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F2" w:rsidRPr="004E6EC0" w:rsidRDefault="009432F2" w:rsidP="009432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 Н.М.</w:t>
      </w:r>
      <w:r w:rsidRPr="004E6EC0">
        <w:rPr>
          <w:rFonts w:ascii="Times New Roman" w:hAnsi="Times New Roman" w:cs="Times New Roman"/>
          <w:sz w:val="28"/>
          <w:szCs w:val="28"/>
        </w:rPr>
        <w:t xml:space="preserve"> </w:t>
      </w:r>
      <w:r w:rsidRPr="00194532">
        <w:rPr>
          <w:rFonts w:ascii="Times New Roman" w:hAnsi="Times New Roman" w:cs="Times New Roman"/>
          <w:sz w:val="28"/>
          <w:szCs w:val="28"/>
        </w:rPr>
        <w:t>Формування навчальної мотивації студентів-першокурсників закладу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EC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Н.М.Атаманчук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С.П.Яланська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514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Pr="00514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14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practical</w:t>
      </w:r>
      <w:r w:rsidRPr="00514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conference</w:t>
      </w:r>
      <w:r w:rsidRPr="00514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Current trends and factors of the development of pedagogical and psychological sciences in Ukraine and EU countries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  <w:lang w:val="en-US"/>
        </w:rPr>
        <w:t>proceedings September 25-26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2020. Lublin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Izdevnieciba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Baltija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Publishing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2020. P.I. – S.</w:t>
      </w:r>
      <w:r>
        <w:rPr>
          <w:rFonts w:ascii="Times New Roman" w:hAnsi="Times New Roman" w:cs="Times New Roman"/>
          <w:sz w:val="28"/>
          <w:szCs w:val="28"/>
        </w:rPr>
        <w:t>82-86.</w:t>
      </w:r>
    </w:p>
    <w:p w:rsidR="009432F2" w:rsidRDefault="009432F2" w:rsidP="002A2F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6B9F" w:rsidRPr="00576B9F" w:rsidRDefault="00576B9F" w:rsidP="002A2F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B9F">
        <w:rPr>
          <w:rFonts w:ascii="Times New Roman" w:hAnsi="Times New Roman" w:cs="Times New Roman"/>
          <w:sz w:val="28"/>
          <w:szCs w:val="28"/>
        </w:rPr>
        <w:t>2. Психолого-педагогічні проблеми в освіті (загальної психології, вікової та педагогічної психології та ін.).</w:t>
      </w:r>
    </w:p>
    <w:p w:rsidR="00576B9F" w:rsidRDefault="00576B9F" w:rsidP="002A2F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D7D" w:rsidRDefault="003121CA" w:rsidP="002A2F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1A4F3C">
        <w:rPr>
          <w:rFonts w:ascii="Times New Roman" w:hAnsi="Times New Roman" w:cs="Times New Roman"/>
          <w:sz w:val="28"/>
          <w:szCs w:val="28"/>
        </w:rPr>
        <w:t xml:space="preserve">НАВЧАЛЬНОЇ МОТИВАЦІЇ </w:t>
      </w:r>
      <w:r w:rsidR="006360E1">
        <w:rPr>
          <w:rFonts w:ascii="Times New Roman" w:hAnsi="Times New Roman" w:cs="Times New Roman"/>
          <w:sz w:val="28"/>
          <w:szCs w:val="28"/>
        </w:rPr>
        <w:t>СТУДЕНТІВ-ПЕРШОКУРСНИКІВ ЗАКЛАДУ ВИЩОЇ ОСВІТИ</w:t>
      </w:r>
    </w:p>
    <w:p w:rsidR="001A4C96" w:rsidRDefault="001A4C96" w:rsidP="002A2F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A4C96" w:rsidRPr="00B75BBA" w:rsidRDefault="001A4C96" w:rsidP="002A2F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B75BBA">
        <w:rPr>
          <w:rFonts w:ascii="Times New Roman" w:hAnsi="Times New Roman" w:cs="Times New Roman"/>
          <w:b/>
          <w:sz w:val="28"/>
        </w:rPr>
        <w:t>Атаманчук</w:t>
      </w:r>
      <w:proofErr w:type="spellEnd"/>
      <w:r w:rsidRPr="00B75BBA">
        <w:rPr>
          <w:rFonts w:ascii="Times New Roman" w:hAnsi="Times New Roman" w:cs="Times New Roman"/>
          <w:b/>
          <w:sz w:val="28"/>
        </w:rPr>
        <w:t xml:space="preserve"> Н. М.</w:t>
      </w:r>
    </w:p>
    <w:p w:rsidR="001A4C96" w:rsidRPr="00B75BBA" w:rsidRDefault="001A4C96" w:rsidP="002A2FD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B75BBA">
        <w:rPr>
          <w:rFonts w:ascii="Times New Roman" w:hAnsi="Times New Roman" w:cs="Times New Roman"/>
          <w:sz w:val="28"/>
        </w:rPr>
        <w:t xml:space="preserve">кандидат психологічних наук, доцент, доцент кафедри психології та педагогіки </w:t>
      </w:r>
      <w:r>
        <w:rPr>
          <w:rFonts w:ascii="Times New Roman" w:hAnsi="Times New Roman" w:cs="Times New Roman"/>
          <w:sz w:val="28"/>
        </w:rPr>
        <w:t>Національний університет</w:t>
      </w:r>
      <w:r w:rsidRPr="00B75B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«Полтавська політехніка імені Юрія </w:t>
      </w:r>
      <w:r w:rsidRPr="00B75BBA">
        <w:rPr>
          <w:rFonts w:ascii="Times New Roman" w:hAnsi="Times New Roman" w:cs="Times New Roman"/>
          <w:sz w:val="28"/>
        </w:rPr>
        <w:t>Кондратюка»</w:t>
      </w:r>
    </w:p>
    <w:p w:rsidR="001A4C96" w:rsidRDefault="001A4C96" w:rsidP="002A2FD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B75BBA">
        <w:rPr>
          <w:rFonts w:ascii="Times New Roman" w:hAnsi="Times New Roman" w:cs="Times New Roman"/>
          <w:sz w:val="28"/>
        </w:rPr>
        <w:t xml:space="preserve">м. Полтава, </w:t>
      </w:r>
      <w:r w:rsidR="00C951A3">
        <w:rPr>
          <w:rFonts w:ascii="Times New Roman" w:hAnsi="Times New Roman" w:cs="Times New Roman"/>
          <w:sz w:val="28"/>
        </w:rPr>
        <w:t>Україна</w:t>
      </w:r>
    </w:p>
    <w:p w:rsidR="006360E1" w:rsidRDefault="006360E1" w:rsidP="002A2F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A01" w:rsidRPr="006360E1" w:rsidRDefault="006360E1" w:rsidP="002A2F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60E1">
        <w:rPr>
          <w:rFonts w:ascii="Times New Roman" w:hAnsi="Times New Roman" w:cs="Times New Roman"/>
          <w:b/>
          <w:sz w:val="28"/>
          <w:szCs w:val="28"/>
        </w:rPr>
        <w:t>Яланська</w:t>
      </w:r>
      <w:proofErr w:type="spellEnd"/>
      <w:r w:rsidRPr="006360E1">
        <w:rPr>
          <w:rFonts w:ascii="Times New Roman" w:hAnsi="Times New Roman" w:cs="Times New Roman"/>
          <w:b/>
          <w:sz w:val="28"/>
          <w:szCs w:val="28"/>
        </w:rPr>
        <w:t xml:space="preserve"> С. П.</w:t>
      </w:r>
    </w:p>
    <w:p w:rsidR="006360E1" w:rsidRPr="002B74AB" w:rsidRDefault="006360E1" w:rsidP="002A2FD4">
      <w:pPr>
        <w:pStyle w:val="a8"/>
        <w:tabs>
          <w:tab w:val="clear" w:pos="4153"/>
          <w:tab w:val="clear" w:pos="8306"/>
        </w:tabs>
        <w:spacing w:line="360" w:lineRule="auto"/>
        <w:ind w:firstLine="708"/>
        <w:jc w:val="both"/>
        <w:rPr>
          <w:spacing w:val="0"/>
          <w:szCs w:val="28"/>
          <w:lang w:val="uk-UA"/>
        </w:rPr>
      </w:pPr>
      <w:r w:rsidRPr="002B74AB">
        <w:rPr>
          <w:szCs w:val="28"/>
          <w:lang w:val="uk-UA"/>
        </w:rPr>
        <w:t xml:space="preserve">в.о. завідувача кафедрою психології та педагогіки, доктор психологічних наук, професор, Національний університет «Полтавська політехніка імені Юрія Кондратюка», </w:t>
      </w:r>
      <w:r w:rsidRPr="002B74AB">
        <w:rPr>
          <w:spacing w:val="0"/>
          <w:szCs w:val="28"/>
          <w:lang w:val="uk-UA"/>
        </w:rPr>
        <w:t>м. Полтава, Україна</w:t>
      </w:r>
    </w:p>
    <w:p w:rsidR="006360E1" w:rsidRPr="002B74AB" w:rsidRDefault="006360E1" w:rsidP="002A2FD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360E1" w:rsidRPr="00887E20" w:rsidRDefault="00576B9F" w:rsidP="002A2F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E20">
        <w:rPr>
          <w:rFonts w:ascii="Times New Roman" w:hAnsi="Times New Roman" w:cs="Times New Roman"/>
          <w:iCs/>
          <w:sz w:val="28"/>
          <w:szCs w:val="28"/>
        </w:rPr>
        <w:t>Актуальність</w:t>
      </w:r>
      <w:r w:rsidRPr="00887E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7E20">
        <w:rPr>
          <w:rFonts w:ascii="Times New Roman" w:hAnsi="Times New Roman" w:cs="Times New Roman"/>
          <w:sz w:val="28"/>
          <w:szCs w:val="28"/>
        </w:rPr>
        <w:t xml:space="preserve">нашої розвідки полягає в необхідності вивчення </w:t>
      </w:r>
      <w:r w:rsidR="003121CA">
        <w:rPr>
          <w:rFonts w:ascii="Times New Roman" w:hAnsi="Times New Roman" w:cs="Times New Roman"/>
          <w:sz w:val="28"/>
          <w:szCs w:val="28"/>
        </w:rPr>
        <w:t xml:space="preserve">засобів формування </w:t>
      </w:r>
      <w:r w:rsidR="001A4F3C" w:rsidRPr="00887E20">
        <w:rPr>
          <w:rFonts w:ascii="Times New Roman" w:hAnsi="Times New Roman" w:cs="Times New Roman"/>
          <w:sz w:val="28"/>
          <w:szCs w:val="28"/>
        </w:rPr>
        <w:t xml:space="preserve">навчальної мотивації </w:t>
      </w:r>
      <w:r w:rsidRPr="00887E20">
        <w:rPr>
          <w:rFonts w:ascii="Times New Roman" w:hAnsi="Times New Roman" w:cs="Times New Roman"/>
          <w:sz w:val="28"/>
          <w:szCs w:val="28"/>
        </w:rPr>
        <w:t xml:space="preserve">студентів першого курсу закладу вищої освіти (далі ЗВО), що зрештою сприятиме підвищенню ефективності їхньої навчально-професійної діяльності. </w:t>
      </w:r>
      <w:r w:rsidR="00CE0A01" w:rsidRPr="00887E20">
        <w:rPr>
          <w:rFonts w:ascii="Times New Roman" w:hAnsi="Times New Roman" w:cs="Times New Roman"/>
          <w:sz w:val="28"/>
          <w:szCs w:val="28"/>
        </w:rPr>
        <w:t>Студент-першокурсник це – вчорашній школяр,</w:t>
      </w:r>
      <w:r w:rsidR="0061623F" w:rsidRPr="00887E20">
        <w:rPr>
          <w:rFonts w:ascii="Times New Roman" w:hAnsi="Times New Roman" w:cs="Times New Roman"/>
          <w:sz w:val="28"/>
          <w:szCs w:val="28"/>
        </w:rPr>
        <w:t xml:space="preserve"> зі сформованою об’єктивною позицією учня, тобто «того, кого вчать». </w:t>
      </w:r>
      <w:r w:rsidR="00CE0A01"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>ЗВО</w:t>
      </w:r>
      <w:r w:rsidR="0061623F"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CE0A01" w:rsidRPr="00887E20">
        <w:rPr>
          <w:rStyle w:val="word"/>
          <w:rFonts w:ascii="Times New Roman" w:hAnsi="Times New Roman" w:cs="Times New Roman"/>
          <w:sz w:val="28"/>
          <w:szCs w:val="28"/>
        </w:rPr>
        <w:t>отребує</w:t>
      </w:r>
      <w:r w:rsidR="00CE0A01"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0A01" w:rsidRPr="00887E20">
        <w:rPr>
          <w:rStyle w:val="word"/>
          <w:rFonts w:ascii="Times New Roman" w:hAnsi="Times New Roman" w:cs="Times New Roman"/>
          <w:sz w:val="28"/>
          <w:szCs w:val="28"/>
        </w:rPr>
        <w:t>студентів</w:t>
      </w:r>
      <w:r w:rsidR="00CE0A01"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0A01" w:rsidRPr="00887E20">
        <w:rPr>
          <w:rStyle w:val="word"/>
          <w:rFonts w:ascii="Times New Roman" w:hAnsi="Times New Roman" w:cs="Times New Roman"/>
          <w:sz w:val="28"/>
          <w:szCs w:val="28"/>
        </w:rPr>
        <w:t>з</w:t>
      </w:r>
      <w:r w:rsidR="00CE0A01"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0A01" w:rsidRPr="00887E20">
        <w:rPr>
          <w:rStyle w:val="word"/>
          <w:rFonts w:ascii="Times New Roman" w:hAnsi="Times New Roman" w:cs="Times New Roman"/>
          <w:sz w:val="28"/>
          <w:szCs w:val="28"/>
        </w:rPr>
        <w:t>суб</w:t>
      </w:r>
      <w:r w:rsidR="00CE0A01"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="00CE0A01" w:rsidRPr="00887E20">
        <w:rPr>
          <w:rStyle w:val="word"/>
          <w:rFonts w:ascii="Times New Roman" w:hAnsi="Times New Roman" w:cs="Times New Roman"/>
          <w:sz w:val="28"/>
          <w:szCs w:val="28"/>
        </w:rPr>
        <w:t>єктивною</w:t>
      </w:r>
      <w:r w:rsidR="00CE0A01"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0A01" w:rsidRPr="00887E20">
        <w:rPr>
          <w:rStyle w:val="word"/>
          <w:rFonts w:ascii="Times New Roman" w:hAnsi="Times New Roman" w:cs="Times New Roman"/>
          <w:sz w:val="28"/>
          <w:szCs w:val="28"/>
        </w:rPr>
        <w:t>позицією</w:t>
      </w:r>
      <w:r w:rsidR="00CE0A01"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«того, хто вчиться», а значить високу позитивну мотивацію до навчальної діяльності. </w:t>
      </w:r>
    </w:p>
    <w:p w:rsidR="006360E1" w:rsidRPr="00887E20" w:rsidRDefault="006360E1" w:rsidP="006A6F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lastRenderedPageBreak/>
        <w:t xml:space="preserve">Студент повинен стати суб’єктом навчальної мотивації задля формування її діяльності: 1) виявлення вільної пізнавальної активності, інтелектуальної ініціативи і самостійності у прийнятті рішень щодо вибору шляху та змісту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самоудосконалення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; 2) збагачення свого внутрішнього світу, відкрившись новому досвіду; 3) орієнтування на своє майбутнє, будування особистісної перспективи. Начальна мотивація посилюється, коли студент розуміє зв’язок між засвоєнням знань збагаченням досвіду; 4) розвивання рефлексивних процесів: самооцінки, самокритичності; 5) виховування в собі втілення в життя власні плани, удосконалювати потенційні можливості [1, с.16]. </w:t>
      </w:r>
    </w:p>
    <w:p w:rsidR="006360E1" w:rsidRPr="00887E20" w:rsidRDefault="006360E1" w:rsidP="002A2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t>Як показують дослідження науковців та наші власні спостереження на базі загального мотиву навчальної діяльності (пізнавальної, професійної) у студентів з’являється певне ставлення до різних навчальних предметів. Воно обумовлюється: важливістю предмета для професійної підготовки; інтересом до певної галузі знань та до певної дисципліни; якістю викладання (задоволеністю навчальними заняттями з цієї дисципліни); мірою складності оволодіння цією дисципліною, виходячи з власних здібностей; взаємостосунками з викладачем цієї дисципліни.</w:t>
      </w:r>
    </w:p>
    <w:p w:rsidR="006C29A6" w:rsidRPr="00887E20" w:rsidRDefault="006C29A6" w:rsidP="002A2FD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20">
        <w:rPr>
          <w:sz w:val="28"/>
          <w:szCs w:val="28"/>
        </w:rPr>
        <w:t>Важливою умовою навчальної мотивації у студентів є стимулювання розумової самостійності та ініціативності. Основний засіб утворення стійкого інтересу до навчання – використання окремих питань і завдань, вирішення яких вимагає від студентів активної пошукової діяльності.</w:t>
      </w:r>
    </w:p>
    <w:p w:rsidR="006C29A6" w:rsidRPr="00887E20" w:rsidRDefault="006C29A6" w:rsidP="006A6F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в Національному університеті «Полтавська політехніка імені Юрія Кондратюка» викладачі кафедри психології та педагогіки особливу уваги приділяють проведенню самостійної та індивідуальної роботи студентів. Зокрема, при складанні навчально-методичного комплексу дисциплін «Психологія» закладена значна частина завдань для самостійної, індивідуальної роботи, розв'язання студентами психолого-педагогічних завдань. Адже самостійна та індивідуальна робота в умовах активного впровадження у ЗВО нових технологій навчання є засобом формування самостійності студента, організації його учбового і наукового пізнання, а також виступає як учбове </w:t>
      </w:r>
      <w:r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завдання, як форма прояву певного способу діяльності по виконанню відповідного учбового завдання. </w:t>
      </w:r>
    </w:p>
    <w:p w:rsidR="006A6F41" w:rsidRPr="00887E20" w:rsidRDefault="006A6F41" w:rsidP="006A6F4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t xml:space="preserve">Для виконання вимог освітнього стандарту годинного обсягу і відповідної організації самостійної роботи в ЗВО пропонуємо викладачам спрямовувати діяльність на: 1) формування навчально-професійної мотивації, визначення рівня самодисципліни студентів; 2) розроблення нормативів по визначенню обсягів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позааудиторної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самостійної роботи для викладача і для студента; 3) здійснення планування ходу і контролю виконання самостійної роботи студентів; 4) забезпечення спеціальною учбово-методичною літературою, конспектами лекцій, збірниками задач та іншими матеріалами, їх електронними версіями; 5) високу забезпеченість комп'ютерною технікою, доступну для викладачів і студентів; 6) забезпечення новими поколіннями тренажерів, автоматизованих навчальних і контролюючих систем, що дозволяли б студенту в зручний час і в звичному для нього темпі самостійно здобувати знання, уміння, навички; 7) можливість вільного спілкування між студентами, між студентами і викладачами; 8) перебудову традиційних форм навчальних (лекційних, практичних, лабораторних) занять.</w:t>
      </w:r>
    </w:p>
    <w:p w:rsidR="002B74AB" w:rsidRPr="00887E20" w:rsidRDefault="008006E8" w:rsidP="006A6F4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чином</w:t>
      </w:r>
      <w:r w:rsidR="006C29A6"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>, стимулюючи у студента-першокурсника потребу в знаходженні розв'язку поставленої задачі, формується інтерес до нового, який</w:t>
      </w:r>
      <w:r w:rsidR="002B74AB"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2B74AB" w:rsidRPr="00887E20" w:rsidRDefault="002B74AB" w:rsidP="006A6F4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E2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поступово переходить в прагнення майбутнього фахівця до пізнання невідомого,  породжує бажання навчатися.</w:t>
      </w:r>
    </w:p>
    <w:p w:rsidR="002B74AB" w:rsidRPr="00887E20" w:rsidRDefault="002B74AB" w:rsidP="002A2FD4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7E20">
        <w:rPr>
          <w:rFonts w:ascii="Times New Roman" w:hAnsi="Times New Roman"/>
          <w:spacing w:val="-4"/>
          <w:sz w:val="28"/>
          <w:szCs w:val="28"/>
          <w:lang w:eastAsia="ru-RU"/>
        </w:rPr>
        <w:t xml:space="preserve">Студентська молодь перебуває в умовах цейтноту часу, постійного контакту з людьми, а це потребує значних емоційних затрат. </w:t>
      </w:r>
      <w:r w:rsidRPr="00887E20">
        <w:rPr>
          <w:rFonts w:ascii="Times New Roman" w:hAnsi="Times New Roman"/>
          <w:spacing w:val="-4"/>
          <w:sz w:val="28"/>
          <w:szCs w:val="28"/>
        </w:rPr>
        <w:t>Давно відомо: мистецтво позитивно впливає на розвиток нервової системи, емоційну сферу й естетичні почуття. Використання арт-практик в роботі зі студентами-першокурсниками сприяє розвитку самореалізації та самовдосконалення, підвищен</w:t>
      </w:r>
      <w:r w:rsidR="008006E8" w:rsidRPr="00887E20">
        <w:rPr>
          <w:rFonts w:ascii="Times New Roman" w:hAnsi="Times New Roman"/>
          <w:spacing w:val="-4"/>
          <w:sz w:val="28"/>
          <w:szCs w:val="28"/>
        </w:rPr>
        <w:t xml:space="preserve">ню мотивації до навчання у ЗВО </w:t>
      </w:r>
      <w:r w:rsidRPr="00887E20">
        <w:rPr>
          <w:rFonts w:ascii="Times New Roman" w:hAnsi="Times New Roman"/>
          <w:spacing w:val="-4"/>
          <w:sz w:val="28"/>
          <w:szCs w:val="28"/>
        </w:rPr>
        <w:t>[</w:t>
      </w:r>
      <w:r w:rsidR="00887E20" w:rsidRPr="00887E20">
        <w:rPr>
          <w:rFonts w:ascii="Times New Roman" w:hAnsi="Times New Roman"/>
          <w:spacing w:val="-4"/>
          <w:sz w:val="28"/>
          <w:szCs w:val="28"/>
        </w:rPr>
        <w:t xml:space="preserve">2, с. </w:t>
      </w:r>
      <w:r w:rsidRPr="00887E20">
        <w:rPr>
          <w:rFonts w:ascii="Times New Roman" w:hAnsi="Times New Roman"/>
          <w:spacing w:val="-4"/>
          <w:sz w:val="28"/>
          <w:szCs w:val="28"/>
        </w:rPr>
        <w:t>90].</w:t>
      </w:r>
    </w:p>
    <w:p w:rsidR="00132900" w:rsidRPr="00887E20" w:rsidRDefault="00132900" w:rsidP="002A2FD4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7E20">
        <w:rPr>
          <w:rFonts w:ascii="Times New Roman" w:hAnsi="Times New Roman"/>
          <w:spacing w:val="-4"/>
          <w:sz w:val="28"/>
          <w:szCs w:val="28"/>
        </w:rPr>
        <w:t xml:space="preserve">Творчість позитивно впливає на когнітивну (усвідомлення себе, власних учинків, реалізація творчих можливостей) та емоційну (дозволяє розслабитися, зосередитися, виразити негативні й позитивні емоції, знизити тривожність, </w:t>
      </w:r>
      <w:r w:rsidRPr="00887E20">
        <w:rPr>
          <w:rFonts w:ascii="Times New Roman" w:hAnsi="Times New Roman"/>
          <w:spacing w:val="-4"/>
          <w:sz w:val="28"/>
          <w:szCs w:val="28"/>
        </w:rPr>
        <w:lastRenderedPageBreak/>
        <w:t>подолати страхи, покращити міжособистісні взаємини) сфери студентів на початкових етапах навчання в ЗВО та підвищити .</w:t>
      </w:r>
    </w:p>
    <w:p w:rsidR="00132900" w:rsidRPr="00887E20" w:rsidRDefault="00132900" w:rsidP="002A2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Яланська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наголошує, що завдяки впровадженню комплексу арт-практик в освітній процес здійснюється розвиток творчої уяви, підвищується рівень прояву унікальності, гнучкості, забезпечується легкість асоціювання, процес самопізнання, розширюються можливості самовдосконалення, знаходяться можливі шляхи досягнення поставлених цілей майбутніми фахівцями, а значить, посилюється навчальна мотивація.</w:t>
      </w:r>
    </w:p>
    <w:p w:rsidR="002A2FD4" w:rsidRPr="00887E20" w:rsidRDefault="002A2FD4" w:rsidP="002A2FD4">
      <w:pPr>
        <w:pStyle w:val="a5"/>
        <w:tabs>
          <w:tab w:val="left" w:pos="7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20">
        <w:rPr>
          <w:sz w:val="28"/>
          <w:szCs w:val="28"/>
        </w:rPr>
        <w:t>Наші спостереження показують, що використання арт-практик викладачами ЗВО, дозволяє орієнтуватися в причинах, які змінюють ставлення студентів-першокурсників до навчання.</w:t>
      </w:r>
    </w:p>
    <w:p w:rsidR="00F96986" w:rsidRPr="00887E20" w:rsidRDefault="006A6F41" w:rsidP="002B74AB">
      <w:pPr>
        <w:tabs>
          <w:tab w:val="left" w:pos="7560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t>Для прикладу п</w:t>
      </w:r>
      <w:r w:rsidR="007A15A5" w:rsidRPr="00887E20">
        <w:rPr>
          <w:rFonts w:ascii="Times New Roman" w:hAnsi="Times New Roman" w:cs="Times New Roman"/>
          <w:sz w:val="28"/>
          <w:szCs w:val="28"/>
        </w:rPr>
        <w:t>ропонуємо арт-практик</w:t>
      </w:r>
      <w:r w:rsidRPr="00887E20">
        <w:rPr>
          <w:rFonts w:ascii="Times New Roman" w:hAnsi="Times New Roman" w:cs="Times New Roman"/>
          <w:sz w:val="28"/>
          <w:szCs w:val="28"/>
        </w:rPr>
        <w:t>и</w:t>
      </w:r>
      <w:r w:rsidR="007A15A5" w:rsidRPr="00887E20">
        <w:rPr>
          <w:rFonts w:ascii="Times New Roman" w:hAnsi="Times New Roman" w:cs="Times New Roman"/>
          <w:sz w:val="28"/>
          <w:szCs w:val="28"/>
        </w:rPr>
        <w:t xml:space="preserve"> для використання </w:t>
      </w:r>
      <w:r w:rsidRPr="00887E20">
        <w:rPr>
          <w:rFonts w:ascii="Times New Roman" w:hAnsi="Times New Roman" w:cs="Times New Roman"/>
          <w:sz w:val="28"/>
          <w:szCs w:val="28"/>
        </w:rPr>
        <w:t xml:space="preserve">викладачами ЗВО </w:t>
      </w:r>
      <w:r w:rsidR="007A15A5" w:rsidRPr="00887E20">
        <w:rPr>
          <w:rFonts w:ascii="Times New Roman" w:hAnsi="Times New Roman" w:cs="Times New Roman"/>
          <w:sz w:val="28"/>
          <w:szCs w:val="28"/>
        </w:rPr>
        <w:t>під час вивчен</w:t>
      </w:r>
      <w:r w:rsidR="00F96986" w:rsidRPr="00887E20">
        <w:rPr>
          <w:rFonts w:ascii="Times New Roman" w:hAnsi="Times New Roman" w:cs="Times New Roman"/>
          <w:sz w:val="28"/>
          <w:szCs w:val="28"/>
        </w:rPr>
        <w:t xml:space="preserve">ня </w:t>
      </w:r>
      <w:r w:rsidRPr="00887E20">
        <w:rPr>
          <w:rFonts w:ascii="Times New Roman" w:hAnsi="Times New Roman" w:cs="Times New Roman"/>
          <w:sz w:val="28"/>
          <w:szCs w:val="28"/>
        </w:rPr>
        <w:t xml:space="preserve">психолого-педагогічних дисциплін. </w:t>
      </w:r>
    </w:p>
    <w:p w:rsidR="00F96986" w:rsidRPr="00887E20" w:rsidRDefault="00F96986" w:rsidP="00F969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87E2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Арт-практика 1. «Три чарівних слова»</w:t>
      </w:r>
    </w:p>
    <w:p w:rsidR="00F96986" w:rsidRPr="00887E20" w:rsidRDefault="00F96986" w:rsidP="00F969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Індивідуальна робота.</w:t>
      </w:r>
    </w:p>
    <w:p w:rsidR="00F96986" w:rsidRPr="00887E20" w:rsidRDefault="00F96986" w:rsidP="00F969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E2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Мета:</w:t>
      </w: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розвиток уяви і фантазії, творчих здібностей, оригінальності.</w:t>
      </w:r>
    </w:p>
    <w:p w:rsidR="00F96986" w:rsidRPr="00887E20" w:rsidRDefault="00F96986" w:rsidP="00F969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Студентам пропонується завдання: придумати три слова, які, на їхню думку, </w:t>
      </w:r>
      <w:r w:rsidR="001A4F3C"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пов’язані</w:t>
      </w: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майбутньою професією та </w:t>
      </w:r>
      <w:proofErr w:type="spellStart"/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вигадти</w:t>
      </w:r>
      <w:proofErr w:type="spellEnd"/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казку з цими словами.</w:t>
      </w:r>
    </w:p>
    <w:p w:rsidR="00F96986" w:rsidRPr="00887E20" w:rsidRDefault="00F96986" w:rsidP="00F969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E20">
        <w:rPr>
          <w:rFonts w:ascii="Times New Roman" w:hAnsi="Times New Roman" w:cs="Times New Roman"/>
          <w:sz w:val="28"/>
          <w:szCs w:val="28"/>
        </w:rPr>
        <w:t>Презентація отриманих результатів.</w:t>
      </w:r>
    </w:p>
    <w:p w:rsidR="00F96986" w:rsidRPr="00887E20" w:rsidRDefault="00F96986" w:rsidP="00F9698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tab/>
      </w:r>
      <w:r w:rsidRPr="00887E20">
        <w:rPr>
          <w:rFonts w:ascii="Times New Roman" w:hAnsi="Times New Roman" w:cs="Times New Roman"/>
          <w:i/>
          <w:sz w:val="28"/>
          <w:szCs w:val="28"/>
        </w:rPr>
        <w:t>Арт-практика 2. « Мінливе сонце»</w:t>
      </w:r>
    </w:p>
    <w:p w:rsidR="00F96986" w:rsidRPr="00887E20" w:rsidRDefault="00F96986" w:rsidP="00F969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Індивідуальна робота.</w:t>
      </w:r>
    </w:p>
    <w:p w:rsidR="00F96986" w:rsidRPr="00887E20" w:rsidRDefault="00F96986" w:rsidP="00F9698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E2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Мета: </w:t>
      </w: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фантазії, творчих здібностей, оригінальності, гнучкості.</w:t>
      </w:r>
    </w:p>
    <w:p w:rsidR="00F96986" w:rsidRPr="00887E20" w:rsidRDefault="00F96986" w:rsidP="00F9698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tab/>
        <w:t>Студентам пропонують скласти дві казки про сонце: зле і добре; голосне і тихе.</w:t>
      </w:r>
    </w:p>
    <w:p w:rsidR="00F96986" w:rsidRPr="00887E20" w:rsidRDefault="00F96986" w:rsidP="00F969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Зачитування та обговорення казок.</w:t>
      </w:r>
    </w:p>
    <w:p w:rsidR="00F96986" w:rsidRPr="00887E20" w:rsidRDefault="00F96986" w:rsidP="00F9698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tab/>
      </w:r>
      <w:r w:rsidRPr="00887E20">
        <w:rPr>
          <w:rFonts w:ascii="Times New Roman" w:hAnsi="Times New Roman" w:cs="Times New Roman"/>
          <w:i/>
          <w:sz w:val="28"/>
          <w:szCs w:val="28"/>
        </w:rPr>
        <w:t>Арт-практика 3. «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Твочий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доробок» </w:t>
      </w:r>
    </w:p>
    <w:p w:rsidR="00F96986" w:rsidRPr="00887E20" w:rsidRDefault="00F96986" w:rsidP="00F969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Індивідуальна робота.</w:t>
      </w:r>
    </w:p>
    <w:p w:rsidR="00F96986" w:rsidRPr="00887E20" w:rsidRDefault="00F96986" w:rsidP="00F9698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E2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ab/>
        <w:t xml:space="preserve">Мета: </w:t>
      </w: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</w:t>
      </w:r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унікальності, асоціативності.</w:t>
      </w:r>
    </w:p>
    <w:p w:rsidR="00F96986" w:rsidRPr="00887E20" w:rsidRDefault="00F96986" w:rsidP="00F9698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tab/>
        <w:t xml:space="preserve">Студентам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пропонуть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створити творчий доробок (вірш, оповідання, пісня, та ін.), що стосується будь</w:t>
      </w:r>
      <w:r w:rsidR="00283965">
        <w:rPr>
          <w:rFonts w:ascii="Times New Roman" w:hAnsi="Times New Roman" w:cs="Times New Roman"/>
          <w:sz w:val="28"/>
          <w:szCs w:val="28"/>
        </w:rPr>
        <w:t xml:space="preserve"> </w:t>
      </w:r>
      <w:r w:rsidRPr="00887E20">
        <w:rPr>
          <w:rFonts w:ascii="Times New Roman" w:hAnsi="Times New Roman" w:cs="Times New Roman"/>
          <w:sz w:val="28"/>
          <w:szCs w:val="28"/>
        </w:rPr>
        <w:t xml:space="preserve">якого предмету, який знаходиться в аудиторії, </w:t>
      </w:r>
      <w:r w:rsidRPr="00887E20">
        <w:rPr>
          <w:rFonts w:ascii="Times New Roman" w:hAnsi="Times New Roman" w:cs="Times New Roman"/>
          <w:sz w:val="28"/>
          <w:szCs w:val="28"/>
        </w:rPr>
        <w:lastRenderedPageBreak/>
        <w:t>причому, змістова складова має бути пов’язана зі спеціальністю майбутньої професійної діяльності учасників освітнього процесу.</w:t>
      </w:r>
    </w:p>
    <w:p w:rsidR="00F96986" w:rsidRPr="00887E20" w:rsidRDefault="00F96986" w:rsidP="00F9698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tab/>
        <w:t xml:space="preserve">Презентація отриманих результатів. </w:t>
      </w:r>
    </w:p>
    <w:p w:rsidR="002C2B93" w:rsidRPr="00887E20" w:rsidRDefault="001A4F3C" w:rsidP="002C2B93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aa"/>
          <w:b w:val="0"/>
          <w:i/>
          <w:sz w:val="28"/>
          <w:szCs w:val="28"/>
          <w:bdr w:val="none" w:sz="0" w:space="0" w:color="auto" w:frame="1"/>
        </w:rPr>
      </w:pPr>
      <w:r w:rsidRPr="00887E20">
        <w:rPr>
          <w:rStyle w:val="aa"/>
          <w:b w:val="0"/>
          <w:i/>
          <w:sz w:val="28"/>
          <w:szCs w:val="28"/>
          <w:bdr w:val="none" w:sz="0" w:space="0" w:color="auto" w:frame="1"/>
        </w:rPr>
        <w:t>Арт-практика 4</w:t>
      </w:r>
      <w:r w:rsidR="002C2B93" w:rsidRPr="00887E20">
        <w:rPr>
          <w:rStyle w:val="aa"/>
          <w:b w:val="0"/>
          <w:i/>
          <w:sz w:val="28"/>
          <w:szCs w:val="28"/>
          <w:bdr w:val="none" w:sz="0" w:space="0" w:color="auto" w:frame="1"/>
        </w:rPr>
        <w:t xml:space="preserve">. «Клубок каракуль» </w:t>
      </w:r>
    </w:p>
    <w:p w:rsidR="002C2B93" w:rsidRPr="00887E20" w:rsidRDefault="002C2B93" w:rsidP="002C2B93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87E20">
        <w:rPr>
          <w:sz w:val="28"/>
          <w:szCs w:val="28"/>
        </w:rPr>
        <w:t>Індивідуальна робота.</w:t>
      </w:r>
    </w:p>
    <w:p w:rsidR="002C2B93" w:rsidRPr="00887E20" w:rsidRDefault="002C2B93" w:rsidP="002C2B93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sz w:val="28"/>
          <w:szCs w:val="28"/>
        </w:rPr>
      </w:pPr>
      <w:r w:rsidRPr="00887E20">
        <w:rPr>
          <w:i/>
          <w:sz w:val="28"/>
          <w:szCs w:val="28"/>
        </w:rPr>
        <w:t>Мета:</w:t>
      </w:r>
      <w:r w:rsidRPr="00887E20">
        <w:rPr>
          <w:sz w:val="28"/>
          <w:szCs w:val="28"/>
        </w:rPr>
        <w:t xml:space="preserve"> розвиток творчого потенціалу, активізація уяви, </w:t>
      </w:r>
      <w:r w:rsidRPr="00887E20">
        <w:rPr>
          <w:rStyle w:val="aa"/>
          <w:b w:val="0"/>
          <w:sz w:val="28"/>
          <w:szCs w:val="28"/>
          <w:bdr w:val="none" w:sz="0" w:space="0" w:color="auto" w:frame="1"/>
        </w:rPr>
        <w:t>зняття емоційних напружень, тривоги</w:t>
      </w:r>
      <w:r w:rsidRPr="00887E20">
        <w:rPr>
          <w:b/>
          <w:sz w:val="28"/>
          <w:szCs w:val="28"/>
        </w:rPr>
        <w:t>.</w:t>
      </w:r>
    </w:p>
    <w:p w:rsidR="002C2B93" w:rsidRPr="00887E20" w:rsidRDefault="002C2B93" w:rsidP="002C2B93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87E20">
        <w:rPr>
          <w:sz w:val="28"/>
          <w:szCs w:val="28"/>
        </w:rPr>
        <w:t>Студентам пропонують вільно рухати олівцем по аркуші паперу без будь-якої мети і задуму.  В результаті рухів виходить складний клубок ліній. У цьому «клубку» потрібно відшукати який-небудь образ та описати його.</w:t>
      </w:r>
    </w:p>
    <w:p w:rsidR="002C2B93" w:rsidRPr="00887E20" w:rsidRDefault="002C2B93" w:rsidP="002C2B93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87E20">
        <w:rPr>
          <w:sz w:val="28"/>
          <w:szCs w:val="28"/>
        </w:rPr>
        <w:t xml:space="preserve">Презентація отриманого результату. </w:t>
      </w:r>
    </w:p>
    <w:p w:rsidR="002C2B93" w:rsidRPr="00887E20" w:rsidRDefault="002C2B93" w:rsidP="002C2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спостережень за студентами</w:t>
      </w:r>
      <w:r w:rsidR="001A4F3C"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-першокурсниками</w:t>
      </w:r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протягом викладання дисципліни «Психологія» показав </w:t>
      </w:r>
      <w:proofErr w:type="spellStart"/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ефективниість</w:t>
      </w:r>
      <w:proofErr w:type="spellEnd"/>
      <w:r w:rsidRPr="00887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арт-практик: у студентів знизився рівень особистісної тривожності, покращилися стосунки з одногрупниками, знизилася кількість конфліктних ситуацій та підвищилась успішність з дисципліни. </w:t>
      </w:r>
    </w:p>
    <w:p w:rsidR="002C2B93" w:rsidRPr="00887E20" w:rsidRDefault="002C2B93" w:rsidP="002C2B93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  <w:shd w:val="clear" w:color="auto" w:fill="FFFFFF"/>
        </w:rPr>
      </w:pPr>
      <w:r w:rsidRPr="00887E20">
        <w:rPr>
          <w:sz w:val="28"/>
          <w:szCs w:val="28"/>
        </w:rPr>
        <w:t xml:space="preserve">Таким чином, арт-техніки – є дієвим методом психологічної роботи, який </w:t>
      </w:r>
      <w:r w:rsidRPr="00887E20">
        <w:rPr>
          <w:sz w:val="28"/>
          <w:szCs w:val="28"/>
          <w:shd w:val="clear" w:color="auto" w:fill="FFFFFF"/>
        </w:rPr>
        <w:t xml:space="preserve">знижує втому, ліквідує негативні емоційні стани та їх прояви, пов’язані з навчанням, спирається на здоровий потенціал особистості, внутрішні механізми саморегуляції, розвиває почуття внутрішнього контролю, що підвищує мотивацію студентів-першокурсників до навчання у ЗВО.  </w:t>
      </w:r>
    </w:p>
    <w:p w:rsidR="00F96986" w:rsidRPr="00887E20" w:rsidRDefault="001A4F3C" w:rsidP="00F9698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20">
        <w:rPr>
          <w:sz w:val="28"/>
          <w:szCs w:val="28"/>
        </w:rPr>
        <w:t>Переконані</w:t>
      </w:r>
      <w:r w:rsidR="00F96986" w:rsidRPr="00887E20">
        <w:rPr>
          <w:sz w:val="28"/>
          <w:szCs w:val="28"/>
        </w:rPr>
        <w:t>, самостійна робота, арт-практики є засобами, які дозволяють формувати в студентів позитивну мотивацію до успішного опанування знаннями, що стане запорукою успіхів у їх майбутній професійній діяльності.</w:t>
      </w:r>
    </w:p>
    <w:p w:rsidR="006A6F41" w:rsidRPr="00283965" w:rsidRDefault="006A6F41" w:rsidP="006A6F4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283965">
        <w:rPr>
          <w:b/>
          <w:sz w:val="28"/>
          <w:szCs w:val="28"/>
        </w:rPr>
        <w:t>Література:</w:t>
      </w:r>
    </w:p>
    <w:p w:rsidR="006A6F41" w:rsidRPr="00887E20" w:rsidRDefault="006A6F41" w:rsidP="006A6F41">
      <w:pPr>
        <w:pStyle w:val="a7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E20">
        <w:rPr>
          <w:rFonts w:ascii="Times New Roman" w:hAnsi="Times New Roman"/>
          <w:bCs/>
          <w:sz w:val="28"/>
          <w:szCs w:val="28"/>
        </w:rPr>
        <w:t>1. </w:t>
      </w:r>
      <w:proofErr w:type="spellStart"/>
      <w:r w:rsidRPr="00887E20">
        <w:rPr>
          <w:rFonts w:ascii="Times New Roman" w:hAnsi="Times New Roman"/>
          <w:bCs/>
          <w:sz w:val="28"/>
          <w:szCs w:val="28"/>
        </w:rPr>
        <w:t>Атаманчук</w:t>
      </w:r>
      <w:proofErr w:type="spellEnd"/>
      <w:r w:rsidRPr="00887E20">
        <w:rPr>
          <w:rFonts w:ascii="Times New Roman" w:hAnsi="Times New Roman"/>
          <w:bCs/>
          <w:sz w:val="28"/>
          <w:szCs w:val="28"/>
        </w:rPr>
        <w:t xml:space="preserve"> Н. М. Навчально-професійна мотивація діяльності студентів ЗВО </w:t>
      </w:r>
      <w:r w:rsidRPr="00887E20">
        <w:rPr>
          <w:rFonts w:ascii="Times New Roman" w:hAnsi="Times New Roman"/>
          <w:bCs/>
          <w:i/>
          <w:sz w:val="28"/>
          <w:szCs w:val="28"/>
        </w:rPr>
        <w:t>Актуальні проблеми психології особистості на європейському просторі, 15 лютого 2019 р.: Матеріали</w:t>
      </w:r>
      <w:r w:rsidRPr="00887E20">
        <w:rPr>
          <w:rFonts w:ascii="Times New Roman" w:hAnsi="Times New Roman"/>
          <w:bCs/>
          <w:i/>
          <w:caps/>
        </w:rPr>
        <w:t xml:space="preserve">  </w:t>
      </w:r>
      <w:r w:rsidRPr="00887E20">
        <w:rPr>
          <w:rFonts w:ascii="Times New Roman" w:hAnsi="Times New Roman"/>
          <w:bCs/>
          <w:i/>
          <w:caps/>
          <w:sz w:val="28"/>
          <w:szCs w:val="28"/>
        </w:rPr>
        <w:t>І</w:t>
      </w:r>
      <w:r w:rsidRPr="00887E20">
        <w:rPr>
          <w:rFonts w:ascii="Times New Roman" w:hAnsi="Times New Roman"/>
          <w:bCs/>
          <w:i/>
          <w:caps/>
          <w:sz w:val="28"/>
          <w:szCs w:val="28"/>
          <w:lang w:val="en-US"/>
        </w:rPr>
        <w:t>V</w:t>
      </w:r>
      <w:r w:rsidRPr="00887E20">
        <w:rPr>
          <w:rFonts w:ascii="Times New Roman" w:hAnsi="Times New Roman"/>
          <w:bCs/>
          <w:i/>
          <w:sz w:val="28"/>
          <w:szCs w:val="28"/>
        </w:rPr>
        <w:t xml:space="preserve"> Міжнародної науково-практичної </w:t>
      </w:r>
      <w:proofErr w:type="spellStart"/>
      <w:r w:rsidRPr="00887E20">
        <w:rPr>
          <w:rFonts w:ascii="Times New Roman" w:hAnsi="Times New Roman"/>
          <w:bCs/>
          <w:i/>
          <w:sz w:val="28"/>
          <w:szCs w:val="28"/>
        </w:rPr>
        <w:t>конфероенції</w:t>
      </w:r>
      <w:proofErr w:type="spellEnd"/>
      <w:r w:rsidR="00887E20">
        <w:rPr>
          <w:rFonts w:ascii="Times New Roman" w:hAnsi="Times New Roman"/>
          <w:bCs/>
          <w:i/>
          <w:sz w:val="28"/>
          <w:szCs w:val="28"/>
        </w:rPr>
        <w:t> </w:t>
      </w:r>
      <w:r w:rsidRPr="00887E20">
        <w:rPr>
          <w:rFonts w:ascii="Times New Roman" w:hAnsi="Times New Roman"/>
          <w:bCs/>
          <w:i/>
          <w:sz w:val="28"/>
          <w:szCs w:val="28"/>
        </w:rPr>
        <w:t xml:space="preserve">/ за ред. </w:t>
      </w:r>
      <w:proofErr w:type="spellStart"/>
      <w:r w:rsidRPr="00887E20">
        <w:rPr>
          <w:rFonts w:ascii="Times New Roman" w:hAnsi="Times New Roman"/>
          <w:bCs/>
          <w:i/>
          <w:sz w:val="28"/>
          <w:szCs w:val="28"/>
        </w:rPr>
        <w:t>С.Д.Максименка</w:t>
      </w:r>
      <w:proofErr w:type="spellEnd"/>
      <w:r w:rsidRPr="00887E20">
        <w:rPr>
          <w:rFonts w:ascii="Times New Roman" w:hAnsi="Times New Roman"/>
          <w:bCs/>
          <w:i/>
          <w:sz w:val="28"/>
          <w:szCs w:val="28"/>
        </w:rPr>
        <w:t>, Л. А. Онуфрієвої</w:t>
      </w:r>
      <w:r w:rsidRPr="00887E20">
        <w:rPr>
          <w:rFonts w:ascii="Times New Roman" w:hAnsi="Times New Roman"/>
          <w:bCs/>
          <w:sz w:val="28"/>
          <w:szCs w:val="28"/>
        </w:rPr>
        <w:t>. Кам’янець-Подільський: Медобори-2006, 2019</w:t>
      </w:r>
      <w:r w:rsidR="00887E20">
        <w:rPr>
          <w:rFonts w:ascii="Times New Roman" w:hAnsi="Times New Roman"/>
          <w:bCs/>
          <w:sz w:val="28"/>
          <w:szCs w:val="28"/>
        </w:rPr>
        <w:t xml:space="preserve">. </w:t>
      </w:r>
      <w:r w:rsidRPr="00887E20">
        <w:rPr>
          <w:rFonts w:ascii="Times New Roman" w:hAnsi="Times New Roman"/>
          <w:bCs/>
          <w:sz w:val="28"/>
          <w:szCs w:val="28"/>
        </w:rPr>
        <w:t>С.15-18.</w:t>
      </w:r>
    </w:p>
    <w:p w:rsidR="00887E20" w:rsidRDefault="006A6F41" w:rsidP="009E08F9">
      <w:pPr>
        <w:spacing w:after="0" w:line="360" w:lineRule="auto"/>
        <w:jc w:val="both"/>
        <w:rPr>
          <w:color w:val="000000"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lastRenderedPageBreak/>
        <w:t>2. 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Nina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Atamanchur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Svetlana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Yalanska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Valentyna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Onipko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Ishchenko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Motivation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freshmen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establishments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. </w:t>
      </w:r>
      <w:r w:rsidRPr="00887E20">
        <w:rPr>
          <w:rFonts w:ascii="Times New Roman" w:hAnsi="Times New Roman" w:cs="Times New Roman"/>
          <w:i/>
          <w:sz w:val="28"/>
          <w:szCs w:val="28"/>
        </w:rPr>
        <w:t xml:space="preserve">SUSTAINABLE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development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under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conditions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European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integration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collective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monograph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/ [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editorial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board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Darko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Bele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Lidija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Weis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Nevenka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7E20">
        <w:rPr>
          <w:rFonts w:ascii="Times New Roman" w:hAnsi="Times New Roman" w:cs="Times New Roman"/>
          <w:i/>
          <w:sz w:val="28"/>
          <w:szCs w:val="28"/>
        </w:rPr>
        <w:t>Maher</w:t>
      </w:r>
      <w:proofErr w:type="spellEnd"/>
      <w:r w:rsidRPr="00887E20">
        <w:rPr>
          <w:rFonts w:ascii="Times New Roman" w:hAnsi="Times New Roman" w:cs="Times New Roman"/>
          <w:i/>
          <w:sz w:val="28"/>
          <w:szCs w:val="28"/>
        </w:rPr>
        <w:t>]</w:t>
      </w:r>
      <w:r w:rsidRPr="00887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Ljubljana</w:t>
      </w:r>
      <w:proofErr w:type="spellEnd"/>
      <w:r w:rsidRPr="00887E2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87E20">
        <w:rPr>
          <w:rFonts w:ascii="Times New Roman" w:hAnsi="Times New Roman" w:cs="Times New Roman"/>
          <w:sz w:val="28"/>
          <w:szCs w:val="28"/>
        </w:rPr>
        <w:t>Ljubljana</w:t>
      </w:r>
      <w:proofErr w:type="spellEnd"/>
      <w:r w:rsidR="00B25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="00B25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25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B253B1">
        <w:rPr>
          <w:rFonts w:ascii="Times New Roman" w:hAnsi="Times New Roman" w:cs="Times New Roman"/>
          <w:sz w:val="28"/>
          <w:szCs w:val="28"/>
        </w:rPr>
        <w:t>, 2019. Р.89-</w:t>
      </w:r>
      <w:r w:rsidRPr="00887E20">
        <w:rPr>
          <w:rFonts w:ascii="Times New Roman" w:hAnsi="Times New Roman" w:cs="Times New Roman"/>
          <w:sz w:val="28"/>
          <w:szCs w:val="28"/>
        </w:rPr>
        <w:t>102.</w:t>
      </w:r>
    </w:p>
    <w:sectPr w:rsidR="00887E20" w:rsidSect="00C162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C43F7"/>
    <w:multiLevelType w:val="hybridMultilevel"/>
    <w:tmpl w:val="AD4C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845A2"/>
    <w:multiLevelType w:val="hybridMultilevel"/>
    <w:tmpl w:val="5172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30640"/>
    <w:multiLevelType w:val="hybridMultilevel"/>
    <w:tmpl w:val="BF2ED2E6"/>
    <w:lvl w:ilvl="0" w:tplc="93163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085586"/>
    <w:multiLevelType w:val="hybridMultilevel"/>
    <w:tmpl w:val="8A740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C4121"/>
    <w:multiLevelType w:val="hybridMultilevel"/>
    <w:tmpl w:val="C26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43FFF"/>
    <w:multiLevelType w:val="hybridMultilevel"/>
    <w:tmpl w:val="9A726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A12CC"/>
    <w:multiLevelType w:val="hybridMultilevel"/>
    <w:tmpl w:val="2716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672CA"/>
    <w:multiLevelType w:val="hybridMultilevel"/>
    <w:tmpl w:val="FE8AB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118A1"/>
    <w:multiLevelType w:val="hybridMultilevel"/>
    <w:tmpl w:val="13B4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D571F"/>
    <w:multiLevelType w:val="hybridMultilevel"/>
    <w:tmpl w:val="D4E6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E310A"/>
    <w:multiLevelType w:val="hybridMultilevel"/>
    <w:tmpl w:val="23CC9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77990"/>
    <w:multiLevelType w:val="hybridMultilevel"/>
    <w:tmpl w:val="CF326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2B"/>
    <w:rsid w:val="00053480"/>
    <w:rsid w:val="00094AA3"/>
    <w:rsid w:val="000C093B"/>
    <w:rsid w:val="000C571D"/>
    <w:rsid w:val="000E3AAB"/>
    <w:rsid w:val="00132900"/>
    <w:rsid w:val="001510B7"/>
    <w:rsid w:val="00160CA4"/>
    <w:rsid w:val="00174739"/>
    <w:rsid w:val="0017703F"/>
    <w:rsid w:val="0019426C"/>
    <w:rsid w:val="001A4C96"/>
    <w:rsid w:val="001A4F3C"/>
    <w:rsid w:val="001A5621"/>
    <w:rsid w:val="001A5B87"/>
    <w:rsid w:val="001D5446"/>
    <w:rsid w:val="001D731A"/>
    <w:rsid w:val="00246B2D"/>
    <w:rsid w:val="00266A71"/>
    <w:rsid w:val="00283965"/>
    <w:rsid w:val="002A2FD4"/>
    <w:rsid w:val="002B74AB"/>
    <w:rsid w:val="002C2B93"/>
    <w:rsid w:val="002F0600"/>
    <w:rsid w:val="003121CA"/>
    <w:rsid w:val="00333338"/>
    <w:rsid w:val="003E5CA8"/>
    <w:rsid w:val="00443F40"/>
    <w:rsid w:val="0044692B"/>
    <w:rsid w:val="004C50D1"/>
    <w:rsid w:val="004E7AAE"/>
    <w:rsid w:val="004F384E"/>
    <w:rsid w:val="0055459C"/>
    <w:rsid w:val="00557EEC"/>
    <w:rsid w:val="00576B9F"/>
    <w:rsid w:val="00592374"/>
    <w:rsid w:val="005B0DD1"/>
    <w:rsid w:val="005F4D99"/>
    <w:rsid w:val="005F724E"/>
    <w:rsid w:val="0060426B"/>
    <w:rsid w:val="0061623F"/>
    <w:rsid w:val="00627AC1"/>
    <w:rsid w:val="006360E1"/>
    <w:rsid w:val="00656DC0"/>
    <w:rsid w:val="00661BC2"/>
    <w:rsid w:val="006A55DF"/>
    <w:rsid w:val="006A6F41"/>
    <w:rsid w:val="006C29A6"/>
    <w:rsid w:val="006C4A07"/>
    <w:rsid w:val="006D2E1C"/>
    <w:rsid w:val="006F72B5"/>
    <w:rsid w:val="00702CBD"/>
    <w:rsid w:val="0075268E"/>
    <w:rsid w:val="007752A3"/>
    <w:rsid w:val="007804A6"/>
    <w:rsid w:val="007A15A5"/>
    <w:rsid w:val="007C30A4"/>
    <w:rsid w:val="007C4922"/>
    <w:rsid w:val="007E50C6"/>
    <w:rsid w:val="008006E8"/>
    <w:rsid w:val="00811BB1"/>
    <w:rsid w:val="008251F6"/>
    <w:rsid w:val="00835ED0"/>
    <w:rsid w:val="0084050B"/>
    <w:rsid w:val="00887E20"/>
    <w:rsid w:val="008D7B3E"/>
    <w:rsid w:val="008E118B"/>
    <w:rsid w:val="008E4693"/>
    <w:rsid w:val="009108FF"/>
    <w:rsid w:val="009209C8"/>
    <w:rsid w:val="00924041"/>
    <w:rsid w:val="009432F2"/>
    <w:rsid w:val="00952A85"/>
    <w:rsid w:val="009602DB"/>
    <w:rsid w:val="009657B1"/>
    <w:rsid w:val="00966FA8"/>
    <w:rsid w:val="009A0A0A"/>
    <w:rsid w:val="009E08F9"/>
    <w:rsid w:val="009F2551"/>
    <w:rsid w:val="009F4E65"/>
    <w:rsid w:val="00A93F78"/>
    <w:rsid w:val="00A94E57"/>
    <w:rsid w:val="00AA5D7D"/>
    <w:rsid w:val="00AC21FA"/>
    <w:rsid w:val="00AF3228"/>
    <w:rsid w:val="00B24DBB"/>
    <w:rsid w:val="00B253B1"/>
    <w:rsid w:val="00B30ABB"/>
    <w:rsid w:val="00B3242B"/>
    <w:rsid w:val="00B61299"/>
    <w:rsid w:val="00B75BBA"/>
    <w:rsid w:val="00B77267"/>
    <w:rsid w:val="00B9576B"/>
    <w:rsid w:val="00BB3DA7"/>
    <w:rsid w:val="00BD47B9"/>
    <w:rsid w:val="00C16282"/>
    <w:rsid w:val="00C22B7B"/>
    <w:rsid w:val="00C55F91"/>
    <w:rsid w:val="00C951A3"/>
    <w:rsid w:val="00CE0A01"/>
    <w:rsid w:val="00CE36B2"/>
    <w:rsid w:val="00D05221"/>
    <w:rsid w:val="00D63027"/>
    <w:rsid w:val="00D943B2"/>
    <w:rsid w:val="00DA55E2"/>
    <w:rsid w:val="00DA78F6"/>
    <w:rsid w:val="00DD111C"/>
    <w:rsid w:val="00DF2F1F"/>
    <w:rsid w:val="00DF44E3"/>
    <w:rsid w:val="00E90FD6"/>
    <w:rsid w:val="00EB3387"/>
    <w:rsid w:val="00EF0C65"/>
    <w:rsid w:val="00F021F0"/>
    <w:rsid w:val="00F30DFF"/>
    <w:rsid w:val="00F741CD"/>
    <w:rsid w:val="00F92023"/>
    <w:rsid w:val="00F942E6"/>
    <w:rsid w:val="00F96986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33145-420A-4B1C-959C-969E7759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44E3"/>
    <w:rPr>
      <w:color w:val="0563C1" w:themeColor="hyperlink"/>
      <w:u w:val="single"/>
    </w:rPr>
  </w:style>
  <w:style w:type="character" w:customStyle="1" w:styleId="word">
    <w:name w:val="word"/>
    <w:basedOn w:val="a0"/>
    <w:rsid w:val="008E4693"/>
  </w:style>
  <w:style w:type="paragraph" w:styleId="a5">
    <w:name w:val="Normal (Web)"/>
    <w:aliases w:val="Обычный (Web)"/>
    <w:basedOn w:val="a"/>
    <w:link w:val="a6"/>
    <w:uiPriority w:val="99"/>
    <w:unhideWhenUsed/>
    <w:rsid w:val="0061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4E7AAE"/>
    <w:pPr>
      <w:spacing w:after="0" w:line="240" w:lineRule="auto"/>
    </w:pPr>
    <w:rPr>
      <w:rFonts w:eastAsia="Batang"/>
      <w:lang w:val="uk-UA"/>
    </w:rPr>
  </w:style>
  <w:style w:type="paragraph" w:styleId="a8">
    <w:name w:val="header"/>
    <w:basedOn w:val="a"/>
    <w:link w:val="a9"/>
    <w:rsid w:val="006360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pacing w:val="10"/>
      <w:sz w:val="28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6360E1"/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customStyle="1" w:styleId="a6">
    <w:name w:val="Обычный (веб) Знак"/>
    <w:aliases w:val="Обычный (Web) Знак"/>
    <w:link w:val="a5"/>
    <w:uiPriority w:val="99"/>
    <w:rsid w:val="006C29A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2C2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7084-5418-47EC-B844-463DA34E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6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73</cp:revision>
  <dcterms:created xsi:type="dcterms:W3CDTF">2020-06-16T13:38:00Z</dcterms:created>
  <dcterms:modified xsi:type="dcterms:W3CDTF">2020-11-02T12:56:00Z</dcterms:modified>
</cp:coreProperties>
</file>