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07" w:rsidRPr="00794008" w:rsidRDefault="00794008" w:rsidP="00BB42A7">
      <w:pPr>
        <w:pStyle w:val="a8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b w:val="0"/>
          <w:i/>
          <w:spacing w:val="10"/>
          <w:sz w:val="28"/>
          <w:szCs w:val="28"/>
        </w:rPr>
        <w:t>Атаманчук</w:t>
      </w:r>
      <w:proofErr w:type="spellEnd"/>
      <w:r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/>
          <w:spacing w:val="10"/>
          <w:sz w:val="28"/>
          <w:szCs w:val="28"/>
          <w:lang w:val="ru-RU"/>
        </w:rPr>
        <w:t>Н</w:t>
      </w:r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. М. Психолого-педагогічні аспекти розвитку творчості ді</w:t>
      </w:r>
      <w:r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тей молодшого шкільного віку / </w:t>
      </w:r>
      <w:r>
        <w:rPr>
          <w:rFonts w:ascii="Times New Roman" w:hAnsi="Times New Roman"/>
          <w:b w:val="0"/>
          <w:i/>
          <w:spacing w:val="10"/>
          <w:sz w:val="28"/>
          <w:szCs w:val="28"/>
          <w:lang w:val="ru-RU"/>
        </w:rPr>
        <w:t>Н</w:t>
      </w:r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. </w:t>
      </w:r>
      <w:proofErr w:type="spellStart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М. Атаманчук</w:t>
      </w:r>
      <w:proofErr w:type="spellEnd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 // </w:t>
      </w:r>
      <w:r>
        <w:rPr>
          <w:rFonts w:ascii="Times New Roman" w:hAnsi="Times New Roman"/>
          <w:b w:val="0"/>
          <w:i/>
          <w:spacing w:val="10"/>
          <w:sz w:val="28"/>
          <w:szCs w:val="28"/>
          <w:lang w:val="ru-RU"/>
        </w:rPr>
        <w:t>А</w:t>
      </w:r>
      <w:proofErr w:type="spellStart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ктуальні</w:t>
      </w:r>
      <w:proofErr w:type="spellEnd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 проблеми психологічної науки у вимірах сучасного освітнього простору: збірник наукових матеріалів в</w:t>
      </w:r>
      <w:r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сеукраїнської </w:t>
      </w:r>
      <w:proofErr w:type="spellStart"/>
      <w:r>
        <w:rPr>
          <w:rFonts w:ascii="Times New Roman" w:hAnsi="Times New Roman"/>
          <w:b w:val="0"/>
          <w:i/>
          <w:spacing w:val="10"/>
          <w:sz w:val="28"/>
          <w:szCs w:val="28"/>
        </w:rPr>
        <w:t>наук.-практ</w:t>
      </w:r>
      <w:proofErr w:type="spellEnd"/>
      <w:r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i/>
          <w:spacing w:val="10"/>
          <w:sz w:val="28"/>
          <w:szCs w:val="28"/>
          <w:lang w:val="ru-RU"/>
        </w:rPr>
        <w:t>к</w:t>
      </w:r>
      <w:proofErr w:type="spellStart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онф</w:t>
      </w:r>
      <w:proofErr w:type="spellEnd"/>
      <w:r w:rsidRPr="00794008">
        <w:rPr>
          <w:rFonts w:ascii="Times New Roman" w:hAnsi="Times New Roman"/>
          <w:b w:val="0"/>
          <w:i/>
          <w:caps/>
          <w:spacing w:val="10"/>
          <w:sz w:val="28"/>
          <w:szCs w:val="28"/>
        </w:rPr>
        <w:t>. (15</w:t>
      </w:r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-16 т</w:t>
      </w:r>
      <w:r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равня 2014 року, м. Полтава) / </w:t>
      </w:r>
      <w:r>
        <w:rPr>
          <w:rFonts w:ascii="Times New Roman" w:hAnsi="Times New Roman"/>
          <w:b w:val="0"/>
          <w:i/>
          <w:spacing w:val="10"/>
          <w:sz w:val="28"/>
          <w:szCs w:val="28"/>
          <w:lang w:val="ru-RU"/>
        </w:rPr>
        <w:t>З</w:t>
      </w:r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а </w:t>
      </w:r>
      <w:proofErr w:type="spellStart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заг</w:t>
      </w:r>
      <w:proofErr w:type="spellEnd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. Ред. </w:t>
      </w:r>
      <w:proofErr w:type="spellStart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С. П. Ялансь</w:t>
      </w:r>
      <w:proofErr w:type="spellEnd"/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кої</w:t>
      </w:r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 xml:space="preserve">. – </w:t>
      </w:r>
      <w:r>
        <w:rPr>
          <w:rStyle w:val="FontStyle13"/>
          <w:bCs w:val="0"/>
          <w:i/>
          <w:sz w:val="28"/>
          <w:szCs w:val="28"/>
          <w:lang w:val="ru-RU"/>
        </w:rPr>
        <w:t>П</w:t>
      </w:r>
      <w:proofErr w:type="spellStart"/>
      <w:r w:rsidRPr="00794008">
        <w:rPr>
          <w:rStyle w:val="FontStyle13"/>
          <w:bCs w:val="0"/>
          <w:i/>
          <w:sz w:val="28"/>
          <w:szCs w:val="28"/>
        </w:rPr>
        <w:t>олтава</w:t>
      </w:r>
      <w:proofErr w:type="spellEnd"/>
      <w:r w:rsidRPr="00794008">
        <w:rPr>
          <w:rStyle w:val="FontStyle13"/>
          <w:bCs w:val="0"/>
          <w:i/>
          <w:sz w:val="28"/>
          <w:szCs w:val="28"/>
        </w:rPr>
        <w:t>:</w:t>
      </w:r>
      <w:r w:rsidRPr="00794008">
        <w:rPr>
          <w:rStyle w:val="FontStyle13"/>
          <w:b/>
          <w:bCs w:val="0"/>
          <w:i/>
          <w:sz w:val="28"/>
          <w:szCs w:val="28"/>
        </w:rPr>
        <w:t xml:space="preserve"> </w:t>
      </w:r>
      <w:r>
        <w:rPr>
          <w:rFonts w:ascii="Times New Roman" w:hAnsi="Times New Roman"/>
          <w:b w:val="0"/>
          <w:i/>
          <w:spacing w:val="-2"/>
          <w:sz w:val="28"/>
          <w:szCs w:val="28"/>
          <w:lang w:val="ru-RU"/>
        </w:rPr>
        <w:t>ПНПУ</w:t>
      </w:r>
      <w:r>
        <w:rPr>
          <w:rFonts w:ascii="Times New Roman" w:hAnsi="Times New Roman"/>
          <w:b w:val="0"/>
          <w:i/>
          <w:spacing w:val="-2"/>
          <w:sz w:val="28"/>
          <w:szCs w:val="28"/>
        </w:rPr>
        <w:t xml:space="preserve"> імені </w:t>
      </w:r>
      <w:r>
        <w:rPr>
          <w:rFonts w:ascii="Times New Roman" w:hAnsi="Times New Roman"/>
          <w:b w:val="0"/>
          <w:i/>
          <w:spacing w:val="-2"/>
          <w:sz w:val="28"/>
          <w:szCs w:val="28"/>
          <w:lang w:val="ru-RU"/>
        </w:rPr>
        <w:t>В</w:t>
      </w:r>
      <w:r w:rsidRPr="00794008">
        <w:rPr>
          <w:rFonts w:ascii="Times New Roman" w:hAnsi="Times New Roman"/>
          <w:b w:val="0"/>
          <w:i/>
          <w:spacing w:val="-2"/>
          <w:sz w:val="28"/>
          <w:szCs w:val="28"/>
        </w:rPr>
        <w:t>. </w:t>
      </w:r>
      <w:proofErr w:type="spellStart"/>
      <w:r w:rsidRPr="00794008">
        <w:rPr>
          <w:rFonts w:ascii="Times New Roman" w:hAnsi="Times New Roman"/>
          <w:b w:val="0"/>
          <w:i/>
          <w:spacing w:val="-2"/>
          <w:sz w:val="28"/>
          <w:szCs w:val="28"/>
        </w:rPr>
        <w:t>Г. Кор</w:t>
      </w:r>
      <w:proofErr w:type="spellEnd"/>
      <w:r w:rsidRPr="00794008">
        <w:rPr>
          <w:rFonts w:ascii="Times New Roman" w:hAnsi="Times New Roman"/>
          <w:b w:val="0"/>
          <w:i/>
          <w:spacing w:val="-2"/>
          <w:sz w:val="28"/>
          <w:szCs w:val="28"/>
        </w:rPr>
        <w:t xml:space="preserve">оленка, </w:t>
      </w:r>
      <w:r w:rsidRPr="00794008">
        <w:rPr>
          <w:rFonts w:ascii="Times New Roman" w:hAnsi="Times New Roman"/>
          <w:b w:val="0"/>
          <w:i/>
          <w:sz w:val="28"/>
          <w:szCs w:val="28"/>
        </w:rPr>
        <w:t xml:space="preserve">2014. – </w:t>
      </w:r>
      <w:r>
        <w:rPr>
          <w:rFonts w:ascii="Times New Roman" w:hAnsi="Times New Roman"/>
          <w:b w:val="0"/>
          <w:i/>
          <w:spacing w:val="10"/>
          <w:sz w:val="28"/>
          <w:szCs w:val="28"/>
          <w:lang w:val="ru-RU"/>
        </w:rPr>
        <w:t>С</w:t>
      </w:r>
      <w:r w:rsidRPr="00794008">
        <w:rPr>
          <w:rFonts w:ascii="Times New Roman" w:hAnsi="Times New Roman"/>
          <w:b w:val="0"/>
          <w:i/>
          <w:spacing w:val="10"/>
          <w:sz w:val="28"/>
          <w:szCs w:val="28"/>
        </w:rPr>
        <w:t>. 45-50</w:t>
      </w:r>
    </w:p>
    <w:bookmarkEnd w:id="0"/>
    <w:p w:rsidR="00962107" w:rsidRDefault="00962107" w:rsidP="00962107">
      <w:pPr>
        <w:pStyle w:val="a8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 159.923:37.015.31 – 053.5</w:t>
      </w:r>
    </w:p>
    <w:p w:rsidR="00962107" w:rsidRDefault="00962107" w:rsidP="00962107">
      <w:pPr>
        <w:pStyle w:val="a8"/>
        <w:spacing w:after="0"/>
        <w:ind w:firstLine="709"/>
        <w:rPr>
          <w:rFonts w:ascii="Times New Roman" w:hAnsi="Times New Roman"/>
          <w:sz w:val="28"/>
          <w:szCs w:val="28"/>
        </w:rPr>
      </w:pPr>
      <w:r w:rsidRPr="00E84811">
        <w:rPr>
          <w:rFonts w:ascii="Times New Roman" w:hAnsi="Times New Roman"/>
          <w:sz w:val="28"/>
          <w:szCs w:val="28"/>
        </w:rPr>
        <w:t>ПСИХОЛОГО-ПЕДАГОГІЧНІ АСПЕКТИ РОЗВИТКУ ТВОРЧОСТІ ДІТЕЙ МОЛОДШОГО ШКІЛЬНОГО ВІКУ</w:t>
      </w:r>
    </w:p>
    <w:p w:rsidR="00962107" w:rsidRPr="003D2CCF" w:rsidRDefault="00962107" w:rsidP="00962107">
      <w:pPr>
        <w:jc w:val="right"/>
        <w:rPr>
          <w:rFonts w:ascii="Cambria" w:hAnsi="Cambria"/>
          <w:b/>
          <w:sz w:val="28"/>
          <w:szCs w:val="28"/>
        </w:rPr>
      </w:pPr>
      <w:proofErr w:type="spellStart"/>
      <w:r w:rsidRPr="003D2CCF">
        <w:rPr>
          <w:rFonts w:ascii="Cambria" w:hAnsi="Cambria"/>
          <w:b/>
          <w:sz w:val="28"/>
          <w:szCs w:val="28"/>
        </w:rPr>
        <w:t>Атаманчук</w:t>
      </w:r>
      <w:proofErr w:type="spellEnd"/>
      <w:r w:rsidRPr="003D2CCF">
        <w:rPr>
          <w:rFonts w:ascii="Cambria" w:hAnsi="Cambria"/>
          <w:b/>
          <w:sz w:val="28"/>
          <w:szCs w:val="28"/>
        </w:rPr>
        <w:t xml:space="preserve"> Н. М.</w:t>
      </w:r>
    </w:p>
    <w:p w:rsidR="00962107" w:rsidRPr="0043325B" w:rsidRDefault="00962107" w:rsidP="00962107">
      <w:pPr>
        <w:pStyle w:val="a6"/>
        <w:spacing w:after="0"/>
        <w:ind w:left="0"/>
        <w:jc w:val="right"/>
        <w:rPr>
          <w:rFonts w:ascii="Cambria" w:hAnsi="Cambria" w:cs="Cambria"/>
          <w:i/>
          <w:iCs/>
          <w:spacing w:val="-4"/>
          <w:lang w:val="uk-UA"/>
        </w:rPr>
      </w:pPr>
      <w:r w:rsidRPr="003D2CCF">
        <w:rPr>
          <w:rFonts w:ascii="Cambria" w:hAnsi="Cambria"/>
          <w:i/>
          <w:lang w:val="uk-UA"/>
        </w:rPr>
        <w:tab/>
      </w:r>
      <w:r w:rsidRPr="0043325B">
        <w:rPr>
          <w:rFonts w:ascii="Cambria" w:hAnsi="Cambria" w:cs="Cambria"/>
          <w:i/>
          <w:iCs/>
          <w:spacing w:val="-4"/>
          <w:lang w:val="uk-UA"/>
        </w:rPr>
        <w:t>Полтавський національний педагогічний університет імені В.Г. Короленка</w:t>
      </w:r>
    </w:p>
    <w:p w:rsidR="00962107" w:rsidRDefault="00962107" w:rsidP="00962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107" w:rsidRPr="00E84811" w:rsidRDefault="00962107" w:rsidP="009621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811">
        <w:rPr>
          <w:rFonts w:ascii="Times New Roman" w:hAnsi="Times New Roman"/>
          <w:sz w:val="28"/>
          <w:szCs w:val="28"/>
        </w:rPr>
        <w:t>Передумови до подальшого творчого розвитку і саморозвитку особистості закладаються в дитинстві. В зв’язку з цим висуваються вимоги до начальних етапів становлення особистості дитини, особливо в початковому шкільному, який визначає у подальшому її розвиток.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4811">
        <w:rPr>
          <w:sz w:val="28"/>
          <w:szCs w:val="28"/>
          <w:lang w:val="uk-UA"/>
        </w:rPr>
        <w:t>Практика показує, що саме у дітей молодшого шкільного віку необхідно розвивати  творчі якості особистості, створювати умови для формування основних компонентів творчого мислення. Задача розвитку креативності (загальна здатність до творчості) стоїть перед першим освітнім ступенем – початковою школою. Розвиток креативності має свої особливості в кожному віковому періоді, різні фактори впливають на її динаміку і в тому чи іншому періоді можуть набувати першочергового значення. У молодшому шкільному віці визначними є фактори організації навчально-пізнавальної діяльності, а саме: характер спілкування вчителя з дітьми, стиль сімейного виховання та ін.</w:t>
      </w:r>
    </w:p>
    <w:p w:rsidR="00962107" w:rsidRPr="00E84811" w:rsidRDefault="00962107" w:rsidP="00962107">
      <w:pPr>
        <w:pStyle w:val="a6"/>
        <w:widowControl w:val="0"/>
        <w:spacing w:after="0" w:line="360" w:lineRule="auto"/>
        <w:ind w:left="0" w:firstLine="709"/>
        <w:jc w:val="both"/>
        <w:rPr>
          <w:spacing w:val="12"/>
          <w:sz w:val="28"/>
          <w:szCs w:val="28"/>
          <w:lang w:val="uk-UA"/>
        </w:rPr>
      </w:pPr>
      <w:r w:rsidRPr="00E84811">
        <w:rPr>
          <w:sz w:val="28"/>
          <w:szCs w:val="28"/>
          <w:lang w:val="uk-UA"/>
        </w:rPr>
        <w:t>В</w:t>
      </w:r>
      <w:r w:rsidRPr="00E84811">
        <w:rPr>
          <w:spacing w:val="12"/>
          <w:sz w:val="28"/>
          <w:szCs w:val="28"/>
          <w:lang w:val="uk-UA"/>
        </w:rPr>
        <w:t xml:space="preserve"> останні десятиріччя питанням</w:t>
      </w:r>
      <w:r w:rsidRPr="00E84811">
        <w:rPr>
          <w:sz w:val="28"/>
          <w:szCs w:val="28"/>
          <w:lang w:val="uk-UA"/>
        </w:rPr>
        <w:t xml:space="preserve"> розвитку здібностей, обдарованості, творчості, творчого мислення</w:t>
      </w:r>
      <w:r w:rsidRPr="00E84811">
        <w:rPr>
          <w:spacing w:val="12"/>
          <w:sz w:val="28"/>
          <w:szCs w:val="28"/>
          <w:lang w:val="uk-UA"/>
        </w:rPr>
        <w:t xml:space="preserve"> у вітчизняній та зарубіжній психології приділялося багато уваги, про що свідчать дослідження Ф.</w:t>
      </w:r>
      <w:proofErr w:type="spellStart"/>
      <w:r w:rsidRPr="00E84811">
        <w:rPr>
          <w:spacing w:val="12"/>
          <w:sz w:val="28"/>
          <w:szCs w:val="28"/>
          <w:lang w:val="uk-UA"/>
        </w:rPr>
        <w:t>Баррона</w:t>
      </w:r>
      <w:proofErr w:type="spellEnd"/>
      <w:r w:rsidRPr="00E84811">
        <w:rPr>
          <w:spacing w:val="12"/>
          <w:sz w:val="28"/>
          <w:szCs w:val="28"/>
          <w:lang w:val="uk-UA"/>
        </w:rPr>
        <w:t>, Є.О.Голубєвої, Г.С.Костюка, В.А.</w:t>
      </w:r>
      <w:proofErr w:type="spellStart"/>
      <w:r w:rsidRPr="00E84811">
        <w:rPr>
          <w:spacing w:val="12"/>
          <w:sz w:val="28"/>
          <w:szCs w:val="28"/>
          <w:lang w:val="uk-UA"/>
        </w:rPr>
        <w:t>Крутецького</w:t>
      </w:r>
      <w:proofErr w:type="spellEnd"/>
      <w:r w:rsidRPr="00E84811">
        <w:rPr>
          <w:spacing w:val="12"/>
          <w:sz w:val="28"/>
          <w:szCs w:val="28"/>
          <w:lang w:val="uk-UA"/>
        </w:rPr>
        <w:t>, В.С.</w:t>
      </w:r>
      <w:proofErr w:type="spellStart"/>
      <w:r w:rsidRPr="00E84811">
        <w:rPr>
          <w:spacing w:val="12"/>
          <w:sz w:val="28"/>
          <w:szCs w:val="28"/>
          <w:lang w:val="uk-UA"/>
        </w:rPr>
        <w:t>Мерлін</w:t>
      </w:r>
      <w:proofErr w:type="spellEnd"/>
      <w:r w:rsidRPr="00E84811">
        <w:rPr>
          <w:spacing w:val="12"/>
          <w:sz w:val="28"/>
          <w:szCs w:val="28"/>
          <w:lang w:val="uk-UA"/>
        </w:rPr>
        <w:t>, В.О.</w:t>
      </w:r>
      <w:proofErr w:type="spellStart"/>
      <w:r w:rsidRPr="00E84811">
        <w:rPr>
          <w:spacing w:val="12"/>
          <w:sz w:val="28"/>
          <w:szCs w:val="28"/>
          <w:lang w:val="uk-UA"/>
        </w:rPr>
        <w:t>Моляко</w:t>
      </w:r>
      <w:proofErr w:type="spellEnd"/>
      <w:r w:rsidRPr="00E84811">
        <w:rPr>
          <w:spacing w:val="12"/>
          <w:sz w:val="28"/>
          <w:szCs w:val="28"/>
          <w:lang w:val="uk-UA"/>
        </w:rPr>
        <w:t xml:space="preserve">, Я.О.Пономарьова, Дж. </w:t>
      </w:r>
      <w:proofErr w:type="spellStart"/>
      <w:r w:rsidRPr="00E84811">
        <w:rPr>
          <w:spacing w:val="12"/>
          <w:sz w:val="28"/>
          <w:szCs w:val="28"/>
          <w:lang w:val="uk-UA"/>
        </w:rPr>
        <w:t>Рензуллі</w:t>
      </w:r>
      <w:proofErr w:type="spellEnd"/>
      <w:r w:rsidRPr="00E84811">
        <w:rPr>
          <w:spacing w:val="12"/>
          <w:sz w:val="28"/>
          <w:szCs w:val="28"/>
          <w:lang w:val="uk-UA"/>
        </w:rPr>
        <w:t>, В.А.</w:t>
      </w:r>
      <w:proofErr w:type="spellStart"/>
      <w:r w:rsidRPr="00E84811">
        <w:rPr>
          <w:spacing w:val="12"/>
          <w:sz w:val="28"/>
          <w:szCs w:val="28"/>
          <w:lang w:val="uk-UA"/>
        </w:rPr>
        <w:t>Роменця</w:t>
      </w:r>
      <w:proofErr w:type="spellEnd"/>
      <w:r w:rsidRPr="00E84811">
        <w:rPr>
          <w:spacing w:val="12"/>
          <w:sz w:val="28"/>
          <w:szCs w:val="28"/>
          <w:lang w:val="uk-UA"/>
        </w:rPr>
        <w:t>, С.Л.</w:t>
      </w:r>
      <w:proofErr w:type="spellStart"/>
      <w:r w:rsidRPr="00E84811">
        <w:rPr>
          <w:spacing w:val="12"/>
          <w:sz w:val="28"/>
          <w:szCs w:val="28"/>
          <w:lang w:val="uk-UA"/>
        </w:rPr>
        <w:t>Рубінштейна</w:t>
      </w:r>
      <w:proofErr w:type="spellEnd"/>
      <w:r w:rsidRPr="00E84811">
        <w:rPr>
          <w:spacing w:val="12"/>
          <w:sz w:val="28"/>
          <w:szCs w:val="28"/>
          <w:lang w:val="uk-UA"/>
        </w:rPr>
        <w:t>, А.</w:t>
      </w:r>
      <w:proofErr w:type="spellStart"/>
      <w:r w:rsidRPr="00E84811">
        <w:rPr>
          <w:spacing w:val="12"/>
          <w:sz w:val="28"/>
          <w:szCs w:val="28"/>
          <w:lang w:val="uk-UA"/>
        </w:rPr>
        <w:t>Танненбаума</w:t>
      </w:r>
      <w:proofErr w:type="spellEnd"/>
      <w:r w:rsidRPr="00E84811">
        <w:rPr>
          <w:spacing w:val="12"/>
          <w:sz w:val="28"/>
          <w:szCs w:val="28"/>
          <w:lang w:val="uk-UA"/>
        </w:rPr>
        <w:t xml:space="preserve">, Б.М.Теплова та ін.). Ідея дослідження природи обдарованості на основі аналізу творчого розвитку людини знайшла своє </w:t>
      </w:r>
      <w:r w:rsidRPr="00E84811">
        <w:rPr>
          <w:spacing w:val="12"/>
          <w:sz w:val="28"/>
          <w:szCs w:val="28"/>
          <w:lang w:val="uk-UA"/>
        </w:rPr>
        <w:lastRenderedPageBreak/>
        <w:t>відображення в концепціях творчої обдарованості таких авторів, як О.М.</w:t>
      </w:r>
      <w:proofErr w:type="spellStart"/>
      <w:r w:rsidRPr="00E84811">
        <w:rPr>
          <w:spacing w:val="12"/>
          <w:sz w:val="28"/>
          <w:szCs w:val="28"/>
          <w:lang w:val="uk-UA"/>
        </w:rPr>
        <w:t>Матюшкін</w:t>
      </w:r>
      <w:proofErr w:type="spellEnd"/>
      <w:r w:rsidRPr="00E84811">
        <w:rPr>
          <w:spacing w:val="12"/>
          <w:sz w:val="28"/>
          <w:szCs w:val="28"/>
          <w:lang w:val="uk-UA"/>
        </w:rPr>
        <w:t>, В.О.</w:t>
      </w:r>
      <w:proofErr w:type="spellStart"/>
      <w:r w:rsidRPr="00E84811">
        <w:rPr>
          <w:spacing w:val="12"/>
          <w:sz w:val="28"/>
          <w:szCs w:val="28"/>
          <w:lang w:val="uk-UA"/>
        </w:rPr>
        <w:t>Моляко</w:t>
      </w:r>
      <w:proofErr w:type="spellEnd"/>
      <w:r w:rsidRPr="00E84811">
        <w:rPr>
          <w:spacing w:val="12"/>
          <w:sz w:val="28"/>
          <w:szCs w:val="28"/>
          <w:lang w:val="uk-UA"/>
        </w:rPr>
        <w:t xml:space="preserve">, О. Музика, </w:t>
      </w:r>
      <w:proofErr w:type="spellStart"/>
      <w:r w:rsidRPr="00E84811">
        <w:rPr>
          <w:sz w:val="28"/>
          <w:szCs w:val="28"/>
          <w:lang w:val="uk-UA"/>
        </w:rPr>
        <w:t>Г. М. Селе</w:t>
      </w:r>
      <w:proofErr w:type="spellEnd"/>
      <w:r w:rsidRPr="00E84811">
        <w:rPr>
          <w:sz w:val="28"/>
          <w:szCs w:val="28"/>
          <w:lang w:val="uk-UA"/>
        </w:rPr>
        <w:t>вко</w:t>
      </w:r>
      <w:r w:rsidRPr="00E84811">
        <w:rPr>
          <w:spacing w:val="12"/>
          <w:sz w:val="28"/>
          <w:szCs w:val="28"/>
          <w:lang w:val="uk-UA"/>
        </w:rPr>
        <w:t xml:space="preserve">, </w:t>
      </w:r>
      <w:r>
        <w:rPr>
          <w:spacing w:val="12"/>
          <w:sz w:val="28"/>
          <w:szCs w:val="28"/>
          <w:lang w:val="uk-UA"/>
        </w:rPr>
        <w:t>Б.Д.</w:t>
      </w:r>
      <w:proofErr w:type="spellStart"/>
      <w:r>
        <w:rPr>
          <w:spacing w:val="12"/>
          <w:sz w:val="28"/>
          <w:szCs w:val="28"/>
          <w:lang w:val="uk-UA"/>
        </w:rPr>
        <w:t>Шадріков</w:t>
      </w:r>
      <w:proofErr w:type="spellEnd"/>
      <w:r>
        <w:rPr>
          <w:spacing w:val="12"/>
          <w:sz w:val="28"/>
          <w:szCs w:val="28"/>
          <w:lang w:val="uk-UA"/>
        </w:rPr>
        <w:t xml:space="preserve">, </w:t>
      </w:r>
      <w:proofErr w:type="spellStart"/>
      <w:r>
        <w:rPr>
          <w:spacing w:val="12"/>
          <w:sz w:val="28"/>
          <w:szCs w:val="28"/>
          <w:lang w:val="uk-UA"/>
        </w:rPr>
        <w:t>Ф. </w:t>
      </w:r>
      <w:r w:rsidRPr="00E84811">
        <w:rPr>
          <w:spacing w:val="12"/>
          <w:sz w:val="28"/>
          <w:szCs w:val="28"/>
          <w:lang w:val="uk-UA"/>
        </w:rPr>
        <w:t>Бар</w:t>
      </w:r>
      <w:proofErr w:type="spellEnd"/>
      <w:r w:rsidRPr="00E84811">
        <w:rPr>
          <w:spacing w:val="12"/>
          <w:sz w:val="28"/>
          <w:szCs w:val="28"/>
          <w:lang w:val="uk-UA"/>
        </w:rPr>
        <w:t xml:space="preserve">рон, Дж. </w:t>
      </w:r>
      <w:proofErr w:type="spellStart"/>
      <w:r w:rsidRPr="00C7270D">
        <w:rPr>
          <w:spacing w:val="12"/>
          <w:sz w:val="28"/>
          <w:szCs w:val="28"/>
          <w:lang w:val="uk-UA"/>
        </w:rPr>
        <w:t>Гілфорд</w:t>
      </w:r>
      <w:proofErr w:type="spellEnd"/>
      <w:r w:rsidRPr="00C7270D">
        <w:rPr>
          <w:spacing w:val="12"/>
          <w:sz w:val="28"/>
          <w:szCs w:val="28"/>
          <w:lang w:val="uk-UA"/>
        </w:rPr>
        <w:t>,  А.</w:t>
      </w:r>
      <w:r w:rsidRPr="00E84811">
        <w:rPr>
          <w:spacing w:val="12"/>
          <w:sz w:val="28"/>
          <w:szCs w:val="28"/>
        </w:rPr>
        <w:t> </w:t>
      </w:r>
      <w:proofErr w:type="spellStart"/>
      <w:r w:rsidRPr="00C7270D">
        <w:rPr>
          <w:spacing w:val="12"/>
          <w:sz w:val="28"/>
          <w:szCs w:val="28"/>
          <w:lang w:val="uk-UA"/>
        </w:rPr>
        <w:t>Торренс</w:t>
      </w:r>
      <w:proofErr w:type="spellEnd"/>
      <w:r w:rsidRPr="00C7270D">
        <w:rPr>
          <w:spacing w:val="12"/>
          <w:sz w:val="28"/>
          <w:szCs w:val="28"/>
          <w:lang w:val="uk-UA"/>
        </w:rPr>
        <w:t>, К.</w:t>
      </w:r>
      <w:proofErr w:type="spellStart"/>
      <w:r w:rsidRPr="00C7270D">
        <w:rPr>
          <w:spacing w:val="12"/>
          <w:sz w:val="28"/>
          <w:szCs w:val="28"/>
          <w:lang w:val="uk-UA"/>
        </w:rPr>
        <w:t>Тейлор</w:t>
      </w:r>
      <w:proofErr w:type="spellEnd"/>
      <w:r w:rsidRPr="00C7270D">
        <w:rPr>
          <w:spacing w:val="12"/>
          <w:sz w:val="28"/>
          <w:szCs w:val="28"/>
          <w:lang w:val="uk-UA"/>
        </w:rPr>
        <w:t xml:space="preserve"> та ін</w:t>
      </w:r>
      <w:r w:rsidRPr="00E84811">
        <w:rPr>
          <w:spacing w:val="12"/>
          <w:sz w:val="28"/>
          <w:szCs w:val="28"/>
          <w:lang w:val="uk-UA"/>
        </w:rPr>
        <w:t>ші</w:t>
      </w:r>
      <w:r w:rsidRPr="00C7270D">
        <w:rPr>
          <w:spacing w:val="12"/>
          <w:sz w:val="28"/>
          <w:szCs w:val="28"/>
          <w:lang w:val="uk-UA"/>
        </w:rPr>
        <w:t>.</w:t>
      </w:r>
    </w:p>
    <w:p w:rsidR="00962107" w:rsidRPr="00E84811" w:rsidRDefault="00962107" w:rsidP="009621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Narrow" w:hAnsi="Times New Roman"/>
          <w:sz w:val="28"/>
          <w:szCs w:val="28"/>
        </w:rPr>
      </w:pPr>
      <w:r w:rsidRPr="00E84811">
        <w:rPr>
          <w:rFonts w:ascii="Times New Roman" w:hAnsi="Times New Roman"/>
          <w:sz w:val="28"/>
          <w:szCs w:val="28"/>
        </w:rPr>
        <w:t>Зокрема, В.О.</w:t>
      </w:r>
      <w:proofErr w:type="spellStart"/>
      <w:r w:rsidRPr="00E84811">
        <w:rPr>
          <w:rFonts w:ascii="Times New Roman" w:hAnsi="Times New Roman"/>
          <w:sz w:val="28"/>
          <w:szCs w:val="28"/>
        </w:rPr>
        <w:t>Моляко</w:t>
      </w:r>
      <w:proofErr w:type="spellEnd"/>
      <w:r w:rsidRPr="00E84811">
        <w:rPr>
          <w:rFonts w:ascii="Times New Roman" w:hAnsi="Times New Roman"/>
          <w:sz w:val="28"/>
          <w:szCs w:val="28"/>
        </w:rPr>
        <w:t xml:space="preserve"> наголошував, </w:t>
      </w:r>
      <w:r w:rsidRPr="00E84811">
        <w:rPr>
          <w:rFonts w:ascii="Times New Roman" w:eastAsia="ArialNarrow" w:hAnsi="Times New Roman"/>
          <w:sz w:val="28"/>
          <w:szCs w:val="28"/>
        </w:rPr>
        <w:t xml:space="preserve">що особистість розвивається разом із розвитком здібностей, що ці два процеси і взаємообумовлені, і взаємозалежні. При цьому, рівень розвитку здібностей визначає напрям розвитку особистості, а рівень особистісного розвитку, у свою чергу, визначає напрям розвитку її здібностей </w:t>
      </w:r>
      <w:r w:rsidRPr="00E84811">
        <w:rPr>
          <w:rFonts w:ascii="Times New Roman" w:hAnsi="Times New Roman"/>
          <w:sz w:val="28"/>
          <w:szCs w:val="28"/>
        </w:rPr>
        <w:t>[1]</w:t>
      </w:r>
      <w:r w:rsidRPr="00E84811">
        <w:rPr>
          <w:rFonts w:ascii="Times New Roman" w:eastAsia="ArialNarrow" w:hAnsi="Times New Roman"/>
          <w:sz w:val="28"/>
          <w:szCs w:val="28"/>
        </w:rPr>
        <w:t>.</w:t>
      </w:r>
    </w:p>
    <w:p w:rsidR="00962107" w:rsidRPr="00E84811" w:rsidRDefault="00962107" w:rsidP="009621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Narrow" w:hAnsi="Times New Roman"/>
          <w:sz w:val="28"/>
          <w:szCs w:val="28"/>
        </w:rPr>
      </w:pPr>
      <w:r w:rsidRPr="00E84811">
        <w:rPr>
          <w:rFonts w:ascii="Times New Roman" w:eastAsia="ArialNarrow" w:hAnsi="Times New Roman"/>
          <w:sz w:val="28"/>
          <w:szCs w:val="28"/>
        </w:rPr>
        <w:t xml:space="preserve">Дослідження В.О. </w:t>
      </w:r>
      <w:proofErr w:type="spellStart"/>
      <w:r w:rsidRPr="00E84811">
        <w:rPr>
          <w:rFonts w:ascii="Times New Roman" w:eastAsia="ArialNarrow" w:hAnsi="Times New Roman"/>
          <w:sz w:val="28"/>
          <w:szCs w:val="28"/>
        </w:rPr>
        <w:t>Моляко</w:t>
      </w:r>
      <w:proofErr w:type="spellEnd"/>
      <w:r w:rsidRPr="00E84811">
        <w:rPr>
          <w:rFonts w:ascii="Times New Roman" w:eastAsia="ArialNarrow" w:hAnsi="Times New Roman"/>
          <w:sz w:val="28"/>
          <w:szCs w:val="28"/>
        </w:rPr>
        <w:t xml:space="preserve">, Ж. </w:t>
      </w:r>
      <w:proofErr w:type="spellStart"/>
      <w:r w:rsidRPr="00E84811">
        <w:rPr>
          <w:rFonts w:ascii="Times New Roman" w:eastAsia="ArialNarrow" w:hAnsi="Times New Roman"/>
          <w:sz w:val="28"/>
          <w:szCs w:val="28"/>
        </w:rPr>
        <w:t>Піаже</w:t>
      </w:r>
      <w:proofErr w:type="spellEnd"/>
      <w:r w:rsidRPr="00E84811">
        <w:rPr>
          <w:rFonts w:ascii="Times New Roman" w:eastAsia="ArialNarrow" w:hAnsi="Times New Roman"/>
          <w:sz w:val="28"/>
          <w:szCs w:val="28"/>
        </w:rPr>
        <w:t xml:space="preserve">, Я.О. Пономарьова, В.А. </w:t>
      </w:r>
      <w:proofErr w:type="spellStart"/>
      <w:r w:rsidRPr="00E84811">
        <w:rPr>
          <w:rFonts w:ascii="Times New Roman" w:eastAsia="ArialNarrow" w:hAnsi="Times New Roman"/>
          <w:sz w:val="28"/>
          <w:szCs w:val="28"/>
        </w:rPr>
        <w:t>Роменця</w:t>
      </w:r>
      <w:proofErr w:type="spellEnd"/>
      <w:r w:rsidRPr="00E84811">
        <w:rPr>
          <w:rFonts w:ascii="Times New Roman" w:eastAsia="ArialNarrow" w:hAnsi="Times New Roman"/>
          <w:sz w:val="28"/>
          <w:szCs w:val="28"/>
        </w:rPr>
        <w:t xml:space="preserve"> та ряду інших вчених стосовно розвитку обдарованості у дитини на прикладі становлення творчості показали, що з-поміж всіх адаптаційних ресурсів творчість є специфічною для людини формою взаємодії зі світом, яка створює передумови для духовного розвитку.</w:t>
      </w:r>
    </w:p>
    <w:p w:rsidR="00962107" w:rsidRPr="00E84811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811">
        <w:rPr>
          <w:rFonts w:ascii="Times New Roman" w:hAnsi="Times New Roman"/>
          <w:sz w:val="28"/>
          <w:szCs w:val="28"/>
        </w:rPr>
        <w:t xml:space="preserve">Як зазначає </w:t>
      </w:r>
      <w:proofErr w:type="spellStart"/>
      <w:r w:rsidRPr="00E84811">
        <w:rPr>
          <w:rFonts w:ascii="Times New Roman" w:hAnsi="Times New Roman"/>
          <w:sz w:val="28"/>
          <w:szCs w:val="28"/>
        </w:rPr>
        <w:t>Г. М. Селе</w:t>
      </w:r>
      <w:proofErr w:type="spellEnd"/>
      <w:r w:rsidRPr="00E84811">
        <w:rPr>
          <w:rFonts w:ascii="Times New Roman" w:hAnsi="Times New Roman"/>
          <w:sz w:val="28"/>
          <w:szCs w:val="28"/>
        </w:rPr>
        <w:t>вко, творчі здібності особистості полягають в уміннях самостійного бачення проблем, критичного, аналітичного, синтетичного мислення, перенесення знань, умінь, навичок у нову ситуацію. Відзначені риси творчої діяльності не завжди бувають вроджені, їх можна цілеспрямовано формувати з допомогою спеціальних технологій. Варто виявляти й розвивати творчі здібності школярів, долучати до різноманітної творчої діяльності та навчати їх такому процесу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811">
        <w:rPr>
          <w:rFonts w:ascii="Times New Roman" w:hAnsi="Times New Roman"/>
          <w:sz w:val="28"/>
          <w:szCs w:val="28"/>
        </w:rPr>
        <w:t xml:space="preserve">[3, с. 22]. </w:t>
      </w:r>
    </w:p>
    <w:p w:rsidR="00962107" w:rsidRPr="00E84811" w:rsidRDefault="00962107" w:rsidP="009621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Narrow" w:hAnsi="Times New Roman"/>
          <w:sz w:val="28"/>
          <w:szCs w:val="28"/>
        </w:rPr>
      </w:pPr>
      <w:r w:rsidRPr="00E84811">
        <w:rPr>
          <w:rFonts w:ascii="Times New Roman" w:eastAsia="ArialNarrow" w:hAnsi="Times New Roman"/>
          <w:sz w:val="28"/>
          <w:szCs w:val="28"/>
        </w:rPr>
        <w:t>Розвиток творчих здібностей веде до виникнення творчої обдарованості – інтегрального особистісного утворення. На</w:t>
      </w:r>
      <w:r>
        <w:rPr>
          <w:rFonts w:ascii="Times New Roman" w:eastAsia="ArialNarrow" w:hAnsi="Times New Roman"/>
          <w:sz w:val="28"/>
          <w:szCs w:val="28"/>
        </w:rPr>
        <w:t xml:space="preserve"> думку В.О.</w:t>
      </w:r>
      <w:proofErr w:type="spellStart"/>
      <w:r>
        <w:rPr>
          <w:rFonts w:ascii="Times New Roman" w:eastAsia="ArialNarrow" w:hAnsi="Times New Roman"/>
          <w:sz w:val="28"/>
          <w:szCs w:val="28"/>
        </w:rPr>
        <w:t>Моляко</w:t>
      </w:r>
      <w:proofErr w:type="spellEnd"/>
      <w:r>
        <w:rPr>
          <w:rFonts w:ascii="Times New Roman" w:eastAsia="ArialNarrow" w:hAnsi="Times New Roman"/>
          <w:sz w:val="28"/>
          <w:szCs w:val="28"/>
        </w:rPr>
        <w:t>, О.Л.Музики [1</w:t>
      </w:r>
      <w:r w:rsidRPr="00E84811">
        <w:rPr>
          <w:rFonts w:ascii="Times New Roman" w:eastAsia="ArialNarrow" w:hAnsi="Times New Roman"/>
          <w:sz w:val="28"/>
          <w:szCs w:val="28"/>
        </w:rPr>
        <w:t>] обдарованості, яка б розвивалася на основі виконавських здібностей, не існує. Як про психологічний феномен можна говорити лише про творчу обдарованість, котра виникає на основі розвитку творчих здібностей.</w:t>
      </w:r>
    </w:p>
    <w:p w:rsidR="00962107" w:rsidRPr="00E84811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811">
        <w:rPr>
          <w:rFonts w:ascii="Times New Roman" w:hAnsi="Times New Roman"/>
          <w:sz w:val="28"/>
          <w:szCs w:val="28"/>
        </w:rPr>
        <w:t>Проблема розвитку творчості, проблема людини як творця – безумовно є актуальною. Визнання неповторності, унікальності кожної людини як вищої цінності суспільства визначають стратегічну мету держави. Це стимулює зацікавленість проблемами обдарованості, творчості, інтелекту, що незабаром має перерости в послідовну державну політику, спрямовану на пошук, навчання і виховання обдарованих дітей та молоді, в адекватне стимулювання творчої праці серед фахівців.</w:t>
      </w:r>
    </w:p>
    <w:p w:rsidR="00962107" w:rsidRPr="00E84811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pacing w:val="10"/>
          <w:sz w:val="28"/>
          <w:szCs w:val="28"/>
        </w:rPr>
      </w:pPr>
      <w:r w:rsidRPr="00E84811">
        <w:rPr>
          <w:rFonts w:ascii="Times New Roman" w:hAnsi="Times New Roman"/>
          <w:sz w:val="28"/>
          <w:szCs w:val="28"/>
        </w:rPr>
        <w:t>Педагогічний аспект проблеми залишається мало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811">
        <w:rPr>
          <w:rFonts w:ascii="Times New Roman" w:hAnsi="Times New Roman"/>
          <w:sz w:val="28"/>
          <w:szCs w:val="28"/>
        </w:rPr>
        <w:t xml:space="preserve">вивченими, разом з тим має свої особливості, які треба досліджувати. </w:t>
      </w:r>
      <w:r w:rsidRPr="00E84811">
        <w:rPr>
          <w:rFonts w:ascii="Times New Roman" w:hAnsi="Times New Roman"/>
          <w:i/>
          <w:sz w:val="28"/>
          <w:szCs w:val="28"/>
        </w:rPr>
        <w:t>Ми поставили мету</w:t>
      </w:r>
      <w:r w:rsidRPr="00E84811">
        <w:rPr>
          <w:rFonts w:ascii="Times New Roman" w:hAnsi="Times New Roman"/>
          <w:sz w:val="28"/>
          <w:szCs w:val="28"/>
        </w:rPr>
        <w:t xml:space="preserve"> схарактеризувати </w:t>
      </w:r>
      <w:r w:rsidRPr="00E84811">
        <w:rPr>
          <w:rFonts w:ascii="Times New Roman" w:hAnsi="Times New Roman"/>
          <w:spacing w:val="1"/>
          <w:sz w:val="28"/>
          <w:szCs w:val="28"/>
        </w:rPr>
        <w:t xml:space="preserve">психолого-педагогічні </w:t>
      </w:r>
      <w:r w:rsidRPr="00E84811">
        <w:rPr>
          <w:rFonts w:ascii="Times New Roman" w:hAnsi="Times New Roman"/>
          <w:spacing w:val="2"/>
          <w:sz w:val="28"/>
          <w:szCs w:val="28"/>
        </w:rPr>
        <w:t>умови розвитку творчості у дітей молодшого шкільного віку</w:t>
      </w:r>
      <w:r w:rsidRPr="00E84811">
        <w:rPr>
          <w:rFonts w:ascii="Times New Roman" w:hAnsi="Times New Roman"/>
          <w:spacing w:val="10"/>
          <w:sz w:val="28"/>
          <w:szCs w:val="28"/>
        </w:rPr>
        <w:t xml:space="preserve">. </w:t>
      </w:r>
    </w:p>
    <w:p w:rsidR="00962107" w:rsidRPr="00E84811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811">
        <w:rPr>
          <w:rFonts w:ascii="Times New Roman" w:hAnsi="Times New Roman"/>
          <w:sz w:val="28"/>
          <w:szCs w:val="28"/>
        </w:rPr>
        <w:t xml:space="preserve">Серед продуктивних видів діяльності молодші школярі надають перевагу малюванню. Саме в цьому віці майже всі діти малюють багато і залюбки, втілюючи у своїх малюнках те, що вони знають, відчувають, уявляють про оточуючу дійсність. В.С.Мухіна розглядає розвиток дитячого малювання як процес засвоєння одного з видів знакової діяльності, в якому виражені особливості зорового сприйняття і уявлення дитини, її рухового розвитку, мислення і ставлення до дійсності. Дитячий малюнок орієнтований на відтворення дійсності, тому передусім йому притаманна зображувальна функція [4, с.101]. Оцінювання дитини – важливий стимул до творчої діяльності в перспективі. Треба всіляко заохочувати до вдосконалення знань, умінь і навичок, відзначаючи навіть незначний успіх, старанність, захопленість зображувальною діяльністю [2, с.27]. </w:t>
      </w:r>
      <w:r>
        <w:rPr>
          <w:rFonts w:ascii="Times New Roman" w:hAnsi="Times New Roman"/>
          <w:sz w:val="28"/>
          <w:szCs w:val="28"/>
        </w:rPr>
        <w:t xml:space="preserve">Молодші школярі </w:t>
      </w:r>
      <w:r w:rsidRPr="00E84811">
        <w:rPr>
          <w:rFonts w:ascii="Times New Roman" w:hAnsi="Times New Roman"/>
          <w:sz w:val="28"/>
          <w:szCs w:val="28"/>
        </w:rPr>
        <w:t>шукають виразні засоби не тільки у своїй власній діяльності. Вони оволодівають виразними засобами різних художніх напрямків, засвоюють соціальний досвід і застосовують його у своїй зображувальній творчості.</w:t>
      </w:r>
    </w:p>
    <w:p w:rsidR="00962107" w:rsidRPr="00E84811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811">
        <w:rPr>
          <w:rFonts w:ascii="Times New Roman" w:hAnsi="Times New Roman"/>
          <w:sz w:val="28"/>
          <w:szCs w:val="28"/>
        </w:rPr>
        <w:t>Цю особливість ми врахували під час підбору завдань спрямованих на розвиток творчості дітей молодшого шкільного віку.</w:t>
      </w:r>
    </w:p>
    <w:p w:rsidR="00962107" w:rsidRPr="004975B9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5B9">
        <w:rPr>
          <w:rFonts w:ascii="Times New Roman" w:hAnsi="Times New Roman"/>
          <w:spacing w:val="4"/>
          <w:sz w:val="28"/>
          <w:szCs w:val="28"/>
        </w:rPr>
        <w:t xml:space="preserve">Спостереження показують, що </w:t>
      </w:r>
      <w:r>
        <w:rPr>
          <w:rFonts w:ascii="Times New Roman" w:hAnsi="Times New Roman"/>
          <w:spacing w:val="-2"/>
          <w:sz w:val="28"/>
          <w:szCs w:val="28"/>
        </w:rPr>
        <w:t>значна творча робота учнів початкових класів відбувається</w:t>
      </w:r>
      <w:r w:rsidRPr="004975B9">
        <w:rPr>
          <w:rFonts w:ascii="Times New Roman" w:hAnsi="Times New Roman"/>
          <w:spacing w:val="-2"/>
          <w:sz w:val="28"/>
          <w:szCs w:val="28"/>
        </w:rPr>
        <w:t xml:space="preserve"> в дидактичних іграх, які мають на </w:t>
      </w:r>
      <w:r w:rsidRPr="004975B9">
        <w:rPr>
          <w:rFonts w:ascii="Times New Roman" w:hAnsi="Times New Roman"/>
          <w:spacing w:val="4"/>
          <w:sz w:val="28"/>
          <w:szCs w:val="28"/>
        </w:rPr>
        <w:t xml:space="preserve">меті розвиток пізнавальної активності, допитливості, швидкості розумових дій, ініціативи у прийнятті рішень. </w:t>
      </w:r>
      <w:r w:rsidRPr="004975B9">
        <w:rPr>
          <w:rFonts w:ascii="Times New Roman" w:hAnsi="Times New Roman"/>
          <w:spacing w:val="9"/>
          <w:sz w:val="28"/>
          <w:szCs w:val="28"/>
        </w:rPr>
        <w:t xml:space="preserve">Використовуючи ігри у позаурочний час, ми уважно </w:t>
      </w:r>
      <w:r w:rsidRPr="004975B9">
        <w:rPr>
          <w:rFonts w:ascii="Times New Roman" w:hAnsi="Times New Roman"/>
          <w:spacing w:val="-4"/>
          <w:sz w:val="28"/>
          <w:szCs w:val="28"/>
        </w:rPr>
        <w:t xml:space="preserve">придивлялися до дітей, оцінювали їх індивідуальні особливості та індивідуальні </w:t>
      </w:r>
      <w:r>
        <w:rPr>
          <w:rFonts w:ascii="Times New Roman" w:hAnsi="Times New Roman"/>
          <w:spacing w:val="5"/>
          <w:sz w:val="28"/>
          <w:szCs w:val="28"/>
        </w:rPr>
        <w:t>можливості. Якщо школяр</w:t>
      </w:r>
      <w:r w:rsidRPr="004975B9">
        <w:rPr>
          <w:rFonts w:ascii="Times New Roman" w:hAnsi="Times New Roman"/>
          <w:spacing w:val="5"/>
          <w:sz w:val="28"/>
          <w:szCs w:val="28"/>
        </w:rPr>
        <w:t xml:space="preserve"> швидко і легко виконує </w:t>
      </w:r>
      <w:r w:rsidRPr="004975B9">
        <w:rPr>
          <w:rFonts w:ascii="Times New Roman" w:hAnsi="Times New Roman"/>
          <w:spacing w:val="-5"/>
          <w:sz w:val="28"/>
          <w:szCs w:val="28"/>
        </w:rPr>
        <w:t xml:space="preserve">завдання, йому пропонували складніше, і навпаки, у </w:t>
      </w:r>
      <w:r w:rsidRPr="004975B9">
        <w:rPr>
          <w:rFonts w:ascii="Times New Roman" w:hAnsi="Times New Roman"/>
          <w:spacing w:val="-2"/>
          <w:sz w:val="28"/>
          <w:szCs w:val="28"/>
        </w:rPr>
        <w:t xml:space="preserve">випадку ускладнень, довше затримувалися на простих. Ми не намагалися </w:t>
      </w:r>
      <w:r w:rsidRPr="004975B9">
        <w:rPr>
          <w:rFonts w:ascii="Times New Roman" w:hAnsi="Times New Roman"/>
          <w:spacing w:val="-5"/>
          <w:sz w:val="28"/>
          <w:szCs w:val="28"/>
        </w:rPr>
        <w:t>прискорювати проц</w:t>
      </w:r>
      <w:r>
        <w:rPr>
          <w:rFonts w:ascii="Times New Roman" w:hAnsi="Times New Roman"/>
          <w:spacing w:val="-5"/>
          <w:sz w:val="28"/>
          <w:szCs w:val="28"/>
        </w:rPr>
        <w:t>ес виконання завдань, не наголошували</w:t>
      </w:r>
      <w:r w:rsidRPr="004975B9">
        <w:rPr>
          <w:rFonts w:ascii="Times New Roman" w:hAnsi="Times New Roman"/>
          <w:spacing w:val="-3"/>
          <w:sz w:val="28"/>
          <w:szCs w:val="28"/>
        </w:rPr>
        <w:t xml:space="preserve">, що </w:t>
      </w:r>
      <w:r>
        <w:rPr>
          <w:rFonts w:ascii="Times New Roman" w:hAnsi="Times New Roman"/>
          <w:spacing w:val="-3"/>
          <w:sz w:val="28"/>
          <w:szCs w:val="28"/>
        </w:rPr>
        <w:t xml:space="preserve">дитина </w:t>
      </w:r>
      <w:r w:rsidRPr="004975B9">
        <w:rPr>
          <w:rFonts w:ascii="Times New Roman" w:hAnsi="Times New Roman"/>
          <w:spacing w:val="-3"/>
          <w:sz w:val="28"/>
          <w:szCs w:val="28"/>
        </w:rPr>
        <w:t xml:space="preserve">чогось не вміє, навіть якщо це з легкістю виконують </w:t>
      </w:r>
      <w:r w:rsidRPr="004975B9">
        <w:rPr>
          <w:rFonts w:ascii="Times New Roman" w:hAnsi="Times New Roman"/>
          <w:spacing w:val="-8"/>
          <w:sz w:val="28"/>
          <w:szCs w:val="28"/>
        </w:rPr>
        <w:t>однолітки.</w:t>
      </w:r>
    </w:p>
    <w:p w:rsidR="00962107" w:rsidRPr="004975B9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Варто пам’ятати про те, що в</w:t>
      </w:r>
      <w:r w:rsidRPr="004975B9">
        <w:rPr>
          <w:rFonts w:ascii="Times New Roman" w:hAnsi="Times New Roman"/>
          <w:spacing w:val="-3"/>
          <w:sz w:val="28"/>
          <w:szCs w:val="28"/>
        </w:rPr>
        <w:t xml:space="preserve">ажливо не тільки навчити дитину чомусь, але й вселити в неї </w:t>
      </w:r>
      <w:r w:rsidRPr="004975B9">
        <w:rPr>
          <w:rFonts w:ascii="Times New Roman" w:hAnsi="Times New Roman"/>
          <w:spacing w:val="-2"/>
          <w:sz w:val="28"/>
          <w:szCs w:val="28"/>
        </w:rPr>
        <w:t xml:space="preserve">впевненість у собі, сформувати вміння відстоювати свою ідею, своє </w:t>
      </w:r>
      <w:r w:rsidRPr="004975B9">
        <w:rPr>
          <w:rFonts w:ascii="Times New Roman" w:hAnsi="Times New Roman"/>
          <w:spacing w:val="-3"/>
          <w:sz w:val="28"/>
          <w:szCs w:val="28"/>
        </w:rPr>
        <w:t xml:space="preserve">рішення. Особливо це стосується виконання завдань, які часто мають </w:t>
      </w:r>
      <w:r w:rsidRPr="004975B9">
        <w:rPr>
          <w:rFonts w:ascii="Times New Roman" w:hAnsi="Times New Roman"/>
          <w:spacing w:val="-4"/>
          <w:sz w:val="28"/>
          <w:szCs w:val="28"/>
        </w:rPr>
        <w:t xml:space="preserve">декілька розв'язків і які не можуть бути оцінені, вірно чи невірно. </w:t>
      </w:r>
    </w:p>
    <w:p w:rsidR="00962107" w:rsidRPr="004975B9" w:rsidRDefault="00962107" w:rsidP="00962107">
      <w:pPr>
        <w:pStyle w:val="a4"/>
        <w:spacing w:line="360" w:lineRule="auto"/>
        <w:ind w:firstLine="709"/>
        <w:jc w:val="both"/>
      </w:pPr>
      <w:r w:rsidRPr="004975B9">
        <w:t>Отже, на заняттях, присвячених розвиткові творчості</w:t>
      </w:r>
      <w:r>
        <w:t xml:space="preserve"> молодших школярів</w:t>
      </w:r>
      <w:r w:rsidRPr="004975B9">
        <w:t>, необхідно передусім створити вільну ігрову атмосферу, спрямовану на забезпечення комфортності спілкування, впевненості у своїх силах.</w:t>
      </w:r>
    </w:p>
    <w:p w:rsidR="00962107" w:rsidRPr="00E84811" w:rsidRDefault="00962107" w:rsidP="00962107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Далі п</w:t>
      </w:r>
      <w:r w:rsidRPr="00E84811">
        <w:rPr>
          <w:rFonts w:ascii="Times New Roman" w:hAnsi="Times New Roman"/>
          <w:sz w:val="28"/>
          <w:szCs w:val="28"/>
        </w:rPr>
        <w:t>одамо опис комплексу завдань зображувального змісту спрямованих на розвиток творчості дітей молодшого шкільного віку (розроблені  І.А.</w:t>
      </w:r>
      <w:proofErr w:type="spellStart"/>
      <w:r w:rsidRPr="00E84811">
        <w:rPr>
          <w:rFonts w:ascii="Times New Roman" w:hAnsi="Times New Roman"/>
          <w:sz w:val="28"/>
          <w:szCs w:val="28"/>
        </w:rPr>
        <w:t>Барташніковою</w:t>
      </w:r>
      <w:proofErr w:type="spellEnd"/>
      <w:r w:rsidRPr="00E84811">
        <w:rPr>
          <w:rFonts w:ascii="Times New Roman" w:hAnsi="Times New Roman"/>
          <w:sz w:val="28"/>
          <w:szCs w:val="28"/>
        </w:rPr>
        <w:t xml:space="preserve"> та О.О. </w:t>
      </w:r>
      <w:proofErr w:type="spellStart"/>
      <w:r w:rsidRPr="00E84811">
        <w:rPr>
          <w:rFonts w:ascii="Times New Roman" w:hAnsi="Times New Roman"/>
          <w:sz w:val="28"/>
          <w:szCs w:val="28"/>
        </w:rPr>
        <w:t>Барташніковим</w:t>
      </w:r>
      <w:proofErr w:type="spellEnd"/>
      <w:r w:rsidRPr="00E84811">
        <w:rPr>
          <w:rFonts w:ascii="Times New Roman" w:hAnsi="Times New Roman"/>
          <w:sz w:val="28"/>
          <w:szCs w:val="28"/>
        </w:rPr>
        <w:t>).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84811">
        <w:rPr>
          <w:bCs/>
          <w:i/>
          <w:iCs/>
          <w:sz w:val="28"/>
          <w:szCs w:val="28"/>
        </w:rPr>
        <w:t>Завдання</w:t>
      </w:r>
      <w:proofErr w:type="spellEnd"/>
      <w:r w:rsidRPr="00E84811">
        <w:rPr>
          <w:bCs/>
          <w:i/>
          <w:iCs/>
          <w:sz w:val="28"/>
          <w:szCs w:val="28"/>
        </w:rPr>
        <w:t xml:space="preserve"> 1.</w:t>
      </w:r>
      <w:r w:rsidRPr="00E84811">
        <w:rPr>
          <w:sz w:val="28"/>
          <w:szCs w:val="28"/>
        </w:rPr>
        <w:t xml:space="preserve"> </w:t>
      </w:r>
      <w:r w:rsidRPr="00E84811">
        <w:rPr>
          <w:sz w:val="28"/>
          <w:szCs w:val="28"/>
          <w:lang w:val="uk-UA"/>
        </w:rPr>
        <w:t>„</w:t>
      </w:r>
      <w:proofErr w:type="spellStart"/>
      <w:r w:rsidRPr="00E84811">
        <w:rPr>
          <w:sz w:val="28"/>
          <w:szCs w:val="28"/>
        </w:rPr>
        <w:t>Хто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ховається</w:t>
      </w:r>
      <w:proofErr w:type="spellEnd"/>
      <w:r w:rsidRPr="00E84811">
        <w:rPr>
          <w:sz w:val="28"/>
          <w:szCs w:val="28"/>
        </w:rPr>
        <w:t xml:space="preserve"> в</w:t>
      </w:r>
      <w:r w:rsidRPr="00E84811">
        <w:rPr>
          <w:sz w:val="28"/>
          <w:szCs w:val="28"/>
          <w:lang w:val="uk-UA"/>
        </w:rPr>
        <w:t xml:space="preserve"> </w:t>
      </w:r>
      <w:proofErr w:type="spellStart"/>
      <w:r w:rsidRPr="00E84811">
        <w:rPr>
          <w:sz w:val="28"/>
          <w:szCs w:val="28"/>
        </w:rPr>
        <w:t>крапках</w:t>
      </w:r>
      <w:proofErr w:type="spellEnd"/>
      <w:r w:rsidRPr="00E84811">
        <w:rPr>
          <w:sz w:val="28"/>
          <w:szCs w:val="28"/>
        </w:rPr>
        <w:t>?</w:t>
      </w:r>
      <w:r w:rsidRPr="00E84811">
        <w:rPr>
          <w:sz w:val="28"/>
          <w:szCs w:val="28"/>
          <w:lang w:val="uk-UA"/>
        </w:rPr>
        <w:t>”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811">
        <w:rPr>
          <w:sz w:val="28"/>
          <w:szCs w:val="28"/>
          <w:lang w:val="uk-UA"/>
        </w:rPr>
        <w:t>Дітям</w:t>
      </w:r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пропонуються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малюнки</w:t>
      </w:r>
      <w:proofErr w:type="spellEnd"/>
      <w:r w:rsidRPr="00E84811">
        <w:rPr>
          <w:sz w:val="28"/>
          <w:szCs w:val="28"/>
        </w:rPr>
        <w:t xml:space="preserve">, на </w:t>
      </w:r>
      <w:proofErr w:type="spellStart"/>
      <w:r w:rsidRPr="00E84811">
        <w:rPr>
          <w:sz w:val="28"/>
          <w:szCs w:val="28"/>
        </w:rPr>
        <w:t>яких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контури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предметів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або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їх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зображення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нанесені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крапками</w:t>
      </w:r>
      <w:proofErr w:type="spellEnd"/>
      <w:r w:rsidRPr="00E84811">
        <w:rPr>
          <w:sz w:val="28"/>
          <w:szCs w:val="28"/>
        </w:rPr>
        <w:t xml:space="preserve">. </w:t>
      </w:r>
      <w:proofErr w:type="spellStart"/>
      <w:r w:rsidRPr="00E84811">
        <w:rPr>
          <w:sz w:val="28"/>
          <w:szCs w:val="28"/>
        </w:rPr>
        <w:t>Потрібно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роздивитись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зображення</w:t>
      </w:r>
      <w:proofErr w:type="spellEnd"/>
      <w:r w:rsidRPr="00E84811">
        <w:rPr>
          <w:sz w:val="28"/>
          <w:szCs w:val="28"/>
        </w:rPr>
        <w:t xml:space="preserve"> та обвести </w:t>
      </w:r>
      <w:proofErr w:type="spellStart"/>
      <w:r w:rsidRPr="00E84811">
        <w:rPr>
          <w:sz w:val="28"/>
          <w:szCs w:val="28"/>
        </w:rPr>
        <w:t>його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однією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лінією</w:t>
      </w:r>
      <w:proofErr w:type="spellEnd"/>
      <w:r w:rsidRPr="00E84811">
        <w:rPr>
          <w:sz w:val="28"/>
          <w:szCs w:val="28"/>
        </w:rPr>
        <w:t xml:space="preserve">. </w:t>
      </w:r>
      <w:proofErr w:type="spellStart"/>
      <w:r w:rsidRPr="00E84811">
        <w:rPr>
          <w:sz w:val="28"/>
          <w:szCs w:val="28"/>
        </w:rPr>
        <w:t>Якщо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малюнок</w:t>
      </w:r>
      <w:proofErr w:type="spellEnd"/>
      <w:r w:rsidRPr="00E84811">
        <w:rPr>
          <w:sz w:val="28"/>
          <w:szCs w:val="28"/>
        </w:rPr>
        <w:t xml:space="preserve"> не </w:t>
      </w:r>
      <w:proofErr w:type="spellStart"/>
      <w:r w:rsidRPr="00E84811">
        <w:rPr>
          <w:sz w:val="28"/>
          <w:szCs w:val="28"/>
        </w:rPr>
        <w:t>дуже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складний</w:t>
      </w:r>
      <w:proofErr w:type="spellEnd"/>
      <w:r w:rsidRPr="00E84811">
        <w:rPr>
          <w:sz w:val="28"/>
          <w:szCs w:val="28"/>
        </w:rPr>
        <w:t xml:space="preserve">, </w:t>
      </w:r>
      <w:proofErr w:type="spellStart"/>
      <w:r w:rsidRPr="00E84811">
        <w:rPr>
          <w:sz w:val="28"/>
          <w:szCs w:val="28"/>
        </w:rPr>
        <w:t>обводити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потрібно</w:t>
      </w:r>
      <w:proofErr w:type="spellEnd"/>
      <w:r w:rsidRPr="00E84811">
        <w:rPr>
          <w:sz w:val="28"/>
          <w:szCs w:val="28"/>
        </w:rPr>
        <w:t xml:space="preserve"> не </w:t>
      </w:r>
      <w:proofErr w:type="spellStart"/>
      <w:r w:rsidRPr="00E84811">
        <w:rPr>
          <w:sz w:val="28"/>
          <w:szCs w:val="28"/>
        </w:rPr>
        <w:t>відриваючи</w:t>
      </w:r>
      <w:proofErr w:type="spellEnd"/>
      <w:r w:rsidRPr="00E84811">
        <w:rPr>
          <w:sz w:val="28"/>
          <w:szCs w:val="28"/>
        </w:rPr>
        <w:t xml:space="preserve"> руки. 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84811">
        <w:rPr>
          <w:bCs/>
          <w:i/>
          <w:iCs/>
          <w:sz w:val="28"/>
          <w:szCs w:val="28"/>
        </w:rPr>
        <w:t>Завдання</w:t>
      </w:r>
      <w:proofErr w:type="spellEnd"/>
      <w:r w:rsidRPr="00E84811">
        <w:rPr>
          <w:bCs/>
          <w:i/>
          <w:iCs/>
          <w:sz w:val="28"/>
          <w:szCs w:val="28"/>
        </w:rPr>
        <w:t xml:space="preserve"> 2.</w:t>
      </w:r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  <w:lang w:val="uk-UA"/>
        </w:rPr>
        <w:t>„Ляпки</w:t>
      </w:r>
      <w:proofErr w:type="spellEnd"/>
      <w:r w:rsidRPr="00E84811">
        <w:rPr>
          <w:sz w:val="28"/>
          <w:szCs w:val="28"/>
          <w:lang w:val="uk-UA"/>
        </w:rPr>
        <w:t>”</w:t>
      </w:r>
      <w:r w:rsidRPr="00E84811">
        <w:rPr>
          <w:sz w:val="28"/>
          <w:szCs w:val="28"/>
        </w:rPr>
        <w:t xml:space="preserve"> 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84811">
        <w:rPr>
          <w:sz w:val="28"/>
          <w:szCs w:val="28"/>
        </w:rPr>
        <w:t>Використовуючи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proofErr w:type="gramStart"/>
      <w:r w:rsidRPr="00E84811">
        <w:rPr>
          <w:sz w:val="28"/>
          <w:szCs w:val="28"/>
        </w:rPr>
        <w:t>р</w:t>
      </w:r>
      <w:proofErr w:type="gramEnd"/>
      <w:r w:rsidRPr="00E84811">
        <w:rPr>
          <w:sz w:val="28"/>
          <w:szCs w:val="28"/>
        </w:rPr>
        <w:t>ідку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фарбу</w:t>
      </w:r>
      <w:proofErr w:type="spellEnd"/>
      <w:r w:rsidRPr="00E84811">
        <w:rPr>
          <w:sz w:val="28"/>
          <w:szCs w:val="28"/>
        </w:rPr>
        <w:t xml:space="preserve">, хаотично нанести </w:t>
      </w:r>
      <w:proofErr w:type="spellStart"/>
      <w:r w:rsidRPr="00E84811">
        <w:rPr>
          <w:sz w:val="28"/>
          <w:szCs w:val="28"/>
        </w:rPr>
        <w:t>плями</w:t>
      </w:r>
      <w:proofErr w:type="spellEnd"/>
      <w:r w:rsidRPr="00E84811">
        <w:rPr>
          <w:sz w:val="28"/>
          <w:szCs w:val="28"/>
        </w:rPr>
        <w:t xml:space="preserve"> на </w:t>
      </w:r>
      <w:proofErr w:type="spellStart"/>
      <w:r w:rsidRPr="00E84811">
        <w:rPr>
          <w:sz w:val="28"/>
          <w:szCs w:val="28"/>
        </w:rPr>
        <w:t>папір</w:t>
      </w:r>
      <w:proofErr w:type="spellEnd"/>
      <w:r w:rsidRPr="00E84811">
        <w:rPr>
          <w:sz w:val="28"/>
          <w:szCs w:val="28"/>
        </w:rPr>
        <w:t xml:space="preserve">, </w:t>
      </w:r>
      <w:proofErr w:type="spellStart"/>
      <w:r w:rsidRPr="00E84811">
        <w:rPr>
          <w:sz w:val="28"/>
          <w:szCs w:val="28"/>
        </w:rPr>
        <w:t>потім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аркуш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паперу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згорнути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навпіл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плямами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всередину</w:t>
      </w:r>
      <w:proofErr w:type="spellEnd"/>
      <w:r w:rsidRPr="00E84811">
        <w:rPr>
          <w:sz w:val="28"/>
          <w:szCs w:val="28"/>
        </w:rPr>
        <w:t xml:space="preserve">. </w:t>
      </w:r>
      <w:proofErr w:type="spellStart"/>
      <w:r w:rsidRPr="00E84811">
        <w:rPr>
          <w:sz w:val="28"/>
          <w:szCs w:val="28"/>
        </w:rPr>
        <w:t>Діти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мають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роздивитись</w:t>
      </w:r>
      <w:proofErr w:type="spellEnd"/>
      <w:r w:rsidRPr="00E84811">
        <w:rPr>
          <w:sz w:val="28"/>
          <w:szCs w:val="28"/>
        </w:rPr>
        <w:t xml:space="preserve"> у </w:t>
      </w:r>
      <w:proofErr w:type="spellStart"/>
      <w:r w:rsidRPr="00E84811">
        <w:rPr>
          <w:sz w:val="28"/>
          <w:szCs w:val="28"/>
        </w:rPr>
        <w:t>плямах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зображення</w:t>
      </w:r>
      <w:proofErr w:type="spellEnd"/>
      <w:r w:rsidRPr="00E84811">
        <w:rPr>
          <w:sz w:val="28"/>
          <w:szCs w:val="28"/>
        </w:rPr>
        <w:t xml:space="preserve"> та </w:t>
      </w:r>
      <w:proofErr w:type="spellStart"/>
      <w:r w:rsidRPr="00E84811">
        <w:rPr>
          <w:sz w:val="28"/>
          <w:szCs w:val="28"/>
        </w:rPr>
        <w:t>домалювати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їх</w:t>
      </w:r>
      <w:proofErr w:type="spellEnd"/>
      <w:r w:rsidRPr="00E84811">
        <w:rPr>
          <w:sz w:val="28"/>
          <w:szCs w:val="28"/>
        </w:rPr>
        <w:t xml:space="preserve">. 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84811">
        <w:rPr>
          <w:bCs/>
          <w:i/>
          <w:iCs/>
          <w:sz w:val="28"/>
          <w:szCs w:val="28"/>
        </w:rPr>
        <w:t>Завдання</w:t>
      </w:r>
      <w:proofErr w:type="spellEnd"/>
      <w:r w:rsidRPr="00E84811">
        <w:rPr>
          <w:bCs/>
          <w:i/>
          <w:iCs/>
          <w:sz w:val="28"/>
          <w:szCs w:val="28"/>
        </w:rPr>
        <w:t xml:space="preserve"> </w:t>
      </w:r>
      <w:r w:rsidRPr="00E84811">
        <w:rPr>
          <w:bCs/>
          <w:i/>
          <w:iCs/>
          <w:sz w:val="28"/>
          <w:szCs w:val="28"/>
          <w:lang w:val="uk-UA"/>
        </w:rPr>
        <w:t>4</w:t>
      </w:r>
      <w:r w:rsidRPr="00E84811">
        <w:rPr>
          <w:bCs/>
          <w:i/>
          <w:iCs/>
          <w:sz w:val="28"/>
          <w:szCs w:val="28"/>
        </w:rPr>
        <w:t>.</w:t>
      </w:r>
      <w:r w:rsidRPr="00E84811">
        <w:rPr>
          <w:sz w:val="28"/>
          <w:szCs w:val="28"/>
        </w:rPr>
        <w:t xml:space="preserve"> </w:t>
      </w:r>
      <w:r w:rsidRPr="00E84811">
        <w:rPr>
          <w:sz w:val="28"/>
          <w:szCs w:val="28"/>
          <w:lang w:val="uk-UA"/>
        </w:rPr>
        <w:t>„</w:t>
      </w:r>
      <w:proofErr w:type="spellStart"/>
      <w:r w:rsidRPr="00E84811">
        <w:rPr>
          <w:sz w:val="28"/>
          <w:szCs w:val="28"/>
        </w:rPr>
        <w:t>Чарівні</w:t>
      </w:r>
      <w:proofErr w:type="spellEnd"/>
      <w:r w:rsidRPr="00E84811">
        <w:rPr>
          <w:sz w:val="28"/>
          <w:szCs w:val="28"/>
        </w:rPr>
        <w:t xml:space="preserve"> картинки</w:t>
      </w:r>
      <w:r w:rsidRPr="00E84811">
        <w:rPr>
          <w:sz w:val="28"/>
          <w:szCs w:val="28"/>
          <w:lang w:val="uk-UA"/>
        </w:rPr>
        <w:t>”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811">
        <w:rPr>
          <w:sz w:val="28"/>
          <w:szCs w:val="28"/>
        </w:rPr>
        <w:t xml:space="preserve">На </w:t>
      </w:r>
      <w:proofErr w:type="spellStart"/>
      <w:r w:rsidRPr="00E84811">
        <w:rPr>
          <w:sz w:val="28"/>
          <w:szCs w:val="28"/>
        </w:rPr>
        <w:t>аркуш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паперу</w:t>
      </w:r>
      <w:proofErr w:type="spellEnd"/>
      <w:r w:rsidRPr="00E84811">
        <w:rPr>
          <w:sz w:val="28"/>
          <w:szCs w:val="28"/>
        </w:rPr>
        <w:t xml:space="preserve"> схематично </w:t>
      </w:r>
      <w:proofErr w:type="spellStart"/>
      <w:r w:rsidRPr="00E84811">
        <w:rPr>
          <w:sz w:val="28"/>
          <w:szCs w:val="28"/>
        </w:rPr>
        <w:t>наносять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незакінчені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зображення</w:t>
      </w:r>
      <w:proofErr w:type="spellEnd"/>
      <w:r w:rsidRPr="00E84811">
        <w:rPr>
          <w:sz w:val="28"/>
          <w:szCs w:val="28"/>
        </w:rPr>
        <w:t xml:space="preserve"> (штрихи, </w:t>
      </w:r>
      <w:proofErr w:type="spellStart"/>
      <w:r w:rsidRPr="00E84811">
        <w:rPr>
          <w:sz w:val="28"/>
          <w:szCs w:val="28"/>
        </w:rPr>
        <w:t>рисочки</w:t>
      </w:r>
      <w:proofErr w:type="spellEnd"/>
      <w:r w:rsidRPr="00E84811">
        <w:rPr>
          <w:sz w:val="28"/>
          <w:szCs w:val="28"/>
        </w:rPr>
        <w:t xml:space="preserve">, кружечки, </w:t>
      </w:r>
      <w:proofErr w:type="spellStart"/>
      <w:r w:rsidRPr="00E84811">
        <w:rPr>
          <w:sz w:val="28"/>
          <w:szCs w:val="28"/>
        </w:rPr>
        <w:t>хвилясті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лінії</w:t>
      </w:r>
      <w:proofErr w:type="spellEnd"/>
      <w:r w:rsidRPr="00E84811">
        <w:rPr>
          <w:sz w:val="28"/>
          <w:szCs w:val="28"/>
        </w:rPr>
        <w:t xml:space="preserve"> та </w:t>
      </w:r>
      <w:proofErr w:type="spellStart"/>
      <w:r w:rsidRPr="00E84811">
        <w:rPr>
          <w:sz w:val="28"/>
          <w:szCs w:val="28"/>
        </w:rPr>
        <w:t>ін</w:t>
      </w:r>
      <w:proofErr w:type="spellEnd"/>
      <w:r w:rsidRPr="00E84811">
        <w:rPr>
          <w:sz w:val="28"/>
          <w:szCs w:val="28"/>
        </w:rPr>
        <w:t xml:space="preserve">.) </w:t>
      </w:r>
      <w:r w:rsidRPr="00E84811">
        <w:rPr>
          <w:sz w:val="28"/>
          <w:szCs w:val="28"/>
          <w:lang w:val="uk-UA"/>
        </w:rPr>
        <w:t>Діти</w:t>
      </w:r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мають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домалювати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зображення</w:t>
      </w:r>
      <w:proofErr w:type="spellEnd"/>
      <w:r w:rsidRPr="00E84811">
        <w:rPr>
          <w:sz w:val="28"/>
          <w:szCs w:val="28"/>
        </w:rPr>
        <w:t xml:space="preserve"> так, як </w:t>
      </w:r>
      <w:proofErr w:type="gramStart"/>
      <w:r w:rsidRPr="00E84811">
        <w:rPr>
          <w:sz w:val="28"/>
          <w:szCs w:val="28"/>
        </w:rPr>
        <w:t>вони</w:t>
      </w:r>
      <w:proofErr w:type="gram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його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бачать</w:t>
      </w:r>
      <w:proofErr w:type="spellEnd"/>
      <w:r w:rsidRPr="00E84811">
        <w:rPr>
          <w:sz w:val="28"/>
          <w:szCs w:val="28"/>
        </w:rPr>
        <w:t xml:space="preserve">. </w:t>
      </w:r>
      <w:proofErr w:type="spellStart"/>
      <w:proofErr w:type="gramStart"/>
      <w:r w:rsidRPr="00E84811">
        <w:rPr>
          <w:sz w:val="28"/>
          <w:szCs w:val="28"/>
        </w:rPr>
        <w:t>Незавершен</w:t>
      </w:r>
      <w:proofErr w:type="gramEnd"/>
      <w:r w:rsidRPr="00E84811">
        <w:rPr>
          <w:sz w:val="28"/>
          <w:szCs w:val="28"/>
        </w:rPr>
        <w:t>і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фігури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можуть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перетворитися</w:t>
      </w:r>
      <w:proofErr w:type="spellEnd"/>
      <w:r w:rsidRPr="00E84811">
        <w:rPr>
          <w:sz w:val="28"/>
          <w:szCs w:val="28"/>
        </w:rPr>
        <w:t xml:space="preserve"> у дерева, </w:t>
      </w:r>
      <w:proofErr w:type="spellStart"/>
      <w:r w:rsidRPr="00E84811">
        <w:rPr>
          <w:sz w:val="28"/>
          <w:szCs w:val="28"/>
        </w:rPr>
        <w:t>квіти</w:t>
      </w:r>
      <w:proofErr w:type="spellEnd"/>
      <w:r w:rsidRPr="00E84811">
        <w:rPr>
          <w:sz w:val="28"/>
          <w:szCs w:val="28"/>
        </w:rPr>
        <w:t xml:space="preserve">, </w:t>
      </w:r>
      <w:proofErr w:type="spellStart"/>
      <w:r w:rsidRPr="00E84811">
        <w:rPr>
          <w:sz w:val="28"/>
          <w:szCs w:val="28"/>
        </w:rPr>
        <w:t>метеликів</w:t>
      </w:r>
      <w:proofErr w:type="spellEnd"/>
      <w:r w:rsidRPr="00E84811">
        <w:rPr>
          <w:sz w:val="28"/>
          <w:szCs w:val="28"/>
        </w:rPr>
        <w:t xml:space="preserve"> та </w:t>
      </w:r>
      <w:proofErr w:type="spellStart"/>
      <w:r w:rsidRPr="00E84811">
        <w:rPr>
          <w:sz w:val="28"/>
          <w:szCs w:val="28"/>
        </w:rPr>
        <w:t>ін</w:t>
      </w:r>
      <w:proofErr w:type="spellEnd"/>
      <w:r w:rsidRPr="00E84811">
        <w:rPr>
          <w:sz w:val="28"/>
          <w:szCs w:val="28"/>
        </w:rPr>
        <w:t xml:space="preserve">. По </w:t>
      </w:r>
      <w:proofErr w:type="spellStart"/>
      <w:r w:rsidRPr="00E84811">
        <w:rPr>
          <w:sz w:val="28"/>
          <w:szCs w:val="28"/>
        </w:rPr>
        <w:t>закінченню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роботи</w:t>
      </w:r>
      <w:proofErr w:type="spellEnd"/>
      <w:r w:rsidRPr="00E84811">
        <w:rPr>
          <w:sz w:val="28"/>
          <w:szCs w:val="28"/>
        </w:rPr>
        <w:t xml:space="preserve"> </w:t>
      </w:r>
      <w:r w:rsidRPr="00E84811">
        <w:rPr>
          <w:sz w:val="28"/>
          <w:szCs w:val="28"/>
          <w:lang w:val="uk-UA"/>
        </w:rPr>
        <w:t>діти</w:t>
      </w:r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розпові</w:t>
      </w:r>
      <w:proofErr w:type="spellEnd"/>
      <w:r w:rsidRPr="00E84811">
        <w:rPr>
          <w:sz w:val="28"/>
          <w:szCs w:val="28"/>
          <w:lang w:val="uk-UA"/>
        </w:rPr>
        <w:t>дають</w:t>
      </w:r>
      <w:r w:rsidRPr="00E84811">
        <w:rPr>
          <w:sz w:val="28"/>
          <w:szCs w:val="28"/>
        </w:rPr>
        <w:t xml:space="preserve"> про картинку, яка в н</w:t>
      </w:r>
      <w:proofErr w:type="spellStart"/>
      <w:r w:rsidRPr="00E84811">
        <w:rPr>
          <w:sz w:val="28"/>
          <w:szCs w:val="28"/>
          <w:lang w:val="uk-UA"/>
        </w:rPr>
        <w:t>их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вийшла</w:t>
      </w:r>
      <w:proofErr w:type="spellEnd"/>
      <w:r w:rsidRPr="00E84811">
        <w:rPr>
          <w:sz w:val="28"/>
          <w:szCs w:val="28"/>
        </w:rPr>
        <w:t xml:space="preserve">. 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84811">
        <w:rPr>
          <w:bCs/>
          <w:i/>
          <w:iCs/>
          <w:sz w:val="28"/>
          <w:szCs w:val="28"/>
        </w:rPr>
        <w:t>Завдання</w:t>
      </w:r>
      <w:proofErr w:type="spellEnd"/>
      <w:r w:rsidRPr="00E84811">
        <w:rPr>
          <w:bCs/>
          <w:i/>
          <w:iCs/>
          <w:sz w:val="28"/>
          <w:szCs w:val="28"/>
        </w:rPr>
        <w:t xml:space="preserve"> </w:t>
      </w:r>
      <w:r w:rsidRPr="00E84811">
        <w:rPr>
          <w:bCs/>
          <w:i/>
          <w:iCs/>
          <w:sz w:val="28"/>
          <w:szCs w:val="28"/>
          <w:lang w:val="uk-UA"/>
        </w:rPr>
        <w:t>5</w:t>
      </w:r>
      <w:r w:rsidRPr="00E84811">
        <w:rPr>
          <w:bCs/>
          <w:i/>
          <w:iCs/>
          <w:sz w:val="28"/>
          <w:szCs w:val="28"/>
        </w:rPr>
        <w:t>.</w:t>
      </w:r>
      <w:r w:rsidRPr="00E84811">
        <w:rPr>
          <w:sz w:val="28"/>
          <w:szCs w:val="28"/>
        </w:rPr>
        <w:t xml:space="preserve"> </w:t>
      </w:r>
      <w:r w:rsidRPr="00E84811">
        <w:rPr>
          <w:sz w:val="28"/>
          <w:szCs w:val="28"/>
          <w:lang w:val="uk-UA"/>
        </w:rPr>
        <w:t>„</w:t>
      </w:r>
      <w:proofErr w:type="spellStart"/>
      <w:r w:rsidRPr="00E84811">
        <w:rPr>
          <w:sz w:val="28"/>
          <w:szCs w:val="28"/>
        </w:rPr>
        <w:t>Найсмішніше</w:t>
      </w:r>
      <w:proofErr w:type="spellEnd"/>
      <w:r w:rsidRPr="00E84811">
        <w:rPr>
          <w:sz w:val="28"/>
          <w:szCs w:val="28"/>
          <w:lang w:val="uk-UA"/>
        </w:rPr>
        <w:t>”</w:t>
      </w:r>
      <w:r w:rsidRPr="00E84811">
        <w:rPr>
          <w:sz w:val="28"/>
          <w:szCs w:val="28"/>
        </w:rPr>
        <w:t xml:space="preserve"> 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84811">
        <w:rPr>
          <w:sz w:val="28"/>
          <w:szCs w:val="28"/>
        </w:rPr>
        <w:t>Дітям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пропонують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намалювати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смішну</w:t>
      </w:r>
      <w:proofErr w:type="spellEnd"/>
      <w:r w:rsidRPr="00E84811">
        <w:rPr>
          <w:sz w:val="28"/>
          <w:szCs w:val="28"/>
        </w:rPr>
        <w:t xml:space="preserve"> картинку. На </w:t>
      </w:r>
      <w:proofErr w:type="spellStart"/>
      <w:r w:rsidRPr="00E84811">
        <w:rPr>
          <w:sz w:val="28"/>
          <w:szCs w:val="28"/>
        </w:rPr>
        <w:t>малюнках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можуть</w:t>
      </w:r>
      <w:proofErr w:type="spellEnd"/>
      <w:r w:rsidRPr="00E84811">
        <w:rPr>
          <w:sz w:val="28"/>
          <w:szCs w:val="28"/>
        </w:rPr>
        <w:t xml:space="preserve"> бути </w:t>
      </w:r>
      <w:proofErr w:type="spellStart"/>
      <w:r w:rsidRPr="00E84811">
        <w:rPr>
          <w:sz w:val="28"/>
          <w:szCs w:val="28"/>
        </w:rPr>
        <w:t>зображені</w:t>
      </w:r>
      <w:proofErr w:type="spellEnd"/>
      <w:r w:rsidRPr="00E84811">
        <w:rPr>
          <w:sz w:val="28"/>
          <w:szCs w:val="28"/>
        </w:rPr>
        <w:t xml:space="preserve"> не </w:t>
      </w:r>
      <w:proofErr w:type="spellStart"/>
      <w:r w:rsidRPr="00E84811">
        <w:rPr>
          <w:sz w:val="28"/>
          <w:szCs w:val="28"/>
        </w:rPr>
        <w:t>тільки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предмети</w:t>
      </w:r>
      <w:proofErr w:type="spellEnd"/>
      <w:r w:rsidRPr="00E84811">
        <w:rPr>
          <w:sz w:val="28"/>
          <w:szCs w:val="28"/>
        </w:rPr>
        <w:t xml:space="preserve">, </w:t>
      </w:r>
      <w:proofErr w:type="spellStart"/>
      <w:r w:rsidRPr="00E84811">
        <w:rPr>
          <w:sz w:val="28"/>
          <w:szCs w:val="28"/>
        </w:rPr>
        <w:t>живі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об’єкти</w:t>
      </w:r>
      <w:proofErr w:type="spellEnd"/>
      <w:r w:rsidRPr="00E84811">
        <w:rPr>
          <w:sz w:val="28"/>
          <w:szCs w:val="28"/>
        </w:rPr>
        <w:t xml:space="preserve">, </w:t>
      </w:r>
      <w:proofErr w:type="gramStart"/>
      <w:r w:rsidRPr="00E84811">
        <w:rPr>
          <w:sz w:val="28"/>
          <w:szCs w:val="28"/>
        </w:rPr>
        <w:t>але й</w:t>
      </w:r>
      <w:proofErr w:type="gramEnd"/>
      <w:r w:rsidRPr="00E84811">
        <w:rPr>
          <w:sz w:val="28"/>
          <w:szCs w:val="28"/>
        </w:rPr>
        <w:t> </w:t>
      </w:r>
      <w:proofErr w:type="spellStart"/>
      <w:r w:rsidRPr="00E84811">
        <w:rPr>
          <w:sz w:val="28"/>
          <w:szCs w:val="28"/>
        </w:rPr>
        <w:t>сполучення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кольорів</w:t>
      </w:r>
      <w:proofErr w:type="spellEnd"/>
      <w:r w:rsidRPr="00E84811">
        <w:rPr>
          <w:sz w:val="28"/>
          <w:szCs w:val="28"/>
        </w:rPr>
        <w:t xml:space="preserve">, форм та </w:t>
      </w:r>
      <w:proofErr w:type="spellStart"/>
      <w:r w:rsidRPr="00E84811">
        <w:rPr>
          <w:sz w:val="28"/>
          <w:szCs w:val="28"/>
        </w:rPr>
        <w:t>ін</w:t>
      </w:r>
      <w:proofErr w:type="spellEnd"/>
      <w:r w:rsidRPr="00E84811">
        <w:rPr>
          <w:sz w:val="28"/>
          <w:szCs w:val="28"/>
        </w:rPr>
        <w:t xml:space="preserve">. </w:t>
      </w:r>
    </w:p>
    <w:p w:rsidR="00962107" w:rsidRPr="00E84811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84811">
        <w:rPr>
          <w:bCs/>
          <w:i/>
          <w:iCs/>
          <w:sz w:val="28"/>
          <w:szCs w:val="28"/>
        </w:rPr>
        <w:t>Завдання</w:t>
      </w:r>
      <w:proofErr w:type="spellEnd"/>
      <w:r w:rsidRPr="00E84811">
        <w:rPr>
          <w:bCs/>
          <w:i/>
          <w:iCs/>
          <w:sz w:val="28"/>
          <w:szCs w:val="28"/>
        </w:rPr>
        <w:t xml:space="preserve"> </w:t>
      </w:r>
      <w:r w:rsidRPr="00E84811">
        <w:rPr>
          <w:bCs/>
          <w:i/>
          <w:iCs/>
          <w:sz w:val="28"/>
          <w:szCs w:val="28"/>
          <w:lang w:val="uk-UA"/>
        </w:rPr>
        <w:t>6</w:t>
      </w:r>
      <w:r w:rsidRPr="00E84811">
        <w:rPr>
          <w:bCs/>
          <w:i/>
          <w:iCs/>
          <w:sz w:val="28"/>
          <w:szCs w:val="28"/>
        </w:rPr>
        <w:t>.</w:t>
      </w:r>
      <w:r w:rsidRPr="00E84811">
        <w:rPr>
          <w:sz w:val="28"/>
          <w:szCs w:val="28"/>
        </w:rPr>
        <w:t xml:space="preserve"> </w:t>
      </w:r>
      <w:r w:rsidRPr="00E84811">
        <w:rPr>
          <w:sz w:val="28"/>
          <w:szCs w:val="28"/>
          <w:lang w:val="uk-UA"/>
        </w:rPr>
        <w:t>„</w:t>
      </w:r>
      <w:proofErr w:type="spellStart"/>
      <w:r w:rsidRPr="00E84811">
        <w:rPr>
          <w:sz w:val="28"/>
          <w:szCs w:val="28"/>
        </w:rPr>
        <w:t>Чого</w:t>
      </w:r>
      <w:proofErr w:type="spellEnd"/>
      <w:r w:rsidRPr="00E84811">
        <w:rPr>
          <w:sz w:val="28"/>
          <w:szCs w:val="28"/>
        </w:rPr>
        <w:t xml:space="preserve"> на </w:t>
      </w:r>
      <w:proofErr w:type="spellStart"/>
      <w:proofErr w:type="gramStart"/>
      <w:r w:rsidRPr="00E84811">
        <w:rPr>
          <w:sz w:val="28"/>
          <w:szCs w:val="28"/>
        </w:rPr>
        <w:t>св</w:t>
      </w:r>
      <w:proofErr w:type="gramEnd"/>
      <w:r w:rsidRPr="00E84811">
        <w:rPr>
          <w:sz w:val="28"/>
          <w:szCs w:val="28"/>
        </w:rPr>
        <w:t>іті</w:t>
      </w:r>
      <w:proofErr w:type="spellEnd"/>
      <w:r w:rsidRPr="00E84811">
        <w:rPr>
          <w:sz w:val="28"/>
          <w:szCs w:val="28"/>
        </w:rPr>
        <w:t xml:space="preserve"> не </w:t>
      </w:r>
      <w:proofErr w:type="spellStart"/>
      <w:r w:rsidRPr="00E84811">
        <w:rPr>
          <w:sz w:val="28"/>
          <w:szCs w:val="28"/>
        </w:rPr>
        <w:t>буває</w:t>
      </w:r>
      <w:proofErr w:type="spellEnd"/>
      <w:r w:rsidRPr="00E84811">
        <w:rPr>
          <w:sz w:val="28"/>
          <w:szCs w:val="28"/>
          <w:lang w:val="uk-UA"/>
        </w:rPr>
        <w:t>”</w:t>
      </w:r>
      <w:r w:rsidRPr="00E84811">
        <w:rPr>
          <w:sz w:val="28"/>
          <w:szCs w:val="28"/>
        </w:rPr>
        <w:t xml:space="preserve"> </w:t>
      </w:r>
    </w:p>
    <w:p w:rsidR="00962107" w:rsidRDefault="00962107" w:rsidP="009621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84811">
        <w:rPr>
          <w:sz w:val="28"/>
          <w:szCs w:val="28"/>
        </w:rPr>
        <w:t>Пропонується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намалювати</w:t>
      </w:r>
      <w:proofErr w:type="spellEnd"/>
      <w:r w:rsidRPr="00E84811">
        <w:rPr>
          <w:sz w:val="28"/>
          <w:szCs w:val="28"/>
        </w:rPr>
        <w:t xml:space="preserve"> те, </w:t>
      </w:r>
      <w:proofErr w:type="spellStart"/>
      <w:r w:rsidRPr="00E84811">
        <w:rPr>
          <w:sz w:val="28"/>
          <w:szCs w:val="28"/>
        </w:rPr>
        <w:t>чого</w:t>
      </w:r>
      <w:proofErr w:type="spellEnd"/>
      <w:r w:rsidRPr="00E84811">
        <w:rPr>
          <w:sz w:val="28"/>
          <w:szCs w:val="28"/>
        </w:rPr>
        <w:t xml:space="preserve"> на </w:t>
      </w:r>
      <w:proofErr w:type="spellStart"/>
      <w:proofErr w:type="gramStart"/>
      <w:r w:rsidRPr="00E84811">
        <w:rPr>
          <w:sz w:val="28"/>
          <w:szCs w:val="28"/>
        </w:rPr>
        <w:t>св</w:t>
      </w:r>
      <w:proofErr w:type="gramEnd"/>
      <w:r w:rsidRPr="00E84811">
        <w:rPr>
          <w:sz w:val="28"/>
          <w:szCs w:val="28"/>
        </w:rPr>
        <w:t>іті</w:t>
      </w:r>
      <w:proofErr w:type="spellEnd"/>
      <w:r w:rsidRPr="00E84811">
        <w:rPr>
          <w:sz w:val="28"/>
          <w:szCs w:val="28"/>
        </w:rPr>
        <w:t xml:space="preserve"> не </w:t>
      </w:r>
      <w:proofErr w:type="spellStart"/>
      <w:r w:rsidRPr="00E84811">
        <w:rPr>
          <w:sz w:val="28"/>
          <w:szCs w:val="28"/>
        </w:rPr>
        <w:t>буває</w:t>
      </w:r>
      <w:proofErr w:type="spellEnd"/>
      <w:r w:rsidRPr="00E84811">
        <w:rPr>
          <w:sz w:val="28"/>
          <w:szCs w:val="28"/>
        </w:rPr>
        <w:t xml:space="preserve"> та </w:t>
      </w:r>
      <w:proofErr w:type="spellStart"/>
      <w:r w:rsidRPr="00E84811">
        <w:rPr>
          <w:sz w:val="28"/>
          <w:szCs w:val="28"/>
        </w:rPr>
        <w:t>придумати</w:t>
      </w:r>
      <w:proofErr w:type="spellEnd"/>
      <w:r w:rsidRPr="00E84811">
        <w:rPr>
          <w:sz w:val="28"/>
          <w:szCs w:val="28"/>
        </w:rPr>
        <w:t xml:space="preserve"> </w:t>
      </w:r>
      <w:proofErr w:type="spellStart"/>
      <w:r w:rsidRPr="00E84811">
        <w:rPr>
          <w:sz w:val="28"/>
          <w:szCs w:val="28"/>
        </w:rPr>
        <w:t>історію</w:t>
      </w:r>
      <w:proofErr w:type="spellEnd"/>
      <w:r w:rsidRPr="00E84811">
        <w:rPr>
          <w:sz w:val="28"/>
          <w:szCs w:val="28"/>
        </w:rPr>
        <w:t xml:space="preserve"> про </w:t>
      </w:r>
      <w:proofErr w:type="spellStart"/>
      <w:r w:rsidRPr="00E84811">
        <w:rPr>
          <w:sz w:val="28"/>
          <w:szCs w:val="28"/>
        </w:rPr>
        <w:t>намальоване</w:t>
      </w:r>
      <w:proofErr w:type="spellEnd"/>
      <w:r w:rsidRPr="00E84811">
        <w:rPr>
          <w:sz w:val="28"/>
          <w:szCs w:val="28"/>
        </w:rPr>
        <w:t xml:space="preserve">. </w:t>
      </w:r>
    </w:p>
    <w:p w:rsidR="00962107" w:rsidRPr="004975B9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Ми погоджуємося з думкою науковців про те</w:t>
      </w:r>
      <w:r w:rsidRPr="004975B9">
        <w:rPr>
          <w:rFonts w:ascii="Times New Roman" w:hAnsi="Times New Roman"/>
          <w:spacing w:val="-3"/>
          <w:sz w:val="28"/>
          <w:szCs w:val="28"/>
        </w:rPr>
        <w:t xml:space="preserve">, що творчість визначається вмінням </w:t>
      </w:r>
      <w:r w:rsidRPr="004975B9">
        <w:rPr>
          <w:rFonts w:ascii="Times New Roman" w:hAnsi="Times New Roman"/>
          <w:spacing w:val="-6"/>
          <w:sz w:val="28"/>
          <w:szCs w:val="28"/>
        </w:rPr>
        <w:t xml:space="preserve">висловлювати свої почуття, уявлення про світ різними способами. А для цього дитина повинна </w:t>
      </w:r>
      <w:r w:rsidRPr="004975B9">
        <w:rPr>
          <w:rFonts w:ascii="Times New Roman" w:hAnsi="Times New Roman"/>
          <w:spacing w:val="-4"/>
          <w:sz w:val="28"/>
          <w:szCs w:val="28"/>
        </w:rPr>
        <w:t>вміти відштовхуючись від окремої ознаки предмета, будувати образ; не</w:t>
      </w:r>
      <w:r>
        <w:rPr>
          <w:rFonts w:ascii="Times New Roman" w:hAnsi="Times New Roman"/>
          <w:spacing w:val="-4"/>
          <w:sz w:val="28"/>
          <w:szCs w:val="28"/>
        </w:rPr>
        <w:t xml:space="preserve"> тільки вільно фантазувати, а </w:t>
      </w:r>
      <w:r w:rsidRPr="004975B9">
        <w:rPr>
          <w:rFonts w:ascii="Times New Roman" w:hAnsi="Times New Roman"/>
          <w:spacing w:val="-4"/>
          <w:sz w:val="28"/>
          <w:szCs w:val="28"/>
        </w:rPr>
        <w:t>й творчо розв'язувати різні задачі.</w:t>
      </w:r>
    </w:p>
    <w:p w:rsidR="00962107" w:rsidRPr="00E84811" w:rsidRDefault="00962107" w:rsidP="00962107">
      <w:pPr>
        <w:pStyle w:val="aa"/>
        <w:ind w:firstLine="709"/>
      </w:pPr>
      <w:r>
        <w:t>П</w:t>
      </w:r>
      <w:r w:rsidRPr="00E84811">
        <w:t xml:space="preserve">рактика показує, що саме у молодшому шкільному віці потрібно гармонійно розвивати сукупності тілесних, душевних і розумових сил дитини. Важливим принципом виховання </w:t>
      </w:r>
      <w:r>
        <w:t xml:space="preserve">є </w:t>
      </w:r>
      <w:r w:rsidRPr="00E84811">
        <w:t xml:space="preserve">озброєння особистості знаннями і вміннями, які становитимуть реальну користь у житті та допоможуть їй посісти достойне місце у суспільстві. Завдання педагога, батьків – розвивати в дітей працьовитість, цілеспрямованість, вміння завершувати розпочату справу, силу волі, спонукати їх до самовиховання. </w:t>
      </w:r>
    </w:p>
    <w:p w:rsidR="00962107" w:rsidRPr="00E84811" w:rsidRDefault="00962107" w:rsidP="009621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 переконані, с</w:t>
      </w:r>
      <w:r w:rsidRPr="00E84811">
        <w:rPr>
          <w:rFonts w:ascii="Times New Roman" w:hAnsi="Times New Roman"/>
          <w:sz w:val="28"/>
          <w:szCs w:val="28"/>
        </w:rPr>
        <w:t>аме у творчій діяльності відбувається становлення особистості, розкриваються її можливості, здатність осягнути власне “Я”. Кризові, застійні явища в українському суспільстві сьогодні породжують попит на творчу особистість, котра нестандартно мислить, наділену сильною волею і колосальною працездатністю.</w:t>
      </w:r>
    </w:p>
    <w:p w:rsidR="00962107" w:rsidRPr="00E84811" w:rsidRDefault="00962107" w:rsidP="00962107">
      <w:pPr>
        <w:pStyle w:val="2"/>
        <w:ind w:firstLine="709"/>
      </w:pPr>
      <w:r w:rsidRPr="00E84811">
        <w:t>Література</w:t>
      </w:r>
    </w:p>
    <w:p w:rsidR="00962107" w:rsidRPr="00E84811" w:rsidRDefault="00962107" w:rsidP="009621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,Bold" w:hAnsi="Times New Roman"/>
          <w:sz w:val="28"/>
          <w:szCs w:val="28"/>
        </w:rPr>
      </w:pPr>
      <w:r w:rsidRPr="00E84811">
        <w:rPr>
          <w:rFonts w:ascii="Times New Roman" w:eastAsia="ArialNarrow,Bold" w:hAnsi="Times New Roman"/>
          <w:bCs/>
          <w:sz w:val="28"/>
          <w:szCs w:val="28"/>
        </w:rPr>
        <w:t>1. Здібності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, </w:t>
      </w:r>
      <w:r w:rsidRPr="00E84811">
        <w:rPr>
          <w:rFonts w:ascii="Times New Roman" w:eastAsia="ArialNarrow,Bold" w:hAnsi="Times New Roman"/>
          <w:bCs/>
          <w:sz w:val="28"/>
          <w:szCs w:val="28"/>
        </w:rPr>
        <w:t>творчість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, </w:t>
      </w:r>
      <w:r w:rsidRPr="00E84811">
        <w:rPr>
          <w:rFonts w:ascii="Times New Roman" w:eastAsia="ArialNarrow,Bold" w:hAnsi="Times New Roman"/>
          <w:bCs/>
          <w:sz w:val="28"/>
          <w:szCs w:val="28"/>
        </w:rPr>
        <w:t>обдарованість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: </w:t>
      </w:r>
      <w:r w:rsidRPr="00E84811">
        <w:rPr>
          <w:rFonts w:ascii="Times New Roman" w:eastAsia="ArialNarrow,Bold" w:hAnsi="Times New Roman"/>
          <w:bCs/>
          <w:sz w:val="28"/>
          <w:szCs w:val="28"/>
        </w:rPr>
        <w:t>теорія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, </w:t>
      </w:r>
      <w:r w:rsidRPr="00E84811">
        <w:rPr>
          <w:rFonts w:ascii="Times New Roman" w:eastAsia="ArialNarrow,Bold" w:hAnsi="Times New Roman"/>
          <w:bCs/>
          <w:sz w:val="28"/>
          <w:szCs w:val="28"/>
        </w:rPr>
        <w:t>методика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, </w:t>
      </w:r>
      <w:r w:rsidRPr="00E84811">
        <w:rPr>
          <w:rFonts w:ascii="Times New Roman" w:eastAsia="ArialNarrow,Bold" w:hAnsi="Times New Roman"/>
          <w:bCs/>
          <w:sz w:val="28"/>
          <w:szCs w:val="28"/>
        </w:rPr>
        <w:t xml:space="preserve">результати досліджень 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/ </w:t>
      </w:r>
      <w:r w:rsidRPr="00E84811">
        <w:rPr>
          <w:rFonts w:ascii="Times New Roman" w:eastAsia="ArialNarrow" w:hAnsi="Times New Roman"/>
          <w:sz w:val="28"/>
          <w:szCs w:val="28"/>
        </w:rPr>
        <w:t>За ред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. </w:t>
      </w:r>
      <w:r w:rsidRPr="00E84811">
        <w:rPr>
          <w:rFonts w:ascii="Times New Roman" w:eastAsia="ArialNarrow" w:hAnsi="Times New Roman"/>
          <w:sz w:val="28"/>
          <w:szCs w:val="28"/>
        </w:rPr>
        <w:t>В</w:t>
      </w:r>
      <w:r w:rsidRPr="00E84811">
        <w:rPr>
          <w:rFonts w:ascii="Times New Roman" w:eastAsia="ArialNarrow,Bold" w:hAnsi="Times New Roman"/>
          <w:sz w:val="28"/>
          <w:szCs w:val="28"/>
        </w:rPr>
        <w:t>.</w:t>
      </w:r>
      <w:r w:rsidRPr="00E84811">
        <w:rPr>
          <w:rFonts w:ascii="Times New Roman" w:eastAsia="ArialNarrow" w:hAnsi="Times New Roman"/>
          <w:sz w:val="28"/>
          <w:szCs w:val="28"/>
        </w:rPr>
        <w:t>О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. </w:t>
      </w:r>
      <w:proofErr w:type="spellStart"/>
      <w:r w:rsidRPr="00E84811">
        <w:rPr>
          <w:rFonts w:ascii="Times New Roman" w:eastAsia="ArialNarrow" w:hAnsi="Times New Roman"/>
          <w:sz w:val="28"/>
          <w:szCs w:val="28"/>
        </w:rPr>
        <w:t>Моляко</w:t>
      </w:r>
      <w:proofErr w:type="spellEnd"/>
      <w:r w:rsidRPr="00E84811">
        <w:rPr>
          <w:rFonts w:ascii="Times New Roman" w:eastAsia="ArialNarrow,Bold" w:hAnsi="Times New Roman"/>
          <w:sz w:val="28"/>
          <w:szCs w:val="28"/>
        </w:rPr>
        <w:t xml:space="preserve">, </w:t>
      </w:r>
      <w:r w:rsidRPr="00E84811">
        <w:rPr>
          <w:rFonts w:ascii="Times New Roman" w:eastAsia="ArialNarrow" w:hAnsi="Times New Roman"/>
          <w:sz w:val="28"/>
          <w:szCs w:val="28"/>
        </w:rPr>
        <w:t>О</w:t>
      </w:r>
      <w:r w:rsidRPr="00E84811">
        <w:rPr>
          <w:rFonts w:ascii="Times New Roman" w:eastAsia="ArialNarrow,Bold" w:hAnsi="Times New Roman"/>
          <w:sz w:val="28"/>
          <w:szCs w:val="28"/>
        </w:rPr>
        <w:t>.</w:t>
      </w:r>
      <w:r w:rsidRPr="00E84811">
        <w:rPr>
          <w:rFonts w:ascii="Times New Roman" w:eastAsia="ArialNarrow" w:hAnsi="Times New Roman"/>
          <w:sz w:val="28"/>
          <w:szCs w:val="28"/>
        </w:rPr>
        <w:t>Л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. </w:t>
      </w:r>
      <w:r w:rsidRPr="00E84811">
        <w:rPr>
          <w:rFonts w:ascii="Times New Roman" w:eastAsia="ArialNarrow" w:hAnsi="Times New Roman"/>
          <w:sz w:val="28"/>
          <w:szCs w:val="28"/>
        </w:rPr>
        <w:t>Музики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. – </w:t>
      </w:r>
      <w:r>
        <w:rPr>
          <w:rFonts w:ascii="Times New Roman" w:eastAsia="ArialNarrow" w:hAnsi="Times New Roman"/>
          <w:sz w:val="28"/>
          <w:szCs w:val="28"/>
        </w:rPr>
        <w:t>Житомир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: </w:t>
      </w:r>
      <w:r w:rsidRPr="00E84811">
        <w:rPr>
          <w:rFonts w:ascii="Times New Roman" w:eastAsia="ArialNarrow" w:hAnsi="Times New Roman"/>
          <w:sz w:val="28"/>
          <w:szCs w:val="28"/>
        </w:rPr>
        <w:t>Вид</w:t>
      </w:r>
      <w:r w:rsidRPr="00E84811">
        <w:rPr>
          <w:rFonts w:ascii="Times New Roman" w:eastAsia="ArialNarrow,Bold" w:hAnsi="Times New Roman"/>
          <w:sz w:val="28"/>
          <w:szCs w:val="28"/>
        </w:rPr>
        <w:t>-</w:t>
      </w:r>
      <w:r w:rsidRPr="00E84811">
        <w:rPr>
          <w:rFonts w:ascii="Times New Roman" w:eastAsia="ArialNarrow" w:hAnsi="Times New Roman"/>
          <w:sz w:val="28"/>
          <w:szCs w:val="28"/>
        </w:rPr>
        <w:t>во Рута</w:t>
      </w:r>
      <w:r w:rsidRPr="00E84811">
        <w:rPr>
          <w:rFonts w:ascii="Times New Roman" w:eastAsia="ArialNarrow,Bold" w:hAnsi="Times New Roman"/>
          <w:sz w:val="28"/>
          <w:szCs w:val="28"/>
        </w:rPr>
        <w:t xml:space="preserve">, 2006. – 320 </w:t>
      </w:r>
      <w:r w:rsidRPr="00E84811">
        <w:rPr>
          <w:rFonts w:ascii="Times New Roman" w:eastAsia="ArialNarrow" w:hAnsi="Times New Roman"/>
          <w:sz w:val="28"/>
          <w:szCs w:val="28"/>
        </w:rPr>
        <w:t>с</w:t>
      </w:r>
      <w:r w:rsidRPr="00E84811">
        <w:rPr>
          <w:rFonts w:ascii="Times New Roman" w:eastAsia="ArialNarrow,Bold" w:hAnsi="Times New Roman"/>
          <w:sz w:val="28"/>
          <w:szCs w:val="28"/>
        </w:rPr>
        <w:t>.</w:t>
      </w:r>
    </w:p>
    <w:p w:rsidR="00962107" w:rsidRDefault="00962107" w:rsidP="009621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4811">
        <w:rPr>
          <w:rFonts w:ascii="Times New Roman" w:eastAsia="ArialNarrow,Bold" w:hAnsi="Times New Roman"/>
          <w:sz w:val="28"/>
          <w:szCs w:val="28"/>
        </w:rPr>
        <w:t xml:space="preserve">2. </w:t>
      </w:r>
      <w:proofErr w:type="spellStart"/>
      <w:r w:rsidRPr="00E84811">
        <w:rPr>
          <w:rFonts w:ascii="Times New Roman" w:hAnsi="Times New Roman"/>
          <w:sz w:val="28"/>
          <w:szCs w:val="28"/>
        </w:rPr>
        <w:t>Кардашов</w:t>
      </w:r>
      <w:proofErr w:type="spellEnd"/>
      <w:r w:rsidRPr="00E84811">
        <w:rPr>
          <w:rFonts w:ascii="Times New Roman" w:hAnsi="Times New Roman"/>
          <w:sz w:val="28"/>
          <w:szCs w:val="28"/>
        </w:rPr>
        <w:t xml:space="preserve"> В.М. Шляхи активізації творчої діяльності на уроках образотворчого мистецтва</w:t>
      </w:r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В. М. Карда</w:t>
      </w:r>
      <w:proofErr w:type="spellEnd"/>
      <w:r>
        <w:rPr>
          <w:rFonts w:ascii="Times New Roman" w:hAnsi="Times New Roman"/>
          <w:sz w:val="28"/>
          <w:szCs w:val="28"/>
        </w:rPr>
        <w:t xml:space="preserve">шов </w:t>
      </w:r>
      <w:r w:rsidRPr="00E84811">
        <w:rPr>
          <w:rFonts w:ascii="Times New Roman" w:hAnsi="Times New Roman"/>
          <w:sz w:val="28"/>
          <w:szCs w:val="28"/>
        </w:rPr>
        <w:t>// По</w:t>
      </w:r>
      <w:r>
        <w:rPr>
          <w:rFonts w:ascii="Times New Roman" w:hAnsi="Times New Roman"/>
          <w:sz w:val="28"/>
          <w:szCs w:val="28"/>
        </w:rPr>
        <w:t>чаткова школа. – 1987. – №6. – С</w:t>
      </w:r>
      <w:r w:rsidRPr="00E84811">
        <w:rPr>
          <w:rFonts w:ascii="Times New Roman" w:hAnsi="Times New Roman"/>
          <w:sz w:val="28"/>
          <w:szCs w:val="28"/>
        </w:rPr>
        <w:t>.23-27</w:t>
      </w:r>
      <w:r>
        <w:rPr>
          <w:rFonts w:ascii="Times New Roman" w:hAnsi="Times New Roman"/>
          <w:sz w:val="28"/>
          <w:szCs w:val="28"/>
        </w:rPr>
        <w:t>.</w:t>
      </w:r>
    </w:p>
    <w:p w:rsidR="00962107" w:rsidRPr="008A6D65" w:rsidRDefault="00962107" w:rsidP="00962107">
      <w:pPr>
        <w:pStyle w:val="aa"/>
        <w:autoSpaceDE w:val="0"/>
        <w:autoSpaceDN w:val="0"/>
        <w:adjustRightInd w:val="0"/>
      </w:pPr>
      <w:r w:rsidRPr="008A6D65">
        <w:t xml:space="preserve">3. </w:t>
      </w:r>
      <w:proofErr w:type="spellStart"/>
      <w:r w:rsidRPr="008A6D65">
        <w:t>Лінєвич</w:t>
      </w:r>
      <w:proofErr w:type="spellEnd"/>
      <w:r w:rsidRPr="008A6D65">
        <w:t xml:space="preserve"> К. Проблема творчості в дослідженнях вітчизняних та зарубіжних учених: понятійний аспект / Катерина </w:t>
      </w:r>
      <w:proofErr w:type="spellStart"/>
      <w:r w:rsidRPr="008A6D65">
        <w:t>Лінєвич</w:t>
      </w:r>
      <w:proofErr w:type="spellEnd"/>
      <w:r w:rsidRPr="008A6D65">
        <w:t xml:space="preserve"> // Рідна школа. – 2008. – №11.– С. 19-22.</w:t>
      </w:r>
    </w:p>
    <w:p w:rsidR="00962107" w:rsidRDefault="00962107" w:rsidP="00962107">
      <w:pPr>
        <w:pStyle w:val="aa"/>
      </w:pPr>
      <w:r w:rsidRPr="00E84811">
        <w:t>4. Мужикова І. Дитячий малюнок у контексті педагогічних досліджень</w:t>
      </w:r>
      <w:r>
        <w:t xml:space="preserve"> </w:t>
      </w:r>
      <w:r w:rsidRPr="00E84811">
        <w:t>/ І.</w:t>
      </w:r>
      <w:r>
        <w:t> </w:t>
      </w:r>
      <w:r w:rsidRPr="00E84811">
        <w:t>Мужикова</w:t>
      </w:r>
      <w:r>
        <w:t xml:space="preserve"> </w:t>
      </w:r>
      <w:r w:rsidRPr="00E84811">
        <w:t>// Імідж сучасно</w:t>
      </w:r>
      <w:r>
        <w:t>го педагога. – 2006. – №5-6. – С</w:t>
      </w:r>
      <w:r w:rsidRPr="00E84811">
        <w:t>.100-102</w:t>
      </w:r>
      <w:r>
        <w:t>.</w:t>
      </w:r>
    </w:p>
    <w:p w:rsidR="007C1848" w:rsidRDefault="007C1848"/>
    <w:sectPr w:rsidR="007C1848" w:rsidSect="00C727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8B"/>
    <w:rsid w:val="002A6A1A"/>
    <w:rsid w:val="00794008"/>
    <w:rsid w:val="007C1848"/>
    <w:rsid w:val="00962107"/>
    <w:rsid w:val="00BB42A7"/>
    <w:rsid w:val="00B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07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62107"/>
    <w:pPr>
      <w:keepNext/>
      <w:spacing w:after="0" w:line="360" w:lineRule="auto"/>
      <w:ind w:firstLine="720"/>
      <w:jc w:val="center"/>
      <w:outlineLvl w:val="1"/>
    </w:pPr>
    <w:rPr>
      <w:rFonts w:ascii="Times New Roman" w:hAnsi="Times New Roman"/>
      <w:b/>
      <w:spacing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107"/>
    <w:rPr>
      <w:rFonts w:ascii="Times New Roman" w:eastAsia="Calibri" w:hAnsi="Times New Roman" w:cs="Times New Roman"/>
      <w:b/>
      <w:spacing w:val="2"/>
      <w:sz w:val="28"/>
      <w:szCs w:val="28"/>
      <w:lang w:val="uk-UA"/>
    </w:rPr>
  </w:style>
  <w:style w:type="paragraph" w:styleId="a3">
    <w:name w:val="Normal (Web)"/>
    <w:basedOn w:val="a"/>
    <w:rsid w:val="009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9621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9621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ody Text Indent"/>
    <w:basedOn w:val="a"/>
    <w:link w:val="a7"/>
    <w:rsid w:val="0096210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962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962107"/>
    <w:pPr>
      <w:spacing w:line="360" w:lineRule="auto"/>
      <w:jc w:val="center"/>
    </w:pPr>
    <w:rPr>
      <w:b/>
    </w:rPr>
  </w:style>
  <w:style w:type="character" w:customStyle="1" w:styleId="a9">
    <w:name w:val="Название Знак"/>
    <w:basedOn w:val="a0"/>
    <w:link w:val="a8"/>
    <w:uiPriority w:val="10"/>
    <w:rsid w:val="00962107"/>
    <w:rPr>
      <w:rFonts w:ascii="Calibri" w:eastAsia="Calibri" w:hAnsi="Calibri" w:cs="Times New Roman"/>
      <w:b/>
      <w:lang w:val="uk-UA"/>
    </w:rPr>
  </w:style>
  <w:style w:type="paragraph" w:styleId="aa">
    <w:name w:val="Body Text"/>
    <w:basedOn w:val="a"/>
    <w:link w:val="ab"/>
    <w:uiPriority w:val="99"/>
    <w:unhideWhenUsed/>
    <w:rsid w:val="00962107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962107"/>
    <w:rPr>
      <w:rFonts w:ascii="Times New Roman" w:eastAsia="Calibri" w:hAnsi="Times New Roman" w:cs="Times New Roman"/>
      <w:sz w:val="28"/>
      <w:szCs w:val="28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9621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2107"/>
    <w:rPr>
      <w:rFonts w:ascii="Calibri" w:eastAsia="Calibri" w:hAnsi="Calibri" w:cs="Times New Roman"/>
      <w:sz w:val="16"/>
      <w:szCs w:val="16"/>
      <w:lang w:val="uk-UA"/>
    </w:rPr>
  </w:style>
  <w:style w:type="character" w:customStyle="1" w:styleId="FontStyle13">
    <w:name w:val="Font Style13"/>
    <w:uiPriority w:val="99"/>
    <w:rsid w:val="00794008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07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62107"/>
    <w:pPr>
      <w:keepNext/>
      <w:spacing w:after="0" w:line="360" w:lineRule="auto"/>
      <w:ind w:firstLine="720"/>
      <w:jc w:val="center"/>
      <w:outlineLvl w:val="1"/>
    </w:pPr>
    <w:rPr>
      <w:rFonts w:ascii="Times New Roman" w:hAnsi="Times New Roman"/>
      <w:b/>
      <w:spacing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107"/>
    <w:rPr>
      <w:rFonts w:ascii="Times New Roman" w:eastAsia="Calibri" w:hAnsi="Times New Roman" w:cs="Times New Roman"/>
      <w:b/>
      <w:spacing w:val="2"/>
      <w:sz w:val="28"/>
      <w:szCs w:val="28"/>
      <w:lang w:val="uk-UA"/>
    </w:rPr>
  </w:style>
  <w:style w:type="paragraph" w:styleId="a3">
    <w:name w:val="Normal (Web)"/>
    <w:basedOn w:val="a"/>
    <w:rsid w:val="009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9621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9621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ody Text Indent"/>
    <w:basedOn w:val="a"/>
    <w:link w:val="a7"/>
    <w:rsid w:val="0096210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962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962107"/>
    <w:pPr>
      <w:spacing w:line="360" w:lineRule="auto"/>
      <w:jc w:val="center"/>
    </w:pPr>
    <w:rPr>
      <w:b/>
    </w:rPr>
  </w:style>
  <w:style w:type="character" w:customStyle="1" w:styleId="a9">
    <w:name w:val="Название Знак"/>
    <w:basedOn w:val="a0"/>
    <w:link w:val="a8"/>
    <w:uiPriority w:val="10"/>
    <w:rsid w:val="00962107"/>
    <w:rPr>
      <w:rFonts w:ascii="Calibri" w:eastAsia="Calibri" w:hAnsi="Calibri" w:cs="Times New Roman"/>
      <w:b/>
      <w:lang w:val="uk-UA"/>
    </w:rPr>
  </w:style>
  <w:style w:type="paragraph" w:styleId="aa">
    <w:name w:val="Body Text"/>
    <w:basedOn w:val="a"/>
    <w:link w:val="ab"/>
    <w:uiPriority w:val="99"/>
    <w:unhideWhenUsed/>
    <w:rsid w:val="00962107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962107"/>
    <w:rPr>
      <w:rFonts w:ascii="Times New Roman" w:eastAsia="Calibri" w:hAnsi="Times New Roman" w:cs="Times New Roman"/>
      <w:sz w:val="28"/>
      <w:szCs w:val="28"/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9621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2107"/>
    <w:rPr>
      <w:rFonts w:ascii="Calibri" w:eastAsia="Calibri" w:hAnsi="Calibri" w:cs="Times New Roman"/>
      <w:sz w:val="16"/>
      <w:szCs w:val="16"/>
      <w:lang w:val="uk-UA"/>
    </w:rPr>
  </w:style>
  <w:style w:type="character" w:customStyle="1" w:styleId="FontStyle13">
    <w:name w:val="Font Style13"/>
    <w:uiPriority w:val="99"/>
    <w:rsid w:val="0079400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2017-09-07T21:35:00Z</dcterms:created>
  <dcterms:modified xsi:type="dcterms:W3CDTF">2017-09-08T10:16:00Z</dcterms:modified>
</cp:coreProperties>
</file>