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D4" w:rsidRPr="00FE55D4" w:rsidRDefault="00FE55D4" w:rsidP="00FE55D4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FE55D4">
        <w:rPr>
          <w:rFonts w:ascii="Times New Roman" w:hAnsi="Times New Roman"/>
          <w:bCs/>
          <w:i/>
          <w:sz w:val="28"/>
          <w:szCs w:val="28"/>
        </w:rPr>
        <w:t>Атаманчук</w:t>
      </w:r>
      <w:proofErr w:type="spellEnd"/>
      <w:r w:rsidRPr="00FE55D4">
        <w:rPr>
          <w:rFonts w:ascii="Times New Roman" w:hAnsi="Times New Roman"/>
          <w:bCs/>
          <w:i/>
          <w:sz w:val="28"/>
          <w:szCs w:val="28"/>
        </w:rPr>
        <w:t xml:space="preserve"> Н. М. Навчально-професійна мотивація діяльності студентів ЗВО / </w:t>
      </w:r>
      <w:proofErr w:type="spellStart"/>
      <w:r w:rsidRPr="00FE55D4">
        <w:rPr>
          <w:rFonts w:ascii="Times New Roman" w:hAnsi="Times New Roman"/>
          <w:bCs/>
          <w:i/>
          <w:sz w:val="28"/>
          <w:szCs w:val="28"/>
        </w:rPr>
        <w:t>Н.М.Атаманчук</w:t>
      </w:r>
      <w:proofErr w:type="spellEnd"/>
      <w:r w:rsidRPr="00FE55D4">
        <w:rPr>
          <w:rFonts w:ascii="Times New Roman" w:hAnsi="Times New Roman"/>
          <w:bCs/>
          <w:i/>
          <w:sz w:val="28"/>
          <w:szCs w:val="28"/>
        </w:rPr>
        <w:t xml:space="preserve"> // Актуальні проблеми психології особистості на європейському просторі, 15 лютого 2019 р.: Матеріали</w:t>
      </w:r>
      <w:r w:rsidRPr="00FE55D4">
        <w:rPr>
          <w:rFonts w:ascii="Times New Roman" w:hAnsi="Times New Roman"/>
          <w:bCs/>
          <w:i/>
          <w:caps/>
        </w:rPr>
        <w:t xml:space="preserve">  </w:t>
      </w:r>
      <w:r w:rsidRPr="00FE55D4">
        <w:rPr>
          <w:rFonts w:ascii="Times New Roman" w:hAnsi="Times New Roman"/>
          <w:bCs/>
          <w:i/>
          <w:caps/>
          <w:sz w:val="28"/>
          <w:szCs w:val="28"/>
        </w:rPr>
        <w:t>І</w:t>
      </w:r>
      <w:r w:rsidRPr="00FE55D4">
        <w:rPr>
          <w:rFonts w:ascii="Times New Roman" w:hAnsi="Times New Roman"/>
          <w:bCs/>
          <w:i/>
          <w:caps/>
          <w:sz w:val="28"/>
          <w:szCs w:val="28"/>
          <w:lang w:val="en-US"/>
        </w:rPr>
        <w:t>V</w:t>
      </w:r>
      <w:r w:rsidRPr="00FE55D4">
        <w:rPr>
          <w:rFonts w:ascii="Times New Roman" w:hAnsi="Times New Roman"/>
          <w:bCs/>
          <w:i/>
          <w:sz w:val="28"/>
          <w:szCs w:val="28"/>
        </w:rPr>
        <w:t xml:space="preserve"> Міжнародної науково-практичної </w:t>
      </w:r>
      <w:proofErr w:type="spellStart"/>
      <w:r w:rsidRPr="00FE55D4">
        <w:rPr>
          <w:rFonts w:ascii="Times New Roman" w:hAnsi="Times New Roman"/>
          <w:bCs/>
          <w:i/>
          <w:sz w:val="28"/>
          <w:szCs w:val="28"/>
        </w:rPr>
        <w:t>конфероенції</w:t>
      </w:r>
      <w:proofErr w:type="spellEnd"/>
      <w:r w:rsidRPr="00FE55D4">
        <w:rPr>
          <w:rFonts w:ascii="Times New Roman" w:hAnsi="Times New Roman"/>
          <w:bCs/>
          <w:i/>
          <w:sz w:val="28"/>
          <w:szCs w:val="28"/>
        </w:rPr>
        <w:t xml:space="preserve">/за ред. </w:t>
      </w:r>
      <w:proofErr w:type="spellStart"/>
      <w:r w:rsidRPr="00FE55D4">
        <w:rPr>
          <w:rFonts w:ascii="Times New Roman" w:hAnsi="Times New Roman"/>
          <w:bCs/>
          <w:i/>
          <w:sz w:val="28"/>
          <w:szCs w:val="28"/>
        </w:rPr>
        <w:t>С.Д.Максименка</w:t>
      </w:r>
      <w:proofErr w:type="spellEnd"/>
      <w:r w:rsidRPr="00FE55D4">
        <w:rPr>
          <w:rFonts w:ascii="Times New Roman" w:hAnsi="Times New Roman"/>
          <w:bCs/>
          <w:i/>
          <w:sz w:val="28"/>
          <w:szCs w:val="28"/>
        </w:rPr>
        <w:t>, Л. А. Онуфрієвої. – Кам’янець-Подільський: Медобори-2006, 2019 – С.15-18.</w:t>
      </w:r>
    </w:p>
    <w:p w:rsidR="00FE55D4" w:rsidRDefault="00FE55D4" w:rsidP="00195709">
      <w:pPr>
        <w:pStyle w:val="a3"/>
        <w:spacing w:line="360" w:lineRule="auto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B26BD" w:rsidRPr="00F73758" w:rsidRDefault="00CB26BD" w:rsidP="00195709">
      <w:pPr>
        <w:pStyle w:val="a3"/>
        <w:spacing w:line="360" w:lineRule="auto"/>
        <w:ind w:left="354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73758">
        <w:rPr>
          <w:rFonts w:ascii="Times New Roman" w:hAnsi="Times New Roman" w:cs="Times New Roman"/>
          <w:b/>
          <w:sz w:val="28"/>
          <w:szCs w:val="28"/>
          <w:lang w:val="ru-RU"/>
        </w:rPr>
        <w:t>Атаманчук</w:t>
      </w:r>
      <w:proofErr w:type="spellEnd"/>
      <w:r w:rsidRPr="00F737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 М.</w:t>
      </w:r>
    </w:p>
    <w:p w:rsidR="00CB26BD" w:rsidRPr="00F73758" w:rsidRDefault="00CB26BD" w:rsidP="00195709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 xml:space="preserve">кандидат  психологічних наук, </w:t>
      </w:r>
    </w:p>
    <w:p w:rsidR="00CB26BD" w:rsidRPr="00F73758" w:rsidRDefault="00CB26BD" w:rsidP="00195709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 xml:space="preserve">доцент кафедри загальної, вікової </w:t>
      </w:r>
    </w:p>
    <w:p w:rsidR="00CB26BD" w:rsidRPr="00F73758" w:rsidRDefault="00CB26BD" w:rsidP="00195709">
      <w:pPr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 xml:space="preserve">та практичної психології </w:t>
      </w:r>
    </w:p>
    <w:p w:rsidR="00CB26BD" w:rsidRPr="00F73758" w:rsidRDefault="00CB26BD" w:rsidP="00195709">
      <w:pPr>
        <w:spacing w:line="360" w:lineRule="auto"/>
        <w:ind w:left="845" w:firstLine="3403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 xml:space="preserve">Полтавського національного педагогічного </w:t>
      </w:r>
    </w:p>
    <w:p w:rsidR="00CB26BD" w:rsidRPr="00F73758" w:rsidRDefault="00CB26BD" w:rsidP="00195709">
      <w:pPr>
        <w:spacing w:line="360" w:lineRule="auto"/>
        <w:ind w:left="137" w:firstLine="4111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 xml:space="preserve">університету імені В. Г. Короленка, </w:t>
      </w:r>
    </w:p>
    <w:p w:rsidR="00CB26BD" w:rsidRPr="00F73758" w:rsidRDefault="00CB26BD" w:rsidP="00195709">
      <w:pPr>
        <w:spacing w:line="360" w:lineRule="auto"/>
        <w:ind w:left="137" w:firstLine="4111"/>
        <w:rPr>
          <w:rFonts w:ascii="Times New Roman" w:hAnsi="Times New Roman" w:cs="Times New Roman"/>
          <w:sz w:val="28"/>
          <w:szCs w:val="28"/>
        </w:rPr>
      </w:pPr>
      <w:r w:rsidRPr="00F73758">
        <w:rPr>
          <w:rFonts w:ascii="Times New Roman" w:hAnsi="Times New Roman" w:cs="Times New Roman"/>
          <w:sz w:val="28"/>
          <w:szCs w:val="28"/>
        </w:rPr>
        <w:t>м. Полтава  (Україна)</w:t>
      </w:r>
    </w:p>
    <w:p w:rsidR="00CB26BD" w:rsidRPr="00F73758" w:rsidRDefault="00CB26BD" w:rsidP="00CB26BD">
      <w:pPr>
        <w:pStyle w:val="a3"/>
        <w:spacing w:line="360" w:lineRule="auto"/>
        <w:ind w:firstLine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6BD" w:rsidRDefault="00CB26BD" w:rsidP="00CB26BD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6BD">
        <w:rPr>
          <w:rFonts w:ascii="Times New Roman" w:hAnsi="Times New Roman" w:cs="Times New Roman"/>
          <w:b/>
          <w:bCs/>
          <w:sz w:val="28"/>
          <w:szCs w:val="28"/>
        </w:rPr>
        <w:t xml:space="preserve">НАВЧАЛЬНО-ПРОФЕСІЙНА МОТИВАЦІЯ ДІЯЛЬНОСТІ </w:t>
      </w:r>
      <w:r w:rsidR="003B77F7">
        <w:rPr>
          <w:rFonts w:ascii="Times New Roman" w:hAnsi="Times New Roman" w:cs="Times New Roman"/>
          <w:b/>
          <w:bCs/>
          <w:sz w:val="28"/>
          <w:szCs w:val="28"/>
        </w:rPr>
        <w:t>СТУДЕНТІВ</w:t>
      </w:r>
      <w:r w:rsidRPr="00CB26BD">
        <w:rPr>
          <w:rFonts w:ascii="Times New Roman" w:hAnsi="Times New Roman" w:cs="Times New Roman"/>
          <w:b/>
          <w:bCs/>
          <w:sz w:val="28"/>
          <w:szCs w:val="28"/>
        </w:rPr>
        <w:t xml:space="preserve"> ЗВО</w:t>
      </w:r>
    </w:p>
    <w:p w:rsidR="00195709" w:rsidRPr="00601737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 xml:space="preserve">Навчання для студентів має стати сенсом життя, який поєднує розум, почуття і свободу, та відкривається у спрямуванні творчо-пізнавальної активності на життєве самоусвідомлення і професійне самоствердження, на оволодіння професією і розвиток своїх можливостей. </w:t>
      </w:r>
    </w:p>
    <w:p w:rsidR="00195709" w:rsidRPr="00601737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 xml:space="preserve">Ставлення студентів до навчання у ЗВО залежить від факторів вибору фаху і самого процесу учіння. Позитивною мотивацією вибору студента є такі його прояви: яскраве вираження цікавості до спеціальності; бажання в прийдешньому займатися саме цією галуззю; хотіння бути корисним суспільству, результатами своєї професійної діяльності віддатись Україні та ін. </w:t>
      </w:r>
    </w:p>
    <w:p w:rsidR="00CA7BD9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 xml:space="preserve">Студентів необхідно залучати до процесу навчання. Тільки тоді професійне навчання змінить їх особистість. Учіння повинно поєднувати такі чинники: логічне та творче, розум і почуття, уявлення і смисл. Діяльність студента, самостійно організована і здійснювана, дає вагоміші гарні результати </w:t>
      </w:r>
      <w:r w:rsidRPr="00601737">
        <w:rPr>
          <w:color w:val="000000"/>
          <w:sz w:val="28"/>
          <w:szCs w:val="28"/>
        </w:rPr>
        <w:lastRenderedPageBreak/>
        <w:t>та опановує системи трудових знань, умінь і навичок, а також сприяє професійному зростанню особистості</w:t>
      </w:r>
      <w:r w:rsidR="00CA7BD9" w:rsidRPr="00CA7BD9">
        <w:rPr>
          <w:color w:val="000000"/>
          <w:sz w:val="28"/>
          <w:szCs w:val="28"/>
        </w:rPr>
        <w:t xml:space="preserve"> </w:t>
      </w:r>
      <w:r w:rsidR="00CA7BD9">
        <w:rPr>
          <w:sz w:val="28"/>
          <w:szCs w:val="28"/>
        </w:rPr>
        <w:t>[1</w:t>
      </w:r>
      <w:r w:rsidR="0056041F" w:rsidRPr="0056041F">
        <w:rPr>
          <w:sz w:val="28"/>
          <w:szCs w:val="28"/>
        </w:rPr>
        <w:t>]</w:t>
      </w:r>
      <w:r w:rsidRPr="00601737">
        <w:rPr>
          <w:color w:val="000000"/>
          <w:sz w:val="28"/>
          <w:szCs w:val="28"/>
        </w:rPr>
        <w:t xml:space="preserve">. </w:t>
      </w:r>
    </w:p>
    <w:p w:rsidR="00195709" w:rsidRPr="00601737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01737">
        <w:rPr>
          <w:color w:val="000000"/>
          <w:sz w:val="28"/>
          <w:szCs w:val="28"/>
        </w:rPr>
        <w:t>Отже, знання стають реальними тоді, коли в них є потреба, а також докладання усіх зусиль для їх засвоєння та емоційне задоволення від проц</w:t>
      </w:r>
      <w:r w:rsidR="0056041F">
        <w:rPr>
          <w:color w:val="000000"/>
          <w:sz w:val="28"/>
          <w:szCs w:val="28"/>
        </w:rPr>
        <w:t>есу і результативності навчання.</w:t>
      </w:r>
    </w:p>
    <w:p w:rsidR="00195709" w:rsidRPr="00601737" w:rsidRDefault="00195709" w:rsidP="00195709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 xml:space="preserve">Студент повинен стати суб’єктом навчальної мотивації задля формування її діяльності: 1) виявлення вільної пізнавальної активності, інтелектуальної ініціативи і самостійності у прийнятті рішень щодо вибору шляху та змісту </w:t>
      </w:r>
      <w:proofErr w:type="spellStart"/>
      <w:r w:rsidRPr="00601737">
        <w:rPr>
          <w:color w:val="000000"/>
          <w:sz w:val="28"/>
          <w:szCs w:val="28"/>
        </w:rPr>
        <w:t>самоудосконалення</w:t>
      </w:r>
      <w:proofErr w:type="spellEnd"/>
      <w:r w:rsidRPr="00601737">
        <w:rPr>
          <w:color w:val="000000"/>
          <w:sz w:val="28"/>
          <w:szCs w:val="28"/>
        </w:rPr>
        <w:t xml:space="preserve">; 2) збагачення свого внутрішнього світу, відкрившись новому досвіду; 3) орієнтування на своє майбутнє, будування особистісної перспективи. Начальна мотивація посилюється, коли студент розуміє зв’язок між засвоєнням знань збагаченням досвіду; 4) розвивання рефлексивних процесів: самооцінки, самокритичності; 5) виховування в собі втілення в життя власні плани, удосконалювати потенційні можливості. </w:t>
      </w:r>
    </w:p>
    <w:p w:rsidR="0056041F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 xml:space="preserve">Потреби в самореалізації студентів розвиваються лише за наявності професійних здібностей, успішного здійснення теоретичної і методичної професійної підготовки, формування духовної і моральної вихованості. Навчання для нього набуває життєвого смислу, і він працює на вищому рівні активності. </w:t>
      </w:r>
    </w:p>
    <w:p w:rsidR="00195709" w:rsidRPr="00601737" w:rsidRDefault="00195709" w:rsidP="0019570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01737">
        <w:rPr>
          <w:color w:val="000000"/>
          <w:sz w:val="28"/>
          <w:szCs w:val="28"/>
        </w:rPr>
        <w:t>Розв'язання проблеми забезпечення професійної мотивації учіння студентів залежить також і від викладачів: насиченість змісту навчання інформацією, яка стимулює зростання студента як професіонала; нарощення змісту і новизна навчального матеріалу; надавання студентам окремої свободи (умов) для виявлення своїх творчих можливостей; відповідальне ставлення викладачів до способу викладу навчального матеріалу, цікавість до науки, їхня компетентність і авторитет як особистості; визначення, які мотиви сприяли до навчання саме в цьому ЗВО;  діагностування реальних мотивів навчання студентів; стимулювання самоосвіти студентів, підтримка пізнавального інтересу до всього, що пов'язане з їхньою майбутньою професією.</w:t>
      </w:r>
    </w:p>
    <w:p w:rsidR="00601737" w:rsidRPr="00601737" w:rsidRDefault="00601737" w:rsidP="00C65018">
      <w:pPr>
        <w:shd w:val="clear" w:color="auto" w:fill="FFFFFF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017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виконання вимог освітнього стандарту годинного обсягу і відповідної організації самостійної роботи в ЗВО пропонуємо викладачам спрямовувати діяльність на:</w:t>
      </w:r>
      <w:r w:rsidR="00C65018" w:rsidRPr="00C65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1) формування навчально-професійної мотивації, визначення рівня самодисципліни студентів;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 xml:space="preserve">2) розроблення нормативів по визначенню обсягів </w:t>
      </w:r>
      <w:proofErr w:type="spellStart"/>
      <w:r w:rsidRPr="00601737">
        <w:rPr>
          <w:rFonts w:ascii="Times New Roman" w:hAnsi="Times New Roman" w:cs="Times New Roman"/>
          <w:color w:val="000000"/>
          <w:sz w:val="28"/>
          <w:szCs w:val="28"/>
        </w:rPr>
        <w:t>позааудиторної</w:t>
      </w:r>
      <w:proofErr w:type="spellEnd"/>
      <w:r w:rsidRPr="00601737">
        <w:rPr>
          <w:rFonts w:ascii="Times New Roman" w:hAnsi="Times New Roman" w:cs="Times New Roman"/>
          <w:color w:val="000000"/>
          <w:sz w:val="28"/>
          <w:szCs w:val="28"/>
        </w:rPr>
        <w:t xml:space="preserve"> самостійної роботи для викладача і для студента;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3) здійснення планування ходу і контролю виконання самостійної роботи студентів;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4) забезпечення спеціальною учбово-методичною літературою, конспектами лекцій, збірниками задач та іншими матеріалами, їх електронними версіями;</w:t>
      </w:r>
      <w:r w:rsidR="00C65018" w:rsidRPr="005604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5) високу забезпеченість комп'ютерною технікою, доступну для викладачів і студентів;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6) забезпечення новими поколіннями тренажерів, автоматизованих навчальних і контролюючих систем, що дозволяли б студенту в зручний час і в звичному для нього темпі самостійно здобувати знання, уміння, навички;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>7) можливість вільного спілкування між студентами, між студентами і викладачами;</w:t>
      </w:r>
      <w:r w:rsidR="00831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737">
        <w:rPr>
          <w:rFonts w:ascii="Times New Roman" w:hAnsi="Times New Roman" w:cs="Times New Roman"/>
          <w:color w:val="000000"/>
          <w:sz w:val="28"/>
          <w:szCs w:val="28"/>
        </w:rPr>
        <w:t xml:space="preserve">8) перебудову традиційних форм навчальних (лекційних, практичних, </w:t>
      </w:r>
      <w:r w:rsidRPr="00601737">
        <w:rPr>
          <w:rFonts w:ascii="Times New Roman" w:hAnsi="Times New Roman" w:cs="Times New Roman"/>
          <w:sz w:val="28"/>
          <w:szCs w:val="28"/>
        </w:rPr>
        <w:t>лабораторних) занять</w:t>
      </w:r>
      <w:r w:rsidRPr="0056041F">
        <w:rPr>
          <w:rFonts w:ascii="Times New Roman" w:hAnsi="Times New Roman" w:cs="Times New Roman"/>
          <w:sz w:val="28"/>
          <w:szCs w:val="28"/>
        </w:rPr>
        <w:t xml:space="preserve"> [</w:t>
      </w:r>
      <w:r w:rsidR="00CA7BD9" w:rsidRPr="00CA7BD9">
        <w:rPr>
          <w:rFonts w:ascii="Times New Roman" w:hAnsi="Times New Roman" w:cs="Times New Roman"/>
          <w:sz w:val="28"/>
          <w:szCs w:val="28"/>
        </w:rPr>
        <w:t>2, с.</w:t>
      </w:r>
      <w:r w:rsidR="00183B14" w:rsidRPr="00183B14">
        <w:rPr>
          <w:rFonts w:ascii="Times New Roman" w:hAnsi="Times New Roman" w:cs="Times New Roman"/>
          <w:sz w:val="28"/>
          <w:szCs w:val="28"/>
        </w:rPr>
        <w:t>221</w:t>
      </w:r>
      <w:r w:rsidRPr="0056041F">
        <w:rPr>
          <w:rFonts w:ascii="Times New Roman" w:hAnsi="Times New Roman" w:cs="Times New Roman"/>
          <w:sz w:val="28"/>
          <w:szCs w:val="28"/>
        </w:rPr>
        <w:t>]</w:t>
      </w:r>
      <w:r w:rsidRPr="00601737">
        <w:rPr>
          <w:rFonts w:ascii="Times New Roman" w:hAnsi="Times New Roman" w:cs="Times New Roman"/>
          <w:sz w:val="28"/>
          <w:szCs w:val="28"/>
        </w:rPr>
        <w:t>.</w:t>
      </w:r>
    </w:p>
    <w:p w:rsidR="00195709" w:rsidRPr="00601737" w:rsidRDefault="00831E7C" w:rsidP="006017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31E7C">
        <w:rPr>
          <w:rFonts w:ascii="Times New Roman" w:hAnsi="Times New Roman" w:cs="Times New Roman"/>
          <w:b/>
          <w:sz w:val="28"/>
          <w:szCs w:val="28"/>
        </w:rPr>
        <w:t>Висновки.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09" w:rsidRPr="00601737">
        <w:rPr>
          <w:rFonts w:ascii="Times New Roman" w:hAnsi="Times New Roman" w:cs="Times New Roman"/>
          <w:sz w:val="28"/>
          <w:szCs w:val="28"/>
        </w:rPr>
        <w:t xml:space="preserve">Навчальна діяльність студента є </w:t>
      </w:r>
      <w:proofErr w:type="spellStart"/>
      <w:r w:rsidR="00195709" w:rsidRPr="00601737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195709" w:rsidRPr="00601737">
        <w:rPr>
          <w:rFonts w:ascii="Times New Roman" w:hAnsi="Times New Roman" w:cs="Times New Roman"/>
          <w:sz w:val="28"/>
          <w:szCs w:val="28"/>
        </w:rPr>
        <w:t>-спрямованою (освоєння способів та досвіду професійного вирішення тих практичних завдань, з якими можна зіштовхнутися в майбутньому, оволодіння професійним мисленням та творчістю). Надзвичайно важливими є посилення ролі професійних мотивів самоосвіти та самовиховання, які виступають як найважливіша умова розкриття можливостей особистості студента, його професійного росту.</w:t>
      </w:r>
    </w:p>
    <w:p w:rsidR="00195709" w:rsidRPr="00A562B4" w:rsidRDefault="00195709" w:rsidP="0056041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562B4">
        <w:rPr>
          <w:color w:val="000000"/>
          <w:sz w:val="28"/>
          <w:szCs w:val="28"/>
        </w:rPr>
        <w:t>Важливою умовою для створення у студентів навчальної мотивації  є стимулювання розумової самостійності та ініціативності. Основним засобом утворення стійкого інтересу до навчання є використання окремих питань і завдань, вирішення яких вимагає від студентів активної пошукової діяльності.</w:t>
      </w:r>
    </w:p>
    <w:p w:rsidR="0056041F" w:rsidRDefault="0056041F" w:rsidP="0056041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31E7C" w:rsidRPr="00831E7C" w:rsidRDefault="00831E7C" w:rsidP="0056041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1E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використаних джерел:</w:t>
      </w:r>
    </w:p>
    <w:p w:rsidR="00CA7BD9" w:rsidRPr="004B45DD" w:rsidRDefault="00CA7BD9" w:rsidP="00CA7BD9">
      <w:pPr>
        <w:pStyle w:val="aa"/>
        <w:shd w:val="clear" w:color="auto" w:fill="FFFFFF"/>
        <w:spacing w:line="360" w:lineRule="auto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1. </w:t>
      </w:r>
      <w:proofErr w:type="spellStart"/>
      <w:r w:rsidRPr="004B45DD">
        <w:rPr>
          <w:sz w:val="28"/>
          <w:szCs w:val="28"/>
          <w:lang w:val="uk-UA" w:eastAsia="uk-UA"/>
        </w:rPr>
        <w:t>Красноголова</w:t>
      </w:r>
      <w:proofErr w:type="spellEnd"/>
      <w:r w:rsidRPr="004B45DD">
        <w:rPr>
          <w:sz w:val="28"/>
          <w:szCs w:val="28"/>
          <w:lang w:val="uk-UA" w:eastAsia="uk-UA"/>
        </w:rPr>
        <w:t xml:space="preserve"> І. Б. Формування мотивів учіння студентів у процесі викладання англійської мови: </w:t>
      </w:r>
      <w:proofErr w:type="spellStart"/>
      <w:r w:rsidRPr="004B45DD">
        <w:rPr>
          <w:sz w:val="28"/>
          <w:szCs w:val="28"/>
          <w:lang w:val="uk-UA" w:eastAsia="uk-UA"/>
        </w:rPr>
        <w:t>Дисер</w:t>
      </w:r>
      <w:proofErr w:type="spellEnd"/>
      <w:r w:rsidRPr="004B45DD">
        <w:rPr>
          <w:sz w:val="28"/>
          <w:szCs w:val="28"/>
          <w:lang w:val="uk-UA" w:eastAsia="uk-UA"/>
        </w:rPr>
        <w:t xml:space="preserve">. ... </w:t>
      </w:r>
      <w:proofErr w:type="spellStart"/>
      <w:r w:rsidRPr="004B45DD">
        <w:rPr>
          <w:sz w:val="28"/>
          <w:szCs w:val="28"/>
          <w:lang w:val="uk-UA" w:eastAsia="uk-UA"/>
        </w:rPr>
        <w:t>канд</w:t>
      </w:r>
      <w:proofErr w:type="spellEnd"/>
      <w:r w:rsidRPr="004B45DD">
        <w:rPr>
          <w:sz w:val="28"/>
          <w:szCs w:val="28"/>
          <w:lang w:val="uk-UA" w:eastAsia="uk-UA"/>
        </w:rPr>
        <w:t>. пед. наук. – К., 1999 – 178 с.</w:t>
      </w:r>
    </w:p>
    <w:p w:rsidR="00831E7C" w:rsidRPr="00126AEF" w:rsidRDefault="00CA7BD9" w:rsidP="00FB355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A7BD9">
        <w:rPr>
          <w:color w:val="000000"/>
          <w:sz w:val="28"/>
          <w:szCs w:val="28"/>
        </w:rPr>
        <w:lastRenderedPageBreak/>
        <w:t>2.</w:t>
      </w:r>
      <w:r>
        <w:rPr>
          <w:lang w:val="ru-RU"/>
        </w:rPr>
        <w:t> </w:t>
      </w:r>
      <w:proofErr w:type="spellStart"/>
      <w:r w:rsidR="009F7F64">
        <w:rPr>
          <w:color w:val="000000"/>
          <w:sz w:val="28"/>
          <w:szCs w:val="28"/>
        </w:rPr>
        <w:t>А</w:t>
      </w:r>
      <w:r w:rsidR="009F7F64" w:rsidRPr="009F7F64">
        <w:rPr>
          <w:color w:val="000000"/>
          <w:sz w:val="28"/>
          <w:szCs w:val="28"/>
        </w:rPr>
        <w:t>таманчук</w:t>
      </w:r>
      <w:proofErr w:type="spellEnd"/>
      <w:r w:rsidR="009F7F64" w:rsidRPr="009F7F64">
        <w:rPr>
          <w:color w:val="000000"/>
          <w:sz w:val="28"/>
          <w:szCs w:val="28"/>
        </w:rPr>
        <w:t xml:space="preserve"> Н. </w:t>
      </w:r>
      <w:r w:rsidR="00126AEF" w:rsidRPr="00126AEF">
        <w:rPr>
          <w:color w:val="000000"/>
          <w:sz w:val="28"/>
          <w:szCs w:val="28"/>
        </w:rPr>
        <w:t xml:space="preserve">Самостійна робота як одна з умов навчальної мотивації  студентів ЗВО / </w:t>
      </w:r>
      <w:r w:rsidR="009F7F64">
        <w:rPr>
          <w:color w:val="000000"/>
          <w:sz w:val="28"/>
          <w:szCs w:val="28"/>
        </w:rPr>
        <w:t>Н. </w:t>
      </w:r>
      <w:proofErr w:type="spellStart"/>
      <w:r w:rsidR="00126AEF" w:rsidRPr="00126AEF">
        <w:rPr>
          <w:color w:val="000000"/>
          <w:sz w:val="28"/>
          <w:szCs w:val="28"/>
        </w:rPr>
        <w:t>Атаманчук</w:t>
      </w:r>
      <w:proofErr w:type="spellEnd"/>
      <w:r w:rsidR="009F7F64">
        <w:rPr>
          <w:color w:val="000000"/>
          <w:sz w:val="28"/>
          <w:szCs w:val="28"/>
        </w:rPr>
        <w:t>, С. </w:t>
      </w:r>
      <w:proofErr w:type="spellStart"/>
      <w:r w:rsidR="009F7F64">
        <w:rPr>
          <w:color w:val="000000"/>
          <w:sz w:val="28"/>
          <w:szCs w:val="28"/>
        </w:rPr>
        <w:t>Яланська</w:t>
      </w:r>
      <w:proofErr w:type="spellEnd"/>
      <w:r w:rsidR="00126AEF" w:rsidRPr="00126AEF">
        <w:rPr>
          <w:color w:val="000000"/>
          <w:sz w:val="28"/>
          <w:szCs w:val="28"/>
        </w:rPr>
        <w:t xml:space="preserve"> </w:t>
      </w:r>
      <w:r w:rsidR="00126AEF" w:rsidRPr="00126AEF">
        <w:rPr>
          <w:sz w:val="28"/>
          <w:szCs w:val="28"/>
        </w:rPr>
        <w:t>//</w:t>
      </w:r>
      <w:r w:rsidR="00126AEF" w:rsidRPr="00126AEF">
        <w:rPr>
          <w:b/>
          <w:sz w:val="28"/>
          <w:szCs w:val="28"/>
        </w:rPr>
        <w:t xml:space="preserve"> </w:t>
      </w:r>
      <w:r w:rsidR="00126AEF" w:rsidRPr="00126AEF">
        <w:rPr>
          <w:bCs/>
          <w:sz w:val="28"/>
          <w:szCs w:val="28"/>
        </w:rPr>
        <w:t xml:space="preserve">Гуманітарний простір науки: досвід та перспективи»: </w:t>
      </w:r>
      <w:proofErr w:type="spellStart"/>
      <w:r w:rsidR="00126AEF" w:rsidRPr="00126AEF">
        <w:rPr>
          <w:bCs/>
          <w:sz w:val="28"/>
          <w:szCs w:val="28"/>
        </w:rPr>
        <w:t>зб</w:t>
      </w:r>
      <w:proofErr w:type="spellEnd"/>
      <w:r w:rsidR="00126AEF" w:rsidRPr="00126AEF">
        <w:rPr>
          <w:bCs/>
          <w:sz w:val="28"/>
          <w:szCs w:val="28"/>
        </w:rPr>
        <w:t xml:space="preserve">. матеріалів ХХ </w:t>
      </w:r>
      <w:proofErr w:type="spellStart"/>
      <w:r w:rsidR="00126AEF" w:rsidRPr="00126AEF">
        <w:rPr>
          <w:bCs/>
          <w:sz w:val="28"/>
          <w:szCs w:val="28"/>
        </w:rPr>
        <w:t>Міжнарод</w:t>
      </w:r>
      <w:proofErr w:type="spellEnd"/>
      <w:r w:rsidR="00126AEF" w:rsidRPr="00126AEF">
        <w:rPr>
          <w:bCs/>
          <w:sz w:val="28"/>
          <w:szCs w:val="28"/>
        </w:rPr>
        <w:t xml:space="preserve">. наук. </w:t>
      </w:r>
      <w:proofErr w:type="spellStart"/>
      <w:r w:rsidR="00126AEF" w:rsidRPr="00126AEF">
        <w:rPr>
          <w:bCs/>
          <w:sz w:val="28"/>
          <w:szCs w:val="28"/>
        </w:rPr>
        <w:t>практ</w:t>
      </w:r>
      <w:proofErr w:type="spellEnd"/>
      <w:r w:rsidR="00126AEF" w:rsidRPr="00126AEF">
        <w:rPr>
          <w:bCs/>
          <w:sz w:val="28"/>
          <w:szCs w:val="28"/>
        </w:rPr>
        <w:t>. інтернет-</w:t>
      </w:r>
      <w:proofErr w:type="spellStart"/>
      <w:r w:rsidR="00126AEF" w:rsidRPr="00126AEF">
        <w:rPr>
          <w:bCs/>
          <w:sz w:val="28"/>
          <w:szCs w:val="28"/>
        </w:rPr>
        <w:t>конф</w:t>
      </w:r>
      <w:proofErr w:type="spellEnd"/>
      <w:r w:rsidR="00126AEF" w:rsidRPr="00126AEF">
        <w:rPr>
          <w:bCs/>
          <w:sz w:val="28"/>
          <w:szCs w:val="28"/>
        </w:rPr>
        <w:t xml:space="preserve">., 30 листопада 2018 р., Переяслав-Хмельницький, 2018. – </w:t>
      </w:r>
      <w:proofErr w:type="spellStart"/>
      <w:r w:rsidR="00126AEF" w:rsidRPr="00126AEF">
        <w:rPr>
          <w:bCs/>
          <w:sz w:val="28"/>
          <w:szCs w:val="28"/>
        </w:rPr>
        <w:t>Вип</w:t>
      </w:r>
      <w:proofErr w:type="spellEnd"/>
      <w:r w:rsidR="00126AEF" w:rsidRPr="00126AEF">
        <w:rPr>
          <w:bCs/>
          <w:sz w:val="28"/>
          <w:szCs w:val="28"/>
        </w:rPr>
        <w:t>. 20. – С.219-222</w:t>
      </w:r>
      <w:r w:rsidR="00B25BF3">
        <w:rPr>
          <w:bCs/>
          <w:sz w:val="28"/>
          <w:szCs w:val="28"/>
        </w:rPr>
        <w:t>.</w:t>
      </w:r>
    </w:p>
    <w:p w:rsidR="00831E7C" w:rsidRDefault="00831E7C" w:rsidP="0019570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831E7C" w:rsidRDefault="00831E7C" w:rsidP="0019570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831E7C" w:rsidRDefault="00831E7C" w:rsidP="0019570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sectPr w:rsidR="00831E7C" w:rsidSect="001957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00B"/>
    <w:multiLevelType w:val="multilevel"/>
    <w:tmpl w:val="B99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E22A7"/>
    <w:multiLevelType w:val="multilevel"/>
    <w:tmpl w:val="32FC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C77F9"/>
    <w:multiLevelType w:val="multilevel"/>
    <w:tmpl w:val="CF4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B61A8"/>
    <w:multiLevelType w:val="multilevel"/>
    <w:tmpl w:val="8F02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A24D0"/>
    <w:multiLevelType w:val="multilevel"/>
    <w:tmpl w:val="EE86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06A95"/>
    <w:multiLevelType w:val="multilevel"/>
    <w:tmpl w:val="2592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A61660"/>
    <w:multiLevelType w:val="multilevel"/>
    <w:tmpl w:val="4976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62213"/>
    <w:multiLevelType w:val="multilevel"/>
    <w:tmpl w:val="D18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90808"/>
    <w:multiLevelType w:val="multilevel"/>
    <w:tmpl w:val="8708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5809D4"/>
    <w:multiLevelType w:val="multilevel"/>
    <w:tmpl w:val="91A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16E20"/>
    <w:multiLevelType w:val="multilevel"/>
    <w:tmpl w:val="1EF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A740F"/>
    <w:multiLevelType w:val="multilevel"/>
    <w:tmpl w:val="6FA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65AA2"/>
    <w:multiLevelType w:val="multilevel"/>
    <w:tmpl w:val="6F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D4959"/>
    <w:multiLevelType w:val="multilevel"/>
    <w:tmpl w:val="3B8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38716C"/>
    <w:multiLevelType w:val="multilevel"/>
    <w:tmpl w:val="2C56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91DD8"/>
    <w:multiLevelType w:val="multilevel"/>
    <w:tmpl w:val="390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7A1E0F"/>
    <w:multiLevelType w:val="multilevel"/>
    <w:tmpl w:val="A23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7837D7"/>
    <w:multiLevelType w:val="multilevel"/>
    <w:tmpl w:val="CB84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EC1D4B"/>
    <w:multiLevelType w:val="multilevel"/>
    <w:tmpl w:val="02F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50F0B"/>
    <w:multiLevelType w:val="multilevel"/>
    <w:tmpl w:val="B9F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7"/>
  </w:num>
  <w:num w:numId="7">
    <w:abstractNumId w:val="16"/>
  </w:num>
  <w:num w:numId="8">
    <w:abstractNumId w:val="9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2"/>
  </w:num>
  <w:num w:numId="14">
    <w:abstractNumId w:val="13"/>
  </w:num>
  <w:num w:numId="15">
    <w:abstractNumId w:val="11"/>
  </w:num>
  <w:num w:numId="16">
    <w:abstractNumId w:val="19"/>
  </w:num>
  <w:num w:numId="17">
    <w:abstractNumId w:val="10"/>
  </w:num>
  <w:num w:numId="18">
    <w:abstractNumId w:val="4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C9"/>
    <w:rsid w:val="0006761D"/>
    <w:rsid w:val="00083CD3"/>
    <w:rsid w:val="00126AEF"/>
    <w:rsid w:val="00177B35"/>
    <w:rsid w:val="00183B14"/>
    <w:rsid w:val="00195709"/>
    <w:rsid w:val="002245F4"/>
    <w:rsid w:val="00276EAE"/>
    <w:rsid w:val="0033067A"/>
    <w:rsid w:val="003B77F7"/>
    <w:rsid w:val="005174F4"/>
    <w:rsid w:val="0056041F"/>
    <w:rsid w:val="00601737"/>
    <w:rsid w:val="00621BB2"/>
    <w:rsid w:val="0067198F"/>
    <w:rsid w:val="00831E7C"/>
    <w:rsid w:val="008E592C"/>
    <w:rsid w:val="009F7F64"/>
    <w:rsid w:val="00B25BF3"/>
    <w:rsid w:val="00B5340D"/>
    <w:rsid w:val="00B91F71"/>
    <w:rsid w:val="00C65018"/>
    <w:rsid w:val="00CA7BD9"/>
    <w:rsid w:val="00CB26BD"/>
    <w:rsid w:val="00CC287F"/>
    <w:rsid w:val="00E74020"/>
    <w:rsid w:val="00F33E2C"/>
    <w:rsid w:val="00F40FC9"/>
    <w:rsid w:val="00F63D63"/>
    <w:rsid w:val="00FB3555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A949-0C6D-4249-BF9B-893D256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BD"/>
    <w:pPr>
      <w:spacing w:after="0" w:line="240" w:lineRule="auto"/>
      <w:jc w:val="both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B5340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6BD"/>
    <w:pPr>
      <w:spacing w:after="0" w:line="240" w:lineRule="auto"/>
    </w:pPr>
    <w:rPr>
      <w:rFonts w:eastAsia="Batang"/>
      <w:lang w:val="uk-UA"/>
    </w:rPr>
  </w:style>
  <w:style w:type="character" w:styleId="a4">
    <w:name w:val="Strong"/>
    <w:basedOn w:val="a0"/>
    <w:uiPriority w:val="22"/>
    <w:qFormat/>
    <w:rsid w:val="00CB26BD"/>
    <w:rPr>
      <w:b/>
      <w:bCs/>
    </w:rPr>
  </w:style>
  <w:style w:type="paragraph" w:styleId="a5">
    <w:name w:val="Body Text"/>
    <w:basedOn w:val="a"/>
    <w:link w:val="a6"/>
    <w:uiPriority w:val="99"/>
    <w:unhideWhenUsed/>
    <w:rsid w:val="00195709"/>
    <w:pPr>
      <w:tabs>
        <w:tab w:val="left" w:pos="1440"/>
        <w:tab w:val="left" w:pos="1620"/>
        <w:tab w:val="left" w:pos="5540"/>
      </w:tabs>
      <w:spacing w:after="200" w:line="360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195709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7">
    <w:name w:val="Normal (Web)"/>
    <w:basedOn w:val="a"/>
    <w:uiPriority w:val="99"/>
    <w:unhideWhenUsed/>
    <w:rsid w:val="001957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67198F"/>
    <w:rPr>
      <w:i/>
      <w:iCs/>
    </w:rPr>
  </w:style>
  <w:style w:type="character" w:styleId="a9">
    <w:name w:val="Hyperlink"/>
    <w:basedOn w:val="a0"/>
    <w:uiPriority w:val="99"/>
    <w:unhideWhenUsed/>
    <w:rsid w:val="0033067A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33067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34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ocial-likesbutton">
    <w:name w:val="social-likes__button"/>
    <w:basedOn w:val="a0"/>
    <w:rsid w:val="00177B35"/>
  </w:style>
  <w:style w:type="paragraph" w:customStyle="1" w:styleId="info">
    <w:name w:val="info"/>
    <w:basedOn w:val="a"/>
    <w:rsid w:val="00177B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igwight">
    <w:name w:val="bigwight"/>
    <w:basedOn w:val="a0"/>
    <w:rsid w:val="00177B35"/>
  </w:style>
  <w:style w:type="character" w:customStyle="1" w:styleId="txt15">
    <w:name w:val="txt15"/>
    <w:basedOn w:val="a0"/>
    <w:rsid w:val="00177B35"/>
  </w:style>
  <w:style w:type="character" w:customStyle="1" w:styleId="bhead">
    <w:name w:val="bhead"/>
    <w:basedOn w:val="a0"/>
    <w:rsid w:val="00177B35"/>
  </w:style>
  <w:style w:type="character" w:customStyle="1" w:styleId="blead">
    <w:name w:val="blead"/>
    <w:basedOn w:val="a0"/>
    <w:rsid w:val="00177B35"/>
  </w:style>
  <w:style w:type="paragraph" w:styleId="aa">
    <w:name w:val="List Paragraph"/>
    <w:basedOn w:val="a"/>
    <w:uiPriority w:val="34"/>
    <w:qFormat/>
    <w:rsid w:val="00CA7BD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608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4AAAA"/>
                <w:bottom w:val="none" w:sz="0" w:space="0" w:color="auto"/>
                <w:right w:val="single" w:sz="6" w:space="0" w:color="B4AAAA"/>
              </w:divBdr>
              <w:divsChild>
                <w:div w:id="7066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8067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0821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2108034973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184832254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1797945677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506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60470">
                                  <w:marLeft w:val="13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190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410261">
                                  <w:marLeft w:val="13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8065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372375">
                  <w:marLeft w:val="-39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3049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530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5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1307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34079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47220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4949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762494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557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2875">
              <w:marLeft w:val="-375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18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768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4AAAA"/>
                <w:bottom w:val="none" w:sz="0" w:space="0" w:color="auto"/>
                <w:right w:val="single" w:sz="6" w:space="0" w:color="B4AAAA"/>
              </w:divBdr>
              <w:divsChild>
                <w:div w:id="891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2597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7578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2060398193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1096096055">
                          <w:marLeft w:val="90"/>
                          <w:marRight w:val="90"/>
                          <w:marTop w:val="90"/>
                          <w:marBottom w:val="9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514346223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862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6268">
                                  <w:marLeft w:val="13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2592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7340">
                                  <w:marLeft w:val="135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075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9424160">
                  <w:marLeft w:val="-39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084">
                      <w:marLeft w:val="285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3946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216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9446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8196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9476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5069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090383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816">
              <w:marLeft w:val="75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1367">
              <w:marLeft w:val="-375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96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2018-12-17T11:55:00Z</dcterms:created>
  <dcterms:modified xsi:type="dcterms:W3CDTF">2019-06-04T17:36:00Z</dcterms:modified>
</cp:coreProperties>
</file>