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A5" w:rsidRDefault="009D3CA5" w:rsidP="0053373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D3CA5" w:rsidRDefault="009D3CA5" w:rsidP="009D3CA5">
      <w:pPr>
        <w:shd w:val="clear" w:color="auto" w:fill="FFFFFF"/>
        <w:ind w:firstLine="6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Крижка А.М. Адаптація студента-першокурсника до навчання у закладах вищої освіти: ресурс мистецтва.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Наук. кер.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Атаманчук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Н.М. </w:t>
      </w:r>
      <w:r>
        <w:rPr>
          <w:rFonts w:ascii="Times New Roman" w:hAnsi="Times New Roman" w:cs="Times New Roman"/>
          <w:i/>
          <w:sz w:val="24"/>
          <w:szCs w:val="24"/>
        </w:rPr>
        <w:t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Том 2. (Полтава, 25 квітня – 21 травня 2022 р.) – Полтава: Національний університет імен</w:t>
      </w:r>
      <w:r>
        <w:rPr>
          <w:rFonts w:ascii="Times New Roman" w:hAnsi="Times New Roman" w:cs="Times New Roman"/>
          <w:i/>
          <w:sz w:val="24"/>
          <w:szCs w:val="24"/>
        </w:rPr>
        <w:t xml:space="preserve">і Юрія Кондратюка, 2022. С. </w:t>
      </w:r>
      <w:r>
        <w:rPr>
          <w:rFonts w:ascii="Times New Roman" w:hAnsi="Times New Roman" w:cs="Times New Roman"/>
          <w:i/>
          <w:sz w:val="24"/>
          <w:szCs w:val="24"/>
        </w:rPr>
        <w:t>178</w:t>
      </w:r>
      <w:r>
        <w:rPr>
          <w:rFonts w:ascii="Times New Roman" w:hAnsi="Times New Roman" w:cs="Times New Roman"/>
          <w:i/>
          <w:sz w:val="24"/>
          <w:szCs w:val="24"/>
        </w:rPr>
        <w:t>-180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D3CA5" w:rsidRDefault="009D3CA5" w:rsidP="0053373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A1838" w:rsidRDefault="004514A9" w:rsidP="0053373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514A9">
        <w:rPr>
          <w:rFonts w:ascii="Times New Roman" w:hAnsi="Times New Roman" w:cs="Times New Roman"/>
          <w:b/>
          <w:sz w:val="28"/>
        </w:rPr>
        <w:t>УДК 378.062-057.875-044.3:[159/93:7</w:t>
      </w:r>
    </w:p>
    <w:p w:rsidR="007B03E8" w:rsidRPr="003A1838" w:rsidRDefault="003A183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1838">
        <w:rPr>
          <w:rFonts w:ascii="Times New Roman" w:hAnsi="Times New Roman" w:cs="Times New Roman"/>
          <w:i/>
          <w:sz w:val="24"/>
        </w:rPr>
        <w:t xml:space="preserve">А.М. </w:t>
      </w:r>
      <w:r w:rsidR="007B03E8" w:rsidRPr="003A1838">
        <w:rPr>
          <w:rFonts w:ascii="Times New Roman" w:hAnsi="Times New Roman" w:cs="Times New Roman"/>
          <w:i/>
          <w:sz w:val="24"/>
        </w:rPr>
        <w:t>Крижка</w:t>
      </w:r>
      <w:r>
        <w:rPr>
          <w:rFonts w:ascii="Times New Roman" w:hAnsi="Times New Roman" w:cs="Times New Roman"/>
          <w:i/>
          <w:sz w:val="24"/>
        </w:rPr>
        <w:t>, студентка</w:t>
      </w:r>
    </w:p>
    <w:p w:rsidR="003A1838" w:rsidRDefault="003A183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1838">
        <w:rPr>
          <w:rFonts w:ascii="Times New Roman" w:hAnsi="Times New Roman" w:cs="Times New Roman"/>
          <w:i/>
          <w:sz w:val="24"/>
        </w:rPr>
        <w:t xml:space="preserve">факультету </w:t>
      </w:r>
      <w:r w:rsidR="00865D89">
        <w:rPr>
          <w:rFonts w:ascii="Times New Roman" w:hAnsi="Times New Roman" w:cs="Times New Roman"/>
          <w:i/>
          <w:sz w:val="24"/>
        </w:rPr>
        <w:t>філології, психології та педагогіки</w:t>
      </w:r>
    </w:p>
    <w:p w:rsidR="00AF2AC8" w:rsidRPr="00AF2AC8" w:rsidRDefault="00AF2AC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AF2AC8">
        <w:rPr>
          <w:rFonts w:ascii="Times New Roman" w:hAnsi="Times New Roman" w:cs="Times New Roman"/>
          <w:i/>
          <w:sz w:val="24"/>
        </w:rPr>
        <w:t xml:space="preserve">Науковий керівник: кандидат психологічних наук, доцент </w:t>
      </w:r>
    </w:p>
    <w:p w:rsidR="00AF2AC8" w:rsidRDefault="00AF2AC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AF2AC8">
        <w:rPr>
          <w:rFonts w:ascii="Times New Roman" w:hAnsi="Times New Roman" w:cs="Times New Roman"/>
          <w:i/>
          <w:sz w:val="24"/>
        </w:rPr>
        <w:t>Атаманчук</w:t>
      </w:r>
      <w:proofErr w:type="spellEnd"/>
      <w:r w:rsidRPr="00AF2AC8">
        <w:rPr>
          <w:rFonts w:ascii="Times New Roman" w:hAnsi="Times New Roman" w:cs="Times New Roman"/>
          <w:i/>
          <w:sz w:val="24"/>
        </w:rPr>
        <w:t xml:space="preserve"> Ніна Михайлівна</w:t>
      </w:r>
    </w:p>
    <w:p w:rsidR="003A1838" w:rsidRPr="003A1838" w:rsidRDefault="00AF2AC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Національний</w:t>
      </w:r>
      <w:r w:rsidR="007B03E8" w:rsidRPr="003A1838">
        <w:rPr>
          <w:rFonts w:ascii="Times New Roman" w:hAnsi="Times New Roman" w:cs="Times New Roman"/>
          <w:i/>
          <w:sz w:val="24"/>
        </w:rPr>
        <w:t xml:space="preserve"> університет</w:t>
      </w:r>
    </w:p>
    <w:p w:rsidR="007B03E8" w:rsidRDefault="007B03E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1838">
        <w:rPr>
          <w:rFonts w:ascii="Times New Roman" w:hAnsi="Times New Roman" w:cs="Times New Roman"/>
          <w:i/>
          <w:sz w:val="24"/>
        </w:rPr>
        <w:t>«Полтавська політехніка імені Юрія Кондратюка»</w:t>
      </w:r>
    </w:p>
    <w:p w:rsidR="003A1838" w:rsidRDefault="003A1838" w:rsidP="00533737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007E03" w:rsidRDefault="005A1B7C" w:rsidP="005337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3A1838">
        <w:rPr>
          <w:rFonts w:ascii="Times New Roman" w:hAnsi="Times New Roman" w:cs="Times New Roman"/>
          <w:b/>
          <w:sz w:val="32"/>
        </w:rPr>
        <w:t>Адаптація студента</w:t>
      </w:r>
      <w:r>
        <w:rPr>
          <w:rFonts w:ascii="Times New Roman" w:hAnsi="Times New Roman" w:cs="Times New Roman"/>
          <w:b/>
          <w:sz w:val="32"/>
        </w:rPr>
        <w:t>-першокурсника до навчання у закладах вищої освіти: ресурс мистецтва</w:t>
      </w:r>
    </w:p>
    <w:p w:rsidR="00533737" w:rsidRDefault="00533737" w:rsidP="00533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760F" w:rsidRDefault="00421881" w:rsidP="00533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Адаптація</w:t>
      </w:r>
      <w:r w:rsidR="0090760F">
        <w:rPr>
          <w:rFonts w:ascii="Times New Roman" w:hAnsi="Times New Roman" w:cs="Times New Roman"/>
          <w:sz w:val="28"/>
        </w:rPr>
        <w:t xml:space="preserve"> студентів-</w:t>
      </w:r>
      <w:r w:rsidRPr="00421881">
        <w:rPr>
          <w:rFonts w:ascii="Times New Roman" w:hAnsi="Times New Roman" w:cs="Times New Roman"/>
          <w:sz w:val="28"/>
        </w:rPr>
        <w:t xml:space="preserve">першокурсників </w:t>
      </w:r>
      <w:r>
        <w:rPr>
          <w:rFonts w:ascii="Times New Roman" w:hAnsi="Times New Roman" w:cs="Times New Roman"/>
          <w:sz w:val="28"/>
        </w:rPr>
        <w:t xml:space="preserve"> до навчання у ЗВО </w:t>
      </w:r>
      <w:r w:rsidRPr="00421881">
        <w:rPr>
          <w:rFonts w:ascii="Times New Roman" w:hAnsi="Times New Roman" w:cs="Times New Roman"/>
          <w:sz w:val="28"/>
        </w:rPr>
        <w:t>є досить</w:t>
      </w:r>
      <w:r>
        <w:rPr>
          <w:rFonts w:ascii="Times New Roman" w:hAnsi="Times New Roman" w:cs="Times New Roman"/>
          <w:sz w:val="28"/>
        </w:rPr>
        <w:t xml:space="preserve"> актуальною проблемою</w:t>
      </w:r>
      <w:r w:rsidRPr="00421881">
        <w:rPr>
          <w:rFonts w:ascii="Times New Roman" w:hAnsi="Times New Roman" w:cs="Times New Roman"/>
          <w:sz w:val="28"/>
        </w:rPr>
        <w:t>, оскільки</w:t>
      </w:r>
      <w:r>
        <w:rPr>
          <w:rFonts w:ascii="Times New Roman" w:hAnsi="Times New Roman" w:cs="Times New Roman"/>
          <w:sz w:val="28"/>
        </w:rPr>
        <w:t xml:space="preserve"> </w:t>
      </w:r>
      <w:r w:rsidR="0090760F">
        <w:rPr>
          <w:rFonts w:ascii="Times New Roman" w:hAnsi="Times New Roman"/>
          <w:sz w:val="28"/>
          <w:szCs w:val="28"/>
        </w:rPr>
        <w:t>чим успішніше студент адаптується до нових соціальних умов, колективу, його норм, цінностей, тим більше в нього буде можливостей накопичити досвід для подальшої професійної діяльності.</w:t>
      </w:r>
      <w:r w:rsidR="0090760F" w:rsidRPr="0090760F">
        <w:rPr>
          <w:rFonts w:ascii="Times New Roman" w:hAnsi="Times New Roman" w:cs="Times New Roman"/>
          <w:sz w:val="28"/>
        </w:rPr>
        <w:t xml:space="preserve"> </w:t>
      </w:r>
      <w:r w:rsidR="0090760F" w:rsidRPr="00D21B76">
        <w:rPr>
          <w:rFonts w:ascii="Times New Roman" w:hAnsi="Times New Roman" w:cs="Times New Roman"/>
          <w:sz w:val="28"/>
        </w:rPr>
        <w:t>Вважається, що адаптація</w:t>
      </w:r>
      <w:r w:rsidR="0090760F">
        <w:rPr>
          <w:rFonts w:ascii="Times New Roman" w:hAnsi="Times New Roman" w:cs="Times New Roman"/>
          <w:sz w:val="28"/>
        </w:rPr>
        <w:t xml:space="preserve"> студентської молоді</w:t>
      </w:r>
      <w:r w:rsidR="0090760F" w:rsidRPr="00D21B76">
        <w:rPr>
          <w:rFonts w:ascii="Times New Roman" w:hAnsi="Times New Roman" w:cs="Times New Roman"/>
          <w:sz w:val="28"/>
        </w:rPr>
        <w:t xml:space="preserve"> проходить протягом всіх років навчання, але найбільш важливим і проблематичним періодом є</w:t>
      </w:r>
      <w:r w:rsidR="0090760F">
        <w:rPr>
          <w:rFonts w:ascii="Times New Roman" w:hAnsi="Times New Roman" w:cs="Times New Roman"/>
          <w:sz w:val="28"/>
        </w:rPr>
        <w:t xml:space="preserve"> початковий період навчання у вузі</w:t>
      </w:r>
      <w:r w:rsidR="0090760F">
        <w:rPr>
          <w:rFonts w:ascii="Times New Roman" w:hAnsi="Times New Roman"/>
          <w:sz w:val="28"/>
          <w:szCs w:val="28"/>
        </w:rPr>
        <w:t xml:space="preserve">. </w:t>
      </w:r>
      <w:r w:rsidR="00BE2266">
        <w:rPr>
          <w:rFonts w:ascii="Times New Roman" w:hAnsi="Times New Roman" w:cs="Times New Roman"/>
          <w:sz w:val="28"/>
        </w:rPr>
        <w:t>Перший рік</w:t>
      </w:r>
      <w:r w:rsidR="0090760F" w:rsidRPr="00487A2C">
        <w:rPr>
          <w:rFonts w:ascii="Times New Roman" w:hAnsi="Times New Roman" w:cs="Times New Roman"/>
          <w:sz w:val="28"/>
        </w:rPr>
        <w:t xml:space="preserve"> нав</w:t>
      </w:r>
      <w:r w:rsidR="0090760F">
        <w:rPr>
          <w:rFonts w:ascii="Times New Roman" w:hAnsi="Times New Roman" w:cs="Times New Roman"/>
          <w:sz w:val="28"/>
        </w:rPr>
        <w:t xml:space="preserve">чання у ЗВО є напруженим в </w:t>
      </w:r>
      <w:r w:rsidR="0090760F" w:rsidRPr="00487A2C">
        <w:rPr>
          <w:rFonts w:ascii="Times New Roman" w:hAnsi="Times New Roman" w:cs="Times New Roman"/>
          <w:sz w:val="28"/>
        </w:rPr>
        <w:t>навчально</w:t>
      </w:r>
      <w:r w:rsidR="0090760F">
        <w:rPr>
          <w:rFonts w:ascii="Times New Roman" w:hAnsi="Times New Roman" w:cs="Times New Roman"/>
          <w:sz w:val="28"/>
        </w:rPr>
        <w:t>-</w:t>
      </w:r>
      <w:r w:rsidR="0090760F" w:rsidRPr="00487A2C">
        <w:rPr>
          <w:rFonts w:ascii="Times New Roman" w:hAnsi="Times New Roman" w:cs="Times New Roman"/>
          <w:sz w:val="28"/>
        </w:rPr>
        <w:t>професійній діяльності студент</w:t>
      </w:r>
      <w:r w:rsidR="0090760F">
        <w:rPr>
          <w:rFonts w:ascii="Times New Roman" w:hAnsi="Times New Roman" w:cs="Times New Roman"/>
          <w:sz w:val="28"/>
        </w:rPr>
        <w:t xml:space="preserve">ів. Адже відбувається процес </w:t>
      </w:r>
      <w:r w:rsidR="0090760F" w:rsidRPr="00487A2C">
        <w:rPr>
          <w:rFonts w:ascii="Times New Roman" w:hAnsi="Times New Roman" w:cs="Times New Roman"/>
          <w:sz w:val="28"/>
        </w:rPr>
        <w:t>пристосовування до нового н</w:t>
      </w:r>
      <w:r w:rsidR="0090760F">
        <w:rPr>
          <w:rFonts w:ascii="Times New Roman" w:hAnsi="Times New Roman" w:cs="Times New Roman"/>
          <w:sz w:val="28"/>
        </w:rPr>
        <w:t xml:space="preserve">авчального середовища, студенти </w:t>
      </w:r>
      <w:r w:rsidR="0090760F" w:rsidRPr="00487A2C">
        <w:rPr>
          <w:rFonts w:ascii="Times New Roman" w:hAnsi="Times New Roman" w:cs="Times New Roman"/>
          <w:sz w:val="28"/>
        </w:rPr>
        <w:t>адаптуютьс</w:t>
      </w:r>
      <w:r w:rsidR="0090760F">
        <w:rPr>
          <w:rFonts w:ascii="Times New Roman" w:hAnsi="Times New Roman" w:cs="Times New Roman"/>
          <w:sz w:val="28"/>
        </w:rPr>
        <w:t>я до нових вузівських обставин [</w:t>
      </w:r>
      <w:r w:rsidR="00907970">
        <w:rPr>
          <w:rFonts w:ascii="Times New Roman" w:hAnsi="Times New Roman" w:cs="Times New Roman"/>
          <w:sz w:val="28"/>
        </w:rPr>
        <w:t>1</w:t>
      </w:r>
      <w:r w:rsidR="0090760F">
        <w:rPr>
          <w:rFonts w:ascii="Times New Roman" w:hAnsi="Times New Roman" w:cs="Times New Roman"/>
          <w:sz w:val="28"/>
        </w:rPr>
        <w:t xml:space="preserve">, с.4]. </w:t>
      </w:r>
      <w:r w:rsidR="0090760F">
        <w:rPr>
          <w:rFonts w:ascii="Times New Roman" w:hAnsi="Times New Roman"/>
          <w:sz w:val="28"/>
          <w:szCs w:val="28"/>
        </w:rPr>
        <w:t>Результат цілісної адаптації першокурсників до умов навчання у ЗВО залежить від ряду факторів, а саме:</w:t>
      </w:r>
      <w:r w:rsidR="00907970">
        <w:rPr>
          <w:rFonts w:ascii="Times New Roman" w:hAnsi="Times New Roman"/>
          <w:sz w:val="28"/>
          <w:szCs w:val="28"/>
        </w:rPr>
        <w:t xml:space="preserve"> </w:t>
      </w:r>
      <w:r w:rsidR="0090760F">
        <w:rPr>
          <w:rFonts w:ascii="Times New Roman" w:hAnsi="Times New Roman"/>
          <w:sz w:val="28"/>
          <w:szCs w:val="28"/>
        </w:rPr>
        <w:t>зовнішніх (вік, соціальне положення, тип довузівської освіти, організація середовища, матеріально-технічна база закладу, рівень педагогічної майстерності викладачів, наявність інституту кураторства);</w:t>
      </w:r>
      <w:r w:rsidR="00907970">
        <w:rPr>
          <w:rFonts w:ascii="Times New Roman" w:hAnsi="Times New Roman"/>
          <w:sz w:val="28"/>
          <w:szCs w:val="28"/>
        </w:rPr>
        <w:t xml:space="preserve"> </w:t>
      </w:r>
      <w:r w:rsidR="0090760F">
        <w:rPr>
          <w:rFonts w:ascii="Times New Roman" w:hAnsi="Times New Roman"/>
          <w:sz w:val="28"/>
          <w:szCs w:val="28"/>
        </w:rPr>
        <w:t>внутрішніх</w:t>
      </w:r>
      <w:r w:rsidR="0090760F" w:rsidRPr="0090760F">
        <w:rPr>
          <w:rFonts w:ascii="Times New Roman" w:hAnsi="Times New Roman"/>
          <w:sz w:val="28"/>
          <w:szCs w:val="28"/>
        </w:rPr>
        <w:t xml:space="preserve"> </w:t>
      </w:r>
      <w:r w:rsidR="0090760F">
        <w:rPr>
          <w:rFonts w:ascii="Times New Roman" w:hAnsi="Times New Roman"/>
          <w:sz w:val="28"/>
          <w:szCs w:val="28"/>
        </w:rPr>
        <w:t xml:space="preserve">(професійна та особистісна спрямованість, інтелект, мотивація, особистісний адаптаційний потенціал першокурсника, об’єм та рівень їх знань, рівень моральної та соціальної зрілості, ступінь прийняття соціальної ролі «студент», засвоєння норм і традицій вишу). </w:t>
      </w:r>
    </w:p>
    <w:p w:rsidR="00AA6AFB" w:rsidRDefault="00AA6AFB" w:rsidP="00533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1D0E">
        <w:rPr>
          <w:rFonts w:ascii="Times New Roman" w:hAnsi="Times New Roman" w:cs="Times New Roman"/>
          <w:sz w:val="28"/>
          <w:szCs w:val="28"/>
        </w:rPr>
        <w:t>М.О.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71D0E" w:rsidRPr="00A71D0E">
        <w:rPr>
          <w:rFonts w:ascii="Times New Roman" w:hAnsi="Times New Roman" w:cs="Times New Roman"/>
          <w:sz w:val="28"/>
          <w:szCs w:val="28"/>
        </w:rPr>
        <w:t xml:space="preserve">Коць, </w:t>
      </w:r>
      <w:r w:rsidRPr="00A71D0E">
        <w:rPr>
          <w:rFonts w:ascii="Times New Roman" w:hAnsi="Times New Roman" w:cs="Times New Roman"/>
          <w:sz w:val="28"/>
          <w:szCs w:val="28"/>
        </w:rPr>
        <w:t>Ю.Ю.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D0E" w:rsidRPr="00A71D0E">
        <w:rPr>
          <w:rFonts w:ascii="Times New Roman" w:hAnsi="Times New Roman" w:cs="Times New Roman"/>
          <w:sz w:val="28"/>
          <w:szCs w:val="28"/>
        </w:rPr>
        <w:t xml:space="preserve">Коновал </w:t>
      </w:r>
      <w:r>
        <w:rPr>
          <w:rFonts w:ascii="Times New Roman" w:hAnsi="Times New Roman" w:cs="Times New Roman"/>
          <w:sz w:val="28"/>
          <w:szCs w:val="28"/>
        </w:rPr>
        <w:t xml:space="preserve">наголошують, що </w:t>
      </w:r>
      <w:r>
        <w:rPr>
          <w:rFonts w:ascii="Times New Roman" w:hAnsi="Times New Roman" w:cs="Times New Roman"/>
          <w:sz w:val="28"/>
        </w:rPr>
        <w:t>а</w:t>
      </w:r>
      <w:r w:rsidRPr="00BD01AF">
        <w:rPr>
          <w:rFonts w:ascii="Times New Roman" w:hAnsi="Times New Roman" w:cs="Times New Roman"/>
          <w:sz w:val="28"/>
        </w:rPr>
        <w:t>налізуючи труднощі навчання першокурсників, слід вказати на труднощі соціально-психологічної адаптації. При</w:t>
      </w:r>
      <w:r>
        <w:rPr>
          <w:rFonts w:ascii="Times New Roman" w:hAnsi="Times New Roman" w:cs="Times New Roman"/>
          <w:sz w:val="28"/>
        </w:rPr>
        <w:t xml:space="preserve"> </w:t>
      </w:r>
      <w:r w:rsidRPr="00BD01AF">
        <w:rPr>
          <w:rFonts w:ascii="Times New Roman" w:hAnsi="Times New Roman" w:cs="Times New Roman"/>
          <w:sz w:val="28"/>
        </w:rPr>
        <w:t xml:space="preserve">вступі до </w:t>
      </w:r>
      <w:r>
        <w:rPr>
          <w:rFonts w:ascii="Times New Roman" w:hAnsi="Times New Roman" w:cs="Times New Roman"/>
          <w:sz w:val="28"/>
        </w:rPr>
        <w:t xml:space="preserve">закладу вищої освіти </w:t>
      </w:r>
      <w:r w:rsidRPr="00BD01AF">
        <w:rPr>
          <w:rFonts w:ascii="Times New Roman" w:hAnsi="Times New Roman" w:cs="Times New Roman"/>
          <w:sz w:val="28"/>
        </w:rPr>
        <w:t>студент продовжує розвиватись відповідно до свого нового соціального становища, під впливом нового оточення, нового колективу, нових умов і вимог. Значно розширюється коло стосунків першокурсника з представниками соціальних груп: одногрупники, викладачі, студенти інших факультетів, методи</w:t>
      </w:r>
      <w:r>
        <w:rPr>
          <w:rFonts w:ascii="Times New Roman" w:hAnsi="Times New Roman" w:cs="Times New Roman"/>
          <w:sz w:val="28"/>
        </w:rPr>
        <w:t>сти, співробітники університету [</w:t>
      </w:r>
      <w:r w:rsidR="0090797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].</w:t>
      </w:r>
    </w:p>
    <w:p w:rsidR="00BE2266" w:rsidRDefault="00BE2266" w:rsidP="00533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Процес адаптації студентів-першокурсників відбувається на наступних рівнях:</w:t>
      </w:r>
      <w:r w:rsidR="00907970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Пристосування до нової системи навчання.</w:t>
      </w:r>
      <w:r w:rsidR="00907970">
        <w:rPr>
          <w:rFonts w:ascii="Times New Roman" w:hAnsi="Times New Roman"/>
          <w:sz w:val="28"/>
          <w:szCs w:val="28"/>
        </w:rPr>
        <w:t xml:space="preserve"> 2. </w:t>
      </w:r>
      <w:r>
        <w:rPr>
          <w:rFonts w:ascii="Times New Roman" w:hAnsi="Times New Roman"/>
          <w:sz w:val="28"/>
          <w:szCs w:val="28"/>
        </w:rPr>
        <w:t>Пристосування до зміни навчального режиму.</w:t>
      </w:r>
      <w:r w:rsidR="00907970">
        <w:rPr>
          <w:rFonts w:ascii="Times New Roman" w:hAnsi="Times New Roman"/>
          <w:sz w:val="28"/>
          <w:szCs w:val="28"/>
        </w:rPr>
        <w:t xml:space="preserve"> 3. </w:t>
      </w:r>
      <w:r>
        <w:rPr>
          <w:rFonts w:ascii="Times New Roman" w:hAnsi="Times New Roman"/>
          <w:sz w:val="28"/>
          <w:szCs w:val="28"/>
        </w:rPr>
        <w:t>Входження у новий колектив.</w:t>
      </w:r>
    </w:p>
    <w:p w:rsidR="00646DFC" w:rsidRPr="00646DFC" w:rsidRDefault="00646DFC" w:rsidP="00533737">
      <w:pPr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Переконані, в</w:t>
      </w:r>
      <w:r w:rsidRPr="00646DFC">
        <w:rPr>
          <w:rFonts w:ascii="Times New Roman" w:hAnsi="Times New Roman"/>
          <w:sz w:val="28"/>
          <w:szCs w:val="28"/>
        </w:rPr>
        <w:t>ключення мистецтва у навчально-виховний процес</w:t>
      </w:r>
      <w:r>
        <w:rPr>
          <w:rFonts w:ascii="Times New Roman" w:hAnsi="Times New Roman"/>
          <w:sz w:val="28"/>
          <w:szCs w:val="28"/>
        </w:rPr>
        <w:t xml:space="preserve"> ЗВО</w:t>
      </w:r>
      <w:r w:rsidRPr="00646DFC">
        <w:rPr>
          <w:rFonts w:ascii="Times New Roman" w:hAnsi="Times New Roman"/>
          <w:sz w:val="28"/>
          <w:szCs w:val="28"/>
        </w:rPr>
        <w:t xml:space="preserve"> сприяє створенню умов для підвищення рівня зацікавленості навчальною діяльністю завдяки внесенню елементів новизни.</w:t>
      </w:r>
      <w:r w:rsidRPr="00646DFC">
        <w:rPr>
          <w:rFonts w:ascii="Times New Roman" w:hAnsi="Times New Roman"/>
          <w:color w:val="181818"/>
          <w:sz w:val="28"/>
          <w:szCs w:val="28"/>
        </w:rPr>
        <w:t xml:space="preserve"> Долучення до </w:t>
      </w:r>
      <w:r>
        <w:rPr>
          <w:rFonts w:ascii="Times New Roman" w:hAnsi="Times New Roman"/>
          <w:color w:val="181818"/>
          <w:sz w:val="28"/>
          <w:szCs w:val="28"/>
        </w:rPr>
        <w:t xml:space="preserve">творчості </w:t>
      </w:r>
      <w:r w:rsidRPr="00646DFC">
        <w:rPr>
          <w:rFonts w:ascii="Times New Roman" w:hAnsi="Times New Roman"/>
          <w:color w:val="181818"/>
          <w:sz w:val="28"/>
          <w:szCs w:val="28"/>
        </w:rPr>
        <w:t>допоможе студентам ідентифікувати  й оцінити свої почуття, спогади, образи майбутнього, знайти час для відновлення життєвих сил і спосіб спілкування із самим собою та ровесниками</w:t>
      </w:r>
      <w:r>
        <w:rPr>
          <w:rFonts w:ascii="Times New Roman" w:hAnsi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[2</w:t>
      </w:r>
      <w:r w:rsidR="00907970">
        <w:rPr>
          <w:rFonts w:ascii="Times New Roman" w:hAnsi="Times New Roman" w:cs="Times New Roman"/>
          <w:sz w:val="28"/>
        </w:rPr>
        <w:t>, с.271</w:t>
      </w:r>
      <w:r>
        <w:rPr>
          <w:rFonts w:ascii="Times New Roman" w:hAnsi="Times New Roman" w:cs="Times New Roman"/>
          <w:sz w:val="28"/>
        </w:rPr>
        <w:t>].</w:t>
      </w:r>
    </w:p>
    <w:p w:rsidR="00BE2266" w:rsidRDefault="00BE2266" w:rsidP="00533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Власний досвід, дає підстави стверджувати, що творчість є дієвим засобом, який допомагає студенту-першокурснику </w:t>
      </w:r>
      <w:r w:rsidRPr="00BE2266">
        <w:rPr>
          <w:rFonts w:ascii="Times New Roman" w:hAnsi="Times New Roman" w:cs="Times New Roman"/>
          <w:sz w:val="28"/>
        </w:rPr>
        <w:t xml:space="preserve">адаптуватися до навчання </w:t>
      </w:r>
      <w:r>
        <w:rPr>
          <w:rFonts w:ascii="Times New Roman" w:hAnsi="Times New Roman" w:cs="Times New Roman"/>
          <w:sz w:val="28"/>
        </w:rPr>
        <w:t xml:space="preserve">у ЗВО. Так, вишивання </w:t>
      </w:r>
      <w:r w:rsidR="00E71C78">
        <w:rPr>
          <w:rFonts w:ascii="Times New Roman" w:hAnsi="Times New Roman" w:cs="Times New Roman"/>
          <w:sz w:val="28"/>
        </w:rPr>
        <w:t>картин</w:t>
      </w:r>
      <w:r w:rsidRPr="00BE2266">
        <w:rPr>
          <w:rFonts w:ascii="Times New Roman" w:hAnsi="Times New Roman" w:cs="Times New Roman"/>
          <w:sz w:val="28"/>
        </w:rPr>
        <w:t xml:space="preserve"> бісером</w:t>
      </w:r>
      <w:r>
        <w:rPr>
          <w:rFonts w:ascii="Times New Roman" w:hAnsi="Times New Roman" w:cs="Times New Roman"/>
          <w:sz w:val="28"/>
        </w:rPr>
        <w:t xml:space="preserve"> (див. рис.1-4) сприяє </w:t>
      </w:r>
      <w:r w:rsidRPr="00BE2266">
        <w:rPr>
          <w:rFonts w:ascii="Times New Roman" w:hAnsi="Times New Roman" w:cs="Times New Roman"/>
          <w:sz w:val="28"/>
        </w:rPr>
        <w:t xml:space="preserve">заспокоєнню, </w:t>
      </w:r>
      <w:r>
        <w:rPr>
          <w:rFonts w:ascii="Times New Roman" w:hAnsi="Times New Roman" w:cs="Times New Roman"/>
          <w:color w:val="272A2A"/>
          <w:sz w:val="28"/>
          <w:szCs w:val="28"/>
        </w:rPr>
        <w:t>розвитку</w:t>
      </w:r>
      <w:r w:rsidRPr="00865D89">
        <w:rPr>
          <w:rFonts w:ascii="Times New Roman" w:hAnsi="Times New Roman" w:cs="Times New Roman"/>
          <w:color w:val="272A2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72A2A"/>
          <w:sz w:val="28"/>
          <w:szCs w:val="28"/>
        </w:rPr>
        <w:t>фантазії, творчого мислення та уяви</w:t>
      </w:r>
      <w:r w:rsidRPr="00865D89">
        <w:rPr>
          <w:rFonts w:ascii="Times New Roman" w:hAnsi="Times New Roman" w:cs="Times New Roman"/>
          <w:color w:val="272A2A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72A2A"/>
          <w:sz w:val="28"/>
          <w:szCs w:val="28"/>
        </w:rPr>
        <w:t>просторовому сприйняттю, зосередженості та</w:t>
      </w:r>
      <w:r w:rsidRPr="00865D89">
        <w:rPr>
          <w:rFonts w:ascii="Times New Roman" w:hAnsi="Times New Roman" w:cs="Times New Roman"/>
          <w:color w:val="272A2A"/>
          <w:sz w:val="28"/>
          <w:szCs w:val="28"/>
        </w:rPr>
        <w:t xml:space="preserve"> ретельності</w:t>
      </w:r>
      <w:r>
        <w:rPr>
          <w:rFonts w:ascii="Times New Roman" w:hAnsi="Times New Roman" w:cs="Times New Roman"/>
          <w:color w:val="272A2A"/>
          <w:sz w:val="28"/>
          <w:szCs w:val="28"/>
        </w:rPr>
        <w:t xml:space="preserve">, </w:t>
      </w:r>
      <w:r w:rsidRPr="00BE2266">
        <w:rPr>
          <w:rFonts w:ascii="Times New Roman" w:hAnsi="Times New Roman" w:cs="Times New Roman"/>
          <w:sz w:val="28"/>
        </w:rPr>
        <w:t>забезпеченню психологічного балансу, благополуччя</w:t>
      </w:r>
      <w:r>
        <w:rPr>
          <w:rFonts w:ascii="Times New Roman" w:hAnsi="Times New Roman" w:cs="Times New Roman"/>
          <w:sz w:val="28"/>
        </w:rPr>
        <w:t>.</w:t>
      </w:r>
    </w:p>
    <w:p w:rsidR="00533737" w:rsidRDefault="00533737" w:rsidP="00533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241E" w:rsidRPr="00533737" w:rsidRDefault="0054241E" w:rsidP="005337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 wp14:anchorId="36D86171" wp14:editId="261F0F7C">
            <wp:extent cx="2181225" cy="1675765"/>
            <wp:effectExtent l="0" t="0" r="9525" b="635"/>
            <wp:docPr id="2" name="Рисунок 2" descr="D:\Ліна\Redmi\Вышивка\photo1630576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іна\Redmi\Вышивка\photo163057683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 t="2140" r="4505" b="3690"/>
                    <a:stretch/>
                  </pic:blipFill>
                  <pic:spPr bwMode="auto">
                    <a:xfrm>
                      <a:off x="0" y="0"/>
                      <a:ext cx="2182255" cy="167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3737">
        <w:rPr>
          <w:rFonts w:ascii="Times New Roman" w:hAnsi="Times New Roman" w:cs="Times New Roman"/>
          <w:sz w:val="24"/>
          <w:lang w:val="ru-RU"/>
        </w:rPr>
        <w:t xml:space="preserve">        </w:t>
      </w:r>
      <w:r w:rsidR="00533737"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 wp14:anchorId="193F9D78" wp14:editId="3888C7CE">
            <wp:extent cx="2190750" cy="1628300"/>
            <wp:effectExtent l="0" t="0" r="0" b="0"/>
            <wp:docPr id="1" name="Рисунок 1" descr="D:\Ліна\Redmi\Вышивка\photo1630576842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іна\Redmi\Вышивка\photo1630576842 (6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25" cy="163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70" w:rsidRPr="005A1B7C" w:rsidRDefault="008E6FDC" w:rsidP="005A1B7C">
      <w:pPr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B7C">
        <w:rPr>
          <w:rFonts w:ascii="Times New Roman" w:hAnsi="Times New Roman" w:cs="Times New Roman"/>
          <w:b/>
          <w:i/>
          <w:sz w:val="24"/>
          <w:szCs w:val="24"/>
        </w:rPr>
        <w:t>Рис. 1</w:t>
      </w:r>
      <w:r w:rsidR="00CB314A" w:rsidRPr="005A1B7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A1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14A" w:rsidRPr="005A1B7C">
        <w:rPr>
          <w:rFonts w:ascii="Times New Roman" w:hAnsi="Times New Roman" w:cs="Times New Roman"/>
          <w:i/>
          <w:sz w:val="24"/>
          <w:szCs w:val="24"/>
        </w:rPr>
        <w:t xml:space="preserve">«Пара лебедів»   </w:t>
      </w:r>
      <w:r w:rsidR="00533737" w:rsidRPr="005A1B7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CB314A" w:rsidRPr="005A1B7C">
        <w:rPr>
          <w:rFonts w:ascii="Times New Roman" w:hAnsi="Times New Roman" w:cs="Times New Roman"/>
          <w:b/>
          <w:i/>
          <w:sz w:val="24"/>
          <w:szCs w:val="24"/>
        </w:rPr>
        <w:t>Рис. 2.</w:t>
      </w:r>
      <w:r w:rsidR="00232DFC" w:rsidRPr="005A1B7C">
        <w:rPr>
          <w:rFonts w:ascii="Times New Roman" w:hAnsi="Times New Roman" w:cs="Times New Roman"/>
          <w:i/>
          <w:sz w:val="24"/>
          <w:szCs w:val="24"/>
        </w:rPr>
        <w:t xml:space="preserve"> «Карпи </w:t>
      </w:r>
      <w:proofErr w:type="spellStart"/>
      <w:r w:rsidR="00232DFC" w:rsidRPr="005A1B7C">
        <w:rPr>
          <w:rFonts w:ascii="Times New Roman" w:hAnsi="Times New Roman" w:cs="Times New Roman"/>
          <w:i/>
          <w:sz w:val="24"/>
          <w:szCs w:val="24"/>
        </w:rPr>
        <w:t>Кої</w:t>
      </w:r>
      <w:proofErr w:type="spellEnd"/>
      <w:r w:rsidR="00232DFC" w:rsidRPr="005A1B7C">
        <w:rPr>
          <w:rFonts w:ascii="Times New Roman" w:hAnsi="Times New Roman" w:cs="Times New Roman"/>
          <w:i/>
          <w:sz w:val="24"/>
          <w:szCs w:val="24"/>
        </w:rPr>
        <w:t>»</w:t>
      </w:r>
    </w:p>
    <w:p w:rsidR="00CB314A" w:rsidRPr="00533737" w:rsidRDefault="00232DFC" w:rsidP="0053373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72A2A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272A2A"/>
          <w:sz w:val="24"/>
          <w:szCs w:val="24"/>
          <w:lang w:val="ru-RU" w:eastAsia="ru-RU"/>
        </w:rPr>
        <w:drawing>
          <wp:inline distT="0" distB="0" distL="0" distR="0">
            <wp:extent cx="2219325" cy="1704975"/>
            <wp:effectExtent l="0" t="0" r="9525" b="9525"/>
            <wp:docPr id="3" name="Рисунок 3" descr="D:\Ліна\Redmi\Вышивка\photo163057684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іна\Redmi\Вышивка\photo1630576842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1" t="5716" r="6439" b="4479"/>
                    <a:stretch/>
                  </pic:blipFill>
                  <pic:spPr bwMode="auto">
                    <a:xfrm>
                      <a:off x="0" y="0"/>
                      <a:ext cx="2224108" cy="170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3737">
        <w:rPr>
          <w:rFonts w:ascii="Times New Roman" w:hAnsi="Times New Roman" w:cs="Times New Roman"/>
          <w:color w:val="272A2A"/>
          <w:sz w:val="24"/>
          <w:szCs w:val="24"/>
          <w:lang w:val="ru-RU"/>
        </w:rPr>
        <w:t xml:space="preserve">        </w:t>
      </w:r>
      <w:r w:rsidR="00533737">
        <w:rPr>
          <w:rFonts w:ascii="Times New Roman" w:hAnsi="Times New Roman" w:cs="Times New Roman"/>
          <w:noProof/>
          <w:color w:val="272A2A"/>
          <w:sz w:val="24"/>
          <w:szCs w:val="24"/>
          <w:lang w:val="ru-RU" w:eastAsia="ru-RU"/>
        </w:rPr>
        <w:drawing>
          <wp:inline distT="0" distB="0" distL="0" distR="0" wp14:anchorId="0416AE9D" wp14:editId="75355EC0">
            <wp:extent cx="2257425" cy="1714500"/>
            <wp:effectExtent l="0" t="0" r="9525" b="0"/>
            <wp:docPr id="4" name="Рисунок 4" descr="D:\Ліна\Redmi\Вышивка\IMG_20200503_1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іна\Redmi\Вышивка\IMG_20200503_101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08"/>
                    <a:stretch/>
                  </pic:blipFill>
                  <pic:spPr bwMode="auto">
                    <a:xfrm>
                      <a:off x="0" y="0"/>
                      <a:ext cx="2260170" cy="17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D6A" w:rsidRPr="005A1B7C" w:rsidRDefault="00907970" w:rsidP="005A1B7C">
      <w:pPr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B7C">
        <w:rPr>
          <w:rFonts w:ascii="Times New Roman" w:hAnsi="Times New Roman" w:cs="Times New Roman"/>
          <w:b/>
          <w:i/>
          <w:sz w:val="24"/>
          <w:szCs w:val="24"/>
        </w:rPr>
        <w:t>Рис. 3.</w:t>
      </w:r>
      <w:r w:rsidRPr="005A1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DFC" w:rsidRPr="005A1B7C">
        <w:rPr>
          <w:rFonts w:ascii="Times New Roman" w:hAnsi="Times New Roman" w:cs="Times New Roman"/>
          <w:i/>
          <w:sz w:val="24"/>
          <w:szCs w:val="24"/>
        </w:rPr>
        <w:t>«Пташки на</w:t>
      </w:r>
      <w:r w:rsidR="00533737" w:rsidRPr="005A1B7C">
        <w:rPr>
          <w:rFonts w:ascii="Times New Roman" w:hAnsi="Times New Roman" w:cs="Times New Roman"/>
          <w:i/>
          <w:sz w:val="24"/>
          <w:szCs w:val="24"/>
        </w:rPr>
        <w:t xml:space="preserve"> гілці»                    </w:t>
      </w:r>
      <w:r w:rsidRPr="005A1B7C">
        <w:rPr>
          <w:rFonts w:ascii="Times New Roman" w:hAnsi="Times New Roman" w:cs="Times New Roman"/>
          <w:b/>
          <w:i/>
          <w:sz w:val="24"/>
          <w:szCs w:val="24"/>
        </w:rPr>
        <w:t>Рис. 4.</w:t>
      </w:r>
      <w:r w:rsidR="00232DFC" w:rsidRPr="005A1B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2DFC" w:rsidRPr="005A1B7C">
        <w:rPr>
          <w:rFonts w:ascii="Times New Roman" w:hAnsi="Times New Roman" w:cs="Times New Roman"/>
          <w:i/>
          <w:sz w:val="24"/>
          <w:szCs w:val="24"/>
        </w:rPr>
        <w:t>«</w:t>
      </w:r>
      <w:r w:rsidR="0083378E" w:rsidRPr="005A1B7C">
        <w:rPr>
          <w:rFonts w:ascii="Times New Roman" w:hAnsi="Times New Roman" w:cs="Times New Roman"/>
          <w:i/>
          <w:sz w:val="24"/>
          <w:szCs w:val="24"/>
        </w:rPr>
        <w:t>Бешкетники</w:t>
      </w:r>
      <w:r w:rsidR="00232DFC" w:rsidRPr="005A1B7C">
        <w:rPr>
          <w:rFonts w:ascii="Times New Roman" w:hAnsi="Times New Roman" w:cs="Times New Roman"/>
          <w:i/>
          <w:sz w:val="24"/>
          <w:szCs w:val="24"/>
        </w:rPr>
        <w:t>»</w:t>
      </w:r>
    </w:p>
    <w:p w:rsidR="00533737" w:rsidRPr="005A1B7C" w:rsidRDefault="00533737" w:rsidP="0053373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646DFC" w:rsidRDefault="00646DFC" w:rsidP="0053373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1FAC">
        <w:rPr>
          <w:rFonts w:ascii="Times New Roman" w:hAnsi="Times New Roman"/>
          <w:sz w:val="28"/>
          <w:szCs w:val="28"/>
        </w:rPr>
        <w:t xml:space="preserve">Наші спостереження дають підстави стверджувати, використання </w:t>
      </w:r>
      <w:r>
        <w:rPr>
          <w:rFonts w:ascii="Times New Roman" w:hAnsi="Times New Roman"/>
          <w:sz w:val="28"/>
          <w:szCs w:val="28"/>
        </w:rPr>
        <w:t xml:space="preserve">мистецтва </w:t>
      </w:r>
      <w:r w:rsidRPr="00051FAC">
        <w:rPr>
          <w:rFonts w:ascii="Times New Roman" w:hAnsi="Times New Roman"/>
          <w:sz w:val="28"/>
          <w:szCs w:val="28"/>
        </w:rPr>
        <w:t xml:space="preserve">у </w:t>
      </w:r>
      <w:r w:rsidRPr="00051FAC">
        <w:rPr>
          <w:rFonts w:ascii="Times New Roman" w:hAnsi="Times New Roman"/>
          <w:sz w:val="28"/>
          <w:szCs w:val="28"/>
          <w:shd w:val="clear" w:color="auto" w:fill="FFFFFF"/>
        </w:rPr>
        <w:t>роботі зі студентською молоддю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початкових етапах навчання </w:t>
      </w:r>
      <w:r w:rsidR="00907970">
        <w:rPr>
          <w:rFonts w:ascii="Times New Roman" w:hAnsi="Times New Roman"/>
          <w:sz w:val="28"/>
          <w:szCs w:val="28"/>
          <w:shd w:val="clear" w:color="auto" w:fill="FFFFFF"/>
        </w:rPr>
        <w:t>у ЗВО пришвидшує їх адаптацію</w:t>
      </w:r>
      <w:r w:rsidRPr="00051FAC">
        <w:rPr>
          <w:rFonts w:ascii="Times New Roman" w:hAnsi="Times New Roman"/>
          <w:sz w:val="28"/>
          <w:szCs w:val="28"/>
        </w:rPr>
        <w:t>,</w:t>
      </w:r>
      <w:r w:rsidRPr="00513943">
        <w:t xml:space="preserve"> </w:t>
      </w:r>
      <w:r>
        <w:rPr>
          <w:rFonts w:ascii="Times New Roman" w:hAnsi="Times New Roman"/>
          <w:sz w:val="28"/>
          <w:szCs w:val="28"/>
        </w:rPr>
        <w:t>допомагає</w:t>
      </w:r>
      <w:r w:rsidRPr="00513943">
        <w:rPr>
          <w:rFonts w:ascii="Times New Roman" w:hAnsi="Times New Roman"/>
          <w:sz w:val="28"/>
          <w:szCs w:val="28"/>
        </w:rPr>
        <w:t xml:space="preserve"> освоїтися в групі однолітків, почуватися впевненими, самовдосконалюватися, відчувати легкість у спілкуванні як з одногрупниками так і з викладачами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1FAC">
        <w:rPr>
          <w:rFonts w:ascii="Times New Roman" w:hAnsi="Times New Roman"/>
          <w:sz w:val="28"/>
          <w:szCs w:val="28"/>
        </w:rPr>
        <w:t xml:space="preserve"> сприяє підвищенню навчальної мотивації</w:t>
      </w:r>
      <w:r w:rsidR="0090797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07970" w:rsidRDefault="00907970" w:rsidP="005337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BC1F9A" w:rsidRPr="007E12A8" w:rsidRDefault="00BC1F9A" w:rsidP="005337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7E12A8">
        <w:rPr>
          <w:rFonts w:ascii="Times New Roman" w:hAnsi="Times New Roman" w:cs="Times New Roman"/>
          <w:i/>
          <w:sz w:val="24"/>
        </w:rPr>
        <w:t>Література</w:t>
      </w:r>
    </w:p>
    <w:p w:rsidR="00E71C78" w:rsidRPr="00F812C3" w:rsidRDefault="00E71C78" w:rsidP="00533737">
      <w:pPr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1. </w:t>
      </w:r>
      <w:proofErr w:type="spellStart"/>
      <w:r w:rsidRPr="00E71C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Атаманчук</w:t>
      </w:r>
      <w:proofErr w:type="spellEnd"/>
      <w:r w:rsidRPr="00E71C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Н.М. Професійне становлення студентів на початкових етапах навчання у закладі в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ищої освіти. </w:t>
      </w:r>
      <w:r w:rsidRPr="00E71C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ехнології розвитку інтелекту. 2021. </w:t>
      </w:r>
      <w:r w:rsidRPr="00E71C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Вип. 5, № 1 (29). URL : </w:t>
      </w:r>
      <w:r w:rsidRPr="00F812C3">
        <w:rPr>
          <w:shd w:val="clear" w:color="auto" w:fill="FFFFFF"/>
        </w:rPr>
        <w:t> </w:t>
      </w:r>
      <w:hyperlink r:id="rId9" w:tgtFrame="_blank" w:history="1">
        <w:r w:rsidRPr="00E71C78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https://psytir.org.ua/index.php/technology_intellect_develop/index</w:t>
        </w:r>
      </w:hyperlink>
    </w:p>
    <w:p w:rsidR="00907970" w:rsidRPr="00907970" w:rsidRDefault="00907970" w:rsidP="00533737">
      <w:pPr>
        <w:pStyle w:val="Standard"/>
        <w:ind w:firstLine="708"/>
        <w:jc w:val="both"/>
        <w:rPr>
          <w:rFonts w:cs="Times New Roman"/>
          <w:bCs/>
          <w:i/>
        </w:rPr>
      </w:pPr>
      <w:r w:rsidRPr="00907970">
        <w:rPr>
          <w:i/>
        </w:rPr>
        <w:t>2. </w:t>
      </w:r>
      <w:proofErr w:type="spellStart"/>
      <w:r w:rsidRPr="00907970">
        <w:rPr>
          <w:i/>
        </w:rPr>
        <w:t>Атаманчук</w:t>
      </w:r>
      <w:proofErr w:type="spellEnd"/>
      <w:r w:rsidRPr="00907970">
        <w:rPr>
          <w:i/>
        </w:rPr>
        <w:t xml:space="preserve"> Н</w:t>
      </w:r>
      <w:r w:rsidRPr="00907970">
        <w:rPr>
          <w:i/>
          <w:caps/>
        </w:rPr>
        <w:t>. М. </w:t>
      </w:r>
      <w:r w:rsidRPr="00907970">
        <w:rPr>
          <w:i/>
        </w:rPr>
        <w:t xml:space="preserve"> Арт-техніки – засіб </w:t>
      </w:r>
      <w:proofErr w:type="spellStart"/>
      <w:r w:rsidRPr="00907970">
        <w:rPr>
          <w:i/>
        </w:rPr>
        <w:t>психокорекційної</w:t>
      </w:r>
      <w:proofErr w:type="spellEnd"/>
      <w:r w:rsidRPr="00907970">
        <w:rPr>
          <w:i/>
        </w:rPr>
        <w:t xml:space="preserve"> роботи зі студентською молоддю. </w:t>
      </w:r>
      <w:r w:rsidRPr="00907970">
        <w:rPr>
          <w:rFonts w:cs="Times New Roman"/>
          <w:bCs/>
          <w:i/>
        </w:rPr>
        <w:t xml:space="preserve">Гуманітарний простір науки: досвід та перспективи»: зб. матеріалів ХХІІ </w:t>
      </w:r>
      <w:proofErr w:type="spellStart"/>
      <w:r w:rsidRPr="00907970">
        <w:rPr>
          <w:rFonts w:cs="Times New Roman"/>
          <w:bCs/>
          <w:i/>
        </w:rPr>
        <w:t>Міжнарод</w:t>
      </w:r>
      <w:proofErr w:type="spellEnd"/>
      <w:r w:rsidRPr="00907970">
        <w:rPr>
          <w:rFonts w:cs="Times New Roman"/>
          <w:bCs/>
          <w:i/>
        </w:rPr>
        <w:t xml:space="preserve">. наук. </w:t>
      </w:r>
      <w:proofErr w:type="spellStart"/>
      <w:r w:rsidRPr="00907970">
        <w:rPr>
          <w:rFonts w:cs="Times New Roman"/>
          <w:bCs/>
          <w:i/>
        </w:rPr>
        <w:t>практ</w:t>
      </w:r>
      <w:proofErr w:type="spellEnd"/>
      <w:r w:rsidRPr="00907970">
        <w:rPr>
          <w:rFonts w:cs="Times New Roman"/>
          <w:bCs/>
          <w:i/>
        </w:rPr>
        <w:t>. інтернет-</w:t>
      </w:r>
      <w:proofErr w:type="spellStart"/>
      <w:r w:rsidRPr="00907970">
        <w:rPr>
          <w:rFonts w:cs="Times New Roman"/>
          <w:bCs/>
          <w:i/>
        </w:rPr>
        <w:t>конф</w:t>
      </w:r>
      <w:proofErr w:type="spellEnd"/>
      <w:r w:rsidRPr="00907970">
        <w:rPr>
          <w:rFonts w:cs="Times New Roman"/>
          <w:bCs/>
          <w:i/>
        </w:rPr>
        <w:t xml:space="preserve">., 18 лютого 2019 р. Переяслав-Хмельницький, 2019. Вип. 21. С.270-273. </w:t>
      </w:r>
    </w:p>
    <w:p w:rsidR="00D21B76" w:rsidRPr="00907970" w:rsidRDefault="00E71C78" w:rsidP="0053373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3. </w:t>
      </w:r>
      <w:r w:rsidR="00D21B76" w:rsidRPr="00907970">
        <w:rPr>
          <w:rFonts w:ascii="Times New Roman" w:hAnsi="Times New Roman" w:cs="Times New Roman"/>
          <w:i/>
          <w:sz w:val="24"/>
          <w:szCs w:val="24"/>
        </w:rPr>
        <w:t>Коць М.О., Коновал Ю.Ю.</w:t>
      </w:r>
      <w:r w:rsidR="00BD01AF" w:rsidRPr="00907970">
        <w:rPr>
          <w:sz w:val="24"/>
          <w:szCs w:val="24"/>
        </w:rPr>
        <w:t xml:space="preserve"> </w:t>
      </w:r>
      <w:r w:rsidR="00BD01AF" w:rsidRPr="00907970">
        <w:rPr>
          <w:rFonts w:ascii="Times New Roman" w:hAnsi="Times New Roman" w:cs="Times New Roman"/>
          <w:i/>
          <w:sz w:val="24"/>
          <w:szCs w:val="24"/>
        </w:rPr>
        <w:t>Адаптація студентів-першокурсників до навчання у ВНЗ. Луцьк.</w:t>
      </w:r>
      <w:r w:rsidR="00BD01AF" w:rsidRPr="00907970">
        <w:rPr>
          <w:sz w:val="24"/>
          <w:szCs w:val="24"/>
        </w:rPr>
        <w:t xml:space="preserve"> </w:t>
      </w:r>
      <w:r w:rsidR="00D35B9A" w:rsidRPr="00907970">
        <w:rPr>
          <w:rFonts w:ascii="Times New Roman" w:hAnsi="Times New Roman" w:cs="Times New Roman"/>
          <w:i/>
          <w:sz w:val="24"/>
          <w:szCs w:val="24"/>
        </w:rPr>
        <w:t>URL:https://www.inforum.in.ua/conferences/18/45/307</w:t>
      </w:r>
    </w:p>
    <w:p w:rsidR="00CB314A" w:rsidRPr="00907970" w:rsidRDefault="00CB314A" w:rsidP="005337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B314A" w:rsidRPr="00907970" w:rsidSect="0053373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31FB"/>
    <w:multiLevelType w:val="hybridMultilevel"/>
    <w:tmpl w:val="643E23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838C4"/>
    <w:multiLevelType w:val="hybridMultilevel"/>
    <w:tmpl w:val="E1EA8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C68AD"/>
    <w:multiLevelType w:val="hybridMultilevel"/>
    <w:tmpl w:val="F7623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E7D64"/>
    <w:multiLevelType w:val="hybridMultilevel"/>
    <w:tmpl w:val="4B185D4A"/>
    <w:lvl w:ilvl="0" w:tplc="F1CA68F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4">
    <w:nsid w:val="67F32420"/>
    <w:multiLevelType w:val="hybridMultilevel"/>
    <w:tmpl w:val="4C941814"/>
    <w:lvl w:ilvl="0" w:tplc="91B43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DC"/>
    <w:rsid w:val="00002200"/>
    <w:rsid w:val="00007E03"/>
    <w:rsid w:val="000F1D6A"/>
    <w:rsid w:val="001B1230"/>
    <w:rsid w:val="00232DFC"/>
    <w:rsid w:val="002E3EAC"/>
    <w:rsid w:val="002E7D30"/>
    <w:rsid w:val="003522ED"/>
    <w:rsid w:val="00360FDB"/>
    <w:rsid w:val="003A1838"/>
    <w:rsid w:val="00421881"/>
    <w:rsid w:val="004514A9"/>
    <w:rsid w:val="004540BF"/>
    <w:rsid w:val="00487A2C"/>
    <w:rsid w:val="00533737"/>
    <w:rsid w:val="0054241E"/>
    <w:rsid w:val="0059763C"/>
    <w:rsid w:val="005A1B7C"/>
    <w:rsid w:val="00646DFC"/>
    <w:rsid w:val="00653FF5"/>
    <w:rsid w:val="00677015"/>
    <w:rsid w:val="006D0608"/>
    <w:rsid w:val="006E7CD4"/>
    <w:rsid w:val="007B03E8"/>
    <w:rsid w:val="007C303A"/>
    <w:rsid w:val="007E12A8"/>
    <w:rsid w:val="007F274F"/>
    <w:rsid w:val="0080742E"/>
    <w:rsid w:val="00815D02"/>
    <w:rsid w:val="0083378E"/>
    <w:rsid w:val="00834D22"/>
    <w:rsid w:val="0083535E"/>
    <w:rsid w:val="00865D89"/>
    <w:rsid w:val="008D1DA4"/>
    <w:rsid w:val="008E6FDC"/>
    <w:rsid w:val="0090760F"/>
    <w:rsid w:val="00907970"/>
    <w:rsid w:val="00992DD8"/>
    <w:rsid w:val="009D3CA5"/>
    <w:rsid w:val="00A32ADC"/>
    <w:rsid w:val="00A3756C"/>
    <w:rsid w:val="00A71D0E"/>
    <w:rsid w:val="00AA6AFB"/>
    <w:rsid w:val="00AF2AC8"/>
    <w:rsid w:val="00B75987"/>
    <w:rsid w:val="00BC1F9A"/>
    <w:rsid w:val="00BD01AF"/>
    <w:rsid w:val="00BE2266"/>
    <w:rsid w:val="00C37FF4"/>
    <w:rsid w:val="00CB314A"/>
    <w:rsid w:val="00CC272A"/>
    <w:rsid w:val="00CC38E1"/>
    <w:rsid w:val="00D21B76"/>
    <w:rsid w:val="00D35B9A"/>
    <w:rsid w:val="00D71848"/>
    <w:rsid w:val="00E71C78"/>
    <w:rsid w:val="00EA3810"/>
    <w:rsid w:val="00EE2E15"/>
    <w:rsid w:val="00EE2F10"/>
    <w:rsid w:val="00EE5555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09F3-1452-44CB-9D93-AE3806AF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2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5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41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7C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30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semiHidden/>
    <w:unhideWhenUsed/>
    <w:rsid w:val="008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90797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tir.org.ua/index.php/technology_intellect_develop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2022-04-13T11:46:00Z</dcterms:created>
  <dcterms:modified xsi:type="dcterms:W3CDTF">2022-05-30T11:54:00Z</dcterms:modified>
</cp:coreProperties>
</file>