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75" w:rsidRPr="000C7675" w:rsidRDefault="000C7675" w:rsidP="000C76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0C7675">
        <w:rPr>
          <w:rFonts w:ascii="Times New Roman" w:hAnsi="Times New Roman" w:cs="Times New Roman"/>
          <w:i/>
        </w:rPr>
        <w:t>Фізична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реабілітація</w:t>
      </w:r>
      <w:proofErr w:type="spellEnd"/>
      <w:r w:rsidRPr="000C7675">
        <w:rPr>
          <w:rFonts w:ascii="Times New Roman" w:hAnsi="Times New Roman" w:cs="Times New Roman"/>
          <w:i/>
        </w:rPr>
        <w:t xml:space="preserve"> та </w:t>
      </w:r>
      <w:proofErr w:type="spellStart"/>
      <w:r w:rsidRPr="000C7675">
        <w:rPr>
          <w:rFonts w:ascii="Times New Roman" w:hAnsi="Times New Roman" w:cs="Times New Roman"/>
          <w:i/>
        </w:rPr>
        <w:t>здоров’язбережувальні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технології</w:t>
      </w:r>
      <w:proofErr w:type="spellEnd"/>
      <w:r w:rsidRPr="000C7675">
        <w:rPr>
          <w:rFonts w:ascii="Times New Roman" w:hAnsi="Times New Roman" w:cs="Times New Roman"/>
          <w:i/>
        </w:rPr>
        <w:t xml:space="preserve">: </w:t>
      </w:r>
      <w:proofErr w:type="spellStart"/>
      <w:r w:rsidRPr="000C7675">
        <w:rPr>
          <w:rFonts w:ascii="Times New Roman" w:hAnsi="Times New Roman" w:cs="Times New Roman"/>
          <w:i/>
        </w:rPr>
        <w:t>реалії</w:t>
      </w:r>
      <w:proofErr w:type="spellEnd"/>
      <w:r w:rsidRPr="000C7675">
        <w:rPr>
          <w:rFonts w:ascii="Times New Roman" w:hAnsi="Times New Roman" w:cs="Times New Roman"/>
          <w:i/>
        </w:rPr>
        <w:t xml:space="preserve"> і </w:t>
      </w:r>
      <w:proofErr w:type="spellStart"/>
      <w:r w:rsidRPr="000C7675">
        <w:rPr>
          <w:rFonts w:ascii="Times New Roman" w:hAnsi="Times New Roman" w:cs="Times New Roman"/>
          <w:i/>
        </w:rPr>
        <w:t>перспективи</w:t>
      </w:r>
      <w:proofErr w:type="spellEnd"/>
      <w:r w:rsidRPr="000C7675">
        <w:rPr>
          <w:rFonts w:ascii="Times New Roman" w:hAnsi="Times New Roman" w:cs="Times New Roman"/>
          <w:i/>
        </w:rPr>
        <w:t xml:space="preserve">: </w:t>
      </w:r>
      <w:proofErr w:type="spellStart"/>
      <w:r w:rsidRPr="000C7675">
        <w:rPr>
          <w:rFonts w:ascii="Times New Roman" w:hAnsi="Times New Roman" w:cs="Times New Roman"/>
          <w:i/>
        </w:rPr>
        <w:t>збірник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наукових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матеріалів</w:t>
      </w:r>
      <w:proofErr w:type="spellEnd"/>
      <w:r w:rsidRPr="000C7675">
        <w:rPr>
          <w:rFonts w:ascii="Times New Roman" w:hAnsi="Times New Roman" w:cs="Times New Roman"/>
          <w:i/>
        </w:rPr>
        <w:t xml:space="preserve"> VІІ </w:t>
      </w:r>
      <w:proofErr w:type="spellStart"/>
      <w:r w:rsidRPr="000C7675">
        <w:rPr>
          <w:rFonts w:ascii="Times New Roman" w:hAnsi="Times New Roman" w:cs="Times New Roman"/>
          <w:i/>
        </w:rPr>
        <w:t>Всеукраїнської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науковопрактичної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Інтернет-конференції</w:t>
      </w:r>
      <w:proofErr w:type="spellEnd"/>
      <w:r w:rsidRPr="000C7675">
        <w:rPr>
          <w:rFonts w:ascii="Times New Roman" w:hAnsi="Times New Roman" w:cs="Times New Roman"/>
          <w:i/>
        </w:rPr>
        <w:t xml:space="preserve"> з </w:t>
      </w:r>
      <w:proofErr w:type="spellStart"/>
      <w:r w:rsidRPr="000C7675">
        <w:rPr>
          <w:rFonts w:ascii="Times New Roman" w:hAnsi="Times New Roman" w:cs="Times New Roman"/>
          <w:i/>
        </w:rPr>
        <w:t>міжнародною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участю</w:t>
      </w:r>
      <w:proofErr w:type="spellEnd"/>
      <w:r w:rsidRPr="000C7675">
        <w:rPr>
          <w:rFonts w:ascii="Times New Roman" w:hAnsi="Times New Roman" w:cs="Times New Roman"/>
          <w:i/>
        </w:rPr>
        <w:t xml:space="preserve">, 23 листопада 2021 р. Полтава: </w:t>
      </w:r>
      <w:proofErr w:type="spellStart"/>
      <w:r w:rsidRPr="000C7675">
        <w:rPr>
          <w:rFonts w:ascii="Times New Roman" w:hAnsi="Times New Roman" w:cs="Times New Roman"/>
          <w:i/>
        </w:rPr>
        <w:t>Національний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університет</w:t>
      </w:r>
      <w:proofErr w:type="spellEnd"/>
      <w:r w:rsidRPr="000C7675">
        <w:rPr>
          <w:rFonts w:ascii="Times New Roman" w:hAnsi="Times New Roman" w:cs="Times New Roman"/>
          <w:i/>
        </w:rPr>
        <w:t xml:space="preserve"> «</w:t>
      </w:r>
      <w:proofErr w:type="spellStart"/>
      <w:r w:rsidRPr="000C7675">
        <w:rPr>
          <w:rFonts w:ascii="Times New Roman" w:hAnsi="Times New Roman" w:cs="Times New Roman"/>
          <w:i/>
        </w:rPr>
        <w:t>Полтавська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політехніка</w:t>
      </w:r>
      <w:proofErr w:type="spellEnd"/>
      <w:r w:rsidRPr="000C7675">
        <w:rPr>
          <w:rFonts w:ascii="Times New Roman" w:hAnsi="Times New Roman" w:cs="Times New Roman"/>
          <w:i/>
        </w:rPr>
        <w:t xml:space="preserve"> </w:t>
      </w:r>
      <w:proofErr w:type="spellStart"/>
      <w:r w:rsidRPr="000C7675">
        <w:rPr>
          <w:rFonts w:ascii="Times New Roman" w:hAnsi="Times New Roman" w:cs="Times New Roman"/>
          <w:i/>
        </w:rPr>
        <w:t>іме</w:t>
      </w:r>
      <w:r>
        <w:rPr>
          <w:rFonts w:ascii="Times New Roman" w:hAnsi="Times New Roman" w:cs="Times New Roman"/>
          <w:i/>
        </w:rPr>
        <w:t>ні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Юрія</w:t>
      </w:r>
      <w:proofErr w:type="spellEnd"/>
      <w:r>
        <w:rPr>
          <w:rFonts w:ascii="Times New Roman" w:hAnsi="Times New Roman" w:cs="Times New Roman"/>
          <w:i/>
        </w:rPr>
        <w:t xml:space="preserve"> Кондратюка», 2021. – С.8-9.</w:t>
      </w:r>
      <w:bookmarkStart w:id="0" w:name="_GoBack"/>
      <w:bookmarkEnd w:id="0"/>
    </w:p>
    <w:p w:rsidR="00A76353" w:rsidRDefault="00E357B3" w:rsidP="00BD376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57B3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E357B3">
        <w:rPr>
          <w:rFonts w:ascii="Times New Roman" w:hAnsi="Times New Roman" w:cs="Times New Roman"/>
          <w:sz w:val="24"/>
          <w:szCs w:val="24"/>
          <w:lang w:val="uk-UA"/>
        </w:rPr>
        <w:t xml:space="preserve"> Н.М., к. </w:t>
      </w:r>
      <w:proofErr w:type="spellStart"/>
      <w:r w:rsidRPr="00E357B3">
        <w:rPr>
          <w:rFonts w:ascii="Times New Roman" w:hAnsi="Times New Roman" w:cs="Times New Roman"/>
          <w:sz w:val="24"/>
          <w:szCs w:val="24"/>
          <w:lang w:val="uk-UA"/>
        </w:rPr>
        <w:t>психол</w:t>
      </w:r>
      <w:proofErr w:type="spellEnd"/>
      <w:r w:rsidRPr="00E357B3">
        <w:rPr>
          <w:rFonts w:ascii="Times New Roman" w:hAnsi="Times New Roman" w:cs="Times New Roman"/>
          <w:sz w:val="24"/>
          <w:szCs w:val="24"/>
          <w:lang w:val="uk-UA"/>
        </w:rPr>
        <w:t>. н., доцент</w:t>
      </w:r>
    </w:p>
    <w:p w:rsidR="00E357B3" w:rsidRPr="00E357B3" w:rsidRDefault="00E357B3" w:rsidP="00BD3761">
      <w:pPr>
        <w:spacing w:after="0" w:line="240" w:lineRule="auto"/>
        <w:ind w:left="1416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57B3">
        <w:rPr>
          <w:rFonts w:ascii="Times New Roman" w:hAnsi="Times New Roman" w:cs="Times New Roman"/>
          <w:i/>
          <w:sz w:val="24"/>
          <w:szCs w:val="24"/>
          <w:lang w:val="uk-UA"/>
        </w:rPr>
        <w:t>Національний університет «Полтавська політехніка імені</w:t>
      </w:r>
      <w:r w:rsidR="00226A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357B3">
        <w:rPr>
          <w:rFonts w:ascii="Times New Roman" w:hAnsi="Times New Roman" w:cs="Times New Roman"/>
          <w:i/>
          <w:sz w:val="24"/>
          <w:szCs w:val="24"/>
          <w:lang w:val="uk-UA"/>
        </w:rPr>
        <w:t>Юрія Кондратюка»</w:t>
      </w:r>
    </w:p>
    <w:p w:rsidR="00BD3761" w:rsidRDefault="00BD3761" w:rsidP="00B94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761" w:rsidRDefault="00D40C3F" w:rsidP="00D40C3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0C3F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ҐУДЗИКО-ТЕХНІКИ У РОБОТІ З ДІТЬМИ З ОСОБЛИВИМИ ОСВІТНІМИ ПОТРЕБАМИ</w:t>
      </w:r>
    </w:p>
    <w:p w:rsidR="00D40C3F" w:rsidRPr="00D40C3F" w:rsidRDefault="00D40C3F" w:rsidP="00D40C3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0A04" w:rsidRDefault="00E90A04" w:rsidP="00E90A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0E3" w:rsidRPr="00B940E3">
        <w:rPr>
          <w:rFonts w:ascii="Times New Roman" w:hAnsi="Times New Roman" w:cs="Times New Roman"/>
          <w:sz w:val="28"/>
          <w:szCs w:val="28"/>
          <w:lang w:val="uk-UA"/>
        </w:rPr>
        <w:t>Актуальність нашої розвідки полягає в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еобхідності вивчення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ґудзико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940E3">
        <w:rPr>
          <w:rFonts w:ascii="Times New Roman" w:hAnsi="Times New Roman" w:cs="Times New Roman"/>
          <w:sz w:val="28"/>
          <w:szCs w:val="28"/>
          <w:lang w:val="uk-UA"/>
        </w:rPr>
        <w:t>технік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940E3" w:rsidRPr="00B940E3">
        <w:rPr>
          <w:rFonts w:ascii="Times New Roman" w:hAnsi="Times New Roman" w:cs="Times New Roman"/>
          <w:sz w:val="28"/>
          <w:szCs w:val="28"/>
          <w:lang w:val="uk-UA"/>
        </w:rPr>
        <w:t xml:space="preserve">, як одного із </w:t>
      </w:r>
      <w:r w:rsidR="00B940E3">
        <w:rPr>
          <w:rFonts w:ascii="Times New Roman" w:hAnsi="Times New Roman" w:cs="Times New Roman"/>
          <w:sz w:val="28"/>
          <w:szCs w:val="28"/>
          <w:lang w:val="uk-UA"/>
        </w:rPr>
        <w:t>засобів покращення фізичного</w:t>
      </w:r>
      <w:r w:rsidR="00B940E3" w:rsidRPr="00B940E3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психологічн</w:t>
      </w:r>
      <w:r w:rsidR="00B940E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940E3" w:rsidRPr="00B940E3">
        <w:rPr>
          <w:rFonts w:ascii="Times New Roman" w:hAnsi="Times New Roman" w:cs="Times New Roman"/>
          <w:sz w:val="28"/>
          <w:szCs w:val="28"/>
          <w:lang w:val="uk-UA"/>
        </w:rPr>
        <w:t xml:space="preserve"> здоров’я </w:t>
      </w:r>
      <w:r w:rsidR="00B940E3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B940E3" w:rsidRPr="00B940E3">
        <w:rPr>
          <w:rFonts w:ascii="Times New Roman" w:hAnsi="Times New Roman" w:cs="Times New Roman"/>
          <w:sz w:val="28"/>
          <w:szCs w:val="28"/>
          <w:lang w:val="uk-UA"/>
        </w:rPr>
        <w:t>з особливими освітніми потребами.</w:t>
      </w:r>
      <w:r w:rsidR="000A56CA" w:rsidRPr="000A5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Ґудзики самі по структурі поверхні гладенькі, легкі, приємні на дотик, більше того їх можна легко підготувати, підібрати і ці предмети дітям добре знайомі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[1,</w:t>
      </w:r>
      <w:r w:rsidR="00BA4D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с.156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]. </w:t>
      </w:r>
      <w:r w:rsidR="000A56CA">
        <w:rPr>
          <w:rFonts w:ascii="Times New Roman" w:hAnsi="Times New Roman" w:cs="Times New Roman"/>
          <w:sz w:val="28"/>
          <w:szCs w:val="28"/>
          <w:lang w:val="uk-UA"/>
        </w:rPr>
        <w:t xml:space="preserve">Важливе правило </w:t>
      </w:r>
      <w:proofErr w:type="spellStart"/>
      <w:r w:rsidR="000A56CA">
        <w:rPr>
          <w:rFonts w:ascii="Times New Roman" w:hAnsi="Times New Roman" w:cs="Times New Roman"/>
          <w:sz w:val="28"/>
          <w:szCs w:val="28"/>
          <w:lang w:val="uk-UA"/>
        </w:rPr>
        <w:t>ґудзико</w:t>
      </w:r>
      <w:proofErr w:type="spellEnd"/>
      <w:r w:rsidR="000A56CA">
        <w:rPr>
          <w:rFonts w:ascii="Times New Roman" w:hAnsi="Times New Roman" w:cs="Times New Roman"/>
          <w:sz w:val="28"/>
          <w:szCs w:val="28"/>
          <w:lang w:val="uk-UA"/>
        </w:rPr>
        <w:t xml:space="preserve">-техніки </w:t>
      </w:r>
      <w:r w:rsidR="000A56CA" w:rsidRPr="000A56CA">
        <w:rPr>
          <w:rFonts w:ascii="Times New Roman" w:hAnsi="Times New Roman" w:cs="Times New Roman"/>
          <w:sz w:val="28"/>
          <w:szCs w:val="28"/>
          <w:lang w:val="uk-UA"/>
        </w:rPr>
        <w:t xml:space="preserve">– чим раніше дитина почне </w:t>
      </w:r>
      <w:r w:rsidR="00A76353">
        <w:rPr>
          <w:rFonts w:ascii="Times New Roman" w:hAnsi="Times New Roman" w:cs="Times New Roman"/>
          <w:sz w:val="28"/>
          <w:szCs w:val="28"/>
          <w:lang w:val="uk-UA"/>
        </w:rPr>
        <w:t xml:space="preserve">заняття з ґудзиками </w:t>
      </w:r>
      <w:r w:rsidR="000A56CA" w:rsidRPr="000A56CA">
        <w:rPr>
          <w:rFonts w:ascii="Times New Roman" w:hAnsi="Times New Roman" w:cs="Times New Roman"/>
          <w:sz w:val="28"/>
          <w:szCs w:val="28"/>
          <w:lang w:val="uk-UA"/>
        </w:rPr>
        <w:t xml:space="preserve">тим </w:t>
      </w:r>
      <w:r w:rsidR="00A76353">
        <w:rPr>
          <w:rFonts w:ascii="Times New Roman" w:hAnsi="Times New Roman" w:cs="Times New Roman"/>
          <w:sz w:val="28"/>
          <w:szCs w:val="28"/>
          <w:lang w:val="uk-UA"/>
        </w:rPr>
        <w:t xml:space="preserve">більших </w:t>
      </w:r>
      <w:proofErr w:type="spellStart"/>
      <w:r w:rsidR="00A76353">
        <w:rPr>
          <w:rFonts w:ascii="Times New Roman" w:hAnsi="Times New Roman" w:cs="Times New Roman"/>
          <w:sz w:val="28"/>
          <w:szCs w:val="28"/>
          <w:lang w:val="uk-UA"/>
        </w:rPr>
        <w:t>висoт</w:t>
      </w:r>
      <w:proofErr w:type="spellEnd"/>
      <w:r w:rsidR="00A76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6353">
        <w:rPr>
          <w:rFonts w:ascii="Times New Roman" w:hAnsi="Times New Roman" w:cs="Times New Roman"/>
          <w:sz w:val="28"/>
          <w:szCs w:val="28"/>
          <w:lang w:val="uk-UA"/>
        </w:rPr>
        <w:t>вoнa</w:t>
      </w:r>
      <w:proofErr w:type="spellEnd"/>
      <w:r w:rsidR="00A76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6353">
        <w:rPr>
          <w:rFonts w:ascii="Times New Roman" w:hAnsi="Times New Roman" w:cs="Times New Roman"/>
          <w:sz w:val="28"/>
          <w:szCs w:val="28"/>
          <w:lang w:val="uk-UA"/>
        </w:rPr>
        <w:t>змoжe</w:t>
      </w:r>
      <w:proofErr w:type="spellEnd"/>
      <w:r w:rsidR="00A76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6353">
        <w:rPr>
          <w:rFonts w:ascii="Times New Roman" w:hAnsi="Times New Roman" w:cs="Times New Roman"/>
          <w:sz w:val="28"/>
          <w:szCs w:val="28"/>
          <w:lang w:val="uk-UA"/>
        </w:rPr>
        <w:t>дoc</w:t>
      </w:r>
      <w:r w:rsidR="000A56CA" w:rsidRPr="000A56CA">
        <w:rPr>
          <w:rFonts w:ascii="Times New Roman" w:hAnsi="Times New Roman" w:cs="Times New Roman"/>
          <w:sz w:val="28"/>
          <w:szCs w:val="28"/>
          <w:lang w:val="uk-UA"/>
        </w:rPr>
        <w:t>ягти</w:t>
      </w:r>
      <w:proofErr w:type="spellEnd"/>
      <w:r w:rsidR="000A56CA" w:rsidRPr="000A56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0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873" w:rsidRPr="00A76353" w:rsidRDefault="00B940E3" w:rsidP="00E90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Погоджуємося з думкою </w:t>
      </w:r>
      <w:r w:rsidR="000A56CA">
        <w:rPr>
          <w:rFonts w:ascii="Times New Roman" w:hAnsi="Times New Roman" w:cs="Times New Roman"/>
          <w:sz w:val="28"/>
          <w:szCs w:val="28"/>
          <w:lang w:val="uk-UA"/>
        </w:rPr>
        <w:t>Ж. </w:t>
      </w:r>
      <w:proofErr w:type="spellStart"/>
      <w:r w:rsidR="000A56CA">
        <w:rPr>
          <w:rFonts w:ascii="Times New Roman" w:hAnsi="Times New Roman" w:cs="Times New Roman"/>
          <w:sz w:val="28"/>
          <w:szCs w:val="28"/>
          <w:lang w:val="uk-UA"/>
        </w:rPr>
        <w:t>Гаврильчик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заняття з ґудзиками є гімнастичним залом для тренування розуму. </w:t>
      </w:r>
      <w:proofErr w:type="spellStart"/>
      <w:r w:rsidR="009B6873">
        <w:rPr>
          <w:rFonts w:ascii="Times New Roman" w:hAnsi="Times New Roman" w:cs="Times New Roman"/>
          <w:sz w:val="28"/>
          <w:szCs w:val="28"/>
          <w:lang w:val="uk-UA"/>
        </w:rPr>
        <w:t>Ґудзико</w:t>
      </w:r>
      <w:proofErr w:type="spellEnd"/>
      <w:r w:rsidR="009B6873">
        <w:rPr>
          <w:rFonts w:ascii="Times New Roman" w:hAnsi="Times New Roman" w:cs="Times New Roman"/>
          <w:sz w:val="28"/>
          <w:szCs w:val="28"/>
          <w:lang w:val="uk-UA"/>
        </w:rPr>
        <w:t>-техніка</w:t>
      </w:r>
      <w:r w:rsidR="009B6873" w:rsidRPr="00A76353">
        <w:rPr>
          <w:rFonts w:ascii="Times New Roman" w:hAnsi="Times New Roman" w:cs="Times New Roman"/>
          <w:sz w:val="28"/>
          <w:szCs w:val="28"/>
          <w:lang w:val="uk-UA"/>
        </w:rPr>
        <w:t xml:space="preserve"> є одночасно </w:t>
      </w:r>
      <w:r w:rsidR="009B6873">
        <w:rPr>
          <w:rFonts w:ascii="Times New Roman" w:hAnsi="Times New Roman" w:cs="Times New Roman"/>
          <w:sz w:val="28"/>
          <w:szCs w:val="28"/>
          <w:lang w:val="uk-UA"/>
        </w:rPr>
        <w:t xml:space="preserve">як реабілітаційним так і </w:t>
      </w:r>
      <w:proofErr w:type="spellStart"/>
      <w:r w:rsidR="009B6873" w:rsidRPr="00A76353">
        <w:rPr>
          <w:rFonts w:ascii="Times New Roman" w:hAnsi="Times New Roman" w:cs="Times New Roman"/>
          <w:sz w:val="28"/>
          <w:szCs w:val="28"/>
          <w:lang w:val="uk-UA"/>
        </w:rPr>
        <w:t>креат</w:t>
      </w:r>
      <w:r w:rsidR="009B6873">
        <w:rPr>
          <w:rFonts w:ascii="Times New Roman" w:hAnsi="Times New Roman" w:cs="Times New Roman"/>
          <w:sz w:val="28"/>
          <w:szCs w:val="28"/>
          <w:lang w:val="uk-UA"/>
        </w:rPr>
        <w:t>ивно</w:t>
      </w:r>
      <w:proofErr w:type="spellEnd"/>
      <w:r w:rsidR="009B6873">
        <w:rPr>
          <w:rFonts w:ascii="Times New Roman" w:hAnsi="Times New Roman" w:cs="Times New Roman"/>
          <w:sz w:val="28"/>
          <w:szCs w:val="28"/>
          <w:lang w:val="uk-UA"/>
        </w:rPr>
        <w:t>-терапевтичним засобом</w:t>
      </w:r>
      <w:r w:rsidR="009B6873" w:rsidRPr="00A763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6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873" w:rsidRPr="00A76353"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="009B6873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9B6873" w:rsidRPr="00A76353">
        <w:rPr>
          <w:rFonts w:ascii="Times New Roman" w:hAnsi="Times New Roman" w:cs="Times New Roman"/>
          <w:sz w:val="28"/>
          <w:szCs w:val="28"/>
          <w:lang w:val="uk-UA"/>
        </w:rPr>
        <w:t xml:space="preserve"> корекційно-компенсаторний вплив. </w:t>
      </w:r>
    </w:p>
    <w:p w:rsidR="00180F3D" w:rsidRPr="00900502" w:rsidRDefault="000A56CA" w:rsidP="009005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Цій техніці особливого значення надають психологи, логопеди тому, що гра з ґудзиками активізує всі</w:t>
      </w:r>
      <w:r w:rsidR="00AC750D">
        <w:rPr>
          <w:rFonts w:ascii="Times New Roman" w:hAnsi="Times New Roman" w:cs="Times New Roman"/>
          <w:sz w:val="28"/>
          <w:szCs w:val="28"/>
          <w:lang w:val="uk-UA"/>
        </w:rPr>
        <w:t xml:space="preserve"> психічні процеси дитини, зокрема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C750D">
        <w:rPr>
          <w:rFonts w:ascii="Times New Roman" w:hAnsi="Times New Roman" w:cs="Times New Roman"/>
          <w:sz w:val="28"/>
          <w:szCs w:val="28"/>
          <w:lang w:val="uk-UA"/>
        </w:rPr>
        <w:t>психомоторні, сенсорно-</w:t>
      </w:r>
      <w:proofErr w:type="spellStart"/>
      <w:r w:rsidR="00AC750D">
        <w:rPr>
          <w:rFonts w:ascii="Times New Roman" w:hAnsi="Times New Roman" w:cs="Times New Roman"/>
          <w:sz w:val="28"/>
          <w:szCs w:val="28"/>
          <w:lang w:val="uk-UA"/>
        </w:rPr>
        <w:t>перцептивні</w:t>
      </w:r>
      <w:proofErr w:type="spellEnd"/>
      <w:r w:rsidR="00AC750D">
        <w:rPr>
          <w:rFonts w:ascii="Times New Roman" w:hAnsi="Times New Roman" w:cs="Times New Roman"/>
          <w:sz w:val="28"/>
          <w:szCs w:val="28"/>
          <w:lang w:val="uk-UA"/>
        </w:rPr>
        <w:t>, пізнавальні, емоційно-вольові тощо.</w:t>
      </w:r>
      <w:r w:rsidR="00BD3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50D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proofErr w:type="spellStart"/>
      <w:r w:rsidR="00AC750D">
        <w:rPr>
          <w:rFonts w:ascii="Times New Roman" w:hAnsi="Times New Roman" w:cs="Times New Roman"/>
          <w:sz w:val="28"/>
          <w:szCs w:val="28"/>
          <w:lang w:val="uk-UA"/>
        </w:rPr>
        <w:t>ґудзико</w:t>
      </w:r>
      <w:proofErr w:type="spellEnd"/>
      <w:r w:rsidR="00AC750D">
        <w:rPr>
          <w:rFonts w:ascii="Times New Roman" w:hAnsi="Times New Roman" w:cs="Times New Roman"/>
          <w:sz w:val="28"/>
          <w:szCs w:val="28"/>
          <w:lang w:val="uk-UA"/>
        </w:rPr>
        <w:t xml:space="preserve">-техніка сприяє розвитку 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 xml:space="preserve"> в дитини з особливими освітніми потребами</w:t>
      </w:r>
      <w:r w:rsidR="00AC750D">
        <w:rPr>
          <w:rFonts w:ascii="Times New Roman" w:hAnsi="Times New Roman" w:cs="Times New Roman"/>
          <w:sz w:val="28"/>
          <w:szCs w:val="28"/>
          <w:lang w:val="uk-UA"/>
        </w:rPr>
        <w:t xml:space="preserve"> дрібної моторики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C750D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практичного ін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 xml:space="preserve">телекту; </w:t>
      </w:r>
      <w:r w:rsidR="00AC750D">
        <w:rPr>
          <w:rFonts w:ascii="Times New Roman" w:hAnsi="Times New Roman" w:cs="Times New Roman"/>
          <w:sz w:val="28"/>
          <w:szCs w:val="28"/>
          <w:lang w:val="uk-UA"/>
        </w:rPr>
        <w:t>творчих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здібностей; фантазії;</w:t>
      </w:r>
      <w:r w:rsidR="00AC750D" w:rsidRPr="00AC7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50D" w:rsidRPr="00900502">
        <w:rPr>
          <w:rFonts w:ascii="Times New Roman" w:hAnsi="Times New Roman" w:cs="Times New Roman"/>
          <w:sz w:val="28"/>
          <w:szCs w:val="28"/>
          <w:lang w:val="uk-UA"/>
        </w:rPr>
        <w:t>покращує</w:t>
      </w:r>
      <w:r w:rsidR="00673C18" w:rsidRPr="00900502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серцево-судинної і травної  сис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>тем;</w:t>
      </w:r>
      <w:r w:rsidR="00AC750D" w:rsidRPr="0090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 xml:space="preserve">зменшує емоційне напруження та дозволяє розслабити м’язи всього тіла; розвиває </w:t>
      </w:r>
      <w:r w:rsidR="00673C18" w:rsidRPr="00900502">
        <w:rPr>
          <w:rFonts w:ascii="Times New Roman" w:hAnsi="Times New Roman" w:cs="Times New Roman"/>
          <w:sz w:val="28"/>
          <w:szCs w:val="28"/>
          <w:lang w:val="uk-UA"/>
        </w:rPr>
        <w:t>координацію рухів,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C18" w:rsidRPr="00900502">
        <w:rPr>
          <w:rFonts w:ascii="Times New Roman" w:hAnsi="Times New Roman" w:cs="Times New Roman"/>
          <w:sz w:val="28"/>
          <w:szCs w:val="28"/>
          <w:lang w:val="uk-UA"/>
        </w:rPr>
        <w:t>силу,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 xml:space="preserve"> спритність рук; підтримує життєвий тонус; </w:t>
      </w:r>
      <w:r w:rsidR="00673C18" w:rsidRPr="0090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>активізує</w:t>
      </w:r>
      <w:r w:rsidR="00673C18" w:rsidRPr="00900502">
        <w:rPr>
          <w:rFonts w:ascii="Times New Roman" w:hAnsi="Times New Roman" w:cs="Times New Roman"/>
          <w:sz w:val="28"/>
          <w:szCs w:val="28"/>
          <w:lang w:val="uk-UA"/>
        </w:rPr>
        <w:t xml:space="preserve"> процеси сприймання різних видів чутливості,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C18" w:rsidRPr="00900502">
        <w:rPr>
          <w:rFonts w:ascii="Times New Roman" w:hAnsi="Times New Roman" w:cs="Times New Roman"/>
          <w:sz w:val="28"/>
          <w:szCs w:val="28"/>
          <w:lang w:val="uk-UA"/>
        </w:rPr>
        <w:t>просторового орієнтування</w:t>
      </w:r>
      <w:r w:rsidR="00900502">
        <w:rPr>
          <w:rFonts w:ascii="Times New Roman" w:hAnsi="Times New Roman" w:cs="Times New Roman"/>
          <w:sz w:val="28"/>
          <w:szCs w:val="28"/>
          <w:lang w:val="uk-UA"/>
        </w:rPr>
        <w:t>; підвищує настрій; вселяє оптимізм та бажання працювати.</w:t>
      </w:r>
    </w:p>
    <w:p w:rsidR="00AC750D" w:rsidRDefault="00AC750D" w:rsidP="0090050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виділяє основні правила для роботи з ґудзиками:</w:t>
      </w:r>
      <w:r w:rsidR="0090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 має принос</w:t>
      </w:r>
      <w:r w:rsidR="0090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 радість дитині і дорослому;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ацікавлюйте дитину, але не змушуйте її гратися. Не доводьте з</w:t>
      </w:r>
      <w:r w:rsidR="0090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D3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няття іграми до перенасичення;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айте дитині можливість мислити і навіт</w:t>
      </w:r>
      <w:r w:rsidR="0090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самій знаходити свої помилки; щ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 відчути порівняльну складність завдань перш ніж давати їх дітям,</w:t>
      </w:r>
      <w:r w:rsidR="0090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обов'язково виконайте їх самі;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бов'язково починайте гру з дитиною з відповідного завдання. Успіх з початку занять неодмі</w:t>
      </w:r>
      <w:r w:rsidR="00BD3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нна умова зародження цікавості</w:t>
      </w:r>
      <w:r w:rsidR="0067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[2].</w:t>
      </w:r>
    </w:p>
    <w:p w:rsidR="00900502" w:rsidRDefault="00900502" w:rsidP="00900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використання ґудзика-техніки у роботі з дітьми з особливими освітніми потребами є позитивним елементом у структурі психолого-педагогічного супроводу інклюзивного навчання, який забезпечує психологічний комфорт та сприяє гармонійному розвитку кожної дитини.</w:t>
      </w:r>
    </w:p>
    <w:p w:rsidR="00D40C3F" w:rsidRDefault="00D40C3F" w:rsidP="0090050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00502" w:rsidRPr="00BD3761" w:rsidRDefault="00900502" w:rsidP="0090050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D37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Література:</w:t>
      </w:r>
    </w:p>
    <w:p w:rsidR="00900502" w:rsidRPr="00E90A04" w:rsidRDefault="00900502" w:rsidP="00E90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0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E90A04" w:rsidRPr="00E90A04">
        <w:rPr>
          <w:rFonts w:ascii="Times New Roman" w:hAnsi="Times New Roman" w:cs="Times New Roman"/>
          <w:sz w:val="24"/>
          <w:szCs w:val="24"/>
          <w:lang w:val="uk-UA" w:eastAsia="ru-RU"/>
        </w:rPr>
        <w:t>Кривець</w:t>
      </w:r>
      <w:proofErr w:type="spellEnd"/>
      <w:r w:rsidR="00E90A04" w:rsidRPr="00E90A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А. В.</w:t>
      </w:r>
      <w:r w:rsidR="00E90A04" w:rsidRPr="00E90A04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E90A04" w:rsidRPr="00E90A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Розвиток батьками математичних здібностей у дітей: ресурс </w:t>
      </w:r>
      <w:proofErr w:type="spellStart"/>
      <w:r w:rsidR="00E90A04" w:rsidRPr="00E90A04">
        <w:rPr>
          <w:rFonts w:ascii="Times New Roman" w:hAnsi="Times New Roman" w:cs="Times New Roman"/>
          <w:sz w:val="24"/>
          <w:szCs w:val="24"/>
          <w:lang w:val="uk-UA" w:eastAsia="ru-RU"/>
        </w:rPr>
        <w:t>гудзико</w:t>
      </w:r>
      <w:proofErr w:type="spellEnd"/>
      <w:r w:rsidR="00E90A04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 w:rsidR="00E90A04" w:rsidRPr="00E90A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техніки / </w:t>
      </w:r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А.В.Кривець</w:t>
      </w:r>
      <w:proofErr w:type="spellEnd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наук. кер. </w:t>
      </w:r>
      <w:proofErr w:type="spellStart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Н.М.Атаманчук</w:t>
      </w:r>
      <w:proofErr w:type="spellEnd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// Альманах «QN»: </w:t>
      </w:r>
      <w:proofErr w:type="spellStart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зб</w:t>
      </w:r>
      <w:proofErr w:type="spellEnd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наук. пр. студентів ІІІ </w:t>
      </w:r>
      <w:proofErr w:type="spellStart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Всеукр</w:t>
      </w:r>
      <w:proofErr w:type="spellEnd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. студент. наук.-</w:t>
      </w:r>
      <w:proofErr w:type="spellStart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практ</w:t>
      </w:r>
      <w:proofErr w:type="spellEnd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. інтернет-</w:t>
      </w:r>
      <w:proofErr w:type="spellStart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конф</w:t>
      </w:r>
      <w:proofErr w:type="spellEnd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. «Студентський науковий вимір проблем природничо-</w:t>
      </w:r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математичної освіти в контексті інтеграції України до єдиного європейського і с</w:t>
      </w:r>
      <w:r w:rsidR="00E90A04">
        <w:rPr>
          <w:rFonts w:ascii="Times New Roman" w:hAnsi="Times New Roman" w:cs="Times New Roman"/>
          <w:bCs/>
          <w:sz w:val="24"/>
          <w:szCs w:val="24"/>
          <w:lang w:val="uk-UA"/>
        </w:rPr>
        <w:t>вітового освітнього простору».</w:t>
      </w:r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Глухів; Суми : Винниченко М.Д., 2</w:t>
      </w:r>
      <w:r w:rsidR="00E90A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021. </w:t>
      </w:r>
      <w:proofErr w:type="spellStart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Вип</w:t>
      </w:r>
      <w:proofErr w:type="spellEnd"/>
      <w:r w:rsidR="00E90A04" w:rsidRPr="00E90A04">
        <w:rPr>
          <w:rFonts w:ascii="Times New Roman" w:hAnsi="Times New Roman" w:cs="Times New Roman"/>
          <w:bCs/>
          <w:sz w:val="24"/>
          <w:szCs w:val="24"/>
          <w:lang w:val="uk-UA"/>
        </w:rPr>
        <w:t>. 11. – С. 156-159.</w:t>
      </w:r>
    </w:p>
    <w:p w:rsidR="00900502" w:rsidRDefault="00900502" w:rsidP="00E90A0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E90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2. </w:t>
      </w:r>
      <w:proofErr w:type="spellStart"/>
      <w:r w:rsidRPr="00E90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Федій</w:t>
      </w:r>
      <w:proofErr w:type="spellEnd"/>
      <w:r w:rsidRPr="00E90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О.А. </w:t>
      </w:r>
      <w:proofErr w:type="spellStart"/>
      <w:r w:rsidRPr="00E90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Єстетотерапія</w:t>
      </w:r>
      <w:proofErr w:type="spellEnd"/>
      <w:r w:rsidRPr="00E90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: </w:t>
      </w:r>
      <w:r w:rsidRPr="00E90A0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uk-UA"/>
        </w:rPr>
        <w:t>Навчальний посібник</w:t>
      </w:r>
      <w:r w:rsidRPr="00E90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 К.: Центр учбової літератури, 2007. 256 с.</w:t>
      </w:r>
    </w:p>
    <w:sectPr w:rsidR="00900502" w:rsidSect="009005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3588"/>
    <w:multiLevelType w:val="hybridMultilevel"/>
    <w:tmpl w:val="B1E4FF70"/>
    <w:lvl w:ilvl="0" w:tplc="110A29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8ED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230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AE9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212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EC39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CAC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123C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EB8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2645A7"/>
    <w:multiLevelType w:val="hybridMultilevel"/>
    <w:tmpl w:val="B232984A"/>
    <w:lvl w:ilvl="0" w:tplc="F0A6D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46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2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A9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83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A01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23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AB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8F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E575CE"/>
    <w:multiLevelType w:val="hybridMultilevel"/>
    <w:tmpl w:val="5A222C60"/>
    <w:lvl w:ilvl="0" w:tplc="D46CCCC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06B2F"/>
    <w:multiLevelType w:val="hybridMultilevel"/>
    <w:tmpl w:val="6DF602B0"/>
    <w:lvl w:ilvl="0" w:tplc="704EFA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E025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5EC5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5406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25A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B051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24AA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E2AA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7CCC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8B82624"/>
    <w:multiLevelType w:val="hybridMultilevel"/>
    <w:tmpl w:val="C8645550"/>
    <w:lvl w:ilvl="0" w:tplc="66B490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46F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AC9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E9D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A2A7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2AE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086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826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EE3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A1434C"/>
    <w:multiLevelType w:val="hybridMultilevel"/>
    <w:tmpl w:val="DC8694DC"/>
    <w:lvl w:ilvl="0" w:tplc="4C6409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A646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900A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94F4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DC8B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9479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6878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20F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C279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4E"/>
    <w:rsid w:val="000A56CA"/>
    <w:rsid w:val="000C7675"/>
    <w:rsid w:val="00180F3D"/>
    <w:rsid w:val="0020474E"/>
    <w:rsid w:val="00226A56"/>
    <w:rsid w:val="00265C94"/>
    <w:rsid w:val="00551D7E"/>
    <w:rsid w:val="005F7645"/>
    <w:rsid w:val="00654257"/>
    <w:rsid w:val="00673C18"/>
    <w:rsid w:val="00900502"/>
    <w:rsid w:val="009043DB"/>
    <w:rsid w:val="00976448"/>
    <w:rsid w:val="009A2F5C"/>
    <w:rsid w:val="009B6873"/>
    <w:rsid w:val="00A76353"/>
    <w:rsid w:val="00A770BC"/>
    <w:rsid w:val="00A90CA7"/>
    <w:rsid w:val="00A92016"/>
    <w:rsid w:val="00AC750D"/>
    <w:rsid w:val="00B940E3"/>
    <w:rsid w:val="00BA4D0B"/>
    <w:rsid w:val="00BD3761"/>
    <w:rsid w:val="00C05C23"/>
    <w:rsid w:val="00D40C3F"/>
    <w:rsid w:val="00D9247E"/>
    <w:rsid w:val="00E357B3"/>
    <w:rsid w:val="00E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E63A-80A9-42EE-8681-5FBA27F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38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7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3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2021-11-11T14:28:00Z</dcterms:created>
  <dcterms:modified xsi:type="dcterms:W3CDTF">2021-12-09T15:22:00Z</dcterms:modified>
</cp:coreProperties>
</file>