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74" w:rsidRPr="00A21774" w:rsidRDefault="00A21774" w:rsidP="008B4F62">
      <w:pPr>
        <w:spacing w:line="240" w:lineRule="auto"/>
        <w:jc w:val="right"/>
      </w:pPr>
      <w:r w:rsidRPr="00A6201E">
        <w:rPr>
          <w:b/>
        </w:rPr>
        <w:t xml:space="preserve">Л.В. </w:t>
      </w:r>
      <w:proofErr w:type="spellStart"/>
      <w:r w:rsidRPr="00A6201E">
        <w:rPr>
          <w:b/>
        </w:rPr>
        <w:t>Клеценко</w:t>
      </w:r>
      <w:proofErr w:type="spellEnd"/>
      <w:r w:rsidRPr="00A21774">
        <w:t xml:space="preserve">, </w:t>
      </w:r>
      <w:proofErr w:type="spellStart"/>
      <w:r w:rsidRPr="00A21774">
        <w:t>к.пед.н</w:t>
      </w:r>
      <w:proofErr w:type="spellEnd"/>
      <w:r w:rsidRPr="00A21774">
        <w:t>., старший викладач</w:t>
      </w:r>
    </w:p>
    <w:p w:rsidR="008B4F62" w:rsidRDefault="00A6201E" w:rsidP="008B4F62">
      <w:pPr>
        <w:spacing w:line="240" w:lineRule="auto"/>
        <w:jc w:val="right"/>
      </w:pPr>
      <w:r w:rsidRPr="00A6201E">
        <w:rPr>
          <w:b/>
        </w:rPr>
        <w:t>А. В. Верещака</w:t>
      </w:r>
      <w:r w:rsidR="008B4F62" w:rsidRPr="00A21774">
        <w:t>,</w:t>
      </w:r>
      <w:r w:rsidR="008B4F62">
        <w:rPr>
          <w:b/>
        </w:rPr>
        <w:t xml:space="preserve"> </w:t>
      </w:r>
      <w:r w:rsidR="008B4F62" w:rsidRPr="00721486">
        <w:t xml:space="preserve">студентка ІІІ курсу спеціальності </w:t>
      </w:r>
    </w:p>
    <w:p w:rsidR="008B4F62" w:rsidRPr="00721486" w:rsidRDefault="002E17A0" w:rsidP="008B4F62">
      <w:pPr>
        <w:spacing w:line="240" w:lineRule="auto"/>
        <w:jc w:val="right"/>
      </w:pPr>
      <w:r w:rsidRPr="002E17A0">
        <w:t>«Фізична терапія, ерготерапія»</w:t>
      </w:r>
      <w:r w:rsidR="008B4F62" w:rsidRPr="00721486">
        <w:t>,</w:t>
      </w:r>
    </w:p>
    <w:p w:rsidR="008B4F62" w:rsidRPr="00282386" w:rsidRDefault="008B4F62" w:rsidP="008B4F62">
      <w:pPr>
        <w:spacing w:line="240" w:lineRule="auto"/>
        <w:jc w:val="right"/>
        <w:rPr>
          <w:i/>
        </w:rPr>
      </w:pPr>
      <w:r w:rsidRPr="00282386">
        <w:rPr>
          <w:i/>
        </w:rPr>
        <w:t xml:space="preserve">Полтавський національний технічний університет </w:t>
      </w:r>
    </w:p>
    <w:p w:rsidR="008B4F62" w:rsidRPr="00282386" w:rsidRDefault="008B4F62" w:rsidP="008B4F62">
      <w:pPr>
        <w:spacing w:line="240" w:lineRule="auto"/>
        <w:jc w:val="right"/>
        <w:rPr>
          <w:i/>
        </w:rPr>
      </w:pPr>
      <w:r w:rsidRPr="00282386">
        <w:rPr>
          <w:i/>
        </w:rPr>
        <w:t>імені Юрія Кондратюка</w:t>
      </w:r>
    </w:p>
    <w:p w:rsidR="00027201" w:rsidRPr="00747D99" w:rsidRDefault="00027201" w:rsidP="008B4F62">
      <w:pPr>
        <w:spacing w:line="240" w:lineRule="auto"/>
        <w:jc w:val="right"/>
      </w:pPr>
    </w:p>
    <w:p w:rsidR="00E00CC9" w:rsidRPr="00747D99" w:rsidRDefault="008B4F62" w:rsidP="008B4F62">
      <w:pPr>
        <w:spacing w:line="240" w:lineRule="auto"/>
        <w:jc w:val="center"/>
        <w:rPr>
          <w:b/>
        </w:rPr>
      </w:pPr>
      <w:r w:rsidRPr="00747D99">
        <w:rPr>
          <w:b/>
        </w:rPr>
        <w:t>ОСОБЛИВОСТІ</w:t>
      </w:r>
      <w:r w:rsidR="00027201" w:rsidRPr="00747D99">
        <w:rPr>
          <w:b/>
        </w:rPr>
        <w:t xml:space="preserve"> ФІЗИЧН</w:t>
      </w:r>
      <w:r w:rsidRPr="00747D99">
        <w:rPr>
          <w:b/>
        </w:rPr>
        <w:t>ОЇ</w:t>
      </w:r>
      <w:r w:rsidR="00027201" w:rsidRPr="00747D99">
        <w:rPr>
          <w:b/>
        </w:rPr>
        <w:t xml:space="preserve"> РЕАБІЛІТАЦІ</w:t>
      </w:r>
      <w:r w:rsidRPr="00747D99">
        <w:rPr>
          <w:b/>
        </w:rPr>
        <w:t>Ї</w:t>
      </w:r>
      <w:r w:rsidR="00027201" w:rsidRPr="00747D99">
        <w:rPr>
          <w:b/>
        </w:rPr>
        <w:t xml:space="preserve"> </w:t>
      </w:r>
      <w:r w:rsidR="00E00CC9" w:rsidRPr="00747D99">
        <w:rPr>
          <w:b/>
        </w:rPr>
        <w:t>СЛАБОЗОРИХ ДІТЕЙ ШКІЛЬНОГО ВІКУ</w:t>
      </w:r>
    </w:p>
    <w:p w:rsidR="00E00CC9" w:rsidRDefault="00E00CC9" w:rsidP="008B4F62">
      <w:pPr>
        <w:spacing w:line="240" w:lineRule="auto"/>
        <w:rPr>
          <w:szCs w:val="28"/>
        </w:rPr>
      </w:pPr>
    </w:p>
    <w:p w:rsidR="00027201" w:rsidRDefault="00027201" w:rsidP="008B4F62">
      <w:pPr>
        <w:spacing w:line="240" w:lineRule="auto"/>
        <w:rPr>
          <w:szCs w:val="28"/>
        </w:rPr>
      </w:pPr>
      <w:r w:rsidRPr="00631C82">
        <w:rPr>
          <w:szCs w:val="28"/>
        </w:rPr>
        <w:t xml:space="preserve">На сьогодні сліпота та </w:t>
      </w:r>
      <w:proofErr w:type="spellStart"/>
      <w:r w:rsidRPr="00631C82">
        <w:rPr>
          <w:szCs w:val="28"/>
        </w:rPr>
        <w:t>слабозорість</w:t>
      </w:r>
      <w:proofErr w:type="spellEnd"/>
      <w:r w:rsidR="004B3A5E">
        <w:t xml:space="preserve"> – </w:t>
      </w:r>
      <w:r w:rsidRPr="00631C82">
        <w:rPr>
          <w:szCs w:val="28"/>
        </w:rPr>
        <w:t xml:space="preserve">основні причини інвалідності зору у дітей, яка в структурі загальної дитячої інвалідності посідає четверте місце і в </w:t>
      </w:r>
      <w:r>
        <w:rPr>
          <w:szCs w:val="28"/>
        </w:rPr>
        <w:t>Україні складає 4,7 %</w:t>
      </w:r>
      <w:r w:rsidRPr="00631C82">
        <w:rPr>
          <w:szCs w:val="28"/>
        </w:rPr>
        <w:t xml:space="preserve">. Найчастіше погіршення зору спостерігається </w:t>
      </w:r>
      <w:r>
        <w:rPr>
          <w:szCs w:val="28"/>
        </w:rPr>
        <w:t>у шкільному віці [1</w:t>
      </w:r>
      <w:r w:rsidRPr="00631C82">
        <w:rPr>
          <w:szCs w:val="28"/>
        </w:rPr>
        <w:t xml:space="preserve">]. </w:t>
      </w:r>
    </w:p>
    <w:p w:rsidR="00027201" w:rsidRDefault="00027201" w:rsidP="008B4F62">
      <w:pPr>
        <w:spacing w:line="240" w:lineRule="auto"/>
      </w:pPr>
      <w:r>
        <w:t xml:space="preserve">Аналіз досліджень у галузі гігієни, медицини, психології та педагогіки показують, що діти із порушеннями зорового аналізатора потребують застосування спеціальних програм, комплексної, психофізичної та соціальної реабілітації [1, 3]. Одним із ефективних шляхів забезпечення гармонійного психологічного, фізичного і соціального розвитку дітей із порушеннями функції зорового аналізатора є комплексне використання методів і засобів фізичної реабілітації [3]. </w:t>
      </w:r>
    </w:p>
    <w:p w:rsidR="00027201" w:rsidRDefault="00027201" w:rsidP="008B4F62">
      <w:pPr>
        <w:spacing w:line="240" w:lineRule="auto"/>
      </w:pPr>
      <w:r>
        <w:t xml:space="preserve">Останніми роками зазначену проблему активно досліджували такі вітчизняні вчені: Р. Л. </w:t>
      </w:r>
      <w:proofErr w:type="spellStart"/>
      <w:r>
        <w:t>Азарян</w:t>
      </w:r>
      <w:proofErr w:type="spellEnd"/>
      <w:r>
        <w:t xml:space="preserve">, В. Г. Григоренко, В. П. Єрмаков, Б. В. </w:t>
      </w:r>
      <w:proofErr w:type="spellStart"/>
      <w:r>
        <w:t>Сермєєв</w:t>
      </w:r>
      <w:proofErr w:type="spellEnd"/>
      <w:r>
        <w:t>, В. Г</w:t>
      </w:r>
      <w:r w:rsidR="00A6201E">
        <w:t>. Крижанівська, Ю. А. Макаренко та інші</w:t>
      </w:r>
      <w:bookmarkStart w:id="0" w:name="_GoBack"/>
      <w:bookmarkEnd w:id="0"/>
      <w:r>
        <w:t xml:space="preserve">. В працях цих вчених розкрито проблему порушень зору, її взаємозв’язок з фізичним розвитком та застосування фізичної реабілітації при різних очних патологіях. Однак, можливості використання методів реабілітації психоемоційного стану та фізичного розвитку дітей з порушеннями зору в науковій літературі залишаються недостатньо вивченими та систематизованими. </w:t>
      </w:r>
    </w:p>
    <w:p w:rsidR="00027201" w:rsidRDefault="00027201" w:rsidP="008B4F62">
      <w:pPr>
        <w:spacing w:line="240" w:lineRule="auto"/>
      </w:pPr>
      <w:r>
        <w:t xml:space="preserve">У зв’язку з цим виникає необхідність у пошуку та розробці ефективних шляхів, методів і засобів, науково обґрунтованих реабілітаційних програм для дітей із порушеннями зору. </w:t>
      </w:r>
    </w:p>
    <w:p w:rsidR="00027201" w:rsidRDefault="00027201" w:rsidP="008B4F62">
      <w:pPr>
        <w:spacing w:line="240" w:lineRule="auto"/>
      </w:pPr>
      <w:r>
        <w:t xml:space="preserve">Вивчення питань взаємодії між зоровим і руховим аналізатором у дітей з порушеннями зору в процесі </w:t>
      </w:r>
      <w:proofErr w:type="spellStart"/>
      <w:r>
        <w:t>мʼязової</w:t>
      </w:r>
      <w:proofErr w:type="spellEnd"/>
      <w:r>
        <w:t xml:space="preserve"> діяльності має велике значення для раціональної організації трудової діяльності та занять фізичними вправами. У процесі </w:t>
      </w:r>
      <w:proofErr w:type="spellStart"/>
      <w:r>
        <w:t>мʼязової</w:t>
      </w:r>
      <w:proofErr w:type="spellEnd"/>
      <w:r>
        <w:t xml:space="preserve"> діяльності між функціональними системами організму виникають різноманітні </w:t>
      </w:r>
      <w:proofErr w:type="spellStart"/>
      <w:r>
        <w:t>звʼязки</w:t>
      </w:r>
      <w:proofErr w:type="spellEnd"/>
      <w:r>
        <w:t xml:space="preserve">. </w:t>
      </w:r>
      <w:proofErr w:type="spellStart"/>
      <w:r>
        <w:t>Пропріоцептивні</w:t>
      </w:r>
      <w:proofErr w:type="spellEnd"/>
      <w:r>
        <w:t xml:space="preserve"> сигнали, що виникають при циклічних рухах, ритмічно надходять у центральну нервову систему і звідти по рухових і вегетативних нервах йдуть до всіх органів і тканин організму. Під впливом фізичних вправ покращується діяльність всіх органів, а також робота центральної нервової системи [1, 3]. </w:t>
      </w:r>
    </w:p>
    <w:p w:rsidR="00027201" w:rsidRDefault="00027201" w:rsidP="008B4F62">
      <w:pPr>
        <w:spacing w:line="240" w:lineRule="auto"/>
      </w:pPr>
      <w:r>
        <w:t xml:space="preserve">Літературні дані, спостереження та спеціальні дослідження показують, що повна або часткова втрата зору різко знижує рухову активність дітей, яка негативно впливає на стан вищої нервової діяльності, на вегетативні функції організму, на розвиток і функціональний стан серцево-судинної і дихальної систем, призводить до змін обмінних процесів і розвитку захворювань </w:t>
      </w:r>
      <w:r>
        <w:lastRenderedPageBreak/>
        <w:t xml:space="preserve">внутрішніх органів. Обмеження моторної діяльності відображається на функціональних можливостях </w:t>
      </w:r>
      <w:proofErr w:type="spellStart"/>
      <w:r>
        <w:t>мʼязів</w:t>
      </w:r>
      <w:proofErr w:type="spellEnd"/>
      <w:r>
        <w:t xml:space="preserve"> і рухового апарату загалом. Відмічається погіршення скоротливої здатності </w:t>
      </w:r>
      <w:proofErr w:type="spellStart"/>
      <w:r>
        <w:t>мʼязів</w:t>
      </w:r>
      <w:proofErr w:type="spellEnd"/>
      <w:r>
        <w:t xml:space="preserve">, зменшення їхньої сили, порушення координації і точності рухових реакцій [2]. </w:t>
      </w:r>
    </w:p>
    <w:p w:rsidR="00027201" w:rsidRDefault="00027201" w:rsidP="008B4F62">
      <w:pPr>
        <w:spacing w:line="240" w:lineRule="auto"/>
      </w:pPr>
      <w:r>
        <w:t xml:space="preserve">Провідне місце, серед відхилень у показниках фізичного розвитку </w:t>
      </w:r>
      <w:proofErr w:type="spellStart"/>
      <w:r>
        <w:t>слабозорих</w:t>
      </w:r>
      <w:proofErr w:type="spellEnd"/>
      <w:r>
        <w:t xml:space="preserve"> дітей молодшого шкільного віку, належить дефектам постави як у сагітальній, так і у фронтальній площині, що становить близько 95%. Виникнення порушень постави у </w:t>
      </w:r>
      <w:proofErr w:type="spellStart"/>
      <w:r>
        <w:t>слабозорих</w:t>
      </w:r>
      <w:proofErr w:type="spellEnd"/>
      <w:r>
        <w:t xml:space="preserve"> дітей зумовлене зоровою </w:t>
      </w:r>
      <w:proofErr w:type="spellStart"/>
      <w:r>
        <w:t>депривацією</w:t>
      </w:r>
      <w:proofErr w:type="spellEnd"/>
      <w:r>
        <w:t xml:space="preserve">, а також швидкою втомою </w:t>
      </w:r>
      <w:proofErr w:type="spellStart"/>
      <w:r>
        <w:t>мʼязів</w:t>
      </w:r>
      <w:proofErr w:type="spellEnd"/>
      <w:r>
        <w:t xml:space="preserve"> шиї та спини і нерідко поєднуються із захворюваннями хребта, внутрішніх органів та нервової системи [2]. </w:t>
      </w:r>
    </w:p>
    <w:p w:rsidR="00027201" w:rsidRDefault="00027201" w:rsidP="008B4F62">
      <w:pPr>
        <w:spacing w:line="240" w:lineRule="auto"/>
      </w:pPr>
      <w:r>
        <w:t xml:space="preserve">Вади зору можуть перешкоджати вільному, швидкому, ненапруженому розвитку, що включає рухову активність, яка покращує поставу, збільшує </w:t>
      </w:r>
      <w:proofErr w:type="spellStart"/>
      <w:r>
        <w:t>мʼязову</w:t>
      </w:r>
      <w:proofErr w:type="spellEnd"/>
      <w:r>
        <w:t xml:space="preserve"> масу і позитивно впливає на ходу. Нестача рухової активності затримує фізичний розвиток [1]. Значний вплив на стан здоров’я дітей шкільного віку здійснюють умови перебування в навчальних закладах, де переважає розумове навантаження на фоні обмеження рухової активності. Наслідками порушень психофізичного розвитку у дітей цієї категорії є зниження рухової активності через складність зорово-рухової орієнтації та недостатня рухова підготовленість [2]. </w:t>
      </w:r>
    </w:p>
    <w:p w:rsidR="00027201" w:rsidRDefault="00027201" w:rsidP="008B4F62">
      <w:pPr>
        <w:spacing w:line="240" w:lineRule="auto"/>
      </w:pPr>
      <w:r>
        <w:t>Встановлено, що діти з вадами зору в моторному і фізичному розвитку відстають від своїх практично здорових однолітків. Це пов’язано з тим, що захворювання органу зору і порушення функцій зорового аналізатора негативно впливають на повноцінний розвиток дитини, а отже страждають вищі психічні функції, зокрема, процес пізнання навколишнього середовища. Наслідком зниженого зору є недостатня рухова активність дитини, що, в свою чергу, спричиняє відставання фізичного розвитку, погіршення рухових функцій, координації, орієнтації в просторі та інших важливих функцій.</w:t>
      </w:r>
    </w:p>
    <w:p w:rsidR="00027201" w:rsidRDefault="00027201" w:rsidP="008B4F62">
      <w:pPr>
        <w:spacing w:line="240" w:lineRule="auto"/>
      </w:pPr>
      <w:r>
        <w:t xml:space="preserve">Повне або часткове порушення зору насамперед порушує просторове орієнтування, координацію рухів, загальну витривалість, уповільнює темпи оволодіння руховими вміннями й навичками, викликає м’язову в’ялість, труднощі в збереженні статичної та динамічної рівноваги, затримує терміни формування основних рухів [3]. </w:t>
      </w:r>
    </w:p>
    <w:p w:rsidR="00027201" w:rsidRDefault="00027201" w:rsidP="008B4F62">
      <w:pPr>
        <w:spacing w:line="240" w:lineRule="auto"/>
      </w:pPr>
      <w:r>
        <w:t xml:space="preserve">Методично правильно організовані заняття з використанням спеціальних засобів фізичної реабілітації значною мірою сприяють корекції й компенсації рухових порушень і недоліків фізичного розвитку </w:t>
      </w:r>
      <w:proofErr w:type="spellStart"/>
      <w:r>
        <w:t>слабозорих</w:t>
      </w:r>
      <w:proofErr w:type="spellEnd"/>
      <w:r>
        <w:t xml:space="preserve"> дітей. Систематичні заняття фізичними вправами позитивно впливають на функціональний стан зорового аналізатора дітей. Зокрема, підвищуються показники швидкості переробки зорової інформації, стійкості акомодації і швидкості розпізнавання [2]. </w:t>
      </w:r>
    </w:p>
    <w:p w:rsidR="00027201" w:rsidRDefault="00027201" w:rsidP="008B4F62">
      <w:pPr>
        <w:spacing w:line="240" w:lineRule="auto"/>
      </w:pPr>
      <w:r>
        <w:t xml:space="preserve">Для раціональної організації процесу фізичного виховання дітей з порушеннями зору необхідна координована робота лікаря-офтальмолога, педіатра, педагогів і батьків. Батьки і педагоги повинні знати, що при раціональному використанні фізичних вправ можливе покращення зорових функцій, а також їх розвиток, а при надмірних навантаженнях – їхнє </w:t>
      </w:r>
      <w:r>
        <w:lastRenderedPageBreak/>
        <w:t>погіршення. Необхідно підбирати такі фізичні навантаження, які є безпечними для стану зору дитини та позитивно впливають на загальний стан організму [1].</w:t>
      </w:r>
    </w:p>
    <w:p w:rsidR="00027201" w:rsidRDefault="00027201" w:rsidP="008B4F62">
      <w:pPr>
        <w:spacing w:line="240" w:lineRule="auto"/>
      </w:pPr>
      <w:r>
        <w:t xml:space="preserve">При правильній організації корекційних занять наявні в дітей очні захворювання та аномалії розвитку органу зору не заважають правильному виконанню фізичних вправ. Такі діти потребують диференційованого підходу і встановлення спеціальних режимів рухової активності з урахуванням конкретної аномалії зорового аналізатора, а також методів і умов навчання рухових діях і виховання рухових навичок. Важливо чітко дозувати навантаження, уникати перевтоми та протипоказання, уважно планувати програму на кожне заняття зі </w:t>
      </w:r>
      <w:proofErr w:type="spellStart"/>
      <w:r>
        <w:t>слабозорими</w:t>
      </w:r>
      <w:proofErr w:type="spellEnd"/>
      <w:r>
        <w:t xml:space="preserve"> дітьми, а також регулярно консультуватись з дитячим офтальмологом [3].</w:t>
      </w:r>
    </w:p>
    <w:p w:rsidR="00027201" w:rsidRDefault="00027201" w:rsidP="008B4F62">
      <w:pPr>
        <w:spacing w:line="240" w:lineRule="auto"/>
      </w:pPr>
      <w:r>
        <w:t xml:space="preserve">Як відомо, одним із основних принципів фізичної реабілітації є принцип комплексного застосування усіх необхідних реабілітаційних заходів, що дозволяє послідовно і всебічно впливати на існуючу проблему [2]. В спеціальних навчальних закладах для дітей з вадами зору окрім занять з ЛФК повинні проводитись: лікувальний масаж, заняття на тренажерах різної спрямованості, корекційні рухливі ігри, рекреаційні заняття, фізкультпаузи і </w:t>
      </w:r>
      <w:proofErr w:type="spellStart"/>
      <w:r>
        <w:t>фізкульт</w:t>
      </w:r>
      <w:proofErr w:type="spellEnd"/>
      <w:r>
        <w:t>-хвилинки під час предметних уроків, спрямовані на розвантаження хребта, розслаблення м’язів тулуба, корекцію постави та підвищення психоемоційного тонусу [2].</w:t>
      </w:r>
    </w:p>
    <w:p w:rsidR="00027201" w:rsidRDefault="00027201" w:rsidP="008B4F62">
      <w:pPr>
        <w:spacing w:line="240" w:lineRule="auto"/>
      </w:pPr>
      <w:r>
        <w:t xml:space="preserve">Отже, збільшення рухової активності дітей у межах оптимальних норм зміцнює </w:t>
      </w:r>
      <w:proofErr w:type="spellStart"/>
      <w:r>
        <w:t>здоровʼя</w:t>
      </w:r>
      <w:proofErr w:type="spellEnd"/>
      <w:r>
        <w:t xml:space="preserve">, покращує функціональний стан </w:t>
      </w:r>
      <w:proofErr w:type="spellStart"/>
      <w:r>
        <w:t>кардіореспіраторної</w:t>
      </w:r>
      <w:proofErr w:type="spellEnd"/>
      <w:r>
        <w:t xml:space="preserve"> системи, збільшує опір організму до втоми і підвищує працездатність. Тому використання фізичних вправ, як засобу фізичної реабілітації, є надзвичайно важливим фактором у навчальних закладах для сліпих і </w:t>
      </w:r>
      <w:proofErr w:type="spellStart"/>
      <w:r>
        <w:t>слабозорих</w:t>
      </w:r>
      <w:proofErr w:type="spellEnd"/>
      <w:r>
        <w:t xml:space="preserve"> дітей.</w:t>
      </w:r>
    </w:p>
    <w:p w:rsidR="00027201" w:rsidRDefault="00027201" w:rsidP="008B4F62">
      <w:pPr>
        <w:spacing w:line="240" w:lineRule="auto"/>
      </w:pPr>
      <w:r>
        <w:t xml:space="preserve">Аналізуючи літературні джерела робимо висновок, що зі станом зору дитини тісно </w:t>
      </w:r>
      <w:proofErr w:type="spellStart"/>
      <w:r>
        <w:t>повʼязані</w:t>
      </w:r>
      <w:proofErr w:type="spellEnd"/>
      <w:r>
        <w:t xml:space="preserve"> зміни в стані </w:t>
      </w:r>
      <w:proofErr w:type="spellStart"/>
      <w:r>
        <w:t>здоровʼя</w:t>
      </w:r>
      <w:proofErr w:type="spellEnd"/>
      <w:r>
        <w:t xml:space="preserve"> та фізичному розвитку дитини, корекцію яких можна покращити не лише лікарськими препаратами чи хірургічним втручанням, але й з допомогою комплексної фізичної реабілітації, одним з основних засобів якої виступає лікувальна фізична культура. </w:t>
      </w:r>
    </w:p>
    <w:p w:rsidR="008B4F62" w:rsidRDefault="008B4F62" w:rsidP="008B4F62">
      <w:pPr>
        <w:spacing w:line="240" w:lineRule="auto"/>
      </w:pPr>
    </w:p>
    <w:p w:rsidR="00027201" w:rsidRDefault="008B4F62" w:rsidP="008B4F62">
      <w:pPr>
        <w:spacing w:line="240" w:lineRule="auto"/>
        <w:jc w:val="center"/>
        <w:rPr>
          <w:i/>
        </w:rPr>
      </w:pPr>
      <w:r w:rsidRPr="008B4F62">
        <w:rPr>
          <w:i/>
        </w:rPr>
        <w:t>Література</w:t>
      </w:r>
      <w:r w:rsidR="00027201" w:rsidRPr="008B4F62">
        <w:rPr>
          <w:i/>
        </w:rPr>
        <w:t>:</w:t>
      </w:r>
    </w:p>
    <w:p w:rsidR="008B4F62" w:rsidRPr="008B4F62" w:rsidRDefault="008B4F62" w:rsidP="008B4F62">
      <w:pPr>
        <w:spacing w:line="240" w:lineRule="auto"/>
        <w:jc w:val="center"/>
        <w:rPr>
          <w:i/>
        </w:rPr>
      </w:pPr>
    </w:p>
    <w:p w:rsidR="00027201" w:rsidRDefault="00027201" w:rsidP="008B4F62">
      <w:pPr>
        <w:spacing w:line="240" w:lineRule="auto"/>
        <w:ind w:firstLine="0"/>
      </w:pPr>
      <w:r>
        <w:t xml:space="preserve">1. </w:t>
      </w:r>
      <w:proofErr w:type="spellStart"/>
      <w:r>
        <w:t>Баннікова</w:t>
      </w:r>
      <w:proofErr w:type="spellEnd"/>
      <w:r>
        <w:t xml:space="preserve"> Р.О. Сучасні підходи до проблеми комплексної реабілітації </w:t>
      </w:r>
      <w:proofErr w:type="spellStart"/>
      <w:r>
        <w:t>слабозорих</w:t>
      </w:r>
      <w:proofErr w:type="spellEnd"/>
      <w:r>
        <w:t xml:space="preserve"> дітей шкільного віку / Р.О. </w:t>
      </w:r>
      <w:proofErr w:type="spellStart"/>
      <w:r>
        <w:t>Баннікова</w:t>
      </w:r>
      <w:proofErr w:type="spellEnd"/>
      <w:r>
        <w:t xml:space="preserve">, Р.С. </w:t>
      </w:r>
      <w:proofErr w:type="spellStart"/>
      <w:r>
        <w:t>Бутов</w:t>
      </w:r>
      <w:proofErr w:type="spellEnd"/>
      <w:r>
        <w:t xml:space="preserve"> // Теорія і методика фізичного виховання і спорту. – 2012. – № 3. – С. 47-51. </w:t>
      </w:r>
    </w:p>
    <w:p w:rsidR="00027201" w:rsidRDefault="00027201" w:rsidP="008B4F62">
      <w:pPr>
        <w:spacing w:line="240" w:lineRule="auto"/>
        <w:ind w:firstLine="0"/>
      </w:pPr>
      <w:r>
        <w:t xml:space="preserve">2. </w:t>
      </w:r>
      <w:proofErr w:type="spellStart"/>
      <w:r>
        <w:t>Бутов</w:t>
      </w:r>
      <w:proofErr w:type="spellEnd"/>
      <w:r>
        <w:t xml:space="preserve"> Р.С. </w:t>
      </w:r>
      <w:proofErr w:type="spellStart"/>
      <w:r>
        <w:t>Комплексная</w:t>
      </w:r>
      <w:proofErr w:type="spellEnd"/>
      <w:r w:rsidR="004B3A5E">
        <w:t xml:space="preserve"> </w:t>
      </w:r>
      <w:proofErr w:type="spellStart"/>
      <w:r>
        <w:t>программа</w:t>
      </w:r>
      <w:proofErr w:type="spellEnd"/>
      <w:r w:rsidR="004B3A5E">
        <w:t xml:space="preserve"> </w:t>
      </w:r>
      <w:proofErr w:type="spellStart"/>
      <w:r>
        <w:t>физической</w:t>
      </w:r>
      <w:proofErr w:type="spellEnd"/>
      <w:r w:rsidR="004B3A5E">
        <w:t xml:space="preserve"> </w:t>
      </w:r>
      <w:proofErr w:type="spellStart"/>
      <w:r>
        <w:t>реабилитации</w:t>
      </w:r>
      <w:proofErr w:type="spellEnd"/>
      <w:r>
        <w:t xml:space="preserve"> для </w:t>
      </w:r>
      <w:proofErr w:type="spellStart"/>
      <w:r>
        <w:t>слабовидящих</w:t>
      </w:r>
      <w:proofErr w:type="spellEnd"/>
      <w:r w:rsidR="004B3A5E">
        <w:t xml:space="preserve"> </w:t>
      </w:r>
      <w:proofErr w:type="spellStart"/>
      <w:r>
        <w:t>детей</w:t>
      </w:r>
      <w:proofErr w:type="spellEnd"/>
      <w:r>
        <w:t xml:space="preserve"> 13-15 лет / Р.С. </w:t>
      </w:r>
      <w:proofErr w:type="spellStart"/>
      <w:r>
        <w:t>Бутов</w:t>
      </w:r>
      <w:proofErr w:type="spellEnd"/>
      <w:r>
        <w:t xml:space="preserve"> // </w:t>
      </w:r>
      <w:proofErr w:type="spellStart"/>
      <w:r>
        <w:t>Инновационные</w:t>
      </w:r>
      <w:proofErr w:type="spellEnd"/>
      <w:r w:rsidR="004B3A5E">
        <w:t xml:space="preserve"> </w:t>
      </w:r>
      <w:proofErr w:type="spellStart"/>
      <w:r>
        <w:t>образовательные</w:t>
      </w:r>
      <w:proofErr w:type="spellEnd"/>
      <w:r w:rsidR="004B3A5E">
        <w:t xml:space="preserve"> </w:t>
      </w:r>
      <w:proofErr w:type="spellStart"/>
      <w:r>
        <w:t>технологии</w:t>
      </w:r>
      <w:proofErr w:type="spellEnd"/>
      <w:r>
        <w:t>. − 2014. – № 2. – С. 80-84.</w:t>
      </w:r>
    </w:p>
    <w:p w:rsidR="00027201" w:rsidRDefault="00027201" w:rsidP="008B4F62">
      <w:pPr>
        <w:spacing w:line="240" w:lineRule="auto"/>
        <w:ind w:firstLine="0"/>
      </w:pPr>
      <w:r>
        <w:t xml:space="preserve">3. </w:t>
      </w:r>
      <w:proofErr w:type="spellStart"/>
      <w:r>
        <w:t>Вавіна</w:t>
      </w:r>
      <w:proofErr w:type="spellEnd"/>
      <w:r>
        <w:t xml:space="preserve"> Л.С. Навчання та реабілітація дітей і молоді з порушеннями зору / Л.С. </w:t>
      </w:r>
      <w:proofErr w:type="spellStart"/>
      <w:r>
        <w:t>Вавіна</w:t>
      </w:r>
      <w:proofErr w:type="spellEnd"/>
      <w:r>
        <w:t xml:space="preserve">, Т.А. Жук // Дефектологія. − 1997. − № 3. − С. 39- 41. </w:t>
      </w:r>
    </w:p>
    <w:p w:rsidR="00027201" w:rsidRDefault="00027201" w:rsidP="008B4F62">
      <w:pPr>
        <w:spacing w:line="240" w:lineRule="auto"/>
        <w:ind w:firstLine="0"/>
      </w:pPr>
    </w:p>
    <w:p w:rsidR="003B0E7A" w:rsidRDefault="003B0E7A" w:rsidP="008B4F62">
      <w:pPr>
        <w:spacing w:line="240" w:lineRule="auto"/>
      </w:pPr>
    </w:p>
    <w:sectPr w:rsidR="003B0E7A" w:rsidSect="008B4F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67EF7"/>
    <w:rsid w:val="00027201"/>
    <w:rsid w:val="00255E3E"/>
    <w:rsid w:val="00292E63"/>
    <w:rsid w:val="002E17A0"/>
    <w:rsid w:val="003B0E7A"/>
    <w:rsid w:val="00475CA7"/>
    <w:rsid w:val="004B3A5E"/>
    <w:rsid w:val="00667EF7"/>
    <w:rsid w:val="00685462"/>
    <w:rsid w:val="00747D99"/>
    <w:rsid w:val="008B4F62"/>
    <w:rsid w:val="00921666"/>
    <w:rsid w:val="00A21774"/>
    <w:rsid w:val="00A6201E"/>
    <w:rsid w:val="00B32F54"/>
    <w:rsid w:val="00C61D7A"/>
    <w:rsid w:val="00E00CC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F2B6D-0719-4AAC-8999-EE117399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01"/>
    <w:pPr>
      <w:spacing w:after="0" w:line="360" w:lineRule="auto"/>
      <w:ind w:firstLine="709"/>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5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Odminka</cp:lastModifiedBy>
  <cp:revision>15</cp:revision>
  <dcterms:created xsi:type="dcterms:W3CDTF">2019-03-29T18:13:00Z</dcterms:created>
  <dcterms:modified xsi:type="dcterms:W3CDTF">2019-10-28T11:50:00Z</dcterms:modified>
</cp:coreProperties>
</file>