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68" w:rsidRDefault="00161168" w:rsidP="00161168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Секція фізичної терапії та ерготерапії</w:t>
      </w:r>
    </w:p>
    <w:p w:rsidR="00161168" w:rsidRPr="00096F20" w:rsidRDefault="00161168" w:rsidP="00161168">
      <w:pPr>
        <w:ind w:left="360" w:right="561"/>
        <w:jc w:val="left"/>
        <w:rPr>
          <w:rFonts w:ascii="Times New Roman" w:hAnsi="Times New Roman" w:cs="Times New Roman"/>
          <w:i/>
          <w:szCs w:val="28"/>
        </w:rPr>
      </w:pPr>
      <w:r w:rsidRPr="00096F20">
        <w:rPr>
          <w:rFonts w:ascii="Times New Roman" w:hAnsi="Times New Roman" w:cs="Times New Roman"/>
          <w:b/>
          <w:szCs w:val="28"/>
        </w:rPr>
        <w:t>УДК 615.825</w:t>
      </w:r>
    </w:p>
    <w:p w:rsidR="00161168" w:rsidRDefault="00161168" w:rsidP="00161168">
      <w:pPr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Л.Б. Волошко, к.пед.н., доцент</w:t>
      </w:r>
    </w:p>
    <w:p w:rsidR="00161168" w:rsidRDefault="00161168" w:rsidP="00161168">
      <w:pPr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В.С. Дабека, студентка 3 курсу спеціальності</w:t>
      </w:r>
    </w:p>
    <w:p w:rsidR="00161168" w:rsidRPr="00096F20" w:rsidRDefault="00161168" w:rsidP="00161168">
      <w:pPr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«Фізична терапія, ерготерапія»</w:t>
      </w:r>
    </w:p>
    <w:p w:rsidR="00161168" w:rsidRPr="00096F20" w:rsidRDefault="00161168" w:rsidP="00161168">
      <w:pPr>
        <w:tabs>
          <w:tab w:val="left" w:pos="9355"/>
        </w:tabs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Національний університет</w:t>
      </w:r>
    </w:p>
    <w:p w:rsidR="00161168" w:rsidRPr="00096F20" w:rsidRDefault="00161168" w:rsidP="00161168">
      <w:pPr>
        <w:tabs>
          <w:tab w:val="left" w:pos="9355"/>
        </w:tabs>
        <w:ind w:left="360" w:right="-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«Полтавська політехніка імені Юрія Кондратюка»</w:t>
      </w:r>
    </w:p>
    <w:p w:rsidR="00816A9D" w:rsidRPr="00DB708F" w:rsidRDefault="00744C5B" w:rsidP="00DB708F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B708F">
        <w:rPr>
          <w:rFonts w:ascii="Times New Roman" w:hAnsi="Times New Roman" w:cs="Times New Roman"/>
          <w:b/>
          <w:caps/>
          <w:sz w:val="32"/>
          <w:szCs w:val="32"/>
        </w:rPr>
        <w:t xml:space="preserve">лікувальна гімнастика </w:t>
      </w:r>
      <w:r w:rsidRPr="00DB708F">
        <w:rPr>
          <w:rFonts w:ascii="Times New Roman" w:hAnsi="Times New Roman" w:cs="Times New Roman"/>
          <w:b/>
          <w:caps/>
          <w:sz w:val="32"/>
          <w:szCs w:val="32"/>
          <w:lang w:val="ru-RU"/>
        </w:rPr>
        <w:t>та фізіотерапія</w:t>
      </w:r>
      <w:r w:rsidR="00EB151F" w:rsidRPr="00DB708F">
        <w:rPr>
          <w:rFonts w:ascii="Times New Roman" w:hAnsi="Times New Roman" w:cs="Times New Roman"/>
          <w:b/>
          <w:sz w:val="32"/>
          <w:szCs w:val="32"/>
        </w:rPr>
        <w:t xml:space="preserve"> ПРИ ОСТЕОХОНДРОЗІ ПОПЕРЕКОВОГО ВІДДІЛУ ХРЕБТА</w:t>
      </w:r>
    </w:p>
    <w:p w:rsidR="00A10A00" w:rsidRPr="00C620F8" w:rsidRDefault="00A10A00" w:rsidP="007A3B8E">
      <w:pPr>
        <w:widowControl w:val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10A00">
        <w:rPr>
          <w:rFonts w:ascii="Times New Roman" w:hAnsi="Times New Roman" w:cs="Times New Roman"/>
          <w:spacing w:val="-3"/>
          <w:sz w:val="28"/>
          <w:szCs w:val="28"/>
        </w:rPr>
        <w:t>Хвороби хребта посідають перше місце за розповсюдженістю серед населення земної кулі. Серед них однією з найбільш поширених патологій є остеохондроз хребта</w:t>
      </w:r>
      <w:r>
        <w:rPr>
          <w:rFonts w:ascii="Times New Roman" w:hAnsi="Times New Roman" w:cs="Times New Roman"/>
          <w:spacing w:val="-3"/>
          <w:sz w:val="28"/>
          <w:szCs w:val="28"/>
        </w:rPr>
        <w:t>, п</w:t>
      </w:r>
      <w:r w:rsidRPr="00A10A00">
        <w:rPr>
          <w:rFonts w:ascii="Times New Roman" w:hAnsi="Times New Roman" w:cs="Times New Roman"/>
          <w:spacing w:val="-3"/>
          <w:sz w:val="28"/>
          <w:szCs w:val="28"/>
        </w:rPr>
        <w:t>итома вага виявів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якого</w:t>
      </w:r>
      <w:r w:rsidRPr="00A10A00">
        <w:rPr>
          <w:rFonts w:ascii="Times New Roman" w:hAnsi="Times New Roman" w:cs="Times New Roman"/>
          <w:spacing w:val="-3"/>
          <w:sz w:val="28"/>
          <w:szCs w:val="28"/>
        </w:rPr>
        <w:t xml:space="preserve"> серед усіх захворювань периферійної нервової системи складає від 67</w:t>
      </w:r>
      <w:r w:rsidRPr="00A10A00">
        <w:rPr>
          <w:rFonts w:ascii="Times New Roman" w:hAnsi="Times New Roman" w:cs="Times New Roman"/>
          <w:i/>
          <w:iCs/>
          <w:spacing w:val="-3"/>
          <w:sz w:val="28"/>
          <w:szCs w:val="28"/>
        </w:rPr>
        <w:t>%</w:t>
      </w:r>
      <w:r w:rsidRPr="00A10A00">
        <w:rPr>
          <w:rFonts w:ascii="Times New Roman" w:hAnsi="Times New Roman" w:cs="Times New Roman"/>
          <w:spacing w:val="-3"/>
          <w:sz w:val="28"/>
          <w:szCs w:val="28"/>
        </w:rPr>
        <w:t xml:space="preserve"> до 95</w:t>
      </w:r>
      <w:r w:rsidRPr="00A10A00">
        <w:rPr>
          <w:rFonts w:ascii="Times New Roman" w:hAnsi="Times New Roman" w:cs="Times New Roman"/>
          <w:i/>
          <w:iCs/>
          <w:spacing w:val="-3"/>
          <w:sz w:val="28"/>
          <w:szCs w:val="28"/>
        </w:rPr>
        <w:t>%</w:t>
      </w:r>
      <w:r w:rsidRPr="00A10A00">
        <w:rPr>
          <w:rFonts w:ascii="Times New Roman" w:hAnsi="Times New Roman" w:cs="Times New Roman"/>
          <w:spacing w:val="-3"/>
          <w:sz w:val="28"/>
          <w:szCs w:val="28"/>
        </w:rPr>
        <w:t xml:space="preserve">. Із загальної кількості лікарняних листів, які видаються </w:t>
      </w:r>
      <w:r w:rsidR="00C620F8" w:rsidRPr="00C620F8">
        <w:rPr>
          <w:rFonts w:ascii="Times New Roman" w:hAnsi="Times New Roman" w:cs="Times New Roman"/>
          <w:spacing w:val="-3"/>
          <w:sz w:val="28"/>
          <w:szCs w:val="28"/>
        </w:rPr>
        <w:t>лише</w:t>
      </w:r>
      <w:r w:rsidRPr="00A10A00">
        <w:rPr>
          <w:rFonts w:ascii="Times New Roman" w:hAnsi="Times New Roman" w:cs="Times New Roman"/>
          <w:spacing w:val="-3"/>
          <w:sz w:val="28"/>
          <w:szCs w:val="28"/>
        </w:rPr>
        <w:t xml:space="preserve"> невропатологами, більш 70</w:t>
      </w:r>
      <w:r w:rsidRPr="00A10A00">
        <w:rPr>
          <w:rFonts w:ascii="Times New Roman" w:hAnsi="Times New Roman" w:cs="Times New Roman"/>
          <w:i/>
          <w:iCs/>
          <w:spacing w:val="-3"/>
          <w:sz w:val="28"/>
          <w:szCs w:val="28"/>
        </w:rPr>
        <w:t>%</w:t>
      </w:r>
      <w:r w:rsidRPr="00A10A00">
        <w:rPr>
          <w:rFonts w:ascii="Times New Roman" w:hAnsi="Times New Roman" w:cs="Times New Roman"/>
          <w:spacing w:val="-3"/>
          <w:sz w:val="28"/>
          <w:szCs w:val="28"/>
        </w:rPr>
        <w:t xml:space="preserve"> припадає на різні </w:t>
      </w:r>
      <w:r w:rsidRPr="00C620F8">
        <w:rPr>
          <w:rFonts w:ascii="Times New Roman" w:hAnsi="Times New Roman" w:cs="Times New Roman"/>
          <w:spacing w:val="-3"/>
          <w:sz w:val="28"/>
          <w:szCs w:val="28"/>
        </w:rPr>
        <w:t>клінічні вияви остеохондрозу</w:t>
      </w:r>
      <w:r w:rsidR="00C620F8" w:rsidRPr="00C620F8">
        <w:rPr>
          <w:rFonts w:ascii="Times New Roman" w:hAnsi="Times New Roman" w:cs="Times New Roman"/>
          <w:spacing w:val="-3"/>
          <w:sz w:val="28"/>
          <w:szCs w:val="28"/>
        </w:rPr>
        <w:t xml:space="preserve"> [4]</w:t>
      </w:r>
      <w:r w:rsidRPr="00C620F8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1168" w:rsidRDefault="00C620F8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F8">
        <w:rPr>
          <w:rFonts w:ascii="Times New Roman" w:hAnsi="Times New Roman" w:cs="Times New Roman"/>
          <w:spacing w:val="-3"/>
          <w:sz w:val="28"/>
          <w:szCs w:val="28"/>
        </w:rPr>
        <w:t>Узагальнений аналіз та оцінка даних літератури свідчить про те, що в даний час відбувається активна розробка диференціальних методик відновлювального лікування</w:t>
      </w:r>
      <w:r w:rsidRPr="00BB2BE7">
        <w:rPr>
          <w:rFonts w:ascii="Times New Roman" w:hAnsi="Times New Roman" w:cs="Times New Roman"/>
          <w:spacing w:val="-3"/>
          <w:sz w:val="28"/>
          <w:szCs w:val="28"/>
        </w:rPr>
        <w:t xml:space="preserve"> остеохондрозу</w:t>
      </w:r>
      <w:r w:rsidRPr="00C620F8">
        <w:rPr>
          <w:rFonts w:ascii="Times New Roman" w:hAnsi="Times New Roman" w:cs="Times New Roman"/>
          <w:spacing w:val="-3"/>
          <w:sz w:val="28"/>
          <w:szCs w:val="28"/>
        </w:rPr>
        <w:t xml:space="preserve"> з використанням спеціальних фізичних вправ</w:t>
      </w:r>
      <w:r w:rsidRPr="00BB2BE7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927DDA" w:rsidRPr="00C620F8">
        <w:rPr>
          <w:rFonts w:ascii="Times New Roman" w:hAnsi="Times New Roman" w:cs="Times New Roman"/>
          <w:sz w:val="28"/>
          <w:szCs w:val="28"/>
        </w:rPr>
        <w:t xml:space="preserve">Лікувальна </w:t>
      </w:r>
      <w:r w:rsidR="00744C5B" w:rsidRPr="00C620F8">
        <w:rPr>
          <w:rFonts w:ascii="Times New Roman" w:hAnsi="Times New Roman" w:cs="Times New Roman"/>
          <w:sz w:val="28"/>
          <w:szCs w:val="28"/>
        </w:rPr>
        <w:t>гімнастика</w:t>
      </w:r>
      <w:r w:rsidR="00A10A00" w:rsidRPr="00C620F8">
        <w:rPr>
          <w:rFonts w:ascii="Times New Roman" w:hAnsi="Times New Roman" w:cs="Times New Roman"/>
          <w:sz w:val="28"/>
          <w:szCs w:val="28"/>
        </w:rPr>
        <w:t xml:space="preserve"> грає важливу роль у пр</w:t>
      </w:r>
      <w:r w:rsidR="00927DDA" w:rsidRPr="00C620F8">
        <w:rPr>
          <w:rFonts w:ascii="Times New Roman" w:hAnsi="Times New Roman" w:cs="Times New Roman"/>
          <w:sz w:val="28"/>
          <w:szCs w:val="28"/>
        </w:rPr>
        <w:t>офілактиці остеохондрозу хребта</w:t>
      </w:r>
      <w:r w:rsidR="00A10A00" w:rsidRPr="00C620F8">
        <w:rPr>
          <w:rFonts w:ascii="Times New Roman" w:hAnsi="Times New Roman" w:cs="Times New Roman"/>
          <w:sz w:val="28"/>
          <w:szCs w:val="28"/>
        </w:rPr>
        <w:t>. Завданнями лікувальної гімнастики є покращення функцій серцево-судинної</w:t>
      </w:r>
      <w:r w:rsidR="00A10A00" w:rsidRPr="00A10A00">
        <w:rPr>
          <w:rFonts w:ascii="Times New Roman" w:hAnsi="Times New Roman" w:cs="Times New Roman"/>
          <w:sz w:val="28"/>
          <w:szCs w:val="28"/>
        </w:rPr>
        <w:t>, дихальної систем</w:t>
      </w:r>
      <w:r w:rsidR="00744C5B">
        <w:rPr>
          <w:rFonts w:ascii="Times New Roman" w:hAnsi="Times New Roman" w:cs="Times New Roman"/>
          <w:sz w:val="28"/>
          <w:szCs w:val="28"/>
        </w:rPr>
        <w:t>;</w:t>
      </w:r>
      <w:r w:rsidR="00A10A00" w:rsidRPr="00A10A00">
        <w:rPr>
          <w:rFonts w:ascii="Times New Roman" w:hAnsi="Times New Roman" w:cs="Times New Roman"/>
          <w:sz w:val="28"/>
          <w:szCs w:val="28"/>
        </w:rPr>
        <w:t xml:space="preserve"> зміцнення м’язів тіла, усунення порушень постави. Заняття лікувальною фізичною культурою позитивно впливають на емоційну сферу хворого, нормалізують обмін речовин. </w:t>
      </w:r>
    </w:p>
    <w:p w:rsidR="00A10A00" w:rsidRPr="00A10A00" w:rsidRDefault="00A10A00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A00">
        <w:rPr>
          <w:rFonts w:ascii="Times New Roman" w:hAnsi="Times New Roman" w:cs="Times New Roman"/>
          <w:sz w:val="28"/>
          <w:szCs w:val="28"/>
        </w:rPr>
        <w:t xml:space="preserve">У першому періоді курсу лікувальної фізичної культури основу складають вправи, спрямовані на розслаблення м’язів, що знаходяться в стані захисного напруження та покращення анатомічних взаємозв’язків структур хребта, що сприяє зменшенню больового синдрому. Включення осьового навантаження на хребет досягається використанням положень лежачи (на </w:t>
      </w:r>
      <w:r w:rsidR="00927DDA">
        <w:rPr>
          <w:rFonts w:ascii="Times New Roman" w:hAnsi="Times New Roman" w:cs="Times New Roman"/>
          <w:sz w:val="28"/>
          <w:szCs w:val="28"/>
        </w:rPr>
        <w:t>спині, боку, животі) і стоячи</w:t>
      </w:r>
      <w:r w:rsidRPr="00A10A00">
        <w:rPr>
          <w:rFonts w:ascii="Times New Roman" w:hAnsi="Times New Roman" w:cs="Times New Roman"/>
          <w:sz w:val="28"/>
          <w:szCs w:val="28"/>
        </w:rPr>
        <w:t xml:space="preserve"> навколішки. Досить ефективне навантаження на хребет при виконанні гімнастичних вправ у воді  [1].</w:t>
      </w:r>
    </w:p>
    <w:p w:rsidR="00A10A00" w:rsidRPr="00A10A00" w:rsidRDefault="00A10A00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A00">
        <w:rPr>
          <w:rFonts w:ascii="Times New Roman" w:hAnsi="Times New Roman" w:cs="Times New Roman"/>
          <w:sz w:val="28"/>
          <w:szCs w:val="28"/>
        </w:rPr>
        <w:t xml:space="preserve">У другому періоді курсу головна мета –– підвищення сталості хребта з використанням рефлекторних та ізометричних вправ, що сприяють зміцненню м’язів спини та живота, без збільшення рухливості. Крім того, доцільно </w:t>
      </w:r>
      <w:r w:rsidR="00927DDA">
        <w:rPr>
          <w:rFonts w:ascii="Times New Roman" w:hAnsi="Times New Roman" w:cs="Times New Roman"/>
          <w:sz w:val="28"/>
          <w:szCs w:val="28"/>
        </w:rPr>
        <w:t xml:space="preserve">використовувати вправи на </w:t>
      </w:r>
      <w:proofErr w:type="spellStart"/>
      <w:r w:rsidR="00927DDA">
        <w:rPr>
          <w:rFonts w:ascii="Times New Roman" w:hAnsi="Times New Roman" w:cs="Times New Roman"/>
          <w:sz w:val="28"/>
          <w:szCs w:val="28"/>
        </w:rPr>
        <w:t>само</w:t>
      </w:r>
      <w:r w:rsidRPr="00A10A00">
        <w:rPr>
          <w:rFonts w:ascii="Times New Roman" w:hAnsi="Times New Roman" w:cs="Times New Roman"/>
          <w:sz w:val="28"/>
          <w:szCs w:val="28"/>
        </w:rPr>
        <w:t>витягнення</w:t>
      </w:r>
      <w:proofErr w:type="spellEnd"/>
      <w:r w:rsidRPr="00A10A00">
        <w:rPr>
          <w:rFonts w:ascii="Times New Roman" w:hAnsi="Times New Roman" w:cs="Times New Roman"/>
          <w:sz w:val="28"/>
          <w:szCs w:val="28"/>
        </w:rPr>
        <w:t xml:space="preserve"> [2].</w:t>
      </w:r>
      <w:r w:rsidR="00161168">
        <w:rPr>
          <w:rFonts w:ascii="Times New Roman" w:hAnsi="Times New Roman" w:cs="Times New Roman"/>
          <w:sz w:val="28"/>
          <w:szCs w:val="28"/>
        </w:rPr>
        <w:t xml:space="preserve"> </w:t>
      </w:r>
      <w:r w:rsidRPr="00A10A00">
        <w:rPr>
          <w:rFonts w:ascii="Times New Roman" w:hAnsi="Times New Roman" w:cs="Times New Roman"/>
          <w:sz w:val="28"/>
          <w:szCs w:val="28"/>
        </w:rPr>
        <w:t xml:space="preserve">Коли в клінічній картині переважає больовий синдром, потрібно прагнути створити повне розвантаження хребта та максимально розслабити напружені м’язи. Це досягається повним спокоєм для попереково-крижового відділу хребта протягом 3-5 днів. Після затухання болю призначають фізичні вправи прості для виконання з невеликою амплітудою рухів, які рекомендується виконувати з полегшеного вихідного положення: лежачи на спині, животі, стоячи навколішки. Рухи нижніми кінцівками </w:t>
      </w:r>
      <w:r w:rsidR="00927DDA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Pr="00A10A00">
        <w:rPr>
          <w:rFonts w:ascii="Times New Roman" w:hAnsi="Times New Roman" w:cs="Times New Roman"/>
          <w:sz w:val="28"/>
          <w:szCs w:val="28"/>
        </w:rPr>
        <w:t>проводити без відриву стоп від ліжка, ков</w:t>
      </w:r>
      <w:r w:rsidR="00927DDA">
        <w:rPr>
          <w:rFonts w:ascii="Times New Roman" w:hAnsi="Times New Roman" w:cs="Times New Roman"/>
          <w:sz w:val="28"/>
          <w:szCs w:val="28"/>
        </w:rPr>
        <w:t>дри</w:t>
      </w:r>
      <w:r w:rsidRPr="00A10A00">
        <w:rPr>
          <w:rFonts w:ascii="Times New Roman" w:hAnsi="Times New Roman" w:cs="Times New Roman"/>
          <w:sz w:val="28"/>
          <w:szCs w:val="28"/>
        </w:rPr>
        <w:t>.</w:t>
      </w:r>
    </w:p>
    <w:p w:rsidR="00A10A00" w:rsidRPr="00927DDA" w:rsidRDefault="00A10A00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A00">
        <w:rPr>
          <w:rFonts w:ascii="Times New Roman" w:hAnsi="Times New Roman" w:cs="Times New Roman"/>
          <w:sz w:val="28"/>
          <w:szCs w:val="28"/>
        </w:rPr>
        <w:lastRenderedPageBreak/>
        <w:t xml:space="preserve">У подальшому </w:t>
      </w:r>
      <w:r w:rsidR="00927DDA">
        <w:rPr>
          <w:rFonts w:ascii="Times New Roman" w:hAnsi="Times New Roman" w:cs="Times New Roman"/>
          <w:sz w:val="28"/>
          <w:szCs w:val="28"/>
        </w:rPr>
        <w:t xml:space="preserve">в </w:t>
      </w:r>
      <w:r w:rsidRPr="00A10A00">
        <w:rPr>
          <w:rFonts w:ascii="Times New Roman" w:hAnsi="Times New Roman" w:cs="Times New Roman"/>
          <w:sz w:val="28"/>
          <w:szCs w:val="28"/>
        </w:rPr>
        <w:t xml:space="preserve">комплекс включають загальнозміцнюючі вправи та спеціальні </w:t>
      </w:r>
      <w:r w:rsidR="00927DDA">
        <w:rPr>
          <w:rFonts w:ascii="Times New Roman" w:hAnsi="Times New Roman" w:cs="Times New Roman"/>
          <w:sz w:val="28"/>
          <w:szCs w:val="28"/>
        </w:rPr>
        <w:t xml:space="preserve">вправи </w:t>
      </w:r>
      <w:r w:rsidRPr="00A10A00">
        <w:rPr>
          <w:rFonts w:ascii="Times New Roman" w:hAnsi="Times New Roman" w:cs="Times New Roman"/>
          <w:sz w:val="28"/>
          <w:szCs w:val="28"/>
        </w:rPr>
        <w:t>для поперекового відділу хребта. Використовують вправи</w:t>
      </w:r>
      <w:r w:rsidR="00927DDA">
        <w:rPr>
          <w:rFonts w:ascii="Times New Roman" w:hAnsi="Times New Roman" w:cs="Times New Roman"/>
          <w:sz w:val="28"/>
          <w:szCs w:val="28"/>
        </w:rPr>
        <w:t>,</w:t>
      </w:r>
      <w:r w:rsidRPr="00A10A00">
        <w:rPr>
          <w:rFonts w:ascii="Times New Roman" w:hAnsi="Times New Roman" w:cs="Times New Roman"/>
          <w:sz w:val="28"/>
          <w:szCs w:val="28"/>
        </w:rPr>
        <w:t xml:space="preserve"> </w:t>
      </w:r>
      <w:r w:rsidR="00927DDA">
        <w:rPr>
          <w:rFonts w:ascii="Times New Roman" w:hAnsi="Times New Roman" w:cs="Times New Roman"/>
          <w:sz w:val="28"/>
          <w:szCs w:val="28"/>
        </w:rPr>
        <w:t>спрямовані</w:t>
      </w:r>
      <w:r w:rsidRPr="00A10A00">
        <w:rPr>
          <w:rFonts w:ascii="Times New Roman" w:hAnsi="Times New Roman" w:cs="Times New Roman"/>
          <w:sz w:val="28"/>
          <w:szCs w:val="28"/>
        </w:rPr>
        <w:t xml:space="preserve"> на витягнення всього хребта та рухи, </w:t>
      </w:r>
      <w:r w:rsidR="00927DDA">
        <w:rPr>
          <w:rFonts w:ascii="Times New Roman" w:hAnsi="Times New Roman" w:cs="Times New Roman"/>
          <w:sz w:val="28"/>
          <w:szCs w:val="28"/>
        </w:rPr>
        <w:t>які розтягують</w:t>
      </w:r>
      <w:r w:rsidRPr="00A10A00">
        <w:rPr>
          <w:rFonts w:ascii="Times New Roman" w:hAnsi="Times New Roman" w:cs="Times New Roman"/>
          <w:sz w:val="28"/>
          <w:szCs w:val="28"/>
        </w:rPr>
        <w:t xml:space="preserve"> переважно поперековий відділ. Вправи, що зменшують поперековий згин, направлені на збіль</w:t>
      </w:r>
      <w:r w:rsidR="00927DDA">
        <w:rPr>
          <w:rFonts w:ascii="Times New Roman" w:hAnsi="Times New Roman" w:cs="Times New Roman"/>
          <w:sz w:val="28"/>
          <w:szCs w:val="28"/>
        </w:rPr>
        <w:t>шення вертикальних розмірів міжхребцевого просвіту, між</w:t>
      </w:r>
      <w:r w:rsidRPr="00A10A00">
        <w:rPr>
          <w:rFonts w:ascii="Times New Roman" w:hAnsi="Times New Roman" w:cs="Times New Roman"/>
          <w:sz w:val="28"/>
          <w:szCs w:val="28"/>
        </w:rPr>
        <w:t xml:space="preserve">хребцевих отворів, на розвантаження нервових корінців. Усі рухи повинні виконуватися в повільному спокійному темпі, з паузами для відпочинку та розслаблення. Протипоказані різкі вправи. Кожна вправа повторюється 3-4 рази, тривалість </w:t>
      </w:r>
      <w:r w:rsidRPr="00927DDA">
        <w:rPr>
          <w:rFonts w:ascii="Times New Roman" w:hAnsi="Times New Roman" w:cs="Times New Roman"/>
          <w:sz w:val="28"/>
          <w:szCs w:val="28"/>
        </w:rPr>
        <w:t>заняття в перші дні 15 хвилин, у</w:t>
      </w:r>
      <w:r w:rsidR="00927DDA" w:rsidRPr="00927DDA">
        <w:rPr>
          <w:rFonts w:ascii="Times New Roman" w:hAnsi="Times New Roman" w:cs="Times New Roman"/>
          <w:sz w:val="28"/>
          <w:szCs w:val="28"/>
        </w:rPr>
        <w:t xml:space="preserve"> подальшому до 40 хвилин</w:t>
      </w:r>
      <w:r w:rsidR="00C620F8">
        <w:rPr>
          <w:rFonts w:ascii="Times New Roman" w:hAnsi="Times New Roman" w:cs="Times New Roman"/>
          <w:sz w:val="28"/>
          <w:szCs w:val="28"/>
        </w:rPr>
        <w:t xml:space="preserve"> [</w:t>
      </w:r>
      <w:r w:rsidR="00C620F8" w:rsidRPr="00C620F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620F8">
        <w:rPr>
          <w:rFonts w:ascii="Times New Roman" w:hAnsi="Times New Roman" w:cs="Times New Roman"/>
          <w:sz w:val="28"/>
          <w:szCs w:val="28"/>
        </w:rPr>
        <w:t>]</w:t>
      </w:r>
      <w:r w:rsidRPr="00927DDA">
        <w:rPr>
          <w:rFonts w:ascii="Times New Roman" w:hAnsi="Times New Roman" w:cs="Times New Roman"/>
          <w:sz w:val="28"/>
          <w:szCs w:val="28"/>
        </w:rPr>
        <w:t>.</w:t>
      </w:r>
    </w:p>
    <w:p w:rsidR="00927DDA" w:rsidRPr="00927DDA" w:rsidRDefault="00927DDA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DDA">
        <w:rPr>
          <w:rFonts w:ascii="Times New Roman" w:hAnsi="Times New Roman" w:cs="Times New Roman"/>
          <w:sz w:val="28"/>
          <w:szCs w:val="28"/>
        </w:rPr>
        <w:t>У ІІ період, коли запальні явища та біль в ураженому сегменті зменшуються та покращується загальний стан хворого</w:t>
      </w:r>
      <w:r w:rsidR="00744C5B">
        <w:rPr>
          <w:rFonts w:ascii="Times New Roman" w:hAnsi="Times New Roman" w:cs="Times New Roman"/>
          <w:sz w:val="28"/>
          <w:szCs w:val="28"/>
        </w:rPr>
        <w:t>,</w:t>
      </w:r>
      <w:r w:rsidRPr="00927DDA">
        <w:rPr>
          <w:rFonts w:ascii="Times New Roman" w:hAnsi="Times New Roman" w:cs="Times New Roman"/>
          <w:sz w:val="28"/>
          <w:szCs w:val="28"/>
        </w:rPr>
        <w:t xml:space="preserve"> ЛФК має такі завдання: зміцнення м’язів ураженого відділу хребта та тулуба; відновлення правильних анатомо-фізіологічних положень уражених сегментів; відновлення рухливості хребта та навичок правильної постави; підготовка хворого до п</w:t>
      </w:r>
      <w:r w:rsidR="00744C5B">
        <w:rPr>
          <w:rFonts w:ascii="Times New Roman" w:hAnsi="Times New Roman" w:cs="Times New Roman"/>
          <w:sz w:val="28"/>
          <w:szCs w:val="28"/>
        </w:rPr>
        <w:t>обутових і трудових навантажень</w:t>
      </w:r>
      <w:r w:rsidRPr="00927DDA">
        <w:rPr>
          <w:rFonts w:ascii="Times New Roman" w:hAnsi="Times New Roman" w:cs="Times New Roman"/>
          <w:sz w:val="28"/>
          <w:szCs w:val="28"/>
        </w:rPr>
        <w:t>.</w:t>
      </w:r>
    </w:p>
    <w:p w:rsidR="00927DDA" w:rsidRPr="00744C5B" w:rsidRDefault="00927DDA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C5B">
        <w:rPr>
          <w:rFonts w:ascii="Times New Roman" w:hAnsi="Times New Roman" w:cs="Times New Roman"/>
          <w:sz w:val="28"/>
          <w:szCs w:val="28"/>
        </w:rPr>
        <w:t xml:space="preserve">Лікувальна фізична культура призначається всім хворим. В основному періоді заняття проводиться індивідуальним методом в палаті, а після гострого періоду –– груповим методом </w:t>
      </w:r>
      <w:r w:rsidR="00744C5B" w:rsidRPr="00744C5B">
        <w:rPr>
          <w:rFonts w:ascii="Times New Roman" w:hAnsi="Times New Roman" w:cs="Times New Roman"/>
          <w:sz w:val="28"/>
          <w:szCs w:val="28"/>
        </w:rPr>
        <w:t>у спеціальному залі</w:t>
      </w:r>
      <w:r w:rsidRPr="00744C5B">
        <w:rPr>
          <w:rFonts w:ascii="Times New Roman" w:hAnsi="Times New Roman" w:cs="Times New Roman"/>
          <w:sz w:val="28"/>
          <w:szCs w:val="28"/>
        </w:rPr>
        <w:t>.</w:t>
      </w:r>
    </w:p>
    <w:p w:rsidR="00744C5B" w:rsidRPr="00744C5B" w:rsidRDefault="00744C5B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C5B">
        <w:rPr>
          <w:rFonts w:ascii="Times New Roman" w:hAnsi="Times New Roman" w:cs="Times New Roman"/>
          <w:sz w:val="28"/>
          <w:szCs w:val="28"/>
        </w:rPr>
        <w:t>Фізіотерапія в лікарняний період реабілітації призначається в гострий період для знеболюючого, протизапального впливу на уражену ділянку; розслаблення м’язів, активізації крово- і лімфообігу, окисно-відновних, обмінних процесів, ліквідації набряку тканин, протидії дегенеративно-дистрофічним процесам, збереженню та відновленню функцій суглобів.</w:t>
      </w:r>
    </w:p>
    <w:p w:rsidR="00744C5B" w:rsidRPr="00744C5B" w:rsidRDefault="00744C5B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C5B">
        <w:rPr>
          <w:rFonts w:ascii="Times New Roman" w:hAnsi="Times New Roman" w:cs="Times New Roman"/>
          <w:sz w:val="28"/>
          <w:szCs w:val="28"/>
        </w:rPr>
        <w:t xml:space="preserve">Спочатку застосовують </w:t>
      </w:r>
      <w:proofErr w:type="spellStart"/>
      <w:r w:rsidRPr="00744C5B">
        <w:rPr>
          <w:rFonts w:ascii="Times New Roman" w:hAnsi="Times New Roman" w:cs="Times New Roman"/>
          <w:sz w:val="28"/>
          <w:szCs w:val="28"/>
        </w:rPr>
        <w:t>фонофорез</w:t>
      </w:r>
      <w:proofErr w:type="spellEnd"/>
      <w:r w:rsidRPr="00744C5B">
        <w:rPr>
          <w:rFonts w:ascii="Times New Roman" w:hAnsi="Times New Roman" w:cs="Times New Roman"/>
          <w:sz w:val="28"/>
          <w:szCs w:val="28"/>
        </w:rPr>
        <w:t xml:space="preserve"> і електрофорез знеболюючих, гормональних препаратів, а після зменшення гострого болю –– ультрафіолетове опромінення, </w:t>
      </w:r>
      <w:proofErr w:type="spellStart"/>
      <w:r w:rsidRPr="00744C5B">
        <w:rPr>
          <w:rFonts w:ascii="Times New Roman" w:hAnsi="Times New Roman" w:cs="Times New Roman"/>
          <w:sz w:val="28"/>
          <w:szCs w:val="28"/>
        </w:rPr>
        <w:t>діадинамотерапі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44C5B">
        <w:rPr>
          <w:rFonts w:ascii="Times New Roman" w:hAnsi="Times New Roman" w:cs="Times New Roman"/>
          <w:sz w:val="28"/>
          <w:szCs w:val="28"/>
        </w:rPr>
        <w:t xml:space="preserve">, солюкс. У післялікарняний період реабілітації призначають УФО, </w:t>
      </w:r>
      <w:proofErr w:type="spellStart"/>
      <w:r w:rsidRPr="00744C5B">
        <w:rPr>
          <w:rFonts w:ascii="Times New Roman" w:hAnsi="Times New Roman" w:cs="Times New Roman"/>
          <w:sz w:val="28"/>
          <w:szCs w:val="28"/>
        </w:rPr>
        <w:t>діадинамотерапію</w:t>
      </w:r>
      <w:proofErr w:type="spellEnd"/>
      <w:r w:rsidRPr="0074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C5B">
        <w:rPr>
          <w:rFonts w:ascii="Times New Roman" w:hAnsi="Times New Roman" w:cs="Times New Roman"/>
          <w:sz w:val="28"/>
          <w:szCs w:val="28"/>
        </w:rPr>
        <w:t>індуктоперапію</w:t>
      </w:r>
      <w:proofErr w:type="spellEnd"/>
      <w:r w:rsidRPr="00744C5B">
        <w:rPr>
          <w:rFonts w:ascii="Times New Roman" w:hAnsi="Times New Roman" w:cs="Times New Roman"/>
          <w:sz w:val="28"/>
          <w:szCs w:val="28"/>
        </w:rPr>
        <w:t>, ультразвук, електростимуляцію, грязьові, парафінові-озокеритні аплікації, ванни радонові, соляно-хвойні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C5B">
        <w:rPr>
          <w:rFonts w:ascii="Times New Roman" w:hAnsi="Times New Roman" w:cs="Times New Roman"/>
          <w:sz w:val="28"/>
          <w:szCs w:val="28"/>
        </w:rPr>
        <w:t xml:space="preserve"> сульфідні, душ дощовий, кліматолікування [</w:t>
      </w:r>
      <w:r w:rsidR="00C620F8" w:rsidRPr="00C620F8">
        <w:rPr>
          <w:rFonts w:ascii="Times New Roman" w:hAnsi="Times New Roman" w:cs="Times New Roman"/>
          <w:sz w:val="28"/>
          <w:szCs w:val="28"/>
        </w:rPr>
        <w:t>2</w:t>
      </w:r>
      <w:r w:rsidRPr="00744C5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44C5B" w:rsidRPr="00744C5B" w:rsidRDefault="00744C5B" w:rsidP="007A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C5B">
        <w:rPr>
          <w:rFonts w:ascii="Times New Roman" w:hAnsi="Times New Roman" w:cs="Times New Roman"/>
          <w:color w:val="000000"/>
          <w:sz w:val="28"/>
          <w:szCs w:val="28"/>
        </w:rPr>
        <w:t xml:space="preserve">Сучасна </w:t>
      </w:r>
      <w:proofErr w:type="spellStart"/>
      <w:r w:rsidRPr="00744C5B">
        <w:rPr>
          <w:rFonts w:ascii="Times New Roman" w:hAnsi="Times New Roman" w:cs="Times New Roman"/>
          <w:color w:val="000000"/>
          <w:sz w:val="28"/>
          <w:szCs w:val="28"/>
        </w:rPr>
        <w:t>вертебрологія</w:t>
      </w:r>
      <w:proofErr w:type="spellEnd"/>
      <w:r w:rsidRPr="00744C5B">
        <w:rPr>
          <w:rFonts w:ascii="Times New Roman" w:hAnsi="Times New Roman" w:cs="Times New Roman"/>
          <w:color w:val="000000"/>
          <w:sz w:val="28"/>
          <w:szCs w:val="28"/>
        </w:rPr>
        <w:t xml:space="preserve"> володіє значним арсеналом нових високоефективних методів реабілітації даної категорії пацієнтів. </w:t>
      </w:r>
      <w:r w:rsidRPr="00744C5B">
        <w:rPr>
          <w:rFonts w:ascii="Times New Roman" w:hAnsi="Times New Roman" w:cs="Times New Roman"/>
          <w:sz w:val="28"/>
          <w:szCs w:val="28"/>
        </w:rPr>
        <w:t xml:space="preserve">У комплексному лікуванні та реабілітації хворих із остеохондрозом хребта значне місце займають </w:t>
      </w:r>
      <w:r>
        <w:rPr>
          <w:rFonts w:ascii="Times New Roman" w:hAnsi="Times New Roman" w:cs="Times New Roman"/>
          <w:sz w:val="28"/>
          <w:szCs w:val="28"/>
        </w:rPr>
        <w:t xml:space="preserve">лікувальна гімнастика, </w:t>
      </w:r>
      <w:r w:rsidRPr="00744C5B">
        <w:rPr>
          <w:rFonts w:ascii="Times New Roman" w:hAnsi="Times New Roman" w:cs="Times New Roman"/>
          <w:sz w:val="28"/>
          <w:szCs w:val="28"/>
        </w:rPr>
        <w:t>методи апаратної фізіотерапії. Апаратна фізіотерапія</w:t>
      </w:r>
      <w:r>
        <w:rPr>
          <w:rFonts w:ascii="Times New Roman" w:hAnsi="Times New Roman" w:cs="Times New Roman"/>
          <w:sz w:val="28"/>
          <w:szCs w:val="28"/>
        </w:rPr>
        <w:t xml:space="preserve"> в комплексі з іншими факторами</w:t>
      </w:r>
      <w:r w:rsidRPr="00744C5B">
        <w:rPr>
          <w:rFonts w:ascii="Times New Roman" w:hAnsi="Times New Roman" w:cs="Times New Roman"/>
          <w:sz w:val="28"/>
          <w:szCs w:val="28"/>
        </w:rPr>
        <w:t xml:space="preserve"> дозволяє у більш ранній період відновити працездатність хворих. </w:t>
      </w:r>
    </w:p>
    <w:p w:rsidR="00744C5B" w:rsidRPr="00161168" w:rsidRDefault="00161168" w:rsidP="007A3B8E">
      <w:pPr>
        <w:tabs>
          <w:tab w:val="left" w:pos="1440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61168">
        <w:rPr>
          <w:rFonts w:ascii="Times New Roman" w:hAnsi="Times New Roman" w:cs="Times New Roman"/>
          <w:i/>
          <w:sz w:val="24"/>
          <w:szCs w:val="24"/>
        </w:rPr>
        <w:t>Література</w:t>
      </w:r>
    </w:p>
    <w:p w:rsidR="00C620F8" w:rsidRPr="00161168" w:rsidRDefault="00C620F8" w:rsidP="007A3B8E">
      <w:pPr>
        <w:numPr>
          <w:ilvl w:val="0"/>
          <w:numId w:val="1"/>
        </w:numPr>
        <w:tabs>
          <w:tab w:val="left" w:pos="1080"/>
          <w:tab w:val="left" w:pos="144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168">
        <w:rPr>
          <w:rFonts w:ascii="Times New Roman" w:hAnsi="Times New Roman" w:cs="Times New Roman"/>
          <w:i/>
          <w:sz w:val="24"/>
          <w:szCs w:val="24"/>
        </w:rPr>
        <w:t>Мухін В. М. Фізична реабілітація / В. М. Мухін. –– К. : Олімпійська література, 2000. – 423с.</w:t>
      </w:r>
    </w:p>
    <w:p w:rsidR="00C620F8" w:rsidRPr="00161168" w:rsidRDefault="00C620F8" w:rsidP="007A3B8E">
      <w:pPr>
        <w:numPr>
          <w:ilvl w:val="0"/>
          <w:numId w:val="1"/>
        </w:numPr>
        <w:tabs>
          <w:tab w:val="left" w:pos="1080"/>
          <w:tab w:val="left" w:pos="144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168">
        <w:rPr>
          <w:rFonts w:ascii="Times New Roman" w:hAnsi="Times New Roman" w:cs="Times New Roman"/>
          <w:i/>
          <w:sz w:val="24"/>
          <w:szCs w:val="24"/>
        </w:rPr>
        <w:t xml:space="preserve">Попов П. С.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Справочник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курортологии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физиотерапии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заболеваний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нервной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системы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/ П. С. Попов. –– К. : Наука, 2000. –– 756 с.</w:t>
      </w:r>
    </w:p>
    <w:p w:rsidR="00161168" w:rsidRPr="00161168" w:rsidRDefault="00C620F8" w:rsidP="007A3B8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440"/>
          <w:tab w:val="left" w:pos="18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Попов С. Н. </w:t>
      </w:r>
      <w:proofErr w:type="spellStart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>Физическая</w:t>
      </w:r>
      <w:proofErr w:type="spellEnd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>реабилитация</w:t>
      </w:r>
      <w:proofErr w:type="spellEnd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 / С. Н. Попов. </w:t>
      </w:r>
      <w:r w:rsidRPr="00161168">
        <w:rPr>
          <w:rFonts w:ascii="Times New Roman" w:hAnsi="Times New Roman" w:cs="Times New Roman"/>
          <w:i/>
          <w:sz w:val="24"/>
          <w:szCs w:val="24"/>
        </w:rPr>
        <w:t>–</w:t>
      </w:r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>Ростов-на</w:t>
      </w:r>
      <w:proofErr w:type="spellEnd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>-Дону</w:t>
      </w:r>
      <w:proofErr w:type="spellEnd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: </w:t>
      </w:r>
      <w:proofErr w:type="spellStart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>Феникс</w:t>
      </w:r>
      <w:proofErr w:type="spellEnd"/>
      <w:r w:rsidRPr="00161168">
        <w:rPr>
          <w:rFonts w:ascii="Times New Roman" w:hAnsi="Times New Roman" w:cs="Times New Roman"/>
          <w:i/>
          <w:spacing w:val="7"/>
          <w:sz w:val="24"/>
          <w:szCs w:val="24"/>
        </w:rPr>
        <w:t xml:space="preserve">, </w:t>
      </w:r>
      <w:r w:rsidRPr="00161168">
        <w:rPr>
          <w:rFonts w:ascii="Times New Roman" w:hAnsi="Times New Roman" w:cs="Times New Roman"/>
          <w:i/>
          <w:spacing w:val="23"/>
          <w:sz w:val="24"/>
          <w:szCs w:val="24"/>
        </w:rPr>
        <w:t xml:space="preserve">2005. </w:t>
      </w:r>
      <w:r w:rsidRPr="00161168">
        <w:rPr>
          <w:rFonts w:ascii="Times New Roman" w:hAnsi="Times New Roman" w:cs="Times New Roman"/>
          <w:i/>
          <w:sz w:val="24"/>
          <w:szCs w:val="24"/>
        </w:rPr>
        <w:t>–</w:t>
      </w:r>
      <w:r w:rsidRPr="00161168">
        <w:rPr>
          <w:rFonts w:ascii="Times New Roman" w:hAnsi="Times New Roman" w:cs="Times New Roman"/>
          <w:i/>
          <w:spacing w:val="23"/>
          <w:sz w:val="24"/>
          <w:szCs w:val="24"/>
        </w:rPr>
        <w:t xml:space="preserve"> 608с.</w:t>
      </w:r>
    </w:p>
    <w:p w:rsidR="00EB151F" w:rsidRPr="00161168" w:rsidRDefault="00C620F8" w:rsidP="007A3B8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440"/>
          <w:tab w:val="left" w:pos="18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16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Фищенко В. Я.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Кинезотерапия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поясничного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остеохондроза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 / В. Я. 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Фищенко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, И. А.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Лазарев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, И. В.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Рой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 xml:space="preserve">. – К.: </w:t>
      </w:r>
      <w:proofErr w:type="spellStart"/>
      <w:r w:rsidRPr="00161168">
        <w:rPr>
          <w:rFonts w:ascii="Times New Roman" w:hAnsi="Times New Roman" w:cs="Times New Roman"/>
          <w:i/>
          <w:sz w:val="24"/>
          <w:szCs w:val="24"/>
        </w:rPr>
        <w:t>Медкнига</w:t>
      </w:r>
      <w:proofErr w:type="spellEnd"/>
      <w:r w:rsidRPr="00161168">
        <w:rPr>
          <w:rFonts w:ascii="Times New Roman" w:hAnsi="Times New Roman" w:cs="Times New Roman"/>
          <w:i/>
          <w:sz w:val="24"/>
          <w:szCs w:val="24"/>
        </w:rPr>
        <w:t>, 2006. – 96 с.</w:t>
      </w:r>
    </w:p>
    <w:sectPr w:rsidR="00EB151F" w:rsidRPr="00161168" w:rsidSect="00161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5AD"/>
    <w:multiLevelType w:val="hybridMultilevel"/>
    <w:tmpl w:val="93549C14"/>
    <w:lvl w:ilvl="0" w:tplc="28ACB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826CA"/>
    <w:rsid w:val="00161168"/>
    <w:rsid w:val="003826CA"/>
    <w:rsid w:val="0040131F"/>
    <w:rsid w:val="0045574F"/>
    <w:rsid w:val="00513BFF"/>
    <w:rsid w:val="00702896"/>
    <w:rsid w:val="00744C5B"/>
    <w:rsid w:val="007A3B8E"/>
    <w:rsid w:val="00816A9D"/>
    <w:rsid w:val="008E0FBD"/>
    <w:rsid w:val="00927DDA"/>
    <w:rsid w:val="00A10A00"/>
    <w:rsid w:val="00A15A8A"/>
    <w:rsid w:val="00B73694"/>
    <w:rsid w:val="00BB2BE7"/>
    <w:rsid w:val="00C620F8"/>
    <w:rsid w:val="00D05D67"/>
    <w:rsid w:val="00DB708F"/>
    <w:rsid w:val="00E04F8A"/>
    <w:rsid w:val="00EB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0F8"/>
    <w:pPr>
      <w:ind w:left="720"/>
      <w:contextualSpacing/>
    </w:pPr>
  </w:style>
  <w:style w:type="paragraph" w:customStyle="1" w:styleId="Default">
    <w:name w:val="Default"/>
    <w:rsid w:val="0016116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4992-B3FB-498B-9B2D-6EAE9911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as</cp:lastModifiedBy>
  <cp:revision>7</cp:revision>
  <cp:lastPrinted>2017-03-03T17:44:00Z</cp:lastPrinted>
  <dcterms:created xsi:type="dcterms:W3CDTF">2017-02-27T16:26:00Z</dcterms:created>
  <dcterms:modified xsi:type="dcterms:W3CDTF">2020-04-01T13:08:00Z</dcterms:modified>
</cp:coreProperties>
</file>