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15" w:rsidRPr="00672C4B" w:rsidRDefault="00E31A15" w:rsidP="001B1033">
      <w:pPr>
        <w:pStyle w:val="2"/>
        <w:rPr>
          <w:sz w:val="28"/>
          <w:szCs w:val="28"/>
        </w:rPr>
      </w:pPr>
      <w:r w:rsidRPr="00672C4B">
        <w:rPr>
          <w:sz w:val="28"/>
          <w:szCs w:val="28"/>
        </w:rPr>
        <w:t>Міністерство освіти і науки України</w:t>
      </w:r>
    </w:p>
    <w:p w:rsidR="00E31A15" w:rsidRPr="00672C4B" w:rsidRDefault="00E31A15" w:rsidP="003F6AF5">
      <w:pPr>
        <w:spacing w:line="360" w:lineRule="auto"/>
        <w:jc w:val="center"/>
        <w:rPr>
          <w:sz w:val="28"/>
          <w:szCs w:val="28"/>
        </w:rPr>
      </w:pPr>
    </w:p>
    <w:p w:rsidR="00E31A15" w:rsidRPr="00672C4B" w:rsidRDefault="00E31A15" w:rsidP="003F6AF5">
      <w:pPr>
        <w:spacing w:line="360" w:lineRule="auto"/>
        <w:jc w:val="center"/>
        <w:rPr>
          <w:sz w:val="28"/>
          <w:szCs w:val="28"/>
        </w:rPr>
      </w:pPr>
      <w:r w:rsidRPr="00672C4B">
        <w:rPr>
          <w:sz w:val="28"/>
          <w:szCs w:val="28"/>
        </w:rPr>
        <w:t>Полтавський національний технічний університет</w:t>
      </w:r>
    </w:p>
    <w:p w:rsidR="00E31A15" w:rsidRPr="00672C4B" w:rsidRDefault="00E31A15" w:rsidP="003F6AF5">
      <w:pPr>
        <w:spacing w:line="360" w:lineRule="auto"/>
        <w:jc w:val="center"/>
        <w:rPr>
          <w:sz w:val="28"/>
          <w:szCs w:val="28"/>
        </w:rPr>
      </w:pPr>
      <w:r w:rsidRPr="00672C4B">
        <w:rPr>
          <w:sz w:val="28"/>
          <w:szCs w:val="28"/>
        </w:rPr>
        <w:t>імені Юрія Кондратюка</w:t>
      </w:r>
    </w:p>
    <w:p w:rsidR="00E31A15" w:rsidRPr="00672C4B" w:rsidRDefault="00E31A15" w:rsidP="003F6AF5">
      <w:pPr>
        <w:spacing w:line="360" w:lineRule="auto"/>
        <w:jc w:val="center"/>
        <w:rPr>
          <w:sz w:val="28"/>
          <w:szCs w:val="28"/>
        </w:rPr>
      </w:pPr>
    </w:p>
    <w:p w:rsidR="00E31A15" w:rsidRPr="00672C4B" w:rsidRDefault="00E31A15" w:rsidP="003F6AF5">
      <w:pPr>
        <w:pStyle w:val="40"/>
        <w:jc w:val="center"/>
        <w:rPr>
          <w:b w:val="0"/>
        </w:rPr>
      </w:pPr>
      <w:r w:rsidRPr="00672C4B">
        <w:rPr>
          <w:b w:val="0"/>
        </w:rPr>
        <w:t>Кафедра економіки підприємства та управління персоналом</w:t>
      </w:r>
    </w:p>
    <w:p w:rsidR="00E31A15" w:rsidRPr="00672C4B" w:rsidRDefault="00E31A15" w:rsidP="003F6AF5">
      <w:pPr>
        <w:jc w:val="center"/>
        <w:rPr>
          <w:sz w:val="28"/>
          <w:szCs w:val="28"/>
        </w:rPr>
      </w:pPr>
    </w:p>
    <w:p w:rsidR="00E31A15" w:rsidRPr="00672C4B" w:rsidRDefault="00E31A15" w:rsidP="0093128E">
      <w:pPr>
        <w:rPr>
          <w:sz w:val="28"/>
          <w:szCs w:val="28"/>
        </w:rPr>
      </w:pPr>
    </w:p>
    <w:p w:rsidR="00E31A15" w:rsidRPr="00672C4B" w:rsidRDefault="00E31A15" w:rsidP="0093128E">
      <w:pPr>
        <w:rPr>
          <w:sz w:val="28"/>
          <w:szCs w:val="28"/>
        </w:rPr>
      </w:pPr>
    </w:p>
    <w:p w:rsidR="00E31A15" w:rsidRPr="00672C4B" w:rsidRDefault="00E31A15" w:rsidP="0093128E">
      <w:pPr>
        <w:rPr>
          <w:sz w:val="28"/>
          <w:szCs w:val="28"/>
        </w:rPr>
      </w:pPr>
    </w:p>
    <w:p w:rsidR="00E31A15" w:rsidRPr="00672C4B" w:rsidRDefault="00E31A15" w:rsidP="0093128E">
      <w:pPr>
        <w:jc w:val="center"/>
        <w:rPr>
          <w:sz w:val="28"/>
          <w:szCs w:val="28"/>
        </w:rPr>
      </w:pPr>
    </w:p>
    <w:tbl>
      <w:tblPr>
        <w:tblW w:w="0" w:type="auto"/>
        <w:tblLook w:val="01E0" w:firstRow="1" w:lastRow="1" w:firstColumn="1" w:lastColumn="1" w:noHBand="0" w:noVBand="0"/>
      </w:tblPr>
      <w:tblGrid>
        <w:gridCol w:w="9286"/>
      </w:tblGrid>
      <w:tr w:rsidR="00E31A15" w:rsidRPr="00672C4B" w:rsidTr="00691D6D">
        <w:tc>
          <w:tcPr>
            <w:tcW w:w="9286" w:type="dxa"/>
          </w:tcPr>
          <w:p w:rsidR="00E31A15" w:rsidRPr="00672C4B" w:rsidRDefault="00E31A15" w:rsidP="00691D6D">
            <w:pPr>
              <w:tabs>
                <w:tab w:val="left" w:pos="3420"/>
              </w:tabs>
              <w:spacing w:line="360" w:lineRule="auto"/>
              <w:jc w:val="center"/>
              <w:rPr>
                <w:b/>
                <w:caps/>
                <w:sz w:val="28"/>
                <w:szCs w:val="28"/>
              </w:rPr>
            </w:pPr>
            <w:r w:rsidRPr="00672C4B">
              <w:rPr>
                <w:b/>
                <w:caps/>
                <w:sz w:val="28"/>
                <w:szCs w:val="28"/>
              </w:rPr>
              <w:t>навчальний посібник</w:t>
            </w:r>
          </w:p>
          <w:p w:rsidR="00E31A15" w:rsidRPr="00672C4B" w:rsidRDefault="00E31A15" w:rsidP="00AA5550">
            <w:pPr>
              <w:tabs>
                <w:tab w:val="left" w:pos="3420"/>
              </w:tabs>
              <w:spacing w:line="360" w:lineRule="auto"/>
              <w:jc w:val="center"/>
              <w:rPr>
                <w:b/>
                <w:caps/>
                <w:sz w:val="28"/>
                <w:szCs w:val="28"/>
              </w:rPr>
            </w:pPr>
            <w:r w:rsidRPr="00672C4B">
              <w:rPr>
                <w:b/>
                <w:sz w:val="28"/>
                <w:szCs w:val="28"/>
              </w:rPr>
              <w:t>до вивчення курсу «</w:t>
            </w:r>
            <w:r w:rsidRPr="00672C4B">
              <w:rPr>
                <w:b/>
                <w:caps/>
                <w:sz w:val="28"/>
                <w:szCs w:val="28"/>
              </w:rPr>
              <w:t>Цінові стратегії фірми</w:t>
            </w:r>
            <w:r w:rsidRPr="00672C4B">
              <w:rPr>
                <w:b/>
                <w:sz w:val="28"/>
                <w:szCs w:val="28"/>
              </w:rPr>
              <w:t>»</w:t>
            </w:r>
          </w:p>
          <w:p w:rsidR="00E31A15" w:rsidRPr="00672C4B" w:rsidRDefault="00E31A15" w:rsidP="00691D6D">
            <w:pPr>
              <w:tabs>
                <w:tab w:val="left" w:pos="3420"/>
              </w:tabs>
              <w:spacing w:line="360" w:lineRule="auto"/>
              <w:jc w:val="center"/>
              <w:rPr>
                <w:b/>
                <w:sz w:val="28"/>
                <w:szCs w:val="28"/>
              </w:rPr>
            </w:pPr>
          </w:p>
          <w:p w:rsidR="00E31A15" w:rsidRPr="00672C4B" w:rsidRDefault="00E31A15" w:rsidP="00691D6D">
            <w:pPr>
              <w:jc w:val="center"/>
              <w:rPr>
                <w:sz w:val="28"/>
                <w:szCs w:val="28"/>
              </w:rPr>
            </w:pPr>
            <w:r w:rsidRPr="00672C4B">
              <w:rPr>
                <w:b/>
                <w:sz w:val="28"/>
                <w:szCs w:val="28"/>
              </w:rPr>
              <w:t xml:space="preserve">для студентів </w:t>
            </w:r>
            <w:r w:rsidRPr="00672C4B">
              <w:rPr>
                <w:b/>
                <w:sz w:val="28"/>
                <w:szCs w:val="28"/>
                <w:shd w:val="clear" w:color="auto" w:fill="FFFFFF"/>
              </w:rPr>
              <w:t xml:space="preserve">спеціальності 076«Підприємництво, торгівля та біржова діяльність» другого рівня вищої освіти </w:t>
            </w:r>
          </w:p>
        </w:tc>
      </w:tr>
    </w:tbl>
    <w:p w:rsidR="00E31A15" w:rsidRPr="00C01A07" w:rsidRDefault="00E31A15" w:rsidP="0093128E">
      <w:pPr>
        <w:jc w:val="center"/>
        <w:rPr>
          <w:sz w:val="28"/>
          <w:szCs w:val="28"/>
        </w:rPr>
      </w:pPr>
    </w:p>
    <w:p w:rsidR="00E31A15" w:rsidRDefault="00E31A15" w:rsidP="0093128E">
      <w:pPr>
        <w:jc w:val="center"/>
        <w:rPr>
          <w:sz w:val="28"/>
          <w:szCs w:val="28"/>
        </w:rPr>
      </w:pPr>
    </w:p>
    <w:p w:rsidR="00E31A15" w:rsidRDefault="00E31A15" w:rsidP="0093128E">
      <w:pPr>
        <w:jc w:val="center"/>
        <w:rPr>
          <w:sz w:val="28"/>
          <w:szCs w:val="28"/>
        </w:rPr>
      </w:pPr>
    </w:p>
    <w:p w:rsidR="00E31A15" w:rsidRPr="00C01A07" w:rsidRDefault="00E31A15" w:rsidP="0093128E">
      <w:pPr>
        <w:jc w:val="center"/>
        <w:rPr>
          <w:sz w:val="28"/>
          <w:szCs w:val="28"/>
        </w:rPr>
      </w:pPr>
    </w:p>
    <w:p w:rsidR="00E31A15" w:rsidRPr="00C01A07" w:rsidRDefault="004F748E" w:rsidP="0093128E">
      <w:pPr>
        <w:jc w:val="center"/>
        <w:rPr>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7.8pt;margin-top:3.1pt;width:157.05pt;height:111.95pt;z-index:251642880" o:allowincell="f">
            <v:imagedata r:id="rId8" o:title=""/>
            <w10:wrap type="topAndBottom"/>
          </v:shape>
          <o:OLEObject Type="Embed" ProgID="MS_ClipArt_Gallery" ShapeID="_x0000_s1026" DrawAspect="Content" ObjectID="_1603701486" r:id="rId9"/>
        </w:pict>
      </w:r>
    </w:p>
    <w:p w:rsidR="00E31A15" w:rsidRPr="00C01A07" w:rsidRDefault="00E31A15" w:rsidP="0093128E">
      <w:pPr>
        <w:jc w:val="center"/>
        <w:rPr>
          <w:sz w:val="28"/>
          <w:szCs w:val="28"/>
        </w:rPr>
      </w:pPr>
    </w:p>
    <w:p w:rsidR="00E31A15" w:rsidRDefault="00E31A15" w:rsidP="0093128E">
      <w:pPr>
        <w:jc w:val="center"/>
        <w:rPr>
          <w:sz w:val="28"/>
          <w:szCs w:val="28"/>
        </w:rPr>
      </w:pPr>
    </w:p>
    <w:p w:rsidR="00E31A15" w:rsidRDefault="00E31A15" w:rsidP="0093128E">
      <w:pPr>
        <w:jc w:val="center"/>
        <w:rPr>
          <w:sz w:val="28"/>
          <w:szCs w:val="28"/>
        </w:rPr>
      </w:pPr>
    </w:p>
    <w:p w:rsidR="00E31A15" w:rsidRDefault="00E31A15" w:rsidP="0093128E">
      <w:pPr>
        <w:jc w:val="center"/>
        <w:rPr>
          <w:sz w:val="28"/>
          <w:szCs w:val="28"/>
        </w:rPr>
      </w:pPr>
    </w:p>
    <w:p w:rsidR="00E31A15" w:rsidRPr="00C01A07" w:rsidRDefault="00E31A15" w:rsidP="0093128E">
      <w:pPr>
        <w:jc w:val="center"/>
        <w:rPr>
          <w:sz w:val="28"/>
          <w:szCs w:val="28"/>
        </w:rPr>
      </w:pPr>
    </w:p>
    <w:p w:rsidR="00E31A15" w:rsidRPr="00C01A07" w:rsidRDefault="00E31A15" w:rsidP="0093128E">
      <w:pPr>
        <w:jc w:val="center"/>
        <w:rPr>
          <w:sz w:val="28"/>
          <w:szCs w:val="28"/>
        </w:rPr>
      </w:pPr>
    </w:p>
    <w:p w:rsidR="00E31A15" w:rsidRDefault="00E31A15" w:rsidP="0093128E">
      <w:pPr>
        <w:jc w:val="center"/>
        <w:rPr>
          <w:sz w:val="28"/>
          <w:szCs w:val="28"/>
        </w:rPr>
      </w:pPr>
    </w:p>
    <w:p w:rsidR="00E31A15" w:rsidRDefault="00E31A15" w:rsidP="0093128E">
      <w:pPr>
        <w:jc w:val="center"/>
        <w:rPr>
          <w:sz w:val="28"/>
          <w:szCs w:val="28"/>
        </w:rPr>
      </w:pPr>
    </w:p>
    <w:p w:rsidR="00E31A15" w:rsidRDefault="00E31A15" w:rsidP="0093128E">
      <w:pPr>
        <w:jc w:val="center"/>
        <w:rPr>
          <w:sz w:val="28"/>
          <w:szCs w:val="28"/>
        </w:rPr>
      </w:pPr>
    </w:p>
    <w:p w:rsidR="00E31A15" w:rsidRPr="000F54D1" w:rsidRDefault="004F748E" w:rsidP="00C135C9">
      <w:pPr>
        <w:shd w:val="clear" w:color="auto" w:fill="FFFFFF"/>
        <w:spacing w:line="322" w:lineRule="exact"/>
        <w:jc w:val="center"/>
        <w:rPr>
          <w:spacing w:val="8"/>
          <w:sz w:val="28"/>
          <w:szCs w:val="28"/>
        </w:rPr>
      </w:pPr>
      <w:r>
        <w:rPr>
          <w:noProof/>
          <w:lang w:val="ru-RU"/>
        </w:rPr>
        <w:pict>
          <v:shapetype id="_x0000_t202" coordsize="21600,21600" o:spt="202" path="m,l,21600r21600,l21600,xe">
            <v:stroke joinstyle="miter"/>
            <v:path gradientshapeok="t" o:connecttype="rect"/>
          </v:shapetype>
          <v:shape id="Text Box 3" o:spid="_x0000_s1027" type="#_x0000_t202" style="position:absolute;left:0;text-align:left;margin-left:179.65pt;margin-top:46.45pt;width:95.05pt;height:34.4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" strokecolor="white">
            <v:textbox>
              <w:txbxContent>
                <w:p w:rsidR="00E31A15" w:rsidRDefault="00E31A15" w:rsidP="00D0417E">
                  <w:pPr>
                    <w:shd w:val="clear" w:color="auto" w:fill="FFFFFF"/>
                    <w:rPr>
                      <w:lang w:val="ru-RU"/>
                    </w:rPr>
                  </w:pPr>
                </w:p>
              </w:txbxContent>
            </v:textbox>
          </v:shape>
        </w:pict>
      </w:r>
      <w:r w:rsidR="00E31A15" w:rsidRPr="00C01A07">
        <w:rPr>
          <w:spacing w:val="8"/>
          <w:sz w:val="28"/>
          <w:szCs w:val="28"/>
        </w:rPr>
        <w:t>Полтава 201</w:t>
      </w:r>
      <w:r w:rsidR="00E31A15">
        <w:rPr>
          <w:spacing w:val="8"/>
          <w:sz w:val="28"/>
          <w:szCs w:val="28"/>
        </w:rPr>
        <w:t>8</w:t>
      </w:r>
      <w:r w:rsidR="00E31A15">
        <w:rPr>
          <w:spacing w:val="8"/>
          <w:sz w:val="28"/>
          <w:szCs w:val="28"/>
        </w:rPr>
        <w:br w:type="page"/>
      </w:r>
    </w:p>
    <w:p w:rsidR="00E31A15" w:rsidRPr="003F6AF5" w:rsidRDefault="00E31A15" w:rsidP="003F6AF5">
      <w:pPr>
        <w:spacing w:line="360" w:lineRule="auto"/>
        <w:jc w:val="center"/>
        <w:rPr>
          <w:sz w:val="28"/>
          <w:szCs w:val="28"/>
        </w:rPr>
      </w:pPr>
      <w:r w:rsidRPr="003F6AF5">
        <w:rPr>
          <w:sz w:val="28"/>
          <w:szCs w:val="28"/>
        </w:rPr>
        <w:t>Міністерство освіти і науки України</w:t>
      </w:r>
    </w:p>
    <w:p w:rsidR="00E31A15" w:rsidRPr="003F6AF5" w:rsidRDefault="00E31A15" w:rsidP="003F6AF5">
      <w:pPr>
        <w:spacing w:line="360" w:lineRule="auto"/>
        <w:jc w:val="center"/>
        <w:rPr>
          <w:sz w:val="28"/>
          <w:szCs w:val="28"/>
        </w:rPr>
      </w:pPr>
    </w:p>
    <w:p w:rsidR="00E31A15" w:rsidRPr="003F6AF5" w:rsidRDefault="00E31A15" w:rsidP="003F6AF5">
      <w:pPr>
        <w:spacing w:line="360" w:lineRule="auto"/>
        <w:jc w:val="center"/>
        <w:rPr>
          <w:sz w:val="28"/>
          <w:szCs w:val="28"/>
        </w:rPr>
      </w:pPr>
      <w:r w:rsidRPr="003F6AF5">
        <w:rPr>
          <w:sz w:val="28"/>
          <w:szCs w:val="28"/>
        </w:rPr>
        <w:t>Полтавський національний технічний університет</w:t>
      </w:r>
    </w:p>
    <w:p w:rsidR="00E31A15" w:rsidRPr="003F6AF5" w:rsidRDefault="00E31A15" w:rsidP="003F6AF5">
      <w:pPr>
        <w:spacing w:line="360" w:lineRule="auto"/>
        <w:jc w:val="center"/>
        <w:rPr>
          <w:sz w:val="28"/>
          <w:szCs w:val="28"/>
        </w:rPr>
      </w:pPr>
      <w:r w:rsidRPr="003F6AF5">
        <w:rPr>
          <w:sz w:val="28"/>
          <w:szCs w:val="28"/>
        </w:rPr>
        <w:t>імені Юрія Кондратюка</w:t>
      </w:r>
    </w:p>
    <w:p w:rsidR="00E31A15" w:rsidRPr="003F6AF5" w:rsidRDefault="00E31A15" w:rsidP="003F6AF5">
      <w:pPr>
        <w:spacing w:line="360" w:lineRule="auto"/>
        <w:jc w:val="center"/>
        <w:rPr>
          <w:sz w:val="28"/>
          <w:szCs w:val="28"/>
        </w:rPr>
      </w:pPr>
    </w:p>
    <w:p w:rsidR="00E31A15" w:rsidRPr="003F6AF5" w:rsidRDefault="00E31A15" w:rsidP="003F6AF5">
      <w:pPr>
        <w:pStyle w:val="40"/>
        <w:jc w:val="center"/>
        <w:rPr>
          <w:b w:val="0"/>
        </w:rPr>
      </w:pPr>
      <w:r w:rsidRPr="003F6AF5">
        <w:rPr>
          <w:b w:val="0"/>
        </w:rPr>
        <w:t>Кафедра економіки підприємства та управління персоналом</w:t>
      </w:r>
    </w:p>
    <w:p w:rsidR="00E31A15" w:rsidRPr="000F54D1" w:rsidRDefault="00E31A15" w:rsidP="00C135C9">
      <w:pPr>
        <w:rPr>
          <w:sz w:val="28"/>
          <w:szCs w:val="28"/>
        </w:rPr>
      </w:pPr>
    </w:p>
    <w:p w:rsidR="00E31A15" w:rsidRPr="000F54D1" w:rsidRDefault="00E31A15" w:rsidP="00C135C9">
      <w:pPr>
        <w:rPr>
          <w:sz w:val="28"/>
          <w:szCs w:val="28"/>
        </w:rPr>
      </w:pPr>
    </w:p>
    <w:p w:rsidR="00E31A15" w:rsidRPr="000F54D1" w:rsidRDefault="00E31A15" w:rsidP="00503C17">
      <w:pPr>
        <w:jc w:val="center"/>
        <w:rPr>
          <w:sz w:val="28"/>
          <w:szCs w:val="28"/>
        </w:rPr>
      </w:pPr>
    </w:p>
    <w:p w:rsidR="00E31A15" w:rsidRPr="000F54D1" w:rsidRDefault="00E31A15" w:rsidP="00503C17">
      <w:pPr>
        <w:jc w:val="center"/>
        <w:rPr>
          <w:sz w:val="28"/>
          <w:szCs w:val="28"/>
        </w:rPr>
      </w:pPr>
    </w:p>
    <w:p w:rsidR="00E31A15" w:rsidRPr="000F54D1" w:rsidRDefault="00E31A15" w:rsidP="00503C17">
      <w:pPr>
        <w:jc w:val="center"/>
        <w:rPr>
          <w:sz w:val="28"/>
          <w:szCs w:val="28"/>
        </w:rPr>
      </w:pPr>
    </w:p>
    <w:tbl>
      <w:tblPr>
        <w:tblW w:w="0" w:type="auto"/>
        <w:tblLook w:val="01E0" w:firstRow="1" w:lastRow="1" w:firstColumn="1" w:lastColumn="1" w:noHBand="0" w:noVBand="0"/>
      </w:tblPr>
      <w:tblGrid>
        <w:gridCol w:w="9286"/>
      </w:tblGrid>
      <w:tr w:rsidR="00E31A15" w:rsidRPr="00691D6D" w:rsidTr="00691D6D">
        <w:tc>
          <w:tcPr>
            <w:tcW w:w="9286" w:type="dxa"/>
          </w:tcPr>
          <w:tbl>
            <w:tblPr>
              <w:tblW w:w="9356" w:type="dxa"/>
              <w:tblLook w:val="01E0" w:firstRow="1" w:lastRow="1" w:firstColumn="1" w:lastColumn="1" w:noHBand="0" w:noVBand="0"/>
            </w:tblPr>
            <w:tblGrid>
              <w:gridCol w:w="9356"/>
            </w:tblGrid>
            <w:tr w:rsidR="00E31A15" w:rsidRPr="00691D6D" w:rsidTr="00AA5550">
              <w:tc>
                <w:tcPr>
                  <w:tcW w:w="9356" w:type="dxa"/>
                </w:tcPr>
                <w:p w:rsidR="00E31A15" w:rsidRPr="00691D6D" w:rsidRDefault="00E31A15" w:rsidP="009B5BA1">
                  <w:pPr>
                    <w:tabs>
                      <w:tab w:val="left" w:pos="3420"/>
                    </w:tabs>
                    <w:spacing w:line="360" w:lineRule="auto"/>
                    <w:jc w:val="center"/>
                    <w:rPr>
                      <w:b/>
                      <w:caps/>
                      <w:sz w:val="28"/>
                      <w:szCs w:val="28"/>
                    </w:rPr>
                  </w:pPr>
                  <w:r w:rsidRPr="00691D6D">
                    <w:rPr>
                      <w:b/>
                      <w:caps/>
                      <w:sz w:val="28"/>
                      <w:szCs w:val="28"/>
                    </w:rPr>
                    <w:t>навчальний посібник</w:t>
                  </w:r>
                </w:p>
                <w:p w:rsidR="00E31A15" w:rsidRPr="00417562" w:rsidRDefault="00E31A15" w:rsidP="00417562">
                  <w:pPr>
                    <w:tabs>
                      <w:tab w:val="left" w:pos="3420"/>
                    </w:tabs>
                    <w:spacing w:line="360" w:lineRule="auto"/>
                    <w:jc w:val="center"/>
                    <w:rPr>
                      <w:b/>
                      <w:caps/>
                      <w:sz w:val="28"/>
                      <w:szCs w:val="28"/>
                    </w:rPr>
                  </w:pPr>
                  <w:r w:rsidRPr="00691D6D">
                    <w:rPr>
                      <w:b/>
                      <w:sz w:val="28"/>
                      <w:szCs w:val="28"/>
                    </w:rPr>
                    <w:t>до вивчення курсу «</w:t>
                  </w:r>
                  <w:r>
                    <w:rPr>
                      <w:b/>
                      <w:caps/>
                      <w:sz w:val="28"/>
                      <w:szCs w:val="28"/>
                    </w:rPr>
                    <w:t>Цінові стратегії фірми</w:t>
                  </w:r>
                  <w:r w:rsidRPr="00691D6D">
                    <w:rPr>
                      <w:b/>
                      <w:sz w:val="28"/>
                      <w:szCs w:val="28"/>
                    </w:rPr>
                    <w:t>»</w:t>
                  </w:r>
                </w:p>
                <w:p w:rsidR="00E31A15" w:rsidRPr="00672C4B" w:rsidRDefault="00E31A15" w:rsidP="009B5BA1">
                  <w:pPr>
                    <w:jc w:val="center"/>
                    <w:rPr>
                      <w:b/>
                      <w:sz w:val="28"/>
                      <w:szCs w:val="28"/>
                      <w:shd w:val="clear" w:color="auto" w:fill="FFFFFF"/>
                    </w:rPr>
                  </w:pPr>
                  <w:r w:rsidRPr="00691D6D">
                    <w:rPr>
                      <w:b/>
                      <w:sz w:val="28"/>
                      <w:szCs w:val="28"/>
                    </w:rPr>
                    <w:t xml:space="preserve">для студентів </w:t>
                  </w:r>
                  <w:r w:rsidRPr="00672C4B">
                    <w:rPr>
                      <w:b/>
                      <w:sz w:val="28"/>
                      <w:szCs w:val="28"/>
                      <w:shd w:val="clear" w:color="auto" w:fill="FFFFFF"/>
                    </w:rPr>
                    <w:t xml:space="preserve">спеціальності 076«Підприємництво, торгівля та </w:t>
                  </w:r>
                </w:p>
                <w:p w:rsidR="00E31A15" w:rsidRPr="00691D6D" w:rsidRDefault="00E31A15" w:rsidP="009B5BA1">
                  <w:pPr>
                    <w:jc w:val="center"/>
                    <w:rPr>
                      <w:sz w:val="28"/>
                      <w:szCs w:val="28"/>
                    </w:rPr>
                  </w:pPr>
                  <w:r w:rsidRPr="00672C4B">
                    <w:rPr>
                      <w:b/>
                      <w:sz w:val="28"/>
                      <w:szCs w:val="28"/>
                      <w:shd w:val="clear" w:color="auto" w:fill="FFFFFF"/>
                    </w:rPr>
                    <w:t xml:space="preserve">біржова діяльність» другого рівня вищої освіти </w:t>
                  </w:r>
                </w:p>
              </w:tc>
            </w:tr>
          </w:tbl>
          <w:p w:rsidR="00E31A15" w:rsidRPr="00C01A07" w:rsidRDefault="00E31A15" w:rsidP="003F6AF5">
            <w:pPr>
              <w:jc w:val="center"/>
              <w:rPr>
                <w:sz w:val="28"/>
                <w:szCs w:val="28"/>
              </w:rPr>
            </w:pPr>
          </w:p>
          <w:p w:rsidR="00E31A15" w:rsidRPr="00691D6D" w:rsidRDefault="00E31A15" w:rsidP="00691D6D">
            <w:pPr>
              <w:jc w:val="center"/>
              <w:rPr>
                <w:sz w:val="28"/>
                <w:szCs w:val="28"/>
              </w:rPr>
            </w:pPr>
          </w:p>
        </w:tc>
      </w:tr>
    </w:tbl>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p>
    <w:p w:rsidR="00E31A15" w:rsidRPr="000F54D1" w:rsidRDefault="00E31A15" w:rsidP="00C135C9">
      <w:pPr>
        <w:jc w:val="center"/>
        <w:rPr>
          <w:sz w:val="28"/>
          <w:szCs w:val="28"/>
        </w:rPr>
      </w:pPr>
      <w:r w:rsidRPr="000F54D1">
        <w:rPr>
          <w:sz w:val="28"/>
          <w:szCs w:val="28"/>
        </w:rPr>
        <w:t>Полтава  201</w:t>
      </w:r>
      <w:r>
        <w:rPr>
          <w:sz w:val="28"/>
          <w:szCs w:val="28"/>
        </w:rPr>
        <w:t>8</w:t>
      </w:r>
    </w:p>
    <w:p w:rsidR="00E31A15" w:rsidRPr="00602270" w:rsidRDefault="00E31A15" w:rsidP="00CC6B69">
      <w:pPr>
        <w:pStyle w:val="psection"/>
        <w:shd w:val="clear" w:color="auto" w:fill="FFFFFF"/>
        <w:spacing w:before="0" w:beforeAutospacing="0" w:after="0" w:afterAutospacing="0"/>
        <w:ind w:firstLine="357"/>
        <w:jc w:val="both"/>
        <w:rPr>
          <w:color w:val="000000"/>
          <w:sz w:val="28"/>
          <w:szCs w:val="28"/>
          <w:lang w:val="uk-UA"/>
        </w:rPr>
      </w:pPr>
      <w:r w:rsidRPr="00E36A6C">
        <w:rPr>
          <w:spacing w:val="8"/>
          <w:sz w:val="28"/>
          <w:szCs w:val="28"/>
          <w:lang w:val="uk-UA"/>
        </w:rPr>
        <w:br w:type="page"/>
      </w:r>
      <w:r w:rsidRPr="00602270">
        <w:rPr>
          <w:color w:val="000000"/>
          <w:sz w:val="28"/>
          <w:szCs w:val="28"/>
          <w:lang w:val="uk-UA"/>
        </w:rPr>
        <w:lastRenderedPageBreak/>
        <w:t>УДК 338.51 / 53:334.72 (07)</w:t>
      </w:r>
    </w:p>
    <w:p w:rsidR="00E31A15" w:rsidRPr="00602270" w:rsidRDefault="00E31A15" w:rsidP="00CC6B69">
      <w:pPr>
        <w:pStyle w:val="psection"/>
        <w:shd w:val="clear" w:color="auto" w:fill="FFFFFF"/>
        <w:spacing w:before="0" w:beforeAutospacing="0" w:after="0" w:afterAutospacing="0"/>
        <w:ind w:firstLine="357"/>
        <w:jc w:val="both"/>
        <w:rPr>
          <w:color w:val="000000"/>
          <w:sz w:val="28"/>
          <w:szCs w:val="28"/>
          <w:lang w:val="uk-UA"/>
        </w:rPr>
      </w:pPr>
      <w:r w:rsidRPr="00602270">
        <w:rPr>
          <w:color w:val="000000"/>
          <w:spacing w:val="-5"/>
          <w:sz w:val="28"/>
          <w:szCs w:val="28"/>
          <w:lang w:val="uk-UA"/>
        </w:rPr>
        <w:t>Н 15</w:t>
      </w:r>
      <w:r w:rsidRPr="00602270">
        <w:rPr>
          <w:i/>
          <w:color w:val="000000"/>
          <w:spacing w:val="-5"/>
          <w:sz w:val="28"/>
          <w:szCs w:val="28"/>
          <w:lang w:val="uk-UA"/>
        </w:rPr>
        <w:t xml:space="preserve">  </w:t>
      </w:r>
    </w:p>
    <w:p w:rsidR="00E31A15" w:rsidRDefault="00E31A15" w:rsidP="00CC6B69">
      <w:pPr>
        <w:shd w:val="clear" w:color="auto" w:fill="FFFFFF"/>
        <w:spacing w:line="322" w:lineRule="exact"/>
        <w:jc w:val="both"/>
        <w:rPr>
          <w:color w:val="000000"/>
          <w:spacing w:val="-5"/>
          <w:sz w:val="28"/>
          <w:szCs w:val="28"/>
          <w:lang w:val="ru-RU"/>
        </w:rPr>
      </w:pPr>
    </w:p>
    <w:p w:rsidR="00E31A15" w:rsidRPr="00602270" w:rsidRDefault="00E31A15" w:rsidP="00CC6B69">
      <w:pPr>
        <w:shd w:val="clear" w:color="auto" w:fill="FFFFFF"/>
        <w:spacing w:line="322" w:lineRule="exact"/>
        <w:jc w:val="both"/>
        <w:rPr>
          <w:color w:val="000000"/>
          <w:spacing w:val="-5"/>
          <w:sz w:val="28"/>
          <w:szCs w:val="28"/>
          <w:lang w:val="ru-RU"/>
        </w:rPr>
      </w:pP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Default="00E31A15" w:rsidP="00602270">
      <w:pPr>
        <w:shd w:val="clear" w:color="auto" w:fill="FFFFFF"/>
        <w:spacing w:line="322" w:lineRule="exact"/>
        <w:ind w:left="3960" w:hanging="3240"/>
        <w:jc w:val="both"/>
        <w:rPr>
          <w:color w:val="000000"/>
          <w:spacing w:val="-5"/>
          <w:sz w:val="28"/>
          <w:szCs w:val="28"/>
          <w:lang w:val="ru-RU"/>
        </w:rPr>
      </w:pPr>
      <w:r w:rsidRPr="00052B44">
        <w:rPr>
          <w:color w:val="000000"/>
          <w:spacing w:val="-5"/>
          <w:sz w:val="28"/>
          <w:szCs w:val="28"/>
        </w:rPr>
        <w:t xml:space="preserve">Рецензенти: </w:t>
      </w:r>
    </w:p>
    <w:p w:rsidR="00E31A15" w:rsidRDefault="00E31A15" w:rsidP="00602270">
      <w:pPr>
        <w:shd w:val="clear" w:color="auto" w:fill="FFFFFF"/>
        <w:spacing w:line="322" w:lineRule="exact"/>
        <w:ind w:left="3960" w:hanging="1550"/>
        <w:jc w:val="both"/>
        <w:rPr>
          <w:color w:val="000000"/>
          <w:spacing w:val="-5"/>
          <w:sz w:val="28"/>
          <w:szCs w:val="28"/>
        </w:rPr>
      </w:pPr>
      <w:r>
        <w:rPr>
          <w:color w:val="000000"/>
          <w:spacing w:val="-5"/>
          <w:sz w:val="28"/>
          <w:szCs w:val="28"/>
          <w:lang w:val="ru-RU"/>
        </w:rPr>
        <w:t>В</w:t>
      </w:r>
      <w:r>
        <w:rPr>
          <w:color w:val="000000"/>
          <w:spacing w:val="-5"/>
          <w:sz w:val="28"/>
          <w:szCs w:val="28"/>
        </w:rPr>
        <w:t>.</w:t>
      </w:r>
      <w:r>
        <w:rPr>
          <w:color w:val="000000"/>
          <w:spacing w:val="-5"/>
          <w:sz w:val="28"/>
          <w:szCs w:val="28"/>
          <w:lang w:val="ru-RU"/>
        </w:rPr>
        <w:t>В</w:t>
      </w:r>
      <w:r>
        <w:rPr>
          <w:color w:val="000000"/>
          <w:spacing w:val="-5"/>
          <w:sz w:val="28"/>
          <w:szCs w:val="28"/>
        </w:rPr>
        <w:t xml:space="preserve">. </w:t>
      </w:r>
      <w:r>
        <w:rPr>
          <w:color w:val="000000"/>
          <w:spacing w:val="-5"/>
          <w:sz w:val="28"/>
          <w:szCs w:val="28"/>
          <w:lang w:val="ru-RU"/>
        </w:rPr>
        <w:t>Скриль</w:t>
      </w:r>
      <w:r w:rsidRPr="00052B44">
        <w:rPr>
          <w:color w:val="000000"/>
          <w:spacing w:val="-5"/>
          <w:sz w:val="28"/>
          <w:szCs w:val="28"/>
        </w:rPr>
        <w:t xml:space="preserve">, </w:t>
      </w:r>
      <w:r>
        <w:rPr>
          <w:color w:val="000000"/>
          <w:spacing w:val="-5"/>
          <w:sz w:val="28"/>
          <w:szCs w:val="28"/>
          <w:lang w:val="ru-RU"/>
        </w:rPr>
        <w:t>к</w:t>
      </w:r>
      <w:r w:rsidRPr="00052B44">
        <w:rPr>
          <w:color w:val="000000"/>
          <w:spacing w:val="-5"/>
          <w:sz w:val="28"/>
          <w:szCs w:val="28"/>
        </w:rPr>
        <w:t xml:space="preserve">.е.н., </w:t>
      </w:r>
      <w:r>
        <w:rPr>
          <w:color w:val="000000"/>
          <w:spacing w:val="-5"/>
          <w:sz w:val="28"/>
          <w:szCs w:val="28"/>
          <w:lang w:val="ru-RU"/>
        </w:rPr>
        <w:t>доц</w:t>
      </w:r>
      <w:r w:rsidRPr="00052B44">
        <w:rPr>
          <w:color w:val="000000"/>
          <w:spacing w:val="-5"/>
          <w:sz w:val="28"/>
          <w:szCs w:val="28"/>
        </w:rPr>
        <w:t xml:space="preserve">. кафедри </w:t>
      </w:r>
      <w:r>
        <w:rPr>
          <w:color w:val="000000"/>
          <w:spacing w:val="-5"/>
          <w:sz w:val="28"/>
          <w:szCs w:val="28"/>
        </w:rPr>
        <w:t xml:space="preserve">фінансів та </w:t>
      </w:r>
    </w:p>
    <w:p w:rsidR="00E31A15" w:rsidRPr="00332D7F" w:rsidRDefault="00E31A15" w:rsidP="00602270">
      <w:pPr>
        <w:shd w:val="clear" w:color="auto" w:fill="FFFFFF"/>
        <w:spacing w:line="322" w:lineRule="exact"/>
        <w:ind w:left="1968" w:firstLine="442"/>
        <w:jc w:val="both"/>
        <w:rPr>
          <w:color w:val="000000"/>
          <w:spacing w:val="-5"/>
          <w:sz w:val="28"/>
          <w:szCs w:val="28"/>
        </w:rPr>
      </w:pPr>
      <w:r>
        <w:rPr>
          <w:color w:val="000000"/>
          <w:spacing w:val="-5"/>
          <w:sz w:val="28"/>
          <w:szCs w:val="28"/>
        </w:rPr>
        <w:t>банківської справи</w:t>
      </w:r>
      <w:r w:rsidRPr="00332D7F">
        <w:rPr>
          <w:color w:val="000000"/>
          <w:spacing w:val="-5"/>
          <w:sz w:val="28"/>
          <w:szCs w:val="28"/>
        </w:rPr>
        <w:t>,</w:t>
      </w:r>
      <w:r w:rsidRPr="00602270">
        <w:rPr>
          <w:color w:val="000000"/>
          <w:spacing w:val="-5"/>
          <w:sz w:val="28"/>
          <w:szCs w:val="28"/>
        </w:rPr>
        <w:t xml:space="preserve"> </w:t>
      </w:r>
    </w:p>
    <w:p w:rsidR="00E31A15" w:rsidRPr="000F54D1" w:rsidRDefault="00E31A15" w:rsidP="00602270">
      <w:pPr>
        <w:shd w:val="clear" w:color="auto" w:fill="FFFFFF"/>
        <w:spacing w:line="322" w:lineRule="exact"/>
        <w:ind w:left="2410"/>
        <w:jc w:val="both"/>
        <w:rPr>
          <w:color w:val="000000"/>
          <w:spacing w:val="-5"/>
          <w:sz w:val="28"/>
          <w:szCs w:val="28"/>
        </w:rPr>
      </w:pPr>
      <w:r w:rsidRPr="00052B44">
        <w:rPr>
          <w:color w:val="000000"/>
          <w:spacing w:val="-5"/>
          <w:sz w:val="28"/>
          <w:szCs w:val="28"/>
        </w:rPr>
        <w:t>С.М. Валявський, к.е.н., ст. викладач кафедри економіки підприємства та управління персоналом ПНТУ,</w:t>
      </w:r>
    </w:p>
    <w:p w:rsidR="00E31A15" w:rsidRDefault="00E31A15" w:rsidP="00332D7F">
      <w:pPr>
        <w:shd w:val="clear" w:color="auto" w:fill="FFFFFF"/>
        <w:tabs>
          <w:tab w:val="left" w:pos="2410"/>
        </w:tabs>
        <w:spacing w:line="322" w:lineRule="exact"/>
        <w:ind w:left="1276" w:firstLine="1124"/>
        <w:rPr>
          <w:color w:val="000000"/>
          <w:spacing w:val="-5"/>
          <w:sz w:val="28"/>
          <w:szCs w:val="28"/>
          <w:lang w:val="ru-RU"/>
        </w:rPr>
      </w:pPr>
      <w:r>
        <w:rPr>
          <w:color w:val="000000"/>
          <w:spacing w:val="-5"/>
          <w:sz w:val="28"/>
          <w:szCs w:val="28"/>
        </w:rPr>
        <w:t>Т.В. Боровик,</w:t>
      </w:r>
      <w:r w:rsidRPr="00E72C88">
        <w:rPr>
          <w:color w:val="000000"/>
          <w:spacing w:val="-5"/>
          <w:sz w:val="28"/>
          <w:szCs w:val="28"/>
        </w:rPr>
        <w:t xml:space="preserve"> </w:t>
      </w:r>
      <w:r>
        <w:rPr>
          <w:color w:val="000000"/>
          <w:spacing w:val="-5"/>
          <w:sz w:val="28"/>
          <w:szCs w:val="28"/>
        </w:rPr>
        <w:t xml:space="preserve">к.е.н., доцент кафедри економіки </w:t>
      </w:r>
    </w:p>
    <w:p w:rsidR="00E31A15" w:rsidRPr="000F54D1" w:rsidRDefault="00E31A15" w:rsidP="00602270">
      <w:pPr>
        <w:shd w:val="clear" w:color="auto" w:fill="FFFFFF"/>
        <w:tabs>
          <w:tab w:val="left" w:pos="2410"/>
        </w:tabs>
        <w:spacing w:line="322" w:lineRule="exact"/>
        <w:ind w:left="1701" w:firstLine="709"/>
        <w:jc w:val="both"/>
        <w:rPr>
          <w:color w:val="000000"/>
          <w:spacing w:val="-5"/>
          <w:sz w:val="28"/>
          <w:szCs w:val="28"/>
        </w:rPr>
      </w:pPr>
      <w:r>
        <w:rPr>
          <w:color w:val="000000"/>
          <w:spacing w:val="-5"/>
          <w:sz w:val="28"/>
          <w:szCs w:val="28"/>
        </w:rPr>
        <w:t>та маркетингу</w:t>
      </w:r>
      <w:r w:rsidRPr="00D8282D">
        <w:rPr>
          <w:color w:val="000000"/>
          <w:spacing w:val="-5"/>
          <w:sz w:val="28"/>
          <w:szCs w:val="28"/>
        </w:rPr>
        <w:t xml:space="preserve"> </w:t>
      </w:r>
      <w:r>
        <w:rPr>
          <w:color w:val="000000"/>
          <w:spacing w:val="-5"/>
          <w:sz w:val="28"/>
          <w:szCs w:val="28"/>
        </w:rPr>
        <w:t>ПДАА</w:t>
      </w:r>
    </w:p>
    <w:p w:rsidR="00E31A15" w:rsidRPr="000F54D1" w:rsidRDefault="00E31A15" w:rsidP="00602270">
      <w:pPr>
        <w:shd w:val="clear" w:color="auto" w:fill="FFFFFF"/>
        <w:tabs>
          <w:tab w:val="left" w:pos="2410"/>
        </w:tabs>
        <w:spacing w:line="322" w:lineRule="exact"/>
        <w:ind w:left="2410" w:firstLine="709"/>
        <w:jc w:val="both"/>
        <w:rPr>
          <w:color w:val="000000"/>
          <w:spacing w:val="-5"/>
          <w:sz w:val="28"/>
          <w:szCs w:val="28"/>
        </w:rPr>
      </w:pP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Pr="000F54D1" w:rsidRDefault="00E31A15" w:rsidP="00C135C9">
      <w:pPr>
        <w:shd w:val="clear" w:color="auto" w:fill="FFFFFF"/>
        <w:ind w:left="28" w:firstLine="697"/>
        <w:jc w:val="both"/>
        <w:rPr>
          <w:sz w:val="28"/>
          <w:szCs w:val="28"/>
        </w:rPr>
      </w:pPr>
      <w:r w:rsidRPr="000F54D1">
        <w:rPr>
          <w:color w:val="000000"/>
          <w:spacing w:val="3"/>
          <w:sz w:val="28"/>
          <w:szCs w:val="28"/>
        </w:rPr>
        <w:t>Відповідальний за випуск – к.е.н., проф</w:t>
      </w:r>
      <w:r>
        <w:rPr>
          <w:color w:val="000000"/>
          <w:spacing w:val="3"/>
          <w:sz w:val="28"/>
          <w:szCs w:val="28"/>
        </w:rPr>
        <w:t>. В.</w:t>
      </w:r>
      <w:r w:rsidRPr="000F54D1">
        <w:rPr>
          <w:color w:val="000000"/>
          <w:spacing w:val="3"/>
          <w:sz w:val="28"/>
          <w:szCs w:val="28"/>
        </w:rPr>
        <w:t>Я. Чевганова</w:t>
      </w: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Default="00E31A15" w:rsidP="00C135C9">
      <w:pPr>
        <w:shd w:val="clear" w:color="auto" w:fill="FFFFFF"/>
        <w:spacing w:line="322" w:lineRule="exact"/>
        <w:ind w:firstLine="730"/>
        <w:jc w:val="center"/>
        <w:rPr>
          <w:color w:val="000000"/>
          <w:spacing w:val="-5"/>
          <w:sz w:val="28"/>
          <w:szCs w:val="28"/>
        </w:rPr>
      </w:pP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Pr="000F54D1" w:rsidRDefault="00E31A15" w:rsidP="00C135C9">
      <w:pPr>
        <w:shd w:val="clear" w:color="auto" w:fill="FFFFFF"/>
        <w:spacing w:line="322" w:lineRule="exact"/>
        <w:ind w:firstLine="2520"/>
        <w:jc w:val="center"/>
        <w:rPr>
          <w:color w:val="000000"/>
          <w:spacing w:val="-5"/>
          <w:sz w:val="28"/>
          <w:szCs w:val="28"/>
        </w:rPr>
      </w:pPr>
      <w:r w:rsidRPr="000F54D1">
        <w:rPr>
          <w:color w:val="000000"/>
          <w:spacing w:val="-5"/>
          <w:sz w:val="28"/>
          <w:szCs w:val="28"/>
        </w:rPr>
        <w:t>Рекомендовано до друку науково-методичною радою</w:t>
      </w:r>
    </w:p>
    <w:p w:rsidR="00E31A15" w:rsidRPr="000F54D1" w:rsidRDefault="00E31A15" w:rsidP="00C135C9">
      <w:pPr>
        <w:shd w:val="clear" w:color="auto" w:fill="FFFFFF"/>
        <w:spacing w:line="322" w:lineRule="exact"/>
        <w:ind w:firstLine="2520"/>
        <w:jc w:val="center"/>
        <w:rPr>
          <w:color w:val="000000"/>
          <w:spacing w:val="-5"/>
          <w:sz w:val="28"/>
          <w:szCs w:val="28"/>
        </w:rPr>
      </w:pPr>
      <w:r w:rsidRPr="000F54D1">
        <w:rPr>
          <w:color w:val="000000"/>
          <w:spacing w:val="-5"/>
          <w:sz w:val="28"/>
          <w:szCs w:val="28"/>
        </w:rPr>
        <w:t>Полтавського національного технічного університету</w:t>
      </w:r>
    </w:p>
    <w:p w:rsidR="00E31A15" w:rsidRPr="000F54D1" w:rsidRDefault="00E31A15" w:rsidP="00C135C9">
      <w:pPr>
        <w:shd w:val="clear" w:color="auto" w:fill="FFFFFF"/>
        <w:spacing w:line="322" w:lineRule="exact"/>
        <w:ind w:firstLine="2520"/>
        <w:jc w:val="center"/>
        <w:rPr>
          <w:color w:val="000000"/>
          <w:spacing w:val="-5"/>
          <w:sz w:val="28"/>
          <w:szCs w:val="28"/>
        </w:rPr>
      </w:pPr>
      <w:r w:rsidRPr="000F54D1">
        <w:rPr>
          <w:color w:val="000000"/>
          <w:spacing w:val="-5"/>
          <w:sz w:val="28"/>
          <w:szCs w:val="28"/>
        </w:rPr>
        <w:t>імені Юрія Кондратюка,</w:t>
      </w:r>
    </w:p>
    <w:p w:rsidR="00E31A15" w:rsidRPr="000F54D1" w:rsidRDefault="00E31A15" w:rsidP="00C135C9">
      <w:pPr>
        <w:shd w:val="clear" w:color="auto" w:fill="FFFFFF"/>
        <w:spacing w:line="322" w:lineRule="exact"/>
        <w:ind w:firstLine="2520"/>
        <w:jc w:val="center"/>
        <w:rPr>
          <w:color w:val="000000"/>
          <w:spacing w:val="-5"/>
          <w:sz w:val="28"/>
          <w:szCs w:val="28"/>
        </w:rPr>
      </w:pPr>
      <w:r w:rsidRPr="00356275">
        <w:rPr>
          <w:color w:val="000000"/>
          <w:spacing w:val="-5"/>
          <w:sz w:val="28"/>
          <w:szCs w:val="28"/>
        </w:rPr>
        <w:t xml:space="preserve">протокол №  </w:t>
      </w:r>
      <w:r w:rsidR="004F748E">
        <w:rPr>
          <w:color w:val="000000"/>
          <w:spacing w:val="-5"/>
          <w:sz w:val="28"/>
          <w:szCs w:val="28"/>
          <w:lang w:val="ru-RU"/>
        </w:rPr>
        <w:t>2</w:t>
      </w:r>
      <w:r w:rsidRPr="00356275">
        <w:rPr>
          <w:color w:val="000000"/>
          <w:spacing w:val="-5"/>
          <w:sz w:val="28"/>
          <w:szCs w:val="28"/>
        </w:rPr>
        <w:t xml:space="preserve">   від    </w:t>
      </w:r>
      <w:r w:rsidR="004F748E">
        <w:rPr>
          <w:color w:val="000000"/>
          <w:spacing w:val="-5"/>
          <w:sz w:val="28"/>
          <w:szCs w:val="28"/>
          <w:lang w:val="ru-RU"/>
        </w:rPr>
        <w:t>06.11.</w:t>
      </w:r>
      <w:r w:rsidR="004F748E">
        <w:rPr>
          <w:color w:val="000000"/>
          <w:spacing w:val="-5"/>
          <w:sz w:val="28"/>
          <w:szCs w:val="28"/>
        </w:rPr>
        <w:t xml:space="preserve">  </w:t>
      </w:r>
      <w:bookmarkStart w:id="0" w:name="_GoBack"/>
      <w:bookmarkEnd w:id="0"/>
      <w:r w:rsidRPr="00356275">
        <w:rPr>
          <w:color w:val="000000"/>
          <w:spacing w:val="-5"/>
          <w:sz w:val="28"/>
          <w:szCs w:val="28"/>
        </w:rPr>
        <w:t>2018 р.</w:t>
      </w: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Pr="000F54D1" w:rsidRDefault="00E31A15" w:rsidP="000B0CAB">
      <w:pPr>
        <w:shd w:val="clear" w:color="auto" w:fill="FFFFFF"/>
        <w:ind w:firstLine="720"/>
        <w:jc w:val="both"/>
        <w:rPr>
          <w:color w:val="000000"/>
          <w:spacing w:val="-5"/>
          <w:sz w:val="28"/>
          <w:szCs w:val="28"/>
        </w:rPr>
      </w:pPr>
      <w:r w:rsidRPr="000F54D1">
        <w:rPr>
          <w:color w:val="000000"/>
          <w:spacing w:val="2"/>
          <w:sz w:val="28"/>
          <w:szCs w:val="28"/>
        </w:rPr>
        <w:t xml:space="preserve">Укладач: </w:t>
      </w:r>
      <w:r>
        <w:rPr>
          <w:color w:val="000000"/>
          <w:spacing w:val="2"/>
          <w:sz w:val="28"/>
          <w:szCs w:val="28"/>
        </w:rPr>
        <w:t>К.В. Чичуліна, к.т.н., доцент</w:t>
      </w: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Pr="000F54D1" w:rsidRDefault="00E31A15" w:rsidP="00C135C9">
      <w:pPr>
        <w:shd w:val="clear" w:color="auto" w:fill="FFFFFF"/>
        <w:spacing w:line="322" w:lineRule="exact"/>
        <w:ind w:firstLine="730"/>
        <w:jc w:val="center"/>
        <w:rPr>
          <w:color w:val="000000"/>
          <w:spacing w:val="-5"/>
          <w:sz w:val="28"/>
          <w:szCs w:val="28"/>
        </w:rPr>
      </w:pPr>
    </w:p>
    <w:p w:rsidR="00E31A15" w:rsidRPr="000F54D1" w:rsidRDefault="00E31A15" w:rsidP="007D62DB">
      <w:pPr>
        <w:tabs>
          <w:tab w:val="left" w:pos="3420"/>
        </w:tabs>
        <w:ind w:firstLine="720"/>
        <w:jc w:val="both"/>
        <w:rPr>
          <w:sz w:val="28"/>
          <w:szCs w:val="28"/>
        </w:rPr>
      </w:pPr>
      <w:r w:rsidRPr="00332D7F">
        <w:rPr>
          <w:color w:val="000000"/>
          <w:spacing w:val="-5"/>
          <w:sz w:val="28"/>
          <w:szCs w:val="28"/>
        </w:rPr>
        <w:t>Н15</w:t>
      </w:r>
      <w:r w:rsidRPr="000F54D1">
        <w:rPr>
          <w:i/>
          <w:color w:val="000000"/>
          <w:spacing w:val="-5"/>
          <w:sz w:val="28"/>
          <w:szCs w:val="28"/>
        </w:rPr>
        <w:t xml:space="preserve">  </w:t>
      </w:r>
      <w:r w:rsidRPr="000F54D1">
        <w:rPr>
          <w:sz w:val="28"/>
          <w:szCs w:val="28"/>
        </w:rPr>
        <w:t>Навчальний посібник до вивчення курсу «</w:t>
      </w:r>
      <w:r>
        <w:rPr>
          <w:sz w:val="28"/>
          <w:szCs w:val="28"/>
        </w:rPr>
        <w:t>Цінові стратегії фі</w:t>
      </w:r>
      <w:r>
        <w:rPr>
          <w:sz w:val="28"/>
          <w:szCs w:val="28"/>
        </w:rPr>
        <w:t>р</w:t>
      </w:r>
      <w:r>
        <w:rPr>
          <w:sz w:val="28"/>
          <w:szCs w:val="28"/>
        </w:rPr>
        <w:t>ми</w:t>
      </w:r>
      <w:r w:rsidRPr="000F54D1">
        <w:rPr>
          <w:sz w:val="28"/>
          <w:szCs w:val="28"/>
        </w:rPr>
        <w:t xml:space="preserve">» для студентів </w:t>
      </w:r>
      <w:r w:rsidRPr="00672C4B">
        <w:rPr>
          <w:sz w:val="28"/>
          <w:szCs w:val="28"/>
          <w:shd w:val="clear" w:color="auto" w:fill="FFFFFF"/>
        </w:rPr>
        <w:t>спеціальності 076</w:t>
      </w:r>
      <w:r w:rsidRPr="00332D7F">
        <w:rPr>
          <w:sz w:val="28"/>
          <w:szCs w:val="28"/>
          <w:shd w:val="clear" w:color="auto" w:fill="FFFFFF"/>
        </w:rPr>
        <w:t xml:space="preserve"> </w:t>
      </w:r>
      <w:r w:rsidRPr="00672C4B">
        <w:rPr>
          <w:sz w:val="28"/>
          <w:szCs w:val="28"/>
          <w:shd w:val="clear" w:color="auto" w:fill="FFFFFF"/>
        </w:rPr>
        <w:t>«Підприємництво, торгівля та біржова діяльність» другого рівня вищої освіти</w:t>
      </w:r>
      <w:r w:rsidRPr="00672C4B">
        <w:rPr>
          <w:spacing w:val="-3"/>
          <w:sz w:val="28"/>
          <w:szCs w:val="28"/>
        </w:rPr>
        <w:t xml:space="preserve">. – </w:t>
      </w:r>
      <w:r w:rsidRPr="000F54D1">
        <w:rPr>
          <w:color w:val="000000"/>
          <w:spacing w:val="-3"/>
          <w:sz w:val="28"/>
          <w:szCs w:val="28"/>
        </w:rPr>
        <w:t>Полтава: Полтавський націонал</w:t>
      </w:r>
      <w:r w:rsidRPr="000F54D1">
        <w:rPr>
          <w:color w:val="000000"/>
          <w:spacing w:val="-3"/>
          <w:sz w:val="28"/>
          <w:szCs w:val="28"/>
        </w:rPr>
        <w:t>ь</w:t>
      </w:r>
      <w:r w:rsidRPr="000F54D1">
        <w:rPr>
          <w:color w:val="000000"/>
          <w:spacing w:val="-3"/>
          <w:sz w:val="28"/>
          <w:szCs w:val="28"/>
        </w:rPr>
        <w:t>ний технічний університет імені Юрія Кондратюка, 201</w:t>
      </w:r>
      <w:r>
        <w:rPr>
          <w:color w:val="000000"/>
          <w:spacing w:val="-3"/>
          <w:sz w:val="28"/>
          <w:szCs w:val="28"/>
        </w:rPr>
        <w:t>8</w:t>
      </w:r>
      <w:r w:rsidRPr="000F54D1">
        <w:rPr>
          <w:color w:val="000000"/>
          <w:spacing w:val="-3"/>
          <w:sz w:val="28"/>
          <w:szCs w:val="28"/>
        </w:rPr>
        <w:t xml:space="preserve">. – </w:t>
      </w:r>
      <w:r w:rsidRPr="00172386">
        <w:rPr>
          <w:color w:val="000000"/>
          <w:spacing w:val="-3"/>
          <w:sz w:val="28"/>
          <w:szCs w:val="28"/>
        </w:rPr>
        <w:t>13</w:t>
      </w:r>
      <w:r>
        <w:rPr>
          <w:color w:val="000000"/>
          <w:spacing w:val="-3"/>
          <w:sz w:val="28"/>
          <w:szCs w:val="28"/>
        </w:rPr>
        <w:t>5</w:t>
      </w:r>
      <w:r w:rsidRPr="00172386">
        <w:rPr>
          <w:color w:val="000000"/>
          <w:spacing w:val="-3"/>
          <w:sz w:val="28"/>
          <w:szCs w:val="28"/>
        </w:rPr>
        <w:t xml:space="preserve"> с.</w:t>
      </w:r>
    </w:p>
    <w:p w:rsidR="00E31A15" w:rsidRPr="000F54D1" w:rsidRDefault="00E31A15" w:rsidP="00C135C9">
      <w:pPr>
        <w:shd w:val="clear" w:color="auto" w:fill="FFFFFF"/>
        <w:spacing w:line="322" w:lineRule="exact"/>
        <w:jc w:val="right"/>
        <w:rPr>
          <w:color w:val="000000"/>
          <w:spacing w:val="-5"/>
          <w:sz w:val="28"/>
          <w:szCs w:val="28"/>
        </w:rPr>
      </w:pPr>
    </w:p>
    <w:p w:rsidR="00E31A15" w:rsidRPr="000F54D1" w:rsidRDefault="00E31A15" w:rsidP="00C135C9">
      <w:pPr>
        <w:shd w:val="clear" w:color="auto" w:fill="FFFFFF"/>
        <w:ind w:firstLine="730"/>
        <w:jc w:val="both"/>
        <w:rPr>
          <w:sz w:val="28"/>
          <w:szCs w:val="28"/>
        </w:rPr>
      </w:pPr>
    </w:p>
    <w:p w:rsidR="00E31A15" w:rsidRPr="000F54D1" w:rsidRDefault="00E31A15" w:rsidP="00D01CF8">
      <w:pPr>
        <w:ind w:firstLine="709"/>
        <w:jc w:val="both"/>
        <w:rPr>
          <w:sz w:val="28"/>
          <w:szCs w:val="28"/>
        </w:rPr>
      </w:pPr>
      <w:r w:rsidRPr="00417562">
        <w:rPr>
          <w:sz w:val="28"/>
          <w:szCs w:val="28"/>
        </w:rPr>
        <w:t>Викладено пояснення та рекомендації до розв’язання типових задач за темами лекцій</w:t>
      </w:r>
      <w:r w:rsidRPr="00A12D9E">
        <w:rPr>
          <w:sz w:val="28"/>
          <w:szCs w:val="28"/>
        </w:rPr>
        <w:t>ного курсу «Цінова політика фірми та її складові», «Су</w:t>
      </w:r>
      <w:r w:rsidRPr="00A12D9E">
        <w:rPr>
          <w:sz w:val="28"/>
          <w:szCs w:val="28"/>
        </w:rPr>
        <w:t>т</w:t>
      </w:r>
      <w:r w:rsidRPr="00A12D9E">
        <w:rPr>
          <w:sz w:val="28"/>
          <w:szCs w:val="28"/>
        </w:rPr>
        <w:t>ність та порядок формування цінової стратегії фірми», «Види і класифік</w:t>
      </w:r>
      <w:r w:rsidRPr="00A12D9E">
        <w:rPr>
          <w:sz w:val="28"/>
          <w:szCs w:val="28"/>
        </w:rPr>
        <w:t>а</w:t>
      </w:r>
      <w:r w:rsidRPr="00A12D9E">
        <w:rPr>
          <w:sz w:val="28"/>
          <w:szCs w:val="28"/>
        </w:rPr>
        <w:t>ції цінових стратегій».</w:t>
      </w:r>
    </w:p>
    <w:p w:rsidR="00E31A15" w:rsidRDefault="00E31A15" w:rsidP="00C135C9">
      <w:pPr>
        <w:shd w:val="clear" w:color="auto" w:fill="FFFFFF"/>
        <w:ind w:firstLine="730"/>
        <w:jc w:val="both"/>
        <w:rPr>
          <w:sz w:val="28"/>
          <w:szCs w:val="28"/>
        </w:rPr>
      </w:pPr>
      <w:r w:rsidRPr="000F54D1">
        <w:rPr>
          <w:sz w:val="28"/>
          <w:szCs w:val="28"/>
        </w:rPr>
        <w:t>Посібник містить завдання для самостійного опрацювання студент</w:t>
      </w:r>
      <w:r w:rsidRPr="000F54D1">
        <w:rPr>
          <w:sz w:val="28"/>
          <w:szCs w:val="28"/>
        </w:rPr>
        <w:t>а</w:t>
      </w:r>
      <w:r w:rsidRPr="000F54D1">
        <w:rPr>
          <w:sz w:val="28"/>
          <w:szCs w:val="28"/>
        </w:rPr>
        <w:t xml:space="preserve">ми </w:t>
      </w:r>
      <w:r>
        <w:rPr>
          <w:sz w:val="28"/>
          <w:szCs w:val="28"/>
        </w:rPr>
        <w:t xml:space="preserve">лекційного курсу та </w:t>
      </w:r>
      <w:r w:rsidRPr="000F54D1">
        <w:rPr>
          <w:sz w:val="28"/>
          <w:szCs w:val="28"/>
        </w:rPr>
        <w:t>різних типів задач</w:t>
      </w:r>
      <w:r>
        <w:rPr>
          <w:sz w:val="28"/>
          <w:szCs w:val="28"/>
        </w:rPr>
        <w:t>, а також може бути використ</w:t>
      </w:r>
      <w:r>
        <w:rPr>
          <w:sz w:val="28"/>
          <w:szCs w:val="28"/>
        </w:rPr>
        <w:t>а</w:t>
      </w:r>
      <w:r>
        <w:rPr>
          <w:sz w:val="28"/>
          <w:szCs w:val="28"/>
        </w:rPr>
        <w:t>ний під час дипломного проектування.</w:t>
      </w:r>
    </w:p>
    <w:p w:rsidR="00E31A15" w:rsidRPr="000F54D1" w:rsidRDefault="00E31A15" w:rsidP="00C135C9">
      <w:pPr>
        <w:shd w:val="clear" w:color="auto" w:fill="FFFFFF"/>
        <w:spacing w:line="322" w:lineRule="exact"/>
        <w:ind w:right="5" w:firstLine="725"/>
        <w:jc w:val="right"/>
        <w:rPr>
          <w:sz w:val="28"/>
          <w:szCs w:val="28"/>
        </w:rPr>
      </w:pPr>
      <w:r w:rsidRPr="000F54D1">
        <w:rPr>
          <w:sz w:val="28"/>
          <w:szCs w:val="28"/>
        </w:rPr>
        <w:t xml:space="preserve">© </w:t>
      </w:r>
      <w:r>
        <w:rPr>
          <w:sz w:val="28"/>
          <w:szCs w:val="28"/>
        </w:rPr>
        <w:t>Чичуліна К.В.</w:t>
      </w:r>
    </w:p>
    <w:p w:rsidR="00E31A15" w:rsidRPr="0056483B" w:rsidRDefault="00E31A15" w:rsidP="0000654E">
      <w:pPr>
        <w:pStyle w:val="a5"/>
        <w:tabs>
          <w:tab w:val="left" w:pos="5245"/>
          <w:tab w:val="left" w:pos="6521"/>
        </w:tabs>
        <w:spacing w:line="240" w:lineRule="auto"/>
        <w:ind w:firstLine="0"/>
        <w:jc w:val="center"/>
        <w:rPr>
          <w:b/>
          <w:szCs w:val="28"/>
        </w:rPr>
      </w:pPr>
      <w:r w:rsidRPr="000F54D1">
        <w:rPr>
          <w:szCs w:val="28"/>
        </w:rPr>
        <w:br w:type="page"/>
      </w:r>
      <w:r w:rsidRPr="0056483B">
        <w:rPr>
          <w:b/>
          <w:szCs w:val="28"/>
        </w:rPr>
        <w:lastRenderedPageBreak/>
        <w:t>ЗМІСТ</w:t>
      </w:r>
    </w:p>
    <w:p w:rsidR="00E31A15" w:rsidRPr="00FF5E9D" w:rsidRDefault="00E31A15" w:rsidP="0000654E">
      <w:pPr>
        <w:jc w:val="center"/>
        <w:rPr>
          <w:sz w:val="24"/>
          <w:szCs w:val="24"/>
          <w:highlight w:val="yellow"/>
        </w:rPr>
      </w:pPr>
    </w:p>
    <w:tbl>
      <w:tblPr>
        <w:tblW w:w="9052" w:type="dxa"/>
        <w:tblInd w:w="108" w:type="dxa"/>
        <w:tblLayout w:type="fixed"/>
        <w:tblLook w:val="01E0" w:firstRow="1" w:lastRow="1" w:firstColumn="1" w:lastColumn="1" w:noHBand="0" w:noVBand="0"/>
      </w:tblPr>
      <w:tblGrid>
        <w:gridCol w:w="8400"/>
        <w:gridCol w:w="652"/>
      </w:tblGrid>
      <w:tr w:rsidR="00E31A15" w:rsidRPr="00EA4AC7" w:rsidTr="00691D6D">
        <w:tc>
          <w:tcPr>
            <w:tcW w:w="8400" w:type="dxa"/>
          </w:tcPr>
          <w:p w:rsidR="00E31A15" w:rsidRPr="00EA4AC7" w:rsidRDefault="00E31A15" w:rsidP="00691D6D">
            <w:pPr>
              <w:ind w:firstLine="612"/>
              <w:jc w:val="both"/>
              <w:rPr>
                <w:sz w:val="28"/>
                <w:szCs w:val="28"/>
              </w:rPr>
            </w:pPr>
            <w:r w:rsidRPr="00EA4AC7">
              <w:rPr>
                <w:sz w:val="28"/>
                <w:szCs w:val="28"/>
              </w:rPr>
              <w:t>Вступ……………………………………………………….………</w:t>
            </w:r>
          </w:p>
          <w:p w:rsidR="00E31A15" w:rsidRPr="00EA4AC7" w:rsidRDefault="00E31A15" w:rsidP="00A12D9E">
            <w:pPr>
              <w:suppressAutoHyphens/>
              <w:ind w:firstLine="720"/>
              <w:jc w:val="both"/>
              <w:rPr>
                <w:sz w:val="28"/>
                <w:szCs w:val="28"/>
              </w:rPr>
            </w:pPr>
            <w:r w:rsidRPr="00EA4AC7">
              <w:rPr>
                <w:sz w:val="28"/>
                <w:szCs w:val="28"/>
              </w:rPr>
              <w:t xml:space="preserve">Розділ 1. </w:t>
            </w:r>
            <w:r w:rsidRPr="00EA4AC7">
              <w:rPr>
                <w:bCs/>
                <w:sz w:val="28"/>
                <w:szCs w:val="28"/>
              </w:rPr>
              <w:t>Цінова політика фірми та її складові.</w:t>
            </w:r>
            <w:r w:rsidRPr="00EA4AC7">
              <w:rPr>
                <w:sz w:val="28"/>
                <w:szCs w:val="28"/>
              </w:rPr>
              <w:t>………..............</w:t>
            </w:r>
          </w:p>
          <w:p w:rsidR="00E31A15" w:rsidRPr="00EA4AC7" w:rsidRDefault="00E31A15" w:rsidP="0056483B">
            <w:pPr>
              <w:ind w:left="601" w:firstLine="709"/>
              <w:rPr>
                <w:caps/>
                <w:sz w:val="28"/>
                <w:szCs w:val="28"/>
              </w:rPr>
            </w:pPr>
            <w:r w:rsidRPr="00EA4AC7">
              <w:rPr>
                <w:caps/>
                <w:sz w:val="28"/>
                <w:szCs w:val="28"/>
              </w:rPr>
              <w:t xml:space="preserve">1.1. </w:t>
            </w:r>
            <w:r w:rsidRPr="00EA4AC7">
              <w:rPr>
                <w:sz w:val="28"/>
                <w:szCs w:val="28"/>
              </w:rPr>
              <w:t>Сутність цінової політики та її важливість в ринк</w:t>
            </w:r>
            <w:r w:rsidRPr="00EA4AC7">
              <w:rPr>
                <w:sz w:val="28"/>
                <w:szCs w:val="28"/>
              </w:rPr>
              <w:t>о</w:t>
            </w:r>
            <w:r w:rsidRPr="00EA4AC7">
              <w:rPr>
                <w:sz w:val="28"/>
                <w:szCs w:val="28"/>
              </w:rPr>
              <w:t>вих умовах господарювання........</w:t>
            </w:r>
            <w:r>
              <w:rPr>
                <w:sz w:val="28"/>
                <w:szCs w:val="28"/>
              </w:rPr>
              <w:t>............</w:t>
            </w:r>
            <w:r w:rsidRPr="00EA4AC7">
              <w:rPr>
                <w:sz w:val="28"/>
                <w:szCs w:val="28"/>
              </w:rPr>
              <w:t>.......................................</w:t>
            </w:r>
          </w:p>
          <w:p w:rsidR="00E31A15" w:rsidRPr="00EA4AC7" w:rsidRDefault="00E31A15" w:rsidP="0056483B">
            <w:pPr>
              <w:ind w:left="743" w:firstLine="567"/>
              <w:rPr>
                <w:caps/>
                <w:sz w:val="28"/>
                <w:szCs w:val="28"/>
              </w:rPr>
            </w:pPr>
            <w:r w:rsidRPr="00EA4AC7">
              <w:rPr>
                <w:caps/>
                <w:sz w:val="28"/>
                <w:szCs w:val="28"/>
              </w:rPr>
              <w:t xml:space="preserve">1.2. </w:t>
            </w:r>
            <w:r w:rsidRPr="00EA4AC7">
              <w:rPr>
                <w:sz w:val="28"/>
                <w:szCs w:val="28"/>
              </w:rPr>
              <w:t>Принципи формування</w:t>
            </w:r>
            <w:r>
              <w:rPr>
                <w:sz w:val="28"/>
                <w:szCs w:val="28"/>
              </w:rPr>
              <w:t xml:space="preserve"> та напрями </w:t>
            </w:r>
            <w:r w:rsidRPr="00EA4AC7">
              <w:rPr>
                <w:sz w:val="28"/>
                <w:szCs w:val="28"/>
              </w:rPr>
              <w:t>цінової політики.</w:t>
            </w:r>
          </w:p>
          <w:p w:rsidR="00E31A15" w:rsidRPr="00EA4AC7" w:rsidRDefault="00E31A15" w:rsidP="0056483B">
            <w:pPr>
              <w:ind w:left="743" w:firstLine="567"/>
              <w:rPr>
                <w:caps/>
                <w:sz w:val="28"/>
                <w:szCs w:val="28"/>
              </w:rPr>
            </w:pPr>
            <w:r w:rsidRPr="00EA4AC7">
              <w:rPr>
                <w:caps/>
                <w:sz w:val="28"/>
                <w:szCs w:val="28"/>
              </w:rPr>
              <w:t xml:space="preserve">1.3. </w:t>
            </w:r>
            <w:r w:rsidRPr="00EA4AC7">
              <w:rPr>
                <w:sz w:val="28"/>
                <w:szCs w:val="28"/>
              </w:rPr>
              <w:t>Цілі формування цінової політики...............................</w:t>
            </w:r>
          </w:p>
          <w:p w:rsidR="00E31A15" w:rsidRPr="00EA4AC7" w:rsidRDefault="00E31A15" w:rsidP="0056483B">
            <w:pPr>
              <w:ind w:left="743" w:firstLine="567"/>
              <w:rPr>
                <w:caps/>
                <w:sz w:val="28"/>
                <w:szCs w:val="28"/>
              </w:rPr>
            </w:pPr>
            <w:r w:rsidRPr="00EA4AC7">
              <w:rPr>
                <w:caps/>
                <w:sz w:val="28"/>
                <w:szCs w:val="28"/>
              </w:rPr>
              <w:t xml:space="preserve">1.4. </w:t>
            </w:r>
            <w:r w:rsidRPr="00EA4AC7">
              <w:rPr>
                <w:sz w:val="28"/>
                <w:szCs w:val="28"/>
              </w:rPr>
              <w:t>Чинники формування цінової політики.......................</w:t>
            </w:r>
          </w:p>
          <w:p w:rsidR="00E31A15" w:rsidRPr="00EA4AC7" w:rsidRDefault="00E31A15" w:rsidP="0056483B">
            <w:pPr>
              <w:ind w:left="743" w:firstLine="567"/>
              <w:rPr>
                <w:caps/>
                <w:sz w:val="28"/>
                <w:szCs w:val="28"/>
              </w:rPr>
            </w:pPr>
            <w:r w:rsidRPr="00EA4AC7">
              <w:rPr>
                <w:caps/>
                <w:sz w:val="28"/>
                <w:szCs w:val="28"/>
              </w:rPr>
              <w:t xml:space="preserve">1.5. </w:t>
            </w:r>
            <w:r w:rsidRPr="00EA4AC7">
              <w:rPr>
                <w:sz w:val="28"/>
                <w:szCs w:val="28"/>
              </w:rPr>
              <w:t>Аналіз зовнішніх та внутрішніх чинників формува</w:t>
            </w:r>
            <w:r w:rsidRPr="00EA4AC7">
              <w:rPr>
                <w:sz w:val="28"/>
                <w:szCs w:val="28"/>
              </w:rPr>
              <w:t>н</w:t>
            </w:r>
            <w:r w:rsidRPr="00EA4AC7">
              <w:rPr>
                <w:sz w:val="28"/>
                <w:szCs w:val="28"/>
              </w:rPr>
              <w:t>ня ціни……………………………………………………………</w:t>
            </w:r>
          </w:p>
          <w:p w:rsidR="00E31A15" w:rsidRPr="00EA4AC7" w:rsidRDefault="00E31A15" w:rsidP="00E609E4">
            <w:pPr>
              <w:pStyle w:val="aff2"/>
              <w:ind w:firstLine="1310"/>
              <w:rPr>
                <w:rFonts w:ascii="Times New Roman" w:hAnsi="Times New Roman"/>
                <w:sz w:val="28"/>
                <w:szCs w:val="28"/>
                <w:lang w:val="ru-RU"/>
              </w:rPr>
            </w:pPr>
            <w:r w:rsidRPr="00EA4AC7">
              <w:rPr>
                <w:rFonts w:ascii="Times New Roman" w:hAnsi="Times New Roman"/>
                <w:caps/>
                <w:sz w:val="28"/>
                <w:szCs w:val="28"/>
              </w:rPr>
              <w:t xml:space="preserve">1.6. </w:t>
            </w:r>
            <w:r w:rsidRPr="00EA4AC7">
              <w:rPr>
                <w:rFonts w:ascii="Times New Roman" w:hAnsi="Times New Roman"/>
                <w:sz w:val="28"/>
                <w:szCs w:val="28"/>
              </w:rPr>
              <w:t>Характеристика процедури реалізації цінової пол</w:t>
            </w:r>
            <w:r w:rsidRPr="00EA4AC7">
              <w:rPr>
                <w:rFonts w:ascii="Times New Roman" w:hAnsi="Times New Roman"/>
                <w:sz w:val="28"/>
                <w:szCs w:val="28"/>
              </w:rPr>
              <w:t>і</w:t>
            </w:r>
            <w:r w:rsidRPr="00EA4AC7">
              <w:rPr>
                <w:rFonts w:ascii="Times New Roman" w:hAnsi="Times New Roman"/>
                <w:sz w:val="28"/>
                <w:szCs w:val="28"/>
              </w:rPr>
              <w:t>тики фірми</w:t>
            </w:r>
            <w:r>
              <w:rPr>
                <w:rFonts w:ascii="Times New Roman" w:hAnsi="Times New Roman"/>
                <w:sz w:val="28"/>
                <w:szCs w:val="28"/>
              </w:rPr>
              <w:t>…</w:t>
            </w:r>
            <w:r>
              <w:rPr>
                <w:rFonts w:ascii="Times New Roman" w:hAnsi="Times New Roman"/>
                <w:sz w:val="28"/>
                <w:szCs w:val="28"/>
                <w:lang w:val="ru-RU"/>
              </w:rPr>
              <w:t>……………………………………………………………</w:t>
            </w:r>
          </w:p>
          <w:p w:rsidR="00E31A15" w:rsidRPr="00EA4AC7" w:rsidRDefault="00E31A15" w:rsidP="0056483B">
            <w:pPr>
              <w:ind w:left="732" w:firstLine="567"/>
              <w:jc w:val="both"/>
              <w:rPr>
                <w:sz w:val="28"/>
                <w:szCs w:val="28"/>
              </w:rPr>
            </w:pPr>
            <w:r w:rsidRPr="00EA4AC7">
              <w:rPr>
                <w:caps/>
                <w:sz w:val="28"/>
                <w:szCs w:val="28"/>
              </w:rPr>
              <w:t>1.7. П</w:t>
            </w:r>
            <w:r w:rsidRPr="00EA4AC7">
              <w:rPr>
                <w:sz w:val="28"/>
                <w:szCs w:val="28"/>
              </w:rPr>
              <w:t>риклади розв’язання задачі до теми 1........................</w:t>
            </w:r>
          </w:p>
          <w:p w:rsidR="00E31A15" w:rsidRPr="00EA4AC7" w:rsidRDefault="00E31A15" w:rsidP="0056483B">
            <w:pPr>
              <w:ind w:left="732" w:firstLine="567"/>
              <w:jc w:val="both"/>
              <w:rPr>
                <w:sz w:val="28"/>
                <w:szCs w:val="28"/>
              </w:rPr>
            </w:pPr>
            <w:r w:rsidRPr="00EA4AC7">
              <w:rPr>
                <w:sz w:val="28"/>
                <w:szCs w:val="28"/>
              </w:rPr>
              <w:t xml:space="preserve">1.8. Завдання до самостійної роботи до теми </w:t>
            </w:r>
            <w:r w:rsidRPr="00EA4AC7">
              <w:rPr>
                <w:sz w:val="28"/>
                <w:szCs w:val="28"/>
                <w:lang w:val="ru-RU"/>
              </w:rPr>
              <w:t>1...................</w:t>
            </w:r>
          </w:p>
          <w:p w:rsidR="00E31A15" w:rsidRPr="00EA4AC7" w:rsidRDefault="00E31A15" w:rsidP="0056483B">
            <w:pPr>
              <w:ind w:left="1310"/>
              <w:jc w:val="both"/>
              <w:rPr>
                <w:spacing w:val="-8"/>
                <w:sz w:val="28"/>
                <w:szCs w:val="28"/>
                <w:lang w:val="ru-RU"/>
              </w:rPr>
            </w:pPr>
            <w:r w:rsidRPr="00EA4AC7">
              <w:rPr>
                <w:spacing w:val="-8"/>
                <w:sz w:val="28"/>
                <w:szCs w:val="28"/>
                <w:lang w:val="ru-RU"/>
              </w:rPr>
              <w:t>1.9. Контрольні питання до теми 1……………........................</w:t>
            </w:r>
            <w:r>
              <w:rPr>
                <w:spacing w:val="-8"/>
                <w:sz w:val="28"/>
                <w:szCs w:val="28"/>
                <w:lang w:val="ru-RU"/>
              </w:rPr>
              <w:t>..</w:t>
            </w:r>
          </w:p>
          <w:p w:rsidR="00E31A15" w:rsidRPr="00EA4AC7" w:rsidRDefault="00E31A15" w:rsidP="0056483B">
            <w:pPr>
              <w:ind w:left="1310"/>
              <w:jc w:val="both"/>
              <w:rPr>
                <w:spacing w:val="-8"/>
                <w:sz w:val="28"/>
                <w:szCs w:val="28"/>
              </w:rPr>
            </w:pPr>
            <w:r w:rsidRPr="00EA4AC7">
              <w:rPr>
                <w:spacing w:val="-8"/>
                <w:sz w:val="28"/>
                <w:szCs w:val="28"/>
                <w:lang w:val="ru-RU"/>
              </w:rPr>
              <w:t>1.10. Література до теми 1……………………………………..</w:t>
            </w:r>
          </w:p>
          <w:p w:rsidR="00E31A15" w:rsidRPr="00EA4AC7" w:rsidRDefault="00E31A15" w:rsidP="003B60DA">
            <w:pPr>
              <w:suppressAutoHyphens/>
              <w:ind w:firstLine="720"/>
              <w:jc w:val="both"/>
              <w:rPr>
                <w:spacing w:val="-8"/>
                <w:sz w:val="28"/>
                <w:szCs w:val="28"/>
              </w:rPr>
            </w:pPr>
            <w:r w:rsidRPr="00EA4AC7">
              <w:rPr>
                <w:spacing w:val="-8"/>
                <w:sz w:val="28"/>
                <w:szCs w:val="28"/>
              </w:rPr>
              <w:t xml:space="preserve">Розділ 2. </w:t>
            </w:r>
            <w:r w:rsidRPr="00EA4AC7">
              <w:rPr>
                <w:sz w:val="28"/>
                <w:szCs w:val="28"/>
              </w:rPr>
              <w:t>Сутність та порядок формування цінової стратегії фірми.</w:t>
            </w:r>
            <w:r w:rsidRPr="00EA4AC7">
              <w:rPr>
                <w:spacing w:val="-8"/>
                <w:sz w:val="28"/>
                <w:szCs w:val="28"/>
              </w:rPr>
              <w:t>………………............................................................................................</w:t>
            </w:r>
          </w:p>
          <w:p w:rsidR="00E31A15" w:rsidRPr="004A5F73" w:rsidRDefault="00E31A15" w:rsidP="0056483B">
            <w:pPr>
              <w:widowControl w:val="0"/>
              <w:tabs>
                <w:tab w:val="left" w:pos="1310"/>
              </w:tabs>
              <w:ind w:firstLine="1310"/>
              <w:rPr>
                <w:caps/>
                <w:sz w:val="28"/>
                <w:szCs w:val="28"/>
                <w:lang w:val="ru-RU"/>
              </w:rPr>
            </w:pPr>
            <w:r w:rsidRPr="004A5F73">
              <w:rPr>
                <w:caps/>
                <w:sz w:val="28"/>
                <w:szCs w:val="28"/>
                <w:lang w:val="ru-RU"/>
              </w:rPr>
              <w:t>2</w:t>
            </w:r>
            <w:r w:rsidRPr="004A5F73">
              <w:rPr>
                <w:caps/>
                <w:sz w:val="28"/>
                <w:szCs w:val="28"/>
              </w:rPr>
              <w:t>.</w:t>
            </w:r>
            <w:r w:rsidRPr="004A5F73">
              <w:rPr>
                <w:caps/>
                <w:sz w:val="28"/>
                <w:szCs w:val="28"/>
                <w:lang w:val="ru-RU"/>
              </w:rPr>
              <w:t>1</w:t>
            </w:r>
            <w:r w:rsidRPr="004A5F73">
              <w:rPr>
                <w:caps/>
                <w:sz w:val="28"/>
                <w:szCs w:val="28"/>
              </w:rPr>
              <w:t xml:space="preserve">. </w:t>
            </w:r>
            <w:r w:rsidRPr="004A5F73">
              <w:rPr>
                <w:spacing w:val="2"/>
                <w:sz w:val="28"/>
                <w:szCs w:val="28"/>
              </w:rPr>
              <w:t>Визначення цінової стратегії</w:t>
            </w:r>
            <w:r w:rsidRPr="004A5F73">
              <w:rPr>
                <w:spacing w:val="2"/>
                <w:sz w:val="28"/>
                <w:szCs w:val="28"/>
                <w:lang w:val="ru-RU"/>
              </w:rPr>
              <w:t xml:space="preserve"> </w:t>
            </w:r>
            <w:r w:rsidRPr="004A5F73">
              <w:rPr>
                <w:spacing w:val="2"/>
                <w:sz w:val="28"/>
                <w:szCs w:val="28"/>
              </w:rPr>
              <w:t>фірми</w:t>
            </w:r>
            <w:r w:rsidRPr="004A5F73">
              <w:rPr>
                <w:sz w:val="28"/>
                <w:szCs w:val="28"/>
              </w:rPr>
              <w:t>...................</w:t>
            </w:r>
            <w:r>
              <w:rPr>
                <w:sz w:val="28"/>
                <w:szCs w:val="28"/>
                <w:lang w:val="ru-RU"/>
              </w:rPr>
              <w:t>........</w:t>
            </w:r>
          </w:p>
          <w:p w:rsidR="00E31A15" w:rsidRPr="00671286" w:rsidRDefault="00E31A15" w:rsidP="0056483B">
            <w:pPr>
              <w:widowControl w:val="0"/>
              <w:tabs>
                <w:tab w:val="num" w:pos="284"/>
                <w:tab w:val="left" w:pos="1310"/>
              </w:tabs>
              <w:ind w:left="312" w:firstLine="998"/>
              <w:rPr>
                <w:caps/>
                <w:sz w:val="28"/>
                <w:szCs w:val="28"/>
                <w:lang w:val="ru-RU"/>
              </w:rPr>
            </w:pPr>
            <w:r w:rsidRPr="004A5F73">
              <w:rPr>
                <w:caps/>
                <w:sz w:val="28"/>
                <w:szCs w:val="28"/>
              </w:rPr>
              <w:t>2.</w:t>
            </w:r>
            <w:r w:rsidRPr="004A5F73">
              <w:rPr>
                <w:caps/>
                <w:sz w:val="28"/>
                <w:szCs w:val="28"/>
                <w:lang w:val="ru-RU"/>
              </w:rPr>
              <w:t>2.</w:t>
            </w:r>
            <w:r w:rsidRPr="004A5F73">
              <w:rPr>
                <w:caps/>
                <w:sz w:val="28"/>
                <w:szCs w:val="28"/>
              </w:rPr>
              <w:t xml:space="preserve"> </w:t>
            </w:r>
            <w:r w:rsidRPr="004A5F73">
              <w:rPr>
                <w:spacing w:val="2"/>
                <w:sz w:val="28"/>
                <w:szCs w:val="28"/>
              </w:rPr>
              <w:t>Чинники, що визначають вибір конкретної стратегії ціноутворення.</w:t>
            </w:r>
            <w:r w:rsidRPr="004A5F73">
              <w:rPr>
                <w:sz w:val="28"/>
                <w:szCs w:val="28"/>
              </w:rPr>
              <w:t>......</w:t>
            </w:r>
            <w:r>
              <w:rPr>
                <w:sz w:val="28"/>
                <w:szCs w:val="28"/>
                <w:lang w:val="ru-RU"/>
              </w:rPr>
              <w:t>..............................................................................</w:t>
            </w:r>
          </w:p>
          <w:p w:rsidR="00E31A15" w:rsidRPr="004A5F73" w:rsidRDefault="00E31A15" w:rsidP="0056483B">
            <w:pPr>
              <w:widowControl w:val="0"/>
              <w:tabs>
                <w:tab w:val="left" w:pos="1310"/>
              </w:tabs>
              <w:ind w:left="1670" w:hanging="360"/>
              <w:rPr>
                <w:caps/>
                <w:sz w:val="28"/>
                <w:szCs w:val="28"/>
              </w:rPr>
            </w:pPr>
            <w:r w:rsidRPr="004A5F73">
              <w:rPr>
                <w:caps/>
                <w:sz w:val="28"/>
                <w:szCs w:val="28"/>
                <w:lang w:val="ru-RU"/>
              </w:rPr>
              <w:t>2.</w:t>
            </w:r>
            <w:r w:rsidRPr="004A5F73">
              <w:rPr>
                <w:caps/>
                <w:sz w:val="28"/>
                <w:szCs w:val="28"/>
              </w:rPr>
              <w:t xml:space="preserve">3. </w:t>
            </w:r>
            <w:r w:rsidRPr="004A5F73">
              <w:rPr>
                <w:spacing w:val="2"/>
                <w:sz w:val="28"/>
                <w:szCs w:val="28"/>
              </w:rPr>
              <w:t>Етапи формування цінової стратегії фірми.</w:t>
            </w:r>
            <w:r w:rsidRPr="004A5F73">
              <w:rPr>
                <w:sz w:val="28"/>
                <w:szCs w:val="28"/>
              </w:rPr>
              <w:t>............</w:t>
            </w:r>
          </w:p>
          <w:p w:rsidR="00E31A15" w:rsidRPr="00671286" w:rsidRDefault="00E31A15" w:rsidP="007F4282">
            <w:pPr>
              <w:pStyle w:val="aff2"/>
              <w:ind w:left="1310"/>
              <w:rPr>
                <w:rFonts w:ascii="Times New Roman" w:hAnsi="Times New Roman"/>
                <w:b/>
                <w:bCs/>
                <w:iCs/>
                <w:sz w:val="28"/>
                <w:szCs w:val="28"/>
                <w:lang w:val="ru-RU"/>
              </w:rPr>
            </w:pPr>
            <w:r w:rsidRPr="004A5F73">
              <w:rPr>
                <w:rFonts w:ascii="Times New Roman" w:hAnsi="Times New Roman"/>
                <w:caps/>
                <w:sz w:val="28"/>
                <w:szCs w:val="28"/>
              </w:rPr>
              <w:t xml:space="preserve">2.4. </w:t>
            </w:r>
            <w:r w:rsidRPr="004A5F73">
              <w:rPr>
                <w:rFonts w:ascii="Times New Roman" w:hAnsi="Times New Roman"/>
                <w:spacing w:val="2"/>
                <w:sz w:val="28"/>
                <w:szCs w:val="28"/>
              </w:rPr>
              <w:t>Фактори, що впливають на формування цінової стратегії: витрати і прибуток; тип ринку, сегментація ринку; реакція конкурентів</w:t>
            </w:r>
            <w:r>
              <w:rPr>
                <w:rFonts w:ascii="Times New Roman" w:hAnsi="Times New Roman"/>
                <w:iCs/>
                <w:sz w:val="28"/>
                <w:szCs w:val="28"/>
              </w:rPr>
              <w:t>…</w:t>
            </w:r>
            <w:r>
              <w:rPr>
                <w:rFonts w:ascii="Times New Roman" w:hAnsi="Times New Roman"/>
                <w:iCs/>
                <w:sz w:val="28"/>
                <w:szCs w:val="28"/>
                <w:lang w:val="ru-RU"/>
              </w:rPr>
              <w:t>……………………………..</w:t>
            </w:r>
          </w:p>
          <w:p w:rsidR="00E31A15" w:rsidRPr="000927EC" w:rsidRDefault="00E31A15" w:rsidP="0056483B">
            <w:pPr>
              <w:ind w:left="732" w:firstLine="567"/>
              <w:jc w:val="both"/>
              <w:rPr>
                <w:caps/>
                <w:sz w:val="28"/>
                <w:szCs w:val="28"/>
              </w:rPr>
            </w:pPr>
            <w:r w:rsidRPr="000927EC">
              <w:rPr>
                <w:caps/>
                <w:sz w:val="28"/>
                <w:szCs w:val="28"/>
                <w:lang w:val="ru-RU"/>
              </w:rPr>
              <w:t xml:space="preserve">2.5. </w:t>
            </w:r>
            <w:r>
              <w:rPr>
                <w:caps/>
                <w:sz w:val="28"/>
                <w:szCs w:val="28"/>
              </w:rPr>
              <w:t>А</w:t>
            </w:r>
            <w:r>
              <w:rPr>
                <w:sz w:val="28"/>
                <w:szCs w:val="28"/>
              </w:rPr>
              <w:t>даптація цінової стратегії…………………………..</w:t>
            </w:r>
          </w:p>
          <w:p w:rsidR="00E31A15" w:rsidRPr="00EA4AC7" w:rsidRDefault="00E31A15" w:rsidP="0056483B">
            <w:pPr>
              <w:ind w:left="732" w:firstLine="567"/>
              <w:jc w:val="both"/>
              <w:rPr>
                <w:sz w:val="28"/>
                <w:szCs w:val="28"/>
              </w:rPr>
            </w:pPr>
            <w:r>
              <w:rPr>
                <w:caps/>
                <w:sz w:val="28"/>
                <w:szCs w:val="28"/>
                <w:lang w:val="ru-RU"/>
              </w:rPr>
              <w:t xml:space="preserve">2.6. </w:t>
            </w:r>
            <w:r w:rsidRPr="00EA4AC7">
              <w:rPr>
                <w:caps/>
                <w:sz w:val="28"/>
                <w:szCs w:val="28"/>
              </w:rPr>
              <w:t>П</w:t>
            </w:r>
            <w:r w:rsidRPr="00EA4AC7">
              <w:rPr>
                <w:sz w:val="28"/>
                <w:szCs w:val="28"/>
              </w:rPr>
              <w:t>риклади розв’язання задачі до теми 2........................</w:t>
            </w:r>
          </w:p>
          <w:p w:rsidR="00E31A15" w:rsidRPr="00EA4AC7" w:rsidRDefault="00E31A15" w:rsidP="00703489">
            <w:pPr>
              <w:ind w:left="732" w:firstLine="578"/>
              <w:jc w:val="both"/>
              <w:rPr>
                <w:sz w:val="28"/>
                <w:szCs w:val="28"/>
              </w:rPr>
            </w:pPr>
            <w:r>
              <w:rPr>
                <w:sz w:val="28"/>
                <w:szCs w:val="28"/>
              </w:rPr>
              <w:t>2.</w:t>
            </w:r>
            <w:r>
              <w:rPr>
                <w:sz w:val="28"/>
                <w:szCs w:val="28"/>
                <w:lang w:val="ru-RU"/>
              </w:rPr>
              <w:t>7</w:t>
            </w:r>
            <w:r w:rsidRPr="00EA4AC7">
              <w:rPr>
                <w:sz w:val="28"/>
                <w:szCs w:val="28"/>
              </w:rPr>
              <w:t xml:space="preserve">. Завдання до самостійної роботи до теми </w:t>
            </w:r>
            <w:r w:rsidRPr="00EA4AC7">
              <w:rPr>
                <w:sz w:val="28"/>
                <w:szCs w:val="28"/>
                <w:lang w:val="ru-RU"/>
              </w:rPr>
              <w:t>2..................</w:t>
            </w:r>
          </w:p>
          <w:p w:rsidR="00E31A15" w:rsidRPr="00EA4AC7" w:rsidRDefault="00E31A15" w:rsidP="00703489">
            <w:pPr>
              <w:ind w:left="732" w:firstLine="578"/>
              <w:jc w:val="both"/>
              <w:rPr>
                <w:sz w:val="28"/>
                <w:szCs w:val="28"/>
              </w:rPr>
            </w:pPr>
            <w:r>
              <w:rPr>
                <w:sz w:val="28"/>
                <w:szCs w:val="28"/>
              </w:rPr>
              <w:t>2.</w:t>
            </w:r>
            <w:r>
              <w:rPr>
                <w:sz w:val="28"/>
                <w:szCs w:val="28"/>
                <w:lang w:val="ru-RU"/>
              </w:rPr>
              <w:t>8</w:t>
            </w:r>
            <w:r w:rsidRPr="00EA4AC7">
              <w:rPr>
                <w:sz w:val="28"/>
                <w:szCs w:val="28"/>
              </w:rPr>
              <w:t>. Контрольні питання до теми 2………………………...</w:t>
            </w:r>
          </w:p>
          <w:p w:rsidR="00E31A15" w:rsidRPr="00EA4AC7" w:rsidRDefault="00E31A15" w:rsidP="00703489">
            <w:pPr>
              <w:ind w:left="732" w:firstLine="578"/>
              <w:jc w:val="both"/>
              <w:rPr>
                <w:sz w:val="28"/>
                <w:szCs w:val="28"/>
              </w:rPr>
            </w:pPr>
            <w:r>
              <w:rPr>
                <w:sz w:val="28"/>
                <w:szCs w:val="28"/>
              </w:rPr>
              <w:t>2.</w:t>
            </w:r>
            <w:r>
              <w:rPr>
                <w:sz w:val="28"/>
                <w:szCs w:val="28"/>
                <w:lang w:val="ru-RU"/>
              </w:rPr>
              <w:t>9</w:t>
            </w:r>
            <w:r w:rsidRPr="00EA4AC7">
              <w:rPr>
                <w:sz w:val="28"/>
                <w:szCs w:val="28"/>
              </w:rPr>
              <w:t>. Література до теми 2……………………………..........</w:t>
            </w:r>
          </w:p>
          <w:p w:rsidR="00E31A15" w:rsidRPr="00EA4AC7" w:rsidRDefault="00E31A15" w:rsidP="003B60DA">
            <w:pPr>
              <w:suppressAutoHyphens/>
              <w:ind w:firstLine="720"/>
              <w:jc w:val="both"/>
              <w:rPr>
                <w:sz w:val="28"/>
                <w:szCs w:val="28"/>
              </w:rPr>
            </w:pPr>
            <w:r w:rsidRPr="00EA4AC7">
              <w:rPr>
                <w:sz w:val="28"/>
                <w:szCs w:val="28"/>
              </w:rPr>
              <w:t>Розділ 3. Види і класифікації цінових стратегій.……………....</w:t>
            </w:r>
          </w:p>
          <w:p w:rsidR="00E31A15" w:rsidRPr="00671286" w:rsidRDefault="00E31A15" w:rsidP="006B651C">
            <w:pPr>
              <w:ind w:firstLine="1310"/>
              <w:jc w:val="both"/>
              <w:rPr>
                <w:sz w:val="28"/>
                <w:szCs w:val="28"/>
              </w:rPr>
            </w:pPr>
            <w:r w:rsidRPr="00EA4AC7">
              <w:rPr>
                <w:sz w:val="28"/>
                <w:szCs w:val="28"/>
              </w:rPr>
              <w:t>3.1.</w:t>
            </w:r>
            <w:r w:rsidRPr="00EA4AC7">
              <w:rPr>
                <w:b/>
                <w:sz w:val="28"/>
                <w:szCs w:val="28"/>
              </w:rPr>
              <w:t xml:space="preserve"> </w:t>
            </w:r>
            <w:r w:rsidRPr="00307C63">
              <w:rPr>
                <w:sz w:val="28"/>
                <w:szCs w:val="28"/>
              </w:rPr>
              <w:t>Трьох рівневі класифікації ознак ЦС</w:t>
            </w:r>
            <w:r w:rsidRPr="00671286">
              <w:rPr>
                <w:sz w:val="28"/>
                <w:szCs w:val="28"/>
              </w:rPr>
              <w:t>……………….</w:t>
            </w:r>
          </w:p>
          <w:p w:rsidR="00E31A15" w:rsidRPr="00671286" w:rsidRDefault="00E31A15" w:rsidP="006B651C">
            <w:pPr>
              <w:ind w:firstLine="1310"/>
              <w:jc w:val="both"/>
              <w:rPr>
                <w:sz w:val="28"/>
                <w:szCs w:val="28"/>
              </w:rPr>
            </w:pPr>
            <w:r>
              <w:rPr>
                <w:sz w:val="28"/>
                <w:szCs w:val="28"/>
              </w:rPr>
              <w:t>3</w:t>
            </w:r>
            <w:r w:rsidRPr="00307C63">
              <w:rPr>
                <w:sz w:val="28"/>
                <w:szCs w:val="28"/>
              </w:rPr>
              <w:t>.2. П’яти рівнева класифікація ЦС</w:t>
            </w:r>
            <w:r w:rsidRPr="00671286">
              <w:rPr>
                <w:sz w:val="28"/>
                <w:szCs w:val="28"/>
              </w:rPr>
              <w:t>………………………</w:t>
            </w:r>
          </w:p>
          <w:p w:rsidR="00E31A15" w:rsidRPr="00671286" w:rsidRDefault="00E31A15" w:rsidP="006B651C">
            <w:pPr>
              <w:ind w:firstLine="1310"/>
              <w:jc w:val="both"/>
              <w:rPr>
                <w:sz w:val="28"/>
                <w:szCs w:val="28"/>
              </w:rPr>
            </w:pPr>
            <w:r>
              <w:rPr>
                <w:sz w:val="28"/>
                <w:szCs w:val="28"/>
              </w:rPr>
              <w:t>3</w:t>
            </w:r>
            <w:r w:rsidRPr="00307C63">
              <w:rPr>
                <w:sz w:val="28"/>
                <w:szCs w:val="28"/>
              </w:rPr>
              <w:t>.3. Дванадцяти рівнева класифікація ЦС</w:t>
            </w:r>
            <w:r w:rsidRPr="00671286">
              <w:rPr>
                <w:sz w:val="28"/>
                <w:szCs w:val="28"/>
              </w:rPr>
              <w:t>……………….</w:t>
            </w:r>
          </w:p>
          <w:p w:rsidR="00E31A15" w:rsidRPr="00307C63" w:rsidRDefault="00E31A15" w:rsidP="00403A7D">
            <w:pPr>
              <w:ind w:left="1310"/>
              <w:jc w:val="both"/>
              <w:rPr>
                <w:sz w:val="28"/>
                <w:szCs w:val="28"/>
              </w:rPr>
            </w:pPr>
            <w:r>
              <w:rPr>
                <w:sz w:val="28"/>
                <w:szCs w:val="28"/>
              </w:rPr>
              <w:t>3</w:t>
            </w:r>
            <w:r w:rsidRPr="00307C63">
              <w:rPr>
                <w:sz w:val="28"/>
                <w:szCs w:val="28"/>
              </w:rPr>
              <w:t>.4. Характеристика та умови застосування цінових стратегій за 13 ознаками</w:t>
            </w:r>
            <w:r>
              <w:rPr>
                <w:sz w:val="28"/>
                <w:szCs w:val="28"/>
              </w:rPr>
              <w:t>………………………………….</w:t>
            </w:r>
          </w:p>
          <w:p w:rsidR="00E31A15" w:rsidRPr="006B651C" w:rsidRDefault="00E31A15" w:rsidP="006B651C">
            <w:pPr>
              <w:ind w:firstLine="1310"/>
              <w:jc w:val="both"/>
              <w:rPr>
                <w:sz w:val="28"/>
                <w:szCs w:val="28"/>
              </w:rPr>
            </w:pPr>
            <w:r>
              <w:rPr>
                <w:sz w:val="28"/>
                <w:szCs w:val="28"/>
              </w:rPr>
              <w:t>3</w:t>
            </w:r>
            <w:r w:rsidRPr="00307C63">
              <w:rPr>
                <w:sz w:val="28"/>
                <w:szCs w:val="28"/>
              </w:rPr>
              <w:t>.5. Загальна класифікація ЦС (об’єднана)</w:t>
            </w:r>
            <w:r>
              <w:rPr>
                <w:sz w:val="28"/>
                <w:szCs w:val="28"/>
              </w:rPr>
              <w:t>……………..</w:t>
            </w:r>
          </w:p>
          <w:p w:rsidR="00E31A15" w:rsidRPr="00EA4AC7" w:rsidRDefault="00E31A15" w:rsidP="00D56959">
            <w:pPr>
              <w:ind w:left="1332" w:hanging="22"/>
              <w:jc w:val="both"/>
              <w:rPr>
                <w:sz w:val="28"/>
                <w:szCs w:val="28"/>
              </w:rPr>
            </w:pPr>
            <w:r w:rsidRPr="00EA4AC7">
              <w:rPr>
                <w:sz w:val="28"/>
                <w:szCs w:val="28"/>
              </w:rPr>
              <w:t xml:space="preserve">3.6. </w:t>
            </w:r>
            <w:r w:rsidRPr="00EA4AC7">
              <w:rPr>
                <w:caps/>
                <w:sz w:val="28"/>
                <w:szCs w:val="28"/>
              </w:rPr>
              <w:t>п</w:t>
            </w:r>
            <w:r w:rsidRPr="00EA4AC7">
              <w:rPr>
                <w:sz w:val="28"/>
                <w:szCs w:val="28"/>
              </w:rPr>
              <w:t>риклади розв’язання задач до теми 3.…….………</w:t>
            </w:r>
          </w:p>
          <w:p w:rsidR="00E31A15" w:rsidRPr="00EA4AC7" w:rsidRDefault="00E31A15" w:rsidP="00CE65BF">
            <w:pPr>
              <w:ind w:left="1332" w:hanging="22"/>
              <w:jc w:val="both"/>
              <w:rPr>
                <w:sz w:val="28"/>
                <w:szCs w:val="28"/>
              </w:rPr>
            </w:pPr>
            <w:r w:rsidRPr="00EA4AC7">
              <w:rPr>
                <w:caps/>
                <w:sz w:val="28"/>
                <w:szCs w:val="28"/>
              </w:rPr>
              <w:t xml:space="preserve">3.7. </w:t>
            </w:r>
            <w:r w:rsidRPr="00EA4AC7">
              <w:rPr>
                <w:sz w:val="28"/>
                <w:szCs w:val="28"/>
              </w:rPr>
              <w:t>Завдання для самостійної роботи…………….............</w:t>
            </w:r>
          </w:p>
          <w:p w:rsidR="00E31A15" w:rsidRPr="00EA4AC7" w:rsidRDefault="00E31A15" w:rsidP="00CE65BF">
            <w:pPr>
              <w:ind w:left="1812" w:hanging="502"/>
              <w:rPr>
                <w:sz w:val="28"/>
                <w:szCs w:val="28"/>
              </w:rPr>
            </w:pPr>
            <w:r w:rsidRPr="00EA4AC7">
              <w:rPr>
                <w:caps/>
                <w:sz w:val="28"/>
                <w:szCs w:val="28"/>
              </w:rPr>
              <w:t xml:space="preserve">3.8. </w:t>
            </w:r>
            <w:r w:rsidRPr="00EA4AC7">
              <w:rPr>
                <w:sz w:val="28"/>
                <w:szCs w:val="28"/>
              </w:rPr>
              <w:t>Контрольні питання до теми 3……..…………………</w:t>
            </w:r>
          </w:p>
          <w:p w:rsidR="00E31A15" w:rsidRPr="00EA4AC7" w:rsidRDefault="00E31A15" w:rsidP="00CE65BF">
            <w:pPr>
              <w:ind w:left="2772" w:hanging="1462"/>
              <w:jc w:val="both"/>
              <w:rPr>
                <w:sz w:val="28"/>
                <w:szCs w:val="28"/>
              </w:rPr>
            </w:pPr>
            <w:r w:rsidRPr="00EA4AC7">
              <w:rPr>
                <w:sz w:val="28"/>
                <w:szCs w:val="28"/>
              </w:rPr>
              <w:t>3.9. Література до теми 3………………………………….</w:t>
            </w:r>
          </w:p>
          <w:p w:rsidR="00E31A15" w:rsidRPr="00EA4AC7" w:rsidRDefault="00E31A15" w:rsidP="00861CD9">
            <w:pPr>
              <w:ind w:left="1452" w:firstLine="612"/>
              <w:jc w:val="both"/>
              <w:rPr>
                <w:sz w:val="28"/>
                <w:szCs w:val="28"/>
                <w:highlight w:val="yellow"/>
              </w:rPr>
            </w:pPr>
          </w:p>
        </w:tc>
        <w:tc>
          <w:tcPr>
            <w:tcW w:w="652" w:type="dxa"/>
          </w:tcPr>
          <w:p w:rsidR="00E31A15" w:rsidRPr="00EA4AC7" w:rsidRDefault="00E31A15" w:rsidP="00691D6D">
            <w:pPr>
              <w:jc w:val="right"/>
              <w:rPr>
                <w:spacing w:val="-4"/>
                <w:sz w:val="28"/>
                <w:szCs w:val="28"/>
              </w:rPr>
            </w:pPr>
            <w:r>
              <w:rPr>
                <w:spacing w:val="-4"/>
                <w:sz w:val="28"/>
                <w:szCs w:val="28"/>
              </w:rPr>
              <w:t>5</w:t>
            </w:r>
          </w:p>
          <w:p w:rsidR="00E31A15" w:rsidRPr="00EA4AC7" w:rsidRDefault="00E31A15" w:rsidP="00691D6D">
            <w:pPr>
              <w:jc w:val="right"/>
              <w:rPr>
                <w:spacing w:val="-4"/>
                <w:sz w:val="28"/>
                <w:szCs w:val="28"/>
              </w:rPr>
            </w:pPr>
            <w:r w:rsidRPr="00EA4AC7">
              <w:rPr>
                <w:spacing w:val="-4"/>
                <w:sz w:val="28"/>
                <w:szCs w:val="28"/>
              </w:rPr>
              <w:t>7</w:t>
            </w:r>
          </w:p>
          <w:p w:rsidR="00E31A15" w:rsidRPr="00EA4AC7" w:rsidRDefault="00E31A15" w:rsidP="00691D6D">
            <w:pPr>
              <w:jc w:val="right"/>
              <w:rPr>
                <w:spacing w:val="-8"/>
                <w:sz w:val="28"/>
                <w:szCs w:val="28"/>
              </w:rPr>
            </w:pPr>
          </w:p>
          <w:p w:rsidR="00E31A15" w:rsidRPr="00EA4AC7" w:rsidRDefault="00E31A15" w:rsidP="00F44985">
            <w:pPr>
              <w:jc w:val="right"/>
              <w:rPr>
                <w:spacing w:val="-4"/>
                <w:sz w:val="28"/>
                <w:szCs w:val="28"/>
              </w:rPr>
            </w:pPr>
            <w:r>
              <w:rPr>
                <w:spacing w:val="-4"/>
                <w:sz w:val="28"/>
                <w:szCs w:val="28"/>
              </w:rPr>
              <w:t>7</w:t>
            </w:r>
          </w:p>
          <w:p w:rsidR="00E31A15" w:rsidRPr="00EA4AC7" w:rsidRDefault="00E31A15" w:rsidP="00F44985">
            <w:pPr>
              <w:jc w:val="right"/>
              <w:rPr>
                <w:spacing w:val="-4"/>
                <w:sz w:val="28"/>
                <w:szCs w:val="28"/>
              </w:rPr>
            </w:pPr>
            <w:r>
              <w:rPr>
                <w:spacing w:val="-4"/>
                <w:sz w:val="28"/>
                <w:szCs w:val="28"/>
              </w:rPr>
              <w:t>8</w:t>
            </w:r>
          </w:p>
          <w:p w:rsidR="00E31A15" w:rsidRPr="00EA4AC7" w:rsidRDefault="00E31A15" w:rsidP="00F44985">
            <w:pPr>
              <w:jc w:val="right"/>
              <w:rPr>
                <w:spacing w:val="-4"/>
                <w:sz w:val="28"/>
                <w:szCs w:val="28"/>
              </w:rPr>
            </w:pPr>
            <w:r w:rsidRPr="00EA4AC7">
              <w:rPr>
                <w:spacing w:val="-4"/>
                <w:sz w:val="28"/>
                <w:szCs w:val="28"/>
              </w:rPr>
              <w:t>11</w:t>
            </w:r>
          </w:p>
          <w:p w:rsidR="00E31A15" w:rsidRPr="00EA4AC7" w:rsidRDefault="00E31A15" w:rsidP="00F44985">
            <w:pPr>
              <w:jc w:val="right"/>
              <w:rPr>
                <w:spacing w:val="-4"/>
                <w:sz w:val="28"/>
                <w:szCs w:val="28"/>
              </w:rPr>
            </w:pPr>
            <w:r w:rsidRPr="00EA4AC7">
              <w:rPr>
                <w:spacing w:val="-4"/>
                <w:sz w:val="28"/>
                <w:szCs w:val="28"/>
              </w:rPr>
              <w:t>13</w:t>
            </w:r>
          </w:p>
          <w:p w:rsidR="00E31A15" w:rsidRDefault="00E31A15" w:rsidP="00F44985">
            <w:pPr>
              <w:jc w:val="right"/>
              <w:rPr>
                <w:spacing w:val="-4"/>
                <w:sz w:val="28"/>
                <w:szCs w:val="28"/>
              </w:rPr>
            </w:pPr>
          </w:p>
          <w:p w:rsidR="00E31A15" w:rsidRPr="00EA4AC7" w:rsidRDefault="00E31A15" w:rsidP="00F44985">
            <w:pPr>
              <w:jc w:val="right"/>
              <w:rPr>
                <w:spacing w:val="-4"/>
                <w:sz w:val="28"/>
                <w:szCs w:val="28"/>
              </w:rPr>
            </w:pPr>
            <w:r>
              <w:rPr>
                <w:spacing w:val="-4"/>
                <w:sz w:val="28"/>
                <w:szCs w:val="28"/>
              </w:rPr>
              <w:t>15</w:t>
            </w:r>
          </w:p>
          <w:p w:rsidR="00E31A15" w:rsidRDefault="00E31A15" w:rsidP="00F44985">
            <w:pPr>
              <w:jc w:val="right"/>
              <w:rPr>
                <w:spacing w:val="-4"/>
                <w:sz w:val="28"/>
                <w:szCs w:val="28"/>
              </w:rPr>
            </w:pPr>
          </w:p>
          <w:p w:rsidR="00E31A15" w:rsidRPr="00EA4AC7" w:rsidRDefault="00E31A15" w:rsidP="00F44985">
            <w:pPr>
              <w:jc w:val="right"/>
              <w:rPr>
                <w:spacing w:val="-4"/>
                <w:sz w:val="28"/>
                <w:szCs w:val="28"/>
              </w:rPr>
            </w:pPr>
            <w:r>
              <w:rPr>
                <w:spacing w:val="-4"/>
                <w:sz w:val="28"/>
                <w:szCs w:val="28"/>
              </w:rPr>
              <w:t>19</w:t>
            </w:r>
          </w:p>
          <w:p w:rsidR="00E31A15" w:rsidRPr="00EA4AC7" w:rsidRDefault="00E31A15" w:rsidP="00F44985">
            <w:pPr>
              <w:jc w:val="right"/>
              <w:rPr>
                <w:spacing w:val="-4"/>
                <w:sz w:val="28"/>
                <w:szCs w:val="28"/>
              </w:rPr>
            </w:pPr>
            <w:r w:rsidRPr="00EA4AC7">
              <w:rPr>
                <w:spacing w:val="-4"/>
                <w:sz w:val="28"/>
                <w:szCs w:val="28"/>
              </w:rPr>
              <w:t>2</w:t>
            </w:r>
            <w:r>
              <w:rPr>
                <w:spacing w:val="-4"/>
                <w:sz w:val="28"/>
                <w:szCs w:val="28"/>
              </w:rPr>
              <w:t>1</w:t>
            </w:r>
          </w:p>
          <w:p w:rsidR="00E31A15" w:rsidRPr="00EA4AC7" w:rsidRDefault="00E31A15" w:rsidP="00F44985">
            <w:pPr>
              <w:jc w:val="right"/>
              <w:rPr>
                <w:spacing w:val="-4"/>
                <w:sz w:val="28"/>
                <w:szCs w:val="28"/>
              </w:rPr>
            </w:pPr>
            <w:r>
              <w:rPr>
                <w:spacing w:val="-4"/>
                <w:sz w:val="28"/>
                <w:szCs w:val="28"/>
              </w:rPr>
              <w:t>40</w:t>
            </w:r>
          </w:p>
          <w:p w:rsidR="00E31A15" w:rsidRPr="00EA4AC7" w:rsidRDefault="00E31A15" w:rsidP="00F44985">
            <w:pPr>
              <w:jc w:val="right"/>
              <w:rPr>
                <w:spacing w:val="-4"/>
                <w:sz w:val="28"/>
                <w:szCs w:val="28"/>
              </w:rPr>
            </w:pPr>
            <w:r>
              <w:rPr>
                <w:spacing w:val="-4"/>
                <w:sz w:val="28"/>
                <w:szCs w:val="28"/>
              </w:rPr>
              <w:t>42</w:t>
            </w:r>
          </w:p>
          <w:p w:rsidR="00E31A15" w:rsidRPr="00EA4AC7" w:rsidRDefault="00E31A15" w:rsidP="00F44985">
            <w:pPr>
              <w:jc w:val="right"/>
              <w:rPr>
                <w:spacing w:val="-4"/>
                <w:sz w:val="28"/>
                <w:szCs w:val="28"/>
              </w:rPr>
            </w:pPr>
            <w:r>
              <w:rPr>
                <w:spacing w:val="-4"/>
                <w:sz w:val="28"/>
                <w:szCs w:val="28"/>
              </w:rPr>
              <w:t>43</w:t>
            </w:r>
          </w:p>
          <w:p w:rsidR="00E31A15" w:rsidRDefault="00E31A15" w:rsidP="00F44985">
            <w:pPr>
              <w:jc w:val="right"/>
              <w:rPr>
                <w:spacing w:val="-4"/>
                <w:sz w:val="28"/>
                <w:szCs w:val="28"/>
              </w:rPr>
            </w:pPr>
          </w:p>
          <w:p w:rsidR="00E31A15" w:rsidRPr="00EA4AC7" w:rsidRDefault="00E31A15" w:rsidP="00F44985">
            <w:pPr>
              <w:jc w:val="right"/>
              <w:rPr>
                <w:spacing w:val="-4"/>
                <w:sz w:val="28"/>
                <w:szCs w:val="28"/>
              </w:rPr>
            </w:pPr>
            <w:r>
              <w:rPr>
                <w:spacing w:val="-4"/>
                <w:sz w:val="28"/>
                <w:szCs w:val="28"/>
              </w:rPr>
              <w:t>44</w:t>
            </w:r>
          </w:p>
          <w:p w:rsidR="00E31A15" w:rsidRPr="00EA4AC7" w:rsidRDefault="00E31A15" w:rsidP="00F44985">
            <w:pPr>
              <w:jc w:val="right"/>
              <w:rPr>
                <w:spacing w:val="-4"/>
                <w:sz w:val="28"/>
                <w:szCs w:val="28"/>
              </w:rPr>
            </w:pPr>
            <w:r>
              <w:rPr>
                <w:spacing w:val="-4"/>
                <w:sz w:val="28"/>
                <w:szCs w:val="28"/>
              </w:rPr>
              <w:t>44</w:t>
            </w:r>
          </w:p>
          <w:p w:rsidR="00E31A15" w:rsidRDefault="00E31A15" w:rsidP="00F44985">
            <w:pPr>
              <w:jc w:val="right"/>
              <w:rPr>
                <w:spacing w:val="-4"/>
                <w:sz w:val="28"/>
                <w:szCs w:val="28"/>
              </w:rPr>
            </w:pPr>
          </w:p>
          <w:p w:rsidR="00E31A15" w:rsidRPr="00EA4AC7" w:rsidRDefault="00E31A15" w:rsidP="00F44985">
            <w:pPr>
              <w:jc w:val="right"/>
              <w:rPr>
                <w:spacing w:val="-4"/>
                <w:sz w:val="28"/>
                <w:szCs w:val="28"/>
              </w:rPr>
            </w:pPr>
            <w:r>
              <w:rPr>
                <w:spacing w:val="-4"/>
                <w:sz w:val="28"/>
                <w:szCs w:val="28"/>
              </w:rPr>
              <w:t>46</w:t>
            </w:r>
          </w:p>
          <w:p w:rsidR="00E31A15" w:rsidRPr="00EA4AC7" w:rsidRDefault="00E31A15" w:rsidP="00F44985">
            <w:pPr>
              <w:jc w:val="right"/>
              <w:rPr>
                <w:spacing w:val="-4"/>
                <w:sz w:val="28"/>
                <w:szCs w:val="28"/>
              </w:rPr>
            </w:pPr>
            <w:r w:rsidRPr="00EA4AC7">
              <w:rPr>
                <w:spacing w:val="-4"/>
                <w:sz w:val="28"/>
                <w:szCs w:val="28"/>
              </w:rPr>
              <w:t>4</w:t>
            </w:r>
            <w:r>
              <w:rPr>
                <w:spacing w:val="-4"/>
                <w:sz w:val="28"/>
                <w:szCs w:val="28"/>
              </w:rPr>
              <w:t>7</w:t>
            </w:r>
          </w:p>
          <w:p w:rsidR="00E31A15" w:rsidRDefault="00E31A15" w:rsidP="00F44985">
            <w:pPr>
              <w:jc w:val="right"/>
              <w:rPr>
                <w:spacing w:val="-4"/>
                <w:sz w:val="28"/>
                <w:szCs w:val="28"/>
              </w:rPr>
            </w:pPr>
          </w:p>
          <w:p w:rsidR="00E31A15" w:rsidRDefault="00E31A15" w:rsidP="00F44985">
            <w:pPr>
              <w:jc w:val="right"/>
              <w:rPr>
                <w:spacing w:val="-4"/>
                <w:sz w:val="28"/>
                <w:szCs w:val="28"/>
              </w:rPr>
            </w:pPr>
          </w:p>
          <w:p w:rsidR="00E31A15" w:rsidRPr="00EA4AC7" w:rsidRDefault="00E31A15" w:rsidP="00F44985">
            <w:pPr>
              <w:jc w:val="right"/>
              <w:rPr>
                <w:spacing w:val="-4"/>
                <w:sz w:val="28"/>
                <w:szCs w:val="28"/>
              </w:rPr>
            </w:pPr>
            <w:r>
              <w:rPr>
                <w:spacing w:val="-4"/>
                <w:sz w:val="28"/>
                <w:szCs w:val="28"/>
              </w:rPr>
              <w:t>51</w:t>
            </w:r>
          </w:p>
          <w:p w:rsidR="00E31A15" w:rsidRPr="00EA4AC7" w:rsidRDefault="00E31A15" w:rsidP="00F44985">
            <w:pPr>
              <w:jc w:val="right"/>
              <w:rPr>
                <w:spacing w:val="-4"/>
                <w:sz w:val="28"/>
                <w:szCs w:val="28"/>
              </w:rPr>
            </w:pPr>
            <w:r>
              <w:rPr>
                <w:spacing w:val="-4"/>
                <w:sz w:val="28"/>
                <w:szCs w:val="28"/>
              </w:rPr>
              <w:t>53</w:t>
            </w:r>
          </w:p>
          <w:p w:rsidR="00E31A15" w:rsidRPr="00EA4AC7" w:rsidRDefault="00E31A15" w:rsidP="00F44985">
            <w:pPr>
              <w:jc w:val="right"/>
              <w:rPr>
                <w:spacing w:val="-4"/>
                <w:sz w:val="28"/>
                <w:szCs w:val="28"/>
              </w:rPr>
            </w:pPr>
            <w:r>
              <w:rPr>
                <w:spacing w:val="-4"/>
                <w:sz w:val="28"/>
                <w:szCs w:val="28"/>
              </w:rPr>
              <w:t>60</w:t>
            </w:r>
          </w:p>
          <w:p w:rsidR="00E31A15" w:rsidRPr="00EA4AC7" w:rsidRDefault="00E31A15" w:rsidP="00F44985">
            <w:pPr>
              <w:jc w:val="right"/>
              <w:rPr>
                <w:spacing w:val="-4"/>
                <w:sz w:val="28"/>
                <w:szCs w:val="28"/>
              </w:rPr>
            </w:pPr>
            <w:r>
              <w:rPr>
                <w:spacing w:val="-4"/>
                <w:sz w:val="28"/>
                <w:szCs w:val="28"/>
              </w:rPr>
              <w:t>64</w:t>
            </w:r>
          </w:p>
          <w:p w:rsidR="00E31A15" w:rsidRDefault="00E31A15" w:rsidP="00F44985">
            <w:pPr>
              <w:jc w:val="right"/>
              <w:rPr>
                <w:spacing w:val="-4"/>
                <w:sz w:val="28"/>
                <w:szCs w:val="28"/>
                <w:lang w:val="en-US"/>
              </w:rPr>
            </w:pPr>
            <w:r>
              <w:rPr>
                <w:spacing w:val="-4"/>
                <w:sz w:val="28"/>
                <w:szCs w:val="28"/>
              </w:rPr>
              <w:t>65</w:t>
            </w:r>
          </w:p>
          <w:p w:rsidR="00E31A15" w:rsidRPr="00BB5411" w:rsidRDefault="00E31A15" w:rsidP="00F44985">
            <w:pPr>
              <w:jc w:val="right"/>
              <w:rPr>
                <w:spacing w:val="-4"/>
                <w:sz w:val="28"/>
                <w:szCs w:val="28"/>
              </w:rPr>
            </w:pPr>
            <w:r>
              <w:rPr>
                <w:spacing w:val="-4"/>
                <w:sz w:val="28"/>
                <w:szCs w:val="28"/>
              </w:rPr>
              <w:t>66</w:t>
            </w:r>
          </w:p>
          <w:p w:rsidR="00E31A15" w:rsidRPr="00EA4AC7" w:rsidRDefault="00E31A15" w:rsidP="00F44985">
            <w:pPr>
              <w:jc w:val="right"/>
              <w:rPr>
                <w:spacing w:val="-4"/>
                <w:sz w:val="28"/>
                <w:szCs w:val="28"/>
              </w:rPr>
            </w:pPr>
            <w:r>
              <w:rPr>
                <w:spacing w:val="-4"/>
                <w:sz w:val="28"/>
                <w:szCs w:val="28"/>
              </w:rPr>
              <w:t>67</w:t>
            </w:r>
          </w:p>
          <w:p w:rsidR="00E31A15" w:rsidRPr="00EA4AC7" w:rsidRDefault="00E31A15" w:rsidP="00F44985">
            <w:pPr>
              <w:jc w:val="right"/>
              <w:rPr>
                <w:spacing w:val="-4"/>
                <w:sz w:val="28"/>
                <w:szCs w:val="28"/>
              </w:rPr>
            </w:pPr>
            <w:r>
              <w:rPr>
                <w:spacing w:val="-4"/>
                <w:sz w:val="28"/>
                <w:szCs w:val="28"/>
              </w:rPr>
              <w:t>67</w:t>
            </w:r>
          </w:p>
          <w:p w:rsidR="00E31A15" w:rsidRPr="00EA4AC7" w:rsidRDefault="00E31A15" w:rsidP="00F44985">
            <w:pPr>
              <w:jc w:val="right"/>
              <w:rPr>
                <w:spacing w:val="-4"/>
                <w:sz w:val="28"/>
                <w:szCs w:val="28"/>
              </w:rPr>
            </w:pPr>
            <w:r>
              <w:rPr>
                <w:spacing w:val="-4"/>
                <w:sz w:val="28"/>
                <w:szCs w:val="28"/>
              </w:rPr>
              <w:t>75</w:t>
            </w:r>
          </w:p>
          <w:p w:rsidR="00E31A15" w:rsidRPr="00EA4AC7" w:rsidRDefault="00E31A15" w:rsidP="00F44985">
            <w:pPr>
              <w:jc w:val="right"/>
              <w:rPr>
                <w:spacing w:val="-4"/>
                <w:sz w:val="28"/>
                <w:szCs w:val="28"/>
              </w:rPr>
            </w:pPr>
            <w:r>
              <w:rPr>
                <w:spacing w:val="-4"/>
                <w:sz w:val="28"/>
                <w:szCs w:val="28"/>
              </w:rPr>
              <w:t>79</w:t>
            </w:r>
          </w:p>
          <w:p w:rsidR="00E31A15" w:rsidRDefault="00E31A15" w:rsidP="00F44985">
            <w:pPr>
              <w:jc w:val="right"/>
              <w:rPr>
                <w:spacing w:val="-4"/>
                <w:sz w:val="28"/>
                <w:szCs w:val="28"/>
              </w:rPr>
            </w:pPr>
          </w:p>
          <w:p w:rsidR="00E31A15" w:rsidRPr="00EA4AC7" w:rsidRDefault="00E31A15" w:rsidP="00F44985">
            <w:pPr>
              <w:jc w:val="right"/>
              <w:rPr>
                <w:spacing w:val="-4"/>
                <w:sz w:val="28"/>
                <w:szCs w:val="28"/>
              </w:rPr>
            </w:pPr>
            <w:r>
              <w:rPr>
                <w:spacing w:val="-4"/>
                <w:sz w:val="28"/>
                <w:szCs w:val="28"/>
              </w:rPr>
              <w:t>80</w:t>
            </w:r>
          </w:p>
          <w:p w:rsidR="00E31A15" w:rsidRPr="00EA4AC7" w:rsidRDefault="00E31A15" w:rsidP="00F44985">
            <w:pPr>
              <w:jc w:val="right"/>
              <w:rPr>
                <w:spacing w:val="-4"/>
                <w:sz w:val="28"/>
                <w:szCs w:val="28"/>
              </w:rPr>
            </w:pPr>
            <w:r>
              <w:rPr>
                <w:spacing w:val="-4"/>
                <w:sz w:val="28"/>
                <w:szCs w:val="28"/>
              </w:rPr>
              <w:t>82</w:t>
            </w:r>
          </w:p>
          <w:p w:rsidR="00E31A15" w:rsidRPr="00EA4AC7" w:rsidRDefault="00E31A15" w:rsidP="00F44985">
            <w:pPr>
              <w:jc w:val="right"/>
              <w:rPr>
                <w:spacing w:val="-4"/>
                <w:sz w:val="28"/>
                <w:szCs w:val="28"/>
              </w:rPr>
            </w:pPr>
            <w:r>
              <w:rPr>
                <w:spacing w:val="-4"/>
                <w:sz w:val="28"/>
                <w:szCs w:val="28"/>
              </w:rPr>
              <w:t>118</w:t>
            </w:r>
          </w:p>
          <w:p w:rsidR="00E31A15" w:rsidRPr="00EA4AC7" w:rsidRDefault="00E31A15" w:rsidP="00F44985">
            <w:pPr>
              <w:jc w:val="right"/>
              <w:rPr>
                <w:spacing w:val="-4"/>
                <w:sz w:val="28"/>
                <w:szCs w:val="28"/>
              </w:rPr>
            </w:pPr>
            <w:r>
              <w:rPr>
                <w:spacing w:val="-4"/>
                <w:sz w:val="28"/>
                <w:szCs w:val="28"/>
              </w:rPr>
              <w:t>129</w:t>
            </w:r>
          </w:p>
          <w:p w:rsidR="00E31A15" w:rsidRPr="00EA4AC7" w:rsidRDefault="00E31A15" w:rsidP="00F44985">
            <w:pPr>
              <w:jc w:val="right"/>
              <w:rPr>
                <w:spacing w:val="-4"/>
                <w:sz w:val="28"/>
                <w:szCs w:val="28"/>
              </w:rPr>
            </w:pPr>
            <w:r>
              <w:rPr>
                <w:spacing w:val="-4"/>
                <w:sz w:val="28"/>
                <w:szCs w:val="28"/>
              </w:rPr>
              <w:t>133</w:t>
            </w:r>
          </w:p>
          <w:p w:rsidR="00E31A15" w:rsidRPr="00EA4AC7" w:rsidRDefault="00E31A15" w:rsidP="00F44985">
            <w:pPr>
              <w:jc w:val="right"/>
              <w:rPr>
                <w:spacing w:val="-4"/>
                <w:sz w:val="28"/>
                <w:szCs w:val="28"/>
              </w:rPr>
            </w:pPr>
            <w:r>
              <w:rPr>
                <w:spacing w:val="-4"/>
                <w:sz w:val="28"/>
                <w:szCs w:val="28"/>
              </w:rPr>
              <w:t>134</w:t>
            </w:r>
          </w:p>
          <w:p w:rsidR="00E31A15" w:rsidRPr="00EA4AC7" w:rsidRDefault="00E31A15" w:rsidP="00F44985">
            <w:pPr>
              <w:jc w:val="right"/>
              <w:rPr>
                <w:spacing w:val="-4"/>
                <w:sz w:val="28"/>
                <w:szCs w:val="28"/>
              </w:rPr>
            </w:pPr>
          </w:p>
          <w:p w:rsidR="00E31A15" w:rsidRPr="00EA4AC7" w:rsidRDefault="00E31A15" w:rsidP="00BB5411">
            <w:pPr>
              <w:jc w:val="right"/>
              <w:rPr>
                <w:spacing w:val="-4"/>
                <w:sz w:val="28"/>
                <w:szCs w:val="28"/>
              </w:rPr>
            </w:pPr>
          </w:p>
        </w:tc>
      </w:tr>
    </w:tbl>
    <w:p w:rsidR="00E31A15" w:rsidRPr="000F54D1" w:rsidRDefault="00E31A15" w:rsidP="00C135C9">
      <w:pPr>
        <w:jc w:val="center"/>
        <w:rPr>
          <w:b/>
          <w:caps/>
          <w:sz w:val="28"/>
          <w:szCs w:val="28"/>
        </w:rPr>
      </w:pPr>
      <w:r w:rsidRPr="000F54D1">
        <w:rPr>
          <w:b/>
          <w:caps/>
          <w:sz w:val="28"/>
          <w:szCs w:val="28"/>
        </w:rPr>
        <w:lastRenderedPageBreak/>
        <w:t>Вступ</w:t>
      </w:r>
    </w:p>
    <w:p w:rsidR="00E31A15" w:rsidRDefault="00E31A15" w:rsidP="00C01A07">
      <w:pPr>
        <w:jc w:val="center"/>
        <w:rPr>
          <w:b/>
          <w:caps/>
          <w:sz w:val="28"/>
          <w:szCs w:val="28"/>
        </w:rPr>
      </w:pPr>
    </w:p>
    <w:p w:rsidR="00E31A15" w:rsidRPr="00671286" w:rsidRDefault="00E31A15" w:rsidP="001F0257">
      <w:pPr>
        <w:shd w:val="clear" w:color="auto" w:fill="FFFFFF"/>
        <w:spacing w:line="360" w:lineRule="auto"/>
        <w:ind w:right="22" w:firstLine="720"/>
        <w:jc w:val="both"/>
        <w:rPr>
          <w:sz w:val="28"/>
          <w:szCs w:val="28"/>
        </w:rPr>
      </w:pPr>
      <w:r w:rsidRPr="00671286">
        <w:rPr>
          <w:sz w:val="28"/>
          <w:szCs w:val="28"/>
        </w:rPr>
        <w:t xml:space="preserve">Дисципліна </w:t>
      </w:r>
      <w:r w:rsidRPr="007B6508">
        <w:rPr>
          <w:sz w:val="28"/>
          <w:szCs w:val="28"/>
        </w:rPr>
        <w:t xml:space="preserve">«Цінові стратегії фірми» </w:t>
      </w:r>
      <w:r w:rsidRPr="00671286">
        <w:rPr>
          <w:sz w:val="28"/>
          <w:szCs w:val="28"/>
        </w:rPr>
        <w:t xml:space="preserve"> належить до циклу </w:t>
      </w:r>
      <w:r>
        <w:rPr>
          <w:sz w:val="28"/>
          <w:szCs w:val="28"/>
          <w:lang w:val="ru-RU"/>
        </w:rPr>
        <w:t>нормати</w:t>
      </w:r>
      <w:r>
        <w:rPr>
          <w:sz w:val="28"/>
          <w:szCs w:val="28"/>
          <w:lang w:val="ru-RU"/>
        </w:rPr>
        <w:t>в</w:t>
      </w:r>
      <w:r>
        <w:rPr>
          <w:sz w:val="28"/>
          <w:szCs w:val="28"/>
          <w:lang w:val="ru-RU"/>
        </w:rPr>
        <w:t xml:space="preserve">них </w:t>
      </w:r>
      <w:r w:rsidRPr="00671286">
        <w:rPr>
          <w:sz w:val="28"/>
          <w:szCs w:val="28"/>
        </w:rPr>
        <w:t>дисциплін</w:t>
      </w:r>
      <w:r w:rsidRPr="00671286">
        <w:rPr>
          <w:sz w:val="28"/>
          <w:szCs w:val="28"/>
          <w:lang w:val="ru-RU"/>
        </w:rPr>
        <w:t xml:space="preserve">. </w:t>
      </w:r>
      <w:r w:rsidRPr="007B6508">
        <w:rPr>
          <w:sz w:val="28"/>
          <w:szCs w:val="28"/>
        </w:rPr>
        <w:t xml:space="preserve">Галузь знань: 07 </w:t>
      </w:r>
      <w:r w:rsidRPr="007B6508">
        <w:rPr>
          <w:sz w:val="28"/>
          <w:szCs w:val="28"/>
        </w:rPr>
        <w:sym w:font="Symbol" w:char="F02D"/>
      </w:r>
      <w:r w:rsidRPr="007B6508">
        <w:rPr>
          <w:sz w:val="28"/>
          <w:szCs w:val="28"/>
        </w:rPr>
        <w:t xml:space="preserve"> Управління та адміністрування.</w:t>
      </w:r>
    </w:p>
    <w:p w:rsidR="00E31A15" w:rsidRPr="00832B27" w:rsidRDefault="00E31A15" w:rsidP="001F0257">
      <w:pPr>
        <w:spacing w:line="360" w:lineRule="auto"/>
        <w:ind w:firstLine="709"/>
        <w:jc w:val="both"/>
        <w:rPr>
          <w:sz w:val="28"/>
          <w:szCs w:val="28"/>
        </w:rPr>
      </w:pPr>
      <w:r w:rsidRPr="00832B27">
        <w:rPr>
          <w:sz w:val="28"/>
          <w:szCs w:val="28"/>
        </w:rPr>
        <w:t xml:space="preserve">Дисципліна посідає важливе місце у підготовці студентів </w:t>
      </w:r>
      <w:r w:rsidRPr="00832B27">
        <w:rPr>
          <w:sz w:val="28"/>
          <w:szCs w:val="28"/>
          <w:shd w:val="clear" w:color="auto" w:fill="FFFFFF"/>
        </w:rPr>
        <w:t>спеціал</w:t>
      </w:r>
      <w:r w:rsidRPr="00832B27">
        <w:rPr>
          <w:sz w:val="28"/>
          <w:szCs w:val="28"/>
          <w:shd w:val="clear" w:color="auto" w:fill="FFFFFF"/>
        </w:rPr>
        <w:t>ь</w:t>
      </w:r>
      <w:r w:rsidRPr="00832B27">
        <w:rPr>
          <w:sz w:val="28"/>
          <w:szCs w:val="28"/>
          <w:shd w:val="clear" w:color="auto" w:fill="FFFFFF"/>
        </w:rPr>
        <w:t>ності 076«Підприємництво, торгівля та біржова діяльність» другого рівня вищої освіти.</w:t>
      </w:r>
    </w:p>
    <w:p w:rsidR="00E31A15" w:rsidRPr="007B6508" w:rsidRDefault="00E31A15" w:rsidP="001F0257">
      <w:pPr>
        <w:suppressAutoHyphens/>
        <w:spacing w:line="360" w:lineRule="auto"/>
        <w:ind w:firstLine="720"/>
        <w:jc w:val="both"/>
        <w:rPr>
          <w:sz w:val="28"/>
          <w:szCs w:val="28"/>
        </w:rPr>
      </w:pPr>
      <w:r w:rsidRPr="007B6508">
        <w:rPr>
          <w:sz w:val="28"/>
          <w:szCs w:val="28"/>
        </w:rPr>
        <w:t>Дисципліна забезпечує формування навичок розробки цінових стратегій відповідно до цінової політики фірми та їх адаптацію до конкретних ринкових умов.</w:t>
      </w:r>
    </w:p>
    <w:p w:rsidR="00E31A15" w:rsidRPr="00671286" w:rsidRDefault="00E31A15" w:rsidP="001F0257">
      <w:pPr>
        <w:spacing w:line="360" w:lineRule="auto"/>
        <w:ind w:firstLine="540"/>
        <w:jc w:val="both"/>
        <w:rPr>
          <w:b/>
          <w:sz w:val="28"/>
          <w:szCs w:val="28"/>
        </w:rPr>
      </w:pPr>
      <w:r w:rsidRPr="00614B11">
        <w:rPr>
          <w:sz w:val="28"/>
          <w:szCs w:val="28"/>
        </w:rPr>
        <w:t>Мета дисципліни:</w:t>
      </w:r>
      <w:r w:rsidRPr="00671286">
        <w:rPr>
          <w:b/>
          <w:sz w:val="28"/>
          <w:szCs w:val="28"/>
        </w:rPr>
        <w:t xml:space="preserve"> </w:t>
      </w:r>
      <w:r w:rsidRPr="00671286">
        <w:rPr>
          <w:sz w:val="28"/>
          <w:szCs w:val="28"/>
        </w:rPr>
        <w:t>ознайомлення з сутністю цінової стратегії як скл</w:t>
      </w:r>
      <w:r w:rsidRPr="00671286">
        <w:rPr>
          <w:sz w:val="28"/>
          <w:szCs w:val="28"/>
        </w:rPr>
        <w:t>а</w:t>
      </w:r>
      <w:r w:rsidRPr="00671286">
        <w:rPr>
          <w:sz w:val="28"/>
          <w:szCs w:val="28"/>
        </w:rPr>
        <w:t>дової цінової політики підприємства (фірми), принципами формування ц</w:t>
      </w:r>
      <w:r w:rsidRPr="00671286">
        <w:rPr>
          <w:sz w:val="28"/>
          <w:szCs w:val="28"/>
        </w:rPr>
        <w:t>і</w:t>
      </w:r>
      <w:r w:rsidRPr="00671286">
        <w:rPr>
          <w:sz w:val="28"/>
          <w:szCs w:val="28"/>
        </w:rPr>
        <w:t>нових стратегій та правилами їх адаптації до конкретних ринкових умов.</w:t>
      </w:r>
    </w:p>
    <w:p w:rsidR="00E31A15" w:rsidRPr="00671286" w:rsidRDefault="00E31A15" w:rsidP="001F0257">
      <w:pPr>
        <w:spacing w:line="360" w:lineRule="auto"/>
        <w:ind w:firstLine="540"/>
        <w:jc w:val="both"/>
        <w:rPr>
          <w:snapToGrid w:val="0"/>
          <w:sz w:val="28"/>
          <w:szCs w:val="28"/>
        </w:rPr>
      </w:pPr>
      <w:r w:rsidRPr="00614B11">
        <w:rPr>
          <w:sz w:val="28"/>
          <w:szCs w:val="28"/>
        </w:rPr>
        <w:t>Завдання дисципліни:</w:t>
      </w:r>
      <w:r w:rsidRPr="00671286">
        <w:rPr>
          <w:b/>
          <w:sz w:val="28"/>
          <w:szCs w:val="28"/>
        </w:rPr>
        <w:t xml:space="preserve"> </w:t>
      </w:r>
      <w:r w:rsidRPr="00671286">
        <w:rPr>
          <w:sz w:val="28"/>
          <w:szCs w:val="28"/>
        </w:rPr>
        <w:t xml:space="preserve">вивчення </w:t>
      </w:r>
      <w:r w:rsidRPr="00671286">
        <w:rPr>
          <w:snapToGrid w:val="0"/>
          <w:sz w:val="28"/>
          <w:szCs w:val="28"/>
        </w:rPr>
        <w:t xml:space="preserve">різних видів цінових стратегій </w:t>
      </w:r>
      <w:r>
        <w:rPr>
          <w:snapToGrid w:val="0"/>
          <w:sz w:val="28"/>
          <w:szCs w:val="28"/>
        </w:rPr>
        <w:t>фірм</w:t>
      </w:r>
      <w:r w:rsidRPr="00671286">
        <w:rPr>
          <w:snapToGrid w:val="0"/>
          <w:sz w:val="28"/>
          <w:szCs w:val="28"/>
        </w:rPr>
        <w:t>, їх класифікацій за різними ознаками, формування цінових стратегій та їх впровадження в сучасних ринкових умовах залежно від різних чинників, формування навичок розробки цінових стратегій відповідно до цінової п</w:t>
      </w:r>
      <w:r w:rsidRPr="00671286">
        <w:rPr>
          <w:snapToGrid w:val="0"/>
          <w:sz w:val="28"/>
          <w:szCs w:val="28"/>
        </w:rPr>
        <w:t>о</w:t>
      </w:r>
      <w:r w:rsidRPr="00671286">
        <w:rPr>
          <w:snapToGrid w:val="0"/>
          <w:sz w:val="28"/>
          <w:szCs w:val="28"/>
        </w:rPr>
        <w:t>літики фірми та їх адаптацію до конкретних ринкових умов.</w:t>
      </w:r>
    </w:p>
    <w:p w:rsidR="00E31A15" w:rsidRPr="00671286" w:rsidRDefault="00E31A15" w:rsidP="001F0257">
      <w:pPr>
        <w:spacing w:line="360" w:lineRule="auto"/>
        <w:ind w:firstLine="540"/>
        <w:jc w:val="both"/>
        <w:rPr>
          <w:sz w:val="28"/>
          <w:szCs w:val="28"/>
        </w:rPr>
      </w:pPr>
      <w:r w:rsidRPr="00614B11">
        <w:rPr>
          <w:sz w:val="28"/>
          <w:szCs w:val="28"/>
        </w:rPr>
        <w:t>Основні завдання</w:t>
      </w:r>
      <w:r w:rsidRPr="00671286">
        <w:rPr>
          <w:sz w:val="28"/>
          <w:szCs w:val="28"/>
        </w:rPr>
        <w:t xml:space="preserve"> вивчення </w:t>
      </w:r>
      <w:r w:rsidRPr="00671286">
        <w:rPr>
          <w:snapToGrid w:val="0"/>
          <w:sz w:val="28"/>
          <w:szCs w:val="28"/>
        </w:rPr>
        <w:t>дисципліни «</w:t>
      </w:r>
      <w:r w:rsidRPr="00671286">
        <w:rPr>
          <w:sz w:val="28"/>
          <w:szCs w:val="28"/>
        </w:rPr>
        <w:t>Цінові стратегії фірми</w:t>
      </w:r>
      <w:r w:rsidRPr="00671286">
        <w:rPr>
          <w:snapToGrid w:val="0"/>
          <w:sz w:val="28"/>
          <w:szCs w:val="28"/>
        </w:rPr>
        <w:t xml:space="preserve">» </w:t>
      </w:r>
      <w:r w:rsidRPr="00671286">
        <w:rPr>
          <w:sz w:val="28"/>
          <w:szCs w:val="28"/>
        </w:rPr>
        <w:t xml:space="preserve"> є формуванні знань, вмінь та уявлень щодо розроблення цінової стратегії п</w:t>
      </w:r>
      <w:r w:rsidRPr="00671286">
        <w:rPr>
          <w:sz w:val="28"/>
          <w:szCs w:val="28"/>
        </w:rPr>
        <w:t>і</w:t>
      </w:r>
      <w:r w:rsidRPr="00671286">
        <w:rPr>
          <w:sz w:val="28"/>
          <w:szCs w:val="28"/>
        </w:rPr>
        <w:t>дприємства та забезпечення її реалізації відповідно до цінової політики ф</w:t>
      </w:r>
      <w:r w:rsidRPr="00671286">
        <w:rPr>
          <w:sz w:val="28"/>
          <w:szCs w:val="28"/>
        </w:rPr>
        <w:t>і</w:t>
      </w:r>
      <w:r w:rsidRPr="00671286">
        <w:rPr>
          <w:sz w:val="28"/>
          <w:szCs w:val="28"/>
        </w:rPr>
        <w:t>рми.</w:t>
      </w:r>
    </w:p>
    <w:p w:rsidR="00E31A15" w:rsidRPr="00671286" w:rsidRDefault="00E31A15" w:rsidP="001F0257">
      <w:pPr>
        <w:suppressAutoHyphens/>
        <w:spacing w:line="360" w:lineRule="auto"/>
        <w:ind w:firstLine="720"/>
        <w:jc w:val="both"/>
        <w:rPr>
          <w:sz w:val="28"/>
          <w:szCs w:val="28"/>
        </w:rPr>
      </w:pPr>
      <w:r w:rsidRPr="00671286">
        <w:rPr>
          <w:sz w:val="28"/>
          <w:szCs w:val="28"/>
        </w:rPr>
        <w:t>У результаті вивчення навчальної дисципліни студент повинен:</w:t>
      </w:r>
    </w:p>
    <w:p w:rsidR="00E31A15" w:rsidRPr="00614B11" w:rsidRDefault="00E31A15" w:rsidP="001F0257">
      <w:pPr>
        <w:suppressAutoHyphens/>
        <w:spacing w:line="360" w:lineRule="auto"/>
        <w:jc w:val="both"/>
        <w:rPr>
          <w:sz w:val="28"/>
          <w:szCs w:val="28"/>
        </w:rPr>
      </w:pPr>
      <w:r w:rsidRPr="00671286">
        <w:rPr>
          <w:sz w:val="28"/>
          <w:szCs w:val="28"/>
        </w:rPr>
        <w:t>а)</w:t>
      </w:r>
      <w:r w:rsidRPr="00671286">
        <w:rPr>
          <w:b/>
          <w:sz w:val="28"/>
          <w:szCs w:val="28"/>
        </w:rPr>
        <w:t xml:space="preserve"> </w:t>
      </w:r>
      <w:r w:rsidRPr="00614B11">
        <w:rPr>
          <w:sz w:val="28"/>
          <w:szCs w:val="28"/>
        </w:rPr>
        <w:t>знати:</w:t>
      </w:r>
    </w:p>
    <w:p w:rsidR="00E31A15" w:rsidRPr="00671286" w:rsidRDefault="00E31A15" w:rsidP="004F748E">
      <w:pPr>
        <w:pStyle w:val="31"/>
        <w:numPr>
          <w:ilvl w:val="0"/>
          <w:numId w:val="4"/>
        </w:numPr>
        <w:spacing w:line="360" w:lineRule="auto"/>
        <w:jc w:val="both"/>
        <w:rPr>
          <w:sz w:val="28"/>
          <w:szCs w:val="28"/>
        </w:rPr>
      </w:pPr>
      <w:r>
        <w:rPr>
          <w:sz w:val="28"/>
          <w:szCs w:val="28"/>
        </w:rPr>
        <w:t>с</w:t>
      </w:r>
      <w:r w:rsidRPr="00671286">
        <w:rPr>
          <w:sz w:val="28"/>
          <w:szCs w:val="28"/>
        </w:rPr>
        <w:t>утність цінової стратегії як складової цінової політики фі</w:t>
      </w:r>
      <w:r w:rsidRPr="00671286">
        <w:rPr>
          <w:sz w:val="28"/>
          <w:szCs w:val="28"/>
        </w:rPr>
        <w:t>р</w:t>
      </w:r>
      <w:r w:rsidRPr="00671286">
        <w:rPr>
          <w:sz w:val="28"/>
          <w:szCs w:val="28"/>
        </w:rPr>
        <w:t>ми;</w:t>
      </w:r>
    </w:p>
    <w:p w:rsidR="00E31A15" w:rsidRPr="00671286" w:rsidRDefault="00E31A15" w:rsidP="004F748E">
      <w:pPr>
        <w:pStyle w:val="31"/>
        <w:numPr>
          <w:ilvl w:val="0"/>
          <w:numId w:val="4"/>
        </w:numPr>
        <w:spacing w:line="360" w:lineRule="auto"/>
        <w:jc w:val="both"/>
        <w:rPr>
          <w:sz w:val="28"/>
          <w:szCs w:val="28"/>
        </w:rPr>
      </w:pPr>
      <w:r>
        <w:rPr>
          <w:sz w:val="28"/>
          <w:szCs w:val="28"/>
        </w:rPr>
        <w:t>в</w:t>
      </w:r>
      <w:r w:rsidRPr="00671286">
        <w:rPr>
          <w:sz w:val="28"/>
          <w:szCs w:val="28"/>
        </w:rPr>
        <w:t>иди цін, їх структуру та методи ціноутворення;</w:t>
      </w:r>
    </w:p>
    <w:p w:rsidR="00E31A15" w:rsidRPr="00671286" w:rsidRDefault="00E31A15" w:rsidP="004F748E">
      <w:pPr>
        <w:pStyle w:val="31"/>
        <w:numPr>
          <w:ilvl w:val="0"/>
          <w:numId w:val="4"/>
        </w:numPr>
        <w:spacing w:line="360" w:lineRule="auto"/>
        <w:jc w:val="both"/>
        <w:rPr>
          <w:sz w:val="28"/>
          <w:szCs w:val="28"/>
        </w:rPr>
      </w:pPr>
      <w:r>
        <w:rPr>
          <w:sz w:val="28"/>
          <w:szCs w:val="28"/>
        </w:rPr>
        <w:t>ч</w:t>
      </w:r>
      <w:r w:rsidRPr="00671286">
        <w:rPr>
          <w:sz w:val="28"/>
          <w:szCs w:val="28"/>
        </w:rPr>
        <w:t>инники,</w:t>
      </w:r>
      <w:r>
        <w:rPr>
          <w:sz w:val="28"/>
          <w:szCs w:val="28"/>
        </w:rPr>
        <w:t xml:space="preserve"> </w:t>
      </w:r>
      <w:r w:rsidRPr="00671286">
        <w:rPr>
          <w:sz w:val="28"/>
          <w:szCs w:val="28"/>
        </w:rPr>
        <w:t>що вливають на формування цінової стратегії фірми.</w:t>
      </w:r>
    </w:p>
    <w:p w:rsidR="00E31A15" w:rsidRPr="00671286" w:rsidRDefault="00E31A15" w:rsidP="001F0257">
      <w:pPr>
        <w:suppressAutoHyphens/>
        <w:spacing w:line="360" w:lineRule="auto"/>
        <w:ind w:left="720" w:firstLine="720"/>
        <w:jc w:val="both"/>
        <w:rPr>
          <w:sz w:val="28"/>
          <w:szCs w:val="28"/>
        </w:rPr>
      </w:pPr>
    </w:p>
    <w:p w:rsidR="00E31A15" w:rsidRPr="00671286" w:rsidRDefault="00E31A15" w:rsidP="001F0257">
      <w:pPr>
        <w:pStyle w:val="31"/>
        <w:spacing w:line="360" w:lineRule="auto"/>
        <w:ind w:firstLine="0"/>
        <w:jc w:val="both"/>
        <w:rPr>
          <w:b/>
          <w:sz w:val="28"/>
          <w:szCs w:val="28"/>
        </w:rPr>
      </w:pPr>
      <w:r w:rsidRPr="00671286">
        <w:rPr>
          <w:sz w:val="28"/>
          <w:szCs w:val="28"/>
        </w:rPr>
        <w:lastRenderedPageBreak/>
        <w:t>б)</w:t>
      </w:r>
      <w:r w:rsidRPr="00671286">
        <w:rPr>
          <w:b/>
          <w:sz w:val="28"/>
          <w:szCs w:val="28"/>
        </w:rPr>
        <w:t xml:space="preserve"> </w:t>
      </w:r>
      <w:r w:rsidRPr="00614B11">
        <w:rPr>
          <w:sz w:val="28"/>
          <w:szCs w:val="28"/>
        </w:rPr>
        <w:t>вміти:</w:t>
      </w:r>
    </w:p>
    <w:p w:rsidR="00E31A15" w:rsidRPr="00671286" w:rsidRDefault="00E31A15" w:rsidP="004F748E">
      <w:pPr>
        <w:widowControl w:val="0"/>
        <w:numPr>
          <w:ilvl w:val="0"/>
          <w:numId w:val="6"/>
        </w:numPr>
        <w:tabs>
          <w:tab w:val="left" w:pos="284"/>
        </w:tabs>
        <w:spacing w:line="360" w:lineRule="auto"/>
        <w:jc w:val="both"/>
        <w:rPr>
          <w:sz w:val="28"/>
          <w:szCs w:val="28"/>
        </w:rPr>
      </w:pPr>
      <w:r>
        <w:rPr>
          <w:sz w:val="28"/>
          <w:szCs w:val="28"/>
        </w:rPr>
        <w:t>ф</w:t>
      </w:r>
      <w:r w:rsidRPr="00671286">
        <w:rPr>
          <w:sz w:val="28"/>
          <w:szCs w:val="28"/>
        </w:rPr>
        <w:t>ормувати цінову стратегію фірми залежно від обраної цінової політики, цілей ціноутворення, типу ринку і т.п.;</w:t>
      </w:r>
    </w:p>
    <w:p w:rsidR="00E31A15" w:rsidRPr="00671286" w:rsidRDefault="00E31A15" w:rsidP="004F748E">
      <w:pPr>
        <w:widowControl w:val="0"/>
        <w:numPr>
          <w:ilvl w:val="0"/>
          <w:numId w:val="6"/>
        </w:numPr>
        <w:tabs>
          <w:tab w:val="left" w:pos="284"/>
        </w:tabs>
        <w:spacing w:line="360" w:lineRule="auto"/>
        <w:jc w:val="both"/>
        <w:rPr>
          <w:sz w:val="28"/>
          <w:szCs w:val="28"/>
        </w:rPr>
      </w:pPr>
      <w:r>
        <w:rPr>
          <w:sz w:val="28"/>
          <w:szCs w:val="28"/>
        </w:rPr>
        <w:t>з</w:t>
      </w:r>
      <w:r w:rsidRPr="00671286">
        <w:rPr>
          <w:sz w:val="28"/>
          <w:szCs w:val="28"/>
        </w:rPr>
        <w:t>абезпечувати адаптацію прийнятої цінової стратегії залежно від конкретної ринкової ситуації.</w:t>
      </w:r>
    </w:p>
    <w:p w:rsidR="00E31A15" w:rsidRPr="005D3B66" w:rsidRDefault="00E31A15" w:rsidP="001F0257">
      <w:pPr>
        <w:spacing w:line="360" w:lineRule="auto"/>
        <w:ind w:firstLine="709"/>
        <w:jc w:val="both"/>
        <w:rPr>
          <w:sz w:val="28"/>
          <w:szCs w:val="28"/>
        </w:rPr>
      </w:pPr>
      <w:r w:rsidRPr="005D3B66">
        <w:rPr>
          <w:sz w:val="28"/>
          <w:szCs w:val="28"/>
        </w:rPr>
        <w:t>Даний посібник містить короткий зміст лекцій, необхідні пояснення та вказівки до розв’язання типових задач за охопленими темами лекційн</w:t>
      </w:r>
      <w:r w:rsidRPr="005D3B66">
        <w:rPr>
          <w:sz w:val="28"/>
          <w:szCs w:val="28"/>
        </w:rPr>
        <w:t>о</w:t>
      </w:r>
      <w:r w:rsidRPr="005D3B66">
        <w:rPr>
          <w:sz w:val="28"/>
          <w:szCs w:val="28"/>
        </w:rPr>
        <w:t>го курсу, також наведено завдання для самостійного опрацювання студе</w:t>
      </w:r>
      <w:r w:rsidRPr="005D3B66">
        <w:rPr>
          <w:sz w:val="28"/>
          <w:szCs w:val="28"/>
        </w:rPr>
        <w:t>н</w:t>
      </w:r>
      <w:r w:rsidRPr="005D3B66">
        <w:rPr>
          <w:sz w:val="28"/>
          <w:szCs w:val="28"/>
        </w:rPr>
        <w:t xml:space="preserve">тами різних варіантів задач. </w:t>
      </w: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Default="00E31A15" w:rsidP="00474621">
      <w:pPr>
        <w:jc w:val="center"/>
        <w:rPr>
          <w:b/>
          <w:sz w:val="28"/>
        </w:rPr>
      </w:pPr>
    </w:p>
    <w:p w:rsidR="00E31A15" w:rsidRPr="00245683" w:rsidRDefault="00E31A15" w:rsidP="00474621">
      <w:pPr>
        <w:jc w:val="center"/>
        <w:rPr>
          <w:b/>
          <w:sz w:val="28"/>
          <w:szCs w:val="28"/>
        </w:rPr>
      </w:pPr>
      <w:r w:rsidRPr="00245683">
        <w:rPr>
          <w:b/>
          <w:sz w:val="28"/>
        </w:rPr>
        <w:lastRenderedPageBreak/>
        <w:t>РОЗДІЛ  1</w:t>
      </w:r>
    </w:p>
    <w:p w:rsidR="00E31A15" w:rsidRPr="000101AD" w:rsidRDefault="00E31A15" w:rsidP="00474621">
      <w:pPr>
        <w:jc w:val="center"/>
        <w:rPr>
          <w:b/>
          <w:caps/>
          <w:sz w:val="28"/>
          <w:szCs w:val="28"/>
        </w:rPr>
      </w:pPr>
    </w:p>
    <w:p w:rsidR="00E31A15" w:rsidRPr="00245683" w:rsidRDefault="00E31A15" w:rsidP="00474621">
      <w:pPr>
        <w:jc w:val="center"/>
        <w:rPr>
          <w:b/>
          <w:sz w:val="28"/>
          <w:szCs w:val="28"/>
        </w:rPr>
      </w:pPr>
      <w:r w:rsidRPr="000101AD">
        <w:rPr>
          <w:b/>
          <w:bCs/>
          <w:sz w:val="28"/>
          <w:szCs w:val="28"/>
        </w:rPr>
        <w:t>ЦІНОВА ПОЛІТИКА ФІРМИ ТА ЇЇ СКЛАДОВІ</w:t>
      </w:r>
    </w:p>
    <w:p w:rsidR="00E31A15" w:rsidRPr="009814AC" w:rsidRDefault="00E31A15" w:rsidP="00474621">
      <w:pPr>
        <w:jc w:val="center"/>
        <w:rPr>
          <w:sz w:val="28"/>
          <w:szCs w:val="28"/>
        </w:rPr>
      </w:pPr>
    </w:p>
    <w:p w:rsidR="00E31A15" w:rsidRDefault="00E31A15" w:rsidP="00474621">
      <w:pPr>
        <w:widowControl w:val="0"/>
        <w:autoSpaceDE w:val="0"/>
        <w:autoSpaceDN w:val="0"/>
        <w:adjustRightInd w:val="0"/>
        <w:spacing w:line="360" w:lineRule="auto"/>
        <w:jc w:val="both"/>
        <w:rPr>
          <w:b/>
          <w:color w:val="000000"/>
          <w:sz w:val="28"/>
          <w:szCs w:val="28"/>
        </w:rPr>
      </w:pPr>
      <w:r>
        <w:rPr>
          <w:b/>
          <w:color w:val="000000"/>
          <w:sz w:val="28"/>
          <w:szCs w:val="28"/>
        </w:rPr>
        <w:tab/>
      </w:r>
      <w:r w:rsidRPr="00474621">
        <w:rPr>
          <w:b/>
          <w:color w:val="000000"/>
          <w:sz w:val="28"/>
          <w:szCs w:val="28"/>
        </w:rPr>
        <w:t xml:space="preserve">1.1. </w:t>
      </w:r>
      <w:r w:rsidRPr="000101AD">
        <w:rPr>
          <w:b/>
          <w:sz w:val="28"/>
          <w:szCs w:val="28"/>
        </w:rPr>
        <w:t>Сутність цінової політики та її важливість в ринкових ум</w:t>
      </w:r>
      <w:r w:rsidRPr="000101AD">
        <w:rPr>
          <w:b/>
          <w:sz w:val="28"/>
          <w:szCs w:val="28"/>
        </w:rPr>
        <w:t>о</w:t>
      </w:r>
      <w:r w:rsidRPr="000101AD">
        <w:rPr>
          <w:b/>
          <w:sz w:val="28"/>
          <w:szCs w:val="28"/>
        </w:rPr>
        <w:t>вах господарювання</w:t>
      </w:r>
    </w:p>
    <w:p w:rsidR="00E31A15" w:rsidRPr="00474621" w:rsidRDefault="00E31A15" w:rsidP="00474621">
      <w:pPr>
        <w:widowControl w:val="0"/>
        <w:autoSpaceDE w:val="0"/>
        <w:autoSpaceDN w:val="0"/>
        <w:adjustRightInd w:val="0"/>
        <w:jc w:val="both"/>
        <w:rPr>
          <w:b/>
          <w:caps/>
          <w:color w:val="000000"/>
          <w:sz w:val="28"/>
          <w:szCs w:val="28"/>
        </w:rPr>
      </w:pPr>
    </w:p>
    <w:p w:rsidR="00E31A15" w:rsidRPr="00307C63" w:rsidRDefault="00E31A15" w:rsidP="00C37F2B">
      <w:pPr>
        <w:shd w:val="clear" w:color="auto" w:fill="FFFFFF"/>
        <w:spacing w:line="360" w:lineRule="auto"/>
        <w:ind w:left="62" w:right="91"/>
        <w:jc w:val="both"/>
        <w:rPr>
          <w:sz w:val="28"/>
          <w:szCs w:val="28"/>
        </w:rPr>
      </w:pPr>
      <w:r w:rsidRPr="00474621">
        <w:rPr>
          <w:b/>
          <w:i/>
          <w:sz w:val="28"/>
          <w:szCs w:val="28"/>
        </w:rPr>
        <w:tab/>
      </w:r>
      <w:r w:rsidRPr="00307C63">
        <w:rPr>
          <w:sz w:val="28"/>
          <w:szCs w:val="28"/>
        </w:rPr>
        <w:t>Кожен підприємець самостійно встановлює ціни на свій товар, к</w:t>
      </w:r>
      <w:r w:rsidRPr="00307C63">
        <w:rPr>
          <w:sz w:val="28"/>
          <w:szCs w:val="28"/>
        </w:rPr>
        <w:t>е</w:t>
      </w:r>
      <w:r w:rsidRPr="00307C63">
        <w:rPr>
          <w:sz w:val="28"/>
          <w:szCs w:val="28"/>
        </w:rPr>
        <w:t>руючись сформованою на власний розсуд ціновою політикою та покл</w:t>
      </w:r>
      <w:r w:rsidRPr="00307C63">
        <w:rPr>
          <w:sz w:val="28"/>
          <w:szCs w:val="28"/>
        </w:rPr>
        <w:t>а</w:t>
      </w:r>
      <w:r w:rsidRPr="00307C63">
        <w:rPr>
          <w:sz w:val="28"/>
          <w:szCs w:val="28"/>
        </w:rPr>
        <w:t>даючись на власні знання та практичні навички.</w:t>
      </w:r>
    </w:p>
    <w:p w:rsidR="00E31A15" w:rsidRPr="00307C63" w:rsidRDefault="00E31A15" w:rsidP="002D72E7">
      <w:pPr>
        <w:spacing w:line="360" w:lineRule="auto"/>
        <w:ind w:left="62" w:right="91" w:firstLine="612"/>
        <w:jc w:val="both"/>
        <w:rPr>
          <w:sz w:val="28"/>
          <w:szCs w:val="28"/>
        </w:rPr>
      </w:pPr>
      <w:r w:rsidRPr="00307C63">
        <w:rPr>
          <w:i/>
          <w:sz w:val="28"/>
          <w:szCs w:val="28"/>
        </w:rPr>
        <w:t xml:space="preserve">Суть </w:t>
      </w:r>
      <w:r w:rsidRPr="00307C63">
        <w:rPr>
          <w:b/>
          <w:bCs/>
          <w:i/>
          <w:sz w:val="28"/>
          <w:szCs w:val="28"/>
        </w:rPr>
        <w:t xml:space="preserve">цінової політики виробника </w:t>
      </w:r>
      <w:r w:rsidRPr="00307C63">
        <w:rPr>
          <w:i/>
          <w:sz w:val="28"/>
          <w:szCs w:val="28"/>
        </w:rPr>
        <w:t>полягає у встановленні на свою продукцію таких цін і вмінні так варіювати ними залежно від попиту на ринку, щоб впевнено відчувати себе на цьому ринку і втримувати та по</w:t>
      </w:r>
      <w:r w:rsidRPr="00307C63">
        <w:rPr>
          <w:i/>
          <w:sz w:val="28"/>
          <w:szCs w:val="28"/>
        </w:rPr>
        <w:t>к</w:t>
      </w:r>
      <w:r w:rsidRPr="00307C63">
        <w:rPr>
          <w:i/>
          <w:sz w:val="28"/>
          <w:szCs w:val="28"/>
        </w:rPr>
        <w:t>ращувати свій стан (положення), досягати намічених стратегічних ц</w:t>
      </w:r>
      <w:r w:rsidRPr="00307C63">
        <w:rPr>
          <w:i/>
          <w:sz w:val="28"/>
          <w:szCs w:val="28"/>
        </w:rPr>
        <w:t>і</w:t>
      </w:r>
      <w:r w:rsidRPr="00307C63">
        <w:rPr>
          <w:i/>
          <w:sz w:val="28"/>
          <w:szCs w:val="28"/>
        </w:rPr>
        <w:t>лей (задач).</w:t>
      </w:r>
    </w:p>
    <w:p w:rsidR="00E31A15" w:rsidRPr="00307C63" w:rsidRDefault="00E31A15" w:rsidP="00C9012F">
      <w:pPr>
        <w:shd w:val="clear" w:color="auto" w:fill="FFFFFF"/>
        <w:spacing w:line="360" w:lineRule="auto"/>
        <w:ind w:left="65" w:right="89" w:firstLine="610"/>
        <w:jc w:val="both"/>
        <w:rPr>
          <w:sz w:val="28"/>
          <w:szCs w:val="28"/>
        </w:rPr>
      </w:pPr>
      <w:r w:rsidRPr="00307C63">
        <w:rPr>
          <w:sz w:val="28"/>
          <w:szCs w:val="28"/>
        </w:rPr>
        <w:t>Цінова політика підприємства є вагомою складовою загальної стр</w:t>
      </w:r>
      <w:r w:rsidRPr="00307C63">
        <w:rPr>
          <w:sz w:val="28"/>
          <w:szCs w:val="28"/>
        </w:rPr>
        <w:t>а</w:t>
      </w:r>
      <w:r w:rsidRPr="00307C63">
        <w:rPr>
          <w:sz w:val="28"/>
          <w:szCs w:val="28"/>
        </w:rPr>
        <w:t>тегі</w:t>
      </w:r>
      <w:r>
        <w:rPr>
          <w:sz w:val="28"/>
          <w:szCs w:val="28"/>
        </w:rPr>
        <w:t xml:space="preserve">ї діяльності підприємства. Отже, </w:t>
      </w:r>
      <w:r w:rsidRPr="00307C63">
        <w:rPr>
          <w:sz w:val="28"/>
          <w:szCs w:val="28"/>
        </w:rPr>
        <w:t>цінова політика підприємства – це діяльність підприємства, що спрямована на досягнення його головної м</w:t>
      </w:r>
      <w:r w:rsidRPr="00307C63">
        <w:rPr>
          <w:sz w:val="28"/>
          <w:szCs w:val="28"/>
        </w:rPr>
        <w:t>е</w:t>
      </w:r>
      <w:r w:rsidRPr="00307C63">
        <w:rPr>
          <w:sz w:val="28"/>
          <w:szCs w:val="28"/>
        </w:rPr>
        <w:t>ти за допомогою цін. Ця діяльність включає в себе багато складових, о</w:t>
      </w:r>
      <w:r w:rsidRPr="00307C63">
        <w:rPr>
          <w:sz w:val="28"/>
          <w:szCs w:val="28"/>
        </w:rPr>
        <w:t>с</w:t>
      </w:r>
      <w:r w:rsidRPr="00307C63">
        <w:rPr>
          <w:sz w:val="28"/>
          <w:szCs w:val="28"/>
        </w:rPr>
        <w:t>новними з яких є:</w:t>
      </w:r>
    </w:p>
    <w:p w:rsidR="00E31A15" w:rsidRPr="00307C63" w:rsidRDefault="00E31A15" w:rsidP="00C9012F">
      <w:pPr>
        <w:shd w:val="clear" w:color="auto" w:fill="FFFFFF"/>
        <w:spacing w:line="360" w:lineRule="auto"/>
        <w:ind w:left="65" w:right="89" w:firstLine="610"/>
        <w:jc w:val="both"/>
        <w:rPr>
          <w:sz w:val="28"/>
          <w:szCs w:val="28"/>
        </w:rPr>
      </w:pPr>
      <w:r w:rsidRPr="00307C63">
        <w:rPr>
          <w:sz w:val="28"/>
          <w:szCs w:val="28"/>
        </w:rPr>
        <w:t>– формування загальних принципів цінової політики;</w:t>
      </w:r>
    </w:p>
    <w:p w:rsidR="00E31A15" w:rsidRPr="00307C63" w:rsidRDefault="00E31A15" w:rsidP="00C9012F">
      <w:pPr>
        <w:shd w:val="clear" w:color="auto" w:fill="FFFFFF"/>
        <w:tabs>
          <w:tab w:val="center" w:pos="5113"/>
        </w:tabs>
        <w:spacing w:line="360" w:lineRule="auto"/>
        <w:ind w:left="65" w:right="89" w:firstLine="610"/>
        <w:jc w:val="both"/>
        <w:rPr>
          <w:sz w:val="28"/>
          <w:szCs w:val="28"/>
        </w:rPr>
      </w:pPr>
      <w:r w:rsidRPr="00307C63">
        <w:rPr>
          <w:sz w:val="28"/>
          <w:szCs w:val="28"/>
        </w:rPr>
        <w:t>– розробка цінової стратегії і тактики ціноутворення;</w:t>
      </w:r>
    </w:p>
    <w:p w:rsidR="00E31A15" w:rsidRPr="00307C63" w:rsidRDefault="00E31A15" w:rsidP="00C9012F">
      <w:pPr>
        <w:shd w:val="clear" w:color="auto" w:fill="FFFFFF"/>
        <w:spacing w:line="360" w:lineRule="auto"/>
        <w:ind w:left="65" w:right="89" w:firstLine="610"/>
        <w:jc w:val="both"/>
        <w:rPr>
          <w:sz w:val="28"/>
          <w:szCs w:val="28"/>
        </w:rPr>
      </w:pPr>
      <w:r w:rsidRPr="00307C63">
        <w:rPr>
          <w:sz w:val="28"/>
          <w:szCs w:val="28"/>
        </w:rPr>
        <w:t>– вибір методів ціноутворення;</w:t>
      </w:r>
    </w:p>
    <w:p w:rsidR="00E31A15" w:rsidRPr="00307C63" w:rsidRDefault="00E31A15" w:rsidP="00C9012F">
      <w:pPr>
        <w:shd w:val="clear" w:color="auto" w:fill="FFFFFF"/>
        <w:spacing w:line="360" w:lineRule="auto"/>
        <w:ind w:left="65" w:right="89" w:firstLine="610"/>
        <w:jc w:val="both"/>
        <w:rPr>
          <w:sz w:val="28"/>
          <w:szCs w:val="28"/>
        </w:rPr>
      </w:pPr>
      <w:r w:rsidRPr="00307C63">
        <w:rPr>
          <w:sz w:val="28"/>
          <w:szCs w:val="28"/>
        </w:rPr>
        <w:t>– прийняття відповідних рішень.</w:t>
      </w:r>
    </w:p>
    <w:p w:rsidR="00E31A15" w:rsidRDefault="00E31A15" w:rsidP="00C9012F">
      <w:pPr>
        <w:shd w:val="clear" w:color="auto" w:fill="FFFFFF"/>
        <w:spacing w:line="360" w:lineRule="auto"/>
        <w:ind w:left="14" w:right="94" w:firstLine="695"/>
        <w:jc w:val="both"/>
        <w:rPr>
          <w:sz w:val="28"/>
          <w:szCs w:val="28"/>
        </w:rPr>
      </w:pPr>
    </w:p>
    <w:p w:rsidR="00E31A15" w:rsidRDefault="00E31A15" w:rsidP="00C9012F">
      <w:pPr>
        <w:shd w:val="clear" w:color="auto" w:fill="FFFFFF"/>
        <w:spacing w:line="360" w:lineRule="auto"/>
        <w:ind w:left="14" w:right="94" w:firstLine="695"/>
        <w:jc w:val="both"/>
        <w:rPr>
          <w:sz w:val="28"/>
          <w:szCs w:val="28"/>
        </w:rPr>
      </w:pPr>
    </w:p>
    <w:p w:rsidR="00E31A15" w:rsidRDefault="00E31A15" w:rsidP="00C9012F">
      <w:pPr>
        <w:shd w:val="clear" w:color="auto" w:fill="FFFFFF"/>
        <w:spacing w:line="360" w:lineRule="auto"/>
        <w:ind w:left="14" w:right="94" w:firstLine="695"/>
        <w:jc w:val="both"/>
        <w:rPr>
          <w:sz w:val="28"/>
          <w:szCs w:val="28"/>
        </w:rPr>
      </w:pPr>
    </w:p>
    <w:p w:rsidR="00E31A15" w:rsidRDefault="00E31A15" w:rsidP="00C9012F">
      <w:pPr>
        <w:shd w:val="clear" w:color="auto" w:fill="FFFFFF"/>
        <w:spacing w:line="360" w:lineRule="auto"/>
        <w:ind w:left="14" w:right="94" w:firstLine="695"/>
        <w:jc w:val="both"/>
        <w:rPr>
          <w:sz w:val="28"/>
          <w:szCs w:val="28"/>
        </w:rPr>
      </w:pPr>
    </w:p>
    <w:p w:rsidR="00E31A15" w:rsidRDefault="00E31A15" w:rsidP="00C9012F">
      <w:pPr>
        <w:shd w:val="clear" w:color="auto" w:fill="FFFFFF"/>
        <w:spacing w:line="360" w:lineRule="auto"/>
        <w:ind w:left="14" w:right="94" w:firstLine="695"/>
        <w:jc w:val="both"/>
        <w:rPr>
          <w:sz w:val="28"/>
          <w:szCs w:val="28"/>
        </w:rPr>
      </w:pPr>
    </w:p>
    <w:p w:rsidR="00E31A15" w:rsidRDefault="00E31A15" w:rsidP="00C9012F">
      <w:pPr>
        <w:shd w:val="clear" w:color="auto" w:fill="FFFFFF"/>
        <w:spacing w:line="360" w:lineRule="auto"/>
        <w:ind w:left="14" w:right="94" w:firstLine="695"/>
        <w:jc w:val="both"/>
        <w:rPr>
          <w:sz w:val="28"/>
          <w:szCs w:val="28"/>
        </w:rPr>
      </w:pPr>
    </w:p>
    <w:p w:rsidR="00E31A15" w:rsidRPr="00124E5E" w:rsidRDefault="00E31A15" w:rsidP="00C9012F">
      <w:pPr>
        <w:shd w:val="clear" w:color="auto" w:fill="FFFFFF"/>
        <w:spacing w:line="360" w:lineRule="auto"/>
        <w:ind w:left="14" w:right="94" w:firstLine="695"/>
        <w:jc w:val="both"/>
        <w:rPr>
          <w:b/>
          <w:sz w:val="28"/>
          <w:szCs w:val="28"/>
        </w:rPr>
      </w:pPr>
      <w:r w:rsidRPr="00124E5E">
        <w:rPr>
          <w:b/>
          <w:caps/>
          <w:sz w:val="28"/>
          <w:szCs w:val="28"/>
        </w:rPr>
        <w:lastRenderedPageBreak/>
        <w:t xml:space="preserve">1.2. </w:t>
      </w:r>
      <w:r w:rsidRPr="00124E5E">
        <w:rPr>
          <w:b/>
          <w:sz w:val="28"/>
          <w:szCs w:val="28"/>
        </w:rPr>
        <w:t xml:space="preserve">Принципи формування </w:t>
      </w:r>
      <w:r>
        <w:rPr>
          <w:b/>
          <w:sz w:val="28"/>
          <w:szCs w:val="28"/>
        </w:rPr>
        <w:t xml:space="preserve">та напрями </w:t>
      </w:r>
      <w:r w:rsidRPr="00124E5E">
        <w:rPr>
          <w:b/>
          <w:sz w:val="28"/>
          <w:szCs w:val="28"/>
        </w:rPr>
        <w:t>цінової політики</w:t>
      </w:r>
    </w:p>
    <w:p w:rsidR="00E31A15" w:rsidRDefault="00E31A15" w:rsidP="00C9012F">
      <w:pPr>
        <w:shd w:val="clear" w:color="auto" w:fill="FFFFFF"/>
        <w:spacing w:line="360" w:lineRule="auto"/>
        <w:ind w:left="14" w:right="94" w:firstLine="695"/>
        <w:jc w:val="both"/>
        <w:rPr>
          <w:sz w:val="28"/>
          <w:szCs w:val="28"/>
        </w:rPr>
      </w:pPr>
    </w:p>
    <w:p w:rsidR="00E31A15" w:rsidRDefault="00E31A15" w:rsidP="00C9012F">
      <w:pPr>
        <w:shd w:val="clear" w:color="auto" w:fill="FFFFFF"/>
        <w:spacing w:line="360" w:lineRule="auto"/>
        <w:ind w:left="14" w:right="94" w:firstLine="695"/>
        <w:jc w:val="both"/>
        <w:rPr>
          <w:sz w:val="28"/>
          <w:szCs w:val="28"/>
        </w:rPr>
      </w:pPr>
      <w:r w:rsidRPr="00307C63">
        <w:rPr>
          <w:sz w:val="28"/>
          <w:szCs w:val="28"/>
        </w:rPr>
        <w:t xml:space="preserve">Основні принципи формування цінової політики </w:t>
      </w:r>
      <w:r>
        <w:rPr>
          <w:sz w:val="28"/>
          <w:szCs w:val="28"/>
        </w:rPr>
        <w:t>представлені</w:t>
      </w:r>
      <w:r w:rsidRPr="00307C63">
        <w:rPr>
          <w:sz w:val="28"/>
          <w:szCs w:val="28"/>
        </w:rPr>
        <w:t xml:space="preserve"> на рис. </w:t>
      </w:r>
      <w:r>
        <w:rPr>
          <w:sz w:val="28"/>
          <w:szCs w:val="28"/>
        </w:rPr>
        <w:t>1.1</w:t>
      </w:r>
      <w:r w:rsidRPr="00307C63">
        <w:rPr>
          <w:sz w:val="28"/>
          <w:szCs w:val="28"/>
        </w:rPr>
        <w:t>.</w:t>
      </w:r>
    </w:p>
    <w:tbl>
      <w:tblPr>
        <w:tblW w:w="0" w:type="auto"/>
        <w:jc w:val="center"/>
        <w:tblLook w:val="01E0" w:firstRow="1" w:lastRow="1" w:firstColumn="1" w:lastColumn="1" w:noHBand="0" w:noVBand="0"/>
      </w:tblPr>
      <w:tblGrid>
        <w:gridCol w:w="1272"/>
        <w:gridCol w:w="707"/>
        <w:gridCol w:w="7199"/>
      </w:tblGrid>
      <w:tr w:rsidR="00E31A15" w:rsidRPr="00307C63" w:rsidTr="00A12BA0">
        <w:trPr>
          <w:jc w:val="center"/>
        </w:trPr>
        <w:tc>
          <w:tcPr>
            <w:tcW w:w="1272" w:type="dxa"/>
            <w:vMerge w:val="restart"/>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E31A15" w:rsidRPr="00A12BA0" w:rsidRDefault="00E31A15" w:rsidP="00A12BA0">
            <w:pPr>
              <w:ind w:left="113" w:right="94"/>
              <w:jc w:val="center"/>
              <w:rPr>
                <w:rFonts w:ascii="Arial" w:hAnsi="Arial" w:cs="Arial"/>
                <w:b/>
                <w:caps/>
                <w:spacing w:val="200"/>
                <w:sz w:val="24"/>
                <w:szCs w:val="24"/>
              </w:rPr>
            </w:pPr>
            <w:r w:rsidRPr="00A12BA0">
              <w:rPr>
                <w:rFonts w:ascii="Arial" w:hAnsi="Arial" w:cs="Arial"/>
                <w:b/>
                <w:caps/>
                <w:spacing w:val="200"/>
                <w:sz w:val="24"/>
                <w:szCs w:val="24"/>
              </w:rPr>
              <w:t>Принципи формування цінової політики</w:t>
            </w:r>
          </w:p>
        </w:tc>
        <w:tc>
          <w:tcPr>
            <w:tcW w:w="707" w:type="dxa"/>
            <w:tcBorders>
              <w:left w:val="single" w:sz="4" w:space="0" w:color="auto"/>
              <w:right w:val="single" w:sz="4" w:space="0" w:color="auto"/>
            </w:tcBorders>
            <w:vAlign w:val="center"/>
          </w:tcPr>
          <w:p w:rsidR="00E31A15" w:rsidRPr="00A12BA0" w:rsidRDefault="004F748E" w:rsidP="00A12BA0">
            <w:pPr>
              <w:ind w:right="94"/>
              <w:rPr>
                <w:sz w:val="28"/>
                <w:szCs w:val="28"/>
              </w:rPr>
            </w:pPr>
            <w:r>
              <w:rPr>
                <w:noProof/>
                <w:lang w:val="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97" o:spid="_x0000_s1028" type="#_x0000_t13" style="position:absolute;margin-left:-6.2pt;margin-top:40.2pt;width:30pt;height:38.2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"/>
              </w:pict>
            </w:r>
          </w:p>
        </w:tc>
        <w:tc>
          <w:tcPr>
            <w:tcW w:w="7199"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jc w:val="both"/>
              <w:rPr>
                <w:sz w:val="24"/>
              </w:rPr>
            </w:pPr>
            <w:r w:rsidRPr="00A12BA0">
              <w:rPr>
                <w:b/>
                <w:sz w:val="24"/>
              </w:rPr>
              <w:t xml:space="preserve">Забезпечення відповідності напрямів і змісту цінової </w:t>
            </w:r>
            <w:r w:rsidRPr="00A12BA0">
              <w:rPr>
                <w:b/>
                <w:sz w:val="24"/>
                <w:shd w:val="clear" w:color="auto" w:fill="CCCCCC"/>
              </w:rPr>
              <w:t>політики</w:t>
            </w:r>
            <w:r w:rsidRPr="00A12BA0">
              <w:rPr>
                <w:b/>
                <w:sz w:val="24"/>
              </w:rPr>
              <w:t xml:space="preserve"> напрямам і змісту економічної політики підприємства заг</w:t>
            </w:r>
            <w:r w:rsidRPr="00A12BA0">
              <w:rPr>
                <w:b/>
                <w:sz w:val="24"/>
              </w:rPr>
              <w:t>а</w:t>
            </w:r>
            <w:r w:rsidRPr="00A12BA0">
              <w:rPr>
                <w:b/>
                <w:sz w:val="24"/>
              </w:rPr>
              <w:t>лом.</w:t>
            </w:r>
            <w:r w:rsidRPr="00A12BA0">
              <w:rPr>
                <w:sz w:val="24"/>
              </w:rPr>
              <w:t xml:space="preserve"> Цінова політика є складовою загальної економічної політики підприємства, тому мета та завдання їх мають бути однакові, пр</w:t>
            </w:r>
            <w:r w:rsidRPr="00A12BA0">
              <w:rPr>
                <w:sz w:val="24"/>
              </w:rPr>
              <w:t>и</w:t>
            </w:r>
            <w:r w:rsidRPr="00A12BA0">
              <w:rPr>
                <w:sz w:val="24"/>
              </w:rPr>
              <w:t>чому цінова політика залежить від економічної політики підпр</w:t>
            </w:r>
            <w:r w:rsidRPr="00A12BA0">
              <w:rPr>
                <w:sz w:val="24"/>
              </w:rPr>
              <w:t>и</w:t>
            </w:r>
            <w:r w:rsidRPr="00A12BA0">
              <w:rPr>
                <w:sz w:val="24"/>
              </w:rPr>
              <w:t>ємства. Крім того, цінова політика має доповнювати і конкретиз</w:t>
            </w:r>
            <w:r w:rsidRPr="00A12BA0">
              <w:rPr>
                <w:sz w:val="24"/>
              </w:rPr>
              <w:t>у</w:t>
            </w:r>
            <w:r w:rsidRPr="00A12BA0">
              <w:rPr>
                <w:sz w:val="24"/>
              </w:rPr>
              <w:t>вати економічну політику підприємства з урахуванням насамперед життєвого циклу товару та підприємства.</w:t>
            </w: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8"/>
                <w:szCs w:val="28"/>
              </w:rPr>
            </w:pPr>
          </w:p>
        </w:tc>
        <w:tc>
          <w:tcPr>
            <w:tcW w:w="707" w:type="dxa"/>
            <w:tcBorders>
              <w:left w:val="single" w:sz="4" w:space="0" w:color="auto"/>
            </w:tcBorders>
            <w:vAlign w:val="center"/>
          </w:tcPr>
          <w:p w:rsidR="00E31A15" w:rsidRPr="00A12BA0" w:rsidRDefault="00E31A15" w:rsidP="00A12BA0">
            <w:pPr>
              <w:ind w:right="94"/>
              <w:rPr>
                <w:sz w:val="28"/>
                <w:szCs w:val="28"/>
              </w:rPr>
            </w:pPr>
          </w:p>
        </w:tc>
        <w:tc>
          <w:tcPr>
            <w:tcW w:w="7199" w:type="dxa"/>
            <w:tcBorders>
              <w:top w:val="single" w:sz="4" w:space="0" w:color="auto"/>
              <w:bottom w:val="single" w:sz="4" w:space="0" w:color="auto"/>
            </w:tcBorders>
            <w:vAlign w:val="center"/>
          </w:tcPr>
          <w:p w:rsidR="00E31A15" w:rsidRPr="00A12BA0" w:rsidRDefault="00E31A15" w:rsidP="00A12BA0">
            <w:pPr>
              <w:shd w:val="clear" w:color="auto" w:fill="FFFFFF"/>
              <w:tabs>
                <w:tab w:val="left" w:pos="1445"/>
              </w:tabs>
              <w:ind w:left="617"/>
              <w:jc w:val="both"/>
              <w:rPr>
                <w:sz w:val="24"/>
              </w:rPr>
            </w:pP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8"/>
                <w:szCs w:val="28"/>
              </w:rPr>
            </w:pPr>
          </w:p>
        </w:tc>
        <w:tc>
          <w:tcPr>
            <w:tcW w:w="707" w:type="dxa"/>
            <w:tcBorders>
              <w:left w:val="single" w:sz="4" w:space="0" w:color="auto"/>
              <w:right w:val="single" w:sz="4" w:space="0" w:color="auto"/>
            </w:tcBorders>
            <w:vAlign w:val="center"/>
          </w:tcPr>
          <w:p w:rsidR="00E31A15" w:rsidRPr="00A12BA0" w:rsidRDefault="004F748E" w:rsidP="00A12BA0">
            <w:pPr>
              <w:ind w:right="94"/>
              <w:rPr>
                <w:sz w:val="28"/>
                <w:szCs w:val="28"/>
              </w:rPr>
            </w:pPr>
            <w:r>
              <w:rPr>
                <w:noProof/>
                <w:lang w:val="ru-RU"/>
              </w:rPr>
              <w:pict>
                <v:shape id="Стрелка вправо 196" o:spid="_x0000_s1029" type="#_x0000_t13" style="position:absolute;margin-left:-6.2pt;margin-top:5pt;width:30pt;height:38.2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"/>
              </w:pict>
            </w:r>
          </w:p>
        </w:tc>
        <w:tc>
          <w:tcPr>
            <w:tcW w:w="7199" w:type="dxa"/>
            <w:tcBorders>
              <w:top w:val="single" w:sz="4" w:space="0" w:color="auto"/>
              <w:left w:val="single" w:sz="4" w:space="0" w:color="auto"/>
              <w:bottom w:val="single" w:sz="4" w:space="0" w:color="auto"/>
              <w:right w:val="single" w:sz="4" w:space="0" w:color="auto"/>
            </w:tcBorders>
            <w:shd w:val="clear" w:color="auto" w:fill="D9D9D9"/>
            <w:vAlign w:val="center"/>
          </w:tcPr>
          <w:p w:rsidR="00E31A15" w:rsidRPr="00A12BA0" w:rsidRDefault="00E31A15" w:rsidP="00A12BA0">
            <w:pPr>
              <w:shd w:val="clear" w:color="auto" w:fill="FFFFFF"/>
              <w:tabs>
                <w:tab w:val="left" w:pos="1445"/>
              </w:tabs>
              <w:jc w:val="both"/>
              <w:rPr>
                <w:sz w:val="24"/>
              </w:rPr>
            </w:pPr>
            <w:r w:rsidRPr="00A12BA0">
              <w:rPr>
                <w:b/>
                <w:sz w:val="24"/>
                <w:shd w:val="clear" w:color="auto" w:fill="CCCCCC"/>
              </w:rPr>
              <w:t>Цінова політика має формуватися з урахуванням кон'юнктури ринку відповідних товарів і змін, що відбуваються</w:t>
            </w:r>
            <w:r w:rsidRPr="00A12BA0">
              <w:rPr>
                <w:sz w:val="24"/>
                <w:shd w:val="clear" w:color="auto" w:fill="CCCCCC"/>
              </w:rPr>
              <w:t>. Це дає змогу визначити відповідний сегмент ринку, на якому діє виробник, х</w:t>
            </w:r>
            <w:r w:rsidRPr="00A12BA0">
              <w:rPr>
                <w:sz w:val="24"/>
                <w:shd w:val="clear" w:color="auto" w:fill="CCCCCC"/>
              </w:rPr>
              <w:t>а</w:t>
            </w:r>
            <w:r w:rsidRPr="00A12BA0">
              <w:rPr>
                <w:sz w:val="24"/>
                <w:shd w:val="clear" w:color="auto" w:fill="CCCCCC"/>
              </w:rPr>
              <w:t>рактер зміни цього сегмента та цін, що йому відповідають.</w:t>
            </w: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8"/>
                <w:szCs w:val="28"/>
              </w:rPr>
            </w:pPr>
          </w:p>
        </w:tc>
        <w:tc>
          <w:tcPr>
            <w:tcW w:w="707" w:type="dxa"/>
            <w:tcBorders>
              <w:left w:val="single" w:sz="4" w:space="0" w:color="auto"/>
            </w:tcBorders>
            <w:vAlign w:val="center"/>
          </w:tcPr>
          <w:p w:rsidR="00E31A15" w:rsidRPr="00A12BA0" w:rsidRDefault="00E31A15" w:rsidP="00A12BA0">
            <w:pPr>
              <w:ind w:right="94"/>
              <w:rPr>
                <w:sz w:val="28"/>
                <w:szCs w:val="28"/>
              </w:rPr>
            </w:pPr>
          </w:p>
        </w:tc>
        <w:tc>
          <w:tcPr>
            <w:tcW w:w="7199" w:type="dxa"/>
            <w:tcBorders>
              <w:top w:val="single" w:sz="4" w:space="0" w:color="auto"/>
              <w:bottom w:val="single" w:sz="4" w:space="0" w:color="auto"/>
            </w:tcBorders>
            <w:vAlign w:val="center"/>
          </w:tcPr>
          <w:p w:rsidR="00E31A15" w:rsidRPr="00A12BA0" w:rsidRDefault="00E31A15" w:rsidP="00A12BA0">
            <w:pPr>
              <w:shd w:val="clear" w:color="auto" w:fill="FFFFFF"/>
              <w:tabs>
                <w:tab w:val="left" w:pos="1445"/>
              </w:tabs>
              <w:jc w:val="both"/>
              <w:rPr>
                <w:sz w:val="24"/>
              </w:rPr>
            </w:pP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8"/>
                <w:szCs w:val="28"/>
              </w:rPr>
            </w:pPr>
          </w:p>
        </w:tc>
        <w:tc>
          <w:tcPr>
            <w:tcW w:w="707" w:type="dxa"/>
            <w:tcBorders>
              <w:left w:val="single" w:sz="4" w:space="0" w:color="auto"/>
              <w:right w:val="single" w:sz="4" w:space="0" w:color="auto"/>
            </w:tcBorders>
            <w:vAlign w:val="center"/>
          </w:tcPr>
          <w:p w:rsidR="00E31A15" w:rsidRPr="00A12BA0" w:rsidRDefault="004F748E" w:rsidP="00A12BA0">
            <w:pPr>
              <w:ind w:right="94"/>
              <w:rPr>
                <w:sz w:val="28"/>
                <w:szCs w:val="28"/>
              </w:rPr>
            </w:pPr>
            <w:r>
              <w:rPr>
                <w:noProof/>
                <w:lang w:val="ru-RU"/>
              </w:rPr>
              <w:pict>
                <v:shape id="Стрелка вправо 195" o:spid="_x0000_s1030" type="#_x0000_t13" style="position:absolute;margin-left:-6.2pt;margin-top:31pt;width:30pt;height:38.2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"/>
              </w:pict>
            </w:r>
          </w:p>
        </w:tc>
        <w:tc>
          <w:tcPr>
            <w:tcW w:w="7199" w:type="dxa"/>
            <w:tcBorders>
              <w:top w:val="single" w:sz="4" w:space="0" w:color="auto"/>
              <w:left w:val="single" w:sz="4" w:space="0" w:color="auto"/>
              <w:bottom w:val="single" w:sz="4" w:space="0" w:color="auto"/>
              <w:right w:val="single" w:sz="4" w:space="0" w:color="auto"/>
            </w:tcBorders>
            <w:vAlign w:val="center"/>
          </w:tcPr>
          <w:p w:rsidR="00E31A15" w:rsidRPr="00A12BA0" w:rsidRDefault="00E31A15" w:rsidP="00A12BA0">
            <w:pPr>
              <w:shd w:val="clear" w:color="auto" w:fill="FFFFFF"/>
              <w:tabs>
                <w:tab w:val="left" w:pos="1507"/>
              </w:tabs>
              <w:jc w:val="both"/>
              <w:rPr>
                <w:sz w:val="24"/>
              </w:rPr>
            </w:pPr>
            <w:r w:rsidRPr="00A12BA0">
              <w:rPr>
                <w:b/>
                <w:sz w:val="24"/>
                <w:shd w:val="clear" w:color="auto" w:fill="CCCCCC"/>
              </w:rPr>
              <w:t>Цінова політика має розроблятись виходячи з видів і форм зб</w:t>
            </w:r>
            <w:r w:rsidRPr="00A12BA0">
              <w:rPr>
                <w:b/>
                <w:sz w:val="24"/>
                <w:shd w:val="clear" w:color="auto" w:fill="CCCCCC"/>
              </w:rPr>
              <w:t>у</w:t>
            </w:r>
            <w:r w:rsidRPr="00A12BA0">
              <w:rPr>
                <w:b/>
                <w:sz w:val="24"/>
                <w:shd w:val="clear" w:color="auto" w:fill="CCCCCC"/>
              </w:rPr>
              <w:t>ту, кількості каналів збуту, форми реалізації товарів кінцевим споживачам</w:t>
            </w:r>
            <w:r w:rsidRPr="00A12BA0">
              <w:rPr>
                <w:sz w:val="24"/>
                <w:shd w:val="clear" w:color="auto" w:fill="CCCCCC"/>
              </w:rPr>
              <w:t>. При різних формах і напрямах реалізації цінової п</w:t>
            </w:r>
            <w:r w:rsidRPr="00A12BA0">
              <w:rPr>
                <w:sz w:val="24"/>
                <w:shd w:val="clear" w:color="auto" w:fill="CCCCCC"/>
              </w:rPr>
              <w:t>о</w:t>
            </w:r>
            <w:r w:rsidRPr="00A12BA0">
              <w:rPr>
                <w:sz w:val="24"/>
                <w:shd w:val="clear" w:color="auto" w:fill="CCCCCC"/>
              </w:rPr>
              <w:t>літики потрібно враховувати як споживачів (оптових посередників, роздрібні торговельні підприємства, населення), так і форми розр</w:t>
            </w:r>
            <w:r w:rsidRPr="00A12BA0">
              <w:rPr>
                <w:sz w:val="24"/>
                <w:shd w:val="clear" w:color="auto" w:fill="CCCCCC"/>
              </w:rPr>
              <w:t>а</w:t>
            </w:r>
            <w:r w:rsidRPr="00A12BA0">
              <w:rPr>
                <w:sz w:val="24"/>
                <w:shd w:val="clear" w:color="auto" w:fill="CCCCCC"/>
              </w:rPr>
              <w:t>хунку за товар (попередня оплата, кінцева оплата, надання това</w:t>
            </w:r>
            <w:r w:rsidRPr="00A12BA0">
              <w:rPr>
                <w:sz w:val="24"/>
                <w:shd w:val="clear" w:color="auto" w:fill="CCCCCC"/>
              </w:rPr>
              <w:t>р</w:t>
            </w:r>
            <w:r w:rsidRPr="00A12BA0">
              <w:rPr>
                <w:sz w:val="24"/>
                <w:shd w:val="clear" w:color="auto" w:fill="CCCCCC"/>
              </w:rPr>
              <w:t>ного кредиту), а також якість виробу</w:t>
            </w: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4"/>
              </w:rPr>
            </w:pPr>
          </w:p>
        </w:tc>
        <w:tc>
          <w:tcPr>
            <w:tcW w:w="707" w:type="dxa"/>
            <w:tcBorders>
              <w:left w:val="single" w:sz="4" w:space="0" w:color="auto"/>
            </w:tcBorders>
            <w:vAlign w:val="center"/>
          </w:tcPr>
          <w:p w:rsidR="00E31A15" w:rsidRPr="00A12BA0" w:rsidRDefault="00E31A15" w:rsidP="00A12BA0">
            <w:pPr>
              <w:ind w:right="94"/>
              <w:rPr>
                <w:sz w:val="24"/>
              </w:rPr>
            </w:pPr>
          </w:p>
        </w:tc>
        <w:tc>
          <w:tcPr>
            <w:tcW w:w="7199" w:type="dxa"/>
            <w:tcBorders>
              <w:top w:val="single" w:sz="4" w:space="0" w:color="auto"/>
              <w:bottom w:val="single" w:sz="4" w:space="0" w:color="auto"/>
            </w:tcBorders>
            <w:vAlign w:val="center"/>
          </w:tcPr>
          <w:p w:rsidR="00E31A15" w:rsidRPr="00A12BA0" w:rsidRDefault="00E31A15" w:rsidP="00A12BA0">
            <w:pPr>
              <w:ind w:right="94" w:firstLine="617"/>
              <w:jc w:val="both"/>
              <w:rPr>
                <w:sz w:val="24"/>
              </w:rPr>
            </w:pP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4"/>
              </w:rPr>
            </w:pPr>
          </w:p>
        </w:tc>
        <w:tc>
          <w:tcPr>
            <w:tcW w:w="707" w:type="dxa"/>
            <w:tcBorders>
              <w:left w:val="single" w:sz="4" w:space="0" w:color="auto"/>
              <w:right w:val="single" w:sz="4" w:space="0" w:color="auto"/>
            </w:tcBorders>
            <w:vAlign w:val="center"/>
          </w:tcPr>
          <w:p w:rsidR="00E31A15" w:rsidRPr="00A12BA0" w:rsidRDefault="004F748E" w:rsidP="00A12BA0">
            <w:pPr>
              <w:ind w:right="94"/>
              <w:rPr>
                <w:sz w:val="24"/>
              </w:rPr>
            </w:pPr>
            <w:r>
              <w:rPr>
                <w:noProof/>
                <w:lang w:val="ru-RU"/>
              </w:rPr>
              <w:pict>
                <v:shape id="Стрелка вправо 194" o:spid="_x0000_s1031" type="#_x0000_t13" style="position:absolute;margin-left:-6.2pt;margin-top:27.65pt;width:30pt;height:38.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"/>
              </w:pict>
            </w:r>
          </w:p>
        </w:tc>
        <w:tc>
          <w:tcPr>
            <w:tcW w:w="7199"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jc w:val="both"/>
              <w:rPr>
                <w:sz w:val="24"/>
              </w:rPr>
            </w:pPr>
            <w:r w:rsidRPr="00A12BA0">
              <w:rPr>
                <w:b/>
                <w:sz w:val="24"/>
              </w:rPr>
              <w:t>Гнучкість політики ціноутворення</w:t>
            </w:r>
            <w:r w:rsidRPr="00A12BA0">
              <w:rPr>
                <w:sz w:val="24"/>
              </w:rPr>
              <w:t>. В умовах насиченості ри</w:t>
            </w:r>
            <w:r w:rsidRPr="00A12BA0">
              <w:rPr>
                <w:sz w:val="24"/>
              </w:rPr>
              <w:t>н</w:t>
            </w:r>
            <w:r w:rsidRPr="00A12BA0">
              <w:rPr>
                <w:sz w:val="24"/>
              </w:rPr>
              <w:t>ку, особливо споживчих товарів, виробник повинен швидко реаг</w:t>
            </w:r>
            <w:r w:rsidRPr="00A12BA0">
              <w:rPr>
                <w:sz w:val="24"/>
              </w:rPr>
              <w:t>у</w:t>
            </w:r>
            <w:r w:rsidRPr="00A12BA0">
              <w:rPr>
                <w:sz w:val="24"/>
              </w:rPr>
              <w:t>вати на зміни кон</w:t>
            </w:r>
            <w:r w:rsidRPr="00A12BA0">
              <w:rPr>
                <w:sz w:val="24"/>
                <w:shd w:val="clear" w:color="auto" w:fill="CCCCCC"/>
              </w:rPr>
              <w:t>'юнктури ринку. Досягається застосуванням рі</w:t>
            </w:r>
            <w:r w:rsidRPr="00A12BA0">
              <w:rPr>
                <w:sz w:val="24"/>
                <w:shd w:val="clear" w:color="auto" w:fill="CCCCCC"/>
              </w:rPr>
              <w:t>з</w:t>
            </w:r>
            <w:r w:rsidRPr="00A12BA0">
              <w:rPr>
                <w:sz w:val="24"/>
                <w:shd w:val="clear" w:color="auto" w:fill="CCCCCC"/>
              </w:rPr>
              <w:t>них знижок з ціни товару</w:t>
            </w:r>
            <w:r w:rsidRPr="00A12BA0">
              <w:rPr>
                <w:sz w:val="24"/>
              </w:rPr>
              <w:t xml:space="preserve"> для різних споживачів. А це, у свою че</w:t>
            </w:r>
            <w:r w:rsidRPr="00A12BA0">
              <w:rPr>
                <w:sz w:val="24"/>
              </w:rPr>
              <w:t>р</w:t>
            </w:r>
            <w:r w:rsidRPr="00A12BA0">
              <w:rPr>
                <w:sz w:val="24"/>
              </w:rPr>
              <w:t>гу, дає змогу знижувати ціну й підвищувати її стимулюючу роль в умовах ринкової економіки</w:t>
            </w: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4"/>
              </w:rPr>
            </w:pPr>
          </w:p>
        </w:tc>
        <w:tc>
          <w:tcPr>
            <w:tcW w:w="707" w:type="dxa"/>
            <w:tcBorders>
              <w:left w:val="single" w:sz="4" w:space="0" w:color="auto"/>
            </w:tcBorders>
            <w:vAlign w:val="center"/>
          </w:tcPr>
          <w:p w:rsidR="00E31A15" w:rsidRPr="00A12BA0" w:rsidRDefault="00E31A15" w:rsidP="00A12BA0">
            <w:pPr>
              <w:ind w:right="94"/>
              <w:rPr>
                <w:sz w:val="24"/>
              </w:rPr>
            </w:pPr>
          </w:p>
        </w:tc>
        <w:tc>
          <w:tcPr>
            <w:tcW w:w="7199" w:type="dxa"/>
            <w:tcBorders>
              <w:top w:val="single" w:sz="4" w:space="0" w:color="auto"/>
              <w:bottom w:val="single" w:sz="4" w:space="0" w:color="auto"/>
            </w:tcBorders>
            <w:vAlign w:val="center"/>
          </w:tcPr>
          <w:p w:rsidR="00E31A15" w:rsidRPr="00A12BA0" w:rsidRDefault="00E31A15" w:rsidP="00A12BA0">
            <w:pPr>
              <w:ind w:right="94" w:firstLine="617"/>
              <w:jc w:val="both"/>
              <w:rPr>
                <w:sz w:val="24"/>
              </w:rPr>
            </w:pP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4"/>
              </w:rPr>
            </w:pPr>
          </w:p>
        </w:tc>
        <w:tc>
          <w:tcPr>
            <w:tcW w:w="707" w:type="dxa"/>
            <w:tcBorders>
              <w:left w:val="single" w:sz="4" w:space="0" w:color="auto"/>
              <w:right w:val="single" w:sz="4" w:space="0" w:color="auto"/>
            </w:tcBorders>
            <w:vAlign w:val="center"/>
          </w:tcPr>
          <w:p w:rsidR="00E31A15" w:rsidRPr="00A12BA0" w:rsidRDefault="004F748E" w:rsidP="00A12BA0">
            <w:pPr>
              <w:ind w:right="94"/>
              <w:rPr>
                <w:sz w:val="24"/>
              </w:rPr>
            </w:pPr>
            <w:r>
              <w:rPr>
                <w:noProof/>
                <w:lang w:val="ru-RU"/>
              </w:rPr>
              <w:pict>
                <v:shape id="Стрелка вправо 193" o:spid="_x0000_s1032" type="#_x0000_t13" style="position:absolute;margin-left:-6.2pt;margin-top:26.05pt;width:30pt;height:38.2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"/>
              </w:pict>
            </w:r>
          </w:p>
        </w:tc>
        <w:tc>
          <w:tcPr>
            <w:tcW w:w="7199"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jc w:val="both"/>
              <w:rPr>
                <w:sz w:val="24"/>
              </w:rPr>
            </w:pPr>
            <w:r w:rsidRPr="00A12BA0">
              <w:rPr>
                <w:b/>
                <w:sz w:val="24"/>
              </w:rPr>
              <w:t>Розробка цінової політики залежно від якості товару та ступ</w:t>
            </w:r>
            <w:r w:rsidRPr="00A12BA0">
              <w:rPr>
                <w:b/>
                <w:sz w:val="24"/>
              </w:rPr>
              <w:t>е</w:t>
            </w:r>
            <w:r w:rsidRPr="00A12BA0">
              <w:rPr>
                <w:b/>
                <w:sz w:val="24"/>
              </w:rPr>
              <w:t>ня його новизни для споживача.</w:t>
            </w:r>
            <w:r w:rsidRPr="00A12BA0">
              <w:rPr>
                <w:sz w:val="24"/>
              </w:rPr>
              <w:t xml:space="preserve"> Це досягається використанням нових технологій, нового обладнання. Але при цьому слід урах</w:t>
            </w:r>
            <w:r w:rsidRPr="00A12BA0">
              <w:rPr>
                <w:sz w:val="24"/>
              </w:rPr>
              <w:t>о</w:t>
            </w:r>
            <w:r w:rsidRPr="00A12BA0">
              <w:rPr>
                <w:sz w:val="24"/>
              </w:rPr>
              <w:t>вувати об'єктивні причини, що призвели до збільшення собіварт</w:t>
            </w:r>
            <w:r w:rsidRPr="00A12BA0">
              <w:rPr>
                <w:sz w:val="24"/>
              </w:rPr>
              <w:t>о</w:t>
            </w:r>
            <w:r w:rsidRPr="00A12BA0">
              <w:rPr>
                <w:sz w:val="24"/>
              </w:rPr>
              <w:t>сті та витрат виробництва; зазначимо, що загальна тенденція має розвиватися в бік зменшення ціни</w:t>
            </w: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4"/>
              </w:rPr>
            </w:pPr>
          </w:p>
        </w:tc>
        <w:tc>
          <w:tcPr>
            <w:tcW w:w="707" w:type="dxa"/>
            <w:tcBorders>
              <w:left w:val="single" w:sz="4" w:space="0" w:color="auto"/>
            </w:tcBorders>
            <w:vAlign w:val="center"/>
          </w:tcPr>
          <w:p w:rsidR="00E31A15" w:rsidRPr="00A12BA0" w:rsidRDefault="00E31A15" w:rsidP="00A12BA0">
            <w:pPr>
              <w:ind w:right="94"/>
              <w:rPr>
                <w:sz w:val="24"/>
              </w:rPr>
            </w:pPr>
          </w:p>
        </w:tc>
        <w:tc>
          <w:tcPr>
            <w:tcW w:w="7199" w:type="dxa"/>
            <w:tcBorders>
              <w:top w:val="single" w:sz="4" w:space="0" w:color="auto"/>
              <w:bottom w:val="single" w:sz="4" w:space="0" w:color="auto"/>
            </w:tcBorders>
            <w:vAlign w:val="center"/>
          </w:tcPr>
          <w:p w:rsidR="00E31A15" w:rsidRPr="00A12BA0" w:rsidRDefault="00E31A15" w:rsidP="00A12BA0">
            <w:pPr>
              <w:ind w:right="94" w:firstLine="617"/>
              <w:jc w:val="both"/>
              <w:rPr>
                <w:sz w:val="24"/>
              </w:rPr>
            </w:pPr>
          </w:p>
        </w:tc>
      </w:tr>
      <w:tr w:rsidR="00E31A15" w:rsidRPr="00307C63" w:rsidTr="00A12BA0">
        <w:trPr>
          <w:jc w:val="center"/>
        </w:trPr>
        <w:tc>
          <w:tcPr>
            <w:tcW w:w="1272" w:type="dxa"/>
            <w:vMerge/>
            <w:tcBorders>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rPr>
                <w:sz w:val="24"/>
              </w:rPr>
            </w:pPr>
          </w:p>
        </w:tc>
        <w:tc>
          <w:tcPr>
            <w:tcW w:w="707" w:type="dxa"/>
            <w:tcBorders>
              <w:left w:val="single" w:sz="4" w:space="0" w:color="auto"/>
              <w:right w:val="single" w:sz="4" w:space="0" w:color="auto"/>
            </w:tcBorders>
            <w:vAlign w:val="center"/>
          </w:tcPr>
          <w:p w:rsidR="00E31A15" w:rsidRPr="00A12BA0" w:rsidRDefault="004F748E" w:rsidP="00A12BA0">
            <w:pPr>
              <w:ind w:right="94"/>
              <w:rPr>
                <w:sz w:val="24"/>
              </w:rPr>
            </w:pPr>
            <w:r>
              <w:rPr>
                <w:noProof/>
                <w:lang w:val="ru-RU"/>
              </w:rPr>
              <w:pict>
                <v:shape id="Стрелка вправо 192" o:spid="_x0000_s1033" type="#_x0000_t13" style="position:absolute;margin-left:-6.2pt;margin-top:.45pt;width:30pt;height:38.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"/>
              </w:pict>
            </w:r>
          </w:p>
        </w:tc>
        <w:tc>
          <w:tcPr>
            <w:tcW w:w="7199"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ind w:right="94"/>
              <w:jc w:val="both"/>
              <w:rPr>
                <w:sz w:val="24"/>
              </w:rPr>
            </w:pPr>
            <w:r w:rsidRPr="00A12BA0">
              <w:rPr>
                <w:b/>
                <w:sz w:val="24"/>
              </w:rPr>
              <w:t>Урахування різних чинників, передусім зовнішніх, що не з</w:t>
            </w:r>
            <w:r w:rsidRPr="00A12BA0">
              <w:rPr>
                <w:b/>
                <w:sz w:val="24"/>
              </w:rPr>
              <w:t>а</w:t>
            </w:r>
            <w:r w:rsidRPr="00A12BA0">
              <w:rPr>
                <w:b/>
                <w:sz w:val="24"/>
              </w:rPr>
              <w:t>лежать від підприємства і впливають на його цінову політику</w:t>
            </w:r>
            <w:r w:rsidRPr="00A12BA0">
              <w:rPr>
                <w:sz w:val="24"/>
              </w:rPr>
              <w:t>. У цьому разі важливо визначити ці чинники і спрогнозувати їх зміни в майбутньому</w:t>
            </w:r>
          </w:p>
        </w:tc>
      </w:tr>
    </w:tbl>
    <w:p w:rsidR="00E31A15" w:rsidRPr="00307C63" w:rsidRDefault="00E31A15" w:rsidP="00124E5E">
      <w:pPr>
        <w:shd w:val="clear" w:color="auto" w:fill="FFFFFF"/>
        <w:spacing w:line="360" w:lineRule="auto"/>
        <w:ind w:left="14" w:right="94"/>
        <w:jc w:val="both"/>
        <w:rPr>
          <w:sz w:val="16"/>
          <w:szCs w:val="16"/>
        </w:rPr>
      </w:pPr>
    </w:p>
    <w:p w:rsidR="00E31A15" w:rsidRPr="00307C63" w:rsidRDefault="00E31A15" w:rsidP="00124E5E">
      <w:pPr>
        <w:shd w:val="clear" w:color="auto" w:fill="FFFFFF"/>
        <w:spacing w:line="360" w:lineRule="auto"/>
        <w:ind w:left="11" w:right="96"/>
        <w:jc w:val="center"/>
        <w:rPr>
          <w:sz w:val="28"/>
          <w:szCs w:val="28"/>
        </w:rPr>
      </w:pPr>
      <w:r w:rsidRPr="00307C63">
        <w:rPr>
          <w:sz w:val="28"/>
          <w:szCs w:val="28"/>
        </w:rPr>
        <w:t xml:space="preserve">Рисунок </w:t>
      </w:r>
      <w:r>
        <w:rPr>
          <w:sz w:val="28"/>
          <w:szCs w:val="28"/>
        </w:rPr>
        <w:t>1.1</w:t>
      </w:r>
      <w:r w:rsidRPr="00307C63">
        <w:rPr>
          <w:sz w:val="28"/>
          <w:szCs w:val="28"/>
        </w:rPr>
        <w:t>– Принципи формування цінової політики</w:t>
      </w:r>
    </w:p>
    <w:p w:rsidR="00E31A15" w:rsidRPr="00307C63" w:rsidRDefault="00E31A15" w:rsidP="00836A4E">
      <w:pPr>
        <w:shd w:val="clear" w:color="auto" w:fill="FFFFFF"/>
        <w:spacing w:line="360" w:lineRule="auto"/>
        <w:ind w:left="7" w:right="25" w:firstLine="983"/>
        <w:jc w:val="both"/>
      </w:pPr>
      <w:r w:rsidRPr="00307C63">
        <w:rPr>
          <w:spacing w:val="-1"/>
          <w:sz w:val="28"/>
          <w:szCs w:val="28"/>
        </w:rPr>
        <w:lastRenderedPageBreak/>
        <w:t>Цінова політика підприємства повинна визначається з урахуван</w:t>
      </w:r>
      <w:r w:rsidRPr="00307C63">
        <w:rPr>
          <w:sz w:val="28"/>
          <w:szCs w:val="28"/>
        </w:rPr>
        <w:t xml:space="preserve">ням напрямів збутової політики, характеристик споживачів та організаційних </w:t>
      </w:r>
      <w:r w:rsidRPr="00307C63">
        <w:rPr>
          <w:spacing w:val="-1"/>
          <w:sz w:val="28"/>
          <w:szCs w:val="28"/>
        </w:rPr>
        <w:t>форм діяльності й обслуговування. На цьому етапі визначаються збутова політика підприємства, кінцеві споживачі, канали товароруху та ін. На пі</w:t>
      </w:r>
      <w:r w:rsidRPr="00307C63">
        <w:rPr>
          <w:spacing w:val="-1"/>
          <w:sz w:val="28"/>
          <w:szCs w:val="28"/>
        </w:rPr>
        <w:t>д</w:t>
      </w:r>
      <w:r w:rsidRPr="00307C63">
        <w:rPr>
          <w:spacing w:val="-1"/>
          <w:sz w:val="28"/>
          <w:szCs w:val="28"/>
        </w:rPr>
        <w:t>ставі цього визначають три головні напрями політики ціноутворення.</w:t>
      </w:r>
    </w:p>
    <w:p w:rsidR="00E31A15" w:rsidRPr="00307C63" w:rsidRDefault="00E31A15" w:rsidP="00836A4E">
      <w:pPr>
        <w:shd w:val="clear" w:color="auto" w:fill="FFFFFF"/>
        <w:spacing w:line="360" w:lineRule="auto"/>
        <w:ind w:right="17" w:firstLine="686"/>
        <w:jc w:val="both"/>
      </w:pPr>
      <w:r w:rsidRPr="00307C63">
        <w:rPr>
          <w:i/>
          <w:iCs/>
          <w:sz w:val="28"/>
          <w:szCs w:val="28"/>
        </w:rPr>
        <w:t xml:space="preserve">Перший напрям політики ціноутворення </w:t>
      </w:r>
      <w:r>
        <w:rPr>
          <w:sz w:val="28"/>
          <w:szCs w:val="28"/>
        </w:rPr>
        <w:t>–</w:t>
      </w:r>
      <w:r w:rsidRPr="00307C63">
        <w:rPr>
          <w:sz w:val="28"/>
          <w:szCs w:val="28"/>
        </w:rPr>
        <w:t xml:space="preserve"> політика ціноутворення за роздрібної реалізації товарів споживачам, за якої підприємство орієнтуєт</w:t>
      </w:r>
      <w:r w:rsidRPr="00307C63">
        <w:rPr>
          <w:sz w:val="28"/>
          <w:szCs w:val="28"/>
        </w:rPr>
        <w:t>ь</w:t>
      </w:r>
      <w:r w:rsidRPr="00307C63">
        <w:rPr>
          <w:sz w:val="28"/>
          <w:szCs w:val="28"/>
        </w:rPr>
        <w:t xml:space="preserve">ся на </w:t>
      </w:r>
      <w:r w:rsidRPr="00307C63">
        <w:rPr>
          <w:spacing w:val="-1"/>
          <w:sz w:val="28"/>
          <w:szCs w:val="28"/>
        </w:rPr>
        <w:t>ринок. Такий напрям характерний і для торговельних (як роздрібних, так і оптових), і для виробничих підприємств, які мають свою спеціалізов</w:t>
      </w:r>
      <w:r w:rsidRPr="00307C63">
        <w:rPr>
          <w:spacing w:val="-1"/>
          <w:sz w:val="28"/>
          <w:szCs w:val="28"/>
        </w:rPr>
        <w:t>а</w:t>
      </w:r>
      <w:r w:rsidRPr="00307C63">
        <w:rPr>
          <w:spacing w:val="-1"/>
          <w:sz w:val="28"/>
          <w:szCs w:val="28"/>
        </w:rPr>
        <w:t>ну роздрібну т</w:t>
      </w:r>
      <w:r w:rsidRPr="00307C63">
        <w:rPr>
          <w:spacing w:val="9"/>
          <w:sz w:val="28"/>
          <w:szCs w:val="28"/>
        </w:rPr>
        <w:t>орговельну мережу. В сучасних умовах швидкого розв</w:t>
      </w:r>
      <w:r w:rsidRPr="00307C63">
        <w:rPr>
          <w:spacing w:val="9"/>
          <w:sz w:val="28"/>
          <w:szCs w:val="28"/>
        </w:rPr>
        <w:t>и</w:t>
      </w:r>
      <w:r w:rsidRPr="00307C63">
        <w:rPr>
          <w:spacing w:val="9"/>
          <w:sz w:val="28"/>
          <w:szCs w:val="28"/>
        </w:rPr>
        <w:t>тку науково-</w:t>
      </w:r>
      <w:r w:rsidRPr="00307C63">
        <w:rPr>
          <w:sz w:val="28"/>
          <w:szCs w:val="28"/>
        </w:rPr>
        <w:t>технічного прогресу більшості споживачів важко розібратися в якісних харак</w:t>
      </w:r>
      <w:r w:rsidRPr="00307C63">
        <w:rPr>
          <w:spacing w:val="-1"/>
          <w:sz w:val="28"/>
          <w:szCs w:val="28"/>
        </w:rPr>
        <w:t>теристиках технічно складних виробів, ступені їх новизни та відповідності тех</w:t>
      </w:r>
      <w:r w:rsidRPr="00307C63">
        <w:rPr>
          <w:sz w:val="28"/>
          <w:szCs w:val="28"/>
        </w:rPr>
        <w:t>нічного складу світовим стандартам. Для харчових т</w:t>
      </w:r>
      <w:r w:rsidRPr="00307C63">
        <w:rPr>
          <w:sz w:val="28"/>
          <w:szCs w:val="28"/>
        </w:rPr>
        <w:t>о</w:t>
      </w:r>
      <w:r w:rsidRPr="00307C63">
        <w:rPr>
          <w:sz w:val="28"/>
          <w:szCs w:val="28"/>
        </w:rPr>
        <w:t xml:space="preserve">варів - це рівень безпеки </w:t>
      </w:r>
      <w:r w:rsidRPr="00307C63">
        <w:rPr>
          <w:spacing w:val="1"/>
          <w:sz w:val="28"/>
          <w:szCs w:val="28"/>
        </w:rPr>
        <w:t>різних добавок, технології виробництва, дотр</w:t>
      </w:r>
      <w:r w:rsidRPr="00307C63">
        <w:rPr>
          <w:spacing w:val="1"/>
          <w:sz w:val="28"/>
          <w:szCs w:val="28"/>
        </w:rPr>
        <w:t>и</w:t>
      </w:r>
      <w:r w:rsidRPr="00307C63">
        <w:rPr>
          <w:spacing w:val="1"/>
          <w:sz w:val="28"/>
          <w:szCs w:val="28"/>
        </w:rPr>
        <w:t>мання строків та умов зберіган</w:t>
      </w:r>
      <w:r w:rsidRPr="00307C63">
        <w:rPr>
          <w:spacing w:val="-1"/>
          <w:sz w:val="28"/>
          <w:szCs w:val="28"/>
        </w:rPr>
        <w:t>ня. Для підвищення обсягів реалізації під</w:t>
      </w:r>
      <w:r w:rsidRPr="00307C63">
        <w:rPr>
          <w:spacing w:val="-1"/>
          <w:sz w:val="28"/>
          <w:szCs w:val="28"/>
        </w:rPr>
        <w:t>п</w:t>
      </w:r>
      <w:r w:rsidRPr="00307C63">
        <w:rPr>
          <w:spacing w:val="-1"/>
          <w:sz w:val="28"/>
          <w:szCs w:val="28"/>
        </w:rPr>
        <w:t>риємство повинно застосовувати но</w:t>
      </w:r>
      <w:r w:rsidRPr="00307C63">
        <w:rPr>
          <w:sz w:val="28"/>
          <w:szCs w:val="28"/>
        </w:rPr>
        <w:t>вітні технології просування товару на ринок, проводити різні презентації, інші заходи для пояснення позитивних якостей виробу, роз'яснення позитивних рис та особливостей товару, який реалізується, здійснювати пробну показову екс</w:t>
      </w:r>
      <w:r w:rsidRPr="00307C63">
        <w:rPr>
          <w:spacing w:val="-1"/>
          <w:sz w:val="28"/>
          <w:szCs w:val="28"/>
        </w:rPr>
        <w:t>плуатацію його і тим самим підвищувати зацікавленість споживача в його при</w:t>
      </w:r>
      <w:r w:rsidRPr="00307C63">
        <w:rPr>
          <w:sz w:val="28"/>
          <w:szCs w:val="28"/>
        </w:rPr>
        <w:t>дбанні. Найбільший ефект досягається у випадках застосування різних організаційних заходів - від розробки цілеспрямованої цінової стратегії до надання різних цінових знижок. Можлива диференціація споживачів за окремими озна</w:t>
      </w:r>
      <w:r w:rsidRPr="00307C63">
        <w:rPr>
          <w:spacing w:val="-1"/>
          <w:sz w:val="28"/>
          <w:szCs w:val="28"/>
        </w:rPr>
        <w:t>ками (н</w:t>
      </w:r>
      <w:r w:rsidRPr="00307C63">
        <w:rPr>
          <w:spacing w:val="-1"/>
          <w:sz w:val="28"/>
          <w:szCs w:val="28"/>
        </w:rPr>
        <w:t>а</w:t>
      </w:r>
      <w:r w:rsidRPr="00307C63">
        <w:rPr>
          <w:spacing w:val="-1"/>
          <w:sz w:val="28"/>
          <w:szCs w:val="28"/>
        </w:rPr>
        <w:t xml:space="preserve">приклад, оптові та роздрібні споживачі, постійні), за формами розрахунків за придбаний товар та </w:t>
      </w:r>
      <w:r>
        <w:rPr>
          <w:spacing w:val="-1"/>
          <w:sz w:val="28"/>
          <w:szCs w:val="28"/>
        </w:rPr>
        <w:t>і</w:t>
      </w:r>
      <w:r w:rsidRPr="00307C63">
        <w:rPr>
          <w:spacing w:val="-1"/>
          <w:sz w:val="28"/>
          <w:szCs w:val="28"/>
        </w:rPr>
        <w:t>н.). Особлива увага приділяється після</w:t>
      </w:r>
      <w:r>
        <w:rPr>
          <w:spacing w:val="-1"/>
          <w:sz w:val="28"/>
          <w:szCs w:val="28"/>
        </w:rPr>
        <w:t xml:space="preserve"> </w:t>
      </w:r>
      <w:r w:rsidRPr="00307C63">
        <w:rPr>
          <w:spacing w:val="-1"/>
          <w:sz w:val="28"/>
          <w:szCs w:val="28"/>
        </w:rPr>
        <w:t>продажному обслуговуванню, тобто наданню гарант</w:t>
      </w:r>
      <w:r>
        <w:rPr>
          <w:spacing w:val="-1"/>
          <w:sz w:val="28"/>
          <w:szCs w:val="28"/>
        </w:rPr>
        <w:t>ій, ремонту або заміни виробу пі</w:t>
      </w:r>
      <w:r w:rsidRPr="00307C63">
        <w:rPr>
          <w:spacing w:val="-1"/>
          <w:sz w:val="28"/>
          <w:szCs w:val="28"/>
        </w:rPr>
        <w:t>д</w:t>
      </w:r>
      <w:r w:rsidRPr="00307C63">
        <w:rPr>
          <w:spacing w:val="-1"/>
          <w:sz w:val="28"/>
          <w:szCs w:val="28"/>
        </w:rPr>
        <w:t>п</w:t>
      </w:r>
      <w:r w:rsidRPr="00307C63">
        <w:rPr>
          <w:spacing w:val="-1"/>
          <w:sz w:val="28"/>
          <w:szCs w:val="28"/>
        </w:rPr>
        <w:t xml:space="preserve">риємством-виробником, якщо товар вийшов з ладу з вини підприємства та ін. При цьому цінова політика повинна розраховувати можливі додаткові витрати, пов'язані з гарантійним обслуговуванням виробу. Цінова політика </w:t>
      </w:r>
      <w:r w:rsidRPr="00307C63">
        <w:rPr>
          <w:spacing w:val="-1"/>
          <w:sz w:val="28"/>
          <w:szCs w:val="28"/>
        </w:rPr>
        <w:lastRenderedPageBreak/>
        <w:t>повинна врахо</w:t>
      </w:r>
      <w:r w:rsidRPr="00307C63">
        <w:rPr>
          <w:spacing w:val="2"/>
          <w:sz w:val="28"/>
          <w:szCs w:val="28"/>
        </w:rPr>
        <w:t xml:space="preserve">вувати психологічні особливості окремих споживачів, для яких головним під </w:t>
      </w:r>
      <w:r w:rsidRPr="00307C63">
        <w:rPr>
          <w:sz w:val="28"/>
          <w:szCs w:val="28"/>
        </w:rPr>
        <w:t>час придбання товару залишається його низька ціна (в</w:t>
      </w:r>
      <w:r w:rsidRPr="00307C63">
        <w:rPr>
          <w:sz w:val="28"/>
          <w:szCs w:val="28"/>
        </w:rPr>
        <w:t>і</w:t>
      </w:r>
      <w:r w:rsidRPr="00307C63">
        <w:rPr>
          <w:sz w:val="28"/>
          <w:szCs w:val="28"/>
        </w:rPr>
        <w:t>дповідно до закону межової корисності товару) і менша увага приділяється навіть після</w:t>
      </w:r>
      <w:r>
        <w:rPr>
          <w:sz w:val="28"/>
          <w:szCs w:val="28"/>
        </w:rPr>
        <w:t xml:space="preserve"> </w:t>
      </w:r>
      <w:r w:rsidRPr="00307C63">
        <w:rPr>
          <w:sz w:val="28"/>
          <w:szCs w:val="28"/>
        </w:rPr>
        <w:t xml:space="preserve">продажному </w:t>
      </w:r>
      <w:r w:rsidRPr="00307C63">
        <w:rPr>
          <w:spacing w:val="-1"/>
          <w:sz w:val="28"/>
          <w:szCs w:val="28"/>
        </w:rPr>
        <w:t>гарантійному обслуговуванню та строку й умовам надання гарантії.</w:t>
      </w:r>
    </w:p>
    <w:p w:rsidR="00E31A15" w:rsidRPr="00307C63" w:rsidRDefault="00E31A15" w:rsidP="00836A4E">
      <w:pPr>
        <w:shd w:val="clear" w:color="auto" w:fill="FFFFFF"/>
        <w:spacing w:line="360" w:lineRule="auto"/>
        <w:ind w:right="18" w:firstLine="673"/>
        <w:jc w:val="both"/>
      </w:pPr>
      <w:r w:rsidRPr="00307C63">
        <w:rPr>
          <w:i/>
          <w:iCs/>
          <w:sz w:val="28"/>
          <w:szCs w:val="28"/>
        </w:rPr>
        <w:t xml:space="preserve">Другий напрям політики ціноутворення </w:t>
      </w:r>
      <w:r w:rsidRPr="00307C63">
        <w:rPr>
          <w:sz w:val="28"/>
          <w:szCs w:val="28"/>
        </w:rPr>
        <w:sym w:font="Symbol" w:char="F02D"/>
      </w:r>
      <w:r w:rsidRPr="00307C63">
        <w:rPr>
          <w:sz w:val="28"/>
          <w:szCs w:val="28"/>
        </w:rPr>
        <w:t xml:space="preserve"> політика ціноутворення за оп</w:t>
      </w:r>
      <w:r w:rsidRPr="00307C63">
        <w:rPr>
          <w:spacing w:val="-1"/>
          <w:sz w:val="28"/>
          <w:szCs w:val="28"/>
        </w:rPr>
        <w:t xml:space="preserve">тової реалізації, пов'язана з продажем товарів великими партіями, як правило за контрактами. Особливе значення має цінова політика. Зазвичай установлюється </w:t>
      </w:r>
      <w:r w:rsidRPr="00307C63">
        <w:rPr>
          <w:sz w:val="28"/>
          <w:szCs w:val="28"/>
        </w:rPr>
        <w:t xml:space="preserve">відносно постійна ціна, яка функціонує протягом усього часу дії контракту (за </w:t>
      </w:r>
      <w:r w:rsidRPr="00307C63">
        <w:rPr>
          <w:spacing w:val="-1"/>
          <w:sz w:val="28"/>
          <w:szCs w:val="28"/>
        </w:rPr>
        <w:t>деякими винятками) або на строк до закінчення його виконання. У цьому випа</w:t>
      </w:r>
      <w:r w:rsidRPr="00307C63">
        <w:rPr>
          <w:sz w:val="28"/>
          <w:szCs w:val="28"/>
        </w:rPr>
        <w:t>дку застосовуються тверді або базисні ціни, в д</w:t>
      </w:r>
      <w:r w:rsidRPr="00307C63">
        <w:rPr>
          <w:sz w:val="28"/>
          <w:szCs w:val="28"/>
        </w:rPr>
        <w:t>е</w:t>
      </w:r>
      <w:r w:rsidRPr="00307C63">
        <w:rPr>
          <w:sz w:val="28"/>
          <w:szCs w:val="28"/>
        </w:rPr>
        <w:t xml:space="preserve">яких випадках плаваючі. Цей </w:t>
      </w:r>
      <w:r w:rsidRPr="00307C63">
        <w:rPr>
          <w:spacing w:val="5"/>
          <w:sz w:val="28"/>
          <w:szCs w:val="28"/>
        </w:rPr>
        <w:t>напрям спрямований на стимулювання ре</w:t>
      </w:r>
      <w:r w:rsidRPr="00307C63">
        <w:rPr>
          <w:spacing w:val="5"/>
          <w:sz w:val="28"/>
          <w:szCs w:val="28"/>
        </w:rPr>
        <w:t>а</w:t>
      </w:r>
      <w:r w:rsidRPr="00307C63">
        <w:rPr>
          <w:spacing w:val="5"/>
          <w:sz w:val="28"/>
          <w:szCs w:val="28"/>
        </w:rPr>
        <w:t xml:space="preserve">лізації товарів великими партіями </w:t>
      </w:r>
      <w:r w:rsidRPr="00307C63">
        <w:rPr>
          <w:spacing w:val="-1"/>
          <w:sz w:val="28"/>
          <w:szCs w:val="28"/>
        </w:rPr>
        <w:t xml:space="preserve">іншим підприємствам та фірмам. Для цього в контрактах встановлюються різні </w:t>
      </w:r>
      <w:r w:rsidRPr="00307C63">
        <w:rPr>
          <w:spacing w:val="2"/>
          <w:sz w:val="28"/>
          <w:szCs w:val="28"/>
        </w:rPr>
        <w:t>додаткові умови реалізації вир</w:t>
      </w:r>
      <w:r w:rsidRPr="00307C63">
        <w:rPr>
          <w:spacing w:val="2"/>
          <w:sz w:val="28"/>
          <w:szCs w:val="28"/>
        </w:rPr>
        <w:t>о</w:t>
      </w:r>
      <w:r w:rsidRPr="00307C63">
        <w:rPr>
          <w:spacing w:val="2"/>
          <w:sz w:val="28"/>
          <w:szCs w:val="28"/>
        </w:rPr>
        <w:t xml:space="preserve">бів, надання різноманітних цінових знижок та </w:t>
      </w:r>
      <w:r w:rsidRPr="00307C63">
        <w:rPr>
          <w:sz w:val="28"/>
          <w:szCs w:val="28"/>
        </w:rPr>
        <w:t>ін. Під час встановлення ціни контракту виробник повинен розрахувати її на нижчому рівні, ніж р</w:t>
      </w:r>
      <w:r w:rsidRPr="00307C63">
        <w:rPr>
          <w:sz w:val="28"/>
          <w:szCs w:val="28"/>
        </w:rPr>
        <w:t>і</w:t>
      </w:r>
      <w:r w:rsidRPr="00307C63">
        <w:rPr>
          <w:sz w:val="28"/>
          <w:szCs w:val="28"/>
        </w:rPr>
        <w:t xml:space="preserve">вень ринкової ціни, що дало б можливість підприємству, </w:t>
      </w:r>
      <w:r w:rsidRPr="00307C63">
        <w:rPr>
          <w:spacing w:val="-1"/>
          <w:sz w:val="28"/>
          <w:szCs w:val="28"/>
        </w:rPr>
        <w:t>яке реалізує цей виріб (оптовому, роздрібному чи іншому посереднику), відш</w:t>
      </w:r>
      <w:r w:rsidRPr="00307C63">
        <w:rPr>
          <w:sz w:val="28"/>
          <w:szCs w:val="28"/>
        </w:rPr>
        <w:t>кодувати свої витрати й отримати відповідний прибуток, який би його задово</w:t>
      </w:r>
      <w:r w:rsidRPr="00307C63">
        <w:rPr>
          <w:spacing w:val="2"/>
          <w:sz w:val="28"/>
          <w:szCs w:val="28"/>
        </w:rPr>
        <w:t>льняв та який необхідний йому для розширення обсягів діяльності, впрова</w:t>
      </w:r>
      <w:r w:rsidRPr="00307C63">
        <w:rPr>
          <w:sz w:val="28"/>
          <w:szCs w:val="28"/>
        </w:rPr>
        <w:t>дження новітніх технологій та стимулювання праці робітників.</w:t>
      </w:r>
    </w:p>
    <w:p w:rsidR="00E31A15" w:rsidRDefault="00E31A15" w:rsidP="00836A4E">
      <w:pPr>
        <w:shd w:val="clear" w:color="auto" w:fill="FFFFFF"/>
        <w:spacing w:line="360" w:lineRule="auto"/>
        <w:ind w:right="11" w:firstLine="720"/>
        <w:jc w:val="both"/>
        <w:rPr>
          <w:spacing w:val="-2"/>
          <w:sz w:val="28"/>
          <w:szCs w:val="28"/>
        </w:rPr>
      </w:pPr>
      <w:r w:rsidRPr="00307C63">
        <w:rPr>
          <w:i/>
          <w:iCs/>
          <w:sz w:val="28"/>
          <w:szCs w:val="28"/>
        </w:rPr>
        <w:t xml:space="preserve">Третій напрям політики ціноутворення — </w:t>
      </w:r>
      <w:r w:rsidRPr="00307C63">
        <w:rPr>
          <w:sz w:val="28"/>
          <w:szCs w:val="28"/>
        </w:rPr>
        <w:t>цінова політика підпр</w:t>
      </w:r>
      <w:r w:rsidRPr="00307C63">
        <w:rPr>
          <w:sz w:val="28"/>
          <w:szCs w:val="28"/>
        </w:rPr>
        <w:t>и</w:t>
      </w:r>
      <w:r w:rsidRPr="00307C63">
        <w:rPr>
          <w:sz w:val="28"/>
          <w:szCs w:val="28"/>
        </w:rPr>
        <w:t xml:space="preserve">ємства </w:t>
      </w:r>
      <w:r w:rsidRPr="00307C63">
        <w:rPr>
          <w:spacing w:val="-1"/>
          <w:sz w:val="28"/>
          <w:szCs w:val="28"/>
        </w:rPr>
        <w:t>під час продажу товарів безпосередньо споживачам. Цей напрям п</w:t>
      </w:r>
      <w:r w:rsidRPr="00307C63">
        <w:rPr>
          <w:spacing w:val="-1"/>
          <w:sz w:val="28"/>
          <w:szCs w:val="28"/>
        </w:rPr>
        <w:t>е</w:t>
      </w:r>
      <w:r w:rsidRPr="00307C63">
        <w:rPr>
          <w:spacing w:val="-1"/>
          <w:sz w:val="28"/>
          <w:szCs w:val="28"/>
        </w:rPr>
        <w:t>редбачає ре</w:t>
      </w:r>
      <w:r w:rsidRPr="00307C63">
        <w:rPr>
          <w:sz w:val="28"/>
          <w:szCs w:val="28"/>
        </w:rPr>
        <w:t>алізацію товарів за схемою «виробник - споживач» безпосере</w:t>
      </w:r>
      <w:r w:rsidRPr="00307C63">
        <w:rPr>
          <w:sz w:val="28"/>
          <w:szCs w:val="28"/>
        </w:rPr>
        <w:t>д</w:t>
      </w:r>
      <w:r w:rsidRPr="00307C63">
        <w:rPr>
          <w:sz w:val="28"/>
          <w:szCs w:val="28"/>
        </w:rPr>
        <w:t>ньо на виробни</w:t>
      </w:r>
      <w:r w:rsidRPr="00307C63">
        <w:rPr>
          <w:spacing w:val="1"/>
          <w:sz w:val="28"/>
          <w:szCs w:val="28"/>
        </w:rPr>
        <w:t>чому підприємстві або в спеціалізованій мережі, яка нал</w:t>
      </w:r>
      <w:r w:rsidRPr="00307C63">
        <w:rPr>
          <w:spacing w:val="1"/>
          <w:sz w:val="28"/>
          <w:szCs w:val="28"/>
        </w:rPr>
        <w:t>е</w:t>
      </w:r>
      <w:r w:rsidRPr="00307C63">
        <w:rPr>
          <w:spacing w:val="1"/>
          <w:sz w:val="28"/>
          <w:szCs w:val="28"/>
        </w:rPr>
        <w:t xml:space="preserve">жить виробнику. За </w:t>
      </w:r>
      <w:r w:rsidRPr="00307C63">
        <w:rPr>
          <w:sz w:val="28"/>
          <w:szCs w:val="28"/>
        </w:rPr>
        <w:t>такої форми реалізації велике значення нада</w:t>
      </w:r>
      <w:r>
        <w:rPr>
          <w:sz w:val="28"/>
          <w:szCs w:val="28"/>
        </w:rPr>
        <w:t>є</w:t>
      </w:r>
      <w:r w:rsidRPr="00307C63">
        <w:rPr>
          <w:sz w:val="28"/>
          <w:szCs w:val="28"/>
        </w:rPr>
        <w:t>ться ос</w:t>
      </w:r>
      <w:r w:rsidRPr="00307C63">
        <w:rPr>
          <w:sz w:val="28"/>
          <w:szCs w:val="28"/>
        </w:rPr>
        <w:t>о</w:t>
      </w:r>
      <w:r w:rsidRPr="00307C63">
        <w:rPr>
          <w:sz w:val="28"/>
          <w:szCs w:val="28"/>
        </w:rPr>
        <w:t>бистому контакту зі споживачем, зокрема можливості отримати безпос</w:t>
      </w:r>
      <w:r w:rsidRPr="00307C63">
        <w:rPr>
          <w:sz w:val="28"/>
          <w:szCs w:val="28"/>
        </w:rPr>
        <w:t>е</w:t>
      </w:r>
      <w:r w:rsidRPr="00307C63">
        <w:rPr>
          <w:sz w:val="28"/>
          <w:szCs w:val="28"/>
        </w:rPr>
        <w:t xml:space="preserve">редньо у виробника первинні </w:t>
      </w:r>
      <w:r w:rsidRPr="00307C63">
        <w:rPr>
          <w:spacing w:val="3"/>
          <w:sz w:val="28"/>
          <w:szCs w:val="28"/>
        </w:rPr>
        <w:t>консультації щодо характеристики та осо</w:t>
      </w:r>
      <w:r w:rsidRPr="00307C63">
        <w:rPr>
          <w:spacing w:val="3"/>
          <w:sz w:val="28"/>
          <w:szCs w:val="28"/>
        </w:rPr>
        <w:t>б</w:t>
      </w:r>
      <w:r w:rsidRPr="00307C63">
        <w:rPr>
          <w:spacing w:val="3"/>
          <w:sz w:val="28"/>
          <w:szCs w:val="28"/>
        </w:rPr>
        <w:t xml:space="preserve">ливостей експлуатації виробу. </w:t>
      </w:r>
      <w:r w:rsidRPr="00307C63">
        <w:rPr>
          <w:sz w:val="28"/>
          <w:szCs w:val="28"/>
        </w:rPr>
        <w:t>З'являється можливість поступового пер</w:t>
      </w:r>
      <w:r w:rsidRPr="00307C63">
        <w:rPr>
          <w:sz w:val="28"/>
          <w:szCs w:val="28"/>
        </w:rPr>
        <w:t>е</w:t>
      </w:r>
      <w:r w:rsidRPr="00307C63">
        <w:rPr>
          <w:sz w:val="28"/>
          <w:szCs w:val="28"/>
        </w:rPr>
        <w:lastRenderedPageBreak/>
        <w:t>ходу від одноразового контакту та продажу виробу споживачу до багат</w:t>
      </w:r>
      <w:r w:rsidRPr="00307C63">
        <w:rPr>
          <w:sz w:val="28"/>
          <w:szCs w:val="28"/>
        </w:rPr>
        <w:t>о</w:t>
      </w:r>
      <w:r w:rsidRPr="00307C63">
        <w:rPr>
          <w:sz w:val="28"/>
          <w:szCs w:val="28"/>
        </w:rPr>
        <w:t>разового і відповідно до формування відносно постійного кола клієнтів у майбутньому. Цей напрям має велике значен</w:t>
      </w:r>
      <w:r w:rsidRPr="00307C63">
        <w:rPr>
          <w:spacing w:val="-1"/>
          <w:sz w:val="28"/>
          <w:szCs w:val="28"/>
        </w:rPr>
        <w:t>ня за досить жорсткої конк</w:t>
      </w:r>
      <w:r w:rsidRPr="00307C63">
        <w:rPr>
          <w:spacing w:val="-1"/>
          <w:sz w:val="28"/>
          <w:szCs w:val="28"/>
        </w:rPr>
        <w:t>у</w:t>
      </w:r>
      <w:r w:rsidRPr="00307C63">
        <w:rPr>
          <w:spacing w:val="-1"/>
          <w:sz w:val="28"/>
          <w:szCs w:val="28"/>
        </w:rPr>
        <w:t>ренції з боку інших підприємств і за чутливого ставлення споживача до т</w:t>
      </w:r>
      <w:r w:rsidRPr="00307C63">
        <w:rPr>
          <w:spacing w:val="-1"/>
          <w:sz w:val="28"/>
          <w:szCs w:val="28"/>
        </w:rPr>
        <w:t>о</w:t>
      </w:r>
      <w:r w:rsidRPr="00307C63">
        <w:rPr>
          <w:spacing w:val="-1"/>
          <w:sz w:val="28"/>
          <w:szCs w:val="28"/>
        </w:rPr>
        <w:t>го, як його обслуговують. Важлива загальна та професі</w:t>
      </w:r>
      <w:r w:rsidRPr="00307C63">
        <w:rPr>
          <w:spacing w:val="2"/>
          <w:sz w:val="28"/>
          <w:szCs w:val="28"/>
        </w:rPr>
        <w:t xml:space="preserve">ональна культура обслуговування клієнтів з боку виробника, тому особливу </w:t>
      </w:r>
      <w:r w:rsidRPr="00307C63">
        <w:rPr>
          <w:sz w:val="28"/>
          <w:szCs w:val="28"/>
        </w:rPr>
        <w:t>увагу потрібно приділяти культурі обслуговування споживачів, самим спожи</w:t>
      </w:r>
      <w:r w:rsidRPr="00307C63">
        <w:rPr>
          <w:sz w:val="28"/>
          <w:szCs w:val="28"/>
        </w:rPr>
        <w:softHyphen/>
        <w:t>вачем, їх об</w:t>
      </w:r>
      <w:r w:rsidRPr="00307C63">
        <w:rPr>
          <w:sz w:val="28"/>
          <w:szCs w:val="28"/>
        </w:rPr>
        <w:t>і</w:t>
      </w:r>
      <w:r w:rsidRPr="00307C63">
        <w:rPr>
          <w:sz w:val="28"/>
          <w:szCs w:val="28"/>
        </w:rPr>
        <w:t>знаності в технічних питаннях та ін. За такого напряму підприємство-виробник може зекономити за рахунок відсутності посередників, а також може широко застосовувати різні цінові знижки для споживачів з метою збіль</w:t>
      </w:r>
      <w:r w:rsidRPr="00307C63">
        <w:rPr>
          <w:sz w:val="28"/>
          <w:szCs w:val="28"/>
        </w:rPr>
        <w:softHyphen/>
        <w:t>шення стимулювання продажу товарів та отримання додаткових пр</w:t>
      </w:r>
      <w:r w:rsidRPr="00307C63">
        <w:rPr>
          <w:sz w:val="28"/>
          <w:szCs w:val="28"/>
        </w:rPr>
        <w:t>и</w:t>
      </w:r>
      <w:r w:rsidRPr="00307C63">
        <w:rPr>
          <w:sz w:val="28"/>
          <w:szCs w:val="28"/>
        </w:rPr>
        <w:t xml:space="preserve">бутків. З </w:t>
      </w:r>
      <w:r w:rsidRPr="00307C63">
        <w:rPr>
          <w:spacing w:val="3"/>
          <w:sz w:val="28"/>
          <w:szCs w:val="28"/>
        </w:rPr>
        <w:t>іншого боку, така форма реалізації товарів вигідна і для спож</w:t>
      </w:r>
      <w:r w:rsidRPr="00307C63">
        <w:rPr>
          <w:spacing w:val="3"/>
          <w:sz w:val="28"/>
          <w:szCs w:val="28"/>
        </w:rPr>
        <w:t>и</w:t>
      </w:r>
      <w:r w:rsidRPr="00307C63">
        <w:rPr>
          <w:spacing w:val="3"/>
          <w:sz w:val="28"/>
          <w:szCs w:val="28"/>
        </w:rPr>
        <w:t xml:space="preserve">вача, тому що </w:t>
      </w:r>
      <w:r w:rsidRPr="00307C63">
        <w:rPr>
          <w:sz w:val="28"/>
          <w:szCs w:val="28"/>
        </w:rPr>
        <w:t>дає йому змогу отримати більш якісний товар за меншою ціною, який відповідає новітнім технологіям та останнім досягненням на</w:t>
      </w:r>
      <w:r w:rsidRPr="00307C63">
        <w:rPr>
          <w:sz w:val="28"/>
          <w:szCs w:val="28"/>
        </w:rPr>
        <w:t>у</w:t>
      </w:r>
      <w:r w:rsidRPr="00307C63">
        <w:rPr>
          <w:sz w:val="28"/>
          <w:szCs w:val="28"/>
        </w:rPr>
        <w:t>ково-технічного прогре</w:t>
      </w:r>
      <w:r w:rsidRPr="00307C63">
        <w:rPr>
          <w:spacing w:val="5"/>
          <w:sz w:val="28"/>
          <w:szCs w:val="28"/>
        </w:rPr>
        <w:t>су. За бажання споживача виробник може внос</w:t>
      </w:r>
      <w:r w:rsidRPr="00307C63">
        <w:rPr>
          <w:spacing w:val="5"/>
          <w:sz w:val="28"/>
          <w:szCs w:val="28"/>
        </w:rPr>
        <w:t>и</w:t>
      </w:r>
      <w:r w:rsidRPr="00307C63">
        <w:rPr>
          <w:spacing w:val="5"/>
          <w:sz w:val="28"/>
          <w:szCs w:val="28"/>
        </w:rPr>
        <w:t xml:space="preserve">ти різні невеликі доробки та </w:t>
      </w:r>
      <w:r w:rsidRPr="00307C63">
        <w:rPr>
          <w:spacing w:val="-1"/>
          <w:sz w:val="28"/>
          <w:szCs w:val="28"/>
        </w:rPr>
        <w:t>зміни у виріб. Виробник також має користь від цього напряму, тому що, крім економічної вигоди, спілкування зі сп</w:t>
      </w:r>
      <w:r w:rsidRPr="00307C63">
        <w:rPr>
          <w:spacing w:val="-1"/>
          <w:sz w:val="28"/>
          <w:szCs w:val="28"/>
        </w:rPr>
        <w:t>о</w:t>
      </w:r>
      <w:r w:rsidRPr="00307C63">
        <w:rPr>
          <w:spacing w:val="-1"/>
          <w:sz w:val="28"/>
          <w:szCs w:val="28"/>
        </w:rPr>
        <w:t xml:space="preserve">живачем дає можливість вносити різні </w:t>
      </w:r>
      <w:r w:rsidRPr="00307C63">
        <w:rPr>
          <w:sz w:val="28"/>
          <w:szCs w:val="28"/>
        </w:rPr>
        <w:t>конструктивні зміни та доробляти і покращувати технічні та інші характерис</w:t>
      </w:r>
      <w:r w:rsidRPr="00307C63">
        <w:rPr>
          <w:spacing w:val="-2"/>
          <w:sz w:val="28"/>
          <w:szCs w:val="28"/>
        </w:rPr>
        <w:t>тики товару.</w:t>
      </w:r>
    </w:p>
    <w:p w:rsidR="00E31A15" w:rsidRDefault="00E31A15" w:rsidP="00836A4E">
      <w:pPr>
        <w:shd w:val="clear" w:color="auto" w:fill="FFFFFF"/>
        <w:spacing w:line="360" w:lineRule="auto"/>
        <w:ind w:right="11" w:firstLine="720"/>
        <w:jc w:val="both"/>
        <w:rPr>
          <w:spacing w:val="-2"/>
          <w:sz w:val="28"/>
          <w:szCs w:val="28"/>
        </w:rPr>
      </w:pPr>
    </w:p>
    <w:p w:rsidR="00E31A15" w:rsidRPr="00307C63" w:rsidRDefault="00E31A15" w:rsidP="00836A4E">
      <w:pPr>
        <w:shd w:val="clear" w:color="auto" w:fill="FFFFFF"/>
        <w:spacing w:line="360" w:lineRule="auto"/>
        <w:ind w:right="11" w:firstLine="720"/>
        <w:jc w:val="both"/>
      </w:pPr>
    </w:p>
    <w:p w:rsidR="00E31A15" w:rsidRPr="00124E5E" w:rsidRDefault="00E31A15" w:rsidP="002D72E7">
      <w:pPr>
        <w:shd w:val="clear" w:color="auto" w:fill="FFFFFF"/>
        <w:spacing w:line="360" w:lineRule="auto"/>
        <w:ind w:left="14" w:right="94" w:firstLine="695"/>
        <w:jc w:val="both"/>
        <w:rPr>
          <w:b/>
          <w:sz w:val="28"/>
          <w:szCs w:val="28"/>
        </w:rPr>
      </w:pPr>
      <w:r w:rsidRPr="00124E5E">
        <w:rPr>
          <w:b/>
          <w:caps/>
          <w:sz w:val="28"/>
          <w:szCs w:val="28"/>
        </w:rPr>
        <w:t xml:space="preserve">1.3. </w:t>
      </w:r>
      <w:r w:rsidRPr="00124E5E">
        <w:rPr>
          <w:b/>
          <w:sz w:val="28"/>
          <w:szCs w:val="28"/>
        </w:rPr>
        <w:t xml:space="preserve">Цілі формування цінової політики </w:t>
      </w:r>
    </w:p>
    <w:p w:rsidR="00E31A15" w:rsidRDefault="00E31A15" w:rsidP="002D72E7">
      <w:pPr>
        <w:shd w:val="clear" w:color="auto" w:fill="FFFFFF"/>
        <w:spacing w:line="360" w:lineRule="auto"/>
        <w:ind w:left="14" w:right="94" w:firstLine="695"/>
        <w:jc w:val="both"/>
        <w:rPr>
          <w:sz w:val="28"/>
          <w:szCs w:val="28"/>
        </w:rPr>
      </w:pPr>
    </w:p>
    <w:p w:rsidR="00E31A15" w:rsidRPr="00307C63" w:rsidRDefault="00E31A15" w:rsidP="002D72E7">
      <w:pPr>
        <w:shd w:val="clear" w:color="auto" w:fill="FFFFFF"/>
        <w:spacing w:line="360" w:lineRule="auto"/>
        <w:ind w:left="14" w:right="94" w:firstLine="695"/>
        <w:jc w:val="both"/>
        <w:rPr>
          <w:sz w:val="28"/>
          <w:szCs w:val="28"/>
        </w:rPr>
      </w:pPr>
      <w:r w:rsidRPr="00307C63">
        <w:rPr>
          <w:sz w:val="28"/>
          <w:szCs w:val="28"/>
        </w:rPr>
        <w:t>Підставою для необхідності зміни ціни на продукцію, що випуск</w:t>
      </w:r>
      <w:r w:rsidRPr="00307C63">
        <w:rPr>
          <w:sz w:val="28"/>
          <w:szCs w:val="28"/>
        </w:rPr>
        <w:t>а</w:t>
      </w:r>
      <w:r w:rsidRPr="00307C63">
        <w:rPr>
          <w:sz w:val="28"/>
          <w:szCs w:val="28"/>
        </w:rPr>
        <w:t>ється, згідно прийнятої (існуючої цінової стратегії) можуть бути різном</w:t>
      </w:r>
      <w:r w:rsidRPr="00307C63">
        <w:rPr>
          <w:sz w:val="28"/>
          <w:szCs w:val="28"/>
        </w:rPr>
        <w:t>а</w:t>
      </w:r>
      <w:r w:rsidRPr="00307C63">
        <w:rPr>
          <w:sz w:val="28"/>
          <w:szCs w:val="28"/>
        </w:rPr>
        <w:t>нітні причини, в наслідок чого перед підприємством постають такі з</w:t>
      </w:r>
      <w:r w:rsidRPr="00307C63">
        <w:rPr>
          <w:sz w:val="28"/>
          <w:szCs w:val="28"/>
        </w:rPr>
        <w:t>а</w:t>
      </w:r>
      <w:r w:rsidRPr="00307C63">
        <w:rPr>
          <w:sz w:val="28"/>
          <w:szCs w:val="28"/>
        </w:rPr>
        <w:t>вдання (цілі ціноутворення).</w:t>
      </w:r>
      <w:r w:rsidRPr="002D72E7">
        <w:rPr>
          <w:sz w:val="28"/>
          <w:szCs w:val="28"/>
        </w:rPr>
        <w:t xml:space="preserve"> </w:t>
      </w:r>
      <w:r w:rsidRPr="00307C63">
        <w:rPr>
          <w:sz w:val="28"/>
          <w:szCs w:val="28"/>
        </w:rPr>
        <w:t>Підставою для формування таких цілей є н</w:t>
      </w:r>
      <w:r w:rsidRPr="00307C63">
        <w:rPr>
          <w:sz w:val="28"/>
          <w:szCs w:val="28"/>
        </w:rPr>
        <w:t>а</w:t>
      </w:r>
      <w:r w:rsidRPr="00307C63">
        <w:rPr>
          <w:sz w:val="28"/>
          <w:szCs w:val="28"/>
        </w:rPr>
        <w:t>ступні наукові підходи відомих економістів, що займалися цією пробл</w:t>
      </w:r>
      <w:r w:rsidRPr="00307C63">
        <w:rPr>
          <w:sz w:val="28"/>
          <w:szCs w:val="28"/>
        </w:rPr>
        <w:t>е</w:t>
      </w:r>
      <w:r w:rsidRPr="00307C63">
        <w:rPr>
          <w:sz w:val="28"/>
          <w:szCs w:val="28"/>
        </w:rPr>
        <w:t xml:space="preserve">мою </w:t>
      </w:r>
      <w:r>
        <w:rPr>
          <w:sz w:val="28"/>
          <w:szCs w:val="28"/>
        </w:rPr>
        <w:t>(табл.1.1).</w:t>
      </w:r>
    </w:p>
    <w:p w:rsidR="00E31A15" w:rsidRPr="00307C63" w:rsidRDefault="00E31A15" w:rsidP="002D72E7">
      <w:pPr>
        <w:shd w:val="clear" w:color="auto" w:fill="FFFFFF"/>
        <w:spacing w:before="240" w:line="360" w:lineRule="auto"/>
        <w:ind w:left="14" w:right="94" w:firstLine="695"/>
        <w:jc w:val="right"/>
        <w:rPr>
          <w:sz w:val="28"/>
          <w:szCs w:val="28"/>
        </w:rPr>
      </w:pPr>
      <w:r w:rsidRPr="00307C63">
        <w:rPr>
          <w:sz w:val="28"/>
          <w:szCs w:val="28"/>
        </w:rPr>
        <w:lastRenderedPageBreak/>
        <w:t xml:space="preserve">Таблиця </w:t>
      </w:r>
      <w:r>
        <w:rPr>
          <w:sz w:val="28"/>
          <w:szCs w:val="28"/>
        </w:rPr>
        <w:t xml:space="preserve">1.1 </w:t>
      </w:r>
      <w:r w:rsidRPr="00307C63">
        <w:rPr>
          <w:sz w:val="28"/>
          <w:szCs w:val="28"/>
        </w:rPr>
        <w:t>–</w:t>
      </w:r>
      <w:r>
        <w:rPr>
          <w:sz w:val="28"/>
          <w:szCs w:val="28"/>
        </w:rPr>
        <w:t xml:space="preserve"> </w:t>
      </w:r>
      <w:r w:rsidRPr="00307C63">
        <w:rPr>
          <w:sz w:val="28"/>
          <w:szCs w:val="28"/>
        </w:rPr>
        <w:t>Наукові підходи до визначення цілей цінової політики</w:t>
      </w:r>
    </w:p>
    <w:tbl>
      <w:tblPr>
        <w:tblW w:w="9394" w:type="dxa"/>
        <w:jc w:val="center"/>
        <w:tblLayout w:type="fixed"/>
        <w:tblCellMar>
          <w:left w:w="40" w:type="dxa"/>
          <w:right w:w="40" w:type="dxa"/>
        </w:tblCellMar>
        <w:tblLook w:val="0000" w:firstRow="0" w:lastRow="0" w:firstColumn="0" w:lastColumn="0" w:noHBand="0" w:noVBand="0"/>
      </w:tblPr>
      <w:tblGrid>
        <w:gridCol w:w="2068"/>
        <w:gridCol w:w="7326"/>
      </w:tblGrid>
      <w:tr w:rsidR="00E31A15" w:rsidRPr="00307C63" w:rsidTr="0075077F">
        <w:trPr>
          <w:trHeight w:hRule="exact" w:val="374"/>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46"/>
              <w:jc w:val="center"/>
              <w:rPr>
                <w:sz w:val="28"/>
                <w:szCs w:val="28"/>
              </w:rPr>
            </w:pPr>
            <w:r w:rsidRPr="00307C63">
              <w:rPr>
                <w:sz w:val="28"/>
                <w:szCs w:val="28"/>
              </w:rPr>
              <w:t>Автор</w:t>
            </w:r>
          </w:p>
        </w:tc>
        <w:tc>
          <w:tcPr>
            <w:tcW w:w="7326"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tabs>
                <w:tab w:val="left" w:pos="7024"/>
              </w:tabs>
              <w:ind w:left="12"/>
              <w:jc w:val="center"/>
              <w:rPr>
                <w:sz w:val="28"/>
                <w:szCs w:val="28"/>
              </w:rPr>
            </w:pPr>
            <w:r w:rsidRPr="00307C63">
              <w:rPr>
                <w:sz w:val="28"/>
                <w:szCs w:val="28"/>
              </w:rPr>
              <w:t>Цілі (завдання) цінової політики</w:t>
            </w:r>
          </w:p>
        </w:tc>
      </w:tr>
      <w:tr w:rsidR="00E31A15" w:rsidRPr="00307C63" w:rsidTr="0075077F">
        <w:trPr>
          <w:trHeight w:hRule="exact" w:val="873"/>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48"/>
              <w:jc w:val="center"/>
              <w:rPr>
                <w:sz w:val="24"/>
              </w:rPr>
            </w:pPr>
            <w:r w:rsidRPr="00307C63">
              <w:rPr>
                <w:sz w:val="24"/>
              </w:rPr>
              <w:t>Ф. Котлер</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left="7" w:right="14" w:firstLine="19"/>
              <w:jc w:val="both"/>
              <w:rPr>
                <w:sz w:val="24"/>
              </w:rPr>
            </w:pPr>
            <w:r w:rsidRPr="00307C63">
              <w:rPr>
                <w:sz w:val="24"/>
              </w:rPr>
              <w:t>забезпечення виживання; максимізація поточного прибутку; задов</w:t>
            </w:r>
            <w:r w:rsidRPr="00307C63">
              <w:rPr>
                <w:sz w:val="24"/>
              </w:rPr>
              <w:t>о</w:t>
            </w:r>
            <w:r w:rsidRPr="00307C63">
              <w:rPr>
                <w:sz w:val="24"/>
              </w:rPr>
              <w:t>лення лідерства з показників частки ринку; завоювання лідерства з показників якості товару</w:t>
            </w:r>
          </w:p>
        </w:tc>
      </w:tr>
      <w:tr w:rsidR="00E31A15" w:rsidRPr="00307C63" w:rsidTr="0075077F">
        <w:trPr>
          <w:trHeight w:hRule="exact" w:val="1134"/>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46"/>
              <w:jc w:val="center"/>
              <w:rPr>
                <w:sz w:val="24"/>
              </w:rPr>
            </w:pPr>
            <w:r w:rsidRPr="00307C63">
              <w:rPr>
                <w:sz w:val="24"/>
              </w:rPr>
              <w:t>Ф. Хоскінг</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left="5" w:right="19" w:firstLine="12"/>
              <w:jc w:val="both"/>
              <w:rPr>
                <w:sz w:val="24"/>
              </w:rPr>
            </w:pPr>
            <w:r w:rsidRPr="00307C63">
              <w:rPr>
                <w:sz w:val="24"/>
              </w:rPr>
              <w:t>максимізація прибутку; закріплення рівня продажу (частки ринку); збільшення обсягу збуту (частки ринку); досягнення стабільності; швидке відшкодування витрат; підвищення престижу; іміджу; пер</w:t>
            </w:r>
            <w:r w:rsidRPr="00307C63">
              <w:rPr>
                <w:sz w:val="24"/>
              </w:rPr>
              <w:t>е</w:t>
            </w:r>
            <w:r w:rsidRPr="00307C63">
              <w:rPr>
                <w:sz w:val="24"/>
              </w:rPr>
              <w:t>мога у конкурентній боротьбі</w:t>
            </w:r>
          </w:p>
        </w:tc>
      </w:tr>
      <w:tr w:rsidR="00E31A15" w:rsidRPr="00307C63" w:rsidTr="0075077F">
        <w:trPr>
          <w:trHeight w:hRule="exact" w:val="555"/>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31" w:right="336" w:firstLine="12"/>
              <w:jc w:val="center"/>
              <w:rPr>
                <w:sz w:val="24"/>
              </w:rPr>
            </w:pPr>
            <w:r w:rsidRPr="00307C63">
              <w:rPr>
                <w:sz w:val="24"/>
              </w:rPr>
              <w:t>АЛ. Дурович</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19" w:firstLine="12"/>
              <w:jc w:val="both"/>
              <w:rPr>
                <w:sz w:val="24"/>
              </w:rPr>
            </w:pPr>
            <w:r w:rsidRPr="00307C63">
              <w:rPr>
                <w:sz w:val="24"/>
              </w:rPr>
              <w:t>максимізація поточного прибутку; виживання; лідерство на ринку; лідерство щодо якості товарів</w:t>
            </w:r>
          </w:p>
        </w:tc>
      </w:tr>
      <w:tr w:rsidR="00E31A15" w:rsidRPr="00307C63" w:rsidTr="0075077F">
        <w:trPr>
          <w:trHeight w:hRule="exact" w:val="1173"/>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34"/>
              <w:jc w:val="center"/>
              <w:rPr>
                <w:sz w:val="24"/>
              </w:rPr>
            </w:pPr>
            <w:r w:rsidRPr="00307C63">
              <w:rPr>
                <w:sz w:val="24"/>
              </w:rPr>
              <w:t>В.П. Градов</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31" w:firstLine="10"/>
              <w:jc w:val="both"/>
              <w:rPr>
                <w:sz w:val="24"/>
              </w:rPr>
            </w:pPr>
            <w:r w:rsidRPr="00307C63">
              <w:rPr>
                <w:sz w:val="24"/>
              </w:rPr>
              <w:t>вихід на новий ринок; введення нового товару; захист позицій; посл</w:t>
            </w:r>
            <w:r w:rsidRPr="00307C63">
              <w:rPr>
                <w:sz w:val="24"/>
              </w:rPr>
              <w:t>і</w:t>
            </w:r>
            <w:r w:rsidRPr="00307C63">
              <w:rPr>
                <w:sz w:val="24"/>
              </w:rPr>
              <w:t>довне проходження по сегментах ринку; швидке відшкодування в</w:t>
            </w:r>
            <w:r w:rsidRPr="00307C63">
              <w:rPr>
                <w:sz w:val="24"/>
              </w:rPr>
              <w:t>и</w:t>
            </w:r>
            <w:r w:rsidRPr="00307C63">
              <w:rPr>
                <w:sz w:val="24"/>
              </w:rPr>
              <w:t>трат; задоволення відшкодування витрат; стимулювання комплексн</w:t>
            </w:r>
            <w:r w:rsidRPr="00307C63">
              <w:rPr>
                <w:sz w:val="24"/>
              </w:rPr>
              <w:t>о</w:t>
            </w:r>
            <w:r w:rsidRPr="00307C63">
              <w:rPr>
                <w:sz w:val="24"/>
              </w:rPr>
              <w:t>го продажу; цінова дискримінація; слідування за лідером</w:t>
            </w:r>
          </w:p>
        </w:tc>
      </w:tr>
      <w:tr w:rsidR="00E31A15" w:rsidRPr="00307C63" w:rsidTr="0075077F">
        <w:trPr>
          <w:trHeight w:hRule="exact" w:val="401"/>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29" w:right="14" w:firstLine="5"/>
              <w:jc w:val="center"/>
              <w:rPr>
                <w:sz w:val="24"/>
              </w:rPr>
            </w:pPr>
            <w:r w:rsidRPr="00307C63">
              <w:rPr>
                <w:sz w:val="24"/>
              </w:rPr>
              <w:t>М</w:t>
            </w:r>
            <w:r>
              <w:rPr>
                <w:sz w:val="24"/>
              </w:rPr>
              <w:t>.</w:t>
            </w:r>
            <w:r w:rsidRPr="00307C63">
              <w:rPr>
                <w:sz w:val="24"/>
              </w:rPr>
              <w:t>Л. Афанасьєва</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36" w:firstLine="7"/>
              <w:jc w:val="both"/>
              <w:rPr>
                <w:sz w:val="24"/>
              </w:rPr>
            </w:pPr>
            <w:r w:rsidRPr="00307C63">
              <w:rPr>
                <w:sz w:val="24"/>
              </w:rPr>
              <w:t>виживання фірми; максимізація прибутку; стабілізація частки ринку</w:t>
            </w:r>
          </w:p>
        </w:tc>
      </w:tr>
      <w:tr w:rsidR="00E31A15" w:rsidRPr="00307C63" w:rsidTr="0075077F">
        <w:trPr>
          <w:trHeight w:hRule="exact" w:val="682"/>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24" w:right="228" w:hanging="2"/>
              <w:jc w:val="center"/>
              <w:rPr>
                <w:sz w:val="24"/>
              </w:rPr>
            </w:pPr>
            <w:r w:rsidRPr="00307C63">
              <w:rPr>
                <w:sz w:val="24"/>
              </w:rPr>
              <w:t>Дж.Р. Еванс,</w:t>
            </w:r>
          </w:p>
          <w:p w:rsidR="00E31A15" w:rsidRPr="00307C63" w:rsidRDefault="00E31A15" w:rsidP="00A27EE6">
            <w:pPr>
              <w:shd w:val="clear" w:color="auto" w:fill="FFFFFF"/>
              <w:ind w:left="24" w:right="228" w:hanging="2"/>
              <w:jc w:val="center"/>
              <w:rPr>
                <w:sz w:val="24"/>
              </w:rPr>
            </w:pPr>
            <w:r w:rsidRPr="00307C63">
              <w:rPr>
                <w:sz w:val="24"/>
              </w:rPr>
              <w:t>Б. Берман</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38" w:firstLine="2"/>
              <w:jc w:val="both"/>
              <w:rPr>
                <w:sz w:val="24"/>
              </w:rPr>
            </w:pPr>
            <w:r w:rsidRPr="00307C63">
              <w:rPr>
                <w:sz w:val="24"/>
              </w:rPr>
              <w:t>засновані на збуті; засновані на прибутку; засновані на існуючому положенні</w:t>
            </w:r>
          </w:p>
        </w:tc>
      </w:tr>
      <w:tr w:rsidR="00E31A15" w:rsidRPr="00307C63" w:rsidTr="0075077F">
        <w:trPr>
          <w:trHeight w:hRule="exact" w:val="847"/>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24" w:right="19" w:hanging="2"/>
              <w:jc w:val="center"/>
              <w:rPr>
                <w:sz w:val="24"/>
              </w:rPr>
            </w:pPr>
            <w:r w:rsidRPr="00307C63">
              <w:rPr>
                <w:sz w:val="24"/>
              </w:rPr>
              <w:t>В.Г. Герасимчук</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41" w:hanging="2"/>
              <w:jc w:val="both"/>
              <w:rPr>
                <w:sz w:val="24"/>
              </w:rPr>
            </w:pPr>
            <w:r w:rsidRPr="00307C63">
              <w:rPr>
                <w:sz w:val="24"/>
              </w:rPr>
              <w:t>прибуток від капіталовкладень; обсяг збуту і частка ринку; бажаний рівень ціни і стабільність прибутку; відповідність вимогам конкуре</w:t>
            </w:r>
            <w:r w:rsidRPr="00307C63">
              <w:rPr>
                <w:sz w:val="24"/>
              </w:rPr>
              <w:t>н</w:t>
            </w:r>
            <w:r w:rsidRPr="00307C63">
              <w:rPr>
                <w:sz w:val="24"/>
              </w:rPr>
              <w:t>ції</w:t>
            </w:r>
          </w:p>
        </w:tc>
      </w:tr>
      <w:tr w:rsidR="00E31A15" w:rsidRPr="00307C63" w:rsidTr="0075077F">
        <w:trPr>
          <w:trHeight w:hRule="exact" w:val="586"/>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17" w:right="367" w:hanging="7"/>
              <w:jc w:val="center"/>
              <w:rPr>
                <w:sz w:val="24"/>
              </w:rPr>
            </w:pPr>
            <w:r w:rsidRPr="00307C63">
              <w:rPr>
                <w:sz w:val="24"/>
              </w:rPr>
              <w:t>АЛ. Романов</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58" w:hanging="7"/>
              <w:jc w:val="both"/>
              <w:rPr>
                <w:sz w:val="24"/>
              </w:rPr>
            </w:pPr>
            <w:r w:rsidRPr="00307C63">
              <w:rPr>
                <w:sz w:val="24"/>
              </w:rPr>
              <w:t>забезпечення збуту (виживання); максимізація прибутку; удержання ринку</w:t>
            </w:r>
          </w:p>
        </w:tc>
      </w:tr>
      <w:tr w:rsidR="00E31A15" w:rsidRPr="00307C63" w:rsidTr="0075077F">
        <w:trPr>
          <w:trHeight w:hRule="exact" w:val="849"/>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14"/>
              <w:jc w:val="center"/>
              <w:rPr>
                <w:sz w:val="24"/>
              </w:rPr>
            </w:pPr>
            <w:r w:rsidRPr="00307C63">
              <w:rPr>
                <w:sz w:val="24"/>
              </w:rPr>
              <w:t>Е.А. Уткін</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60" w:hanging="10"/>
              <w:jc w:val="both"/>
              <w:rPr>
                <w:sz w:val="24"/>
              </w:rPr>
            </w:pPr>
            <w:r w:rsidRPr="00307C63">
              <w:rPr>
                <w:sz w:val="24"/>
              </w:rPr>
              <w:t>забезпечення існування фірми на ринках; максимізація прибутку; м</w:t>
            </w:r>
            <w:r w:rsidRPr="00307C63">
              <w:rPr>
                <w:sz w:val="24"/>
              </w:rPr>
              <w:t>а</w:t>
            </w:r>
            <w:r w:rsidRPr="00307C63">
              <w:rPr>
                <w:sz w:val="24"/>
              </w:rPr>
              <w:t>ксимізація розширеного обігу; оптимальне збільшення збуту; лідер</w:t>
            </w:r>
            <w:r w:rsidRPr="00307C63">
              <w:rPr>
                <w:sz w:val="24"/>
              </w:rPr>
              <w:t>с</w:t>
            </w:r>
            <w:r w:rsidRPr="00307C63">
              <w:rPr>
                <w:sz w:val="24"/>
              </w:rPr>
              <w:t>тво відносно якості</w:t>
            </w:r>
          </w:p>
        </w:tc>
      </w:tr>
      <w:tr w:rsidR="00E31A15" w:rsidRPr="00307C63" w:rsidTr="0075077F">
        <w:trPr>
          <w:trHeight w:hRule="exact" w:val="1143"/>
          <w:jc w:val="center"/>
        </w:trPr>
        <w:tc>
          <w:tcPr>
            <w:tcW w:w="2068"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307C63" w:rsidRDefault="00E31A15" w:rsidP="00A27EE6">
            <w:pPr>
              <w:shd w:val="clear" w:color="auto" w:fill="FFFFFF"/>
              <w:ind w:left="7" w:right="456" w:hanging="17"/>
              <w:jc w:val="center"/>
              <w:rPr>
                <w:sz w:val="24"/>
              </w:rPr>
            </w:pPr>
            <w:r w:rsidRPr="00307C63">
              <w:rPr>
                <w:sz w:val="24"/>
              </w:rPr>
              <w:t>ВЛ. Благоєв</w:t>
            </w:r>
          </w:p>
        </w:tc>
        <w:tc>
          <w:tcPr>
            <w:tcW w:w="7326" w:type="dxa"/>
            <w:tcBorders>
              <w:top w:val="single" w:sz="6" w:space="0" w:color="auto"/>
              <w:left w:val="single" w:sz="6" w:space="0" w:color="auto"/>
              <w:bottom w:val="single" w:sz="6" w:space="0" w:color="auto"/>
              <w:right w:val="single" w:sz="6" w:space="0" w:color="auto"/>
            </w:tcBorders>
            <w:shd w:val="clear" w:color="auto" w:fill="FFFFFF"/>
          </w:tcPr>
          <w:p w:rsidR="00E31A15" w:rsidRPr="00307C63" w:rsidRDefault="00E31A15" w:rsidP="00A27EE6">
            <w:pPr>
              <w:shd w:val="clear" w:color="auto" w:fill="FFFFFF"/>
              <w:ind w:right="50" w:hanging="17"/>
              <w:jc w:val="both"/>
              <w:rPr>
                <w:sz w:val="24"/>
              </w:rPr>
            </w:pPr>
            <w:r w:rsidRPr="00307C63">
              <w:rPr>
                <w:sz w:val="24"/>
              </w:rPr>
              <w:t>продаж за будь-якою ціною; збільшення ринкової частки; максим</w:t>
            </w:r>
            <w:r w:rsidRPr="00307C63">
              <w:rPr>
                <w:sz w:val="24"/>
              </w:rPr>
              <w:t>а</w:t>
            </w:r>
            <w:r w:rsidRPr="00307C63">
              <w:rPr>
                <w:sz w:val="24"/>
              </w:rPr>
              <w:t>льний прибуток у короткостроковому плані; підтримка максимальн</w:t>
            </w:r>
            <w:r w:rsidRPr="00307C63">
              <w:rPr>
                <w:sz w:val="24"/>
              </w:rPr>
              <w:t>о</w:t>
            </w:r>
            <w:r w:rsidRPr="00307C63">
              <w:rPr>
                <w:sz w:val="24"/>
              </w:rPr>
              <w:t>го прибутку в довгостроковому плані; вихід на ринок; стимулювання попиту на новий для ринку продукт; обмеження попиту</w:t>
            </w:r>
          </w:p>
        </w:tc>
      </w:tr>
    </w:tbl>
    <w:p w:rsidR="00E31A15" w:rsidRPr="00307C63" w:rsidRDefault="00E31A15" w:rsidP="00C9012F">
      <w:pPr>
        <w:shd w:val="clear" w:color="auto" w:fill="FFFFFF"/>
        <w:spacing w:line="360" w:lineRule="auto"/>
        <w:ind w:left="11" w:right="96"/>
        <w:jc w:val="center"/>
        <w:rPr>
          <w:sz w:val="28"/>
          <w:szCs w:val="28"/>
        </w:rPr>
      </w:pPr>
    </w:p>
    <w:p w:rsidR="00E31A15" w:rsidRPr="00307C63" w:rsidRDefault="00E31A15" w:rsidP="00836A4E">
      <w:pPr>
        <w:spacing w:line="360" w:lineRule="auto"/>
        <w:ind w:firstLine="800"/>
        <w:jc w:val="both"/>
        <w:rPr>
          <w:sz w:val="28"/>
          <w:szCs w:val="28"/>
        </w:rPr>
      </w:pPr>
      <w:r w:rsidRPr="00307C63">
        <w:rPr>
          <w:sz w:val="28"/>
          <w:szCs w:val="28"/>
        </w:rPr>
        <w:t xml:space="preserve">Цінова політика відображає загальні цілі підприємства, які вона прагне досягти, формуючи ціни своєї продукції. </w:t>
      </w:r>
      <w:r w:rsidRPr="00307C63">
        <w:rPr>
          <w:i/>
          <w:sz w:val="28"/>
          <w:szCs w:val="28"/>
        </w:rPr>
        <w:t>Політика цін</w:t>
      </w:r>
      <w:r w:rsidRPr="00307C63">
        <w:rPr>
          <w:sz w:val="28"/>
          <w:szCs w:val="28"/>
        </w:rPr>
        <w:t xml:space="preserve"> </w:t>
      </w:r>
      <w:r w:rsidRPr="00307C63">
        <w:rPr>
          <w:sz w:val="28"/>
          <w:szCs w:val="28"/>
        </w:rPr>
        <w:sym w:font="Symbol" w:char="F02D"/>
      </w:r>
      <w:r w:rsidRPr="00307C63">
        <w:rPr>
          <w:sz w:val="28"/>
          <w:szCs w:val="28"/>
        </w:rPr>
        <w:t xml:space="preserve"> це загальні принципи, які підприємство збирається дотримуватись в сфері устано</w:t>
      </w:r>
      <w:r w:rsidRPr="00307C63">
        <w:rPr>
          <w:sz w:val="28"/>
          <w:szCs w:val="28"/>
        </w:rPr>
        <w:t>в</w:t>
      </w:r>
      <w:r w:rsidRPr="00307C63">
        <w:rPr>
          <w:sz w:val="28"/>
          <w:szCs w:val="28"/>
        </w:rPr>
        <w:t xml:space="preserve">лення цін своїх товарів або послуг. </w:t>
      </w:r>
    </w:p>
    <w:p w:rsidR="00E31A15" w:rsidRPr="00307C63" w:rsidRDefault="00E31A15" w:rsidP="00836A4E">
      <w:pPr>
        <w:spacing w:line="360" w:lineRule="auto"/>
        <w:ind w:firstLine="800"/>
        <w:jc w:val="both"/>
        <w:rPr>
          <w:sz w:val="28"/>
          <w:szCs w:val="28"/>
        </w:rPr>
      </w:pPr>
      <w:r w:rsidRPr="00307C63">
        <w:rPr>
          <w:sz w:val="28"/>
          <w:szCs w:val="28"/>
        </w:rPr>
        <w:t>З допомогою різних методів ціноутворення встановлюють конкре</w:t>
      </w:r>
      <w:r w:rsidRPr="00307C63">
        <w:rPr>
          <w:sz w:val="28"/>
          <w:szCs w:val="28"/>
        </w:rPr>
        <w:t>т</w:t>
      </w:r>
      <w:r w:rsidRPr="00307C63">
        <w:rPr>
          <w:sz w:val="28"/>
          <w:szCs w:val="28"/>
        </w:rPr>
        <w:t>ну ціну в залежності від певних обставин або поставлених цілей. Для пр</w:t>
      </w:r>
      <w:r w:rsidRPr="00307C63">
        <w:rPr>
          <w:sz w:val="28"/>
          <w:szCs w:val="28"/>
        </w:rPr>
        <w:t>и</w:t>
      </w:r>
      <w:r w:rsidRPr="00307C63">
        <w:rPr>
          <w:sz w:val="28"/>
          <w:szCs w:val="28"/>
        </w:rPr>
        <w:t>йняття остаточного рішення за цінами менеджер повинен розглянути всі запропоновані варіанти розрахунку цін. У процесі установлення ціни пр</w:t>
      </w:r>
      <w:r w:rsidRPr="00307C63">
        <w:rPr>
          <w:sz w:val="28"/>
          <w:szCs w:val="28"/>
        </w:rPr>
        <w:t>о</w:t>
      </w:r>
      <w:r w:rsidRPr="00307C63">
        <w:rPr>
          <w:sz w:val="28"/>
          <w:szCs w:val="28"/>
        </w:rPr>
        <w:t xml:space="preserve">дукції підприємство (фірма) повинне чітко визначити цілі, які воно хоче </w:t>
      </w:r>
      <w:r w:rsidRPr="00307C63">
        <w:rPr>
          <w:sz w:val="28"/>
          <w:szCs w:val="28"/>
        </w:rPr>
        <w:lastRenderedPageBreak/>
        <w:t>досягти. Чим ясніше уявлення про них, тим легше встановлювати ціну н</w:t>
      </w:r>
      <w:r w:rsidRPr="00307C63">
        <w:rPr>
          <w:sz w:val="28"/>
          <w:szCs w:val="28"/>
        </w:rPr>
        <w:t>о</w:t>
      </w:r>
      <w:r w:rsidRPr="00307C63">
        <w:rPr>
          <w:sz w:val="28"/>
          <w:szCs w:val="28"/>
        </w:rPr>
        <w:t>вої продукції. До можливих цілей цінової політики відносяться:</w:t>
      </w:r>
    </w:p>
    <w:p w:rsidR="00E31A15" w:rsidRPr="00307C63" w:rsidRDefault="00E31A15" w:rsidP="00836A4E">
      <w:pPr>
        <w:spacing w:line="360" w:lineRule="auto"/>
        <w:ind w:firstLine="800"/>
        <w:jc w:val="both"/>
        <w:rPr>
          <w:sz w:val="28"/>
          <w:szCs w:val="28"/>
        </w:rPr>
      </w:pPr>
      <w:r w:rsidRPr="00307C63">
        <w:rPr>
          <w:sz w:val="28"/>
          <w:szCs w:val="28"/>
        </w:rPr>
        <w:t xml:space="preserve"> • забезпечення виживання; </w:t>
      </w:r>
    </w:p>
    <w:p w:rsidR="00E31A15" w:rsidRPr="00307C63" w:rsidRDefault="00E31A15" w:rsidP="00836A4E">
      <w:pPr>
        <w:spacing w:line="360" w:lineRule="auto"/>
        <w:ind w:firstLine="800"/>
        <w:jc w:val="both"/>
        <w:rPr>
          <w:sz w:val="28"/>
          <w:szCs w:val="28"/>
        </w:rPr>
      </w:pPr>
      <w:r w:rsidRPr="00307C63">
        <w:rPr>
          <w:sz w:val="28"/>
          <w:szCs w:val="28"/>
        </w:rPr>
        <w:t xml:space="preserve">• максимізація поточного прибутку; </w:t>
      </w:r>
    </w:p>
    <w:p w:rsidR="00E31A15" w:rsidRPr="00307C63" w:rsidRDefault="00E31A15" w:rsidP="00836A4E">
      <w:pPr>
        <w:spacing w:line="360" w:lineRule="auto"/>
        <w:ind w:firstLine="800"/>
        <w:jc w:val="both"/>
        <w:rPr>
          <w:sz w:val="28"/>
          <w:szCs w:val="28"/>
        </w:rPr>
      </w:pPr>
      <w:r w:rsidRPr="00307C63">
        <w:rPr>
          <w:sz w:val="28"/>
          <w:szCs w:val="28"/>
        </w:rPr>
        <w:t xml:space="preserve">• завоювання лідерства за показником «частка ринку»; </w:t>
      </w:r>
    </w:p>
    <w:p w:rsidR="00E31A15" w:rsidRPr="00307C63" w:rsidRDefault="00E31A15" w:rsidP="00836A4E">
      <w:pPr>
        <w:spacing w:line="360" w:lineRule="auto"/>
        <w:ind w:firstLine="800"/>
        <w:jc w:val="both"/>
        <w:rPr>
          <w:sz w:val="28"/>
          <w:szCs w:val="28"/>
        </w:rPr>
      </w:pPr>
      <w:r w:rsidRPr="00307C63">
        <w:rPr>
          <w:sz w:val="28"/>
          <w:szCs w:val="28"/>
        </w:rPr>
        <w:t xml:space="preserve">• завоювання лідерства за показником «якість продукції»; </w:t>
      </w:r>
    </w:p>
    <w:p w:rsidR="00E31A15" w:rsidRPr="00307C63" w:rsidRDefault="00E31A15" w:rsidP="00836A4E">
      <w:pPr>
        <w:spacing w:line="360" w:lineRule="auto"/>
        <w:ind w:firstLine="800"/>
        <w:jc w:val="both"/>
        <w:rPr>
          <w:sz w:val="28"/>
          <w:szCs w:val="28"/>
        </w:rPr>
      </w:pPr>
    </w:p>
    <w:p w:rsidR="00E31A15" w:rsidRPr="0075077F" w:rsidRDefault="00E31A15" w:rsidP="00C9012F">
      <w:pPr>
        <w:shd w:val="clear" w:color="auto" w:fill="FFFFFF"/>
        <w:spacing w:line="360" w:lineRule="auto"/>
        <w:ind w:left="125" w:right="14" w:firstLine="718"/>
        <w:jc w:val="both"/>
        <w:rPr>
          <w:b/>
          <w:sz w:val="28"/>
          <w:szCs w:val="28"/>
        </w:rPr>
      </w:pPr>
      <w:r w:rsidRPr="0075077F">
        <w:rPr>
          <w:b/>
          <w:caps/>
          <w:sz w:val="28"/>
          <w:szCs w:val="28"/>
        </w:rPr>
        <w:t xml:space="preserve">1.4. </w:t>
      </w:r>
      <w:r w:rsidRPr="0075077F">
        <w:rPr>
          <w:b/>
          <w:sz w:val="28"/>
          <w:szCs w:val="28"/>
        </w:rPr>
        <w:t>Чинники формування цінової політики</w:t>
      </w:r>
    </w:p>
    <w:p w:rsidR="00E31A15" w:rsidRDefault="00E31A15" w:rsidP="00C9012F">
      <w:pPr>
        <w:shd w:val="clear" w:color="auto" w:fill="FFFFFF"/>
        <w:spacing w:line="360" w:lineRule="auto"/>
        <w:ind w:left="125" w:right="14" w:firstLine="718"/>
        <w:jc w:val="both"/>
        <w:rPr>
          <w:sz w:val="28"/>
          <w:szCs w:val="28"/>
        </w:rPr>
      </w:pPr>
    </w:p>
    <w:p w:rsidR="00E31A15" w:rsidRPr="00307C63" w:rsidRDefault="00E31A15" w:rsidP="00C9012F">
      <w:pPr>
        <w:shd w:val="clear" w:color="auto" w:fill="FFFFFF"/>
        <w:spacing w:line="360" w:lineRule="auto"/>
        <w:ind w:left="125" w:right="14" w:firstLine="718"/>
        <w:jc w:val="both"/>
        <w:rPr>
          <w:sz w:val="28"/>
          <w:szCs w:val="28"/>
        </w:rPr>
      </w:pPr>
      <w:r w:rsidRPr="00307C63">
        <w:rPr>
          <w:sz w:val="28"/>
          <w:szCs w:val="28"/>
        </w:rPr>
        <w:t>Розробляючи політику ціноутворення, підприємство повинно вих</w:t>
      </w:r>
      <w:r w:rsidRPr="00307C63">
        <w:rPr>
          <w:sz w:val="28"/>
          <w:szCs w:val="28"/>
        </w:rPr>
        <w:t>о</w:t>
      </w:r>
      <w:r w:rsidRPr="00307C63">
        <w:rPr>
          <w:sz w:val="28"/>
          <w:szCs w:val="28"/>
        </w:rPr>
        <w:t>дити із загальної економічної стратегії підприємства з урахуванням заг</w:t>
      </w:r>
      <w:r w:rsidRPr="00307C63">
        <w:rPr>
          <w:sz w:val="28"/>
          <w:szCs w:val="28"/>
        </w:rPr>
        <w:t>а</w:t>
      </w:r>
      <w:r w:rsidRPr="00307C63">
        <w:rPr>
          <w:sz w:val="28"/>
          <w:szCs w:val="28"/>
        </w:rPr>
        <w:t>льного розміру прибутку, щоб визначити відповідні обсяги виробництва та обсяги реалізації виробів, тобто точку мінімізації прибутковості та т</w:t>
      </w:r>
      <w:r w:rsidRPr="00307C63">
        <w:rPr>
          <w:sz w:val="28"/>
          <w:szCs w:val="28"/>
        </w:rPr>
        <w:t>о</w:t>
      </w:r>
      <w:r w:rsidRPr="00307C63">
        <w:rPr>
          <w:sz w:val="28"/>
          <w:szCs w:val="28"/>
        </w:rPr>
        <w:t>чку рівноваги.</w:t>
      </w:r>
    </w:p>
    <w:p w:rsidR="00E31A15" w:rsidRPr="00307C63" w:rsidRDefault="00E31A15" w:rsidP="00C9012F">
      <w:pPr>
        <w:shd w:val="clear" w:color="auto" w:fill="FFFFFF"/>
        <w:spacing w:line="360" w:lineRule="auto"/>
        <w:ind w:left="25" w:firstLine="709"/>
        <w:jc w:val="both"/>
      </w:pPr>
      <w:r w:rsidRPr="00307C63">
        <w:rPr>
          <w:spacing w:val="-1"/>
          <w:sz w:val="28"/>
          <w:szCs w:val="28"/>
        </w:rPr>
        <w:t>Сьогодні той факт, що саме від ціни тов</w:t>
      </w:r>
      <w:r>
        <w:rPr>
          <w:spacing w:val="-1"/>
          <w:sz w:val="28"/>
          <w:szCs w:val="28"/>
        </w:rPr>
        <w:t>ару Залежить його успіх або нев</w:t>
      </w:r>
      <w:r w:rsidRPr="00307C63">
        <w:rPr>
          <w:spacing w:val="-1"/>
          <w:sz w:val="28"/>
          <w:szCs w:val="28"/>
        </w:rPr>
        <w:t>дача, не потребує доказів. Проте так було не завжди. Важливість ціно</w:t>
      </w:r>
      <w:r w:rsidRPr="00307C63">
        <w:rPr>
          <w:spacing w:val="-1"/>
          <w:sz w:val="28"/>
          <w:szCs w:val="28"/>
        </w:rPr>
        <w:t>у</w:t>
      </w:r>
      <w:r w:rsidRPr="00307C63">
        <w:rPr>
          <w:spacing w:val="-1"/>
          <w:sz w:val="28"/>
          <w:szCs w:val="28"/>
        </w:rPr>
        <w:t>творення недооцінювалась протягом багатьох років. Дослідження, пров</w:t>
      </w:r>
      <w:r w:rsidRPr="00307C63">
        <w:rPr>
          <w:spacing w:val="-1"/>
          <w:sz w:val="28"/>
          <w:szCs w:val="28"/>
        </w:rPr>
        <w:t>е</w:t>
      </w:r>
      <w:r w:rsidRPr="00307C63">
        <w:rPr>
          <w:spacing w:val="-1"/>
          <w:sz w:val="28"/>
          <w:szCs w:val="28"/>
        </w:rPr>
        <w:t>дені в 1950-х рр. показали, що більша частина фірм або механічно встано</w:t>
      </w:r>
      <w:r w:rsidRPr="00307C63">
        <w:rPr>
          <w:spacing w:val="-1"/>
          <w:sz w:val="28"/>
          <w:szCs w:val="28"/>
        </w:rPr>
        <w:t>в</w:t>
      </w:r>
      <w:r w:rsidRPr="00307C63">
        <w:rPr>
          <w:spacing w:val="-1"/>
          <w:sz w:val="28"/>
          <w:szCs w:val="28"/>
        </w:rPr>
        <w:t xml:space="preserve">лювала ціни на основі витрат, або слідувала ціноутворенню конкурентів. Лише частина практиків, які </w:t>
      </w:r>
      <w:r w:rsidRPr="00307C63">
        <w:rPr>
          <w:sz w:val="28"/>
          <w:szCs w:val="28"/>
        </w:rPr>
        <w:t>проводили дослідження в 1964 р., визнала в</w:t>
      </w:r>
      <w:r w:rsidRPr="00307C63">
        <w:rPr>
          <w:sz w:val="28"/>
          <w:szCs w:val="28"/>
        </w:rPr>
        <w:t>а</w:t>
      </w:r>
      <w:r w:rsidRPr="00307C63">
        <w:rPr>
          <w:sz w:val="28"/>
          <w:szCs w:val="28"/>
        </w:rPr>
        <w:t>жливість ціноутворення в діяльно</w:t>
      </w:r>
      <w:r w:rsidRPr="00307C63">
        <w:rPr>
          <w:spacing w:val="-1"/>
          <w:sz w:val="28"/>
          <w:szCs w:val="28"/>
        </w:rPr>
        <w:t>сті фірми. До середини 1970-х рр. ціно</w:t>
      </w:r>
      <w:r w:rsidRPr="00307C63">
        <w:rPr>
          <w:spacing w:val="-1"/>
          <w:sz w:val="28"/>
          <w:szCs w:val="28"/>
        </w:rPr>
        <w:t>у</w:t>
      </w:r>
      <w:r w:rsidRPr="00307C63">
        <w:rPr>
          <w:spacing w:val="-1"/>
          <w:sz w:val="28"/>
          <w:szCs w:val="28"/>
        </w:rPr>
        <w:t xml:space="preserve">творення зводилось головним чином до калькулювання витрат і додавання до них розрахованої норми прибутку. Такий </w:t>
      </w:r>
      <w:r w:rsidRPr="00307C63">
        <w:rPr>
          <w:sz w:val="28"/>
          <w:szCs w:val="28"/>
        </w:rPr>
        <w:t>витратний метод ціноутворе</w:t>
      </w:r>
      <w:r w:rsidRPr="00307C63">
        <w:rPr>
          <w:sz w:val="28"/>
          <w:szCs w:val="28"/>
        </w:rPr>
        <w:t>н</w:t>
      </w:r>
      <w:r w:rsidRPr="00307C63">
        <w:rPr>
          <w:sz w:val="28"/>
          <w:szCs w:val="28"/>
        </w:rPr>
        <w:t>ня враховує попит споживачів у другу чергу. Як</w:t>
      </w:r>
      <w:r w:rsidRPr="00307C63">
        <w:rPr>
          <w:spacing w:val="-2"/>
          <w:sz w:val="28"/>
          <w:szCs w:val="28"/>
        </w:rPr>
        <w:t xml:space="preserve">що споживачі не купували товар за встановленою ціною, компанія знижувала її, </w:t>
      </w:r>
      <w:r w:rsidRPr="00307C63">
        <w:rPr>
          <w:spacing w:val="-1"/>
          <w:sz w:val="28"/>
          <w:szCs w:val="28"/>
        </w:rPr>
        <w:t>щоб побачити, чи г</w:t>
      </w:r>
      <w:r w:rsidRPr="00307C63">
        <w:rPr>
          <w:spacing w:val="-1"/>
          <w:sz w:val="28"/>
          <w:szCs w:val="28"/>
        </w:rPr>
        <w:t>о</w:t>
      </w:r>
      <w:r w:rsidRPr="00307C63">
        <w:rPr>
          <w:spacing w:val="-1"/>
          <w:sz w:val="28"/>
          <w:szCs w:val="28"/>
        </w:rPr>
        <w:t>тові споживачі купувати товар за новою ціною.</w:t>
      </w:r>
    </w:p>
    <w:p w:rsidR="00E31A15" w:rsidRPr="00307C63" w:rsidRDefault="00E31A15" w:rsidP="00C9012F">
      <w:pPr>
        <w:shd w:val="clear" w:color="auto" w:fill="FFFFFF"/>
        <w:spacing w:line="360" w:lineRule="auto"/>
        <w:ind w:left="11" w:right="14" w:firstLine="713"/>
        <w:jc w:val="both"/>
      </w:pPr>
      <w:r w:rsidRPr="00307C63">
        <w:rPr>
          <w:sz w:val="28"/>
          <w:szCs w:val="28"/>
        </w:rPr>
        <w:t>Скоро уявлення керівників підприємств про важливість ціноутв</w:t>
      </w:r>
      <w:r w:rsidRPr="00307C63">
        <w:rPr>
          <w:sz w:val="28"/>
          <w:szCs w:val="28"/>
        </w:rPr>
        <w:t>о</w:t>
      </w:r>
      <w:r w:rsidRPr="00307C63">
        <w:rPr>
          <w:sz w:val="28"/>
          <w:szCs w:val="28"/>
        </w:rPr>
        <w:t>рення змінились, і вже в 1984 р. дослідження показали, що керівництво вважає ціноу</w:t>
      </w:r>
      <w:r w:rsidRPr="00307C63">
        <w:rPr>
          <w:spacing w:val="-1"/>
          <w:sz w:val="28"/>
          <w:szCs w:val="28"/>
        </w:rPr>
        <w:t>творення найважливішою проблемою, з якою стикається під</w:t>
      </w:r>
      <w:r w:rsidRPr="00307C63">
        <w:rPr>
          <w:spacing w:val="-1"/>
          <w:sz w:val="28"/>
          <w:szCs w:val="28"/>
        </w:rPr>
        <w:t>п</w:t>
      </w:r>
      <w:r w:rsidRPr="00307C63">
        <w:rPr>
          <w:spacing w:val="-1"/>
          <w:sz w:val="28"/>
          <w:szCs w:val="28"/>
        </w:rPr>
        <w:lastRenderedPageBreak/>
        <w:t>риємство. Замість витратного методу стали використовувати по</w:t>
      </w:r>
      <w:r>
        <w:rPr>
          <w:spacing w:val="-1"/>
          <w:sz w:val="28"/>
          <w:szCs w:val="28"/>
        </w:rPr>
        <w:t>літику, яка більшою мірою орієн</w:t>
      </w:r>
      <w:r w:rsidRPr="00307C63">
        <w:rPr>
          <w:spacing w:val="-1"/>
          <w:sz w:val="28"/>
          <w:szCs w:val="28"/>
        </w:rPr>
        <w:t>тувалася на попит, в умовах якого компанії встано</w:t>
      </w:r>
      <w:r w:rsidRPr="00307C63">
        <w:rPr>
          <w:spacing w:val="-1"/>
          <w:sz w:val="28"/>
          <w:szCs w:val="28"/>
        </w:rPr>
        <w:t>в</w:t>
      </w:r>
      <w:r w:rsidRPr="00307C63">
        <w:rPr>
          <w:spacing w:val="-1"/>
          <w:sz w:val="28"/>
          <w:szCs w:val="28"/>
        </w:rPr>
        <w:t xml:space="preserve">люють ціни для досягнення </w:t>
      </w:r>
      <w:r w:rsidRPr="00307C63">
        <w:rPr>
          <w:spacing w:val="-3"/>
          <w:sz w:val="28"/>
          <w:szCs w:val="28"/>
        </w:rPr>
        <w:t>певних цілей.</w:t>
      </w:r>
    </w:p>
    <w:p w:rsidR="00E31A15" w:rsidRPr="00307C63" w:rsidRDefault="00E31A15" w:rsidP="00C9012F">
      <w:pPr>
        <w:shd w:val="clear" w:color="auto" w:fill="FFFFFF"/>
        <w:spacing w:line="360" w:lineRule="auto"/>
        <w:ind w:right="11" w:firstLine="706"/>
        <w:jc w:val="both"/>
      </w:pPr>
      <w:r w:rsidRPr="00307C63">
        <w:rPr>
          <w:spacing w:val="5"/>
          <w:sz w:val="28"/>
          <w:szCs w:val="28"/>
        </w:rPr>
        <w:t>Значення ціни ще більш зросло в 1990-ті рр. Це було зумовлено, по-</w:t>
      </w:r>
      <w:r w:rsidRPr="00307C63">
        <w:rPr>
          <w:sz w:val="28"/>
          <w:szCs w:val="28"/>
        </w:rPr>
        <w:t>перше, глибокими економічними спадами на початку 80-х і в 90-х рр. (скоро</w:t>
      </w:r>
      <w:r w:rsidRPr="00307C63">
        <w:rPr>
          <w:spacing w:val="-1"/>
          <w:sz w:val="28"/>
          <w:szCs w:val="28"/>
        </w:rPr>
        <w:t>чення купівельної спроможності споживачів і, як результат, збіл</w:t>
      </w:r>
      <w:r w:rsidRPr="00307C63">
        <w:rPr>
          <w:spacing w:val="-1"/>
          <w:sz w:val="28"/>
          <w:szCs w:val="28"/>
        </w:rPr>
        <w:t>ь</w:t>
      </w:r>
      <w:r w:rsidRPr="00307C63">
        <w:rPr>
          <w:spacing w:val="-1"/>
          <w:sz w:val="28"/>
          <w:szCs w:val="28"/>
        </w:rPr>
        <w:t>шення цінової чутливості споживачів). Споживачі стали купувати безмар</w:t>
      </w:r>
      <w:r w:rsidRPr="00307C63">
        <w:rPr>
          <w:spacing w:val="-1"/>
          <w:sz w:val="28"/>
          <w:szCs w:val="28"/>
        </w:rPr>
        <w:t>о</w:t>
      </w:r>
      <w:r w:rsidRPr="00307C63">
        <w:rPr>
          <w:spacing w:val="-1"/>
          <w:sz w:val="28"/>
          <w:szCs w:val="28"/>
        </w:rPr>
        <w:t>чні товари або при</w:t>
      </w:r>
      <w:r w:rsidRPr="00307C63">
        <w:rPr>
          <w:sz w:val="28"/>
          <w:szCs w:val="28"/>
        </w:rPr>
        <w:t>ватні марки, і саме тому ціна стала важливим знаряддям виробників, які праг</w:t>
      </w:r>
      <w:r w:rsidRPr="00307C63">
        <w:rPr>
          <w:spacing w:val="-1"/>
          <w:sz w:val="28"/>
          <w:szCs w:val="28"/>
        </w:rPr>
        <w:t>нуть досягти конкурентних переваг. Другою причиною посилення значення ці</w:t>
      </w:r>
      <w:r w:rsidRPr="00307C63">
        <w:rPr>
          <w:spacing w:val="1"/>
          <w:sz w:val="28"/>
          <w:szCs w:val="28"/>
        </w:rPr>
        <w:t>ни була іноземна конкуренція (наявність більш д</w:t>
      </w:r>
      <w:r w:rsidRPr="00307C63">
        <w:rPr>
          <w:spacing w:val="1"/>
          <w:sz w:val="28"/>
          <w:szCs w:val="28"/>
        </w:rPr>
        <w:t>е</w:t>
      </w:r>
      <w:r w:rsidRPr="00307C63">
        <w:rPr>
          <w:spacing w:val="1"/>
          <w:sz w:val="28"/>
          <w:szCs w:val="28"/>
        </w:rPr>
        <w:t xml:space="preserve">шевих іноземних товарів). </w:t>
      </w:r>
      <w:r w:rsidRPr="00307C63">
        <w:rPr>
          <w:sz w:val="28"/>
          <w:szCs w:val="28"/>
        </w:rPr>
        <w:t>Третім чинником посилення значущості ціни була фрагментація багатьох рин</w:t>
      </w:r>
      <w:r w:rsidRPr="00307C63">
        <w:rPr>
          <w:spacing w:val="-2"/>
          <w:sz w:val="28"/>
          <w:szCs w:val="28"/>
        </w:rPr>
        <w:t>ків на сегменти, які потребували різного р</w:t>
      </w:r>
      <w:r w:rsidRPr="00307C63">
        <w:rPr>
          <w:spacing w:val="-2"/>
          <w:sz w:val="28"/>
          <w:szCs w:val="28"/>
        </w:rPr>
        <w:t>і</w:t>
      </w:r>
      <w:r w:rsidRPr="00307C63">
        <w:rPr>
          <w:spacing w:val="-2"/>
          <w:sz w:val="28"/>
          <w:szCs w:val="28"/>
        </w:rPr>
        <w:t xml:space="preserve">вня ціни. Компанії, які пропонували </w:t>
      </w:r>
      <w:r w:rsidRPr="00307C63">
        <w:rPr>
          <w:spacing w:val="-1"/>
          <w:sz w:val="28"/>
          <w:szCs w:val="28"/>
        </w:rPr>
        <w:t>одну марку на масовому ринку, пр</w:t>
      </w:r>
      <w:r w:rsidRPr="00307C63">
        <w:rPr>
          <w:spacing w:val="-1"/>
          <w:sz w:val="28"/>
          <w:szCs w:val="28"/>
        </w:rPr>
        <w:t>о</w:t>
      </w:r>
      <w:r w:rsidRPr="00307C63">
        <w:rPr>
          <w:spacing w:val="-1"/>
          <w:sz w:val="28"/>
          <w:szCs w:val="28"/>
        </w:rPr>
        <w:t>гравали п</w:t>
      </w:r>
      <w:r>
        <w:rPr>
          <w:spacing w:val="-1"/>
          <w:sz w:val="28"/>
          <w:szCs w:val="28"/>
        </w:rPr>
        <w:t>орівняно з фірмами, які пропону</w:t>
      </w:r>
      <w:r w:rsidRPr="00307C63">
        <w:rPr>
          <w:spacing w:val="-1"/>
          <w:sz w:val="28"/>
          <w:szCs w:val="28"/>
        </w:rPr>
        <w:t>вали дорогі й дешеві товари рі</w:t>
      </w:r>
      <w:r w:rsidRPr="00307C63">
        <w:rPr>
          <w:spacing w:val="-1"/>
          <w:sz w:val="28"/>
          <w:szCs w:val="28"/>
        </w:rPr>
        <w:t>з</w:t>
      </w:r>
      <w:r w:rsidRPr="00307C63">
        <w:rPr>
          <w:spacing w:val="-1"/>
          <w:sz w:val="28"/>
          <w:szCs w:val="28"/>
        </w:rPr>
        <w:t>номанітним сегментам ринку.</w:t>
      </w:r>
    </w:p>
    <w:p w:rsidR="00E31A15" w:rsidRPr="00307C63" w:rsidRDefault="00E31A15" w:rsidP="00C9012F">
      <w:pPr>
        <w:shd w:val="clear" w:color="auto" w:fill="FFFFFF"/>
        <w:spacing w:line="360" w:lineRule="auto"/>
        <w:ind w:left="22" w:firstLine="713"/>
        <w:jc w:val="both"/>
      </w:pPr>
      <w:r w:rsidRPr="00307C63">
        <w:rPr>
          <w:sz w:val="28"/>
          <w:szCs w:val="28"/>
        </w:rPr>
        <w:t>І нарешті, роль ціни посилилась у зв'язку з дерегулюванням економ</w:t>
      </w:r>
      <w:r w:rsidRPr="00307C63">
        <w:rPr>
          <w:sz w:val="28"/>
          <w:szCs w:val="28"/>
        </w:rPr>
        <w:t>і</w:t>
      </w:r>
      <w:r w:rsidRPr="00307C63">
        <w:rPr>
          <w:sz w:val="28"/>
          <w:szCs w:val="28"/>
        </w:rPr>
        <w:t>ки державою. Приватизація багатьох державних секторів економіки при</w:t>
      </w:r>
      <w:r w:rsidRPr="00307C63">
        <w:rPr>
          <w:sz w:val="28"/>
          <w:szCs w:val="28"/>
        </w:rPr>
        <w:t>з</w:t>
      </w:r>
      <w:r w:rsidRPr="00307C63">
        <w:rPr>
          <w:sz w:val="28"/>
          <w:szCs w:val="28"/>
        </w:rPr>
        <w:t xml:space="preserve">вела до </w:t>
      </w:r>
      <w:r w:rsidRPr="00307C63">
        <w:rPr>
          <w:spacing w:val="-1"/>
          <w:sz w:val="28"/>
          <w:szCs w:val="28"/>
        </w:rPr>
        <w:t>гострої цінової конкуренції (зокрема, авіакомпанії, телефонні ко</w:t>
      </w:r>
      <w:r w:rsidRPr="00307C63">
        <w:rPr>
          <w:spacing w:val="-1"/>
          <w:sz w:val="28"/>
          <w:szCs w:val="28"/>
        </w:rPr>
        <w:t>м</w:t>
      </w:r>
      <w:r w:rsidRPr="00307C63">
        <w:rPr>
          <w:spacing w:val="-1"/>
          <w:sz w:val="28"/>
          <w:szCs w:val="28"/>
        </w:rPr>
        <w:t>панії, банків</w:t>
      </w:r>
      <w:r w:rsidRPr="00307C63">
        <w:rPr>
          <w:spacing w:val="-2"/>
          <w:sz w:val="28"/>
          <w:szCs w:val="28"/>
        </w:rPr>
        <w:t>ська сфера).</w:t>
      </w:r>
    </w:p>
    <w:p w:rsidR="00E31A15" w:rsidRPr="00307C63" w:rsidRDefault="00E31A15" w:rsidP="00C9012F">
      <w:pPr>
        <w:shd w:val="clear" w:color="auto" w:fill="FFFFFF"/>
        <w:spacing w:line="360" w:lineRule="auto"/>
        <w:ind w:left="14" w:right="7" w:firstLine="702"/>
        <w:jc w:val="both"/>
      </w:pPr>
      <w:r w:rsidRPr="00307C63">
        <w:rPr>
          <w:spacing w:val="-1"/>
          <w:sz w:val="28"/>
          <w:szCs w:val="28"/>
        </w:rPr>
        <w:t>Саме тому сьогодні, усвідомивши важливість ціноутворення, прові</w:t>
      </w:r>
      <w:r w:rsidRPr="00307C63">
        <w:rPr>
          <w:spacing w:val="-1"/>
          <w:sz w:val="28"/>
          <w:szCs w:val="28"/>
        </w:rPr>
        <w:t>д</w:t>
      </w:r>
      <w:r w:rsidRPr="00307C63">
        <w:rPr>
          <w:spacing w:val="-1"/>
          <w:sz w:val="28"/>
          <w:szCs w:val="28"/>
        </w:rPr>
        <w:t>ні компанії світу для реалізації своїх цілей та збільшення прибутковості звернули увагу на розроблення та вдосконалення своєї цінової політики. Крім того, змі</w:t>
      </w:r>
      <w:r w:rsidRPr="00307C63">
        <w:rPr>
          <w:sz w:val="28"/>
          <w:szCs w:val="28"/>
        </w:rPr>
        <w:t>нилися погляди на техніку обліку витрат, багато фірм пров</w:t>
      </w:r>
      <w:r w:rsidRPr="00307C63">
        <w:rPr>
          <w:sz w:val="28"/>
          <w:szCs w:val="28"/>
        </w:rPr>
        <w:t>о</w:t>
      </w:r>
      <w:r w:rsidRPr="00307C63">
        <w:rPr>
          <w:sz w:val="28"/>
          <w:szCs w:val="28"/>
        </w:rPr>
        <w:t xml:space="preserve">дять дослідження </w:t>
      </w:r>
      <w:r w:rsidRPr="00307C63">
        <w:rPr>
          <w:spacing w:val="-1"/>
          <w:sz w:val="28"/>
          <w:szCs w:val="28"/>
        </w:rPr>
        <w:t>ринку, щоб краще усвідомити мотивацію споживачів, вивчають діяльність кон</w:t>
      </w:r>
      <w:r w:rsidRPr="00307C63">
        <w:rPr>
          <w:spacing w:val="-3"/>
          <w:sz w:val="28"/>
          <w:szCs w:val="28"/>
        </w:rPr>
        <w:t>курентів.</w:t>
      </w:r>
    </w:p>
    <w:p w:rsidR="00E31A15" w:rsidRPr="00307C63" w:rsidRDefault="00E31A15" w:rsidP="00F92832">
      <w:pPr>
        <w:shd w:val="clear" w:color="auto" w:fill="FFFFFF"/>
        <w:spacing w:line="360" w:lineRule="auto"/>
        <w:ind w:left="14" w:right="14" w:firstLine="709"/>
        <w:jc w:val="both"/>
        <w:rPr>
          <w:sz w:val="28"/>
          <w:szCs w:val="28"/>
        </w:rPr>
      </w:pPr>
      <w:r w:rsidRPr="00307C63">
        <w:rPr>
          <w:sz w:val="28"/>
          <w:szCs w:val="28"/>
        </w:rPr>
        <w:t xml:space="preserve">Складність ціноутворення полягає в тому, що ціна </w:t>
      </w:r>
      <w:r w:rsidRPr="00307C63">
        <w:rPr>
          <w:sz w:val="28"/>
          <w:szCs w:val="28"/>
        </w:rPr>
        <w:sym w:font="Symbol" w:char="F02D"/>
      </w:r>
      <w:r w:rsidRPr="00307C63">
        <w:rPr>
          <w:sz w:val="28"/>
          <w:szCs w:val="28"/>
        </w:rPr>
        <w:t xml:space="preserve"> категорія кон</w:t>
      </w:r>
      <w:r w:rsidRPr="00307C63">
        <w:rPr>
          <w:sz w:val="28"/>
          <w:szCs w:val="28"/>
        </w:rPr>
        <w:t>'</w:t>
      </w:r>
      <w:r w:rsidRPr="00307C63">
        <w:rPr>
          <w:sz w:val="28"/>
          <w:szCs w:val="28"/>
        </w:rPr>
        <w:t>юнктурна. На неї впливає комплекс політичних, економічних, психологі</w:t>
      </w:r>
      <w:r w:rsidRPr="00307C63">
        <w:rPr>
          <w:sz w:val="28"/>
          <w:szCs w:val="28"/>
        </w:rPr>
        <w:t>ч</w:t>
      </w:r>
      <w:r w:rsidRPr="00307C63">
        <w:rPr>
          <w:spacing w:val="-1"/>
          <w:sz w:val="28"/>
          <w:szCs w:val="28"/>
        </w:rPr>
        <w:t xml:space="preserve">них та соціальних чинників. Сьогодні ціна може визначатися виходячи з витрат, </w:t>
      </w:r>
      <w:r w:rsidRPr="00307C63">
        <w:rPr>
          <w:sz w:val="28"/>
          <w:szCs w:val="28"/>
        </w:rPr>
        <w:t>а завтра її рівень може залежати переважно від психології та пов</w:t>
      </w:r>
      <w:r w:rsidRPr="00307C63">
        <w:rPr>
          <w:sz w:val="28"/>
          <w:szCs w:val="28"/>
        </w:rPr>
        <w:t>е</w:t>
      </w:r>
      <w:r w:rsidRPr="00307C63">
        <w:rPr>
          <w:sz w:val="28"/>
          <w:szCs w:val="28"/>
        </w:rPr>
        <w:lastRenderedPageBreak/>
        <w:t>дінки покуп</w:t>
      </w:r>
      <w:r w:rsidRPr="00307C63">
        <w:rPr>
          <w:spacing w:val="-8"/>
          <w:sz w:val="28"/>
          <w:szCs w:val="28"/>
        </w:rPr>
        <w:t>ців.</w:t>
      </w:r>
      <w:r>
        <w:rPr>
          <w:spacing w:val="-8"/>
          <w:sz w:val="28"/>
          <w:szCs w:val="28"/>
        </w:rPr>
        <w:t xml:space="preserve"> </w:t>
      </w:r>
      <w:r w:rsidRPr="00307C63">
        <w:rPr>
          <w:sz w:val="28"/>
          <w:szCs w:val="28"/>
        </w:rPr>
        <w:t xml:space="preserve">Загалом розробка політики ціноутворення може базуватися на двох підходах – витратному </w:t>
      </w:r>
      <w:r w:rsidRPr="00307C63">
        <w:rPr>
          <w:sz w:val="28"/>
          <w:szCs w:val="28"/>
          <w:vertAlign w:val="superscript"/>
        </w:rPr>
        <w:t xml:space="preserve"> </w:t>
      </w:r>
      <w:r w:rsidRPr="00307C63">
        <w:rPr>
          <w:sz w:val="28"/>
          <w:szCs w:val="28"/>
        </w:rPr>
        <w:t>та споживчому.</w:t>
      </w:r>
    </w:p>
    <w:p w:rsidR="00E31A15" w:rsidRPr="00307C63" w:rsidRDefault="00E31A15" w:rsidP="00C9012F">
      <w:pPr>
        <w:shd w:val="clear" w:color="auto" w:fill="FFFFFF"/>
        <w:spacing w:line="360" w:lineRule="auto"/>
        <w:ind w:left="828"/>
        <w:jc w:val="both"/>
        <w:rPr>
          <w:sz w:val="28"/>
          <w:szCs w:val="28"/>
        </w:rPr>
      </w:pPr>
      <w:r w:rsidRPr="00307C63">
        <w:rPr>
          <w:sz w:val="28"/>
          <w:szCs w:val="28"/>
        </w:rPr>
        <w:t>Для витратног</w:t>
      </w:r>
      <w:r>
        <w:rPr>
          <w:sz w:val="28"/>
          <w:szCs w:val="28"/>
        </w:rPr>
        <w:t>о підходу характерна така схема (рис.1.2):</w:t>
      </w:r>
    </w:p>
    <w:tbl>
      <w:tblPr>
        <w:tblW w:w="9447" w:type="dxa"/>
        <w:jc w:val="center"/>
        <w:tblLook w:val="01E0" w:firstRow="1" w:lastRow="1" w:firstColumn="1" w:lastColumn="1" w:noHBand="0" w:noVBand="0"/>
      </w:tblPr>
      <w:tblGrid>
        <w:gridCol w:w="1820"/>
        <w:gridCol w:w="672"/>
        <w:gridCol w:w="1278"/>
        <w:gridCol w:w="566"/>
        <w:gridCol w:w="1276"/>
        <w:gridCol w:w="539"/>
        <w:gridCol w:w="1330"/>
        <w:gridCol w:w="532"/>
        <w:gridCol w:w="1434"/>
      </w:tblGrid>
      <w:tr w:rsidR="00E31A15" w:rsidRPr="00307C63" w:rsidTr="00A12BA0">
        <w:trPr>
          <w:trHeight w:val="565"/>
          <w:jc w:val="center"/>
        </w:trPr>
        <w:tc>
          <w:tcPr>
            <w:tcW w:w="1820"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spacing w:line="360" w:lineRule="auto"/>
              <w:jc w:val="center"/>
              <w:rPr>
                <w:sz w:val="28"/>
                <w:szCs w:val="28"/>
              </w:rPr>
            </w:pPr>
            <w:r w:rsidRPr="00A12BA0">
              <w:rPr>
                <w:sz w:val="28"/>
                <w:szCs w:val="28"/>
              </w:rPr>
              <w:t>Виробництво</w:t>
            </w:r>
          </w:p>
        </w:tc>
        <w:tc>
          <w:tcPr>
            <w:tcW w:w="672" w:type="dxa"/>
            <w:tcBorders>
              <w:left w:val="single" w:sz="4" w:space="0" w:color="auto"/>
              <w:right w:val="single" w:sz="4" w:space="0" w:color="auto"/>
            </w:tcBorders>
            <w:vAlign w:val="center"/>
          </w:tcPr>
          <w:p w:rsidR="00E31A15" w:rsidRPr="00A12BA0" w:rsidRDefault="004F748E" w:rsidP="00A12BA0">
            <w:pPr>
              <w:spacing w:line="360" w:lineRule="auto"/>
              <w:jc w:val="center"/>
              <w:rPr>
                <w:sz w:val="28"/>
                <w:szCs w:val="28"/>
              </w:rPr>
            </w:pPr>
            <w:r>
              <w:rPr>
                <w:noProof/>
                <w:lang w:val="ru-RU"/>
              </w:rPr>
              <w:pict>
                <v:shape id="Стрелка вправо 190" o:spid="_x0000_s1034" type="#_x0000_t13" style="position:absolute;left:0;text-align:left;margin-left:-4.95pt;margin-top:2.75pt;width:25.7pt;height:24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"/>
              </w:pict>
            </w:r>
          </w:p>
        </w:tc>
        <w:tc>
          <w:tcPr>
            <w:tcW w:w="1278"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spacing w:line="360" w:lineRule="auto"/>
              <w:jc w:val="center"/>
              <w:rPr>
                <w:sz w:val="28"/>
                <w:szCs w:val="28"/>
              </w:rPr>
            </w:pPr>
            <w:r w:rsidRPr="00A12BA0">
              <w:rPr>
                <w:sz w:val="28"/>
                <w:szCs w:val="28"/>
              </w:rPr>
              <w:t>Витрати</w:t>
            </w:r>
          </w:p>
        </w:tc>
        <w:tc>
          <w:tcPr>
            <w:tcW w:w="566" w:type="dxa"/>
            <w:tcBorders>
              <w:left w:val="single" w:sz="4" w:space="0" w:color="auto"/>
              <w:right w:val="single" w:sz="4" w:space="0" w:color="auto"/>
            </w:tcBorders>
            <w:vAlign w:val="center"/>
          </w:tcPr>
          <w:p w:rsidR="00E31A15" w:rsidRPr="00A12BA0" w:rsidRDefault="004F748E" w:rsidP="00A12BA0">
            <w:pPr>
              <w:spacing w:line="360" w:lineRule="auto"/>
              <w:jc w:val="center"/>
              <w:rPr>
                <w:sz w:val="28"/>
                <w:szCs w:val="28"/>
              </w:rPr>
            </w:pPr>
            <w:r>
              <w:rPr>
                <w:noProof/>
                <w:lang w:val="ru-RU"/>
              </w:rPr>
              <w:pict>
                <v:shape id="Стрелка вправо 189" o:spid="_x0000_s1035" type="#_x0000_t13" style="position:absolute;left:0;text-align:left;margin-left:-2.4pt;margin-top:2.75pt;width:25.7pt;height:24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"/>
              </w:pict>
            </w: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spacing w:line="360" w:lineRule="auto"/>
              <w:jc w:val="center"/>
              <w:rPr>
                <w:sz w:val="28"/>
                <w:szCs w:val="28"/>
              </w:rPr>
            </w:pPr>
            <w:r w:rsidRPr="00A12BA0">
              <w:rPr>
                <w:sz w:val="28"/>
                <w:szCs w:val="28"/>
              </w:rPr>
              <w:t>Ціна</w:t>
            </w:r>
          </w:p>
        </w:tc>
        <w:tc>
          <w:tcPr>
            <w:tcW w:w="539" w:type="dxa"/>
            <w:tcBorders>
              <w:left w:val="single" w:sz="4" w:space="0" w:color="auto"/>
              <w:right w:val="single" w:sz="4" w:space="0" w:color="auto"/>
            </w:tcBorders>
            <w:vAlign w:val="center"/>
          </w:tcPr>
          <w:p w:rsidR="00E31A15" w:rsidRPr="00A12BA0" w:rsidRDefault="004F748E" w:rsidP="00A12BA0">
            <w:pPr>
              <w:spacing w:line="360" w:lineRule="auto"/>
              <w:jc w:val="center"/>
              <w:rPr>
                <w:sz w:val="28"/>
                <w:szCs w:val="28"/>
              </w:rPr>
            </w:pPr>
            <w:r>
              <w:rPr>
                <w:noProof/>
                <w:lang w:val="ru-RU"/>
              </w:rPr>
              <w:pict>
                <v:shape id="Стрелка вправо 188" o:spid="_x0000_s1036" type="#_x0000_t13" style="position:absolute;left:0;text-align:left;margin-left:-4.5pt;margin-top:2.75pt;width:25.7pt;height:24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"/>
              </w:pict>
            </w:r>
          </w:p>
        </w:tc>
        <w:tc>
          <w:tcPr>
            <w:tcW w:w="1330"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spacing w:line="360" w:lineRule="auto"/>
              <w:jc w:val="center"/>
              <w:rPr>
                <w:sz w:val="28"/>
                <w:szCs w:val="28"/>
              </w:rPr>
            </w:pPr>
            <w:r w:rsidRPr="00A12BA0">
              <w:rPr>
                <w:sz w:val="28"/>
                <w:szCs w:val="28"/>
              </w:rPr>
              <w:t>Цінність</w:t>
            </w:r>
          </w:p>
        </w:tc>
        <w:tc>
          <w:tcPr>
            <w:tcW w:w="532" w:type="dxa"/>
            <w:tcBorders>
              <w:left w:val="single" w:sz="4" w:space="0" w:color="auto"/>
              <w:right w:val="single" w:sz="4" w:space="0" w:color="auto"/>
            </w:tcBorders>
            <w:vAlign w:val="center"/>
          </w:tcPr>
          <w:p w:rsidR="00E31A15" w:rsidRPr="00A12BA0" w:rsidRDefault="004F748E" w:rsidP="00A12BA0">
            <w:pPr>
              <w:spacing w:line="360" w:lineRule="auto"/>
              <w:jc w:val="center"/>
              <w:rPr>
                <w:sz w:val="28"/>
                <w:szCs w:val="28"/>
              </w:rPr>
            </w:pPr>
            <w:r>
              <w:rPr>
                <w:noProof/>
                <w:lang w:val="ru-RU"/>
              </w:rPr>
              <w:pict>
                <v:shape id="Стрелка вправо 191" o:spid="_x0000_s1037" type="#_x0000_t13" style="position:absolute;left:0;text-align:left;margin-left:-3.7pt;margin-top:1.4pt;width:25.7pt;height:24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"/>
              </w:pict>
            </w:r>
          </w:p>
        </w:tc>
        <w:tc>
          <w:tcPr>
            <w:tcW w:w="1434"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spacing w:line="360" w:lineRule="auto"/>
              <w:jc w:val="center"/>
              <w:rPr>
                <w:sz w:val="28"/>
                <w:szCs w:val="28"/>
              </w:rPr>
            </w:pPr>
            <w:r w:rsidRPr="00A12BA0">
              <w:rPr>
                <w:sz w:val="28"/>
                <w:szCs w:val="28"/>
              </w:rPr>
              <w:t>Сп</w:t>
            </w:r>
            <w:r w:rsidRPr="00A12BA0">
              <w:rPr>
                <w:sz w:val="28"/>
                <w:szCs w:val="28"/>
                <w:shd w:val="clear" w:color="auto" w:fill="CCCCCC"/>
              </w:rPr>
              <w:t>о</w:t>
            </w:r>
            <w:r w:rsidRPr="00A12BA0">
              <w:rPr>
                <w:sz w:val="28"/>
                <w:szCs w:val="28"/>
              </w:rPr>
              <w:t>живач</w:t>
            </w:r>
          </w:p>
        </w:tc>
      </w:tr>
    </w:tbl>
    <w:p w:rsidR="00E31A15" w:rsidRPr="00046125" w:rsidRDefault="00E31A15" w:rsidP="00C9012F">
      <w:pPr>
        <w:shd w:val="clear" w:color="auto" w:fill="FFFFFF"/>
        <w:spacing w:line="360" w:lineRule="auto"/>
        <w:ind w:right="26" w:firstLine="818"/>
        <w:jc w:val="both"/>
      </w:pPr>
    </w:p>
    <w:p w:rsidR="00E31A15" w:rsidRDefault="00E31A15" w:rsidP="00C9012F">
      <w:pPr>
        <w:shd w:val="clear" w:color="auto" w:fill="FFFFFF"/>
        <w:spacing w:line="360" w:lineRule="auto"/>
        <w:ind w:right="26" w:firstLine="818"/>
        <w:jc w:val="both"/>
        <w:rPr>
          <w:sz w:val="28"/>
          <w:szCs w:val="28"/>
        </w:rPr>
      </w:pPr>
      <w:r w:rsidRPr="00307C63">
        <w:rPr>
          <w:sz w:val="28"/>
          <w:szCs w:val="28"/>
        </w:rPr>
        <w:t xml:space="preserve">Рисунок </w:t>
      </w:r>
      <w:r>
        <w:rPr>
          <w:sz w:val="28"/>
          <w:szCs w:val="28"/>
        </w:rPr>
        <w:t xml:space="preserve">1.2 </w:t>
      </w:r>
      <w:r w:rsidRPr="00307C63">
        <w:rPr>
          <w:sz w:val="28"/>
          <w:szCs w:val="28"/>
        </w:rPr>
        <w:t xml:space="preserve"> –</w:t>
      </w:r>
      <w:r>
        <w:rPr>
          <w:sz w:val="28"/>
          <w:szCs w:val="28"/>
        </w:rPr>
        <w:t xml:space="preserve"> Схема витратного підходу політики ціноутворення </w:t>
      </w:r>
    </w:p>
    <w:p w:rsidR="00E31A15" w:rsidRDefault="00E31A15" w:rsidP="00C9012F">
      <w:pPr>
        <w:shd w:val="clear" w:color="auto" w:fill="FFFFFF"/>
        <w:spacing w:line="360" w:lineRule="auto"/>
        <w:ind w:right="26" w:firstLine="818"/>
        <w:jc w:val="both"/>
        <w:rPr>
          <w:sz w:val="28"/>
          <w:szCs w:val="28"/>
        </w:rPr>
      </w:pPr>
    </w:p>
    <w:p w:rsidR="00E31A15" w:rsidRPr="00307C63" w:rsidRDefault="00E31A15" w:rsidP="00C9012F">
      <w:pPr>
        <w:shd w:val="clear" w:color="auto" w:fill="FFFFFF"/>
        <w:spacing w:line="360" w:lineRule="auto"/>
        <w:ind w:right="26" w:firstLine="818"/>
        <w:jc w:val="both"/>
        <w:rPr>
          <w:sz w:val="28"/>
          <w:szCs w:val="28"/>
        </w:rPr>
      </w:pPr>
      <w:r w:rsidRPr="00307C63">
        <w:rPr>
          <w:sz w:val="28"/>
          <w:szCs w:val="28"/>
        </w:rPr>
        <w:t>За такого підходу основним елементом є виробництво, що об'єднує матеріальні, трудові, і фінансові ресурси, безпосередньо виробництво за певною технологією й усі витрати виробництва. Підприємство може і не мати прибутку взагалі або не ставити за мету отримати його. Незначна увага приділяються й підвищенню цінності виробу, поліпшенню його як</w:t>
      </w:r>
      <w:r w:rsidRPr="00307C63">
        <w:rPr>
          <w:sz w:val="28"/>
          <w:szCs w:val="28"/>
        </w:rPr>
        <w:t>о</w:t>
      </w:r>
      <w:r w:rsidRPr="00307C63">
        <w:rPr>
          <w:sz w:val="28"/>
          <w:szCs w:val="28"/>
        </w:rPr>
        <w:t>сті та спрямованості на і задоволення потреб споживачів.</w:t>
      </w:r>
    </w:p>
    <w:p w:rsidR="00E31A15" w:rsidRPr="00307C63" w:rsidRDefault="00E31A15" w:rsidP="00C9012F">
      <w:pPr>
        <w:shd w:val="clear" w:color="auto" w:fill="FFFFFF"/>
        <w:spacing w:line="360" w:lineRule="auto"/>
        <w:ind w:left="833"/>
        <w:jc w:val="both"/>
        <w:rPr>
          <w:sz w:val="28"/>
          <w:szCs w:val="28"/>
        </w:rPr>
      </w:pPr>
      <w:r w:rsidRPr="00307C63">
        <w:rPr>
          <w:sz w:val="28"/>
          <w:szCs w:val="28"/>
        </w:rPr>
        <w:t xml:space="preserve">Споживчий підхід характеризує </w:t>
      </w:r>
      <w:r>
        <w:rPr>
          <w:sz w:val="28"/>
          <w:szCs w:val="28"/>
        </w:rPr>
        <w:t xml:space="preserve">наступна </w:t>
      </w:r>
      <w:r w:rsidRPr="00307C63">
        <w:rPr>
          <w:sz w:val="28"/>
          <w:szCs w:val="28"/>
        </w:rPr>
        <w:t>схема</w:t>
      </w:r>
      <w:r>
        <w:rPr>
          <w:sz w:val="28"/>
          <w:szCs w:val="28"/>
        </w:rPr>
        <w:t xml:space="preserve"> (рис. 1.3).</w:t>
      </w:r>
    </w:p>
    <w:tbl>
      <w:tblPr>
        <w:tblW w:w="9164" w:type="dxa"/>
        <w:jc w:val="center"/>
        <w:tblLook w:val="01E0" w:firstRow="1" w:lastRow="1" w:firstColumn="1" w:lastColumn="1" w:noHBand="0" w:noVBand="0"/>
      </w:tblPr>
      <w:tblGrid>
        <w:gridCol w:w="1477"/>
        <w:gridCol w:w="602"/>
        <w:gridCol w:w="1273"/>
        <w:gridCol w:w="512"/>
        <w:gridCol w:w="1197"/>
        <w:gridCol w:w="489"/>
        <w:gridCol w:w="1311"/>
        <w:gridCol w:w="483"/>
        <w:gridCol w:w="1820"/>
      </w:tblGrid>
      <w:tr w:rsidR="00E31A15" w:rsidRPr="00307C63" w:rsidTr="00A12BA0">
        <w:trPr>
          <w:trHeight w:val="565"/>
          <w:jc w:val="center"/>
        </w:trPr>
        <w:tc>
          <w:tcPr>
            <w:tcW w:w="1477"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4F748E" w:rsidP="00A12BA0">
            <w:pPr>
              <w:spacing w:line="360" w:lineRule="auto"/>
              <w:jc w:val="center"/>
              <w:rPr>
                <w:sz w:val="28"/>
                <w:szCs w:val="28"/>
              </w:rPr>
            </w:pPr>
            <w:r>
              <w:rPr>
                <w:noProof/>
                <w:lang w:val="ru-RU"/>
              </w:rPr>
              <w:pict>
                <v:shape id="Стрелка вправо 187" o:spid="_x0000_s1038" type="#_x0000_t13" style="position:absolute;left:0;text-align:left;margin-left:66.45pt;margin-top:1.7pt;width:30.2pt;height:2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" adj="17005"/>
              </w:pict>
            </w:r>
            <w:r w:rsidR="00E31A15" w:rsidRPr="00A12BA0">
              <w:rPr>
                <w:sz w:val="28"/>
                <w:szCs w:val="28"/>
              </w:rPr>
              <w:t>Сп</w:t>
            </w:r>
            <w:r w:rsidR="00E31A15" w:rsidRPr="00A12BA0">
              <w:rPr>
                <w:sz w:val="28"/>
                <w:szCs w:val="28"/>
                <w:shd w:val="clear" w:color="auto" w:fill="CCCCCC"/>
              </w:rPr>
              <w:t>о</w:t>
            </w:r>
            <w:r w:rsidR="00E31A15" w:rsidRPr="00A12BA0">
              <w:rPr>
                <w:sz w:val="28"/>
                <w:szCs w:val="28"/>
              </w:rPr>
              <w:t>живач</w:t>
            </w:r>
          </w:p>
        </w:tc>
        <w:tc>
          <w:tcPr>
            <w:tcW w:w="602" w:type="dxa"/>
            <w:tcBorders>
              <w:left w:val="single" w:sz="4" w:space="0" w:color="auto"/>
              <w:right w:val="single" w:sz="4" w:space="0" w:color="auto"/>
            </w:tcBorders>
            <w:vAlign w:val="center"/>
          </w:tcPr>
          <w:p w:rsidR="00E31A15" w:rsidRPr="00A12BA0" w:rsidRDefault="00E31A15" w:rsidP="00A12BA0">
            <w:pPr>
              <w:spacing w:line="360" w:lineRule="auto"/>
              <w:jc w:val="center"/>
              <w:rPr>
                <w:sz w:val="28"/>
                <w:szCs w:val="28"/>
              </w:rPr>
            </w:pPr>
          </w:p>
        </w:tc>
        <w:tc>
          <w:tcPr>
            <w:tcW w:w="1273"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4F748E" w:rsidP="00A12BA0">
            <w:pPr>
              <w:spacing w:line="360" w:lineRule="auto"/>
              <w:jc w:val="center"/>
              <w:rPr>
                <w:sz w:val="28"/>
                <w:szCs w:val="28"/>
              </w:rPr>
            </w:pPr>
            <w:r>
              <w:rPr>
                <w:noProof/>
                <w:lang w:val="ru-RU"/>
              </w:rPr>
              <w:pict>
                <v:shape id="Стрелка вправо 186" o:spid="_x0000_s1039" type="#_x0000_t13" style="position:absolute;left:0;text-align:left;margin-left:57.65pt;margin-top:1.9pt;width:25.7pt;height:24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"/>
              </w:pict>
            </w:r>
            <w:r w:rsidR="00E31A15" w:rsidRPr="00A12BA0">
              <w:rPr>
                <w:sz w:val="28"/>
                <w:szCs w:val="28"/>
              </w:rPr>
              <w:t>Цінність</w:t>
            </w:r>
          </w:p>
        </w:tc>
        <w:tc>
          <w:tcPr>
            <w:tcW w:w="512" w:type="dxa"/>
            <w:tcBorders>
              <w:left w:val="single" w:sz="4" w:space="0" w:color="auto"/>
              <w:right w:val="single" w:sz="4" w:space="0" w:color="auto"/>
            </w:tcBorders>
            <w:vAlign w:val="center"/>
          </w:tcPr>
          <w:p w:rsidR="00E31A15" w:rsidRPr="00A12BA0" w:rsidRDefault="00E31A15" w:rsidP="00A12BA0">
            <w:pPr>
              <w:spacing w:line="360" w:lineRule="auto"/>
              <w:jc w:val="center"/>
              <w:rPr>
                <w:sz w:val="28"/>
                <w:szCs w:val="28"/>
              </w:rPr>
            </w:pPr>
          </w:p>
        </w:tc>
        <w:tc>
          <w:tcPr>
            <w:tcW w:w="1197"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spacing w:line="360" w:lineRule="auto"/>
              <w:jc w:val="center"/>
              <w:rPr>
                <w:sz w:val="28"/>
                <w:szCs w:val="28"/>
              </w:rPr>
            </w:pPr>
            <w:r w:rsidRPr="00A12BA0">
              <w:rPr>
                <w:sz w:val="28"/>
                <w:szCs w:val="28"/>
              </w:rPr>
              <w:t>Ціна</w:t>
            </w:r>
          </w:p>
        </w:tc>
        <w:tc>
          <w:tcPr>
            <w:tcW w:w="489" w:type="dxa"/>
            <w:tcBorders>
              <w:left w:val="single" w:sz="4" w:space="0" w:color="auto"/>
              <w:right w:val="single" w:sz="4" w:space="0" w:color="auto"/>
            </w:tcBorders>
            <w:vAlign w:val="center"/>
          </w:tcPr>
          <w:p w:rsidR="00E31A15" w:rsidRPr="00A12BA0" w:rsidRDefault="004F748E" w:rsidP="00A12BA0">
            <w:pPr>
              <w:spacing w:line="360" w:lineRule="auto"/>
              <w:jc w:val="center"/>
              <w:rPr>
                <w:sz w:val="28"/>
                <w:szCs w:val="28"/>
              </w:rPr>
            </w:pPr>
            <w:r>
              <w:rPr>
                <w:noProof/>
                <w:lang w:val="ru-RU"/>
              </w:rPr>
              <w:pict>
                <v:shape id="Стрелка вправо 185" o:spid="_x0000_s1040" type="#_x0000_t13" style="position:absolute;left:0;text-align:left;margin-left:-4.5pt;margin-top:2.75pt;width:25.7pt;height:24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"/>
              </w:pict>
            </w:r>
          </w:p>
        </w:tc>
        <w:tc>
          <w:tcPr>
            <w:tcW w:w="1311"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4F748E" w:rsidP="00A12BA0">
            <w:pPr>
              <w:spacing w:line="360" w:lineRule="auto"/>
              <w:jc w:val="center"/>
              <w:rPr>
                <w:sz w:val="28"/>
                <w:szCs w:val="28"/>
              </w:rPr>
            </w:pPr>
            <w:r>
              <w:rPr>
                <w:noProof/>
                <w:lang w:val="ru-RU"/>
              </w:rPr>
              <w:pict>
                <v:shape id="Стрелка вправо 184" o:spid="_x0000_s1041" type="#_x0000_t13" style="position:absolute;left:0;text-align:left;margin-left:58.7pt;margin-top:2.95pt;width:25.7pt;height:24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"/>
              </w:pict>
            </w:r>
            <w:r w:rsidR="00E31A15" w:rsidRPr="00A12BA0">
              <w:rPr>
                <w:sz w:val="28"/>
                <w:szCs w:val="28"/>
              </w:rPr>
              <w:t>Витрати</w:t>
            </w:r>
          </w:p>
        </w:tc>
        <w:tc>
          <w:tcPr>
            <w:tcW w:w="483" w:type="dxa"/>
            <w:tcBorders>
              <w:left w:val="single" w:sz="4" w:space="0" w:color="auto"/>
              <w:right w:val="single" w:sz="4" w:space="0" w:color="auto"/>
            </w:tcBorders>
            <w:vAlign w:val="center"/>
          </w:tcPr>
          <w:p w:rsidR="00E31A15" w:rsidRPr="00A12BA0" w:rsidRDefault="00E31A15" w:rsidP="00A12BA0">
            <w:pPr>
              <w:spacing w:line="360" w:lineRule="auto"/>
              <w:jc w:val="center"/>
              <w:rPr>
                <w:sz w:val="28"/>
                <w:szCs w:val="28"/>
              </w:rPr>
            </w:pPr>
          </w:p>
        </w:tc>
        <w:tc>
          <w:tcPr>
            <w:tcW w:w="1820" w:type="dxa"/>
            <w:tcBorders>
              <w:top w:val="single" w:sz="4" w:space="0" w:color="auto"/>
              <w:left w:val="single" w:sz="4" w:space="0" w:color="auto"/>
              <w:bottom w:val="single" w:sz="4" w:space="0" w:color="auto"/>
              <w:right w:val="single" w:sz="4" w:space="0" w:color="auto"/>
            </w:tcBorders>
            <w:shd w:val="clear" w:color="auto" w:fill="CCCCCC"/>
            <w:vAlign w:val="center"/>
          </w:tcPr>
          <w:p w:rsidR="00E31A15" w:rsidRPr="00A12BA0" w:rsidRDefault="00E31A15" w:rsidP="00A12BA0">
            <w:pPr>
              <w:spacing w:line="360" w:lineRule="auto"/>
              <w:jc w:val="center"/>
              <w:rPr>
                <w:sz w:val="28"/>
                <w:szCs w:val="28"/>
              </w:rPr>
            </w:pPr>
            <w:r w:rsidRPr="00A12BA0">
              <w:rPr>
                <w:sz w:val="28"/>
                <w:szCs w:val="28"/>
              </w:rPr>
              <w:t>Виробництво</w:t>
            </w:r>
          </w:p>
        </w:tc>
      </w:tr>
    </w:tbl>
    <w:p w:rsidR="00E31A15" w:rsidRPr="00046125" w:rsidRDefault="00E31A15" w:rsidP="00137B5B">
      <w:pPr>
        <w:shd w:val="clear" w:color="auto" w:fill="FFFFFF"/>
        <w:spacing w:line="360" w:lineRule="auto"/>
        <w:ind w:right="26" w:firstLine="818"/>
        <w:jc w:val="both"/>
        <w:rPr>
          <w:sz w:val="16"/>
          <w:szCs w:val="16"/>
        </w:rPr>
      </w:pPr>
    </w:p>
    <w:p w:rsidR="00E31A15" w:rsidRDefault="00E31A15" w:rsidP="00137B5B">
      <w:pPr>
        <w:shd w:val="clear" w:color="auto" w:fill="FFFFFF"/>
        <w:spacing w:line="360" w:lineRule="auto"/>
        <w:ind w:right="26" w:firstLine="818"/>
        <w:jc w:val="both"/>
        <w:rPr>
          <w:sz w:val="28"/>
          <w:szCs w:val="28"/>
        </w:rPr>
      </w:pPr>
      <w:r w:rsidRPr="00307C63">
        <w:rPr>
          <w:sz w:val="28"/>
          <w:szCs w:val="28"/>
        </w:rPr>
        <w:t xml:space="preserve">Рисунок </w:t>
      </w:r>
      <w:r>
        <w:rPr>
          <w:sz w:val="28"/>
          <w:szCs w:val="28"/>
        </w:rPr>
        <w:t xml:space="preserve">1.3 </w:t>
      </w:r>
      <w:r w:rsidRPr="00307C63">
        <w:rPr>
          <w:sz w:val="28"/>
          <w:szCs w:val="28"/>
        </w:rPr>
        <w:t xml:space="preserve"> –</w:t>
      </w:r>
      <w:r>
        <w:rPr>
          <w:sz w:val="28"/>
          <w:szCs w:val="28"/>
        </w:rPr>
        <w:t xml:space="preserve"> Схема витратного підходу політики ціноутворення </w:t>
      </w:r>
    </w:p>
    <w:p w:rsidR="00E31A15" w:rsidRPr="00307C63" w:rsidRDefault="00E31A15" w:rsidP="00C9012F">
      <w:pPr>
        <w:spacing w:line="360" w:lineRule="auto"/>
        <w:jc w:val="both"/>
        <w:rPr>
          <w:sz w:val="28"/>
          <w:szCs w:val="28"/>
        </w:rPr>
      </w:pPr>
    </w:p>
    <w:p w:rsidR="00E31A15" w:rsidRPr="00307C63" w:rsidRDefault="00E31A15" w:rsidP="00C9012F">
      <w:pPr>
        <w:shd w:val="clear" w:color="auto" w:fill="FFFFFF"/>
        <w:spacing w:line="360" w:lineRule="auto"/>
        <w:ind w:left="10" w:firstLine="713"/>
        <w:jc w:val="both"/>
        <w:rPr>
          <w:sz w:val="28"/>
          <w:szCs w:val="28"/>
        </w:rPr>
      </w:pPr>
      <w:r w:rsidRPr="00307C63">
        <w:rPr>
          <w:sz w:val="28"/>
          <w:szCs w:val="28"/>
        </w:rPr>
        <w:t>Тут основним є попит споживачів і цінність для них виробу. Урах</w:t>
      </w:r>
      <w:r w:rsidRPr="00307C63">
        <w:rPr>
          <w:sz w:val="28"/>
          <w:szCs w:val="28"/>
        </w:rPr>
        <w:t>о</w:t>
      </w:r>
      <w:r w:rsidRPr="00307C63">
        <w:rPr>
          <w:sz w:val="28"/>
          <w:szCs w:val="28"/>
        </w:rPr>
        <w:t>вуючи попит і можливість задоволення вимог споживача, визначаються в</w:t>
      </w:r>
      <w:r w:rsidRPr="00307C63">
        <w:rPr>
          <w:sz w:val="28"/>
          <w:szCs w:val="28"/>
        </w:rPr>
        <w:t>і</w:t>
      </w:r>
      <w:r w:rsidRPr="00307C63">
        <w:rPr>
          <w:sz w:val="28"/>
          <w:szCs w:val="28"/>
        </w:rPr>
        <w:t>дповідний сегмент ринку та ціни на ньому. Виходячи з ціни виробу під</w:t>
      </w:r>
      <w:r w:rsidRPr="00307C63">
        <w:rPr>
          <w:sz w:val="28"/>
          <w:szCs w:val="28"/>
        </w:rPr>
        <w:t>п</w:t>
      </w:r>
      <w:r w:rsidRPr="00307C63">
        <w:rPr>
          <w:sz w:val="28"/>
          <w:szCs w:val="28"/>
        </w:rPr>
        <w:t>риємство визначає витрати й можливість прибутку, який може отримати виробник. Беручи за основу певний обсяг витрат, починають виробництво з використанням відповідних технологій, техніки, обладнання.</w:t>
      </w:r>
    </w:p>
    <w:p w:rsidR="00E31A15" w:rsidRDefault="00E31A15" w:rsidP="00C9012F">
      <w:pPr>
        <w:shd w:val="clear" w:color="auto" w:fill="FFFFFF"/>
        <w:spacing w:line="360" w:lineRule="auto"/>
        <w:ind w:left="14" w:right="94"/>
        <w:jc w:val="center"/>
        <w:rPr>
          <w:sz w:val="28"/>
          <w:szCs w:val="28"/>
        </w:rPr>
      </w:pPr>
    </w:p>
    <w:p w:rsidR="00E31A15" w:rsidRPr="00F92832" w:rsidRDefault="00E31A15" w:rsidP="00F92832">
      <w:pPr>
        <w:shd w:val="clear" w:color="auto" w:fill="FFFFFF"/>
        <w:spacing w:line="360" w:lineRule="auto"/>
        <w:ind w:left="14" w:right="94" w:firstLine="694"/>
        <w:jc w:val="center"/>
        <w:rPr>
          <w:b/>
          <w:sz w:val="28"/>
          <w:szCs w:val="28"/>
        </w:rPr>
      </w:pPr>
      <w:r w:rsidRPr="00F92832">
        <w:rPr>
          <w:b/>
          <w:caps/>
          <w:sz w:val="28"/>
          <w:szCs w:val="28"/>
        </w:rPr>
        <w:t xml:space="preserve">1.5. </w:t>
      </w:r>
      <w:r w:rsidRPr="00F92832">
        <w:rPr>
          <w:b/>
          <w:sz w:val="28"/>
          <w:szCs w:val="28"/>
        </w:rPr>
        <w:t>Аналіз зовнішніх та внутрішніх чинників формування ціни</w:t>
      </w:r>
    </w:p>
    <w:p w:rsidR="00E31A15" w:rsidRDefault="00E31A15" w:rsidP="00C9012F">
      <w:pPr>
        <w:shd w:val="clear" w:color="auto" w:fill="FFFFFF"/>
        <w:spacing w:line="360" w:lineRule="auto"/>
        <w:ind w:left="14" w:right="94"/>
        <w:jc w:val="center"/>
        <w:rPr>
          <w:sz w:val="28"/>
          <w:szCs w:val="28"/>
        </w:rPr>
      </w:pPr>
    </w:p>
    <w:p w:rsidR="00E31A15" w:rsidRPr="00307C63" w:rsidRDefault="00E31A15" w:rsidP="00C9012F">
      <w:pPr>
        <w:spacing w:line="360" w:lineRule="auto"/>
        <w:ind w:firstLine="800"/>
        <w:jc w:val="both"/>
        <w:rPr>
          <w:sz w:val="28"/>
          <w:szCs w:val="28"/>
        </w:rPr>
      </w:pPr>
      <w:r w:rsidRPr="00307C63">
        <w:rPr>
          <w:sz w:val="28"/>
          <w:szCs w:val="28"/>
        </w:rPr>
        <w:t xml:space="preserve">Розробленню цінової політики має передувати аналіз зовнішніх та внутрішніх чинників її формування. </w:t>
      </w:r>
    </w:p>
    <w:p w:rsidR="00E31A15" w:rsidRDefault="00E31A15" w:rsidP="00C9012F">
      <w:pPr>
        <w:shd w:val="clear" w:color="auto" w:fill="FFFFFF"/>
        <w:spacing w:line="360" w:lineRule="auto"/>
        <w:ind w:left="14" w:right="11" w:firstLine="659"/>
        <w:jc w:val="both"/>
        <w:rPr>
          <w:spacing w:val="-1"/>
          <w:sz w:val="28"/>
          <w:szCs w:val="28"/>
        </w:rPr>
      </w:pPr>
      <w:r w:rsidRPr="00307C63">
        <w:rPr>
          <w:i/>
          <w:iCs/>
          <w:spacing w:val="11"/>
          <w:sz w:val="28"/>
          <w:szCs w:val="28"/>
        </w:rPr>
        <w:lastRenderedPageBreak/>
        <w:t xml:space="preserve">До внутрішніх чинників </w:t>
      </w:r>
      <w:r w:rsidRPr="00307C63">
        <w:rPr>
          <w:spacing w:val="11"/>
          <w:sz w:val="28"/>
          <w:szCs w:val="28"/>
        </w:rPr>
        <w:t xml:space="preserve">впливу на ціноутворення належать цілі </w:t>
      </w:r>
      <w:r w:rsidRPr="00307C63">
        <w:rPr>
          <w:spacing w:val="-1"/>
          <w:sz w:val="28"/>
          <w:szCs w:val="28"/>
        </w:rPr>
        <w:t>підприємства, маркетингова цінова політика, виграти підприємства та ко</w:t>
      </w:r>
      <w:r w:rsidRPr="00307C63">
        <w:rPr>
          <w:spacing w:val="-1"/>
          <w:sz w:val="28"/>
          <w:szCs w:val="28"/>
        </w:rPr>
        <w:t>н</w:t>
      </w:r>
      <w:r w:rsidRPr="00307C63">
        <w:rPr>
          <w:spacing w:val="-1"/>
          <w:sz w:val="28"/>
          <w:szCs w:val="28"/>
        </w:rPr>
        <w:t>цепція організаційної діяльності.</w:t>
      </w:r>
    </w:p>
    <w:p w:rsidR="00E31A15" w:rsidRPr="00307C63" w:rsidRDefault="00E31A15" w:rsidP="00F92832">
      <w:pPr>
        <w:shd w:val="clear" w:color="auto" w:fill="FFFFFF"/>
        <w:spacing w:line="360" w:lineRule="auto"/>
        <w:ind w:left="7" w:firstLine="716"/>
        <w:jc w:val="both"/>
      </w:pPr>
      <w:r w:rsidRPr="00307C63">
        <w:rPr>
          <w:sz w:val="28"/>
          <w:szCs w:val="28"/>
        </w:rPr>
        <w:t xml:space="preserve">Найпоширеніші </w:t>
      </w:r>
      <w:r w:rsidRPr="00307C63">
        <w:rPr>
          <w:i/>
          <w:iCs/>
          <w:sz w:val="28"/>
          <w:szCs w:val="28"/>
        </w:rPr>
        <w:t xml:space="preserve">цілі підприємства в процесі ціноутворення </w:t>
      </w:r>
      <w:r>
        <w:rPr>
          <w:sz w:val="28"/>
          <w:szCs w:val="28"/>
        </w:rPr>
        <w:t>–</w:t>
      </w:r>
      <w:r w:rsidRPr="00307C63">
        <w:rPr>
          <w:sz w:val="28"/>
          <w:szCs w:val="28"/>
        </w:rPr>
        <w:t xml:space="preserve"> збіл</w:t>
      </w:r>
      <w:r w:rsidRPr="00307C63">
        <w:rPr>
          <w:sz w:val="28"/>
          <w:szCs w:val="28"/>
        </w:rPr>
        <w:t>ь</w:t>
      </w:r>
      <w:r w:rsidRPr="00307C63">
        <w:rPr>
          <w:sz w:val="28"/>
          <w:szCs w:val="28"/>
        </w:rPr>
        <w:t xml:space="preserve">шення </w:t>
      </w:r>
      <w:r w:rsidRPr="00307C63">
        <w:rPr>
          <w:spacing w:val="3"/>
          <w:sz w:val="28"/>
          <w:szCs w:val="28"/>
        </w:rPr>
        <w:t xml:space="preserve">частки ринку, поліпшення фінансових показників, позиціювання товару, </w:t>
      </w:r>
      <w:r w:rsidRPr="00307C63">
        <w:rPr>
          <w:spacing w:val="-1"/>
          <w:sz w:val="28"/>
          <w:szCs w:val="28"/>
        </w:rPr>
        <w:t xml:space="preserve">стимулювання попиту, вплив на конкурентів тощо. Реалізація цих цілей цінової політики залежно від ринкової ситуації дає змогу вирішувати такі завдання, як </w:t>
      </w:r>
      <w:r w:rsidRPr="00307C63">
        <w:rPr>
          <w:spacing w:val="15"/>
          <w:sz w:val="28"/>
          <w:szCs w:val="28"/>
        </w:rPr>
        <w:t>виживання підприємства в складних ринкових ум</w:t>
      </w:r>
      <w:r w:rsidRPr="00307C63">
        <w:rPr>
          <w:spacing w:val="15"/>
          <w:sz w:val="28"/>
          <w:szCs w:val="28"/>
        </w:rPr>
        <w:t>о</w:t>
      </w:r>
      <w:r w:rsidRPr="00307C63">
        <w:rPr>
          <w:spacing w:val="15"/>
          <w:sz w:val="28"/>
          <w:szCs w:val="28"/>
        </w:rPr>
        <w:t xml:space="preserve">вах, одержання </w:t>
      </w:r>
      <w:r w:rsidRPr="00307C63">
        <w:rPr>
          <w:spacing w:val="-1"/>
          <w:sz w:val="28"/>
          <w:szCs w:val="28"/>
        </w:rPr>
        <w:t xml:space="preserve">максимального прибутку, оптимізація процесів збуту, широке охоплення ринку, </w:t>
      </w:r>
      <w:r w:rsidRPr="00307C63">
        <w:rPr>
          <w:sz w:val="28"/>
          <w:szCs w:val="28"/>
        </w:rPr>
        <w:t>нейтралізація або усунення конкурентів, захист від експансії конкурентів.</w:t>
      </w:r>
    </w:p>
    <w:p w:rsidR="00E31A15" w:rsidRPr="00307C63" w:rsidRDefault="00E31A15" w:rsidP="00F92832">
      <w:pPr>
        <w:shd w:val="clear" w:color="auto" w:fill="FFFFFF"/>
        <w:spacing w:line="360" w:lineRule="auto"/>
        <w:ind w:right="18" w:firstLine="691"/>
        <w:jc w:val="both"/>
        <w:rPr>
          <w:spacing w:val="-1"/>
          <w:sz w:val="28"/>
          <w:szCs w:val="28"/>
        </w:rPr>
      </w:pPr>
      <w:r w:rsidRPr="00307C63">
        <w:rPr>
          <w:spacing w:val="-1"/>
          <w:sz w:val="28"/>
          <w:szCs w:val="28"/>
        </w:rPr>
        <w:t>Підприємства також можуть застосовувати ціноутворення для дося</w:t>
      </w:r>
      <w:r w:rsidRPr="00307C63">
        <w:rPr>
          <w:spacing w:val="-1"/>
          <w:sz w:val="28"/>
          <w:szCs w:val="28"/>
        </w:rPr>
        <w:t>г</w:t>
      </w:r>
      <w:r w:rsidRPr="00307C63">
        <w:rPr>
          <w:spacing w:val="-1"/>
          <w:sz w:val="28"/>
          <w:szCs w:val="28"/>
        </w:rPr>
        <w:t xml:space="preserve">нення </w:t>
      </w:r>
      <w:r w:rsidRPr="00307C63">
        <w:rPr>
          <w:spacing w:val="1"/>
          <w:sz w:val="28"/>
          <w:szCs w:val="28"/>
        </w:rPr>
        <w:t>інших, специфічних цілей. Ціну можна утримувати на низькому р</w:t>
      </w:r>
      <w:r w:rsidRPr="00307C63">
        <w:rPr>
          <w:spacing w:val="1"/>
          <w:sz w:val="28"/>
          <w:szCs w:val="28"/>
        </w:rPr>
        <w:t>і</w:t>
      </w:r>
      <w:r w:rsidRPr="00307C63">
        <w:rPr>
          <w:spacing w:val="1"/>
          <w:sz w:val="28"/>
          <w:szCs w:val="28"/>
        </w:rPr>
        <w:t xml:space="preserve">вні для </w:t>
      </w:r>
      <w:r w:rsidRPr="00307C63">
        <w:rPr>
          <w:spacing w:val="3"/>
          <w:sz w:val="28"/>
          <w:szCs w:val="28"/>
        </w:rPr>
        <w:t xml:space="preserve">попередження проникнення на ринок конкурентів чи встановити ціни на рівні </w:t>
      </w:r>
      <w:r w:rsidRPr="00307C63">
        <w:rPr>
          <w:spacing w:val="-1"/>
          <w:sz w:val="28"/>
          <w:szCs w:val="28"/>
        </w:rPr>
        <w:t>цін конкурентів для стабілізації ринку. Ціну можна викори</w:t>
      </w:r>
      <w:r w:rsidRPr="00307C63">
        <w:rPr>
          <w:spacing w:val="-1"/>
          <w:sz w:val="28"/>
          <w:szCs w:val="28"/>
        </w:rPr>
        <w:t>с</w:t>
      </w:r>
      <w:r w:rsidRPr="00307C63">
        <w:rPr>
          <w:spacing w:val="-1"/>
          <w:sz w:val="28"/>
          <w:szCs w:val="28"/>
        </w:rPr>
        <w:t>тати для утримання рівня прихильності до певної торгової марки, підтри</w:t>
      </w:r>
      <w:r w:rsidRPr="00307C63">
        <w:rPr>
          <w:spacing w:val="-1"/>
          <w:sz w:val="28"/>
          <w:szCs w:val="28"/>
        </w:rPr>
        <w:t>м</w:t>
      </w:r>
      <w:r w:rsidRPr="00307C63">
        <w:rPr>
          <w:spacing w:val="-1"/>
          <w:sz w:val="28"/>
          <w:szCs w:val="28"/>
        </w:rPr>
        <w:t xml:space="preserve">ки посередників чи для </w:t>
      </w:r>
      <w:r w:rsidRPr="00307C63">
        <w:rPr>
          <w:spacing w:val="1"/>
          <w:sz w:val="28"/>
          <w:szCs w:val="28"/>
        </w:rPr>
        <w:t xml:space="preserve">попередження державного втручання. Ціни можна тимчасово знизити для </w:t>
      </w:r>
      <w:r w:rsidRPr="00307C63">
        <w:rPr>
          <w:sz w:val="28"/>
          <w:szCs w:val="28"/>
        </w:rPr>
        <w:t>популяризації товару чи залучення більшої кільк</w:t>
      </w:r>
      <w:r w:rsidRPr="00307C63">
        <w:rPr>
          <w:sz w:val="28"/>
          <w:szCs w:val="28"/>
        </w:rPr>
        <w:t>о</w:t>
      </w:r>
      <w:r w:rsidRPr="00307C63">
        <w:rPr>
          <w:sz w:val="28"/>
          <w:szCs w:val="28"/>
        </w:rPr>
        <w:t xml:space="preserve">сті споживачів. Ціни на певні </w:t>
      </w:r>
      <w:r w:rsidRPr="00307C63">
        <w:rPr>
          <w:spacing w:val="-1"/>
          <w:sz w:val="28"/>
          <w:szCs w:val="28"/>
        </w:rPr>
        <w:t xml:space="preserve">види товарів можуть встановлюватися таким чином, що вони сприятимуть збуту </w:t>
      </w:r>
      <w:r w:rsidRPr="00307C63">
        <w:rPr>
          <w:spacing w:val="8"/>
          <w:sz w:val="28"/>
          <w:szCs w:val="28"/>
        </w:rPr>
        <w:t>інших товарів у рамках однієї асо</w:t>
      </w:r>
      <w:r w:rsidRPr="00307C63">
        <w:rPr>
          <w:spacing w:val="8"/>
          <w:sz w:val="28"/>
          <w:szCs w:val="28"/>
        </w:rPr>
        <w:t>р</w:t>
      </w:r>
      <w:r w:rsidRPr="00307C63">
        <w:rPr>
          <w:spacing w:val="8"/>
          <w:sz w:val="28"/>
          <w:szCs w:val="28"/>
        </w:rPr>
        <w:t xml:space="preserve">тиментної групи. Іншими словами, </w:t>
      </w:r>
      <w:r w:rsidRPr="00307C63">
        <w:rPr>
          <w:spacing w:val="-1"/>
          <w:sz w:val="28"/>
          <w:szCs w:val="28"/>
        </w:rPr>
        <w:t>ціноутворення відіграє важливу роль у досягненні тимчасових і перспективних цілей, визначених підприємс</w:t>
      </w:r>
      <w:r w:rsidRPr="00307C63">
        <w:rPr>
          <w:spacing w:val="-1"/>
          <w:sz w:val="28"/>
          <w:szCs w:val="28"/>
        </w:rPr>
        <w:t>т</w:t>
      </w:r>
      <w:r w:rsidRPr="00307C63">
        <w:rPr>
          <w:spacing w:val="-1"/>
          <w:sz w:val="28"/>
          <w:szCs w:val="28"/>
        </w:rPr>
        <w:t xml:space="preserve">вом. </w:t>
      </w:r>
    </w:p>
    <w:p w:rsidR="00E31A15" w:rsidRPr="00307C63" w:rsidRDefault="00E31A15" w:rsidP="00F92832">
      <w:pPr>
        <w:shd w:val="clear" w:color="auto" w:fill="FFFFFF"/>
        <w:spacing w:line="360" w:lineRule="auto"/>
        <w:ind w:right="18" w:firstLine="691"/>
        <w:jc w:val="both"/>
      </w:pPr>
      <w:r w:rsidRPr="00307C63">
        <w:rPr>
          <w:i/>
          <w:iCs/>
          <w:sz w:val="28"/>
          <w:szCs w:val="28"/>
        </w:rPr>
        <w:t>Маркетингова</w:t>
      </w:r>
      <w:r>
        <w:rPr>
          <w:i/>
          <w:iCs/>
          <w:sz w:val="28"/>
          <w:szCs w:val="28"/>
        </w:rPr>
        <w:t xml:space="preserve"> </w:t>
      </w:r>
      <w:r w:rsidRPr="00307C63">
        <w:rPr>
          <w:i/>
          <w:iCs/>
          <w:sz w:val="28"/>
          <w:szCs w:val="28"/>
        </w:rPr>
        <w:t xml:space="preserve"> політика. </w:t>
      </w:r>
      <w:r w:rsidRPr="00307C63">
        <w:rPr>
          <w:sz w:val="28"/>
          <w:szCs w:val="28"/>
        </w:rPr>
        <w:t xml:space="preserve">Маркетингова політика ціноутворення - це </w:t>
      </w:r>
      <w:r w:rsidRPr="00307C63">
        <w:rPr>
          <w:spacing w:val="-1"/>
          <w:sz w:val="28"/>
          <w:szCs w:val="28"/>
        </w:rPr>
        <w:t>довгостроковий алгоритм формування стартової ціни та її зміни в залежн</w:t>
      </w:r>
      <w:r w:rsidRPr="00307C63">
        <w:rPr>
          <w:spacing w:val="-1"/>
          <w:sz w:val="28"/>
          <w:szCs w:val="28"/>
        </w:rPr>
        <w:t>о</w:t>
      </w:r>
      <w:r w:rsidRPr="00307C63">
        <w:rPr>
          <w:spacing w:val="-1"/>
          <w:sz w:val="28"/>
          <w:szCs w:val="28"/>
        </w:rPr>
        <w:t>сті від прогнозованої дії маркетингових чинників.</w:t>
      </w:r>
    </w:p>
    <w:p w:rsidR="00E31A15" w:rsidRPr="00307C63" w:rsidRDefault="00E31A15" w:rsidP="00F92832">
      <w:pPr>
        <w:shd w:val="clear" w:color="auto" w:fill="FFFFFF"/>
        <w:spacing w:line="360" w:lineRule="auto"/>
        <w:ind w:left="4" w:right="79" w:firstLine="691"/>
        <w:jc w:val="both"/>
      </w:pPr>
      <w:r w:rsidRPr="00307C63">
        <w:rPr>
          <w:sz w:val="28"/>
          <w:szCs w:val="28"/>
        </w:rPr>
        <w:t>Ціна - один з інструментів маркетингу, використовуваних для дос</w:t>
      </w:r>
      <w:r w:rsidRPr="00307C63">
        <w:rPr>
          <w:sz w:val="28"/>
          <w:szCs w:val="28"/>
        </w:rPr>
        <w:t>я</w:t>
      </w:r>
      <w:r w:rsidRPr="00307C63">
        <w:rPr>
          <w:sz w:val="28"/>
          <w:szCs w:val="28"/>
        </w:rPr>
        <w:t xml:space="preserve">гнення </w:t>
      </w:r>
      <w:r w:rsidRPr="00307C63">
        <w:rPr>
          <w:spacing w:val="1"/>
          <w:sz w:val="28"/>
          <w:szCs w:val="28"/>
        </w:rPr>
        <w:t>маркетингових цілей. Для розробки послідовної й ефективної м</w:t>
      </w:r>
      <w:r w:rsidRPr="00307C63">
        <w:rPr>
          <w:spacing w:val="1"/>
          <w:sz w:val="28"/>
          <w:szCs w:val="28"/>
        </w:rPr>
        <w:t>а</w:t>
      </w:r>
      <w:r w:rsidRPr="00307C63">
        <w:rPr>
          <w:spacing w:val="1"/>
          <w:sz w:val="28"/>
          <w:szCs w:val="28"/>
        </w:rPr>
        <w:t xml:space="preserve">ркетингової </w:t>
      </w:r>
      <w:r w:rsidRPr="00307C63">
        <w:rPr>
          <w:spacing w:val="6"/>
          <w:sz w:val="28"/>
          <w:szCs w:val="28"/>
        </w:rPr>
        <w:t>програми потрібно узгодити рішення в галузі ціноутворе</w:t>
      </w:r>
      <w:r w:rsidRPr="00307C63">
        <w:rPr>
          <w:spacing w:val="6"/>
          <w:sz w:val="28"/>
          <w:szCs w:val="28"/>
        </w:rPr>
        <w:t>н</w:t>
      </w:r>
      <w:r w:rsidRPr="00307C63">
        <w:rPr>
          <w:spacing w:val="6"/>
          <w:sz w:val="28"/>
          <w:szCs w:val="28"/>
        </w:rPr>
        <w:lastRenderedPageBreak/>
        <w:t xml:space="preserve">ня з рішеннями в </w:t>
      </w:r>
      <w:r w:rsidRPr="00307C63">
        <w:rPr>
          <w:spacing w:val="-1"/>
          <w:sz w:val="28"/>
          <w:szCs w:val="28"/>
        </w:rPr>
        <w:t>галузі дизайну товару, каналів збуту та методів стим</w:t>
      </w:r>
      <w:r w:rsidRPr="00307C63">
        <w:rPr>
          <w:spacing w:val="-1"/>
          <w:sz w:val="28"/>
          <w:szCs w:val="28"/>
        </w:rPr>
        <w:t>у</w:t>
      </w:r>
      <w:r w:rsidRPr="00307C63">
        <w:rPr>
          <w:spacing w:val="-1"/>
          <w:sz w:val="28"/>
          <w:szCs w:val="28"/>
        </w:rPr>
        <w:t xml:space="preserve">лювання. Зміна параметрів </w:t>
      </w:r>
      <w:r w:rsidRPr="00307C63">
        <w:rPr>
          <w:spacing w:val="1"/>
          <w:sz w:val="28"/>
          <w:szCs w:val="28"/>
        </w:rPr>
        <w:t>будь-якого складника маркетингового компл</w:t>
      </w:r>
      <w:r w:rsidRPr="00307C63">
        <w:rPr>
          <w:spacing w:val="1"/>
          <w:sz w:val="28"/>
          <w:szCs w:val="28"/>
        </w:rPr>
        <w:t>е</w:t>
      </w:r>
      <w:r w:rsidRPr="00307C63">
        <w:rPr>
          <w:spacing w:val="1"/>
          <w:sz w:val="28"/>
          <w:szCs w:val="28"/>
        </w:rPr>
        <w:t xml:space="preserve">ксу потребує зазвичай перегляду </w:t>
      </w:r>
      <w:r w:rsidRPr="00307C63">
        <w:rPr>
          <w:spacing w:val="8"/>
          <w:sz w:val="28"/>
          <w:szCs w:val="28"/>
        </w:rPr>
        <w:t xml:space="preserve">всієї цінової політики підприємства. Так, наявність багатьох торгових </w:t>
      </w:r>
      <w:r w:rsidRPr="00307C63">
        <w:rPr>
          <w:spacing w:val="2"/>
          <w:sz w:val="28"/>
          <w:szCs w:val="28"/>
        </w:rPr>
        <w:t>посередників, від яких виробник оч</w:t>
      </w:r>
      <w:r w:rsidRPr="00307C63">
        <w:rPr>
          <w:spacing w:val="2"/>
          <w:sz w:val="28"/>
          <w:szCs w:val="28"/>
        </w:rPr>
        <w:t>і</w:t>
      </w:r>
      <w:r w:rsidRPr="00307C63">
        <w:rPr>
          <w:spacing w:val="2"/>
          <w:sz w:val="28"/>
          <w:szCs w:val="28"/>
        </w:rPr>
        <w:t xml:space="preserve">кує підтримки та сприяння у просуванні </w:t>
      </w:r>
      <w:r w:rsidRPr="00307C63">
        <w:rPr>
          <w:sz w:val="28"/>
          <w:szCs w:val="28"/>
        </w:rPr>
        <w:t>товару, змушує виробника при</w:t>
      </w:r>
      <w:r w:rsidRPr="00307C63">
        <w:rPr>
          <w:sz w:val="28"/>
          <w:szCs w:val="28"/>
        </w:rPr>
        <w:t>з</w:t>
      </w:r>
      <w:r w:rsidRPr="00307C63">
        <w:rPr>
          <w:sz w:val="28"/>
          <w:szCs w:val="28"/>
        </w:rPr>
        <w:t xml:space="preserve">начати такі ціни, що заохочували б посередників </w:t>
      </w:r>
      <w:r w:rsidRPr="00307C63">
        <w:rPr>
          <w:spacing w:val="-2"/>
          <w:sz w:val="28"/>
          <w:szCs w:val="28"/>
        </w:rPr>
        <w:t>до співпраці.</w:t>
      </w:r>
    </w:p>
    <w:p w:rsidR="00E31A15" w:rsidRPr="00307C63" w:rsidRDefault="00E31A15" w:rsidP="00F92832">
      <w:pPr>
        <w:shd w:val="clear" w:color="auto" w:fill="FFFFFF"/>
        <w:spacing w:line="360" w:lineRule="auto"/>
        <w:ind w:left="4" w:right="97" w:firstLine="698"/>
        <w:jc w:val="both"/>
      </w:pPr>
      <w:r w:rsidRPr="00307C63">
        <w:rPr>
          <w:spacing w:val="-1"/>
          <w:sz w:val="28"/>
          <w:szCs w:val="28"/>
        </w:rPr>
        <w:t>Іноді на ринках із сильною конкуренцією підприємство спочатку у</w:t>
      </w:r>
      <w:r w:rsidRPr="00307C63">
        <w:rPr>
          <w:spacing w:val="-1"/>
          <w:sz w:val="28"/>
          <w:szCs w:val="28"/>
        </w:rPr>
        <w:t>х</w:t>
      </w:r>
      <w:r w:rsidRPr="00307C63">
        <w:rPr>
          <w:spacing w:val="-1"/>
          <w:sz w:val="28"/>
          <w:szCs w:val="28"/>
        </w:rPr>
        <w:t xml:space="preserve">валює </w:t>
      </w:r>
      <w:r w:rsidRPr="00307C63">
        <w:rPr>
          <w:spacing w:val="2"/>
          <w:sz w:val="28"/>
          <w:szCs w:val="28"/>
        </w:rPr>
        <w:t>рішення щодо ціни товару, а потім відповідно до ціни формує п</w:t>
      </w:r>
      <w:r w:rsidRPr="00307C63">
        <w:rPr>
          <w:spacing w:val="2"/>
          <w:sz w:val="28"/>
          <w:szCs w:val="28"/>
        </w:rPr>
        <w:t>а</w:t>
      </w:r>
      <w:r w:rsidRPr="00307C63">
        <w:rPr>
          <w:spacing w:val="2"/>
          <w:sz w:val="28"/>
          <w:szCs w:val="28"/>
        </w:rPr>
        <w:t xml:space="preserve">раметри всіх </w:t>
      </w:r>
      <w:r w:rsidRPr="00307C63">
        <w:rPr>
          <w:sz w:val="28"/>
          <w:szCs w:val="28"/>
        </w:rPr>
        <w:t>інших елементів маркетингового комплексу. Тут ціна вист</w:t>
      </w:r>
      <w:r w:rsidRPr="00307C63">
        <w:rPr>
          <w:sz w:val="28"/>
          <w:szCs w:val="28"/>
        </w:rPr>
        <w:t>у</w:t>
      </w:r>
      <w:r w:rsidRPr="00307C63">
        <w:rPr>
          <w:sz w:val="28"/>
          <w:szCs w:val="28"/>
        </w:rPr>
        <w:t xml:space="preserve">пає вирішальним </w:t>
      </w:r>
      <w:r w:rsidRPr="00307C63">
        <w:rPr>
          <w:spacing w:val="-2"/>
          <w:sz w:val="28"/>
          <w:szCs w:val="28"/>
        </w:rPr>
        <w:t>чинником позиціювання товару, що визначає ринок тов</w:t>
      </w:r>
      <w:r w:rsidRPr="00307C63">
        <w:rPr>
          <w:spacing w:val="-2"/>
          <w:sz w:val="28"/>
          <w:szCs w:val="28"/>
        </w:rPr>
        <w:t>а</w:t>
      </w:r>
      <w:r w:rsidRPr="00307C63">
        <w:rPr>
          <w:spacing w:val="-2"/>
          <w:sz w:val="28"/>
          <w:szCs w:val="28"/>
        </w:rPr>
        <w:t xml:space="preserve">ру, його конкурентів чи </w:t>
      </w:r>
      <w:r w:rsidRPr="00307C63">
        <w:rPr>
          <w:spacing w:val="-4"/>
          <w:sz w:val="28"/>
          <w:szCs w:val="28"/>
        </w:rPr>
        <w:t>дизайн.</w:t>
      </w:r>
    </w:p>
    <w:p w:rsidR="00E31A15" w:rsidRPr="00307C63" w:rsidRDefault="00E31A15" w:rsidP="00F92832">
      <w:pPr>
        <w:shd w:val="clear" w:color="auto" w:fill="FFFFFF"/>
        <w:spacing w:line="360" w:lineRule="auto"/>
        <w:ind w:right="90" w:firstLine="702"/>
        <w:jc w:val="both"/>
      </w:pPr>
      <w:r w:rsidRPr="00307C63">
        <w:rPr>
          <w:i/>
          <w:iCs/>
          <w:sz w:val="28"/>
          <w:szCs w:val="28"/>
        </w:rPr>
        <w:t xml:space="preserve">Витрати </w:t>
      </w:r>
      <w:r w:rsidRPr="00307C63">
        <w:rPr>
          <w:sz w:val="28"/>
          <w:szCs w:val="28"/>
        </w:rPr>
        <w:t>впливають на кінцеву ціну товару. Витратами виробниц</w:t>
      </w:r>
      <w:r w:rsidRPr="00307C63">
        <w:rPr>
          <w:sz w:val="28"/>
          <w:szCs w:val="28"/>
        </w:rPr>
        <w:t>т</w:t>
      </w:r>
      <w:r w:rsidRPr="00307C63">
        <w:rPr>
          <w:sz w:val="28"/>
          <w:szCs w:val="28"/>
        </w:rPr>
        <w:t xml:space="preserve">ва </w:t>
      </w:r>
      <w:r w:rsidRPr="00307C63">
        <w:rPr>
          <w:spacing w:val="-1"/>
          <w:sz w:val="28"/>
          <w:szCs w:val="28"/>
        </w:rPr>
        <w:t>визначається мінімальна ціна, яку підприємство може призначити на свій товар. Підприємство має встановити таку ціну, що не тільки компе</w:t>
      </w:r>
      <w:r w:rsidRPr="00307C63">
        <w:rPr>
          <w:spacing w:val="-1"/>
          <w:sz w:val="28"/>
          <w:szCs w:val="28"/>
        </w:rPr>
        <w:t>н</w:t>
      </w:r>
      <w:r w:rsidRPr="00307C63">
        <w:rPr>
          <w:spacing w:val="-1"/>
          <w:sz w:val="28"/>
          <w:szCs w:val="28"/>
        </w:rPr>
        <w:t>сувала б витрати виробництва, витрати на розповсюдження та продаж т</w:t>
      </w:r>
      <w:r w:rsidRPr="00307C63">
        <w:rPr>
          <w:spacing w:val="-1"/>
          <w:sz w:val="28"/>
          <w:szCs w:val="28"/>
        </w:rPr>
        <w:t>о</w:t>
      </w:r>
      <w:r w:rsidRPr="00307C63">
        <w:rPr>
          <w:spacing w:val="-1"/>
          <w:sz w:val="28"/>
          <w:szCs w:val="28"/>
        </w:rPr>
        <w:t xml:space="preserve">вару, а й забезпечувала б </w:t>
      </w:r>
      <w:r w:rsidRPr="00307C63">
        <w:rPr>
          <w:spacing w:val="1"/>
          <w:sz w:val="28"/>
          <w:szCs w:val="28"/>
        </w:rPr>
        <w:t>достатній прибуток, що компенсує докладені з</w:t>
      </w:r>
      <w:r w:rsidRPr="00307C63">
        <w:rPr>
          <w:spacing w:val="1"/>
          <w:sz w:val="28"/>
          <w:szCs w:val="28"/>
        </w:rPr>
        <w:t>у</w:t>
      </w:r>
      <w:r w:rsidRPr="00307C63">
        <w:rPr>
          <w:spacing w:val="1"/>
          <w:sz w:val="28"/>
          <w:szCs w:val="28"/>
        </w:rPr>
        <w:t xml:space="preserve">силля та ризик. Зі зростанням </w:t>
      </w:r>
      <w:r w:rsidRPr="00307C63">
        <w:rPr>
          <w:sz w:val="28"/>
          <w:szCs w:val="28"/>
        </w:rPr>
        <w:t xml:space="preserve">витрат підприємство підвищує ціни на свої товари, знижуючи витрати - знижує й </w:t>
      </w:r>
      <w:r w:rsidRPr="00307C63">
        <w:rPr>
          <w:spacing w:val="9"/>
          <w:sz w:val="28"/>
          <w:szCs w:val="28"/>
        </w:rPr>
        <w:t xml:space="preserve">ціни. Попит на товар окреслює верхній рівень ціни, встановлюваний </w:t>
      </w:r>
      <w:r w:rsidRPr="00307C63">
        <w:rPr>
          <w:sz w:val="28"/>
          <w:szCs w:val="28"/>
        </w:rPr>
        <w:t>підприємством, а сума витрат в</w:t>
      </w:r>
      <w:r w:rsidRPr="00307C63">
        <w:rPr>
          <w:sz w:val="28"/>
          <w:szCs w:val="28"/>
        </w:rPr>
        <w:t>и</w:t>
      </w:r>
      <w:r w:rsidRPr="00307C63">
        <w:rPr>
          <w:sz w:val="28"/>
          <w:szCs w:val="28"/>
        </w:rPr>
        <w:t>значає мінімальну ціну товару.</w:t>
      </w:r>
    </w:p>
    <w:p w:rsidR="00E31A15" w:rsidRPr="00307C63" w:rsidRDefault="00E31A15" w:rsidP="00F92832">
      <w:pPr>
        <w:shd w:val="clear" w:color="auto" w:fill="FFFFFF"/>
        <w:spacing w:line="360" w:lineRule="auto"/>
        <w:ind w:right="94" w:firstLine="702"/>
        <w:jc w:val="both"/>
      </w:pPr>
      <w:r w:rsidRPr="00307C63">
        <w:rPr>
          <w:i/>
          <w:iCs/>
          <w:spacing w:val="-1"/>
          <w:sz w:val="28"/>
          <w:szCs w:val="28"/>
        </w:rPr>
        <w:t>Ко</w:t>
      </w:r>
      <w:r>
        <w:rPr>
          <w:i/>
          <w:iCs/>
          <w:spacing w:val="-1"/>
          <w:sz w:val="28"/>
          <w:szCs w:val="28"/>
        </w:rPr>
        <w:t>нц</w:t>
      </w:r>
      <w:r w:rsidRPr="00307C63">
        <w:rPr>
          <w:i/>
          <w:iCs/>
          <w:spacing w:val="-1"/>
          <w:sz w:val="28"/>
          <w:szCs w:val="28"/>
        </w:rPr>
        <w:t xml:space="preserve">епція організаційних рішень. </w:t>
      </w:r>
      <w:r w:rsidRPr="00307C63">
        <w:rPr>
          <w:spacing w:val="-1"/>
          <w:sz w:val="28"/>
          <w:szCs w:val="28"/>
        </w:rPr>
        <w:t>Керівництво підприємства вир</w:t>
      </w:r>
      <w:r w:rsidRPr="00307C63">
        <w:rPr>
          <w:spacing w:val="-1"/>
          <w:sz w:val="28"/>
          <w:szCs w:val="28"/>
        </w:rPr>
        <w:t>і</w:t>
      </w:r>
      <w:r w:rsidRPr="00307C63">
        <w:rPr>
          <w:spacing w:val="-1"/>
          <w:sz w:val="28"/>
          <w:szCs w:val="28"/>
        </w:rPr>
        <w:t>шує, хто саме в його межах займатиметься встановленням цін. Питання ц</w:t>
      </w:r>
      <w:r w:rsidRPr="00307C63">
        <w:rPr>
          <w:spacing w:val="-1"/>
          <w:sz w:val="28"/>
          <w:szCs w:val="28"/>
        </w:rPr>
        <w:t>і</w:t>
      </w:r>
      <w:r w:rsidRPr="00307C63">
        <w:rPr>
          <w:spacing w:val="-1"/>
          <w:sz w:val="28"/>
          <w:szCs w:val="28"/>
        </w:rPr>
        <w:t xml:space="preserve">ноутворення на </w:t>
      </w:r>
      <w:r w:rsidRPr="00307C63">
        <w:rPr>
          <w:spacing w:val="-2"/>
          <w:sz w:val="28"/>
          <w:szCs w:val="28"/>
        </w:rPr>
        <w:t xml:space="preserve">різних підприємствах вирішують різні структури. На малих підприємствах ціни </w:t>
      </w:r>
      <w:r w:rsidRPr="00307C63">
        <w:rPr>
          <w:sz w:val="28"/>
          <w:szCs w:val="28"/>
        </w:rPr>
        <w:t xml:space="preserve">встановлює керівництво. На великих - ціни можуть встановлювати керівники </w:t>
      </w:r>
      <w:r w:rsidRPr="00307C63">
        <w:rPr>
          <w:spacing w:val="4"/>
          <w:sz w:val="28"/>
          <w:szCs w:val="28"/>
        </w:rPr>
        <w:t>асортиментних груп. Для промислових товарів рішення про ціни у визначених</w:t>
      </w:r>
    </w:p>
    <w:p w:rsidR="00E31A15" w:rsidRPr="00307C63" w:rsidRDefault="00E31A15" w:rsidP="00F92832">
      <w:pPr>
        <w:shd w:val="clear" w:color="auto" w:fill="FFFFFF"/>
        <w:spacing w:line="360" w:lineRule="auto"/>
        <w:ind w:left="14"/>
        <w:jc w:val="both"/>
      </w:pPr>
      <w:r w:rsidRPr="00307C63">
        <w:rPr>
          <w:spacing w:val="-2"/>
          <w:sz w:val="28"/>
          <w:szCs w:val="28"/>
        </w:rPr>
        <w:t>межах ухвалюють продавці або агенти. Вище керівництво підприємства ф</w:t>
      </w:r>
      <w:r w:rsidRPr="00307C63">
        <w:rPr>
          <w:spacing w:val="-2"/>
          <w:sz w:val="28"/>
          <w:szCs w:val="28"/>
        </w:rPr>
        <w:t>о</w:t>
      </w:r>
      <w:r w:rsidRPr="00307C63">
        <w:rPr>
          <w:spacing w:val="-2"/>
          <w:sz w:val="28"/>
          <w:szCs w:val="28"/>
        </w:rPr>
        <w:t xml:space="preserve">рмує </w:t>
      </w:r>
      <w:r w:rsidRPr="00307C63">
        <w:rPr>
          <w:sz w:val="28"/>
          <w:szCs w:val="28"/>
        </w:rPr>
        <w:t>цінов</w:t>
      </w:r>
      <w:r>
        <w:rPr>
          <w:sz w:val="28"/>
          <w:szCs w:val="28"/>
        </w:rPr>
        <w:t xml:space="preserve">у </w:t>
      </w:r>
      <w:r w:rsidRPr="00307C63">
        <w:rPr>
          <w:sz w:val="28"/>
          <w:szCs w:val="28"/>
        </w:rPr>
        <w:t xml:space="preserve">політику, а в рамках цієї політики рутинні операції виконують конкретні </w:t>
      </w:r>
      <w:r w:rsidRPr="00307C63">
        <w:rPr>
          <w:spacing w:val="-1"/>
          <w:sz w:val="28"/>
          <w:szCs w:val="28"/>
        </w:rPr>
        <w:t>виконавці. Звичайно, крім осіб, які вирішують питання ціноутв</w:t>
      </w:r>
      <w:r w:rsidRPr="00307C63">
        <w:rPr>
          <w:spacing w:val="-1"/>
          <w:sz w:val="28"/>
          <w:szCs w:val="28"/>
        </w:rPr>
        <w:t>о</w:t>
      </w:r>
      <w:r w:rsidRPr="00307C63">
        <w:rPr>
          <w:spacing w:val="-1"/>
          <w:sz w:val="28"/>
          <w:szCs w:val="28"/>
        </w:rPr>
        <w:lastRenderedPageBreak/>
        <w:t xml:space="preserve">рення згідно зі </w:t>
      </w:r>
      <w:r w:rsidRPr="00307C63">
        <w:rPr>
          <w:spacing w:val="2"/>
          <w:sz w:val="28"/>
          <w:szCs w:val="28"/>
        </w:rPr>
        <w:t>своїми посадовими обов'язками, на формування цін впл</w:t>
      </w:r>
      <w:r w:rsidRPr="00307C63">
        <w:rPr>
          <w:spacing w:val="2"/>
          <w:sz w:val="28"/>
          <w:szCs w:val="28"/>
        </w:rPr>
        <w:t>и</w:t>
      </w:r>
      <w:r w:rsidRPr="00307C63">
        <w:rPr>
          <w:spacing w:val="2"/>
          <w:sz w:val="28"/>
          <w:szCs w:val="28"/>
        </w:rPr>
        <w:t xml:space="preserve">вають менеджери з </w:t>
      </w:r>
      <w:r w:rsidRPr="00307C63">
        <w:rPr>
          <w:sz w:val="28"/>
          <w:szCs w:val="28"/>
        </w:rPr>
        <w:t>продажу, керуючі виробництвом, фінансові менеджери та бухгалтери.</w:t>
      </w:r>
    </w:p>
    <w:p w:rsidR="00E31A15" w:rsidRPr="00307C63" w:rsidRDefault="00E31A15" w:rsidP="00F92832">
      <w:pPr>
        <w:shd w:val="clear" w:color="auto" w:fill="FFFFFF"/>
        <w:spacing w:line="360" w:lineRule="auto"/>
        <w:ind w:left="14" w:firstLine="670"/>
        <w:jc w:val="both"/>
      </w:pPr>
      <w:r w:rsidRPr="00307C63">
        <w:rPr>
          <w:i/>
          <w:iCs/>
          <w:spacing w:val="2"/>
          <w:sz w:val="28"/>
          <w:szCs w:val="28"/>
        </w:rPr>
        <w:t xml:space="preserve">До зовнішніх чинників </w:t>
      </w:r>
      <w:r w:rsidRPr="00307C63">
        <w:rPr>
          <w:spacing w:val="2"/>
          <w:sz w:val="28"/>
          <w:szCs w:val="28"/>
        </w:rPr>
        <w:t xml:space="preserve">впливу на ціноутворення належать стан ринку та </w:t>
      </w:r>
      <w:r w:rsidRPr="00307C63">
        <w:rPr>
          <w:spacing w:val="-1"/>
          <w:sz w:val="28"/>
          <w:szCs w:val="28"/>
        </w:rPr>
        <w:t>попиту, державне регулювання цін, канали розподілу, споживачів, ко</w:t>
      </w:r>
      <w:r w:rsidRPr="00307C63">
        <w:rPr>
          <w:spacing w:val="-1"/>
          <w:sz w:val="28"/>
          <w:szCs w:val="28"/>
        </w:rPr>
        <w:t>н</w:t>
      </w:r>
      <w:r w:rsidRPr="00307C63">
        <w:rPr>
          <w:spacing w:val="-1"/>
          <w:sz w:val="28"/>
          <w:szCs w:val="28"/>
        </w:rPr>
        <w:t>куренція й інші чинники зовнішнього середовища.</w:t>
      </w:r>
    </w:p>
    <w:p w:rsidR="00E31A15" w:rsidRPr="00307C63" w:rsidRDefault="00E31A15" w:rsidP="00F92832">
      <w:pPr>
        <w:shd w:val="clear" w:color="auto" w:fill="FFFFFF"/>
        <w:spacing w:line="360" w:lineRule="auto"/>
        <w:ind w:left="11" w:firstLine="706"/>
        <w:jc w:val="both"/>
      </w:pPr>
      <w:r w:rsidRPr="00307C63">
        <w:rPr>
          <w:i/>
          <w:iCs/>
          <w:spacing w:val="1"/>
          <w:sz w:val="28"/>
          <w:szCs w:val="28"/>
        </w:rPr>
        <w:t xml:space="preserve">Стан ринку і попиту. </w:t>
      </w:r>
      <w:r w:rsidRPr="00307C63">
        <w:rPr>
          <w:spacing w:val="1"/>
          <w:sz w:val="28"/>
          <w:szCs w:val="28"/>
        </w:rPr>
        <w:t xml:space="preserve">У ринкових умовах ціни змінюються під впливом </w:t>
      </w:r>
      <w:r w:rsidRPr="00307C63">
        <w:rPr>
          <w:spacing w:val="-2"/>
          <w:sz w:val="28"/>
          <w:szCs w:val="28"/>
        </w:rPr>
        <w:t>попиту та пропозиції</w:t>
      </w:r>
      <w:r>
        <w:rPr>
          <w:spacing w:val="-2"/>
          <w:sz w:val="28"/>
          <w:szCs w:val="28"/>
        </w:rPr>
        <w:t>.</w:t>
      </w:r>
      <w:r w:rsidRPr="00307C63">
        <w:rPr>
          <w:spacing w:val="-2"/>
          <w:sz w:val="28"/>
          <w:szCs w:val="28"/>
        </w:rPr>
        <w:t xml:space="preserve"> Підвищення попиту за незмінної пропозиції призводить до </w:t>
      </w:r>
      <w:r w:rsidRPr="00307C63">
        <w:rPr>
          <w:sz w:val="28"/>
          <w:szCs w:val="28"/>
        </w:rPr>
        <w:t>підвищення ціни і навпаки - підвищення пропозиції за н</w:t>
      </w:r>
      <w:r w:rsidRPr="00307C63">
        <w:rPr>
          <w:sz w:val="28"/>
          <w:szCs w:val="28"/>
        </w:rPr>
        <w:t>е</w:t>
      </w:r>
      <w:r w:rsidRPr="00307C63">
        <w:rPr>
          <w:sz w:val="28"/>
          <w:szCs w:val="28"/>
        </w:rPr>
        <w:t xml:space="preserve">змінного попиту </w:t>
      </w:r>
      <w:r w:rsidRPr="00307C63">
        <w:rPr>
          <w:spacing w:val="-1"/>
          <w:sz w:val="28"/>
          <w:szCs w:val="28"/>
        </w:rPr>
        <w:t>призводить до зниження ціни.</w:t>
      </w:r>
    </w:p>
    <w:p w:rsidR="00E31A15" w:rsidRPr="00307C63" w:rsidRDefault="00E31A15" w:rsidP="00F92832">
      <w:pPr>
        <w:shd w:val="clear" w:color="auto" w:fill="FFFFFF"/>
        <w:spacing w:line="360" w:lineRule="auto"/>
        <w:ind w:left="4" w:right="4" w:firstLine="652"/>
        <w:jc w:val="both"/>
      </w:pPr>
      <w:r w:rsidRPr="00307C63">
        <w:rPr>
          <w:i/>
          <w:iCs/>
          <w:sz w:val="28"/>
          <w:szCs w:val="28"/>
        </w:rPr>
        <w:t xml:space="preserve">Державне регулювання цін. </w:t>
      </w:r>
      <w:r w:rsidRPr="00307C63">
        <w:rPr>
          <w:sz w:val="28"/>
          <w:szCs w:val="28"/>
        </w:rPr>
        <w:t xml:space="preserve">Держава запроваджує низку обмежень, що </w:t>
      </w:r>
      <w:r w:rsidRPr="00307C63">
        <w:rPr>
          <w:spacing w:val="-2"/>
          <w:sz w:val="28"/>
          <w:szCs w:val="28"/>
        </w:rPr>
        <w:t xml:space="preserve">захищають від несумлінної конкуренції учасників ринку й створюють перешкоди </w:t>
      </w:r>
      <w:r w:rsidRPr="00307C63">
        <w:rPr>
          <w:spacing w:val="3"/>
          <w:sz w:val="28"/>
          <w:szCs w:val="28"/>
        </w:rPr>
        <w:t xml:space="preserve">для цінових дій підприємств. Державне регулювання може бути жорстким і </w:t>
      </w:r>
      <w:r w:rsidRPr="00307C63">
        <w:rPr>
          <w:sz w:val="28"/>
          <w:szCs w:val="28"/>
        </w:rPr>
        <w:t xml:space="preserve">м'яким. </w:t>
      </w:r>
      <w:r w:rsidRPr="00307C63">
        <w:rPr>
          <w:i/>
          <w:iCs/>
          <w:sz w:val="28"/>
          <w:szCs w:val="28"/>
        </w:rPr>
        <w:t xml:space="preserve">Жорстке </w:t>
      </w:r>
      <w:r w:rsidRPr="00307C63">
        <w:rPr>
          <w:sz w:val="28"/>
          <w:szCs w:val="28"/>
        </w:rPr>
        <w:t>- передбачає встановлення урядом фі</w:t>
      </w:r>
      <w:r w:rsidRPr="00307C63">
        <w:rPr>
          <w:sz w:val="28"/>
          <w:szCs w:val="28"/>
        </w:rPr>
        <w:t>к</w:t>
      </w:r>
      <w:r w:rsidRPr="00307C63">
        <w:rPr>
          <w:sz w:val="28"/>
          <w:szCs w:val="28"/>
        </w:rPr>
        <w:t xml:space="preserve">сованих цін на товар. </w:t>
      </w:r>
      <w:r w:rsidRPr="00307C63">
        <w:rPr>
          <w:i/>
          <w:iCs/>
          <w:sz w:val="28"/>
          <w:szCs w:val="28"/>
        </w:rPr>
        <w:t xml:space="preserve">М'яке </w:t>
      </w:r>
      <w:r w:rsidRPr="00307C63">
        <w:rPr>
          <w:sz w:val="28"/>
          <w:szCs w:val="28"/>
        </w:rPr>
        <w:t>регулювання здійснюється через:</w:t>
      </w:r>
    </w:p>
    <w:p w:rsidR="00E31A15" w:rsidRPr="00307C63" w:rsidRDefault="00E31A15" w:rsidP="004F748E">
      <w:pPr>
        <w:widowControl w:val="0"/>
        <w:numPr>
          <w:ilvl w:val="0"/>
          <w:numId w:val="5"/>
        </w:numPr>
        <w:shd w:val="clear" w:color="auto" w:fill="FFFFFF"/>
        <w:tabs>
          <w:tab w:val="left" w:pos="875"/>
        </w:tabs>
        <w:autoSpaceDE w:val="0"/>
        <w:autoSpaceDN w:val="0"/>
        <w:adjustRightInd w:val="0"/>
        <w:spacing w:line="360" w:lineRule="auto"/>
        <w:ind w:left="11" w:firstLine="695"/>
        <w:rPr>
          <w:sz w:val="28"/>
          <w:szCs w:val="28"/>
        </w:rPr>
      </w:pPr>
      <w:r w:rsidRPr="00307C63">
        <w:rPr>
          <w:sz w:val="28"/>
          <w:szCs w:val="28"/>
        </w:rPr>
        <w:t>заморожування цін - зберігання наявного рівня цін або заборону ї</w:t>
      </w:r>
      <w:r w:rsidRPr="00307C63">
        <w:rPr>
          <w:sz w:val="28"/>
          <w:szCs w:val="28"/>
        </w:rPr>
        <w:t>х</w:t>
      </w:r>
      <w:r w:rsidRPr="00307C63">
        <w:rPr>
          <w:sz w:val="28"/>
          <w:szCs w:val="28"/>
        </w:rPr>
        <w:t>нього</w:t>
      </w:r>
      <w:r>
        <w:rPr>
          <w:sz w:val="28"/>
          <w:szCs w:val="28"/>
        </w:rPr>
        <w:t xml:space="preserve"> </w:t>
      </w:r>
      <w:r w:rsidRPr="00307C63">
        <w:rPr>
          <w:spacing w:val="-3"/>
          <w:sz w:val="28"/>
          <w:szCs w:val="28"/>
        </w:rPr>
        <w:t>підвищення;</w:t>
      </w:r>
    </w:p>
    <w:p w:rsidR="00E31A15" w:rsidRPr="00307C63" w:rsidRDefault="00E31A15" w:rsidP="004F748E">
      <w:pPr>
        <w:widowControl w:val="0"/>
        <w:numPr>
          <w:ilvl w:val="0"/>
          <w:numId w:val="5"/>
        </w:numPr>
        <w:shd w:val="clear" w:color="auto" w:fill="FFFFFF"/>
        <w:tabs>
          <w:tab w:val="left" w:pos="875"/>
        </w:tabs>
        <w:autoSpaceDE w:val="0"/>
        <w:autoSpaceDN w:val="0"/>
        <w:adjustRightInd w:val="0"/>
        <w:spacing w:line="360" w:lineRule="auto"/>
        <w:ind w:left="706"/>
        <w:rPr>
          <w:sz w:val="28"/>
          <w:szCs w:val="28"/>
        </w:rPr>
      </w:pPr>
      <w:r w:rsidRPr="00307C63">
        <w:rPr>
          <w:sz w:val="28"/>
          <w:szCs w:val="28"/>
        </w:rPr>
        <w:t>встановлення цін втручання - мінімальних закупівельних цін;</w:t>
      </w:r>
    </w:p>
    <w:p w:rsidR="00E31A15" w:rsidRPr="00307C63" w:rsidRDefault="00E31A15" w:rsidP="00F92832">
      <w:pPr>
        <w:shd w:val="clear" w:color="auto" w:fill="FFFFFF"/>
        <w:tabs>
          <w:tab w:val="left" w:pos="954"/>
        </w:tabs>
        <w:spacing w:line="360" w:lineRule="auto"/>
        <w:ind w:left="4" w:firstLine="702"/>
      </w:pPr>
      <w:r w:rsidRPr="00307C63">
        <w:rPr>
          <w:sz w:val="28"/>
          <w:szCs w:val="28"/>
        </w:rPr>
        <w:t>-</w:t>
      </w:r>
      <w:r w:rsidRPr="00307C63">
        <w:rPr>
          <w:sz w:val="28"/>
          <w:szCs w:val="28"/>
        </w:rPr>
        <w:tab/>
      </w:r>
      <w:r w:rsidRPr="00307C63">
        <w:rPr>
          <w:spacing w:val="3"/>
          <w:sz w:val="28"/>
          <w:szCs w:val="28"/>
        </w:rPr>
        <w:t>встановлення економічних параметрів діяльності галузей-монополістів</w:t>
      </w:r>
      <w:r>
        <w:rPr>
          <w:spacing w:val="3"/>
          <w:sz w:val="28"/>
          <w:szCs w:val="28"/>
        </w:rPr>
        <w:t xml:space="preserve"> </w:t>
      </w:r>
      <w:r w:rsidRPr="00307C63">
        <w:rPr>
          <w:sz w:val="28"/>
          <w:szCs w:val="28"/>
        </w:rPr>
        <w:t>(обсягу інвестицій, тарифних ставок оплати праці, цін на продукцію);</w:t>
      </w:r>
    </w:p>
    <w:p w:rsidR="00E31A15" w:rsidRPr="00307C63" w:rsidRDefault="00E31A15" w:rsidP="00F92832">
      <w:pPr>
        <w:shd w:val="clear" w:color="auto" w:fill="FFFFFF"/>
        <w:tabs>
          <w:tab w:val="left" w:pos="1037"/>
        </w:tabs>
        <w:spacing w:line="360" w:lineRule="auto"/>
        <w:ind w:firstLine="706"/>
      </w:pPr>
      <w:r w:rsidRPr="00307C63">
        <w:rPr>
          <w:sz w:val="28"/>
          <w:szCs w:val="28"/>
        </w:rPr>
        <w:t>-</w:t>
      </w:r>
      <w:r w:rsidRPr="00307C63">
        <w:rPr>
          <w:sz w:val="28"/>
          <w:szCs w:val="28"/>
        </w:rPr>
        <w:tab/>
      </w:r>
      <w:r w:rsidRPr="00307C63">
        <w:rPr>
          <w:spacing w:val="7"/>
          <w:sz w:val="28"/>
          <w:szCs w:val="28"/>
        </w:rPr>
        <w:t>встановлення  мінімальних  і  максимальних  цін,  граничного рівня</w:t>
      </w:r>
      <w:r>
        <w:rPr>
          <w:spacing w:val="7"/>
          <w:sz w:val="28"/>
          <w:szCs w:val="28"/>
        </w:rPr>
        <w:t xml:space="preserve"> </w:t>
      </w:r>
      <w:r w:rsidRPr="00307C63">
        <w:rPr>
          <w:spacing w:val="-1"/>
          <w:sz w:val="28"/>
          <w:szCs w:val="28"/>
        </w:rPr>
        <w:t>рентабельності тощо.</w:t>
      </w:r>
    </w:p>
    <w:p w:rsidR="00E31A15" w:rsidRPr="00307C63" w:rsidRDefault="00E31A15" w:rsidP="00F92832">
      <w:pPr>
        <w:shd w:val="clear" w:color="auto" w:fill="FFFFFF"/>
        <w:spacing w:line="360" w:lineRule="auto"/>
        <w:ind w:right="7" w:firstLine="684"/>
        <w:jc w:val="both"/>
      </w:pPr>
      <w:r w:rsidRPr="00307C63">
        <w:rPr>
          <w:i/>
          <w:iCs/>
          <w:spacing w:val="7"/>
          <w:sz w:val="28"/>
          <w:szCs w:val="28"/>
        </w:rPr>
        <w:t xml:space="preserve">Канали розподілу. </w:t>
      </w:r>
      <w:r w:rsidRPr="00307C63">
        <w:rPr>
          <w:spacing w:val="7"/>
          <w:sz w:val="28"/>
          <w:szCs w:val="28"/>
        </w:rPr>
        <w:t>Наявність багатьох учасників каналів розпод</w:t>
      </w:r>
      <w:r w:rsidRPr="00307C63">
        <w:rPr>
          <w:spacing w:val="7"/>
          <w:sz w:val="28"/>
          <w:szCs w:val="28"/>
        </w:rPr>
        <w:t>і</w:t>
      </w:r>
      <w:r w:rsidRPr="00307C63">
        <w:rPr>
          <w:spacing w:val="7"/>
          <w:sz w:val="28"/>
          <w:szCs w:val="28"/>
        </w:rPr>
        <w:t>лу призводить до формування вищих витрат розподілу та вищої, відп</w:t>
      </w:r>
      <w:r w:rsidRPr="00307C63">
        <w:rPr>
          <w:spacing w:val="7"/>
          <w:sz w:val="28"/>
          <w:szCs w:val="28"/>
        </w:rPr>
        <w:t>о</w:t>
      </w:r>
      <w:r w:rsidRPr="00307C63">
        <w:rPr>
          <w:spacing w:val="7"/>
          <w:sz w:val="28"/>
          <w:szCs w:val="28"/>
        </w:rPr>
        <w:t xml:space="preserve">відно, </w:t>
      </w:r>
      <w:r w:rsidRPr="00307C63">
        <w:rPr>
          <w:spacing w:val="-1"/>
          <w:sz w:val="28"/>
          <w:szCs w:val="28"/>
        </w:rPr>
        <w:t xml:space="preserve">кінцевої ціни. </w:t>
      </w:r>
    </w:p>
    <w:p w:rsidR="00E31A15" w:rsidRPr="00307C63" w:rsidRDefault="00E31A15" w:rsidP="00F92832">
      <w:pPr>
        <w:shd w:val="clear" w:color="auto" w:fill="FFFFFF"/>
        <w:spacing w:line="360" w:lineRule="auto"/>
        <w:ind w:left="14" w:right="86" w:firstLine="695"/>
        <w:jc w:val="both"/>
      </w:pPr>
      <w:r w:rsidRPr="00307C63">
        <w:rPr>
          <w:i/>
          <w:iCs/>
          <w:sz w:val="28"/>
          <w:szCs w:val="28"/>
        </w:rPr>
        <w:t xml:space="preserve">Конкуренти </w:t>
      </w:r>
      <w:r w:rsidRPr="00307C63">
        <w:rPr>
          <w:sz w:val="28"/>
          <w:szCs w:val="28"/>
        </w:rPr>
        <w:t>-</w:t>
      </w:r>
      <w:r>
        <w:rPr>
          <w:sz w:val="28"/>
          <w:szCs w:val="28"/>
        </w:rPr>
        <w:t xml:space="preserve"> </w:t>
      </w:r>
      <w:r w:rsidRPr="00307C63">
        <w:rPr>
          <w:spacing w:val="-1"/>
          <w:sz w:val="28"/>
          <w:szCs w:val="28"/>
        </w:rPr>
        <w:t xml:space="preserve">співпраця </w:t>
      </w:r>
      <w:r w:rsidRPr="00307C63">
        <w:rPr>
          <w:sz w:val="28"/>
          <w:szCs w:val="28"/>
        </w:rPr>
        <w:t>ношення конкурентних сил залежить від типу ринкового середовища з точки зору вільності ціноутворення</w:t>
      </w:r>
    </w:p>
    <w:p w:rsidR="00E31A15" w:rsidRDefault="00E31A15" w:rsidP="00C9012F">
      <w:pPr>
        <w:shd w:val="clear" w:color="auto" w:fill="FFFFFF"/>
        <w:spacing w:line="360" w:lineRule="auto"/>
        <w:ind w:left="14" w:right="11" w:firstLine="659"/>
        <w:jc w:val="both"/>
        <w:rPr>
          <w:b/>
          <w:caps/>
          <w:sz w:val="28"/>
          <w:szCs w:val="28"/>
        </w:rPr>
      </w:pPr>
    </w:p>
    <w:p w:rsidR="00E31A15" w:rsidRPr="00F92832" w:rsidRDefault="00E31A15" w:rsidP="002B6457">
      <w:pPr>
        <w:shd w:val="clear" w:color="auto" w:fill="FFFFFF"/>
        <w:spacing w:line="360" w:lineRule="auto"/>
        <w:ind w:left="14" w:right="11" w:firstLine="412"/>
        <w:jc w:val="both"/>
        <w:rPr>
          <w:b/>
        </w:rPr>
      </w:pPr>
      <w:r w:rsidRPr="00F92832">
        <w:rPr>
          <w:b/>
          <w:caps/>
          <w:sz w:val="28"/>
          <w:szCs w:val="28"/>
        </w:rPr>
        <w:lastRenderedPageBreak/>
        <w:t xml:space="preserve">1.6. </w:t>
      </w:r>
      <w:r w:rsidRPr="00F92832">
        <w:rPr>
          <w:b/>
          <w:sz w:val="28"/>
          <w:szCs w:val="28"/>
        </w:rPr>
        <w:t>Характеристика процедури реалізації цінової політики фірми</w:t>
      </w:r>
    </w:p>
    <w:p w:rsidR="00E31A15" w:rsidRDefault="00E31A15" w:rsidP="00C9012F">
      <w:pPr>
        <w:shd w:val="clear" w:color="auto" w:fill="FFFFFF"/>
        <w:spacing w:line="360" w:lineRule="auto"/>
        <w:ind w:left="14" w:right="11" w:firstLine="659"/>
        <w:jc w:val="both"/>
      </w:pPr>
    </w:p>
    <w:p w:rsidR="00E31A15" w:rsidRPr="00307C63" w:rsidRDefault="00E31A15" w:rsidP="00C9012F">
      <w:pPr>
        <w:spacing w:line="360" w:lineRule="auto"/>
        <w:ind w:firstLine="800"/>
        <w:jc w:val="both"/>
        <w:rPr>
          <w:sz w:val="28"/>
          <w:szCs w:val="28"/>
        </w:rPr>
      </w:pPr>
      <w:r w:rsidRPr="00307C63">
        <w:rPr>
          <w:sz w:val="28"/>
          <w:szCs w:val="28"/>
        </w:rPr>
        <w:t>Цінова політика підприємства формується в рамках загальної стр</w:t>
      </w:r>
      <w:r w:rsidRPr="00307C63">
        <w:rPr>
          <w:sz w:val="28"/>
          <w:szCs w:val="28"/>
        </w:rPr>
        <w:t>а</w:t>
      </w:r>
      <w:r w:rsidRPr="00307C63">
        <w:rPr>
          <w:sz w:val="28"/>
          <w:szCs w:val="28"/>
        </w:rPr>
        <w:t>тегії підприємства включає цінову стратегію і тактику ціноутворення. Ц</w:t>
      </w:r>
      <w:r w:rsidRPr="00307C63">
        <w:rPr>
          <w:sz w:val="28"/>
          <w:szCs w:val="28"/>
        </w:rPr>
        <w:t>і</w:t>
      </w:r>
      <w:r w:rsidRPr="00307C63">
        <w:rPr>
          <w:sz w:val="28"/>
          <w:szCs w:val="28"/>
        </w:rPr>
        <w:t>нова стратегія передбачає позиціонування пропонованого продукту на р</w:t>
      </w:r>
      <w:r w:rsidRPr="00307C63">
        <w:rPr>
          <w:sz w:val="28"/>
          <w:szCs w:val="28"/>
        </w:rPr>
        <w:t>и</w:t>
      </w:r>
      <w:r w:rsidRPr="00307C63">
        <w:rPr>
          <w:sz w:val="28"/>
          <w:szCs w:val="28"/>
        </w:rPr>
        <w:t>нку. Виділяють різні підходи до визначення цільового сегмента та побуд</w:t>
      </w:r>
      <w:r w:rsidRPr="00307C63">
        <w:rPr>
          <w:sz w:val="28"/>
          <w:szCs w:val="28"/>
        </w:rPr>
        <w:t>о</w:t>
      </w:r>
      <w:r w:rsidRPr="00307C63">
        <w:rPr>
          <w:sz w:val="28"/>
          <w:szCs w:val="28"/>
        </w:rPr>
        <w:t>ви стратегії (матриці Ан</w:t>
      </w:r>
      <w:r>
        <w:rPr>
          <w:sz w:val="28"/>
          <w:szCs w:val="28"/>
        </w:rPr>
        <w:t>о</w:t>
      </w:r>
      <w:r w:rsidRPr="00307C63">
        <w:rPr>
          <w:sz w:val="28"/>
          <w:szCs w:val="28"/>
        </w:rPr>
        <w:t xml:space="preserve">соффа, матриця БКГ, матриця Портера). </w:t>
      </w:r>
    </w:p>
    <w:p w:rsidR="00E31A15" w:rsidRPr="00307C63" w:rsidRDefault="00E31A15" w:rsidP="00C9012F">
      <w:pPr>
        <w:spacing w:line="360" w:lineRule="auto"/>
        <w:ind w:firstLine="800"/>
        <w:jc w:val="both"/>
        <w:rPr>
          <w:sz w:val="28"/>
          <w:szCs w:val="28"/>
        </w:rPr>
      </w:pPr>
      <w:r w:rsidRPr="00307C63">
        <w:rPr>
          <w:sz w:val="28"/>
          <w:szCs w:val="28"/>
        </w:rPr>
        <w:t xml:space="preserve">Надалі в рамках реалізації стратегії розробляються тактичні заходи (для стимулювання продажів), включаючи системи цінових нових знижок і не цінових заохочень покупців. </w:t>
      </w:r>
    </w:p>
    <w:p w:rsidR="00E31A15" w:rsidRPr="00307C63" w:rsidRDefault="00E31A15" w:rsidP="00C9012F">
      <w:pPr>
        <w:spacing w:line="360" w:lineRule="auto"/>
        <w:ind w:firstLine="800"/>
        <w:jc w:val="both"/>
        <w:rPr>
          <w:sz w:val="28"/>
          <w:szCs w:val="28"/>
        </w:rPr>
      </w:pPr>
      <w:r w:rsidRPr="00307C63">
        <w:rPr>
          <w:sz w:val="28"/>
          <w:szCs w:val="28"/>
        </w:rPr>
        <w:t xml:space="preserve">В ході реалізації цінової політики керівництво </w:t>
      </w:r>
      <w:r w:rsidRPr="00AE0467">
        <w:rPr>
          <w:sz w:val="28"/>
          <w:szCs w:val="28"/>
        </w:rPr>
        <w:t>ф</w:t>
      </w:r>
      <w:r>
        <w:rPr>
          <w:sz w:val="28"/>
          <w:szCs w:val="28"/>
        </w:rPr>
        <w:t>ірми</w:t>
      </w:r>
      <w:r w:rsidRPr="00307C63">
        <w:rPr>
          <w:sz w:val="28"/>
          <w:szCs w:val="28"/>
        </w:rPr>
        <w:t xml:space="preserve"> має коригув</w:t>
      </w:r>
      <w:r w:rsidRPr="00307C63">
        <w:rPr>
          <w:sz w:val="28"/>
          <w:szCs w:val="28"/>
        </w:rPr>
        <w:t>а</w:t>
      </w:r>
      <w:r w:rsidRPr="00307C63">
        <w:rPr>
          <w:sz w:val="28"/>
          <w:szCs w:val="28"/>
        </w:rPr>
        <w:t>ти безпосередні заходи і стежити за часом зміни стратегії. Ціни активно використовуються в конкурентній боротьбі для забезпечення достатнього рівня прибутку. Визначення цін товарів і послуг є однією з найважливіших проблем будь-якого підприємства. так як оптимальна ціна може забезпеч</w:t>
      </w:r>
      <w:r w:rsidRPr="00307C63">
        <w:rPr>
          <w:sz w:val="28"/>
          <w:szCs w:val="28"/>
        </w:rPr>
        <w:t>и</w:t>
      </w:r>
      <w:r w:rsidRPr="00307C63">
        <w:rPr>
          <w:sz w:val="28"/>
          <w:szCs w:val="28"/>
        </w:rPr>
        <w:t>ти його фінансове благополучне. Політика цін багато в чому залежить від виду пропонованих підприємством товарів або послуг. Вона формується в тісному зв'язку з плануванням виробництва товарів або послуг, виявле</w:t>
      </w:r>
      <w:r w:rsidRPr="00307C63">
        <w:rPr>
          <w:sz w:val="28"/>
          <w:szCs w:val="28"/>
        </w:rPr>
        <w:t>н</w:t>
      </w:r>
      <w:r w:rsidRPr="00307C63">
        <w:rPr>
          <w:sz w:val="28"/>
          <w:szCs w:val="28"/>
        </w:rPr>
        <w:t>ням запитів споживачів, стимулюванням продажів. Ціна повинна встано</w:t>
      </w:r>
      <w:r w:rsidRPr="00307C63">
        <w:rPr>
          <w:sz w:val="28"/>
          <w:szCs w:val="28"/>
        </w:rPr>
        <w:t>в</w:t>
      </w:r>
      <w:r w:rsidRPr="00307C63">
        <w:rPr>
          <w:sz w:val="28"/>
          <w:szCs w:val="28"/>
        </w:rPr>
        <w:t>люватися таким чином, щоб, з однієї сторони, задовольняти нужди і по</w:t>
      </w:r>
      <w:r w:rsidRPr="00307C63">
        <w:rPr>
          <w:sz w:val="28"/>
          <w:szCs w:val="28"/>
        </w:rPr>
        <w:t>т</w:t>
      </w:r>
      <w:r w:rsidRPr="00307C63">
        <w:rPr>
          <w:sz w:val="28"/>
          <w:szCs w:val="28"/>
        </w:rPr>
        <w:t xml:space="preserve">реби покупців, а з іншого </w:t>
      </w:r>
      <w:r w:rsidRPr="00307C63">
        <w:rPr>
          <w:sz w:val="28"/>
          <w:szCs w:val="28"/>
        </w:rPr>
        <w:sym w:font="Symbol" w:char="F02D"/>
      </w:r>
      <w:r w:rsidRPr="00307C63">
        <w:rPr>
          <w:sz w:val="28"/>
          <w:szCs w:val="28"/>
        </w:rPr>
        <w:t xml:space="preserve"> сприяти досягненню поставлених підприємс</w:t>
      </w:r>
      <w:r w:rsidRPr="00307C63">
        <w:rPr>
          <w:sz w:val="28"/>
          <w:szCs w:val="28"/>
        </w:rPr>
        <w:t>т</w:t>
      </w:r>
      <w:r w:rsidRPr="00307C63">
        <w:rPr>
          <w:sz w:val="28"/>
          <w:szCs w:val="28"/>
        </w:rPr>
        <w:t>вом цілей, що полягають у забезпеченні надходження достатніх фінанс</w:t>
      </w:r>
      <w:r w:rsidRPr="00307C63">
        <w:rPr>
          <w:sz w:val="28"/>
          <w:szCs w:val="28"/>
        </w:rPr>
        <w:t>о</w:t>
      </w:r>
      <w:r w:rsidRPr="00307C63">
        <w:rPr>
          <w:sz w:val="28"/>
          <w:szCs w:val="28"/>
        </w:rPr>
        <w:t>вих ресурсів. Цінова політика спрямована на встановлення таких цін тов</w:t>
      </w:r>
      <w:r w:rsidRPr="00307C63">
        <w:rPr>
          <w:sz w:val="28"/>
          <w:szCs w:val="28"/>
        </w:rPr>
        <w:t>а</w:t>
      </w:r>
      <w:r w:rsidRPr="00307C63">
        <w:rPr>
          <w:sz w:val="28"/>
          <w:szCs w:val="28"/>
        </w:rPr>
        <w:t xml:space="preserve">рів і послуг в залежності від існуючої ринкової кон’юнктури, які дозволять отримати запланованих підприємством обсягів прибутку і вирішувати інші стратегічні та оперативні завдання. </w:t>
      </w:r>
    </w:p>
    <w:p w:rsidR="00E31A15" w:rsidRPr="00307C63" w:rsidRDefault="00E31A15" w:rsidP="00C9012F">
      <w:pPr>
        <w:spacing w:line="360" w:lineRule="auto"/>
        <w:ind w:firstLine="800"/>
        <w:jc w:val="both"/>
        <w:rPr>
          <w:sz w:val="28"/>
          <w:szCs w:val="28"/>
        </w:rPr>
      </w:pPr>
      <w:r w:rsidRPr="00307C63">
        <w:rPr>
          <w:sz w:val="28"/>
          <w:szCs w:val="28"/>
        </w:rPr>
        <w:t xml:space="preserve">У межах загальної політики ціноутворення рішення приймаються у відповідності з положенням на цільовому ринку підприємства, методами і структурою маркетингу. Загальна цінова політика передбачає здійснення </w:t>
      </w:r>
      <w:r w:rsidRPr="00307C63">
        <w:rPr>
          <w:sz w:val="28"/>
          <w:szCs w:val="28"/>
        </w:rPr>
        <w:lastRenderedPageBreak/>
        <w:t>скоординованих дій, направлених на досягнення довго - і короткотермін</w:t>
      </w:r>
      <w:r w:rsidRPr="00307C63">
        <w:rPr>
          <w:sz w:val="28"/>
          <w:szCs w:val="28"/>
        </w:rPr>
        <w:t>о</w:t>
      </w:r>
      <w:r w:rsidRPr="00307C63">
        <w:rPr>
          <w:sz w:val="28"/>
          <w:szCs w:val="28"/>
        </w:rPr>
        <w:t>вих цілей підприємства. При цьому його керівництво визначає загальну ц</w:t>
      </w:r>
      <w:r w:rsidRPr="00307C63">
        <w:rPr>
          <w:sz w:val="28"/>
          <w:szCs w:val="28"/>
        </w:rPr>
        <w:t>і</w:t>
      </w:r>
      <w:r w:rsidRPr="00307C63">
        <w:rPr>
          <w:sz w:val="28"/>
          <w:szCs w:val="28"/>
        </w:rPr>
        <w:t>нову політику, ув’язуючи в інтегровану систему окремі рішення: взаємо</w:t>
      </w:r>
      <w:r w:rsidRPr="00307C63">
        <w:rPr>
          <w:sz w:val="28"/>
          <w:szCs w:val="28"/>
        </w:rPr>
        <w:t>з</w:t>
      </w:r>
      <w:r w:rsidRPr="00307C63">
        <w:rPr>
          <w:sz w:val="28"/>
          <w:szCs w:val="28"/>
        </w:rPr>
        <w:t>в'язок цін товарів у рамках номенклатури підприємства, частоту викори</w:t>
      </w:r>
      <w:r w:rsidRPr="00307C63">
        <w:rPr>
          <w:sz w:val="28"/>
          <w:szCs w:val="28"/>
        </w:rPr>
        <w:t>с</w:t>
      </w:r>
      <w:r w:rsidRPr="00307C63">
        <w:rPr>
          <w:sz w:val="28"/>
          <w:szCs w:val="28"/>
        </w:rPr>
        <w:t>тання спеціальних знижок і зміни цін, співвідношення цін з цінами конк</w:t>
      </w:r>
      <w:r w:rsidRPr="00307C63">
        <w:rPr>
          <w:sz w:val="28"/>
          <w:szCs w:val="28"/>
        </w:rPr>
        <w:t>у</w:t>
      </w:r>
      <w:r w:rsidRPr="00307C63">
        <w:rPr>
          <w:sz w:val="28"/>
          <w:szCs w:val="28"/>
        </w:rPr>
        <w:t>рентів, вибору методу установлення цін на нові товари.</w:t>
      </w:r>
    </w:p>
    <w:p w:rsidR="00E31A15" w:rsidRPr="00307C63" w:rsidRDefault="00E31A15" w:rsidP="00C9012F">
      <w:pPr>
        <w:spacing w:line="360" w:lineRule="auto"/>
        <w:ind w:firstLine="800"/>
        <w:jc w:val="both"/>
        <w:rPr>
          <w:sz w:val="28"/>
          <w:szCs w:val="28"/>
        </w:rPr>
      </w:pPr>
      <w:r w:rsidRPr="00307C63">
        <w:rPr>
          <w:sz w:val="28"/>
          <w:szCs w:val="28"/>
        </w:rPr>
        <w:t xml:space="preserve">Визначення політики ціноутворення базується на основі наступних питань: </w:t>
      </w:r>
    </w:p>
    <w:p w:rsidR="00E31A15" w:rsidRPr="002B6457" w:rsidRDefault="00E31A15" w:rsidP="004F748E">
      <w:pPr>
        <w:pStyle w:val="af9"/>
        <w:numPr>
          <w:ilvl w:val="1"/>
          <w:numId w:val="27"/>
        </w:numPr>
        <w:tabs>
          <w:tab w:val="left" w:pos="1134"/>
        </w:tabs>
        <w:spacing w:line="360" w:lineRule="auto"/>
        <w:ind w:left="0" w:firstLine="851"/>
        <w:jc w:val="both"/>
        <w:rPr>
          <w:rFonts w:ascii="Times New Roman" w:hAnsi="Times New Roman"/>
          <w:sz w:val="28"/>
          <w:szCs w:val="28"/>
        </w:rPr>
      </w:pPr>
      <w:r w:rsidRPr="002B6457">
        <w:rPr>
          <w:rFonts w:ascii="Times New Roman" w:hAnsi="Times New Roman"/>
          <w:sz w:val="28"/>
          <w:szCs w:val="28"/>
        </w:rPr>
        <w:t>яку ціну міг би заплатити за товар покупець;</w:t>
      </w:r>
    </w:p>
    <w:p w:rsidR="00E31A15" w:rsidRPr="002B6457" w:rsidRDefault="00E31A15" w:rsidP="004F748E">
      <w:pPr>
        <w:pStyle w:val="af9"/>
        <w:numPr>
          <w:ilvl w:val="1"/>
          <w:numId w:val="27"/>
        </w:numPr>
        <w:tabs>
          <w:tab w:val="left" w:pos="1134"/>
        </w:tabs>
        <w:spacing w:line="360" w:lineRule="auto"/>
        <w:ind w:left="0" w:firstLine="851"/>
        <w:jc w:val="both"/>
        <w:rPr>
          <w:rFonts w:ascii="Times New Roman" w:hAnsi="Times New Roman"/>
          <w:sz w:val="28"/>
          <w:szCs w:val="28"/>
        </w:rPr>
      </w:pPr>
      <w:r w:rsidRPr="002B6457">
        <w:rPr>
          <w:rFonts w:ascii="Times New Roman" w:hAnsi="Times New Roman"/>
          <w:sz w:val="28"/>
          <w:szCs w:val="28"/>
        </w:rPr>
        <w:t xml:space="preserve">як впливає на обсяг продажу зміна ціни; </w:t>
      </w:r>
    </w:p>
    <w:p w:rsidR="00E31A15" w:rsidRPr="002B6457" w:rsidRDefault="00E31A15" w:rsidP="004F748E">
      <w:pPr>
        <w:pStyle w:val="af9"/>
        <w:numPr>
          <w:ilvl w:val="1"/>
          <w:numId w:val="27"/>
        </w:numPr>
        <w:tabs>
          <w:tab w:val="left" w:pos="1134"/>
        </w:tabs>
        <w:spacing w:line="360" w:lineRule="auto"/>
        <w:ind w:left="0" w:firstLine="851"/>
        <w:jc w:val="both"/>
        <w:rPr>
          <w:rFonts w:ascii="Times New Roman" w:hAnsi="Times New Roman"/>
          <w:sz w:val="28"/>
          <w:szCs w:val="28"/>
        </w:rPr>
      </w:pPr>
      <w:r w:rsidRPr="002B6457">
        <w:rPr>
          <w:rFonts w:ascii="Times New Roman" w:hAnsi="Times New Roman"/>
          <w:sz w:val="28"/>
          <w:szCs w:val="28"/>
        </w:rPr>
        <w:t>які складові компоненти витрат;</w:t>
      </w:r>
    </w:p>
    <w:p w:rsidR="00E31A15" w:rsidRPr="002B6457" w:rsidRDefault="00E31A15" w:rsidP="004F748E">
      <w:pPr>
        <w:pStyle w:val="af9"/>
        <w:numPr>
          <w:ilvl w:val="1"/>
          <w:numId w:val="27"/>
        </w:numPr>
        <w:tabs>
          <w:tab w:val="left" w:pos="1134"/>
        </w:tabs>
        <w:spacing w:line="360" w:lineRule="auto"/>
        <w:ind w:left="0" w:firstLine="851"/>
        <w:jc w:val="both"/>
        <w:rPr>
          <w:rFonts w:ascii="Times New Roman" w:hAnsi="Times New Roman"/>
          <w:sz w:val="28"/>
          <w:szCs w:val="28"/>
        </w:rPr>
      </w:pPr>
      <w:r w:rsidRPr="002B6457">
        <w:rPr>
          <w:rFonts w:ascii="Times New Roman" w:hAnsi="Times New Roman"/>
          <w:sz w:val="28"/>
          <w:szCs w:val="28"/>
        </w:rPr>
        <w:t xml:space="preserve">який характер конкуренції в сегменті ринку; </w:t>
      </w:r>
    </w:p>
    <w:p w:rsidR="00E31A15" w:rsidRPr="002B6457" w:rsidRDefault="00E31A15" w:rsidP="004F748E">
      <w:pPr>
        <w:pStyle w:val="af9"/>
        <w:numPr>
          <w:ilvl w:val="1"/>
          <w:numId w:val="27"/>
        </w:numPr>
        <w:tabs>
          <w:tab w:val="left" w:pos="1134"/>
        </w:tabs>
        <w:spacing w:line="360" w:lineRule="auto"/>
        <w:ind w:left="0" w:firstLine="851"/>
        <w:jc w:val="both"/>
        <w:rPr>
          <w:rFonts w:ascii="Times New Roman" w:hAnsi="Times New Roman"/>
          <w:sz w:val="28"/>
          <w:szCs w:val="28"/>
        </w:rPr>
      </w:pPr>
      <w:r w:rsidRPr="002B6457">
        <w:rPr>
          <w:rFonts w:ascii="Times New Roman" w:hAnsi="Times New Roman"/>
          <w:sz w:val="28"/>
          <w:szCs w:val="28"/>
        </w:rPr>
        <w:t>яким повинен бути рівень граничної ціни (мінімальної), що з</w:t>
      </w:r>
      <w:r w:rsidRPr="002B6457">
        <w:rPr>
          <w:rFonts w:ascii="Times New Roman" w:hAnsi="Times New Roman"/>
          <w:sz w:val="28"/>
          <w:szCs w:val="28"/>
        </w:rPr>
        <w:t>а</w:t>
      </w:r>
      <w:r w:rsidRPr="002B6457">
        <w:rPr>
          <w:rFonts w:ascii="Times New Roman" w:hAnsi="Times New Roman"/>
          <w:sz w:val="28"/>
          <w:szCs w:val="28"/>
        </w:rPr>
        <w:t xml:space="preserve">безпечує беззбитковість підприємства; </w:t>
      </w:r>
    </w:p>
    <w:p w:rsidR="00E31A15" w:rsidRPr="002B6457" w:rsidRDefault="00E31A15" w:rsidP="004F748E">
      <w:pPr>
        <w:pStyle w:val="af9"/>
        <w:numPr>
          <w:ilvl w:val="1"/>
          <w:numId w:val="27"/>
        </w:numPr>
        <w:tabs>
          <w:tab w:val="left" w:pos="1134"/>
        </w:tabs>
        <w:spacing w:line="360" w:lineRule="auto"/>
        <w:ind w:left="0" w:firstLine="851"/>
        <w:jc w:val="both"/>
        <w:rPr>
          <w:rFonts w:ascii="Times New Roman" w:hAnsi="Times New Roman"/>
          <w:sz w:val="28"/>
          <w:szCs w:val="28"/>
        </w:rPr>
      </w:pPr>
      <w:r w:rsidRPr="002B6457">
        <w:rPr>
          <w:rFonts w:ascii="Times New Roman" w:hAnsi="Times New Roman"/>
          <w:sz w:val="28"/>
          <w:szCs w:val="28"/>
        </w:rPr>
        <w:t>яку знижку можна надати покупцям;</w:t>
      </w:r>
    </w:p>
    <w:p w:rsidR="00E31A15" w:rsidRPr="002B6457" w:rsidRDefault="00E31A15" w:rsidP="004F748E">
      <w:pPr>
        <w:pStyle w:val="af9"/>
        <w:numPr>
          <w:ilvl w:val="1"/>
          <w:numId w:val="27"/>
        </w:numPr>
        <w:tabs>
          <w:tab w:val="left" w:pos="1134"/>
        </w:tabs>
        <w:spacing w:line="360" w:lineRule="auto"/>
        <w:ind w:left="0" w:firstLine="851"/>
        <w:jc w:val="both"/>
        <w:rPr>
          <w:rFonts w:ascii="Times New Roman" w:hAnsi="Times New Roman"/>
          <w:sz w:val="28"/>
          <w:szCs w:val="28"/>
        </w:rPr>
      </w:pPr>
      <w:r w:rsidRPr="002B6457">
        <w:rPr>
          <w:rFonts w:ascii="Times New Roman" w:hAnsi="Times New Roman"/>
          <w:sz w:val="28"/>
          <w:szCs w:val="28"/>
        </w:rPr>
        <w:t xml:space="preserve">як вплинуть на збільшення об'єму продажів, доставка товару та інші додаткові послуги. </w:t>
      </w:r>
    </w:p>
    <w:p w:rsidR="00E31A15" w:rsidRPr="00307C63" w:rsidRDefault="00E31A15" w:rsidP="00C9012F">
      <w:pPr>
        <w:spacing w:line="360" w:lineRule="auto"/>
        <w:ind w:firstLine="800"/>
        <w:jc w:val="both"/>
        <w:rPr>
          <w:sz w:val="28"/>
          <w:szCs w:val="28"/>
        </w:rPr>
      </w:pPr>
    </w:p>
    <w:p w:rsidR="00E31A15" w:rsidRPr="00046125" w:rsidRDefault="00E31A15" w:rsidP="00C9012F">
      <w:pPr>
        <w:spacing w:line="360" w:lineRule="auto"/>
        <w:ind w:firstLine="800"/>
        <w:jc w:val="both"/>
        <w:rPr>
          <w:sz w:val="28"/>
          <w:szCs w:val="28"/>
        </w:rPr>
      </w:pPr>
      <w:r w:rsidRPr="00307C63">
        <w:rPr>
          <w:sz w:val="28"/>
          <w:szCs w:val="28"/>
        </w:rPr>
        <w:t>Загальна політика підприємства в результаті повинна бути спрям</w:t>
      </w:r>
      <w:r w:rsidRPr="00307C63">
        <w:rPr>
          <w:sz w:val="28"/>
          <w:szCs w:val="28"/>
        </w:rPr>
        <w:t>о</w:t>
      </w:r>
      <w:r w:rsidRPr="00307C63">
        <w:rPr>
          <w:sz w:val="28"/>
          <w:szCs w:val="28"/>
        </w:rPr>
        <w:t>вана на задоволення конкретних потреб людини. Однак, якщо споживач коливається, яким товару віддати перевагу, покладаючись часто на несв</w:t>
      </w:r>
      <w:r w:rsidRPr="00307C63">
        <w:rPr>
          <w:sz w:val="28"/>
          <w:szCs w:val="28"/>
        </w:rPr>
        <w:t>і</w:t>
      </w:r>
      <w:r w:rsidRPr="00307C63">
        <w:rPr>
          <w:sz w:val="28"/>
          <w:szCs w:val="28"/>
        </w:rPr>
        <w:t>домих міркуваннях, підприємство допомогою проведення активної збут</w:t>
      </w:r>
      <w:r w:rsidRPr="00307C63">
        <w:rPr>
          <w:sz w:val="28"/>
          <w:szCs w:val="28"/>
        </w:rPr>
        <w:t>о</w:t>
      </w:r>
      <w:r w:rsidRPr="00307C63">
        <w:rPr>
          <w:sz w:val="28"/>
          <w:szCs w:val="28"/>
        </w:rPr>
        <w:t>вої політики має намагатися вплинути на його вибір на користь своєї пр</w:t>
      </w:r>
      <w:r w:rsidRPr="00307C63">
        <w:rPr>
          <w:sz w:val="28"/>
          <w:szCs w:val="28"/>
        </w:rPr>
        <w:t>о</w:t>
      </w:r>
      <w:r w:rsidRPr="00307C63">
        <w:rPr>
          <w:sz w:val="28"/>
          <w:szCs w:val="28"/>
        </w:rPr>
        <w:t>дукції. Тому визначення цінової політики являє собою один з найважлив</w:t>
      </w:r>
      <w:r w:rsidRPr="00307C63">
        <w:rPr>
          <w:sz w:val="28"/>
          <w:szCs w:val="28"/>
        </w:rPr>
        <w:t>і</w:t>
      </w:r>
      <w:r w:rsidRPr="00307C63">
        <w:rPr>
          <w:sz w:val="28"/>
          <w:szCs w:val="28"/>
        </w:rPr>
        <w:t>ших напрямів практичної діяльності підприємства, так як при всяких ум</w:t>
      </w:r>
      <w:r w:rsidRPr="00307C63">
        <w:rPr>
          <w:sz w:val="28"/>
          <w:szCs w:val="28"/>
        </w:rPr>
        <w:t>о</w:t>
      </w:r>
      <w:r w:rsidRPr="00307C63">
        <w:rPr>
          <w:sz w:val="28"/>
          <w:szCs w:val="28"/>
        </w:rPr>
        <w:t xml:space="preserve">вах неприпустимо встановлювати ціни без серйозного аналізу можливих наслідків кожного із варіантів вирішення цього питання. </w:t>
      </w:r>
    </w:p>
    <w:p w:rsidR="00E31A15" w:rsidRPr="00046125" w:rsidRDefault="00E31A15" w:rsidP="00C9012F">
      <w:pPr>
        <w:spacing w:line="360" w:lineRule="auto"/>
        <w:ind w:firstLine="800"/>
        <w:jc w:val="both"/>
        <w:rPr>
          <w:sz w:val="28"/>
          <w:szCs w:val="28"/>
        </w:rPr>
      </w:pPr>
    </w:p>
    <w:p w:rsidR="00E31A15" w:rsidRDefault="00E31A15" w:rsidP="005B3FF5">
      <w:pPr>
        <w:pStyle w:val="1"/>
        <w:spacing w:line="360" w:lineRule="auto"/>
        <w:jc w:val="left"/>
        <w:rPr>
          <w:caps w:val="0"/>
          <w:szCs w:val="28"/>
          <w:lang w:val="ru-RU"/>
        </w:rPr>
      </w:pPr>
      <w:r>
        <w:rPr>
          <w:caps w:val="0"/>
          <w:szCs w:val="28"/>
        </w:rPr>
        <w:lastRenderedPageBreak/>
        <w:tab/>
      </w:r>
      <w:r w:rsidRPr="00D74B52">
        <w:rPr>
          <w:caps w:val="0"/>
          <w:szCs w:val="28"/>
        </w:rPr>
        <w:t>1.</w:t>
      </w:r>
      <w:r>
        <w:rPr>
          <w:caps w:val="0"/>
          <w:szCs w:val="28"/>
        </w:rPr>
        <w:t>7</w:t>
      </w:r>
      <w:r w:rsidRPr="00D74B52">
        <w:rPr>
          <w:caps w:val="0"/>
          <w:szCs w:val="28"/>
        </w:rPr>
        <w:t>. Приклад</w:t>
      </w:r>
      <w:r>
        <w:rPr>
          <w:caps w:val="0"/>
          <w:szCs w:val="28"/>
        </w:rPr>
        <w:t xml:space="preserve">и </w:t>
      </w:r>
      <w:r w:rsidRPr="00D35895">
        <w:rPr>
          <w:caps w:val="0"/>
          <w:szCs w:val="28"/>
        </w:rPr>
        <w:t>розв’язання задачі до теми 1</w:t>
      </w:r>
    </w:p>
    <w:p w:rsidR="00E31A15" w:rsidRPr="003C2977" w:rsidRDefault="00E31A15" w:rsidP="003C2977">
      <w:pPr>
        <w:rPr>
          <w:lang w:val="ru-RU"/>
        </w:rPr>
      </w:pPr>
    </w:p>
    <w:p w:rsidR="00E31A15" w:rsidRPr="005E7E3C" w:rsidRDefault="00E31A15" w:rsidP="005B3FF5">
      <w:pPr>
        <w:spacing w:line="360" w:lineRule="auto"/>
        <w:ind w:firstLine="720"/>
        <w:jc w:val="both"/>
        <w:rPr>
          <w:b/>
          <w:caps/>
          <w:sz w:val="28"/>
          <w:szCs w:val="28"/>
          <w:lang w:val="ru-RU"/>
        </w:rPr>
      </w:pPr>
      <w:r w:rsidRPr="005E7E3C">
        <w:rPr>
          <w:b/>
          <w:color w:val="000000"/>
          <w:sz w:val="28"/>
        </w:rPr>
        <w:t>Приклад №1.</w:t>
      </w:r>
      <w:r w:rsidRPr="00D35895">
        <w:rPr>
          <w:caps/>
          <w:color w:val="000000"/>
          <w:sz w:val="28"/>
        </w:rPr>
        <w:t xml:space="preserve"> </w:t>
      </w:r>
      <w:r w:rsidRPr="00BC29E6">
        <w:rPr>
          <w:b/>
          <w:caps/>
          <w:sz w:val="28"/>
          <w:szCs w:val="28"/>
        </w:rPr>
        <w:t>В</w:t>
      </w:r>
      <w:r w:rsidRPr="00BC29E6">
        <w:rPr>
          <w:b/>
          <w:sz w:val="28"/>
          <w:szCs w:val="28"/>
        </w:rPr>
        <w:t>изначення оптимального обсягу</w:t>
      </w:r>
      <w:r>
        <w:rPr>
          <w:b/>
          <w:sz w:val="28"/>
          <w:szCs w:val="28"/>
          <w:lang w:val="ru-RU"/>
        </w:rPr>
        <w:t xml:space="preserve"> </w:t>
      </w:r>
      <w:r w:rsidRPr="00BC29E6">
        <w:rPr>
          <w:b/>
          <w:sz w:val="28"/>
          <w:szCs w:val="28"/>
        </w:rPr>
        <w:t>випуску проду</w:t>
      </w:r>
      <w:r w:rsidRPr="00BC29E6">
        <w:rPr>
          <w:b/>
          <w:sz w:val="28"/>
          <w:szCs w:val="28"/>
        </w:rPr>
        <w:t>к</w:t>
      </w:r>
      <w:r w:rsidRPr="00BC29E6">
        <w:rPr>
          <w:b/>
          <w:sz w:val="28"/>
          <w:szCs w:val="28"/>
        </w:rPr>
        <w:t>ції та оптимальної ціни продаж</w:t>
      </w:r>
      <w:r>
        <w:rPr>
          <w:b/>
          <w:sz w:val="28"/>
          <w:szCs w:val="28"/>
          <w:lang w:val="ru-RU"/>
        </w:rPr>
        <w:t xml:space="preserve"> </w:t>
      </w:r>
      <w:r w:rsidRPr="00BC29E6">
        <w:rPr>
          <w:b/>
          <w:sz w:val="28"/>
          <w:szCs w:val="28"/>
        </w:rPr>
        <w:t xml:space="preserve">з точки зору </w:t>
      </w:r>
      <w:r w:rsidRPr="00BC29E6">
        <w:rPr>
          <w:b/>
          <w:color w:val="000000"/>
          <w:sz w:val="28"/>
          <w:szCs w:val="28"/>
        </w:rPr>
        <w:t>максимуму</w:t>
      </w:r>
      <w:r>
        <w:rPr>
          <w:b/>
          <w:color w:val="000000"/>
          <w:sz w:val="28"/>
          <w:szCs w:val="28"/>
          <w:lang w:val="ru-RU"/>
        </w:rPr>
        <w:t xml:space="preserve"> </w:t>
      </w:r>
      <w:r w:rsidRPr="00BC29E6">
        <w:rPr>
          <w:b/>
          <w:color w:val="000000"/>
          <w:sz w:val="28"/>
          <w:szCs w:val="28"/>
        </w:rPr>
        <w:t>доходу, пр</w:t>
      </w:r>
      <w:r w:rsidRPr="00BC29E6">
        <w:rPr>
          <w:b/>
          <w:color w:val="000000"/>
          <w:sz w:val="28"/>
          <w:szCs w:val="28"/>
        </w:rPr>
        <w:t>и</w:t>
      </w:r>
      <w:r w:rsidRPr="00BC29E6">
        <w:rPr>
          <w:b/>
          <w:color w:val="000000"/>
          <w:sz w:val="28"/>
          <w:szCs w:val="28"/>
        </w:rPr>
        <w:t>бутку, рентабельності</w:t>
      </w:r>
      <w:r>
        <w:rPr>
          <w:b/>
          <w:color w:val="000000"/>
          <w:sz w:val="28"/>
          <w:szCs w:val="28"/>
          <w:lang w:val="ru-RU"/>
        </w:rPr>
        <w:t>.</w:t>
      </w:r>
    </w:p>
    <w:p w:rsidR="00E31A15" w:rsidRPr="00BC29E6" w:rsidRDefault="00E31A15" w:rsidP="005B3FF5">
      <w:pPr>
        <w:spacing w:line="360" w:lineRule="auto"/>
        <w:ind w:firstLine="720"/>
        <w:jc w:val="both"/>
        <w:rPr>
          <w:sz w:val="28"/>
          <w:szCs w:val="28"/>
        </w:rPr>
      </w:pPr>
      <w:r w:rsidRPr="00BC29E6">
        <w:rPr>
          <w:b/>
          <w:sz w:val="28"/>
          <w:szCs w:val="28"/>
        </w:rPr>
        <w:t>Визначити</w:t>
      </w:r>
      <w:r w:rsidRPr="00BC29E6">
        <w:rPr>
          <w:sz w:val="28"/>
          <w:szCs w:val="28"/>
        </w:rPr>
        <w:t>: обсяги випуску продукції та її ціну за одиницю на під</w:t>
      </w:r>
      <w:r w:rsidRPr="00BC29E6">
        <w:rPr>
          <w:sz w:val="28"/>
          <w:szCs w:val="28"/>
        </w:rPr>
        <w:t>с</w:t>
      </w:r>
      <w:r w:rsidRPr="00BC29E6">
        <w:rPr>
          <w:sz w:val="28"/>
          <w:szCs w:val="28"/>
        </w:rPr>
        <w:t>таві вихідних умов табл. 1.1 з точки зору:</w:t>
      </w:r>
    </w:p>
    <w:p w:rsidR="00E31A15" w:rsidRPr="00BC29E6" w:rsidRDefault="00E31A15" w:rsidP="005B3FF5">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максимуму абсолютної величини доходу;</w:t>
      </w:r>
    </w:p>
    <w:p w:rsidR="00E31A15" w:rsidRPr="00BC29E6" w:rsidRDefault="00E31A15" w:rsidP="005B3FF5">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максимуму абсолютної величини прибутку;</w:t>
      </w:r>
    </w:p>
    <w:p w:rsidR="00E31A15" w:rsidRPr="00BC29E6" w:rsidRDefault="00E31A15" w:rsidP="005B3FF5">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максимуму рентабельності.</w:t>
      </w:r>
    </w:p>
    <w:p w:rsidR="00E31A15" w:rsidRPr="00BC29E6" w:rsidRDefault="00E31A15" w:rsidP="005B3FF5">
      <w:pPr>
        <w:spacing w:line="360" w:lineRule="auto"/>
        <w:ind w:firstLine="720"/>
        <w:jc w:val="both"/>
        <w:rPr>
          <w:sz w:val="28"/>
          <w:szCs w:val="28"/>
        </w:rPr>
      </w:pPr>
      <w:r w:rsidRPr="00BC29E6">
        <w:rPr>
          <w:sz w:val="28"/>
          <w:szCs w:val="28"/>
        </w:rPr>
        <w:t>До кожного критерію оптимальності розрахувати наступні економі</w:t>
      </w:r>
      <w:r w:rsidRPr="00BC29E6">
        <w:rPr>
          <w:sz w:val="28"/>
          <w:szCs w:val="28"/>
        </w:rPr>
        <w:t>ч</w:t>
      </w:r>
      <w:r w:rsidRPr="00BC29E6">
        <w:rPr>
          <w:sz w:val="28"/>
          <w:szCs w:val="28"/>
        </w:rPr>
        <w:t>ні показники діяльності підприємства:</w:t>
      </w:r>
    </w:p>
    <w:p w:rsidR="00E31A15" w:rsidRPr="00BC29E6" w:rsidRDefault="00E31A15" w:rsidP="005B3FF5">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 продукції;</w:t>
      </w:r>
    </w:p>
    <w:p w:rsidR="00E31A15" w:rsidRPr="00BC29E6" w:rsidRDefault="00E31A15" w:rsidP="005B3FF5">
      <w:pPr>
        <w:spacing w:line="360" w:lineRule="auto"/>
        <w:ind w:firstLine="720"/>
        <w:jc w:val="both"/>
        <w:rPr>
          <w:sz w:val="28"/>
          <w:szCs w:val="28"/>
        </w:rPr>
      </w:pPr>
      <w:r w:rsidRPr="00BC29E6">
        <w:rPr>
          <w:sz w:val="28"/>
          <w:szCs w:val="28"/>
        </w:rPr>
        <w:sym w:font="Symbol" w:char="F02D"/>
      </w:r>
      <w:r w:rsidRPr="00BC29E6">
        <w:rPr>
          <w:sz w:val="28"/>
          <w:szCs w:val="28"/>
        </w:rPr>
        <w:t xml:space="preserve"> ціну одиниці  продукції;</w:t>
      </w:r>
    </w:p>
    <w:p w:rsidR="00E31A15" w:rsidRPr="00BC29E6" w:rsidRDefault="00E31A15" w:rsidP="005B3FF5">
      <w:pPr>
        <w:spacing w:line="360" w:lineRule="auto"/>
        <w:ind w:firstLine="720"/>
        <w:jc w:val="both"/>
        <w:rPr>
          <w:sz w:val="28"/>
          <w:szCs w:val="28"/>
        </w:rPr>
      </w:pPr>
      <w:r w:rsidRPr="00BC29E6">
        <w:rPr>
          <w:sz w:val="28"/>
          <w:szCs w:val="28"/>
        </w:rPr>
        <w:sym w:font="Symbol" w:char="F02D"/>
      </w:r>
      <w:r w:rsidRPr="00BC29E6">
        <w:rPr>
          <w:sz w:val="28"/>
          <w:szCs w:val="28"/>
        </w:rPr>
        <w:t xml:space="preserve"> доходи;</w:t>
      </w:r>
    </w:p>
    <w:p w:rsidR="00E31A15" w:rsidRPr="00BC29E6" w:rsidRDefault="00E31A15" w:rsidP="005B3FF5">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Default="00E31A15" w:rsidP="005B3FF5">
      <w:pPr>
        <w:spacing w:line="360" w:lineRule="auto"/>
        <w:ind w:firstLine="720"/>
        <w:jc w:val="both"/>
        <w:rPr>
          <w:sz w:val="28"/>
          <w:szCs w:val="28"/>
          <w:lang w:val="ru-RU"/>
        </w:rPr>
      </w:pPr>
      <w:r w:rsidRPr="00BC29E6">
        <w:rPr>
          <w:sz w:val="28"/>
          <w:szCs w:val="28"/>
        </w:rPr>
        <w:sym w:font="Symbol" w:char="F02D"/>
      </w:r>
      <w:r w:rsidRPr="00BC29E6">
        <w:rPr>
          <w:sz w:val="28"/>
          <w:szCs w:val="28"/>
        </w:rPr>
        <w:t xml:space="preserve"> прибуток.</w:t>
      </w:r>
    </w:p>
    <w:p w:rsidR="00E31A15" w:rsidRPr="005E7E3C" w:rsidRDefault="00E31A15" w:rsidP="005B3FF5">
      <w:pPr>
        <w:spacing w:line="360" w:lineRule="auto"/>
        <w:ind w:firstLine="720"/>
        <w:jc w:val="both"/>
        <w:rPr>
          <w:sz w:val="28"/>
          <w:szCs w:val="28"/>
          <w:lang w:val="ru-RU"/>
        </w:rPr>
      </w:pPr>
    </w:p>
    <w:p w:rsidR="00E31A15" w:rsidRPr="00BC29E6" w:rsidRDefault="00E31A15" w:rsidP="005B3FF5">
      <w:pPr>
        <w:spacing w:line="360" w:lineRule="auto"/>
        <w:ind w:firstLine="720"/>
        <w:jc w:val="both"/>
        <w:rPr>
          <w:sz w:val="28"/>
          <w:szCs w:val="28"/>
        </w:rPr>
      </w:pPr>
      <w:r w:rsidRPr="00BC29E6">
        <w:rPr>
          <w:sz w:val="28"/>
          <w:szCs w:val="28"/>
        </w:rPr>
        <w:t>Таблиця 1.1</w:t>
      </w:r>
      <w:r>
        <w:rPr>
          <w:sz w:val="28"/>
          <w:szCs w:val="28"/>
          <w:lang w:val="ru-RU"/>
        </w:rPr>
        <w:t xml:space="preserve"> – </w:t>
      </w:r>
      <w:r w:rsidRPr="00BC29E6">
        <w:rPr>
          <w:sz w:val="28"/>
          <w:szCs w:val="28"/>
        </w:rPr>
        <w:t xml:space="preserve">Вихідні умови до задач 1 </w:t>
      </w:r>
      <w:r w:rsidRPr="00BC29E6">
        <w:rPr>
          <w:sz w:val="28"/>
          <w:szCs w:val="28"/>
        </w:rPr>
        <w:sym w:font="Symbol" w:char="F02D"/>
      </w:r>
      <w:r w:rsidRPr="00BC29E6">
        <w:rPr>
          <w:sz w:val="28"/>
          <w:szCs w:val="28"/>
        </w:rPr>
        <w:t xml:space="preserve"> 4</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9"/>
        <w:gridCol w:w="2932"/>
      </w:tblGrid>
      <w:tr w:rsidR="00E31A15" w:rsidRPr="006B4D75" w:rsidTr="00A12BA0">
        <w:trPr>
          <w:jc w:val="center"/>
        </w:trPr>
        <w:tc>
          <w:tcPr>
            <w:tcW w:w="5599" w:type="dxa"/>
            <w:vMerge w:val="restart"/>
            <w:vAlign w:val="center"/>
          </w:tcPr>
          <w:p w:rsidR="00E31A15" w:rsidRPr="00A12BA0" w:rsidRDefault="00E31A15" w:rsidP="00A12BA0">
            <w:pPr>
              <w:jc w:val="center"/>
              <w:rPr>
                <w:sz w:val="28"/>
                <w:szCs w:val="28"/>
              </w:rPr>
            </w:pPr>
            <w:r w:rsidRPr="00A12BA0">
              <w:rPr>
                <w:sz w:val="28"/>
                <w:szCs w:val="28"/>
              </w:rPr>
              <w:t>Назва показників</w:t>
            </w:r>
          </w:p>
        </w:tc>
        <w:tc>
          <w:tcPr>
            <w:tcW w:w="2932" w:type="dxa"/>
            <w:tcBorders>
              <w:bottom w:val="nil"/>
            </w:tcBorders>
            <w:vAlign w:val="center"/>
          </w:tcPr>
          <w:p w:rsidR="00E31A15" w:rsidRPr="00A12BA0" w:rsidRDefault="00E31A15" w:rsidP="00A12BA0">
            <w:pPr>
              <w:jc w:val="center"/>
              <w:rPr>
                <w:sz w:val="28"/>
                <w:szCs w:val="28"/>
              </w:rPr>
            </w:pPr>
          </w:p>
          <w:p w:rsidR="00E31A15" w:rsidRPr="00A12BA0" w:rsidRDefault="00E31A15" w:rsidP="00A12BA0">
            <w:pPr>
              <w:jc w:val="center"/>
              <w:rPr>
                <w:sz w:val="28"/>
                <w:szCs w:val="28"/>
              </w:rPr>
            </w:pPr>
            <w:r w:rsidRPr="00A12BA0">
              <w:rPr>
                <w:sz w:val="28"/>
                <w:szCs w:val="28"/>
              </w:rPr>
              <w:t>Величини показників</w:t>
            </w:r>
          </w:p>
        </w:tc>
      </w:tr>
      <w:tr w:rsidR="00E31A15" w:rsidRPr="006B4D75" w:rsidTr="00A12BA0">
        <w:trPr>
          <w:trHeight w:val="70"/>
          <w:jc w:val="center"/>
        </w:trPr>
        <w:tc>
          <w:tcPr>
            <w:tcW w:w="5599" w:type="dxa"/>
            <w:vMerge/>
            <w:vAlign w:val="center"/>
          </w:tcPr>
          <w:p w:rsidR="00E31A15" w:rsidRPr="00A12BA0" w:rsidRDefault="00E31A15" w:rsidP="00A12BA0">
            <w:pPr>
              <w:jc w:val="center"/>
              <w:rPr>
                <w:sz w:val="28"/>
                <w:szCs w:val="28"/>
              </w:rPr>
            </w:pPr>
          </w:p>
        </w:tc>
        <w:tc>
          <w:tcPr>
            <w:tcW w:w="2932" w:type="dxa"/>
            <w:tcBorders>
              <w:top w:val="nil"/>
            </w:tcBorders>
            <w:vAlign w:val="center"/>
          </w:tcPr>
          <w:p w:rsidR="00E31A15" w:rsidRPr="00A12BA0" w:rsidRDefault="00E31A15" w:rsidP="00A12BA0">
            <w:pPr>
              <w:jc w:val="center"/>
              <w:rPr>
                <w:sz w:val="28"/>
                <w:szCs w:val="28"/>
              </w:rPr>
            </w:pP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sz w:val="28"/>
                <w:szCs w:val="28"/>
              </w:rPr>
              <w:t>Параметри рівнянь до рішення задач:</w:t>
            </w:r>
          </w:p>
        </w:tc>
        <w:tc>
          <w:tcPr>
            <w:tcW w:w="2932" w:type="dxa"/>
            <w:vAlign w:val="center"/>
          </w:tcPr>
          <w:p w:rsidR="00E31A15" w:rsidRPr="00A12BA0" w:rsidRDefault="00E31A15" w:rsidP="00A12BA0">
            <w:pPr>
              <w:jc w:val="center"/>
              <w:rPr>
                <w:sz w:val="28"/>
                <w:szCs w:val="28"/>
              </w:rPr>
            </w:pP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sz w:val="28"/>
                <w:szCs w:val="28"/>
              </w:rPr>
              <w:sym w:font="Symbol" w:char="F02D"/>
            </w:r>
            <w:r w:rsidRPr="00A12BA0">
              <w:rPr>
                <w:b/>
                <w:sz w:val="28"/>
                <w:szCs w:val="28"/>
              </w:rPr>
              <w:t>а</w:t>
            </w:r>
            <w:r w:rsidRPr="00A12BA0">
              <w:rPr>
                <w:sz w:val="28"/>
                <w:szCs w:val="28"/>
              </w:rPr>
              <w:t xml:space="preserve"> (третя цифра)</w:t>
            </w:r>
          </w:p>
        </w:tc>
        <w:tc>
          <w:tcPr>
            <w:tcW w:w="2932" w:type="dxa"/>
            <w:vAlign w:val="center"/>
          </w:tcPr>
          <w:p w:rsidR="00E31A15" w:rsidRPr="00A12BA0" w:rsidRDefault="00E31A15" w:rsidP="00A12BA0">
            <w:pPr>
              <w:jc w:val="center"/>
              <w:rPr>
                <w:sz w:val="28"/>
                <w:szCs w:val="28"/>
              </w:rPr>
            </w:pPr>
            <w:r w:rsidRPr="00A12BA0">
              <w:rPr>
                <w:sz w:val="28"/>
                <w:szCs w:val="28"/>
              </w:rPr>
              <w:t>1230</w:t>
            </w: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sz w:val="28"/>
                <w:szCs w:val="28"/>
              </w:rPr>
              <w:sym w:font="Symbol" w:char="F02D"/>
            </w:r>
            <w:r w:rsidRPr="00A12BA0">
              <w:rPr>
                <w:b/>
                <w:sz w:val="28"/>
                <w:szCs w:val="28"/>
              </w:rPr>
              <w:t xml:space="preserve"> b</w:t>
            </w:r>
            <w:r w:rsidRPr="00A12BA0">
              <w:rPr>
                <w:sz w:val="28"/>
                <w:szCs w:val="28"/>
              </w:rPr>
              <w:t xml:space="preserve"> (друга цифра)</w:t>
            </w:r>
          </w:p>
        </w:tc>
        <w:tc>
          <w:tcPr>
            <w:tcW w:w="2932" w:type="dxa"/>
            <w:vAlign w:val="center"/>
          </w:tcPr>
          <w:p w:rsidR="00E31A15" w:rsidRPr="00A12BA0" w:rsidRDefault="00E31A15" w:rsidP="00A12BA0">
            <w:pPr>
              <w:jc w:val="center"/>
              <w:rPr>
                <w:sz w:val="28"/>
                <w:szCs w:val="28"/>
              </w:rPr>
            </w:pPr>
            <w:r w:rsidRPr="00A12BA0">
              <w:rPr>
                <w:sz w:val="28"/>
                <w:szCs w:val="28"/>
              </w:rPr>
              <w:t>0,42</w:t>
            </w: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b/>
                <w:sz w:val="28"/>
                <w:szCs w:val="28"/>
              </w:rPr>
              <w:sym w:font="Symbol" w:char="F02D"/>
            </w:r>
            <w:r w:rsidRPr="00A12BA0">
              <w:rPr>
                <w:b/>
                <w:sz w:val="28"/>
                <w:szCs w:val="28"/>
              </w:rPr>
              <w:t>с</w:t>
            </w:r>
            <w:r w:rsidRPr="00A12BA0">
              <w:rPr>
                <w:b/>
                <w:sz w:val="28"/>
                <w:szCs w:val="28"/>
                <w:vertAlign w:val="superscript"/>
              </w:rPr>
              <w:t>од</w:t>
            </w:r>
            <w:r w:rsidRPr="00A12BA0">
              <w:rPr>
                <w:b/>
                <w:sz w:val="28"/>
                <w:szCs w:val="28"/>
                <w:vertAlign w:val="subscript"/>
              </w:rPr>
              <w:t>зм</w:t>
            </w:r>
            <w:r w:rsidRPr="00A12BA0">
              <w:rPr>
                <w:sz w:val="28"/>
                <w:szCs w:val="28"/>
              </w:rPr>
              <w:t xml:space="preserve"> (перша цифра), грн.</w:t>
            </w:r>
          </w:p>
        </w:tc>
        <w:tc>
          <w:tcPr>
            <w:tcW w:w="2932" w:type="dxa"/>
            <w:vAlign w:val="center"/>
          </w:tcPr>
          <w:p w:rsidR="00E31A15" w:rsidRPr="00A12BA0" w:rsidRDefault="00E31A15" w:rsidP="00A12BA0">
            <w:pPr>
              <w:jc w:val="center"/>
              <w:rPr>
                <w:sz w:val="28"/>
                <w:szCs w:val="28"/>
              </w:rPr>
            </w:pPr>
            <w:r w:rsidRPr="00A12BA0">
              <w:rPr>
                <w:sz w:val="28"/>
                <w:szCs w:val="28"/>
              </w:rPr>
              <w:t>330</w:t>
            </w: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sz w:val="28"/>
                <w:szCs w:val="28"/>
              </w:rPr>
              <w:sym w:font="Symbol" w:char="F02D"/>
            </w:r>
            <w:r w:rsidRPr="00A12BA0">
              <w:rPr>
                <w:b/>
                <w:sz w:val="28"/>
                <w:szCs w:val="28"/>
              </w:rPr>
              <w:t>C</w:t>
            </w:r>
            <w:r w:rsidRPr="00A12BA0">
              <w:rPr>
                <w:b/>
                <w:sz w:val="28"/>
                <w:szCs w:val="28"/>
                <w:vertAlign w:val="subscript"/>
              </w:rPr>
              <w:t>п</w:t>
            </w:r>
            <w:r w:rsidRPr="00A12BA0">
              <w:rPr>
                <w:sz w:val="28"/>
                <w:szCs w:val="28"/>
              </w:rPr>
              <w:t xml:space="preserve"> (третя цифра), грн.</w:t>
            </w:r>
          </w:p>
        </w:tc>
        <w:tc>
          <w:tcPr>
            <w:tcW w:w="2932" w:type="dxa"/>
            <w:vAlign w:val="center"/>
          </w:tcPr>
          <w:p w:rsidR="00E31A15" w:rsidRPr="00A12BA0" w:rsidRDefault="00E31A15" w:rsidP="00A12BA0">
            <w:pPr>
              <w:ind w:left="-30" w:right="-65"/>
              <w:jc w:val="center"/>
              <w:rPr>
                <w:sz w:val="28"/>
                <w:szCs w:val="28"/>
              </w:rPr>
            </w:pPr>
            <w:r w:rsidRPr="00A12BA0">
              <w:rPr>
                <w:sz w:val="28"/>
                <w:szCs w:val="28"/>
              </w:rPr>
              <w:t>26100</w:t>
            </w: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sz w:val="28"/>
                <w:szCs w:val="28"/>
              </w:rPr>
              <w:t>Зменшення собівартості</w:t>
            </w:r>
          </w:p>
          <w:p w:rsidR="00E31A15" w:rsidRPr="00A12BA0" w:rsidRDefault="00E31A15" w:rsidP="00A12BA0">
            <w:pPr>
              <w:jc w:val="both"/>
              <w:rPr>
                <w:sz w:val="28"/>
                <w:szCs w:val="28"/>
              </w:rPr>
            </w:pPr>
            <w:r w:rsidRPr="00A12BA0">
              <w:rPr>
                <w:sz w:val="28"/>
                <w:szCs w:val="28"/>
              </w:rPr>
              <w:t xml:space="preserve"> (долі одиниці):</w:t>
            </w:r>
          </w:p>
        </w:tc>
        <w:tc>
          <w:tcPr>
            <w:tcW w:w="2932" w:type="dxa"/>
            <w:vAlign w:val="center"/>
          </w:tcPr>
          <w:p w:rsidR="00E31A15" w:rsidRPr="00A12BA0" w:rsidRDefault="00E31A15" w:rsidP="00A12BA0">
            <w:pPr>
              <w:jc w:val="center"/>
              <w:rPr>
                <w:sz w:val="28"/>
                <w:szCs w:val="28"/>
              </w:rPr>
            </w:pP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sz w:val="28"/>
                <w:szCs w:val="28"/>
              </w:rPr>
              <w:sym w:font="Symbol" w:char="F02D"/>
            </w:r>
            <w:r w:rsidRPr="00A12BA0">
              <w:rPr>
                <w:sz w:val="28"/>
                <w:szCs w:val="28"/>
              </w:rPr>
              <w:t xml:space="preserve"> змінні витрати </w:t>
            </w:r>
            <w:r w:rsidRPr="00A12BA0">
              <w:rPr>
                <w:b/>
                <w:sz w:val="28"/>
                <w:szCs w:val="28"/>
              </w:rPr>
              <w:t>α</w:t>
            </w:r>
          </w:p>
          <w:p w:rsidR="00E31A15" w:rsidRPr="00A12BA0" w:rsidRDefault="00E31A15" w:rsidP="00A12BA0">
            <w:pPr>
              <w:jc w:val="both"/>
              <w:rPr>
                <w:sz w:val="28"/>
                <w:szCs w:val="28"/>
              </w:rPr>
            </w:pPr>
            <w:r w:rsidRPr="00A12BA0">
              <w:rPr>
                <w:sz w:val="28"/>
                <w:szCs w:val="28"/>
              </w:rPr>
              <w:t xml:space="preserve"> (друга цифра)</w:t>
            </w:r>
          </w:p>
        </w:tc>
        <w:tc>
          <w:tcPr>
            <w:tcW w:w="2932" w:type="dxa"/>
            <w:vAlign w:val="center"/>
          </w:tcPr>
          <w:p w:rsidR="00E31A15" w:rsidRPr="00A12BA0" w:rsidRDefault="00E31A15" w:rsidP="00A12BA0">
            <w:pPr>
              <w:jc w:val="center"/>
              <w:rPr>
                <w:sz w:val="28"/>
                <w:szCs w:val="28"/>
              </w:rPr>
            </w:pPr>
            <w:r w:rsidRPr="00A12BA0">
              <w:rPr>
                <w:sz w:val="28"/>
                <w:szCs w:val="28"/>
              </w:rPr>
              <w:t>0,11</w:t>
            </w:r>
          </w:p>
        </w:tc>
      </w:tr>
      <w:tr w:rsidR="00E31A15" w:rsidRPr="006B4D75" w:rsidTr="00A12BA0">
        <w:trPr>
          <w:jc w:val="center"/>
        </w:trPr>
        <w:tc>
          <w:tcPr>
            <w:tcW w:w="5599" w:type="dxa"/>
            <w:vAlign w:val="center"/>
          </w:tcPr>
          <w:p w:rsidR="00E31A15" w:rsidRPr="00A12BA0" w:rsidRDefault="00E31A15" w:rsidP="00A12BA0">
            <w:pPr>
              <w:jc w:val="both"/>
              <w:rPr>
                <w:sz w:val="28"/>
                <w:szCs w:val="28"/>
              </w:rPr>
            </w:pPr>
            <w:r w:rsidRPr="00A12BA0">
              <w:rPr>
                <w:sz w:val="28"/>
                <w:szCs w:val="28"/>
              </w:rPr>
              <w:sym w:font="Symbol" w:char="F02D"/>
            </w:r>
            <w:r w:rsidRPr="00A12BA0">
              <w:rPr>
                <w:sz w:val="28"/>
                <w:szCs w:val="28"/>
              </w:rPr>
              <w:t xml:space="preserve"> умовно-постійні витрати</w:t>
            </w:r>
            <w:r w:rsidRPr="00A12BA0">
              <w:rPr>
                <w:b/>
                <w:sz w:val="28"/>
                <w:szCs w:val="28"/>
              </w:rPr>
              <w:t xml:space="preserve"> β</w:t>
            </w:r>
            <w:r w:rsidRPr="00A12BA0">
              <w:rPr>
                <w:sz w:val="28"/>
                <w:szCs w:val="28"/>
              </w:rPr>
              <w:t xml:space="preserve"> (третя цифра)</w:t>
            </w:r>
          </w:p>
        </w:tc>
        <w:tc>
          <w:tcPr>
            <w:tcW w:w="2932" w:type="dxa"/>
            <w:vAlign w:val="center"/>
          </w:tcPr>
          <w:p w:rsidR="00E31A15" w:rsidRPr="00A12BA0" w:rsidRDefault="00E31A15" w:rsidP="00A12BA0">
            <w:pPr>
              <w:jc w:val="center"/>
              <w:rPr>
                <w:sz w:val="28"/>
                <w:szCs w:val="28"/>
              </w:rPr>
            </w:pPr>
            <w:r w:rsidRPr="00A12BA0">
              <w:rPr>
                <w:sz w:val="28"/>
                <w:szCs w:val="28"/>
              </w:rPr>
              <w:t>0,11</w:t>
            </w:r>
          </w:p>
        </w:tc>
      </w:tr>
    </w:tbl>
    <w:p w:rsidR="00E31A15" w:rsidRDefault="00E31A15" w:rsidP="005B3FF5">
      <w:pPr>
        <w:spacing w:line="360" w:lineRule="auto"/>
        <w:jc w:val="center"/>
        <w:rPr>
          <w:b/>
          <w:sz w:val="28"/>
          <w:szCs w:val="28"/>
        </w:rPr>
      </w:pPr>
    </w:p>
    <w:p w:rsidR="00E31A15" w:rsidRPr="00BC29E6" w:rsidRDefault="00E31A15" w:rsidP="005B3FF5">
      <w:pPr>
        <w:spacing w:line="360" w:lineRule="auto"/>
        <w:jc w:val="center"/>
        <w:rPr>
          <w:b/>
          <w:sz w:val="28"/>
          <w:szCs w:val="28"/>
        </w:rPr>
      </w:pPr>
      <w:r>
        <w:rPr>
          <w:b/>
          <w:sz w:val="28"/>
          <w:szCs w:val="28"/>
        </w:rPr>
        <w:lastRenderedPageBreak/>
        <w:t xml:space="preserve">Розрахунок </w:t>
      </w:r>
    </w:p>
    <w:p w:rsidR="00E31A15" w:rsidRPr="00BC29E6" w:rsidRDefault="00E31A15" w:rsidP="005B3FF5">
      <w:pPr>
        <w:spacing w:line="360" w:lineRule="auto"/>
        <w:ind w:firstLine="720"/>
        <w:rPr>
          <w:sz w:val="28"/>
          <w:szCs w:val="28"/>
        </w:rPr>
      </w:pPr>
      <w:r w:rsidRPr="00BC29E6">
        <w:rPr>
          <w:sz w:val="28"/>
          <w:szCs w:val="28"/>
        </w:rPr>
        <w:t>Залежність ціни попиту від обсягів продаж виражається функцією:</w:t>
      </w:r>
    </w:p>
    <w:p w:rsidR="00E31A15" w:rsidRPr="00BC29E6" w:rsidRDefault="00E31A15" w:rsidP="005B3FF5">
      <w:pPr>
        <w:spacing w:line="360" w:lineRule="auto"/>
        <w:jc w:val="right"/>
        <w:rPr>
          <w:sz w:val="28"/>
          <w:szCs w:val="28"/>
        </w:rPr>
      </w:pPr>
      <w:r w:rsidRPr="00BC29E6">
        <w:rPr>
          <w:sz w:val="28"/>
          <w:szCs w:val="28"/>
        </w:rPr>
        <w:t>Р=a</w:t>
      </w:r>
      <w:r w:rsidRPr="00BC29E6">
        <w:rPr>
          <w:sz w:val="28"/>
          <w:szCs w:val="28"/>
        </w:rPr>
        <w:sym w:font="Symbol" w:char="F02D"/>
      </w:r>
      <w:r w:rsidRPr="00BC29E6">
        <w:rPr>
          <w:sz w:val="28"/>
          <w:szCs w:val="28"/>
        </w:rPr>
        <w:t>b×Q,                                                    (1.1)</w:t>
      </w:r>
    </w:p>
    <w:p w:rsidR="00E31A15" w:rsidRPr="00BC29E6" w:rsidRDefault="00E31A15" w:rsidP="005B3FF5">
      <w:pPr>
        <w:spacing w:line="360" w:lineRule="auto"/>
        <w:ind w:firstLine="720"/>
        <w:rPr>
          <w:sz w:val="28"/>
          <w:szCs w:val="28"/>
        </w:rPr>
      </w:pPr>
      <w:r w:rsidRPr="00BC29E6">
        <w:rPr>
          <w:sz w:val="28"/>
          <w:szCs w:val="28"/>
        </w:rPr>
        <w:t xml:space="preserve">де  Р </w:t>
      </w:r>
      <w:r w:rsidRPr="00BC29E6">
        <w:rPr>
          <w:sz w:val="28"/>
          <w:szCs w:val="28"/>
        </w:rPr>
        <w:sym w:font="Symbol" w:char="F02D"/>
      </w:r>
      <w:r w:rsidRPr="00BC29E6">
        <w:rPr>
          <w:sz w:val="28"/>
          <w:szCs w:val="28"/>
        </w:rPr>
        <w:t xml:space="preserve"> ціна одиниці продукції;</w:t>
      </w:r>
    </w:p>
    <w:p w:rsidR="00E31A15" w:rsidRPr="00BC29E6" w:rsidRDefault="00E31A15" w:rsidP="005B3FF5">
      <w:pPr>
        <w:spacing w:line="360" w:lineRule="auto"/>
        <w:ind w:firstLine="1080"/>
        <w:rPr>
          <w:sz w:val="28"/>
          <w:szCs w:val="28"/>
        </w:rPr>
      </w:pPr>
      <w:r w:rsidRPr="00BC29E6">
        <w:rPr>
          <w:sz w:val="28"/>
          <w:szCs w:val="28"/>
        </w:rPr>
        <w:t xml:space="preserve">Q </w:t>
      </w:r>
      <w:r w:rsidRPr="00BC29E6">
        <w:rPr>
          <w:sz w:val="28"/>
          <w:szCs w:val="28"/>
        </w:rPr>
        <w:sym w:font="Symbol" w:char="F02D"/>
      </w:r>
      <w:r w:rsidRPr="00BC29E6">
        <w:rPr>
          <w:sz w:val="28"/>
          <w:szCs w:val="28"/>
        </w:rPr>
        <w:t xml:space="preserve"> обсяг продаж в натуральних одиницях виміру;</w:t>
      </w:r>
    </w:p>
    <w:p w:rsidR="00E31A15" w:rsidRDefault="00E31A15" w:rsidP="005B3FF5">
      <w:pPr>
        <w:spacing w:line="360" w:lineRule="auto"/>
        <w:ind w:left="1560" w:hanging="480"/>
        <w:rPr>
          <w:sz w:val="28"/>
          <w:szCs w:val="28"/>
        </w:rPr>
      </w:pPr>
      <w:r w:rsidRPr="00BC29E6">
        <w:rPr>
          <w:sz w:val="28"/>
          <w:szCs w:val="28"/>
        </w:rPr>
        <w:t xml:space="preserve">а, b </w:t>
      </w:r>
      <w:r w:rsidRPr="00BC29E6">
        <w:rPr>
          <w:sz w:val="28"/>
          <w:szCs w:val="28"/>
        </w:rPr>
        <w:sym w:font="Symbol" w:char="F02D"/>
      </w:r>
      <w:r w:rsidRPr="00BC29E6">
        <w:rPr>
          <w:sz w:val="28"/>
          <w:szCs w:val="28"/>
        </w:rPr>
        <w:t xml:space="preserve"> параметри залежності ціни одиниці продукції від обсягів продаж.</w:t>
      </w:r>
    </w:p>
    <w:p w:rsidR="00E31A15" w:rsidRPr="00BC29E6" w:rsidRDefault="00E31A15" w:rsidP="005B3FF5">
      <w:pPr>
        <w:spacing w:line="360" w:lineRule="auto"/>
        <w:ind w:firstLine="1080"/>
        <w:rPr>
          <w:sz w:val="28"/>
          <w:szCs w:val="28"/>
        </w:rPr>
      </w:pPr>
    </w:p>
    <w:p w:rsidR="00E31A15" w:rsidRPr="00BC29E6" w:rsidRDefault="00E31A15" w:rsidP="005B3FF5">
      <w:pPr>
        <w:spacing w:line="360" w:lineRule="auto"/>
        <w:ind w:firstLine="720"/>
        <w:rPr>
          <w:sz w:val="28"/>
          <w:szCs w:val="28"/>
        </w:rPr>
      </w:pPr>
      <w:r w:rsidRPr="00BC29E6">
        <w:rPr>
          <w:sz w:val="28"/>
          <w:szCs w:val="28"/>
        </w:rPr>
        <w:t>Залежність витрат на виробництво продукції від обсягів їх виробн</w:t>
      </w:r>
      <w:r w:rsidRPr="00BC29E6">
        <w:rPr>
          <w:sz w:val="28"/>
          <w:szCs w:val="28"/>
        </w:rPr>
        <w:t>и</w:t>
      </w:r>
      <w:r w:rsidRPr="00BC29E6">
        <w:rPr>
          <w:sz w:val="28"/>
          <w:szCs w:val="28"/>
        </w:rPr>
        <w:t>цтва визначається формулою 1.2:</w:t>
      </w:r>
    </w:p>
    <w:p w:rsidR="00E31A15" w:rsidRPr="00BC29E6" w:rsidRDefault="00E31A15" w:rsidP="005B3FF5">
      <w:pPr>
        <w:spacing w:line="360" w:lineRule="auto"/>
        <w:jc w:val="right"/>
        <w:rPr>
          <w:sz w:val="28"/>
          <w:szCs w:val="28"/>
        </w:rPr>
      </w:pPr>
      <w:r w:rsidRPr="00BC29E6">
        <w:rPr>
          <w:sz w:val="28"/>
          <w:szCs w:val="28"/>
        </w:rPr>
        <w:t>В=С</w:t>
      </w:r>
      <w:r w:rsidRPr="00BC29E6">
        <w:rPr>
          <w:sz w:val="28"/>
          <w:szCs w:val="28"/>
          <w:vertAlign w:val="subscript"/>
        </w:rPr>
        <w:t>п</w:t>
      </w:r>
      <w:r w:rsidRPr="00BC29E6">
        <w:rPr>
          <w:sz w:val="28"/>
          <w:szCs w:val="28"/>
        </w:rPr>
        <w:t xml:space="preserve"> + с</w:t>
      </w:r>
      <w:r w:rsidRPr="00BC29E6">
        <w:rPr>
          <w:sz w:val="28"/>
          <w:szCs w:val="28"/>
          <w:vertAlign w:val="superscript"/>
        </w:rPr>
        <w:t>од</w:t>
      </w:r>
      <w:r w:rsidRPr="00BC29E6">
        <w:rPr>
          <w:sz w:val="28"/>
          <w:szCs w:val="28"/>
          <w:vertAlign w:val="subscript"/>
        </w:rPr>
        <w:t>зм</w:t>
      </w:r>
      <w:r w:rsidRPr="00BC29E6">
        <w:rPr>
          <w:sz w:val="28"/>
          <w:szCs w:val="28"/>
        </w:rPr>
        <w:t xml:space="preserve">×Q,                                                     </w:t>
      </w:r>
      <w:r>
        <w:rPr>
          <w:sz w:val="28"/>
          <w:szCs w:val="28"/>
          <w:lang w:val="ru-RU"/>
        </w:rPr>
        <w:t>(</w:t>
      </w:r>
      <w:r w:rsidRPr="00BC29E6">
        <w:rPr>
          <w:sz w:val="28"/>
          <w:szCs w:val="28"/>
        </w:rPr>
        <w:t>1.2)</w:t>
      </w:r>
    </w:p>
    <w:p w:rsidR="00E31A15" w:rsidRPr="00BC29E6" w:rsidRDefault="00E31A15" w:rsidP="005B3FF5">
      <w:pPr>
        <w:spacing w:line="360" w:lineRule="auto"/>
        <w:ind w:left="1560" w:hanging="840"/>
        <w:jc w:val="both"/>
        <w:rPr>
          <w:sz w:val="28"/>
          <w:szCs w:val="28"/>
        </w:rPr>
      </w:pPr>
      <w:r w:rsidRPr="00BC29E6">
        <w:rPr>
          <w:sz w:val="28"/>
          <w:szCs w:val="28"/>
        </w:rPr>
        <w:t>де  C</w:t>
      </w:r>
      <w:r w:rsidRPr="00BC29E6">
        <w:rPr>
          <w:sz w:val="28"/>
          <w:szCs w:val="28"/>
          <w:vertAlign w:val="subscript"/>
        </w:rPr>
        <w:t>п</w:t>
      </w:r>
      <w:r>
        <w:rPr>
          <w:sz w:val="28"/>
          <w:szCs w:val="28"/>
          <w:vertAlign w:val="subscript"/>
          <w:lang w:val="ru-RU"/>
        </w:rPr>
        <w:t xml:space="preserve"> </w:t>
      </w:r>
      <w:r w:rsidRPr="00BC29E6">
        <w:rPr>
          <w:sz w:val="28"/>
          <w:szCs w:val="28"/>
        </w:rPr>
        <w:sym w:font="Symbol" w:char="F02D"/>
      </w:r>
      <w:r w:rsidRPr="00BC29E6">
        <w:rPr>
          <w:sz w:val="28"/>
          <w:szCs w:val="28"/>
        </w:rPr>
        <w:t xml:space="preserve"> умовно-постійні витрати на весь обсяг виробництва</w:t>
      </w:r>
      <w:r>
        <w:rPr>
          <w:sz w:val="28"/>
          <w:szCs w:val="28"/>
        </w:rPr>
        <w:t xml:space="preserve"> на в, грн.</w:t>
      </w:r>
      <w:r w:rsidRPr="00BC29E6">
        <w:rPr>
          <w:sz w:val="28"/>
          <w:szCs w:val="28"/>
        </w:rPr>
        <w:t xml:space="preserve"> (табл. 1.1);</w:t>
      </w:r>
    </w:p>
    <w:p w:rsidR="00E31A15" w:rsidRPr="00BC29E6" w:rsidRDefault="00E31A15" w:rsidP="005B3FF5">
      <w:pPr>
        <w:spacing w:line="360" w:lineRule="auto"/>
        <w:ind w:left="1560" w:hanging="480"/>
        <w:jc w:val="both"/>
        <w:rPr>
          <w:sz w:val="28"/>
          <w:szCs w:val="28"/>
        </w:rPr>
      </w:pPr>
      <w:r w:rsidRPr="00BC29E6">
        <w:rPr>
          <w:sz w:val="28"/>
          <w:szCs w:val="28"/>
        </w:rPr>
        <w:t xml:space="preserve">с </w:t>
      </w:r>
      <w:r w:rsidRPr="00BC29E6">
        <w:rPr>
          <w:sz w:val="28"/>
          <w:szCs w:val="28"/>
          <w:vertAlign w:val="superscript"/>
        </w:rPr>
        <w:t>од</w:t>
      </w:r>
      <w:r w:rsidRPr="00BC29E6">
        <w:rPr>
          <w:sz w:val="28"/>
          <w:szCs w:val="28"/>
          <w:vertAlign w:val="subscript"/>
        </w:rPr>
        <w:t>зм</w:t>
      </w:r>
      <w:r>
        <w:rPr>
          <w:sz w:val="28"/>
          <w:szCs w:val="28"/>
          <w:vertAlign w:val="subscript"/>
          <w:lang w:val="ru-RU"/>
        </w:rPr>
        <w:t xml:space="preserve"> </w:t>
      </w:r>
      <w:r w:rsidRPr="00BC29E6">
        <w:rPr>
          <w:sz w:val="28"/>
          <w:szCs w:val="28"/>
        </w:rPr>
        <w:sym w:font="Symbol" w:char="F02D"/>
      </w:r>
      <w:r w:rsidRPr="00BC29E6">
        <w:rPr>
          <w:sz w:val="28"/>
          <w:szCs w:val="28"/>
        </w:rPr>
        <w:t>змінні витрати на одиницю продукції в складі собівартості виробництва (табл. 1.1);</w:t>
      </w:r>
    </w:p>
    <w:p w:rsidR="00E31A15" w:rsidRPr="00BC29E6" w:rsidRDefault="00E31A15" w:rsidP="005B3FF5">
      <w:pPr>
        <w:spacing w:line="360" w:lineRule="auto"/>
        <w:ind w:firstLine="720"/>
        <w:jc w:val="both"/>
        <w:rPr>
          <w:sz w:val="28"/>
          <w:szCs w:val="28"/>
        </w:rPr>
      </w:pPr>
    </w:p>
    <w:p w:rsidR="00E31A15" w:rsidRPr="00BC29E6" w:rsidRDefault="00E31A15" w:rsidP="005B3FF5">
      <w:pPr>
        <w:spacing w:line="360" w:lineRule="auto"/>
        <w:jc w:val="center"/>
        <w:rPr>
          <w:b/>
          <w:sz w:val="28"/>
          <w:szCs w:val="28"/>
        </w:rPr>
      </w:pPr>
      <w:r w:rsidRPr="00BC29E6">
        <w:rPr>
          <w:b/>
          <w:sz w:val="28"/>
          <w:szCs w:val="28"/>
        </w:rPr>
        <w:t>Оптимізація обсягів виробництва за критерієм</w:t>
      </w:r>
    </w:p>
    <w:p w:rsidR="00E31A15" w:rsidRDefault="00E31A15" w:rsidP="005B3FF5">
      <w:pPr>
        <w:spacing w:line="360" w:lineRule="auto"/>
        <w:jc w:val="center"/>
        <w:rPr>
          <w:b/>
          <w:sz w:val="28"/>
          <w:szCs w:val="28"/>
          <w:lang w:val="ru-RU"/>
        </w:rPr>
      </w:pPr>
      <w:r w:rsidRPr="00BC29E6">
        <w:rPr>
          <w:b/>
          <w:sz w:val="28"/>
          <w:szCs w:val="28"/>
        </w:rPr>
        <w:t>«максимум доходів»</w:t>
      </w:r>
    </w:p>
    <w:p w:rsidR="00E31A15" w:rsidRPr="00BC29E6" w:rsidRDefault="00E31A15" w:rsidP="005B3FF5">
      <w:pPr>
        <w:spacing w:line="360" w:lineRule="auto"/>
        <w:ind w:firstLine="720"/>
        <w:jc w:val="both"/>
        <w:rPr>
          <w:sz w:val="28"/>
          <w:szCs w:val="28"/>
        </w:rPr>
      </w:pPr>
      <w:r w:rsidRPr="00BC29E6">
        <w:rPr>
          <w:sz w:val="28"/>
          <w:szCs w:val="28"/>
        </w:rPr>
        <w:t>Загальна виручка (доход) від продаж продукції по одній незмінній ціні визначається за формулою 1.3:</w:t>
      </w:r>
    </w:p>
    <w:p w:rsidR="00E31A15" w:rsidRPr="00BC29E6" w:rsidRDefault="00E31A15" w:rsidP="005B3FF5">
      <w:pPr>
        <w:spacing w:line="360" w:lineRule="auto"/>
        <w:jc w:val="right"/>
        <w:rPr>
          <w:sz w:val="28"/>
          <w:szCs w:val="28"/>
        </w:rPr>
      </w:pPr>
      <w:r w:rsidRPr="00BC29E6">
        <w:rPr>
          <w:sz w:val="28"/>
          <w:szCs w:val="28"/>
        </w:rPr>
        <w:t xml:space="preserve">Д=Р×Q= (a </w:t>
      </w:r>
      <w:r w:rsidRPr="00BC29E6">
        <w:rPr>
          <w:sz w:val="28"/>
          <w:szCs w:val="28"/>
        </w:rPr>
        <w:sym w:font="Symbol" w:char="F02D"/>
      </w:r>
      <w:r>
        <w:rPr>
          <w:sz w:val="28"/>
          <w:szCs w:val="28"/>
        </w:rPr>
        <w:t>b×Q)×Q</w:t>
      </w:r>
      <w:r w:rsidRPr="003C2977">
        <w:rPr>
          <w:sz w:val="28"/>
          <w:szCs w:val="28"/>
        </w:rPr>
        <w:t>.</w:t>
      </w:r>
      <w:r w:rsidRPr="00BC29E6">
        <w:rPr>
          <w:sz w:val="28"/>
          <w:szCs w:val="28"/>
        </w:rPr>
        <w:t xml:space="preserve">     </w:t>
      </w:r>
      <w:r>
        <w:rPr>
          <w:sz w:val="28"/>
          <w:szCs w:val="28"/>
        </w:rPr>
        <w:t xml:space="preserve">             </w:t>
      </w:r>
      <w:r w:rsidRPr="00BC29E6">
        <w:rPr>
          <w:sz w:val="28"/>
          <w:szCs w:val="28"/>
        </w:rPr>
        <w:t xml:space="preserve">                    (1.3)</w:t>
      </w:r>
    </w:p>
    <w:p w:rsidR="00E31A15" w:rsidRPr="00BC29E6" w:rsidRDefault="00E31A15" w:rsidP="005B3FF5">
      <w:pPr>
        <w:spacing w:line="360" w:lineRule="auto"/>
        <w:ind w:firstLine="720"/>
        <w:jc w:val="both"/>
        <w:rPr>
          <w:sz w:val="28"/>
          <w:szCs w:val="28"/>
        </w:rPr>
      </w:pPr>
      <w:r w:rsidRPr="00BC29E6">
        <w:rPr>
          <w:sz w:val="28"/>
          <w:szCs w:val="28"/>
        </w:rPr>
        <w:t>Якщо якась функція має максимум, то він визначається за умови прирівнювання її першої похідної до нуля. Отже, прирівнюючи першу п</w:t>
      </w:r>
      <w:r w:rsidRPr="00BC29E6">
        <w:rPr>
          <w:sz w:val="28"/>
          <w:szCs w:val="28"/>
        </w:rPr>
        <w:t>о</w:t>
      </w:r>
      <w:r w:rsidRPr="00BC29E6">
        <w:rPr>
          <w:sz w:val="28"/>
          <w:szCs w:val="28"/>
        </w:rPr>
        <w:t>хідну функції 1.3 до нуля, отримуємо оптимальний обсяг виробництва за критерієм «максимум доходів»:</w:t>
      </w:r>
    </w:p>
    <w:p w:rsidR="00E31A15" w:rsidRPr="00BC29E6" w:rsidRDefault="00E31A15" w:rsidP="005B3FF5">
      <w:pPr>
        <w:spacing w:line="360" w:lineRule="auto"/>
        <w:jc w:val="right"/>
        <w:rPr>
          <w:sz w:val="28"/>
          <w:szCs w:val="28"/>
        </w:rPr>
      </w:pPr>
      <w:r w:rsidRPr="00BC29E6">
        <w:rPr>
          <w:sz w:val="28"/>
          <w:szCs w:val="28"/>
        </w:rPr>
        <w:t>Д'=а</w:t>
      </w:r>
      <w:r w:rsidRPr="00BC29E6">
        <w:rPr>
          <w:sz w:val="28"/>
          <w:szCs w:val="28"/>
        </w:rPr>
        <w:sym w:font="Symbol" w:char="F02D"/>
      </w:r>
      <w:r w:rsidRPr="00BC29E6">
        <w:rPr>
          <w:sz w:val="28"/>
          <w:szCs w:val="28"/>
        </w:rPr>
        <w:t xml:space="preserve"> 2bQ=0,                                                 (1.4)</w:t>
      </w:r>
    </w:p>
    <w:p w:rsidR="00E31A15" w:rsidRDefault="00E31A15" w:rsidP="005B3FF5">
      <w:pPr>
        <w:spacing w:line="360" w:lineRule="auto"/>
        <w:jc w:val="center"/>
        <w:rPr>
          <w:sz w:val="28"/>
          <w:szCs w:val="28"/>
        </w:rPr>
      </w:pPr>
      <w:r w:rsidRPr="00BC29E6">
        <w:rPr>
          <w:sz w:val="28"/>
          <w:szCs w:val="28"/>
        </w:rPr>
        <w:t>звідки отримуємо Q</w:t>
      </w:r>
      <w:r w:rsidRPr="00BC29E6">
        <w:rPr>
          <w:sz w:val="28"/>
          <w:szCs w:val="28"/>
          <w:vertAlign w:val="subscript"/>
        </w:rPr>
        <w:t>опт</w:t>
      </w:r>
      <w:r w:rsidRPr="00BC29E6">
        <w:rPr>
          <w:sz w:val="28"/>
          <w:szCs w:val="28"/>
        </w:rPr>
        <w:t xml:space="preserve"> =а/2b.</w:t>
      </w:r>
    </w:p>
    <w:p w:rsidR="00E31A15" w:rsidRDefault="00E31A15" w:rsidP="005B3FF5">
      <w:pPr>
        <w:spacing w:line="360" w:lineRule="auto"/>
        <w:jc w:val="center"/>
        <w:rPr>
          <w:sz w:val="28"/>
          <w:szCs w:val="28"/>
          <w:lang w:val="ru-RU"/>
        </w:rPr>
      </w:pPr>
      <w:r w:rsidRPr="00BC29E6">
        <w:rPr>
          <w:sz w:val="28"/>
          <w:szCs w:val="28"/>
        </w:rPr>
        <w:t>Q</w:t>
      </w:r>
      <w:r w:rsidRPr="00BC29E6">
        <w:rPr>
          <w:sz w:val="28"/>
          <w:szCs w:val="28"/>
          <w:vertAlign w:val="subscript"/>
        </w:rPr>
        <w:t>опт</w:t>
      </w:r>
      <w:r w:rsidRPr="00BC29E6">
        <w:rPr>
          <w:sz w:val="28"/>
          <w:szCs w:val="28"/>
        </w:rPr>
        <w:t xml:space="preserve"> =</w:t>
      </w:r>
      <w:r>
        <w:rPr>
          <w:sz w:val="28"/>
          <w:szCs w:val="28"/>
        </w:rPr>
        <w:t>1230</w:t>
      </w:r>
      <w:r w:rsidRPr="00BC29E6">
        <w:rPr>
          <w:sz w:val="28"/>
          <w:szCs w:val="28"/>
        </w:rPr>
        <w:t>/2×</w:t>
      </w:r>
      <w:r>
        <w:rPr>
          <w:sz w:val="28"/>
          <w:szCs w:val="28"/>
        </w:rPr>
        <w:t>0,42 = 1464,29 (грн)</w:t>
      </w:r>
      <w:r>
        <w:rPr>
          <w:sz w:val="28"/>
          <w:szCs w:val="28"/>
          <w:lang w:val="ru-RU"/>
        </w:rPr>
        <w:t>.</w:t>
      </w:r>
    </w:p>
    <w:p w:rsidR="00E31A15" w:rsidRPr="005B3FF5" w:rsidRDefault="00E31A15" w:rsidP="005B3FF5">
      <w:pPr>
        <w:spacing w:line="360" w:lineRule="auto"/>
        <w:jc w:val="center"/>
        <w:rPr>
          <w:sz w:val="28"/>
          <w:szCs w:val="28"/>
          <w:lang w:val="ru-RU"/>
        </w:rPr>
      </w:pPr>
    </w:p>
    <w:p w:rsidR="00E31A15" w:rsidRPr="00BC29E6" w:rsidRDefault="00E31A15" w:rsidP="005B3FF5">
      <w:pPr>
        <w:spacing w:line="360" w:lineRule="auto"/>
        <w:ind w:firstLine="720"/>
        <w:jc w:val="both"/>
        <w:rPr>
          <w:sz w:val="28"/>
          <w:szCs w:val="28"/>
        </w:rPr>
      </w:pPr>
      <w:r w:rsidRPr="00BC29E6">
        <w:rPr>
          <w:sz w:val="28"/>
          <w:szCs w:val="28"/>
        </w:rPr>
        <w:t>Ціна одиниці продукції визначиться за формулою:</w:t>
      </w:r>
    </w:p>
    <w:p w:rsidR="00E31A15" w:rsidRDefault="00E31A15" w:rsidP="005B3FF5">
      <w:pPr>
        <w:spacing w:line="360" w:lineRule="auto"/>
        <w:jc w:val="right"/>
        <w:rPr>
          <w:sz w:val="28"/>
          <w:szCs w:val="28"/>
        </w:rPr>
      </w:pPr>
      <w:r w:rsidRPr="00BC29E6">
        <w:rPr>
          <w:sz w:val="28"/>
          <w:szCs w:val="28"/>
        </w:rPr>
        <w:t>Р</w:t>
      </w:r>
      <w:r w:rsidRPr="00BC29E6">
        <w:rPr>
          <w:sz w:val="28"/>
          <w:szCs w:val="28"/>
          <w:vertAlign w:val="subscript"/>
        </w:rPr>
        <w:t>опт</w:t>
      </w:r>
      <w:r w:rsidRPr="00BC29E6">
        <w:rPr>
          <w:sz w:val="28"/>
          <w:szCs w:val="28"/>
        </w:rPr>
        <w:t xml:space="preserve">= a </w:t>
      </w:r>
      <w:r w:rsidRPr="00BC29E6">
        <w:rPr>
          <w:sz w:val="28"/>
          <w:szCs w:val="28"/>
        </w:rPr>
        <w:sym w:font="Symbol" w:char="F02D"/>
      </w:r>
      <w:r w:rsidRPr="00BC29E6">
        <w:rPr>
          <w:sz w:val="28"/>
          <w:szCs w:val="28"/>
        </w:rPr>
        <w:t>b×Q</w:t>
      </w:r>
      <w:r w:rsidRPr="00BC29E6">
        <w:rPr>
          <w:sz w:val="28"/>
          <w:szCs w:val="28"/>
          <w:vertAlign w:val="subscript"/>
        </w:rPr>
        <w:t>опт</w:t>
      </w:r>
      <w:r w:rsidRPr="00BC29E6">
        <w:rPr>
          <w:sz w:val="28"/>
          <w:szCs w:val="28"/>
        </w:rPr>
        <w:t>,                                                 (1.5)</w:t>
      </w:r>
    </w:p>
    <w:p w:rsidR="00E31A15" w:rsidRPr="002C07A7" w:rsidRDefault="00E31A15" w:rsidP="005B3FF5">
      <w:pPr>
        <w:spacing w:line="360" w:lineRule="auto"/>
        <w:jc w:val="center"/>
        <w:rPr>
          <w:sz w:val="28"/>
          <w:szCs w:val="28"/>
        </w:rPr>
      </w:pPr>
      <w:r w:rsidRPr="00BC29E6">
        <w:rPr>
          <w:sz w:val="28"/>
          <w:szCs w:val="28"/>
        </w:rPr>
        <w:t>Р</w:t>
      </w:r>
      <w:r w:rsidRPr="00BC29E6">
        <w:rPr>
          <w:sz w:val="28"/>
          <w:szCs w:val="28"/>
          <w:vertAlign w:val="subscript"/>
        </w:rPr>
        <w:t>опт</w:t>
      </w:r>
      <w:r w:rsidRPr="00BC29E6">
        <w:rPr>
          <w:sz w:val="28"/>
          <w:szCs w:val="28"/>
        </w:rPr>
        <w:t>=</w:t>
      </w:r>
      <w:r>
        <w:rPr>
          <w:sz w:val="28"/>
          <w:szCs w:val="28"/>
        </w:rPr>
        <w:t>1230</w:t>
      </w:r>
      <w:r w:rsidRPr="00BC29E6">
        <w:rPr>
          <w:sz w:val="28"/>
          <w:szCs w:val="28"/>
        </w:rPr>
        <w:sym w:font="Symbol" w:char="F02D"/>
      </w:r>
      <w:r>
        <w:rPr>
          <w:sz w:val="28"/>
          <w:szCs w:val="28"/>
        </w:rPr>
        <w:t>0,42</w:t>
      </w:r>
      <w:r w:rsidRPr="00BC29E6">
        <w:rPr>
          <w:sz w:val="28"/>
          <w:szCs w:val="28"/>
        </w:rPr>
        <w:t>×</w:t>
      </w:r>
      <w:r>
        <w:rPr>
          <w:sz w:val="28"/>
          <w:szCs w:val="28"/>
        </w:rPr>
        <w:t>1464,29 = 614,998 (грн)</w:t>
      </w:r>
      <w:r w:rsidRPr="002C07A7">
        <w:rPr>
          <w:sz w:val="28"/>
          <w:szCs w:val="28"/>
        </w:rPr>
        <w:t>.</w:t>
      </w:r>
    </w:p>
    <w:p w:rsidR="00E31A15" w:rsidRPr="002C07A7" w:rsidRDefault="00E31A15" w:rsidP="005B3FF5">
      <w:pPr>
        <w:spacing w:line="360" w:lineRule="auto"/>
        <w:jc w:val="center"/>
        <w:rPr>
          <w:sz w:val="28"/>
          <w:szCs w:val="28"/>
        </w:rPr>
      </w:pPr>
    </w:p>
    <w:p w:rsidR="00E31A15" w:rsidRPr="00BC29E6" w:rsidRDefault="00E31A15" w:rsidP="005B3FF5">
      <w:pPr>
        <w:spacing w:line="360" w:lineRule="auto"/>
        <w:ind w:firstLine="720"/>
        <w:jc w:val="both"/>
        <w:rPr>
          <w:sz w:val="28"/>
          <w:szCs w:val="28"/>
        </w:rPr>
      </w:pPr>
      <w:r w:rsidRPr="00BC29E6">
        <w:rPr>
          <w:sz w:val="28"/>
          <w:szCs w:val="28"/>
        </w:rPr>
        <w:t>Дохід визначається:</w:t>
      </w:r>
    </w:p>
    <w:p w:rsidR="00E31A15" w:rsidRDefault="00E31A15" w:rsidP="005B3FF5">
      <w:pPr>
        <w:spacing w:line="360" w:lineRule="auto"/>
        <w:jc w:val="right"/>
        <w:rPr>
          <w:sz w:val="28"/>
          <w:szCs w:val="28"/>
        </w:rPr>
      </w:pPr>
      <w:r w:rsidRPr="00BC29E6">
        <w:rPr>
          <w:sz w:val="28"/>
          <w:szCs w:val="28"/>
        </w:rPr>
        <w:t>Д</w:t>
      </w:r>
      <w:r w:rsidRPr="00BC29E6">
        <w:rPr>
          <w:sz w:val="28"/>
          <w:szCs w:val="28"/>
          <w:vertAlign w:val="subscript"/>
        </w:rPr>
        <w:t>опт</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sidRPr="00BC29E6">
        <w:rPr>
          <w:sz w:val="28"/>
          <w:szCs w:val="28"/>
        </w:rPr>
        <w:t>,                                                 (1.6)</w:t>
      </w:r>
    </w:p>
    <w:p w:rsidR="00E31A15" w:rsidRPr="005B3FF5" w:rsidRDefault="00E31A15" w:rsidP="005B3FF5">
      <w:pPr>
        <w:spacing w:line="360" w:lineRule="auto"/>
        <w:jc w:val="center"/>
        <w:rPr>
          <w:sz w:val="28"/>
          <w:szCs w:val="28"/>
          <w:lang w:val="ru-RU"/>
        </w:rPr>
      </w:pPr>
      <w:r w:rsidRPr="00BC29E6">
        <w:rPr>
          <w:sz w:val="28"/>
          <w:szCs w:val="28"/>
        </w:rPr>
        <w:t>Д</w:t>
      </w:r>
      <w:r w:rsidRPr="00BC29E6">
        <w:rPr>
          <w:sz w:val="28"/>
          <w:szCs w:val="28"/>
          <w:vertAlign w:val="subscript"/>
        </w:rPr>
        <w:t>опт</w:t>
      </w:r>
      <w:r w:rsidRPr="00BC29E6">
        <w:rPr>
          <w:sz w:val="28"/>
          <w:szCs w:val="28"/>
        </w:rPr>
        <w:t>=</w:t>
      </w:r>
      <w:r>
        <w:rPr>
          <w:sz w:val="28"/>
          <w:szCs w:val="28"/>
        </w:rPr>
        <w:t>614,998</w:t>
      </w:r>
      <w:r w:rsidRPr="00BC29E6">
        <w:rPr>
          <w:sz w:val="28"/>
          <w:szCs w:val="28"/>
        </w:rPr>
        <w:t>×</w:t>
      </w:r>
      <w:r>
        <w:rPr>
          <w:sz w:val="28"/>
          <w:szCs w:val="28"/>
        </w:rPr>
        <w:t>1464,29 = 900535</w:t>
      </w:r>
      <w:r w:rsidRPr="00BC29E6">
        <w:rPr>
          <w:sz w:val="28"/>
          <w:szCs w:val="28"/>
        </w:rPr>
        <w:t>,</w:t>
      </w:r>
      <w:r>
        <w:rPr>
          <w:sz w:val="28"/>
          <w:szCs w:val="28"/>
        </w:rPr>
        <w:t>42( грн)</w:t>
      </w:r>
      <w:r>
        <w:rPr>
          <w:sz w:val="28"/>
          <w:szCs w:val="28"/>
          <w:lang w:val="ru-RU"/>
        </w:rPr>
        <w:t>.</w:t>
      </w:r>
    </w:p>
    <w:p w:rsidR="00E31A15" w:rsidRPr="00BC29E6" w:rsidRDefault="00E31A15" w:rsidP="005B3FF5">
      <w:pPr>
        <w:spacing w:line="360" w:lineRule="auto"/>
        <w:jc w:val="right"/>
        <w:rPr>
          <w:sz w:val="28"/>
          <w:szCs w:val="28"/>
        </w:rPr>
      </w:pPr>
    </w:p>
    <w:p w:rsidR="00E31A15" w:rsidRPr="00BC29E6" w:rsidRDefault="00E31A15" w:rsidP="005B3FF5">
      <w:pPr>
        <w:spacing w:line="360" w:lineRule="auto"/>
        <w:ind w:firstLine="720"/>
        <w:jc w:val="both"/>
        <w:rPr>
          <w:sz w:val="28"/>
          <w:szCs w:val="28"/>
        </w:rPr>
      </w:pPr>
      <w:r w:rsidRPr="00BC29E6">
        <w:rPr>
          <w:sz w:val="28"/>
          <w:szCs w:val="28"/>
        </w:rPr>
        <w:t>Витрати визначаться:</w:t>
      </w:r>
    </w:p>
    <w:p w:rsidR="00E31A15" w:rsidRDefault="00E31A15" w:rsidP="005B3FF5">
      <w:pPr>
        <w:spacing w:line="360" w:lineRule="auto"/>
        <w:jc w:val="right"/>
        <w:rPr>
          <w:sz w:val="28"/>
          <w:szCs w:val="28"/>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 xml:space="preserve"> ,                                             (1.7)</w:t>
      </w:r>
    </w:p>
    <w:p w:rsidR="00E31A15" w:rsidRPr="005B3FF5" w:rsidRDefault="00E31A15" w:rsidP="005B3FF5">
      <w:pPr>
        <w:spacing w:line="360" w:lineRule="auto"/>
        <w:jc w:val="center"/>
        <w:rPr>
          <w:sz w:val="28"/>
          <w:szCs w:val="28"/>
          <w:vertAlign w:val="subscript"/>
          <w:lang w:val="ru-RU"/>
        </w:rPr>
      </w:pPr>
      <w:r w:rsidRPr="00BC29E6">
        <w:rPr>
          <w:sz w:val="28"/>
          <w:szCs w:val="28"/>
        </w:rPr>
        <w:t>В</w:t>
      </w:r>
      <w:r w:rsidRPr="00BC29E6">
        <w:rPr>
          <w:sz w:val="28"/>
          <w:szCs w:val="28"/>
          <w:vertAlign w:val="subscript"/>
        </w:rPr>
        <w:t>опт</w:t>
      </w:r>
      <w:r w:rsidRPr="00BC29E6">
        <w:rPr>
          <w:sz w:val="28"/>
          <w:szCs w:val="28"/>
        </w:rPr>
        <w:t>=</w:t>
      </w:r>
      <w:r>
        <w:rPr>
          <w:sz w:val="28"/>
          <w:szCs w:val="28"/>
        </w:rPr>
        <w:t>330</w:t>
      </w:r>
      <w:r w:rsidRPr="00BC29E6">
        <w:rPr>
          <w:sz w:val="28"/>
          <w:szCs w:val="28"/>
        </w:rPr>
        <w:t xml:space="preserve">× </w:t>
      </w:r>
      <w:r>
        <w:rPr>
          <w:sz w:val="28"/>
          <w:szCs w:val="28"/>
        </w:rPr>
        <w:t>1464,29</w:t>
      </w:r>
      <w:r w:rsidRPr="00BC29E6">
        <w:rPr>
          <w:sz w:val="28"/>
          <w:szCs w:val="28"/>
        </w:rPr>
        <w:t xml:space="preserve">+ </w:t>
      </w:r>
      <w:r>
        <w:rPr>
          <w:sz w:val="28"/>
          <w:szCs w:val="28"/>
        </w:rPr>
        <w:t>26100 = 509315,7 (грн)</w:t>
      </w:r>
      <w:r>
        <w:rPr>
          <w:sz w:val="28"/>
          <w:szCs w:val="28"/>
          <w:lang w:val="ru-RU"/>
        </w:rPr>
        <w:t>.</w:t>
      </w:r>
    </w:p>
    <w:p w:rsidR="00E31A15" w:rsidRPr="00BC29E6" w:rsidRDefault="00E31A15" w:rsidP="005B3FF5">
      <w:pPr>
        <w:spacing w:line="360" w:lineRule="auto"/>
        <w:jc w:val="center"/>
        <w:rPr>
          <w:sz w:val="28"/>
          <w:szCs w:val="28"/>
        </w:rPr>
      </w:pPr>
    </w:p>
    <w:p w:rsidR="00E31A15" w:rsidRPr="00BC29E6" w:rsidRDefault="00E31A15" w:rsidP="005B3FF5">
      <w:pPr>
        <w:spacing w:line="360" w:lineRule="auto"/>
        <w:ind w:firstLine="720"/>
        <w:jc w:val="both"/>
        <w:rPr>
          <w:sz w:val="28"/>
          <w:szCs w:val="28"/>
        </w:rPr>
      </w:pPr>
      <w:r w:rsidRPr="00BC29E6">
        <w:rPr>
          <w:sz w:val="28"/>
          <w:szCs w:val="28"/>
        </w:rPr>
        <w:t>Прибуток визначиться:</w:t>
      </w:r>
    </w:p>
    <w:p w:rsidR="00E31A15" w:rsidRDefault="00E31A15" w:rsidP="005B3FF5">
      <w:pPr>
        <w:spacing w:line="360" w:lineRule="auto"/>
        <w:jc w:val="right"/>
        <w:rPr>
          <w:sz w:val="28"/>
          <w:szCs w:val="28"/>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w:t>
      </w:r>
      <w:r w:rsidRPr="00BC29E6">
        <w:rPr>
          <w:sz w:val="28"/>
          <w:szCs w:val="28"/>
        </w:rPr>
        <w:t>,                                                 (1.8)</w:t>
      </w:r>
    </w:p>
    <w:p w:rsidR="00E31A15" w:rsidRPr="005B3FF5" w:rsidRDefault="00E31A15" w:rsidP="005B3FF5">
      <w:pPr>
        <w:spacing w:line="360" w:lineRule="auto"/>
        <w:jc w:val="center"/>
        <w:rPr>
          <w:sz w:val="28"/>
          <w:szCs w:val="28"/>
          <w:lang w:val="ru-RU"/>
        </w:rPr>
      </w:pPr>
      <w:r w:rsidRPr="00BC29E6">
        <w:rPr>
          <w:sz w:val="28"/>
          <w:szCs w:val="28"/>
        </w:rPr>
        <w:t>П</w:t>
      </w:r>
      <w:r w:rsidRPr="00BC29E6">
        <w:rPr>
          <w:sz w:val="28"/>
          <w:szCs w:val="28"/>
          <w:vertAlign w:val="subscript"/>
        </w:rPr>
        <w:t>опт</w:t>
      </w:r>
      <w:r w:rsidRPr="00BC29E6">
        <w:rPr>
          <w:sz w:val="28"/>
          <w:szCs w:val="28"/>
        </w:rPr>
        <w:t>=</w:t>
      </w:r>
      <w:r>
        <w:rPr>
          <w:sz w:val="28"/>
          <w:szCs w:val="28"/>
        </w:rPr>
        <w:t>900535,42</w:t>
      </w:r>
      <w:r w:rsidRPr="00BC29E6">
        <w:rPr>
          <w:sz w:val="28"/>
          <w:szCs w:val="28"/>
        </w:rPr>
        <w:sym w:font="Symbol" w:char="F02D"/>
      </w:r>
      <w:r>
        <w:rPr>
          <w:sz w:val="28"/>
          <w:szCs w:val="28"/>
        </w:rPr>
        <w:t xml:space="preserve"> 509315,7 = 391219,72 (грн)</w:t>
      </w:r>
      <w:r>
        <w:rPr>
          <w:sz w:val="28"/>
          <w:szCs w:val="28"/>
          <w:lang w:val="ru-RU"/>
        </w:rPr>
        <w:t>.</w:t>
      </w:r>
    </w:p>
    <w:p w:rsidR="00E31A15" w:rsidRPr="00BC29E6" w:rsidRDefault="00E31A15" w:rsidP="005B3FF5">
      <w:pPr>
        <w:spacing w:line="360" w:lineRule="auto"/>
        <w:jc w:val="center"/>
        <w:rPr>
          <w:sz w:val="28"/>
          <w:szCs w:val="28"/>
        </w:rPr>
      </w:pPr>
    </w:p>
    <w:p w:rsidR="00E31A15" w:rsidRPr="00BC29E6" w:rsidRDefault="00E31A15" w:rsidP="005B3FF5">
      <w:pPr>
        <w:spacing w:line="360" w:lineRule="auto"/>
        <w:ind w:firstLine="720"/>
        <w:jc w:val="both"/>
        <w:rPr>
          <w:sz w:val="28"/>
          <w:szCs w:val="28"/>
        </w:rPr>
      </w:pPr>
      <w:r w:rsidRPr="00BC29E6">
        <w:rPr>
          <w:sz w:val="28"/>
          <w:szCs w:val="28"/>
        </w:rPr>
        <w:t>Рентабельність:</w:t>
      </w:r>
    </w:p>
    <w:p w:rsidR="00E31A15" w:rsidRDefault="00E31A15" w:rsidP="005B3FF5">
      <w:pPr>
        <w:spacing w:line="36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(1.9)</w:t>
      </w:r>
    </w:p>
    <w:p w:rsidR="00E31A15" w:rsidRPr="00DB4009" w:rsidRDefault="00E31A15" w:rsidP="005B3FF5">
      <w:pPr>
        <w:spacing w:line="360" w:lineRule="auto"/>
        <w:jc w:val="center"/>
        <w:rPr>
          <w:sz w:val="28"/>
          <w:szCs w:val="28"/>
          <w:lang w:val="ru-RU"/>
        </w:rPr>
      </w:pPr>
      <w:r w:rsidRPr="00BC29E6">
        <w:rPr>
          <w:sz w:val="28"/>
          <w:szCs w:val="28"/>
        </w:rPr>
        <w:t>R</w:t>
      </w:r>
      <w:r w:rsidRPr="00BC29E6">
        <w:rPr>
          <w:sz w:val="28"/>
          <w:szCs w:val="28"/>
          <w:vertAlign w:val="subscript"/>
        </w:rPr>
        <w:t>опт</w:t>
      </w:r>
      <w:r w:rsidRPr="00BC29E6">
        <w:rPr>
          <w:sz w:val="28"/>
          <w:szCs w:val="28"/>
        </w:rPr>
        <w:t xml:space="preserve"> = </w:t>
      </w:r>
      <w:r>
        <w:rPr>
          <w:sz w:val="28"/>
          <w:szCs w:val="28"/>
        </w:rPr>
        <w:t>391219,72</w:t>
      </w:r>
      <w:r w:rsidRPr="00BC29E6">
        <w:rPr>
          <w:sz w:val="28"/>
          <w:szCs w:val="28"/>
        </w:rPr>
        <w:t>×100%/</w:t>
      </w:r>
      <w:r>
        <w:rPr>
          <w:sz w:val="28"/>
          <w:szCs w:val="28"/>
        </w:rPr>
        <w:t>509315,7 = 76,81 %</w:t>
      </w:r>
      <w:r>
        <w:rPr>
          <w:sz w:val="28"/>
          <w:szCs w:val="28"/>
          <w:lang w:val="ru-RU"/>
        </w:rPr>
        <w:t>.</w:t>
      </w:r>
    </w:p>
    <w:p w:rsidR="00E31A15" w:rsidRDefault="00E31A15" w:rsidP="005B3FF5">
      <w:pPr>
        <w:spacing w:line="360" w:lineRule="auto"/>
        <w:jc w:val="center"/>
        <w:rPr>
          <w:sz w:val="28"/>
          <w:szCs w:val="28"/>
        </w:rPr>
      </w:pPr>
    </w:p>
    <w:p w:rsidR="00E31A15" w:rsidRPr="00BC29E6" w:rsidRDefault="00E31A15" w:rsidP="005B3FF5">
      <w:pPr>
        <w:spacing w:line="360" w:lineRule="auto"/>
        <w:jc w:val="center"/>
        <w:rPr>
          <w:b/>
          <w:sz w:val="28"/>
          <w:szCs w:val="28"/>
        </w:rPr>
      </w:pPr>
      <w:r w:rsidRPr="00BC29E6">
        <w:rPr>
          <w:b/>
          <w:sz w:val="28"/>
          <w:szCs w:val="28"/>
        </w:rPr>
        <w:t>Оптимізація обсягів виробництва за критерієм</w:t>
      </w:r>
    </w:p>
    <w:p w:rsidR="00E31A15" w:rsidRPr="00BC29E6" w:rsidRDefault="00E31A15" w:rsidP="005B3FF5">
      <w:pPr>
        <w:spacing w:line="360" w:lineRule="auto"/>
        <w:jc w:val="center"/>
        <w:rPr>
          <w:b/>
          <w:sz w:val="28"/>
          <w:szCs w:val="28"/>
        </w:rPr>
      </w:pPr>
      <w:r w:rsidRPr="00BC29E6">
        <w:rPr>
          <w:b/>
          <w:sz w:val="28"/>
          <w:szCs w:val="28"/>
        </w:rPr>
        <w:t>«максимум прибутку»</w:t>
      </w:r>
    </w:p>
    <w:p w:rsidR="00E31A15" w:rsidRPr="00BC29E6" w:rsidRDefault="00E31A15" w:rsidP="005B3FF5">
      <w:pPr>
        <w:spacing w:line="360" w:lineRule="auto"/>
        <w:ind w:firstLine="720"/>
        <w:jc w:val="both"/>
        <w:rPr>
          <w:sz w:val="28"/>
          <w:szCs w:val="28"/>
        </w:rPr>
      </w:pPr>
      <w:r w:rsidRPr="00BC29E6">
        <w:rPr>
          <w:sz w:val="28"/>
          <w:szCs w:val="28"/>
        </w:rPr>
        <w:t xml:space="preserve">Прибуток підприємства визначається за формулою: </w:t>
      </w:r>
    </w:p>
    <w:p w:rsidR="00E31A15" w:rsidRPr="00BC29E6" w:rsidRDefault="00E31A15" w:rsidP="005B3FF5">
      <w:pPr>
        <w:spacing w:line="360" w:lineRule="auto"/>
        <w:jc w:val="right"/>
        <w:rPr>
          <w:sz w:val="28"/>
          <w:szCs w:val="28"/>
        </w:rPr>
      </w:pPr>
      <w:r w:rsidRPr="00BC29E6">
        <w:rPr>
          <w:sz w:val="28"/>
          <w:szCs w:val="28"/>
        </w:rPr>
        <w:t xml:space="preserve">П=Д </w:t>
      </w:r>
      <w:r w:rsidRPr="00BC29E6">
        <w:rPr>
          <w:sz w:val="28"/>
          <w:szCs w:val="28"/>
        </w:rPr>
        <w:sym w:font="Symbol" w:char="F02D"/>
      </w:r>
      <w:r w:rsidRPr="00BC29E6">
        <w:rPr>
          <w:sz w:val="28"/>
          <w:szCs w:val="28"/>
        </w:rPr>
        <w:t xml:space="preserve"> В = (a×Q</w:t>
      </w:r>
      <w:r w:rsidRPr="00BC29E6">
        <w:rPr>
          <w:sz w:val="28"/>
          <w:szCs w:val="28"/>
        </w:rPr>
        <w:sym w:font="Symbol" w:char="F02D"/>
      </w:r>
      <w:r w:rsidRPr="00BC29E6">
        <w:rPr>
          <w:sz w:val="28"/>
          <w:szCs w:val="28"/>
        </w:rPr>
        <w:t xml:space="preserve"> b×Q</w:t>
      </w:r>
      <w:r w:rsidRPr="00BC29E6">
        <w:rPr>
          <w:sz w:val="28"/>
          <w:szCs w:val="28"/>
          <w:vertAlign w:val="superscript"/>
        </w:rPr>
        <w:t>2</w:t>
      </w:r>
      <w:r w:rsidRPr="00BC29E6">
        <w:rPr>
          <w:sz w:val="28"/>
          <w:szCs w:val="28"/>
        </w:rPr>
        <w:t xml:space="preserve">) </w:t>
      </w:r>
      <w:r w:rsidRPr="00BC29E6">
        <w:rPr>
          <w:sz w:val="28"/>
          <w:szCs w:val="28"/>
        </w:rPr>
        <w:sym w:font="Symbol" w:char="F02D"/>
      </w:r>
      <w:r w:rsidRPr="00BC29E6">
        <w:rPr>
          <w:sz w:val="28"/>
          <w:szCs w:val="28"/>
        </w:rPr>
        <w:t xml:space="preserve"> (с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Pr>
          <w:sz w:val="28"/>
          <w:szCs w:val="28"/>
        </w:rPr>
        <w:t>)</w:t>
      </w:r>
      <w:r w:rsidRPr="003C2977">
        <w:rPr>
          <w:sz w:val="28"/>
          <w:szCs w:val="28"/>
        </w:rPr>
        <w:t>.</w:t>
      </w:r>
      <w:r w:rsidRPr="00BC29E6">
        <w:rPr>
          <w:sz w:val="28"/>
          <w:szCs w:val="28"/>
        </w:rPr>
        <w:t xml:space="preserve">                         (1.10)</w:t>
      </w:r>
    </w:p>
    <w:p w:rsidR="00E31A15" w:rsidRPr="00BC29E6" w:rsidRDefault="00E31A15" w:rsidP="005B3FF5">
      <w:pPr>
        <w:spacing w:line="360" w:lineRule="auto"/>
        <w:ind w:firstLine="720"/>
        <w:jc w:val="both"/>
        <w:rPr>
          <w:sz w:val="28"/>
          <w:szCs w:val="28"/>
        </w:rPr>
      </w:pPr>
      <w:r w:rsidRPr="00BC29E6">
        <w:rPr>
          <w:sz w:val="28"/>
          <w:szCs w:val="28"/>
        </w:rPr>
        <w:t>Оптимальний обсяг виробництва за критерієм «максимум прибутку» визначається за умови що перша похідна прибутку за обсягами продаж д</w:t>
      </w:r>
      <w:r w:rsidRPr="00BC29E6">
        <w:rPr>
          <w:sz w:val="28"/>
          <w:szCs w:val="28"/>
        </w:rPr>
        <w:t>о</w:t>
      </w:r>
      <w:r w:rsidRPr="00BC29E6">
        <w:rPr>
          <w:sz w:val="28"/>
          <w:szCs w:val="28"/>
        </w:rPr>
        <w:t>рівнює нулю:</w:t>
      </w:r>
    </w:p>
    <w:p w:rsidR="00E31A15" w:rsidRPr="00BC29E6" w:rsidRDefault="00E31A15" w:rsidP="005B3FF5">
      <w:pPr>
        <w:spacing w:line="360" w:lineRule="auto"/>
        <w:jc w:val="right"/>
        <w:rPr>
          <w:sz w:val="28"/>
          <w:szCs w:val="28"/>
        </w:rPr>
      </w:pPr>
      <w:r w:rsidRPr="00BC29E6">
        <w:rPr>
          <w:sz w:val="28"/>
          <w:szCs w:val="28"/>
        </w:rPr>
        <w:lastRenderedPageBreak/>
        <w:t xml:space="preserve">П' = а </w:t>
      </w:r>
      <w:r w:rsidRPr="00BC29E6">
        <w:rPr>
          <w:sz w:val="28"/>
          <w:szCs w:val="28"/>
        </w:rPr>
        <w:sym w:font="Symbol" w:char="F02D"/>
      </w:r>
      <w:r w:rsidRPr="00BC29E6">
        <w:rPr>
          <w:sz w:val="28"/>
          <w:szCs w:val="28"/>
        </w:rPr>
        <w:t xml:space="preserve">2b×Q </w:t>
      </w:r>
      <w:r w:rsidRPr="00BC29E6">
        <w:rPr>
          <w:sz w:val="28"/>
          <w:szCs w:val="28"/>
        </w:rPr>
        <w:sym w:font="Symbol" w:char="F02D"/>
      </w:r>
      <w:r w:rsidRPr="00BC29E6">
        <w:rPr>
          <w:sz w:val="28"/>
          <w:szCs w:val="28"/>
        </w:rPr>
        <w:t>с</w:t>
      </w:r>
      <w:r w:rsidRPr="00BC29E6">
        <w:rPr>
          <w:sz w:val="28"/>
          <w:szCs w:val="28"/>
          <w:vertAlign w:val="subscript"/>
        </w:rPr>
        <w:t>зм</w:t>
      </w:r>
      <w:r w:rsidRPr="00BC29E6">
        <w:rPr>
          <w:sz w:val="28"/>
          <w:szCs w:val="28"/>
        </w:rPr>
        <w:t xml:space="preserve"> = 0,                                           (1.11)</w:t>
      </w:r>
    </w:p>
    <w:p w:rsidR="00E31A15" w:rsidRDefault="00E31A15" w:rsidP="005B3FF5">
      <w:pPr>
        <w:spacing w:line="360" w:lineRule="auto"/>
        <w:jc w:val="center"/>
        <w:rPr>
          <w:sz w:val="28"/>
          <w:szCs w:val="28"/>
        </w:rPr>
      </w:pPr>
      <w:r w:rsidRPr="00BC29E6">
        <w:rPr>
          <w:sz w:val="28"/>
          <w:szCs w:val="28"/>
        </w:rPr>
        <w:t>звідки отримуємо Q</w:t>
      </w:r>
      <w:r w:rsidRPr="00BC29E6">
        <w:rPr>
          <w:sz w:val="28"/>
          <w:szCs w:val="28"/>
          <w:vertAlign w:val="subscript"/>
        </w:rPr>
        <w:t>опт</w:t>
      </w:r>
      <w:r w:rsidRPr="00BC29E6">
        <w:rPr>
          <w:sz w:val="28"/>
          <w:szCs w:val="28"/>
        </w:rPr>
        <w:t xml:space="preserve"> = (а </w:t>
      </w:r>
      <w:r w:rsidRPr="00BC29E6">
        <w:rPr>
          <w:sz w:val="28"/>
          <w:szCs w:val="28"/>
        </w:rPr>
        <w:sym w:font="Symbol" w:char="F02D"/>
      </w:r>
      <w:r w:rsidRPr="00BC29E6">
        <w:rPr>
          <w:sz w:val="28"/>
          <w:szCs w:val="28"/>
        </w:rPr>
        <w:t>с</w:t>
      </w:r>
      <w:r w:rsidRPr="00BC29E6">
        <w:rPr>
          <w:sz w:val="28"/>
          <w:szCs w:val="28"/>
          <w:vertAlign w:val="subscript"/>
        </w:rPr>
        <w:t>зм</w:t>
      </w:r>
      <w:r w:rsidRPr="00BC29E6">
        <w:rPr>
          <w:sz w:val="28"/>
          <w:szCs w:val="28"/>
        </w:rPr>
        <w:t xml:space="preserve"> )/2b.</w:t>
      </w:r>
    </w:p>
    <w:p w:rsidR="00E31A15" w:rsidRDefault="00E31A15" w:rsidP="005B3FF5">
      <w:pPr>
        <w:spacing w:line="360" w:lineRule="auto"/>
        <w:jc w:val="center"/>
        <w:rPr>
          <w:sz w:val="28"/>
          <w:szCs w:val="28"/>
        </w:rPr>
      </w:pPr>
      <w:r w:rsidRPr="00BC29E6">
        <w:rPr>
          <w:sz w:val="28"/>
          <w:szCs w:val="28"/>
        </w:rPr>
        <w:t>Q</w:t>
      </w:r>
      <w:r w:rsidRPr="00BC29E6">
        <w:rPr>
          <w:sz w:val="28"/>
          <w:szCs w:val="28"/>
          <w:vertAlign w:val="subscript"/>
        </w:rPr>
        <w:t>опт</w:t>
      </w:r>
      <w:r>
        <w:rPr>
          <w:sz w:val="28"/>
          <w:szCs w:val="28"/>
        </w:rPr>
        <w:t xml:space="preserve"> = (1230</w:t>
      </w:r>
      <w:r w:rsidRPr="00BC29E6">
        <w:rPr>
          <w:sz w:val="28"/>
          <w:szCs w:val="28"/>
        </w:rPr>
        <w:sym w:font="Symbol" w:char="F02D"/>
      </w:r>
      <w:r>
        <w:rPr>
          <w:sz w:val="28"/>
          <w:szCs w:val="28"/>
        </w:rPr>
        <w:t>330</w:t>
      </w:r>
      <w:r w:rsidRPr="00BC29E6">
        <w:rPr>
          <w:sz w:val="28"/>
          <w:szCs w:val="28"/>
        </w:rPr>
        <w:t xml:space="preserve"> )/2×</w:t>
      </w:r>
      <w:r>
        <w:rPr>
          <w:sz w:val="28"/>
          <w:szCs w:val="28"/>
        </w:rPr>
        <w:t>0,42 = 1071,43 (грн)</w:t>
      </w:r>
      <w:r w:rsidRPr="00BC29E6">
        <w:rPr>
          <w:sz w:val="28"/>
          <w:szCs w:val="28"/>
        </w:rPr>
        <w:t>.</w:t>
      </w:r>
    </w:p>
    <w:p w:rsidR="00E31A15" w:rsidRDefault="00E31A15" w:rsidP="005B3FF5">
      <w:pPr>
        <w:spacing w:line="360" w:lineRule="auto"/>
        <w:jc w:val="center"/>
        <w:rPr>
          <w:sz w:val="28"/>
          <w:szCs w:val="28"/>
        </w:rPr>
      </w:pPr>
    </w:p>
    <w:p w:rsidR="00E31A15" w:rsidRPr="00BC29E6" w:rsidRDefault="00E31A15" w:rsidP="005B3FF5">
      <w:pPr>
        <w:spacing w:line="360" w:lineRule="auto"/>
        <w:ind w:firstLine="720"/>
        <w:jc w:val="both"/>
        <w:rPr>
          <w:sz w:val="28"/>
          <w:szCs w:val="28"/>
        </w:rPr>
      </w:pPr>
      <w:r w:rsidRPr="00BC29E6">
        <w:rPr>
          <w:sz w:val="28"/>
          <w:szCs w:val="28"/>
        </w:rPr>
        <w:t>Ціна одиниці продукції визначиться за формулою:</w:t>
      </w:r>
    </w:p>
    <w:p w:rsidR="00E31A15" w:rsidRDefault="00E31A15" w:rsidP="005B3FF5">
      <w:pPr>
        <w:spacing w:line="360" w:lineRule="auto"/>
        <w:jc w:val="right"/>
        <w:rPr>
          <w:sz w:val="28"/>
          <w:szCs w:val="28"/>
        </w:rPr>
      </w:pPr>
      <w:r w:rsidRPr="00BC29E6">
        <w:rPr>
          <w:sz w:val="28"/>
          <w:szCs w:val="28"/>
        </w:rPr>
        <w:t>Р</w:t>
      </w:r>
      <w:r w:rsidRPr="00BC29E6">
        <w:rPr>
          <w:sz w:val="28"/>
          <w:szCs w:val="28"/>
          <w:vertAlign w:val="subscript"/>
        </w:rPr>
        <w:t>опт</w:t>
      </w:r>
      <w:r w:rsidRPr="00BC29E6">
        <w:rPr>
          <w:sz w:val="28"/>
          <w:szCs w:val="28"/>
        </w:rPr>
        <w:t xml:space="preserve">= a </w:t>
      </w:r>
      <w:r w:rsidRPr="00BC29E6">
        <w:rPr>
          <w:sz w:val="28"/>
          <w:szCs w:val="28"/>
        </w:rPr>
        <w:sym w:font="Symbol" w:char="F02D"/>
      </w:r>
      <w:r w:rsidRPr="00BC29E6">
        <w:rPr>
          <w:sz w:val="28"/>
          <w:szCs w:val="28"/>
        </w:rPr>
        <w:t>b×Q</w:t>
      </w:r>
      <w:r w:rsidRPr="00BC29E6">
        <w:rPr>
          <w:sz w:val="28"/>
          <w:szCs w:val="28"/>
          <w:vertAlign w:val="subscript"/>
        </w:rPr>
        <w:t>опт</w:t>
      </w:r>
      <w:r w:rsidRPr="00BC29E6">
        <w:rPr>
          <w:sz w:val="28"/>
          <w:szCs w:val="28"/>
        </w:rPr>
        <w:t>,                                                 (1.5)</w:t>
      </w:r>
    </w:p>
    <w:p w:rsidR="00E31A15" w:rsidRPr="002C07A7" w:rsidRDefault="00E31A15" w:rsidP="005B3FF5">
      <w:pPr>
        <w:spacing w:line="360" w:lineRule="auto"/>
        <w:jc w:val="center"/>
        <w:rPr>
          <w:sz w:val="28"/>
          <w:szCs w:val="28"/>
        </w:rPr>
      </w:pPr>
      <w:r w:rsidRPr="00BC29E6">
        <w:rPr>
          <w:sz w:val="28"/>
          <w:szCs w:val="28"/>
        </w:rPr>
        <w:t>Р</w:t>
      </w:r>
      <w:r w:rsidRPr="00BC29E6">
        <w:rPr>
          <w:sz w:val="28"/>
          <w:szCs w:val="28"/>
          <w:vertAlign w:val="subscript"/>
        </w:rPr>
        <w:t>опт</w:t>
      </w:r>
      <w:r w:rsidRPr="00BC29E6">
        <w:rPr>
          <w:sz w:val="28"/>
          <w:szCs w:val="28"/>
        </w:rPr>
        <w:t>=</w:t>
      </w:r>
      <w:r>
        <w:rPr>
          <w:sz w:val="28"/>
          <w:szCs w:val="28"/>
        </w:rPr>
        <w:t>1230</w:t>
      </w:r>
      <w:r w:rsidRPr="00BC29E6">
        <w:rPr>
          <w:sz w:val="28"/>
          <w:szCs w:val="28"/>
        </w:rPr>
        <w:sym w:font="Symbol" w:char="F02D"/>
      </w:r>
      <w:r>
        <w:rPr>
          <w:sz w:val="28"/>
          <w:szCs w:val="28"/>
        </w:rPr>
        <w:t>0,42</w:t>
      </w:r>
      <w:r w:rsidRPr="00BC29E6">
        <w:rPr>
          <w:sz w:val="28"/>
          <w:szCs w:val="28"/>
        </w:rPr>
        <w:t>×</w:t>
      </w:r>
      <w:r>
        <w:rPr>
          <w:sz w:val="28"/>
          <w:szCs w:val="28"/>
        </w:rPr>
        <w:t>1071,43 = 780 (грн)</w:t>
      </w:r>
      <w:r w:rsidRPr="002C07A7">
        <w:rPr>
          <w:sz w:val="28"/>
          <w:szCs w:val="28"/>
        </w:rPr>
        <w:t>.</w:t>
      </w:r>
    </w:p>
    <w:p w:rsidR="00E31A15" w:rsidRPr="00BC29E6" w:rsidRDefault="00E31A15" w:rsidP="005B3FF5">
      <w:pPr>
        <w:spacing w:line="360" w:lineRule="auto"/>
        <w:jc w:val="center"/>
        <w:rPr>
          <w:sz w:val="28"/>
          <w:szCs w:val="28"/>
        </w:rPr>
      </w:pPr>
    </w:p>
    <w:p w:rsidR="00E31A15" w:rsidRPr="00BC29E6" w:rsidRDefault="00E31A15" w:rsidP="005B3FF5">
      <w:pPr>
        <w:spacing w:line="360" w:lineRule="auto"/>
        <w:ind w:firstLine="720"/>
        <w:jc w:val="both"/>
        <w:rPr>
          <w:sz w:val="28"/>
          <w:szCs w:val="28"/>
        </w:rPr>
      </w:pPr>
      <w:r w:rsidRPr="00BC29E6">
        <w:rPr>
          <w:sz w:val="28"/>
          <w:szCs w:val="28"/>
        </w:rPr>
        <w:t>Дохід визначається:</w:t>
      </w:r>
    </w:p>
    <w:p w:rsidR="00E31A15" w:rsidRDefault="00E31A15" w:rsidP="005B3FF5">
      <w:pPr>
        <w:spacing w:line="360" w:lineRule="auto"/>
        <w:jc w:val="right"/>
        <w:rPr>
          <w:sz w:val="28"/>
          <w:szCs w:val="28"/>
        </w:rPr>
      </w:pPr>
      <w:r w:rsidRPr="00BC29E6">
        <w:rPr>
          <w:sz w:val="28"/>
          <w:szCs w:val="28"/>
        </w:rPr>
        <w:t>Д</w:t>
      </w:r>
      <w:r w:rsidRPr="00BC29E6">
        <w:rPr>
          <w:sz w:val="28"/>
          <w:szCs w:val="28"/>
          <w:vertAlign w:val="subscript"/>
        </w:rPr>
        <w:t>опт</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sidRPr="00BC29E6">
        <w:rPr>
          <w:sz w:val="28"/>
          <w:szCs w:val="28"/>
        </w:rPr>
        <w:t>,                                                 (1.6)</w:t>
      </w:r>
    </w:p>
    <w:p w:rsidR="00E31A15" w:rsidRPr="00DB4009" w:rsidRDefault="00E31A15" w:rsidP="005B3FF5">
      <w:pPr>
        <w:spacing w:line="360" w:lineRule="auto"/>
        <w:jc w:val="center"/>
        <w:rPr>
          <w:sz w:val="28"/>
          <w:szCs w:val="28"/>
          <w:lang w:val="ru-RU"/>
        </w:rPr>
      </w:pPr>
      <w:r w:rsidRPr="00BC29E6">
        <w:rPr>
          <w:sz w:val="28"/>
          <w:szCs w:val="28"/>
        </w:rPr>
        <w:t>Д</w:t>
      </w:r>
      <w:r w:rsidRPr="00BC29E6">
        <w:rPr>
          <w:sz w:val="28"/>
          <w:szCs w:val="28"/>
          <w:vertAlign w:val="subscript"/>
        </w:rPr>
        <w:t>опт</w:t>
      </w:r>
      <w:r w:rsidRPr="00BC29E6">
        <w:rPr>
          <w:sz w:val="28"/>
          <w:szCs w:val="28"/>
        </w:rPr>
        <w:t>=</w:t>
      </w:r>
      <w:r>
        <w:rPr>
          <w:sz w:val="28"/>
          <w:szCs w:val="28"/>
        </w:rPr>
        <w:t>780</w:t>
      </w:r>
      <w:r w:rsidRPr="00BC29E6">
        <w:rPr>
          <w:sz w:val="28"/>
          <w:szCs w:val="28"/>
        </w:rPr>
        <w:t>×</w:t>
      </w:r>
      <w:r>
        <w:rPr>
          <w:sz w:val="28"/>
          <w:szCs w:val="28"/>
        </w:rPr>
        <w:t>1071,43 = 835714,3 ( грн)</w:t>
      </w:r>
      <w:r>
        <w:rPr>
          <w:sz w:val="28"/>
          <w:szCs w:val="28"/>
          <w:lang w:val="ru-RU"/>
        </w:rPr>
        <w:t>.</w:t>
      </w:r>
    </w:p>
    <w:p w:rsidR="00E31A15" w:rsidRPr="00BC29E6" w:rsidRDefault="00E31A15" w:rsidP="005B3FF5">
      <w:pPr>
        <w:spacing w:line="360" w:lineRule="auto"/>
        <w:jc w:val="right"/>
        <w:rPr>
          <w:sz w:val="28"/>
          <w:szCs w:val="28"/>
        </w:rPr>
      </w:pPr>
    </w:p>
    <w:p w:rsidR="00E31A15" w:rsidRPr="00BC29E6" w:rsidRDefault="00E31A15" w:rsidP="005B3FF5">
      <w:pPr>
        <w:spacing w:line="360" w:lineRule="auto"/>
        <w:ind w:firstLine="720"/>
        <w:jc w:val="both"/>
        <w:rPr>
          <w:sz w:val="28"/>
          <w:szCs w:val="28"/>
        </w:rPr>
      </w:pPr>
      <w:r w:rsidRPr="00BC29E6">
        <w:rPr>
          <w:sz w:val="28"/>
          <w:szCs w:val="28"/>
        </w:rPr>
        <w:t>Витрати визначаться:</w:t>
      </w:r>
    </w:p>
    <w:p w:rsidR="00E31A15" w:rsidRDefault="00E31A15" w:rsidP="005B3FF5">
      <w:pPr>
        <w:spacing w:line="360" w:lineRule="auto"/>
        <w:jc w:val="right"/>
        <w:rPr>
          <w:sz w:val="28"/>
          <w:szCs w:val="28"/>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 xml:space="preserve"> ,                                             (1.7)</w:t>
      </w:r>
    </w:p>
    <w:p w:rsidR="00E31A15" w:rsidRPr="004E3C98" w:rsidRDefault="00E31A15" w:rsidP="005B3FF5">
      <w:pPr>
        <w:spacing w:line="360" w:lineRule="auto"/>
        <w:jc w:val="center"/>
        <w:rPr>
          <w:sz w:val="28"/>
          <w:szCs w:val="28"/>
          <w:vertAlign w:val="subscript"/>
          <w:lang w:val="ru-RU"/>
        </w:rPr>
      </w:pPr>
      <w:r w:rsidRPr="00BC29E6">
        <w:rPr>
          <w:sz w:val="28"/>
          <w:szCs w:val="28"/>
        </w:rPr>
        <w:t>В</w:t>
      </w:r>
      <w:r w:rsidRPr="00BC29E6">
        <w:rPr>
          <w:sz w:val="28"/>
          <w:szCs w:val="28"/>
          <w:vertAlign w:val="subscript"/>
        </w:rPr>
        <w:t>опт</w:t>
      </w:r>
      <w:r w:rsidRPr="00BC29E6">
        <w:rPr>
          <w:sz w:val="28"/>
          <w:szCs w:val="28"/>
        </w:rPr>
        <w:t>=</w:t>
      </w:r>
      <w:r>
        <w:rPr>
          <w:sz w:val="28"/>
          <w:szCs w:val="28"/>
        </w:rPr>
        <w:t>330</w:t>
      </w:r>
      <w:r w:rsidRPr="00BC29E6">
        <w:rPr>
          <w:sz w:val="28"/>
          <w:szCs w:val="28"/>
        </w:rPr>
        <w:t xml:space="preserve">× </w:t>
      </w:r>
      <w:r>
        <w:rPr>
          <w:sz w:val="28"/>
          <w:szCs w:val="28"/>
        </w:rPr>
        <w:t>1071,23</w:t>
      </w:r>
      <w:r w:rsidRPr="00BC29E6">
        <w:rPr>
          <w:sz w:val="28"/>
          <w:szCs w:val="28"/>
        </w:rPr>
        <w:t xml:space="preserve">+ </w:t>
      </w:r>
      <w:r>
        <w:rPr>
          <w:sz w:val="28"/>
          <w:szCs w:val="28"/>
        </w:rPr>
        <w:t>26100 = 379671,4 (грн)</w:t>
      </w:r>
      <w:r>
        <w:rPr>
          <w:sz w:val="28"/>
          <w:szCs w:val="28"/>
          <w:lang w:val="ru-RU"/>
        </w:rPr>
        <w:t>.</w:t>
      </w:r>
    </w:p>
    <w:p w:rsidR="00E31A15" w:rsidRPr="00BC29E6" w:rsidRDefault="00E31A15" w:rsidP="005B3FF5">
      <w:pPr>
        <w:spacing w:line="360" w:lineRule="auto"/>
        <w:jc w:val="center"/>
        <w:rPr>
          <w:sz w:val="28"/>
          <w:szCs w:val="28"/>
        </w:rPr>
      </w:pPr>
    </w:p>
    <w:p w:rsidR="00E31A15" w:rsidRPr="00BC29E6" w:rsidRDefault="00E31A15" w:rsidP="005B3FF5">
      <w:pPr>
        <w:spacing w:line="360" w:lineRule="auto"/>
        <w:ind w:firstLine="720"/>
        <w:jc w:val="both"/>
        <w:rPr>
          <w:sz w:val="28"/>
          <w:szCs w:val="28"/>
        </w:rPr>
      </w:pPr>
      <w:r w:rsidRPr="00BC29E6">
        <w:rPr>
          <w:sz w:val="28"/>
          <w:szCs w:val="28"/>
        </w:rPr>
        <w:t>Прибуток визначиться:</w:t>
      </w:r>
    </w:p>
    <w:p w:rsidR="00E31A15" w:rsidRDefault="00E31A15" w:rsidP="005B3FF5">
      <w:pPr>
        <w:spacing w:line="360" w:lineRule="auto"/>
        <w:jc w:val="right"/>
        <w:rPr>
          <w:sz w:val="28"/>
          <w:szCs w:val="28"/>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w:t>
      </w:r>
      <w:r w:rsidRPr="00BC29E6">
        <w:rPr>
          <w:sz w:val="28"/>
          <w:szCs w:val="28"/>
        </w:rPr>
        <w:t>,                                                 (1.8)</w:t>
      </w:r>
    </w:p>
    <w:p w:rsidR="00E31A15" w:rsidRDefault="00E31A15" w:rsidP="005B3FF5">
      <w:pPr>
        <w:spacing w:line="360" w:lineRule="auto"/>
        <w:jc w:val="center"/>
        <w:rPr>
          <w:sz w:val="28"/>
          <w:szCs w:val="28"/>
        </w:rPr>
      </w:pPr>
      <w:r w:rsidRPr="00BC29E6">
        <w:rPr>
          <w:sz w:val="28"/>
          <w:szCs w:val="28"/>
        </w:rPr>
        <w:t>П</w:t>
      </w:r>
      <w:r w:rsidRPr="00BC29E6">
        <w:rPr>
          <w:sz w:val="28"/>
          <w:szCs w:val="28"/>
          <w:vertAlign w:val="subscript"/>
        </w:rPr>
        <w:t>опт</w:t>
      </w:r>
      <w:r w:rsidRPr="00BC29E6">
        <w:rPr>
          <w:sz w:val="28"/>
          <w:szCs w:val="28"/>
        </w:rPr>
        <w:t>=</w:t>
      </w:r>
      <w:r>
        <w:rPr>
          <w:sz w:val="28"/>
          <w:szCs w:val="28"/>
        </w:rPr>
        <w:t>835714,3 – 379671,4 = 456042,9 (грн)</w:t>
      </w:r>
    </w:p>
    <w:p w:rsidR="00E31A15" w:rsidRPr="00BC29E6" w:rsidRDefault="00E31A15" w:rsidP="005B3FF5">
      <w:pPr>
        <w:spacing w:line="360" w:lineRule="auto"/>
        <w:jc w:val="center"/>
        <w:rPr>
          <w:sz w:val="28"/>
          <w:szCs w:val="28"/>
        </w:rPr>
      </w:pPr>
    </w:p>
    <w:p w:rsidR="00E31A15" w:rsidRPr="00BC29E6" w:rsidRDefault="00E31A15" w:rsidP="005B3FF5">
      <w:pPr>
        <w:spacing w:line="360" w:lineRule="auto"/>
        <w:ind w:firstLine="720"/>
        <w:jc w:val="both"/>
        <w:rPr>
          <w:sz w:val="28"/>
          <w:szCs w:val="28"/>
        </w:rPr>
      </w:pPr>
      <w:r w:rsidRPr="00BC29E6">
        <w:rPr>
          <w:sz w:val="28"/>
          <w:szCs w:val="28"/>
        </w:rPr>
        <w:t>Рентабельність:</w:t>
      </w:r>
    </w:p>
    <w:p w:rsidR="00E31A15" w:rsidRDefault="00E31A15" w:rsidP="005B3FF5">
      <w:pPr>
        <w:spacing w:line="36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(1.9)</w:t>
      </w:r>
    </w:p>
    <w:p w:rsidR="00E31A15" w:rsidRDefault="00E31A15" w:rsidP="005B3FF5">
      <w:pPr>
        <w:spacing w:line="360" w:lineRule="auto"/>
        <w:jc w:val="center"/>
        <w:rPr>
          <w:sz w:val="28"/>
          <w:szCs w:val="28"/>
        </w:rPr>
      </w:pPr>
      <w:r w:rsidRPr="00BC29E6">
        <w:rPr>
          <w:sz w:val="28"/>
          <w:szCs w:val="28"/>
        </w:rPr>
        <w:t>R</w:t>
      </w:r>
      <w:r w:rsidRPr="00BC29E6">
        <w:rPr>
          <w:sz w:val="28"/>
          <w:szCs w:val="28"/>
          <w:vertAlign w:val="subscript"/>
        </w:rPr>
        <w:t>опт</w:t>
      </w:r>
      <w:r w:rsidRPr="00BC29E6">
        <w:rPr>
          <w:sz w:val="28"/>
          <w:szCs w:val="28"/>
        </w:rPr>
        <w:t xml:space="preserve"> = </w:t>
      </w:r>
      <w:r>
        <w:rPr>
          <w:sz w:val="28"/>
          <w:szCs w:val="28"/>
        </w:rPr>
        <w:t>456042,9</w:t>
      </w:r>
      <w:r w:rsidRPr="00BC29E6">
        <w:rPr>
          <w:sz w:val="28"/>
          <w:szCs w:val="28"/>
        </w:rPr>
        <w:t>×100%/</w:t>
      </w:r>
      <w:r>
        <w:rPr>
          <w:sz w:val="28"/>
          <w:szCs w:val="28"/>
        </w:rPr>
        <w:t>379671,4 = 120,12%</w:t>
      </w:r>
    </w:p>
    <w:p w:rsidR="00E31A15" w:rsidRPr="00BC29E6" w:rsidRDefault="00E31A15" w:rsidP="005B3FF5">
      <w:pPr>
        <w:spacing w:line="360" w:lineRule="auto"/>
        <w:ind w:firstLine="720"/>
        <w:jc w:val="center"/>
        <w:rPr>
          <w:sz w:val="28"/>
          <w:szCs w:val="28"/>
        </w:rPr>
      </w:pPr>
    </w:p>
    <w:p w:rsidR="00E31A15" w:rsidRPr="00BC29E6" w:rsidRDefault="00E31A15" w:rsidP="007E7AAC">
      <w:pPr>
        <w:spacing w:line="360" w:lineRule="auto"/>
        <w:jc w:val="center"/>
        <w:rPr>
          <w:b/>
          <w:sz w:val="28"/>
          <w:szCs w:val="28"/>
        </w:rPr>
      </w:pPr>
      <w:r w:rsidRPr="00BC29E6">
        <w:rPr>
          <w:b/>
          <w:sz w:val="28"/>
          <w:szCs w:val="28"/>
        </w:rPr>
        <w:t>Оптимізація обсягів виробництва за критерієм</w:t>
      </w:r>
    </w:p>
    <w:p w:rsidR="00E31A15" w:rsidRPr="00BC29E6" w:rsidRDefault="00E31A15" w:rsidP="007E7AAC">
      <w:pPr>
        <w:spacing w:line="360" w:lineRule="auto"/>
        <w:jc w:val="center"/>
        <w:rPr>
          <w:b/>
          <w:sz w:val="28"/>
          <w:szCs w:val="28"/>
        </w:rPr>
      </w:pPr>
      <w:r w:rsidRPr="00BC29E6">
        <w:rPr>
          <w:b/>
          <w:sz w:val="28"/>
          <w:szCs w:val="28"/>
        </w:rPr>
        <w:t>«максимум рентабельності»</w:t>
      </w:r>
    </w:p>
    <w:p w:rsidR="00E31A15" w:rsidRPr="00BC29E6" w:rsidRDefault="00E31A15" w:rsidP="007E7AAC">
      <w:pPr>
        <w:spacing w:line="360" w:lineRule="auto"/>
        <w:ind w:firstLine="720"/>
        <w:jc w:val="both"/>
        <w:rPr>
          <w:sz w:val="28"/>
          <w:szCs w:val="28"/>
        </w:rPr>
      </w:pPr>
      <w:r w:rsidRPr="00BC29E6">
        <w:rPr>
          <w:sz w:val="28"/>
          <w:szCs w:val="28"/>
        </w:rPr>
        <w:t>Рентабельність при визначенні оптимального обсягу виробництва розраховується як відношення прибутку до витрат:</w:t>
      </w:r>
    </w:p>
    <w:p w:rsidR="00E31A15" w:rsidRPr="00BC29E6" w:rsidRDefault="00E31A15" w:rsidP="007E7AAC">
      <w:pPr>
        <w:spacing w:line="360" w:lineRule="auto"/>
        <w:jc w:val="right"/>
        <w:rPr>
          <w:sz w:val="28"/>
          <w:szCs w:val="28"/>
        </w:rPr>
      </w:pPr>
      <w:r w:rsidRPr="00BC29E6">
        <w:rPr>
          <w:sz w:val="28"/>
          <w:szCs w:val="28"/>
        </w:rPr>
        <w:lastRenderedPageBreak/>
        <w:t xml:space="preserve">R = </w:t>
      </w:r>
      <w:r w:rsidRPr="00BC29E6">
        <w:rPr>
          <w:caps/>
          <w:sz w:val="28"/>
          <w:szCs w:val="28"/>
        </w:rPr>
        <w:t>п</w:t>
      </w:r>
      <w:r w:rsidRPr="00BC29E6">
        <w:rPr>
          <w:sz w:val="28"/>
          <w:szCs w:val="28"/>
        </w:rPr>
        <w:t xml:space="preserve">/В = (Д </w:t>
      </w:r>
      <w:r w:rsidRPr="00BC29E6">
        <w:rPr>
          <w:sz w:val="28"/>
          <w:szCs w:val="28"/>
        </w:rPr>
        <w:sym w:font="Symbol" w:char="F02D"/>
      </w:r>
      <w:r w:rsidRPr="00BC29E6">
        <w:rPr>
          <w:sz w:val="28"/>
          <w:szCs w:val="28"/>
        </w:rPr>
        <w:t xml:space="preserve">В)/В = Д/В </w:t>
      </w:r>
      <w:r w:rsidRPr="00BC29E6">
        <w:rPr>
          <w:sz w:val="28"/>
          <w:szCs w:val="28"/>
        </w:rPr>
        <w:sym w:font="Symbol" w:char="F02D"/>
      </w:r>
      <w:r w:rsidRPr="00BC29E6">
        <w:rPr>
          <w:sz w:val="28"/>
          <w:szCs w:val="28"/>
        </w:rPr>
        <w:t xml:space="preserve"> 1,                                  (1.12)</w:t>
      </w:r>
    </w:p>
    <w:p w:rsidR="00E31A15" w:rsidRPr="00BC29E6" w:rsidRDefault="00E31A15" w:rsidP="007E7AAC">
      <w:pPr>
        <w:spacing w:line="360" w:lineRule="auto"/>
        <w:ind w:firstLine="720"/>
        <w:jc w:val="both"/>
        <w:rPr>
          <w:b/>
          <w:sz w:val="28"/>
          <w:szCs w:val="28"/>
        </w:rPr>
      </w:pPr>
      <w:r w:rsidRPr="00BC29E6">
        <w:rPr>
          <w:sz w:val="28"/>
          <w:szCs w:val="28"/>
        </w:rPr>
        <w:t>Оскільки перша похідна константи дорівнює нулю, то підставляючи у формулу 1.12 залежність доходів від обсягів продаж і витрат від обсягів виробництва, отримуємо залежність рентабельності від обсягів продаж і виробництва, яка використовується для визначення оптимального обсягу виробництва за критерієм «максимум рентабельності»</w:t>
      </w:r>
    </w:p>
    <w:p w:rsidR="00E31A15" w:rsidRPr="00BC29E6" w:rsidRDefault="00E31A15" w:rsidP="007E7AAC">
      <w:pPr>
        <w:spacing w:line="360" w:lineRule="auto"/>
        <w:jc w:val="right"/>
        <w:rPr>
          <w:sz w:val="28"/>
          <w:szCs w:val="28"/>
        </w:rPr>
      </w:pPr>
      <w:r w:rsidRPr="00BC29E6">
        <w:rPr>
          <w:sz w:val="28"/>
          <w:szCs w:val="28"/>
        </w:rPr>
        <w:t>R = (a×Q</w:t>
      </w:r>
      <w:r w:rsidRPr="002C07A7">
        <w:rPr>
          <w:sz w:val="28"/>
          <w:szCs w:val="28"/>
        </w:rPr>
        <w:t xml:space="preserve"> </w:t>
      </w:r>
      <w:r w:rsidRPr="00BC29E6">
        <w:rPr>
          <w:sz w:val="28"/>
          <w:szCs w:val="28"/>
        </w:rPr>
        <w:sym w:font="Symbol" w:char="F02D"/>
      </w:r>
      <w:r w:rsidRPr="00BC29E6">
        <w:rPr>
          <w:sz w:val="28"/>
          <w:szCs w:val="28"/>
        </w:rPr>
        <w:t xml:space="preserve"> b×Q</w:t>
      </w:r>
      <w:r w:rsidRPr="00BC29E6">
        <w:rPr>
          <w:sz w:val="28"/>
          <w:szCs w:val="28"/>
          <w:vertAlign w:val="superscript"/>
        </w:rPr>
        <w:t>2</w:t>
      </w:r>
      <w:r w:rsidRPr="00BC29E6">
        <w:rPr>
          <w:sz w:val="28"/>
          <w:szCs w:val="28"/>
        </w:rPr>
        <w:t xml:space="preserve">) / (с </w:t>
      </w:r>
      <w:r w:rsidRPr="00BC29E6">
        <w:rPr>
          <w:sz w:val="28"/>
          <w:szCs w:val="28"/>
          <w:vertAlign w:val="superscript"/>
        </w:rPr>
        <w:t>од</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w:t>
      </w:r>
      <w:r w:rsidRPr="002C07A7">
        <w:rPr>
          <w:sz w:val="28"/>
          <w:szCs w:val="28"/>
        </w:rPr>
        <w:t>.</w:t>
      </w:r>
      <w:r w:rsidRPr="00BC29E6">
        <w:rPr>
          <w:sz w:val="28"/>
          <w:szCs w:val="28"/>
        </w:rPr>
        <w:t xml:space="preserve">                              (1.13)</w:t>
      </w:r>
    </w:p>
    <w:p w:rsidR="00E31A15" w:rsidRPr="00BC29E6" w:rsidRDefault="00E31A15" w:rsidP="007E7AAC">
      <w:pPr>
        <w:spacing w:line="360" w:lineRule="auto"/>
        <w:ind w:firstLine="720"/>
        <w:jc w:val="both"/>
        <w:rPr>
          <w:sz w:val="28"/>
          <w:szCs w:val="28"/>
        </w:rPr>
      </w:pPr>
      <w:r w:rsidRPr="00BC29E6">
        <w:rPr>
          <w:sz w:val="28"/>
          <w:szCs w:val="28"/>
        </w:rPr>
        <w:t>Оптимальний обсяг виробництва і продаж визначається за умови, що перша похідна по рентабельності за обсягами виробництва дорівнює нулю:</w:t>
      </w:r>
    </w:p>
    <w:p w:rsidR="00E31A15" w:rsidRPr="00BC29E6" w:rsidRDefault="00E31A15" w:rsidP="007E7AAC">
      <w:pPr>
        <w:spacing w:line="360" w:lineRule="auto"/>
        <w:jc w:val="right"/>
        <w:rPr>
          <w:sz w:val="28"/>
          <w:szCs w:val="28"/>
        </w:rPr>
      </w:pPr>
      <w:r w:rsidRPr="00BC29E6">
        <w:rPr>
          <w:sz w:val="28"/>
          <w:szCs w:val="28"/>
        </w:rPr>
        <w:t>R'=(а×C</w:t>
      </w:r>
      <w:r w:rsidRPr="002C07A7">
        <w:rPr>
          <w:sz w:val="28"/>
          <w:szCs w:val="28"/>
        </w:rPr>
        <w:t xml:space="preserve"> – </w:t>
      </w:r>
      <w:r w:rsidRPr="00BC29E6">
        <w:rPr>
          <w:sz w:val="28"/>
          <w:szCs w:val="28"/>
        </w:rPr>
        <w:t>2×b×C×Q</w:t>
      </w:r>
      <w:r w:rsidRPr="002C07A7">
        <w:rPr>
          <w:sz w:val="28"/>
          <w:szCs w:val="28"/>
        </w:rPr>
        <w:t xml:space="preserve"> </w:t>
      </w:r>
      <w:r w:rsidRPr="00BC29E6">
        <w:rPr>
          <w:sz w:val="28"/>
          <w:szCs w:val="28"/>
        </w:rPr>
        <w:sym w:font="Symbol" w:char="F02D"/>
      </w:r>
      <w:r w:rsidRPr="002C07A7">
        <w:rPr>
          <w:sz w:val="28"/>
          <w:szCs w:val="28"/>
        </w:rPr>
        <w:t xml:space="preserve"> </w:t>
      </w:r>
      <w:r w:rsidRPr="00BC29E6">
        <w:rPr>
          <w:sz w:val="28"/>
          <w:szCs w:val="28"/>
        </w:rPr>
        <w:t>b×с</w:t>
      </w:r>
      <w:r w:rsidRPr="00BC29E6">
        <w:rPr>
          <w:sz w:val="28"/>
          <w:szCs w:val="28"/>
          <w:vertAlign w:val="superscript"/>
        </w:rPr>
        <w:t>од</w:t>
      </w:r>
      <w:r w:rsidRPr="00BC29E6">
        <w:rPr>
          <w:sz w:val="28"/>
          <w:szCs w:val="28"/>
          <w:vertAlign w:val="subscript"/>
        </w:rPr>
        <w:t>зм</w:t>
      </w:r>
      <w:r w:rsidRPr="00BC29E6">
        <w:rPr>
          <w:sz w:val="28"/>
          <w:szCs w:val="28"/>
        </w:rPr>
        <w:t>×Q</w:t>
      </w:r>
      <w:r w:rsidRPr="00BC29E6">
        <w:rPr>
          <w:sz w:val="28"/>
          <w:szCs w:val="28"/>
          <w:vertAlign w:val="superscript"/>
        </w:rPr>
        <w:t>2</w:t>
      </w:r>
      <w:r w:rsidRPr="00BC29E6">
        <w:rPr>
          <w:sz w:val="28"/>
          <w:szCs w:val="28"/>
        </w:rPr>
        <w:t>)/( с</w:t>
      </w:r>
      <w:r w:rsidRPr="00BC29E6">
        <w:rPr>
          <w:sz w:val="28"/>
          <w:szCs w:val="28"/>
          <w:vertAlign w:val="superscript"/>
        </w:rPr>
        <w:t>од</w:t>
      </w:r>
      <w:r w:rsidRPr="00BC29E6">
        <w:rPr>
          <w:sz w:val="28"/>
          <w:szCs w:val="28"/>
          <w:vertAlign w:val="subscript"/>
        </w:rPr>
        <w:t>зм</w:t>
      </w:r>
      <w:r w:rsidRPr="00BC29E6">
        <w:rPr>
          <w:sz w:val="28"/>
          <w:szCs w:val="28"/>
        </w:rPr>
        <w:t>×Q+C)</w:t>
      </w:r>
      <w:r w:rsidRPr="00BC29E6">
        <w:rPr>
          <w:sz w:val="28"/>
          <w:szCs w:val="28"/>
          <w:vertAlign w:val="superscript"/>
        </w:rPr>
        <w:t>2</w:t>
      </w:r>
      <w:r w:rsidRPr="00BC29E6">
        <w:rPr>
          <w:sz w:val="28"/>
          <w:szCs w:val="28"/>
        </w:rPr>
        <w:t>=0.                   (1.14)</w:t>
      </w:r>
    </w:p>
    <w:p w:rsidR="00E31A15" w:rsidRPr="00BC29E6" w:rsidRDefault="00E31A15" w:rsidP="007E7AAC">
      <w:pPr>
        <w:spacing w:line="360" w:lineRule="auto"/>
        <w:ind w:firstLine="720"/>
        <w:jc w:val="both"/>
        <w:rPr>
          <w:sz w:val="28"/>
          <w:szCs w:val="28"/>
        </w:rPr>
      </w:pPr>
      <w:r w:rsidRPr="00BC29E6">
        <w:rPr>
          <w:sz w:val="28"/>
          <w:szCs w:val="28"/>
        </w:rPr>
        <w:t>Звідки оптимальний обсяг визначається як додатковий корінь ква</w:t>
      </w:r>
      <w:r w:rsidRPr="00BC29E6">
        <w:rPr>
          <w:sz w:val="28"/>
          <w:szCs w:val="28"/>
        </w:rPr>
        <w:t>д</w:t>
      </w:r>
      <w:r w:rsidRPr="00BC29E6">
        <w:rPr>
          <w:sz w:val="28"/>
          <w:szCs w:val="28"/>
        </w:rPr>
        <w:t>ратного рівняння:</w:t>
      </w:r>
    </w:p>
    <w:p w:rsidR="00E31A15" w:rsidRDefault="00E31A15" w:rsidP="007E7AAC">
      <w:pPr>
        <w:spacing w:line="360" w:lineRule="auto"/>
        <w:jc w:val="right"/>
        <w:rPr>
          <w:sz w:val="28"/>
          <w:szCs w:val="28"/>
        </w:rPr>
      </w:pPr>
      <w:r w:rsidRPr="00BC29E6">
        <w:rPr>
          <w:sz w:val="28"/>
          <w:szCs w:val="28"/>
        </w:rPr>
        <w:t>а×C</w:t>
      </w:r>
      <w:r>
        <w:rPr>
          <w:sz w:val="28"/>
          <w:szCs w:val="28"/>
          <w:lang w:val="ru-RU"/>
        </w:rPr>
        <w:t>–</w:t>
      </w:r>
      <w:r w:rsidRPr="00BC29E6">
        <w:rPr>
          <w:sz w:val="28"/>
          <w:szCs w:val="28"/>
        </w:rPr>
        <w:t>2×b×C×Q</w:t>
      </w:r>
      <w:r w:rsidRPr="00BC29E6">
        <w:rPr>
          <w:sz w:val="28"/>
          <w:szCs w:val="28"/>
        </w:rPr>
        <w:sym w:font="Symbol" w:char="F02D"/>
      </w:r>
      <w:r w:rsidRPr="00BC29E6">
        <w:rPr>
          <w:sz w:val="28"/>
          <w:szCs w:val="28"/>
        </w:rPr>
        <w:t>b×с</w:t>
      </w:r>
      <w:r w:rsidRPr="00BC29E6">
        <w:rPr>
          <w:sz w:val="28"/>
          <w:szCs w:val="28"/>
          <w:vertAlign w:val="superscript"/>
        </w:rPr>
        <w:t>од</w:t>
      </w:r>
      <w:r w:rsidRPr="00BC29E6">
        <w:rPr>
          <w:sz w:val="28"/>
          <w:szCs w:val="28"/>
          <w:vertAlign w:val="subscript"/>
        </w:rPr>
        <w:t>зм</w:t>
      </w:r>
      <w:r w:rsidRPr="00BC29E6">
        <w:rPr>
          <w:sz w:val="28"/>
          <w:szCs w:val="28"/>
        </w:rPr>
        <w:t>×Q</w:t>
      </w:r>
      <w:r w:rsidRPr="00BC29E6">
        <w:rPr>
          <w:sz w:val="28"/>
          <w:szCs w:val="28"/>
          <w:vertAlign w:val="superscript"/>
        </w:rPr>
        <w:t>2</w:t>
      </w:r>
      <w:r w:rsidRPr="00BC29E6">
        <w:rPr>
          <w:sz w:val="28"/>
          <w:szCs w:val="28"/>
        </w:rPr>
        <w:t xml:space="preserve"> = 0.                                   (1.15)</w:t>
      </w:r>
    </w:p>
    <w:p w:rsidR="00E31A15" w:rsidRDefault="00E31A15" w:rsidP="007E7AAC">
      <w:pPr>
        <w:spacing w:line="360" w:lineRule="auto"/>
        <w:jc w:val="center"/>
        <w:rPr>
          <w:sz w:val="28"/>
          <w:szCs w:val="28"/>
        </w:rPr>
      </w:pPr>
      <w:r>
        <w:rPr>
          <w:sz w:val="28"/>
          <w:szCs w:val="28"/>
        </w:rPr>
        <w:t>1230</w:t>
      </w:r>
      <w:r w:rsidRPr="00BC29E6">
        <w:rPr>
          <w:sz w:val="28"/>
          <w:szCs w:val="28"/>
        </w:rPr>
        <w:t>×</w:t>
      </w:r>
      <w:r>
        <w:rPr>
          <w:sz w:val="28"/>
          <w:szCs w:val="28"/>
        </w:rPr>
        <w:t>26100</w:t>
      </w:r>
      <w:r w:rsidRPr="009D6FB6">
        <w:rPr>
          <w:sz w:val="28"/>
          <w:szCs w:val="28"/>
          <w:lang w:val="fr-FR"/>
        </w:rPr>
        <w:t xml:space="preserve"> –</w:t>
      </w:r>
      <w:r>
        <w:rPr>
          <w:sz w:val="28"/>
          <w:szCs w:val="28"/>
        </w:rPr>
        <w:t xml:space="preserve"> 2</w:t>
      </w:r>
      <w:r w:rsidRPr="00BC29E6">
        <w:rPr>
          <w:sz w:val="28"/>
          <w:szCs w:val="28"/>
        </w:rPr>
        <w:t>×</w:t>
      </w:r>
      <w:r>
        <w:rPr>
          <w:sz w:val="28"/>
          <w:szCs w:val="28"/>
        </w:rPr>
        <w:t>0,42</w:t>
      </w:r>
      <w:r w:rsidRPr="00BC29E6">
        <w:rPr>
          <w:sz w:val="28"/>
          <w:szCs w:val="28"/>
        </w:rPr>
        <w:t>×</w:t>
      </w:r>
      <w:r>
        <w:rPr>
          <w:sz w:val="28"/>
          <w:szCs w:val="28"/>
        </w:rPr>
        <w:t>26100</w:t>
      </w:r>
      <w:r w:rsidRPr="00BC29E6">
        <w:rPr>
          <w:sz w:val="28"/>
          <w:szCs w:val="28"/>
        </w:rPr>
        <w:t>×</w:t>
      </w:r>
      <w:r w:rsidRPr="009D6FB6">
        <w:rPr>
          <w:sz w:val="28"/>
          <w:szCs w:val="28"/>
          <w:lang w:val="fr-FR"/>
        </w:rPr>
        <w:t>Q – 0</w:t>
      </w:r>
      <w:r>
        <w:rPr>
          <w:sz w:val="28"/>
          <w:szCs w:val="28"/>
        </w:rPr>
        <w:t>,42</w:t>
      </w:r>
      <w:r w:rsidRPr="00BC29E6">
        <w:rPr>
          <w:sz w:val="28"/>
          <w:szCs w:val="28"/>
        </w:rPr>
        <w:t>×</w:t>
      </w:r>
      <w:r>
        <w:rPr>
          <w:sz w:val="28"/>
          <w:szCs w:val="28"/>
        </w:rPr>
        <w:t>330</w:t>
      </w:r>
      <w:r w:rsidRPr="00BC29E6">
        <w:rPr>
          <w:sz w:val="28"/>
          <w:szCs w:val="28"/>
        </w:rPr>
        <w:t>×</w:t>
      </w:r>
      <w:r w:rsidRPr="009D6FB6">
        <w:rPr>
          <w:sz w:val="28"/>
          <w:szCs w:val="28"/>
          <w:lang w:val="fr-FR"/>
        </w:rPr>
        <w:t>Q</w:t>
      </w:r>
      <w:r w:rsidRPr="009D6FB6">
        <w:rPr>
          <w:sz w:val="28"/>
          <w:szCs w:val="28"/>
          <w:vertAlign w:val="superscript"/>
          <w:lang w:val="fr-FR"/>
        </w:rPr>
        <w:t>2</w:t>
      </w:r>
      <w:r>
        <w:rPr>
          <w:sz w:val="28"/>
          <w:szCs w:val="28"/>
        </w:rPr>
        <w:t xml:space="preserve"> = 0</w:t>
      </w:r>
    </w:p>
    <w:p w:rsidR="00E31A15" w:rsidRDefault="00E31A15" w:rsidP="007E7AAC">
      <w:pPr>
        <w:spacing w:line="360" w:lineRule="auto"/>
        <w:jc w:val="center"/>
        <w:rPr>
          <w:sz w:val="28"/>
          <w:szCs w:val="28"/>
        </w:rPr>
      </w:pPr>
      <w:r>
        <w:rPr>
          <w:sz w:val="28"/>
          <w:szCs w:val="28"/>
        </w:rPr>
        <w:t>32103000 – 21924</w:t>
      </w:r>
      <w:r w:rsidRPr="009D6FB6">
        <w:rPr>
          <w:sz w:val="28"/>
          <w:szCs w:val="28"/>
          <w:lang w:val="fr-FR"/>
        </w:rPr>
        <w:t>Q</w:t>
      </w:r>
      <w:r>
        <w:rPr>
          <w:sz w:val="28"/>
          <w:szCs w:val="28"/>
        </w:rPr>
        <w:t xml:space="preserve"> – 138,6</w:t>
      </w:r>
      <w:r w:rsidRPr="009D6FB6">
        <w:rPr>
          <w:sz w:val="28"/>
          <w:szCs w:val="28"/>
          <w:lang w:val="fr-FR"/>
        </w:rPr>
        <w:t>Q</w:t>
      </w:r>
      <w:r w:rsidRPr="009D6FB6">
        <w:rPr>
          <w:sz w:val="28"/>
          <w:szCs w:val="28"/>
          <w:vertAlign w:val="superscript"/>
          <w:lang w:val="fr-FR"/>
        </w:rPr>
        <w:t>2</w:t>
      </w:r>
      <w:r>
        <w:rPr>
          <w:sz w:val="28"/>
          <w:szCs w:val="28"/>
        </w:rPr>
        <w:t>= 0</w:t>
      </w:r>
    </w:p>
    <w:p w:rsidR="00E31A15" w:rsidRDefault="00E31A15" w:rsidP="007E7AAC">
      <w:pPr>
        <w:spacing w:line="360" w:lineRule="auto"/>
        <w:jc w:val="center"/>
        <w:rPr>
          <w:sz w:val="28"/>
          <w:szCs w:val="28"/>
        </w:rPr>
      </w:pPr>
      <w:r>
        <w:rPr>
          <w:sz w:val="28"/>
          <w:szCs w:val="28"/>
        </w:rPr>
        <w:t>138,6</w:t>
      </w:r>
      <w:r w:rsidRPr="009D6FB6">
        <w:rPr>
          <w:sz w:val="28"/>
          <w:szCs w:val="28"/>
          <w:lang w:val="fr-FR"/>
        </w:rPr>
        <w:t>Q</w:t>
      </w:r>
      <w:r w:rsidRPr="009D6FB6">
        <w:rPr>
          <w:sz w:val="28"/>
          <w:szCs w:val="28"/>
          <w:vertAlign w:val="superscript"/>
          <w:lang w:val="fr-FR"/>
        </w:rPr>
        <w:t>2+</w:t>
      </w:r>
      <w:r>
        <w:rPr>
          <w:sz w:val="28"/>
          <w:szCs w:val="28"/>
        </w:rPr>
        <w:t>21924</w:t>
      </w:r>
      <w:r w:rsidRPr="009D6FB6">
        <w:rPr>
          <w:sz w:val="28"/>
          <w:szCs w:val="28"/>
          <w:lang w:val="fr-FR"/>
        </w:rPr>
        <w:t>Q</w:t>
      </w:r>
      <w:r>
        <w:rPr>
          <w:sz w:val="28"/>
          <w:szCs w:val="28"/>
        </w:rPr>
        <w:t>– 32103000 = 0</w:t>
      </w:r>
    </w:p>
    <w:p w:rsidR="00E31A15" w:rsidRDefault="00E31A15" w:rsidP="007E7AAC">
      <w:pPr>
        <w:spacing w:line="360" w:lineRule="auto"/>
        <w:jc w:val="center"/>
        <w:rPr>
          <w:sz w:val="28"/>
          <w:szCs w:val="28"/>
        </w:rPr>
      </w:pPr>
      <w:r w:rsidRPr="009D6FB6">
        <w:rPr>
          <w:sz w:val="28"/>
          <w:szCs w:val="28"/>
          <w:lang w:val="fr-FR"/>
        </w:rPr>
        <w:t>D = b</w:t>
      </w:r>
      <w:r w:rsidRPr="009D6FB6">
        <w:rPr>
          <w:sz w:val="28"/>
          <w:szCs w:val="28"/>
          <w:vertAlign w:val="superscript"/>
          <w:lang w:val="fr-FR"/>
        </w:rPr>
        <w:t xml:space="preserve">2 </w:t>
      </w:r>
      <w:r w:rsidRPr="009D6FB6">
        <w:rPr>
          <w:sz w:val="28"/>
          <w:szCs w:val="28"/>
          <w:lang w:val="fr-FR"/>
        </w:rPr>
        <w:t>– 4ac</w:t>
      </w:r>
    </w:p>
    <w:p w:rsidR="00E31A15" w:rsidRDefault="00E31A15" w:rsidP="007E7AAC">
      <w:pPr>
        <w:spacing w:line="360" w:lineRule="auto"/>
        <w:jc w:val="center"/>
        <w:rPr>
          <w:sz w:val="28"/>
          <w:szCs w:val="28"/>
        </w:rPr>
      </w:pPr>
      <w:r w:rsidRPr="009D6FB6">
        <w:rPr>
          <w:sz w:val="28"/>
          <w:szCs w:val="28"/>
          <w:lang w:val="fr-FR"/>
        </w:rPr>
        <w:t>Q</w:t>
      </w:r>
      <w:r w:rsidRPr="009D6FB6">
        <w:rPr>
          <w:sz w:val="28"/>
          <w:szCs w:val="28"/>
          <w:vertAlign w:val="subscript"/>
          <w:lang w:val="fr-FR"/>
        </w:rPr>
        <w:t>1,2</w:t>
      </w:r>
      <w:r w:rsidRPr="009D6FB6">
        <w:rPr>
          <w:sz w:val="28"/>
          <w:szCs w:val="28"/>
          <w:lang w:val="fr-FR"/>
        </w:rPr>
        <w:t xml:space="preserve"> = (-b</w:t>
      </w:r>
      <w:r w:rsidRPr="009D6FB6">
        <w:rPr>
          <w:sz w:val="28"/>
          <w:szCs w:val="28"/>
          <w:vertAlign w:val="superscript"/>
          <w:lang w:val="fr-FR"/>
        </w:rPr>
        <w:t>+</w:t>
      </w:r>
      <w:r w:rsidRPr="009D6FB6">
        <w:rPr>
          <w:sz w:val="28"/>
          <w:szCs w:val="28"/>
          <w:vertAlign w:val="subscript"/>
          <w:lang w:val="fr-FR"/>
        </w:rPr>
        <w:t xml:space="preserve">- </w:t>
      </w:r>
      <w:r w:rsidRPr="00A12BA0">
        <w:rPr>
          <w:sz w:val="28"/>
          <w:szCs w:val="28"/>
        </w:rPr>
        <w:fldChar w:fldCharType="begin"/>
      </w:r>
      <w:r w:rsidRPr="00A12BA0">
        <w:rPr>
          <w:sz w:val="28"/>
          <w:szCs w:val="28"/>
        </w:rPr>
        <w:instrText xml:space="preserve"> QUOTE </w:instrText>
      </w:r>
      <w:r w:rsidR="004F748E">
        <w:pict>
          <v:shape id="_x0000_i1026"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5D82&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485D82&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instrText xml:space="preserve"> </w:instrText>
      </w:r>
      <w:r w:rsidRPr="00A12BA0">
        <w:rPr>
          <w:sz w:val="28"/>
          <w:szCs w:val="28"/>
        </w:rPr>
        <w:fldChar w:fldCharType="separate"/>
      </w:r>
      <w:r w:rsidR="004F748E">
        <w:pict>
          <v:shape id="_x0000_i1027"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5D82&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485D82&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fldChar w:fldCharType="end"/>
      </w:r>
      <w:r>
        <w:rPr>
          <w:sz w:val="28"/>
          <w:szCs w:val="28"/>
        </w:rPr>
        <w:t>/2</w:t>
      </w:r>
      <w:r w:rsidRPr="009D6FB6">
        <w:rPr>
          <w:sz w:val="28"/>
          <w:szCs w:val="28"/>
          <w:lang w:val="fr-FR"/>
        </w:rPr>
        <w:t>a</w:t>
      </w:r>
    </w:p>
    <w:p w:rsidR="00E31A15" w:rsidRDefault="00E31A15" w:rsidP="007E7AAC">
      <w:pPr>
        <w:spacing w:line="360" w:lineRule="auto"/>
        <w:jc w:val="center"/>
        <w:rPr>
          <w:sz w:val="28"/>
          <w:szCs w:val="28"/>
        </w:rPr>
      </w:pPr>
      <w:r>
        <w:rPr>
          <w:sz w:val="28"/>
          <w:szCs w:val="28"/>
          <w:lang w:val="en-US"/>
        </w:rPr>
        <w:t xml:space="preserve">D = </w:t>
      </w:r>
      <w:r>
        <w:rPr>
          <w:sz w:val="28"/>
          <w:szCs w:val="28"/>
        </w:rPr>
        <w:t>480661776 – (-17797903200) = 18278564976</w:t>
      </w:r>
    </w:p>
    <w:p w:rsidR="00E31A15" w:rsidRPr="00D56553" w:rsidRDefault="004F748E" w:rsidP="007E7AAC">
      <w:pPr>
        <w:spacing w:line="360" w:lineRule="auto"/>
        <w:jc w:val="center"/>
        <w:rPr>
          <w:sz w:val="28"/>
          <w:szCs w:val="28"/>
          <w:vertAlign w:val="subscript"/>
        </w:rPr>
      </w:pPr>
      <w:r>
        <w:pict>
          <v:shape id="_x0000_i1028" type="#_x0000_t75" style="width:94.5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4E19&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E94E19&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135198,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E31A15" w:rsidRPr="00D56553" w:rsidRDefault="00E31A15" w:rsidP="007E7AAC">
      <w:pPr>
        <w:spacing w:line="360" w:lineRule="auto"/>
        <w:jc w:val="center"/>
        <w:rPr>
          <w:sz w:val="28"/>
          <w:szCs w:val="28"/>
        </w:rPr>
      </w:pPr>
    </w:p>
    <w:p w:rsidR="00E31A15" w:rsidRPr="007E7AAC" w:rsidRDefault="00E31A15" w:rsidP="007E7AAC">
      <w:pPr>
        <w:spacing w:line="360" w:lineRule="auto"/>
        <w:jc w:val="center"/>
        <w:rPr>
          <w:sz w:val="28"/>
          <w:szCs w:val="28"/>
          <w:lang w:val="ru-RU"/>
        </w:rPr>
      </w:pPr>
      <w:r>
        <w:rPr>
          <w:sz w:val="28"/>
          <w:szCs w:val="28"/>
          <w:lang w:val="en-US"/>
        </w:rPr>
        <w:t>Q</w:t>
      </w:r>
      <w:r w:rsidRPr="00D0499E">
        <w:rPr>
          <w:sz w:val="28"/>
          <w:szCs w:val="28"/>
          <w:vertAlign w:val="subscript"/>
          <w:lang w:val="ru-RU"/>
        </w:rPr>
        <w:t>1</w:t>
      </w:r>
      <w:r w:rsidRPr="00D0499E">
        <w:rPr>
          <w:sz w:val="28"/>
          <w:szCs w:val="28"/>
          <w:lang w:val="ru-RU"/>
        </w:rPr>
        <w:t xml:space="preserve"> = 408,998 </w:t>
      </w:r>
      <w:r>
        <w:rPr>
          <w:sz w:val="28"/>
          <w:szCs w:val="28"/>
        </w:rPr>
        <w:t xml:space="preserve">(грн)     </w:t>
      </w:r>
      <w:r>
        <w:rPr>
          <w:sz w:val="28"/>
          <w:szCs w:val="28"/>
          <w:lang w:val="ru-RU"/>
        </w:rPr>
        <w:t>та</w:t>
      </w:r>
      <w:r>
        <w:rPr>
          <w:sz w:val="28"/>
          <w:szCs w:val="28"/>
        </w:rPr>
        <w:t xml:space="preserve">         </w:t>
      </w:r>
      <w:r>
        <w:rPr>
          <w:sz w:val="28"/>
          <w:szCs w:val="28"/>
          <w:lang w:val="en-US"/>
        </w:rPr>
        <w:t>Q</w:t>
      </w:r>
      <w:r>
        <w:rPr>
          <w:sz w:val="28"/>
          <w:szCs w:val="28"/>
          <w:vertAlign w:val="subscript"/>
        </w:rPr>
        <w:t>2</w:t>
      </w:r>
      <w:r>
        <w:rPr>
          <w:sz w:val="28"/>
          <w:szCs w:val="28"/>
        </w:rPr>
        <w:t xml:space="preserve"> = - 566,819 (грн)</w:t>
      </w:r>
      <w:r>
        <w:rPr>
          <w:sz w:val="28"/>
          <w:szCs w:val="28"/>
          <w:lang w:val="ru-RU"/>
        </w:rPr>
        <w:t>.</w:t>
      </w:r>
    </w:p>
    <w:p w:rsidR="00E31A15" w:rsidRDefault="00E31A15" w:rsidP="007E7AAC">
      <w:pPr>
        <w:spacing w:line="360" w:lineRule="auto"/>
        <w:jc w:val="center"/>
        <w:rPr>
          <w:sz w:val="28"/>
          <w:szCs w:val="28"/>
          <w:lang w:val="ru-RU"/>
        </w:rPr>
      </w:pPr>
      <w:r>
        <w:rPr>
          <w:sz w:val="28"/>
          <w:szCs w:val="28"/>
        </w:rPr>
        <w:t>Так як обсяг виробництва не може бути від’ємним числом −</w:t>
      </w:r>
    </w:p>
    <w:p w:rsidR="00E31A15" w:rsidRDefault="00E31A15" w:rsidP="007E7AAC">
      <w:pPr>
        <w:spacing w:line="360" w:lineRule="auto"/>
        <w:jc w:val="center"/>
        <w:rPr>
          <w:sz w:val="28"/>
          <w:szCs w:val="28"/>
        </w:rPr>
      </w:pPr>
      <w:r>
        <w:rPr>
          <w:sz w:val="28"/>
          <w:szCs w:val="28"/>
        </w:rPr>
        <w:t xml:space="preserve"> </w:t>
      </w:r>
      <w:r>
        <w:rPr>
          <w:sz w:val="28"/>
          <w:szCs w:val="28"/>
          <w:lang w:val="en-US"/>
        </w:rPr>
        <w:t>Q</w:t>
      </w:r>
      <w:r>
        <w:rPr>
          <w:sz w:val="28"/>
          <w:szCs w:val="28"/>
        </w:rPr>
        <w:t>опт</w:t>
      </w:r>
      <w:r w:rsidRPr="00D56553">
        <w:rPr>
          <w:sz w:val="28"/>
          <w:szCs w:val="28"/>
          <w:lang w:val="ru-RU"/>
        </w:rPr>
        <w:t xml:space="preserve"> = 408,998 </w:t>
      </w:r>
      <w:r>
        <w:rPr>
          <w:sz w:val="28"/>
          <w:szCs w:val="28"/>
        </w:rPr>
        <w:t>грн.</w:t>
      </w:r>
    </w:p>
    <w:p w:rsidR="00E31A15" w:rsidRPr="00BC29E6" w:rsidRDefault="00E31A15" w:rsidP="007E7AAC">
      <w:pPr>
        <w:spacing w:line="360" w:lineRule="auto"/>
        <w:ind w:firstLine="720"/>
        <w:jc w:val="both"/>
        <w:rPr>
          <w:sz w:val="28"/>
          <w:szCs w:val="28"/>
        </w:rPr>
      </w:pPr>
      <w:r w:rsidRPr="00BC29E6">
        <w:rPr>
          <w:sz w:val="28"/>
          <w:szCs w:val="28"/>
        </w:rPr>
        <w:t>Ціна одиниці продукції визначиться за формулою:</w:t>
      </w:r>
    </w:p>
    <w:p w:rsidR="00E31A15" w:rsidRDefault="00E31A15" w:rsidP="007E7AAC">
      <w:pPr>
        <w:spacing w:line="360" w:lineRule="auto"/>
        <w:jc w:val="right"/>
        <w:rPr>
          <w:sz w:val="28"/>
          <w:szCs w:val="28"/>
        </w:rPr>
      </w:pPr>
      <w:r w:rsidRPr="00BC29E6">
        <w:rPr>
          <w:sz w:val="28"/>
          <w:szCs w:val="28"/>
        </w:rPr>
        <w:t>Р</w:t>
      </w:r>
      <w:r w:rsidRPr="00BC29E6">
        <w:rPr>
          <w:sz w:val="28"/>
          <w:szCs w:val="28"/>
          <w:vertAlign w:val="subscript"/>
        </w:rPr>
        <w:t>опт</w:t>
      </w:r>
      <w:r w:rsidRPr="00BC29E6">
        <w:rPr>
          <w:sz w:val="28"/>
          <w:szCs w:val="28"/>
        </w:rPr>
        <w:t xml:space="preserve">= a </w:t>
      </w:r>
      <w:r w:rsidRPr="00BC29E6">
        <w:rPr>
          <w:sz w:val="28"/>
          <w:szCs w:val="28"/>
        </w:rPr>
        <w:sym w:font="Symbol" w:char="F02D"/>
      </w:r>
      <w:r w:rsidRPr="00BC29E6">
        <w:rPr>
          <w:sz w:val="28"/>
          <w:szCs w:val="28"/>
        </w:rPr>
        <w:t>b×Q</w:t>
      </w:r>
      <w:r w:rsidRPr="00BC29E6">
        <w:rPr>
          <w:sz w:val="28"/>
          <w:szCs w:val="28"/>
          <w:vertAlign w:val="subscript"/>
        </w:rPr>
        <w:t>опт</w:t>
      </w:r>
      <w:r w:rsidRPr="00BC29E6">
        <w:rPr>
          <w:sz w:val="28"/>
          <w:szCs w:val="28"/>
        </w:rPr>
        <w:t>,                                                 (1.5)</w:t>
      </w:r>
    </w:p>
    <w:p w:rsidR="00E31A15" w:rsidRPr="002C07A7" w:rsidRDefault="00E31A15" w:rsidP="007E7AAC">
      <w:pPr>
        <w:spacing w:line="360" w:lineRule="auto"/>
        <w:jc w:val="center"/>
        <w:rPr>
          <w:sz w:val="28"/>
          <w:szCs w:val="28"/>
        </w:rPr>
      </w:pPr>
      <w:r w:rsidRPr="00BC29E6">
        <w:rPr>
          <w:sz w:val="28"/>
          <w:szCs w:val="28"/>
        </w:rPr>
        <w:t>Р</w:t>
      </w:r>
      <w:r w:rsidRPr="00BC29E6">
        <w:rPr>
          <w:sz w:val="28"/>
          <w:szCs w:val="28"/>
          <w:vertAlign w:val="subscript"/>
        </w:rPr>
        <w:t>опт</w:t>
      </w:r>
      <w:r w:rsidRPr="00BC29E6">
        <w:rPr>
          <w:sz w:val="28"/>
          <w:szCs w:val="28"/>
        </w:rPr>
        <w:t>=</w:t>
      </w:r>
      <w:r>
        <w:rPr>
          <w:sz w:val="28"/>
          <w:szCs w:val="28"/>
        </w:rPr>
        <w:t>1230</w:t>
      </w:r>
      <w:r w:rsidRPr="00BC29E6">
        <w:rPr>
          <w:sz w:val="28"/>
          <w:szCs w:val="28"/>
        </w:rPr>
        <w:sym w:font="Symbol" w:char="F02D"/>
      </w:r>
      <w:r>
        <w:rPr>
          <w:sz w:val="28"/>
          <w:szCs w:val="28"/>
        </w:rPr>
        <w:t>0,42</w:t>
      </w:r>
      <w:r w:rsidRPr="00BC29E6">
        <w:rPr>
          <w:sz w:val="28"/>
          <w:szCs w:val="28"/>
        </w:rPr>
        <w:t>×</w:t>
      </w:r>
      <w:r>
        <w:rPr>
          <w:sz w:val="28"/>
          <w:szCs w:val="28"/>
        </w:rPr>
        <w:t>408,998 = 1058,22  (грн)</w:t>
      </w:r>
      <w:r w:rsidRPr="002C07A7">
        <w:rPr>
          <w:sz w:val="28"/>
          <w:szCs w:val="28"/>
        </w:rPr>
        <w:t>.</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Дохід визначається:</w:t>
      </w:r>
    </w:p>
    <w:p w:rsidR="00E31A15" w:rsidRDefault="00E31A15" w:rsidP="007E7AAC">
      <w:pPr>
        <w:spacing w:line="360" w:lineRule="auto"/>
        <w:jc w:val="right"/>
        <w:rPr>
          <w:sz w:val="28"/>
          <w:szCs w:val="28"/>
        </w:rPr>
      </w:pPr>
      <w:r w:rsidRPr="00BC29E6">
        <w:rPr>
          <w:sz w:val="28"/>
          <w:szCs w:val="28"/>
        </w:rPr>
        <w:lastRenderedPageBreak/>
        <w:t>Д</w:t>
      </w:r>
      <w:r w:rsidRPr="00BC29E6">
        <w:rPr>
          <w:sz w:val="28"/>
          <w:szCs w:val="28"/>
          <w:vertAlign w:val="subscript"/>
        </w:rPr>
        <w:t>опт</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sidRPr="00BC29E6">
        <w:rPr>
          <w:sz w:val="28"/>
          <w:szCs w:val="28"/>
        </w:rPr>
        <w:t>,                                                 (1.6)</w:t>
      </w:r>
    </w:p>
    <w:p w:rsidR="00E31A15" w:rsidRPr="00563C54" w:rsidRDefault="00E31A15" w:rsidP="007E7AAC">
      <w:pPr>
        <w:spacing w:line="360" w:lineRule="auto"/>
        <w:jc w:val="center"/>
        <w:rPr>
          <w:sz w:val="28"/>
          <w:szCs w:val="28"/>
          <w:lang w:val="ru-RU"/>
        </w:rPr>
      </w:pPr>
      <w:r w:rsidRPr="00BC29E6">
        <w:rPr>
          <w:sz w:val="28"/>
          <w:szCs w:val="28"/>
        </w:rPr>
        <w:t>Д</w:t>
      </w:r>
      <w:r w:rsidRPr="00BC29E6">
        <w:rPr>
          <w:sz w:val="28"/>
          <w:szCs w:val="28"/>
          <w:vertAlign w:val="subscript"/>
        </w:rPr>
        <w:t>опт</w:t>
      </w:r>
      <w:r w:rsidRPr="00BC29E6">
        <w:rPr>
          <w:sz w:val="28"/>
          <w:szCs w:val="28"/>
        </w:rPr>
        <w:t>=</w:t>
      </w:r>
      <w:r>
        <w:rPr>
          <w:sz w:val="28"/>
          <w:szCs w:val="28"/>
        </w:rPr>
        <w:t>1058,22</w:t>
      </w:r>
      <w:r w:rsidRPr="00BC29E6">
        <w:rPr>
          <w:sz w:val="28"/>
          <w:szCs w:val="28"/>
        </w:rPr>
        <w:t>×</w:t>
      </w:r>
      <w:r>
        <w:rPr>
          <w:sz w:val="28"/>
          <w:szCs w:val="28"/>
        </w:rPr>
        <w:t>408,998 = 432810,21 ( грн)</w:t>
      </w:r>
      <w:r>
        <w:rPr>
          <w:sz w:val="28"/>
          <w:szCs w:val="28"/>
          <w:lang w:val="ru-RU"/>
        </w:rPr>
        <w:t>.</w:t>
      </w:r>
    </w:p>
    <w:p w:rsidR="00E31A15" w:rsidRPr="00BC29E6" w:rsidRDefault="00E31A15" w:rsidP="007E7AAC">
      <w:pPr>
        <w:spacing w:line="360" w:lineRule="auto"/>
        <w:jc w:val="right"/>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Витрати визначаться:</w:t>
      </w:r>
    </w:p>
    <w:p w:rsidR="00E31A15" w:rsidRDefault="00E31A15" w:rsidP="007E7AAC">
      <w:pPr>
        <w:spacing w:line="360" w:lineRule="auto"/>
        <w:jc w:val="right"/>
        <w:rPr>
          <w:sz w:val="28"/>
          <w:szCs w:val="28"/>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 xml:space="preserve"> ,                                             (1.7)</w:t>
      </w:r>
    </w:p>
    <w:p w:rsidR="00E31A15" w:rsidRPr="00563C54" w:rsidRDefault="00E31A15" w:rsidP="007E7AAC">
      <w:pPr>
        <w:spacing w:line="360" w:lineRule="auto"/>
        <w:jc w:val="center"/>
        <w:rPr>
          <w:sz w:val="28"/>
          <w:szCs w:val="28"/>
          <w:vertAlign w:val="subscript"/>
          <w:lang w:val="ru-RU"/>
        </w:rPr>
      </w:pPr>
      <w:r w:rsidRPr="00BC29E6">
        <w:rPr>
          <w:sz w:val="28"/>
          <w:szCs w:val="28"/>
        </w:rPr>
        <w:t>В</w:t>
      </w:r>
      <w:r w:rsidRPr="00BC29E6">
        <w:rPr>
          <w:sz w:val="28"/>
          <w:szCs w:val="28"/>
          <w:vertAlign w:val="subscript"/>
        </w:rPr>
        <w:t>опт</w:t>
      </w:r>
      <w:r w:rsidRPr="00BC29E6">
        <w:rPr>
          <w:sz w:val="28"/>
          <w:szCs w:val="28"/>
        </w:rPr>
        <w:t>=</w:t>
      </w:r>
      <w:r>
        <w:rPr>
          <w:sz w:val="28"/>
          <w:szCs w:val="28"/>
        </w:rPr>
        <w:t>330</w:t>
      </w:r>
      <w:r w:rsidRPr="00BC29E6">
        <w:rPr>
          <w:sz w:val="28"/>
          <w:szCs w:val="28"/>
        </w:rPr>
        <w:t xml:space="preserve">× </w:t>
      </w:r>
      <w:r>
        <w:rPr>
          <w:sz w:val="28"/>
          <w:szCs w:val="28"/>
        </w:rPr>
        <w:t>408,998</w:t>
      </w:r>
      <w:r w:rsidRPr="00BC29E6">
        <w:rPr>
          <w:sz w:val="28"/>
          <w:szCs w:val="28"/>
        </w:rPr>
        <w:t xml:space="preserve">+ </w:t>
      </w:r>
      <w:r>
        <w:rPr>
          <w:sz w:val="28"/>
          <w:szCs w:val="28"/>
        </w:rPr>
        <w:t>26100 = 161069,34 (грн)</w:t>
      </w:r>
      <w:r>
        <w:rPr>
          <w:sz w:val="28"/>
          <w:szCs w:val="28"/>
          <w:lang w:val="ru-RU"/>
        </w:rPr>
        <w:t>.</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Прибуток визначиться:</w:t>
      </w:r>
    </w:p>
    <w:p w:rsidR="00E31A15" w:rsidRDefault="00E31A15" w:rsidP="007E7AAC">
      <w:pPr>
        <w:spacing w:line="360" w:lineRule="auto"/>
        <w:jc w:val="right"/>
        <w:rPr>
          <w:sz w:val="28"/>
          <w:szCs w:val="28"/>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w:t>
      </w:r>
      <w:r w:rsidRPr="00BC29E6">
        <w:rPr>
          <w:sz w:val="28"/>
          <w:szCs w:val="28"/>
        </w:rPr>
        <w:t>,                                                 (1.8)</w:t>
      </w:r>
    </w:p>
    <w:p w:rsidR="00E31A15" w:rsidRPr="00563C54" w:rsidRDefault="00E31A15" w:rsidP="007E7AAC">
      <w:pPr>
        <w:spacing w:line="360" w:lineRule="auto"/>
        <w:jc w:val="center"/>
        <w:rPr>
          <w:sz w:val="28"/>
          <w:szCs w:val="28"/>
          <w:lang w:val="ru-RU"/>
        </w:rPr>
      </w:pPr>
      <w:r w:rsidRPr="00BC29E6">
        <w:rPr>
          <w:sz w:val="28"/>
          <w:szCs w:val="28"/>
        </w:rPr>
        <w:t>П</w:t>
      </w:r>
      <w:r w:rsidRPr="00BC29E6">
        <w:rPr>
          <w:sz w:val="28"/>
          <w:szCs w:val="28"/>
          <w:vertAlign w:val="subscript"/>
        </w:rPr>
        <w:t>опт</w:t>
      </w:r>
      <w:r w:rsidRPr="00BC29E6">
        <w:rPr>
          <w:sz w:val="28"/>
          <w:szCs w:val="28"/>
        </w:rPr>
        <w:t>=</w:t>
      </w:r>
      <w:r>
        <w:rPr>
          <w:sz w:val="28"/>
          <w:szCs w:val="28"/>
        </w:rPr>
        <w:t>432810,21 – 161069,34 = 271740,87 (грн)</w:t>
      </w:r>
      <w:r>
        <w:rPr>
          <w:sz w:val="28"/>
          <w:szCs w:val="28"/>
          <w:lang w:val="ru-RU"/>
        </w:rPr>
        <w:t>.</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Рентабельність:</w:t>
      </w:r>
    </w:p>
    <w:p w:rsidR="00E31A15" w:rsidRDefault="00E31A15" w:rsidP="007E7AAC">
      <w:pPr>
        <w:spacing w:line="36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(1.9)</w:t>
      </w:r>
    </w:p>
    <w:p w:rsidR="00E31A15" w:rsidRPr="002C07A7" w:rsidRDefault="00E31A15" w:rsidP="007E7AAC">
      <w:pPr>
        <w:spacing w:line="360" w:lineRule="auto"/>
        <w:jc w:val="center"/>
        <w:rPr>
          <w:sz w:val="28"/>
          <w:szCs w:val="28"/>
        </w:rPr>
      </w:pPr>
      <w:r w:rsidRPr="00BC29E6">
        <w:rPr>
          <w:sz w:val="28"/>
          <w:szCs w:val="28"/>
        </w:rPr>
        <w:t>R</w:t>
      </w:r>
      <w:r w:rsidRPr="00BC29E6">
        <w:rPr>
          <w:sz w:val="28"/>
          <w:szCs w:val="28"/>
          <w:vertAlign w:val="subscript"/>
        </w:rPr>
        <w:t>опт</w:t>
      </w:r>
      <w:r w:rsidRPr="00BC29E6">
        <w:rPr>
          <w:sz w:val="28"/>
          <w:szCs w:val="28"/>
        </w:rPr>
        <w:t xml:space="preserve"> = </w:t>
      </w:r>
      <w:r>
        <w:rPr>
          <w:sz w:val="28"/>
          <w:szCs w:val="28"/>
        </w:rPr>
        <w:t>271740,87</w:t>
      </w:r>
      <w:r w:rsidRPr="00BC29E6">
        <w:rPr>
          <w:sz w:val="28"/>
          <w:szCs w:val="28"/>
        </w:rPr>
        <w:t>×100%/</w:t>
      </w:r>
      <w:r>
        <w:rPr>
          <w:sz w:val="28"/>
          <w:szCs w:val="28"/>
        </w:rPr>
        <w:t>161069,34 = 168,71%</w:t>
      </w:r>
      <w:r w:rsidRPr="002C07A7">
        <w:rPr>
          <w:sz w:val="28"/>
          <w:szCs w:val="28"/>
        </w:rPr>
        <w:t>.</w:t>
      </w:r>
    </w:p>
    <w:p w:rsidR="00E31A15" w:rsidRPr="002C07A7" w:rsidRDefault="00E31A15" w:rsidP="007E7AAC">
      <w:pPr>
        <w:pStyle w:val="23"/>
        <w:spacing w:after="0" w:line="360" w:lineRule="auto"/>
        <w:ind w:firstLine="474"/>
        <w:jc w:val="both"/>
        <w:rPr>
          <w:b/>
          <w:i/>
          <w:sz w:val="28"/>
          <w:szCs w:val="28"/>
        </w:rPr>
      </w:pPr>
    </w:p>
    <w:p w:rsidR="00E31A15" w:rsidRPr="002C07A7" w:rsidRDefault="00E31A15" w:rsidP="007E7AAC">
      <w:pPr>
        <w:spacing w:line="360" w:lineRule="auto"/>
        <w:ind w:firstLine="720"/>
        <w:jc w:val="both"/>
        <w:rPr>
          <w:b/>
          <w:sz w:val="28"/>
          <w:szCs w:val="28"/>
        </w:rPr>
      </w:pPr>
      <w:r w:rsidRPr="005E7E3C">
        <w:rPr>
          <w:b/>
          <w:color w:val="000000"/>
          <w:sz w:val="28"/>
        </w:rPr>
        <w:t>Приклад №</w:t>
      </w:r>
      <w:r w:rsidRPr="002C07A7">
        <w:rPr>
          <w:b/>
          <w:color w:val="000000"/>
          <w:sz w:val="28"/>
        </w:rPr>
        <w:t>2</w:t>
      </w:r>
      <w:r w:rsidRPr="005E7E3C">
        <w:rPr>
          <w:b/>
          <w:color w:val="000000"/>
          <w:sz w:val="28"/>
        </w:rPr>
        <w:t>.</w:t>
      </w:r>
      <w:r w:rsidRPr="00D35895">
        <w:rPr>
          <w:caps/>
          <w:color w:val="000000"/>
          <w:sz w:val="28"/>
        </w:rPr>
        <w:t xml:space="preserve"> </w:t>
      </w:r>
      <w:r w:rsidRPr="00BC29E6">
        <w:rPr>
          <w:b/>
          <w:caps/>
          <w:sz w:val="28"/>
          <w:szCs w:val="28"/>
        </w:rPr>
        <w:t>В</w:t>
      </w:r>
      <w:r w:rsidRPr="00BC29E6">
        <w:rPr>
          <w:b/>
          <w:sz w:val="28"/>
          <w:szCs w:val="28"/>
        </w:rPr>
        <w:t>изначення оптимального обсягу</w:t>
      </w:r>
      <w:r w:rsidRPr="002C07A7">
        <w:rPr>
          <w:b/>
          <w:sz w:val="28"/>
          <w:szCs w:val="28"/>
        </w:rPr>
        <w:t xml:space="preserve"> </w:t>
      </w:r>
      <w:r w:rsidRPr="00BC29E6">
        <w:rPr>
          <w:b/>
          <w:sz w:val="28"/>
          <w:szCs w:val="28"/>
        </w:rPr>
        <w:t>випуску проду</w:t>
      </w:r>
      <w:r w:rsidRPr="00BC29E6">
        <w:rPr>
          <w:b/>
          <w:sz w:val="28"/>
          <w:szCs w:val="28"/>
        </w:rPr>
        <w:t>к</w:t>
      </w:r>
      <w:r w:rsidRPr="00BC29E6">
        <w:rPr>
          <w:b/>
          <w:sz w:val="28"/>
          <w:szCs w:val="28"/>
        </w:rPr>
        <w:t>ції та оптимальної ціни продаж</w:t>
      </w:r>
      <w:r w:rsidRPr="002C07A7">
        <w:rPr>
          <w:b/>
          <w:sz w:val="28"/>
          <w:szCs w:val="28"/>
        </w:rPr>
        <w:t xml:space="preserve"> </w:t>
      </w:r>
      <w:r w:rsidRPr="00BC29E6">
        <w:rPr>
          <w:b/>
          <w:sz w:val="28"/>
          <w:szCs w:val="28"/>
        </w:rPr>
        <w:t>при зменшенні собівартості виробни</w:t>
      </w:r>
      <w:r w:rsidRPr="00BC29E6">
        <w:rPr>
          <w:b/>
          <w:sz w:val="28"/>
          <w:szCs w:val="28"/>
        </w:rPr>
        <w:t>ц</w:t>
      </w:r>
      <w:r w:rsidRPr="00BC29E6">
        <w:rPr>
          <w:b/>
          <w:sz w:val="28"/>
          <w:szCs w:val="28"/>
        </w:rPr>
        <w:t>тва</w:t>
      </w:r>
      <w:r w:rsidRPr="002C07A7">
        <w:rPr>
          <w:b/>
          <w:sz w:val="28"/>
          <w:szCs w:val="28"/>
        </w:rPr>
        <w:t>.</w:t>
      </w:r>
    </w:p>
    <w:p w:rsidR="00E31A15" w:rsidRPr="00BC29E6" w:rsidRDefault="00E31A15" w:rsidP="007E7AAC">
      <w:pPr>
        <w:spacing w:line="360" w:lineRule="auto"/>
        <w:ind w:firstLine="720"/>
        <w:jc w:val="both"/>
        <w:rPr>
          <w:b/>
          <w:sz w:val="28"/>
          <w:szCs w:val="28"/>
        </w:rPr>
      </w:pPr>
      <w:r w:rsidRPr="00BC29E6">
        <w:rPr>
          <w:b/>
          <w:sz w:val="28"/>
          <w:szCs w:val="28"/>
        </w:rPr>
        <w:t xml:space="preserve">Визначити: </w:t>
      </w:r>
      <w:r w:rsidRPr="00BC29E6">
        <w:rPr>
          <w:sz w:val="28"/>
          <w:szCs w:val="28"/>
        </w:rPr>
        <w:t>оптимальний обсяг випуску продукції та оптимальну ціну продаж при зменшенні собівартості виробництва.</w:t>
      </w:r>
    </w:p>
    <w:p w:rsidR="00E31A15" w:rsidRPr="00BC29E6" w:rsidRDefault="00E31A15" w:rsidP="007E7AAC">
      <w:pPr>
        <w:spacing w:line="360" w:lineRule="auto"/>
        <w:ind w:firstLine="720"/>
        <w:jc w:val="both"/>
        <w:rPr>
          <w:sz w:val="28"/>
          <w:szCs w:val="28"/>
        </w:rPr>
      </w:pPr>
      <w:r w:rsidRPr="00BC29E6">
        <w:rPr>
          <w:sz w:val="28"/>
          <w:szCs w:val="28"/>
        </w:rPr>
        <w:t>Умови зменшення собівартості:</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зменшуються умовно-постійні витрати;</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зменшуються змінні витрати.</w:t>
      </w:r>
    </w:p>
    <w:p w:rsidR="00E31A15" w:rsidRPr="00BC29E6" w:rsidRDefault="00E31A15" w:rsidP="007E7AAC">
      <w:pPr>
        <w:spacing w:line="360" w:lineRule="auto"/>
        <w:ind w:firstLine="720"/>
        <w:jc w:val="both"/>
        <w:rPr>
          <w:sz w:val="28"/>
          <w:szCs w:val="28"/>
        </w:rPr>
      </w:pPr>
      <w:r w:rsidRPr="00BC29E6">
        <w:rPr>
          <w:sz w:val="28"/>
          <w:szCs w:val="28"/>
        </w:rPr>
        <w:t>При оптимізації обсягів виробництва використати критерії оптим</w:t>
      </w:r>
      <w:r w:rsidRPr="00BC29E6">
        <w:rPr>
          <w:sz w:val="28"/>
          <w:szCs w:val="28"/>
        </w:rPr>
        <w:t>а</w:t>
      </w:r>
      <w:r w:rsidRPr="00BC29E6">
        <w:rPr>
          <w:sz w:val="28"/>
          <w:szCs w:val="28"/>
        </w:rPr>
        <w:t>льності за максимумом</w:t>
      </w:r>
      <w:r w:rsidRPr="005E7E3C">
        <w:rPr>
          <w:sz w:val="28"/>
          <w:szCs w:val="28"/>
        </w:rPr>
        <w:t xml:space="preserve"> прибутку та рентабельності.</w:t>
      </w:r>
    </w:p>
    <w:p w:rsidR="00E31A15" w:rsidRPr="00BC29E6" w:rsidRDefault="00E31A15" w:rsidP="007E7AAC">
      <w:pPr>
        <w:spacing w:line="360" w:lineRule="auto"/>
        <w:ind w:firstLine="720"/>
        <w:jc w:val="both"/>
        <w:rPr>
          <w:sz w:val="28"/>
          <w:szCs w:val="28"/>
        </w:rPr>
      </w:pPr>
      <w:r w:rsidRPr="00BC29E6">
        <w:rPr>
          <w:sz w:val="28"/>
          <w:szCs w:val="28"/>
        </w:rPr>
        <w:t>Необхідно розрахувати наступні економічні показники діяльності п</w:t>
      </w:r>
      <w:r w:rsidRPr="00BC29E6">
        <w:rPr>
          <w:sz w:val="28"/>
          <w:szCs w:val="28"/>
        </w:rPr>
        <w:t>і</w:t>
      </w:r>
      <w:r w:rsidRPr="00BC29E6">
        <w:rPr>
          <w:sz w:val="28"/>
          <w:szCs w:val="28"/>
        </w:rPr>
        <w:t>дприємства:</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 продукції;</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ціну одиниці  продукції;</w:t>
      </w:r>
    </w:p>
    <w:p w:rsidR="00E31A15" w:rsidRPr="00BC29E6" w:rsidRDefault="00E31A15" w:rsidP="007E7AAC">
      <w:pPr>
        <w:spacing w:line="360" w:lineRule="auto"/>
        <w:ind w:firstLine="720"/>
        <w:jc w:val="both"/>
        <w:rPr>
          <w:sz w:val="28"/>
          <w:szCs w:val="28"/>
        </w:rPr>
      </w:pPr>
      <w:r w:rsidRPr="00BC29E6">
        <w:rPr>
          <w:sz w:val="28"/>
          <w:szCs w:val="28"/>
        </w:rPr>
        <w:lastRenderedPageBreak/>
        <w:sym w:font="Symbol" w:char="F02D"/>
      </w:r>
      <w:r w:rsidRPr="00BC29E6">
        <w:rPr>
          <w:sz w:val="28"/>
          <w:szCs w:val="28"/>
        </w:rPr>
        <w:t xml:space="preserve"> доходи;</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прибуток;</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рентабельність.</w:t>
      </w:r>
    </w:p>
    <w:p w:rsidR="00E31A15" w:rsidRPr="00BC29E6" w:rsidRDefault="00E31A15" w:rsidP="007E7AAC">
      <w:pPr>
        <w:spacing w:line="360" w:lineRule="auto"/>
        <w:ind w:firstLine="720"/>
        <w:jc w:val="both"/>
        <w:rPr>
          <w:sz w:val="28"/>
          <w:szCs w:val="28"/>
        </w:rPr>
      </w:pPr>
      <w:r w:rsidRPr="00BC29E6">
        <w:rPr>
          <w:sz w:val="28"/>
          <w:szCs w:val="28"/>
        </w:rPr>
        <w:t>Довести, що всякі зміни собівартості виробництва не впливають на розмір оптимального обсягу виробництва і оптимальної ціни, розрахов</w:t>
      </w:r>
      <w:r w:rsidRPr="00BC29E6">
        <w:rPr>
          <w:sz w:val="28"/>
          <w:szCs w:val="28"/>
        </w:rPr>
        <w:t>а</w:t>
      </w:r>
      <w:r w:rsidRPr="00BC29E6">
        <w:rPr>
          <w:sz w:val="28"/>
          <w:szCs w:val="28"/>
        </w:rPr>
        <w:t>них за  критерієм «максимум доходів».</w:t>
      </w:r>
    </w:p>
    <w:p w:rsidR="00E31A15" w:rsidRPr="00BC29E6" w:rsidRDefault="00E31A15" w:rsidP="007E7AAC">
      <w:pPr>
        <w:spacing w:line="360" w:lineRule="auto"/>
        <w:ind w:firstLine="720"/>
        <w:jc w:val="both"/>
        <w:rPr>
          <w:sz w:val="28"/>
          <w:szCs w:val="28"/>
        </w:rPr>
      </w:pPr>
    </w:p>
    <w:p w:rsidR="00E31A15" w:rsidRPr="006C2C69" w:rsidRDefault="00E31A15" w:rsidP="007E7AAC">
      <w:pPr>
        <w:spacing w:line="360" w:lineRule="auto"/>
        <w:jc w:val="center"/>
        <w:rPr>
          <w:b/>
          <w:sz w:val="28"/>
          <w:szCs w:val="28"/>
        </w:rPr>
      </w:pPr>
      <w:r>
        <w:rPr>
          <w:b/>
          <w:sz w:val="28"/>
          <w:szCs w:val="28"/>
        </w:rPr>
        <w:t>Розрахунок</w:t>
      </w:r>
    </w:p>
    <w:p w:rsidR="00E31A15" w:rsidRPr="00BC29E6" w:rsidRDefault="00E31A15" w:rsidP="00E427F2">
      <w:pPr>
        <w:spacing w:line="360" w:lineRule="auto"/>
        <w:ind w:firstLine="720"/>
        <w:jc w:val="center"/>
        <w:rPr>
          <w:b/>
          <w:sz w:val="28"/>
          <w:szCs w:val="28"/>
        </w:rPr>
      </w:pPr>
      <w:r w:rsidRPr="00BC29E6">
        <w:rPr>
          <w:b/>
          <w:sz w:val="28"/>
          <w:szCs w:val="28"/>
        </w:rPr>
        <w:t>Визначення оптимального обсягу виробництва і продажу прод</w:t>
      </w:r>
      <w:r w:rsidRPr="00BC29E6">
        <w:rPr>
          <w:b/>
          <w:sz w:val="28"/>
          <w:szCs w:val="28"/>
        </w:rPr>
        <w:t>у</w:t>
      </w:r>
      <w:r w:rsidRPr="00BC29E6">
        <w:rPr>
          <w:b/>
          <w:sz w:val="28"/>
          <w:szCs w:val="28"/>
        </w:rPr>
        <w:t>кції при зменшенні умовно-постійних витрат</w:t>
      </w:r>
    </w:p>
    <w:p w:rsidR="00E31A15" w:rsidRPr="00BC29E6" w:rsidRDefault="00E31A15" w:rsidP="007E7AAC">
      <w:pPr>
        <w:spacing w:line="360" w:lineRule="auto"/>
        <w:ind w:firstLine="720"/>
        <w:rPr>
          <w:sz w:val="28"/>
          <w:szCs w:val="28"/>
        </w:rPr>
      </w:pPr>
      <w:r w:rsidRPr="00BC29E6">
        <w:rPr>
          <w:sz w:val="28"/>
          <w:szCs w:val="28"/>
        </w:rPr>
        <w:t>Оптимізація оптимального обсягу виробництва і продажу продукції за критерієм «максимум прибутку».</w:t>
      </w:r>
    </w:p>
    <w:p w:rsidR="00E31A15" w:rsidRPr="00BC29E6" w:rsidRDefault="00E31A15" w:rsidP="007E7AAC">
      <w:pPr>
        <w:spacing w:line="360" w:lineRule="auto"/>
        <w:ind w:firstLine="720"/>
        <w:rPr>
          <w:sz w:val="28"/>
          <w:szCs w:val="28"/>
        </w:rPr>
      </w:pPr>
      <w:r w:rsidRPr="00BC29E6">
        <w:rPr>
          <w:sz w:val="28"/>
          <w:szCs w:val="28"/>
        </w:rPr>
        <w:t xml:space="preserve">Витрати виробництва визначаються за формулою </w:t>
      </w:r>
      <w:r>
        <w:rPr>
          <w:sz w:val="28"/>
          <w:szCs w:val="28"/>
          <w:lang w:val="ru-RU"/>
        </w:rPr>
        <w:t>1.10</w:t>
      </w:r>
      <w:r w:rsidRPr="00691E77">
        <w:rPr>
          <w:sz w:val="28"/>
          <w:szCs w:val="28"/>
        </w:rPr>
        <w:t>:</w:t>
      </w:r>
    </w:p>
    <w:p w:rsidR="00E31A15" w:rsidRPr="00BC29E6" w:rsidRDefault="00E31A15" w:rsidP="007E7AAC">
      <w:pPr>
        <w:spacing w:line="360" w:lineRule="auto"/>
        <w:jc w:val="right"/>
        <w:rPr>
          <w:sz w:val="28"/>
          <w:szCs w:val="28"/>
        </w:rPr>
      </w:pPr>
      <w:r w:rsidRPr="00BC29E6">
        <w:rPr>
          <w:sz w:val="28"/>
          <w:szCs w:val="28"/>
        </w:rPr>
        <w:t>В = С</w:t>
      </w:r>
      <w:r w:rsidRPr="008113A8">
        <w:rPr>
          <w:sz w:val="28"/>
          <w:szCs w:val="28"/>
          <w:vertAlign w:val="subscript"/>
        </w:rPr>
        <w:t>1</w:t>
      </w:r>
      <w:r w:rsidRPr="00BC29E6">
        <w:rPr>
          <w:sz w:val="28"/>
          <w:szCs w:val="28"/>
        </w:rPr>
        <w:t>(</w:t>
      </w:r>
      <w:r>
        <w:rPr>
          <w:sz w:val="28"/>
          <w:szCs w:val="28"/>
        </w:rPr>
        <w:t>1</w:t>
      </w:r>
      <w:r w:rsidRPr="00BC29E6">
        <w:rPr>
          <w:sz w:val="28"/>
          <w:szCs w:val="28"/>
        </w:rPr>
        <w:sym w:font="Symbol" w:char="F02D"/>
      </w:r>
      <w:r w:rsidRPr="00BC29E6">
        <w:rPr>
          <w:sz w:val="28"/>
          <w:szCs w:val="28"/>
        </w:rPr>
        <w:t>β) + с</w:t>
      </w:r>
      <w:r w:rsidRPr="00BC29E6">
        <w:rPr>
          <w:sz w:val="28"/>
          <w:szCs w:val="28"/>
          <w:vertAlign w:val="superscript"/>
        </w:rPr>
        <w:t>од</w:t>
      </w:r>
      <w:r w:rsidRPr="00BC29E6">
        <w:rPr>
          <w:sz w:val="28"/>
          <w:szCs w:val="28"/>
          <w:vertAlign w:val="subscript"/>
        </w:rPr>
        <w:t>зм</w:t>
      </w:r>
      <w:r w:rsidRPr="00BC29E6">
        <w:rPr>
          <w:sz w:val="28"/>
          <w:szCs w:val="28"/>
        </w:rPr>
        <w:t>×Q,                                         (</w:t>
      </w:r>
      <w:r>
        <w:rPr>
          <w:sz w:val="28"/>
          <w:szCs w:val="28"/>
          <w:lang w:val="ru-RU"/>
        </w:rPr>
        <w:t>1</w:t>
      </w:r>
      <w:r>
        <w:rPr>
          <w:sz w:val="28"/>
          <w:szCs w:val="28"/>
        </w:rPr>
        <w:t>.1</w:t>
      </w:r>
      <w:r>
        <w:rPr>
          <w:sz w:val="28"/>
          <w:szCs w:val="28"/>
          <w:lang w:val="ru-RU"/>
        </w:rPr>
        <w:t>0</w:t>
      </w:r>
      <w:r w:rsidRPr="00BC29E6">
        <w:rPr>
          <w:sz w:val="28"/>
          <w:szCs w:val="28"/>
        </w:rPr>
        <w:t>)</w:t>
      </w:r>
    </w:p>
    <w:p w:rsidR="00E31A15" w:rsidRPr="00BC29E6" w:rsidRDefault="00E31A15" w:rsidP="007E7AAC">
      <w:pPr>
        <w:spacing w:line="360" w:lineRule="auto"/>
        <w:ind w:left="1560" w:hanging="840"/>
        <w:rPr>
          <w:sz w:val="28"/>
          <w:szCs w:val="28"/>
        </w:rPr>
      </w:pPr>
      <w:r w:rsidRPr="00BC29E6">
        <w:rPr>
          <w:sz w:val="28"/>
          <w:szCs w:val="28"/>
        </w:rPr>
        <w:t xml:space="preserve">де  β </w:t>
      </w:r>
      <w:r w:rsidRPr="00BC29E6">
        <w:rPr>
          <w:sz w:val="28"/>
          <w:szCs w:val="28"/>
        </w:rPr>
        <w:sym w:font="Symbol" w:char="F02D"/>
      </w:r>
      <w:r w:rsidRPr="00BC29E6">
        <w:rPr>
          <w:sz w:val="28"/>
          <w:szCs w:val="28"/>
        </w:rPr>
        <w:t xml:space="preserve"> зменшення умовно-постійних витрат в долях одиниці (вих. умови </w:t>
      </w:r>
      <w:r w:rsidRPr="00BC29E6">
        <w:rPr>
          <w:sz w:val="28"/>
          <w:szCs w:val="28"/>
        </w:rPr>
        <w:sym w:font="Symbol" w:char="F02D"/>
      </w:r>
      <w:r w:rsidRPr="00BC29E6">
        <w:rPr>
          <w:sz w:val="28"/>
          <w:szCs w:val="28"/>
        </w:rPr>
        <w:t xml:space="preserve"> табл.1.1).</w:t>
      </w:r>
    </w:p>
    <w:p w:rsidR="00E31A15" w:rsidRPr="00BC29E6" w:rsidRDefault="00E31A15" w:rsidP="007E7AAC">
      <w:pPr>
        <w:spacing w:line="360" w:lineRule="auto"/>
        <w:ind w:firstLine="720"/>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Прибуток підприємства визначиться за формулою:</w:t>
      </w:r>
    </w:p>
    <w:p w:rsidR="00E31A15" w:rsidRPr="00BC29E6" w:rsidRDefault="00E31A15" w:rsidP="007E7AAC">
      <w:pPr>
        <w:spacing w:line="360" w:lineRule="auto"/>
        <w:jc w:val="right"/>
      </w:pPr>
      <w:r w:rsidRPr="00BC29E6">
        <w:rPr>
          <w:sz w:val="28"/>
          <w:szCs w:val="28"/>
        </w:rPr>
        <w:t>П=ДВ=аQ</w:t>
      </w:r>
      <w:r w:rsidRPr="00BC29E6">
        <w:rPr>
          <w:sz w:val="28"/>
          <w:szCs w:val="28"/>
        </w:rPr>
        <w:sym w:font="Symbol" w:char="F02D"/>
      </w:r>
      <w:r w:rsidRPr="00BC29E6">
        <w:rPr>
          <w:sz w:val="28"/>
          <w:szCs w:val="28"/>
        </w:rPr>
        <w:t>bQ</w:t>
      </w:r>
      <w:r w:rsidRPr="00BC29E6">
        <w:rPr>
          <w:sz w:val="28"/>
          <w:szCs w:val="28"/>
          <w:vertAlign w:val="superscript"/>
        </w:rPr>
        <w:t>2</w:t>
      </w:r>
      <w:r w:rsidRPr="00BC29E6">
        <w:rPr>
          <w:sz w:val="28"/>
          <w:szCs w:val="28"/>
        </w:rPr>
        <w:sym w:font="Symbol" w:char="F02D"/>
      </w:r>
      <w:r w:rsidRPr="00BC29E6">
        <w:rPr>
          <w:sz w:val="28"/>
          <w:szCs w:val="28"/>
        </w:rPr>
        <w:t>с</w:t>
      </w:r>
      <w:r w:rsidRPr="00BC29E6">
        <w:rPr>
          <w:sz w:val="28"/>
          <w:szCs w:val="28"/>
          <w:vertAlign w:val="superscript"/>
        </w:rPr>
        <w:t>од</w:t>
      </w:r>
      <w:r w:rsidRPr="00BC29E6">
        <w:rPr>
          <w:sz w:val="28"/>
          <w:szCs w:val="28"/>
          <w:vertAlign w:val="subscript"/>
        </w:rPr>
        <w:t>зм</w:t>
      </w:r>
      <w:r w:rsidRPr="00BC29E6">
        <w:rPr>
          <w:sz w:val="28"/>
          <w:szCs w:val="28"/>
        </w:rPr>
        <w:t>×Q</w:t>
      </w:r>
      <w:r w:rsidRPr="00BC29E6">
        <w:rPr>
          <w:sz w:val="28"/>
          <w:szCs w:val="28"/>
        </w:rPr>
        <w:sym w:font="Symbol" w:char="F02D"/>
      </w:r>
      <w:r w:rsidRPr="00BC29E6">
        <w:rPr>
          <w:sz w:val="28"/>
          <w:szCs w:val="28"/>
        </w:rPr>
        <w:t xml:space="preserve"> C(1</w:t>
      </w:r>
      <w:r w:rsidRPr="00BC29E6">
        <w:rPr>
          <w:sz w:val="28"/>
          <w:szCs w:val="28"/>
        </w:rPr>
        <w:sym w:font="Symbol" w:char="F02D"/>
      </w:r>
      <w:r w:rsidRPr="00BC29E6">
        <w:rPr>
          <w:sz w:val="28"/>
          <w:szCs w:val="28"/>
        </w:rPr>
        <w:t>β).                               (</w:t>
      </w:r>
      <w:r>
        <w:rPr>
          <w:sz w:val="28"/>
          <w:szCs w:val="28"/>
          <w:lang w:val="ru-RU"/>
        </w:rPr>
        <w:t>1.11</w:t>
      </w:r>
      <w:r w:rsidRPr="00BC29E6">
        <w:rPr>
          <w:sz w:val="28"/>
          <w:szCs w:val="28"/>
        </w:rPr>
        <w:t>)</w:t>
      </w:r>
    </w:p>
    <w:p w:rsidR="00E31A15" w:rsidRPr="00BC29E6" w:rsidRDefault="00E31A15" w:rsidP="007E7AAC">
      <w:pPr>
        <w:spacing w:line="360" w:lineRule="auto"/>
        <w:ind w:firstLine="720"/>
        <w:jc w:val="both"/>
        <w:rPr>
          <w:sz w:val="28"/>
          <w:szCs w:val="28"/>
        </w:rPr>
      </w:pPr>
    </w:p>
    <w:p w:rsidR="00E31A15" w:rsidRPr="00B339EE" w:rsidRDefault="00E31A15" w:rsidP="007E7AAC">
      <w:pPr>
        <w:spacing w:line="360" w:lineRule="auto"/>
        <w:ind w:firstLine="720"/>
        <w:jc w:val="center"/>
        <w:rPr>
          <w:b/>
          <w:sz w:val="28"/>
          <w:szCs w:val="28"/>
        </w:rPr>
      </w:pPr>
      <w:r w:rsidRPr="00B339EE">
        <w:rPr>
          <w:b/>
          <w:sz w:val="28"/>
          <w:szCs w:val="28"/>
        </w:rPr>
        <w:t>Оптимальний обсяг виробництва за критерієм «максимум пр</w:t>
      </w:r>
      <w:r w:rsidRPr="00B339EE">
        <w:rPr>
          <w:b/>
          <w:sz w:val="28"/>
          <w:szCs w:val="28"/>
        </w:rPr>
        <w:t>и</w:t>
      </w:r>
      <w:r w:rsidRPr="00B339EE">
        <w:rPr>
          <w:b/>
          <w:sz w:val="28"/>
          <w:szCs w:val="28"/>
        </w:rPr>
        <w:t>бутку» визначається за умови, що перша похідна прибутку за обсягом продаж дорівнює нулю:</w:t>
      </w:r>
    </w:p>
    <w:p w:rsidR="00E31A15" w:rsidRPr="00BC29E6" w:rsidRDefault="00E31A15" w:rsidP="007E7AAC">
      <w:pPr>
        <w:spacing w:line="360" w:lineRule="auto"/>
        <w:jc w:val="right"/>
        <w:rPr>
          <w:sz w:val="28"/>
          <w:szCs w:val="28"/>
        </w:rPr>
      </w:pPr>
      <w:r w:rsidRPr="00BC29E6">
        <w:rPr>
          <w:sz w:val="28"/>
          <w:szCs w:val="28"/>
        </w:rPr>
        <w:t>П'=а</w:t>
      </w:r>
      <w:r w:rsidRPr="00BC29E6">
        <w:rPr>
          <w:sz w:val="28"/>
          <w:szCs w:val="28"/>
        </w:rPr>
        <w:sym w:font="Symbol" w:char="F02D"/>
      </w:r>
      <w:r w:rsidRPr="00BC29E6">
        <w:rPr>
          <w:sz w:val="28"/>
          <w:szCs w:val="28"/>
        </w:rPr>
        <w:t>с</w:t>
      </w:r>
      <w:r w:rsidRPr="00BC29E6">
        <w:rPr>
          <w:sz w:val="28"/>
          <w:szCs w:val="28"/>
          <w:vertAlign w:val="superscript"/>
        </w:rPr>
        <w:t>од</w:t>
      </w:r>
      <w:r w:rsidRPr="00BC29E6">
        <w:rPr>
          <w:sz w:val="28"/>
          <w:szCs w:val="28"/>
          <w:vertAlign w:val="subscript"/>
        </w:rPr>
        <w:t>зм</w:t>
      </w:r>
      <w:r w:rsidRPr="00BC29E6">
        <w:rPr>
          <w:sz w:val="28"/>
          <w:szCs w:val="28"/>
        </w:rPr>
        <w:sym w:font="Symbol" w:char="F02D"/>
      </w:r>
      <w:r w:rsidRPr="00BC29E6">
        <w:rPr>
          <w:sz w:val="28"/>
          <w:szCs w:val="28"/>
        </w:rPr>
        <w:t xml:space="preserve"> 2bQ,                                           (</w:t>
      </w:r>
      <w:r>
        <w:rPr>
          <w:sz w:val="28"/>
          <w:szCs w:val="28"/>
          <w:lang w:val="ru-RU"/>
        </w:rPr>
        <w:t>1.12</w:t>
      </w:r>
      <w:r w:rsidRPr="00691E77">
        <w:rPr>
          <w:sz w:val="28"/>
          <w:szCs w:val="28"/>
        </w:rPr>
        <w:t>)</w:t>
      </w:r>
    </w:p>
    <w:p w:rsidR="00E31A15" w:rsidRDefault="00E31A15" w:rsidP="007E7AAC">
      <w:pPr>
        <w:spacing w:line="360" w:lineRule="auto"/>
        <w:ind w:firstLine="720"/>
        <w:jc w:val="both"/>
        <w:rPr>
          <w:sz w:val="28"/>
          <w:szCs w:val="28"/>
          <w:lang w:val="ru-RU"/>
        </w:rPr>
      </w:pPr>
      <w:r w:rsidRPr="00BC29E6">
        <w:rPr>
          <w:sz w:val="28"/>
          <w:szCs w:val="28"/>
        </w:rPr>
        <w:t xml:space="preserve">Звідки </w:t>
      </w:r>
      <w:r>
        <w:rPr>
          <w:sz w:val="28"/>
          <w:szCs w:val="28"/>
          <w:lang w:val="ru-RU"/>
        </w:rPr>
        <w:t>:</w:t>
      </w:r>
    </w:p>
    <w:p w:rsidR="00E31A15" w:rsidRPr="00494F2A" w:rsidRDefault="00E31A15" w:rsidP="007E7AAC">
      <w:pPr>
        <w:spacing w:line="360" w:lineRule="auto"/>
        <w:ind w:firstLine="720"/>
        <w:jc w:val="center"/>
        <w:rPr>
          <w:sz w:val="28"/>
          <w:szCs w:val="28"/>
          <w:lang w:val="ru-RU"/>
        </w:rPr>
      </w:pPr>
      <w:r w:rsidRPr="00BC29E6">
        <w:rPr>
          <w:sz w:val="28"/>
          <w:szCs w:val="28"/>
        </w:rPr>
        <w:t>Q</w:t>
      </w:r>
      <w:r w:rsidRPr="00BC29E6">
        <w:rPr>
          <w:sz w:val="28"/>
          <w:szCs w:val="28"/>
          <w:vertAlign w:val="subscript"/>
        </w:rPr>
        <w:t>опт</w:t>
      </w:r>
      <w:r w:rsidRPr="00BC29E6">
        <w:rPr>
          <w:sz w:val="28"/>
          <w:szCs w:val="28"/>
        </w:rPr>
        <w:t>=( а</w:t>
      </w:r>
      <w:r w:rsidRPr="00BC29E6">
        <w:rPr>
          <w:sz w:val="28"/>
          <w:szCs w:val="28"/>
        </w:rPr>
        <w:sym w:font="Symbol" w:char="F02D"/>
      </w:r>
      <w:r w:rsidRPr="00BC29E6">
        <w:rPr>
          <w:sz w:val="28"/>
          <w:szCs w:val="28"/>
        </w:rPr>
        <w:t>с</w:t>
      </w:r>
      <w:r w:rsidRPr="00BC29E6">
        <w:rPr>
          <w:sz w:val="28"/>
          <w:szCs w:val="28"/>
          <w:vertAlign w:val="superscript"/>
        </w:rPr>
        <w:t>од</w:t>
      </w:r>
      <w:r w:rsidRPr="00BC29E6">
        <w:rPr>
          <w:sz w:val="28"/>
          <w:szCs w:val="28"/>
          <w:vertAlign w:val="subscript"/>
        </w:rPr>
        <w:t>зм</w:t>
      </w:r>
      <w:r w:rsidRPr="00BC29E6">
        <w:rPr>
          <w:sz w:val="28"/>
          <w:szCs w:val="28"/>
        </w:rPr>
        <w:t>)/ 2b</w:t>
      </w:r>
      <w:r>
        <w:rPr>
          <w:sz w:val="28"/>
          <w:szCs w:val="28"/>
          <w:lang w:val="ru-RU"/>
        </w:rPr>
        <w:t>,</w:t>
      </w:r>
    </w:p>
    <w:p w:rsidR="00E31A15" w:rsidRDefault="00E31A15" w:rsidP="007E7AAC">
      <w:pPr>
        <w:spacing w:line="360" w:lineRule="auto"/>
        <w:ind w:firstLine="720"/>
        <w:jc w:val="center"/>
        <w:rPr>
          <w:sz w:val="28"/>
          <w:szCs w:val="28"/>
          <w:lang w:val="ru-RU"/>
        </w:rPr>
      </w:pPr>
      <w:r w:rsidRPr="00BC29E6">
        <w:rPr>
          <w:sz w:val="28"/>
          <w:szCs w:val="28"/>
        </w:rPr>
        <w:t>Q</w:t>
      </w:r>
      <w:r w:rsidRPr="00BC29E6">
        <w:rPr>
          <w:sz w:val="28"/>
          <w:szCs w:val="28"/>
          <w:vertAlign w:val="subscript"/>
        </w:rPr>
        <w:t>опт</w:t>
      </w:r>
      <w:r w:rsidRPr="00BC29E6">
        <w:rPr>
          <w:sz w:val="28"/>
          <w:szCs w:val="28"/>
        </w:rPr>
        <w:t>=(</w:t>
      </w:r>
      <w:r>
        <w:rPr>
          <w:sz w:val="28"/>
          <w:szCs w:val="28"/>
          <w:lang w:val="ru-RU"/>
        </w:rPr>
        <w:t>1230</w:t>
      </w:r>
      <w:r w:rsidRPr="00BC29E6">
        <w:rPr>
          <w:sz w:val="28"/>
          <w:szCs w:val="28"/>
        </w:rPr>
        <w:sym w:font="Symbol" w:char="F02D"/>
      </w:r>
      <w:r>
        <w:rPr>
          <w:sz w:val="28"/>
          <w:szCs w:val="28"/>
          <w:lang w:val="ru-RU"/>
        </w:rPr>
        <w:t>330</w:t>
      </w:r>
      <w:r w:rsidRPr="00BC29E6">
        <w:rPr>
          <w:sz w:val="28"/>
          <w:szCs w:val="28"/>
        </w:rPr>
        <w:t>)/ 2</w:t>
      </w:r>
      <w:r>
        <w:rPr>
          <w:sz w:val="28"/>
          <w:szCs w:val="28"/>
          <w:lang w:val="ru-RU"/>
        </w:rPr>
        <w:t>*0,42 = 1071,43 (грн)</w:t>
      </w:r>
      <w:r w:rsidRPr="00BC29E6">
        <w:rPr>
          <w:sz w:val="28"/>
          <w:szCs w:val="28"/>
        </w:rPr>
        <w:t>.</w:t>
      </w:r>
    </w:p>
    <w:p w:rsidR="00E31A15" w:rsidRPr="00D0499E" w:rsidRDefault="00E31A15" w:rsidP="007E7AAC">
      <w:pPr>
        <w:spacing w:line="360" w:lineRule="auto"/>
        <w:ind w:firstLine="720"/>
        <w:jc w:val="center"/>
        <w:rPr>
          <w:sz w:val="28"/>
          <w:szCs w:val="28"/>
          <w:lang w:val="ru-RU"/>
        </w:rPr>
      </w:pPr>
    </w:p>
    <w:p w:rsidR="00E31A15" w:rsidRDefault="00E31A15" w:rsidP="007E7AAC">
      <w:pPr>
        <w:spacing w:line="360" w:lineRule="auto"/>
        <w:ind w:firstLine="720"/>
        <w:jc w:val="both"/>
        <w:rPr>
          <w:sz w:val="28"/>
          <w:szCs w:val="28"/>
          <w:lang w:val="ru-RU"/>
        </w:rPr>
      </w:pPr>
      <w:r w:rsidRPr="00BC29E6">
        <w:rPr>
          <w:sz w:val="28"/>
          <w:szCs w:val="28"/>
        </w:rPr>
        <w:t>Витрати визначаються за формулою:</w:t>
      </w:r>
    </w:p>
    <w:p w:rsidR="00E31A15" w:rsidRDefault="00E31A15" w:rsidP="007E7AAC">
      <w:pPr>
        <w:spacing w:line="360" w:lineRule="auto"/>
        <w:jc w:val="right"/>
        <w:rPr>
          <w:sz w:val="28"/>
          <w:szCs w:val="28"/>
          <w:lang w:val="ru-RU"/>
        </w:rPr>
      </w:pPr>
      <w:r w:rsidRPr="00BC29E6">
        <w:rPr>
          <w:sz w:val="28"/>
          <w:szCs w:val="28"/>
        </w:rPr>
        <w:t>В</w:t>
      </w:r>
      <w:r w:rsidRPr="00BC29E6">
        <w:rPr>
          <w:sz w:val="28"/>
          <w:szCs w:val="28"/>
          <w:vertAlign w:val="subscript"/>
        </w:rPr>
        <w:t>опт</w:t>
      </w:r>
      <w:r w:rsidRPr="00BC29E6">
        <w:rPr>
          <w:sz w:val="28"/>
          <w:szCs w:val="28"/>
        </w:rPr>
        <w:t xml:space="preserve"> = с</w:t>
      </w:r>
      <w:r w:rsidRPr="00BC29E6">
        <w:rPr>
          <w:sz w:val="28"/>
          <w:szCs w:val="28"/>
          <w:vertAlign w:val="superscript"/>
        </w:rPr>
        <w:t>од</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+С</w:t>
      </w:r>
      <w:r w:rsidRPr="00BC29E6">
        <w:rPr>
          <w:sz w:val="28"/>
          <w:szCs w:val="28"/>
          <w:vertAlign w:val="subscript"/>
        </w:rPr>
        <w:t>п</w:t>
      </w:r>
      <w:r w:rsidRPr="00BC29E6">
        <w:rPr>
          <w:sz w:val="28"/>
          <w:szCs w:val="28"/>
        </w:rPr>
        <w:t>(1</w:t>
      </w:r>
      <w:r w:rsidRPr="00BC29E6">
        <w:rPr>
          <w:sz w:val="28"/>
          <w:szCs w:val="28"/>
        </w:rPr>
        <w:sym w:font="Symbol" w:char="F02D"/>
      </w:r>
      <w:r w:rsidRPr="00BC29E6">
        <w:rPr>
          <w:sz w:val="28"/>
          <w:szCs w:val="28"/>
        </w:rPr>
        <w:t xml:space="preserve"> β).                                   (</w:t>
      </w:r>
      <w:r>
        <w:rPr>
          <w:sz w:val="28"/>
          <w:szCs w:val="28"/>
          <w:lang w:val="ru-RU"/>
        </w:rPr>
        <w:t>1.13</w:t>
      </w:r>
      <w:r>
        <w:rPr>
          <w:sz w:val="28"/>
          <w:szCs w:val="28"/>
        </w:rPr>
        <w:t>)</w:t>
      </w:r>
    </w:p>
    <w:p w:rsidR="00E31A15" w:rsidRDefault="00E31A15" w:rsidP="007E7AAC">
      <w:pPr>
        <w:spacing w:line="360" w:lineRule="auto"/>
        <w:jc w:val="center"/>
        <w:rPr>
          <w:sz w:val="28"/>
          <w:szCs w:val="28"/>
          <w:lang w:val="ru-RU"/>
        </w:rPr>
      </w:pPr>
      <w:r w:rsidRPr="00BC29E6">
        <w:rPr>
          <w:sz w:val="28"/>
          <w:szCs w:val="28"/>
        </w:rPr>
        <w:t>В</w:t>
      </w:r>
      <w:r w:rsidRPr="00BC29E6">
        <w:rPr>
          <w:sz w:val="28"/>
          <w:szCs w:val="28"/>
          <w:vertAlign w:val="subscript"/>
        </w:rPr>
        <w:t>опт</w:t>
      </w:r>
      <w:r w:rsidRPr="00BC29E6">
        <w:rPr>
          <w:sz w:val="28"/>
          <w:szCs w:val="28"/>
        </w:rPr>
        <w:t xml:space="preserve"> = </w:t>
      </w:r>
      <w:r>
        <w:rPr>
          <w:sz w:val="28"/>
          <w:szCs w:val="28"/>
          <w:lang w:val="ru-RU"/>
        </w:rPr>
        <w:t>330</w:t>
      </w:r>
      <w:r w:rsidRPr="00BC29E6">
        <w:rPr>
          <w:sz w:val="28"/>
          <w:szCs w:val="28"/>
        </w:rPr>
        <w:t>×</w:t>
      </w:r>
      <w:r>
        <w:rPr>
          <w:sz w:val="28"/>
          <w:szCs w:val="28"/>
          <w:lang w:val="ru-RU"/>
        </w:rPr>
        <w:t>1071,43</w:t>
      </w:r>
      <w:r w:rsidRPr="00BC29E6">
        <w:rPr>
          <w:sz w:val="28"/>
          <w:szCs w:val="28"/>
        </w:rPr>
        <w:t>+</w:t>
      </w:r>
      <w:r>
        <w:rPr>
          <w:sz w:val="28"/>
          <w:szCs w:val="28"/>
          <w:lang w:val="ru-RU"/>
        </w:rPr>
        <w:t>26100</w:t>
      </w:r>
      <w:r w:rsidRPr="00BC29E6">
        <w:rPr>
          <w:sz w:val="28"/>
          <w:szCs w:val="28"/>
        </w:rPr>
        <w:t>(1</w:t>
      </w:r>
      <w:r w:rsidRPr="00BC29E6">
        <w:rPr>
          <w:sz w:val="28"/>
          <w:szCs w:val="28"/>
        </w:rPr>
        <w:sym w:font="Symbol" w:char="F02D"/>
      </w:r>
      <w:r>
        <w:rPr>
          <w:sz w:val="28"/>
          <w:szCs w:val="28"/>
          <w:lang w:val="ru-RU"/>
        </w:rPr>
        <w:t>0,11</w:t>
      </w:r>
      <w:r w:rsidRPr="00BC29E6">
        <w:rPr>
          <w:sz w:val="28"/>
          <w:szCs w:val="28"/>
        </w:rPr>
        <w:t>)</w:t>
      </w:r>
      <w:r>
        <w:rPr>
          <w:sz w:val="28"/>
          <w:szCs w:val="28"/>
          <w:lang w:val="ru-RU"/>
        </w:rPr>
        <w:t xml:space="preserve"> = 353571,9+23229=376800,9 (грн)</w:t>
      </w:r>
      <w:r w:rsidRPr="00BC29E6">
        <w:rPr>
          <w:sz w:val="28"/>
          <w:szCs w:val="28"/>
        </w:rPr>
        <w:t xml:space="preserve">.  </w:t>
      </w:r>
    </w:p>
    <w:p w:rsidR="00E31A15" w:rsidRPr="00D0499E" w:rsidRDefault="00E31A15" w:rsidP="007E7AAC">
      <w:pPr>
        <w:spacing w:line="360" w:lineRule="auto"/>
        <w:jc w:val="right"/>
        <w:rPr>
          <w:sz w:val="28"/>
          <w:szCs w:val="28"/>
          <w:lang w:val="ru-RU"/>
        </w:rPr>
      </w:pPr>
    </w:p>
    <w:p w:rsidR="00E31A15" w:rsidRPr="00BC29E6" w:rsidRDefault="00E31A15" w:rsidP="007E7AAC">
      <w:pPr>
        <w:spacing w:line="360" w:lineRule="auto"/>
        <w:ind w:firstLine="720"/>
        <w:jc w:val="both"/>
        <w:rPr>
          <w:sz w:val="28"/>
          <w:szCs w:val="28"/>
        </w:rPr>
      </w:pPr>
      <w:r w:rsidRPr="00BC29E6">
        <w:rPr>
          <w:sz w:val="28"/>
          <w:szCs w:val="28"/>
        </w:rPr>
        <w:t>Ціна одиниці продукції визначиться за формулою</w:t>
      </w:r>
      <w:r>
        <w:rPr>
          <w:sz w:val="28"/>
          <w:szCs w:val="28"/>
          <w:lang w:val="ru-RU"/>
        </w:rPr>
        <w:t xml:space="preserve"> (1.5)</w:t>
      </w:r>
      <w:r w:rsidRPr="00BC29E6">
        <w:rPr>
          <w:sz w:val="28"/>
          <w:szCs w:val="28"/>
        </w:rPr>
        <w:t>:</w:t>
      </w:r>
    </w:p>
    <w:p w:rsidR="00E31A15" w:rsidRDefault="00E31A15" w:rsidP="007E7AAC">
      <w:pPr>
        <w:spacing w:line="360" w:lineRule="auto"/>
        <w:jc w:val="right"/>
        <w:rPr>
          <w:sz w:val="28"/>
          <w:szCs w:val="28"/>
          <w:lang w:val="ru-RU"/>
        </w:rPr>
      </w:pPr>
      <w:r w:rsidRPr="00BC29E6">
        <w:rPr>
          <w:sz w:val="28"/>
          <w:szCs w:val="28"/>
        </w:rPr>
        <w:t>Р</w:t>
      </w:r>
      <w:r w:rsidRPr="00BC29E6">
        <w:rPr>
          <w:sz w:val="28"/>
          <w:szCs w:val="28"/>
          <w:vertAlign w:val="subscript"/>
        </w:rPr>
        <w:t>опт</w:t>
      </w:r>
      <w:r w:rsidRPr="00BC29E6">
        <w:rPr>
          <w:sz w:val="28"/>
          <w:szCs w:val="28"/>
        </w:rPr>
        <w:t xml:space="preserve">= a </w:t>
      </w:r>
      <w:r w:rsidRPr="00BC29E6">
        <w:rPr>
          <w:sz w:val="28"/>
          <w:szCs w:val="28"/>
        </w:rPr>
        <w:sym w:font="Symbol" w:char="F02D"/>
      </w:r>
      <w:r w:rsidRPr="00BC29E6">
        <w:rPr>
          <w:sz w:val="28"/>
          <w:szCs w:val="28"/>
        </w:rPr>
        <w:t>b×Q</w:t>
      </w:r>
      <w:r w:rsidRPr="00BC29E6">
        <w:rPr>
          <w:sz w:val="28"/>
          <w:szCs w:val="28"/>
          <w:vertAlign w:val="subscript"/>
        </w:rPr>
        <w:t>опт</w:t>
      </w:r>
      <w:r w:rsidRPr="00414CD8">
        <w:rPr>
          <w:sz w:val="28"/>
          <w:szCs w:val="28"/>
          <w:lang w:val="ru-RU"/>
        </w:rPr>
        <w:t>=</w:t>
      </w:r>
      <w:r>
        <w:rPr>
          <w:sz w:val="28"/>
          <w:szCs w:val="28"/>
        </w:rPr>
        <w:t xml:space="preserve"> 1230</w:t>
      </w:r>
      <w:r w:rsidRPr="00BC29E6">
        <w:rPr>
          <w:sz w:val="28"/>
          <w:szCs w:val="28"/>
        </w:rPr>
        <w:sym w:font="Symbol" w:char="F02D"/>
      </w:r>
      <w:r>
        <w:rPr>
          <w:sz w:val="28"/>
          <w:szCs w:val="28"/>
        </w:rPr>
        <w:t>0,42</w:t>
      </w:r>
      <w:r w:rsidRPr="00BC29E6">
        <w:rPr>
          <w:sz w:val="28"/>
          <w:szCs w:val="28"/>
        </w:rPr>
        <w:t>×</w:t>
      </w:r>
      <w:r>
        <w:rPr>
          <w:sz w:val="28"/>
          <w:szCs w:val="28"/>
        </w:rPr>
        <w:t>1071,43 = 780  (грн)</w:t>
      </w:r>
      <w:r>
        <w:rPr>
          <w:sz w:val="28"/>
          <w:szCs w:val="28"/>
          <w:lang w:val="ru-RU"/>
        </w:rPr>
        <w:t>.</w:t>
      </w:r>
    </w:p>
    <w:p w:rsidR="00E31A15" w:rsidRPr="00563C54" w:rsidRDefault="00E31A15" w:rsidP="007E7AAC">
      <w:pPr>
        <w:spacing w:line="360" w:lineRule="auto"/>
        <w:jc w:val="right"/>
        <w:rPr>
          <w:sz w:val="28"/>
          <w:szCs w:val="28"/>
          <w:lang w:val="ru-RU"/>
        </w:rPr>
      </w:pPr>
    </w:p>
    <w:p w:rsidR="00E31A15" w:rsidRDefault="00E31A15" w:rsidP="007E7AAC">
      <w:pPr>
        <w:spacing w:line="360" w:lineRule="auto"/>
        <w:ind w:firstLine="720"/>
        <w:jc w:val="both"/>
        <w:rPr>
          <w:sz w:val="28"/>
          <w:szCs w:val="28"/>
          <w:lang w:val="ru-RU"/>
        </w:rPr>
      </w:pPr>
      <w:r w:rsidRPr="00BC29E6">
        <w:rPr>
          <w:sz w:val="28"/>
          <w:szCs w:val="28"/>
        </w:rPr>
        <w:t>Дохід визначається</w:t>
      </w:r>
      <w:r>
        <w:rPr>
          <w:sz w:val="28"/>
          <w:szCs w:val="28"/>
          <w:lang w:val="ru-RU"/>
        </w:rPr>
        <w:t xml:space="preserve"> за формулою (1.6)</w:t>
      </w:r>
      <w:r w:rsidRPr="00BC29E6">
        <w:rPr>
          <w:sz w:val="28"/>
          <w:szCs w:val="28"/>
        </w:rPr>
        <w:t>:</w:t>
      </w:r>
    </w:p>
    <w:p w:rsidR="00E31A15" w:rsidRPr="00563C54" w:rsidRDefault="00E31A15" w:rsidP="007E7AAC">
      <w:pPr>
        <w:spacing w:line="360" w:lineRule="auto"/>
        <w:jc w:val="right"/>
        <w:rPr>
          <w:sz w:val="28"/>
          <w:szCs w:val="28"/>
          <w:lang w:val="ru-RU"/>
        </w:rPr>
      </w:pPr>
      <w:r w:rsidRPr="00BC29E6">
        <w:rPr>
          <w:sz w:val="28"/>
          <w:szCs w:val="28"/>
        </w:rPr>
        <w:t>Д</w:t>
      </w:r>
      <w:r w:rsidRPr="00BC29E6">
        <w:rPr>
          <w:sz w:val="28"/>
          <w:szCs w:val="28"/>
          <w:vertAlign w:val="subscript"/>
        </w:rPr>
        <w:t>опт</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sidRPr="00414CD8">
        <w:rPr>
          <w:sz w:val="28"/>
          <w:szCs w:val="28"/>
          <w:lang w:val="ru-RU"/>
        </w:rPr>
        <w:t>=</w:t>
      </w:r>
      <w:r w:rsidRPr="00BC29E6">
        <w:rPr>
          <w:sz w:val="28"/>
          <w:szCs w:val="28"/>
        </w:rPr>
        <w:t>Д</w:t>
      </w:r>
      <w:r w:rsidRPr="00BC29E6">
        <w:rPr>
          <w:sz w:val="28"/>
          <w:szCs w:val="28"/>
          <w:vertAlign w:val="subscript"/>
        </w:rPr>
        <w:t>опт</w:t>
      </w:r>
      <w:r w:rsidRPr="00BC29E6">
        <w:rPr>
          <w:sz w:val="28"/>
          <w:szCs w:val="28"/>
        </w:rPr>
        <w:t>=</w:t>
      </w:r>
      <w:r>
        <w:rPr>
          <w:sz w:val="28"/>
          <w:szCs w:val="28"/>
        </w:rPr>
        <w:t>780</w:t>
      </w:r>
      <w:r w:rsidRPr="00BC29E6">
        <w:rPr>
          <w:sz w:val="28"/>
          <w:szCs w:val="28"/>
        </w:rPr>
        <w:t>×</w:t>
      </w:r>
      <w:r>
        <w:rPr>
          <w:sz w:val="28"/>
          <w:szCs w:val="28"/>
        </w:rPr>
        <w:t>1071,43 = 835714,3 ( грн)</w:t>
      </w:r>
      <w:r>
        <w:rPr>
          <w:sz w:val="28"/>
          <w:szCs w:val="28"/>
          <w:lang w:val="ru-RU"/>
        </w:rPr>
        <w:t>.</w:t>
      </w:r>
    </w:p>
    <w:p w:rsidR="00E31A15" w:rsidRPr="00BC29E6" w:rsidRDefault="00E31A15" w:rsidP="007E7AAC">
      <w:pPr>
        <w:spacing w:line="360" w:lineRule="auto"/>
        <w:jc w:val="right"/>
        <w:rPr>
          <w:sz w:val="28"/>
          <w:szCs w:val="28"/>
        </w:rPr>
      </w:pPr>
    </w:p>
    <w:p w:rsidR="00E31A15" w:rsidRDefault="00E31A15" w:rsidP="007E7AAC">
      <w:pPr>
        <w:spacing w:line="360" w:lineRule="auto"/>
        <w:ind w:firstLine="720"/>
        <w:jc w:val="both"/>
        <w:rPr>
          <w:sz w:val="28"/>
          <w:szCs w:val="28"/>
          <w:lang w:val="ru-RU"/>
        </w:rPr>
      </w:pPr>
      <w:r w:rsidRPr="00BC29E6">
        <w:rPr>
          <w:sz w:val="28"/>
          <w:szCs w:val="28"/>
        </w:rPr>
        <w:t>Витрати визначаться</w:t>
      </w:r>
      <w:r>
        <w:rPr>
          <w:sz w:val="28"/>
          <w:szCs w:val="28"/>
          <w:lang w:val="ru-RU"/>
        </w:rPr>
        <w:t xml:space="preserve"> за формулою (1.7)</w:t>
      </w:r>
      <w:r w:rsidRPr="00BC29E6">
        <w:rPr>
          <w:sz w:val="28"/>
          <w:szCs w:val="28"/>
        </w:rPr>
        <w:t>:</w:t>
      </w:r>
    </w:p>
    <w:p w:rsidR="00E31A15" w:rsidRPr="00F30048" w:rsidRDefault="00E31A15" w:rsidP="007E7AAC">
      <w:pPr>
        <w:spacing w:line="360" w:lineRule="auto"/>
        <w:jc w:val="right"/>
        <w:rPr>
          <w:sz w:val="28"/>
          <w:szCs w:val="28"/>
          <w:vertAlign w:val="subscript"/>
          <w:lang w:val="ru-RU"/>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 xml:space="preserve"> =</w:t>
      </w:r>
      <w:r>
        <w:rPr>
          <w:sz w:val="28"/>
          <w:szCs w:val="28"/>
        </w:rPr>
        <w:t>330</w:t>
      </w:r>
      <w:r w:rsidRPr="00BC29E6">
        <w:rPr>
          <w:sz w:val="28"/>
          <w:szCs w:val="28"/>
        </w:rPr>
        <w:t xml:space="preserve">× </w:t>
      </w:r>
      <w:r>
        <w:rPr>
          <w:sz w:val="28"/>
          <w:szCs w:val="28"/>
        </w:rPr>
        <w:t>1071,23</w:t>
      </w:r>
      <w:r w:rsidRPr="00BC29E6">
        <w:rPr>
          <w:sz w:val="28"/>
          <w:szCs w:val="28"/>
        </w:rPr>
        <w:t xml:space="preserve">+ </w:t>
      </w:r>
      <w:r>
        <w:rPr>
          <w:sz w:val="28"/>
          <w:szCs w:val="28"/>
        </w:rPr>
        <w:t>26100 = 379671,4 (грн)</w:t>
      </w:r>
      <w:r>
        <w:rPr>
          <w:sz w:val="28"/>
          <w:szCs w:val="28"/>
          <w:lang w:val="ru-RU"/>
        </w:rPr>
        <w:t>.</w:t>
      </w:r>
    </w:p>
    <w:p w:rsidR="00E31A15" w:rsidRPr="00BC29E6" w:rsidRDefault="00E31A15" w:rsidP="007E7AAC">
      <w:pPr>
        <w:spacing w:line="360" w:lineRule="auto"/>
        <w:jc w:val="center"/>
        <w:rPr>
          <w:sz w:val="28"/>
          <w:szCs w:val="28"/>
        </w:rPr>
      </w:pPr>
    </w:p>
    <w:p w:rsidR="00E31A15" w:rsidRDefault="00E31A15" w:rsidP="007E7AAC">
      <w:pPr>
        <w:spacing w:line="360" w:lineRule="auto"/>
        <w:ind w:firstLine="720"/>
        <w:jc w:val="both"/>
        <w:rPr>
          <w:sz w:val="28"/>
          <w:szCs w:val="28"/>
          <w:lang w:val="ru-RU"/>
        </w:rPr>
      </w:pPr>
      <w:r w:rsidRPr="00BC29E6">
        <w:rPr>
          <w:sz w:val="28"/>
          <w:szCs w:val="28"/>
        </w:rPr>
        <w:t>Прибуток визначиться</w:t>
      </w:r>
      <w:r>
        <w:rPr>
          <w:sz w:val="28"/>
          <w:szCs w:val="28"/>
          <w:lang w:val="ru-RU"/>
        </w:rPr>
        <w:t xml:space="preserve"> за формулою (1.8)</w:t>
      </w:r>
      <w:r w:rsidRPr="00BC29E6">
        <w:rPr>
          <w:sz w:val="28"/>
          <w:szCs w:val="28"/>
        </w:rPr>
        <w:t>:</w:t>
      </w:r>
    </w:p>
    <w:p w:rsidR="00E31A15" w:rsidRPr="00F30048" w:rsidRDefault="00E31A15" w:rsidP="007E7AAC">
      <w:pPr>
        <w:spacing w:line="360" w:lineRule="auto"/>
        <w:jc w:val="right"/>
        <w:rPr>
          <w:sz w:val="28"/>
          <w:szCs w:val="28"/>
          <w:lang w:val="ru-RU"/>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оптт</w:t>
      </w:r>
      <w:r w:rsidRPr="00BC29E6">
        <w:rPr>
          <w:sz w:val="28"/>
          <w:szCs w:val="28"/>
        </w:rPr>
        <w:t>=</w:t>
      </w:r>
      <w:r>
        <w:rPr>
          <w:sz w:val="28"/>
          <w:szCs w:val="28"/>
        </w:rPr>
        <w:t>835714,3 – 379671,4 = 456042,9 (грн)</w:t>
      </w:r>
      <w:r>
        <w:rPr>
          <w:sz w:val="28"/>
          <w:szCs w:val="28"/>
          <w:lang w:val="ru-RU"/>
        </w:rPr>
        <w:t>.</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Рентабельність</w:t>
      </w:r>
      <w:r w:rsidRPr="00414CD8">
        <w:rPr>
          <w:sz w:val="28"/>
          <w:szCs w:val="28"/>
        </w:rPr>
        <w:t xml:space="preserve"> </w:t>
      </w:r>
      <w:r w:rsidRPr="00BC29E6">
        <w:rPr>
          <w:sz w:val="28"/>
          <w:szCs w:val="28"/>
        </w:rPr>
        <w:t>визначиться</w:t>
      </w:r>
      <w:r>
        <w:rPr>
          <w:sz w:val="28"/>
          <w:szCs w:val="28"/>
          <w:lang w:val="ru-RU"/>
        </w:rPr>
        <w:t xml:space="preserve"> за формулою (1.9)</w:t>
      </w:r>
      <w:r w:rsidRPr="00BC29E6">
        <w:rPr>
          <w:sz w:val="28"/>
          <w:szCs w:val="28"/>
        </w:rPr>
        <w:t>:</w:t>
      </w:r>
    </w:p>
    <w:p w:rsidR="00E31A15" w:rsidRPr="00F30048" w:rsidRDefault="00E31A15" w:rsidP="007E7AAC">
      <w:pPr>
        <w:spacing w:line="360" w:lineRule="auto"/>
        <w:jc w:val="right"/>
        <w:rPr>
          <w:sz w:val="28"/>
          <w:szCs w:val="28"/>
          <w:lang w:val="ru-RU"/>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xml:space="preserve"> = </w:t>
      </w:r>
      <w:r>
        <w:rPr>
          <w:sz w:val="28"/>
          <w:szCs w:val="28"/>
        </w:rPr>
        <w:t>456042,9</w:t>
      </w:r>
      <w:r w:rsidRPr="00BC29E6">
        <w:rPr>
          <w:sz w:val="28"/>
          <w:szCs w:val="28"/>
        </w:rPr>
        <w:t>×100%/</w:t>
      </w:r>
      <w:r>
        <w:rPr>
          <w:sz w:val="28"/>
          <w:szCs w:val="28"/>
        </w:rPr>
        <w:t>379671,4 = 120,12%</w:t>
      </w:r>
      <w:r>
        <w:rPr>
          <w:sz w:val="28"/>
          <w:szCs w:val="28"/>
          <w:lang w:val="ru-RU"/>
        </w:rPr>
        <w:t>.</w:t>
      </w:r>
    </w:p>
    <w:p w:rsidR="00E31A15" w:rsidRPr="00BC29E6" w:rsidRDefault="00E31A15" w:rsidP="007E7AAC">
      <w:pPr>
        <w:spacing w:line="360" w:lineRule="auto"/>
        <w:ind w:firstLine="720"/>
        <w:jc w:val="both"/>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Оптимізація обсягу виробництва і продажу продукції за критерієм «максимум рентабельності».</w:t>
      </w:r>
    </w:p>
    <w:p w:rsidR="00E31A15" w:rsidRPr="00BC29E6" w:rsidRDefault="00E31A15" w:rsidP="007E7AAC">
      <w:pPr>
        <w:spacing w:line="360" w:lineRule="auto"/>
        <w:ind w:firstLine="720"/>
        <w:jc w:val="both"/>
        <w:rPr>
          <w:sz w:val="28"/>
          <w:szCs w:val="28"/>
        </w:rPr>
      </w:pPr>
    </w:p>
    <w:p w:rsidR="00E31A15" w:rsidRPr="006C2C69" w:rsidRDefault="00E31A15" w:rsidP="007E7AAC">
      <w:pPr>
        <w:spacing w:line="360" w:lineRule="auto"/>
        <w:ind w:firstLine="720"/>
        <w:jc w:val="both"/>
        <w:rPr>
          <w:sz w:val="28"/>
          <w:szCs w:val="28"/>
        </w:rPr>
      </w:pPr>
      <w:r w:rsidRPr="006C2C69">
        <w:rPr>
          <w:sz w:val="28"/>
          <w:szCs w:val="28"/>
        </w:rPr>
        <w:t>Рентабельність при визначенні оптимального обсягу виробництва визначається за формулою:</w:t>
      </w:r>
    </w:p>
    <w:p w:rsidR="00E31A15" w:rsidRPr="002C07A7" w:rsidRDefault="00E31A15" w:rsidP="007E7AAC">
      <w:pPr>
        <w:spacing w:line="360" w:lineRule="auto"/>
        <w:jc w:val="right"/>
        <w:rPr>
          <w:sz w:val="28"/>
          <w:szCs w:val="28"/>
        </w:rPr>
      </w:pPr>
      <w:r w:rsidRPr="006C2C69">
        <w:rPr>
          <w:sz w:val="28"/>
          <w:szCs w:val="28"/>
        </w:rPr>
        <w:t>R = (a×Q</w:t>
      </w:r>
      <w:r w:rsidRPr="006C2C69">
        <w:rPr>
          <w:sz w:val="28"/>
          <w:szCs w:val="28"/>
        </w:rPr>
        <w:sym w:font="Symbol" w:char="F02D"/>
      </w:r>
      <w:r w:rsidRPr="006C2C69">
        <w:rPr>
          <w:sz w:val="28"/>
          <w:szCs w:val="28"/>
        </w:rPr>
        <w:t xml:space="preserve"> b×Q</w:t>
      </w:r>
      <w:r w:rsidRPr="006C2C69">
        <w:rPr>
          <w:sz w:val="28"/>
          <w:szCs w:val="28"/>
          <w:vertAlign w:val="superscript"/>
        </w:rPr>
        <w:t>2</w:t>
      </w:r>
      <w:r w:rsidRPr="006C2C69">
        <w:rPr>
          <w:sz w:val="28"/>
          <w:szCs w:val="28"/>
        </w:rPr>
        <w:t xml:space="preserve">) / [с </w:t>
      </w:r>
      <w:r w:rsidRPr="006C2C69">
        <w:rPr>
          <w:sz w:val="28"/>
          <w:szCs w:val="28"/>
          <w:vertAlign w:val="superscript"/>
        </w:rPr>
        <w:t>од</w:t>
      </w:r>
      <w:r w:rsidRPr="006C2C69">
        <w:rPr>
          <w:sz w:val="28"/>
          <w:szCs w:val="28"/>
          <w:vertAlign w:val="subscript"/>
        </w:rPr>
        <w:t>зм</w:t>
      </w:r>
      <w:r w:rsidRPr="006C2C69">
        <w:rPr>
          <w:sz w:val="28"/>
          <w:szCs w:val="28"/>
        </w:rPr>
        <w:t>×Q</w:t>
      </w:r>
      <w:r w:rsidRPr="006C2C69">
        <w:rPr>
          <w:sz w:val="28"/>
          <w:szCs w:val="28"/>
          <w:vertAlign w:val="subscript"/>
        </w:rPr>
        <w:t>опт</w:t>
      </w:r>
      <w:r w:rsidRPr="006C2C69">
        <w:rPr>
          <w:sz w:val="28"/>
          <w:szCs w:val="28"/>
        </w:rPr>
        <w:t>+C</w:t>
      </w:r>
      <w:r w:rsidRPr="006C2C69">
        <w:rPr>
          <w:sz w:val="28"/>
          <w:szCs w:val="28"/>
          <w:vertAlign w:val="subscript"/>
        </w:rPr>
        <w:t>п</w:t>
      </w:r>
      <w:r w:rsidRPr="006C2C69">
        <w:rPr>
          <w:sz w:val="28"/>
          <w:szCs w:val="28"/>
        </w:rPr>
        <w:t>(1</w:t>
      </w:r>
      <w:r w:rsidRPr="006C2C69">
        <w:rPr>
          <w:sz w:val="28"/>
          <w:szCs w:val="28"/>
        </w:rPr>
        <w:sym w:font="Symbol" w:char="F02D"/>
      </w:r>
      <w:r w:rsidRPr="006C2C69">
        <w:rPr>
          <w:sz w:val="28"/>
          <w:szCs w:val="28"/>
        </w:rPr>
        <w:t>β)],                              (</w:t>
      </w:r>
      <w:r w:rsidRPr="002C07A7">
        <w:rPr>
          <w:sz w:val="28"/>
          <w:szCs w:val="28"/>
        </w:rPr>
        <w:t>1</w:t>
      </w:r>
      <w:r w:rsidRPr="006C2C69">
        <w:rPr>
          <w:sz w:val="28"/>
          <w:szCs w:val="28"/>
        </w:rPr>
        <w:t>.</w:t>
      </w:r>
      <w:r w:rsidRPr="002C07A7">
        <w:rPr>
          <w:sz w:val="28"/>
          <w:szCs w:val="28"/>
        </w:rPr>
        <w:t>14</w:t>
      </w:r>
      <w:r w:rsidRPr="006C2C69">
        <w:rPr>
          <w:sz w:val="28"/>
          <w:szCs w:val="28"/>
        </w:rPr>
        <w:t>)</w:t>
      </w:r>
    </w:p>
    <w:p w:rsidR="00E31A15" w:rsidRPr="002C07A7" w:rsidRDefault="00E31A15" w:rsidP="007E7AAC">
      <w:pPr>
        <w:spacing w:line="360" w:lineRule="auto"/>
        <w:jc w:val="right"/>
        <w:rPr>
          <w:sz w:val="28"/>
          <w:szCs w:val="28"/>
        </w:rPr>
      </w:pPr>
    </w:p>
    <w:p w:rsidR="00E31A15" w:rsidRPr="006C2C69" w:rsidRDefault="00E31A15" w:rsidP="007E7AAC">
      <w:pPr>
        <w:spacing w:line="360" w:lineRule="auto"/>
        <w:ind w:firstLine="720"/>
        <w:jc w:val="both"/>
        <w:rPr>
          <w:sz w:val="28"/>
          <w:szCs w:val="28"/>
        </w:rPr>
      </w:pPr>
      <w:r w:rsidRPr="006C2C69">
        <w:rPr>
          <w:sz w:val="28"/>
          <w:szCs w:val="28"/>
        </w:rPr>
        <w:lastRenderedPageBreak/>
        <w:t>Оптимальний обсяг виробництва і продаж визначається за умовою, що перша похідна рентабельності за обсягами виробництва дорівнює н</w:t>
      </w:r>
      <w:r w:rsidRPr="006C2C69">
        <w:rPr>
          <w:sz w:val="28"/>
          <w:szCs w:val="28"/>
        </w:rPr>
        <w:t>у</w:t>
      </w:r>
      <w:r w:rsidRPr="006C2C69">
        <w:rPr>
          <w:sz w:val="28"/>
          <w:szCs w:val="28"/>
        </w:rPr>
        <w:t>лю:</w:t>
      </w:r>
    </w:p>
    <w:p w:rsidR="00E31A15" w:rsidRPr="002C07A7" w:rsidRDefault="00E31A15" w:rsidP="007E7AAC">
      <w:pPr>
        <w:spacing w:line="360" w:lineRule="auto"/>
        <w:jc w:val="right"/>
        <w:rPr>
          <w:sz w:val="28"/>
          <w:szCs w:val="28"/>
        </w:rPr>
      </w:pPr>
      <w:r w:rsidRPr="006C2C69">
        <w:rPr>
          <w:sz w:val="28"/>
          <w:szCs w:val="28"/>
        </w:rPr>
        <w:t>R'=[аС</w:t>
      </w:r>
      <w:r w:rsidRPr="006C2C69">
        <w:rPr>
          <w:sz w:val="28"/>
          <w:szCs w:val="28"/>
          <w:vertAlign w:val="subscript"/>
        </w:rPr>
        <w:t>п</w:t>
      </w:r>
      <w:r w:rsidRPr="006C2C69">
        <w:rPr>
          <w:sz w:val="28"/>
          <w:szCs w:val="28"/>
        </w:rPr>
        <w:t>(1</w:t>
      </w:r>
      <w:r w:rsidRPr="006C2C69">
        <w:rPr>
          <w:sz w:val="28"/>
          <w:szCs w:val="28"/>
        </w:rPr>
        <w:sym w:font="Symbol" w:char="F02D"/>
      </w:r>
      <w:r w:rsidRPr="006C2C69">
        <w:rPr>
          <w:sz w:val="28"/>
          <w:szCs w:val="28"/>
        </w:rPr>
        <w:t xml:space="preserve">β) </w:t>
      </w:r>
      <w:r w:rsidRPr="006C2C69">
        <w:rPr>
          <w:sz w:val="28"/>
          <w:szCs w:val="28"/>
        </w:rPr>
        <w:sym w:font="Symbol" w:char="F02D"/>
      </w:r>
      <w:r w:rsidRPr="006C2C69">
        <w:rPr>
          <w:sz w:val="28"/>
          <w:szCs w:val="28"/>
        </w:rPr>
        <w:t xml:space="preserve"> 2bС</w:t>
      </w:r>
      <w:r w:rsidRPr="006C2C69">
        <w:rPr>
          <w:sz w:val="28"/>
          <w:szCs w:val="28"/>
          <w:vertAlign w:val="subscript"/>
        </w:rPr>
        <w:t>п</w:t>
      </w:r>
      <w:r w:rsidRPr="006C2C69">
        <w:rPr>
          <w:sz w:val="28"/>
          <w:szCs w:val="28"/>
        </w:rPr>
        <w:t>(1</w:t>
      </w:r>
      <w:r w:rsidRPr="006C2C69">
        <w:rPr>
          <w:sz w:val="28"/>
          <w:szCs w:val="28"/>
        </w:rPr>
        <w:sym w:font="Symbol" w:char="F02D"/>
      </w:r>
      <w:r w:rsidRPr="006C2C69">
        <w:rPr>
          <w:sz w:val="28"/>
          <w:szCs w:val="28"/>
        </w:rPr>
        <w:t xml:space="preserve">β)Q </w:t>
      </w:r>
      <w:r w:rsidRPr="006C2C69">
        <w:rPr>
          <w:sz w:val="28"/>
          <w:szCs w:val="28"/>
        </w:rPr>
        <w:sym w:font="Symbol" w:char="F02D"/>
      </w:r>
      <w:r w:rsidRPr="006C2C69">
        <w:rPr>
          <w:sz w:val="28"/>
          <w:szCs w:val="28"/>
        </w:rPr>
        <w:t xml:space="preserve"> b с </w:t>
      </w:r>
      <w:r w:rsidRPr="006C2C69">
        <w:rPr>
          <w:sz w:val="28"/>
          <w:szCs w:val="28"/>
          <w:vertAlign w:val="superscript"/>
        </w:rPr>
        <w:t>од</w:t>
      </w:r>
      <w:r w:rsidRPr="006C2C69">
        <w:rPr>
          <w:sz w:val="28"/>
          <w:szCs w:val="28"/>
          <w:vertAlign w:val="subscript"/>
        </w:rPr>
        <w:t>зм</w:t>
      </w:r>
      <w:r w:rsidRPr="006C2C69">
        <w:rPr>
          <w:sz w:val="28"/>
          <w:szCs w:val="28"/>
        </w:rPr>
        <w:t>Q</w:t>
      </w:r>
      <w:r w:rsidRPr="006C2C69">
        <w:rPr>
          <w:sz w:val="28"/>
          <w:szCs w:val="28"/>
          <w:vertAlign w:val="superscript"/>
        </w:rPr>
        <w:t>2</w:t>
      </w:r>
      <w:r w:rsidRPr="006C2C69">
        <w:rPr>
          <w:sz w:val="28"/>
          <w:szCs w:val="28"/>
        </w:rPr>
        <w:t xml:space="preserve">]/[ с </w:t>
      </w:r>
      <w:r w:rsidRPr="006C2C69">
        <w:rPr>
          <w:sz w:val="28"/>
          <w:szCs w:val="28"/>
          <w:vertAlign w:val="superscript"/>
        </w:rPr>
        <w:t>од</w:t>
      </w:r>
      <w:r w:rsidRPr="006C2C69">
        <w:rPr>
          <w:sz w:val="28"/>
          <w:szCs w:val="28"/>
          <w:vertAlign w:val="subscript"/>
        </w:rPr>
        <w:t>зм</w:t>
      </w:r>
      <w:r w:rsidRPr="006C2C69">
        <w:rPr>
          <w:sz w:val="28"/>
          <w:szCs w:val="28"/>
        </w:rPr>
        <w:t>Q+С</w:t>
      </w:r>
      <w:r w:rsidRPr="006C2C69">
        <w:rPr>
          <w:sz w:val="28"/>
          <w:szCs w:val="28"/>
          <w:vertAlign w:val="subscript"/>
        </w:rPr>
        <w:t>п</w:t>
      </w:r>
      <w:r w:rsidRPr="006C2C69">
        <w:rPr>
          <w:sz w:val="28"/>
          <w:szCs w:val="28"/>
        </w:rPr>
        <w:t>(1</w:t>
      </w:r>
      <w:r w:rsidRPr="006C2C69">
        <w:rPr>
          <w:sz w:val="28"/>
          <w:szCs w:val="28"/>
        </w:rPr>
        <w:sym w:font="Symbol" w:char="F02D"/>
      </w:r>
      <w:r w:rsidRPr="006C2C69">
        <w:rPr>
          <w:sz w:val="28"/>
          <w:szCs w:val="28"/>
        </w:rPr>
        <w:t>β)]</w:t>
      </w:r>
      <w:r w:rsidRPr="006C2C69">
        <w:rPr>
          <w:sz w:val="28"/>
          <w:szCs w:val="28"/>
          <w:vertAlign w:val="superscript"/>
        </w:rPr>
        <w:t>2</w:t>
      </w:r>
      <w:r w:rsidRPr="006C2C69">
        <w:rPr>
          <w:sz w:val="28"/>
          <w:szCs w:val="28"/>
        </w:rPr>
        <w:t>=0,        (</w:t>
      </w:r>
      <w:r w:rsidRPr="002C07A7">
        <w:rPr>
          <w:sz w:val="28"/>
          <w:szCs w:val="28"/>
        </w:rPr>
        <w:t>1.15</w:t>
      </w:r>
      <w:r w:rsidRPr="006C2C69">
        <w:rPr>
          <w:sz w:val="28"/>
          <w:szCs w:val="28"/>
        </w:rPr>
        <w:t>)</w:t>
      </w:r>
    </w:p>
    <w:p w:rsidR="00E31A15" w:rsidRPr="002C07A7" w:rsidRDefault="00E31A15" w:rsidP="007E7AAC">
      <w:pPr>
        <w:spacing w:line="360" w:lineRule="auto"/>
        <w:jc w:val="right"/>
        <w:rPr>
          <w:sz w:val="28"/>
          <w:szCs w:val="28"/>
        </w:rPr>
      </w:pPr>
    </w:p>
    <w:p w:rsidR="00E31A15" w:rsidRDefault="00E31A15" w:rsidP="007E7AAC">
      <w:pPr>
        <w:spacing w:line="360" w:lineRule="auto"/>
        <w:ind w:firstLine="720"/>
        <w:jc w:val="both"/>
        <w:rPr>
          <w:sz w:val="28"/>
          <w:szCs w:val="28"/>
        </w:rPr>
      </w:pPr>
      <w:r>
        <w:rPr>
          <w:sz w:val="28"/>
          <w:szCs w:val="28"/>
          <w:lang w:val="ru-RU"/>
        </w:rPr>
        <w:t>З</w:t>
      </w:r>
      <w:r w:rsidRPr="006C2C69">
        <w:rPr>
          <w:sz w:val="28"/>
          <w:szCs w:val="28"/>
        </w:rPr>
        <w:t>відки оптимальний обсяг виробництва визначається як додатковий корінь квадратного рівняння:</w:t>
      </w:r>
    </w:p>
    <w:p w:rsidR="00E31A15" w:rsidRPr="009D6FB6" w:rsidRDefault="00E31A15" w:rsidP="007E7AAC">
      <w:pPr>
        <w:spacing w:line="360" w:lineRule="auto"/>
        <w:jc w:val="right"/>
        <w:rPr>
          <w:sz w:val="28"/>
          <w:szCs w:val="28"/>
          <w:lang w:val="fr-FR"/>
        </w:rPr>
      </w:pPr>
      <w:r w:rsidRPr="006C2C69">
        <w:rPr>
          <w:sz w:val="28"/>
          <w:szCs w:val="28"/>
        </w:rPr>
        <w:t>аС</w:t>
      </w:r>
      <w:r w:rsidRPr="006C2C69">
        <w:rPr>
          <w:sz w:val="28"/>
          <w:szCs w:val="28"/>
          <w:vertAlign w:val="subscript"/>
        </w:rPr>
        <w:t>п</w:t>
      </w:r>
      <w:r w:rsidRPr="006C2C69">
        <w:rPr>
          <w:sz w:val="28"/>
          <w:szCs w:val="28"/>
        </w:rPr>
        <w:t>(1</w:t>
      </w:r>
      <w:r w:rsidRPr="006C2C69">
        <w:rPr>
          <w:sz w:val="28"/>
          <w:szCs w:val="28"/>
        </w:rPr>
        <w:sym w:font="Symbol" w:char="F02D"/>
      </w:r>
      <w:r w:rsidRPr="006C2C69">
        <w:rPr>
          <w:sz w:val="28"/>
          <w:szCs w:val="28"/>
        </w:rPr>
        <w:t xml:space="preserve">β) </w:t>
      </w:r>
      <w:r w:rsidRPr="006C2C69">
        <w:rPr>
          <w:sz w:val="28"/>
          <w:szCs w:val="28"/>
        </w:rPr>
        <w:sym w:font="Symbol" w:char="F02D"/>
      </w:r>
      <w:r w:rsidRPr="006C2C69">
        <w:rPr>
          <w:sz w:val="28"/>
          <w:szCs w:val="28"/>
        </w:rPr>
        <w:t xml:space="preserve"> 2bС</w:t>
      </w:r>
      <w:r w:rsidRPr="006C2C69">
        <w:rPr>
          <w:sz w:val="28"/>
          <w:szCs w:val="28"/>
          <w:vertAlign w:val="subscript"/>
        </w:rPr>
        <w:t>п</w:t>
      </w:r>
      <w:r w:rsidRPr="006C2C69">
        <w:rPr>
          <w:sz w:val="28"/>
          <w:szCs w:val="28"/>
        </w:rPr>
        <w:t>(1</w:t>
      </w:r>
      <w:r w:rsidRPr="006C2C69">
        <w:rPr>
          <w:sz w:val="28"/>
          <w:szCs w:val="28"/>
        </w:rPr>
        <w:sym w:font="Symbol" w:char="F02D"/>
      </w:r>
      <w:r w:rsidRPr="006C2C69">
        <w:rPr>
          <w:sz w:val="28"/>
          <w:szCs w:val="28"/>
        </w:rPr>
        <w:t xml:space="preserve">β)Q </w:t>
      </w:r>
      <w:r w:rsidRPr="006C2C69">
        <w:rPr>
          <w:sz w:val="28"/>
          <w:szCs w:val="28"/>
        </w:rPr>
        <w:sym w:font="Symbol" w:char="F02D"/>
      </w:r>
      <w:r w:rsidRPr="006C2C69">
        <w:rPr>
          <w:sz w:val="28"/>
          <w:szCs w:val="28"/>
        </w:rPr>
        <w:t xml:space="preserve"> b с </w:t>
      </w:r>
      <w:r w:rsidRPr="006C2C69">
        <w:rPr>
          <w:sz w:val="28"/>
          <w:szCs w:val="28"/>
          <w:vertAlign w:val="superscript"/>
        </w:rPr>
        <w:t>од</w:t>
      </w:r>
      <w:r w:rsidRPr="006C2C69">
        <w:rPr>
          <w:sz w:val="28"/>
          <w:szCs w:val="28"/>
          <w:vertAlign w:val="subscript"/>
        </w:rPr>
        <w:t>зм</w:t>
      </w:r>
      <w:r w:rsidRPr="006C2C69">
        <w:rPr>
          <w:sz w:val="28"/>
          <w:szCs w:val="28"/>
        </w:rPr>
        <w:t>Q</w:t>
      </w:r>
      <w:r w:rsidRPr="006C2C69">
        <w:rPr>
          <w:sz w:val="28"/>
          <w:szCs w:val="28"/>
          <w:vertAlign w:val="superscript"/>
        </w:rPr>
        <w:t>2</w:t>
      </w:r>
      <w:r w:rsidRPr="006C2C69">
        <w:rPr>
          <w:sz w:val="28"/>
          <w:szCs w:val="28"/>
        </w:rPr>
        <w:t>=0.                           (</w:t>
      </w:r>
      <w:r w:rsidRPr="009D6FB6">
        <w:rPr>
          <w:sz w:val="28"/>
          <w:szCs w:val="28"/>
          <w:lang w:val="fr-FR"/>
        </w:rPr>
        <w:t>1.16)</w:t>
      </w:r>
    </w:p>
    <w:p w:rsidR="00E31A15" w:rsidRPr="009D6FB6" w:rsidRDefault="00E31A15" w:rsidP="007E7AAC">
      <w:pPr>
        <w:spacing w:line="360" w:lineRule="auto"/>
        <w:jc w:val="right"/>
        <w:rPr>
          <w:sz w:val="28"/>
          <w:szCs w:val="28"/>
          <w:lang w:val="fr-FR"/>
        </w:rPr>
      </w:pPr>
    </w:p>
    <w:p w:rsidR="00E31A15" w:rsidRPr="009D6FB6" w:rsidRDefault="00E31A15" w:rsidP="007E7AAC">
      <w:pPr>
        <w:spacing w:line="360" w:lineRule="auto"/>
        <w:jc w:val="center"/>
        <w:rPr>
          <w:sz w:val="28"/>
          <w:szCs w:val="28"/>
          <w:lang w:val="fr-FR"/>
        </w:rPr>
      </w:pPr>
      <w:r w:rsidRPr="009D6FB6">
        <w:rPr>
          <w:sz w:val="28"/>
          <w:szCs w:val="28"/>
          <w:lang w:val="fr-FR"/>
        </w:rPr>
        <w:t>1230</w:t>
      </w:r>
      <w:r w:rsidRPr="00BC29E6">
        <w:rPr>
          <w:sz w:val="28"/>
          <w:szCs w:val="28"/>
        </w:rPr>
        <w:t>×</w:t>
      </w:r>
      <w:r w:rsidRPr="009D6FB6">
        <w:rPr>
          <w:sz w:val="28"/>
          <w:szCs w:val="28"/>
          <w:lang w:val="fr-FR"/>
        </w:rPr>
        <w:t>26100(1-0,11) – 2</w:t>
      </w:r>
      <w:r w:rsidRPr="00BC29E6">
        <w:rPr>
          <w:sz w:val="28"/>
          <w:szCs w:val="28"/>
        </w:rPr>
        <w:t>×</w:t>
      </w:r>
      <w:r w:rsidRPr="009D6FB6">
        <w:rPr>
          <w:sz w:val="28"/>
          <w:szCs w:val="28"/>
          <w:lang w:val="fr-FR"/>
        </w:rPr>
        <w:t>0,42</w:t>
      </w:r>
      <w:r w:rsidRPr="00BC29E6">
        <w:rPr>
          <w:sz w:val="28"/>
          <w:szCs w:val="28"/>
        </w:rPr>
        <w:t>×</w:t>
      </w:r>
      <w:r w:rsidRPr="009D6FB6">
        <w:rPr>
          <w:sz w:val="28"/>
          <w:szCs w:val="28"/>
          <w:lang w:val="fr-FR"/>
        </w:rPr>
        <w:t>26100(1-0,11)Q – 0.42</w:t>
      </w:r>
      <w:r w:rsidRPr="00BC29E6">
        <w:rPr>
          <w:sz w:val="28"/>
          <w:szCs w:val="28"/>
        </w:rPr>
        <w:t>×</w:t>
      </w:r>
      <w:r w:rsidRPr="009D6FB6">
        <w:rPr>
          <w:sz w:val="28"/>
          <w:szCs w:val="28"/>
          <w:lang w:val="fr-FR"/>
        </w:rPr>
        <w:t>330</w:t>
      </w:r>
      <w:r w:rsidRPr="00BC29E6">
        <w:rPr>
          <w:sz w:val="28"/>
          <w:szCs w:val="28"/>
        </w:rPr>
        <w:t>×</w:t>
      </w:r>
      <w:r w:rsidRPr="006C2C69">
        <w:rPr>
          <w:sz w:val="28"/>
          <w:szCs w:val="28"/>
        </w:rPr>
        <w:t>Q</w:t>
      </w:r>
      <w:r w:rsidRPr="006C2C69">
        <w:rPr>
          <w:sz w:val="28"/>
          <w:szCs w:val="28"/>
          <w:vertAlign w:val="superscript"/>
        </w:rPr>
        <w:t>2</w:t>
      </w:r>
      <w:r w:rsidRPr="006C2C69">
        <w:rPr>
          <w:sz w:val="28"/>
          <w:szCs w:val="28"/>
        </w:rPr>
        <w:t>=0</w:t>
      </w:r>
    </w:p>
    <w:p w:rsidR="00E31A15" w:rsidRPr="009D6FB6" w:rsidRDefault="00E31A15" w:rsidP="007E7AAC">
      <w:pPr>
        <w:spacing w:line="360" w:lineRule="auto"/>
        <w:jc w:val="center"/>
        <w:rPr>
          <w:sz w:val="28"/>
          <w:szCs w:val="28"/>
          <w:lang w:val="fr-FR"/>
        </w:rPr>
      </w:pPr>
      <w:r w:rsidRPr="009D6FB6">
        <w:rPr>
          <w:sz w:val="28"/>
          <w:szCs w:val="28"/>
          <w:lang w:val="fr-FR"/>
        </w:rPr>
        <w:t>28571670 – 19512.36 Q– 138.6</w:t>
      </w:r>
      <w:r w:rsidRPr="006C2C69">
        <w:rPr>
          <w:sz w:val="28"/>
          <w:szCs w:val="28"/>
        </w:rPr>
        <w:t>Q</w:t>
      </w:r>
      <w:r w:rsidRPr="006C2C69">
        <w:rPr>
          <w:sz w:val="28"/>
          <w:szCs w:val="28"/>
          <w:vertAlign w:val="superscript"/>
        </w:rPr>
        <w:t>2</w:t>
      </w:r>
      <w:r w:rsidRPr="006C2C69">
        <w:rPr>
          <w:sz w:val="28"/>
          <w:szCs w:val="28"/>
        </w:rPr>
        <w:t>=0</w:t>
      </w:r>
    </w:p>
    <w:p w:rsidR="00E31A15" w:rsidRPr="009D6FB6" w:rsidRDefault="00E31A15" w:rsidP="007E7AAC">
      <w:pPr>
        <w:spacing w:line="360" w:lineRule="auto"/>
        <w:jc w:val="center"/>
        <w:rPr>
          <w:sz w:val="28"/>
          <w:szCs w:val="28"/>
          <w:lang w:val="fr-FR"/>
        </w:rPr>
      </w:pPr>
      <w:r w:rsidRPr="009D6FB6">
        <w:rPr>
          <w:sz w:val="28"/>
          <w:szCs w:val="28"/>
          <w:lang w:val="fr-FR"/>
        </w:rPr>
        <w:t>138,6</w:t>
      </w:r>
      <w:r w:rsidRPr="006C2C69">
        <w:rPr>
          <w:sz w:val="28"/>
          <w:szCs w:val="28"/>
        </w:rPr>
        <w:t>Q</w:t>
      </w:r>
      <w:r w:rsidRPr="006C2C69">
        <w:rPr>
          <w:sz w:val="28"/>
          <w:szCs w:val="28"/>
          <w:vertAlign w:val="superscript"/>
        </w:rPr>
        <w:t>2</w:t>
      </w:r>
      <w:r w:rsidRPr="009D6FB6">
        <w:rPr>
          <w:sz w:val="28"/>
          <w:szCs w:val="28"/>
          <w:lang w:val="fr-FR"/>
        </w:rPr>
        <w:t>+19512,36 Q – 28571670 =0</w:t>
      </w:r>
    </w:p>
    <w:p w:rsidR="00E31A15" w:rsidRPr="009D6FB6" w:rsidRDefault="00E31A15" w:rsidP="007E7AAC">
      <w:pPr>
        <w:spacing w:line="360" w:lineRule="auto"/>
        <w:jc w:val="center"/>
        <w:rPr>
          <w:sz w:val="28"/>
          <w:szCs w:val="28"/>
          <w:lang w:val="fr-FR"/>
        </w:rPr>
      </w:pPr>
      <w:r w:rsidRPr="009D6FB6">
        <w:rPr>
          <w:sz w:val="28"/>
          <w:szCs w:val="28"/>
          <w:lang w:val="fr-FR"/>
        </w:rPr>
        <w:t>D = b</w:t>
      </w:r>
      <w:r w:rsidRPr="009D6FB6">
        <w:rPr>
          <w:sz w:val="28"/>
          <w:szCs w:val="28"/>
          <w:vertAlign w:val="superscript"/>
          <w:lang w:val="fr-FR"/>
        </w:rPr>
        <w:t xml:space="preserve">2 </w:t>
      </w:r>
      <w:r w:rsidRPr="009D6FB6">
        <w:rPr>
          <w:sz w:val="28"/>
          <w:szCs w:val="28"/>
          <w:lang w:val="fr-FR"/>
        </w:rPr>
        <w:t>– 4ac</w:t>
      </w:r>
    </w:p>
    <w:p w:rsidR="00E31A15" w:rsidRDefault="00E31A15" w:rsidP="007E7AAC">
      <w:pPr>
        <w:spacing w:line="360" w:lineRule="auto"/>
        <w:jc w:val="center"/>
        <w:rPr>
          <w:sz w:val="28"/>
          <w:szCs w:val="28"/>
        </w:rPr>
      </w:pPr>
      <w:r w:rsidRPr="009D6FB6">
        <w:rPr>
          <w:sz w:val="28"/>
          <w:szCs w:val="28"/>
          <w:lang w:val="fr-FR"/>
        </w:rPr>
        <w:t>Q</w:t>
      </w:r>
      <w:r w:rsidRPr="009D6FB6">
        <w:rPr>
          <w:sz w:val="28"/>
          <w:szCs w:val="28"/>
          <w:vertAlign w:val="subscript"/>
          <w:lang w:val="fr-FR"/>
        </w:rPr>
        <w:t>1,2</w:t>
      </w:r>
      <w:r w:rsidRPr="009D6FB6">
        <w:rPr>
          <w:sz w:val="28"/>
          <w:szCs w:val="28"/>
          <w:lang w:val="fr-FR"/>
        </w:rPr>
        <w:t xml:space="preserve"> = (-b</w:t>
      </w:r>
      <w:r w:rsidRPr="009D6FB6">
        <w:rPr>
          <w:sz w:val="28"/>
          <w:szCs w:val="28"/>
          <w:vertAlign w:val="superscript"/>
          <w:lang w:val="fr-FR"/>
        </w:rPr>
        <w:t>+</w:t>
      </w:r>
      <w:r w:rsidRPr="009D6FB6">
        <w:rPr>
          <w:sz w:val="28"/>
          <w:szCs w:val="28"/>
          <w:vertAlign w:val="subscript"/>
          <w:lang w:val="fr-FR"/>
        </w:rPr>
        <w:t xml:space="preserve">- </w:t>
      </w:r>
      <w:r w:rsidRPr="00A12BA0">
        <w:rPr>
          <w:sz w:val="28"/>
          <w:szCs w:val="28"/>
        </w:rPr>
        <w:fldChar w:fldCharType="begin"/>
      </w:r>
      <w:r w:rsidRPr="00A12BA0">
        <w:rPr>
          <w:sz w:val="28"/>
          <w:szCs w:val="28"/>
        </w:rPr>
        <w:instrText xml:space="preserve"> QUOTE </w:instrText>
      </w:r>
      <w:r w:rsidR="004F748E">
        <w:pict>
          <v:shape id="_x0000_i1029"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586A&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C0586A&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instrText xml:space="preserve"> </w:instrText>
      </w:r>
      <w:r w:rsidRPr="00A12BA0">
        <w:rPr>
          <w:sz w:val="28"/>
          <w:szCs w:val="28"/>
        </w:rPr>
        <w:fldChar w:fldCharType="separate"/>
      </w:r>
      <w:r w:rsidR="004F748E">
        <w:pict>
          <v:shape id="_x0000_i1030"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586A&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C0586A&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fldChar w:fldCharType="end"/>
      </w:r>
      <w:r>
        <w:rPr>
          <w:sz w:val="28"/>
          <w:szCs w:val="28"/>
        </w:rPr>
        <w:t>/2</w:t>
      </w:r>
      <w:r w:rsidRPr="009D6FB6">
        <w:rPr>
          <w:sz w:val="28"/>
          <w:szCs w:val="28"/>
          <w:lang w:val="fr-FR"/>
        </w:rPr>
        <w:t>a</w:t>
      </w:r>
    </w:p>
    <w:p w:rsidR="00E31A15" w:rsidRPr="005D60E2" w:rsidRDefault="00E31A15" w:rsidP="007E7AAC">
      <w:pPr>
        <w:spacing w:line="360" w:lineRule="auto"/>
        <w:jc w:val="center"/>
        <w:rPr>
          <w:sz w:val="28"/>
          <w:szCs w:val="28"/>
          <w:lang w:val="en-US"/>
        </w:rPr>
      </w:pPr>
      <w:r>
        <w:rPr>
          <w:sz w:val="28"/>
          <w:szCs w:val="28"/>
          <w:lang w:val="en-US"/>
        </w:rPr>
        <w:t>D = 380732192</w:t>
      </w:r>
      <w:r>
        <w:rPr>
          <w:sz w:val="28"/>
          <w:szCs w:val="28"/>
          <w:lang w:val="ru-RU"/>
        </w:rPr>
        <w:t>,</w:t>
      </w:r>
      <w:r>
        <w:rPr>
          <w:sz w:val="28"/>
          <w:szCs w:val="28"/>
          <w:lang w:val="en-US"/>
        </w:rPr>
        <w:t>7696 + 15840133848= 16220866040</w:t>
      </w:r>
    </w:p>
    <w:p w:rsidR="00E31A15" w:rsidRPr="00A5191F" w:rsidRDefault="004F748E" w:rsidP="007E7AAC">
      <w:pPr>
        <w:spacing w:line="360" w:lineRule="auto"/>
        <w:jc w:val="center"/>
        <w:rPr>
          <w:sz w:val="28"/>
          <w:szCs w:val="28"/>
          <w:vertAlign w:val="subscript"/>
          <w:lang w:val="en-US"/>
        </w:rPr>
      </w:pPr>
      <w:r>
        <w:pict>
          <v:shape id="_x0000_i1031" type="#_x0000_t75" style="width:102.75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47C9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747C97&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127361.1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E31A15" w:rsidRPr="00D56553" w:rsidRDefault="00E31A15" w:rsidP="007E7AAC">
      <w:pPr>
        <w:spacing w:line="360" w:lineRule="auto"/>
        <w:jc w:val="center"/>
        <w:rPr>
          <w:sz w:val="28"/>
          <w:szCs w:val="28"/>
          <w:vertAlign w:val="subscript"/>
        </w:rPr>
      </w:pPr>
    </w:p>
    <w:p w:rsidR="00E31A15" w:rsidRDefault="00E31A15" w:rsidP="007E7AAC">
      <w:pPr>
        <w:spacing w:line="360" w:lineRule="auto"/>
        <w:jc w:val="center"/>
        <w:rPr>
          <w:sz w:val="28"/>
          <w:szCs w:val="28"/>
        </w:rPr>
      </w:pPr>
      <w:r>
        <w:rPr>
          <w:sz w:val="28"/>
          <w:szCs w:val="28"/>
          <w:lang w:val="en-US"/>
        </w:rPr>
        <w:t>Q</w:t>
      </w:r>
      <w:r w:rsidRPr="00D0499E">
        <w:rPr>
          <w:sz w:val="28"/>
          <w:szCs w:val="28"/>
          <w:vertAlign w:val="subscript"/>
          <w:lang w:val="ru-RU"/>
        </w:rPr>
        <w:t>1</w:t>
      </w:r>
      <w:r w:rsidRPr="00D0499E">
        <w:rPr>
          <w:sz w:val="28"/>
          <w:szCs w:val="28"/>
          <w:lang w:val="ru-RU"/>
        </w:rPr>
        <w:t xml:space="preserve"> = </w:t>
      </w:r>
      <w:r w:rsidRPr="005D60E2">
        <w:rPr>
          <w:sz w:val="28"/>
          <w:szCs w:val="28"/>
          <w:lang w:val="ru-RU"/>
        </w:rPr>
        <w:t>389</w:t>
      </w:r>
      <w:r>
        <w:rPr>
          <w:sz w:val="28"/>
          <w:szCs w:val="28"/>
          <w:lang w:val="ru-RU"/>
        </w:rPr>
        <w:t>,</w:t>
      </w:r>
      <w:r w:rsidRPr="005D60E2">
        <w:rPr>
          <w:sz w:val="28"/>
          <w:szCs w:val="28"/>
          <w:lang w:val="ru-RU"/>
        </w:rPr>
        <w:t>06</w:t>
      </w:r>
      <w:r>
        <w:rPr>
          <w:sz w:val="28"/>
          <w:szCs w:val="28"/>
        </w:rPr>
        <w:t xml:space="preserve">(грн)   та   </w:t>
      </w:r>
      <w:r>
        <w:rPr>
          <w:sz w:val="28"/>
          <w:szCs w:val="28"/>
          <w:lang w:val="en-US"/>
        </w:rPr>
        <w:t>Q</w:t>
      </w:r>
      <w:r>
        <w:rPr>
          <w:sz w:val="28"/>
          <w:szCs w:val="28"/>
          <w:vertAlign w:val="subscript"/>
        </w:rPr>
        <w:t>2</w:t>
      </w:r>
      <w:r>
        <w:rPr>
          <w:sz w:val="28"/>
          <w:szCs w:val="28"/>
        </w:rPr>
        <w:t xml:space="preserve"> = - </w:t>
      </w:r>
      <w:r w:rsidRPr="005D60E2">
        <w:rPr>
          <w:sz w:val="28"/>
          <w:szCs w:val="28"/>
          <w:lang w:val="ru-RU"/>
        </w:rPr>
        <w:t>529</w:t>
      </w:r>
      <w:r>
        <w:rPr>
          <w:sz w:val="28"/>
          <w:szCs w:val="28"/>
          <w:lang w:val="ru-RU"/>
        </w:rPr>
        <w:t>,</w:t>
      </w:r>
      <w:r w:rsidRPr="005D60E2">
        <w:rPr>
          <w:sz w:val="28"/>
          <w:szCs w:val="28"/>
          <w:lang w:val="ru-RU"/>
        </w:rPr>
        <w:t>85</w:t>
      </w:r>
      <w:r>
        <w:rPr>
          <w:sz w:val="28"/>
          <w:szCs w:val="28"/>
        </w:rPr>
        <w:t xml:space="preserve"> (грн).</w:t>
      </w:r>
    </w:p>
    <w:p w:rsidR="00E31A15" w:rsidRPr="002E1DCE" w:rsidRDefault="00E31A15" w:rsidP="007E7AAC">
      <w:pPr>
        <w:spacing w:line="360" w:lineRule="auto"/>
        <w:jc w:val="center"/>
        <w:rPr>
          <w:sz w:val="28"/>
          <w:szCs w:val="28"/>
          <w:lang w:val="ru-RU"/>
        </w:rPr>
      </w:pPr>
    </w:p>
    <w:p w:rsidR="00E31A15" w:rsidRPr="00BC29E6" w:rsidRDefault="00E31A15" w:rsidP="007E7AAC">
      <w:pPr>
        <w:spacing w:line="360" w:lineRule="auto"/>
        <w:ind w:firstLine="720"/>
        <w:jc w:val="both"/>
        <w:rPr>
          <w:sz w:val="28"/>
          <w:szCs w:val="28"/>
        </w:rPr>
      </w:pPr>
      <w:r w:rsidRPr="00BC29E6">
        <w:rPr>
          <w:sz w:val="28"/>
          <w:szCs w:val="28"/>
        </w:rPr>
        <w:t>Ціна одиниці продукції визначиться за формулою</w:t>
      </w:r>
      <w:r>
        <w:rPr>
          <w:sz w:val="28"/>
          <w:szCs w:val="28"/>
          <w:lang w:val="ru-RU"/>
        </w:rPr>
        <w:t xml:space="preserve"> (1.5)</w:t>
      </w:r>
      <w:r w:rsidRPr="00BC29E6">
        <w:rPr>
          <w:sz w:val="28"/>
          <w:szCs w:val="28"/>
        </w:rPr>
        <w:t>:</w:t>
      </w:r>
    </w:p>
    <w:p w:rsidR="00E31A15" w:rsidRDefault="00E31A15" w:rsidP="007E7AAC">
      <w:pPr>
        <w:spacing w:line="360" w:lineRule="auto"/>
        <w:jc w:val="right"/>
        <w:rPr>
          <w:sz w:val="28"/>
          <w:szCs w:val="28"/>
        </w:rPr>
      </w:pPr>
      <w:r w:rsidRPr="00BC29E6">
        <w:rPr>
          <w:sz w:val="28"/>
          <w:szCs w:val="28"/>
        </w:rPr>
        <w:t>Р</w:t>
      </w:r>
      <w:r w:rsidRPr="00BC29E6">
        <w:rPr>
          <w:sz w:val="28"/>
          <w:szCs w:val="28"/>
          <w:vertAlign w:val="subscript"/>
        </w:rPr>
        <w:t>опт</w:t>
      </w:r>
      <w:r w:rsidRPr="00BC29E6">
        <w:rPr>
          <w:sz w:val="28"/>
          <w:szCs w:val="28"/>
        </w:rPr>
        <w:t xml:space="preserve">= a </w:t>
      </w:r>
      <w:r w:rsidRPr="00BC29E6">
        <w:rPr>
          <w:sz w:val="28"/>
          <w:szCs w:val="28"/>
        </w:rPr>
        <w:sym w:font="Symbol" w:char="F02D"/>
      </w:r>
      <w:r w:rsidRPr="00BC29E6">
        <w:rPr>
          <w:sz w:val="28"/>
          <w:szCs w:val="28"/>
        </w:rPr>
        <w:t>b×Q</w:t>
      </w:r>
      <w:r w:rsidRPr="00BC29E6">
        <w:rPr>
          <w:sz w:val="28"/>
          <w:szCs w:val="28"/>
          <w:vertAlign w:val="subscript"/>
        </w:rPr>
        <w:t>опт</w:t>
      </w:r>
      <w:r w:rsidRPr="00BC29E6">
        <w:rPr>
          <w:sz w:val="28"/>
          <w:szCs w:val="28"/>
        </w:rPr>
        <w:t>=</w:t>
      </w:r>
      <w:r>
        <w:rPr>
          <w:sz w:val="28"/>
          <w:szCs w:val="28"/>
        </w:rPr>
        <w:t>1230</w:t>
      </w:r>
      <w:r w:rsidRPr="00BC29E6">
        <w:rPr>
          <w:sz w:val="28"/>
          <w:szCs w:val="28"/>
        </w:rPr>
        <w:sym w:font="Symbol" w:char="F02D"/>
      </w:r>
      <w:r>
        <w:rPr>
          <w:sz w:val="28"/>
          <w:szCs w:val="28"/>
        </w:rPr>
        <w:t>0,42</w:t>
      </w:r>
      <w:r w:rsidRPr="00BC29E6">
        <w:rPr>
          <w:sz w:val="28"/>
          <w:szCs w:val="28"/>
        </w:rPr>
        <w:t>×</w:t>
      </w:r>
      <w:r w:rsidRPr="005D60E2">
        <w:rPr>
          <w:sz w:val="28"/>
          <w:szCs w:val="28"/>
        </w:rPr>
        <w:t>389</w:t>
      </w:r>
      <w:r>
        <w:rPr>
          <w:sz w:val="28"/>
          <w:szCs w:val="28"/>
          <w:lang w:val="ru-RU"/>
        </w:rPr>
        <w:t>,</w:t>
      </w:r>
      <w:r w:rsidRPr="005D60E2">
        <w:rPr>
          <w:sz w:val="28"/>
          <w:szCs w:val="28"/>
        </w:rPr>
        <w:t>06</w:t>
      </w:r>
      <w:r>
        <w:rPr>
          <w:sz w:val="28"/>
          <w:szCs w:val="28"/>
        </w:rPr>
        <w:t xml:space="preserve"> = </w:t>
      </w:r>
      <w:r w:rsidRPr="005D60E2">
        <w:rPr>
          <w:sz w:val="28"/>
          <w:szCs w:val="28"/>
        </w:rPr>
        <w:t>1066</w:t>
      </w:r>
      <w:r>
        <w:rPr>
          <w:sz w:val="28"/>
          <w:szCs w:val="28"/>
          <w:lang w:val="ru-RU"/>
        </w:rPr>
        <w:t>,</w:t>
      </w:r>
      <w:r w:rsidRPr="002E1DCE">
        <w:rPr>
          <w:sz w:val="28"/>
          <w:szCs w:val="28"/>
        </w:rPr>
        <w:t>59</w:t>
      </w:r>
      <w:r>
        <w:rPr>
          <w:sz w:val="28"/>
          <w:szCs w:val="28"/>
        </w:rPr>
        <w:t xml:space="preserve">  (грн).</w:t>
      </w:r>
    </w:p>
    <w:p w:rsidR="00E31A15" w:rsidRPr="00BC29E6" w:rsidRDefault="00E31A15" w:rsidP="007E7AAC">
      <w:pPr>
        <w:spacing w:line="360" w:lineRule="auto"/>
        <w:jc w:val="center"/>
        <w:rPr>
          <w:sz w:val="28"/>
          <w:szCs w:val="28"/>
        </w:rPr>
      </w:pPr>
    </w:p>
    <w:p w:rsidR="00E31A15" w:rsidRDefault="00E31A15" w:rsidP="007E7AAC">
      <w:pPr>
        <w:spacing w:line="360" w:lineRule="auto"/>
        <w:ind w:firstLine="720"/>
        <w:jc w:val="both"/>
        <w:rPr>
          <w:sz w:val="28"/>
          <w:szCs w:val="28"/>
          <w:lang w:val="ru-RU"/>
        </w:rPr>
      </w:pPr>
      <w:r w:rsidRPr="00BC29E6">
        <w:rPr>
          <w:sz w:val="28"/>
          <w:szCs w:val="28"/>
        </w:rPr>
        <w:t>Дохід визначається</w:t>
      </w:r>
      <w:r>
        <w:rPr>
          <w:sz w:val="28"/>
          <w:szCs w:val="28"/>
          <w:lang w:val="ru-RU"/>
        </w:rPr>
        <w:t xml:space="preserve"> за формулою (1.6)</w:t>
      </w:r>
      <w:r w:rsidRPr="00BC29E6">
        <w:rPr>
          <w:sz w:val="28"/>
          <w:szCs w:val="28"/>
        </w:rPr>
        <w:t>:</w:t>
      </w:r>
    </w:p>
    <w:p w:rsidR="00E31A15" w:rsidRDefault="00E31A15" w:rsidP="007E7AAC">
      <w:pPr>
        <w:spacing w:line="360" w:lineRule="auto"/>
        <w:jc w:val="right"/>
        <w:rPr>
          <w:sz w:val="28"/>
          <w:szCs w:val="28"/>
        </w:rPr>
      </w:pPr>
      <w:r w:rsidRPr="00BC29E6">
        <w:rPr>
          <w:sz w:val="28"/>
          <w:szCs w:val="28"/>
        </w:rPr>
        <w:t>Д</w:t>
      </w:r>
      <w:r w:rsidRPr="00BC29E6">
        <w:rPr>
          <w:sz w:val="28"/>
          <w:szCs w:val="28"/>
          <w:vertAlign w:val="subscript"/>
        </w:rPr>
        <w:t>опт</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sidRPr="00BC29E6">
        <w:rPr>
          <w:sz w:val="28"/>
          <w:szCs w:val="28"/>
        </w:rPr>
        <w:t>=</w:t>
      </w:r>
      <w:r w:rsidRPr="005D60E2">
        <w:rPr>
          <w:sz w:val="28"/>
          <w:szCs w:val="28"/>
          <w:lang w:val="ru-RU"/>
        </w:rPr>
        <w:t>1066</w:t>
      </w:r>
      <w:r>
        <w:rPr>
          <w:sz w:val="28"/>
          <w:szCs w:val="28"/>
          <w:lang w:val="ru-RU"/>
        </w:rPr>
        <w:t>,</w:t>
      </w:r>
      <w:r w:rsidRPr="005D60E2">
        <w:rPr>
          <w:sz w:val="28"/>
          <w:szCs w:val="28"/>
          <w:lang w:val="ru-RU"/>
        </w:rPr>
        <w:t>59</w:t>
      </w:r>
      <w:r w:rsidRPr="00BC29E6">
        <w:rPr>
          <w:sz w:val="28"/>
          <w:szCs w:val="28"/>
        </w:rPr>
        <w:t>×</w:t>
      </w:r>
      <w:r w:rsidRPr="005D60E2">
        <w:rPr>
          <w:sz w:val="28"/>
          <w:szCs w:val="28"/>
          <w:lang w:val="ru-RU"/>
        </w:rPr>
        <w:t>389</w:t>
      </w:r>
      <w:r>
        <w:rPr>
          <w:sz w:val="28"/>
          <w:szCs w:val="28"/>
          <w:lang w:val="ru-RU"/>
        </w:rPr>
        <w:t>,</w:t>
      </w:r>
      <w:r w:rsidRPr="005D60E2">
        <w:rPr>
          <w:sz w:val="28"/>
          <w:szCs w:val="28"/>
          <w:lang w:val="ru-RU"/>
        </w:rPr>
        <w:t>06</w:t>
      </w:r>
      <w:r>
        <w:rPr>
          <w:sz w:val="28"/>
          <w:szCs w:val="28"/>
        </w:rPr>
        <w:t xml:space="preserve">= </w:t>
      </w:r>
      <w:r w:rsidRPr="005D60E2">
        <w:rPr>
          <w:sz w:val="28"/>
          <w:szCs w:val="28"/>
          <w:lang w:val="ru-RU"/>
        </w:rPr>
        <w:t>414967</w:t>
      </w:r>
      <w:r>
        <w:rPr>
          <w:sz w:val="28"/>
          <w:szCs w:val="28"/>
          <w:lang w:val="ru-RU"/>
        </w:rPr>
        <w:t>,</w:t>
      </w:r>
      <w:r w:rsidRPr="002E1DCE">
        <w:rPr>
          <w:sz w:val="28"/>
          <w:szCs w:val="28"/>
          <w:lang w:val="ru-RU"/>
        </w:rPr>
        <w:t>51</w:t>
      </w:r>
      <w:r>
        <w:rPr>
          <w:sz w:val="28"/>
          <w:szCs w:val="28"/>
        </w:rPr>
        <w:t xml:space="preserve"> ( грн).</w:t>
      </w:r>
    </w:p>
    <w:p w:rsidR="00E31A15" w:rsidRPr="00BC29E6" w:rsidRDefault="00E31A15" w:rsidP="007E7AAC">
      <w:pPr>
        <w:spacing w:line="360" w:lineRule="auto"/>
        <w:jc w:val="right"/>
        <w:rPr>
          <w:sz w:val="28"/>
          <w:szCs w:val="28"/>
        </w:rPr>
      </w:pPr>
    </w:p>
    <w:p w:rsidR="00E31A15" w:rsidRDefault="00E31A15" w:rsidP="007E7AAC">
      <w:pPr>
        <w:spacing w:line="360" w:lineRule="auto"/>
        <w:ind w:firstLine="720"/>
        <w:jc w:val="both"/>
        <w:rPr>
          <w:sz w:val="28"/>
          <w:szCs w:val="28"/>
          <w:lang w:val="ru-RU"/>
        </w:rPr>
      </w:pPr>
      <w:r w:rsidRPr="00BC29E6">
        <w:rPr>
          <w:sz w:val="28"/>
          <w:szCs w:val="28"/>
        </w:rPr>
        <w:t>Витрати визначаться</w:t>
      </w:r>
      <w:r>
        <w:rPr>
          <w:sz w:val="28"/>
          <w:szCs w:val="28"/>
          <w:lang w:val="ru-RU"/>
        </w:rPr>
        <w:t xml:space="preserve"> за формулою (1.7)</w:t>
      </w:r>
      <w:r w:rsidRPr="00BC29E6">
        <w:rPr>
          <w:sz w:val="28"/>
          <w:szCs w:val="28"/>
        </w:rPr>
        <w:t>:</w:t>
      </w:r>
    </w:p>
    <w:p w:rsidR="00E31A15" w:rsidRDefault="00E31A15" w:rsidP="007E7AAC">
      <w:pPr>
        <w:spacing w:line="360" w:lineRule="auto"/>
        <w:jc w:val="right"/>
        <w:rPr>
          <w:sz w:val="28"/>
          <w:szCs w:val="28"/>
          <w:vertAlign w:val="subscript"/>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w:t>
      </w:r>
      <w:r>
        <w:rPr>
          <w:sz w:val="28"/>
          <w:szCs w:val="28"/>
        </w:rPr>
        <w:t>330</w:t>
      </w:r>
      <w:r w:rsidRPr="00BC29E6">
        <w:rPr>
          <w:sz w:val="28"/>
          <w:szCs w:val="28"/>
        </w:rPr>
        <w:t xml:space="preserve">× </w:t>
      </w:r>
      <w:r w:rsidRPr="005D60E2">
        <w:rPr>
          <w:sz w:val="28"/>
          <w:szCs w:val="28"/>
          <w:lang w:val="ru-RU"/>
        </w:rPr>
        <w:t>389</w:t>
      </w:r>
      <w:r>
        <w:rPr>
          <w:sz w:val="28"/>
          <w:szCs w:val="28"/>
          <w:lang w:val="ru-RU"/>
        </w:rPr>
        <w:t>,</w:t>
      </w:r>
      <w:r w:rsidRPr="005D60E2">
        <w:rPr>
          <w:sz w:val="28"/>
          <w:szCs w:val="28"/>
          <w:lang w:val="ru-RU"/>
        </w:rPr>
        <w:t>06</w:t>
      </w:r>
      <w:r w:rsidRPr="00BC29E6">
        <w:rPr>
          <w:sz w:val="28"/>
          <w:szCs w:val="28"/>
        </w:rPr>
        <w:t xml:space="preserve">+ </w:t>
      </w:r>
      <w:r>
        <w:rPr>
          <w:sz w:val="28"/>
          <w:szCs w:val="28"/>
        </w:rPr>
        <w:t xml:space="preserve">26100 = </w:t>
      </w:r>
      <w:r w:rsidRPr="005D60E2">
        <w:rPr>
          <w:sz w:val="28"/>
          <w:szCs w:val="28"/>
          <w:lang w:val="ru-RU"/>
        </w:rPr>
        <w:t>154489</w:t>
      </w:r>
      <w:r>
        <w:rPr>
          <w:sz w:val="28"/>
          <w:szCs w:val="28"/>
          <w:lang w:val="ru-RU"/>
        </w:rPr>
        <w:t>,</w:t>
      </w:r>
      <w:r w:rsidRPr="002E1DCE">
        <w:rPr>
          <w:sz w:val="28"/>
          <w:szCs w:val="28"/>
          <w:lang w:val="ru-RU"/>
        </w:rPr>
        <w:t>8</w:t>
      </w:r>
      <w:r>
        <w:rPr>
          <w:sz w:val="28"/>
          <w:szCs w:val="28"/>
        </w:rPr>
        <w:t xml:space="preserve"> (грн).</w:t>
      </w:r>
    </w:p>
    <w:p w:rsidR="00E31A15" w:rsidRPr="00BC29E6" w:rsidRDefault="00E31A15" w:rsidP="007E7AAC">
      <w:pPr>
        <w:spacing w:line="360" w:lineRule="auto"/>
        <w:jc w:val="center"/>
        <w:rPr>
          <w:sz w:val="28"/>
          <w:szCs w:val="28"/>
        </w:rPr>
      </w:pPr>
    </w:p>
    <w:p w:rsidR="00E31A15" w:rsidRDefault="00E31A15" w:rsidP="007E7AAC">
      <w:pPr>
        <w:spacing w:line="360" w:lineRule="auto"/>
        <w:ind w:firstLine="720"/>
        <w:jc w:val="both"/>
        <w:rPr>
          <w:sz w:val="28"/>
          <w:szCs w:val="28"/>
          <w:lang w:val="ru-RU"/>
        </w:rPr>
      </w:pPr>
      <w:r w:rsidRPr="00BC29E6">
        <w:rPr>
          <w:sz w:val="28"/>
          <w:szCs w:val="28"/>
        </w:rPr>
        <w:t>Прибуток визначиться</w:t>
      </w:r>
      <w:r>
        <w:rPr>
          <w:sz w:val="28"/>
          <w:szCs w:val="28"/>
          <w:lang w:val="ru-RU"/>
        </w:rPr>
        <w:t xml:space="preserve"> за формулою (1.8)</w:t>
      </w:r>
      <w:r w:rsidRPr="00BC29E6">
        <w:rPr>
          <w:sz w:val="28"/>
          <w:szCs w:val="28"/>
        </w:rPr>
        <w:t>:</w:t>
      </w:r>
    </w:p>
    <w:p w:rsidR="00E31A15" w:rsidRDefault="00E31A15" w:rsidP="007E7AAC">
      <w:pPr>
        <w:spacing w:line="360" w:lineRule="auto"/>
        <w:jc w:val="right"/>
        <w:rPr>
          <w:sz w:val="28"/>
          <w:szCs w:val="28"/>
        </w:rPr>
      </w:pPr>
      <w:r w:rsidRPr="00BC29E6">
        <w:rPr>
          <w:sz w:val="28"/>
          <w:szCs w:val="28"/>
        </w:rPr>
        <w:lastRenderedPageBreak/>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w:t>
      </w:r>
      <w:r w:rsidRPr="00BC29E6">
        <w:rPr>
          <w:sz w:val="28"/>
          <w:szCs w:val="28"/>
        </w:rPr>
        <w:t>=</w:t>
      </w:r>
      <w:r w:rsidRPr="005D60E2">
        <w:rPr>
          <w:sz w:val="28"/>
          <w:szCs w:val="28"/>
        </w:rPr>
        <w:t>414967</w:t>
      </w:r>
      <w:r>
        <w:rPr>
          <w:sz w:val="28"/>
          <w:szCs w:val="28"/>
          <w:lang w:val="ru-RU"/>
        </w:rPr>
        <w:t>,</w:t>
      </w:r>
      <w:r w:rsidRPr="005D60E2">
        <w:rPr>
          <w:sz w:val="28"/>
          <w:szCs w:val="28"/>
        </w:rPr>
        <w:t>51 – 154489</w:t>
      </w:r>
      <w:r>
        <w:rPr>
          <w:sz w:val="28"/>
          <w:szCs w:val="28"/>
          <w:lang w:val="ru-RU"/>
        </w:rPr>
        <w:t>,</w:t>
      </w:r>
      <w:r w:rsidRPr="005D60E2">
        <w:rPr>
          <w:sz w:val="28"/>
          <w:szCs w:val="28"/>
        </w:rPr>
        <w:t>8</w:t>
      </w:r>
      <w:r>
        <w:rPr>
          <w:sz w:val="28"/>
          <w:szCs w:val="28"/>
        </w:rPr>
        <w:t xml:space="preserve"> = </w:t>
      </w:r>
      <w:r w:rsidRPr="005D60E2">
        <w:rPr>
          <w:sz w:val="28"/>
          <w:szCs w:val="28"/>
        </w:rPr>
        <w:t>260477</w:t>
      </w:r>
      <w:r>
        <w:rPr>
          <w:sz w:val="28"/>
          <w:szCs w:val="28"/>
          <w:lang w:val="ru-RU"/>
        </w:rPr>
        <w:t>,</w:t>
      </w:r>
      <w:r w:rsidRPr="002E1DCE">
        <w:rPr>
          <w:sz w:val="28"/>
          <w:szCs w:val="28"/>
          <w:lang w:val="ru-RU"/>
        </w:rPr>
        <w:t>71</w:t>
      </w:r>
      <w:r>
        <w:rPr>
          <w:sz w:val="28"/>
          <w:szCs w:val="28"/>
        </w:rPr>
        <w:t xml:space="preserve"> (грн).</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Рентабельність</w:t>
      </w:r>
      <w:r w:rsidRPr="00414CD8">
        <w:rPr>
          <w:sz w:val="28"/>
          <w:szCs w:val="28"/>
        </w:rPr>
        <w:t xml:space="preserve"> </w:t>
      </w:r>
      <w:r w:rsidRPr="00BC29E6">
        <w:rPr>
          <w:sz w:val="28"/>
          <w:szCs w:val="28"/>
        </w:rPr>
        <w:t>визначиться</w:t>
      </w:r>
      <w:r>
        <w:rPr>
          <w:sz w:val="28"/>
          <w:szCs w:val="28"/>
          <w:lang w:val="ru-RU"/>
        </w:rPr>
        <w:t xml:space="preserve"> за формулою (1.9)</w:t>
      </w:r>
      <w:r w:rsidRPr="00BC29E6">
        <w:rPr>
          <w:sz w:val="28"/>
          <w:szCs w:val="28"/>
        </w:rPr>
        <w:t>:</w:t>
      </w:r>
    </w:p>
    <w:p w:rsidR="00E31A15" w:rsidRDefault="00E31A15" w:rsidP="007E7AAC">
      <w:pPr>
        <w:spacing w:line="36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xml:space="preserve"> = </w:t>
      </w:r>
      <w:r w:rsidRPr="005D60E2">
        <w:rPr>
          <w:sz w:val="28"/>
          <w:szCs w:val="28"/>
        </w:rPr>
        <w:t>260477</w:t>
      </w:r>
      <w:r>
        <w:rPr>
          <w:sz w:val="28"/>
          <w:szCs w:val="28"/>
          <w:lang w:val="ru-RU"/>
        </w:rPr>
        <w:t>,</w:t>
      </w:r>
      <w:r w:rsidRPr="002E1DCE">
        <w:rPr>
          <w:sz w:val="28"/>
          <w:szCs w:val="28"/>
          <w:lang w:val="ru-RU"/>
        </w:rPr>
        <w:t>71</w:t>
      </w:r>
      <w:r w:rsidRPr="00BC29E6">
        <w:rPr>
          <w:sz w:val="28"/>
          <w:szCs w:val="28"/>
        </w:rPr>
        <w:t>×100%/</w:t>
      </w:r>
      <w:r w:rsidRPr="005D60E2">
        <w:rPr>
          <w:sz w:val="28"/>
          <w:szCs w:val="28"/>
          <w:lang w:val="ru-RU"/>
        </w:rPr>
        <w:t>154489</w:t>
      </w:r>
      <w:r>
        <w:rPr>
          <w:sz w:val="28"/>
          <w:szCs w:val="28"/>
          <w:lang w:val="ru-RU"/>
        </w:rPr>
        <w:t>,</w:t>
      </w:r>
      <w:r w:rsidRPr="002E1DCE">
        <w:rPr>
          <w:sz w:val="28"/>
          <w:szCs w:val="28"/>
          <w:lang w:val="ru-RU"/>
        </w:rPr>
        <w:t>8</w:t>
      </w:r>
      <w:r>
        <w:rPr>
          <w:sz w:val="28"/>
          <w:szCs w:val="28"/>
        </w:rPr>
        <w:t xml:space="preserve">= </w:t>
      </w:r>
      <w:r w:rsidRPr="002E1DCE">
        <w:rPr>
          <w:sz w:val="28"/>
          <w:szCs w:val="28"/>
          <w:lang w:val="ru-RU"/>
        </w:rPr>
        <w:t>168</w:t>
      </w:r>
      <w:r>
        <w:rPr>
          <w:sz w:val="28"/>
          <w:szCs w:val="28"/>
          <w:lang w:val="ru-RU"/>
        </w:rPr>
        <w:t>,</w:t>
      </w:r>
      <w:r w:rsidRPr="002E1DCE">
        <w:rPr>
          <w:sz w:val="28"/>
          <w:szCs w:val="28"/>
          <w:lang w:val="ru-RU"/>
        </w:rPr>
        <w:t>61</w:t>
      </w:r>
      <w:r>
        <w:rPr>
          <w:sz w:val="28"/>
          <w:szCs w:val="28"/>
        </w:rPr>
        <w:t>%.</w:t>
      </w:r>
    </w:p>
    <w:p w:rsidR="00E31A15" w:rsidRPr="00BC29E6" w:rsidRDefault="00E31A15" w:rsidP="007E7AAC">
      <w:pPr>
        <w:spacing w:line="360" w:lineRule="auto"/>
        <w:ind w:firstLine="720"/>
        <w:jc w:val="both"/>
        <w:rPr>
          <w:sz w:val="28"/>
          <w:szCs w:val="28"/>
        </w:rPr>
      </w:pPr>
    </w:p>
    <w:p w:rsidR="00E31A15" w:rsidRPr="00BC29E6" w:rsidRDefault="00E31A15" w:rsidP="00F30048">
      <w:pPr>
        <w:spacing w:line="360" w:lineRule="auto"/>
        <w:ind w:firstLine="720"/>
        <w:jc w:val="center"/>
        <w:rPr>
          <w:b/>
          <w:sz w:val="28"/>
          <w:szCs w:val="28"/>
        </w:rPr>
      </w:pPr>
      <w:r w:rsidRPr="00BC29E6">
        <w:rPr>
          <w:b/>
          <w:sz w:val="28"/>
          <w:szCs w:val="28"/>
        </w:rPr>
        <w:t>Визначення оптимального обсягу виробництва і продажу прод</w:t>
      </w:r>
      <w:r w:rsidRPr="00BC29E6">
        <w:rPr>
          <w:b/>
          <w:sz w:val="28"/>
          <w:szCs w:val="28"/>
        </w:rPr>
        <w:t>у</w:t>
      </w:r>
      <w:r w:rsidRPr="00BC29E6">
        <w:rPr>
          <w:b/>
          <w:sz w:val="28"/>
          <w:szCs w:val="28"/>
        </w:rPr>
        <w:t>кції при зменшенні змінних витрат</w:t>
      </w:r>
    </w:p>
    <w:p w:rsidR="00E31A15" w:rsidRPr="00BC29E6" w:rsidRDefault="00E31A15" w:rsidP="007E7AAC">
      <w:pPr>
        <w:spacing w:line="360" w:lineRule="auto"/>
        <w:ind w:firstLine="720"/>
        <w:jc w:val="both"/>
        <w:rPr>
          <w:sz w:val="28"/>
          <w:szCs w:val="28"/>
        </w:rPr>
      </w:pPr>
      <w:r w:rsidRPr="00BC29E6">
        <w:rPr>
          <w:sz w:val="28"/>
          <w:szCs w:val="28"/>
        </w:rPr>
        <w:t>Оптимізація обсягу виробництва і продажу продукції за критерієм «максимум прибутку».</w:t>
      </w:r>
    </w:p>
    <w:p w:rsidR="00E31A15" w:rsidRPr="00BC29E6" w:rsidRDefault="00E31A15" w:rsidP="007E7AAC">
      <w:pPr>
        <w:spacing w:line="360" w:lineRule="auto"/>
        <w:ind w:firstLine="720"/>
        <w:jc w:val="both"/>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Витрати підприємства визначається за формулою:</w:t>
      </w:r>
    </w:p>
    <w:p w:rsidR="00E31A15" w:rsidRPr="00BC29E6" w:rsidRDefault="00E31A15" w:rsidP="007E7AAC">
      <w:pPr>
        <w:spacing w:line="360" w:lineRule="auto"/>
        <w:jc w:val="right"/>
        <w:rPr>
          <w:sz w:val="28"/>
          <w:szCs w:val="28"/>
        </w:rPr>
      </w:pPr>
      <w:r w:rsidRPr="00BC29E6">
        <w:rPr>
          <w:sz w:val="28"/>
          <w:szCs w:val="28"/>
        </w:rPr>
        <w:t>В=с</w:t>
      </w:r>
      <w:r w:rsidRPr="00BC29E6">
        <w:rPr>
          <w:sz w:val="28"/>
          <w:szCs w:val="28"/>
          <w:vertAlign w:val="superscript"/>
        </w:rPr>
        <w:t>од</w:t>
      </w:r>
      <w:r w:rsidRPr="00BC29E6">
        <w:rPr>
          <w:sz w:val="28"/>
          <w:szCs w:val="28"/>
          <w:vertAlign w:val="subscript"/>
        </w:rPr>
        <w:t>зм</w:t>
      </w:r>
      <w:r w:rsidRPr="00BC29E6">
        <w:rPr>
          <w:sz w:val="28"/>
          <w:szCs w:val="28"/>
        </w:rPr>
        <w:t>(1</w:t>
      </w:r>
      <w:r w:rsidRPr="00BC29E6">
        <w:rPr>
          <w:sz w:val="28"/>
          <w:szCs w:val="28"/>
        </w:rPr>
        <w:sym w:font="Symbol" w:char="F02D"/>
      </w:r>
      <w:r w:rsidRPr="00BC29E6">
        <w:rPr>
          <w:sz w:val="28"/>
          <w:szCs w:val="28"/>
        </w:rPr>
        <w:t>α) +</w:t>
      </w:r>
      <w:r w:rsidRPr="00BC29E6">
        <w:t>С,</w:t>
      </w:r>
      <w:r w:rsidRPr="00BC29E6">
        <w:rPr>
          <w:sz w:val="28"/>
          <w:szCs w:val="28"/>
        </w:rPr>
        <w:t xml:space="preserve">                                           (</w:t>
      </w:r>
      <w:r>
        <w:rPr>
          <w:sz w:val="28"/>
          <w:szCs w:val="28"/>
          <w:lang w:val="ru-RU"/>
        </w:rPr>
        <w:t>1.17</w:t>
      </w:r>
      <w:r w:rsidRPr="00BC29E6">
        <w:rPr>
          <w:sz w:val="28"/>
          <w:szCs w:val="28"/>
        </w:rPr>
        <w:t>)</w:t>
      </w:r>
    </w:p>
    <w:p w:rsidR="00E31A15" w:rsidRPr="00BC29E6" w:rsidRDefault="00E31A15" w:rsidP="007E7AAC">
      <w:pPr>
        <w:spacing w:line="360" w:lineRule="auto"/>
        <w:ind w:left="1560" w:hanging="840"/>
        <w:rPr>
          <w:sz w:val="28"/>
          <w:szCs w:val="28"/>
        </w:rPr>
      </w:pPr>
      <w:r w:rsidRPr="00BC29E6">
        <w:rPr>
          <w:sz w:val="28"/>
          <w:szCs w:val="28"/>
        </w:rPr>
        <w:t xml:space="preserve">де  α </w:t>
      </w:r>
      <w:r w:rsidRPr="00BC29E6">
        <w:rPr>
          <w:sz w:val="28"/>
          <w:szCs w:val="28"/>
        </w:rPr>
        <w:sym w:font="Symbol" w:char="F02D"/>
      </w:r>
      <w:r w:rsidRPr="00BC29E6">
        <w:rPr>
          <w:sz w:val="28"/>
          <w:szCs w:val="28"/>
        </w:rPr>
        <w:t xml:space="preserve"> зменшення змінних витрат в долях одиниці (вих. умови </w:t>
      </w:r>
      <w:r w:rsidRPr="00BC29E6">
        <w:rPr>
          <w:sz w:val="28"/>
          <w:szCs w:val="28"/>
        </w:rPr>
        <w:sym w:font="Symbol" w:char="F02D"/>
      </w:r>
      <w:r w:rsidRPr="00BC29E6">
        <w:rPr>
          <w:sz w:val="28"/>
          <w:szCs w:val="28"/>
        </w:rPr>
        <w:t xml:space="preserve"> табл.1.1).</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Прибуток підприємства визначається за формулою:</w:t>
      </w:r>
    </w:p>
    <w:p w:rsidR="00E31A15" w:rsidRPr="00BC29E6" w:rsidRDefault="00E31A15" w:rsidP="007E7AAC">
      <w:pPr>
        <w:spacing w:line="360" w:lineRule="auto"/>
        <w:jc w:val="right"/>
      </w:pPr>
      <w:r w:rsidRPr="00BC29E6">
        <w:rPr>
          <w:sz w:val="28"/>
          <w:szCs w:val="28"/>
        </w:rPr>
        <w:t xml:space="preserve">П=Д </w:t>
      </w:r>
      <w:r w:rsidRPr="00BC29E6">
        <w:rPr>
          <w:sz w:val="28"/>
          <w:szCs w:val="28"/>
        </w:rPr>
        <w:sym w:font="Symbol" w:char="F02D"/>
      </w:r>
      <w:r w:rsidRPr="00BC29E6">
        <w:rPr>
          <w:sz w:val="28"/>
          <w:szCs w:val="28"/>
        </w:rPr>
        <w:t>В=аQ</w:t>
      </w:r>
      <w:r w:rsidRPr="00BC29E6">
        <w:rPr>
          <w:sz w:val="28"/>
          <w:szCs w:val="28"/>
        </w:rPr>
        <w:sym w:font="Symbol" w:char="F02D"/>
      </w:r>
      <w:r w:rsidRPr="00BC29E6">
        <w:rPr>
          <w:sz w:val="28"/>
          <w:szCs w:val="28"/>
        </w:rPr>
        <w:t>bQ</w:t>
      </w:r>
      <w:r w:rsidRPr="00BC29E6">
        <w:rPr>
          <w:sz w:val="28"/>
          <w:szCs w:val="28"/>
          <w:vertAlign w:val="superscript"/>
        </w:rPr>
        <w:t>2</w:t>
      </w:r>
      <w:r w:rsidRPr="00BC29E6">
        <w:rPr>
          <w:sz w:val="28"/>
          <w:szCs w:val="28"/>
        </w:rPr>
        <w:sym w:font="Symbol" w:char="F02D"/>
      </w:r>
      <w:r w:rsidRPr="00BC29E6">
        <w:rPr>
          <w:sz w:val="28"/>
          <w:szCs w:val="28"/>
        </w:rPr>
        <w:t>с</w:t>
      </w:r>
      <w:r w:rsidRPr="00BC29E6">
        <w:rPr>
          <w:sz w:val="28"/>
          <w:szCs w:val="28"/>
          <w:vertAlign w:val="superscript"/>
        </w:rPr>
        <w:t>од</w:t>
      </w:r>
      <w:r w:rsidRPr="00BC29E6">
        <w:rPr>
          <w:sz w:val="28"/>
          <w:szCs w:val="28"/>
          <w:vertAlign w:val="subscript"/>
        </w:rPr>
        <w:t>зм</w:t>
      </w:r>
      <w:r w:rsidRPr="00BC29E6">
        <w:rPr>
          <w:sz w:val="28"/>
          <w:szCs w:val="28"/>
        </w:rPr>
        <w:t>×(1</w:t>
      </w:r>
      <w:r w:rsidRPr="00BC29E6">
        <w:rPr>
          <w:sz w:val="28"/>
          <w:szCs w:val="28"/>
        </w:rPr>
        <w:sym w:font="Symbol" w:char="F02D"/>
      </w:r>
      <w:r w:rsidRPr="00BC29E6">
        <w:rPr>
          <w:sz w:val="28"/>
          <w:szCs w:val="28"/>
        </w:rPr>
        <w:t xml:space="preserve"> α)Q</w:t>
      </w:r>
      <w:r w:rsidRPr="00BC29E6">
        <w:rPr>
          <w:sz w:val="28"/>
          <w:szCs w:val="28"/>
        </w:rPr>
        <w:sym w:font="Symbol" w:char="F02D"/>
      </w:r>
      <w:r w:rsidRPr="00BC29E6">
        <w:rPr>
          <w:sz w:val="28"/>
          <w:szCs w:val="28"/>
        </w:rPr>
        <w:t xml:space="preserve"> C.                               (</w:t>
      </w:r>
      <w:r>
        <w:rPr>
          <w:sz w:val="28"/>
          <w:szCs w:val="28"/>
          <w:lang w:val="ru-RU"/>
        </w:rPr>
        <w:t>1.18</w:t>
      </w:r>
      <w:r w:rsidRPr="00BC29E6">
        <w:rPr>
          <w:sz w:val="28"/>
          <w:szCs w:val="28"/>
        </w:rPr>
        <w:t>)</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Оптимальний обсяг виробництва за критерієм «максимум прибутку» визначається за умови, що перша похідна прибутку за обсягом продаж д</w:t>
      </w:r>
      <w:r w:rsidRPr="00BC29E6">
        <w:rPr>
          <w:sz w:val="28"/>
          <w:szCs w:val="28"/>
        </w:rPr>
        <w:t>о</w:t>
      </w:r>
      <w:r w:rsidRPr="00BC29E6">
        <w:rPr>
          <w:sz w:val="28"/>
          <w:szCs w:val="28"/>
        </w:rPr>
        <w:t>рівнює нулю:</w:t>
      </w:r>
    </w:p>
    <w:p w:rsidR="00E31A15" w:rsidRPr="00BC29E6" w:rsidRDefault="00E31A15" w:rsidP="007E7AAC">
      <w:pPr>
        <w:spacing w:line="360" w:lineRule="auto"/>
        <w:ind w:firstLine="720"/>
        <w:jc w:val="right"/>
        <w:rPr>
          <w:sz w:val="28"/>
          <w:szCs w:val="28"/>
        </w:rPr>
      </w:pPr>
      <w:r w:rsidRPr="00BC29E6">
        <w:rPr>
          <w:sz w:val="28"/>
          <w:szCs w:val="28"/>
        </w:rPr>
        <w:t>П'=а</w:t>
      </w:r>
      <w:r w:rsidRPr="00BC29E6">
        <w:rPr>
          <w:sz w:val="28"/>
          <w:szCs w:val="28"/>
        </w:rPr>
        <w:sym w:font="Symbol" w:char="F02D"/>
      </w:r>
      <w:r w:rsidRPr="00BC29E6">
        <w:rPr>
          <w:sz w:val="28"/>
          <w:szCs w:val="28"/>
        </w:rPr>
        <w:t>с</w:t>
      </w:r>
      <w:r w:rsidRPr="00BC29E6">
        <w:rPr>
          <w:sz w:val="28"/>
          <w:szCs w:val="28"/>
          <w:vertAlign w:val="superscript"/>
        </w:rPr>
        <w:t>од</w:t>
      </w:r>
      <w:r w:rsidRPr="00BC29E6">
        <w:rPr>
          <w:sz w:val="28"/>
          <w:szCs w:val="28"/>
          <w:vertAlign w:val="subscript"/>
        </w:rPr>
        <w:t>зм</w:t>
      </w:r>
      <w:r w:rsidRPr="00BC29E6">
        <w:rPr>
          <w:sz w:val="28"/>
          <w:szCs w:val="28"/>
        </w:rPr>
        <w:t>(1</w:t>
      </w:r>
      <w:r w:rsidRPr="00BC29E6">
        <w:rPr>
          <w:sz w:val="28"/>
          <w:szCs w:val="28"/>
        </w:rPr>
        <w:sym w:font="Symbol" w:char="F02D"/>
      </w:r>
      <w:r w:rsidRPr="00BC29E6">
        <w:rPr>
          <w:sz w:val="28"/>
          <w:szCs w:val="28"/>
        </w:rPr>
        <w:t xml:space="preserve">α) </w:t>
      </w:r>
      <w:r w:rsidRPr="00BC29E6">
        <w:rPr>
          <w:sz w:val="28"/>
          <w:szCs w:val="28"/>
        </w:rPr>
        <w:sym w:font="Symbol" w:char="F02D"/>
      </w:r>
      <w:r w:rsidRPr="00BC29E6">
        <w:rPr>
          <w:sz w:val="28"/>
          <w:szCs w:val="28"/>
        </w:rPr>
        <w:t xml:space="preserve"> 2bQ,                                       (</w:t>
      </w:r>
      <w:r>
        <w:rPr>
          <w:sz w:val="28"/>
          <w:szCs w:val="28"/>
          <w:lang w:val="ru-RU"/>
        </w:rPr>
        <w:t>1.19</w:t>
      </w:r>
      <w:r w:rsidRPr="00BC29E6">
        <w:rPr>
          <w:sz w:val="28"/>
          <w:szCs w:val="28"/>
        </w:rPr>
        <w:t>)</w:t>
      </w:r>
    </w:p>
    <w:p w:rsidR="00E31A15" w:rsidRDefault="00E31A15" w:rsidP="007E7AAC">
      <w:pPr>
        <w:spacing w:line="360" w:lineRule="auto"/>
        <w:ind w:firstLine="720"/>
        <w:jc w:val="both"/>
        <w:rPr>
          <w:sz w:val="28"/>
          <w:szCs w:val="28"/>
          <w:lang w:val="ru-RU"/>
        </w:rPr>
      </w:pPr>
      <w:r w:rsidRPr="00BC29E6">
        <w:rPr>
          <w:sz w:val="28"/>
          <w:szCs w:val="28"/>
        </w:rPr>
        <w:t>Звідки</w:t>
      </w:r>
      <w:r>
        <w:rPr>
          <w:sz w:val="28"/>
          <w:szCs w:val="28"/>
          <w:lang w:val="ru-RU"/>
        </w:rPr>
        <w:t>:</w:t>
      </w:r>
    </w:p>
    <w:p w:rsidR="00E31A15" w:rsidRDefault="00E31A15" w:rsidP="007E7AAC">
      <w:pPr>
        <w:spacing w:line="360" w:lineRule="auto"/>
        <w:ind w:firstLine="720"/>
        <w:jc w:val="center"/>
        <w:rPr>
          <w:sz w:val="28"/>
          <w:szCs w:val="28"/>
          <w:lang w:val="ru-RU"/>
        </w:rPr>
      </w:pPr>
      <w:r w:rsidRPr="00BC29E6">
        <w:rPr>
          <w:sz w:val="28"/>
          <w:szCs w:val="28"/>
        </w:rPr>
        <w:t>Q</w:t>
      </w:r>
      <w:r w:rsidRPr="00BC29E6">
        <w:rPr>
          <w:sz w:val="28"/>
          <w:szCs w:val="28"/>
          <w:vertAlign w:val="subscript"/>
        </w:rPr>
        <w:t>опт</w:t>
      </w:r>
      <w:r w:rsidRPr="00BC29E6">
        <w:rPr>
          <w:sz w:val="28"/>
          <w:szCs w:val="28"/>
        </w:rPr>
        <w:t>=[ а</w:t>
      </w:r>
      <w:r w:rsidRPr="00BC29E6">
        <w:rPr>
          <w:sz w:val="28"/>
          <w:szCs w:val="28"/>
        </w:rPr>
        <w:sym w:font="Symbol" w:char="F02D"/>
      </w:r>
      <w:r w:rsidRPr="00BC29E6">
        <w:rPr>
          <w:sz w:val="28"/>
          <w:szCs w:val="28"/>
        </w:rPr>
        <w:t>с</w:t>
      </w:r>
      <w:r w:rsidRPr="00BC29E6">
        <w:rPr>
          <w:sz w:val="28"/>
          <w:szCs w:val="28"/>
          <w:vertAlign w:val="superscript"/>
        </w:rPr>
        <w:t>од</w:t>
      </w:r>
      <w:r w:rsidRPr="00BC29E6">
        <w:rPr>
          <w:sz w:val="28"/>
          <w:szCs w:val="28"/>
          <w:vertAlign w:val="subscript"/>
        </w:rPr>
        <w:t>зм</w:t>
      </w:r>
      <w:r w:rsidRPr="00BC29E6">
        <w:rPr>
          <w:sz w:val="28"/>
          <w:szCs w:val="28"/>
        </w:rPr>
        <w:t>(1</w:t>
      </w:r>
      <w:r w:rsidRPr="00BC29E6">
        <w:rPr>
          <w:sz w:val="28"/>
          <w:szCs w:val="28"/>
        </w:rPr>
        <w:sym w:font="Symbol" w:char="F02D"/>
      </w:r>
      <w:r w:rsidRPr="00BC29E6">
        <w:rPr>
          <w:sz w:val="28"/>
          <w:szCs w:val="28"/>
        </w:rPr>
        <w:t>α)]/ 2b.</w:t>
      </w:r>
    </w:p>
    <w:p w:rsidR="00E31A15" w:rsidRDefault="00E31A15" w:rsidP="007E7AAC">
      <w:pPr>
        <w:spacing w:line="360" w:lineRule="auto"/>
        <w:ind w:firstLine="720"/>
        <w:jc w:val="center"/>
        <w:rPr>
          <w:sz w:val="28"/>
          <w:szCs w:val="28"/>
          <w:lang w:val="ru-RU"/>
        </w:rPr>
      </w:pPr>
      <w:r w:rsidRPr="00BC29E6">
        <w:rPr>
          <w:sz w:val="28"/>
          <w:szCs w:val="28"/>
        </w:rPr>
        <w:t>Q</w:t>
      </w:r>
      <w:r w:rsidRPr="00BC29E6">
        <w:rPr>
          <w:sz w:val="28"/>
          <w:szCs w:val="28"/>
          <w:vertAlign w:val="subscript"/>
        </w:rPr>
        <w:t>опт</w:t>
      </w:r>
      <w:r w:rsidRPr="00BC29E6">
        <w:rPr>
          <w:sz w:val="28"/>
          <w:szCs w:val="28"/>
        </w:rPr>
        <w:t xml:space="preserve">=[ </w:t>
      </w:r>
      <w:r>
        <w:rPr>
          <w:sz w:val="28"/>
          <w:szCs w:val="28"/>
          <w:lang w:val="ru-RU"/>
        </w:rPr>
        <w:t>1230</w:t>
      </w:r>
      <w:r w:rsidRPr="00BC29E6">
        <w:rPr>
          <w:sz w:val="28"/>
          <w:szCs w:val="28"/>
        </w:rPr>
        <w:sym w:font="Symbol" w:char="F02D"/>
      </w:r>
      <w:r>
        <w:rPr>
          <w:sz w:val="28"/>
          <w:szCs w:val="28"/>
          <w:lang w:val="ru-RU"/>
        </w:rPr>
        <w:t>330</w:t>
      </w:r>
      <w:r w:rsidRPr="00BC29E6">
        <w:rPr>
          <w:sz w:val="28"/>
          <w:szCs w:val="28"/>
        </w:rPr>
        <w:t>(1</w:t>
      </w:r>
      <w:r w:rsidRPr="00BC29E6">
        <w:rPr>
          <w:sz w:val="28"/>
          <w:szCs w:val="28"/>
        </w:rPr>
        <w:sym w:font="Symbol" w:char="F02D"/>
      </w:r>
      <w:r>
        <w:rPr>
          <w:sz w:val="28"/>
          <w:szCs w:val="28"/>
          <w:lang w:val="ru-RU"/>
        </w:rPr>
        <w:t>0,11</w:t>
      </w:r>
      <w:r>
        <w:rPr>
          <w:sz w:val="28"/>
          <w:szCs w:val="28"/>
        </w:rPr>
        <w:t>)]/ 2</w:t>
      </w:r>
      <w:r w:rsidRPr="00BC29E6">
        <w:rPr>
          <w:sz w:val="28"/>
          <w:szCs w:val="28"/>
        </w:rPr>
        <w:t>×</w:t>
      </w:r>
      <w:r>
        <w:rPr>
          <w:sz w:val="28"/>
          <w:szCs w:val="28"/>
          <w:lang w:val="ru-RU"/>
        </w:rPr>
        <w:t>0,42 = 1115,27 (грн)</w:t>
      </w:r>
      <w:r w:rsidRPr="00BC29E6">
        <w:rPr>
          <w:sz w:val="28"/>
          <w:szCs w:val="28"/>
        </w:rPr>
        <w:t>.</w:t>
      </w:r>
    </w:p>
    <w:p w:rsidR="00E31A15" w:rsidRPr="002C0117" w:rsidRDefault="00E31A15" w:rsidP="007E7AAC">
      <w:pPr>
        <w:spacing w:line="360" w:lineRule="auto"/>
        <w:ind w:firstLine="720"/>
        <w:jc w:val="center"/>
        <w:rPr>
          <w:sz w:val="28"/>
          <w:szCs w:val="28"/>
          <w:lang w:val="ru-RU"/>
        </w:rPr>
      </w:pPr>
    </w:p>
    <w:p w:rsidR="00E31A15" w:rsidRDefault="00E31A15" w:rsidP="007E7AAC">
      <w:pPr>
        <w:spacing w:line="360" w:lineRule="auto"/>
        <w:ind w:firstLine="720"/>
        <w:jc w:val="both"/>
        <w:rPr>
          <w:sz w:val="28"/>
          <w:szCs w:val="28"/>
          <w:lang w:val="ru-RU"/>
        </w:rPr>
      </w:pPr>
      <w:r w:rsidRPr="00BC29E6">
        <w:rPr>
          <w:sz w:val="28"/>
          <w:szCs w:val="28"/>
        </w:rPr>
        <w:t>Витрати визначаються за формулою</w:t>
      </w:r>
      <w:r>
        <w:rPr>
          <w:sz w:val="28"/>
          <w:szCs w:val="28"/>
          <w:lang w:val="ru-RU"/>
        </w:rPr>
        <w:t xml:space="preserve"> (1.17)</w:t>
      </w:r>
      <w:r w:rsidRPr="00BC29E6">
        <w:rPr>
          <w:sz w:val="28"/>
          <w:szCs w:val="28"/>
        </w:rPr>
        <w:t>:</w:t>
      </w:r>
    </w:p>
    <w:p w:rsidR="00E31A15" w:rsidRPr="002E1ABE" w:rsidRDefault="00E31A15" w:rsidP="007E7AAC">
      <w:pPr>
        <w:spacing w:line="360" w:lineRule="auto"/>
        <w:jc w:val="right"/>
        <w:rPr>
          <w:sz w:val="28"/>
          <w:szCs w:val="28"/>
          <w:lang w:val="ru-RU"/>
        </w:rPr>
      </w:pPr>
      <w:r w:rsidRPr="00BC29E6">
        <w:rPr>
          <w:sz w:val="28"/>
          <w:szCs w:val="28"/>
        </w:rPr>
        <w:t>В= с</w:t>
      </w:r>
      <w:r w:rsidRPr="00BC29E6">
        <w:rPr>
          <w:sz w:val="28"/>
          <w:szCs w:val="28"/>
          <w:vertAlign w:val="superscript"/>
        </w:rPr>
        <w:t>од</w:t>
      </w:r>
      <w:r w:rsidRPr="00BC29E6">
        <w:rPr>
          <w:sz w:val="28"/>
          <w:szCs w:val="28"/>
          <w:vertAlign w:val="subscript"/>
        </w:rPr>
        <w:t>зм</w:t>
      </w:r>
      <w:r w:rsidRPr="00BC29E6">
        <w:rPr>
          <w:sz w:val="28"/>
          <w:szCs w:val="28"/>
        </w:rPr>
        <w:t>(1</w:t>
      </w:r>
      <w:r w:rsidRPr="00BC29E6">
        <w:rPr>
          <w:sz w:val="28"/>
          <w:szCs w:val="28"/>
        </w:rPr>
        <w:sym w:font="Symbol" w:char="F02D"/>
      </w:r>
      <w:r w:rsidRPr="00BC29E6">
        <w:rPr>
          <w:sz w:val="28"/>
          <w:szCs w:val="28"/>
        </w:rPr>
        <w:t>α) Q+С</w:t>
      </w:r>
      <w:r w:rsidRPr="00BC29E6">
        <w:rPr>
          <w:sz w:val="28"/>
          <w:szCs w:val="28"/>
          <w:vertAlign w:val="subscript"/>
        </w:rPr>
        <w:t>п</w:t>
      </w:r>
      <w:r w:rsidRPr="00BC29E6">
        <w:rPr>
          <w:sz w:val="28"/>
          <w:szCs w:val="28"/>
        </w:rPr>
        <w:t xml:space="preserve">= </w:t>
      </w:r>
      <w:r>
        <w:rPr>
          <w:sz w:val="28"/>
          <w:szCs w:val="28"/>
          <w:lang w:val="ru-RU"/>
        </w:rPr>
        <w:t>330</w:t>
      </w:r>
      <w:r w:rsidRPr="00BC29E6">
        <w:rPr>
          <w:sz w:val="28"/>
          <w:szCs w:val="28"/>
        </w:rPr>
        <w:t>× (1</w:t>
      </w:r>
      <w:r w:rsidRPr="00BC29E6">
        <w:rPr>
          <w:sz w:val="28"/>
          <w:szCs w:val="28"/>
        </w:rPr>
        <w:sym w:font="Symbol" w:char="F02D"/>
      </w:r>
      <w:r>
        <w:rPr>
          <w:sz w:val="28"/>
          <w:szCs w:val="28"/>
          <w:lang w:val="ru-RU"/>
        </w:rPr>
        <w:t>0,11</w:t>
      </w:r>
      <w:r w:rsidRPr="00BC29E6">
        <w:rPr>
          <w:sz w:val="28"/>
          <w:szCs w:val="28"/>
        </w:rPr>
        <w:t>) ×</w:t>
      </w:r>
      <w:r>
        <w:rPr>
          <w:sz w:val="28"/>
          <w:szCs w:val="28"/>
          <w:lang w:val="ru-RU"/>
        </w:rPr>
        <w:t>1115,27</w:t>
      </w:r>
      <w:r w:rsidRPr="00BC29E6">
        <w:rPr>
          <w:sz w:val="28"/>
          <w:szCs w:val="28"/>
        </w:rPr>
        <w:t>+</w:t>
      </w:r>
      <w:r>
        <w:rPr>
          <w:sz w:val="28"/>
          <w:szCs w:val="28"/>
          <w:lang w:val="ru-RU"/>
        </w:rPr>
        <w:t>26100=353654,8 (грн)</w:t>
      </w:r>
      <w:r w:rsidRPr="00BC29E6">
        <w:rPr>
          <w:sz w:val="28"/>
          <w:szCs w:val="28"/>
        </w:rPr>
        <w:t>.</w:t>
      </w:r>
    </w:p>
    <w:p w:rsidR="00E31A15" w:rsidRDefault="00E31A15" w:rsidP="007E7AAC">
      <w:pPr>
        <w:spacing w:line="360" w:lineRule="auto"/>
        <w:jc w:val="right"/>
        <w:rPr>
          <w:sz w:val="28"/>
          <w:szCs w:val="28"/>
          <w:lang w:val="ru-RU"/>
        </w:rPr>
      </w:pPr>
    </w:p>
    <w:p w:rsidR="00E31A15" w:rsidRPr="00BC29E6" w:rsidRDefault="00E31A15" w:rsidP="007E7AAC">
      <w:pPr>
        <w:spacing w:line="360" w:lineRule="auto"/>
        <w:ind w:firstLine="720"/>
        <w:jc w:val="both"/>
        <w:rPr>
          <w:sz w:val="28"/>
          <w:szCs w:val="28"/>
        </w:rPr>
      </w:pPr>
      <w:r w:rsidRPr="00BC29E6">
        <w:rPr>
          <w:sz w:val="28"/>
          <w:szCs w:val="28"/>
        </w:rPr>
        <w:t>Ціна одиниці продукції визначиться за формулою</w:t>
      </w:r>
      <w:r>
        <w:rPr>
          <w:sz w:val="28"/>
          <w:szCs w:val="28"/>
          <w:lang w:val="ru-RU"/>
        </w:rPr>
        <w:t xml:space="preserve"> (1.5)</w:t>
      </w:r>
      <w:r w:rsidRPr="00BC29E6">
        <w:rPr>
          <w:sz w:val="28"/>
          <w:szCs w:val="28"/>
        </w:rPr>
        <w:t>:</w:t>
      </w:r>
    </w:p>
    <w:p w:rsidR="00E31A15" w:rsidRDefault="00E31A15" w:rsidP="007E7AAC">
      <w:pPr>
        <w:spacing w:line="360" w:lineRule="auto"/>
        <w:jc w:val="right"/>
        <w:rPr>
          <w:sz w:val="28"/>
          <w:szCs w:val="28"/>
        </w:rPr>
      </w:pPr>
      <w:r w:rsidRPr="00BC29E6">
        <w:rPr>
          <w:sz w:val="28"/>
          <w:szCs w:val="28"/>
        </w:rPr>
        <w:t>Р</w:t>
      </w:r>
      <w:r w:rsidRPr="00BC29E6">
        <w:rPr>
          <w:sz w:val="28"/>
          <w:szCs w:val="28"/>
          <w:vertAlign w:val="subscript"/>
        </w:rPr>
        <w:t>опт</w:t>
      </w:r>
      <w:r w:rsidRPr="00BC29E6">
        <w:rPr>
          <w:sz w:val="28"/>
          <w:szCs w:val="28"/>
        </w:rPr>
        <w:t xml:space="preserve">= a </w:t>
      </w:r>
      <w:r w:rsidRPr="00BC29E6">
        <w:rPr>
          <w:sz w:val="28"/>
          <w:szCs w:val="28"/>
        </w:rPr>
        <w:sym w:font="Symbol" w:char="F02D"/>
      </w:r>
      <w:r w:rsidRPr="00BC29E6">
        <w:rPr>
          <w:sz w:val="28"/>
          <w:szCs w:val="28"/>
        </w:rPr>
        <w:t>b×Q</w:t>
      </w:r>
      <w:r w:rsidRPr="00BC29E6">
        <w:rPr>
          <w:sz w:val="28"/>
          <w:szCs w:val="28"/>
          <w:vertAlign w:val="subscript"/>
        </w:rPr>
        <w:t>опт</w:t>
      </w:r>
      <w:r w:rsidRPr="00BC29E6">
        <w:rPr>
          <w:sz w:val="28"/>
          <w:szCs w:val="28"/>
        </w:rPr>
        <w:t>=</w:t>
      </w:r>
      <w:r>
        <w:rPr>
          <w:sz w:val="28"/>
          <w:szCs w:val="28"/>
        </w:rPr>
        <w:t>1230</w:t>
      </w:r>
      <w:r w:rsidRPr="00BC29E6">
        <w:rPr>
          <w:sz w:val="28"/>
          <w:szCs w:val="28"/>
        </w:rPr>
        <w:sym w:font="Symbol" w:char="F02D"/>
      </w:r>
      <w:r>
        <w:rPr>
          <w:sz w:val="28"/>
          <w:szCs w:val="28"/>
        </w:rPr>
        <w:t>0,42</w:t>
      </w:r>
      <w:r w:rsidRPr="00BC29E6">
        <w:rPr>
          <w:sz w:val="28"/>
          <w:szCs w:val="28"/>
        </w:rPr>
        <w:t>×</w:t>
      </w:r>
      <w:r w:rsidRPr="009908FA">
        <w:rPr>
          <w:sz w:val="28"/>
          <w:szCs w:val="28"/>
        </w:rPr>
        <w:t>1115,27</w:t>
      </w:r>
      <w:r>
        <w:rPr>
          <w:sz w:val="28"/>
          <w:szCs w:val="28"/>
        </w:rPr>
        <w:t xml:space="preserve"> = 7</w:t>
      </w:r>
      <w:r w:rsidRPr="009908FA">
        <w:rPr>
          <w:sz w:val="28"/>
          <w:szCs w:val="28"/>
        </w:rPr>
        <w:t>61</w:t>
      </w:r>
      <w:r w:rsidRPr="00DE182F">
        <w:rPr>
          <w:sz w:val="28"/>
          <w:szCs w:val="28"/>
        </w:rPr>
        <w:t>,6</w:t>
      </w:r>
      <w:r>
        <w:rPr>
          <w:sz w:val="28"/>
          <w:szCs w:val="28"/>
        </w:rPr>
        <w:t xml:space="preserve">  (грн).</w:t>
      </w:r>
    </w:p>
    <w:p w:rsidR="00E31A15" w:rsidRDefault="00E31A15" w:rsidP="007E7AAC">
      <w:pPr>
        <w:spacing w:line="360" w:lineRule="auto"/>
        <w:jc w:val="right"/>
        <w:rPr>
          <w:sz w:val="28"/>
          <w:szCs w:val="28"/>
        </w:rPr>
      </w:pPr>
    </w:p>
    <w:p w:rsidR="00E31A15" w:rsidRDefault="00E31A15" w:rsidP="007E7AAC">
      <w:pPr>
        <w:spacing w:line="360" w:lineRule="auto"/>
        <w:ind w:firstLine="709"/>
        <w:jc w:val="both"/>
        <w:rPr>
          <w:sz w:val="28"/>
          <w:szCs w:val="28"/>
          <w:lang w:val="ru-RU"/>
        </w:rPr>
      </w:pPr>
      <w:r w:rsidRPr="00BC29E6">
        <w:rPr>
          <w:sz w:val="28"/>
          <w:szCs w:val="28"/>
        </w:rPr>
        <w:t>Дохід визначається</w:t>
      </w:r>
      <w:r>
        <w:rPr>
          <w:sz w:val="28"/>
          <w:szCs w:val="28"/>
          <w:lang w:val="ru-RU"/>
        </w:rPr>
        <w:t xml:space="preserve"> за формулою (1.6)</w:t>
      </w:r>
      <w:r w:rsidRPr="00BC29E6">
        <w:rPr>
          <w:sz w:val="28"/>
          <w:szCs w:val="28"/>
        </w:rPr>
        <w:t>:</w:t>
      </w:r>
    </w:p>
    <w:p w:rsidR="00E31A15" w:rsidRDefault="00E31A15" w:rsidP="007E7AAC">
      <w:pPr>
        <w:spacing w:line="360" w:lineRule="auto"/>
        <w:jc w:val="right"/>
        <w:rPr>
          <w:sz w:val="28"/>
          <w:szCs w:val="28"/>
        </w:rPr>
      </w:pPr>
      <w:r w:rsidRPr="00BC29E6">
        <w:rPr>
          <w:sz w:val="28"/>
          <w:szCs w:val="28"/>
        </w:rPr>
        <w:t>Д</w:t>
      </w:r>
      <w:r w:rsidRPr="00BC29E6">
        <w:rPr>
          <w:sz w:val="28"/>
          <w:szCs w:val="28"/>
          <w:vertAlign w:val="subscript"/>
        </w:rPr>
        <w:t>опт</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sidRPr="00BC29E6">
        <w:rPr>
          <w:sz w:val="28"/>
          <w:szCs w:val="28"/>
        </w:rPr>
        <w:t>=</w:t>
      </w:r>
      <w:r w:rsidRPr="00DE182F">
        <w:rPr>
          <w:sz w:val="28"/>
          <w:szCs w:val="28"/>
        </w:rPr>
        <w:t>761,6</w:t>
      </w:r>
      <w:r w:rsidRPr="00BC29E6">
        <w:rPr>
          <w:sz w:val="28"/>
          <w:szCs w:val="28"/>
        </w:rPr>
        <w:t>×</w:t>
      </w:r>
      <w:r w:rsidRPr="00DE182F">
        <w:rPr>
          <w:sz w:val="28"/>
          <w:szCs w:val="28"/>
        </w:rPr>
        <w:t>1115,27 = 849389,63</w:t>
      </w:r>
      <w:r>
        <w:rPr>
          <w:sz w:val="28"/>
          <w:szCs w:val="28"/>
        </w:rPr>
        <w:t>( грн).</w:t>
      </w:r>
    </w:p>
    <w:p w:rsidR="00E31A15" w:rsidRPr="00BC29E6" w:rsidRDefault="00E31A15" w:rsidP="007E7AAC">
      <w:pPr>
        <w:spacing w:line="360" w:lineRule="auto"/>
        <w:jc w:val="right"/>
        <w:rPr>
          <w:sz w:val="28"/>
          <w:szCs w:val="28"/>
        </w:rPr>
      </w:pPr>
    </w:p>
    <w:p w:rsidR="00E31A15" w:rsidRDefault="00E31A15" w:rsidP="007E7AAC">
      <w:pPr>
        <w:spacing w:line="360" w:lineRule="auto"/>
        <w:ind w:firstLine="720"/>
        <w:jc w:val="both"/>
        <w:rPr>
          <w:sz w:val="28"/>
          <w:szCs w:val="28"/>
          <w:lang w:val="ru-RU"/>
        </w:rPr>
      </w:pPr>
      <w:r w:rsidRPr="00BC29E6">
        <w:rPr>
          <w:sz w:val="28"/>
          <w:szCs w:val="28"/>
        </w:rPr>
        <w:t>Витрати визначаться</w:t>
      </w:r>
      <w:r>
        <w:rPr>
          <w:sz w:val="28"/>
          <w:szCs w:val="28"/>
          <w:lang w:val="ru-RU"/>
        </w:rPr>
        <w:t xml:space="preserve"> за формулою (1.7)</w:t>
      </w:r>
      <w:r w:rsidRPr="00BC29E6">
        <w:rPr>
          <w:sz w:val="28"/>
          <w:szCs w:val="28"/>
        </w:rPr>
        <w:t>:</w:t>
      </w:r>
    </w:p>
    <w:p w:rsidR="00E31A15" w:rsidRDefault="00E31A15" w:rsidP="007E7AAC">
      <w:pPr>
        <w:spacing w:line="360" w:lineRule="auto"/>
        <w:jc w:val="right"/>
        <w:rPr>
          <w:sz w:val="28"/>
          <w:szCs w:val="28"/>
          <w:vertAlign w:val="subscript"/>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w:t>
      </w:r>
      <w:r>
        <w:rPr>
          <w:sz w:val="28"/>
          <w:szCs w:val="28"/>
        </w:rPr>
        <w:t>330</w:t>
      </w:r>
      <w:r w:rsidRPr="00BC29E6">
        <w:rPr>
          <w:sz w:val="28"/>
          <w:szCs w:val="28"/>
        </w:rPr>
        <w:t xml:space="preserve">× </w:t>
      </w:r>
      <w:r>
        <w:rPr>
          <w:sz w:val="28"/>
          <w:szCs w:val="28"/>
          <w:lang w:val="ru-RU"/>
        </w:rPr>
        <w:t>1115,27</w:t>
      </w:r>
      <w:r w:rsidRPr="00BC29E6">
        <w:rPr>
          <w:sz w:val="28"/>
          <w:szCs w:val="28"/>
        </w:rPr>
        <w:t xml:space="preserve">+ </w:t>
      </w:r>
      <w:r>
        <w:rPr>
          <w:sz w:val="28"/>
          <w:szCs w:val="28"/>
        </w:rPr>
        <w:t xml:space="preserve">26100 = </w:t>
      </w:r>
      <w:r>
        <w:rPr>
          <w:sz w:val="28"/>
          <w:szCs w:val="28"/>
          <w:lang w:val="ru-RU"/>
        </w:rPr>
        <w:t>394139,1</w:t>
      </w:r>
      <w:r>
        <w:rPr>
          <w:sz w:val="28"/>
          <w:szCs w:val="28"/>
        </w:rPr>
        <w:t xml:space="preserve"> (грн).</w:t>
      </w:r>
    </w:p>
    <w:p w:rsidR="00E31A15" w:rsidRPr="00BC29E6" w:rsidRDefault="00E31A15" w:rsidP="007E7AAC">
      <w:pPr>
        <w:spacing w:line="360" w:lineRule="auto"/>
        <w:jc w:val="center"/>
        <w:rPr>
          <w:sz w:val="28"/>
          <w:szCs w:val="28"/>
        </w:rPr>
      </w:pPr>
    </w:p>
    <w:p w:rsidR="00E31A15" w:rsidRDefault="00E31A15" w:rsidP="007E7AAC">
      <w:pPr>
        <w:spacing w:line="360" w:lineRule="auto"/>
        <w:ind w:firstLine="720"/>
        <w:jc w:val="both"/>
        <w:rPr>
          <w:sz w:val="28"/>
          <w:szCs w:val="28"/>
          <w:lang w:val="ru-RU"/>
        </w:rPr>
      </w:pPr>
      <w:r w:rsidRPr="00BC29E6">
        <w:rPr>
          <w:sz w:val="28"/>
          <w:szCs w:val="28"/>
        </w:rPr>
        <w:t>Прибуток визначиться</w:t>
      </w:r>
      <w:r>
        <w:rPr>
          <w:sz w:val="28"/>
          <w:szCs w:val="28"/>
          <w:lang w:val="ru-RU"/>
        </w:rPr>
        <w:t xml:space="preserve"> за формулою (1.8)</w:t>
      </w:r>
      <w:r w:rsidRPr="00BC29E6">
        <w:rPr>
          <w:sz w:val="28"/>
          <w:szCs w:val="28"/>
        </w:rPr>
        <w:t>:</w:t>
      </w:r>
    </w:p>
    <w:p w:rsidR="00E31A15" w:rsidRDefault="00E31A15" w:rsidP="007E7AAC">
      <w:pPr>
        <w:spacing w:line="360" w:lineRule="auto"/>
        <w:jc w:val="right"/>
        <w:rPr>
          <w:sz w:val="28"/>
          <w:szCs w:val="28"/>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w:t>
      </w:r>
      <w:r w:rsidRPr="00BC29E6">
        <w:rPr>
          <w:sz w:val="28"/>
          <w:szCs w:val="28"/>
        </w:rPr>
        <w:t>=</w:t>
      </w:r>
      <w:r>
        <w:rPr>
          <w:sz w:val="28"/>
          <w:szCs w:val="28"/>
          <w:lang w:val="ru-RU"/>
        </w:rPr>
        <w:t>849389,63 – 394139,1 = 455250,53</w:t>
      </w:r>
      <w:r>
        <w:rPr>
          <w:sz w:val="28"/>
          <w:szCs w:val="28"/>
        </w:rPr>
        <w:t xml:space="preserve"> (грн).</w:t>
      </w:r>
    </w:p>
    <w:p w:rsidR="00E31A15" w:rsidRPr="00BC29E6" w:rsidRDefault="00E31A15" w:rsidP="007E7AAC">
      <w:pPr>
        <w:spacing w:line="360" w:lineRule="auto"/>
        <w:jc w:val="center"/>
        <w:rPr>
          <w:sz w:val="28"/>
          <w:szCs w:val="28"/>
        </w:rPr>
      </w:pPr>
    </w:p>
    <w:p w:rsidR="00E31A15" w:rsidRPr="00BC29E6" w:rsidRDefault="00E31A15" w:rsidP="007E7AAC">
      <w:pPr>
        <w:spacing w:line="360" w:lineRule="auto"/>
        <w:ind w:firstLine="720"/>
        <w:jc w:val="both"/>
        <w:rPr>
          <w:sz w:val="28"/>
          <w:szCs w:val="28"/>
        </w:rPr>
      </w:pPr>
      <w:r w:rsidRPr="00BC29E6">
        <w:rPr>
          <w:sz w:val="28"/>
          <w:szCs w:val="28"/>
        </w:rPr>
        <w:t>Рентабельність</w:t>
      </w:r>
      <w:r w:rsidRPr="00414CD8">
        <w:rPr>
          <w:sz w:val="28"/>
          <w:szCs w:val="28"/>
        </w:rPr>
        <w:t xml:space="preserve"> </w:t>
      </w:r>
      <w:r w:rsidRPr="00BC29E6">
        <w:rPr>
          <w:sz w:val="28"/>
          <w:szCs w:val="28"/>
        </w:rPr>
        <w:t>визначиться</w:t>
      </w:r>
      <w:r>
        <w:rPr>
          <w:sz w:val="28"/>
          <w:szCs w:val="28"/>
          <w:lang w:val="ru-RU"/>
        </w:rPr>
        <w:t xml:space="preserve"> за формулою (1.9)</w:t>
      </w:r>
      <w:r w:rsidRPr="00BC29E6">
        <w:rPr>
          <w:sz w:val="28"/>
          <w:szCs w:val="28"/>
        </w:rPr>
        <w:t>:</w:t>
      </w:r>
    </w:p>
    <w:p w:rsidR="00E31A15" w:rsidRDefault="00E31A15" w:rsidP="007E7AAC">
      <w:pPr>
        <w:spacing w:line="36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xml:space="preserve"> = </w:t>
      </w:r>
      <w:r>
        <w:rPr>
          <w:sz w:val="28"/>
          <w:szCs w:val="28"/>
          <w:lang w:val="ru-RU"/>
        </w:rPr>
        <w:t>455250,53</w:t>
      </w:r>
      <w:r w:rsidRPr="00BC29E6">
        <w:rPr>
          <w:sz w:val="28"/>
          <w:szCs w:val="28"/>
        </w:rPr>
        <w:t>×100%/</w:t>
      </w:r>
      <w:r>
        <w:rPr>
          <w:sz w:val="28"/>
          <w:szCs w:val="28"/>
          <w:lang w:val="ru-RU"/>
        </w:rPr>
        <w:t>394139,1</w:t>
      </w:r>
      <w:r>
        <w:rPr>
          <w:sz w:val="28"/>
          <w:szCs w:val="28"/>
        </w:rPr>
        <w:t xml:space="preserve"> = </w:t>
      </w:r>
      <w:r>
        <w:rPr>
          <w:sz w:val="28"/>
          <w:szCs w:val="28"/>
          <w:lang w:val="ru-RU"/>
        </w:rPr>
        <w:t>115,51</w:t>
      </w:r>
      <w:r>
        <w:rPr>
          <w:sz w:val="28"/>
          <w:szCs w:val="28"/>
        </w:rPr>
        <w:t>%.</w:t>
      </w:r>
    </w:p>
    <w:p w:rsidR="00E31A15" w:rsidRPr="00BC29E6" w:rsidRDefault="00E31A15" w:rsidP="007E7AAC">
      <w:pPr>
        <w:spacing w:line="360" w:lineRule="auto"/>
        <w:ind w:firstLine="720"/>
        <w:jc w:val="both"/>
        <w:rPr>
          <w:sz w:val="28"/>
          <w:szCs w:val="28"/>
        </w:rPr>
      </w:pPr>
    </w:p>
    <w:p w:rsidR="00E31A15" w:rsidRPr="00B04C08" w:rsidRDefault="00E31A15" w:rsidP="007E7AAC">
      <w:pPr>
        <w:spacing w:line="360" w:lineRule="auto"/>
        <w:ind w:firstLine="720"/>
        <w:jc w:val="center"/>
        <w:rPr>
          <w:b/>
          <w:sz w:val="28"/>
          <w:szCs w:val="28"/>
        </w:rPr>
      </w:pPr>
      <w:r w:rsidRPr="00B04C08">
        <w:rPr>
          <w:b/>
          <w:sz w:val="28"/>
          <w:szCs w:val="28"/>
        </w:rPr>
        <w:t>Оптимізація обсягу виробництва і продажу продукції за критер</w:t>
      </w:r>
      <w:r w:rsidRPr="00B04C08">
        <w:rPr>
          <w:b/>
          <w:sz w:val="28"/>
          <w:szCs w:val="28"/>
        </w:rPr>
        <w:t>і</w:t>
      </w:r>
      <w:r w:rsidRPr="00B04C08">
        <w:rPr>
          <w:b/>
          <w:sz w:val="28"/>
          <w:szCs w:val="28"/>
        </w:rPr>
        <w:t>єм «максимум рентабельності»</w:t>
      </w:r>
    </w:p>
    <w:p w:rsidR="00E31A15" w:rsidRPr="005D60E2" w:rsidRDefault="00E31A15" w:rsidP="007E7AAC">
      <w:pPr>
        <w:spacing w:line="360" w:lineRule="auto"/>
        <w:ind w:firstLine="720"/>
        <w:jc w:val="both"/>
        <w:rPr>
          <w:sz w:val="28"/>
          <w:szCs w:val="28"/>
        </w:rPr>
      </w:pPr>
      <w:r w:rsidRPr="005D60E2">
        <w:rPr>
          <w:sz w:val="28"/>
          <w:szCs w:val="28"/>
        </w:rPr>
        <w:t>Рентабельність при визначенні оптимального обсягу виробництва визначається за формулою:</w:t>
      </w:r>
    </w:p>
    <w:p w:rsidR="00E31A15" w:rsidRDefault="00E31A15" w:rsidP="007E7AAC">
      <w:pPr>
        <w:spacing w:line="360" w:lineRule="auto"/>
        <w:jc w:val="right"/>
        <w:rPr>
          <w:sz w:val="28"/>
          <w:szCs w:val="28"/>
          <w:lang w:val="ru-RU"/>
        </w:rPr>
      </w:pPr>
      <w:r w:rsidRPr="005D60E2">
        <w:rPr>
          <w:sz w:val="28"/>
          <w:szCs w:val="28"/>
        </w:rPr>
        <w:t>R = (a×Q</w:t>
      </w:r>
      <w:r w:rsidRPr="005D60E2">
        <w:rPr>
          <w:sz w:val="28"/>
          <w:szCs w:val="28"/>
        </w:rPr>
        <w:sym w:font="Symbol" w:char="F02D"/>
      </w:r>
      <w:r w:rsidRPr="005D60E2">
        <w:rPr>
          <w:sz w:val="28"/>
          <w:szCs w:val="28"/>
        </w:rPr>
        <w:t xml:space="preserve"> b×Q</w:t>
      </w:r>
      <w:r w:rsidRPr="005D60E2">
        <w:rPr>
          <w:sz w:val="28"/>
          <w:szCs w:val="28"/>
          <w:vertAlign w:val="superscript"/>
        </w:rPr>
        <w:t>2</w:t>
      </w:r>
      <w:r w:rsidRPr="005D60E2">
        <w:rPr>
          <w:sz w:val="28"/>
          <w:szCs w:val="28"/>
        </w:rPr>
        <w:t xml:space="preserve">) / [с </w:t>
      </w:r>
      <w:r w:rsidRPr="005D60E2">
        <w:rPr>
          <w:sz w:val="28"/>
          <w:szCs w:val="28"/>
          <w:vertAlign w:val="superscript"/>
        </w:rPr>
        <w:t>од</w:t>
      </w:r>
      <w:r w:rsidRPr="005D60E2">
        <w:rPr>
          <w:sz w:val="28"/>
          <w:szCs w:val="28"/>
          <w:vertAlign w:val="subscript"/>
        </w:rPr>
        <w:t>зм</w:t>
      </w:r>
      <w:r w:rsidRPr="005D60E2">
        <w:rPr>
          <w:sz w:val="28"/>
          <w:szCs w:val="28"/>
        </w:rPr>
        <w:t>×(1</w:t>
      </w:r>
      <w:r w:rsidRPr="005D60E2">
        <w:rPr>
          <w:sz w:val="28"/>
          <w:szCs w:val="28"/>
        </w:rPr>
        <w:sym w:font="Symbol" w:char="F02D"/>
      </w:r>
      <w:r w:rsidRPr="005D60E2">
        <w:rPr>
          <w:sz w:val="28"/>
          <w:szCs w:val="28"/>
        </w:rPr>
        <w:t>α) Q</w:t>
      </w:r>
      <w:r w:rsidRPr="005D60E2">
        <w:rPr>
          <w:sz w:val="28"/>
          <w:szCs w:val="28"/>
          <w:vertAlign w:val="subscript"/>
        </w:rPr>
        <w:t>опт</w:t>
      </w:r>
      <w:r w:rsidRPr="005D60E2">
        <w:rPr>
          <w:sz w:val="28"/>
          <w:szCs w:val="28"/>
        </w:rPr>
        <w:t>+C</w:t>
      </w:r>
      <w:r w:rsidRPr="005D60E2">
        <w:rPr>
          <w:sz w:val="28"/>
          <w:szCs w:val="28"/>
          <w:vertAlign w:val="subscript"/>
        </w:rPr>
        <w:t>п</w:t>
      </w:r>
      <w:r>
        <w:rPr>
          <w:sz w:val="28"/>
          <w:szCs w:val="28"/>
        </w:rPr>
        <w:t>]</w:t>
      </w:r>
      <w:r w:rsidRPr="00F96BEF">
        <w:rPr>
          <w:sz w:val="28"/>
          <w:szCs w:val="28"/>
        </w:rPr>
        <w:t>.</w:t>
      </w:r>
      <w:r w:rsidRPr="005D60E2">
        <w:rPr>
          <w:sz w:val="28"/>
          <w:szCs w:val="28"/>
        </w:rPr>
        <w:t xml:space="preserve">                              (</w:t>
      </w:r>
      <w:r w:rsidRPr="002C07A7">
        <w:rPr>
          <w:sz w:val="28"/>
          <w:szCs w:val="28"/>
        </w:rPr>
        <w:t>1.20</w:t>
      </w:r>
      <w:r w:rsidRPr="005D60E2">
        <w:rPr>
          <w:sz w:val="28"/>
          <w:szCs w:val="28"/>
        </w:rPr>
        <w:t>)</w:t>
      </w:r>
    </w:p>
    <w:p w:rsidR="00E31A15" w:rsidRPr="00F96BEF" w:rsidRDefault="00E31A15" w:rsidP="007E7AAC">
      <w:pPr>
        <w:spacing w:line="360" w:lineRule="auto"/>
        <w:jc w:val="right"/>
        <w:rPr>
          <w:sz w:val="28"/>
          <w:szCs w:val="28"/>
          <w:lang w:val="ru-RU"/>
        </w:rPr>
      </w:pPr>
    </w:p>
    <w:p w:rsidR="00E31A15" w:rsidRPr="005D60E2" w:rsidRDefault="00E31A15" w:rsidP="007E7AAC">
      <w:pPr>
        <w:spacing w:line="360" w:lineRule="auto"/>
        <w:ind w:firstLine="720"/>
        <w:jc w:val="both"/>
        <w:rPr>
          <w:sz w:val="28"/>
          <w:szCs w:val="28"/>
        </w:rPr>
      </w:pPr>
      <w:r w:rsidRPr="005D60E2">
        <w:rPr>
          <w:sz w:val="28"/>
          <w:szCs w:val="28"/>
        </w:rPr>
        <w:t>Оптимальний обсяг виробництва і продаж визначається за умовою, що перша похідна рентабельності за обсягами виробництва дорівнює н</w:t>
      </w:r>
      <w:r w:rsidRPr="005D60E2">
        <w:rPr>
          <w:sz w:val="28"/>
          <w:szCs w:val="28"/>
        </w:rPr>
        <w:t>у</w:t>
      </w:r>
      <w:r w:rsidRPr="005D60E2">
        <w:rPr>
          <w:sz w:val="28"/>
          <w:szCs w:val="28"/>
        </w:rPr>
        <w:t>лю:</w:t>
      </w:r>
    </w:p>
    <w:p w:rsidR="00E31A15" w:rsidRPr="005D60E2" w:rsidRDefault="00E31A15" w:rsidP="007E7AAC">
      <w:pPr>
        <w:spacing w:line="360" w:lineRule="auto"/>
        <w:jc w:val="right"/>
        <w:rPr>
          <w:sz w:val="28"/>
          <w:szCs w:val="28"/>
        </w:rPr>
      </w:pPr>
      <w:r w:rsidRPr="005D60E2">
        <w:rPr>
          <w:sz w:val="28"/>
          <w:szCs w:val="28"/>
        </w:rPr>
        <w:t>R'=[аС</w:t>
      </w:r>
      <w:r w:rsidRPr="005D60E2">
        <w:rPr>
          <w:sz w:val="28"/>
          <w:szCs w:val="28"/>
          <w:vertAlign w:val="subscript"/>
        </w:rPr>
        <w:t>п</w:t>
      </w:r>
      <w:r w:rsidRPr="005D60E2">
        <w:rPr>
          <w:sz w:val="28"/>
          <w:szCs w:val="28"/>
        </w:rPr>
        <w:sym w:font="Symbol" w:char="F02D"/>
      </w:r>
      <w:r w:rsidRPr="005D60E2">
        <w:rPr>
          <w:sz w:val="28"/>
          <w:szCs w:val="28"/>
        </w:rPr>
        <w:t xml:space="preserve"> 2bС</w:t>
      </w:r>
      <w:r w:rsidRPr="005D60E2">
        <w:rPr>
          <w:sz w:val="28"/>
          <w:szCs w:val="28"/>
          <w:vertAlign w:val="subscript"/>
        </w:rPr>
        <w:t>п</w:t>
      </w:r>
      <w:r w:rsidRPr="005D60E2">
        <w:rPr>
          <w:sz w:val="28"/>
          <w:szCs w:val="28"/>
        </w:rPr>
        <w:t xml:space="preserve">Q </w:t>
      </w:r>
      <w:r w:rsidRPr="005D60E2">
        <w:rPr>
          <w:sz w:val="28"/>
          <w:szCs w:val="28"/>
        </w:rPr>
        <w:sym w:font="Symbol" w:char="F02D"/>
      </w:r>
      <w:r w:rsidRPr="005D60E2">
        <w:rPr>
          <w:sz w:val="28"/>
          <w:szCs w:val="28"/>
        </w:rPr>
        <w:t xml:space="preserve"> b с </w:t>
      </w:r>
      <w:r w:rsidRPr="005D60E2">
        <w:rPr>
          <w:sz w:val="28"/>
          <w:szCs w:val="28"/>
          <w:vertAlign w:val="superscript"/>
        </w:rPr>
        <w:t>од</w:t>
      </w:r>
      <w:r w:rsidRPr="005D60E2">
        <w:rPr>
          <w:sz w:val="28"/>
          <w:szCs w:val="28"/>
          <w:vertAlign w:val="subscript"/>
        </w:rPr>
        <w:t>зм</w:t>
      </w:r>
      <w:r w:rsidRPr="005D60E2">
        <w:rPr>
          <w:sz w:val="28"/>
          <w:szCs w:val="28"/>
        </w:rPr>
        <w:t>(1</w:t>
      </w:r>
      <w:r w:rsidRPr="005D60E2">
        <w:rPr>
          <w:sz w:val="28"/>
          <w:szCs w:val="28"/>
        </w:rPr>
        <w:sym w:font="Symbol" w:char="F02D"/>
      </w:r>
      <w:r w:rsidRPr="005D60E2">
        <w:rPr>
          <w:sz w:val="28"/>
          <w:szCs w:val="28"/>
        </w:rPr>
        <w:t>α) Q</w:t>
      </w:r>
      <w:r w:rsidRPr="005D60E2">
        <w:rPr>
          <w:sz w:val="28"/>
          <w:szCs w:val="28"/>
          <w:vertAlign w:val="superscript"/>
        </w:rPr>
        <w:t>2</w:t>
      </w:r>
      <w:r w:rsidRPr="005D60E2">
        <w:rPr>
          <w:sz w:val="28"/>
          <w:szCs w:val="28"/>
        </w:rPr>
        <w:t xml:space="preserve">]/[ с </w:t>
      </w:r>
      <w:r w:rsidRPr="005D60E2">
        <w:rPr>
          <w:sz w:val="28"/>
          <w:szCs w:val="28"/>
          <w:vertAlign w:val="superscript"/>
        </w:rPr>
        <w:t>од</w:t>
      </w:r>
      <w:r w:rsidRPr="005D60E2">
        <w:rPr>
          <w:sz w:val="28"/>
          <w:szCs w:val="28"/>
          <w:vertAlign w:val="subscript"/>
        </w:rPr>
        <w:t>зм</w:t>
      </w:r>
      <w:r w:rsidRPr="005D60E2">
        <w:rPr>
          <w:sz w:val="28"/>
          <w:szCs w:val="28"/>
        </w:rPr>
        <w:t>(1</w:t>
      </w:r>
      <w:r w:rsidRPr="005D60E2">
        <w:rPr>
          <w:sz w:val="28"/>
          <w:szCs w:val="28"/>
        </w:rPr>
        <w:sym w:font="Symbol" w:char="F02D"/>
      </w:r>
      <w:r w:rsidRPr="005D60E2">
        <w:rPr>
          <w:sz w:val="28"/>
          <w:szCs w:val="28"/>
        </w:rPr>
        <w:t>α) Q+ С</w:t>
      </w:r>
      <w:r w:rsidRPr="005D60E2">
        <w:rPr>
          <w:sz w:val="28"/>
          <w:szCs w:val="28"/>
          <w:vertAlign w:val="subscript"/>
        </w:rPr>
        <w:t>п</w:t>
      </w:r>
      <w:r w:rsidRPr="005D60E2">
        <w:rPr>
          <w:sz w:val="28"/>
          <w:szCs w:val="28"/>
        </w:rPr>
        <w:t>]</w:t>
      </w:r>
      <w:r w:rsidRPr="005D60E2">
        <w:rPr>
          <w:sz w:val="28"/>
          <w:szCs w:val="28"/>
          <w:vertAlign w:val="superscript"/>
        </w:rPr>
        <w:t>2</w:t>
      </w:r>
      <w:r w:rsidRPr="005D60E2">
        <w:rPr>
          <w:sz w:val="28"/>
          <w:szCs w:val="28"/>
        </w:rPr>
        <w:t>=0,        (</w:t>
      </w:r>
      <w:r w:rsidRPr="002C07A7">
        <w:rPr>
          <w:sz w:val="28"/>
          <w:szCs w:val="28"/>
        </w:rPr>
        <w:t>1.21</w:t>
      </w:r>
      <w:r w:rsidRPr="005D60E2">
        <w:rPr>
          <w:sz w:val="28"/>
          <w:szCs w:val="28"/>
        </w:rPr>
        <w:t>)</w:t>
      </w:r>
    </w:p>
    <w:p w:rsidR="00E31A15" w:rsidRPr="005D60E2" w:rsidRDefault="00E31A15" w:rsidP="007E7AAC">
      <w:pPr>
        <w:spacing w:line="360" w:lineRule="auto"/>
        <w:ind w:firstLine="720"/>
        <w:jc w:val="both"/>
        <w:rPr>
          <w:sz w:val="28"/>
          <w:szCs w:val="28"/>
        </w:rPr>
      </w:pPr>
      <w:r w:rsidRPr="005D60E2">
        <w:rPr>
          <w:sz w:val="28"/>
          <w:szCs w:val="28"/>
        </w:rPr>
        <w:t>звідки оптимальний обсяг виробництва визначається як додатковий корінь квадратного рівняння:</w:t>
      </w:r>
    </w:p>
    <w:p w:rsidR="00E31A15" w:rsidRPr="009D6FB6" w:rsidRDefault="00E31A15" w:rsidP="007E7AAC">
      <w:pPr>
        <w:spacing w:line="360" w:lineRule="auto"/>
        <w:jc w:val="right"/>
        <w:rPr>
          <w:sz w:val="28"/>
          <w:szCs w:val="28"/>
          <w:lang w:val="fr-FR"/>
        </w:rPr>
      </w:pPr>
      <w:r w:rsidRPr="005D60E2">
        <w:rPr>
          <w:sz w:val="28"/>
          <w:szCs w:val="28"/>
        </w:rPr>
        <w:t>аС</w:t>
      </w:r>
      <w:r w:rsidRPr="005D60E2">
        <w:rPr>
          <w:sz w:val="28"/>
          <w:szCs w:val="28"/>
          <w:vertAlign w:val="subscript"/>
        </w:rPr>
        <w:t>п</w:t>
      </w:r>
      <w:r w:rsidRPr="005D60E2">
        <w:rPr>
          <w:sz w:val="28"/>
          <w:szCs w:val="28"/>
        </w:rPr>
        <w:sym w:font="Symbol" w:char="F02D"/>
      </w:r>
      <w:r w:rsidRPr="005D60E2">
        <w:rPr>
          <w:sz w:val="28"/>
          <w:szCs w:val="28"/>
        </w:rPr>
        <w:t xml:space="preserve"> 2bС</w:t>
      </w:r>
      <w:r w:rsidRPr="005D60E2">
        <w:rPr>
          <w:sz w:val="28"/>
          <w:szCs w:val="28"/>
          <w:vertAlign w:val="subscript"/>
        </w:rPr>
        <w:t>п</w:t>
      </w:r>
      <w:r w:rsidRPr="005D60E2">
        <w:rPr>
          <w:sz w:val="28"/>
          <w:szCs w:val="28"/>
        </w:rPr>
        <w:t xml:space="preserve">Q </w:t>
      </w:r>
      <w:r w:rsidRPr="005D60E2">
        <w:rPr>
          <w:sz w:val="28"/>
          <w:szCs w:val="28"/>
        </w:rPr>
        <w:sym w:font="Symbol" w:char="F02D"/>
      </w:r>
      <w:r w:rsidRPr="005D60E2">
        <w:rPr>
          <w:sz w:val="28"/>
          <w:szCs w:val="28"/>
        </w:rPr>
        <w:t xml:space="preserve"> b с </w:t>
      </w:r>
      <w:r w:rsidRPr="005D60E2">
        <w:rPr>
          <w:sz w:val="28"/>
          <w:szCs w:val="28"/>
          <w:vertAlign w:val="superscript"/>
        </w:rPr>
        <w:t>од</w:t>
      </w:r>
      <w:r w:rsidRPr="005D60E2">
        <w:rPr>
          <w:sz w:val="28"/>
          <w:szCs w:val="28"/>
          <w:vertAlign w:val="subscript"/>
        </w:rPr>
        <w:t>зм</w:t>
      </w:r>
      <w:r w:rsidRPr="005D60E2">
        <w:rPr>
          <w:sz w:val="28"/>
          <w:szCs w:val="28"/>
        </w:rPr>
        <w:t>(1</w:t>
      </w:r>
      <w:r w:rsidRPr="005D60E2">
        <w:rPr>
          <w:sz w:val="28"/>
          <w:szCs w:val="28"/>
        </w:rPr>
        <w:sym w:font="Symbol" w:char="F02D"/>
      </w:r>
      <w:r w:rsidRPr="005D60E2">
        <w:rPr>
          <w:sz w:val="28"/>
          <w:szCs w:val="28"/>
        </w:rPr>
        <w:t>α) Q</w:t>
      </w:r>
      <w:r w:rsidRPr="005D60E2">
        <w:rPr>
          <w:sz w:val="28"/>
          <w:szCs w:val="28"/>
          <w:vertAlign w:val="superscript"/>
        </w:rPr>
        <w:t>2</w:t>
      </w:r>
      <w:r w:rsidRPr="005D60E2">
        <w:rPr>
          <w:sz w:val="28"/>
          <w:szCs w:val="28"/>
        </w:rPr>
        <w:t>=0.                           (</w:t>
      </w:r>
      <w:r w:rsidRPr="009D6FB6">
        <w:rPr>
          <w:sz w:val="28"/>
          <w:szCs w:val="28"/>
          <w:lang w:val="fr-FR"/>
        </w:rPr>
        <w:t>1.22</w:t>
      </w:r>
      <w:r w:rsidRPr="005D60E2">
        <w:rPr>
          <w:sz w:val="28"/>
          <w:szCs w:val="28"/>
        </w:rPr>
        <w:t>)</w:t>
      </w:r>
    </w:p>
    <w:p w:rsidR="00E31A15" w:rsidRPr="009D6FB6" w:rsidRDefault="00E31A15" w:rsidP="007E7AAC">
      <w:pPr>
        <w:spacing w:line="360" w:lineRule="auto"/>
        <w:jc w:val="center"/>
        <w:rPr>
          <w:sz w:val="28"/>
          <w:szCs w:val="28"/>
          <w:lang w:val="fr-FR"/>
        </w:rPr>
      </w:pPr>
      <w:r w:rsidRPr="009D6FB6">
        <w:rPr>
          <w:sz w:val="28"/>
          <w:szCs w:val="28"/>
          <w:lang w:val="fr-FR"/>
        </w:rPr>
        <w:lastRenderedPageBreak/>
        <w:t>1230</w:t>
      </w:r>
      <w:r w:rsidRPr="00BC29E6">
        <w:rPr>
          <w:sz w:val="28"/>
          <w:szCs w:val="28"/>
        </w:rPr>
        <w:t>×</w:t>
      </w:r>
      <w:r w:rsidRPr="009D6FB6">
        <w:rPr>
          <w:sz w:val="28"/>
          <w:szCs w:val="28"/>
          <w:lang w:val="fr-FR"/>
        </w:rPr>
        <w:t>26100 – 2</w:t>
      </w:r>
      <w:r w:rsidRPr="00BC29E6">
        <w:rPr>
          <w:sz w:val="28"/>
          <w:szCs w:val="28"/>
        </w:rPr>
        <w:t>×</w:t>
      </w:r>
      <w:r w:rsidRPr="009D6FB6">
        <w:rPr>
          <w:sz w:val="28"/>
          <w:szCs w:val="28"/>
          <w:lang w:val="fr-FR"/>
        </w:rPr>
        <w:t>0,42</w:t>
      </w:r>
      <w:r w:rsidRPr="00BC29E6">
        <w:rPr>
          <w:sz w:val="28"/>
          <w:szCs w:val="28"/>
        </w:rPr>
        <w:t>×</w:t>
      </w:r>
      <w:r w:rsidRPr="009D6FB6">
        <w:rPr>
          <w:sz w:val="28"/>
          <w:szCs w:val="28"/>
          <w:lang w:val="fr-FR"/>
        </w:rPr>
        <w:t>26100</w:t>
      </w:r>
      <w:r w:rsidRPr="00BC29E6">
        <w:rPr>
          <w:sz w:val="28"/>
          <w:szCs w:val="28"/>
        </w:rPr>
        <w:t>×</w:t>
      </w:r>
      <w:r w:rsidRPr="009D6FB6">
        <w:rPr>
          <w:sz w:val="28"/>
          <w:szCs w:val="28"/>
          <w:lang w:val="fr-FR"/>
        </w:rPr>
        <w:t>Q – 0,42</w:t>
      </w:r>
      <w:r w:rsidRPr="00BC29E6">
        <w:rPr>
          <w:sz w:val="28"/>
          <w:szCs w:val="28"/>
        </w:rPr>
        <w:t>×</w:t>
      </w:r>
      <w:r w:rsidRPr="009D6FB6">
        <w:rPr>
          <w:sz w:val="28"/>
          <w:szCs w:val="28"/>
          <w:lang w:val="fr-FR"/>
        </w:rPr>
        <w:t>330 (1 – 0,11)Q</w:t>
      </w:r>
      <w:r w:rsidRPr="009D6FB6">
        <w:rPr>
          <w:sz w:val="28"/>
          <w:szCs w:val="28"/>
          <w:vertAlign w:val="superscript"/>
          <w:lang w:val="fr-FR"/>
        </w:rPr>
        <w:t>2</w:t>
      </w:r>
      <w:r w:rsidRPr="009D6FB6">
        <w:rPr>
          <w:sz w:val="28"/>
          <w:szCs w:val="28"/>
          <w:lang w:val="fr-FR"/>
        </w:rPr>
        <w:t>=0</w:t>
      </w:r>
    </w:p>
    <w:p w:rsidR="00E31A15" w:rsidRPr="009D6FB6" w:rsidRDefault="00E31A15" w:rsidP="007E7AAC">
      <w:pPr>
        <w:spacing w:line="360" w:lineRule="auto"/>
        <w:jc w:val="center"/>
        <w:rPr>
          <w:sz w:val="28"/>
          <w:szCs w:val="28"/>
          <w:lang w:val="fr-FR"/>
        </w:rPr>
      </w:pPr>
      <w:r w:rsidRPr="009D6FB6">
        <w:rPr>
          <w:sz w:val="28"/>
          <w:szCs w:val="28"/>
          <w:lang w:val="fr-FR"/>
        </w:rPr>
        <w:t>32103000 – 21924Q – 123,35 Q</w:t>
      </w:r>
      <w:r w:rsidRPr="009D6FB6">
        <w:rPr>
          <w:sz w:val="28"/>
          <w:szCs w:val="28"/>
          <w:vertAlign w:val="superscript"/>
          <w:lang w:val="fr-FR"/>
        </w:rPr>
        <w:t>2</w:t>
      </w:r>
      <w:r w:rsidRPr="009D6FB6">
        <w:rPr>
          <w:sz w:val="28"/>
          <w:szCs w:val="28"/>
          <w:lang w:val="fr-FR"/>
        </w:rPr>
        <w:t>=0</w:t>
      </w:r>
    </w:p>
    <w:p w:rsidR="00E31A15" w:rsidRPr="009D6FB6" w:rsidRDefault="00E31A15" w:rsidP="007E7AAC">
      <w:pPr>
        <w:spacing w:line="360" w:lineRule="auto"/>
        <w:jc w:val="center"/>
        <w:rPr>
          <w:sz w:val="28"/>
          <w:szCs w:val="28"/>
          <w:lang w:val="fr-FR"/>
        </w:rPr>
      </w:pPr>
      <w:r w:rsidRPr="009D6FB6">
        <w:rPr>
          <w:sz w:val="28"/>
          <w:szCs w:val="28"/>
          <w:lang w:val="fr-FR"/>
        </w:rPr>
        <w:t>123,35 Q</w:t>
      </w:r>
      <w:r w:rsidRPr="009D6FB6">
        <w:rPr>
          <w:sz w:val="28"/>
          <w:szCs w:val="28"/>
          <w:vertAlign w:val="superscript"/>
          <w:lang w:val="fr-FR"/>
        </w:rPr>
        <w:t xml:space="preserve">2 </w:t>
      </w:r>
      <w:r w:rsidRPr="009D6FB6">
        <w:rPr>
          <w:sz w:val="28"/>
          <w:szCs w:val="28"/>
          <w:lang w:val="fr-FR"/>
        </w:rPr>
        <w:t>+ 21924Q – 32103000 =0</w:t>
      </w:r>
    </w:p>
    <w:p w:rsidR="00E31A15" w:rsidRDefault="00E31A15" w:rsidP="007E7AAC">
      <w:pPr>
        <w:spacing w:line="360" w:lineRule="auto"/>
        <w:jc w:val="center"/>
        <w:rPr>
          <w:sz w:val="28"/>
          <w:szCs w:val="28"/>
        </w:rPr>
      </w:pPr>
      <w:r w:rsidRPr="009D6FB6">
        <w:rPr>
          <w:sz w:val="28"/>
          <w:szCs w:val="28"/>
          <w:lang w:val="fr-FR"/>
        </w:rPr>
        <w:t>D = b</w:t>
      </w:r>
      <w:r w:rsidRPr="009D6FB6">
        <w:rPr>
          <w:sz w:val="28"/>
          <w:szCs w:val="28"/>
          <w:vertAlign w:val="superscript"/>
          <w:lang w:val="fr-FR"/>
        </w:rPr>
        <w:t xml:space="preserve">2 </w:t>
      </w:r>
      <w:r w:rsidRPr="009D6FB6">
        <w:rPr>
          <w:sz w:val="28"/>
          <w:szCs w:val="28"/>
          <w:lang w:val="fr-FR"/>
        </w:rPr>
        <w:t>– 4ac</w:t>
      </w:r>
    </w:p>
    <w:p w:rsidR="00E31A15" w:rsidRPr="00035136" w:rsidRDefault="00E31A15" w:rsidP="007E7AAC">
      <w:pPr>
        <w:spacing w:line="360" w:lineRule="auto"/>
        <w:jc w:val="center"/>
        <w:rPr>
          <w:sz w:val="28"/>
          <w:szCs w:val="28"/>
        </w:rPr>
      </w:pPr>
      <w:r w:rsidRPr="009D6FB6">
        <w:rPr>
          <w:sz w:val="28"/>
          <w:szCs w:val="28"/>
          <w:lang w:val="fr-FR"/>
        </w:rPr>
        <w:t>Q</w:t>
      </w:r>
      <w:r w:rsidRPr="009D6FB6">
        <w:rPr>
          <w:sz w:val="28"/>
          <w:szCs w:val="28"/>
          <w:vertAlign w:val="subscript"/>
          <w:lang w:val="fr-FR"/>
        </w:rPr>
        <w:t>1,2</w:t>
      </w:r>
      <w:r w:rsidRPr="009D6FB6">
        <w:rPr>
          <w:sz w:val="28"/>
          <w:szCs w:val="28"/>
          <w:lang w:val="fr-FR"/>
        </w:rPr>
        <w:t xml:space="preserve"> = (-b</w:t>
      </w:r>
      <w:r w:rsidRPr="009D6FB6">
        <w:rPr>
          <w:sz w:val="28"/>
          <w:szCs w:val="28"/>
          <w:vertAlign w:val="superscript"/>
          <w:lang w:val="fr-FR"/>
        </w:rPr>
        <w:t>+</w:t>
      </w:r>
      <w:r w:rsidRPr="009D6FB6">
        <w:rPr>
          <w:sz w:val="28"/>
          <w:szCs w:val="28"/>
          <w:vertAlign w:val="subscript"/>
          <w:lang w:val="fr-FR"/>
        </w:rPr>
        <w:t xml:space="preserve">- </w:t>
      </w:r>
      <w:r w:rsidRPr="00A12BA0">
        <w:rPr>
          <w:sz w:val="28"/>
          <w:szCs w:val="28"/>
        </w:rPr>
        <w:fldChar w:fldCharType="begin"/>
      </w:r>
      <w:r w:rsidRPr="00A12BA0">
        <w:rPr>
          <w:sz w:val="28"/>
          <w:szCs w:val="28"/>
        </w:rPr>
        <w:instrText xml:space="preserve"> QUOTE </w:instrText>
      </w:r>
      <w:r w:rsidR="004F748E">
        <w:pict>
          <v:shape id="_x0000_i1032"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0BB1&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4D0BB1&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instrText xml:space="preserve"> </w:instrText>
      </w:r>
      <w:r w:rsidRPr="00A12BA0">
        <w:rPr>
          <w:sz w:val="28"/>
          <w:szCs w:val="28"/>
        </w:rPr>
        <w:fldChar w:fldCharType="separate"/>
      </w:r>
      <w:r w:rsidR="004F748E">
        <w:pict>
          <v:shape id="_x0000_i1033"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0BB1&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4D0BB1&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fldChar w:fldCharType="end"/>
      </w:r>
      <w:r w:rsidRPr="00035136">
        <w:rPr>
          <w:sz w:val="28"/>
          <w:szCs w:val="28"/>
        </w:rPr>
        <w:t>/2</w:t>
      </w:r>
      <w:r w:rsidRPr="009D6FB6">
        <w:rPr>
          <w:sz w:val="28"/>
          <w:szCs w:val="28"/>
          <w:lang w:val="fr-FR"/>
        </w:rPr>
        <w:t>a</w:t>
      </w:r>
    </w:p>
    <w:p w:rsidR="00E31A15" w:rsidRPr="00035136" w:rsidRDefault="00E31A15" w:rsidP="007E7AAC">
      <w:pPr>
        <w:spacing w:line="360" w:lineRule="auto"/>
        <w:jc w:val="center"/>
        <w:rPr>
          <w:sz w:val="28"/>
          <w:szCs w:val="28"/>
        </w:rPr>
      </w:pPr>
      <w:r w:rsidRPr="00035136">
        <w:rPr>
          <w:sz w:val="28"/>
          <w:szCs w:val="28"/>
          <w:lang w:val="en-US"/>
        </w:rPr>
        <w:t>D</w:t>
      </w:r>
      <w:r w:rsidRPr="00035136">
        <w:rPr>
          <w:sz w:val="28"/>
          <w:szCs w:val="28"/>
          <w:lang w:val="ru-RU"/>
        </w:rPr>
        <w:t xml:space="preserve"> = 480661776 – 15839620200 = -15358958424</w:t>
      </w:r>
    </w:p>
    <w:p w:rsidR="00E31A15" w:rsidRPr="00F96BEF" w:rsidRDefault="00E31A15" w:rsidP="00A5191F">
      <w:pPr>
        <w:spacing w:line="360" w:lineRule="auto"/>
        <w:ind w:firstLine="720"/>
        <w:jc w:val="both"/>
        <w:rPr>
          <w:sz w:val="28"/>
          <w:szCs w:val="28"/>
          <w:lang w:val="ru-RU"/>
        </w:rPr>
      </w:pPr>
      <w:r w:rsidRPr="00035136">
        <w:rPr>
          <w:sz w:val="28"/>
          <w:szCs w:val="28"/>
          <w:lang w:val="en-US"/>
        </w:rPr>
        <w:t>D</w:t>
      </w:r>
      <w:r w:rsidRPr="00035136">
        <w:rPr>
          <w:sz w:val="28"/>
          <w:szCs w:val="28"/>
          <w:lang w:val="ru-RU"/>
        </w:rPr>
        <w:t xml:space="preserve">&lt;0 – </w:t>
      </w:r>
      <w:r>
        <w:rPr>
          <w:sz w:val="28"/>
          <w:szCs w:val="28"/>
          <w:lang w:val="ru-RU"/>
        </w:rPr>
        <w:t xml:space="preserve">в данному випадку </w:t>
      </w:r>
      <w:r w:rsidRPr="00035136">
        <w:rPr>
          <w:sz w:val="28"/>
          <w:szCs w:val="28"/>
        </w:rPr>
        <w:t>рівняння не має рішення</w:t>
      </w:r>
      <w:r>
        <w:rPr>
          <w:sz w:val="28"/>
          <w:szCs w:val="28"/>
          <w:lang w:val="ru-RU"/>
        </w:rPr>
        <w:t>. Але якщо сит</w:t>
      </w:r>
      <w:r>
        <w:rPr>
          <w:sz w:val="28"/>
          <w:szCs w:val="28"/>
          <w:lang w:val="ru-RU"/>
        </w:rPr>
        <w:t>у</w:t>
      </w:r>
      <w:r>
        <w:rPr>
          <w:sz w:val="28"/>
          <w:szCs w:val="28"/>
          <w:lang w:val="ru-RU"/>
        </w:rPr>
        <w:t>ац</w:t>
      </w:r>
      <w:r>
        <w:rPr>
          <w:sz w:val="28"/>
          <w:szCs w:val="28"/>
        </w:rPr>
        <w:t>і</w:t>
      </w:r>
      <w:r>
        <w:rPr>
          <w:sz w:val="28"/>
          <w:szCs w:val="28"/>
          <w:lang w:val="ru-RU"/>
        </w:rPr>
        <w:t>я склалася таким чином, що рішення отримано. Необхідно зробити п</w:t>
      </w:r>
      <w:r>
        <w:rPr>
          <w:sz w:val="28"/>
          <w:szCs w:val="28"/>
          <w:lang w:val="ru-RU"/>
        </w:rPr>
        <w:t>о</w:t>
      </w:r>
      <w:r>
        <w:rPr>
          <w:sz w:val="28"/>
          <w:szCs w:val="28"/>
          <w:lang w:val="ru-RU"/>
        </w:rPr>
        <w:t>дальший аналіз.</w:t>
      </w:r>
    </w:p>
    <w:p w:rsidR="00E31A15" w:rsidRPr="00BC29E6" w:rsidRDefault="00E31A15" w:rsidP="007E7AAC">
      <w:pPr>
        <w:spacing w:line="360" w:lineRule="auto"/>
        <w:ind w:firstLine="720"/>
        <w:jc w:val="center"/>
        <w:rPr>
          <w:sz w:val="28"/>
          <w:szCs w:val="28"/>
        </w:rPr>
      </w:pPr>
    </w:p>
    <w:p w:rsidR="00E31A15" w:rsidRPr="00035136" w:rsidRDefault="00E31A15" w:rsidP="007E7AAC">
      <w:pPr>
        <w:spacing w:line="360" w:lineRule="auto"/>
        <w:ind w:firstLine="720"/>
        <w:jc w:val="both"/>
        <w:rPr>
          <w:b/>
          <w:sz w:val="28"/>
          <w:szCs w:val="28"/>
        </w:rPr>
      </w:pPr>
      <w:r w:rsidRPr="00035136">
        <w:rPr>
          <w:b/>
          <w:sz w:val="28"/>
          <w:szCs w:val="28"/>
        </w:rPr>
        <w:t>У підсумку необхідно зробити висновки стосовно:</w:t>
      </w:r>
    </w:p>
    <w:p w:rsidR="00E31A15" w:rsidRPr="00035136" w:rsidRDefault="00E31A15" w:rsidP="007E7AAC">
      <w:pPr>
        <w:spacing w:line="360" w:lineRule="auto"/>
        <w:ind w:firstLine="720"/>
        <w:jc w:val="both"/>
        <w:rPr>
          <w:sz w:val="28"/>
          <w:szCs w:val="28"/>
        </w:rPr>
      </w:pPr>
      <w:r w:rsidRPr="00035136">
        <w:rPr>
          <w:sz w:val="28"/>
          <w:szCs w:val="28"/>
        </w:rPr>
        <w:sym w:font="Symbol" w:char="F02D"/>
      </w:r>
      <w:r w:rsidRPr="00035136">
        <w:rPr>
          <w:sz w:val="28"/>
          <w:szCs w:val="28"/>
        </w:rPr>
        <w:t xml:space="preserve"> яким чином змінюється оптимальна ціна продаж при зменшенні складових собівартості </w:t>
      </w:r>
      <w:r w:rsidRPr="00035136">
        <w:rPr>
          <w:sz w:val="28"/>
          <w:szCs w:val="28"/>
        </w:rPr>
        <w:sym w:font="Symbol" w:char="F02D"/>
      </w:r>
      <w:r w:rsidRPr="00035136">
        <w:rPr>
          <w:sz w:val="28"/>
          <w:szCs w:val="28"/>
        </w:rPr>
        <w:t xml:space="preserve"> умовно-постійних і змінних витрат;</w:t>
      </w:r>
    </w:p>
    <w:p w:rsidR="00E31A15" w:rsidRPr="00035136" w:rsidRDefault="00E31A15" w:rsidP="007E7AAC">
      <w:pPr>
        <w:spacing w:line="360" w:lineRule="auto"/>
        <w:ind w:firstLine="720"/>
        <w:jc w:val="both"/>
        <w:rPr>
          <w:sz w:val="28"/>
          <w:szCs w:val="28"/>
        </w:rPr>
      </w:pPr>
      <w:r w:rsidRPr="00035136">
        <w:rPr>
          <w:sz w:val="28"/>
          <w:szCs w:val="28"/>
        </w:rPr>
        <w:sym w:font="Symbol" w:char="F02D"/>
      </w:r>
      <w:r w:rsidRPr="00035136">
        <w:rPr>
          <w:sz w:val="28"/>
          <w:szCs w:val="28"/>
        </w:rPr>
        <w:t xml:space="preserve"> як у таких випадках змінюється оптимальний обсяг виробництва і економічні показники діяльності підприємства.</w:t>
      </w:r>
    </w:p>
    <w:p w:rsidR="00E31A15" w:rsidRPr="00035136" w:rsidRDefault="00E31A15" w:rsidP="007E7AAC">
      <w:pPr>
        <w:spacing w:line="360" w:lineRule="auto"/>
        <w:ind w:firstLine="720"/>
        <w:jc w:val="both"/>
        <w:rPr>
          <w:sz w:val="28"/>
          <w:szCs w:val="28"/>
        </w:rPr>
      </w:pPr>
      <w:r w:rsidRPr="00035136">
        <w:rPr>
          <w:sz w:val="28"/>
          <w:szCs w:val="28"/>
        </w:rPr>
        <w:t>За базу порівняння брати відповідні показники задачі 1. Порівняння здійснюється окремо для критеріїв «максимум прибутку» і «максимум р</w:t>
      </w:r>
      <w:r w:rsidRPr="00035136">
        <w:rPr>
          <w:sz w:val="28"/>
          <w:szCs w:val="28"/>
        </w:rPr>
        <w:t>е</w:t>
      </w:r>
      <w:r w:rsidRPr="00035136">
        <w:rPr>
          <w:sz w:val="28"/>
          <w:szCs w:val="28"/>
        </w:rPr>
        <w:t>нтабельності».</w:t>
      </w:r>
    </w:p>
    <w:p w:rsidR="00E31A15" w:rsidRDefault="00E31A15" w:rsidP="007E7AAC">
      <w:pPr>
        <w:pStyle w:val="23"/>
        <w:spacing w:after="0" w:line="360" w:lineRule="auto"/>
        <w:ind w:firstLine="474"/>
        <w:jc w:val="both"/>
        <w:rPr>
          <w:b/>
          <w:i/>
          <w:sz w:val="28"/>
          <w:szCs w:val="28"/>
          <w:lang w:val="ru-RU"/>
        </w:rPr>
      </w:pPr>
    </w:p>
    <w:p w:rsidR="00E31A15" w:rsidRPr="005E7E3C" w:rsidRDefault="00E31A15" w:rsidP="007E7AAC">
      <w:pPr>
        <w:pStyle w:val="23"/>
        <w:spacing w:after="0" w:line="360" w:lineRule="auto"/>
        <w:ind w:firstLine="474"/>
        <w:jc w:val="both"/>
        <w:rPr>
          <w:caps/>
          <w:sz w:val="28"/>
          <w:szCs w:val="28"/>
          <w:lang w:val="ru-RU"/>
        </w:rPr>
      </w:pPr>
      <w:r w:rsidRPr="005E7E3C">
        <w:rPr>
          <w:b/>
          <w:color w:val="000000"/>
          <w:sz w:val="28"/>
        </w:rPr>
        <w:t>Приклад №</w:t>
      </w:r>
      <w:r>
        <w:rPr>
          <w:b/>
          <w:color w:val="000000"/>
          <w:sz w:val="28"/>
          <w:lang w:val="ru-RU"/>
        </w:rPr>
        <w:t>3</w:t>
      </w:r>
      <w:r w:rsidRPr="005E7E3C">
        <w:rPr>
          <w:b/>
          <w:color w:val="000000"/>
          <w:sz w:val="28"/>
        </w:rPr>
        <w:t>.</w:t>
      </w:r>
      <w:r w:rsidRPr="00BC29E6">
        <w:rPr>
          <w:b/>
          <w:caps/>
          <w:sz w:val="28"/>
          <w:szCs w:val="28"/>
        </w:rPr>
        <w:t xml:space="preserve"> в</w:t>
      </w:r>
      <w:r w:rsidRPr="00BC29E6">
        <w:rPr>
          <w:b/>
          <w:sz w:val="28"/>
          <w:szCs w:val="28"/>
        </w:rPr>
        <w:t>изначення оптимальної з точки зору</w:t>
      </w:r>
      <w:r>
        <w:rPr>
          <w:b/>
          <w:sz w:val="28"/>
          <w:szCs w:val="28"/>
          <w:lang w:val="ru-RU"/>
        </w:rPr>
        <w:t xml:space="preserve"> </w:t>
      </w:r>
      <w:r w:rsidRPr="00BC29E6">
        <w:rPr>
          <w:b/>
          <w:sz w:val="28"/>
          <w:szCs w:val="28"/>
        </w:rPr>
        <w:t>споживача ц</w:t>
      </w:r>
      <w:r w:rsidRPr="00BC29E6">
        <w:rPr>
          <w:b/>
          <w:sz w:val="28"/>
          <w:szCs w:val="28"/>
        </w:rPr>
        <w:t>і</w:t>
      </w:r>
      <w:r w:rsidRPr="00BC29E6">
        <w:rPr>
          <w:b/>
          <w:sz w:val="28"/>
          <w:szCs w:val="28"/>
        </w:rPr>
        <w:t>ну одиниці продукції і відповідний їй обсяг виробництва при обмеже</w:t>
      </w:r>
      <w:r w:rsidRPr="00BC29E6">
        <w:rPr>
          <w:b/>
          <w:sz w:val="28"/>
          <w:szCs w:val="28"/>
        </w:rPr>
        <w:t>н</w:t>
      </w:r>
      <w:r w:rsidRPr="00BC29E6">
        <w:rPr>
          <w:b/>
          <w:sz w:val="28"/>
          <w:szCs w:val="28"/>
        </w:rPr>
        <w:t>ні монопольної ціни граничним рівнем рентабельності (30%)</w:t>
      </w:r>
      <w:r>
        <w:rPr>
          <w:b/>
          <w:sz w:val="28"/>
          <w:szCs w:val="28"/>
          <w:lang w:val="ru-RU"/>
        </w:rPr>
        <w:t>.</w:t>
      </w:r>
    </w:p>
    <w:p w:rsidR="00E31A15" w:rsidRPr="00BC29E6" w:rsidRDefault="00E31A15" w:rsidP="007E7AAC">
      <w:pPr>
        <w:spacing w:line="360" w:lineRule="auto"/>
        <w:ind w:firstLine="720"/>
        <w:jc w:val="both"/>
        <w:rPr>
          <w:sz w:val="28"/>
          <w:szCs w:val="28"/>
        </w:rPr>
      </w:pPr>
      <w:r w:rsidRPr="00BC29E6">
        <w:rPr>
          <w:b/>
          <w:sz w:val="28"/>
          <w:szCs w:val="28"/>
        </w:rPr>
        <w:t>Визначити</w:t>
      </w:r>
      <w:r w:rsidRPr="005E7E3C">
        <w:rPr>
          <w:sz w:val="28"/>
          <w:szCs w:val="28"/>
        </w:rPr>
        <w:t xml:space="preserve"> </w:t>
      </w:r>
      <w:r w:rsidRPr="005E7E3C">
        <w:rPr>
          <w:b/>
          <w:sz w:val="28"/>
          <w:szCs w:val="28"/>
        </w:rPr>
        <w:t>наступні економічні показники</w:t>
      </w:r>
      <w:r w:rsidRPr="00BC29E6">
        <w:rPr>
          <w:b/>
          <w:sz w:val="28"/>
          <w:szCs w:val="28"/>
        </w:rPr>
        <w:t xml:space="preserve">: </w:t>
      </w:r>
      <w:r w:rsidRPr="00BC29E6">
        <w:rPr>
          <w:sz w:val="28"/>
          <w:szCs w:val="28"/>
        </w:rPr>
        <w:t xml:space="preserve"> </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продажу продукції;</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ціну одиниці продукції;</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доходи;</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Pr="00BC29E6" w:rsidRDefault="00E31A15" w:rsidP="007E7AAC">
      <w:pPr>
        <w:spacing w:line="360" w:lineRule="auto"/>
        <w:ind w:firstLine="720"/>
        <w:jc w:val="both"/>
        <w:rPr>
          <w:sz w:val="28"/>
          <w:szCs w:val="28"/>
        </w:rPr>
      </w:pPr>
      <w:r w:rsidRPr="00BC29E6">
        <w:rPr>
          <w:sz w:val="28"/>
          <w:szCs w:val="28"/>
        </w:rPr>
        <w:sym w:font="Symbol" w:char="F02D"/>
      </w:r>
      <w:r w:rsidRPr="00BC29E6">
        <w:rPr>
          <w:sz w:val="28"/>
          <w:szCs w:val="28"/>
        </w:rPr>
        <w:t xml:space="preserve"> прибуток.</w:t>
      </w:r>
    </w:p>
    <w:p w:rsidR="00E31A15" w:rsidRPr="00BC29E6" w:rsidRDefault="00E31A15" w:rsidP="007E7AAC">
      <w:pPr>
        <w:spacing w:line="360" w:lineRule="auto"/>
        <w:ind w:firstLine="720"/>
        <w:jc w:val="center"/>
        <w:rPr>
          <w:b/>
          <w:sz w:val="28"/>
          <w:szCs w:val="28"/>
        </w:rPr>
      </w:pPr>
      <w:r>
        <w:rPr>
          <w:b/>
          <w:sz w:val="28"/>
          <w:szCs w:val="28"/>
        </w:rPr>
        <w:lastRenderedPageBreak/>
        <w:t>Розрахунок</w:t>
      </w:r>
    </w:p>
    <w:p w:rsidR="00E31A15" w:rsidRPr="00BC29E6" w:rsidRDefault="00E31A15" w:rsidP="007E7AAC">
      <w:pPr>
        <w:spacing w:line="360" w:lineRule="auto"/>
        <w:ind w:firstLine="720"/>
        <w:jc w:val="both"/>
        <w:rPr>
          <w:sz w:val="28"/>
          <w:szCs w:val="28"/>
        </w:rPr>
      </w:pPr>
      <w:r w:rsidRPr="00BC29E6">
        <w:rPr>
          <w:sz w:val="28"/>
          <w:szCs w:val="28"/>
        </w:rPr>
        <w:t>Обмеження монопольної ціни виробника граничним рівнем рентаб</w:t>
      </w:r>
      <w:r w:rsidRPr="00BC29E6">
        <w:rPr>
          <w:sz w:val="28"/>
          <w:szCs w:val="28"/>
        </w:rPr>
        <w:t>е</w:t>
      </w:r>
      <w:r w:rsidRPr="00BC29E6">
        <w:rPr>
          <w:sz w:val="28"/>
          <w:szCs w:val="28"/>
        </w:rPr>
        <w:t>льності є однією з найбільш простих і розповсюджених засобів державного регулювання ціни продукції монополіста. Про цьому очікувана спожив</w:t>
      </w:r>
      <w:r w:rsidRPr="00BC29E6">
        <w:rPr>
          <w:sz w:val="28"/>
          <w:szCs w:val="28"/>
        </w:rPr>
        <w:t>а</w:t>
      </w:r>
      <w:r w:rsidRPr="00BC29E6">
        <w:rPr>
          <w:sz w:val="28"/>
          <w:szCs w:val="28"/>
        </w:rPr>
        <w:t>чем ціна одиниці продукції може бути визначена наступним чином (фо</w:t>
      </w:r>
      <w:r w:rsidRPr="00BC29E6">
        <w:rPr>
          <w:sz w:val="28"/>
          <w:szCs w:val="28"/>
        </w:rPr>
        <w:t>р</w:t>
      </w:r>
      <w:r w:rsidRPr="00BC29E6">
        <w:rPr>
          <w:sz w:val="28"/>
          <w:szCs w:val="28"/>
        </w:rPr>
        <w:t xml:space="preserve">мула </w:t>
      </w:r>
      <w:r>
        <w:rPr>
          <w:sz w:val="28"/>
          <w:szCs w:val="28"/>
          <w:lang w:val="ru-RU"/>
        </w:rPr>
        <w:t>1.23</w:t>
      </w:r>
      <w:r w:rsidRPr="00BC29E6">
        <w:rPr>
          <w:sz w:val="28"/>
          <w:szCs w:val="28"/>
        </w:rPr>
        <w:t>):</w:t>
      </w:r>
    </w:p>
    <w:p w:rsidR="00E31A15" w:rsidRPr="00BC29E6" w:rsidRDefault="00E31A15" w:rsidP="007E7AAC">
      <w:pPr>
        <w:spacing w:line="360" w:lineRule="auto"/>
        <w:jc w:val="right"/>
        <w:rPr>
          <w:sz w:val="28"/>
          <w:szCs w:val="28"/>
        </w:rPr>
      </w:pPr>
      <w:r w:rsidRPr="00BC29E6">
        <w:rPr>
          <w:sz w:val="28"/>
          <w:szCs w:val="28"/>
        </w:rPr>
        <w:t>Р</w:t>
      </w:r>
      <w:r w:rsidRPr="00BC29E6">
        <w:rPr>
          <w:sz w:val="28"/>
          <w:szCs w:val="28"/>
          <w:vertAlign w:val="subscript"/>
        </w:rPr>
        <w:t>опт</w:t>
      </w:r>
      <w:r w:rsidRPr="00BC29E6">
        <w:rPr>
          <w:sz w:val="28"/>
          <w:szCs w:val="28"/>
        </w:rPr>
        <w:t>=В(1+R</w:t>
      </w:r>
      <w:r w:rsidRPr="00BC29E6">
        <w:rPr>
          <w:sz w:val="28"/>
          <w:szCs w:val="28"/>
          <w:vertAlign w:val="subscript"/>
        </w:rPr>
        <w:t>н</w:t>
      </w:r>
      <w:r w:rsidRPr="00BC29E6">
        <w:rPr>
          <w:sz w:val="28"/>
          <w:szCs w:val="28"/>
        </w:rPr>
        <w:t>),                                                (</w:t>
      </w:r>
      <w:r>
        <w:rPr>
          <w:sz w:val="28"/>
          <w:szCs w:val="28"/>
          <w:lang w:val="ru-RU"/>
        </w:rPr>
        <w:t>1.23</w:t>
      </w:r>
      <w:r w:rsidRPr="00BC29E6">
        <w:rPr>
          <w:sz w:val="28"/>
          <w:szCs w:val="28"/>
        </w:rPr>
        <w:t>)</w:t>
      </w:r>
    </w:p>
    <w:p w:rsidR="00E31A15" w:rsidRPr="00BC29E6" w:rsidRDefault="00E31A15" w:rsidP="007E7AAC">
      <w:pPr>
        <w:spacing w:line="360" w:lineRule="auto"/>
        <w:ind w:left="1560" w:hanging="840"/>
        <w:jc w:val="both"/>
        <w:rPr>
          <w:sz w:val="28"/>
          <w:szCs w:val="28"/>
        </w:rPr>
      </w:pPr>
      <w:r w:rsidRPr="00BC29E6">
        <w:rPr>
          <w:sz w:val="28"/>
          <w:szCs w:val="28"/>
        </w:rPr>
        <w:t xml:space="preserve">де  В </w:t>
      </w:r>
      <w:r w:rsidRPr="00BC29E6">
        <w:rPr>
          <w:sz w:val="28"/>
          <w:szCs w:val="28"/>
        </w:rPr>
        <w:sym w:font="Symbol" w:char="F02D"/>
      </w:r>
      <w:r w:rsidRPr="00BC29E6">
        <w:rPr>
          <w:sz w:val="28"/>
          <w:szCs w:val="28"/>
        </w:rPr>
        <w:t xml:space="preserve"> собівартість виробництва одиниці продукції (витрати виро</w:t>
      </w:r>
      <w:r w:rsidRPr="00BC29E6">
        <w:rPr>
          <w:sz w:val="28"/>
          <w:szCs w:val="28"/>
        </w:rPr>
        <w:t>б</w:t>
      </w:r>
      <w:r w:rsidRPr="00BC29E6">
        <w:rPr>
          <w:sz w:val="28"/>
          <w:szCs w:val="28"/>
        </w:rPr>
        <w:t>ництва повні);</w:t>
      </w:r>
    </w:p>
    <w:p w:rsidR="00E31A15" w:rsidRPr="00BC29E6" w:rsidRDefault="00E31A15" w:rsidP="007E7AAC">
      <w:pPr>
        <w:spacing w:line="360" w:lineRule="auto"/>
        <w:ind w:left="1800" w:hanging="600"/>
        <w:jc w:val="both"/>
        <w:rPr>
          <w:sz w:val="28"/>
          <w:szCs w:val="28"/>
        </w:rPr>
      </w:pPr>
      <w:r w:rsidRPr="00BC29E6">
        <w:rPr>
          <w:sz w:val="28"/>
          <w:szCs w:val="28"/>
        </w:rPr>
        <w:t>R</w:t>
      </w:r>
      <w:r w:rsidRPr="00BC29E6">
        <w:rPr>
          <w:sz w:val="28"/>
          <w:szCs w:val="28"/>
          <w:vertAlign w:val="subscript"/>
        </w:rPr>
        <w:t>н</w:t>
      </w:r>
      <w:r w:rsidRPr="00BC29E6">
        <w:rPr>
          <w:sz w:val="28"/>
          <w:szCs w:val="28"/>
        </w:rPr>
        <w:sym w:font="Symbol" w:char="F02D"/>
      </w:r>
      <w:r w:rsidRPr="00BC29E6">
        <w:rPr>
          <w:sz w:val="28"/>
          <w:szCs w:val="28"/>
        </w:rPr>
        <w:t xml:space="preserve"> установлений граничний (нормативний) );рівень рентабел</w:t>
      </w:r>
      <w:r w:rsidRPr="00BC29E6">
        <w:rPr>
          <w:sz w:val="28"/>
          <w:szCs w:val="28"/>
        </w:rPr>
        <w:t>ь</w:t>
      </w:r>
      <w:r w:rsidRPr="00BC29E6">
        <w:rPr>
          <w:sz w:val="28"/>
          <w:szCs w:val="28"/>
        </w:rPr>
        <w:t>ності (в долях одиниці)</w:t>
      </w:r>
      <w:r>
        <w:rPr>
          <w:sz w:val="28"/>
          <w:szCs w:val="28"/>
        </w:rPr>
        <w:t>.</w:t>
      </w:r>
    </w:p>
    <w:p w:rsidR="00E31A15" w:rsidRPr="00BC29E6" w:rsidRDefault="00E31A15" w:rsidP="007E7AAC">
      <w:pPr>
        <w:spacing w:line="360" w:lineRule="auto"/>
        <w:ind w:firstLine="1080"/>
        <w:jc w:val="both"/>
        <w:rPr>
          <w:sz w:val="28"/>
          <w:szCs w:val="28"/>
        </w:rPr>
      </w:pPr>
    </w:p>
    <w:p w:rsidR="00E31A15" w:rsidRPr="00BC29E6" w:rsidRDefault="00E31A15" w:rsidP="00E427F2">
      <w:pPr>
        <w:spacing w:line="360" w:lineRule="auto"/>
        <w:ind w:firstLine="600"/>
        <w:jc w:val="both"/>
        <w:rPr>
          <w:sz w:val="28"/>
          <w:szCs w:val="28"/>
        </w:rPr>
      </w:pPr>
      <w:r w:rsidRPr="00BC29E6">
        <w:rPr>
          <w:sz w:val="28"/>
          <w:szCs w:val="28"/>
        </w:rPr>
        <w:t>Графік залежності рентабельності продукції в залежності від обсягів виробництва</w:t>
      </w:r>
      <w:r>
        <w:rPr>
          <w:sz w:val="28"/>
          <w:szCs w:val="28"/>
        </w:rPr>
        <w:t xml:space="preserve"> в загальному виді </w:t>
      </w:r>
      <w:r w:rsidRPr="00BC29E6">
        <w:rPr>
          <w:sz w:val="28"/>
          <w:szCs w:val="28"/>
        </w:rPr>
        <w:t xml:space="preserve">наведений на </w:t>
      </w:r>
      <w:r w:rsidRPr="00A55777">
        <w:rPr>
          <w:sz w:val="28"/>
          <w:szCs w:val="28"/>
        </w:rPr>
        <w:t xml:space="preserve">рис. </w:t>
      </w:r>
      <w:r>
        <w:rPr>
          <w:sz w:val="28"/>
          <w:szCs w:val="28"/>
          <w:lang w:val="ru-RU"/>
        </w:rPr>
        <w:t>1</w:t>
      </w:r>
      <w:r w:rsidRPr="00A55777">
        <w:rPr>
          <w:sz w:val="28"/>
          <w:szCs w:val="28"/>
        </w:rPr>
        <w:t>.1.</w:t>
      </w:r>
      <w:r w:rsidRPr="00E427F2">
        <w:rPr>
          <w:sz w:val="28"/>
          <w:szCs w:val="28"/>
        </w:rPr>
        <w:t xml:space="preserve"> </w:t>
      </w:r>
    </w:p>
    <w:p w:rsidR="00E31A15" w:rsidRPr="00BC29E6" w:rsidRDefault="00E31A15" w:rsidP="00E427F2">
      <w:pPr>
        <w:spacing w:line="360" w:lineRule="auto"/>
        <w:ind w:firstLine="600"/>
        <w:jc w:val="both"/>
        <w:rPr>
          <w:sz w:val="28"/>
          <w:szCs w:val="28"/>
        </w:rPr>
      </w:pPr>
      <w:r w:rsidRPr="00BC29E6">
        <w:rPr>
          <w:sz w:val="28"/>
          <w:szCs w:val="28"/>
        </w:rPr>
        <w:t>Максимальне значення рентабельності (R</w:t>
      </w:r>
      <w:r w:rsidRPr="00BC29E6">
        <w:rPr>
          <w:sz w:val="28"/>
          <w:szCs w:val="28"/>
          <w:vertAlign w:val="subscript"/>
        </w:rPr>
        <w:t>мах</w:t>
      </w:r>
      <w:r w:rsidRPr="00BC29E6">
        <w:rPr>
          <w:sz w:val="28"/>
          <w:szCs w:val="28"/>
        </w:rPr>
        <w:t>) досягається при оптим</w:t>
      </w:r>
      <w:r w:rsidRPr="00BC29E6">
        <w:rPr>
          <w:sz w:val="28"/>
          <w:szCs w:val="28"/>
        </w:rPr>
        <w:t>і</w:t>
      </w:r>
      <w:r w:rsidRPr="00BC29E6">
        <w:rPr>
          <w:sz w:val="28"/>
          <w:szCs w:val="28"/>
        </w:rPr>
        <w:t xml:space="preserve">зації обсягів виробництва і продажів продукції за критерієм «максимум рентабельності». </w:t>
      </w:r>
    </w:p>
    <w:p w:rsidR="00E31A15" w:rsidRPr="00BC29E6" w:rsidRDefault="004F748E" w:rsidP="007E7AAC">
      <w:pPr>
        <w:spacing w:line="360" w:lineRule="auto"/>
        <w:ind w:right="-58"/>
        <w:jc w:val="center"/>
      </w:pPr>
      <w:r>
        <w:rPr>
          <w:noProof/>
          <w:lang w:val="ru-RU"/>
        </w:rPr>
        <w:pict>
          <v:shape id="Рисунок 1" o:spid="_x0000_i1034" type="#_x0000_t75" style="width:247.5pt;height:147.75pt;visibility:visible">
            <v:imagedata r:id="rId13" o:title=""/>
          </v:shape>
        </w:pict>
      </w:r>
    </w:p>
    <w:p w:rsidR="00E31A15" w:rsidRDefault="00E31A15" w:rsidP="00E427F2">
      <w:pPr>
        <w:spacing w:line="360" w:lineRule="auto"/>
        <w:ind w:right="-2" w:firstLine="567"/>
        <w:jc w:val="center"/>
        <w:rPr>
          <w:sz w:val="28"/>
          <w:szCs w:val="28"/>
        </w:rPr>
      </w:pPr>
      <w:r w:rsidRPr="00BC29E6">
        <w:rPr>
          <w:sz w:val="28"/>
          <w:szCs w:val="28"/>
        </w:rPr>
        <w:t>Рис</w:t>
      </w:r>
      <w:r>
        <w:rPr>
          <w:sz w:val="28"/>
          <w:szCs w:val="28"/>
        </w:rPr>
        <w:t>унок</w:t>
      </w:r>
      <w:r w:rsidRPr="00BC29E6">
        <w:rPr>
          <w:sz w:val="28"/>
          <w:szCs w:val="28"/>
        </w:rPr>
        <w:t xml:space="preserve"> </w:t>
      </w:r>
      <w:r>
        <w:rPr>
          <w:sz w:val="28"/>
          <w:szCs w:val="28"/>
          <w:lang w:val="ru-RU"/>
        </w:rPr>
        <w:t>1</w:t>
      </w:r>
      <w:r w:rsidRPr="00BC29E6">
        <w:rPr>
          <w:sz w:val="28"/>
          <w:szCs w:val="28"/>
        </w:rPr>
        <w:t xml:space="preserve">.1 </w:t>
      </w:r>
      <w:r w:rsidRPr="00BC29E6">
        <w:rPr>
          <w:sz w:val="28"/>
          <w:szCs w:val="28"/>
        </w:rPr>
        <w:sym w:font="Symbol" w:char="F02D"/>
      </w:r>
      <w:r w:rsidRPr="00BC29E6">
        <w:rPr>
          <w:sz w:val="28"/>
          <w:szCs w:val="28"/>
        </w:rPr>
        <w:t xml:space="preserve"> Залежність рентабельності виробництва продукції від обсягів виробництва  і продаж при обмеженні</w:t>
      </w:r>
      <w:r>
        <w:rPr>
          <w:sz w:val="28"/>
          <w:szCs w:val="28"/>
          <w:lang w:val="ru-RU"/>
        </w:rPr>
        <w:t xml:space="preserve"> </w:t>
      </w:r>
      <w:r w:rsidRPr="00BC29E6">
        <w:rPr>
          <w:sz w:val="28"/>
          <w:szCs w:val="28"/>
        </w:rPr>
        <w:t>монопольної ціни виробника граничним (нормативним)</w:t>
      </w:r>
      <w:r>
        <w:rPr>
          <w:sz w:val="28"/>
          <w:szCs w:val="28"/>
          <w:lang w:val="ru-RU"/>
        </w:rPr>
        <w:t xml:space="preserve"> </w:t>
      </w:r>
      <w:r w:rsidRPr="00BC29E6">
        <w:rPr>
          <w:sz w:val="28"/>
          <w:szCs w:val="28"/>
        </w:rPr>
        <w:t>рівнем рентабельності</w:t>
      </w:r>
    </w:p>
    <w:p w:rsidR="00E31A15" w:rsidRPr="00BC29E6" w:rsidRDefault="00E31A15" w:rsidP="00E427F2">
      <w:pPr>
        <w:spacing w:line="360" w:lineRule="auto"/>
        <w:ind w:right="-2" w:firstLine="567"/>
        <w:jc w:val="center"/>
        <w:rPr>
          <w:sz w:val="28"/>
          <w:szCs w:val="28"/>
        </w:rPr>
      </w:pPr>
    </w:p>
    <w:p w:rsidR="00E31A15" w:rsidRPr="00367AFF" w:rsidRDefault="00E31A15" w:rsidP="00E427F2">
      <w:pPr>
        <w:spacing w:line="360" w:lineRule="auto"/>
        <w:ind w:firstLine="720"/>
        <w:jc w:val="both"/>
        <w:rPr>
          <w:sz w:val="28"/>
          <w:szCs w:val="28"/>
          <w:lang w:val="ru-RU"/>
        </w:rPr>
      </w:pPr>
      <w:r w:rsidRPr="00BC29E6">
        <w:rPr>
          <w:sz w:val="28"/>
          <w:szCs w:val="28"/>
        </w:rPr>
        <w:lastRenderedPageBreak/>
        <w:t>Законодавець, визначаючий граничний рівень рентабельності, вв</w:t>
      </w:r>
      <w:r w:rsidRPr="00BC29E6">
        <w:rPr>
          <w:sz w:val="28"/>
          <w:szCs w:val="28"/>
        </w:rPr>
        <w:t>а</w:t>
      </w:r>
      <w:r w:rsidRPr="00BC29E6">
        <w:rPr>
          <w:sz w:val="28"/>
          <w:szCs w:val="28"/>
        </w:rPr>
        <w:t>жає, що виробник продукції намагається максимінізувати прибуток і тому буде збільшувати обсяги виробництва і реалізації продукції до величини Q</w:t>
      </w:r>
      <w:r w:rsidRPr="00BC29E6">
        <w:rPr>
          <w:sz w:val="28"/>
          <w:szCs w:val="28"/>
          <w:vertAlign w:val="subscript"/>
        </w:rPr>
        <w:t>2</w:t>
      </w:r>
      <w:r w:rsidRPr="00BC29E6">
        <w:rPr>
          <w:sz w:val="28"/>
          <w:szCs w:val="28"/>
        </w:rPr>
        <w:t xml:space="preserve">. Це припущення виходить із зв’язку прибутку виробника продукції із обсягами виробництва і продажів продукції. </w:t>
      </w:r>
    </w:p>
    <w:p w:rsidR="00E31A15" w:rsidRPr="00BC29E6" w:rsidRDefault="00E31A15" w:rsidP="00E427F2">
      <w:pPr>
        <w:spacing w:line="360" w:lineRule="auto"/>
        <w:ind w:left="119" w:hanging="119"/>
        <w:jc w:val="right"/>
        <w:rPr>
          <w:sz w:val="28"/>
          <w:szCs w:val="28"/>
        </w:rPr>
      </w:pPr>
      <w:r w:rsidRPr="00BC29E6">
        <w:rPr>
          <w:sz w:val="28"/>
          <w:szCs w:val="28"/>
        </w:rPr>
        <w:t>П= R</w:t>
      </w:r>
      <w:r w:rsidRPr="00BC29E6">
        <w:rPr>
          <w:sz w:val="28"/>
          <w:szCs w:val="28"/>
          <w:vertAlign w:val="subscript"/>
        </w:rPr>
        <w:t>н</w:t>
      </w:r>
      <w:r w:rsidRPr="00BC29E6">
        <w:rPr>
          <w:sz w:val="28"/>
          <w:szCs w:val="28"/>
        </w:rPr>
        <w:t>×В=R</w:t>
      </w:r>
      <w:r w:rsidRPr="00BC29E6">
        <w:rPr>
          <w:sz w:val="28"/>
          <w:szCs w:val="28"/>
          <w:vertAlign w:val="subscript"/>
        </w:rPr>
        <w:t>н</w:t>
      </w:r>
      <w:r w:rsidRPr="00BC29E6">
        <w:rPr>
          <w:sz w:val="28"/>
          <w:szCs w:val="28"/>
        </w:rPr>
        <w:t xml:space="preserve"> ×( с</w:t>
      </w:r>
      <w:r w:rsidRPr="00BC29E6">
        <w:rPr>
          <w:sz w:val="28"/>
          <w:szCs w:val="28"/>
          <w:vertAlign w:val="superscript"/>
        </w:rPr>
        <w:t>од</w:t>
      </w:r>
      <w:r w:rsidRPr="00BC29E6">
        <w:rPr>
          <w:sz w:val="28"/>
          <w:szCs w:val="28"/>
          <w:vertAlign w:val="subscript"/>
        </w:rPr>
        <w:t>зм</w:t>
      </w:r>
      <w:r w:rsidRPr="00BC29E6">
        <w:rPr>
          <w:sz w:val="28"/>
          <w:szCs w:val="28"/>
        </w:rPr>
        <w:t>×Q+C).                                   (</w:t>
      </w:r>
      <w:r>
        <w:rPr>
          <w:sz w:val="28"/>
          <w:szCs w:val="28"/>
          <w:lang w:val="ru-RU"/>
        </w:rPr>
        <w:t>1.24</w:t>
      </w:r>
      <w:r w:rsidRPr="00BC29E6">
        <w:rPr>
          <w:sz w:val="28"/>
          <w:szCs w:val="28"/>
        </w:rPr>
        <w:t>)</w:t>
      </w:r>
    </w:p>
    <w:p w:rsidR="00E31A15" w:rsidRPr="00BC29E6" w:rsidRDefault="00E31A15" w:rsidP="00E427F2">
      <w:pPr>
        <w:spacing w:line="360" w:lineRule="auto"/>
        <w:ind w:firstLine="720"/>
        <w:jc w:val="center"/>
        <w:rPr>
          <w:sz w:val="28"/>
          <w:szCs w:val="28"/>
        </w:rPr>
      </w:pPr>
    </w:p>
    <w:p w:rsidR="00E31A15" w:rsidRPr="00BC29E6" w:rsidRDefault="00E31A15" w:rsidP="00E427F2">
      <w:pPr>
        <w:spacing w:line="360" w:lineRule="auto"/>
        <w:ind w:firstLine="720"/>
        <w:jc w:val="both"/>
        <w:rPr>
          <w:sz w:val="28"/>
          <w:szCs w:val="28"/>
        </w:rPr>
      </w:pPr>
      <w:r w:rsidRPr="00BC29E6">
        <w:rPr>
          <w:sz w:val="28"/>
          <w:szCs w:val="28"/>
        </w:rPr>
        <w:t xml:space="preserve">Із графіка (рис. </w:t>
      </w:r>
      <w:r>
        <w:rPr>
          <w:sz w:val="28"/>
          <w:szCs w:val="28"/>
          <w:lang w:val="ru-RU"/>
        </w:rPr>
        <w:t>1</w:t>
      </w:r>
      <w:r w:rsidRPr="00BC29E6">
        <w:rPr>
          <w:sz w:val="28"/>
          <w:szCs w:val="28"/>
        </w:rPr>
        <w:t xml:space="preserve">.1) і формули </w:t>
      </w:r>
      <w:r>
        <w:rPr>
          <w:sz w:val="28"/>
          <w:szCs w:val="28"/>
          <w:lang w:val="ru-RU"/>
        </w:rPr>
        <w:t>1.24</w:t>
      </w:r>
      <w:r>
        <w:rPr>
          <w:sz w:val="28"/>
          <w:szCs w:val="28"/>
        </w:rPr>
        <w:t xml:space="preserve"> </w:t>
      </w:r>
      <w:r w:rsidRPr="00BC29E6">
        <w:rPr>
          <w:sz w:val="28"/>
          <w:szCs w:val="28"/>
        </w:rPr>
        <w:t>видно, що намагаючись збільш</w:t>
      </w:r>
      <w:r w:rsidRPr="00BC29E6">
        <w:rPr>
          <w:sz w:val="28"/>
          <w:szCs w:val="28"/>
        </w:rPr>
        <w:t>и</w:t>
      </w:r>
      <w:r w:rsidRPr="00BC29E6">
        <w:rPr>
          <w:sz w:val="28"/>
          <w:szCs w:val="28"/>
        </w:rPr>
        <w:t>ти прибуток при збереженні рентабельності на нормативному рівні, виро</w:t>
      </w:r>
      <w:r w:rsidRPr="00BC29E6">
        <w:rPr>
          <w:sz w:val="28"/>
          <w:szCs w:val="28"/>
        </w:rPr>
        <w:t>б</w:t>
      </w:r>
      <w:r w:rsidRPr="00BC29E6">
        <w:rPr>
          <w:sz w:val="28"/>
          <w:szCs w:val="28"/>
        </w:rPr>
        <w:t>ник повинен збільшити обсяги виробництва до рівня Q</w:t>
      </w:r>
      <w:r w:rsidRPr="00BC29E6">
        <w:rPr>
          <w:sz w:val="28"/>
          <w:szCs w:val="28"/>
          <w:vertAlign w:val="subscript"/>
        </w:rPr>
        <w:t>2</w:t>
      </w:r>
      <w:r w:rsidRPr="00BC29E6">
        <w:rPr>
          <w:sz w:val="28"/>
          <w:szCs w:val="28"/>
        </w:rPr>
        <w:t>.</w:t>
      </w:r>
    </w:p>
    <w:p w:rsidR="00E31A15" w:rsidRDefault="00E31A15" w:rsidP="00E427F2">
      <w:pPr>
        <w:spacing w:line="360" w:lineRule="auto"/>
        <w:ind w:firstLine="720"/>
        <w:jc w:val="both"/>
        <w:rPr>
          <w:sz w:val="28"/>
          <w:szCs w:val="28"/>
        </w:rPr>
      </w:pPr>
      <w:r w:rsidRPr="00BC29E6">
        <w:rPr>
          <w:sz w:val="28"/>
          <w:szCs w:val="28"/>
        </w:rPr>
        <w:t>Оптимальний із точки зору споживача обсяг продаж при орієнтува</w:t>
      </w:r>
      <w:r w:rsidRPr="00BC29E6">
        <w:rPr>
          <w:sz w:val="28"/>
          <w:szCs w:val="28"/>
        </w:rPr>
        <w:t>н</w:t>
      </w:r>
      <w:r w:rsidRPr="00BC29E6">
        <w:rPr>
          <w:sz w:val="28"/>
          <w:szCs w:val="28"/>
        </w:rPr>
        <w:t>ню виробника на максимальну величину прибутку може бути визначений із рівняння:</w:t>
      </w:r>
    </w:p>
    <w:p w:rsidR="00E31A15" w:rsidRDefault="00E31A15" w:rsidP="00E427F2">
      <w:pPr>
        <w:spacing w:line="360" w:lineRule="auto"/>
        <w:jc w:val="right"/>
        <w:rPr>
          <w:sz w:val="28"/>
          <w:szCs w:val="28"/>
        </w:rPr>
      </w:pPr>
      <w:r w:rsidRPr="00BC29E6">
        <w:rPr>
          <w:sz w:val="28"/>
          <w:szCs w:val="28"/>
        </w:rPr>
        <w:t>(а</w:t>
      </w:r>
      <w:r>
        <w:rPr>
          <w:sz w:val="28"/>
          <w:szCs w:val="28"/>
          <w:lang w:val="en-US"/>
        </w:rPr>
        <w:t>Q</w:t>
      </w:r>
      <w:r w:rsidRPr="00BC29E6">
        <w:rPr>
          <w:sz w:val="28"/>
          <w:szCs w:val="28"/>
        </w:rPr>
        <w:sym w:font="Symbol" w:char="F02D"/>
      </w:r>
      <w:r>
        <w:rPr>
          <w:sz w:val="28"/>
          <w:szCs w:val="28"/>
          <w:lang w:val="en-US"/>
        </w:rPr>
        <w:t>bQ</w:t>
      </w:r>
      <w:r w:rsidRPr="00BC29E6">
        <w:rPr>
          <w:sz w:val="28"/>
          <w:szCs w:val="28"/>
          <w:vertAlign w:val="superscript"/>
        </w:rPr>
        <w:t>2</w:t>
      </w:r>
      <w:r>
        <w:rPr>
          <w:sz w:val="28"/>
          <w:szCs w:val="28"/>
        </w:rPr>
        <w:t>)/</w:t>
      </w:r>
      <w:r w:rsidRPr="00BC29E6">
        <w:rPr>
          <w:sz w:val="28"/>
          <w:szCs w:val="28"/>
        </w:rPr>
        <w:t>( с</w:t>
      </w:r>
      <w:r w:rsidRPr="00BC29E6">
        <w:rPr>
          <w:sz w:val="28"/>
          <w:szCs w:val="28"/>
          <w:vertAlign w:val="superscript"/>
        </w:rPr>
        <w:t>од</w:t>
      </w:r>
      <w:r w:rsidRPr="00BC29E6">
        <w:rPr>
          <w:sz w:val="28"/>
          <w:szCs w:val="28"/>
          <w:vertAlign w:val="subscript"/>
        </w:rPr>
        <w:t>зм</w:t>
      </w:r>
      <w:r w:rsidRPr="00BC29E6">
        <w:rPr>
          <w:sz w:val="28"/>
          <w:szCs w:val="28"/>
        </w:rPr>
        <w:t>×Q+C)</w:t>
      </w:r>
      <w:r>
        <w:rPr>
          <w:sz w:val="28"/>
          <w:szCs w:val="28"/>
        </w:rPr>
        <w:t>-1</w:t>
      </w:r>
      <w:r w:rsidRPr="00B6345B">
        <w:rPr>
          <w:sz w:val="28"/>
          <w:szCs w:val="28"/>
        </w:rPr>
        <w:t xml:space="preserve">= </w:t>
      </w:r>
      <w:r w:rsidRPr="00BC29E6">
        <w:rPr>
          <w:sz w:val="28"/>
          <w:szCs w:val="28"/>
        </w:rPr>
        <w:t>R</w:t>
      </w:r>
      <w:r w:rsidRPr="00BC29E6">
        <w:rPr>
          <w:sz w:val="28"/>
          <w:szCs w:val="28"/>
          <w:vertAlign w:val="subscript"/>
        </w:rPr>
        <w:t>н</w:t>
      </w:r>
      <w:r>
        <w:rPr>
          <w:sz w:val="28"/>
          <w:szCs w:val="28"/>
        </w:rPr>
        <w:t>/100%</w:t>
      </w:r>
      <w:r w:rsidRPr="00BC29E6">
        <w:rPr>
          <w:sz w:val="28"/>
          <w:szCs w:val="28"/>
        </w:rPr>
        <w:t xml:space="preserve">.           </w:t>
      </w:r>
      <w:r w:rsidRPr="002C07A7">
        <w:rPr>
          <w:sz w:val="28"/>
          <w:szCs w:val="28"/>
        </w:rPr>
        <w:t xml:space="preserve">   </w:t>
      </w:r>
      <w:r w:rsidRPr="00BC29E6">
        <w:rPr>
          <w:sz w:val="28"/>
          <w:szCs w:val="28"/>
        </w:rPr>
        <w:t xml:space="preserve">         (</w:t>
      </w:r>
      <w:r w:rsidRPr="002C07A7">
        <w:rPr>
          <w:sz w:val="28"/>
          <w:szCs w:val="28"/>
        </w:rPr>
        <w:t>1.25</w:t>
      </w:r>
      <w:r w:rsidRPr="00BC29E6">
        <w:rPr>
          <w:sz w:val="28"/>
          <w:szCs w:val="28"/>
        </w:rPr>
        <w:t>)</w:t>
      </w:r>
    </w:p>
    <w:p w:rsidR="00E31A15" w:rsidRDefault="00E31A15" w:rsidP="00E427F2">
      <w:pPr>
        <w:spacing w:line="360" w:lineRule="auto"/>
        <w:jc w:val="center"/>
        <w:rPr>
          <w:sz w:val="28"/>
          <w:szCs w:val="28"/>
        </w:rPr>
      </w:pPr>
      <w:r>
        <w:rPr>
          <w:sz w:val="28"/>
          <w:szCs w:val="28"/>
        </w:rPr>
        <w:t>(</w:t>
      </w:r>
      <w:r w:rsidRPr="00FC07A9">
        <w:rPr>
          <w:sz w:val="28"/>
          <w:szCs w:val="28"/>
        </w:rPr>
        <w:t>1230</w:t>
      </w:r>
      <w:r w:rsidRPr="009D6FB6">
        <w:rPr>
          <w:sz w:val="28"/>
          <w:szCs w:val="28"/>
          <w:lang w:val="fr-FR"/>
        </w:rPr>
        <w:t>Q</w:t>
      </w:r>
      <w:r w:rsidRPr="00BC29E6">
        <w:rPr>
          <w:sz w:val="28"/>
          <w:szCs w:val="28"/>
        </w:rPr>
        <w:sym w:font="Symbol" w:char="F02D"/>
      </w:r>
      <w:r w:rsidRPr="00FC07A9">
        <w:rPr>
          <w:sz w:val="28"/>
          <w:szCs w:val="28"/>
        </w:rPr>
        <w:t>0</w:t>
      </w:r>
      <w:r>
        <w:rPr>
          <w:sz w:val="28"/>
          <w:szCs w:val="28"/>
        </w:rPr>
        <w:t>,42</w:t>
      </w:r>
      <w:r w:rsidRPr="009D6FB6">
        <w:rPr>
          <w:sz w:val="28"/>
          <w:szCs w:val="28"/>
          <w:lang w:val="fr-FR"/>
        </w:rPr>
        <w:t>Q</w:t>
      </w:r>
      <w:r w:rsidRPr="00BC29E6">
        <w:rPr>
          <w:sz w:val="28"/>
          <w:szCs w:val="28"/>
          <w:vertAlign w:val="superscript"/>
        </w:rPr>
        <w:t>2</w:t>
      </w:r>
      <w:r>
        <w:rPr>
          <w:sz w:val="28"/>
          <w:szCs w:val="28"/>
        </w:rPr>
        <w:t>)/</w:t>
      </w:r>
      <w:r w:rsidRPr="00BC29E6">
        <w:rPr>
          <w:sz w:val="28"/>
          <w:szCs w:val="28"/>
        </w:rPr>
        <w:t xml:space="preserve">( </w:t>
      </w:r>
      <w:r>
        <w:rPr>
          <w:sz w:val="28"/>
          <w:szCs w:val="28"/>
        </w:rPr>
        <w:t>330×Q+26100</w:t>
      </w:r>
      <w:r w:rsidRPr="00BC29E6">
        <w:rPr>
          <w:sz w:val="28"/>
          <w:szCs w:val="28"/>
        </w:rPr>
        <w:t>)</w:t>
      </w:r>
      <w:r>
        <w:rPr>
          <w:sz w:val="28"/>
          <w:szCs w:val="28"/>
        </w:rPr>
        <w:t>-1</w:t>
      </w:r>
      <w:r w:rsidRPr="00B6345B">
        <w:rPr>
          <w:sz w:val="28"/>
          <w:szCs w:val="28"/>
        </w:rPr>
        <w:t xml:space="preserve">= </w:t>
      </w:r>
      <w:r>
        <w:rPr>
          <w:sz w:val="28"/>
          <w:szCs w:val="28"/>
        </w:rPr>
        <w:t>30/100%</w:t>
      </w:r>
      <w:r w:rsidRPr="00BC29E6">
        <w:rPr>
          <w:sz w:val="28"/>
          <w:szCs w:val="28"/>
        </w:rPr>
        <w:t>.</w:t>
      </w:r>
    </w:p>
    <w:p w:rsidR="00E31A15" w:rsidRDefault="00E31A15" w:rsidP="00E427F2">
      <w:pPr>
        <w:spacing w:line="360" w:lineRule="auto"/>
        <w:jc w:val="center"/>
        <w:rPr>
          <w:sz w:val="28"/>
          <w:szCs w:val="28"/>
        </w:rPr>
      </w:pPr>
      <w:r>
        <w:rPr>
          <w:sz w:val="28"/>
          <w:szCs w:val="28"/>
        </w:rPr>
        <w:t>(</w:t>
      </w:r>
      <w:r w:rsidRPr="00FC07A9">
        <w:rPr>
          <w:sz w:val="28"/>
          <w:szCs w:val="28"/>
        </w:rPr>
        <w:t>1230</w:t>
      </w:r>
      <w:r w:rsidRPr="009D6FB6">
        <w:rPr>
          <w:sz w:val="28"/>
          <w:szCs w:val="28"/>
          <w:lang w:val="fr-FR"/>
        </w:rPr>
        <w:t>Q</w:t>
      </w:r>
      <w:r w:rsidRPr="00BC29E6">
        <w:rPr>
          <w:sz w:val="28"/>
          <w:szCs w:val="28"/>
        </w:rPr>
        <w:sym w:font="Symbol" w:char="F02D"/>
      </w:r>
      <w:r w:rsidRPr="00FC07A9">
        <w:rPr>
          <w:sz w:val="28"/>
          <w:szCs w:val="28"/>
        </w:rPr>
        <w:t>0</w:t>
      </w:r>
      <w:r>
        <w:rPr>
          <w:sz w:val="28"/>
          <w:szCs w:val="28"/>
        </w:rPr>
        <w:t>,42</w:t>
      </w:r>
      <w:r w:rsidRPr="009D6FB6">
        <w:rPr>
          <w:sz w:val="28"/>
          <w:szCs w:val="28"/>
          <w:lang w:val="fr-FR"/>
        </w:rPr>
        <w:t>Q</w:t>
      </w:r>
      <w:r w:rsidRPr="00BC29E6">
        <w:rPr>
          <w:sz w:val="28"/>
          <w:szCs w:val="28"/>
          <w:vertAlign w:val="superscript"/>
        </w:rPr>
        <w:t>2</w:t>
      </w:r>
      <w:r>
        <w:rPr>
          <w:sz w:val="28"/>
          <w:szCs w:val="28"/>
        </w:rPr>
        <w:t>)/</w:t>
      </w:r>
      <w:r w:rsidRPr="00BC29E6">
        <w:rPr>
          <w:sz w:val="28"/>
          <w:szCs w:val="28"/>
        </w:rPr>
        <w:t xml:space="preserve">( </w:t>
      </w:r>
      <w:r>
        <w:rPr>
          <w:sz w:val="28"/>
          <w:szCs w:val="28"/>
        </w:rPr>
        <w:t>330×Q+26100</w:t>
      </w:r>
      <w:r w:rsidRPr="00BC29E6">
        <w:rPr>
          <w:sz w:val="28"/>
          <w:szCs w:val="28"/>
        </w:rPr>
        <w:t>)</w:t>
      </w:r>
      <w:r>
        <w:rPr>
          <w:sz w:val="28"/>
          <w:szCs w:val="28"/>
        </w:rPr>
        <w:t>-1=0,3</w:t>
      </w:r>
    </w:p>
    <w:p w:rsidR="00E31A15" w:rsidRDefault="00E31A15" w:rsidP="00E427F2">
      <w:pPr>
        <w:spacing w:line="360" w:lineRule="auto"/>
        <w:jc w:val="center"/>
        <w:rPr>
          <w:sz w:val="28"/>
          <w:szCs w:val="28"/>
        </w:rPr>
      </w:pPr>
      <w:r>
        <w:rPr>
          <w:sz w:val="28"/>
          <w:szCs w:val="28"/>
        </w:rPr>
        <w:t>(</w:t>
      </w:r>
      <w:r w:rsidRPr="00FC07A9">
        <w:rPr>
          <w:sz w:val="28"/>
          <w:szCs w:val="28"/>
        </w:rPr>
        <w:t>1230</w:t>
      </w:r>
      <w:r w:rsidRPr="009D6FB6">
        <w:rPr>
          <w:sz w:val="28"/>
          <w:szCs w:val="28"/>
          <w:lang w:val="fr-FR"/>
        </w:rPr>
        <w:t>Q</w:t>
      </w:r>
      <w:r w:rsidRPr="00BC29E6">
        <w:rPr>
          <w:sz w:val="28"/>
          <w:szCs w:val="28"/>
        </w:rPr>
        <w:sym w:font="Symbol" w:char="F02D"/>
      </w:r>
      <w:r w:rsidRPr="00FC07A9">
        <w:rPr>
          <w:sz w:val="28"/>
          <w:szCs w:val="28"/>
        </w:rPr>
        <w:t>0</w:t>
      </w:r>
      <w:r>
        <w:rPr>
          <w:sz w:val="28"/>
          <w:szCs w:val="28"/>
        </w:rPr>
        <w:t>,42</w:t>
      </w:r>
      <w:r w:rsidRPr="009D6FB6">
        <w:rPr>
          <w:sz w:val="28"/>
          <w:szCs w:val="28"/>
          <w:lang w:val="fr-FR"/>
        </w:rPr>
        <w:t>Q</w:t>
      </w:r>
      <w:r w:rsidRPr="00BC29E6">
        <w:rPr>
          <w:sz w:val="28"/>
          <w:szCs w:val="28"/>
          <w:vertAlign w:val="superscript"/>
        </w:rPr>
        <w:t>2</w:t>
      </w:r>
      <w:r>
        <w:rPr>
          <w:sz w:val="28"/>
          <w:szCs w:val="28"/>
        </w:rPr>
        <w:t>)/</w:t>
      </w:r>
      <w:r w:rsidRPr="00BC29E6">
        <w:rPr>
          <w:sz w:val="28"/>
          <w:szCs w:val="28"/>
        </w:rPr>
        <w:t xml:space="preserve">( </w:t>
      </w:r>
      <w:r>
        <w:rPr>
          <w:sz w:val="28"/>
          <w:szCs w:val="28"/>
        </w:rPr>
        <w:t>330×Q+26100</w:t>
      </w:r>
      <w:r w:rsidRPr="00BC29E6">
        <w:rPr>
          <w:sz w:val="28"/>
          <w:szCs w:val="28"/>
        </w:rPr>
        <w:t>)</w:t>
      </w:r>
      <w:r>
        <w:rPr>
          <w:sz w:val="28"/>
          <w:szCs w:val="28"/>
        </w:rPr>
        <w:t>=1,3</w:t>
      </w:r>
    </w:p>
    <w:p w:rsidR="00E31A15" w:rsidRDefault="00E31A15" w:rsidP="00E427F2">
      <w:pPr>
        <w:spacing w:line="360" w:lineRule="auto"/>
        <w:jc w:val="center"/>
        <w:rPr>
          <w:sz w:val="28"/>
          <w:szCs w:val="28"/>
        </w:rPr>
      </w:pPr>
      <w:r>
        <w:rPr>
          <w:sz w:val="28"/>
          <w:szCs w:val="28"/>
        </w:rPr>
        <w:t>(</w:t>
      </w:r>
      <w:r w:rsidRPr="00FC07A9">
        <w:rPr>
          <w:sz w:val="28"/>
          <w:szCs w:val="28"/>
        </w:rPr>
        <w:t>1230</w:t>
      </w:r>
      <w:r w:rsidRPr="009D6FB6">
        <w:rPr>
          <w:sz w:val="28"/>
          <w:szCs w:val="28"/>
          <w:lang w:val="fr-FR"/>
        </w:rPr>
        <w:t>Q</w:t>
      </w:r>
      <w:r w:rsidRPr="00BC29E6">
        <w:rPr>
          <w:sz w:val="28"/>
          <w:szCs w:val="28"/>
        </w:rPr>
        <w:sym w:font="Symbol" w:char="F02D"/>
      </w:r>
      <w:r w:rsidRPr="00FC07A9">
        <w:rPr>
          <w:sz w:val="28"/>
          <w:szCs w:val="28"/>
        </w:rPr>
        <w:t>0</w:t>
      </w:r>
      <w:r>
        <w:rPr>
          <w:sz w:val="28"/>
          <w:szCs w:val="28"/>
        </w:rPr>
        <w:t>,42</w:t>
      </w:r>
      <w:r w:rsidRPr="009D6FB6">
        <w:rPr>
          <w:sz w:val="28"/>
          <w:szCs w:val="28"/>
          <w:lang w:val="fr-FR"/>
        </w:rPr>
        <w:t>Q</w:t>
      </w:r>
      <w:r w:rsidRPr="00BC29E6">
        <w:rPr>
          <w:sz w:val="28"/>
          <w:szCs w:val="28"/>
          <w:vertAlign w:val="superscript"/>
        </w:rPr>
        <w:t>2</w:t>
      </w:r>
      <w:r>
        <w:rPr>
          <w:sz w:val="28"/>
          <w:szCs w:val="28"/>
        </w:rPr>
        <w:t>)/</w:t>
      </w:r>
      <w:r w:rsidRPr="00BC29E6">
        <w:rPr>
          <w:sz w:val="28"/>
          <w:szCs w:val="28"/>
        </w:rPr>
        <w:t xml:space="preserve">( </w:t>
      </w:r>
      <w:r>
        <w:rPr>
          <w:sz w:val="28"/>
          <w:szCs w:val="28"/>
        </w:rPr>
        <w:t>330×Q+26100</w:t>
      </w:r>
      <w:r w:rsidRPr="00BC29E6">
        <w:rPr>
          <w:sz w:val="28"/>
          <w:szCs w:val="28"/>
        </w:rPr>
        <w:t>)</w:t>
      </w:r>
      <w:r>
        <w:rPr>
          <w:sz w:val="28"/>
          <w:szCs w:val="28"/>
        </w:rPr>
        <w:t xml:space="preserve"> = 1,3× (330×Q+26100</w:t>
      </w:r>
      <w:r w:rsidRPr="00BC29E6">
        <w:rPr>
          <w:sz w:val="28"/>
          <w:szCs w:val="28"/>
        </w:rPr>
        <w:t>)</w:t>
      </w:r>
    </w:p>
    <w:p w:rsidR="00E31A15" w:rsidRDefault="00E31A15" w:rsidP="00E427F2">
      <w:pPr>
        <w:spacing w:line="360" w:lineRule="auto"/>
        <w:jc w:val="center"/>
        <w:rPr>
          <w:sz w:val="28"/>
          <w:szCs w:val="28"/>
        </w:rPr>
      </w:pPr>
      <w:r w:rsidRPr="00FC07A9">
        <w:rPr>
          <w:sz w:val="28"/>
          <w:szCs w:val="28"/>
        </w:rPr>
        <w:t>1230</w:t>
      </w:r>
      <w:r w:rsidRPr="009D6FB6">
        <w:rPr>
          <w:sz w:val="28"/>
          <w:szCs w:val="28"/>
          <w:lang w:val="fr-FR"/>
        </w:rPr>
        <w:t>Q</w:t>
      </w:r>
      <w:r w:rsidRPr="00BC29E6">
        <w:rPr>
          <w:sz w:val="28"/>
          <w:szCs w:val="28"/>
        </w:rPr>
        <w:sym w:font="Symbol" w:char="F02D"/>
      </w:r>
      <w:r w:rsidRPr="00FC07A9">
        <w:rPr>
          <w:sz w:val="28"/>
          <w:szCs w:val="28"/>
        </w:rPr>
        <w:t>0</w:t>
      </w:r>
      <w:r>
        <w:rPr>
          <w:sz w:val="28"/>
          <w:szCs w:val="28"/>
        </w:rPr>
        <w:t>,42</w:t>
      </w:r>
      <w:r w:rsidRPr="009D6FB6">
        <w:rPr>
          <w:sz w:val="28"/>
          <w:szCs w:val="28"/>
          <w:lang w:val="fr-FR"/>
        </w:rPr>
        <w:t>Q</w:t>
      </w:r>
      <w:r w:rsidRPr="00BC29E6">
        <w:rPr>
          <w:sz w:val="28"/>
          <w:szCs w:val="28"/>
          <w:vertAlign w:val="superscript"/>
        </w:rPr>
        <w:t>2</w:t>
      </w:r>
      <w:r>
        <w:rPr>
          <w:sz w:val="28"/>
          <w:szCs w:val="28"/>
        </w:rPr>
        <w:t>= 429Q + 33930</w:t>
      </w:r>
    </w:p>
    <w:p w:rsidR="00E31A15" w:rsidRDefault="00E31A15" w:rsidP="00E427F2">
      <w:pPr>
        <w:spacing w:line="360" w:lineRule="auto"/>
        <w:jc w:val="center"/>
        <w:rPr>
          <w:sz w:val="28"/>
          <w:szCs w:val="28"/>
        </w:rPr>
      </w:pPr>
      <w:r w:rsidRPr="00FC07A9">
        <w:rPr>
          <w:sz w:val="28"/>
          <w:szCs w:val="28"/>
        </w:rPr>
        <w:t>1230</w:t>
      </w:r>
      <w:r w:rsidRPr="009D6FB6">
        <w:rPr>
          <w:sz w:val="28"/>
          <w:szCs w:val="28"/>
          <w:lang w:val="fr-FR"/>
        </w:rPr>
        <w:t>Q</w:t>
      </w:r>
      <w:r w:rsidRPr="00BC29E6">
        <w:rPr>
          <w:sz w:val="28"/>
          <w:szCs w:val="28"/>
        </w:rPr>
        <w:sym w:font="Symbol" w:char="F02D"/>
      </w:r>
      <w:r w:rsidRPr="00FC07A9">
        <w:rPr>
          <w:sz w:val="28"/>
          <w:szCs w:val="28"/>
        </w:rPr>
        <w:t>0</w:t>
      </w:r>
      <w:r>
        <w:rPr>
          <w:sz w:val="28"/>
          <w:szCs w:val="28"/>
        </w:rPr>
        <w:t>,42</w:t>
      </w:r>
      <w:r w:rsidRPr="009D6FB6">
        <w:rPr>
          <w:sz w:val="28"/>
          <w:szCs w:val="28"/>
          <w:lang w:val="fr-FR"/>
        </w:rPr>
        <w:t>Q</w:t>
      </w:r>
      <w:r w:rsidRPr="00BC29E6">
        <w:rPr>
          <w:sz w:val="28"/>
          <w:szCs w:val="28"/>
          <w:vertAlign w:val="superscript"/>
        </w:rPr>
        <w:t>2</w:t>
      </w:r>
      <w:r w:rsidRPr="002C07A7">
        <w:rPr>
          <w:sz w:val="28"/>
          <w:szCs w:val="28"/>
        </w:rPr>
        <w:t>–</w:t>
      </w:r>
      <w:r>
        <w:rPr>
          <w:sz w:val="28"/>
          <w:szCs w:val="28"/>
        </w:rPr>
        <w:t>429Q – 33930=0</w:t>
      </w:r>
    </w:p>
    <w:p w:rsidR="00E31A15" w:rsidRDefault="00E31A15" w:rsidP="00E427F2">
      <w:pPr>
        <w:spacing w:line="360" w:lineRule="auto"/>
        <w:jc w:val="center"/>
        <w:rPr>
          <w:sz w:val="28"/>
          <w:szCs w:val="28"/>
        </w:rPr>
      </w:pPr>
      <w:r w:rsidRPr="00FC07A9">
        <w:rPr>
          <w:sz w:val="28"/>
          <w:szCs w:val="28"/>
        </w:rPr>
        <w:t>0</w:t>
      </w:r>
      <w:r>
        <w:rPr>
          <w:sz w:val="28"/>
          <w:szCs w:val="28"/>
        </w:rPr>
        <w:t>,42</w:t>
      </w:r>
      <w:r w:rsidRPr="009D6FB6">
        <w:rPr>
          <w:sz w:val="28"/>
          <w:szCs w:val="28"/>
          <w:lang w:val="fr-FR"/>
        </w:rPr>
        <w:t>Q</w:t>
      </w:r>
      <w:r w:rsidRPr="00BC29E6">
        <w:rPr>
          <w:sz w:val="28"/>
          <w:szCs w:val="28"/>
          <w:vertAlign w:val="superscript"/>
        </w:rPr>
        <w:t>2</w:t>
      </w:r>
      <w:r w:rsidRPr="002C07A7">
        <w:rPr>
          <w:sz w:val="28"/>
          <w:szCs w:val="28"/>
        </w:rPr>
        <w:t>–</w:t>
      </w:r>
      <w:r>
        <w:rPr>
          <w:sz w:val="28"/>
          <w:szCs w:val="28"/>
        </w:rPr>
        <w:t>801Q + 33930 = 0</w:t>
      </w:r>
    </w:p>
    <w:p w:rsidR="00E31A15" w:rsidRDefault="00E31A15" w:rsidP="00E427F2">
      <w:pPr>
        <w:spacing w:line="360" w:lineRule="auto"/>
        <w:jc w:val="center"/>
        <w:rPr>
          <w:sz w:val="28"/>
          <w:szCs w:val="28"/>
        </w:rPr>
      </w:pPr>
      <w:r w:rsidRPr="009D6FB6">
        <w:rPr>
          <w:sz w:val="28"/>
          <w:szCs w:val="28"/>
          <w:lang w:val="fr-FR"/>
        </w:rPr>
        <w:t>D</w:t>
      </w:r>
      <w:r w:rsidRPr="002C07A7">
        <w:rPr>
          <w:sz w:val="28"/>
          <w:szCs w:val="28"/>
        </w:rPr>
        <w:t xml:space="preserve"> = </w:t>
      </w:r>
      <w:r w:rsidRPr="009D6FB6">
        <w:rPr>
          <w:sz w:val="28"/>
          <w:szCs w:val="28"/>
          <w:lang w:val="fr-FR"/>
        </w:rPr>
        <w:t>b</w:t>
      </w:r>
      <w:r w:rsidRPr="002C07A7">
        <w:rPr>
          <w:sz w:val="28"/>
          <w:szCs w:val="28"/>
          <w:vertAlign w:val="superscript"/>
        </w:rPr>
        <w:t xml:space="preserve">2 </w:t>
      </w:r>
      <w:r w:rsidRPr="002C07A7">
        <w:rPr>
          <w:sz w:val="28"/>
          <w:szCs w:val="28"/>
        </w:rPr>
        <w:t>– 4</w:t>
      </w:r>
      <w:r w:rsidRPr="009D6FB6">
        <w:rPr>
          <w:sz w:val="28"/>
          <w:szCs w:val="28"/>
          <w:lang w:val="fr-FR"/>
        </w:rPr>
        <w:t>ac</w:t>
      </w:r>
    </w:p>
    <w:p w:rsidR="00E31A15" w:rsidRDefault="00E31A15" w:rsidP="00E427F2">
      <w:pPr>
        <w:spacing w:line="360" w:lineRule="auto"/>
        <w:jc w:val="center"/>
        <w:rPr>
          <w:sz w:val="28"/>
          <w:szCs w:val="28"/>
        </w:rPr>
      </w:pPr>
      <w:r>
        <w:rPr>
          <w:sz w:val="28"/>
          <w:szCs w:val="28"/>
          <w:lang w:val="en-US"/>
        </w:rPr>
        <w:t>Q</w:t>
      </w:r>
      <w:r>
        <w:rPr>
          <w:sz w:val="28"/>
          <w:szCs w:val="28"/>
          <w:vertAlign w:val="subscript"/>
          <w:lang w:val="en-US"/>
        </w:rPr>
        <w:t>1,2</w:t>
      </w:r>
      <w:r>
        <w:rPr>
          <w:sz w:val="28"/>
          <w:szCs w:val="28"/>
          <w:lang w:val="en-US"/>
        </w:rPr>
        <w:t xml:space="preserve"> = (-b</w:t>
      </w:r>
      <w:r>
        <w:rPr>
          <w:sz w:val="28"/>
          <w:szCs w:val="28"/>
          <w:vertAlign w:val="superscript"/>
          <w:lang w:val="en-US"/>
        </w:rPr>
        <w:t>+</w:t>
      </w:r>
      <w:r>
        <w:rPr>
          <w:sz w:val="28"/>
          <w:szCs w:val="28"/>
          <w:vertAlign w:val="subscript"/>
          <w:lang w:val="en-US"/>
        </w:rPr>
        <w:t xml:space="preserve">- </w:t>
      </w:r>
      <w:r w:rsidRPr="00A12BA0">
        <w:rPr>
          <w:sz w:val="28"/>
          <w:szCs w:val="28"/>
        </w:rPr>
        <w:fldChar w:fldCharType="begin"/>
      </w:r>
      <w:r w:rsidRPr="00A12BA0">
        <w:rPr>
          <w:sz w:val="28"/>
          <w:szCs w:val="28"/>
        </w:rPr>
        <w:instrText xml:space="preserve"> QUOTE </w:instrText>
      </w:r>
      <w:r w:rsidR="004F748E">
        <w:pict>
          <v:shape id="_x0000_i1035"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1C0&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3D41C0&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instrText xml:space="preserve"> </w:instrText>
      </w:r>
      <w:r w:rsidRPr="00A12BA0">
        <w:rPr>
          <w:sz w:val="28"/>
          <w:szCs w:val="28"/>
        </w:rPr>
        <w:fldChar w:fldCharType="separate"/>
      </w:r>
      <w:r w:rsidR="004F748E">
        <w:pict>
          <v:shape id="_x0000_i1036" type="#_x0000_t75" style="width:2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1C0&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3D41C0&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2BA0">
        <w:rPr>
          <w:sz w:val="28"/>
          <w:szCs w:val="28"/>
        </w:rPr>
        <w:fldChar w:fldCharType="end"/>
      </w:r>
      <w:r>
        <w:rPr>
          <w:sz w:val="28"/>
          <w:szCs w:val="28"/>
        </w:rPr>
        <w:t>/2</w:t>
      </w:r>
      <w:r>
        <w:rPr>
          <w:sz w:val="28"/>
          <w:szCs w:val="28"/>
          <w:lang w:val="en-US"/>
        </w:rPr>
        <w:t>a</w:t>
      </w:r>
    </w:p>
    <w:p w:rsidR="00E31A15" w:rsidRDefault="00E31A15" w:rsidP="00E427F2">
      <w:pPr>
        <w:spacing w:line="360" w:lineRule="auto"/>
        <w:jc w:val="center"/>
        <w:rPr>
          <w:sz w:val="28"/>
          <w:szCs w:val="28"/>
        </w:rPr>
      </w:pPr>
      <w:r>
        <w:rPr>
          <w:sz w:val="28"/>
          <w:szCs w:val="28"/>
          <w:lang w:val="en-US"/>
        </w:rPr>
        <w:t xml:space="preserve">D = </w:t>
      </w:r>
      <w:r>
        <w:rPr>
          <w:sz w:val="28"/>
          <w:szCs w:val="28"/>
        </w:rPr>
        <w:t>641601 – 57002,4 = 584598,6</w:t>
      </w:r>
    </w:p>
    <w:p w:rsidR="00E31A15" w:rsidRPr="00D56553" w:rsidRDefault="004F748E" w:rsidP="00E427F2">
      <w:pPr>
        <w:spacing w:line="360" w:lineRule="auto"/>
        <w:jc w:val="center"/>
        <w:rPr>
          <w:sz w:val="28"/>
          <w:szCs w:val="28"/>
          <w:vertAlign w:val="subscript"/>
        </w:rPr>
      </w:pPr>
      <w:r>
        <w:pict>
          <v:shape id="_x0000_i1037" type="#_x0000_t75" style="width:78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CF79B8&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CF79B8&quot;&gt;&lt;m:oMathPara&gt;&lt;m:oMath&gt;&lt;m:rad&gt;&lt;m:radPr&gt;&lt;m:degHide m:val=&quot;on&quot;/&gt;&lt;m:ctrlPr&gt;&lt;w:rPr&gt;&lt;w:rFonts w:ascii=&quot;Cambria Math&quot; w:h-ansi=&quot;Cambria Math&quot;/&gt;&lt;wx:font wx:val=&quot;Cambria Math&quot;/&gt;&lt;w:i/&gt;&lt;w:sz w:val=&quot;28&quot;/&gt;&lt;w:sz-cs w:val=&quot;28&quot;/&gt;&lt;w:vertAlign w:val=&quot;subscript&quot;/&gt;&lt;w:lang w:val=&quot;EN-US&quot;/&gt;&lt;/w:rPr&gt;&lt;/m:ctrlPr&gt;&lt;/m:radPr&gt;&lt;m:deg/&gt;&lt;m:e&gt;&lt;m:r&gt;&lt;w:rPr&gt;&lt;w:rFonts w:ascii=&quot;Cambria Math&quot; w:h-ansi=&quot;Cambria Math&quot;/&gt;&lt;wx:font wx:val=&quot;Cambria Math&quot;/&gt;&lt;w:i/&gt;&lt;w:sz w:val=&quot;28&quot;/&gt;&lt;w:sz-cs w:val=&quot;28&quot;/&gt;&lt;w:vertAlign w:val=&quot;subscript&quot;/&gt;&lt;w:lang w:val=&quot;EN-US&quot;/&gt;&lt;/w:rPr&gt;&lt;m:t&gt;D&lt;/m:t&gt;&lt;/m:r&gt;&lt;/m:e&gt;&lt;/m:rad&gt;&lt;m:r&gt;&lt;w:rPr&gt;&lt;w:rFonts w:ascii=&quot;Cambria Math&quot; w:h-ansi=&quot;Cambria Math&quot;/&gt;&lt;wx:font wx:val=&quot;Cambria Math&quot;/&gt;&lt;w:i/&gt;&lt;w:sz w:val=&quot;28&quot;/&gt;&lt;w:sz-cs w:val=&quot;28&quot;/&gt;&lt;w:vertAlign w:val=&quot;subscript&quot;/&gt;&lt;w:lang w:val=&quot;EN-US&quot;/&gt;&lt;/w:rPr&gt;&lt;m:t&gt;=764,5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E31A15" w:rsidRPr="00D56553" w:rsidRDefault="00E31A15" w:rsidP="00E427F2">
      <w:pPr>
        <w:spacing w:line="360" w:lineRule="auto"/>
        <w:jc w:val="center"/>
        <w:rPr>
          <w:sz w:val="28"/>
          <w:szCs w:val="28"/>
        </w:rPr>
      </w:pPr>
    </w:p>
    <w:p w:rsidR="00E31A15" w:rsidRDefault="00E31A15" w:rsidP="00E427F2">
      <w:pPr>
        <w:spacing w:line="360" w:lineRule="auto"/>
        <w:jc w:val="center"/>
        <w:rPr>
          <w:sz w:val="28"/>
          <w:szCs w:val="28"/>
        </w:rPr>
      </w:pPr>
      <w:r>
        <w:rPr>
          <w:sz w:val="28"/>
          <w:szCs w:val="28"/>
          <w:lang w:val="en-US"/>
        </w:rPr>
        <w:t>Q</w:t>
      </w:r>
      <w:r w:rsidRPr="00DE182F">
        <w:rPr>
          <w:sz w:val="28"/>
          <w:szCs w:val="28"/>
          <w:vertAlign w:val="subscript"/>
        </w:rPr>
        <w:t>1</w:t>
      </w:r>
      <w:r w:rsidRPr="00DE182F">
        <w:rPr>
          <w:sz w:val="28"/>
          <w:szCs w:val="28"/>
        </w:rPr>
        <w:t xml:space="preserve"> = 1863,8</w:t>
      </w:r>
      <w:r>
        <w:rPr>
          <w:sz w:val="28"/>
          <w:szCs w:val="28"/>
        </w:rPr>
        <w:t xml:space="preserve">(грн)   та     </w:t>
      </w:r>
      <w:r>
        <w:rPr>
          <w:sz w:val="28"/>
          <w:szCs w:val="28"/>
          <w:lang w:val="en-US"/>
        </w:rPr>
        <w:t>Q</w:t>
      </w:r>
      <w:r>
        <w:rPr>
          <w:sz w:val="28"/>
          <w:szCs w:val="28"/>
          <w:vertAlign w:val="subscript"/>
        </w:rPr>
        <w:t>2</w:t>
      </w:r>
      <w:r>
        <w:rPr>
          <w:sz w:val="28"/>
          <w:szCs w:val="28"/>
        </w:rPr>
        <w:t xml:space="preserve"> = 43,34 (грн).</w:t>
      </w:r>
    </w:p>
    <w:p w:rsidR="00E31A15" w:rsidRPr="00DE182F" w:rsidRDefault="00E31A15" w:rsidP="00E427F2">
      <w:pPr>
        <w:spacing w:line="360" w:lineRule="auto"/>
        <w:jc w:val="center"/>
        <w:rPr>
          <w:sz w:val="28"/>
          <w:szCs w:val="28"/>
        </w:rPr>
      </w:pPr>
    </w:p>
    <w:p w:rsidR="00E31A15" w:rsidRDefault="00E31A15" w:rsidP="00E427F2">
      <w:pPr>
        <w:spacing w:line="360" w:lineRule="auto"/>
        <w:ind w:firstLine="720"/>
        <w:jc w:val="both"/>
        <w:rPr>
          <w:sz w:val="28"/>
          <w:szCs w:val="28"/>
        </w:rPr>
      </w:pPr>
      <w:r w:rsidRPr="00BC29E6">
        <w:rPr>
          <w:sz w:val="28"/>
          <w:szCs w:val="28"/>
        </w:rPr>
        <w:lastRenderedPageBreak/>
        <w:t>Як видно із рис. 1.1, дане рівняння має два додаткових кореня р</w:t>
      </w:r>
      <w:r w:rsidRPr="00BC29E6">
        <w:rPr>
          <w:sz w:val="28"/>
          <w:szCs w:val="28"/>
        </w:rPr>
        <w:t>і</w:t>
      </w:r>
      <w:r w:rsidRPr="00BC29E6">
        <w:rPr>
          <w:sz w:val="28"/>
          <w:szCs w:val="28"/>
        </w:rPr>
        <w:t xml:space="preserve">шення  із яких оптимальним із точки зору споживача, є більший корінь </w:t>
      </w:r>
      <w:r>
        <w:rPr>
          <w:sz w:val="28"/>
          <w:szCs w:val="28"/>
          <w:lang w:val="en-US"/>
        </w:rPr>
        <w:t>Q</w:t>
      </w:r>
      <w:r w:rsidRPr="00DE182F">
        <w:rPr>
          <w:sz w:val="28"/>
          <w:szCs w:val="28"/>
          <w:vertAlign w:val="subscript"/>
        </w:rPr>
        <w:t>1</w:t>
      </w:r>
      <w:r w:rsidRPr="00BC29E6">
        <w:rPr>
          <w:sz w:val="28"/>
          <w:szCs w:val="28"/>
        </w:rPr>
        <w:t xml:space="preserve">. </w:t>
      </w:r>
    </w:p>
    <w:p w:rsidR="00E31A15" w:rsidRDefault="00E31A15" w:rsidP="00E427F2">
      <w:pPr>
        <w:spacing w:line="360" w:lineRule="auto"/>
        <w:ind w:firstLine="720"/>
        <w:jc w:val="both"/>
        <w:rPr>
          <w:sz w:val="28"/>
          <w:szCs w:val="28"/>
        </w:rPr>
      </w:pPr>
    </w:p>
    <w:p w:rsidR="00E31A15" w:rsidRPr="00BC29E6" w:rsidRDefault="00E31A15" w:rsidP="00E427F2">
      <w:pPr>
        <w:spacing w:line="360" w:lineRule="auto"/>
        <w:ind w:firstLine="720"/>
        <w:jc w:val="both"/>
        <w:rPr>
          <w:sz w:val="28"/>
          <w:szCs w:val="28"/>
        </w:rPr>
      </w:pPr>
      <w:r w:rsidRPr="00BC29E6">
        <w:rPr>
          <w:sz w:val="28"/>
          <w:szCs w:val="28"/>
        </w:rPr>
        <w:t>Ціна одиниці продукції визначиться за формулою</w:t>
      </w:r>
      <w:r>
        <w:rPr>
          <w:sz w:val="28"/>
          <w:szCs w:val="28"/>
          <w:lang w:val="ru-RU"/>
        </w:rPr>
        <w:t xml:space="preserve"> (1.5)</w:t>
      </w:r>
      <w:r w:rsidRPr="00BC29E6">
        <w:rPr>
          <w:sz w:val="28"/>
          <w:szCs w:val="28"/>
        </w:rPr>
        <w:t>:</w:t>
      </w:r>
    </w:p>
    <w:p w:rsidR="00E31A15" w:rsidRDefault="00E31A15" w:rsidP="00E427F2">
      <w:pPr>
        <w:spacing w:line="360" w:lineRule="auto"/>
        <w:jc w:val="right"/>
        <w:rPr>
          <w:sz w:val="28"/>
          <w:szCs w:val="28"/>
        </w:rPr>
      </w:pPr>
      <w:r w:rsidRPr="00BC29E6">
        <w:rPr>
          <w:sz w:val="28"/>
          <w:szCs w:val="28"/>
        </w:rPr>
        <w:t>Р</w:t>
      </w:r>
      <w:r w:rsidRPr="00BC29E6">
        <w:rPr>
          <w:sz w:val="28"/>
          <w:szCs w:val="28"/>
          <w:vertAlign w:val="subscript"/>
        </w:rPr>
        <w:t>опт</w:t>
      </w:r>
      <w:r w:rsidRPr="00BC29E6">
        <w:rPr>
          <w:sz w:val="28"/>
          <w:szCs w:val="28"/>
        </w:rPr>
        <w:t xml:space="preserve">= a </w:t>
      </w:r>
      <w:r w:rsidRPr="00BC29E6">
        <w:rPr>
          <w:sz w:val="28"/>
          <w:szCs w:val="28"/>
        </w:rPr>
        <w:sym w:font="Symbol" w:char="F02D"/>
      </w:r>
      <w:r w:rsidRPr="00BC29E6">
        <w:rPr>
          <w:sz w:val="28"/>
          <w:szCs w:val="28"/>
        </w:rPr>
        <w:t>b×Q</w:t>
      </w:r>
      <w:r w:rsidRPr="00BC29E6">
        <w:rPr>
          <w:sz w:val="28"/>
          <w:szCs w:val="28"/>
          <w:vertAlign w:val="subscript"/>
        </w:rPr>
        <w:t>опт</w:t>
      </w:r>
      <w:r w:rsidRPr="00BC29E6">
        <w:rPr>
          <w:sz w:val="28"/>
          <w:szCs w:val="28"/>
        </w:rPr>
        <w:t xml:space="preserve"> =</w:t>
      </w:r>
      <w:r>
        <w:rPr>
          <w:sz w:val="28"/>
          <w:szCs w:val="28"/>
        </w:rPr>
        <w:t>1230</w:t>
      </w:r>
      <w:r w:rsidRPr="00BC29E6">
        <w:rPr>
          <w:sz w:val="28"/>
          <w:szCs w:val="28"/>
        </w:rPr>
        <w:sym w:font="Symbol" w:char="F02D"/>
      </w:r>
      <w:r>
        <w:rPr>
          <w:sz w:val="28"/>
          <w:szCs w:val="28"/>
        </w:rPr>
        <w:t>0,42</w:t>
      </w:r>
      <w:r w:rsidRPr="00BC29E6">
        <w:rPr>
          <w:sz w:val="28"/>
          <w:szCs w:val="28"/>
        </w:rPr>
        <w:t>×</w:t>
      </w:r>
      <w:r>
        <w:rPr>
          <w:sz w:val="28"/>
          <w:szCs w:val="28"/>
        </w:rPr>
        <w:t>1863,8 = 447,2  (грн).</w:t>
      </w:r>
    </w:p>
    <w:p w:rsidR="00E31A15" w:rsidRPr="00BC29E6" w:rsidRDefault="00E31A15" w:rsidP="00E427F2">
      <w:pPr>
        <w:spacing w:line="360" w:lineRule="auto"/>
        <w:jc w:val="center"/>
        <w:rPr>
          <w:sz w:val="28"/>
          <w:szCs w:val="28"/>
        </w:rPr>
      </w:pPr>
    </w:p>
    <w:p w:rsidR="00E31A15" w:rsidRDefault="00E31A15" w:rsidP="00E427F2">
      <w:pPr>
        <w:spacing w:line="360" w:lineRule="auto"/>
        <w:ind w:firstLine="709"/>
        <w:jc w:val="both"/>
        <w:rPr>
          <w:sz w:val="28"/>
          <w:szCs w:val="28"/>
          <w:lang w:val="ru-RU"/>
        </w:rPr>
      </w:pPr>
      <w:r w:rsidRPr="00BC29E6">
        <w:rPr>
          <w:sz w:val="28"/>
          <w:szCs w:val="28"/>
        </w:rPr>
        <w:t>Дохід визначається</w:t>
      </w:r>
      <w:r>
        <w:rPr>
          <w:sz w:val="28"/>
          <w:szCs w:val="28"/>
          <w:lang w:val="ru-RU"/>
        </w:rPr>
        <w:t xml:space="preserve"> за формулою (1.6)</w:t>
      </w:r>
      <w:r w:rsidRPr="00BC29E6">
        <w:rPr>
          <w:sz w:val="28"/>
          <w:szCs w:val="28"/>
        </w:rPr>
        <w:t>:</w:t>
      </w:r>
    </w:p>
    <w:p w:rsidR="00E31A15" w:rsidRDefault="00E31A15" w:rsidP="00E427F2">
      <w:pPr>
        <w:spacing w:line="360" w:lineRule="auto"/>
        <w:jc w:val="right"/>
        <w:rPr>
          <w:sz w:val="28"/>
          <w:szCs w:val="28"/>
        </w:rPr>
      </w:pPr>
      <w:r w:rsidRPr="00BC29E6">
        <w:rPr>
          <w:sz w:val="28"/>
          <w:szCs w:val="28"/>
        </w:rPr>
        <w:t>Д</w:t>
      </w:r>
      <w:r w:rsidRPr="00BC29E6">
        <w:rPr>
          <w:sz w:val="28"/>
          <w:szCs w:val="28"/>
          <w:vertAlign w:val="subscript"/>
        </w:rPr>
        <w:t>опт</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sidRPr="00BC29E6">
        <w:rPr>
          <w:sz w:val="28"/>
          <w:szCs w:val="28"/>
        </w:rPr>
        <w:t>=</w:t>
      </w:r>
      <w:r>
        <w:rPr>
          <w:sz w:val="28"/>
          <w:szCs w:val="28"/>
        </w:rPr>
        <w:t>447,2</w:t>
      </w:r>
      <w:r w:rsidRPr="00BC29E6">
        <w:rPr>
          <w:sz w:val="28"/>
          <w:szCs w:val="28"/>
        </w:rPr>
        <w:t>×</w:t>
      </w:r>
      <w:r w:rsidRPr="00DE182F">
        <w:rPr>
          <w:sz w:val="28"/>
          <w:szCs w:val="28"/>
        </w:rPr>
        <w:t>1</w:t>
      </w:r>
      <w:r>
        <w:rPr>
          <w:sz w:val="28"/>
          <w:szCs w:val="28"/>
        </w:rPr>
        <w:t>863,8</w:t>
      </w:r>
      <w:r w:rsidRPr="00DE182F">
        <w:rPr>
          <w:sz w:val="28"/>
          <w:szCs w:val="28"/>
        </w:rPr>
        <w:t xml:space="preserve"> = </w:t>
      </w:r>
      <w:r>
        <w:rPr>
          <w:sz w:val="28"/>
          <w:szCs w:val="28"/>
        </w:rPr>
        <w:t>833491,36 ( грн).</w:t>
      </w:r>
    </w:p>
    <w:p w:rsidR="00E31A15" w:rsidRPr="00BC29E6" w:rsidRDefault="00E31A15" w:rsidP="00E427F2">
      <w:pPr>
        <w:spacing w:line="360" w:lineRule="auto"/>
        <w:jc w:val="right"/>
        <w:rPr>
          <w:sz w:val="28"/>
          <w:szCs w:val="28"/>
        </w:rPr>
      </w:pPr>
    </w:p>
    <w:p w:rsidR="00E31A15" w:rsidRDefault="00E31A15" w:rsidP="00E427F2">
      <w:pPr>
        <w:spacing w:line="360" w:lineRule="auto"/>
        <w:ind w:firstLine="720"/>
        <w:jc w:val="both"/>
        <w:rPr>
          <w:sz w:val="28"/>
          <w:szCs w:val="28"/>
          <w:lang w:val="ru-RU"/>
        </w:rPr>
      </w:pPr>
      <w:r w:rsidRPr="00BC29E6">
        <w:rPr>
          <w:sz w:val="28"/>
          <w:szCs w:val="28"/>
        </w:rPr>
        <w:t>Витрати визначаться</w:t>
      </w:r>
      <w:r>
        <w:rPr>
          <w:sz w:val="28"/>
          <w:szCs w:val="28"/>
          <w:lang w:val="ru-RU"/>
        </w:rPr>
        <w:t xml:space="preserve"> за формулою (1.7)</w:t>
      </w:r>
      <w:r w:rsidRPr="00BC29E6">
        <w:rPr>
          <w:sz w:val="28"/>
          <w:szCs w:val="28"/>
        </w:rPr>
        <w:t>:</w:t>
      </w:r>
    </w:p>
    <w:p w:rsidR="00E31A15" w:rsidRDefault="00E31A15" w:rsidP="00E427F2">
      <w:pPr>
        <w:spacing w:line="360" w:lineRule="auto"/>
        <w:jc w:val="right"/>
        <w:rPr>
          <w:sz w:val="28"/>
          <w:szCs w:val="28"/>
          <w:vertAlign w:val="subscript"/>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 xml:space="preserve"> =</w:t>
      </w:r>
      <w:r>
        <w:rPr>
          <w:sz w:val="28"/>
          <w:szCs w:val="28"/>
        </w:rPr>
        <w:t>330</w:t>
      </w:r>
      <w:r w:rsidRPr="00BC29E6">
        <w:rPr>
          <w:sz w:val="28"/>
          <w:szCs w:val="28"/>
        </w:rPr>
        <w:t xml:space="preserve">× </w:t>
      </w:r>
      <w:r>
        <w:rPr>
          <w:sz w:val="28"/>
          <w:szCs w:val="28"/>
          <w:lang w:val="ru-RU"/>
        </w:rPr>
        <w:t>1863,8</w:t>
      </w:r>
      <w:r w:rsidRPr="00BC29E6">
        <w:rPr>
          <w:sz w:val="28"/>
          <w:szCs w:val="28"/>
        </w:rPr>
        <w:t xml:space="preserve">+ </w:t>
      </w:r>
      <w:r>
        <w:rPr>
          <w:sz w:val="28"/>
          <w:szCs w:val="28"/>
        </w:rPr>
        <w:t xml:space="preserve">26100 = </w:t>
      </w:r>
      <w:r>
        <w:rPr>
          <w:sz w:val="28"/>
          <w:szCs w:val="28"/>
          <w:lang w:val="ru-RU"/>
        </w:rPr>
        <w:t>641154</w:t>
      </w:r>
      <w:r>
        <w:rPr>
          <w:sz w:val="28"/>
          <w:szCs w:val="28"/>
        </w:rPr>
        <w:t xml:space="preserve"> (грн).</w:t>
      </w:r>
    </w:p>
    <w:p w:rsidR="00E31A15" w:rsidRPr="00BC29E6" w:rsidRDefault="00E31A15" w:rsidP="00E427F2">
      <w:pPr>
        <w:spacing w:line="360" w:lineRule="auto"/>
        <w:jc w:val="center"/>
        <w:rPr>
          <w:sz w:val="28"/>
          <w:szCs w:val="28"/>
        </w:rPr>
      </w:pPr>
    </w:p>
    <w:p w:rsidR="00E31A15" w:rsidRDefault="00E31A15" w:rsidP="00E427F2">
      <w:pPr>
        <w:spacing w:line="360" w:lineRule="auto"/>
        <w:ind w:firstLine="720"/>
        <w:jc w:val="both"/>
        <w:rPr>
          <w:sz w:val="28"/>
          <w:szCs w:val="28"/>
          <w:lang w:val="ru-RU"/>
        </w:rPr>
      </w:pPr>
      <w:r w:rsidRPr="00BC29E6">
        <w:rPr>
          <w:sz w:val="28"/>
          <w:szCs w:val="28"/>
        </w:rPr>
        <w:t>Прибуток визначиться</w:t>
      </w:r>
      <w:r>
        <w:rPr>
          <w:sz w:val="28"/>
          <w:szCs w:val="28"/>
          <w:lang w:val="ru-RU"/>
        </w:rPr>
        <w:t xml:space="preserve"> за формулою (1.8)</w:t>
      </w:r>
      <w:r w:rsidRPr="00BC29E6">
        <w:rPr>
          <w:sz w:val="28"/>
          <w:szCs w:val="28"/>
        </w:rPr>
        <w:t>:</w:t>
      </w:r>
    </w:p>
    <w:p w:rsidR="00E31A15" w:rsidRDefault="00E31A15" w:rsidP="00E427F2">
      <w:pPr>
        <w:spacing w:line="360" w:lineRule="auto"/>
        <w:jc w:val="right"/>
        <w:rPr>
          <w:sz w:val="28"/>
          <w:szCs w:val="28"/>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оптт</w:t>
      </w:r>
      <w:r w:rsidRPr="00BC29E6">
        <w:rPr>
          <w:sz w:val="28"/>
          <w:szCs w:val="28"/>
        </w:rPr>
        <w:t>=</w:t>
      </w:r>
      <w:r>
        <w:rPr>
          <w:sz w:val="28"/>
          <w:szCs w:val="28"/>
          <w:lang w:val="ru-RU"/>
        </w:rPr>
        <w:t xml:space="preserve">833491,36– 641154 = 192337,36 </w:t>
      </w:r>
      <w:r>
        <w:rPr>
          <w:sz w:val="28"/>
          <w:szCs w:val="28"/>
        </w:rPr>
        <w:t>(грн).</w:t>
      </w:r>
    </w:p>
    <w:p w:rsidR="00E31A15" w:rsidRPr="00BC29E6" w:rsidRDefault="00E31A15" w:rsidP="00E427F2">
      <w:pPr>
        <w:spacing w:line="360" w:lineRule="auto"/>
        <w:ind w:firstLine="720"/>
        <w:jc w:val="both"/>
        <w:rPr>
          <w:sz w:val="28"/>
          <w:szCs w:val="28"/>
        </w:rPr>
      </w:pPr>
      <w:r w:rsidRPr="00BC29E6">
        <w:rPr>
          <w:sz w:val="28"/>
          <w:szCs w:val="28"/>
        </w:rPr>
        <w:t>Рентабельність</w:t>
      </w:r>
      <w:r w:rsidRPr="00414CD8">
        <w:rPr>
          <w:sz w:val="28"/>
          <w:szCs w:val="28"/>
        </w:rPr>
        <w:t xml:space="preserve"> </w:t>
      </w:r>
      <w:r w:rsidRPr="00BC29E6">
        <w:rPr>
          <w:sz w:val="28"/>
          <w:szCs w:val="28"/>
        </w:rPr>
        <w:t>визначиться</w:t>
      </w:r>
      <w:r>
        <w:rPr>
          <w:sz w:val="28"/>
          <w:szCs w:val="28"/>
          <w:lang w:val="ru-RU"/>
        </w:rPr>
        <w:t xml:space="preserve"> за формулою (1.9)</w:t>
      </w:r>
      <w:r w:rsidRPr="00BC29E6">
        <w:rPr>
          <w:sz w:val="28"/>
          <w:szCs w:val="28"/>
        </w:rPr>
        <w:t>:</w:t>
      </w:r>
    </w:p>
    <w:p w:rsidR="00E31A15" w:rsidRDefault="00E31A15" w:rsidP="00E427F2">
      <w:pPr>
        <w:spacing w:line="36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xml:space="preserve"> = </w:t>
      </w:r>
      <w:r w:rsidRPr="004303A3">
        <w:rPr>
          <w:sz w:val="28"/>
          <w:szCs w:val="28"/>
        </w:rPr>
        <w:t>192337,36</w:t>
      </w:r>
      <w:r w:rsidRPr="00BC29E6">
        <w:rPr>
          <w:sz w:val="28"/>
          <w:szCs w:val="28"/>
        </w:rPr>
        <w:t>×100%/</w:t>
      </w:r>
      <w:r w:rsidRPr="004303A3">
        <w:rPr>
          <w:sz w:val="28"/>
          <w:szCs w:val="28"/>
        </w:rPr>
        <w:t>641154</w:t>
      </w:r>
      <w:r>
        <w:rPr>
          <w:sz w:val="28"/>
          <w:szCs w:val="28"/>
        </w:rPr>
        <w:t xml:space="preserve"> = </w:t>
      </w:r>
      <w:r w:rsidRPr="004303A3">
        <w:rPr>
          <w:sz w:val="28"/>
          <w:szCs w:val="28"/>
        </w:rPr>
        <w:t>29,99</w:t>
      </w:r>
      <w:r>
        <w:rPr>
          <w:sz w:val="28"/>
          <w:szCs w:val="28"/>
        </w:rPr>
        <w:t>%.</w:t>
      </w:r>
    </w:p>
    <w:p w:rsidR="00E31A15" w:rsidRPr="00BC29E6" w:rsidRDefault="00E31A15" w:rsidP="00E427F2">
      <w:pPr>
        <w:spacing w:line="360" w:lineRule="auto"/>
        <w:jc w:val="both"/>
        <w:rPr>
          <w:sz w:val="28"/>
          <w:szCs w:val="28"/>
        </w:rPr>
      </w:pPr>
    </w:p>
    <w:p w:rsidR="00E31A15" w:rsidRPr="00BC29E6" w:rsidRDefault="00E31A15" w:rsidP="00E427F2">
      <w:pPr>
        <w:spacing w:line="360" w:lineRule="auto"/>
        <w:ind w:firstLine="720"/>
        <w:jc w:val="both"/>
        <w:rPr>
          <w:sz w:val="28"/>
          <w:szCs w:val="28"/>
        </w:rPr>
      </w:pPr>
      <w:r w:rsidRPr="00BC29E6">
        <w:rPr>
          <w:sz w:val="28"/>
          <w:szCs w:val="28"/>
        </w:rPr>
        <w:t>На практиці обмеження цін граничним рівнем рентабельності спон</w:t>
      </w:r>
      <w:r w:rsidRPr="00BC29E6">
        <w:rPr>
          <w:sz w:val="28"/>
          <w:szCs w:val="28"/>
        </w:rPr>
        <w:t>у</w:t>
      </w:r>
      <w:r w:rsidRPr="00BC29E6">
        <w:rPr>
          <w:sz w:val="28"/>
          <w:szCs w:val="28"/>
        </w:rPr>
        <w:t>кає їх підвищенню, зростанню інфляції і не призводить до збільшення о</w:t>
      </w:r>
      <w:r w:rsidRPr="00BC29E6">
        <w:rPr>
          <w:sz w:val="28"/>
          <w:szCs w:val="28"/>
        </w:rPr>
        <w:t>б</w:t>
      </w:r>
      <w:r w:rsidRPr="00BC29E6">
        <w:rPr>
          <w:sz w:val="28"/>
          <w:szCs w:val="28"/>
        </w:rPr>
        <w:t>сягів виробництва і продаж. Це пояснюється тим, що обсяги виробництва не є єдиним фактором, який визначає виробничі витрати. Більш простий спосіб збільшення витрат з точки зору виробника полягає у штучному зр</w:t>
      </w:r>
      <w:r w:rsidRPr="00BC29E6">
        <w:rPr>
          <w:sz w:val="28"/>
          <w:szCs w:val="28"/>
        </w:rPr>
        <w:t>о</w:t>
      </w:r>
      <w:r w:rsidRPr="00BC29E6">
        <w:rPr>
          <w:sz w:val="28"/>
          <w:szCs w:val="28"/>
        </w:rPr>
        <w:t xml:space="preserve">станні собівартості виробництва продукції. </w:t>
      </w:r>
    </w:p>
    <w:p w:rsidR="00E31A15" w:rsidRPr="00BC29E6" w:rsidRDefault="00E31A15" w:rsidP="00E427F2">
      <w:pPr>
        <w:spacing w:line="360" w:lineRule="auto"/>
        <w:ind w:firstLine="720"/>
        <w:jc w:val="both"/>
        <w:rPr>
          <w:sz w:val="28"/>
          <w:szCs w:val="28"/>
        </w:rPr>
      </w:pPr>
      <w:r w:rsidRPr="00BC29E6">
        <w:rPr>
          <w:sz w:val="28"/>
          <w:szCs w:val="28"/>
        </w:rPr>
        <w:t>Таким чином, обмеження цін граничним рівнем рентабельності пр</w:t>
      </w:r>
      <w:r w:rsidRPr="00BC29E6">
        <w:rPr>
          <w:sz w:val="28"/>
          <w:szCs w:val="28"/>
        </w:rPr>
        <w:t>и</w:t>
      </w:r>
      <w:r w:rsidRPr="00BC29E6">
        <w:rPr>
          <w:sz w:val="28"/>
          <w:szCs w:val="28"/>
        </w:rPr>
        <w:t>зводить до запуску витратного механізму в економіці, стимулюючого шт</w:t>
      </w:r>
      <w:r w:rsidRPr="00BC29E6">
        <w:rPr>
          <w:sz w:val="28"/>
          <w:szCs w:val="28"/>
        </w:rPr>
        <w:t>у</w:t>
      </w:r>
      <w:r w:rsidRPr="00BC29E6">
        <w:rPr>
          <w:sz w:val="28"/>
          <w:szCs w:val="28"/>
        </w:rPr>
        <w:t xml:space="preserve">чне зростання  виробничих витрат, наприклад, за рахунок зростання рівня оплати праці, придбання більш вартісних видів сировини, напівфабрикатів, комплектуючих, зменшення продуктивності праці і т.п. </w:t>
      </w:r>
    </w:p>
    <w:p w:rsidR="00E31A15" w:rsidRPr="00BC29E6" w:rsidRDefault="00E31A15" w:rsidP="00E427F2">
      <w:pPr>
        <w:spacing w:line="360" w:lineRule="auto"/>
        <w:ind w:firstLine="720"/>
        <w:jc w:val="both"/>
        <w:rPr>
          <w:sz w:val="28"/>
          <w:szCs w:val="28"/>
        </w:rPr>
      </w:pPr>
    </w:p>
    <w:p w:rsidR="00E31A15" w:rsidRPr="00BC29E6" w:rsidRDefault="00E31A15" w:rsidP="00E427F2">
      <w:pPr>
        <w:spacing w:line="360" w:lineRule="auto"/>
        <w:ind w:firstLine="720"/>
        <w:jc w:val="both"/>
        <w:rPr>
          <w:b/>
          <w:caps/>
          <w:color w:val="000000"/>
          <w:sz w:val="28"/>
          <w:szCs w:val="28"/>
        </w:rPr>
      </w:pPr>
      <w:r w:rsidRPr="005E7E3C">
        <w:rPr>
          <w:b/>
          <w:color w:val="000000"/>
          <w:sz w:val="28"/>
        </w:rPr>
        <w:lastRenderedPageBreak/>
        <w:t>Приклад №</w:t>
      </w:r>
      <w:r>
        <w:rPr>
          <w:b/>
          <w:color w:val="000000"/>
          <w:sz w:val="28"/>
          <w:lang w:val="ru-RU"/>
        </w:rPr>
        <w:t>4</w:t>
      </w:r>
      <w:r w:rsidRPr="005E7E3C">
        <w:rPr>
          <w:b/>
          <w:color w:val="000000"/>
          <w:sz w:val="28"/>
        </w:rPr>
        <w:t>.</w:t>
      </w:r>
      <w:r>
        <w:rPr>
          <w:b/>
          <w:color w:val="000000"/>
          <w:sz w:val="28"/>
          <w:lang w:val="ru-RU"/>
        </w:rPr>
        <w:t xml:space="preserve"> </w:t>
      </w:r>
      <w:r w:rsidRPr="00BC29E6">
        <w:rPr>
          <w:b/>
          <w:caps/>
          <w:color w:val="000000"/>
          <w:sz w:val="28"/>
          <w:szCs w:val="28"/>
        </w:rPr>
        <w:t>В</w:t>
      </w:r>
      <w:r w:rsidRPr="00BC29E6">
        <w:rPr>
          <w:b/>
          <w:color w:val="000000"/>
          <w:sz w:val="28"/>
          <w:szCs w:val="28"/>
        </w:rPr>
        <w:t>изначення оптимального (з точки зору виробн</w:t>
      </w:r>
      <w:r w:rsidRPr="00BC29E6">
        <w:rPr>
          <w:b/>
          <w:color w:val="000000"/>
          <w:sz w:val="28"/>
          <w:szCs w:val="28"/>
        </w:rPr>
        <w:t>и</w:t>
      </w:r>
      <w:r w:rsidRPr="00BC29E6">
        <w:rPr>
          <w:b/>
          <w:color w:val="000000"/>
          <w:sz w:val="28"/>
          <w:szCs w:val="28"/>
        </w:rPr>
        <w:t>ка) обсягу виробництва при впровадженні</w:t>
      </w:r>
      <w:r>
        <w:rPr>
          <w:b/>
          <w:color w:val="000000"/>
          <w:sz w:val="28"/>
          <w:szCs w:val="28"/>
          <w:lang w:val="ru-RU"/>
        </w:rPr>
        <w:t xml:space="preserve"> </w:t>
      </w:r>
      <w:r w:rsidRPr="00BC29E6">
        <w:rPr>
          <w:b/>
          <w:color w:val="000000"/>
          <w:sz w:val="28"/>
          <w:szCs w:val="28"/>
        </w:rPr>
        <w:t>дискримінаційної цінової політики</w:t>
      </w:r>
    </w:p>
    <w:p w:rsidR="00E31A15" w:rsidRPr="00BC29E6" w:rsidRDefault="00E31A15" w:rsidP="00E427F2">
      <w:pPr>
        <w:spacing w:line="360" w:lineRule="auto"/>
        <w:ind w:firstLine="720"/>
        <w:jc w:val="both"/>
        <w:rPr>
          <w:sz w:val="28"/>
          <w:szCs w:val="28"/>
        </w:rPr>
      </w:pPr>
      <w:r w:rsidRPr="00CB2E81">
        <w:rPr>
          <w:b/>
          <w:sz w:val="28"/>
          <w:szCs w:val="28"/>
        </w:rPr>
        <w:t>Визначити</w:t>
      </w:r>
      <w:r>
        <w:rPr>
          <w:b/>
          <w:sz w:val="28"/>
          <w:szCs w:val="28"/>
          <w:lang w:val="ru-RU"/>
        </w:rPr>
        <w:t>:</w:t>
      </w:r>
      <w:r w:rsidRPr="00BC29E6">
        <w:rPr>
          <w:sz w:val="28"/>
          <w:szCs w:val="28"/>
        </w:rPr>
        <w:t xml:space="preserve"> з точки зору виробника обсяги виробництва при впр</w:t>
      </w:r>
      <w:r w:rsidRPr="00BC29E6">
        <w:rPr>
          <w:sz w:val="28"/>
          <w:szCs w:val="28"/>
        </w:rPr>
        <w:t>о</w:t>
      </w:r>
      <w:r w:rsidRPr="00BC29E6">
        <w:rPr>
          <w:sz w:val="28"/>
          <w:szCs w:val="28"/>
        </w:rPr>
        <w:t>ваджені ідеальної дискримінаційної цінової політики за наступними кр</w:t>
      </w:r>
      <w:r w:rsidRPr="00BC29E6">
        <w:rPr>
          <w:sz w:val="28"/>
          <w:szCs w:val="28"/>
        </w:rPr>
        <w:t>и</w:t>
      </w:r>
      <w:r w:rsidRPr="00BC29E6">
        <w:rPr>
          <w:sz w:val="28"/>
          <w:szCs w:val="28"/>
        </w:rPr>
        <w:t>теріями:</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 доходів;</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 прибутку</w:t>
      </w:r>
    </w:p>
    <w:p w:rsidR="00E31A15" w:rsidRPr="00BC29E6" w:rsidRDefault="00E31A15" w:rsidP="00E427F2">
      <w:pPr>
        <w:spacing w:line="360" w:lineRule="auto"/>
        <w:ind w:firstLine="720"/>
        <w:jc w:val="both"/>
        <w:rPr>
          <w:sz w:val="28"/>
          <w:szCs w:val="28"/>
        </w:rPr>
      </w:pPr>
      <w:r w:rsidRPr="00BC29E6">
        <w:rPr>
          <w:sz w:val="28"/>
          <w:szCs w:val="28"/>
        </w:rPr>
        <w:t>В обох випадках розрахувати наступні економічні показники  виро</w:t>
      </w:r>
      <w:r w:rsidRPr="00BC29E6">
        <w:rPr>
          <w:sz w:val="28"/>
          <w:szCs w:val="28"/>
        </w:rPr>
        <w:t>б</w:t>
      </w:r>
      <w:r w:rsidRPr="00BC29E6">
        <w:rPr>
          <w:sz w:val="28"/>
          <w:szCs w:val="28"/>
        </w:rPr>
        <w:t>ника:</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 продукції;</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максимальну, мінімальну і середню ціну одиницю продукції;</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доходи;</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прибуток;</w:t>
      </w:r>
    </w:p>
    <w:p w:rsidR="00E31A15" w:rsidRPr="00BC29E6" w:rsidRDefault="00E31A15" w:rsidP="00E427F2">
      <w:pPr>
        <w:spacing w:line="360" w:lineRule="auto"/>
        <w:ind w:firstLine="720"/>
        <w:jc w:val="both"/>
        <w:rPr>
          <w:sz w:val="28"/>
          <w:szCs w:val="28"/>
        </w:rPr>
      </w:pPr>
      <w:r w:rsidRPr="00BC29E6">
        <w:rPr>
          <w:sz w:val="28"/>
          <w:szCs w:val="28"/>
        </w:rPr>
        <w:sym w:font="Symbol" w:char="F02D"/>
      </w:r>
      <w:r w:rsidRPr="00BC29E6">
        <w:rPr>
          <w:sz w:val="28"/>
          <w:szCs w:val="28"/>
        </w:rPr>
        <w:t xml:space="preserve"> рентабельність.</w:t>
      </w:r>
    </w:p>
    <w:p w:rsidR="00E31A15" w:rsidRPr="00BC29E6" w:rsidRDefault="00E31A15" w:rsidP="00E427F2">
      <w:pPr>
        <w:spacing w:line="360" w:lineRule="auto"/>
        <w:ind w:hanging="120"/>
        <w:jc w:val="center"/>
        <w:rPr>
          <w:b/>
          <w:sz w:val="28"/>
          <w:szCs w:val="28"/>
        </w:rPr>
      </w:pPr>
      <w:r>
        <w:rPr>
          <w:b/>
          <w:sz w:val="28"/>
          <w:szCs w:val="28"/>
        </w:rPr>
        <w:t xml:space="preserve">Розрахунок </w:t>
      </w:r>
    </w:p>
    <w:p w:rsidR="00E31A15" w:rsidRPr="00BC29E6" w:rsidRDefault="00E31A15" w:rsidP="00E427F2">
      <w:pPr>
        <w:spacing w:line="360" w:lineRule="auto"/>
        <w:ind w:firstLine="720"/>
        <w:jc w:val="center"/>
        <w:rPr>
          <w:b/>
          <w:sz w:val="28"/>
          <w:szCs w:val="28"/>
        </w:rPr>
      </w:pPr>
      <w:r w:rsidRPr="00BC29E6">
        <w:rPr>
          <w:b/>
          <w:sz w:val="28"/>
          <w:szCs w:val="28"/>
        </w:rPr>
        <w:t>Оптимізація обсягів виробництва і продаж за критерієм</w:t>
      </w:r>
      <w:r>
        <w:rPr>
          <w:b/>
          <w:sz w:val="28"/>
          <w:szCs w:val="28"/>
          <w:lang w:val="ru-RU"/>
        </w:rPr>
        <w:t xml:space="preserve"> </w:t>
      </w:r>
      <w:r w:rsidRPr="00BC29E6">
        <w:rPr>
          <w:b/>
          <w:sz w:val="28"/>
          <w:szCs w:val="28"/>
        </w:rPr>
        <w:t>«макс</w:t>
      </w:r>
      <w:r w:rsidRPr="00BC29E6">
        <w:rPr>
          <w:b/>
          <w:sz w:val="28"/>
          <w:szCs w:val="28"/>
        </w:rPr>
        <w:t>и</w:t>
      </w:r>
      <w:r w:rsidRPr="00BC29E6">
        <w:rPr>
          <w:b/>
          <w:sz w:val="28"/>
          <w:szCs w:val="28"/>
        </w:rPr>
        <w:t>мум доходів».</w:t>
      </w:r>
    </w:p>
    <w:p w:rsidR="00E31A15" w:rsidRDefault="00E31A15" w:rsidP="00E427F2">
      <w:pPr>
        <w:spacing w:line="360" w:lineRule="auto"/>
        <w:ind w:firstLine="720"/>
        <w:jc w:val="both"/>
        <w:rPr>
          <w:sz w:val="28"/>
          <w:szCs w:val="28"/>
        </w:rPr>
      </w:pPr>
      <w:r w:rsidRPr="00BC29E6">
        <w:rPr>
          <w:sz w:val="28"/>
          <w:szCs w:val="28"/>
        </w:rPr>
        <w:t xml:space="preserve">Особливості розрахунку економічних показників підприємства при проведенні ідеальної дискримінаційної цінової політики дозволяє оцінити рис. </w:t>
      </w:r>
      <w:r w:rsidRPr="002C07A7">
        <w:rPr>
          <w:sz w:val="28"/>
          <w:szCs w:val="28"/>
        </w:rPr>
        <w:t>1</w:t>
      </w:r>
      <w:r>
        <w:rPr>
          <w:sz w:val="28"/>
          <w:szCs w:val="28"/>
        </w:rPr>
        <w:t>.</w:t>
      </w:r>
      <w:r w:rsidRPr="002C07A7">
        <w:rPr>
          <w:sz w:val="28"/>
          <w:szCs w:val="28"/>
        </w:rPr>
        <w:t>2</w:t>
      </w:r>
      <w:r w:rsidRPr="00BC29E6">
        <w:rPr>
          <w:sz w:val="28"/>
          <w:szCs w:val="28"/>
        </w:rPr>
        <w:t>.</w:t>
      </w:r>
    </w:p>
    <w:p w:rsidR="00E31A15" w:rsidRPr="00BC29E6" w:rsidRDefault="004F748E" w:rsidP="005E7E3C">
      <w:pPr>
        <w:widowControl w:val="0"/>
        <w:autoSpaceDE w:val="0"/>
        <w:autoSpaceDN w:val="0"/>
        <w:adjustRightInd w:val="0"/>
        <w:ind w:firstLine="2040"/>
      </w:pPr>
      <w:r>
        <w:rPr>
          <w:noProof/>
          <w:lang w:val="ru-RU"/>
        </w:rPr>
        <w:pict>
          <v:shape id="Рисунок 2" o:spid="_x0000_s1042" type="#_x0000_t75" style="position:absolute;left:0;text-align:left;margin-left:120pt;margin-top:10.4pt;width:205.65pt;height:133.25pt;z-index:-251657216;visibility:visible">
            <v:imagedata r:id="rId15" o:title=""/>
          </v:shape>
        </w:pict>
      </w:r>
      <w:r w:rsidR="00E31A15" w:rsidRPr="00BC29E6">
        <w:rPr>
          <w:sz w:val="28"/>
          <w:szCs w:val="28"/>
        </w:rPr>
        <w:t xml:space="preserve">P </w:t>
      </w:r>
    </w:p>
    <w:p w:rsidR="00E31A15" w:rsidRPr="00BC29E6" w:rsidRDefault="00E31A15" w:rsidP="005E7E3C">
      <w:pPr>
        <w:widowControl w:val="0"/>
        <w:autoSpaceDE w:val="0"/>
        <w:autoSpaceDN w:val="0"/>
        <w:adjustRightInd w:val="0"/>
        <w:spacing w:line="239" w:lineRule="auto"/>
        <w:ind w:left="600" w:firstLine="1440"/>
      </w:pPr>
      <w:r w:rsidRPr="00BC29E6">
        <w:rPr>
          <w:sz w:val="28"/>
          <w:szCs w:val="28"/>
        </w:rPr>
        <w:t>P</w:t>
      </w:r>
      <w:r w:rsidRPr="00BC29E6">
        <w:rPr>
          <w:sz w:val="36"/>
          <w:szCs w:val="36"/>
          <w:vertAlign w:val="subscript"/>
        </w:rPr>
        <w:t xml:space="preserve">2 </w:t>
      </w:r>
    </w:p>
    <w:p w:rsidR="00E31A15" w:rsidRPr="00BC29E6" w:rsidRDefault="00E31A15" w:rsidP="005E7E3C">
      <w:pPr>
        <w:widowControl w:val="0"/>
        <w:autoSpaceDE w:val="0"/>
        <w:autoSpaceDN w:val="0"/>
        <w:adjustRightInd w:val="0"/>
        <w:spacing w:line="200" w:lineRule="exact"/>
      </w:pPr>
    </w:p>
    <w:p w:rsidR="00E31A15" w:rsidRPr="00BC29E6" w:rsidRDefault="00E31A15" w:rsidP="005E7E3C">
      <w:pPr>
        <w:widowControl w:val="0"/>
        <w:autoSpaceDE w:val="0"/>
        <w:autoSpaceDN w:val="0"/>
        <w:adjustRightInd w:val="0"/>
        <w:spacing w:line="240" w:lineRule="exact"/>
      </w:pPr>
    </w:p>
    <w:p w:rsidR="00E31A15" w:rsidRPr="00BC29E6" w:rsidRDefault="00E31A15" w:rsidP="005E7E3C">
      <w:pPr>
        <w:widowControl w:val="0"/>
        <w:autoSpaceDE w:val="0"/>
        <w:autoSpaceDN w:val="0"/>
        <w:adjustRightInd w:val="0"/>
        <w:spacing w:line="200" w:lineRule="exact"/>
      </w:pPr>
    </w:p>
    <w:p w:rsidR="00E31A15" w:rsidRPr="00BC29E6" w:rsidRDefault="00E31A15" w:rsidP="005E7E3C">
      <w:pPr>
        <w:widowControl w:val="0"/>
        <w:autoSpaceDE w:val="0"/>
        <w:autoSpaceDN w:val="0"/>
        <w:adjustRightInd w:val="0"/>
        <w:spacing w:line="200" w:lineRule="exact"/>
      </w:pPr>
    </w:p>
    <w:p w:rsidR="00E31A15" w:rsidRPr="00BC29E6" w:rsidRDefault="00E31A15" w:rsidP="005E7E3C">
      <w:pPr>
        <w:widowControl w:val="0"/>
        <w:autoSpaceDE w:val="0"/>
        <w:autoSpaceDN w:val="0"/>
        <w:adjustRightInd w:val="0"/>
        <w:spacing w:line="200" w:lineRule="exact"/>
        <w:ind w:firstLine="2040"/>
      </w:pPr>
      <w:r w:rsidRPr="00BC29E6">
        <w:rPr>
          <w:sz w:val="28"/>
          <w:szCs w:val="28"/>
        </w:rPr>
        <w:t>P</w:t>
      </w:r>
      <w:r w:rsidRPr="00BC29E6">
        <w:rPr>
          <w:sz w:val="36"/>
          <w:szCs w:val="36"/>
          <w:vertAlign w:val="subscript"/>
        </w:rPr>
        <w:t>1</w:t>
      </w:r>
      <w:r>
        <w:rPr>
          <w:sz w:val="28"/>
          <w:szCs w:val="28"/>
        </w:rPr>
        <w:t>1</w:t>
      </w:r>
    </w:p>
    <w:p w:rsidR="00E31A15" w:rsidRPr="00BC29E6" w:rsidRDefault="00E31A15" w:rsidP="005E7E3C">
      <w:pPr>
        <w:widowControl w:val="0"/>
        <w:autoSpaceDE w:val="0"/>
        <w:autoSpaceDN w:val="0"/>
        <w:adjustRightInd w:val="0"/>
        <w:spacing w:line="200" w:lineRule="exact"/>
      </w:pPr>
    </w:p>
    <w:p w:rsidR="00E31A15" w:rsidRPr="00BC29E6" w:rsidRDefault="00E31A15" w:rsidP="005E7E3C">
      <w:pPr>
        <w:widowControl w:val="0"/>
        <w:autoSpaceDE w:val="0"/>
        <w:autoSpaceDN w:val="0"/>
        <w:adjustRightInd w:val="0"/>
        <w:spacing w:line="200" w:lineRule="exact"/>
      </w:pPr>
    </w:p>
    <w:p w:rsidR="00E31A15" w:rsidRDefault="00E31A15" w:rsidP="005E7E3C">
      <w:pPr>
        <w:widowControl w:val="0"/>
        <w:autoSpaceDE w:val="0"/>
        <w:autoSpaceDN w:val="0"/>
        <w:adjustRightInd w:val="0"/>
        <w:spacing w:line="200" w:lineRule="exact"/>
      </w:pPr>
    </w:p>
    <w:p w:rsidR="00E31A15" w:rsidRDefault="00E31A15" w:rsidP="005E7E3C">
      <w:pPr>
        <w:widowControl w:val="0"/>
        <w:autoSpaceDE w:val="0"/>
        <w:autoSpaceDN w:val="0"/>
        <w:adjustRightInd w:val="0"/>
        <w:spacing w:line="200" w:lineRule="exact"/>
      </w:pPr>
    </w:p>
    <w:p w:rsidR="00E31A15" w:rsidRPr="00BC29E6" w:rsidRDefault="00E31A15" w:rsidP="005E7E3C">
      <w:pPr>
        <w:widowControl w:val="0"/>
        <w:autoSpaceDE w:val="0"/>
        <w:autoSpaceDN w:val="0"/>
        <w:adjustRightInd w:val="0"/>
        <w:spacing w:line="200" w:lineRule="exact"/>
      </w:pPr>
    </w:p>
    <w:p w:rsidR="00E31A15" w:rsidRPr="00BC29E6" w:rsidRDefault="00E31A15" w:rsidP="005E7E3C">
      <w:pPr>
        <w:widowControl w:val="0"/>
        <w:autoSpaceDE w:val="0"/>
        <w:autoSpaceDN w:val="0"/>
        <w:adjustRightInd w:val="0"/>
        <w:spacing w:line="236" w:lineRule="exact"/>
        <w:ind w:firstLine="2040"/>
      </w:pPr>
      <w:r w:rsidRPr="00BC29E6">
        <w:rPr>
          <w:sz w:val="28"/>
          <w:szCs w:val="28"/>
        </w:rPr>
        <w:t>0</w:t>
      </w:r>
      <w:r w:rsidRPr="00BC29E6">
        <w:rPr>
          <w:sz w:val="27"/>
          <w:szCs w:val="27"/>
        </w:rPr>
        <w:t xml:space="preserve">                                                                  Q </w:t>
      </w:r>
    </w:p>
    <w:p w:rsidR="00E31A15" w:rsidRPr="00BC29E6" w:rsidRDefault="00E31A15" w:rsidP="005E7E3C">
      <w:pPr>
        <w:widowControl w:val="0"/>
        <w:tabs>
          <w:tab w:val="left" w:pos="4080"/>
        </w:tabs>
        <w:autoSpaceDE w:val="0"/>
        <w:autoSpaceDN w:val="0"/>
        <w:adjustRightInd w:val="0"/>
        <w:ind w:left="780" w:firstLine="3300"/>
      </w:pPr>
      <w:r w:rsidRPr="00BC29E6">
        <w:rPr>
          <w:sz w:val="28"/>
          <w:szCs w:val="28"/>
        </w:rPr>
        <w:lastRenderedPageBreak/>
        <w:t>Q</w:t>
      </w:r>
      <w:r w:rsidRPr="00BC29E6">
        <w:rPr>
          <w:sz w:val="36"/>
          <w:szCs w:val="36"/>
          <w:vertAlign w:val="subscript"/>
        </w:rPr>
        <w:t xml:space="preserve">1                             </w:t>
      </w:r>
      <w:r w:rsidRPr="00BC29E6">
        <w:rPr>
          <w:sz w:val="28"/>
          <w:szCs w:val="28"/>
        </w:rPr>
        <w:t>Q</w:t>
      </w:r>
      <w:r w:rsidRPr="00BC29E6">
        <w:rPr>
          <w:sz w:val="36"/>
          <w:szCs w:val="36"/>
          <w:vertAlign w:val="subscript"/>
        </w:rPr>
        <w:t>2</w:t>
      </w:r>
    </w:p>
    <w:p w:rsidR="00E31A15" w:rsidRDefault="00E31A15" w:rsidP="00E427F2">
      <w:pPr>
        <w:spacing w:line="360" w:lineRule="auto"/>
        <w:jc w:val="center"/>
        <w:rPr>
          <w:sz w:val="28"/>
          <w:szCs w:val="28"/>
        </w:rPr>
      </w:pPr>
      <w:r w:rsidRPr="00BC29E6">
        <w:rPr>
          <w:sz w:val="28"/>
          <w:szCs w:val="28"/>
        </w:rPr>
        <w:t>Рис</w:t>
      </w:r>
      <w:r>
        <w:rPr>
          <w:sz w:val="28"/>
          <w:szCs w:val="28"/>
        </w:rPr>
        <w:t>унок</w:t>
      </w:r>
      <w:r w:rsidRPr="00BC29E6">
        <w:rPr>
          <w:sz w:val="28"/>
          <w:szCs w:val="28"/>
        </w:rPr>
        <w:t xml:space="preserve"> </w:t>
      </w:r>
      <w:r>
        <w:rPr>
          <w:sz w:val="28"/>
          <w:szCs w:val="28"/>
          <w:lang w:val="ru-RU"/>
        </w:rPr>
        <w:t>1</w:t>
      </w:r>
      <w:r>
        <w:rPr>
          <w:sz w:val="28"/>
          <w:szCs w:val="28"/>
        </w:rPr>
        <w:t>.</w:t>
      </w:r>
      <w:r>
        <w:rPr>
          <w:sz w:val="28"/>
          <w:szCs w:val="28"/>
          <w:lang w:val="ru-RU"/>
        </w:rPr>
        <w:t>2</w:t>
      </w:r>
      <w:r w:rsidRPr="00BC29E6">
        <w:rPr>
          <w:sz w:val="28"/>
          <w:szCs w:val="28"/>
        </w:rPr>
        <w:sym w:font="Symbol" w:char="F02D"/>
      </w:r>
      <w:r w:rsidRPr="00BC29E6">
        <w:rPr>
          <w:sz w:val="28"/>
          <w:szCs w:val="28"/>
        </w:rPr>
        <w:t xml:space="preserve"> Залежність доходу монополіста від ціни</w:t>
      </w:r>
    </w:p>
    <w:p w:rsidR="00E31A15" w:rsidRPr="00BC29E6" w:rsidRDefault="00E31A15" w:rsidP="00E427F2">
      <w:pPr>
        <w:spacing w:line="360" w:lineRule="auto"/>
        <w:jc w:val="center"/>
        <w:rPr>
          <w:sz w:val="28"/>
          <w:szCs w:val="28"/>
        </w:rPr>
      </w:pPr>
      <w:r w:rsidRPr="00BC29E6">
        <w:rPr>
          <w:sz w:val="28"/>
          <w:szCs w:val="28"/>
        </w:rPr>
        <w:t xml:space="preserve"> одиниці продукції</w:t>
      </w:r>
      <w:r>
        <w:rPr>
          <w:sz w:val="28"/>
          <w:szCs w:val="28"/>
        </w:rPr>
        <w:t xml:space="preserve"> </w:t>
      </w:r>
      <w:r w:rsidRPr="00BC29E6">
        <w:rPr>
          <w:sz w:val="28"/>
          <w:szCs w:val="28"/>
        </w:rPr>
        <w:t>і обсягів продаж</w:t>
      </w:r>
      <w:r>
        <w:rPr>
          <w:sz w:val="28"/>
          <w:szCs w:val="28"/>
        </w:rPr>
        <w:t>у</w:t>
      </w:r>
    </w:p>
    <w:p w:rsidR="00E31A15" w:rsidRPr="00BC29E6" w:rsidRDefault="00E31A15" w:rsidP="00E427F2">
      <w:pPr>
        <w:spacing w:line="360" w:lineRule="auto"/>
        <w:ind w:firstLine="720"/>
        <w:jc w:val="both"/>
        <w:rPr>
          <w:sz w:val="28"/>
          <w:szCs w:val="28"/>
        </w:rPr>
      </w:pPr>
    </w:p>
    <w:p w:rsidR="00E31A15" w:rsidRPr="00BC29E6" w:rsidRDefault="00E31A15" w:rsidP="00E427F2">
      <w:pPr>
        <w:spacing w:line="360" w:lineRule="auto"/>
        <w:ind w:firstLine="720"/>
        <w:jc w:val="both"/>
        <w:rPr>
          <w:sz w:val="28"/>
          <w:szCs w:val="28"/>
        </w:rPr>
      </w:pPr>
      <w:r w:rsidRPr="00BC29E6">
        <w:rPr>
          <w:sz w:val="28"/>
          <w:szCs w:val="28"/>
        </w:rPr>
        <w:t>При продажу продукції за єдиними дл</w:t>
      </w:r>
      <w:r>
        <w:rPr>
          <w:sz w:val="28"/>
          <w:szCs w:val="28"/>
        </w:rPr>
        <w:t>я всіх споживачів цінами вел</w:t>
      </w:r>
      <w:r>
        <w:rPr>
          <w:sz w:val="28"/>
          <w:szCs w:val="28"/>
        </w:rPr>
        <w:t>и</w:t>
      </w:r>
      <w:r>
        <w:rPr>
          <w:sz w:val="28"/>
          <w:szCs w:val="28"/>
        </w:rPr>
        <w:t>чи</w:t>
      </w:r>
      <w:r w:rsidRPr="00BC29E6">
        <w:rPr>
          <w:sz w:val="28"/>
          <w:szCs w:val="28"/>
        </w:rPr>
        <w:t xml:space="preserve">на доходу визначається за формулою Д=Р×Q. На рис. </w:t>
      </w:r>
      <w:r>
        <w:rPr>
          <w:sz w:val="28"/>
          <w:szCs w:val="28"/>
          <w:lang w:val="ru-RU"/>
        </w:rPr>
        <w:t>1</w:t>
      </w:r>
      <w:r>
        <w:rPr>
          <w:sz w:val="28"/>
          <w:szCs w:val="28"/>
        </w:rPr>
        <w:t>.</w:t>
      </w:r>
      <w:r>
        <w:rPr>
          <w:sz w:val="28"/>
          <w:szCs w:val="28"/>
          <w:lang w:val="ru-RU"/>
        </w:rPr>
        <w:t>2</w:t>
      </w:r>
      <w:r w:rsidRPr="00BC29E6">
        <w:rPr>
          <w:sz w:val="28"/>
          <w:szCs w:val="28"/>
        </w:rPr>
        <w:t xml:space="preserve"> ця величина відповідає площі прямокутника P</w:t>
      </w:r>
      <w:r w:rsidRPr="00863D66">
        <w:rPr>
          <w:sz w:val="28"/>
          <w:szCs w:val="28"/>
          <w:vertAlign w:val="subscript"/>
        </w:rPr>
        <w:t>1</w:t>
      </w:r>
      <w:r w:rsidRPr="00BC29E6">
        <w:rPr>
          <w:sz w:val="28"/>
          <w:szCs w:val="28"/>
        </w:rPr>
        <w:t xml:space="preserve"> - 1 - Q</w:t>
      </w:r>
      <w:r w:rsidRPr="00BC29E6">
        <w:rPr>
          <w:sz w:val="28"/>
          <w:szCs w:val="28"/>
          <w:vertAlign w:val="subscript"/>
        </w:rPr>
        <w:t>1</w:t>
      </w:r>
      <w:r w:rsidRPr="00BC29E6">
        <w:rPr>
          <w:sz w:val="28"/>
          <w:szCs w:val="28"/>
        </w:rPr>
        <w:t xml:space="preserve"> - 0. На рис. </w:t>
      </w:r>
      <w:r w:rsidRPr="002C07A7">
        <w:rPr>
          <w:sz w:val="28"/>
          <w:szCs w:val="28"/>
        </w:rPr>
        <w:t>1</w:t>
      </w:r>
      <w:r>
        <w:rPr>
          <w:sz w:val="28"/>
          <w:szCs w:val="28"/>
        </w:rPr>
        <w:t>.</w:t>
      </w:r>
      <w:r w:rsidRPr="002C07A7">
        <w:rPr>
          <w:sz w:val="28"/>
          <w:szCs w:val="28"/>
        </w:rPr>
        <w:t>2</w:t>
      </w:r>
      <w:r w:rsidRPr="00BC29E6">
        <w:rPr>
          <w:sz w:val="28"/>
          <w:szCs w:val="28"/>
        </w:rPr>
        <w:t xml:space="preserve"> лінія P</w:t>
      </w:r>
      <w:r w:rsidRPr="00863D66">
        <w:rPr>
          <w:sz w:val="28"/>
          <w:szCs w:val="28"/>
          <w:vertAlign w:val="subscript"/>
        </w:rPr>
        <w:t>2</w:t>
      </w:r>
      <w:r w:rsidRPr="00BC29E6">
        <w:rPr>
          <w:sz w:val="28"/>
          <w:szCs w:val="28"/>
        </w:rPr>
        <w:t xml:space="preserve"> - 1 - Q</w:t>
      </w:r>
      <w:r w:rsidRPr="00BC29E6">
        <w:rPr>
          <w:sz w:val="28"/>
          <w:szCs w:val="28"/>
          <w:vertAlign w:val="subscript"/>
        </w:rPr>
        <w:t>2</w:t>
      </w:r>
      <w:r w:rsidRPr="00502041">
        <w:rPr>
          <w:sz w:val="28"/>
          <w:szCs w:val="28"/>
        </w:rPr>
        <w:t>‘</w:t>
      </w:r>
      <w:r w:rsidRPr="00BC29E6">
        <w:rPr>
          <w:sz w:val="28"/>
          <w:szCs w:val="28"/>
        </w:rPr>
        <w:t xml:space="preserve"> лінією попиту і описується рівнянням P = a </w:t>
      </w:r>
      <w:r w:rsidRPr="00BC29E6">
        <w:rPr>
          <w:sz w:val="28"/>
          <w:szCs w:val="28"/>
        </w:rPr>
        <w:sym w:font="Symbol" w:char="F02D"/>
      </w:r>
      <w:r w:rsidRPr="00BC29E6">
        <w:rPr>
          <w:sz w:val="28"/>
          <w:szCs w:val="28"/>
        </w:rPr>
        <w:t>b×Q. На відміну від підпр</w:t>
      </w:r>
      <w:r w:rsidRPr="00BC29E6">
        <w:rPr>
          <w:sz w:val="28"/>
          <w:szCs w:val="28"/>
        </w:rPr>
        <w:t>и</w:t>
      </w:r>
      <w:r w:rsidRPr="00BC29E6">
        <w:rPr>
          <w:sz w:val="28"/>
          <w:szCs w:val="28"/>
        </w:rPr>
        <w:t>ємств, що діють на конкурентних ринках, коли кожне окреме підприємство не може суттєво вплинути на рівень цін, монополіст може проводити цін</w:t>
      </w:r>
      <w:r w:rsidRPr="00BC29E6">
        <w:rPr>
          <w:sz w:val="28"/>
          <w:szCs w:val="28"/>
        </w:rPr>
        <w:t>о</w:t>
      </w:r>
      <w:r w:rsidRPr="00BC29E6">
        <w:rPr>
          <w:sz w:val="28"/>
          <w:szCs w:val="28"/>
        </w:rPr>
        <w:t>ву дискримінацію, продаючи одну і ту ж продукцію різним групам поку</w:t>
      </w:r>
      <w:r w:rsidRPr="00BC29E6">
        <w:rPr>
          <w:sz w:val="28"/>
          <w:szCs w:val="28"/>
        </w:rPr>
        <w:t>п</w:t>
      </w:r>
      <w:r w:rsidRPr="00BC29E6">
        <w:rPr>
          <w:sz w:val="28"/>
          <w:szCs w:val="28"/>
        </w:rPr>
        <w:t>ців за різними цінами. При ідеальній ціновій дискрим</w:t>
      </w:r>
      <w:r>
        <w:rPr>
          <w:sz w:val="28"/>
          <w:szCs w:val="28"/>
        </w:rPr>
        <w:t>і</w:t>
      </w:r>
      <w:r w:rsidRPr="00BC29E6">
        <w:rPr>
          <w:sz w:val="28"/>
          <w:szCs w:val="28"/>
        </w:rPr>
        <w:t>нац</w:t>
      </w:r>
      <w:r>
        <w:rPr>
          <w:sz w:val="28"/>
          <w:szCs w:val="28"/>
        </w:rPr>
        <w:t>ії</w:t>
      </w:r>
      <w:r w:rsidRPr="00BC29E6">
        <w:rPr>
          <w:sz w:val="28"/>
          <w:szCs w:val="28"/>
        </w:rPr>
        <w:t xml:space="preserve"> всі покупці к</w:t>
      </w:r>
      <w:r w:rsidRPr="00BC29E6">
        <w:rPr>
          <w:sz w:val="28"/>
          <w:szCs w:val="28"/>
        </w:rPr>
        <w:t>у</w:t>
      </w:r>
      <w:r w:rsidRPr="00BC29E6">
        <w:rPr>
          <w:sz w:val="28"/>
          <w:szCs w:val="28"/>
        </w:rPr>
        <w:t>пують продукцію за різними цінами. В цьому випадку максимальна вел</w:t>
      </w:r>
      <w:r w:rsidRPr="00BC29E6">
        <w:rPr>
          <w:sz w:val="28"/>
          <w:szCs w:val="28"/>
        </w:rPr>
        <w:t>и</w:t>
      </w:r>
      <w:r w:rsidRPr="00BC29E6">
        <w:rPr>
          <w:sz w:val="28"/>
          <w:szCs w:val="28"/>
        </w:rPr>
        <w:t xml:space="preserve">чина доходу на рис. </w:t>
      </w:r>
      <w:r>
        <w:rPr>
          <w:sz w:val="28"/>
          <w:szCs w:val="28"/>
          <w:lang w:val="ru-RU"/>
        </w:rPr>
        <w:t>1</w:t>
      </w:r>
      <w:r>
        <w:rPr>
          <w:sz w:val="28"/>
          <w:szCs w:val="28"/>
        </w:rPr>
        <w:t>.</w:t>
      </w:r>
      <w:r>
        <w:rPr>
          <w:sz w:val="28"/>
          <w:szCs w:val="28"/>
          <w:lang w:val="ru-RU"/>
        </w:rPr>
        <w:t>2</w:t>
      </w:r>
      <w:r w:rsidRPr="00BC29E6">
        <w:rPr>
          <w:sz w:val="28"/>
          <w:szCs w:val="28"/>
        </w:rPr>
        <w:t xml:space="preserve"> відповідає площі трикутника P</w:t>
      </w:r>
      <w:r w:rsidRPr="00BC29E6">
        <w:rPr>
          <w:sz w:val="28"/>
          <w:szCs w:val="28"/>
          <w:vertAlign w:val="subscript"/>
        </w:rPr>
        <w:t xml:space="preserve">2 </w:t>
      </w:r>
      <w:r w:rsidRPr="00BC29E6">
        <w:rPr>
          <w:sz w:val="28"/>
          <w:szCs w:val="28"/>
        </w:rPr>
        <w:t>- Q</w:t>
      </w:r>
      <w:r w:rsidRPr="00BC29E6">
        <w:rPr>
          <w:sz w:val="28"/>
          <w:szCs w:val="28"/>
          <w:vertAlign w:val="subscript"/>
        </w:rPr>
        <w:t>2</w:t>
      </w:r>
      <w:r w:rsidRPr="00BC29E6">
        <w:rPr>
          <w:sz w:val="28"/>
          <w:szCs w:val="28"/>
        </w:rPr>
        <w:t xml:space="preserve"> - 0 і може бути визначена за формулою:</w:t>
      </w:r>
    </w:p>
    <w:p w:rsidR="00E31A15" w:rsidRPr="00BC29E6" w:rsidRDefault="00E31A15" w:rsidP="00E427F2">
      <w:pPr>
        <w:spacing w:line="360" w:lineRule="auto"/>
        <w:jc w:val="right"/>
        <w:rPr>
          <w:sz w:val="28"/>
          <w:szCs w:val="28"/>
        </w:rPr>
      </w:pPr>
      <w:r w:rsidRPr="00BC29E6">
        <w:rPr>
          <w:sz w:val="28"/>
          <w:szCs w:val="28"/>
        </w:rPr>
        <w:t>Д</w:t>
      </w:r>
      <w:r w:rsidRPr="00BC29E6">
        <w:rPr>
          <w:sz w:val="28"/>
          <w:szCs w:val="28"/>
          <w:vertAlign w:val="subscript"/>
        </w:rPr>
        <w:t>мах</w:t>
      </w:r>
      <w:r w:rsidRPr="00BC29E6">
        <w:rPr>
          <w:sz w:val="28"/>
          <w:szCs w:val="28"/>
        </w:rPr>
        <w:t xml:space="preserve"> = P</w:t>
      </w:r>
      <w:r w:rsidRPr="00BC29E6">
        <w:rPr>
          <w:sz w:val="28"/>
          <w:szCs w:val="28"/>
          <w:vertAlign w:val="subscript"/>
        </w:rPr>
        <w:t>2</w:t>
      </w:r>
      <w:r w:rsidRPr="00BC29E6">
        <w:rPr>
          <w:sz w:val="28"/>
          <w:szCs w:val="28"/>
        </w:rPr>
        <w:t>×Q</w:t>
      </w:r>
      <w:r w:rsidRPr="00BC29E6">
        <w:rPr>
          <w:sz w:val="28"/>
          <w:szCs w:val="28"/>
          <w:vertAlign w:val="subscript"/>
        </w:rPr>
        <w:t>2</w:t>
      </w:r>
      <w:r w:rsidRPr="00BC29E6">
        <w:rPr>
          <w:sz w:val="28"/>
          <w:szCs w:val="28"/>
        </w:rPr>
        <w:t>/2,                                                   (</w:t>
      </w:r>
      <w:r w:rsidRPr="002C07A7">
        <w:rPr>
          <w:sz w:val="28"/>
          <w:szCs w:val="28"/>
        </w:rPr>
        <w:t>1.26</w:t>
      </w:r>
      <w:r w:rsidRPr="00BC29E6">
        <w:rPr>
          <w:sz w:val="28"/>
          <w:szCs w:val="28"/>
        </w:rPr>
        <w:t>)</w:t>
      </w:r>
    </w:p>
    <w:p w:rsidR="00E31A15" w:rsidRPr="004303A3" w:rsidRDefault="00E31A15" w:rsidP="00E427F2">
      <w:pPr>
        <w:spacing w:line="360" w:lineRule="auto"/>
        <w:ind w:firstLine="720"/>
        <w:jc w:val="both"/>
        <w:rPr>
          <w:sz w:val="28"/>
          <w:szCs w:val="28"/>
        </w:rPr>
      </w:pPr>
      <w:r w:rsidRPr="00BC29E6">
        <w:rPr>
          <w:sz w:val="28"/>
          <w:szCs w:val="28"/>
        </w:rPr>
        <w:t>Максимальна ціна одиниці продукції (P</w:t>
      </w:r>
      <w:r w:rsidRPr="00BC29E6">
        <w:rPr>
          <w:sz w:val="28"/>
          <w:szCs w:val="28"/>
          <w:vertAlign w:val="subscript"/>
        </w:rPr>
        <w:t>2</w:t>
      </w:r>
      <w:r w:rsidRPr="00BC29E6">
        <w:rPr>
          <w:sz w:val="28"/>
          <w:szCs w:val="28"/>
        </w:rPr>
        <w:t>) визначається з рівняння попиту (</w:t>
      </w:r>
      <w:r w:rsidRPr="002C07A7">
        <w:rPr>
          <w:sz w:val="28"/>
          <w:szCs w:val="28"/>
        </w:rPr>
        <w:t>1.26</w:t>
      </w:r>
      <w:r w:rsidRPr="00BC29E6">
        <w:rPr>
          <w:sz w:val="28"/>
          <w:szCs w:val="28"/>
        </w:rPr>
        <w:t xml:space="preserve">) за умовою рівності обсягу продажів продукції нулю. </w:t>
      </w:r>
    </w:p>
    <w:p w:rsidR="00E31A15" w:rsidRPr="004303A3" w:rsidRDefault="00E31A15" w:rsidP="00E427F2">
      <w:pPr>
        <w:spacing w:line="360" w:lineRule="auto"/>
        <w:ind w:firstLine="720"/>
        <w:jc w:val="center"/>
        <w:rPr>
          <w:sz w:val="28"/>
          <w:szCs w:val="28"/>
        </w:rPr>
      </w:pPr>
      <w:r>
        <w:rPr>
          <w:sz w:val="28"/>
          <w:szCs w:val="28"/>
          <w:lang w:val="en-US"/>
        </w:rPr>
        <w:t>P</w:t>
      </w:r>
      <w:r w:rsidRPr="005B3098">
        <w:rPr>
          <w:sz w:val="28"/>
          <w:szCs w:val="28"/>
          <w:vertAlign w:val="subscript"/>
          <w:lang w:val="en-US"/>
        </w:rPr>
        <w:t>max</w:t>
      </w:r>
      <w:r w:rsidRPr="004303A3">
        <w:rPr>
          <w:sz w:val="28"/>
          <w:szCs w:val="28"/>
        </w:rPr>
        <w:t xml:space="preserve">= </w:t>
      </w:r>
      <w:r>
        <w:rPr>
          <w:sz w:val="28"/>
          <w:szCs w:val="28"/>
          <w:lang w:val="en-US"/>
        </w:rPr>
        <w:t>P</w:t>
      </w:r>
      <w:r w:rsidRPr="004303A3">
        <w:rPr>
          <w:sz w:val="28"/>
          <w:szCs w:val="28"/>
          <w:vertAlign w:val="subscript"/>
        </w:rPr>
        <w:t xml:space="preserve">2 </w:t>
      </w:r>
      <w:r w:rsidRPr="004303A3">
        <w:rPr>
          <w:sz w:val="28"/>
          <w:szCs w:val="28"/>
        </w:rPr>
        <w:t xml:space="preserve">= </w:t>
      </w:r>
      <w:r>
        <w:rPr>
          <w:sz w:val="28"/>
          <w:szCs w:val="28"/>
          <w:lang w:val="en-US"/>
        </w:rPr>
        <w:t>a</w:t>
      </w:r>
      <w:r w:rsidRPr="004303A3">
        <w:rPr>
          <w:sz w:val="28"/>
          <w:szCs w:val="28"/>
        </w:rPr>
        <w:t>-</w:t>
      </w:r>
      <w:r>
        <w:rPr>
          <w:sz w:val="28"/>
          <w:szCs w:val="28"/>
          <w:lang w:val="en-US"/>
        </w:rPr>
        <w:t>b</w:t>
      </w:r>
      <w:r w:rsidRPr="00BC29E6">
        <w:rPr>
          <w:sz w:val="28"/>
          <w:szCs w:val="28"/>
        </w:rPr>
        <w:t>×</w:t>
      </w:r>
      <w:r>
        <w:rPr>
          <w:sz w:val="28"/>
          <w:szCs w:val="28"/>
          <w:lang w:val="en-US"/>
        </w:rPr>
        <w:t>Q</w:t>
      </w:r>
      <w:r>
        <w:rPr>
          <w:sz w:val="28"/>
          <w:szCs w:val="28"/>
        </w:rPr>
        <w:t xml:space="preserve">, де </w:t>
      </w:r>
      <w:r>
        <w:rPr>
          <w:sz w:val="28"/>
          <w:szCs w:val="28"/>
          <w:lang w:val="en-US"/>
        </w:rPr>
        <w:t>Q</w:t>
      </w:r>
      <w:r w:rsidRPr="004303A3">
        <w:rPr>
          <w:sz w:val="28"/>
          <w:szCs w:val="28"/>
        </w:rPr>
        <w:t xml:space="preserve"> = 0</w:t>
      </w:r>
    </w:p>
    <w:p w:rsidR="00E31A15" w:rsidRPr="005B3098" w:rsidRDefault="00E31A15" w:rsidP="00E427F2">
      <w:pPr>
        <w:spacing w:line="360" w:lineRule="auto"/>
        <w:ind w:firstLine="720"/>
        <w:jc w:val="center"/>
        <w:rPr>
          <w:sz w:val="28"/>
          <w:szCs w:val="28"/>
        </w:rPr>
      </w:pPr>
      <w:r>
        <w:rPr>
          <w:sz w:val="28"/>
          <w:szCs w:val="28"/>
          <w:lang w:val="en-US"/>
        </w:rPr>
        <w:t>P</w:t>
      </w:r>
      <w:r w:rsidRPr="005B3098">
        <w:rPr>
          <w:sz w:val="28"/>
          <w:szCs w:val="28"/>
          <w:vertAlign w:val="subscript"/>
          <w:lang w:val="en-US"/>
        </w:rPr>
        <w:t>max</w:t>
      </w:r>
      <w:r w:rsidRPr="004303A3">
        <w:rPr>
          <w:sz w:val="28"/>
          <w:szCs w:val="28"/>
        </w:rPr>
        <w:t xml:space="preserve">= </w:t>
      </w:r>
      <w:r>
        <w:rPr>
          <w:sz w:val="28"/>
          <w:szCs w:val="28"/>
          <w:lang w:val="en-US"/>
        </w:rPr>
        <w:t>P</w:t>
      </w:r>
      <w:r w:rsidRPr="004303A3">
        <w:rPr>
          <w:sz w:val="28"/>
          <w:szCs w:val="28"/>
          <w:vertAlign w:val="subscript"/>
        </w:rPr>
        <w:t xml:space="preserve">2 </w:t>
      </w:r>
      <w:r w:rsidRPr="004303A3">
        <w:rPr>
          <w:sz w:val="28"/>
          <w:szCs w:val="28"/>
        </w:rPr>
        <w:t>= 1230 – 0</w:t>
      </w:r>
      <w:r w:rsidRPr="002C07A7">
        <w:rPr>
          <w:sz w:val="28"/>
          <w:szCs w:val="28"/>
        </w:rPr>
        <w:t>,</w:t>
      </w:r>
      <w:r w:rsidRPr="004303A3">
        <w:rPr>
          <w:sz w:val="28"/>
          <w:szCs w:val="28"/>
        </w:rPr>
        <w:t>42</w:t>
      </w:r>
      <w:r w:rsidRPr="00BC29E6">
        <w:rPr>
          <w:sz w:val="28"/>
          <w:szCs w:val="28"/>
        </w:rPr>
        <w:t>×</w:t>
      </w:r>
      <w:r w:rsidRPr="004303A3">
        <w:rPr>
          <w:sz w:val="28"/>
          <w:szCs w:val="28"/>
        </w:rPr>
        <w:t>0=1230 (</w:t>
      </w:r>
      <w:r>
        <w:rPr>
          <w:sz w:val="28"/>
          <w:szCs w:val="28"/>
        </w:rPr>
        <w:t>грн).</w:t>
      </w:r>
    </w:p>
    <w:p w:rsidR="00E31A15" w:rsidRPr="004303A3" w:rsidRDefault="00E31A15" w:rsidP="00E427F2">
      <w:pPr>
        <w:spacing w:line="360" w:lineRule="auto"/>
        <w:ind w:firstLine="720"/>
        <w:jc w:val="both"/>
        <w:rPr>
          <w:sz w:val="28"/>
          <w:szCs w:val="28"/>
        </w:rPr>
      </w:pPr>
    </w:p>
    <w:p w:rsidR="00E31A15" w:rsidRDefault="00E31A15" w:rsidP="00E427F2">
      <w:pPr>
        <w:spacing w:line="360" w:lineRule="auto"/>
        <w:ind w:firstLine="720"/>
        <w:jc w:val="both"/>
        <w:rPr>
          <w:sz w:val="28"/>
          <w:szCs w:val="28"/>
        </w:rPr>
      </w:pPr>
      <w:r w:rsidRPr="00BC29E6">
        <w:rPr>
          <w:sz w:val="28"/>
          <w:szCs w:val="28"/>
        </w:rPr>
        <w:t>Оптимальний обсяг виробництва і продажів (Q</w:t>
      </w:r>
      <w:r w:rsidRPr="00BC29E6">
        <w:rPr>
          <w:sz w:val="28"/>
          <w:szCs w:val="28"/>
          <w:vertAlign w:val="subscript"/>
        </w:rPr>
        <w:t>2</w:t>
      </w:r>
      <w:r w:rsidRPr="00BC29E6">
        <w:rPr>
          <w:sz w:val="28"/>
          <w:szCs w:val="28"/>
        </w:rPr>
        <w:t>) визначається з рі</w:t>
      </w:r>
      <w:r w:rsidRPr="00BC29E6">
        <w:rPr>
          <w:sz w:val="28"/>
          <w:szCs w:val="28"/>
        </w:rPr>
        <w:t>в</w:t>
      </w:r>
      <w:r w:rsidRPr="00BC29E6">
        <w:rPr>
          <w:sz w:val="28"/>
          <w:szCs w:val="28"/>
        </w:rPr>
        <w:t>няння попиту (1</w:t>
      </w:r>
      <w:r>
        <w:rPr>
          <w:sz w:val="28"/>
          <w:szCs w:val="28"/>
        </w:rPr>
        <w:t>.1</w:t>
      </w:r>
      <w:r w:rsidRPr="00BC29E6">
        <w:rPr>
          <w:sz w:val="28"/>
          <w:szCs w:val="28"/>
        </w:rPr>
        <w:t xml:space="preserve">) за умовою рівності ціни продажу продукції нулю. </w:t>
      </w:r>
    </w:p>
    <w:p w:rsidR="00E31A15" w:rsidRDefault="00E31A15" w:rsidP="00E427F2">
      <w:pPr>
        <w:spacing w:line="360" w:lineRule="auto"/>
        <w:ind w:firstLine="720"/>
        <w:jc w:val="center"/>
        <w:rPr>
          <w:sz w:val="28"/>
          <w:szCs w:val="28"/>
        </w:rPr>
      </w:pPr>
      <w:r>
        <w:rPr>
          <w:sz w:val="28"/>
          <w:szCs w:val="28"/>
          <w:lang w:val="en-US"/>
        </w:rPr>
        <w:t>P</w:t>
      </w:r>
      <w:r w:rsidRPr="004303A3">
        <w:rPr>
          <w:sz w:val="28"/>
          <w:szCs w:val="28"/>
        </w:rPr>
        <w:t xml:space="preserve">= </w:t>
      </w:r>
      <w:r>
        <w:rPr>
          <w:sz w:val="28"/>
          <w:szCs w:val="28"/>
          <w:lang w:val="en-US"/>
        </w:rPr>
        <w:t>a</w:t>
      </w:r>
      <w:r w:rsidRPr="004303A3">
        <w:rPr>
          <w:sz w:val="28"/>
          <w:szCs w:val="28"/>
        </w:rPr>
        <w:t>-</w:t>
      </w:r>
      <w:r>
        <w:rPr>
          <w:sz w:val="28"/>
          <w:szCs w:val="28"/>
          <w:lang w:val="en-US"/>
        </w:rPr>
        <w:t>b</w:t>
      </w:r>
      <w:r w:rsidRPr="00BC29E6">
        <w:rPr>
          <w:sz w:val="28"/>
          <w:szCs w:val="28"/>
        </w:rPr>
        <w:t>×</w:t>
      </w:r>
      <w:r>
        <w:rPr>
          <w:sz w:val="28"/>
          <w:szCs w:val="28"/>
          <w:lang w:val="en-US"/>
        </w:rPr>
        <w:t>Q</w:t>
      </w:r>
    </w:p>
    <w:p w:rsidR="00E31A15" w:rsidRPr="005B3098" w:rsidRDefault="00E31A15" w:rsidP="00E427F2">
      <w:pPr>
        <w:spacing w:line="360" w:lineRule="auto"/>
        <w:ind w:firstLine="720"/>
        <w:jc w:val="center"/>
        <w:rPr>
          <w:sz w:val="28"/>
          <w:szCs w:val="28"/>
        </w:rPr>
      </w:pPr>
      <w:r>
        <w:rPr>
          <w:sz w:val="28"/>
          <w:szCs w:val="28"/>
          <w:lang w:val="en-US"/>
        </w:rPr>
        <w:t>Q</w:t>
      </w:r>
      <w:r w:rsidRPr="004303A3">
        <w:rPr>
          <w:sz w:val="28"/>
          <w:szCs w:val="28"/>
        </w:rPr>
        <w:t xml:space="preserve"> = (</w:t>
      </w:r>
      <w:r>
        <w:rPr>
          <w:sz w:val="28"/>
          <w:szCs w:val="28"/>
          <w:lang w:val="en-US"/>
        </w:rPr>
        <w:t>a</w:t>
      </w:r>
      <w:r w:rsidRPr="004303A3">
        <w:rPr>
          <w:sz w:val="28"/>
          <w:szCs w:val="28"/>
        </w:rPr>
        <w:t xml:space="preserve">- </w:t>
      </w:r>
      <w:r>
        <w:rPr>
          <w:sz w:val="28"/>
          <w:szCs w:val="28"/>
          <w:lang w:val="en-US"/>
        </w:rPr>
        <w:t>P</w:t>
      </w:r>
      <w:r w:rsidRPr="004303A3">
        <w:rPr>
          <w:sz w:val="28"/>
          <w:szCs w:val="28"/>
        </w:rPr>
        <w:t xml:space="preserve"> )/ </w:t>
      </w:r>
      <w:r>
        <w:rPr>
          <w:sz w:val="28"/>
          <w:szCs w:val="28"/>
          <w:lang w:val="en-US"/>
        </w:rPr>
        <w:t>b</w:t>
      </w:r>
      <w:r>
        <w:rPr>
          <w:sz w:val="28"/>
          <w:szCs w:val="28"/>
        </w:rPr>
        <w:t>, де Р =0</w:t>
      </w:r>
    </w:p>
    <w:p w:rsidR="00E31A15" w:rsidRPr="005B3098" w:rsidRDefault="00E31A15" w:rsidP="00E427F2">
      <w:pPr>
        <w:spacing w:line="360" w:lineRule="auto"/>
        <w:ind w:firstLine="720"/>
        <w:jc w:val="center"/>
        <w:rPr>
          <w:sz w:val="28"/>
          <w:szCs w:val="28"/>
        </w:rPr>
      </w:pPr>
      <w:r>
        <w:rPr>
          <w:sz w:val="28"/>
          <w:szCs w:val="28"/>
          <w:lang w:val="en-US"/>
        </w:rPr>
        <w:t>Q</w:t>
      </w:r>
      <w:r>
        <w:rPr>
          <w:sz w:val="28"/>
          <w:szCs w:val="28"/>
        </w:rPr>
        <w:t xml:space="preserve"> = (1230 -0)/0,42 = 2928,57 (грн).</w:t>
      </w:r>
    </w:p>
    <w:p w:rsidR="00E31A15" w:rsidRDefault="00E31A15" w:rsidP="00E427F2">
      <w:pPr>
        <w:spacing w:line="360" w:lineRule="auto"/>
        <w:ind w:firstLine="720"/>
        <w:jc w:val="center"/>
        <w:rPr>
          <w:sz w:val="28"/>
          <w:szCs w:val="28"/>
        </w:rPr>
      </w:pPr>
    </w:p>
    <w:p w:rsidR="00E31A15" w:rsidRDefault="00E31A15" w:rsidP="00E427F2">
      <w:pPr>
        <w:spacing w:line="360" w:lineRule="auto"/>
        <w:ind w:firstLine="720"/>
        <w:jc w:val="both"/>
        <w:rPr>
          <w:sz w:val="28"/>
          <w:szCs w:val="28"/>
        </w:rPr>
      </w:pPr>
      <w:r w:rsidRPr="00BC29E6">
        <w:rPr>
          <w:sz w:val="28"/>
          <w:szCs w:val="28"/>
        </w:rPr>
        <w:lastRenderedPageBreak/>
        <w:t xml:space="preserve">Мінімальна ціна продажу одиниці продукції дорівнює нулю (див. рис. </w:t>
      </w:r>
      <w:r>
        <w:rPr>
          <w:sz w:val="28"/>
          <w:szCs w:val="28"/>
          <w:lang w:val="ru-RU"/>
        </w:rPr>
        <w:t>1.2</w:t>
      </w:r>
      <w:r w:rsidRPr="00BC29E6">
        <w:rPr>
          <w:sz w:val="28"/>
          <w:szCs w:val="28"/>
        </w:rPr>
        <w:t>). Середня ціна одиниці продукції розраховується як середня ари</w:t>
      </w:r>
      <w:r w:rsidRPr="00BC29E6">
        <w:rPr>
          <w:sz w:val="28"/>
          <w:szCs w:val="28"/>
        </w:rPr>
        <w:t>ф</w:t>
      </w:r>
      <w:r w:rsidRPr="00BC29E6">
        <w:rPr>
          <w:sz w:val="28"/>
          <w:szCs w:val="28"/>
        </w:rPr>
        <w:t>метична максимальної і мінімальної цін.</w:t>
      </w:r>
    </w:p>
    <w:p w:rsidR="00E31A15" w:rsidRDefault="00E31A15" w:rsidP="00E427F2">
      <w:pPr>
        <w:spacing w:line="360" w:lineRule="auto"/>
        <w:ind w:firstLine="720"/>
        <w:jc w:val="center"/>
        <w:rPr>
          <w:sz w:val="28"/>
          <w:szCs w:val="28"/>
        </w:rPr>
      </w:pPr>
      <w:r>
        <w:rPr>
          <w:sz w:val="28"/>
          <w:szCs w:val="28"/>
        </w:rPr>
        <w:t>Р</w:t>
      </w:r>
      <w:r>
        <w:rPr>
          <w:sz w:val="28"/>
          <w:szCs w:val="28"/>
          <w:vertAlign w:val="subscript"/>
        </w:rPr>
        <w:t>сер</w:t>
      </w:r>
      <w:r>
        <w:rPr>
          <w:sz w:val="28"/>
          <w:szCs w:val="28"/>
        </w:rPr>
        <w:t>= (1230 – 0)/2 = 615 (грн).</w:t>
      </w:r>
    </w:p>
    <w:p w:rsidR="00E31A15" w:rsidRDefault="00E31A15" w:rsidP="00E427F2">
      <w:pPr>
        <w:spacing w:line="360" w:lineRule="auto"/>
        <w:ind w:firstLine="720"/>
        <w:jc w:val="center"/>
        <w:rPr>
          <w:sz w:val="28"/>
          <w:szCs w:val="28"/>
        </w:rPr>
      </w:pPr>
    </w:p>
    <w:p w:rsidR="00E31A15" w:rsidRDefault="00E31A15" w:rsidP="00E427F2">
      <w:pPr>
        <w:spacing w:line="360" w:lineRule="auto"/>
        <w:ind w:firstLine="709"/>
        <w:jc w:val="both"/>
        <w:rPr>
          <w:sz w:val="28"/>
          <w:szCs w:val="28"/>
          <w:lang w:val="ru-RU"/>
        </w:rPr>
      </w:pPr>
      <w:r w:rsidRPr="00BC29E6">
        <w:rPr>
          <w:sz w:val="28"/>
          <w:szCs w:val="28"/>
        </w:rPr>
        <w:t>Дохід визначається</w:t>
      </w:r>
      <w:r>
        <w:rPr>
          <w:sz w:val="28"/>
          <w:szCs w:val="28"/>
          <w:lang w:val="ru-RU"/>
        </w:rPr>
        <w:t xml:space="preserve"> за формулою (1.6)</w:t>
      </w:r>
      <w:r w:rsidRPr="00BC29E6">
        <w:rPr>
          <w:sz w:val="28"/>
          <w:szCs w:val="28"/>
        </w:rPr>
        <w:t>:</w:t>
      </w:r>
    </w:p>
    <w:p w:rsidR="00E31A15" w:rsidRDefault="00E31A15" w:rsidP="00E427F2">
      <w:pPr>
        <w:spacing w:line="360" w:lineRule="auto"/>
        <w:jc w:val="right"/>
        <w:rPr>
          <w:sz w:val="28"/>
          <w:szCs w:val="28"/>
        </w:rPr>
      </w:pPr>
      <w:r w:rsidRPr="00BC29E6">
        <w:rPr>
          <w:sz w:val="28"/>
          <w:szCs w:val="28"/>
        </w:rPr>
        <w:t>Д</w:t>
      </w:r>
      <w:r>
        <w:rPr>
          <w:sz w:val="28"/>
          <w:szCs w:val="28"/>
          <w:vertAlign w:val="subscript"/>
        </w:rPr>
        <w:t>макс</w:t>
      </w:r>
      <w:r w:rsidRPr="00BC29E6">
        <w:rPr>
          <w:sz w:val="28"/>
          <w:szCs w:val="28"/>
        </w:rPr>
        <w:t>=Р</w:t>
      </w:r>
      <w:r w:rsidRPr="00BC29E6">
        <w:rPr>
          <w:sz w:val="28"/>
          <w:szCs w:val="28"/>
          <w:vertAlign w:val="subscript"/>
        </w:rPr>
        <w:t>опт</w:t>
      </w:r>
      <w:r w:rsidRPr="00BC29E6">
        <w:rPr>
          <w:sz w:val="28"/>
          <w:szCs w:val="28"/>
        </w:rPr>
        <w:t>×Q</w:t>
      </w:r>
      <w:r w:rsidRPr="00BC29E6">
        <w:rPr>
          <w:sz w:val="28"/>
          <w:szCs w:val="28"/>
          <w:vertAlign w:val="subscript"/>
        </w:rPr>
        <w:t>опт</w:t>
      </w:r>
      <w:r>
        <w:rPr>
          <w:sz w:val="28"/>
          <w:szCs w:val="28"/>
        </w:rPr>
        <w:t>/2</w:t>
      </w:r>
      <w:r>
        <w:rPr>
          <w:sz w:val="28"/>
          <w:szCs w:val="28"/>
          <w:lang w:val="ru-RU"/>
        </w:rPr>
        <w:t>=</w:t>
      </w:r>
      <w:r>
        <w:rPr>
          <w:sz w:val="28"/>
          <w:szCs w:val="28"/>
        </w:rPr>
        <w:t xml:space="preserve"> 1230</w:t>
      </w:r>
      <w:r w:rsidRPr="00BC29E6">
        <w:rPr>
          <w:sz w:val="28"/>
          <w:szCs w:val="28"/>
        </w:rPr>
        <w:t>×</w:t>
      </w:r>
      <w:r>
        <w:rPr>
          <w:sz w:val="28"/>
          <w:szCs w:val="28"/>
        </w:rPr>
        <w:t>2928,57/2</w:t>
      </w:r>
      <w:r w:rsidRPr="00DE182F">
        <w:rPr>
          <w:sz w:val="28"/>
          <w:szCs w:val="28"/>
        </w:rPr>
        <w:t xml:space="preserve">= </w:t>
      </w:r>
      <w:r>
        <w:rPr>
          <w:sz w:val="28"/>
          <w:szCs w:val="28"/>
        </w:rPr>
        <w:t>1801070,55( грн).</w:t>
      </w:r>
    </w:p>
    <w:p w:rsidR="00E31A15" w:rsidRPr="00BC29E6" w:rsidRDefault="00E31A15" w:rsidP="00E427F2">
      <w:pPr>
        <w:spacing w:line="360" w:lineRule="auto"/>
        <w:jc w:val="right"/>
        <w:rPr>
          <w:sz w:val="28"/>
          <w:szCs w:val="28"/>
        </w:rPr>
      </w:pPr>
    </w:p>
    <w:p w:rsidR="00E31A15" w:rsidRDefault="00E31A15" w:rsidP="00E427F2">
      <w:pPr>
        <w:spacing w:line="360" w:lineRule="auto"/>
        <w:ind w:firstLine="720"/>
        <w:jc w:val="both"/>
        <w:rPr>
          <w:sz w:val="28"/>
          <w:szCs w:val="28"/>
          <w:lang w:val="ru-RU"/>
        </w:rPr>
      </w:pPr>
      <w:r w:rsidRPr="00BC29E6">
        <w:rPr>
          <w:sz w:val="28"/>
          <w:szCs w:val="28"/>
        </w:rPr>
        <w:t>Витрати визначаться</w:t>
      </w:r>
      <w:r>
        <w:rPr>
          <w:sz w:val="28"/>
          <w:szCs w:val="28"/>
          <w:lang w:val="ru-RU"/>
        </w:rPr>
        <w:t xml:space="preserve"> за формулою (1.7)</w:t>
      </w:r>
      <w:r w:rsidRPr="00BC29E6">
        <w:rPr>
          <w:sz w:val="28"/>
          <w:szCs w:val="28"/>
        </w:rPr>
        <w:t>:</w:t>
      </w:r>
    </w:p>
    <w:p w:rsidR="00E31A15" w:rsidRDefault="00E31A15" w:rsidP="00E427F2">
      <w:pPr>
        <w:spacing w:line="360" w:lineRule="auto"/>
        <w:jc w:val="right"/>
        <w:rPr>
          <w:sz w:val="28"/>
          <w:szCs w:val="28"/>
          <w:vertAlign w:val="subscript"/>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 xml:space="preserve"> =</w:t>
      </w:r>
      <w:r>
        <w:rPr>
          <w:sz w:val="28"/>
          <w:szCs w:val="28"/>
        </w:rPr>
        <w:t>330</w:t>
      </w:r>
      <w:r w:rsidRPr="00BC29E6">
        <w:rPr>
          <w:sz w:val="28"/>
          <w:szCs w:val="28"/>
        </w:rPr>
        <w:t xml:space="preserve">× </w:t>
      </w:r>
      <w:r>
        <w:rPr>
          <w:sz w:val="28"/>
          <w:szCs w:val="28"/>
          <w:lang w:val="ru-RU"/>
        </w:rPr>
        <w:t>2928,57</w:t>
      </w:r>
      <w:r w:rsidRPr="00BC29E6">
        <w:rPr>
          <w:sz w:val="28"/>
          <w:szCs w:val="28"/>
        </w:rPr>
        <w:t xml:space="preserve">+ </w:t>
      </w:r>
      <w:r>
        <w:rPr>
          <w:sz w:val="28"/>
          <w:szCs w:val="28"/>
        </w:rPr>
        <w:t xml:space="preserve">26100 = </w:t>
      </w:r>
      <w:r>
        <w:rPr>
          <w:sz w:val="28"/>
          <w:szCs w:val="28"/>
          <w:lang w:val="ru-RU"/>
        </w:rPr>
        <w:t>992528,1</w:t>
      </w:r>
      <w:r>
        <w:rPr>
          <w:sz w:val="28"/>
          <w:szCs w:val="28"/>
        </w:rPr>
        <w:t xml:space="preserve"> (грн).</w:t>
      </w:r>
    </w:p>
    <w:p w:rsidR="00E31A15" w:rsidRPr="00BC29E6" w:rsidRDefault="00E31A15" w:rsidP="00E427F2">
      <w:pPr>
        <w:spacing w:line="360" w:lineRule="auto"/>
        <w:jc w:val="center"/>
        <w:rPr>
          <w:sz w:val="28"/>
          <w:szCs w:val="28"/>
        </w:rPr>
      </w:pPr>
    </w:p>
    <w:p w:rsidR="00E31A15" w:rsidRDefault="00E31A15" w:rsidP="00E427F2">
      <w:pPr>
        <w:tabs>
          <w:tab w:val="left" w:pos="851"/>
        </w:tabs>
        <w:spacing w:line="480" w:lineRule="auto"/>
        <w:ind w:firstLine="709"/>
        <w:jc w:val="both"/>
        <w:rPr>
          <w:sz w:val="28"/>
          <w:szCs w:val="28"/>
          <w:lang w:val="ru-RU"/>
        </w:rPr>
      </w:pPr>
      <w:r w:rsidRPr="00BC29E6">
        <w:rPr>
          <w:sz w:val="28"/>
          <w:szCs w:val="28"/>
        </w:rPr>
        <w:t>Прибуток визначиться</w:t>
      </w:r>
      <w:r>
        <w:rPr>
          <w:sz w:val="28"/>
          <w:szCs w:val="28"/>
          <w:lang w:val="ru-RU"/>
        </w:rPr>
        <w:t xml:space="preserve"> за формулою (1.8)</w:t>
      </w:r>
      <w:r w:rsidRPr="00BC29E6">
        <w:rPr>
          <w:sz w:val="28"/>
          <w:szCs w:val="28"/>
        </w:rPr>
        <w:t>:</w:t>
      </w:r>
    </w:p>
    <w:p w:rsidR="00E31A15" w:rsidRDefault="00E31A15" w:rsidP="00E427F2">
      <w:pPr>
        <w:spacing w:line="480" w:lineRule="auto"/>
        <w:jc w:val="right"/>
        <w:rPr>
          <w:sz w:val="28"/>
          <w:szCs w:val="28"/>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w:t>
      </w:r>
      <w:r w:rsidRPr="00BC29E6">
        <w:rPr>
          <w:sz w:val="28"/>
          <w:szCs w:val="28"/>
        </w:rPr>
        <w:t>=</w:t>
      </w:r>
      <w:r>
        <w:rPr>
          <w:sz w:val="28"/>
          <w:szCs w:val="28"/>
        </w:rPr>
        <w:t>1801070,55</w:t>
      </w:r>
      <w:r>
        <w:rPr>
          <w:sz w:val="28"/>
          <w:szCs w:val="28"/>
          <w:lang w:val="ru-RU"/>
        </w:rPr>
        <w:t>- 992528,1 = 808542,45</w:t>
      </w:r>
      <w:r>
        <w:rPr>
          <w:sz w:val="28"/>
          <w:szCs w:val="28"/>
        </w:rPr>
        <w:t>(грн).</w:t>
      </w:r>
    </w:p>
    <w:p w:rsidR="00E31A15" w:rsidRPr="00BC29E6" w:rsidRDefault="00E31A15" w:rsidP="00E427F2">
      <w:pPr>
        <w:spacing w:line="480" w:lineRule="auto"/>
        <w:jc w:val="center"/>
        <w:rPr>
          <w:sz w:val="28"/>
          <w:szCs w:val="28"/>
        </w:rPr>
      </w:pPr>
    </w:p>
    <w:p w:rsidR="00E31A15" w:rsidRPr="00BC29E6" w:rsidRDefault="00E31A15" w:rsidP="00E427F2">
      <w:pPr>
        <w:spacing w:line="480" w:lineRule="auto"/>
        <w:ind w:firstLine="720"/>
        <w:jc w:val="both"/>
        <w:rPr>
          <w:sz w:val="28"/>
          <w:szCs w:val="28"/>
        </w:rPr>
      </w:pPr>
      <w:r w:rsidRPr="00BC29E6">
        <w:rPr>
          <w:sz w:val="28"/>
          <w:szCs w:val="28"/>
        </w:rPr>
        <w:t>Рентабельність</w:t>
      </w:r>
      <w:r w:rsidRPr="00414CD8">
        <w:rPr>
          <w:sz w:val="28"/>
          <w:szCs w:val="28"/>
        </w:rPr>
        <w:t xml:space="preserve"> </w:t>
      </w:r>
      <w:r w:rsidRPr="00BC29E6">
        <w:rPr>
          <w:sz w:val="28"/>
          <w:szCs w:val="28"/>
        </w:rPr>
        <w:t>визначиться</w:t>
      </w:r>
      <w:r>
        <w:rPr>
          <w:sz w:val="28"/>
          <w:szCs w:val="28"/>
          <w:lang w:val="ru-RU"/>
        </w:rPr>
        <w:t xml:space="preserve"> за формулою (1.9)</w:t>
      </w:r>
      <w:r w:rsidRPr="00BC29E6">
        <w:rPr>
          <w:sz w:val="28"/>
          <w:szCs w:val="28"/>
        </w:rPr>
        <w:t>:</w:t>
      </w:r>
    </w:p>
    <w:p w:rsidR="00E31A15" w:rsidRDefault="00E31A15" w:rsidP="00E427F2">
      <w:pPr>
        <w:spacing w:line="48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xml:space="preserve">= </w:t>
      </w:r>
      <w:r w:rsidRPr="004303A3">
        <w:rPr>
          <w:sz w:val="28"/>
          <w:szCs w:val="28"/>
        </w:rPr>
        <w:t xml:space="preserve">808542,45 </w:t>
      </w:r>
      <w:r w:rsidRPr="00BC29E6">
        <w:rPr>
          <w:sz w:val="28"/>
          <w:szCs w:val="28"/>
        </w:rPr>
        <w:t>×100%/</w:t>
      </w:r>
      <w:r w:rsidRPr="006B33EB">
        <w:rPr>
          <w:sz w:val="28"/>
          <w:szCs w:val="28"/>
        </w:rPr>
        <w:t>992528,1</w:t>
      </w:r>
      <w:r>
        <w:rPr>
          <w:sz w:val="28"/>
          <w:szCs w:val="28"/>
        </w:rPr>
        <w:t xml:space="preserve"> = 81,46%.</w:t>
      </w:r>
    </w:p>
    <w:p w:rsidR="00E31A15" w:rsidRPr="00BC29E6" w:rsidRDefault="00E31A15" w:rsidP="00E427F2">
      <w:pPr>
        <w:spacing w:line="480" w:lineRule="auto"/>
        <w:ind w:firstLine="720"/>
        <w:jc w:val="both"/>
        <w:rPr>
          <w:sz w:val="28"/>
          <w:szCs w:val="28"/>
        </w:rPr>
      </w:pPr>
      <w:r w:rsidRPr="00BC29E6">
        <w:rPr>
          <w:sz w:val="28"/>
          <w:szCs w:val="28"/>
        </w:rPr>
        <w:t>Рівність мінімальної ціни продажу одиниці продукції нулю при ма</w:t>
      </w:r>
      <w:r w:rsidRPr="00BC29E6">
        <w:rPr>
          <w:sz w:val="28"/>
          <w:szCs w:val="28"/>
        </w:rPr>
        <w:t>к</w:t>
      </w:r>
      <w:r w:rsidRPr="00BC29E6">
        <w:rPr>
          <w:sz w:val="28"/>
          <w:szCs w:val="28"/>
        </w:rPr>
        <w:t>сим</w:t>
      </w:r>
      <w:r>
        <w:rPr>
          <w:sz w:val="28"/>
          <w:szCs w:val="28"/>
        </w:rPr>
        <w:t>і</w:t>
      </w:r>
      <w:r w:rsidRPr="00BC29E6">
        <w:rPr>
          <w:sz w:val="28"/>
          <w:szCs w:val="28"/>
        </w:rPr>
        <w:t>зац</w:t>
      </w:r>
      <w:r>
        <w:rPr>
          <w:sz w:val="28"/>
          <w:szCs w:val="28"/>
        </w:rPr>
        <w:t>ії</w:t>
      </w:r>
      <w:r w:rsidRPr="00BC29E6">
        <w:rPr>
          <w:sz w:val="28"/>
          <w:szCs w:val="28"/>
        </w:rPr>
        <w:t xml:space="preserve"> доходів виробника пояснюється заміною криволінійної залежн</w:t>
      </w:r>
      <w:r w:rsidRPr="00BC29E6">
        <w:rPr>
          <w:sz w:val="28"/>
          <w:szCs w:val="28"/>
        </w:rPr>
        <w:t>о</w:t>
      </w:r>
      <w:r w:rsidRPr="00BC29E6">
        <w:rPr>
          <w:sz w:val="28"/>
          <w:szCs w:val="28"/>
        </w:rPr>
        <w:t>сті ціни продажу від обсягу продажів прямолінійною залежністю.</w:t>
      </w:r>
    </w:p>
    <w:p w:rsidR="00E31A15" w:rsidRPr="00BC29E6" w:rsidRDefault="00E31A15" w:rsidP="00E427F2">
      <w:pPr>
        <w:spacing w:line="480" w:lineRule="auto"/>
        <w:ind w:firstLine="720"/>
        <w:jc w:val="both"/>
        <w:rPr>
          <w:sz w:val="28"/>
          <w:szCs w:val="28"/>
        </w:rPr>
      </w:pPr>
    </w:p>
    <w:p w:rsidR="00E31A15" w:rsidRPr="00BC29E6" w:rsidRDefault="00E31A15" w:rsidP="00E427F2">
      <w:pPr>
        <w:spacing w:line="480" w:lineRule="auto"/>
        <w:jc w:val="center"/>
        <w:rPr>
          <w:b/>
          <w:sz w:val="28"/>
          <w:szCs w:val="28"/>
        </w:rPr>
      </w:pPr>
      <w:r w:rsidRPr="00BC29E6">
        <w:rPr>
          <w:b/>
          <w:sz w:val="28"/>
          <w:szCs w:val="28"/>
        </w:rPr>
        <w:t>Оптимізація обсягів виробництва та продажів за критерієм</w:t>
      </w:r>
    </w:p>
    <w:p w:rsidR="00E31A15" w:rsidRPr="00BC29E6" w:rsidRDefault="00E31A15" w:rsidP="00E427F2">
      <w:pPr>
        <w:spacing w:line="480" w:lineRule="auto"/>
        <w:jc w:val="center"/>
        <w:rPr>
          <w:b/>
          <w:sz w:val="28"/>
          <w:szCs w:val="28"/>
        </w:rPr>
      </w:pPr>
      <w:r w:rsidRPr="00BC29E6">
        <w:rPr>
          <w:b/>
          <w:sz w:val="28"/>
          <w:szCs w:val="28"/>
        </w:rPr>
        <w:t>«максимум прибутку».</w:t>
      </w:r>
    </w:p>
    <w:p w:rsidR="00E31A15" w:rsidRPr="00BC29E6" w:rsidRDefault="00E31A15" w:rsidP="00E427F2">
      <w:pPr>
        <w:spacing w:line="480" w:lineRule="auto"/>
        <w:ind w:firstLine="720"/>
        <w:jc w:val="both"/>
        <w:rPr>
          <w:sz w:val="28"/>
          <w:szCs w:val="28"/>
        </w:rPr>
      </w:pPr>
      <w:r w:rsidRPr="00BC29E6">
        <w:rPr>
          <w:sz w:val="28"/>
          <w:szCs w:val="28"/>
        </w:rPr>
        <w:t>При максимізації прибутку мінімальна ціна одиниці продукції в</w:t>
      </w:r>
      <w:r w:rsidRPr="00BC29E6">
        <w:rPr>
          <w:sz w:val="28"/>
          <w:szCs w:val="28"/>
        </w:rPr>
        <w:t>и</w:t>
      </w:r>
      <w:r w:rsidRPr="00BC29E6">
        <w:rPr>
          <w:sz w:val="28"/>
          <w:szCs w:val="28"/>
        </w:rPr>
        <w:t>значається за умовою рівності прибутку нулю. Ця умова виконується у т</w:t>
      </w:r>
      <w:r w:rsidRPr="00BC29E6">
        <w:rPr>
          <w:sz w:val="28"/>
          <w:szCs w:val="28"/>
        </w:rPr>
        <w:t>о</w:t>
      </w:r>
      <w:r w:rsidRPr="00BC29E6">
        <w:rPr>
          <w:sz w:val="28"/>
          <w:szCs w:val="28"/>
        </w:rPr>
        <w:lastRenderedPageBreak/>
        <w:t>му разі, коли ціна одиниці продукції дорівнює собівартості виробництва одиниці прод</w:t>
      </w:r>
      <w:r>
        <w:rPr>
          <w:sz w:val="28"/>
          <w:szCs w:val="28"/>
        </w:rPr>
        <w:t xml:space="preserve">укції в частині змінних витрат </w:t>
      </w:r>
      <w:r w:rsidRPr="00BC29E6">
        <w:rPr>
          <w:sz w:val="28"/>
          <w:szCs w:val="28"/>
        </w:rPr>
        <w:t xml:space="preserve">. Припустимо, що на рис. </w:t>
      </w:r>
      <w:r>
        <w:rPr>
          <w:sz w:val="28"/>
          <w:szCs w:val="28"/>
          <w:lang w:val="ru-RU"/>
        </w:rPr>
        <w:t>1.2</w:t>
      </w:r>
      <w:r w:rsidRPr="00BC29E6">
        <w:rPr>
          <w:sz w:val="28"/>
          <w:szCs w:val="28"/>
        </w:rPr>
        <w:t xml:space="preserve"> мінімальна ціна одиниці продукції дорівнює P</w:t>
      </w:r>
      <w:r w:rsidRPr="00BC29E6">
        <w:rPr>
          <w:sz w:val="28"/>
          <w:szCs w:val="28"/>
          <w:vertAlign w:val="subscript"/>
        </w:rPr>
        <w:t>1</w:t>
      </w:r>
      <w:r w:rsidRPr="00BC29E6">
        <w:rPr>
          <w:sz w:val="28"/>
          <w:szCs w:val="28"/>
        </w:rPr>
        <w:t xml:space="preserve">. Тоді </w:t>
      </w:r>
      <w:r w:rsidRPr="00E427F2">
        <w:rPr>
          <w:sz w:val="28"/>
          <w:szCs w:val="28"/>
        </w:rPr>
        <w:t>P</w:t>
      </w:r>
      <w:r w:rsidRPr="00E427F2">
        <w:rPr>
          <w:sz w:val="28"/>
          <w:szCs w:val="28"/>
          <w:vertAlign w:val="subscript"/>
        </w:rPr>
        <w:t>min</w:t>
      </w:r>
      <w:r w:rsidRPr="00E427F2">
        <w:rPr>
          <w:sz w:val="28"/>
          <w:szCs w:val="28"/>
        </w:rPr>
        <w:t xml:space="preserve"> = P</w:t>
      </w:r>
      <w:r w:rsidRPr="00E427F2">
        <w:rPr>
          <w:sz w:val="28"/>
          <w:szCs w:val="28"/>
          <w:vertAlign w:val="subscript"/>
        </w:rPr>
        <w:t>1</w:t>
      </w:r>
      <w:r w:rsidRPr="00E427F2">
        <w:rPr>
          <w:sz w:val="28"/>
          <w:szCs w:val="28"/>
        </w:rPr>
        <w:t xml:space="preserve"> = с </w:t>
      </w:r>
      <w:r w:rsidRPr="00E427F2">
        <w:rPr>
          <w:sz w:val="28"/>
          <w:szCs w:val="28"/>
          <w:vertAlign w:val="superscript"/>
        </w:rPr>
        <w:t>од</w:t>
      </w:r>
      <w:r w:rsidRPr="00E427F2">
        <w:rPr>
          <w:sz w:val="28"/>
          <w:szCs w:val="28"/>
          <w:vertAlign w:val="subscript"/>
        </w:rPr>
        <w:t>зм</w:t>
      </w:r>
      <w:r w:rsidRPr="00E427F2">
        <w:rPr>
          <w:sz w:val="28"/>
          <w:szCs w:val="28"/>
        </w:rPr>
        <w:t xml:space="preserve"> .</w:t>
      </w:r>
      <w:r w:rsidRPr="00BC29E6">
        <w:rPr>
          <w:sz w:val="28"/>
          <w:szCs w:val="28"/>
        </w:rPr>
        <w:t xml:space="preserve"> О</w:t>
      </w:r>
      <w:r w:rsidRPr="00BC29E6">
        <w:rPr>
          <w:sz w:val="28"/>
          <w:szCs w:val="28"/>
        </w:rPr>
        <w:t>п</w:t>
      </w:r>
      <w:r w:rsidRPr="00BC29E6">
        <w:rPr>
          <w:sz w:val="28"/>
          <w:szCs w:val="28"/>
        </w:rPr>
        <w:t>тимальний обсяг продажів (на рис. 2 обсяг Q</w:t>
      </w:r>
      <w:r w:rsidRPr="00BC29E6">
        <w:rPr>
          <w:sz w:val="28"/>
          <w:szCs w:val="28"/>
          <w:vertAlign w:val="subscript"/>
        </w:rPr>
        <w:t>1</w:t>
      </w:r>
      <w:r w:rsidRPr="00BC29E6">
        <w:rPr>
          <w:sz w:val="28"/>
          <w:szCs w:val="28"/>
        </w:rPr>
        <w:t>) визначається з рівняння п</w:t>
      </w:r>
      <w:r w:rsidRPr="00BC29E6">
        <w:rPr>
          <w:sz w:val="28"/>
          <w:szCs w:val="28"/>
        </w:rPr>
        <w:t>о</w:t>
      </w:r>
      <w:r w:rsidRPr="00BC29E6">
        <w:rPr>
          <w:sz w:val="28"/>
          <w:szCs w:val="28"/>
        </w:rPr>
        <w:t>питу за формулою:</w:t>
      </w:r>
    </w:p>
    <w:p w:rsidR="00E31A15" w:rsidRDefault="00E31A15" w:rsidP="00E427F2">
      <w:pPr>
        <w:spacing w:line="480" w:lineRule="auto"/>
        <w:ind w:firstLine="720"/>
        <w:jc w:val="right"/>
        <w:rPr>
          <w:sz w:val="28"/>
          <w:szCs w:val="28"/>
        </w:rPr>
      </w:pPr>
      <w:r w:rsidRPr="00BC29E6">
        <w:rPr>
          <w:sz w:val="28"/>
          <w:szCs w:val="28"/>
        </w:rPr>
        <w:t>Q</w:t>
      </w:r>
      <w:r w:rsidRPr="00BC29E6">
        <w:rPr>
          <w:sz w:val="28"/>
          <w:szCs w:val="28"/>
          <w:vertAlign w:val="subscript"/>
        </w:rPr>
        <w:t>опт</w:t>
      </w:r>
      <w:r w:rsidRPr="00BC29E6">
        <w:rPr>
          <w:sz w:val="28"/>
          <w:szCs w:val="28"/>
        </w:rPr>
        <w:t>. = Q</w:t>
      </w:r>
      <w:r w:rsidRPr="00BC29E6">
        <w:rPr>
          <w:sz w:val="28"/>
          <w:szCs w:val="28"/>
          <w:vertAlign w:val="subscript"/>
        </w:rPr>
        <w:t>1</w:t>
      </w:r>
      <w:r w:rsidRPr="00BC29E6">
        <w:rPr>
          <w:sz w:val="28"/>
          <w:szCs w:val="28"/>
        </w:rPr>
        <w:t xml:space="preserve"> = (a</w:t>
      </w:r>
      <w:r w:rsidRPr="00BC29E6">
        <w:rPr>
          <w:sz w:val="28"/>
          <w:szCs w:val="28"/>
        </w:rPr>
        <w:sym w:font="Symbol" w:char="F02D"/>
      </w:r>
      <w:r w:rsidRPr="00BC29E6">
        <w:rPr>
          <w:sz w:val="28"/>
          <w:szCs w:val="28"/>
        </w:rPr>
        <w:t xml:space="preserve">с </w:t>
      </w:r>
      <w:r w:rsidRPr="00BC29E6">
        <w:rPr>
          <w:sz w:val="28"/>
          <w:szCs w:val="28"/>
          <w:vertAlign w:val="superscript"/>
        </w:rPr>
        <w:t>од</w:t>
      </w:r>
      <w:r w:rsidRPr="00BC29E6">
        <w:rPr>
          <w:sz w:val="28"/>
          <w:szCs w:val="28"/>
          <w:vertAlign w:val="subscript"/>
        </w:rPr>
        <w:t>зм</w:t>
      </w:r>
      <w:r w:rsidRPr="00BC29E6">
        <w:rPr>
          <w:sz w:val="28"/>
          <w:szCs w:val="28"/>
        </w:rPr>
        <w:t>)/b</w:t>
      </w:r>
      <w:r>
        <w:rPr>
          <w:sz w:val="28"/>
          <w:szCs w:val="28"/>
        </w:rPr>
        <w:t>,</w:t>
      </w:r>
      <w:r w:rsidRPr="00BC29E6">
        <w:rPr>
          <w:sz w:val="28"/>
          <w:szCs w:val="28"/>
        </w:rPr>
        <w:t xml:space="preserve">                                             (</w:t>
      </w:r>
      <w:r>
        <w:rPr>
          <w:sz w:val="28"/>
          <w:szCs w:val="28"/>
          <w:lang w:val="ru-RU"/>
        </w:rPr>
        <w:t>1.27</w:t>
      </w:r>
      <w:r w:rsidRPr="00BC29E6">
        <w:rPr>
          <w:sz w:val="28"/>
          <w:szCs w:val="28"/>
        </w:rPr>
        <w:t>)</w:t>
      </w:r>
    </w:p>
    <w:p w:rsidR="00E31A15" w:rsidRDefault="00E31A15" w:rsidP="00E427F2">
      <w:pPr>
        <w:spacing w:line="480" w:lineRule="auto"/>
        <w:ind w:firstLine="720"/>
        <w:jc w:val="center"/>
        <w:rPr>
          <w:sz w:val="28"/>
          <w:szCs w:val="28"/>
        </w:rPr>
      </w:pPr>
      <w:r w:rsidRPr="00BC29E6">
        <w:rPr>
          <w:sz w:val="28"/>
          <w:szCs w:val="28"/>
        </w:rPr>
        <w:t>Q</w:t>
      </w:r>
      <w:r>
        <w:rPr>
          <w:sz w:val="28"/>
          <w:szCs w:val="28"/>
          <w:vertAlign w:val="subscript"/>
        </w:rPr>
        <w:t>опт</w:t>
      </w:r>
      <w:r w:rsidRPr="00BC29E6">
        <w:rPr>
          <w:sz w:val="28"/>
          <w:szCs w:val="28"/>
        </w:rPr>
        <w:t xml:space="preserve"> = Q</w:t>
      </w:r>
      <w:r w:rsidRPr="00BC29E6">
        <w:rPr>
          <w:sz w:val="28"/>
          <w:szCs w:val="28"/>
          <w:vertAlign w:val="subscript"/>
        </w:rPr>
        <w:t>1</w:t>
      </w:r>
      <w:r w:rsidRPr="00BC29E6">
        <w:rPr>
          <w:sz w:val="28"/>
          <w:szCs w:val="28"/>
        </w:rPr>
        <w:t xml:space="preserve"> = (</w:t>
      </w:r>
      <w:r>
        <w:rPr>
          <w:sz w:val="28"/>
          <w:szCs w:val="28"/>
        </w:rPr>
        <w:t>1230</w:t>
      </w:r>
      <w:r w:rsidRPr="00BC29E6">
        <w:rPr>
          <w:sz w:val="28"/>
          <w:szCs w:val="28"/>
        </w:rPr>
        <w:sym w:font="Symbol" w:char="F02D"/>
      </w:r>
      <w:r>
        <w:rPr>
          <w:sz w:val="28"/>
          <w:szCs w:val="28"/>
        </w:rPr>
        <w:t>330)/0,42=2142,86 (грн).</w:t>
      </w:r>
    </w:p>
    <w:p w:rsidR="00E31A15" w:rsidRDefault="00E31A15" w:rsidP="00E427F2">
      <w:pPr>
        <w:spacing w:line="480" w:lineRule="auto"/>
        <w:ind w:firstLine="720"/>
        <w:jc w:val="both"/>
        <w:rPr>
          <w:sz w:val="28"/>
          <w:szCs w:val="28"/>
        </w:rPr>
      </w:pPr>
      <w:r w:rsidRPr="00BC29E6">
        <w:rPr>
          <w:sz w:val="28"/>
          <w:szCs w:val="28"/>
        </w:rPr>
        <w:t>Максимальна ціна одиниці продукції (P</w:t>
      </w:r>
      <w:r w:rsidRPr="00BC29E6">
        <w:rPr>
          <w:sz w:val="28"/>
          <w:szCs w:val="28"/>
          <w:vertAlign w:val="subscript"/>
        </w:rPr>
        <w:t>2</w:t>
      </w:r>
      <w:r w:rsidRPr="00BC29E6">
        <w:rPr>
          <w:sz w:val="28"/>
          <w:szCs w:val="28"/>
        </w:rPr>
        <w:t>) визначена у першій частині завдання і дорівнює параметру «a» залежності ціни одиниці продукції від обсягу продажів. Середня ціна одиниці продукції розраховується як сере</w:t>
      </w:r>
      <w:r w:rsidRPr="00BC29E6">
        <w:rPr>
          <w:sz w:val="28"/>
          <w:szCs w:val="28"/>
        </w:rPr>
        <w:t>д</w:t>
      </w:r>
      <w:r w:rsidRPr="00BC29E6">
        <w:rPr>
          <w:sz w:val="28"/>
          <w:szCs w:val="28"/>
        </w:rPr>
        <w:t>ня арифметична максимальної і мінімальної ціни. Доходи відповідають площі трапеції P</w:t>
      </w:r>
      <w:r w:rsidRPr="00593AB9">
        <w:rPr>
          <w:sz w:val="28"/>
          <w:szCs w:val="28"/>
          <w:vertAlign w:val="subscript"/>
        </w:rPr>
        <w:t>2</w:t>
      </w:r>
      <w:r w:rsidRPr="00BC29E6">
        <w:rPr>
          <w:sz w:val="28"/>
          <w:szCs w:val="28"/>
        </w:rPr>
        <w:t xml:space="preserve"> - 1 - Q</w:t>
      </w:r>
      <w:r w:rsidRPr="00593AB9">
        <w:rPr>
          <w:sz w:val="28"/>
          <w:szCs w:val="28"/>
          <w:vertAlign w:val="subscript"/>
        </w:rPr>
        <w:t>1</w:t>
      </w:r>
      <w:r w:rsidRPr="00BC29E6">
        <w:rPr>
          <w:sz w:val="28"/>
          <w:szCs w:val="28"/>
        </w:rPr>
        <w:t xml:space="preserve"> - 0 на рис. </w:t>
      </w:r>
      <w:r>
        <w:rPr>
          <w:sz w:val="28"/>
          <w:szCs w:val="28"/>
          <w:lang w:val="ru-RU"/>
        </w:rPr>
        <w:t>1.2</w:t>
      </w:r>
      <w:r w:rsidRPr="00BC29E6">
        <w:rPr>
          <w:sz w:val="28"/>
          <w:szCs w:val="28"/>
        </w:rPr>
        <w:t xml:space="preserve"> і визна</w:t>
      </w:r>
      <w:r>
        <w:rPr>
          <w:sz w:val="28"/>
          <w:szCs w:val="28"/>
        </w:rPr>
        <w:t>чає</w:t>
      </w:r>
      <w:r w:rsidRPr="00BC29E6">
        <w:rPr>
          <w:sz w:val="28"/>
          <w:szCs w:val="28"/>
        </w:rPr>
        <w:t xml:space="preserve">ться за формулою: </w:t>
      </w:r>
    </w:p>
    <w:p w:rsidR="00E31A15" w:rsidRDefault="00E31A15" w:rsidP="00E427F2">
      <w:pPr>
        <w:spacing w:line="480" w:lineRule="auto"/>
        <w:ind w:firstLine="720"/>
        <w:jc w:val="right"/>
        <w:rPr>
          <w:sz w:val="28"/>
          <w:szCs w:val="28"/>
        </w:rPr>
      </w:pPr>
      <w:r w:rsidRPr="00BC29E6">
        <w:rPr>
          <w:sz w:val="28"/>
          <w:szCs w:val="28"/>
        </w:rPr>
        <w:t>Д = (P</w:t>
      </w:r>
      <w:r w:rsidRPr="00593AB9">
        <w:rPr>
          <w:sz w:val="28"/>
          <w:szCs w:val="28"/>
          <w:vertAlign w:val="subscript"/>
        </w:rPr>
        <w:t>1</w:t>
      </w:r>
      <w:r w:rsidRPr="00BC29E6">
        <w:rPr>
          <w:sz w:val="28"/>
          <w:szCs w:val="28"/>
        </w:rPr>
        <w:t xml:space="preserve"> + P</w:t>
      </w:r>
      <w:r w:rsidRPr="00593AB9">
        <w:rPr>
          <w:sz w:val="28"/>
          <w:szCs w:val="28"/>
          <w:vertAlign w:val="subscript"/>
        </w:rPr>
        <w:t>2</w:t>
      </w:r>
      <w:r w:rsidRPr="00BC29E6">
        <w:rPr>
          <w:sz w:val="28"/>
          <w:szCs w:val="28"/>
        </w:rPr>
        <w:t>) × Q</w:t>
      </w:r>
      <w:r w:rsidRPr="00593AB9">
        <w:rPr>
          <w:sz w:val="28"/>
          <w:szCs w:val="28"/>
          <w:vertAlign w:val="subscript"/>
        </w:rPr>
        <w:t>1</w:t>
      </w:r>
      <w:r w:rsidRPr="00BC29E6">
        <w:rPr>
          <w:sz w:val="28"/>
          <w:szCs w:val="28"/>
        </w:rPr>
        <w:t xml:space="preserve"> / 2</w:t>
      </w:r>
      <w:r>
        <w:rPr>
          <w:sz w:val="28"/>
          <w:szCs w:val="28"/>
        </w:rPr>
        <w:t>,</w:t>
      </w:r>
      <w:r w:rsidRPr="00BC29E6">
        <w:rPr>
          <w:sz w:val="28"/>
          <w:szCs w:val="28"/>
        </w:rPr>
        <w:t xml:space="preserve"> </w:t>
      </w:r>
      <w:r>
        <w:rPr>
          <w:sz w:val="28"/>
          <w:szCs w:val="28"/>
        </w:rPr>
        <w:t xml:space="preserve">                                         (</w:t>
      </w:r>
      <w:r>
        <w:rPr>
          <w:sz w:val="28"/>
          <w:szCs w:val="28"/>
          <w:lang w:val="ru-RU"/>
        </w:rPr>
        <w:t>1.28</w:t>
      </w:r>
      <w:r w:rsidRPr="00BC29E6">
        <w:rPr>
          <w:sz w:val="28"/>
          <w:szCs w:val="28"/>
        </w:rPr>
        <w:t xml:space="preserve">) </w:t>
      </w:r>
    </w:p>
    <w:p w:rsidR="00E31A15" w:rsidRDefault="00E31A15" w:rsidP="00E427F2">
      <w:pPr>
        <w:spacing w:line="480" w:lineRule="auto"/>
        <w:ind w:firstLine="720"/>
        <w:jc w:val="center"/>
        <w:rPr>
          <w:sz w:val="28"/>
          <w:szCs w:val="28"/>
          <w:lang w:val="ru-RU"/>
        </w:rPr>
      </w:pPr>
      <w:r w:rsidRPr="00BC29E6">
        <w:rPr>
          <w:sz w:val="28"/>
          <w:szCs w:val="28"/>
        </w:rPr>
        <w:t>Д = (</w:t>
      </w:r>
      <w:r>
        <w:rPr>
          <w:sz w:val="28"/>
          <w:szCs w:val="28"/>
        </w:rPr>
        <w:t>330</w:t>
      </w:r>
      <w:r w:rsidRPr="00BC29E6">
        <w:rPr>
          <w:sz w:val="28"/>
          <w:szCs w:val="28"/>
        </w:rPr>
        <w:t xml:space="preserve"> + </w:t>
      </w:r>
      <w:r>
        <w:rPr>
          <w:sz w:val="28"/>
          <w:szCs w:val="28"/>
        </w:rPr>
        <w:t>1230</w:t>
      </w:r>
      <w:r w:rsidRPr="00BC29E6">
        <w:rPr>
          <w:sz w:val="28"/>
          <w:szCs w:val="28"/>
        </w:rPr>
        <w:t xml:space="preserve">) × </w:t>
      </w:r>
      <w:r>
        <w:rPr>
          <w:sz w:val="28"/>
          <w:szCs w:val="28"/>
        </w:rPr>
        <w:t>2142,86</w:t>
      </w:r>
      <w:r w:rsidRPr="00BC29E6">
        <w:rPr>
          <w:sz w:val="28"/>
          <w:szCs w:val="28"/>
        </w:rPr>
        <w:t xml:space="preserve"> / 2</w:t>
      </w:r>
      <w:r>
        <w:rPr>
          <w:sz w:val="28"/>
          <w:szCs w:val="28"/>
        </w:rPr>
        <w:t xml:space="preserve"> = 1671430,8</w:t>
      </w:r>
      <w:r>
        <w:rPr>
          <w:sz w:val="28"/>
          <w:szCs w:val="28"/>
          <w:lang w:val="ru-RU"/>
        </w:rPr>
        <w:t xml:space="preserve"> </w:t>
      </w:r>
      <w:r>
        <w:rPr>
          <w:sz w:val="28"/>
          <w:szCs w:val="28"/>
        </w:rPr>
        <w:t>(грн).</w:t>
      </w:r>
    </w:p>
    <w:p w:rsidR="00E31A15" w:rsidRDefault="00E31A15" w:rsidP="00E427F2">
      <w:pPr>
        <w:spacing w:line="480" w:lineRule="auto"/>
        <w:ind w:firstLine="720"/>
        <w:jc w:val="both"/>
        <w:rPr>
          <w:sz w:val="28"/>
          <w:szCs w:val="28"/>
          <w:lang w:val="ru-RU"/>
        </w:rPr>
      </w:pPr>
      <w:r w:rsidRPr="00BC29E6">
        <w:rPr>
          <w:sz w:val="28"/>
          <w:szCs w:val="28"/>
        </w:rPr>
        <w:t>Витрати визначаться</w:t>
      </w:r>
      <w:r>
        <w:rPr>
          <w:sz w:val="28"/>
          <w:szCs w:val="28"/>
          <w:lang w:val="ru-RU"/>
        </w:rPr>
        <w:t xml:space="preserve"> за формулою (1.7)</w:t>
      </w:r>
      <w:r w:rsidRPr="00BC29E6">
        <w:rPr>
          <w:sz w:val="28"/>
          <w:szCs w:val="28"/>
        </w:rPr>
        <w:t>:</w:t>
      </w:r>
    </w:p>
    <w:p w:rsidR="00E31A15" w:rsidRDefault="00E31A15" w:rsidP="00E427F2">
      <w:pPr>
        <w:spacing w:line="480" w:lineRule="auto"/>
        <w:jc w:val="right"/>
        <w:rPr>
          <w:sz w:val="28"/>
          <w:szCs w:val="28"/>
          <w:vertAlign w:val="subscript"/>
        </w:rPr>
      </w:pPr>
      <w:r w:rsidRPr="00BC29E6">
        <w:rPr>
          <w:sz w:val="28"/>
          <w:szCs w:val="28"/>
        </w:rPr>
        <w:t>В</w:t>
      </w:r>
      <w:r w:rsidRPr="00BC29E6">
        <w:rPr>
          <w:sz w:val="28"/>
          <w:szCs w:val="28"/>
          <w:vertAlign w:val="subscript"/>
        </w:rPr>
        <w:t>опт</w:t>
      </w:r>
      <w:r w:rsidRPr="00BC29E6">
        <w:rPr>
          <w:sz w:val="28"/>
          <w:szCs w:val="28"/>
        </w:rPr>
        <w:t>=с</w:t>
      </w:r>
      <w:r w:rsidRPr="00BC29E6">
        <w:rPr>
          <w:sz w:val="28"/>
          <w:szCs w:val="28"/>
          <w:vertAlign w:val="subscript"/>
        </w:rPr>
        <w:t>зм</w:t>
      </w:r>
      <w:r w:rsidRPr="00BC29E6">
        <w:rPr>
          <w:sz w:val="28"/>
          <w:szCs w:val="28"/>
        </w:rPr>
        <w:t>×Q</w:t>
      </w:r>
      <w:r w:rsidRPr="00BC29E6">
        <w:rPr>
          <w:sz w:val="28"/>
          <w:szCs w:val="28"/>
          <w:vertAlign w:val="subscript"/>
        </w:rPr>
        <w:t>опт</w:t>
      </w:r>
      <w:r w:rsidRPr="00BC29E6">
        <w:rPr>
          <w:sz w:val="28"/>
          <w:szCs w:val="28"/>
        </w:rPr>
        <w:t>+C</w:t>
      </w:r>
      <w:r w:rsidRPr="00BC29E6">
        <w:rPr>
          <w:sz w:val="28"/>
          <w:szCs w:val="28"/>
          <w:vertAlign w:val="subscript"/>
        </w:rPr>
        <w:t>п</w:t>
      </w:r>
      <w:r w:rsidRPr="00BC29E6">
        <w:rPr>
          <w:sz w:val="28"/>
          <w:szCs w:val="28"/>
        </w:rPr>
        <w:t xml:space="preserve"> =</w:t>
      </w:r>
      <w:r>
        <w:rPr>
          <w:sz w:val="28"/>
          <w:szCs w:val="28"/>
        </w:rPr>
        <w:t>330</w:t>
      </w:r>
      <w:r w:rsidRPr="00BC29E6">
        <w:rPr>
          <w:sz w:val="28"/>
          <w:szCs w:val="28"/>
        </w:rPr>
        <w:t xml:space="preserve">× </w:t>
      </w:r>
      <w:r w:rsidRPr="004303A3">
        <w:rPr>
          <w:sz w:val="28"/>
          <w:szCs w:val="28"/>
        </w:rPr>
        <w:t>2142,86</w:t>
      </w:r>
      <w:r w:rsidRPr="00BC29E6">
        <w:rPr>
          <w:sz w:val="28"/>
          <w:szCs w:val="28"/>
        </w:rPr>
        <w:t xml:space="preserve">+ </w:t>
      </w:r>
      <w:r>
        <w:rPr>
          <w:sz w:val="28"/>
          <w:szCs w:val="28"/>
        </w:rPr>
        <w:t xml:space="preserve">26100 = </w:t>
      </w:r>
      <w:r w:rsidRPr="004303A3">
        <w:rPr>
          <w:sz w:val="28"/>
          <w:szCs w:val="28"/>
        </w:rPr>
        <w:t>733243,8</w:t>
      </w:r>
      <w:r>
        <w:rPr>
          <w:sz w:val="28"/>
          <w:szCs w:val="28"/>
        </w:rPr>
        <w:t xml:space="preserve"> (грн).</w:t>
      </w:r>
    </w:p>
    <w:p w:rsidR="00E31A15" w:rsidRPr="00BC29E6" w:rsidRDefault="00E31A15" w:rsidP="00E427F2">
      <w:pPr>
        <w:spacing w:line="480" w:lineRule="auto"/>
        <w:jc w:val="center"/>
        <w:rPr>
          <w:sz w:val="28"/>
          <w:szCs w:val="28"/>
        </w:rPr>
      </w:pPr>
    </w:p>
    <w:p w:rsidR="00E31A15" w:rsidRDefault="00E31A15" w:rsidP="00E427F2">
      <w:pPr>
        <w:spacing w:line="480" w:lineRule="auto"/>
        <w:ind w:firstLine="720"/>
        <w:jc w:val="both"/>
        <w:rPr>
          <w:sz w:val="28"/>
          <w:szCs w:val="28"/>
          <w:lang w:val="ru-RU"/>
        </w:rPr>
      </w:pPr>
      <w:r w:rsidRPr="00BC29E6">
        <w:rPr>
          <w:sz w:val="28"/>
          <w:szCs w:val="28"/>
        </w:rPr>
        <w:t>Прибуток визначиться</w:t>
      </w:r>
      <w:r>
        <w:rPr>
          <w:sz w:val="28"/>
          <w:szCs w:val="28"/>
          <w:lang w:val="ru-RU"/>
        </w:rPr>
        <w:t xml:space="preserve"> за формулою (1.8)</w:t>
      </w:r>
      <w:r w:rsidRPr="00BC29E6">
        <w:rPr>
          <w:sz w:val="28"/>
          <w:szCs w:val="28"/>
        </w:rPr>
        <w:t>:</w:t>
      </w:r>
    </w:p>
    <w:p w:rsidR="00E31A15" w:rsidRDefault="00E31A15" w:rsidP="00E427F2">
      <w:pPr>
        <w:spacing w:line="480" w:lineRule="auto"/>
        <w:jc w:val="right"/>
        <w:rPr>
          <w:sz w:val="28"/>
          <w:szCs w:val="28"/>
        </w:rPr>
      </w:pPr>
      <w:r w:rsidRPr="00BC29E6">
        <w:rPr>
          <w:sz w:val="28"/>
          <w:szCs w:val="28"/>
        </w:rPr>
        <w:t>П</w:t>
      </w:r>
      <w:r w:rsidRPr="00BC29E6">
        <w:rPr>
          <w:sz w:val="28"/>
          <w:szCs w:val="28"/>
          <w:vertAlign w:val="subscript"/>
        </w:rPr>
        <w:t>опт</w:t>
      </w:r>
      <w:r w:rsidRPr="00BC29E6">
        <w:rPr>
          <w:sz w:val="28"/>
          <w:szCs w:val="28"/>
        </w:rPr>
        <w:t>=Д</w:t>
      </w:r>
      <w:r w:rsidRPr="00BC29E6">
        <w:rPr>
          <w:sz w:val="28"/>
          <w:szCs w:val="28"/>
          <w:vertAlign w:val="subscript"/>
        </w:rPr>
        <w:t>опт</w:t>
      </w:r>
      <w:r w:rsidRPr="00BC29E6">
        <w:rPr>
          <w:sz w:val="28"/>
          <w:szCs w:val="28"/>
        </w:rPr>
        <w:sym w:font="Symbol" w:char="F02D"/>
      </w:r>
      <w:r w:rsidRPr="00BC29E6">
        <w:rPr>
          <w:sz w:val="28"/>
          <w:szCs w:val="28"/>
        </w:rPr>
        <w:t>В</w:t>
      </w:r>
      <w:r w:rsidRPr="00BC29E6">
        <w:rPr>
          <w:sz w:val="28"/>
          <w:szCs w:val="28"/>
          <w:vertAlign w:val="subscript"/>
        </w:rPr>
        <w:t>опт</w:t>
      </w:r>
      <w:r w:rsidRPr="00BC29E6">
        <w:rPr>
          <w:sz w:val="28"/>
          <w:szCs w:val="28"/>
        </w:rPr>
        <w:t>=</w:t>
      </w:r>
      <w:r>
        <w:rPr>
          <w:sz w:val="28"/>
          <w:szCs w:val="28"/>
        </w:rPr>
        <w:t>1671430,8</w:t>
      </w:r>
      <w:r>
        <w:rPr>
          <w:sz w:val="28"/>
          <w:szCs w:val="28"/>
          <w:lang w:val="ru-RU"/>
        </w:rPr>
        <w:t>- 733243,8 = 938187</w:t>
      </w:r>
      <w:r>
        <w:rPr>
          <w:sz w:val="28"/>
          <w:szCs w:val="28"/>
        </w:rPr>
        <w:t>(грн).</w:t>
      </w:r>
    </w:p>
    <w:p w:rsidR="00E31A15" w:rsidRPr="00BC29E6" w:rsidRDefault="00E31A15" w:rsidP="00E427F2">
      <w:pPr>
        <w:spacing w:line="480" w:lineRule="auto"/>
        <w:jc w:val="center"/>
        <w:rPr>
          <w:sz w:val="28"/>
          <w:szCs w:val="28"/>
        </w:rPr>
      </w:pPr>
    </w:p>
    <w:p w:rsidR="00E31A15" w:rsidRPr="00BC29E6" w:rsidRDefault="00E31A15" w:rsidP="00E427F2">
      <w:pPr>
        <w:spacing w:line="480" w:lineRule="auto"/>
        <w:ind w:firstLine="720"/>
        <w:jc w:val="both"/>
        <w:rPr>
          <w:sz w:val="28"/>
          <w:szCs w:val="28"/>
        </w:rPr>
      </w:pPr>
      <w:r w:rsidRPr="00BC29E6">
        <w:rPr>
          <w:sz w:val="28"/>
          <w:szCs w:val="28"/>
        </w:rPr>
        <w:t>Рентабельність</w:t>
      </w:r>
      <w:r w:rsidRPr="00414CD8">
        <w:rPr>
          <w:sz w:val="28"/>
          <w:szCs w:val="28"/>
        </w:rPr>
        <w:t xml:space="preserve"> </w:t>
      </w:r>
      <w:r w:rsidRPr="00BC29E6">
        <w:rPr>
          <w:sz w:val="28"/>
          <w:szCs w:val="28"/>
        </w:rPr>
        <w:t>визначиться</w:t>
      </w:r>
      <w:r>
        <w:rPr>
          <w:sz w:val="28"/>
          <w:szCs w:val="28"/>
          <w:lang w:val="ru-RU"/>
        </w:rPr>
        <w:t xml:space="preserve"> за формулою (1.9)</w:t>
      </w:r>
      <w:r w:rsidRPr="00BC29E6">
        <w:rPr>
          <w:sz w:val="28"/>
          <w:szCs w:val="28"/>
        </w:rPr>
        <w:t>:</w:t>
      </w:r>
    </w:p>
    <w:p w:rsidR="00E31A15" w:rsidRDefault="00E31A15" w:rsidP="00E427F2">
      <w:pPr>
        <w:spacing w:line="480" w:lineRule="auto"/>
        <w:jc w:val="right"/>
        <w:rPr>
          <w:sz w:val="28"/>
          <w:szCs w:val="28"/>
        </w:rPr>
      </w:pPr>
      <w:r w:rsidRPr="00BC29E6">
        <w:rPr>
          <w:sz w:val="28"/>
          <w:szCs w:val="28"/>
        </w:rPr>
        <w:t>R</w:t>
      </w:r>
      <w:r w:rsidRPr="00BC29E6">
        <w:rPr>
          <w:sz w:val="28"/>
          <w:szCs w:val="28"/>
          <w:vertAlign w:val="subscript"/>
        </w:rPr>
        <w:t>опт</w:t>
      </w:r>
      <w:r w:rsidRPr="00BC29E6">
        <w:rPr>
          <w:sz w:val="28"/>
          <w:szCs w:val="28"/>
        </w:rPr>
        <w:t xml:space="preserve"> = П</w:t>
      </w:r>
      <w:r w:rsidRPr="00BC29E6">
        <w:rPr>
          <w:sz w:val="28"/>
          <w:szCs w:val="28"/>
          <w:vertAlign w:val="subscript"/>
        </w:rPr>
        <w:t>опт</w:t>
      </w:r>
      <w:r w:rsidRPr="00BC29E6">
        <w:rPr>
          <w:sz w:val="28"/>
          <w:szCs w:val="28"/>
        </w:rPr>
        <w:t>×100%/В</w:t>
      </w:r>
      <w:r w:rsidRPr="00BC29E6">
        <w:rPr>
          <w:sz w:val="28"/>
          <w:szCs w:val="28"/>
          <w:vertAlign w:val="subscript"/>
        </w:rPr>
        <w:t>оп</w:t>
      </w:r>
      <w:r w:rsidRPr="00BC29E6">
        <w:rPr>
          <w:sz w:val="28"/>
          <w:szCs w:val="28"/>
        </w:rPr>
        <w:t xml:space="preserve"> = </w:t>
      </w:r>
      <w:r w:rsidRPr="004303A3">
        <w:rPr>
          <w:sz w:val="28"/>
          <w:szCs w:val="28"/>
        </w:rPr>
        <w:t>938187</w:t>
      </w:r>
      <w:r w:rsidRPr="00BC29E6">
        <w:rPr>
          <w:sz w:val="28"/>
          <w:szCs w:val="28"/>
        </w:rPr>
        <w:t>×100%/</w:t>
      </w:r>
      <w:r>
        <w:rPr>
          <w:sz w:val="28"/>
          <w:szCs w:val="28"/>
        </w:rPr>
        <w:t>733243,8= 127,95%.</w:t>
      </w:r>
    </w:p>
    <w:p w:rsidR="00E31A15" w:rsidRDefault="00E31A15" w:rsidP="00E427F2">
      <w:pPr>
        <w:spacing w:line="480" w:lineRule="auto"/>
        <w:ind w:firstLine="709"/>
        <w:rPr>
          <w:b/>
          <w:i/>
          <w:sz w:val="28"/>
          <w:szCs w:val="28"/>
          <w:lang w:val="ru-RU"/>
        </w:rPr>
      </w:pPr>
      <w:r>
        <w:rPr>
          <w:b/>
          <w:sz w:val="28"/>
          <w:szCs w:val="28"/>
        </w:rPr>
        <w:lastRenderedPageBreak/>
        <w:t xml:space="preserve">1.8. </w:t>
      </w:r>
      <w:r w:rsidRPr="000F54D1">
        <w:rPr>
          <w:b/>
          <w:sz w:val="28"/>
          <w:szCs w:val="28"/>
        </w:rPr>
        <w:t>Завдання для самостійної роботи</w:t>
      </w:r>
      <w:r w:rsidRPr="00CD5502">
        <w:rPr>
          <w:b/>
          <w:sz w:val="28"/>
          <w:szCs w:val="28"/>
        </w:rPr>
        <w:t xml:space="preserve"> </w:t>
      </w:r>
      <w:r>
        <w:rPr>
          <w:b/>
          <w:sz w:val="28"/>
          <w:szCs w:val="28"/>
        </w:rPr>
        <w:t>до</w:t>
      </w:r>
      <w:r w:rsidRPr="00EE7AB6">
        <w:rPr>
          <w:b/>
          <w:sz w:val="28"/>
          <w:szCs w:val="28"/>
        </w:rPr>
        <w:t xml:space="preserve"> теми </w:t>
      </w:r>
      <w:r>
        <w:rPr>
          <w:b/>
          <w:sz w:val="28"/>
          <w:szCs w:val="28"/>
        </w:rPr>
        <w:t>1</w:t>
      </w:r>
      <w:r w:rsidRPr="005A6731">
        <w:rPr>
          <w:b/>
          <w:i/>
          <w:sz w:val="28"/>
          <w:szCs w:val="28"/>
        </w:rPr>
        <w:t xml:space="preserve"> </w:t>
      </w:r>
    </w:p>
    <w:p w:rsidR="00E31A15" w:rsidRPr="00BC29E6" w:rsidRDefault="00E31A15" w:rsidP="00BB3CD7">
      <w:pPr>
        <w:suppressAutoHyphens/>
        <w:spacing w:line="360" w:lineRule="auto"/>
        <w:ind w:left="360"/>
        <w:jc w:val="both"/>
        <w:rPr>
          <w:sz w:val="28"/>
          <w:szCs w:val="28"/>
        </w:rPr>
      </w:pPr>
      <w:r w:rsidRPr="00BC29E6">
        <w:rPr>
          <w:b/>
          <w:caps/>
          <w:color w:val="000000"/>
          <w:sz w:val="28"/>
          <w:szCs w:val="28"/>
        </w:rPr>
        <w:t>з</w:t>
      </w:r>
      <w:r w:rsidRPr="00BC29E6">
        <w:rPr>
          <w:b/>
          <w:color w:val="000000"/>
          <w:sz w:val="28"/>
          <w:szCs w:val="28"/>
        </w:rPr>
        <w:t>агальні вказівки до вихідних умов</w:t>
      </w:r>
      <w:r>
        <w:rPr>
          <w:b/>
          <w:color w:val="000000"/>
          <w:sz w:val="28"/>
          <w:szCs w:val="28"/>
          <w:lang w:val="ru-RU"/>
        </w:rPr>
        <w:t xml:space="preserve">. </w:t>
      </w:r>
      <w:r w:rsidRPr="00BC29E6">
        <w:rPr>
          <w:sz w:val="28"/>
          <w:szCs w:val="28"/>
        </w:rPr>
        <w:t>При рішенні задач для спрощення розрахунків використовуються наступні допущення:</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вся вироблена продукція повністю реалізовується;</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зміни обсягів виробництва здійснюються при незмінних виробн</w:t>
      </w:r>
      <w:r w:rsidRPr="00BC29E6">
        <w:rPr>
          <w:sz w:val="28"/>
          <w:szCs w:val="28"/>
        </w:rPr>
        <w:t>и</w:t>
      </w:r>
      <w:r w:rsidRPr="00BC29E6">
        <w:rPr>
          <w:sz w:val="28"/>
          <w:szCs w:val="28"/>
        </w:rPr>
        <w:t>чих потужностях, тому розмір умовно-постійних витрат залишається н</w:t>
      </w:r>
      <w:r w:rsidRPr="00BC29E6">
        <w:rPr>
          <w:sz w:val="28"/>
          <w:szCs w:val="28"/>
        </w:rPr>
        <w:t>е</w:t>
      </w:r>
      <w:r w:rsidRPr="00BC29E6">
        <w:rPr>
          <w:sz w:val="28"/>
          <w:szCs w:val="28"/>
        </w:rPr>
        <w:t>змінним;</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непрямолінійна залежність ціни попиту від зміни обсягів продаж для спрощення розрахунків замінена прямолінійною.</w:t>
      </w:r>
    </w:p>
    <w:p w:rsidR="00E31A15" w:rsidRPr="00BC29E6" w:rsidRDefault="00E31A15" w:rsidP="00BB3CD7">
      <w:pPr>
        <w:spacing w:line="360" w:lineRule="auto"/>
        <w:ind w:firstLine="720"/>
        <w:jc w:val="both"/>
        <w:rPr>
          <w:sz w:val="28"/>
          <w:szCs w:val="28"/>
        </w:rPr>
      </w:pPr>
      <w:r w:rsidRPr="00BC29E6">
        <w:rPr>
          <w:sz w:val="28"/>
          <w:szCs w:val="28"/>
        </w:rPr>
        <w:t>Рішення задач виконується студентами за трьохзначн</w:t>
      </w:r>
      <w:r>
        <w:rPr>
          <w:sz w:val="28"/>
          <w:szCs w:val="28"/>
        </w:rPr>
        <w:t>и</w:t>
      </w:r>
      <w:r w:rsidRPr="00BC29E6">
        <w:rPr>
          <w:sz w:val="28"/>
          <w:szCs w:val="28"/>
        </w:rPr>
        <w:t>м варіант</w:t>
      </w:r>
      <w:r>
        <w:rPr>
          <w:sz w:val="28"/>
          <w:szCs w:val="28"/>
        </w:rPr>
        <w:t>ом</w:t>
      </w:r>
      <w:r w:rsidRPr="00BC29E6">
        <w:rPr>
          <w:sz w:val="28"/>
          <w:szCs w:val="28"/>
        </w:rPr>
        <w:t>, який визначається трьома останніми цифрами номера залікової книжки</w:t>
      </w:r>
    </w:p>
    <w:p w:rsidR="00E31A15" w:rsidRPr="001B2639" w:rsidRDefault="00E31A15" w:rsidP="00BB3CD7">
      <w:pPr>
        <w:spacing w:line="360" w:lineRule="auto"/>
        <w:ind w:firstLine="567"/>
        <w:rPr>
          <w:b/>
          <w:sz w:val="28"/>
          <w:szCs w:val="28"/>
          <w:lang w:val="ru-RU"/>
        </w:rPr>
      </w:pPr>
    </w:p>
    <w:p w:rsidR="00E31A15" w:rsidRPr="00A724E2" w:rsidRDefault="00E31A15" w:rsidP="00BB3CD7">
      <w:pPr>
        <w:spacing w:line="360" w:lineRule="auto"/>
        <w:ind w:firstLine="567"/>
        <w:jc w:val="both"/>
        <w:rPr>
          <w:b/>
          <w:caps/>
          <w:sz w:val="28"/>
          <w:szCs w:val="28"/>
          <w:lang w:val="ru-RU"/>
        </w:rPr>
      </w:pPr>
      <w:r w:rsidRPr="001B2639">
        <w:rPr>
          <w:b/>
          <w:sz w:val="28"/>
          <w:szCs w:val="28"/>
        </w:rPr>
        <w:t>Задача 1</w:t>
      </w:r>
      <w:r w:rsidRPr="001B2639">
        <w:rPr>
          <w:b/>
          <w:sz w:val="28"/>
          <w:szCs w:val="28"/>
          <w:lang w:val="ru-RU"/>
        </w:rPr>
        <w:t>.</w:t>
      </w:r>
      <w:r>
        <w:rPr>
          <w:b/>
          <w:i/>
          <w:sz w:val="28"/>
          <w:szCs w:val="28"/>
          <w:lang w:val="ru-RU"/>
        </w:rPr>
        <w:t xml:space="preserve"> </w:t>
      </w:r>
      <w:r w:rsidRPr="00BC29E6">
        <w:rPr>
          <w:b/>
          <w:caps/>
          <w:sz w:val="28"/>
          <w:szCs w:val="28"/>
        </w:rPr>
        <w:t>В</w:t>
      </w:r>
      <w:r w:rsidRPr="00BC29E6">
        <w:rPr>
          <w:b/>
          <w:sz w:val="28"/>
          <w:szCs w:val="28"/>
        </w:rPr>
        <w:t>изначення оптимального обсягу</w:t>
      </w:r>
      <w:r>
        <w:rPr>
          <w:b/>
          <w:sz w:val="28"/>
          <w:szCs w:val="28"/>
          <w:lang w:val="ru-RU"/>
        </w:rPr>
        <w:t xml:space="preserve"> </w:t>
      </w:r>
      <w:r w:rsidRPr="00BC29E6">
        <w:rPr>
          <w:b/>
          <w:sz w:val="28"/>
          <w:szCs w:val="28"/>
        </w:rPr>
        <w:t>випуску продукції та оптимальної ціни продаж</w:t>
      </w:r>
      <w:r>
        <w:rPr>
          <w:b/>
          <w:sz w:val="28"/>
          <w:szCs w:val="28"/>
          <w:lang w:val="ru-RU"/>
        </w:rPr>
        <w:t xml:space="preserve"> </w:t>
      </w:r>
      <w:r w:rsidRPr="00BC29E6">
        <w:rPr>
          <w:b/>
          <w:sz w:val="28"/>
          <w:szCs w:val="28"/>
        </w:rPr>
        <w:t xml:space="preserve">з точки зору </w:t>
      </w:r>
      <w:r w:rsidRPr="00BC29E6">
        <w:rPr>
          <w:b/>
          <w:color w:val="000000"/>
          <w:sz w:val="28"/>
          <w:szCs w:val="28"/>
        </w:rPr>
        <w:t>максимуму</w:t>
      </w:r>
      <w:r>
        <w:rPr>
          <w:b/>
          <w:color w:val="000000"/>
          <w:sz w:val="28"/>
          <w:szCs w:val="28"/>
          <w:lang w:val="ru-RU"/>
        </w:rPr>
        <w:t xml:space="preserve"> </w:t>
      </w:r>
      <w:r w:rsidRPr="00BC29E6">
        <w:rPr>
          <w:b/>
          <w:color w:val="000000"/>
          <w:sz w:val="28"/>
          <w:szCs w:val="28"/>
        </w:rPr>
        <w:t>доходу, прибутку, рентабельності</w:t>
      </w:r>
      <w:r>
        <w:rPr>
          <w:b/>
          <w:color w:val="000000"/>
          <w:sz w:val="28"/>
          <w:szCs w:val="28"/>
          <w:lang w:val="ru-RU"/>
        </w:rPr>
        <w:t>.</w:t>
      </w:r>
    </w:p>
    <w:p w:rsidR="00E31A15" w:rsidRPr="00BC29E6" w:rsidRDefault="00E31A15" w:rsidP="00BB3CD7">
      <w:pPr>
        <w:spacing w:line="360" w:lineRule="auto"/>
        <w:ind w:firstLine="720"/>
        <w:jc w:val="both"/>
        <w:rPr>
          <w:sz w:val="28"/>
          <w:szCs w:val="28"/>
        </w:rPr>
      </w:pPr>
      <w:r w:rsidRPr="00BC29E6">
        <w:rPr>
          <w:b/>
          <w:sz w:val="28"/>
          <w:szCs w:val="28"/>
        </w:rPr>
        <w:t>Визначити</w:t>
      </w:r>
      <w:r w:rsidRPr="00BC29E6">
        <w:rPr>
          <w:sz w:val="28"/>
          <w:szCs w:val="28"/>
        </w:rPr>
        <w:t>: обсяги випуску продукції та її ціну за одиницю на під</w:t>
      </w:r>
      <w:r w:rsidRPr="00BC29E6">
        <w:rPr>
          <w:sz w:val="28"/>
          <w:szCs w:val="28"/>
        </w:rPr>
        <w:t>с</w:t>
      </w:r>
      <w:r w:rsidRPr="00BC29E6">
        <w:rPr>
          <w:sz w:val="28"/>
          <w:szCs w:val="28"/>
        </w:rPr>
        <w:t>таві вихідних умов табл. 1.</w:t>
      </w:r>
      <w:r>
        <w:rPr>
          <w:sz w:val="28"/>
          <w:szCs w:val="28"/>
          <w:lang w:val="ru-RU"/>
        </w:rPr>
        <w:t>2</w:t>
      </w:r>
      <w:r w:rsidRPr="00BC29E6">
        <w:rPr>
          <w:sz w:val="28"/>
          <w:szCs w:val="28"/>
        </w:rPr>
        <w:t xml:space="preserve"> з точки зору:</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максимуму абсолютної величини доходу;</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максимуму абсолютної величини прибутку;</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максимуму рентабельності.</w:t>
      </w:r>
    </w:p>
    <w:p w:rsidR="00E31A15" w:rsidRPr="00BC29E6" w:rsidRDefault="00E31A15" w:rsidP="001B2639">
      <w:pPr>
        <w:ind w:firstLine="720"/>
        <w:jc w:val="right"/>
        <w:rPr>
          <w:sz w:val="28"/>
          <w:szCs w:val="28"/>
        </w:rPr>
      </w:pPr>
    </w:p>
    <w:p w:rsidR="00E31A15" w:rsidRPr="00BC29E6" w:rsidRDefault="00E31A15" w:rsidP="001B2639">
      <w:pPr>
        <w:ind w:firstLine="720"/>
        <w:jc w:val="both"/>
        <w:rPr>
          <w:sz w:val="28"/>
          <w:szCs w:val="28"/>
        </w:rPr>
      </w:pPr>
      <w:r w:rsidRPr="00BC29E6">
        <w:rPr>
          <w:sz w:val="28"/>
          <w:szCs w:val="28"/>
        </w:rPr>
        <w:t>Таблиця 1.</w:t>
      </w:r>
      <w:r>
        <w:rPr>
          <w:sz w:val="28"/>
          <w:szCs w:val="28"/>
          <w:lang w:val="ru-RU"/>
        </w:rPr>
        <w:t xml:space="preserve">2 – </w:t>
      </w:r>
      <w:r w:rsidRPr="00BC29E6">
        <w:rPr>
          <w:sz w:val="28"/>
          <w:szCs w:val="28"/>
        </w:rPr>
        <w:t xml:space="preserve">Вихідні умови до задач 1 </w:t>
      </w:r>
      <w:r w:rsidRPr="00BC29E6">
        <w:rPr>
          <w:sz w:val="28"/>
          <w:szCs w:val="28"/>
        </w:rPr>
        <w:sym w:font="Symbol" w:char="F02D"/>
      </w:r>
      <w:r w:rsidRPr="00BC29E6">
        <w:rPr>
          <w:sz w:val="28"/>
          <w:szCs w:val="28"/>
        </w:rPr>
        <w:t xml:space="preserve"> 4</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7"/>
        <w:gridCol w:w="644"/>
        <w:gridCol w:w="644"/>
        <w:gridCol w:w="644"/>
        <w:gridCol w:w="644"/>
        <w:gridCol w:w="644"/>
        <w:gridCol w:w="644"/>
        <w:gridCol w:w="644"/>
        <w:gridCol w:w="644"/>
        <w:gridCol w:w="644"/>
        <w:gridCol w:w="644"/>
      </w:tblGrid>
      <w:tr w:rsidR="00E31A15" w:rsidRPr="00E04C69" w:rsidTr="00BB3CD7">
        <w:trPr>
          <w:jc w:val="center"/>
        </w:trPr>
        <w:tc>
          <w:tcPr>
            <w:tcW w:w="2897" w:type="dxa"/>
            <w:vMerge w:val="restart"/>
            <w:vAlign w:val="center"/>
          </w:tcPr>
          <w:p w:rsidR="00E31A15" w:rsidRPr="00E04C69" w:rsidRDefault="00E31A15" w:rsidP="00F867EF">
            <w:pPr>
              <w:jc w:val="center"/>
              <w:rPr>
                <w:sz w:val="24"/>
                <w:szCs w:val="24"/>
              </w:rPr>
            </w:pPr>
            <w:r w:rsidRPr="00E04C69">
              <w:rPr>
                <w:sz w:val="24"/>
                <w:szCs w:val="24"/>
              </w:rPr>
              <w:t>Назва показників</w:t>
            </w:r>
          </w:p>
        </w:tc>
        <w:tc>
          <w:tcPr>
            <w:tcW w:w="6440" w:type="dxa"/>
            <w:gridSpan w:val="10"/>
            <w:vAlign w:val="center"/>
          </w:tcPr>
          <w:p w:rsidR="00E31A15" w:rsidRPr="00E04C69" w:rsidRDefault="00E31A15" w:rsidP="00F867EF">
            <w:pPr>
              <w:jc w:val="center"/>
              <w:rPr>
                <w:sz w:val="24"/>
                <w:szCs w:val="24"/>
              </w:rPr>
            </w:pPr>
            <w:r w:rsidRPr="00E04C69">
              <w:rPr>
                <w:sz w:val="24"/>
                <w:szCs w:val="24"/>
              </w:rPr>
              <w:t>Величини показників за варіантами цифр</w:t>
            </w:r>
          </w:p>
        </w:tc>
      </w:tr>
      <w:tr w:rsidR="00E31A15" w:rsidRPr="00E04C69" w:rsidTr="00BB3CD7">
        <w:trPr>
          <w:jc w:val="center"/>
        </w:trPr>
        <w:tc>
          <w:tcPr>
            <w:tcW w:w="2897" w:type="dxa"/>
            <w:vMerge/>
            <w:vAlign w:val="center"/>
          </w:tcPr>
          <w:p w:rsidR="00E31A15" w:rsidRPr="00E04C69" w:rsidRDefault="00E31A15" w:rsidP="00F867EF">
            <w:pPr>
              <w:jc w:val="center"/>
              <w:rPr>
                <w:sz w:val="24"/>
                <w:szCs w:val="24"/>
              </w:rPr>
            </w:pPr>
          </w:p>
        </w:tc>
        <w:tc>
          <w:tcPr>
            <w:tcW w:w="644" w:type="dxa"/>
            <w:vAlign w:val="center"/>
          </w:tcPr>
          <w:p w:rsidR="00E31A15" w:rsidRPr="00E04C69" w:rsidRDefault="00E31A15" w:rsidP="00F867EF">
            <w:pPr>
              <w:jc w:val="center"/>
              <w:rPr>
                <w:sz w:val="24"/>
                <w:szCs w:val="24"/>
              </w:rPr>
            </w:pPr>
            <w:r w:rsidRPr="00E04C69">
              <w:rPr>
                <w:sz w:val="24"/>
                <w:szCs w:val="24"/>
              </w:rPr>
              <w:t>1</w:t>
            </w:r>
          </w:p>
        </w:tc>
        <w:tc>
          <w:tcPr>
            <w:tcW w:w="644" w:type="dxa"/>
            <w:vAlign w:val="center"/>
          </w:tcPr>
          <w:p w:rsidR="00E31A15" w:rsidRPr="00E04C69" w:rsidRDefault="00E31A15" w:rsidP="00F867EF">
            <w:pPr>
              <w:jc w:val="center"/>
              <w:rPr>
                <w:sz w:val="24"/>
                <w:szCs w:val="24"/>
              </w:rPr>
            </w:pPr>
            <w:r w:rsidRPr="00E04C69">
              <w:rPr>
                <w:sz w:val="24"/>
                <w:szCs w:val="24"/>
              </w:rPr>
              <w:t>2</w:t>
            </w:r>
          </w:p>
        </w:tc>
        <w:tc>
          <w:tcPr>
            <w:tcW w:w="644" w:type="dxa"/>
            <w:vAlign w:val="center"/>
          </w:tcPr>
          <w:p w:rsidR="00E31A15" w:rsidRPr="00E04C69" w:rsidRDefault="00E31A15" w:rsidP="00F867EF">
            <w:pPr>
              <w:jc w:val="center"/>
              <w:rPr>
                <w:sz w:val="24"/>
                <w:szCs w:val="24"/>
              </w:rPr>
            </w:pPr>
            <w:r w:rsidRPr="00E04C69">
              <w:rPr>
                <w:sz w:val="24"/>
                <w:szCs w:val="24"/>
              </w:rPr>
              <w:t>3</w:t>
            </w:r>
          </w:p>
        </w:tc>
        <w:tc>
          <w:tcPr>
            <w:tcW w:w="644" w:type="dxa"/>
            <w:vAlign w:val="center"/>
          </w:tcPr>
          <w:p w:rsidR="00E31A15" w:rsidRPr="00E04C69" w:rsidRDefault="00E31A15" w:rsidP="00F867EF">
            <w:pPr>
              <w:jc w:val="center"/>
              <w:rPr>
                <w:sz w:val="24"/>
                <w:szCs w:val="24"/>
              </w:rPr>
            </w:pPr>
            <w:r w:rsidRPr="00E04C69">
              <w:rPr>
                <w:sz w:val="24"/>
                <w:szCs w:val="24"/>
              </w:rPr>
              <w:t>4</w:t>
            </w:r>
          </w:p>
        </w:tc>
        <w:tc>
          <w:tcPr>
            <w:tcW w:w="644" w:type="dxa"/>
            <w:vAlign w:val="center"/>
          </w:tcPr>
          <w:p w:rsidR="00E31A15" w:rsidRPr="00E04C69" w:rsidRDefault="00E31A15" w:rsidP="00F867EF">
            <w:pPr>
              <w:jc w:val="center"/>
              <w:rPr>
                <w:sz w:val="24"/>
                <w:szCs w:val="24"/>
              </w:rPr>
            </w:pPr>
            <w:r w:rsidRPr="00E04C69">
              <w:rPr>
                <w:sz w:val="24"/>
                <w:szCs w:val="24"/>
              </w:rPr>
              <w:t>5</w:t>
            </w:r>
          </w:p>
        </w:tc>
        <w:tc>
          <w:tcPr>
            <w:tcW w:w="644" w:type="dxa"/>
            <w:vAlign w:val="center"/>
          </w:tcPr>
          <w:p w:rsidR="00E31A15" w:rsidRPr="00E04C69" w:rsidRDefault="00E31A15" w:rsidP="00F867EF">
            <w:pPr>
              <w:jc w:val="center"/>
              <w:rPr>
                <w:sz w:val="24"/>
                <w:szCs w:val="24"/>
              </w:rPr>
            </w:pPr>
            <w:r w:rsidRPr="00E04C69">
              <w:rPr>
                <w:sz w:val="24"/>
                <w:szCs w:val="24"/>
              </w:rPr>
              <w:t>6</w:t>
            </w:r>
          </w:p>
        </w:tc>
        <w:tc>
          <w:tcPr>
            <w:tcW w:w="644" w:type="dxa"/>
            <w:vAlign w:val="center"/>
          </w:tcPr>
          <w:p w:rsidR="00E31A15" w:rsidRPr="00E04C69" w:rsidRDefault="00E31A15" w:rsidP="00F867EF">
            <w:pPr>
              <w:jc w:val="center"/>
              <w:rPr>
                <w:sz w:val="24"/>
                <w:szCs w:val="24"/>
              </w:rPr>
            </w:pPr>
            <w:r w:rsidRPr="00E04C69">
              <w:rPr>
                <w:sz w:val="24"/>
                <w:szCs w:val="24"/>
              </w:rPr>
              <w:t>7</w:t>
            </w:r>
          </w:p>
        </w:tc>
        <w:tc>
          <w:tcPr>
            <w:tcW w:w="644" w:type="dxa"/>
            <w:vAlign w:val="center"/>
          </w:tcPr>
          <w:p w:rsidR="00E31A15" w:rsidRPr="00E04C69" w:rsidRDefault="00E31A15" w:rsidP="00F867EF">
            <w:pPr>
              <w:jc w:val="center"/>
              <w:rPr>
                <w:sz w:val="24"/>
                <w:szCs w:val="24"/>
              </w:rPr>
            </w:pPr>
            <w:r w:rsidRPr="00E04C69">
              <w:rPr>
                <w:sz w:val="24"/>
                <w:szCs w:val="24"/>
              </w:rPr>
              <w:t>8</w:t>
            </w:r>
          </w:p>
        </w:tc>
        <w:tc>
          <w:tcPr>
            <w:tcW w:w="644" w:type="dxa"/>
            <w:vAlign w:val="center"/>
          </w:tcPr>
          <w:p w:rsidR="00E31A15" w:rsidRPr="00E04C69" w:rsidRDefault="00E31A15" w:rsidP="00F867EF">
            <w:pPr>
              <w:jc w:val="center"/>
              <w:rPr>
                <w:sz w:val="24"/>
                <w:szCs w:val="24"/>
              </w:rPr>
            </w:pPr>
            <w:r w:rsidRPr="00E04C69">
              <w:rPr>
                <w:sz w:val="24"/>
                <w:szCs w:val="24"/>
              </w:rPr>
              <w:t>9</w:t>
            </w:r>
          </w:p>
        </w:tc>
        <w:tc>
          <w:tcPr>
            <w:tcW w:w="644" w:type="dxa"/>
            <w:vAlign w:val="center"/>
          </w:tcPr>
          <w:p w:rsidR="00E31A15" w:rsidRPr="00E04C69" w:rsidRDefault="00E31A15" w:rsidP="00F867EF">
            <w:pPr>
              <w:jc w:val="center"/>
              <w:rPr>
                <w:sz w:val="24"/>
                <w:szCs w:val="24"/>
              </w:rPr>
            </w:pPr>
            <w:r w:rsidRPr="00E04C69">
              <w:rPr>
                <w:sz w:val="24"/>
                <w:szCs w:val="24"/>
              </w:rPr>
              <w:t>0</w:t>
            </w:r>
          </w:p>
        </w:tc>
      </w:tr>
      <w:tr w:rsidR="00E31A15" w:rsidRPr="00E04C69" w:rsidTr="00A5191F">
        <w:trPr>
          <w:jc w:val="center"/>
        </w:trPr>
        <w:tc>
          <w:tcPr>
            <w:tcW w:w="9337" w:type="dxa"/>
            <w:gridSpan w:val="11"/>
            <w:vAlign w:val="center"/>
          </w:tcPr>
          <w:p w:rsidR="00E31A15" w:rsidRPr="00E04C69" w:rsidRDefault="00E31A15" w:rsidP="00F867EF">
            <w:pPr>
              <w:jc w:val="center"/>
              <w:rPr>
                <w:sz w:val="22"/>
                <w:szCs w:val="22"/>
              </w:rPr>
            </w:pPr>
            <w:r w:rsidRPr="00E04C69">
              <w:rPr>
                <w:sz w:val="22"/>
                <w:szCs w:val="22"/>
              </w:rPr>
              <w:t>Параметри рівнянь до рішення задач:</w:t>
            </w:r>
          </w:p>
        </w:tc>
      </w:tr>
      <w:tr w:rsidR="00E31A15" w:rsidRPr="00E04C69" w:rsidTr="00BB3CD7">
        <w:trPr>
          <w:jc w:val="center"/>
        </w:trPr>
        <w:tc>
          <w:tcPr>
            <w:tcW w:w="2897" w:type="dxa"/>
            <w:vAlign w:val="center"/>
          </w:tcPr>
          <w:p w:rsidR="00E31A15" w:rsidRPr="00E04C69" w:rsidRDefault="00E31A15" w:rsidP="00F867EF">
            <w:pPr>
              <w:jc w:val="both"/>
              <w:rPr>
                <w:sz w:val="22"/>
                <w:szCs w:val="22"/>
              </w:rPr>
            </w:pPr>
            <w:r w:rsidRPr="00E04C69">
              <w:rPr>
                <w:sz w:val="22"/>
                <w:szCs w:val="22"/>
              </w:rPr>
              <w:sym w:font="Symbol" w:char="F02D"/>
            </w:r>
            <w:r w:rsidRPr="00E04C69">
              <w:rPr>
                <w:sz w:val="22"/>
                <w:szCs w:val="22"/>
              </w:rPr>
              <w:t xml:space="preserve"> </w:t>
            </w:r>
            <w:r w:rsidRPr="00E04C69">
              <w:rPr>
                <w:b/>
                <w:sz w:val="22"/>
                <w:szCs w:val="22"/>
              </w:rPr>
              <w:t>а</w:t>
            </w:r>
            <w:r w:rsidRPr="00E04C69">
              <w:rPr>
                <w:sz w:val="22"/>
                <w:szCs w:val="22"/>
              </w:rPr>
              <w:t xml:space="preserve"> (третя цифра)</w:t>
            </w:r>
          </w:p>
        </w:tc>
        <w:tc>
          <w:tcPr>
            <w:tcW w:w="644" w:type="dxa"/>
            <w:vAlign w:val="center"/>
          </w:tcPr>
          <w:p w:rsidR="00E31A15" w:rsidRPr="00B67D65" w:rsidRDefault="00E31A15" w:rsidP="00F867EF">
            <w:pPr>
              <w:jc w:val="center"/>
            </w:pPr>
            <w:r w:rsidRPr="00B67D65">
              <w:t>1050</w:t>
            </w:r>
          </w:p>
        </w:tc>
        <w:tc>
          <w:tcPr>
            <w:tcW w:w="644" w:type="dxa"/>
            <w:vAlign w:val="center"/>
          </w:tcPr>
          <w:p w:rsidR="00E31A15" w:rsidRPr="00B67D65" w:rsidRDefault="00E31A15" w:rsidP="00F867EF">
            <w:pPr>
              <w:jc w:val="center"/>
            </w:pPr>
            <w:r w:rsidRPr="00B67D65">
              <w:t>1220</w:t>
            </w:r>
          </w:p>
        </w:tc>
        <w:tc>
          <w:tcPr>
            <w:tcW w:w="644" w:type="dxa"/>
            <w:vAlign w:val="center"/>
          </w:tcPr>
          <w:p w:rsidR="00E31A15" w:rsidRPr="00B67D65" w:rsidRDefault="00E31A15" w:rsidP="00F867EF">
            <w:pPr>
              <w:jc w:val="center"/>
            </w:pPr>
            <w:r w:rsidRPr="00B67D65">
              <w:t>1190</w:t>
            </w:r>
          </w:p>
        </w:tc>
        <w:tc>
          <w:tcPr>
            <w:tcW w:w="644" w:type="dxa"/>
            <w:vAlign w:val="center"/>
          </w:tcPr>
          <w:p w:rsidR="00E31A15" w:rsidRPr="00B67D65" w:rsidRDefault="00E31A15" w:rsidP="00F867EF">
            <w:pPr>
              <w:ind w:left="-31" w:right="-42"/>
              <w:jc w:val="center"/>
            </w:pPr>
            <w:r w:rsidRPr="00B67D65">
              <w:t>1070</w:t>
            </w:r>
          </w:p>
        </w:tc>
        <w:tc>
          <w:tcPr>
            <w:tcW w:w="644" w:type="dxa"/>
            <w:vAlign w:val="center"/>
          </w:tcPr>
          <w:p w:rsidR="00E31A15" w:rsidRPr="00B67D65" w:rsidRDefault="00E31A15" w:rsidP="00F867EF">
            <w:pPr>
              <w:jc w:val="center"/>
            </w:pPr>
            <w:r w:rsidRPr="00B67D65">
              <w:t>1180</w:t>
            </w:r>
          </w:p>
        </w:tc>
        <w:tc>
          <w:tcPr>
            <w:tcW w:w="644" w:type="dxa"/>
            <w:vAlign w:val="center"/>
          </w:tcPr>
          <w:p w:rsidR="00E31A15" w:rsidRPr="00B67D65" w:rsidRDefault="00E31A15" w:rsidP="00F867EF">
            <w:pPr>
              <w:jc w:val="center"/>
            </w:pPr>
            <w:r w:rsidRPr="00B67D65">
              <w:t>1230</w:t>
            </w:r>
          </w:p>
        </w:tc>
        <w:tc>
          <w:tcPr>
            <w:tcW w:w="644" w:type="dxa"/>
            <w:vAlign w:val="center"/>
          </w:tcPr>
          <w:p w:rsidR="00E31A15" w:rsidRPr="00B67D65" w:rsidRDefault="00E31A15" w:rsidP="00F867EF">
            <w:pPr>
              <w:jc w:val="center"/>
            </w:pPr>
            <w:r w:rsidRPr="00B67D65">
              <w:t>1170</w:t>
            </w:r>
          </w:p>
        </w:tc>
        <w:tc>
          <w:tcPr>
            <w:tcW w:w="644" w:type="dxa"/>
            <w:vAlign w:val="center"/>
          </w:tcPr>
          <w:p w:rsidR="00E31A15" w:rsidRPr="00B67D65" w:rsidRDefault="00E31A15" w:rsidP="00F867EF">
            <w:pPr>
              <w:jc w:val="center"/>
            </w:pPr>
            <w:r w:rsidRPr="00B67D65">
              <w:t>1120</w:t>
            </w:r>
          </w:p>
        </w:tc>
        <w:tc>
          <w:tcPr>
            <w:tcW w:w="644" w:type="dxa"/>
            <w:vAlign w:val="center"/>
          </w:tcPr>
          <w:p w:rsidR="00E31A15" w:rsidRPr="00B67D65" w:rsidRDefault="00E31A15" w:rsidP="00F867EF">
            <w:pPr>
              <w:jc w:val="center"/>
            </w:pPr>
            <w:r w:rsidRPr="00B67D65">
              <w:t>1210</w:t>
            </w:r>
          </w:p>
        </w:tc>
        <w:tc>
          <w:tcPr>
            <w:tcW w:w="644" w:type="dxa"/>
            <w:vAlign w:val="center"/>
          </w:tcPr>
          <w:p w:rsidR="00E31A15" w:rsidRPr="00B67D65" w:rsidRDefault="00E31A15" w:rsidP="00F867EF">
            <w:pPr>
              <w:jc w:val="center"/>
            </w:pPr>
            <w:r w:rsidRPr="00B67D65">
              <w:t>1250</w:t>
            </w:r>
          </w:p>
        </w:tc>
      </w:tr>
      <w:tr w:rsidR="00E31A15" w:rsidRPr="00E04C69" w:rsidTr="00BB3CD7">
        <w:trPr>
          <w:jc w:val="center"/>
        </w:trPr>
        <w:tc>
          <w:tcPr>
            <w:tcW w:w="2897" w:type="dxa"/>
            <w:vAlign w:val="center"/>
          </w:tcPr>
          <w:p w:rsidR="00E31A15" w:rsidRPr="00E04C69" w:rsidRDefault="00E31A15" w:rsidP="00F867EF">
            <w:pPr>
              <w:jc w:val="both"/>
              <w:rPr>
                <w:sz w:val="22"/>
                <w:szCs w:val="22"/>
              </w:rPr>
            </w:pPr>
            <w:r w:rsidRPr="00E04C69">
              <w:rPr>
                <w:sz w:val="22"/>
                <w:szCs w:val="22"/>
              </w:rPr>
              <w:sym w:font="Symbol" w:char="F02D"/>
            </w:r>
            <w:r w:rsidRPr="00E04C69">
              <w:rPr>
                <w:b/>
                <w:sz w:val="22"/>
                <w:szCs w:val="22"/>
              </w:rPr>
              <w:t xml:space="preserve"> b</w:t>
            </w:r>
            <w:r w:rsidRPr="00E04C69">
              <w:rPr>
                <w:sz w:val="22"/>
                <w:szCs w:val="22"/>
              </w:rPr>
              <w:t xml:space="preserve"> (друга цифра)</w:t>
            </w:r>
          </w:p>
        </w:tc>
        <w:tc>
          <w:tcPr>
            <w:tcW w:w="644" w:type="dxa"/>
            <w:vAlign w:val="center"/>
          </w:tcPr>
          <w:p w:rsidR="00E31A15" w:rsidRPr="00B67D65" w:rsidRDefault="00E31A15" w:rsidP="00F867EF">
            <w:pPr>
              <w:jc w:val="center"/>
            </w:pPr>
            <w:r w:rsidRPr="00B67D65">
              <w:t>0,35</w:t>
            </w:r>
          </w:p>
        </w:tc>
        <w:tc>
          <w:tcPr>
            <w:tcW w:w="644" w:type="dxa"/>
            <w:vAlign w:val="center"/>
          </w:tcPr>
          <w:p w:rsidR="00E31A15" w:rsidRPr="00B67D65" w:rsidRDefault="00E31A15" w:rsidP="00F867EF">
            <w:pPr>
              <w:jc w:val="center"/>
            </w:pPr>
            <w:r w:rsidRPr="00B67D65">
              <w:t>0,42</w:t>
            </w:r>
          </w:p>
        </w:tc>
        <w:tc>
          <w:tcPr>
            <w:tcW w:w="644" w:type="dxa"/>
            <w:vAlign w:val="center"/>
          </w:tcPr>
          <w:p w:rsidR="00E31A15" w:rsidRPr="00B67D65" w:rsidRDefault="00E31A15" w:rsidP="00F867EF">
            <w:pPr>
              <w:jc w:val="center"/>
            </w:pPr>
            <w:r w:rsidRPr="00B67D65">
              <w:t>0,37</w:t>
            </w:r>
          </w:p>
        </w:tc>
        <w:tc>
          <w:tcPr>
            <w:tcW w:w="644" w:type="dxa"/>
            <w:vAlign w:val="center"/>
          </w:tcPr>
          <w:p w:rsidR="00E31A15" w:rsidRPr="00B67D65" w:rsidRDefault="00E31A15" w:rsidP="00F867EF">
            <w:pPr>
              <w:jc w:val="center"/>
            </w:pPr>
            <w:r w:rsidRPr="00B67D65">
              <w:t>0,44</w:t>
            </w:r>
          </w:p>
        </w:tc>
        <w:tc>
          <w:tcPr>
            <w:tcW w:w="644" w:type="dxa"/>
            <w:vAlign w:val="center"/>
          </w:tcPr>
          <w:p w:rsidR="00E31A15" w:rsidRPr="00B67D65" w:rsidRDefault="00E31A15" w:rsidP="00F867EF">
            <w:pPr>
              <w:jc w:val="center"/>
            </w:pPr>
            <w:r w:rsidRPr="00B67D65">
              <w:t>0,41</w:t>
            </w:r>
          </w:p>
        </w:tc>
        <w:tc>
          <w:tcPr>
            <w:tcW w:w="644" w:type="dxa"/>
            <w:vAlign w:val="center"/>
          </w:tcPr>
          <w:p w:rsidR="00E31A15" w:rsidRPr="00B67D65" w:rsidRDefault="00E31A15" w:rsidP="00F867EF">
            <w:pPr>
              <w:jc w:val="center"/>
            </w:pPr>
            <w:r w:rsidRPr="00B67D65">
              <w:t>0,51</w:t>
            </w:r>
          </w:p>
        </w:tc>
        <w:tc>
          <w:tcPr>
            <w:tcW w:w="644" w:type="dxa"/>
            <w:vAlign w:val="center"/>
          </w:tcPr>
          <w:p w:rsidR="00E31A15" w:rsidRPr="00B67D65" w:rsidRDefault="00E31A15" w:rsidP="00F867EF">
            <w:pPr>
              <w:jc w:val="center"/>
            </w:pPr>
            <w:r w:rsidRPr="00B67D65">
              <w:t>0,38</w:t>
            </w:r>
          </w:p>
        </w:tc>
        <w:tc>
          <w:tcPr>
            <w:tcW w:w="644" w:type="dxa"/>
            <w:vAlign w:val="center"/>
          </w:tcPr>
          <w:p w:rsidR="00E31A15" w:rsidRPr="00B67D65" w:rsidRDefault="00E31A15" w:rsidP="00F867EF">
            <w:pPr>
              <w:ind w:left="-75" w:right="-139"/>
              <w:jc w:val="center"/>
            </w:pPr>
            <w:r w:rsidRPr="00B67D65">
              <w:t>0,41</w:t>
            </w:r>
          </w:p>
        </w:tc>
        <w:tc>
          <w:tcPr>
            <w:tcW w:w="644" w:type="dxa"/>
            <w:vAlign w:val="center"/>
          </w:tcPr>
          <w:p w:rsidR="00E31A15" w:rsidRPr="00B67D65" w:rsidRDefault="00E31A15" w:rsidP="00F867EF">
            <w:pPr>
              <w:jc w:val="center"/>
            </w:pPr>
            <w:r w:rsidRPr="00B67D65">
              <w:t>0,49</w:t>
            </w:r>
          </w:p>
        </w:tc>
        <w:tc>
          <w:tcPr>
            <w:tcW w:w="644" w:type="dxa"/>
            <w:vAlign w:val="center"/>
          </w:tcPr>
          <w:p w:rsidR="00E31A15" w:rsidRPr="00B67D65" w:rsidRDefault="00E31A15" w:rsidP="00F867EF">
            <w:pPr>
              <w:jc w:val="center"/>
            </w:pPr>
            <w:r w:rsidRPr="00B67D65">
              <w:t>0,37</w:t>
            </w:r>
          </w:p>
        </w:tc>
      </w:tr>
      <w:tr w:rsidR="00E31A15" w:rsidRPr="00E04C69" w:rsidTr="00BB3CD7">
        <w:trPr>
          <w:jc w:val="center"/>
        </w:trPr>
        <w:tc>
          <w:tcPr>
            <w:tcW w:w="2897" w:type="dxa"/>
            <w:vAlign w:val="center"/>
          </w:tcPr>
          <w:p w:rsidR="00E31A15" w:rsidRPr="00E04C69" w:rsidRDefault="00E31A15" w:rsidP="00F867EF">
            <w:pPr>
              <w:jc w:val="both"/>
              <w:rPr>
                <w:sz w:val="22"/>
                <w:szCs w:val="22"/>
              </w:rPr>
            </w:pPr>
            <w:r w:rsidRPr="00E04C69">
              <w:rPr>
                <w:b/>
                <w:sz w:val="22"/>
                <w:szCs w:val="22"/>
              </w:rPr>
              <w:sym w:font="Symbol" w:char="F02D"/>
            </w:r>
            <w:r w:rsidRPr="00E04C69">
              <w:rPr>
                <w:b/>
                <w:sz w:val="22"/>
                <w:szCs w:val="22"/>
              </w:rPr>
              <w:t xml:space="preserve"> с</w:t>
            </w:r>
            <w:r w:rsidRPr="00E04C69">
              <w:rPr>
                <w:b/>
                <w:sz w:val="22"/>
                <w:szCs w:val="22"/>
                <w:vertAlign w:val="superscript"/>
              </w:rPr>
              <w:t>од</w:t>
            </w:r>
            <w:r w:rsidRPr="00E04C69">
              <w:rPr>
                <w:b/>
                <w:sz w:val="22"/>
                <w:szCs w:val="22"/>
              </w:rPr>
              <w:t xml:space="preserve"> </w:t>
            </w:r>
            <w:r w:rsidRPr="00E04C69">
              <w:rPr>
                <w:b/>
                <w:sz w:val="22"/>
                <w:szCs w:val="22"/>
                <w:vertAlign w:val="subscript"/>
              </w:rPr>
              <w:t>зм</w:t>
            </w:r>
            <w:r w:rsidRPr="00E04C69">
              <w:rPr>
                <w:sz w:val="22"/>
                <w:szCs w:val="22"/>
              </w:rPr>
              <w:t xml:space="preserve"> (перша цифра), грн.</w:t>
            </w:r>
          </w:p>
        </w:tc>
        <w:tc>
          <w:tcPr>
            <w:tcW w:w="644" w:type="dxa"/>
            <w:vAlign w:val="center"/>
          </w:tcPr>
          <w:p w:rsidR="00E31A15" w:rsidRPr="00B67D65" w:rsidRDefault="00E31A15" w:rsidP="00F867EF">
            <w:pPr>
              <w:jc w:val="center"/>
            </w:pPr>
            <w:r w:rsidRPr="00B67D65">
              <w:t>320</w:t>
            </w:r>
          </w:p>
        </w:tc>
        <w:tc>
          <w:tcPr>
            <w:tcW w:w="644" w:type="dxa"/>
            <w:vAlign w:val="center"/>
          </w:tcPr>
          <w:p w:rsidR="00E31A15" w:rsidRPr="00B67D65" w:rsidRDefault="00E31A15" w:rsidP="00F867EF">
            <w:pPr>
              <w:jc w:val="center"/>
            </w:pPr>
            <w:r w:rsidRPr="00B67D65">
              <w:t>440</w:t>
            </w:r>
          </w:p>
        </w:tc>
        <w:tc>
          <w:tcPr>
            <w:tcW w:w="644" w:type="dxa"/>
            <w:vAlign w:val="center"/>
          </w:tcPr>
          <w:p w:rsidR="00E31A15" w:rsidRPr="00B67D65" w:rsidRDefault="00E31A15" w:rsidP="00F867EF">
            <w:pPr>
              <w:jc w:val="center"/>
            </w:pPr>
            <w:r w:rsidRPr="00B67D65">
              <w:t>350</w:t>
            </w:r>
          </w:p>
        </w:tc>
        <w:tc>
          <w:tcPr>
            <w:tcW w:w="644" w:type="dxa"/>
            <w:vAlign w:val="center"/>
          </w:tcPr>
          <w:p w:rsidR="00E31A15" w:rsidRPr="00B67D65" w:rsidRDefault="00E31A15" w:rsidP="00F867EF">
            <w:pPr>
              <w:jc w:val="center"/>
            </w:pPr>
            <w:r w:rsidRPr="00B67D65">
              <w:t>390</w:t>
            </w:r>
          </w:p>
        </w:tc>
        <w:tc>
          <w:tcPr>
            <w:tcW w:w="644" w:type="dxa"/>
            <w:vAlign w:val="center"/>
          </w:tcPr>
          <w:p w:rsidR="00E31A15" w:rsidRPr="00B67D65" w:rsidRDefault="00E31A15" w:rsidP="00F867EF">
            <w:pPr>
              <w:jc w:val="center"/>
            </w:pPr>
            <w:r w:rsidRPr="00B67D65">
              <w:t>490</w:t>
            </w:r>
          </w:p>
        </w:tc>
        <w:tc>
          <w:tcPr>
            <w:tcW w:w="644" w:type="dxa"/>
            <w:vAlign w:val="center"/>
          </w:tcPr>
          <w:p w:rsidR="00E31A15" w:rsidRPr="00B67D65" w:rsidRDefault="00E31A15" w:rsidP="00F867EF">
            <w:pPr>
              <w:jc w:val="center"/>
            </w:pPr>
            <w:r w:rsidRPr="00B67D65">
              <w:t>440</w:t>
            </w:r>
          </w:p>
        </w:tc>
        <w:tc>
          <w:tcPr>
            <w:tcW w:w="644" w:type="dxa"/>
            <w:vAlign w:val="center"/>
          </w:tcPr>
          <w:p w:rsidR="00E31A15" w:rsidRPr="00B67D65" w:rsidRDefault="00E31A15" w:rsidP="00F867EF">
            <w:pPr>
              <w:jc w:val="center"/>
            </w:pPr>
            <w:r w:rsidRPr="00B67D65">
              <w:t>310</w:t>
            </w:r>
          </w:p>
        </w:tc>
        <w:tc>
          <w:tcPr>
            <w:tcW w:w="644" w:type="dxa"/>
            <w:vAlign w:val="center"/>
          </w:tcPr>
          <w:p w:rsidR="00E31A15" w:rsidRPr="00B67D65" w:rsidRDefault="00E31A15" w:rsidP="00F867EF">
            <w:pPr>
              <w:jc w:val="center"/>
            </w:pPr>
            <w:r w:rsidRPr="00B67D65">
              <w:t>370</w:t>
            </w:r>
          </w:p>
        </w:tc>
        <w:tc>
          <w:tcPr>
            <w:tcW w:w="644" w:type="dxa"/>
            <w:vAlign w:val="center"/>
          </w:tcPr>
          <w:p w:rsidR="00E31A15" w:rsidRPr="00B67D65" w:rsidRDefault="00E31A15" w:rsidP="00F867EF">
            <w:pPr>
              <w:jc w:val="center"/>
            </w:pPr>
            <w:r w:rsidRPr="00B67D65">
              <w:t>410</w:t>
            </w:r>
          </w:p>
        </w:tc>
        <w:tc>
          <w:tcPr>
            <w:tcW w:w="644" w:type="dxa"/>
            <w:vAlign w:val="center"/>
          </w:tcPr>
          <w:p w:rsidR="00E31A15" w:rsidRPr="00B67D65" w:rsidRDefault="00E31A15" w:rsidP="00F867EF">
            <w:pPr>
              <w:jc w:val="center"/>
            </w:pPr>
            <w:r w:rsidRPr="00B67D65">
              <w:t>330</w:t>
            </w:r>
          </w:p>
        </w:tc>
      </w:tr>
      <w:tr w:rsidR="00E31A15" w:rsidRPr="00E04C69" w:rsidTr="00BB3CD7">
        <w:trPr>
          <w:jc w:val="center"/>
        </w:trPr>
        <w:tc>
          <w:tcPr>
            <w:tcW w:w="2897" w:type="dxa"/>
            <w:vAlign w:val="center"/>
          </w:tcPr>
          <w:p w:rsidR="00E31A15" w:rsidRPr="00E04C69" w:rsidRDefault="00E31A15" w:rsidP="00F867EF">
            <w:pPr>
              <w:jc w:val="both"/>
              <w:rPr>
                <w:sz w:val="22"/>
                <w:szCs w:val="22"/>
              </w:rPr>
            </w:pPr>
            <w:r w:rsidRPr="00E04C69">
              <w:rPr>
                <w:sz w:val="22"/>
                <w:szCs w:val="22"/>
              </w:rPr>
              <w:sym w:font="Symbol" w:char="F02D"/>
            </w:r>
            <w:r w:rsidRPr="00E04C69">
              <w:rPr>
                <w:sz w:val="22"/>
                <w:szCs w:val="22"/>
              </w:rPr>
              <w:t xml:space="preserve"> </w:t>
            </w:r>
            <w:r w:rsidRPr="00E04C69">
              <w:rPr>
                <w:b/>
                <w:sz w:val="22"/>
                <w:szCs w:val="22"/>
              </w:rPr>
              <w:t>C</w:t>
            </w:r>
            <w:r w:rsidRPr="00E04C69">
              <w:rPr>
                <w:b/>
                <w:sz w:val="22"/>
                <w:szCs w:val="22"/>
                <w:vertAlign w:val="subscript"/>
              </w:rPr>
              <w:t>п</w:t>
            </w:r>
            <w:r w:rsidRPr="00E04C69">
              <w:rPr>
                <w:sz w:val="22"/>
                <w:szCs w:val="22"/>
              </w:rPr>
              <w:t xml:space="preserve"> (третя цифра), грн.</w:t>
            </w:r>
          </w:p>
        </w:tc>
        <w:tc>
          <w:tcPr>
            <w:tcW w:w="644" w:type="dxa"/>
            <w:vAlign w:val="center"/>
          </w:tcPr>
          <w:p w:rsidR="00E31A15" w:rsidRPr="00B67D65" w:rsidRDefault="00E31A15" w:rsidP="00F867EF">
            <w:pPr>
              <w:ind w:left="-52" w:right="-88"/>
              <w:jc w:val="center"/>
            </w:pPr>
            <w:r w:rsidRPr="00B67D65">
              <w:t>20800</w:t>
            </w:r>
          </w:p>
        </w:tc>
        <w:tc>
          <w:tcPr>
            <w:tcW w:w="644" w:type="dxa"/>
            <w:vAlign w:val="center"/>
          </w:tcPr>
          <w:p w:rsidR="00E31A15" w:rsidRPr="00B67D65" w:rsidRDefault="00E31A15" w:rsidP="00F867EF">
            <w:pPr>
              <w:ind w:left="-128" w:right="-88"/>
              <w:jc w:val="center"/>
            </w:pPr>
            <w:r w:rsidRPr="00B67D65">
              <w:t>23500</w:t>
            </w:r>
          </w:p>
        </w:tc>
        <w:tc>
          <w:tcPr>
            <w:tcW w:w="644" w:type="dxa"/>
            <w:vAlign w:val="center"/>
          </w:tcPr>
          <w:p w:rsidR="00E31A15" w:rsidRPr="00B67D65" w:rsidRDefault="00E31A15" w:rsidP="00F867EF">
            <w:pPr>
              <w:ind w:left="-35" w:right="-131"/>
              <w:jc w:val="center"/>
            </w:pPr>
            <w:r w:rsidRPr="00B67D65">
              <w:t>20100</w:t>
            </w:r>
          </w:p>
        </w:tc>
        <w:tc>
          <w:tcPr>
            <w:tcW w:w="644" w:type="dxa"/>
            <w:vAlign w:val="center"/>
          </w:tcPr>
          <w:p w:rsidR="00E31A15" w:rsidRPr="00B67D65" w:rsidRDefault="00E31A15" w:rsidP="00F867EF">
            <w:pPr>
              <w:ind w:left="-61" w:right="-111"/>
              <w:jc w:val="center"/>
            </w:pPr>
            <w:r w:rsidRPr="00B67D65">
              <w:t>24500</w:t>
            </w:r>
          </w:p>
        </w:tc>
        <w:tc>
          <w:tcPr>
            <w:tcW w:w="644" w:type="dxa"/>
            <w:vAlign w:val="center"/>
          </w:tcPr>
          <w:p w:rsidR="00E31A15" w:rsidRPr="00B67D65" w:rsidRDefault="00E31A15" w:rsidP="00F867EF">
            <w:pPr>
              <w:ind w:left="-54" w:right="-145"/>
              <w:jc w:val="center"/>
            </w:pPr>
            <w:r w:rsidRPr="00B67D65">
              <w:t>27000</w:t>
            </w:r>
          </w:p>
        </w:tc>
        <w:tc>
          <w:tcPr>
            <w:tcW w:w="644" w:type="dxa"/>
            <w:vAlign w:val="center"/>
          </w:tcPr>
          <w:p w:rsidR="00E31A15" w:rsidRPr="00B67D65" w:rsidRDefault="00E31A15" w:rsidP="00F867EF">
            <w:pPr>
              <w:ind w:left="-98" w:right="-108"/>
              <w:jc w:val="center"/>
            </w:pPr>
            <w:r w:rsidRPr="00B67D65">
              <w:t>26100</w:t>
            </w:r>
          </w:p>
        </w:tc>
        <w:tc>
          <w:tcPr>
            <w:tcW w:w="644" w:type="dxa"/>
            <w:vAlign w:val="center"/>
          </w:tcPr>
          <w:p w:rsidR="00E31A15" w:rsidRPr="00B67D65" w:rsidRDefault="00E31A15" w:rsidP="00F867EF">
            <w:pPr>
              <w:ind w:left="-24" w:right="-55"/>
              <w:jc w:val="center"/>
            </w:pPr>
            <w:r w:rsidRPr="00B67D65">
              <w:t>23100</w:t>
            </w:r>
          </w:p>
        </w:tc>
        <w:tc>
          <w:tcPr>
            <w:tcW w:w="644" w:type="dxa"/>
            <w:vAlign w:val="center"/>
          </w:tcPr>
          <w:p w:rsidR="00E31A15" w:rsidRPr="00B67D65" w:rsidRDefault="00E31A15" w:rsidP="00F867EF">
            <w:pPr>
              <w:ind w:left="-117" w:right="-55"/>
              <w:jc w:val="center"/>
            </w:pPr>
            <w:r w:rsidRPr="00B67D65">
              <w:t>26500</w:t>
            </w:r>
          </w:p>
        </w:tc>
        <w:tc>
          <w:tcPr>
            <w:tcW w:w="644" w:type="dxa"/>
            <w:vAlign w:val="center"/>
          </w:tcPr>
          <w:p w:rsidR="00E31A15" w:rsidRPr="00B67D65" w:rsidRDefault="00E31A15" w:rsidP="00F867EF">
            <w:pPr>
              <w:ind w:left="-70" w:right="-145"/>
              <w:jc w:val="center"/>
            </w:pPr>
            <w:r w:rsidRPr="00B67D65">
              <w:t>24100</w:t>
            </w:r>
          </w:p>
        </w:tc>
        <w:tc>
          <w:tcPr>
            <w:tcW w:w="644" w:type="dxa"/>
            <w:vAlign w:val="center"/>
          </w:tcPr>
          <w:p w:rsidR="00E31A15" w:rsidRPr="00B67D65" w:rsidRDefault="00E31A15" w:rsidP="00F867EF">
            <w:pPr>
              <w:ind w:left="-30" w:right="-65"/>
              <w:jc w:val="center"/>
            </w:pPr>
            <w:r w:rsidRPr="00B67D65">
              <w:t>25600</w:t>
            </w:r>
          </w:p>
        </w:tc>
      </w:tr>
      <w:tr w:rsidR="00E31A15" w:rsidRPr="00E04C69" w:rsidTr="009D6FB6">
        <w:trPr>
          <w:jc w:val="center"/>
        </w:trPr>
        <w:tc>
          <w:tcPr>
            <w:tcW w:w="9337" w:type="dxa"/>
            <w:gridSpan w:val="11"/>
            <w:vAlign w:val="center"/>
          </w:tcPr>
          <w:p w:rsidR="00E31A15" w:rsidRPr="00B67D65" w:rsidRDefault="00E31A15" w:rsidP="00F867EF">
            <w:pPr>
              <w:jc w:val="center"/>
            </w:pPr>
            <w:r w:rsidRPr="00E04C69">
              <w:rPr>
                <w:sz w:val="22"/>
                <w:szCs w:val="22"/>
              </w:rPr>
              <w:t>Зменшення собівартості (долі одиниці):</w:t>
            </w:r>
          </w:p>
        </w:tc>
      </w:tr>
      <w:tr w:rsidR="00E31A15" w:rsidRPr="00E04C69" w:rsidTr="00BB3CD7">
        <w:trPr>
          <w:jc w:val="center"/>
        </w:trPr>
        <w:tc>
          <w:tcPr>
            <w:tcW w:w="2897" w:type="dxa"/>
            <w:vAlign w:val="center"/>
          </w:tcPr>
          <w:p w:rsidR="00E31A15" w:rsidRPr="00E04C69" w:rsidRDefault="00E31A15" w:rsidP="00F867EF">
            <w:pPr>
              <w:jc w:val="both"/>
              <w:rPr>
                <w:sz w:val="22"/>
                <w:szCs w:val="22"/>
              </w:rPr>
            </w:pPr>
            <w:r w:rsidRPr="00E04C69">
              <w:rPr>
                <w:sz w:val="22"/>
                <w:szCs w:val="22"/>
              </w:rPr>
              <w:sym w:font="Symbol" w:char="F02D"/>
            </w:r>
            <w:r w:rsidRPr="00E04C69">
              <w:rPr>
                <w:sz w:val="22"/>
                <w:szCs w:val="22"/>
              </w:rPr>
              <w:t xml:space="preserve"> змінні витрати </w:t>
            </w:r>
            <w:r w:rsidRPr="00E04C69">
              <w:rPr>
                <w:b/>
                <w:sz w:val="22"/>
                <w:szCs w:val="22"/>
              </w:rPr>
              <w:t>α</w:t>
            </w:r>
            <w:r w:rsidRPr="00E04C69">
              <w:rPr>
                <w:sz w:val="22"/>
                <w:szCs w:val="22"/>
              </w:rPr>
              <w:t xml:space="preserve"> </w:t>
            </w:r>
          </w:p>
          <w:p w:rsidR="00E31A15" w:rsidRPr="00E04C69" w:rsidRDefault="00E31A15" w:rsidP="00F867EF">
            <w:pPr>
              <w:jc w:val="both"/>
              <w:rPr>
                <w:sz w:val="22"/>
                <w:szCs w:val="22"/>
              </w:rPr>
            </w:pPr>
            <w:r w:rsidRPr="00E04C69">
              <w:rPr>
                <w:sz w:val="22"/>
                <w:szCs w:val="22"/>
              </w:rPr>
              <w:t xml:space="preserve"> (друга цифра)</w:t>
            </w:r>
          </w:p>
        </w:tc>
        <w:tc>
          <w:tcPr>
            <w:tcW w:w="644" w:type="dxa"/>
            <w:vAlign w:val="center"/>
          </w:tcPr>
          <w:p w:rsidR="00E31A15" w:rsidRPr="00B67D65" w:rsidRDefault="00E31A15" w:rsidP="00F867EF">
            <w:pPr>
              <w:jc w:val="center"/>
            </w:pPr>
            <w:r w:rsidRPr="00B67D65">
              <w:t>0,08</w:t>
            </w:r>
          </w:p>
        </w:tc>
        <w:tc>
          <w:tcPr>
            <w:tcW w:w="644" w:type="dxa"/>
            <w:vAlign w:val="center"/>
          </w:tcPr>
          <w:p w:rsidR="00E31A15" w:rsidRPr="00B67D65" w:rsidRDefault="00E31A15" w:rsidP="00F867EF">
            <w:pPr>
              <w:jc w:val="center"/>
            </w:pPr>
            <w:r w:rsidRPr="00B67D65">
              <w:t>0,11</w:t>
            </w:r>
          </w:p>
        </w:tc>
        <w:tc>
          <w:tcPr>
            <w:tcW w:w="644" w:type="dxa"/>
            <w:vAlign w:val="center"/>
          </w:tcPr>
          <w:p w:rsidR="00E31A15" w:rsidRPr="00B67D65" w:rsidRDefault="00E31A15" w:rsidP="00F867EF">
            <w:pPr>
              <w:jc w:val="center"/>
            </w:pPr>
            <w:r w:rsidRPr="00B67D65">
              <w:t>0,16</w:t>
            </w:r>
          </w:p>
        </w:tc>
        <w:tc>
          <w:tcPr>
            <w:tcW w:w="644" w:type="dxa"/>
            <w:vAlign w:val="center"/>
          </w:tcPr>
          <w:p w:rsidR="00E31A15" w:rsidRPr="00B67D65" w:rsidRDefault="00E31A15" w:rsidP="00F867EF">
            <w:pPr>
              <w:jc w:val="center"/>
            </w:pPr>
            <w:r w:rsidRPr="00B67D65">
              <w:t>0,12</w:t>
            </w:r>
          </w:p>
        </w:tc>
        <w:tc>
          <w:tcPr>
            <w:tcW w:w="644" w:type="dxa"/>
            <w:vAlign w:val="center"/>
          </w:tcPr>
          <w:p w:rsidR="00E31A15" w:rsidRPr="00B67D65" w:rsidRDefault="00E31A15" w:rsidP="00F867EF">
            <w:pPr>
              <w:jc w:val="center"/>
            </w:pPr>
            <w:r w:rsidRPr="00B67D65">
              <w:t>0,09</w:t>
            </w:r>
          </w:p>
        </w:tc>
        <w:tc>
          <w:tcPr>
            <w:tcW w:w="644" w:type="dxa"/>
            <w:vAlign w:val="center"/>
          </w:tcPr>
          <w:p w:rsidR="00E31A15" w:rsidRPr="00B67D65" w:rsidRDefault="00E31A15" w:rsidP="00F867EF">
            <w:pPr>
              <w:jc w:val="center"/>
            </w:pPr>
            <w:r w:rsidRPr="00B67D65">
              <w:t>0,14</w:t>
            </w:r>
          </w:p>
        </w:tc>
        <w:tc>
          <w:tcPr>
            <w:tcW w:w="644" w:type="dxa"/>
            <w:vAlign w:val="center"/>
          </w:tcPr>
          <w:p w:rsidR="00E31A15" w:rsidRPr="00B67D65" w:rsidRDefault="00E31A15" w:rsidP="00F867EF">
            <w:pPr>
              <w:jc w:val="center"/>
            </w:pPr>
            <w:r w:rsidRPr="00B67D65">
              <w:t>0,13</w:t>
            </w:r>
          </w:p>
        </w:tc>
        <w:tc>
          <w:tcPr>
            <w:tcW w:w="644" w:type="dxa"/>
            <w:vAlign w:val="center"/>
          </w:tcPr>
          <w:p w:rsidR="00E31A15" w:rsidRPr="00B67D65" w:rsidRDefault="00E31A15" w:rsidP="00F867EF">
            <w:pPr>
              <w:jc w:val="center"/>
            </w:pPr>
            <w:r w:rsidRPr="00B67D65">
              <w:t>0,11</w:t>
            </w:r>
          </w:p>
        </w:tc>
        <w:tc>
          <w:tcPr>
            <w:tcW w:w="644" w:type="dxa"/>
            <w:vAlign w:val="center"/>
          </w:tcPr>
          <w:p w:rsidR="00E31A15" w:rsidRPr="00B67D65" w:rsidRDefault="00E31A15" w:rsidP="00F867EF">
            <w:pPr>
              <w:jc w:val="center"/>
            </w:pPr>
            <w:r w:rsidRPr="00B67D65">
              <w:t>0,17</w:t>
            </w:r>
          </w:p>
        </w:tc>
        <w:tc>
          <w:tcPr>
            <w:tcW w:w="644" w:type="dxa"/>
            <w:vAlign w:val="center"/>
          </w:tcPr>
          <w:p w:rsidR="00E31A15" w:rsidRPr="00B67D65" w:rsidRDefault="00E31A15" w:rsidP="00F867EF">
            <w:pPr>
              <w:jc w:val="center"/>
            </w:pPr>
            <w:r w:rsidRPr="00B67D65">
              <w:t>0,16</w:t>
            </w:r>
          </w:p>
        </w:tc>
      </w:tr>
      <w:tr w:rsidR="00E31A15" w:rsidRPr="00E04C69" w:rsidTr="00BB3CD7">
        <w:trPr>
          <w:jc w:val="center"/>
        </w:trPr>
        <w:tc>
          <w:tcPr>
            <w:tcW w:w="2897" w:type="dxa"/>
            <w:vAlign w:val="center"/>
          </w:tcPr>
          <w:p w:rsidR="00E31A15" w:rsidRPr="00E04C69" w:rsidRDefault="00E31A15" w:rsidP="00F867EF">
            <w:pPr>
              <w:jc w:val="both"/>
              <w:rPr>
                <w:sz w:val="22"/>
                <w:szCs w:val="22"/>
              </w:rPr>
            </w:pPr>
            <w:r w:rsidRPr="00E04C69">
              <w:rPr>
                <w:sz w:val="22"/>
                <w:szCs w:val="22"/>
              </w:rPr>
              <w:sym w:font="Symbol" w:char="F02D"/>
            </w:r>
            <w:r w:rsidRPr="00E04C69">
              <w:rPr>
                <w:sz w:val="22"/>
                <w:szCs w:val="22"/>
              </w:rPr>
              <w:t xml:space="preserve"> умовно-постійні витрати</w:t>
            </w:r>
            <w:r w:rsidRPr="00E04C69">
              <w:rPr>
                <w:b/>
                <w:sz w:val="22"/>
                <w:szCs w:val="22"/>
              </w:rPr>
              <w:t xml:space="preserve"> β</w:t>
            </w:r>
            <w:r w:rsidRPr="00E04C69">
              <w:rPr>
                <w:sz w:val="22"/>
                <w:szCs w:val="22"/>
              </w:rPr>
              <w:t xml:space="preserve"> (третя цифра)</w:t>
            </w:r>
          </w:p>
        </w:tc>
        <w:tc>
          <w:tcPr>
            <w:tcW w:w="644" w:type="dxa"/>
            <w:vAlign w:val="center"/>
          </w:tcPr>
          <w:p w:rsidR="00E31A15" w:rsidRPr="00B67D65" w:rsidRDefault="00E31A15" w:rsidP="00F867EF">
            <w:pPr>
              <w:jc w:val="center"/>
            </w:pPr>
            <w:r w:rsidRPr="00B67D65">
              <w:t>0,05</w:t>
            </w:r>
          </w:p>
        </w:tc>
        <w:tc>
          <w:tcPr>
            <w:tcW w:w="644" w:type="dxa"/>
            <w:vAlign w:val="center"/>
          </w:tcPr>
          <w:p w:rsidR="00E31A15" w:rsidRPr="00B67D65" w:rsidRDefault="00E31A15" w:rsidP="00F867EF">
            <w:pPr>
              <w:jc w:val="center"/>
            </w:pPr>
            <w:r w:rsidRPr="00B67D65">
              <w:t>0,07</w:t>
            </w:r>
          </w:p>
        </w:tc>
        <w:tc>
          <w:tcPr>
            <w:tcW w:w="644" w:type="dxa"/>
            <w:vAlign w:val="center"/>
          </w:tcPr>
          <w:p w:rsidR="00E31A15" w:rsidRPr="00B67D65" w:rsidRDefault="00E31A15" w:rsidP="00F867EF">
            <w:pPr>
              <w:jc w:val="center"/>
            </w:pPr>
            <w:r w:rsidRPr="00B67D65">
              <w:t>0,06</w:t>
            </w:r>
          </w:p>
        </w:tc>
        <w:tc>
          <w:tcPr>
            <w:tcW w:w="644" w:type="dxa"/>
            <w:vAlign w:val="center"/>
          </w:tcPr>
          <w:p w:rsidR="00E31A15" w:rsidRPr="00B67D65" w:rsidRDefault="00E31A15" w:rsidP="00F867EF">
            <w:pPr>
              <w:jc w:val="center"/>
            </w:pPr>
            <w:r w:rsidRPr="00B67D65">
              <w:t>0,08</w:t>
            </w:r>
          </w:p>
        </w:tc>
        <w:tc>
          <w:tcPr>
            <w:tcW w:w="644" w:type="dxa"/>
            <w:vAlign w:val="center"/>
          </w:tcPr>
          <w:p w:rsidR="00E31A15" w:rsidRPr="00B67D65" w:rsidRDefault="00E31A15" w:rsidP="00F867EF">
            <w:pPr>
              <w:jc w:val="center"/>
            </w:pPr>
            <w:r w:rsidRPr="00B67D65">
              <w:t>0,04</w:t>
            </w:r>
          </w:p>
        </w:tc>
        <w:tc>
          <w:tcPr>
            <w:tcW w:w="644" w:type="dxa"/>
            <w:vAlign w:val="center"/>
          </w:tcPr>
          <w:p w:rsidR="00E31A15" w:rsidRPr="00B67D65" w:rsidRDefault="00E31A15" w:rsidP="00F867EF">
            <w:pPr>
              <w:jc w:val="center"/>
            </w:pPr>
            <w:r w:rsidRPr="00B67D65">
              <w:t>0,11</w:t>
            </w:r>
          </w:p>
        </w:tc>
        <w:tc>
          <w:tcPr>
            <w:tcW w:w="644" w:type="dxa"/>
            <w:vAlign w:val="center"/>
          </w:tcPr>
          <w:p w:rsidR="00E31A15" w:rsidRPr="00B67D65" w:rsidRDefault="00E31A15" w:rsidP="00F867EF">
            <w:pPr>
              <w:jc w:val="center"/>
            </w:pPr>
            <w:r w:rsidRPr="00B67D65">
              <w:t>0,10</w:t>
            </w:r>
          </w:p>
        </w:tc>
        <w:tc>
          <w:tcPr>
            <w:tcW w:w="644" w:type="dxa"/>
            <w:vAlign w:val="center"/>
          </w:tcPr>
          <w:p w:rsidR="00E31A15" w:rsidRPr="00B67D65" w:rsidRDefault="00E31A15" w:rsidP="00F867EF">
            <w:pPr>
              <w:jc w:val="center"/>
            </w:pPr>
            <w:r w:rsidRPr="00B67D65">
              <w:t>0,05</w:t>
            </w:r>
          </w:p>
        </w:tc>
        <w:tc>
          <w:tcPr>
            <w:tcW w:w="644" w:type="dxa"/>
            <w:vAlign w:val="center"/>
          </w:tcPr>
          <w:p w:rsidR="00E31A15" w:rsidRPr="00B67D65" w:rsidRDefault="00E31A15" w:rsidP="00F867EF">
            <w:pPr>
              <w:jc w:val="center"/>
            </w:pPr>
            <w:r w:rsidRPr="00B67D65">
              <w:t>0,09</w:t>
            </w:r>
          </w:p>
        </w:tc>
        <w:tc>
          <w:tcPr>
            <w:tcW w:w="644" w:type="dxa"/>
            <w:vAlign w:val="center"/>
          </w:tcPr>
          <w:p w:rsidR="00E31A15" w:rsidRPr="00B67D65" w:rsidRDefault="00E31A15" w:rsidP="00F867EF">
            <w:pPr>
              <w:jc w:val="center"/>
            </w:pPr>
            <w:r w:rsidRPr="00B67D65">
              <w:t>0,07</w:t>
            </w:r>
          </w:p>
        </w:tc>
      </w:tr>
    </w:tbl>
    <w:p w:rsidR="00E31A15" w:rsidRDefault="00E31A15" w:rsidP="001B2639">
      <w:pPr>
        <w:jc w:val="center"/>
        <w:rPr>
          <w:sz w:val="28"/>
          <w:szCs w:val="28"/>
        </w:rPr>
      </w:pPr>
    </w:p>
    <w:p w:rsidR="00E31A15" w:rsidRPr="00A724E2" w:rsidRDefault="00E31A15" w:rsidP="00BB3CD7">
      <w:pPr>
        <w:spacing w:line="360" w:lineRule="auto"/>
        <w:ind w:firstLine="720"/>
        <w:jc w:val="center"/>
        <w:rPr>
          <w:b/>
          <w:sz w:val="28"/>
          <w:szCs w:val="28"/>
          <w:lang w:val="ru-RU"/>
        </w:rPr>
      </w:pPr>
      <w:r w:rsidRPr="001B2639">
        <w:rPr>
          <w:b/>
          <w:snapToGrid w:val="0"/>
          <w:sz w:val="28"/>
        </w:rPr>
        <w:t xml:space="preserve">Задача </w:t>
      </w:r>
      <w:r w:rsidRPr="001B2639">
        <w:rPr>
          <w:b/>
          <w:snapToGrid w:val="0"/>
          <w:sz w:val="28"/>
          <w:lang w:val="ru-RU"/>
        </w:rPr>
        <w:t>2</w:t>
      </w:r>
      <w:r>
        <w:rPr>
          <w:b/>
          <w:i/>
          <w:snapToGrid w:val="0"/>
          <w:sz w:val="28"/>
          <w:lang w:val="ru-RU"/>
        </w:rPr>
        <w:t xml:space="preserve">. </w:t>
      </w:r>
      <w:r w:rsidRPr="00BC29E6">
        <w:rPr>
          <w:b/>
          <w:caps/>
          <w:sz w:val="28"/>
          <w:szCs w:val="28"/>
        </w:rPr>
        <w:t>В</w:t>
      </w:r>
      <w:r w:rsidRPr="00BC29E6">
        <w:rPr>
          <w:b/>
          <w:sz w:val="28"/>
          <w:szCs w:val="28"/>
        </w:rPr>
        <w:t>изначення оптимального обсягу</w:t>
      </w:r>
      <w:r>
        <w:rPr>
          <w:b/>
          <w:sz w:val="28"/>
          <w:szCs w:val="28"/>
          <w:lang w:val="ru-RU"/>
        </w:rPr>
        <w:t xml:space="preserve"> </w:t>
      </w:r>
      <w:r w:rsidRPr="00BC29E6">
        <w:rPr>
          <w:b/>
          <w:sz w:val="28"/>
          <w:szCs w:val="28"/>
        </w:rPr>
        <w:t>випуску продукції та оптимальної ціни продаж</w:t>
      </w:r>
      <w:r>
        <w:rPr>
          <w:b/>
          <w:sz w:val="28"/>
          <w:szCs w:val="28"/>
          <w:lang w:val="ru-RU"/>
        </w:rPr>
        <w:t xml:space="preserve"> </w:t>
      </w:r>
      <w:r w:rsidRPr="00BC29E6">
        <w:rPr>
          <w:b/>
          <w:sz w:val="28"/>
          <w:szCs w:val="28"/>
        </w:rPr>
        <w:t>при зменшенні собівартості виробництва</w:t>
      </w:r>
      <w:r>
        <w:rPr>
          <w:b/>
          <w:sz w:val="28"/>
          <w:szCs w:val="28"/>
          <w:lang w:val="ru-RU"/>
        </w:rPr>
        <w:t>.</w:t>
      </w:r>
    </w:p>
    <w:p w:rsidR="00E31A15" w:rsidRPr="00BC29E6" w:rsidRDefault="00E31A15" w:rsidP="00BB3CD7">
      <w:pPr>
        <w:spacing w:line="360" w:lineRule="auto"/>
        <w:ind w:firstLine="720"/>
        <w:jc w:val="both"/>
        <w:rPr>
          <w:b/>
          <w:sz w:val="28"/>
          <w:szCs w:val="28"/>
        </w:rPr>
      </w:pPr>
      <w:r w:rsidRPr="00BC29E6">
        <w:rPr>
          <w:b/>
          <w:sz w:val="28"/>
          <w:szCs w:val="28"/>
        </w:rPr>
        <w:t xml:space="preserve">Визначити: </w:t>
      </w:r>
      <w:r w:rsidRPr="00BC29E6">
        <w:rPr>
          <w:sz w:val="28"/>
          <w:szCs w:val="28"/>
        </w:rPr>
        <w:t>оптимальний обсяг випуску продукції та оптимальну ціну продаж при зменшенні собівартості виробництва.</w:t>
      </w:r>
    </w:p>
    <w:p w:rsidR="00E31A15" w:rsidRPr="00BC29E6" w:rsidRDefault="00E31A15" w:rsidP="00BB3CD7">
      <w:pPr>
        <w:spacing w:line="360" w:lineRule="auto"/>
        <w:ind w:firstLine="720"/>
        <w:jc w:val="both"/>
        <w:rPr>
          <w:sz w:val="28"/>
          <w:szCs w:val="28"/>
        </w:rPr>
      </w:pPr>
      <w:r w:rsidRPr="00BC29E6">
        <w:rPr>
          <w:sz w:val="28"/>
          <w:szCs w:val="28"/>
        </w:rPr>
        <w:t>Умови зменшення собівартості:</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зменшуються умовно-постійні витрати;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зменшуються змінні витрати.</w:t>
      </w:r>
    </w:p>
    <w:p w:rsidR="00E31A15" w:rsidRPr="00BC29E6" w:rsidRDefault="00E31A15" w:rsidP="00BB3CD7">
      <w:pPr>
        <w:spacing w:line="360" w:lineRule="auto"/>
        <w:ind w:firstLine="720"/>
        <w:jc w:val="both"/>
        <w:rPr>
          <w:sz w:val="28"/>
          <w:szCs w:val="28"/>
        </w:rPr>
      </w:pPr>
      <w:r w:rsidRPr="00BC29E6">
        <w:rPr>
          <w:sz w:val="28"/>
          <w:szCs w:val="28"/>
        </w:rPr>
        <w:t>При оптимізації обсягів виробництва використати критерії оптим</w:t>
      </w:r>
      <w:r w:rsidRPr="00BC29E6">
        <w:rPr>
          <w:sz w:val="28"/>
          <w:szCs w:val="28"/>
        </w:rPr>
        <w:t>а</w:t>
      </w:r>
      <w:r w:rsidRPr="00BC29E6">
        <w:rPr>
          <w:sz w:val="28"/>
          <w:szCs w:val="28"/>
        </w:rPr>
        <w:t xml:space="preserve">льності за максимумом </w:t>
      </w:r>
      <w:r w:rsidRPr="00BC29E6">
        <w:rPr>
          <w:b/>
          <w:sz w:val="28"/>
          <w:szCs w:val="28"/>
        </w:rPr>
        <w:t>прибутку</w:t>
      </w:r>
      <w:r w:rsidRPr="00BC29E6">
        <w:rPr>
          <w:sz w:val="28"/>
          <w:szCs w:val="28"/>
        </w:rPr>
        <w:t xml:space="preserve"> та </w:t>
      </w:r>
      <w:r w:rsidRPr="00BC29E6">
        <w:rPr>
          <w:b/>
          <w:sz w:val="28"/>
          <w:szCs w:val="28"/>
        </w:rPr>
        <w:t>рентабельності</w:t>
      </w:r>
      <w:r w:rsidRPr="00BC29E6">
        <w:rPr>
          <w:sz w:val="28"/>
          <w:szCs w:val="28"/>
        </w:rPr>
        <w:t>.</w:t>
      </w:r>
    </w:p>
    <w:p w:rsidR="00E31A15" w:rsidRPr="00BC29E6" w:rsidRDefault="00E31A15" w:rsidP="00BB3CD7">
      <w:pPr>
        <w:spacing w:line="360" w:lineRule="auto"/>
        <w:ind w:firstLine="720"/>
        <w:jc w:val="both"/>
        <w:rPr>
          <w:sz w:val="28"/>
          <w:szCs w:val="28"/>
        </w:rPr>
      </w:pPr>
    </w:p>
    <w:p w:rsidR="00E31A15" w:rsidRPr="00BC29E6" w:rsidRDefault="00E31A15" w:rsidP="00BB3CD7">
      <w:pPr>
        <w:spacing w:line="360" w:lineRule="auto"/>
        <w:ind w:firstLine="720"/>
        <w:jc w:val="both"/>
        <w:rPr>
          <w:sz w:val="28"/>
          <w:szCs w:val="28"/>
        </w:rPr>
      </w:pPr>
      <w:r w:rsidRPr="00BC29E6">
        <w:rPr>
          <w:sz w:val="28"/>
          <w:szCs w:val="28"/>
        </w:rPr>
        <w:t>Необхідно розрахувати наступні економічні показники діяльності п</w:t>
      </w:r>
      <w:r w:rsidRPr="00BC29E6">
        <w:rPr>
          <w:sz w:val="28"/>
          <w:szCs w:val="28"/>
        </w:rPr>
        <w:t>і</w:t>
      </w:r>
      <w:r w:rsidRPr="00BC29E6">
        <w:rPr>
          <w:sz w:val="28"/>
          <w:szCs w:val="28"/>
        </w:rPr>
        <w:t>дприємства:</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 продукції;</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ціну одиниці  продукції;</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доходи;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прибуток;</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рентабельність.</w:t>
      </w:r>
    </w:p>
    <w:p w:rsidR="00E31A15" w:rsidRPr="00BC29E6" w:rsidRDefault="00E31A15" w:rsidP="00BB3CD7">
      <w:pPr>
        <w:spacing w:line="360" w:lineRule="auto"/>
        <w:ind w:firstLine="720"/>
        <w:jc w:val="both"/>
        <w:rPr>
          <w:sz w:val="28"/>
          <w:szCs w:val="28"/>
        </w:rPr>
      </w:pPr>
    </w:p>
    <w:p w:rsidR="00E31A15" w:rsidRPr="00BC29E6" w:rsidRDefault="00E31A15" w:rsidP="00BB3CD7">
      <w:pPr>
        <w:spacing w:line="360" w:lineRule="auto"/>
        <w:ind w:firstLine="720"/>
        <w:jc w:val="both"/>
        <w:rPr>
          <w:sz w:val="28"/>
          <w:szCs w:val="28"/>
        </w:rPr>
      </w:pPr>
      <w:r w:rsidRPr="00BC29E6">
        <w:rPr>
          <w:sz w:val="28"/>
          <w:szCs w:val="28"/>
        </w:rPr>
        <w:t>Довести, що всякі зміни собівартості виробництва не впливають на розмір оптимального обсягу виробництва і оптимальної ціни, розрахов</w:t>
      </w:r>
      <w:r w:rsidRPr="00BC29E6">
        <w:rPr>
          <w:sz w:val="28"/>
          <w:szCs w:val="28"/>
        </w:rPr>
        <w:t>а</w:t>
      </w:r>
      <w:r w:rsidRPr="00BC29E6">
        <w:rPr>
          <w:sz w:val="28"/>
          <w:szCs w:val="28"/>
        </w:rPr>
        <w:t>них за  критерієм «максимум доходів».</w:t>
      </w:r>
    </w:p>
    <w:p w:rsidR="00E31A15" w:rsidRPr="00BC29E6" w:rsidRDefault="00E31A15" w:rsidP="00BB3CD7">
      <w:pPr>
        <w:spacing w:line="360" w:lineRule="auto"/>
        <w:ind w:firstLine="720"/>
        <w:jc w:val="both"/>
        <w:rPr>
          <w:sz w:val="28"/>
          <w:szCs w:val="28"/>
        </w:rPr>
      </w:pPr>
    </w:p>
    <w:p w:rsidR="00E31A15" w:rsidRPr="002C07A7" w:rsidRDefault="00E31A15" w:rsidP="00BB3CD7">
      <w:pPr>
        <w:spacing w:line="360" w:lineRule="auto"/>
        <w:ind w:firstLine="669"/>
        <w:rPr>
          <w:b/>
          <w:sz w:val="28"/>
          <w:szCs w:val="28"/>
        </w:rPr>
      </w:pPr>
      <w:r w:rsidRPr="00A724E2">
        <w:rPr>
          <w:b/>
          <w:snapToGrid w:val="0"/>
          <w:sz w:val="28"/>
        </w:rPr>
        <w:t xml:space="preserve">Задача </w:t>
      </w:r>
      <w:r w:rsidRPr="002C07A7">
        <w:rPr>
          <w:b/>
          <w:snapToGrid w:val="0"/>
          <w:sz w:val="28"/>
        </w:rPr>
        <w:t xml:space="preserve">3. </w:t>
      </w:r>
      <w:r w:rsidRPr="00BC29E6">
        <w:rPr>
          <w:b/>
          <w:caps/>
          <w:sz w:val="28"/>
          <w:szCs w:val="28"/>
        </w:rPr>
        <w:t>в</w:t>
      </w:r>
      <w:r w:rsidRPr="00BC29E6">
        <w:rPr>
          <w:b/>
          <w:sz w:val="28"/>
          <w:szCs w:val="28"/>
        </w:rPr>
        <w:t>изначення оптимальної з точки зору</w:t>
      </w:r>
      <w:r w:rsidRPr="002C07A7">
        <w:rPr>
          <w:b/>
          <w:sz w:val="28"/>
          <w:szCs w:val="28"/>
        </w:rPr>
        <w:t xml:space="preserve"> </w:t>
      </w:r>
      <w:r w:rsidRPr="00BC29E6">
        <w:rPr>
          <w:b/>
          <w:sz w:val="28"/>
          <w:szCs w:val="28"/>
        </w:rPr>
        <w:t>споживача ціну одиниці продукції і відповідний їй обсяг виробництва при обмеженні монопольної ціни граничним рівнем рентабельності (30%)</w:t>
      </w:r>
      <w:r w:rsidRPr="002C07A7">
        <w:rPr>
          <w:b/>
          <w:sz w:val="28"/>
          <w:szCs w:val="28"/>
        </w:rPr>
        <w:t>.</w:t>
      </w:r>
    </w:p>
    <w:p w:rsidR="00E31A15" w:rsidRPr="00BC29E6" w:rsidRDefault="00E31A15" w:rsidP="00BB3CD7">
      <w:pPr>
        <w:spacing w:line="360" w:lineRule="auto"/>
        <w:ind w:firstLine="669"/>
        <w:rPr>
          <w:sz w:val="28"/>
          <w:szCs w:val="28"/>
        </w:rPr>
      </w:pPr>
      <w:r w:rsidRPr="00BC29E6">
        <w:rPr>
          <w:b/>
          <w:sz w:val="28"/>
          <w:szCs w:val="28"/>
        </w:rPr>
        <w:t xml:space="preserve">Визначити: </w:t>
      </w:r>
      <w:r w:rsidRPr="00BC29E6">
        <w:rPr>
          <w:sz w:val="28"/>
          <w:szCs w:val="28"/>
        </w:rPr>
        <w:t xml:space="preserve"> наступні економічні показники: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продажу продукції;</w:t>
      </w:r>
    </w:p>
    <w:p w:rsidR="00E31A15" w:rsidRPr="00BC29E6" w:rsidRDefault="00E31A15" w:rsidP="00BB3CD7">
      <w:pPr>
        <w:spacing w:line="360" w:lineRule="auto"/>
        <w:ind w:firstLine="720"/>
        <w:jc w:val="both"/>
        <w:rPr>
          <w:sz w:val="28"/>
          <w:szCs w:val="28"/>
        </w:rPr>
      </w:pPr>
      <w:r w:rsidRPr="00BC29E6">
        <w:rPr>
          <w:sz w:val="28"/>
          <w:szCs w:val="28"/>
        </w:rPr>
        <w:lastRenderedPageBreak/>
        <w:sym w:font="Symbol" w:char="F02D"/>
      </w:r>
      <w:r w:rsidRPr="00BC29E6">
        <w:rPr>
          <w:sz w:val="28"/>
          <w:szCs w:val="28"/>
        </w:rPr>
        <w:t xml:space="preserve"> ціну одиниці продукції;</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доходи;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прибуток.</w:t>
      </w:r>
    </w:p>
    <w:p w:rsidR="00E31A15" w:rsidRDefault="00E31A15" w:rsidP="00BB3CD7">
      <w:pPr>
        <w:pStyle w:val="21"/>
        <w:spacing w:line="360" w:lineRule="auto"/>
        <w:ind w:firstLine="669"/>
        <w:rPr>
          <w:b/>
          <w:i/>
        </w:rPr>
      </w:pPr>
    </w:p>
    <w:p w:rsidR="00E31A15" w:rsidRPr="00A724E2" w:rsidRDefault="00E31A15" w:rsidP="00BB3CD7">
      <w:pPr>
        <w:shd w:val="clear" w:color="auto" w:fill="FFFFFF"/>
        <w:spacing w:line="360" w:lineRule="auto"/>
        <w:ind w:firstLine="669"/>
        <w:rPr>
          <w:b/>
          <w:caps/>
          <w:color w:val="000000"/>
          <w:sz w:val="28"/>
          <w:szCs w:val="28"/>
          <w:lang w:val="ru-RU"/>
        </w:rPr>
      </w:pPr>
      <w:r w:rsidRPr="00A724E2">
        <w:rPr>
          <w:b/>
          <w:color w:val="000000"/>
          <w:sz w:val="28"/>
        </w:rPr>
        <w:t xml:space="preserve">Задача </w:t>
      </w:r>
      <w:r w:rsidRPr="00A724E2">
        <w:rPr>
          <w:b/>
          <w:color w:val="000000"/>
          <w:sz w:val="28"/>
          <w:lang w:val="ru-RU"/>
        </w:rPr>
        <w:t>4.</w:t>
      </w:r>
      <w:r>
        <w:rPr>
          <w:b/>
          <w:i/>
          <w:color w:val="000000"/>
          <w:sz w:val="28"/>
          <w:lang w:val="ru-RU"/>
        </w:rPr>
        <w:t xml:space="preserve"> </w:t>
      </w:r>
      <w:r w:rsidRPr="00BC29E6">
        <w:rPr>
          <w:b/>
          <w:caps/>
          <w:color w:val="000000"/>
          <w:sz w:val="28"/>
          <w:szCs w:val="28"/>
        </w:rPr>
        <w:t>В</w:t>
      </w:r>
      <w:r w:rsidRPr="00BC29E6">
        <w:rPr>
          <w:b/>
          <w:color w:val="000000"/>
          <w:sz w:val="28"/>
          <w:szCs w:val="28"/>
        </w:rPr>
        <w:t>изначення оптимального (з точки зору виробника) о</w:t>
      </w:r>
      <w:r w:rsidRPr="00BC29E6">
        <w:rPr>
          <w:b/>
          <w:color w:val="000000"/>
          <w:sz w:val="28"/>
          <w:szCs w:val="28"/>
        </w:rPr>
        <w:t>б</w:t>
      </w:r>
      <w:r w:rsidRPr="00BC29E6">
        <w:rPr>
          <w:b/>
          <w:color w:val="000000"/>
          <w:sz w:val="28"/>
          <w:szCs w:val="28"/>
        </w:rPr>
        <w:t>сягу виробництва при впровадженні</w:t>
      </w:r>
      <w:r>
        <w:rPr>
          <w:b/>
          <w:color w:val="000000"/>
          <w:sz w:val="28"/>
          <w:szCs w:val="28"/>
          <w:lang w:val="ru-RU"/>
        </w:rPr>
        <w:t xml:space="preserve"> </w:t>
      </w:r>
      <w:r w:rsidRPr="00BC29E6">
        <w:rPr>
          <w:b/>
          <w:color w:val="000000"/>
          <w:sz w:val="28"/>
          <w:szCs w:val="28"/>
        </w:rPr>
        <w:t>дискримінаційної цінової політ</w:t>
      </w:r>
      <w:r w:rsidRPr="00BC29E6">
        <w:rPr>
          <w:b/>
          <w:color w:val="000000"/>
          <w:sz w:val="28"/>
          <w:szCs w:val="28"/>
        </w:rPr>
        <w:t>и</w:t>
      </w:r>
      <w:r w:rsidRPr="00BC29E6">
        <w:rPr>
          <w:b/>
          <w:color w:val="000000"/>
          <w:sz w:val="28"/>
          <w:szCs w:val="28"/>
        </w:rPr>
        <w:t>ки</w:t>
      </w:r>
      <w:r>
        <w:rPr>
          <w:b/>
          <w:color w:val="000000"/>
          <w:sz w:val="28"/>
          <w:szCs w:val="28"/>
          <w:lang w:val="ru-RU"/>
        </w:rPr>
        <w:t>.</w:t>
      </w:r>
    </w:p>
    <w:p w:rsidR="00E31A15" w:rsidRPr="00BC29E6" w:rsidRDefault="00E31A15" w:rsidP="00BB3CD7">
      <w:pPr>
        <w:spacing w:line="360" w:lineRule="auto"/>
        <w:ind w:firstLine="720"/>
        <w:jc w:val="both"/>
        <w:rPr>
          <w:sz w:val="28"/>
          <w:szCs w:val="28"/>
        </w:rPr>
      </w:pPr>
      <w:r w:rsidRPr="00BC29E6">
        <w:rPr>
          <w:b/>
          <w:sz w:val="28"/>
          <w:szCs w:val="28"/>
        </w:rPr>
        <w:t>Визначити:</w:t>
      </w:r>
      <w:r>
        <w:rPr>
          <w:b/>
          <w:sz w:val="28"/>
          <w:szCs w:val="28"/>
          <w:lang w:val="ru-RU"/>
        </w:rPr>
        <w:t xml:space="preserve"> </w:t>
      </w:r>
      <w:r w:rsidRPr="00BC29E6">
        <w:rPr>
          <w:sz w:val="28"/>
          <w:szCs w:val="28"/>
        </w:rPr>
        <w:t>з точки зору виробника обсяги виробництва при впр</w:t>
      </w:r>
      <w:r w:rsidRPr="00BC29E6">
        <w:rPr>
          <w:sz w:val="28"/>
          <w:szCs w:val="28"/>
        </w:rPr>
        <w:t>о</w:t>
      </w:r>
      <w:r w:rsidRPr="00BC29E6">
        <w:rPr>
          <w:sz w:val="28"/>
          <w:szCs w:val="28"/>
        </w:rPr>
        <w:t>ваджені ідеальної дискримінаційної цінової політики за наступними кр</w:t>
      </w:r>
      <w:r w:rsidRPr="00BC29E6">
        <w:rPr>
          <w:sz w:val="28"/>
          <w:szCs w:val="28"/>
        </w:rPr>
        <w:t>и</w:t>
      </w:r>
      <w:r w:rsidRPr="00BC29E6">
        <w:rPr>
          <w:sz w:val="28"/>
          <w:szCs w:val="28"/>
        </w:rPr>
        <w:t>теріями: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 доходів;</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максимум прибутку</w:t>
      </w:r>
    </w:p>
    <w:p w:rsidR="00E31A15" w:rsidRPr="00BC29E6" w:rsidRDefault="00E31A15" w:rsidP="00BB3CD7">
      <w:pPr>
        <w:spacing w:line="360" w:lineRule="auto"/>
        <w:ind w:firstLine="720"/>
        <w:jc w:val="both"/>
        <w:rPr>
          <w:sz w:val="28"/>
          <w:szCs w:val="28"/>
        </w:rPr>
      </w:pPr>
      <w:r w:rsidRPr="00BC29E6">
        <w:rPr>
          <w:sz w:val="28"/>
          <w:szCs w:val="28"/>
        </w:rPr>
        <w:t>В обох випадках розрахувати наступні економічні показники  виро</w:t>
      </w:r>
      <w:r w:rsidRPr="00BC29E6">
        <w:rPr>
          <w:sz w:val="28"/>
          <w:szCs w:val="28"/>
        </w:rPr>
        <w:t>б</w:t>
      </w:r>
      <w:r w:rsidRPr="00BC29E6">
        <w:rPr>
          <w:sz w:val="28"/>
          <w:szCs w:val="28"/>
        </w:rPr>
        <w:t>ника:</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 продукції;</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максимальну, мінімальну і середню ціну одиницю продукції;</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доходи;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прибуток;</w:t>
      </w:r>
    </w:p>
    <w:p w:rsidR="00E31A15" w:rsidRPr="00BC29E6" w:rsidRDefault="00E31A15" w:rsidP="00BB3CD7">
      <w:pPr>
        <w:spacing w:line="360" w:lineRule="auto"/>
        <w:ind w:firstLine="720"/>
        <w:jc w:val="both"/>
        <w:rPr>
          <w:sz w:val="28"/>
          <w:szCs w:val="28"/>
        </w:rPr>
      </w:pPr>
      <w:r w:rsidRPr="00BC29E6">
        <w:rPr>
          <w:sz w:val="28"/>
          <w:szCs w:val="28"/>
        </w:rPr>
        <w:sym w:font="Symbol" w:char="F02D"/>
      </w:r>
      <w:r w:rsidRPr="00BC29E6">
        <w:rPr>
          <w:sz w:val="28"/>
          <w:szCs w:val="28"/>
        </w:rPr>
        <w:t xml:space="preserve"> рентабельність.</w:t>
      </w:r>
    </w:p>
    <w:p w:rsidR="00E31A15" w:rsidRDefault="00E31A15" w:rsidP="00775323">
      <w:pPr>
        <w:rPr>
          <w:b/>
          <w:i/>
          <w:sz w:val="28"/>
        </w:rPr>
      </w:pPr>
      <w:bookmarkStart w:id="1" w:name="_Toc384093846"/>
      <w:bookmarkStart w:id="2" w:name="_Toc384094257"/>
      <w:bookmarkStart w:id="3" w:name="_Toc384116815"/>
      <w:bookmarkStart w:id="4" w:name="_Toc384117791"/>
      <w:bookmarkStart w:id="5" w:name="_Toc384117836"/>
      <w:bookmarkStart w:id="6" w:name="_Toc384117898"/>
      <w:bookmarkStart w:id="7" w:name="_Toc384118436"/>
      <w:bookmarkStart w:id="8" w:name="_Toc384119154"/>
      <w:bookmarkStart w:id="9" w:name="_Toc384205060"/>
      <w:bookmarkStart w:id="10" w:name="_Toc384207126"/>
      <w:bookmarkStart w:id="11" w:name="_Toc384208687"/>
      <w:bookmarkStart w:id="12" w:name="_Toc384357873"/>
      <w:bookmarkStart w:id="13" w:name="_Toc384358106"/>
      <w:bookmarkStart w:id="14" w:name="_Toc384368975"/>
      <w:bookmarkStart w:id="15" w:name="_Toc384396011"/>
      <w:bookmarkStart w:id="16" w:name="_Toc384984392"/>
      <w:bookmarkStart w:id="17" w:name="_Toc385078188"/>
      <w:bookmarkStart w:id="18" w:name="_Toc385158010"/>
      <w:bookmarkStart w:id="19" w:name="_Toc385519048"/>
      <w:bookmarkStart w:id="20" w:name="_Toc385520471"/>
      <w:bookmarkStart w:id="21" w:name="_Toc385521535"/>
      <w:bookmarkStart w:id="22" w:name="_Toc385567509"/>
      <w:bookmarkStart w:id="23" w:name="_Toc385568198"/>
      <w:bookmarkStart w:id="24" w:name="_Toc386417147"/>
    </w:p>
    <w:p w:rsidR="00E31A15" w:rsidRDefault="00E31A15" w:rsidP="00775323">
      <w:pPr>
        <w:rPr>
          <w:b/>
          <w:i/>
          <w:sz w:val="28"/>
        </w:rPr>
      </w:pPr>
    </w:p>
    <w:p w:rsidR="00E31A15" w:rsidRDefault="00E31A15" w:rsidP="000E5F3C">
      <w:pPr>
        <w:spacing w:line="360" w:lineRule="auto"/>
        <w:rPr>
          <w:b/>
          <w:sz w:val="28"/>
          <w:szCs w:val="28"/>
        </w:rPr>
      </w:pPr>
      <w:r>
        <w:rPr>
          <w:b/>
          <w:i/>
          <w:sz w:val="28"/>
        </w:rPr>
        <w:tab/>
      </w:r>
      <w:r w:rsidRPr="008B2EDA">
        <w:rPr>
          <w:b/>
          <w:sz w:val="28"/>
        </w:rPr>
        <w:t>1.</w:t>
      </w:r>
      <w:r>
        <w:rPr>
          <w:b/>
          <w:sz w:val="28"/>
        </w:rPr>
        <w:t>9</w:t>
      </w:r>
      <w:r w:rsidRPr="008B2EDA">
        <w:rPr>
          <w:b/>
          <w:sz w:val="28"/>
        </w:rPr>
        <w:t>.</w:t>
      </w:r>
      <w:r w:rsidRPr="008B2EDA">
        <w:rPr>
          <w:b/>
          <w:i/>
          <w:sz w:val="28"/>
        </w:rPr>
        <w:t xml:space="preserve"> </w:t>
      </w:r>
      <w:r w:rsidRPr="008B2EDA">
        <w:rPr>
          <w:b/>
          <w:caps/>
          <w:sz w:val="28"/>
          <w:szCs w:val="28"/>
        </w:rPr>
        <w:t>П</w:t>
      </w:r>
      <w:r w:rsidRPr="008B2EDA">
        <w:rPr>
          <w:b/>
          <w:sz w:val="28"/>
          <w:szCs w:val="28"/>
        </w:rPr>
        <w:t>итання для контролю знань</w:t>
      </w:r>
    </w:p>
    <w:p w:rsidR="00E31A15" w:rsidRPr="008B2EDA" w:rsidRDefault="00E31A15" w:rsidP="004F748E">
      <w:pPr>
        <w:widowControl w:val="0"/>
        <w:numPr>
          <w:ilvl w:val="0"/>
          <w:numId w:val="2"/>
        </w:numPr>
        <w:tabs>
          <w:tab w:val="left" w:pos="1134"/>
        </w:tabs>
        <w:autoSpaceDE w:val="0"/>
        <w:autoSpaceDN w:val="0"/>
        <w:adjustRightInd w:val="0"/>
        <w:spacing w:line="360" w:lineRule="auto"/>
        <w:ind w:firstLine="349"/>
        <w:jc w:val="both"/>
        <w:rPr>
          <w:sz w:val="28"/>
        </w:rPr>
      </w:pPr>
      <w:r w:rsidRPr="008B2EDA">
        <w:rPr>
          <w:sz w:val="28"/>
        </w:rPr>
        <w:t>Сутність поняття «цінова політика підприємства».</w:t>
      </w:r>
    </w:p>
    <w:p w:rsidR="00E31A15" w:rsidRPr="008B2EDA" w:rsidRDefault="00E31A15" w:rsidP="004F748E">
      <w:pPr>
        <w:widowControl w:val="0"/>
        <w:numPr>
          <w:ilvl w:val="0"/>
          <w:numId w:val="2"/>
        </w:numPr>
        <w:tabs>
          <w:tab w:val="left" w:pos="1134"/>
        </w:tabs>
        <w:autoSpaceDE w:val="0"/>
        <w:autoSpaceDN w:val="0"/>
        <w:adjustRightInd w:val="0"/>
        <w:spacing w:line="360" w:lineRule="auto"/>
        <w:ind w:firstLine="349"/>
        <w:jc w:val="both"/>
        <w:rPr>
          <w:sz w:val="28"/>
        </w:rPr>
      </w:pPr>
      <w:r w:rsidRPr="008B2EDA">
        <w:rPr>
          <w:sz w:val="28"/>
        </w:rPr>
        <w:t>Складові цінової політики підприємства.</w:t>
      </w:r>
    </w:p>
    <w:p w:rsidR="00E31A15" w:rsidRPr="008B2EDA" w:rsidRDefault="00E31A15" w:rsidP="004F748E">
      <w:pPr>
        <w:widowControl w:val="0"/>
        <w:numPr>
          <w:ilvl w:val="0"/>
          <w:numId w:val="2"/>
        </w:numPr>
        <w:tabs>
          <w:tab w:val="left" w:pos="1134"/>
        </w:tabs>
        <w:autoSpaceDE w:val="0"/>
        <w:autoSpaceDN w:val="0"/>
        <w:adjustRightInd w:val="0"/>
        <w:spacing w:line="360" w:lineRule="auto"/>
        <w:ind w:firstLine="349"/>
        <w:jc w:val="both"/>
        <w:rPr>
          <w:sz w:val="28"/>
        </w:rPr>
      </w:pPr>
      <w:r w:rsidRPr="008B2EDA">
        <w:rPr>
          <w:sz w:val="28"/>
        </w:rPr>
        <w:t>Принципи формування цінової політики.</w:t>
      </w:r>
    </w:p>
    <w:p w:rsidR="00E31A15" w:rsidRPr="008B2EDA" w:rsidRDefault="00E31A15" w:rsidP="004F748E">
      <w:pPr>
        <w:widowControl w:val="0"/>
        <w:numPr>
          <w:ilvl w:val="0"/>
          <w:numId w:val="2"/>
        </w:numPr>
        <w:tabs>
          <w:tab w:val="left" w:pos="1134"/>
        </w:tabs>
        <w:autoSpaceDE w:val="0"/>
        <w:autoSpaceDN w:val="0"/>
        <w:adjustRightInd w:val="0"/>
        <w:spacing w:line="360" w:lineRule="auto"/>
        <w:ind w:firstLine="349"/>
        <w:jc w:val="both"/>
        <w:rPr>
          <w:sz w:val="28"/>
        </w:rPr>
      </w:pPr>
      <w:r w:rsidRPr="008B2EDA">
        <w:rPr>
          <w:sz w:val="28"/>
        </w:rPr>
        <w:t>Основні напрямки формування цінової політики.</w:t>
      </w:r>
    </w:p>
    <w:p w:rsidR="00E31A15" w:rsidRDefault="00E31A15" w:rsidP="004F748E">
      <w:pPr>
        <w:widowControl w:val="0"/>
        <w:numPr>
          <w:ilvl w:val="0"/>
          <w:numId w:val="2"/>
        </w:numPr>
        <w:tabs>
          <w:tab w:val="left" w:pos="1134"/>
        </w:tabs>
        <w:autoSpaceDE w:val="0"/>
        <w:autoSpaceDN w:val="0"/>
        <w:adjustRightInd w:val="0"/>
        <w:spacing w:line="360" w:lineRule="auto"/>
        <w:ind w:firstLine="349"/>
        <w:jc w:val="both"/>
        <w:rPr>
          <w:sz w:val="28"/>
        </w:rPr>
      </w:pPr>
      <w:r>
        <w:rPr>
          <w:sz w:val="28"/>
        </w:rPr>
        <w:t>Цілі формування цінової політики.</w:t>
      </w:r>
    </w:p>
    <w:p w:rsidR="00E31A15" w:rsidRDefault="00E31A15" w:rsidP="004F748E">
      <w:pPr>
        <w:widowControl w:val="0"/>
        <w:numPr>
          <w:ilvl w:val="0"/>
          <w:numId w:val="2"/>
        </w:numPr>
        <w:tabs>
          <w:tab w:val="left" w:pos="1134"/>
        </w:tabs>
        <w:autoSpaceDE w:val="0"/>
        <w:autoSpaceDN w:val="0"/>
        <w:adjustRightInd w:val="0"/>
        <w:spacing w:line="360" w:lineRule="auto"/>
        <w:ind w:firstLine="349"/>
        <w:jc w:val="both"/>
        <w:rPr>
          <w:sz w:val="28"/>
        </w:rPr>
      </w:pPr>
      <w:r>
        <w:rPr>
          <w:sz w:val="28"/>
        </w:rPr>
        <w:lastRenderedPageBreak/>
        <w:t>Зовнішні і внутрішні чинники формування цін.</w:t>
      </w:r>
    </w:p>
    <w:p w:rsidR="00E31A15" w:rsidRPr="008B2EDA" w:rsidRDefault="00E31A15" w:rsidP="004F748E">
      <w:pPr>
        <w:widowControl w:val="0"/>
        <w:numPr>
          <w:ilvl w:val="0"/>
          <w:numId w:val="2"/>
        </w:numPr>
        <w:tabs>
          <w:tab w:val="left" w:pos="1134"/>
        </w:tabs>
        <w:autoSpaceDE w:val="0"/>
        <w:autoSpaceDN w:val="0"/>
        <w:adjustRightInd w:val="0"/>
        <w:spacing w:line="360" w:lineRule="auto"/>
        <w:ind w:firstLine="349"/>
        <w:jc w:val="both"/>
        <w:rPr>
          <w:sz w:val="28"/>
        </w:rPr>
      </w:pPr>
      <w:r w:rsidRPr="00EA4AC7">
        <w:rPr>
          <w:sz w:val="28"/>
          <w:szCs w:val="28"/>
        </w:rPr>
        <w:t>Характеристика процедури реалізації цінової політики фірми</w:t>
      </w:r>
      <w:r>
        <w:rPr>
          <w:sz w:val="28"/>
          <w:szCs w:val="28"/>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31A15" w:rsidRPr="00F867EF" w:rsidRDefault="00E31A15" w:rsidP="000E5F3C">
      <w:pPr>
        <w:spacing w:line="360" w:lineRule="auto"/>
        <w:jc w:val="center"/>
        <w:rPr>
          <w:b/>
          <w:sz w:val="28"/>
          <w:highlight w:val="yellow"/>
        </w:rPr>
      </w:pPr>
    </w:p>
    <w:p w:rsidR="00E31A15" w:rsidRPr="001E0DA0" w:rsidRDefault="00E31A15" w:rsidP="000E5F3C">
      <w:pPr>
        <w:pStyle w:val="12"/>
        <w:spacing w:line="360" w:lineRule="auto"/>
        <w:ind w:firstLine="709"/>
        <w:jc w:val="both"/>
        <w:rPr>
          <w:b/>
          <w:sz w:val="28"/>
          <w:lang w:val="uk-UA"/>
        </w:rPr>
      </w:pPr>
      <w:r w:rsidRPr="001E0DA0">
        <w:rPr>
          <w:b/>
          <w:sz w:val="28"/>
          <w:lang w:val="uk-UA"/>
        </w:rPr>
        <w:t>1.1</w:t>
      </w:r>
      <w:r>
        <w:rPr>
          <w:b/>
          <w:sz w:val="28"/>
          <w:lang w:val="uk-UA"/>
        </w:rPr>
        <w:t>0</w:t>
      </w:r>
      <w:r w:rsidRPr="001E0DA0">
        <w:rPr>
          <w:b/>
          <w:sz w:val="28"/>
          <w:lang w:val="uk-UA"/>
        </w:rPr>
        <w:t>. Література до теми 1</w:t>
      </w:r>
    </w:p>
    <w:p w:rsidR="00E31A15" w:rsidRDefault="00E31A15" w:rsidP="00FB6057">
      <w:pPr>
        <w:tabs>
          <w:tab w:val="left" w:pos="709"/>
        </w:tabs>
        <w:autoSpaceDE w:val="0"/>
        <w:autoSpaceDN w:val="0"/>
        <w:adjustRightInd w:val="0"/>
        <w:spacing w:line="360" w:lineRule="auto"/>
        <w:ind w:firstLine="709"/>
        <w:jc w:val="both"/>
        <w:rPr>
          <w:sz w:val="28"/>
          <w:szCs w:val="28"/>
        </w:rPr>
      </w:pPr>
      <w:r w:rsidRPr="00143FF6">
        <w:rPr>
          <w:sz w:val="28"/>
          <w:szCs w:val="28"/>
        </w:rPr>
        <w:t xml:space="preserve">1. Литвиненко Я.В. Маркетингова цінова політика : навч. посіб. [Електронний ресурс] / Я.В. Литвиненко – К. : Знання, 2010. – 294 с. </w:t>
      </w:r>
    </w:p>
    <w:p w:rsidR="00E31A15" w:rsidRDefault="00E31A15" w:rsidP="00143FF6">
      <w:pPr>
        <w:tabs>
          <w:tab w:val="left" w:pos="709"/>
          <w:tab w:val="left" w:pos="900"/>
          <w:tab w:val="left" w:pos="1080"/>
        </w:tabs>
        <w:spacing w:line="360" w:lineRule="auto"/>
        <w:ind w:firstLine="709"/>
        <w:jc w:val="both"/>
        <w:rPr>
          <w:sz w:val="28"/>
          <w:szCs w:val="28"/>
        </w:rPr>
      </w:pPr>
      <w:r>
        <w:rPr>
          <w:sz w:val="28"/>
          <w:szCs w:val="28"/>
          <w:lang w:val="ru-RU"/>
        </w:rPr>
        <w:t>2</w:t>
      </w:r>
      <w:r w:rsidRPr="00143FF6">
        <w:rPr>
          <w:sz w:val="28"/>
          <w:szCs w:val="28"/>
        </w:rPr>
        <w:t>. Мазур О.Є. Ринкове ціноутворення : навч. посіб. [Електронний р</w:t>
      </w:r>
      <w:r w:rsidRPr="00143FF6">
        <w:rPr>
          <w:sz w:val="28"/>
          <w:szCs w:val="28"/>
        </w:rPr>
        <w:t>е</w:t>
      </w:r>
      <w:r w:rsidRPr="00143FF6">
        <w:rPr>
          <w:sz w:val="28"/>
          <w:szCs w:val="28"/>
        </w:rPr>
        <w:t xml:space="preserve">сурс] / О.Є. Мазур – К. : Центр навчальної літератури, 2012. – 480 с. </w:t>
      </w:r>
    </w:p>
    <w:p w:rsidR="00E31A15" w:rsidRPr="009D6FB6" w:rsidRDefault="00E31A15" w:rsidP="00143FF6">
      <w:pPr>
        <w:tabs>
          <w:tab w:val="left" w:pos="709"/>
          <w:tab w:val="left" w:pos="900"/>
          <w:tab w:val="left" w:pos="1080"/>
        </w:tabs>
        <w:spacing w:line="360" w:lineRule="auto"/>
        <w:ind w:firstLine="709"/>
        <w:jc w:val="both"/>
        <w:rPr>
          <w:sz w:val="28"/>
          <w:szCs w:val="28"/>
        </w:rPr>
      </w:pPr>
      <w:r>
        <w:rPr>
          <w:sz w:val="28"/>
          <w:szCs w:val="28"/>
        </w:rPr>
        <w:t xml:space="preserve">3. </w:t>
      </w:r>
      <w:r w:rsidRPr="009D6FB6">
        <w:rPr>
          <w:sz w:val="28"/>
          <w:szCs w:val="28"/>
        </w:rPr>
        <w:t xml:space="preserve">Малініна Н. М. Ціни і ціноутворення: практикум / Н. М. Малініна, І. В. Причепа, В. В. Кавецький. – Вінниця: ВНТУ, 2015. – 63 с. </w:t>
      </w:r>
    </w:p>
    <w:p w:rsidR="00E31A15" w:rsidRPr="00143FF6" w:rsidRDefault="00E31A15" w:rsidP="00143FF6">
      <w:pPr>
        <w:tabs>
          <w:tab w:val="left" w:pos="709"/>
          <w:tab w:val="left" w:pos="900"/>
          <w:tab w:val="left" w:pos="1080"/>
        </w:tabs>
        <w:spacing w:line="360" w:lineRule="auto"/>
        <w:ind w:firstLine="709"/>
        <w:jc w:val="both"/>
        <w:rPr>
          <w:sz w:val="28"/>
          <w:szCs w:val="28"/>
        </w:rPr>
      </w:pPr>
      <w:r>
        <w:rPr>
          <w:sz w:val="28"/>
          <w:szCs w:val="28"/>
          <w:lang w:val="ru-RU"/>
        </w:rPr>
        <w:t xml:space="preserve">4. </w:t>
      </w:r>
      <w:r w:rsidRPr="00143FF6">
        <w:rPr>
          <w:sz w:val="28"/>
          <w:szCs w:val="28"/>
        </w:rPr>
        <w:t>Мельник Л.Г. Маркетингова цінова політика : навч. посіб. / Л.Г. Мельник, Л.В. Старченко, О.І. Карінцева. – Суми : ТОВ «ВТД «Універс</w:t>
      </w:r>
      <w:r w:rsidRPr="00143FF6">
        <w:rPr>
          <w:sz w:val="28"/>
          <w:szCs w:val="28"/>
        </w:rPr>
        <w:t>и</w:t>
      </w:r>
      <w:r w:rsidRPr="00143FF6">
        <w:rPr>
          <w:sz w:val="28"/>
          <w:szCs w:val="28"/>
        </w:rPr>
        <w:t>тетська книга», 2007. – 240 с.</w:t>
      </w:r>
    </w:p>
    <w:p w:rsidR="00E31A15" w:rsidRDefault="00E31A15" w:rsidP="00046125">
      <w:pPr>
        <w:pStyle w:val="a5"/>
        <w:tabs>
          <w:tab w:val="left" w:pos="5245"/>
          <w:tab w:val="left" w:pos="6521"/>
        </w:tabs>
        <w:ind w:firstLine="709"/>
        <w:jc w:val="both"/>
        <w:rPr>
          <w:szCs w:val="28"/>
        </w:rPr>
      </w:pPr>
      <w:r>
        <w:rPr>
          <w:szCs w:val="28"/>
        </w:rPr>
        <w:t>5. Опорний конспект лекцій з</w:t>
      </w:r>
      <w:r w:rsidRPr="000065DB">
        <w:rPr>
          <w:szCs w:val="28"/>
        </w:rPr>
        <w:t xml:space="preserve"> дисципліни </w:t>
      </w:r>
      <w:r w:rsidRPr="00DC3255">
        <w:rPr>
          <w:szCs w:val="28"/>
        </w:rPr>
        <w:t>«</w:t>
      </w:r>
      <w:r>
        <w:rPr>
          <w:szCs w:val="28"/>
        </w:rPr>
        <w:t>Ціни і ціноутворення</w:t>
      </w:r>
      <w:r w:rsidRPr="00DC3255">
        <w:rPr>
          <w:szCs w:val="28"/>
        </w:rPr>
        <w:t>»</w:t>
      </w:r>
      <w:r>
        <w:rPr>
          <w:szCs w:val="28"/>
        </w:rPr>
        <w:t xml:space="preserve"> для студентів усіх економічних спеціальностей</w:t>
      </w:r>
      <w:r w:rsidRPr="00F913A0">
        <w:rPr>
          <w:szCs w:val="28"/>
        </w:rPr>
        <w:t>. – Полтава: ПолтНТУ, 201</w:t>
      </w:r>
      <w:r>
        <w:rPr>
          <w:szCs w:val="28"/>
        </w:rPr>
        <w:t>7</w:t>
      </w:r>
      <w:r w:rsidRPr="00F913A0">
        <w:rPr>
          <w:szCs w:val="28"/>
        </w:rPr>
        <w:t xml:space="preserve">. – </w:t>
      </w:r>
      <w:r>
        <w:rPr>
          <w:szCs w:val="28"/>
        </w:rPr>
        <w:t>118</w:t>
      </w:r>
      <w:r w:rsidRPr="00F913A0">
        <w:rPr>
          <w:szCs w:val="28"/>
        </w:rPr>
        <w:t xml:space="preserve"> с.</w:t>
      </w:r>
    </w:p>
    <w:p w:rsidR="00E31A15" w:rsidRPr="009D6FB6" w:rsidRDefault="00E31A15" w:rsidP="00135043">
      <w:pPr>
        <w:spacing w:line="360" w:lineRule="auto"/>
        <w:ind w:firstLine="709"/>
        <w:rPr>
          <w:sz w:val="28"/>
          <w:szCs w:val="28"/>
        </w:rPr>
      </w:pPr>
      <w:r w:rsidRPr="009D6FB6">
        <w:rPr>
          <w:sz w:val="28"/>
          <w:szCs w:val="28"/>
        </w:rPr>
        <w:t xml:space="preserve">6. </w:t>
      </w:r>
      <w:r w:rsidRPr="00143FF6">
        <w:rPr>
          <w:sz w:val="28"/>
          <w:szCs w:val="28"/>
        </w:rPr>
        <w:t>Чорна М.В. Філіпішина Л.М.. Формування цінової політики під</w:t>
      </w:r>
      <w:r w:rsidRPr="00143FF6">
        <w:rPr>
          <w:sz w:val="28"/>
          <w:szCs w:val="28"/>
        </w:rPr>
        <w:t>п</w:t>
      </w:r>
      <w:r w:rsidRPr="00143FF6">
        <w:rPr>
          <w:sz w:val="28"/>
          <w:szCs w:val="28"/>
        </w:rPr>
        <w:t>риємств роздрібної торгівлі: Монографія, Харк. Держ. Університет харч</w:t>
      </w:r>
      <w:r w:rsidRPr="00143FF6">
        <w:rPr>
          <w:sz w:val="28"/>
          <w:szCs w:val="28"/>
        </w:rPr>
        <w:t>у</w:t>
      </w:r>
      <w:r w:rsidRPr="00143FF6">
        <w:rPr>
          <w:sz w:val="28"/>
          <w:szCs w:val="28"/>
        </w:rPr>
        <w:t>вання та торгівлі.</w:t>
      </w:r>
      <w:r w:rsidRPr="009D6FB6">
        <w:rPr>
          <w:sz w:val="28"/>
          <w:szCs w:val="28"/>
        </w:rPr>
        <w:t xml:space="preserve"> </w:t>
      </w:r>
      <w:r w:rsidRPr="00143FF6">
        <w:rPr>
          <w:sz w:val="28"/>
          <w:szCs w:val="28"/>
        </w:rPr>
        <w:t>-</w:t>
      </w:r>
      <w:r w:rsidRPr="009D6FB6">
        <w:rPr>
          <w:sz w:val="28"/>
          <w:szCs w:val="28"/>
        </w:rPr>
        <w:t xml:space="preserve"> </w:t>
      </w:r>
      <w:r w:rsidRPr="00143FF6">
        <w:rPr>
          <w:sz w:val="28"/>
          <w:szCs w:val="28"/>
        </w:rPr>
        <w:t>Харків, 2007.-155с.</w:t>
      </w:r>
    </w:p>
    <w:p w:rsidR="00E31A15" w:rsidRPr="009D6FB6" w:rsidRDefault="00E31A15" w:rsidP="00FB6057">
      <w:pPr>
        <w:spacing w:line="360" w:lineRule="auto"/>
        <w:ind w:firstLine="709"/>
        <w:rPr>
          <w:sz w:val="28"/>
          <w:szCs w:val="28"/>
        </w:rPr>
      </w:pPr>
      <w:r w:rsidRPr="009D6FB6">
        <w:rPr>
          <w:sz w:val="28"/>
          <w:szCs w:val="28"/>
        </w:rPr>
        <w:t>7. Чукурна О. П. Концепція маркетингового ціноутворення в глоб</w:t>
      </w:r>
      <w:r w:rsidRPr="009D6FB6">
        <w:rPr>
          <w:sz w:val="28"/>
          <w:szCs w:val="28"/>
        </w:rPr>
        <w:t>а</w:t>
      </w:r>
      <w:r w:rsidRPr="009D6FB6">
        <w:rPr>
          <w:sz w:val="28"/>
          <w:szCs w:val="28"/>
        </w:rPr>
        <w:t xml:space="preserve">льній економіці: [монографія] / О. П. Чукурна. – Одеса: Астропринт, 2016. – 334 с. </w:t>
      </w:r>
    </w:p>
    <w:p w:rsidR="00E31A15" w:rsidRDefault="00E31A15" w:rsidP="005B67B6">
      <w:pPr>
        <w:spacing w:line="360" w:lineRule="auto"/>
        <w:jc w:val="center"/>
        <w:rPr>
          <w:b/>
          <w:sz w:val="28"/>
        </w:rPr>
      </w:pPr>
    </w:p>
    <w:p w:rsidR="00E31A15" w:rsidRDefault="00E31A15" w:rsidP="005B67B6">
      <w:pPr>
        <w:spacing w:line="360" w:lineRule="auto"/>
        <w:jc w:val="center"/>
        <w:rPr>
          <w:b/>
          <w:sz w:val="28"/>
        </w:rPr>
      </w:pPr>
    </w:p>
    <w:p w:rsidR="00E31A15" w:rsidRDefault="00E31A15" w:rsidP="005B67B6">
      <w:pPr>
        <w:spacing w:line="360" w:lineRule="auto"/>
        <w:jc w:val="center"/>
        <w:rPr>
          <w:b/>
          <w:sz w:val="28"/>
        </w:rPr>
      </w:pPr>
    </w:p>
    <w:p w:rsidR="00E31A15" w:rsidRDefault="00E31A15" w:rsidP="005B67B6">
      <w:pPr>
        <w:spacing w:line="360" w:lineRule="auto"/>
        <w:jc w:val="center"/>
        <w:rPr>
          <w:b/>
          <w:sz w:val="28"/>
        </w:rPr>
      </w:pPr>
    </w:p>
    <w:p w:rsidR="00E31A15" w:rsidRDefault="00E31A15" w:rsidP="005B67B6">
      <w:pPr>
        <w:spacing w:line="360" w:lineRule="auto"/>
        <w:jc w:val="center"/>
        <w:rPr>
          <w:b/>
          <w:sz w:val="28"/>
        </w:rPr>
      </w:pPr>
    </w:p>
    <w:p w:rsidR="00E31A15" w:rsidRDefault="00E31A15" w:rsidP="005B67B6">
      <w:pPr>
        <w:spacing w:line="360" w:lineRule="auto"/>
        <w:jc w:val="center"/>
        <w:rPr>
          <w:b/>
          <w:sz w:val="28"/>
        </w:rPr>
      </w:pPr>
    </w:p>
    <w:p w:rsidR="00E31A15" w:rsidRDefault="00E31A15" w:rsidP="005B67B6">
      <w:pPr>
        <w:spacing w:line="360" w:lineRule="auto"/>
        <w:jc w:val="center"/>
        <w:rPr>
          <w:b/>
          <w:sz w:val="28"/>
        </w:rPr>
      </w:pPr>
    </w:p>
    <w:p w:rsidR="00E31A15" w:rsidRPr="000F54D1" w:rsidRDefault="00E31A15" w:rsidP="005B67B6">
      <w:pPr>
        <w:spacing w:line="360" w:lineRule="auto"/>
        <w:jc w:val="center"/>
        <w:rPr>
          <w:b/>
          <w:sz w:val="28"/>
          <w:szCs w:val="28"/>
        </w:rPr>
      </w:pPr>
      <w:r w:rsidRPr="000F54D1">
        <w:rPr>
          <w:b/>
          <w:sz w:val="28"/>
        </w:rPr>
        <w:lastRenderedPageBreak/>
        <w:t xml:space="preserve">РОЗДІЛ  </w:t>
      </w:r>
      <w:r>
        <w:rPr>
          <w:b/>
          <w:sz w:val="28"/>
        </w:rPr>
        <w:t>2</w:t>
      </w:r>
    </w:p>
    <w:p w:rsidR="00E31A15" w:rsidRPr="000F54D1" w:rsidRDefault="00E31A15" w:rsidP="005B67B6">
      <w:pPr>
        <w:spacing w:line="360" w:lineRule="auto"/>
        <w:jc w:val="center"/>
        <w:rPr>
          <w:b/>
          <w:caps/>
          <w:sz w:val="28"/>
          <w:szCs w:val="28"/>
        </w:rPr>
      </w:pPr>
    </w:p>
    <w:p w:rsidR="00E31A15" w:rsidRDefault="00E31A15" w:rsidP="005B67B6">
      <w:pPr>
        <w:pStyle w:val="2"/>
        <w:spacing w:line="360" w:lineRule="auto"/>
        <w:ind w:firstLine="142"/>
        <w:rPr>
          <w:b/>
          <w:sz w:val="28"/>
          <w:szCs w:val="28"/>
        </w:rPr>
      </w:pPr>
      <w:r w:rsidRPr="00672C4B">
        <w:rPr>
          <w:b/>
          <w:sz w:val="28"/>
          <w:szCs w:val="28"/>
        </w:rPr>
        <w:t xml:space="preserve">СУТНІСТЬ ТА ПОРЯДОК ФОРМУВАННЯ ЦІНОВОЇ </w:t>
      </w:r>
    </w:p>
    <w:p w:rsidR="00E31A15" w:rsidRPr="00A06CEA" w:rsidRDefault="00E31A15" w:rsidP="005B67B6">
      <w:pPr>
        <w:pStyle w:val="2"/>
        <w:spacing w:line="360" w:lineRule="auto"/>
        <w:ind w:firstLine="142"/>
        <w:rPr>
          <w:b/>
          <w:caps/>
          <w:sz w:val="28"/>
          <w:szCs w:val="28"/>
        </w:rPr>
      </w:pPr>
      <w:r w:rsidRPr="00672C4B">
        <w:rPr>
          <w:b/>
          <w:sz w:val="28"/>
          <w:szCs w:val="28"/>
        </w:rPr>
        <w:t xml:space="preserve">СТРАТЕГІЇ ФІРМИ </w:t>
      </w:r>
    </w:p>
    <w:p w:rsidR="00E31A15" w:rsidRDefault="00E31A15" w:rsidP="005B67B6">
      <w:pPr>
        <w:spacing w:line="360" w:lineRule="auto"/>
        <w:ind w:firstLine="709"/>
        <w:jc w:val="both"/>
        <w:rPr>
          <w:sz w:val="28"/>
          <w:szCs w:val="28"/>
        </w:rPr>
      </w:pPr>
    </w:p>
    <w:p w:rsidR="00E31A15" w:rsidRDefault="00E31A15" w:rsidP="005B67B6">
      <w:pPr>
        <w:widowControl w:val="0"/>
        <w:autoSpaceDE w:val="0"/>
        <w:autoSpaceDN w:val="0"/>
        <w:adjustRightInd w:val="0"/>
        <w:spacing w:line="360" w:lineRule="auto"/>
        <w:jc w:val="both"/>
        <w:rPr>
          <w:color w:val="000000"/>
          <w:sz w:val="28"/>
          <w:lang w:val="ru-RU"/>
        </w:rPr>
      </w:pPr>
      <w:r>
        <w:rPr>
          <w:b/>
          <w:color w:val="000000"/>
          <w:sz w:val="28"/>
          <w:szCs w:val="28"/>
        </w:rPr>
        <w:tab/>
      </w:r>
      <w:r>
        <w:rPr>
          <w:b/>
          <w:color w:val="000000"/>
          <w:sz w:val="28"/>
          <w:szCs w:val="28"/>
          <w:lang w:val="ru-RU"/>
        </w:rPr>
        <w:t>2</w:t>
      </w:r>
      <w:r w:rsidRPr="00474621">
        <w:rPr>
          <w:b/>
          <w:color w:val="000000"/>
          <w:sz w:val="28"/>
          <w:szCs w:val="28"/>
        </w:rPr>
        <w:t xml:space="preserve">.1. </w:t>
      </w:r>
      <w:r w:rsidRPr="00672C4B">
        <w:rPr>
          <w:b/>
          <w:spacing w:val="2"/>
          <w:sz w:val="28"/>
          <w:szCs w:val="28"/>
        </w:rPr>
        <w:t>Визначення цінової стратегії</w:t>
      </w:r>
      <w:r w:rsidRPr="00672C4B">
        <w:rPr>
          <w:b/>
          <w:spacing w:val="2"/>
          <w:sz w:val="28"/>
          <w:szCs w:val="28"/>
          <w:lang w:val="ru-RU"/>
        </w:rPr>
        <w:t xml:space="preserve"> </w:t>
      </w:r>
      <w:r w:rsidRPr="00672C4B">
        <w:rPr>
          <w:b/>
          <w:spacing w:val="2"/>
          <w:sz w:val="28"/>
          <w:szCs w:val="28"/>
        </w:rPr>
        <w:t>фірми</w:t>
      </w:r>
      <w:r>
        <w:rPr>
          <w:color w:val="000000"/>
          <w:sz w:val="28"/>
        </w:rPr>
        <w:t xml:space="preserve"> </w:t>
      </w:r>
    </w:p>
    <w:p w:rsidR="00E31A15" w:rsidRPr="001E0DA0" w:rsidRDefault="00E31A15" w:rsidP="005B67B6">
      <w:pPr>
        <w:widowControl w:val="0"/>
        <w:autoSpaceDE w:val="0"/>
        <w:autoSpaceDN w:val="0"/>
        <w:adjustRightInd w:val="0"/>
        <w:spacing w:line="360" w:lineRule="auto"/>
        <w:jc w:val="both"/>
        <w:rPr>
          <w:color w:val="000000"/>
          <w:sz w:val="28"/>
          <w:lang w:val="ru-RU"/>
        </w:rPr>
      </w:pPr>
    </w:p>
    <w:p w:rsidR="00E31A15" w:rsidRPr="00314960" w:rsidRDefault="00E31A15" w:rsidP="005B67B6">
      <w:pPr>
        <w:spacing w:line="360" w:lineRule="auto"/>
        <w:ind w:firstLine="697"/>
        <w:rPr>
          <w:sz w:val="28"/>
          <w:szCs w:val="28"/>
        </w:rPr>
      </w:pPr>
      <w:r w:rsidRPr="00314960">
        <w:rPr>
          <w:sz w:val="28"/>
          <w:szCs w:val="28"/>
        </w:rPr>
        <w:t>Існує багато</w:t>
      </w:r>
      <w:r>
        <w:rPr>
          <w:sz w:val="28"/>
          <w:szCs w:val="28"/>
        </w:rPr>
        <w:t xml:space="preserve"> наукових підходів до</w:t>
      </w:r>
      <w:r w:rsidRPr="00314960">
        <w:rPr>
          <w:sz w:val="28"/>
          <w:szCs w:val="28"/>
        </w:rPr>
        <w:t xml:space="preserve"> визначень таких понять, як:</w:t>
      </w:r>
    </w:p>
    <w:p w:rsidR="00E31A15" w:rsidRPr="00314960" w:rsidRDefault="00E31A15" w:rsidP="005B67B6">
      <w:pPr>
        <w:spacing w:line="360" w:lineRule="auto"/>
        <w:ind w:firstLine="720"/>
        <w:jc w:val="both"/>
        <w:rPr>
          <w:sz w:val="28"/>
          <w:szCs w:val="28"/>
        </w:rPr>
      </w:pPr>
      <w:r w:rsidRPr="00314960">
        <w:rPr>
          <w:sz w:val="28"/>
          <w:szCs w:val="28"/>
        </w:rPr>
        <w:t>− цінова політика;</w:t>
      </w:r>
    </w:p>
    <w:p w:rsidR="00E31A15" w:rsidRPr="00314960" w:rsidRDefault="00E31A15" w:rsidP="005B67B6">
      <w:pPr>
        <w:spacing w:line="360" w:lineRule="auto"/>
        <w:ind w:firstLine="720"/>
        <w:jc w:val="both"/>
        <w:rPr>
          <w:sz w:val="28"/>
          <w:szCs w:val="28"/>
        </w:rPr>
      </w:pPr>
      <w:r w:rsidRPr="00314960">
        <w:rPr>
          <w:sz w:val="28"/>
          <w:szCs w:val="28"/>
        </w:rPr>
        <w:t>− цінова стратегія;</w:t>
      </w:r>
    </w:p>
    <w:p w:rsidR="00E31A15" w:rsidRPr="00314960" w:rsidRDefault="00E31A15" w:rsidP="005B67B6">
      <w:pPr>
        <w:spacing w:line="360" w:lineRule="auto"/>
        <w:ind w:firstLine="720"/>
        <w:jc w:val="both"/>
        <w:rPr>
          <w:sz w:val="28"/>
          <w:szCs w:val="28"/>
        </w:rPr>
      </w:pPr>
      <w:r w:rsidRPr="00314960">
        <w:rPr>
          <w:sz w:val="28"/>
          <w:szCs w:val="28"/>
        </w:rPr>
        <w:t>− цінова тактика.</w:t>
      </w:r>
    </w:p>
    <w:p w:rsidR="00E31A15" w:rsidRPr="00314960" w:rsidRDefault="00E31A15" w:rsidP="005B67B6">
      <w:pPr>
        <w:spacing w:line="360" w:lineRule="auto"/>
        <w:ind w:firstLine="697"/>
        <w:rPr>
          <w:sz w:val="28"/>
          <w:szCs w:val="28"/>
        </w:rPr>
      </w:pPr>
    </w:p>
    <w:p w:rsidR="00E31A15" w:rsidRPr="00314960" w:rsidRDefault="00E31A15" w:rsidP="005B67B6">
      <w:pPr>
        <w:shd w:val="clear" w:color="auto" w:fill="FFFFFF"/>
        <w:spacing w:line="360" w:lineRule="auto"/>
        <w:ind w:left="10" w:right="29" w:firstLine="701"/>
        <w:jc w:val="both"/>
        <w:rPr>
          <w:spacing w:val="-1"/>
          <w:sz w:val="28"/>
          <w:szCs w:val="28"/>
        </w:rPr>
      </w:pPr>
      <w:r w:rsidRPr="00314960">
        <w:rPr>
          <w:spacing w:val="-1"/>
          <w:sz w:val="28"/>
          <w:szCs w:val="28"/>
        </w:rPr>
        <w:t>Однією з найважливіших частин загальної політики ціноутворення є розробка та впровадження стратегій ціноутворення.</w:t>
      </w:r>
    </w:p>
    <w:p w:rsidR="00E31A15" w:rsidRPr="00314960" w:rsidRDefault="00E31A15" w:rsidP="005B67B6">
      <w:pPr>
        <w:shd w:val="clear" w:color="auto" w:fill="FFFFFF"/>
        <w:spacing w:line="360" w:lineRule="auto"/>
        <w:ind w:left="10" w:right="29" w:firstLine="701"/>
        <w:jc w:val="both"/>
        <w:rPr>
          <w:spacing w:val="-1"/>
          <w:sz w:val="28"/>
          <w:szCs w:val="28"/>
        </w:rPr>
      </w:pPr>
      <w:r w:rsidRPr="00314960">
        <w:rPr>
          <w:i/>
          <w:sz w:val="28"/>
          <w:szCs w:val="28"/>
        </w:rPr>
        <w:t>Цінова стратегія</w:t>
      </w:r>
      <w:r w:rsidRPr="00314960">
        <w:rPr>
          <w:sz w:val="28"/>
          <w:szCs w:val="28"/>
        </w:rPr>
        <w:t xml:space="preserve"> – це одна із складових загальної стратегії підпр</w:t>
      </w:r>
      <w:r w:rsidRPr="00314960">
        <w:rPr>
          <w:sz w:val="28"/>
          <w:szCs w:val="28"/>
        </w:rPr>
        <w:t>и</w:t>
      </w:r>
      <w:r w:rsidRPr="00314960">
        <w:rPr>
          <w:sz w:val="28"/>
          <w:szCs w:val="28"/>
        </w:rPr>
        <w:t>ємства</w:t>
      </w:r>
    </w:p>
    <w:p w:rsidR="00E31A15" w:rsidRPr="00314960" w:rsidRDefault="00E31A15" w:rsidP="005B67B6">
      <w:pPr>
        <w:shd w:val="clear" w:color="auto" w:fill="FFFFFF"/>
        <w:spacing w:line="360" w:lineRule="auto"/>
        <w:ind w:left="10" w:right="14" w:firstLine="696"/>
        <w:jc w:val="both"/>
        <w:rPr>
          <w:sz w:val="28"/>
          <w:szCs w:val="28"/>
        </w:rPr>
      </w:pPr>
      <w:r w:rsidRPr="00314960">
        <w:rPr>
          <w:i/>
          <w:sz w:val="28"/>
          <w:szCs w:val="28"/>
        </w:rPr>
        <w:t>Цінова стратегія</w:t>
      </w:r>
      <w:r w:rsidRPr="00314960">
        <w:rPr>
          <w:sz w:val="28"/>
          <w:szCs w:val="28"/>
        </w:rPr>
        <w:t xml:space="preserve"> – це конкретно розроблені заходи щодо встано</w:t>
      </w:r>
      <w:r w:rsidRPr="00314960">
        <w:rPr>
          <w:sz w:val="28"/>
          <w:szCs w:val="28"/>
        </w:rPr>
        <w:t>в</w:t>
      </w:r>
      <w:r w:rsidRPr="00314960">
        <w:rPr>
          <w:sz w:val="28"/>
          <w:szCs w:val="28"/>
        </w:rPr>
        <w:t xml:space="preserve">лення та </w:t>
      </w:r>
      <w:r w:rsidRPr="00314960">
        <w:rPr>
          <w:spacing w:val="-1"/>
          <w:sz w:val="28"/>
          <w:szCs w:val="28"/>
        </w:rPr>
        <w:t>моніторингу за ціною конкретного виробу на конкретний час на конкретному підприємстві або виробництві.</w:t>
      </w:r>
    </w:p>
    <w:p w:rsidR="00E31A15" w:rsidRPr="00314960" w:rsidRDefault="00E31A15" w:rsidP="005B67B6">
      <w:pPr>
        <w:spacing w:line="360" w:lineRule="auto"/>
        <w:ind w:firstLine="697"/>
        <w:jc w:val="both"/>
        <w:rPr>
          <w:sz w:val="28"/>
          <w:szCs w:val="28"/>
        </w:rPr>
      </w:pPr>
      <w:r w:rsidRPr="00314960">
        <w:rPr>
          <w:i/>
          <w:sz w:val="28"/>
          <w:szCs w:val="28"/>
        </w:rPr>
        <w:t>Цінова стратегія</w:t>
      </w:r>
      <w:r w:rsidRPr="00314960">
        <w:rPr>
          <w:sz w:val="28"/>
          <w:szCs w:val="28"/>
        </w:rPr>
        <w:t xml:space="preserve"> – це конкретний напрям дій підприємства відносно ціноутворення на свою продукцію для  досягнення певної мети своєї цін</w:t>
      </w:r>
      <w:r w:rsidRPr="00314960">
        <w:rPr>
          <w:sz w:val="28"/>
          <w:szCs w:val="28"/>
        </w:rPr>
        <w:t>о</w:t>
      </w:r>
      <w:r w:rsidRPr="00314960">
        <w:rPr>
          <w:sz w:val="28"/>
          <w:szCs w:val="28"/>
        </w:rPr>
        <w:t>вої політики в конкретній ринковій ситуації впродовж конкретного пері</w:t>
      </w:r>
      <w:r w:rsidRPr="00314960">
        <w:rPr>
          <w:sz w:val="28"/>
          <w:szCs w:val="28"/>
        </w:rPr>
        <w:t>о</w:t>
      </w:r>
      <w:r w:rsidRPr="00314960">
        <w:rPr>
          <w:sz w:val="28"/>
          <w:szCs w:val="28"/>
        </w:rPr>
        <w:t>ду.</w:t>
      </w:r>
    </w:p>
    <w:p w:rsidR="00E31A15" w:rsidRPr="00314960" w:rsidRDefault="00E31A15" w:rsidP="005B67B6">
      <w:pPr>
        <w:shd w:val="clear" w:color="auto" w:fill="FFFFFF"/>
        <w:spacing w:line="360" w:lineRule="auto"/>
        <w:ind w:right="14" w:firstLine="706"/>
        <w:jc w:val="both"/>
        <w:rPr>
          <w:sz w:val="28"/>
          <w:szCs w:val="28"/>
        </w:rPr>
      </w:pPr>
      <w:r w:rsidRPr="00314960">
        <w:rPr>
          <w:sz w:val="28"/>
          <w:szCs w:val="28"/>
        </w:rPr>
        <w:t>Проблема визначення ціни має особливе значення,</w:t>
      </w:r>
      <w:r>
        <w:rPr>
          <w:sz w:val="28"/>
          <w:szCs w:val="28"/>
        </w:rPr>
        <w:t xml:space="preserve"> </w:t>
      </w:r>
      <w:r w:rsidRPr="00314960">
        <w:rPr>
          <w:sz w:val="28"/>
          <w:szCs w:val="28"/>
        </w:rPr>
        <w:t>коли починається випуск принципово нової продукції, коли обставини вимушують змінюв</w:t>
      </w:r>
      <w:r w:rsidRPr="00314960">
        <w:rPr>
          <w:sz w:val="28"/>
          <w:szCs w:val="28"/>
        </w:rPr>
        <w:t>а</w:t>
      </w:r>
      <w:r w:rsidRPr="00314960">
        <w:rPr>
          <w:sz w:val="28"/>
          <w:szCs w:val="28"/>
        </w:rPr>
        <w:t xml:space="preserve">ти ціни внаслідок надходження на ринок дешевших товарів і т.д. фахівці вважають, що встановлення ціни це не разовий акт, а процес, який  триває протягом усього ринкового життя товару. Тому підприємство з метою </w:t>
      </w:r>
      <w:r w:rsidRPr="00314960">
        <w:rPr>
          <w:sz w:val="28"/>
          <w:szCs w:val="28"/>
        </w:rPr>
        <w:lastRenderedPageBreak/>
        <w:t>прийняття правильного рішення щодо встановлення ціни на свою проду</w:t>
      </w:r>
      <w:r w:rsidRPr="00314960">
        <w:rPr>
          <w:sz w:val="28"/>
          <w:szCs w:val="28"/>
        </w:rPr>
        <w:t>к</w:t>
      </w:r>
      <w:r w:rsidRPr="00314960">
        <w:rPr>
          <w:sz w:val="28"/>
          <w:szCs w:val="28"/>
        </w:rPr>
        <w:t>цію, має розробляти стратегію ціноутворення.</w:t>
      </w:r>
    </w:p>
    <w:p w:rsidR="00E31A15" w:rsidRPr="00314960" w:rsidRDefault="00E31A15" w:rsidP="005B67B6">
      <w:pPr>
        <w:shd w:val="clear" w:color="auto" w:fill="FFFFFF"/>
        <w:spacing w:line="360" w:lineRule="auto"/>
        <w:ind w:left="24" w:firstLine="710"/>
        <w:jc w:val="both"/>
        <w:rPr>
          <w:spacing w:val="2"/>
          <w:sz w:val="28"/>
          <w:szCs w:val="28"/>
        </w:rPr>
      </w:pPr>
      <w:r w:rsidRPr="00314960">
        <w:rPr>
          <w:spacing w:val="2"/>
          <w:sz w:val="28"/>
          <w:szCs w:val="28"/>
        </w:rPr>
        <w:t xml:space="preserve">На перший погляд, існує єдина мета </w:t>
      </w:r>
      <w:r w:rsidRPr="00314960">
        <w:rPr>
          <w:sz w:val="28"/>
          <w:szCs w:val="28"/>
        </w:rPr>
        <w:t>цінової стратегії – розробка т</w:t>
      </w:r>
      <w:r w:rsidRPr="00314960">
        <w:rPr>
          <w:sz w:val="28"/>
          <w:szCs w:val="28"/>
        </w:rPr>
        <w:t>а</w:t>
      </w:r>
      <w:r w:rsidRPr="00314960">
        <w:rPr>
          <w:sz w:val="28"/>
          <w:szCs w:val="28"/>
        </w:rPr>
        <w:t xml:space="preserve">кої системи цін, за якої </w:t>
      </w:r>
      <w:r w:rsidRPr="00314960">
        <w:rPr>
          <w:spacing w:val="-1"/>
          <w:sz w:val="28"/>
          <w:szCs w:val="28"/>
        </w:rPr>
        <w:t>підприємство отримує максимальні прибутки при мінімальних витратах з урахуванням чинного законодавства і конкурентн</w:t>
      </w:r>
      <w:r w:rsidRPr="00314960">
        <w:rPr>
          <w:spacing w:val="-1"/>
          <w:sz w:val="28"/>
          <w:szCs w:val="28"/>
        </w:rPr>
        <w:t>о</w:t>
      </w:r>
      <w:r w:rsidRPr="00314960">
        <w:rPr>
          <w:spacing w:val="-1"/>
          <w:sz w:val="28"/>
          <w:szCs w:val="28"/>
        </w:rPr>
        <w:t>го середовища.</w:t>
      </w:r>
    </w:p>
    <w:p w:rsidR="00E31A15" w:rsidRPr="00314960" w:rsidRDefault="00E31A15" w:rsidP="005B67B6">
      <w:pPr>
        <w:shd w:val="clear" w:color="auto" w:fill="FFFFFF"/>
        <w:spacing w:line="360" w:lineRule="auto"/>
        <w:ind w:left="24" w:firstLine="710"/>
        <w:jc w:val="both"/>
        <w:rPr>
          <w:spacing w:val="2"/>
          <w:sz w:val="28"/>
          <w:szCs w:val="28"/>
        </w:rPr>
      </w:pPr>
      <w:r w:rsidRPr="00314960">
        <w:rPr>
          <w:spacing w:val="2"/>
          <w:sz w:val="28"/>
          <w:szCs w:val="28"/>
        </w:rPr>
        <w:t xml:space="preserve">Але практика свідчить, що завдань постає значно більше. </w:t>
      </w:r>
    </w:p>
    <w:p w:rsidR="00E31A15" w:rsidRPr="00314960" w:rsidRDefault="00E31A15" w:rsidP="005B67B6">
      <w:pPr>
        <w:spacing w:line="360" w:lineRule="auto"/>
        <w:ind w:firstLine="720"/>
        <w:rPr>
          <w:sz w:val="28"/>
          <w:szCs w:val="28"/>
        </w:rPr>
      </w:pPr>
      <w:r w:rsidRPr="00314960">
        <w:rPr>
          <w:sz w:val="28"/>
          <w:szCs w:val="28"/>
        </w:rPr>
        <w:t>Можна виділити три</w:t>
      </w:r>
      <w:r w:rsidRPr="00314960">
        <w:rPr>
          <w:spacing w:val="5"/>
          <w:sz w:val="28"/>
          <w:szCs w:val="28"/>
        </w:rPr>
        <w:t xml:space="preserve"> основні групи цілей (завдань) стратегічного</w:t>
      </w:r>
      <w:r w:rsidRPr="00314960">
        <w:rPr>
          <w:sz w:val="28"/>
          <w:szCs w:val="28"/>
        </w:rPr>
        <w:t xml:space="preserve"> ціноутворення.</w:t>
      </w:r>
    </w:p>
    <w:p w:rsidR="00E31A15" w:rsidRPr="00314960" w:rsidRDefault="00E31A15" w:rsidP="005B67B6">
      <w:pPr>
        <w:spacing w:line="360" w:lineRule="auto"/>
        <w:ind w:firstLine="720"/>
        <w:jc w:val="both"/>
        <w:rPr>
          <w:sz w:val="28"/>
          <w:szCs w:val="28"/>
        </w:rPr>
      </w:pPr>
      <w:r w:rsidRPr="00314960">
        <w:rPr>
          <w:i/>
          <w:iCs/>
          <w:sz w:val="28"/>
          <w:szCs w:val="28"/>
        </w:rPr>
        <w:t xml:space="preserve">Перша група </w:t>
      </w:r>
      <w:r w:rsidRPr="00314960">
        <w:rPr>
          <w:sz w:val="28"/>
          <w:szCs w:val="28"/>
        </w:rPr>
        <w:t xml:space="preserve">- завдання, які ґрунтуються на політиці збуту продукції: збільшення частки ринку та обсягу продажу на існуючому ринку, вихід на нові ринки, стимулювання попиту на новий товар на ринку. Ці завдання спрямовані </w:t>
      </w:r>
      <w:r w:rsidRPr="00314960">
        <w:rPr>
          <w:i/>
          <w:iCs/>
          <w:sz w:val="28"/>
          <w:szCs w:val="28"/>
        </w:rPr>
        <w:t xml:space="preserve">на досягнення високого обсягу продажу товару, </w:t>
      </w:r>
      <w:r w:rsidRPr="00314960">
        <w:rPr>
          <w:sz w:val="28"/>
          <w:szCs w:val="28"/>
        </w:rPr>
        <w:t>який дасть змогу зменшити витрати на одиницю продукції і збільшити сукупний пр</w:t>
      </w:r>
      <w:r w:rsidRPr="00314960">
        <w:rPr>
          <w:sz w:val="28"/>
          <w:szCs w:val="28"/>
        </w:rPr>
        <w:t>и</w:t>
      </w:r>
      <w:r w:rsidRPr="00314960">
        <w:rPr>
          <w:sz w:val="28"/>
          <w:szCs w:val="28"/>
        </w:rPr>
        <w:t>буток.</w:t>
      </w:r>
    </w:p>
    <w:p w:rsidR="00E31A15" w:rsidRPr="00314960" w:rsidRDefault="00E31A15" w:rsidP="005B67B6">
      <w:pPr>
        <w:spacing w:line="360" w:lineRule="auto"/>
        <w:ind w:firstLine="720"/>
        <w:jc w:val="both"/>
        <w:rPr>
          <w:sz w:val="28"/>
          <w:szCs w:val="28"/>
        </w:rPr>
      </w:pPr>
      <w:r w:rsidRPr="00314960">
        <w:rPr>
          <w:i/>
          <w:iCs/>
          <w:sz w:val="28"/>
          <w:szCs w:val="28"/>
        </w:rPr>
        <w:t xml:space="preserve">Друга група </w:t>
      </w:r>
      <w:r w:rsidRPr="00314960">
        <w:rPr>
          <w:sz w:val="28"/>
          <w:szCs w:val="28"/>
        </w:rPr>
        <w:t xml:space="preserve">завдань орієнтує підприємство на отримання прибутку: максимізація прибутку в найкоротший термін, підтримання максимальної норми прибутку в довгостроковому плані, швидке отримання готівки. Ці завдання орієнтують підприємство </w:t>
      </w:r>
      <w:r w:rsidRPr="00314960">
        <w:rPr>
          <w:i/>
          <w:iCs/>
          <w:sz w:val="28"/>
          <w:szCs w:val="28"/>
        </w:rPr>
        <w:t xml:space="preserve">на досягнення високого рівня прибутку, </w:t>
      </w:r>
      <w:r w:rsidRPr="00314960">
        <w:rPr>
          <w:sz w:val="28"/>
          <w:szCs w:val="28"/>
        </w:rPr>
        <w:t>пов’язують його з величиною капітальних вкладень.</w:t>
      </w:r>
    </w:p>
    <w:p w:rsidR="00E31A15" w:rsidRPr="00314960" w:rsidRDefault="00E31A15" w:rsidP="005B67B6">
      <w:pPr>
        <w:spacing w:line="360" w:lineRule="auto"/>
        <w:ind w:firstLine="720"/>
        <w:jc w:val="both"/>
        <w:rPr>
          <w:sz w:val="28"/>
          <w:szCs w:val="28"/>
        </w:rPr>
      </w:pPr>
      <w:r w:rsidRPr="00314960">
        <w:rPr>
          <w:i/>
          <w:iCs/>
          <w:sz w:val="28"/>
          <w:szCs w:val="28"/>
        </w:rPr>
        <w:t xml:space="preserve">Третя група завдань </w:t>
      </w:r>
      <w:r w:rsidRPr="00314960">
        <w:rPr>
          <w:sz w:val="28"/>
          <w:szCs w:val="28"/>
        </w:rPr>
        <w:t xml:space="preserve">ґрунтується на існуючому стані підприємства: </w:t>
      </w:r>
      <w:r w:rsidRPr="00314960">
        <w:rPr>
          <w:i/>
          <w:iCs/>
          <w:sz w:val="28"/>
          <w:szCs w:val="28"/>
        </w:rPr>
        <w:t>досягнення стабільних цін, підтримання сприятливого "іміджу" підприє</w:t>
      </w:r>
      <w:r w:rsidRPr="00314960">
        <w:rPr>
          <w:i/>
          <w:iCs/>
          <w:sz w:val="28"/>
          <w:szCs w:val="28"/>
        </w:rPr>
        <w:t>м</w:t>
      </w:r>
      <w:r w:rsidRPr="00314960">
        <w:rPr>
          <w:i/>
          <w:iCs/>
          <w:sz w:val="28"/>
          <w:szCs w:val="28"/>
        </w:rPr>
        <w:t xml:space="preserve">ства на ринку. </w:t>
      </w:r>
      <w:r w:rsidRPr="00314960">
        <w:rPr>
          <w:sz w:val="28"/>
          <w:szCs w:val="28"/>
        </w:rPr>
        <w:t>Реалізація цих завдань може забезпечити стабільність і зб</w:t>
      </w:r>
      <w:r w:rsidRPr="00314960">
        <w:rPr>
          <w:sz w:val="28"/>
          <w:szCs w:val="28"/>
        </w:rPr>
        <w:t>е</w:t>
      </w:r>
      <w:r w:rsidRPr="00314960">
        <w:rPr>
          <w:sz w:val="28"/>
          <w:szCs w:val="28"/>
        </w:rPr>
        <w:t>реження сприятливих умов для діяльності підприємства.</w:t>
      </w:r>
    </w:p>
    <w:p w:rsidR="00E31A15" w:rsidRPr="00314960" w:rsidRDefault="00E31A15" w:rsidP="005B67B6">
      <w:pPr>
        <w:spacing w:line="360" w:lineRule="auto"/>
        <w:ind w:firstLine="720"/>
        <w:jc w:val="both"/>
        <w:rPr>
          <w:sz w:val="28"/>
          <w:szCs w:val="28"/>
        </w:rPr>
      </w:pPr>
      <w:r w:rsidRPr="00314960">
        <w:rPr>
          <w:sz w:val="28"/>
          <w:szCs w:val="28"/>
        </w:rPr>
        <w:t>На підприємствах, звичайно, ставлять декілька завдань різних груп в залежності від номенклатури продукції.</w:t>
      </w:r>
    </w:p>
    <w:p w:rsidR="00E31A15" w:rsidRPr="00314960" w:rsidRDefault="00E31A15" w:rsidP="005B67B6">
      <w:pPr>
        <w:spacing w:line="360" w:lineRule="auto"/>
        <w:ind w:firstLine="697"/>
        <w:jc w:val="both"/>
        <w:rPr>
          <w:sz w:val="28"/>
          <w:szCs w:val="28"/>
        </w:rPr>
      </w:pPr>
      <w:r w:rsidRPr="00314960">
        <w:rPr>
          <w:sz w:val="28"/>
          <w:szCs w:val="28"/>
        </w:rPr>
        <w:t>В економічній літературі розглядають чимало варіантів цінових стратегій, класифікацію яких і сутність розглянемо дещо пізніше.</w:t>
      </w:r>
    </w:p>
    <w:p w:rsidR="00E31A15" w:rsidRPr="00314960" w:rsidRDefault="00E31A15" w:rsidP="005B67B6">
      <w:pPr>
        <w:spacing w:line="360" w:lineRule="auto"/>
        <w:ind w:firstLine="700"/>
        <w:jc w:val="both"/>
        <w:rPr>
          <w:sz w:val="28"/>
          <w:szCs w:val="28"/>
        </w:rPr>
      </w:pPr>
      <w:r w:rsidRPr="00314960">
        <w:rPr>
          <w:i/>
          <w:sz w:val="28"/>
          <w:szCs w:val="28"/>
        </w:rPr>
        <w:lastRenderedPageBreak/>
        <w:t>Стратегію</w:t>
      </w:r>
      <w:r w:rsidRPr="00314960">
        <w:rPr>
          <w:sz w:val="28"/>
          <w:szCs w:val="28"/>
        </w:rPr>
        <w:t xml:space="preserve"> часто ототожнюють з політикою, і хоча буває важко в</w:t>
      </w:r>
      <w:r w:rsidRPr="00314960">
        <w:rPr>
          <w:sz w:val="28"/>
          <w:szCs w:val="28"/>
        </w:rPr>
        <w:t>и</w:t>
      </w:r>
      <w:r w:rsidRPr="00314960">
        <w:rPr>
          <w:sz w:val="28"/>
          <w:szCs w:val="28"/>
        </w:rPr>
        <w:t xml:space="preserve">ділити і установити точні межі цих понять, все ж межа між ними істотна. </w:t>
      </w:r>
    </w:p>
    <w:p w:rsidR="00E31A15" w:rsidRPr="00314960" w:rsidRDefault="00E31A15" w:rsidP="005B67B6">
      <w:pPr>
        <w:spacing w:line="360" w:lineRule="auto"/>
        <w:ind w:firstLine="700"/>
        <w:jc w:val="both"/>
        <w:rPr>
          <w:sz w:val="28"/>
          <w:szCs w:val="28"/>
        </w:rPr>
      </w:pPr>
      <w:r w:rsidRPr="00314960">
        <w:rPr>
          <w:i/>
          <w:sz w:val="28"/>
          <w:szCs w:val="28"/>
        </w:rPr>
        <w:t>Політика</w:t>
      </w:r>
      <w:r w:rsidRPr="00314960">
        <w:rPr>
          <w:sz w:val="28"/>
          <w:szCs w:val="28"/>
        </w:rPr>
        <w:t xml:space="preserve"> визначає напрями і методи діяльності підприємства, його стиль і поведінку. Політика підприємства, наприклад, може полягати у в</w:t>
      </w:r>
      <w:r w:rsidRPr="00314960">
        <w:rPr>
          <w:sz w:val="28"/>
          <w:szCs w:val="28"/>
        </w:rPr>
        <w:t>и</w:t>
      </w:r>
      <w:r w:rsidRPr="00314960">
        <w:rPr>
          <w:sz w:val="28"/>
          <w:szCs w:val="28"/>
        </w:rPr>
        <w:t>платі більш високої зарплати, у підтримці високої якості продукції, підв</w:t>
      </w:r>
      <w:r w:rsidRPr="00314960">
        <w:rPr>
          <w:sz w:val="28"/>
          <w:szCs w:val="28"/>
        </w:rPr>
        <w:t>и</w:t>
      </w:r>
      <w:r w:rsidRPr="00314960">
        <w:rPr>
          <w:sz w:val="28"/>
          <w:szCs w:val="28"/>
        </w:rPr>
        <w:t xml:space="preserve">щенні продуктивності праці і т. д. </w:t>
      </w:r>
    </w:p>
    <w:p w:rsidR="00E31A15" w:rsidRPr="00314960" w:rsidRDefault="00E31A15" w:rsidP="005B67B6">
      <w:pPr>
        <w:spacing w:line="360" w:lineRule="auto"/>
        <w:ind w:firstLine="700"/>
        <w:jc w:val="both"/>
        <w:rPr>
          <w:sz w:val="28"/>
          <w:szCs w:val="28"/>
        </w:rPr>
      </w:pPr>
      <w:r w:rsidRPr="00314960">
        <w:rPr>
          <w:i/>
          <w:sz w:val="28"/>
          <w:szCs w:val="28"/>
        </w:rPr>
        <w:t>Тактика</w:t>
      </w:r>
      <w:r w:rsidRPr="00314960">
        <w:rPr>
          <w:sz w:val="28"/>
          <w:szCs w:val="28"/>
        </w:rPr>
        <w:t xml:space="preserve"> – засоби й прийоми, які використовуються в економічній (наприклад, кредитно-фінансовій, конкурентної), соціальної та іншої пол</w:t>
      </w:r>
      <w:r w:rsidRPr="00314960">
        <w:rPr>
          <w:sz w:val="28"/>
          <w:szCs w:val="28"/>
        </w:rPr>
        <w:t>і</w:t>
      </w:r>
      <w:r w:rsidRPr="00314960">
        <w:rPr>
          <w:sz w:val="28"/>
          <w:szCs w:val="28"/>
        </w:rPr>
        <w:t>тики для досягнення поставленої мети; лінії поведінки.</w:t>
      </w:r>
    </w:p>
    <w:p w:rsidR="00E31A15" w:rsidRPr="00314960" w:rsidRDefault="00E31A15" w:rsidP="005B67B6">
      <w:pPr>
        <w:spacing w:line="360" w:lineRule="auto"/>
        <w:ind w:firstLine="700"/>
        <w:jc w:val="both"/>
        <w:rPr>
          <w:sz w:val="28"/>
          <w:szCs w:val="28"/>
        </w:rPr>
      </w:pPr>
      <w:r w:rsidRPr="00314960">
        <w:rPr>
          <w:i/>
          <w:sz w:val="28"/>
          <w:szCs w:val="28"/>
        </w:rPr>
        <w:t>Тактика</w:t>
      </w:r>
      <w:r w:rsidRPr="00314960">
        <w:rPr>
          <w:sz w:val="28"/>
          <w:szCs w:val="28"/>
        </w:rPr>
        <w:t xml:space="preserve"> – більш деталізоване, спеціальне планування розвитку ко</w:t>
      </w:r>
      <w:r w:rsidRPr="00314960">
        <w:rPr>
          <w:sz w:val="28"/>
          <w:szCs w:val="28"/>
        </w:rPr>
        <w:t>н</w:t>
      </w:r>
      <w:r w:rsidRPr="00314960">
        <w:rPr>
          <w:sz w:val="28"/>
          <w:szCs w:val="28"/>
        </w:rPr>
        <w:t>кретної ситуації протягом обмеженого періоду (як правило, менше одною року). Наприклад, попередні комерційні пропозиції, проведена протягом декількох місяців рекламна кампанія з метою просування на ринок нової продукції і т. д. Вона займає підлегле положення по відношенню до стр</w:t>
      </w:r>
      <w:r w:rsidRPr="00314960">
        <w:rPr>
          <w:sz w:val="28"/>
          <w:szCs w:val="28"/>
        </w:rPr>
        <w:t>а</w:t>
      </w:r>
      <w:r w:rsidRPr="00314960">
        <w:rPr>
          <w:sz w:val="28"/>
          <w:szCs w:val="28"/>
        </w:rPr>
        <w:t xml:space="preserve">тегії і обслуговує її. </w:t>
      </w:r>
    </w:p>
    <w:p w:rsidR="00E31A15" w:rsidRPr="00C74D31" w:rsidRDefault="00E31A15" w:rsidP="005B67B6">
      <w:pPr>
        <w:shd w:val="clear" w:color="auto" w:fill="FFFFFF"/>
        <w:spacing w:line="360" w:lineRule="auto"/>
        <w:ind w:left="108" w:right="11" w:firstLine="692"/>
        <w:jc w:val="both"/>
        <w:rPr>
          <w:sz w:val="28"/>
          <w:szCs w:val="28"/>
        </w:rPr>
      </w:pPr>
      <w:r w:rsidRPr="00C74D31">
        <w:rPr>
          <w:sz w:val="28"/>
          <w:szCs w:val="28"/>
        </w:rPr>
        <w:t xml:space="preserve">Інколи, при використанні різних кваліфікаційних ознак цінових стратегій, стратегія виступає як тактичний прийом і навпаки </w:t>
      </w:r>
      <w:r w:rsidRPr="00C74D31">
        <w:rPr>
          <w:sz w:val="28"/>
          <w:szCs w:val="28"/>
        </w:rPr>
        <w:sym w:font="Symbol" w:char="F02D"/>
      </w:r>
      <w:r w:rsidRPr="00C74D31">
        <w:rPr>
          <w:sz w:val="28"/>
          <w:szCs w:val="28"/>
        </w:rPr>
        <w:t xml:space="preserve"> тактичний засіб досягнення </w:t>
      </w:r>
      <w:r w:rsidRPr="00C74D31">
        <w:rPr>
          <w:spacing w:val="-1"/>
          <w:sz w:val="28"/>
          <w:szCs w:val="28"/>
        </w:rPr>
        <w:t>поставленої мети розглядається як стратегія діяльності.</w:t>
      </w:r>
    </w:p>
    <w:p w:rsidR="00E31A15" w:rsidRDefault="00E31A15" w:rsidP="005B67B6">
      <w:pPr>
        <w:spacing w:line="360" w:lineRule="auto"/>
        <w:ind w:firstLine="709"/>
        <w:jc w:val="both"/>
        <w:rPr>
          <w:sz w:val="28"/>
          <w:szCs w:val="28"/>
        </w:rPr>
      </w:pPr>
    </w:p>
    <w:p w:rsidR="00E31A15" w:rsidRDefault="00E31A15" w:rsidP="005B67B6">
      <w:pPr>
        <w:spacing w:line="360" w:lineRule="auto"/>
        <w:ind w:firstLine="709"/>
        <w:jc w:val="both"/>
        <w:rPr>
          <w:b/>
          <w:spacing w:val="2"/>
          <w:sz w:val="28"/>
          <w:szCs w:val="28"/>
        </w:rPr>
      </w:pPr>
      <w:r w:rsidRPr="00D74DA7">
        <w:rPr>
          <w:b/>
          <w:color w:val="000000"/>
          <w:sz w:val="28"/>
          <w:szCs w:val="28"/>
        </w:rPr>
        <w:t>2</w:t>
      </w:r>
      <w:r w:rsidRPr="007A6BF2">
        <w:rPr>
          <w:b/>
          <w:caps/>
          <w:color w:val="000000"/>
          <w:sz w:val="28"/>
          <w:szCs w:val="28"/>
        </w:rPr>
        <w:t>.2</w:t>
      </w:r>
      <w:r w:rsidRPr="00672C4B">
        <w:rPr>
          <w:b/>
          <w:caps/>
          <w:color w:val="000000"/>
          <w:sz w:val="28"/>
          <w:szCs w:val="28"/>
        </w:rPr>
        <w:t xml:space="preserve">.  </w:t>
      </w:r>
      <w:r w:rsidRPr="00672C4B">
        <w:rPr>
          <w:b/>
          <w:spacing w:val="2"/>
          <w:sz w:val="28"/>
          <w:szCs w:val="28"/>
        </w:rPr>
        <w:t>Чинники, що визначають вибір конкретної стратегії ціно</w:t>
      </w:r>
      <w:r w:rsidRPr="00672C4B">
        <w:rPr>
          <w:b/>
          <w:spacing w:val="2"/>
          <w:sz w:val="28"/>
          <w:szCs w:val="28"/>
        </w:rPr>
        <w:t>у</w:t>
      </w:r>
      <w:r w:rsidRPr="00672C4B">
        <w:rPr>
          <w:b/>
          <w:spacing w:val="2"/>
          <w:sz w:val="28"/>
          <w:szCs w:val="28"/>
        </w:rPr>
        <w:t>творення</w:t>
      </w:r>
    </w:p>
    <w:p w:rsidR="00E31A15" w:rsidRPr="00672C4B" w:rsidRDefault="00E31A15" w:rsidP="005B67B6">
      <w:pPr>
        <w:spacing w:line="360" w:lineRule="auto"/>
        <w:ind w:firstLine="709"/>
        <w:jc w:val="both"/>
        <w:rPr>
          <w:b/>
          <w:caps/>
          <w:color w:val="000000"/>
          <w:sz w:val="28"/>
          <w:szCs w:val="28"/>
        </w:rPr>
      </w:pPr>
    </w:p>
    <w:p w:rsidR="00E31A15" w:rsidRPr="00314960" w:rsidRDefault="00E31A15" w:rsidP="005B67B6">
      <w:pPr>
        <w:shd w:val="clear" w:color="auto" w:fill="FFFFFF"/>
        <w:spacing w:line="360" w:lineRule="auto"/>
        <w:ind w:left="24" w:firstLine="710"/>
        <w:jc w:val="both"/>
        <w:rPr>
          <w:sz w:val="28"/>
          <w:szCs w:val="28"/>
        </w:rPr>
      </w:pPr>
      <w:r w:rsidRPr="00314960">
        <w:rPr>
          <w:spacing w:val="2"/>
          <w:sz w:val="28"/>
          <w:szCs w:val="28"/>
        </w:rPr>
        <w:t>Вибір конкретної стратегії ціноутворення залежить від різних чи</w:t>
      </w:r>
      <w:r w:rsidRPr="00314960">
        <w:rPr>
          <w:spacing w:val="2"/>
          <w:sz w:val="28"/>
          <w:szCs w:val="28"/>
        </w:rPr>
        <w:t>н</w:t>
      </w:r>
      <w:r w:rsidRPr="00314960">
        <w:rPr>
          <w:spacing w:val="2"/>
          <w:sz w:val="28"/>
          <w:szCs w:val="28"/>
        </w:rPr>
        <w:t xml:space="preserve">ників, </w:t>
      </w:r>
      <w:r w:rsidRPr="00314960">
        <w:rPr>
          <w:spacing w:val="-1"/>
          <w:sz w:val="28"/>
          <w:szCs w:val="28"/>
        </w:rPr>
        <w:t>до яких належать:</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z w:val="28"/>
          <w:szCs w:val="28"/>
        </w:rPr>
        <w:t>державна політика в галузі ціноутворення та напрями її зміни;</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z w:val="28"/>
          <w:szCs w:val="28"/>
        </w:rPr>
        <w:t>економічна політика підприємства на ринку товарів та послуг;</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етапи життєвого циклу товару;</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ступінь новизни товару;</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кон'юнктура та місткість ринку;</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z w:val="28"/>
          <w:szCs w:val="28"/>
        </w:rPr>
        <w:lastRenderedPageBreak/>
        <w:t>конкурентне ринкове середовище та місце підприємства на ньому;</w:t>
      </w:r>
    </w:p>
    <w:p w:rsidR="00E31A15" w:rsidRPr="00314960" w:rsidRDefault="00E31A15" w:rsidP="004F748E">
      <w:pPr>
        <w:widowControl w:val="0"/>
        <w:numPr>
          <w:ilvl w:val="0"/>
          <w:numId w:val="7"/>
        </w:numPr>
        <w:shd w:val="clear" w:color="auto" w:fill="FFFFFF"/>
        <w:tabs>
          <w:tab w:val="left" w:pos="0"/>
        </w:tabs>
        <w:autoSpaceDE w:val="0"/>
        <w:autoSpaceDN w:val="0"/>
        <w:adjustRightInd w:val="0"/>
        <w:spacing w:line="360" w:lineRule="auto"/>
        <w:ind w:firstLine="690"/>
        <w:rPr>
          <w:sz w:val="28"/>
          <w:szCs w:val="28"/>
        </w:rPr>
      </w:pPr>
      <w:r w:rsidRPr="00314960">
        <w:rPr>
          <w:spacing w:val="4"/>
          <w:sz w:val="28"/>
          <w:szCs w:val="28"/>
        </w:rPr>
        <w:t>конкурентоспроможність підприємства та товару, який на ньому виробля</w:t>
      </w:r>
      <w:r w:rsidRPr="00314960">
        <w:rPr>
          <w:spacing w:val="-3"/>
          <w:sz w:val="28"/>
          <w:szCs w:val="28"/>
        </w:rPr>
        <w:t>ється;</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реальні витрати підприємства та його прибуток;</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цінність товару для споживача та ставлення до пропозиції конк</w:t>
      </w:r>
      <w:r w:rsidRPr="00314960">
        <w:rPr>
          <w:spacing w:val="-1"/>
          <w:sz w:val="28"/>
          <w:szCs w:val="28"/>
        </w:rPr>
        <w:t>у</w:t>
      </w:r>
      <w:r w:rsidRPr="00314960">
        <w:rPr>
          <w:spacing w:val="-1"/>
          <w:sz w:val="28"/>
          <w:szCs w:val="28"/>
        </w:rPr>
        <w:t>рентів;</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z w:val="28"/>
          <w:szCs w:val="28"/>
        </w:rPr>
        <w:t>різниця між сегментами ринку та чинниками попиту споживачів;</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характерні особливості споживачів;</w:t>
      </w:r>
    </w:p>
    <w:p w:rsidR="00E31A15" w:rsidRPr="00314960"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можлива реакція конкурентів на дії підприємства;</w:t>
      </w:r>
    </w:p>
    <w:p w:rsidR="00E31A15" w:rsidRPr="00C74D31" w:rsidRDefault="00E31A15" w:rsidP="004F748E">
      <w:pPr>
        <w:widowControl w:val="0"/>
        <w:numPr>
          <w:ilvl w:val="0"/>
          <w:numId w:val="7"/>
        </w:numPr>
        <w:shd w:val="clear" w:color="auto" w:fill="FFFFFF"/>
        <w:tabs>
          <w:tab w:val="left" w:pos="365"/>
        </w:tabs>
        <w:autoSpaceDE w:val="0"/>
        <w:autoSpaceDN w:val="0"/>
        <w:adjustRightInd w:val="0"/>
        <w:spacing w:line="360" w:lineRule="auto"/>
        <w:ind w:left="10" w:firstLine="690"/>
        <w:rPr>
          <w:sz w:val="28"/>
          <w:szCs w:val="28"/>
        </w:rPr>
      </w:pPr>
      <w:r w:rsidRPr="00314960">
        <w:rPr>
          <w:spacing w:val="-1"/>
          <w:sz w:val="28"/>
          <w:szCs w:val="28"/>
        </w:rPr>
        <w:t>загальна цінова політика підприємства.</w:t>
      </w:r>
    </w:p>
    <w:p w:rsidR="00E31A15" w:rsidRPr="00132443" w:rsidRDefault="00E31A15" w:rsidP="005B67B6">
      <w:pPr>
        <w:pStyle w:val="ad"/>
        <w:spacing w:line="360" w:lineRule="auto"/>
        <w:ind w:firstLine="720"/>
        <w:outlineLvl w:val="0"/>
        <w:rPr>
          <w:color w:val="000000"/>
          <w:sz w:val="28"/>
          <w:szCs w:val="28"/>
        </w:rPr>
      </w:pPr>
    </w:p>
    <w:p w:rsidR="00E31A15" w:rsidRPr="002529C4" w:rsidRDefault="00E31A15" w:rsidP="005B67B6">
      <w:pPr>
        <w:pStyle w:val="1"/>
        <w:spacing w:line="360" w:lineRule="auto"/>
        <w:ind w:firstLine="709"/>
        <w:jc w:val="both"/>
        <w:rPr>
          <w:caps w:val="0"/>
          <w:color w:val="000000"/>
          <w:szCs w:val="28"/>
        </w:rPr>
      </w:pPr>
      <w:r w:rsidRPr="002529C4">
        <w:rPr>
          <w:caps w:val="0"/>
          <w:color w:val="000000"/>
          <w:szCs w:val="28"/>
        </w:rPr>
        <w:t xml:space="preserve">2.3. </w:t>
      </w:r>
      <w:r w:rsidRPr="00CE5E74">
        <w:rPr>
          <w:caps w:val="0"/>
          <w:color w:val="000000"/>
          <w:szCs w:val="28"/>
        </w:rPr>
        <w:t>Етапи формування цінової стратегії фірми</w:t>
      </w:r>
    </w:p>
    <w:p w:rsidR="00E31A15" w:rsidRPr="002529C4" w:rsidRDefault="00E31A15" w:rsidP="005B67B6">
      <w:pPr>
        <w:spacing w:line="360" w:lineRule="auto"/>
      </w:pPr>
    </w:p>
    <w:p w:rsidR="00E31A15" w:rsidRPr="00307C63" w:rsidRDefault="00E31A15" w:rsidP="005B67B6">
      <w:pPr>
        <w:shd w:val="clear" w:color="auto" w:fill="FFFFFF"/>
        <w:spacing w:line="360" w:lineRule="auto"/>
        <w:ind w:firstLine="720"/>
        <w:jc w:val="both"/>
        <w:rPr>
          <w:iCs/>
          <w:spacing w:val="6"/>
          <w:sz w:val="28"/>
          <w:szCs w:val="28"/>
        </w:rPr>
      </w:pPr>
      <w:r w:rsidRPr="00307C63">
        <w:rPr>
          <w:iCs/>
          <w:spacing w:val="6"/>
          <w:sz w:val="28"/>
          <w:szCs w:val="28"/>
        </w:rPr>
        <w:t>Як і всякий процес, що розвивається у часовому просторі, цінова стратегія формується і здійснюється у декілька етапів:</w:t>
      </w:r>
    </w:p>
    <w:p w:rsidR="00E31A15" w:rsidRPr="00307C63" w:rsidRDefault="00E31A15" w:rsidP="005B67B6">
      <w:pPr>
        <w:shd w:val="clear" w:color="auto" w:fill="FFFFFF"/>
        <w:spacing w:line="360" w:lineRule="auto"/>
        <w:ind w:left="720"/>
        <w:jc w:val="both"/>
        <w:rPr>
          <w:sz w:val="28"/>
          <w:szCs w:val="28"/>
        </w:rPr>
      </w:pPr>
      <w:r w:rsidRPr="00307C63">
        <w:rPr>
          <w:sz w:val="28"/>
          <w:szCs w:val="28"/>
        </w:rPr>
        <w:sym w:font="Symbol" w:char="F02D"/>
      </w:r>
      <w:r w:rsidRPr="00307C63">
        <w:rPr>
          <w:sz w:val="28"/>
          <w:szCs w:val="28"/>
        </w:rPr>
        <w:t xml:space="preserve"> визначаються цілі (завдання) цінової стратегії;</w:t>
      </w:r>
    </w:p>
    <w:p w:rsidR="00E31A15" w:rsidRPr="00307C63" w:rsidRDefault="00E31A15" w:rsidP="005B67B6">
      <w:pPr>
        <w:shd w:val="clear" w:color="auto" w:fill="FFFFFF"/>
        <w:spacing w:line="360" w:lineRule="auto"/>
        <w:ind w:firstLine="720"/>
        <w:jc w:val="both"/>
        <w:rPr>
          <w:sz w:val="28"/>
          <w:szCs w:val="28"/>
        </w:rPr>
      </w:pPr>
      <w:r w:rsidRPr="00307C63">
        <w:rPr>
          <w:sz w:val="28"/>
          <w:szCs w:val="28"/>
        </w:rPr>
        <w:sym w:font="Symbol" w:char="F02D"/>
      </w:r>
      <w:r w:rsidRPr="00307C63">
        <w:rPr>
          <w:sz w:val="28"/>
          <w:szCs w:val="28"/>
        </w:rPr>
        <w:t xml:space="preserve"> збір первинної інформації (оцінка витрат, визначення попиту, ан</w:t>
      </w:r>
      <w:r w:rsidRPr="00307C63">
        <w:rPr>
          <w:sz w:val="28"/>
          <w:szCs w:val="28"/>
        </w:rPr>
        <w:t>а</w:t>
      </w:r>
      <w:r w:rsidRPr="00307C63">
        <w:rPr>
          <w:sz w:val="28"/>
          <w:szCs w:val="28"/>
        </w:rPr>
        <w:t>ліз цін і витрат конкурентів);</w:t>
      </w:r>
    </w:p>
    <w:p w:rsidR="00E31A15" w:rsidRPr="00307C63" w:rsidRDefault="00E31A15" w:rsidP="005B67B6">
      <w:pPr>
        <w:shd w:val="clear" w:color="auto" w:fill="FFFFFF"/>
        <w:spacing w:line="360" w:lineRule="auto"/>
        <w:ind w:left="720"/>
        <w:jc w:val="both"/>
        <w:rPr>
          <w:sz w:val="28"/>
          <w:szCs w:val="28"/>
        </w:rPr>
      </w:pPr>
      <w:r w:rsidRPr="00307C63">
        <w:rPr>
          <w:sz w:val="28"/>
          <w:szCs w:val="28"/>
        </w:rPr>
        <w:sym w:font="Symbol" w:char="F02D"/>
      </w:r>
      <w:r w:rsidRPr="00307C63">
        <w:rPr>
          <w:sz w:val="28"/>
          <w:szCs w:val="28"/>
        </w:rPr>
        <w:t xml:space="preserve"> стратегічний аналіз отриманої інформації;</w:t>
      </w:r>
    </w:p>
    <w:p w:rsidR="00E31A15" w:rsidRPr="00307C63" w:rsidRDefault="00E31A15" w:rsidP="005B67B6">
      <w:pPr>
        <w:shd w:val="clear" w:color="auto" w:fill="FFFFFF"/>
        <w:spacing w:line="360" w:lineRule="auto"/>
        <w:ind w:left="720"/>
        <w:jc w:val="both"/>
        <w:rPr>
          <w:sz w:val="28"/>
          <w:szCs w:val="28"/>
        </w:rPr>
      </w:pPr>
      <w:r w:rsidRPr="00307C63">
        <w:rPr>
          <w:sz w:val="28"/>
          <w:szCs w:val="28"/>
        </w:rPr>
        <w:sym w:font="Symbol" w:char="F02D"/>
      </w:r>
      <w:r w:rsidRPr="00307C63">
        <w:rPr>
          <w:sz w:val="28"/>
          <w:szCs w:val="28"/>
        </w:rPr>
        <w:t xml:space="preserve"> вибір (формування) стратегії;</w:t>
      </w:r>
    </w:p>
    <w:p w:rsidR="00E31A15" w:rsidRPr="00307C63" w:rsidRDefault="00E31A15" w:rsidP="005B67B6">
      <w:pPr>
        <w:shd w:val="clear" w:color="auto" w:fill="FFFFFF"/>
        <w:spacing w:line="360" w:lineRule="auto"/>
        <w:ind w:firstLine="720"/>
        <w:rPr>
          <w:b/>
          <w:caps/>
          <w:sz w:val="28"/>
          <w:szCs w:val="28"/>
        </w:rPr>
      </w:pPr>
      <w:r w:rsidRPr="00307C63">
        <w:rPr>
          <w:sz w:val="28"/>
          <w:szCs w:val="28"/>
        </w:rPr>
        <w:sym w:font="Symbol" w:char="F02D"/>
      </w:r>
      <w:r w:rsidRPr="00307C63">
        <w:rPr>
          <w:sz w:val="28"/>
          <w:szCs w:val="28"/>
        </w:rPr>
        <w:t xml:space="preserve"> реалізація цінової стратегії: моніторинг впровадження, при нео</w:t>
      </w:r>
      <w:r w:rsidRPr="00307C63">
        <w:rPr>
          <w:sz w:val="28"/>
          <w:szCs w:val="28"/>
        </w:rPr>
        <w:t>б</w:t>
      </w:r>
      <w:r w:rsidRPr="00307C63">
        <w:rPr>
          <w:sz w:val="28"/>
          <w:szCs w:val="28"/>
        </w:rPr>
        <w:t xml:space="preserve">хідності </w:t>
      </w:r>
      <w:r w:rsidRPr="00307C63">
        <w:rPr>
          <w:sz w:val="28"/>
          <w:szCs w:val="28"/>
        </w:rPr>
        <w:sym w:font="Symbol" w:char="F02D"/>
      </w:r>
      <w:r w:rsidRPr="00307C63">
        <w:rPr>
          <w:sz w:val="28"/>
          <w:szCs w:val="28"/>
        </w:rPr>
        <w:t xml:space="preserve"> тактичне коригування впровадження стратегії.</w:t>
      </w:r>
    </w:p>
    <w:p w:rsidR="00E31A15" w:rsidRPr="00307C63" w:rsidRDefault="00E31A15" w:rsidP="005B67B6">
      <w:pPr>
        <w:shd w:val="clear" w:color="auto" w:fill="FFFFFF"/>
        <w:spacing w:line="360" w:lineRule="auto"/>
        <w:ind w:firstLine="720"/>
        <w:jc w:val="both"/>
        <w:rPr>
          <w:sz w:val="24"/>
          <w:szCs w:val="24"/>
        </w:rPr>
      </w:pPr>
    </w:p>
    <w:p w:rsidR="00E31A15" w:rsidRPr="00307C63" w:rsidRDefault="00E31A15" w:rsidP="005B67B6">
      <w:pPr>
        <w:shd w:val="clear" w:color="auto" w:fill="FFFFFF"/>
        <w:spacing w:line="360" w:lineRule="auto"/>
        <w:ind w:firstLine="720"/>
        <w:jc w:val="both"/>
        <w:rPr>
          <w:sz w:val="28"/>
          <w:szCs w:val="28"/>
        </w:rPr>
      </w:pPr>
      <w:r w:rsidRPr="00307C63">
        <w:rPr>
          <w:sz w:val="28"/>
          <w:szCs w:val="28"/>
        </w:rPr>
        <w:t xml:space="preserve">На перший погляд, існує єдина головна мета ціноутворення в умовах вільного ринку </w:t>
      </w:r>
      <w:r w:rsidRPr="00307C63">
        <w:rPr>
          <w:sz w:val="28"/>
          <w:szCs w:val="28"/>
        </w:rPr>
        <w:sym w:font="Symbol" w:char="F02D"/>
      </w:r>
      <w:r w:rsidRPr="00307C63">
        <w:rPr>
          <w:sz w:val="28"/>
          <w:szCs w:val="28"/>
        </w:rPr>
        <w:t xml:space="preserve"> отримання прибутку. Але практика свідчить, що завдань постає значно більше.</w:t>
      </w:r>
    </w:p>
    <w:p w:rsidR="00E31A15" w:rsidRPr="00307C63" w:rsidRDefault="00E31A15" w:rsidP="005B67B6">
      <w:pPr>
        <w:shd w:val="clear" w:color="auto" w:fill="FFFFFF"/>
        <w:spacing w:line="360" w:lineRule="auto"/>
        <w:ind w:firstLine="720"/>
        <w:jc w:val="both"/>
        <w:rPr>
          <w:sz w:val="28"/>
          <w:szCs w:val="28"/>
        </w:rPr>
      </w:pPr>
      <w:r w:rsidRPr="00307C63">
        <w:rPr>
          <w:sz w:val="28"/>
          <w:szCs w:val="28"/>
        </w:rPr>
        <w:t>Таким чином, розробка цінової стратегії починається з чіткого в</w:t>
      </w:r>
      <w:r w:rsidRPr="00307C63">
        <w:rPr>
          <w:sz w:val="28"/>
          <w:szCs w:val="28"/>
        </w:rPr>
        <w:t>и</w:t>
      </w:r>
      <w:r w:rsidRPr="00307C63">
        <w:rPr>
          <w:sz w:val="28"/>
          <w:szCs w:val="28"/>
        </w:rPr>
        <w:t xml:space="preserve">значення цілей ціноутворення і закінчується адаптивним і корегувальним </w:t>
      </w:r>
      <w:r w:rsidRPr="00307C63">
        <w:rPr>
          <w:sz w:val="28"/>
          <w:szCs w:val="28"/>
        </w:rPr>
        <w:lastRenderedPageBreak/>
        <w:t xml:space="preserve">механізмами (якщо мова йде про продукцію, яка вперше впроваджується на ринок). </w:t>
      </w:r>
    </w:p>
    <w:p w:rsidR="00E31A15" w:rsidRPr="00307C63" w:rsidRDefault="00E31A15" w:rsidP="005B67B6">
      <w:pPr>
        <w:shd w:val="clear" w:color="auto" w:fill="FFFFFF"/>
        <w:spacing w:line="360" w:lineRule="auto"/>
        <w:ind w:firstLine="720"/>
        <w:jc w:val="both"/>
        <w:rPr>
          <w:sz w:val="28"/>
          <w:szCs w:val="28"/>
        </w:rPr>
      </w:pPr>
      <w:r w:rsidRPr="00307C63">
        <w:rPr>
          <w:sz w:val="28"/>
          <w:szCs w:val="28"/>
        </w:rPr>
        <w:t>Якщо ж мова йде про товар, що уже існує на ринку, і виникає потр</w:t>
      </w:r>
      <w:r w:rsidRPr="00307C63">
        <w:rPr>
          <w:sz w:val="28"/>
          <w:szCs w:val="28"/>
        </w:rPr>
        <w:t>е</w:t>
      </w:r>
      <w:r w:rsidRPr="00307C63">
        <w:rPr>
          <w:sz w:val="28"/>
          <w:szCs w:val="28"/>
        </w:rPr>
        <w:t xml:space="preserve">ба міняти (корегувати) ціну, то існують такі причини (фактори), внаслідок яких виникає ціль (мета) ціноутворення. </w:t>
      </w:r>
    </w:p>
    <w:p w:rsidR="00E31A15" w:rsidRDefault="00E31A15" w:rsidP="005B67B6">
      <w:pPr>
        <w:spacing w:line="360" w:lineRule="auto"/>
        <w:ind w:firstLine="600"/>
        <w:jc w:val="both"/>
        <w:rPr>
          <w:sz w:val="28"/>
          <w:szCs w:val="28"/>
        </w:rPr>
      </w:pPr>
      <w:r w:rsidRPr="00307C63">
        <w:rPr>
          <w:sz w:val="28"/>
          <w:szCs w:val="28"/>
        </w:rPr>
        <w:t>Виділяють чотири основні цілі ціноутворення. Причини їх виникне</w:t>
      </w:r>
      <w:r w:rsidRPr="00307C63">
        <w:rPr>
          <w:sz w:val="28"/>
          <w:szCs w:val="28"/>
        </w:rPr>
        <w:t>н</w:t>
      </w:r>
      <w:r w:rsidRPr="00307C63">
        <w:rPr>
          <w:sz w:val="28"/>
          <w:szCs w:val="28"/>
        </w:rPr>
        <w:t>ня та рівень цін при них наведені у табличній формі.</w:t>
      </w:r>
    </w:p>
    <w:p w:rsidR="00E31A15" w:rsidRPr="00307C63" w:rsidRDefault="00E31A15" w:rsidP="005B67B6">
      <w:pPr>
        <w:spacing w:line="360" w:lineRule="auto"/>
        <w:ind w:firstLine="720"/>
        <w:jc w:val="both"/>
        <w:rPr>
          <w:sz w:val="28"/>
          <w:szCs w:val="28"/>
        </w:rPr>
      </w:pPr>
      <w:r w:rsidRPr="00307C63">
        <w:rPr>
          <w:sz w:val="28"/>
          <w:szCs w:val="28"/>
        </w:rPr>
        <w:t>Зрозуміло, що по всій номенклатурі продукції підприємство одноч</w:t>
      </w:r>
      <w:r w:rsidRPr="00307C63">
        <w:rPr>
          <w:sz w:val="28"/>
          <w:szCs w:val="28"/>
        </w:rPr>
        <w:t>а</w:t>
      </w:r>
      <w:r w:rsidRPr="00307C63">
        <w:rPr>
          <w:sz w:val="28"/>
          <w:szCs w:val="28"/>
        </w:rPr>
        <w:t xml:space="preserve">сно не ставить перед собою задачі зміни ціни. Мається на увазі, що різні цілі стосуються різних видів продукції. </w:t>
      </w:r>
    </w:p>
    <w:p w:rsidR="00E31A15" w:rsidRPr="00307C63" w:rsidRDefault="00E31A15" w:rsidP="005B67B6">
      <w:pPr>
        <w:spacing w:line="360" w:lineRule="auto"/>
        <w:ind w:firstLine="720"/>
        <w:jc w:val="both"/>
        <w:rPr>
          <w:sz w:val="28"/>
          <w:szCs w:val="28"/>
        </w:rPr>
      </w:pPr>
      <w:r w:rsidRPr="00307C63">
        <w:rPr>
          <w:sz w:val="28"/>
          <w:szCs w:val="28"/>
        </w:rPr>
        <w:t>Якщо в силу різних причин виникає необхідність змінити ціну , або визначити ціну на новий вид продукції, то використовують різноманітні методи для їх визначення.</w:t>
      </w:r>
    </w:p>
    <w:p w:rsidR="00E31A15" w:rsidRPr="00307C63" w:rsidRDefault="00E31A15" w:rsidP="005B67B6">
      <w:pPr>
        <w:spacing w:line="360" w:lineRule="auto"/>
        <w:ind w:firstLine="600"/>
        <w:jc w:val="both"/>
        <w:rPr>
          <w:i/>
          <w:sz w:val="28"/>
          <w:szCs w:val="28"/>
        </w:rPr>
      </w:pPr>
    </w:p>
    <w:p w:rsidR="00E31A15" w:rsidRPr="00307C63" w:rsidRDefault="00E31A15" w:rsidP="005B67B6">
      <w:pPr>
        <w:shd w:val="clear" w:color="auto" w:fill="FFFFFF"/>
        <w:spacing w:line="360" w:lineRule="auto"/>
        <w:ind w:left="24" w:right="72" w:firstLine="691"/>
        <w:jc w:val="both"/>
      </w:pPr>
      <w:r w:rsidRPr="00307C63">
        <w:rPr>
          <w:sz w:val="28"/>
          <w:szCs w:val="28"/>
        </w:rPr>
        <w:t>Перед тим, як розпочинати формувати цінову стратегію, підприєм</w:t>
      </w:r>
      <w:r w:rsidRPr="00307C63">
        <w:rPr>
          <w:sz w:val="28"/>
          <w:szCs w:val="28"/>
        </w:rPr>
        <w:t>с</w:t>
      </w:r>
      <w:r w:rsidRPr="00307C63">
        <w:rPr>
          <w:sz w:val="28"/>
          <w:szCs w:val="28"/>
        </w:rPr>
        <w:t xml:space="preserve">тву </w:t>
      </w:r>
      <w:r w:rsidRPr="00307C63">
        <w:rPr>
          <w:spacing w:val="-2"/>
          <w:sz w:val="28"/>
          <w:szCs w:val="28"/>
        </w:rPr>
        <w:t xml:space="preserve">необхідно зібрати та ретельно проаналізувати інформацію про витрати, покупців, </w:t>
      </w:r>
      <w:r w:rsidRPr="00307C63">
        <w:rPr>
          <w:spacing w:val="6"/>
          <w:sz w:val="28"/>
          <w:szCs w:val="28"/>
        </w:rPr>
        <w:t xml:space="preserve">конкурентів. З метою ефективного використання інформації послідовно </w:t>
      </w:r>
      <w:r w:rsidRPr="00307C63">
        <w:rPr>
          <w:sz w:val="28"/>
          <w:szCs w:val="28"/>
        </w:rPr>
        <w:t>здійснюють наступні дії:</w:t>
      </w:r>
    </w:p>
    <w:p w:rsidR="00E31A15" w:rsidRPr="00307C63" w:rsidRDefault="00E31A15" w:rsidP="005B67B6">
      <w:pPr>
        <w:shd w:val="clear" w:color="auto" w:fill="FFFFFF"/>
        <w:spacing w:line="360" w:lineRule="auto"/>
        <w:ind w:left="29" w:right="77" w:firstLine="686"/>
        <w:jc w:val="both"/>
      </w:pPr>
      <w:r w:rsidRPr="00307C63">
        <w:rPr>
          <w:b/>
          <w:i/>
          <w:iCs/>
          <w:sz w:val="28"/>
          <w:szCs w:val="28"/>
        </w:rPr>
        <w:t>Перший етап</w:t>
      </w:r>
      <w:r w:rsidRPr="00307C63">
        <w:rPr>
          <w:i/>
          <w:iCs/>
          <w:sz w:val="28"/>
          <w:szCs w:val="28"/>
        </w:rPr>
        <w:t xml:space="preserve"> </w:t>
      </w:r>
      <w:r w:rsidRPr="00307C63">
        <w:rPr>
          <w:sz w:val="28"/>
          <w:szCs w:val="28"/>
        </w:rPr>
        <w:t>- фінансовий аналіз, у процесі якого здійснюють п</w:t>
      </w:r>
      <w:r w:rsidRPr="00307C63">
        <w:rPr>
          <w:sz w:val="28"/>
          <w:szCs w:val="28"/>
        </w:rPr>
        <w:t>о</w:t>
      </w:r>
      <w:r w:rsidRPr="00307C63">
        <w:rPr>
          <w:sz w:val="28"/>
          <w:szCs w:val="28"/>
        </w:rPr>
        <w:t xml:space="preserve">шук </w:t>
      </w:r>
      <w:r w:rsidRPr="00307C63">
        <w:rPr>
          <w:spacing w:val="-1"/>
          <w:sz w:val="28"/>
          <w:szCs w:val="28"/>
        </w:rPr>
        <w:t>відповідей на такі запитання:</w:t>
      </w:r>
    </w:p>
    <w:p w:rsidR="00E31A15" w:rsidRPr="00307C63" w:rsidRDefault="00E31A15" w:rsidP="004F748E">
      <w:pPr>
        <w:widowControl w:val="0"/>
        <w:numPr>
          <w:ilvl w:val="0"/>
          <w:numId w:val="9"/>
        </w:numPr>
        <w:shd w:val="clear" w:color="auto" w:fill="FFFFFF"/>
        <w:tabs>
          <w:tab w:val="left" w:pos="883"/>
        </w:tabs>
        <w:autoSpaceDE w:val="0"/>
        <w:autoSpaceDN w:val="0"/>
        <w:adjustRightInd w:val="0"/>
        <w:spacing w:line="360" w:lineRule="auto"/>
        <w:ind w:left="19" w:firstLine="696"/>
        <w:jc w:val="both"/>
        <w:rPr>
          <w:sz w:val="28"/>
          <w:szCs w:val="28"/>
        </w:rPr>
      </w:pPr>
      <w:r w:rsidRPr="00307C63">
        <w:rPr>
          <w:spacing w:val="5"/>
          <w:sz w:val="28"/>
          <w:szCs w:val="28"/>
        </w:rPr>
        <w:t>який обсяг купівель необхідний для зміни потенційної ціни тов</w:t>
      </w:r>
      <w:r w:rsidRPr="00307C63">
        <w:rPr>
          <w:spacing w:val="5"/>
          <w:sz w:val="28"/>
          <w:szCs w:val="28"/>
        </w:rPr>
        <w:t>а</w:t>
      </w:r>
      <w:r w:rsidRPr="00307C63">
        <w:rPr>
          <w:spacing w:val="5"/>
          <w:sz w:val="28"/>
          <w:szCs w:val="28"/>
        </w:rPr>
        <w:t xml:space="preserve">ру або </w:t>
      </w:r>
      <w:r w:rsidRPr="00307C63">
        <w:rPr>
          <w:sz w:val="28"/>
          <w:szCs w:val="28"/>
        </w:rPr>
        <w:t>витрат на просування для збільшення прибутку?</w:t>
      </w:r>
    </w:p>
    <w:p w:rsidR="00E31A15" w:rsidRPr="00307C63" w:rsidRDefault="00E31A15" w:rsidP="004F748E">
      <w:pPr>
        <w:widowControl w:val="0"/>
        <w:numPr>
          <w:ilvl w:val="0"/>
          <w:numId w:val="9"/>
        </w:numPr>
        <w:shd w:val="clear" w:color="auto" w:fill="FFFFFF"/>
        <w:tabs>
          <w:tab w:val="left" w:pos="883"/>
        </w:tabs>
        <w:autoSpaceDE w:val="0"/>
        <w:autoSpaceDN w:val="0"/>
        <w:adjustRightInd w:val="0"/>
        <w:spacing w:line="360" w:lineRule="auto"/>
        <w:ind w:left="19" w:firstLine="696"/>
        <w:jc w:val="both"/>
        <w:rPr>
          <w:sz w:val="28"/>
          <w:szCs w:val="28"/>
        </w:rPr>
      </w:pPr>
      <w:r w:rsidRPr="00307C63">
        <w:rPr>
          <w:sz w:val="28"/>
          <w:szCs w:val="28"/>
        </w:rPr>
        <w:t>який необхідний обсяг продажу для нових продуктів або нових п</w:t>
      </w:r>
      <w:r w:rsidRPr="00307C63">
        <w:rPr>
          <w:sz w:val="28"/>
          <w:szCs w:val="28"/>
        </w:rPr>
        <w:t>о</w:t>
      </w:r>
      <w:r w:rsidRPr="00307C63">
        <w:rPr>
          <w:sz w:val="28"/>
          <w:szCs w:val="28"/>
        </w:rPr>
        <w:t>купців, щоб покрити додаткові постійні витрати?</w:t>
      </w:r>
    </w:p>
    <w:p w:rsidR="00E31A15" w:rsidRPr="00307C63" w:rsidRDefault="00E31A15" w:rsidP="004F748E">
      <w:pPr>
        <w:widowControl w:val="0"/>
        <w:numPr>
          <w:ilvl w:val="0"/>
          <w:numId w:val="9"/>
        </w:numPr>
        <w:shd w:val="clear" w:color="auto" w:fill="FFFFFF"/>
        <w:tabs>
          <w:tab w:val="left" w:pos="883"/>
        </w:tabs>
        <w:autoSpaceDE w:val="0"/>
        <w:autoSpaceDN w:val="0"/>
        <w:adjustRightInd w:val="0"/>
        <w:spacing w:line="360" w:lineRule="auto"/>
        <w:ind w:left="715"/>
        <w:jc w:val="both"/>
        <w:rPr>
          <w:sz w:val="28"/>
          <w:szCs w:val="28"/>
        </w:rPr>
      </w:pPr>
      <w:r w:rsidRPr="00307C63">
        <w:rPr>
          <w:sz w:val="28"/>
          <w:szCs w:val="28"/>
        </w:rPr>
        <w:t>чому дорівнює граничний прибуток від товару за різних рівнів цін?</w:t>
      </w:r>
    </w:p>
    <w:p w:rsidR="00E31A15" w:rsidRPr="00307C63" w:rsidRDefault="00E31A15" w:rsidP="005B67B6">
      <w:pPr>
        <w:spacing w:line="360" w:lineRule="auto"/>
        <w:jc w:val="both"/>
        <w:rPr>
          <w:sz w:val="2"/>
          <w:szCs w:val="2"/>
        </w:rPr>
      </w:pPr>
    </w:p>
    <w:p w:rsidR="00E31A15" w:rsidRPr="00307C63" w:rsidRDefault="00E31A15" w:rsidP="004F748E">
      <w:pPr>
        <w:widowControl w:val="0"/>
        <w:numPr>
          <w:ilvl w:val="0"/>
          <w:numId w:val="10"/>
        </w:numPr>
        <w:shd w:val="clear" w:color="auto" w:fill="FFFFFF"/>
        <w:tabs>
          <w:tab w:val="left" w:pos="907"/>
        </w:tabs>
        <w:autoSpaceDE w:val="0"/>
        <w:autoSpaceDN w:val="0"/>
        <w:adjustRightInd w:val="0"/>
        <w:spacing w:line="360" w:lineRule="auto"/>
        <w:ind w:left="10" w:firstLine="701"/>
        <w:jc w:val="both"/>
        <w:rPr>
          <w:sz w:val="28"/>
          <w:szCs w:val="28"/>
        </w:rPr>
      </w:pPr>
      <w:r w:rsidRPr="00307C63">
        <w:rPr>
          <w:spacing w:val="6"/>
          <w:sz w:val="28"/>
          <w:szCs w:val="28"/>
        </w:rPr>
        <w:t xml:space="preserve">який додатковий обсяг продажу необхідний, щоб нижча ціна сприяла </w:t>
      </w:r>
      <w:r w:rsidRPr="00307C63">
        <w:rPr>
          <w:spacing w:val="-1"/>
          <w:sz w:val="28"/>
          <w:szCs w:val="28"/>
        </w:rPr>
        <w:t>одержанню більшого прибутку?</w:t>
      </w:r>
    </w:p>
    <w:p w:rsidR="00E31A15" w:rsidRPr="00307C63" w:rsidRDefault="00E31A15" w:rsidP="004F748E">
      <w:pPr>
        <w:widowControl w:val="0"/>
        <w:numPr>
          <w:ilvl w:val="0"/>
          <w:numId w:val="10"/>
        </w:numPr>
        <w:shd w:val="clear" w:color="auto" w:fill="FFFFFF"/>
        <w:tabs>
          <w:tab w:val="left" w:pos="907"/>
        </w:tabs>
        <w:autoSpaceDE w:val="0"/>
        <w:autoSpaceDN w:val="0"/>
        <w:adjustRightInd w:val="0"/>
        <w:spacing w:line="360" w:lineRule="auto"/>
        <w:ind w:left="10" w:firstLine="701"/>
        <w:jc w:val="both"/>
        <w:rPr>
          <w:sz w:val="28"/>
          <w:szCs w:val="28"/>
        </w:rPr>
      </w:pPr>
      <w:r w:rsidRPr="00307C63">
        <w:rPr>
          <w:spacing w:val="2"/>
          <w:sz w:val="28"/>
          <w:szCs w:val="28"/>
        </w:rPr>
        <w:t xml:space="preserve">який максимально допустимий рівень зниження продажу, за якого вища </w:t>
      </w:r>
      <w:r w:rsidRPr="00307C63">
        <w:rPr>
          <w:sz w:val="28"/>
          <w:szCs w:val="28"/>
        </w:rPr>
        <w:t>ціна не зможе забезпечити вищий прибуток?</w:t>
      </w:r>
    </w:p>
    <w:p w:rsidR="00E31A15" w:rsidRPr="00307C63" w:rsidRDefault="00E31A15" w:rsidP="004F748E">
      <w:pPr>
        <w:widowControl w:val="0"/>
        <w:numPr>
          <w:ilvl w:val="0"/>
          <w:numId w:val="10"/>
        </w:numPr>
        <w:shd w:val="clear" w:color="auto" w:fill="FFFFFF"/>
        <w:tabs>
          <w:tab w:val="left" w:pos="907"/>
        </w:tabs>
        <w:autoSpaceDE w:val="0"/>
        <w:autoSpaceDN w:val="0"/>
        <w:adjustRightInd w:val="0"/>
        <w:spacing w:line="360" w:lineRule="auto"/>
        <w:ind w:left="10" w:firstLine="701"/>
        <w:jc w:val="both"/>
        <w:rPr>
          <w:sz w:val="28"/>
          <w:szCs w:val="28"/>
        </w:rPr>
      </w:pPr>
      <w:r w:rsidRPr="00307C63">
        <w:rPr>
          <w:spacing w:val="8"/>
          <w:sz w:val="28"/>
          <w:szCs w:val="28"/>
        </w:rPr>
        <w:lastRenderedPageBreak/>
        <w:t>який додатковий обсяг продажу необхідний, щоб покрити д</w:t>
      </w:r>
      <w:r w:rsidRPr="00307C63">
        <w:rPr>
          <w:spacing w:val="8"/>
          <w:sz w:val="28"/>
          <w:szCs w:val="28"/>
        </w:rPr>
        <w:t>о</w:t>
      </w:r>
      <w:r w:rsidRPr="00307C63">
        <w:rPr>
          <w:spacing w:val="8"/>
          <w:sz w:val="28"/>
          <w:szCs w:val="28"/>
        </w:rPr>
        <w:t xml:space="preserve">даткові </w:t>
      </w:r>
      <w:r w:rsidRPr="00307C63">
        <w:rPr>
          <w:spacing w:val="-1"/>
          <w:sz w:val="28"/>
          <w:szCs w:val="28"/>
        </w:rPr>
        <w:t>постійні витрати (наприклад, на рекламу)?</w:t>
      </w:r>
    </w:p>
    <w:p w:rsidR="00E31A15" w:rsidRPr="00307C63" w:rsidRDefault="00E31A15" w:rsidP="004F748E">
      <w:pPr>
        <w:widowControl w:val="0"/>
        <w:numPr>
          <w:ilvl w:val="0"/>
          <w:numId w:val="10"/>
        </w:numPr>
        <w:shd w:val="clear" w:color="auto" w:fill="FFFFFF"/>
        <w:tabs>
          <w:tab w:val="left" w:pos="907"/>
        </w:tabs>
        <w:autoSpaceDE w:val="0"/>
        <w:autoSpaceDN w:val="0"/>
        <w:adjustRightInd w:val="0"/>
        <w:spacing w:line="360" w:lineRule="auto"/>
        <w:ind w:left="10" w:firstLine="701"/>
        <w:jc w:val="both"/>
        <w:rPr>
          <w:sz w:val="28"/>
          <w:szCs w:val="28"/>
        </w:rPr>
      </w:pPr>
      <w:r w:rsidRPr="00307C63">
        <w:rPr>
          <w:spacing w:val="8"/>
          <w:sz w:val="28"/>
          <w:szCs w:val="28"/>
        </w:rPr>
        <w:t xml:space="preserve">який необхідний рівень продажу, щоб виправдати реалізацію нового </w:t>
      </w:r>
      <w:r w:rsidRPr="00307C63">
        <w:rPr>
          <w:spacing w:val="-2"/>
          <w:sz w:val="28"/>
          <w:szCs w:val="28"/>
        </w:rPr>
        <w:t>продукту?</w:t>
      </w:r>
    </w:p>
    <w:p w:rsidR="00E31A15" w:rsidRPr="00307C63" w:rsidRDefault="00E31A15" w:rsidP="005B67B6">
      <w:pPr>
        <w:shd w:val="clear" w:color="auto" w:fill="FFFFFF"/>
        <w:spacing w:line="360" w:lineRule="auto"/>
        <w:ind w:right="86" w:firstLine="658"/>
        <w:jc w:val="both"/>
      </w:pPr>
      <w:r w:rsidRPr="00307C63">
        <w:rPr>
          <w:b/>
          <w:i/>
          <w:iCs/>
          <w:sz w:val="28"/>
          <w:szCs w:val="28"/>
        </w:rPr>
        <w:t>Другий етап</w:t>
      </w:r>
      <w:r w:rsidRPr="00307C63">
        <w:rPr>
          <w:i/>
          <w:iCs/>
          <w:sz w:val="28"/>
          <w:szCs w:val="28"/>
        </w:rPr>
        <w:t xml:space="preserve"> </w:t>
      </w:r>
      <w:r w:rsidRPr="00307C63">
        <w:rPr>
          <w:sz w:val="28"/>
          <w:szCs w:val="28"/>
        </w:rPr>
        <w:t xml:space="preserve">- аналіз сегментування, спрямований на виявлення </w:t>
      </w:r>
      <w:r w:rsidRPr="00307C63">
        <w:rPr>
          <w:spacing w:val="-2"/>
          <w:sz w:val="28"/>
          <w:szCs w:val="28"/>
        </w:rPr>
        <w:t>к</w:t>
      </w:r>
      <w:r w:rsidRPr="00307C63">
        <w:rPr>
          <w:spacing w:val="-2"/>
          <w:sz w:val="28"/>
          <w:szCs w:val="28"/>
        </w:rPr>
        <w:t>у</w:t>
      </w:r>
      <w:r w:rsidRPr="00307C63">
        <w:rPr>
          <w:spacing w:val="-2"/>
          <w:sz w:val="28"/>
          <w:szCs w:val="28"/>
        </w:rPr>
        <w:t xml:space="preserve">півельних переваг і навичок для визначення можливості купівлі товару за </w:t>
      </w:r>
      <w:r w:rsidRPr="00307C63">
        <w:rPr>
          <w:spacing w:val="2"/>
          <w:sz w:val="28"/>
          <w:szCs w:val="28"/>
        </w:rPr>
        <w:t>запланованою ціною цільовою групою покупців. Доцільно знайти відп</w:t>
      </w:r>
      <w:r w:rsidRPr="00307C63">
        <w:rPr>
          <w:spacing w:val="2"/>
          <w:sz w:val="28"/>
          <w:szCs w:val="28"/>
        </w:rPr>
        <w:t>о</w:t>
      </w:r>
      <w:r w:rsidRPr="00307C63">
        <w:rPr>
          <w:spacing w:val="2"/>
          <w:sz w:val="28"/>
          <w:szCs w:val="28"/>
        </w:rPr>
        <w:t xml:space="preserve">віді на </w:t>
      </w:r>
      <w:r w:rsidRPr="00307C63">
        <w:rPr>
          <w:spacing w:val="-1"/>
          <w:sz w:val="28"/>
          <w:szCs w:val="28"/>
        </w:rPr>
        <w:t>такі запитання:</w:t>
      </w:r>
    </w:p>
    <w:p w:rsidR="00E31A15" w:rsidRPr="00307C63" w:rsidRDefault="00E31A15" w:rsidP="005B67B6">
      <w:pPr>
        <w:shd w:val="clear" w:color="auto" w:fill="FFFFFF"/>
        <w:tabs>
          <w:tab w:val="left" w:pos="979"/>
        </w:tabs>
        <w:spacing w:line="360" w:lineRule="auto"/>
        <w:ind w:left="5" w:firstLine="696"/>
        <w:jc w:val="both"/>
      </w:pPr>
      <w:r w:rsidRPr="00307C63">
        <w:rPr>
          <w:sz w:val="28"/>
          <w:szCs w:val="28"/>
        </w:rPr>
        <w:t>-</w:t>
      </w:r>
      <w:r w:rsidRPr="00307C63">
        <w:rPr>
          <w:sz w:val="28"/>
          <w:szCs w:val="28"/>
        </w:rPr>
        <w:tab/>
      </w:r>
      <w:r w:rsidRPr="00307C63">
        <w:rPr>
          <w:spacing w:val="9"/>
          <w:sz w:val="28"/>
          <w:szCs w:val="28"/>
        </w:rPr>
        <w:t>як ціна, встановлена підприємством для різноманітних купів</w:t>
      </w:r>
      <w:r w:rsidRPr="00307C63">
        <w:rPr>
          <w:spacing w:val="9"/>
          <w:sz w:val="28"/>
          <w:szCs w:val="28"/>
        </w:rPr>
        <w:t>е</w:t>
      </w:r>
      <w:r w:rsidRPr="00307C63">
        <w:rPr>
          <w:spacing w:val="9"/>
          <w:sz w:val="28"/>
          <w:szCs w:val="28"/>
        </w:rPr>
        <w:t xml:space="preserve">льних </w:t>
      </w:r>
      <w:r w:rsidRPr="00307C63">
        <w:rPr>
          <w:spacing w:val="-1"/>
          <w:sz w:val="28"/>
          <w:szCs w:val="28"/>
        </w:rPr>
        <w:t>сегментів, зможе відобразити розбіжність:</w:t>
      </w:r>
    </w:p>
    <w:p w:rsidR="00E31A15" w:rsidRPr="00307C63" w:rsidRDefault="00E31A15" w:rsidP="005B67B6">
      <w:pPr>
        <w:shd w:val="clear" w:color="auto" w:fill="FFFFFF"/>
        <w:tabs>
          <w:tab w:val="left" w:pos="984"/>
        </w:tabs>
        <w:spacing w:line="360" w:lineRule="auto"/>
        <w:ind w:left="701"/>
        <w:jc w:val="both"/>
      </w:pPr>
      <w:r w:rsidRPr="00307C63">
        <w:rPr>
          <w:spacing w:val="-8"/>
          <w:sz w:val="28"/>
          <w:szCs w:val="28"/>
        </w:rPr>
        <w:t>а)</w:t>
      </w:r>
      <w:r w:rsidRPr="00307C63">
        <w:rPr>
          <w:sz w:val="28"/>
          <w:szCs w:val="28"/>
        </w:rPr>
        <w:tab/>
      </w:r>
      <w:r w:rsidRPr="00307C63">
        <w:rPr>
          <w:spacing w:val="-1"/>
          <w:sz w:val="28"/>
          <w:szCs w:val="28"/>
        </w:rPr>
        <w:t>у ціновій чутливості;</w:t>
      </w:r>
    </w:p>
    <w:p w:rsidR="00E31A15" w:rsidRPr="00307C63" w:rsidRDefault="00E31A15" w:rsidP="005B67B6">
      <w:pPr>
        <w:shd w:val="clear" w:color="auto" w:fill="FFFFFF"/>
        <w:tabs>
          <w:tab w:val="left" w:pos="984"/>
        </w:tabs>
        <w:spacing w:line="360" w:lineRule="auto"/>
        <w:ind w:left="701"/>
        <w:jc w:val="both"/>
      </w:pPr>
      <w:r w:rsidRPr="00307C63">
        <w:rPr>
          <w:spacing w:val="-9"/>
          <w:sz w:val="28"/>
          <w:szCs w:val="28"/>
        </w:rPr>
        <w:t>б)</w:t>
      </w:r>
      <w:r w:rsidRPr="00307C63">
        <w:rPr>
          <w:sz w:val="28"/>
          <w:szCs w:val="28"/>
        </w:rPr>
        <w:tab/>
        <w:t>у додаткових витратах на обслуговування різноманітних груп п</w:t>
      </w:r>
      <w:r w:rsidRPr="00307C63">
        <w:rPr>
          <w:sz w:val="28"/>
          <w:szCs w:val="28"/>
        </w:rPr>
        <w:t>о</w:t>
      </w:r>
      <w:r w:rsidRPr="00307C63">
        <w:rPr>
          <w:sz w:val="28"/>
          <w:szCs w:val="28"/>
        </w:rPr>
        <w:t>купців?</w:t>
      </w:r>
    </w:p>
    <w:p w:rsidR="00E31A15" w:rsidRPr="00307C63" w:rsidRDefault="00E31A15" w:rsidP="005B67B6">
      <w:pPr>
        <w:shd w:val="clear" w:color="auto" w:fill="FFFFFF"/>
        <w:tabs>
          <w:tab w:val="left" w:pos="979"/>
        </w:tabs>
        <w:spacing w:line="360" w:lineRule="auto"/>
        <w:ind w:left="5" w:firstLine="696"/>
        <w:jc w:val="both"/>
      </w:pPr>
      <w:r w:rsidRPr="00307C63">
        <w:rPr>
          <w:sz w:val="28"/>
          <w:szCs w:val="28"/>
        </w:rPr>
        <w:t>-</w:t>
      </w:r>
      <w:r w:rsidRPr="00307C63">
        <w:rPr>
          <w:sz w:val="28"/>
          <w:szCs w:val="28"/>
        </w:rPr>
        <w:tab/>
      </w:r>
      <w:r w:rsidRPr="00307C63">
        <w:rPr>
          <w:spacing w:val="11"/>
          <w:sz w:val="28"/>
          <w:szCs w:val="28"/>
        </w:rPr>
        <w:t>як підприємство може найефективніше  взаємодіяти з сегме</w:t>
      </w:r>
      <w:r w:rsidRPr="00307C63">
        <w:rPr>
          <w:spacing w:val="11"/>
          <w:sz w:val="28"/>
          <w:szCs w:val="28"/>
        </w:rPr>
        <w:t>н</w:t>
      </w:r>
      <w:r w:rsidRPr="00307C63">
        <w:rPr>
          <w:spacing w:val="11"/>
          <w:sz w:val="28"/>
          <w:szCs w:val="28"/>
        </w:rPr>
        <w:t xml:space="preserve">тами </w:t>
      </w:r>
      <w:r w:rsidRPr="00307C63">
        <w:rPr>
          <w:sz w:val="28"/>
          <w:szCs w:val="28"/>
        </w:rPr>
        <w:t>покупців з урахуванням особливостей їхніх мотивацій щодо здій</w:t>
      </w:r>
      <w:r w:rsidRPr="00307C63">
        <w:rPr>
          <w:sz w:val="28"/>
          <w:szCs w:val="28"/>
        </w:rPr>
        <w:t>с</w:t>
      </w:r>
      <w:r w:rsidRPr="00307C63">
        <w:rPr>
          <w:sz w:val="28"/>
          <w:szCs w:val="28"/>
        </w:rPr>
        <w:t>нення купівлі?</w:t>
      </w:r>
    </w:p>
    <w:p w:rsidR="00E31A15" w:rsidRPr="00307C63" w:rsidRDefault="00E31A15" w:rsidP="005B67B6">
      <w:pPr>
        <w:shd w:val="clear" w:color="auto" w:fill="FFFFFF"/>
        <w:tabs>
          <w:tab w:val="left" w:pos="1032"/>
        </w:tabs>
        <w:spacing w:line="360" w:lineRule="auto"/>
        <w:ind w:left="34" w:firstLine="701"/>
        <w:jc w:val="both"/>
      </w:pPr>
      <w:r w:rsidRPr="00307C63">
        <w:rPr>
          <w:sz w:val="28"/>
          <w:szCs w:val="28"/>
        </w:rPr>
        <w:t>-</w:t>
      </w:r>
      <w:r w:rsidRPr="00307C63">
        <w:rPr>
          <w:sz w:val="28"/>
          <w:szCs w:val="28"/>
        </w:rPr>
        <w:tab/>
      </w:r>
      <w:r w:rsidRPr="00307C63">
        <w:rPr>
          <w:spacing w:val="14"/>
          <w:sz w:val="28"/>
          <w:szCs w:val="28"/>
        </w:rPr>
        <w:t>яким чином визначити покупців із різних сегментів, спр</w:t>
      </w:r>
      <w:r w:rsidRPr="00307C63">
        <w:rPr>
          <w:spacing w:val="14"/>
          <w:sz w:val="28"/>
          <w:szCs w:val="28"/>
        </w:rPr>
        <w:t>о</w:t>
      </w:r>
      <w:r w:rsidRPr="00307C63">
        <w:rPr>
          <w:spacing w:val="14"/>
          <w:sz w:val="28"/>
          <w:szCs w:val="28"/>
        </w:rPr>
        <w:t xml:space="preserve">можних </w:t>
      </w:r>
      <w:r w:rsidRPr="00307C63">
        <w:rPr>
          <w:spacing w:val="-1"/>
          <w:sz w:val="28"/>
          <w:szCs w:val="28"/>
        </w:rPr>
        <w:t>здійснити купівлю?</w:t>
      </w:r>
    </w:p>
    <w:p w:rsidR="00E31A15" w:rsidRPr="00307C63" w:rsidRDefault="00E31A15" w:rsidP="005B67B6">
      <w:pPr>
        <w:shd w:val="clear" w:color="auto" w:fill="FFFFFF"/>
        <w:tabs>
          <w:tab w:val="left" w:pos="922"/>
        </w:tabs>
        <w:spacing w:line="360" w:lineRule="auto"/>
        <w:ind w:left="38" w:firstLine="696"/>
        <w:jc w:val="both"/>
      </w:pPr>
      <w:r w:rsidRPr="00307C63">
        <w:rPr>
          <w:sz w:val="28"/>
          <w:szCs w:val="28"/>
        </w:rPr>
        <w:t>-</w:t>
      </w:r>
      <w:r w:rsidRPr="00307C63">
        <w:rPr>
          <w:sz w:val="28"/>
          <w:szCs w:val="28"/>
        </w:rPr>
        <w:tab/>
      </w:r>
      <w:r w:rsidRPr="00307C63">
        <w:rPr>
          <w:spacing w:val="3"/>
          <w:sz w:val="28"/>
          <w:szCs w:val="28"/>
        </w:rPr>
        <w:t xml:space="preserve">як установити точні межі між купівельними сегментами, щоб продаж за </w:t>
      </w:r>
      <w:r w:rsidRPr="00307C63">
        <w:rPr>
          <w:sz w:val="28"/>
          <w:szCs w:val="28"/>
        </w:rPr>
        <w:t>низькою ціною не перешкоджав продажу товару з високими ц</w:t>
      </w:r>
      <w:r w:rsidRPr="00307C63">
        <w:rPr>
          <w:sz w:val="28"/>
          <w:szCs w:val="28"/>
        </w:rPr>
        <w:t>і</w:t>
      </w:r>
      <w:r w:rsidRPr="00307C63">
        <w:rPr>
          <w:sz w:val="28"/>
          <w:szCs w:val="28"/>
        </w:rPr>
        <w:t>нами?</w:t>
      </w:r>
    </w:p>
    <w:p w:rsidR="00E31A15" w:rsidRPr="00307C63" w:rsidRDefault="00E31A15" w:rsidP="005B67B6">
      <w:pPr>
        <w:shd w:val="clear" w:color="auto" w:fill="FFFFFF"/>
        <w:tabs>
          <w:tab w:val="left" w:pos="893"/>
        </w:tabs>
        <w:spacing w:line="360" w:lineRule="auto"/>
        <w:ind w:left="10" w:firstLine="701"/>
        <w:jc w:val="both"/>
      </w:pPr>
      <w:r w:rsidRPr="00307C63">
        <w:rPr>
          <w:sz w:val="28"/>
          <w:szCs w:val="28"/>
        </w:rPr>
        <w:t>-</w:t>
      </w:r>
      <w:r w:rsidRPr="00307C63">
        <w:rPr>
          <w:sz w:val="28"/>
          <w:szCs w:val="28"/>
        </w:rPr>
        <w:tab/>
      </w:r>
      <w:r w:rsidRPr="00307C63">
        <w:rPr>
          <w:spacing w:val="11"/>
          <w:sz w:val="28"/>
          <w:szCs w:val="28"/>
        </w:rPr>
        <w:t>у який спосіб підприємство може уникнути порушення юр</w:t>
      </w:r>
      <w:r w:rsidRPr="00307C63">
        <w:rPr>
          <w:spacing w:val="11"/>
          <w:sz w:val="28"/>
          <w:szCs w:val="28"/>
        </w:rPr>
        <w:t>и</w:t>
      </w:r>
      <w:r w:rsidRPr="00307C63">
        <w:rPr>
          <w:spacing w:val="11"/>
          <w:sz w:val="28"/>
          <w:szCs w:val="28"/>
        </w:rPr>
        <w:t xml:space="preserve">дичних </w:t>
      </w:r>
      <w:r w:rsidRPr="00307C63">
        <w:rPr>
          <w:sz w:val="28"/>
          <w:szCs w:val="28"/>
        </w:rPr>
        <w:t>обмежень за цінового сегментування?</w:t>
      </w:r>
    </w:p>
    <w:p w:rsidR="00E31A15" w:rsidRPr="00307C63" w:rsidRDefault="00E31A15" w:rsidP="005B67B6">
      <w:pPr>
        <w:shd w:val="clear" w:color="auto" w:fill="FFFFFF"/>
        <w:spacing w:line="360" w:lineRule="auto"/>
        <w:ind w:left="29" w:right="53" w:firstLine="715"/>
        <w:jc w:val="both"/>
      </w:pPr>
      <w:r w:rsidRPr="00307C63">
        <w:rPr>
          <w:b/>
          <w:i/>
          <w:iCs/>
          <w:sz w:val="28"/>
          <w:szCs w:val="28"/>
        </w:rPr>
        <w:t>Третій етап</w:t>
      </w:r>
      <w:r w:rsidRPr="00307C63">
        <w:rPr>
          <w:i/>
          <w:iCs/>
          <w:sz w:val="28"/>
          <w:szCs w:val="28"/>
        </w:rPr>
        <w:t xml:space="preserve"> - </w:t>
      </w:r>
      <w:r w:rsidRPr="00307C63">
        <w:rPr>
          <w:sz w:val="28"/>
          <w:szCs w:val="28"/>
        </w:rPr>
        <w:t xml:space="preserve">аналіз конкуренції, що дає змогу оцінити цінові дії </w:t>
      </w:r>
      <w:r w:rsidRPr="00307C63">
        <w:rPr>
          <w:spacing w:val="5"/>
          <w:sz w:val="28"/>
          <w:szCs w:val="28"/>
        </w:rPr>
        <w:t>підприємства з урахуванням конкурентів, які діють на ринку, із нада</w:t>
      </w:r>
      <w:r w:rsidRPr="00307C63">
        <w:rPr>
          <w:spacing w:val="5"/>
          <w:sz w:val="28"/>
          <w:szCs w:val="28"/>
        </w:rPr>
        <w:t>н</w:t>
      </w:r>
      <w:r w:rsidRPr="00307C63">
        <w:rPr>
          <w:spacing w:val="5"/>
          <w:sz w:val="28"/>
          <w:szCs w:val="28"/>
        </w:rPr>
        <w:t xml:space="preserve">ням </w:t>
      </w:r>
      <w:r w:rsidRPr="00307C63">
        <w:rPr>
          <w:spacing w:val="-1"/>
          <w:sz w:val="28"/>
          <w:szCs w:val="28"/>
        </w:rPr>
        <w:t>відповідей на такі запитання:</w:t>
      </w:r>
    </w:p>
    <w:p w:rsidR="00E31A15" w:rsidRPr="00307C63" w:rsidRDefault="00E31A15" w:rsidP="004F748E">
      <w:pPr>
        <w:widowControl w:val="0"/>
        <w:numPr>
          <w:ilvl w:val="0"/>
          <w:numId w:val="8"/>
        </w:numPr>
        <w:shd w:val="clear" w:color="auto" w:fill="FFFFFF"/>
        <w:tabs>
          <w:tab w:val="left" w:pos="893"/>
        </w:tabs>
        <w:autoSpaceDE w:val="0"/>
        <w:autoSpaceDN w:val="0"/>
        <w:adjustRightInd w:val="0"/>
        <w:spacing w:line="360" w:lineRule="auto"/>
        <w:ind w:left="10" w:firstLine="701"/>
        <w:jc w:val="both"/>
        <w:rPr>
          <w:sz w:val="28"/>
          <w:szCs w:val="28"/>
        </w:rPr>
      </w:pPr>
      <w:r w:rsidRPr="00307C63">
        <w:rPr>
          <w:spacing w:val="18"/>
          <w:sz w:val="28"/>
          <w:szCs w:val="28"/>
        </w:rPr>
        <w:t xml:space="preserve">як можуть відреагувати конкуренти на зміну фірмою ціни і що, </w:t>
      </w:r>
      <w:r w:rsidRPr="00307C63">
        <w:rPr>
          <w:sz w:val="28"/>
          <w:szCs w:val="28"/>
        </w:rPr>
        <w:t>найвірогідніше, вони почнуть реалізовувати?</w:t>
      </w:r>
    </w:p>
    <w:p w:rsidR="00E31A15" w:rsidRPr="00307C63" w:rsidRDefault="00E31A15" w:rsidP="004F748E">
      <w:pPr>
        <w:widowControl w:val="0"/>
        <w:numPr>
          <w:ilvl w:val="0"/>
          <w:numId w:val="8"/>
        </w:numPr>
        <w:shd w:val="clear" w:color="auto" w:fill="FFFFFF"/>
        <w:tabs>
          <w:tab w:val="left" w:pos="893"/>
        </w:tabs>
        <w:autoSpaceDE w:val="0"/>
        <w:autoSpaceDN w:val="0"/>
        <w:adjustRightInd w:val="0"/>
        <w:spacing w:line="360" w:lineRule="auto"/>
        <w:ind w:left="10" w:firstLine="701"/>
        <w:jc w:val="both"/>
        <w:rPr>
          <w:sz w:val="28"/>
          <w:szCs w:val="28"/>
        </w:rPr>
      </w:pPr>
      <w:r w:rsidRPr="00307C63">
        <w:rPr>
          <w:spacing w:val="4"/>
          <w:sz w:val="28"/>
          <w:szCs w:val="28"/>
        </w:rPr>
        <w:t>як вірогідні передбачувані дії конкурентів вплинуть на прибутк</w:t>
      </w:r>
      <w:r w:rsidRPr="00307C63">
        <w:rPr>
          <w:spacing w:val="4"/>
          <w:sz w:val="28"/>
          <w:szCs w:val="28"/>
        </w:rPr>
        <w:t>о</w:t>
      </w:r>
      <w:r w:rsidRPr="00307C63">
        <w:rPr>
          <w:spacing w:val="4"/>
          <w:sz w:val="28"/>
          <w:szCs w:val="28"/>
        </w:rPr>
        <w:lastRenderedPageBreak/>
        <w:t xml:space="preserve">вість і </w:t>
      </w:r>
      <w:r w:rsidRPr="00307C63">
        <w:rPr>
          <w:sz w:val="28"/>
          <w:szCs w:val="28"/>
        </w:rPr>
        <w:t>тривалу життєздатність цінової стратегії, використовуваної підпр</w:t>
      </w:r>
      <w:r w:rsidRPr="00307C63">
        <w:rPr>
          <w:sz w:val="28"/>
          <w:szCs w:val="28"/>
        </w:rPr>
        <w:t>и</w:t>
      </w:r>
      <w:r w:rsidRPr="00307C63">
        <w:rPr>
          <w:sz w:val="28"/>
          <w:szCs w:val="28"/>
        </w:rPr>
        <w:t>ємством?</w:t>
      </w:r>
    </w:p>
    <w:p w:rsidR="00E31A15" w:rsidRPr="00307C63" w:rsidRDefault="00E31A15" w:rsidP="004F748E">
      <w:pPr>
        <w:widowControl w:val="0"/>
        <w:numPr>
          <w:ilvl w:val="0"/>
          <w:numId w:val="8"/>
        </w:numPr>
        <w:shd w:val="clear" w:color="auto" w:fill="FFFFFF"/>
        <w:tabs>
          <w:tab w:val="left" w:pos="893"/>
        </w:tabs>
        <w:autoSpaceDE w:val="0"/>
        <w:autoSpaceDN w:val="0"/>
        <w:adjustRightInd w:val="0"/>
        <w:spacing w:line="360" w:lineRule="auto"/>
        <w:ind w:left="10" w:firstLine="701"/>
        <w:jc w:val="both"/>
        <w:rPr>
          <w:sz w:val="28"/>
          <w:szCs w:val="28"/>
        </w:rPr>
      </w:pPr>
      <w:r w:rsidRPr="00307C63">
        <w:rPr>
          <w:spacing w:val="1"/>
          <w:sz w:val="28"/>
          <w:szCs w:val="28"/>
        </w:rPr>
        <w:t>яких цілей підприємство може досягти для власної вигоди з урах</w:t>
      </w:r>
      <w:r w:rsidRPr="00307C63">
        <w:rPr>
          <w:spacing w:val="1"/>
          <w:sz w:val="28"/>
          <w:szCs w:val="28"/>
        </w:rPr>
        <w:t>у</w:t>
      </w:r>
      <w:r w:rsidRPr="00307C63">
        <w:rPr>
          <w:spacing w:val="1"/>
          <w:sz w:val="28"/>
          <w:szCs w:val="28"/>
        </w:rPr>
        <w:t xml:space="preserve">ванням </w:t>
      </w:r>
      <w:r w:rsidRPr="00307C63">
        <w:rPr>
          <w:sz w:val="28"/>
          <w:szCs w:val="28"/>
        </w:rPr>
        <w:t>можливостей та намірів конкурентів?</w:t>
      </w:r>
    </w:p>
    <w:p w:rsidR="00E31A15" w:rsidRPr="00307C63" w:rsidRDefault="00E31A15" w:rsidP="004F748E">
      <w:pPr>
        <w:widowControl w:val="0"/>
        <w:numPr>
          <w:ilvl w:val="0"/>
          <w:numId w:val="8"/>
        </w:numPr>
        <w:shd w:val="clear" w:color="auto" w:fill="FFFFFF"/>
        <w:tabs>
          <w:tab w:val="left" w:pos="893"/>
        </w:tabs>
        <w:autoSpaceDE w:val="0"/>
        <w:autoSpaceDN w:val="0"/>
        <w:adjustRightInd w:val="0"/>
        <w:spacing w:line="360" w:lineRule="auto"/>
        <w:ind w:left="10" w:firstLine="701"/>
        <w:jc w:val="both"/>
        <w:rPr>
          <w:sz w:val="28"/>
          <w:szCs w:val="28"/>
        </w:rPr>
      </w:pPr>
      <w:r w:rsidRPr="00307C63">
        <w:rPr>
          <w:spacing w:val="2"/>
          <w:sz w:val="28"/>
          <w:szCs w:val="28"/>
        </w:rPr>
        <w:t>як підприємство могло б використовувати інформацію, щоб впл</w:t>
      </w:r>
      <w:r w:rsidRPr="00307C63">
        <w:rPr>
          <w:spacing w:val="2"/>
          <w:sz w:val="28"/>
          <w:szCs w:val="28"/>
        </w:rPr>
        <w:t>и</w:t>
      </w:r>
      <w:r w:rsidRPr="00307C63">
        <w:rPr>
          <w:spacing w:val="2"/>
          <w:sz w:val="28"/>
          <w:szCs w:val="28"/>
        </w:rPr>
        <w:t xml:space="preserve">вати на </w:t>
      </w:r>
      <w:r w:rsidRPr="00307C63">
        <w:rPr>
          <w:sz w:val="28"/>
          <w:szCs w:val="28"/>
        </w:rPr>
        <w:t>дії конкурентів для досягнення своїх цілей?</w:t>
      </w:r>
    </w:p>
    <w:p w:rsidR="00E31A15" w:rsidRPr="00307C63" w:rsidRDefault="00E31A15" w:rsidP="004F748E">
      <w:pPr>
        <w:widowControl w:val="0"/>
        <w:numPr>
          <w:ilvl w:val="0"/>
          <w:numId w:val="8"/>
        </w:numPr>
        <w:shd w:val="clear" w:color="auto" w:fill="FFFFFF"/>
        <w:tabs>
          <w:tab w:val="left" w:pos="893"/>
        </w:tabs>
        <w:autoSpaceDE w:val="0"/>
        <w:autoSpaceDN w:val="0"/>
        <w:adjustRightInd w:val="0"/>
        <w:spacing w:line="360" w:lineRule="auto"/>
        <w:ind w:left="10" w:firstLine="701"/>
        <w:jc w:val="both"/>
        <w:rPr>
          <w:sz w:val="28"/>
          <w:szCs w:val="28"/>
        </w:rPr>
      </w:pPr>
      <w:r w:rsidRPr="00307C63">
        <w:rPr>
          <w:spacing w:val="5"/>
          <w:sz w:val="28"/>
          <w:szCs w:val="28"/>
        </w:rPr>
        <w:t>як підприємство може захистити свій прибуток від загроз конк</w:t>
      </w:r>
      <w:r w:rsidRPr="00307C63">
        <w:rPr>
          <w:spacing w:val="5"/>
          <w:sz w:val="28"/>
          <w:szCs w:val="28"/>
        </w:rPr>
        <w:t>у</w:t>
      </w:r>
      <w:r w:rsidRPr="00307C63">
        <w:rPr>
          <w:spacing w:val="5"/>
          <w:sz w:val="28"/>
          <w:szCs w:val="28"/>
        </w:rPr>
        <w:t xml:space="preserve">рентів, </w:t>
      </w:r>
      <w:r w:rsidRPr="00307C63">
        <w:rPr>
          <w:sz w:val="28"/>
          <w:szCs w:val="28"/>
        </w:rPr>
        <w:t>орієнтуючись на цільові сегменти ринку?</w:t>
      </w:r>
    </w:p>
    <w:p w:rsidR="00E31A15" w:rsidRPr="00307C63" w:rsidRDefault="00E31A15" w:rsidP="004F748E">
      <w:pPr>
        <w:widowControl w:val="0"/>
        <w:numPr>
          <w:ilvl w:val="0"/>
          <w:numId w:val="8"/>
        </w:numPr>
        <w:shd w:val="clear" w:color="auto" w:fill="FFFFFF"/>
        <w:tabs>
          <w:tab w:val="left" w:pos="893"/>
        </w:tabs>
        <w:autoSpaceDE w:val="0"/>
        <w:autoSpaceDN w:val="0"/>
        <w:adjustRightInd w:val="0"/>
        <w:spacing w:line="360" w:lineRule="auto"/>
        <w:ind w:left="10" w:firstLine="701"/>
        <w:jc w:val="both"/>
        <w:rPr>
          <w:sz w:val="28"/>
          <w:szCs w:val="28"/>
        </w:rPr>
      </w:pPr>
      <w:r w:rsidRPr="00307C63">
        <w:rPr>
          <w:spacing w:val="2"/>
          <w:sz w:val="28"/>
          <w:szCs w:val="28"/>
        </w:rPr>
        <w:t>які ринки (сегменти) доцільно залишити, якщо існує висока вір</w:t>
      </w:r>
      <w:r w:rsidRPr="00307C63">
        <w:rPr>
          <w:spacing w:val="2"/>
          <w:sz w:val="28"/>
          <w:szCs w:val="28"/>
        </w:rPr>
        <w:t>о</w:t>
      </w:r>
      <w:r w:rsidRPr="00307C63">
        <w:rPr>
          <w:spacing w:val="2"/>
          <w:sz w:val="28"/>
          <w:szCs w:val="28"/>
        </w:rPr>
        <w:t xml:space="preserve">гідність </w:t>
      </w:r>
      <w:r w:rsidRPr="00307C63">
        <w:rPr>
          <w:sz w:val="28"/>
          <w:szCs w:val="28"/>
        </w:rPr>
        <w:t>неотримання на них достатнього прибутку внаслідок впливу ко</w:t>
      </w:r>
      <w:r w:rsidRPr="00307C63">
        <w:rPr>
          <w:sz w:val="28"/>
          <w:szCs w:val="28"/>
        </w:rPr>
        <w:t>н</w:t>
      </w:r>
      <w:r w:rsidRPr="00307C63">
        <w:rPr>
          <w:sz w:val="28"/>
          <w:szCs w:val="28"/>
        </w:rPr>
        <w:t>курентів?</w:t>
      </w:r>
    </w:p>
    <w:p w:rsidR="00E31A15" w:rsidRPr="00307C63" w:rsidRDefault="00E31A15" w:rsidP="005B67B6">
      <w:pPr>
        <w:shd w:val="clear" w:color="auto" w:fill="FFFFFF"/>
        <w:spacing w:line="360" w:lineRule="auto"/>
        <w:ind w:right="67" w:firstLine="696"/>
        <w:jc w:val="both"/>
        <w:rPr>
          <w:spacing w:val="-1"/>
          <w:sz w:val="28"/>
          <w:szCs w:val="28"/>
        </w:rPr>
      </w:pPr>
    </w:p>
    <w:p w:rsidR="00E31A15" w:rsidRPr="00307C63" w:rsidRDefault="00E31A15" w:rsidP="005B67B6">
      <w:pPr>
        <w:shd w:val="clear" w:color="auto" w:fill="FFFFFF"/>
        <w:spacing w:line="360" w:lineRule="auto"/>
        <w:ind w:right="67" w:firstLine="696"/>
        <w:jc w:val="both"/>
      </w:pPr>
      <w:r w:rsidRPr="00307C63">
        <w:rPr>
          <w:spacing w:val="-1"/>
          <w:sz w:val="28"/>
          <w:szCs w:val="28"/>
        </w:rPr>
        <w:t>Завершальним етапом ретельного аналізу витрат, покупців і конк</w:t>
      </w:r>
      <w:r w:rsidRPr="00307C63">
        <w:rPr>
          <w:spacing w:val="-1"/>
          <w:sz w:val="28"/>
          <w:szCs w:val="28"/>
        </w:rPr>
        <w:t>у</w:t>
      </w:r>
      <w:r w:rsidRPr="00307C63">
        <w:rPr>
          <w:spacing w:val="-1"/>
          <w:sz w:val="28"/>
          <w:szCs w:val="28"/>
        </w:rPr>
        <w:t xml:space="preserve">рентів є </w:t>
      </w:r>
      <w:r w:rsidRPr="00307C63">
        <w:rPr>
          <w:sz w:val="28"/>
          <w:szCs w:val="28"/>
        </w:rPr>
        <w:t>формування оптимальної цінової стратегії, або цінової стратегії, реалізація якої принесе підприємству найвищий прибуток у тривалому п</w:t>
      </w:r>
      <w:r w:rsidRPr="00307C63">
        <w:rPr>
          <w:sz w:val="28"/>
          <w:szCs w:val="28"/>
        </w:rPr>
        <w:t>е</w:t>
      </w:r>
      <w:r w:rsidRPr="00307C63">
        <w:rPr>
          <w:sz w:val="28"/>
          <w:szCs w:val="28"/>
        </w:rPr>
        <w:t xml:space="preserve">ріоді часу. По суті, не </w:t>
      </w:r>
      <w:r w:rsidRPr="00307C63">
        <w:rPr>
          <w:spacing w:val="3"/>
          <w:sz w:val="28"/>
          <w:szCs w:val="28"/>
        </w:rPr>
        <w:t>існує універсальної стратегії, реалізуючи яку, пі</w:t>
      </w:r>
      <w:r w:rsidRPr="00307C63">
        <w:rPr>
          <w:spacing w:val="3"/>
          <w:sz w:val="28"/>
          <w:szCs w:val="28"/>
        </w:rPr>
        <w:t>д</w:t>
      </w:r>
      <w:r w:rsidRPr="00307C63">
        <w:rPr>
          <w:spacing w:val="3"/>
          <w:sz w:val="28"/>
          <w:szCs w:val="28"/>
        </w:rPr>
        <w:t>приємство одержувало б гарантовано високий прибуток. У кожній ри</w:t>
      </w:r>
      <w:r w:rsidRPr="00307C63">
        <w:rPr>
          <w:spacing w:val="3"/>
          <w:sz w:val="28"/>
          <w:szCs w:val="28"/>
        </w:rPr>
        <w:t>н</w:t>
      </w:r>
      <w:r w:rsidRPr="00307C63">
        <w:rPr>
          <w:spacing w:val="3"/>
          <w:sz w:val="28"/>
          <w:szCs w:val="28"/>
        </w:rPr>
        <w:t xml:space="preserve">ковій ситуації, для кожного </w:t>
      </w:r>
      <w:r w:rsidRPr="00307C63">
        <w:rPr>
          <w:spacing w:val="5"/>
          <w:sz w:val="28"/>
          <w:szCs w:val="28"/>
        </w:rPr>
        <w:t xml:space="preserve">підприємства існує свій варіант цінової стратегії, що враховує всі нюанси </w:t>
      </w:r>
      <w:r w:rsidRPr="00307C63">
        <w:rPr>
          <w:spacing w:val="6"/>
          <w:sz w:val="28"/>
          <w:szCs w:val="28"/>
        </w:rPr>
        <w:t>взаємних залежностей між витрат</w:t>
      </w:r>
      <w:r w:rsidRPr="00307C63">
        <w:rPr>
          <w:spacing w:val="6"/>
          <w:sz w:val="28"/>
          <w:szCs w:val="28"/>
        </w:rPr>
        <w:t>а</w:t>
      </w:r>
      <w:r w:rsidRPr="00307C63">
        <w:rPr>
          <w:spacing w:val="6"/>
          <w:sz w:val="28"/>
          <w:szCs w:val="28"/>
        </w:rPr>
        <w:t xml:space="preserve">ми, конкурентними умовами та діями і </w:t>
      </w:r>
      <w:r w:rsidRPr="00307C63">
        <w:rPr>
          <w:spacing w:val="7"/>
          <w:sz w:val="28"/>
          <w:szCs w:val="28"/>
        </w:rPr>
        <w:t>реакцією споживачів чи купів</w:t>
      </w:r>
      <w:r w:rsidRPr="00307C63">
        <w:rPr>
          <w:spacing w:val="7"/>
          <w:sz w:val="28"/>
          <w:szCs w:val="28"/>
        </w:rPr>
        <w:t>е</w:t>
      </w:r>
      <w:r w:rsidRPr="00307C63">
        <w:rPr>
          <w:spacing w:val="7"/>
          <w:sz w:val="28"/>
          <w:szCs w:val="28"/>
        </w:rPr>
        <w:t xml:space="preserve">льною спроможністю. Схематично процес </w:t>
      </w:r>
      <w:r w:rsidRPr="00F867EF">
        <w:rPr>
          <w:sz w:val="28"/>
          <w:szCs w:val="28"/>
        </w:rPr>
        <w:t>розробки цінової стратегії</w:t>
      </w:r>
      <w:r w:rsidRPr="00307C63">
        <w:rPr>
          <w:sz w:val="28"/>
          <w:szCs w:val="28"/>
        </w:rPr>
        <w:t xml:space="preserve"> наведено на рис. 2</w:t>
      </w:r>
      <w:r>
        <w:rPr>
          <w:sz w:val="28"/>
          <w:szCs w:val="28"/>
        </w:rPr>
        <w:t>.1</w:t>
      </w:r>
      <w:r w:rsidRPr="00307C63">
        <w:rPr>
          <w:sz w:val="28"/>
          <w:szCs w:val="28"/>
        </w:rPr>
        <w:t>.</w:t>
      </w:r>
    </w:p>
    <w:p w:rsidR="00E31A15" w:rsidRPr="00307C63" w:rsidRDefault="00E31A15" w:rsidP="00027FC2">
      <w:pPr>
        <w:shd w:val="clear" w:color="auto" w:fill="FFFFFF"/>
        <w:spacing w:line="360" w:lineRule="auto"/>
        <w:ind w:right="67" w:firstLine="696"/>
        <w:jc w:val="both"/>
        <w:rPr>
          <w:sz w:val="28"/>
          <w:szCs w:val="28"/>
        </w:rPr>
      </w:pPr>
      <w:r w:rsidRPr="00307C63">
        <w:rPr>
          <w:spacing w:val="-1"/>
          <w:sz w:val="28"/>
          <w:szCs w:val="28"/>
        </w:rPr>
        <w:t>Завершальним етапом ретельного аналізу витрат, покупців і конк</w:t>
      </w:r>
      <w:r w:rsidRPr="00307C63">
        <w:rPr>
          <w:spacing w:val="-1"/>
          <w:sz w:val="28"/>
          <w:szCs w:val="28"/>
        </w:rPr>
        <w:t>у</w:t>
      </w:r>
      <w:r w:rsidRPr="00307C63">
        <w:rPr>
          <w:spacing w:val="-1"/>
          <w:sz w:val="28"/>
          <w:szCs w:val="28"/>
        </w:rPr>
        <w:t xml:space="preserve">рентів є </w:t>
      </w:r>
      <w:r w:rsidRPr="00307C63">
        <w:rPr>
          <w:sz w:val="28"/>
          <w:szCs w:val="28"/>
        </w:rPr>
        <w:t>формування оптимальної цінової стратегії, або цінової стратегії, реалізація якої принесе підприємству найвищий прибуток у тривалому п</w:t>
      </w:r>
      <w:r w:rsidRPr="00307C63">
        <w:rPr>
          <w:sz w:val="28"/>
          <w:szCs w:val="28"/>
        </w:rPr>
        <w:t>е</w:t>
      </w:r>
      <w:r w:rsidRPr="00307C63">
        <w:rPr>
          <w:sz w:val="28"/>
          <w:szCs w:val="28"/>
        </w:rPr>
        <w:t xml:space="preserve">ріоді часу. По суті, не </w:t>
      </w:r>
      <w:r w:rsidRPr="00307C63">
        <w:rPr>
          <w:spacing w:val="3"/>
          <w:sz w:val="28"/>
          <w:szCs w:val="28"/>
        </w:rPr>
        <w:t>існує універсальної стратегії, реалізуючи яку, пі</w:t>
      </w:r>
      <w:r w:rsidRPr="00307C63">
        <w:rPr>
          <w:spacing w:val="3"/>
          <w:sz w:val="28"/>
          <w:szCs w:val="28"/>
        </w:rPr>
        <w:t>д</w:t>
      </w:r>
      <w:r w:rsidRPr="00307C63">
        <w:rPr>
          <w:spacing w:val="3"/>
          <w:sz w:val="28"/>
          <w:szCs w:val="28"/>
        </w:rPr>
        <w:t>приємство одержувало б гарантовано високий прибуток. У кожній ри</w:t>
      </w:r>
      <w:r w:rsidRPr="00307C63">
        <w:rPr>
          <w:spacing w:val="3"/>
          <w:sz w:val="28"/>
          <w:szCs w:val="28"/>
        </w:rPr>
        <w:t>н</w:t>
      </w:r>
      <w:r w:rsidRPr="00307C63">
        <w:rPr>
          <w:spacing w:val="3"/>
          <w:sz w:val="28"/>
          <w:szCs w:val="28"/>
        </w:rPr>
        <w:t xml:space="preserve">ковій ситуації, для кожного </w:t>
      </w:r>
      <w:r w:rsidRPr="00307C63">
        <w:rPr>
          <w:spacing w:val="5"/>
          <w:sz w:val="28"/>
          <w:szCs w:val="28"/>
        </w:rPr>
        <w:t xml:space="preserve">підприємства існує свій варіант цінової стратегії, що враховує всі нюанси </w:t>
      </w:r>
      <w:r w:rsidRPr="00307C63">
        <w:rPr>
          <w:spacing w:val="6"/>
          <w:sz w:val="28"/>
          <w:szCs w:val="28"/>
        </w:rPr>
        <w:t>взаємних залежностей між витрат</w:t>
      </w:r>
      <w:r w:rsidRPr="00307C63">
        <w:rPr>
          <w:spacing w:val="6"/>
          <w:sz w:val="28"/>
          <w:szCs w:val="28"/>
        </w:rPr>
        <w:t>а</w:t>
      </w:r>
      <w:r w:rsidRPr="00307C63">
        <w:rPr>
          <w:spacing w:val="6"/>
          <w:sz w:val="28"/>
          <w:szCs w:val="28"/>
        </w:rPr>
        <w:lastRenderedPageBreak/>
        <w:t xml:space="preserve">ми, конкурентними умовами та діями і </w:t>
      </w:r>
      <w:r w:rsidRPr="00307C63">
        <w:rPr>
          <w:spacing w:val="7"/>
          <w:sz w:val="28"/>
          <w:szCs w:val="28"/>
        </w:rPr>
        <w:t>реакцією споживачів чи купів</w:t>
      </w:r>
      <w:r w:rsidRPr="00307C63">
        <w:rPr>
          <w:spacing w:val="7"/>
          <w:sz w:val="28"/>
          <w:szCs w:val="28"/>
        </w:rPr>
        <w:t>е</w:t>
      </w:r>
      <w:r w:rsidRPr="00307C63">
        <w:rPr>
          <w:spacing w:val="7"/>
          <w:sz w:val="28"/>
          <w:szCs w:val="28"/>
        </w:rPr>
        <w:t xml:space="preserve">льною спроможністю. </w:t>
      </w:r>
    </w:p>
    <w:p w:rsidR="00E31A15" w:rsidRPr="00307C63" w:rsidRDefault="00E31A15" w:rsidP="005B67B6">
      <w:pPr>
        <w:spacing w:line="360" w:lineRule="auto"/>
        <w:rPr>
          <w:sz w:val="2"/>
          <w:szCs w:val="2"/>
        </w:rPr>
      </w:pPr>
    </w:p>
    <w:p w:rsidR="00E31A15" w:rsidRPr="00307C63" w:rsidRDefault="004F748E" w:rsidP="001705D1">
      <w:pPr>
        <w:framePr w:h="3361" w:hSpace="10080" w:wrap="notBeside" w:vAnchor="text" w:hAnchor="page" w:x="1441" w:y="8"/>
        <w:spacing w:line="360" w:lineRule="auto"/>
        <w:rPr>
          <w:sz w:val="24"/>
          <w:szCs w:val="24"/>
        </w:rPr>
      </w:pPr>
      <w:r>
        <w:rPr>
          <w:noProof/>
          <w:sz w:val="24"/>
          <w:szCs w:val="24"/>
          <w:lang w:val="ru-RU"/>
        </w:rPr>
        <w:pict>
          <v:shape id="Рисунок 2" o:spid="_x0000_i1038" type="#_x0000_t75" style="width:475.5pt;height:166.5pt;visibility:visible">
            <v:imagedata r:id="rId16" o:title="" croptop="11211f"/>
          </v:shape>
        </w:pict>
      </w:r>
    </w:p>
    <w:p w:rsidR="00E31A15" w:rsidRPr="00307C63" w:rsidRDefault="00E31A15" w:rsidP="005B67B6">
      <w:pPr>
        <w:shd w:val="clear" w:color="auto" w:fill="FFFFFF"/>
        <w:spacing w:line="360" w:lineRule="auto"/>
        <w:ind w:firstLine="709"/>
        <w:jc w:val="center"/>
        <w:rPr>
          <w:sz w:val="28"/>
          <w:szCs w:val="28"/>
        </w:rPr>
      </w:pPr>
      <w:r>
        <w:rPr>
          <w:sz w:val="28"/>
          <w:szCs w:val="28"/>
        </w:rPr>
        <w:t xml:space="preserve">Рис. 2.1 – </w:t>
      </w:r>
      <w:r>
        <w:rPr>
          <w:spacing w:val="7"/>
          <w:sz w:val="28"/>
          <w:szCs w:val="28"/>
        </w:rPr>
        <w:t>П</w:t>
      </w:r>
      <w:r w:rsidRPr="00307C63">
        <w:rPr>
          <w:spacing w:val="7"/>
          <w:sz w:val="28"/>
          <w:szCs w:val="28"/>
        </w:rPr>
        <w:t xml:space="preserve">роцес </w:t>
      </w:r>
      <w:r w:rsidRPr="00F867EF">
        <w:rPr>
          <w:sz w:val="28"/>
          <w:szCs w:val="28"/>
        </w:rPr>
        <w:t>розробки цінової стратегії</w:t>
      </w:r>
    </w:p>
    <w:p w:rsidR="00E31A15" w:rsidRPr="00307C63" w:rsidRDefault="00E31A15" w:rsidP="005B67B6">
      <w:pPr>
        <w:spacing w:line="360" w:lineRule="auto"/>
        <w:rPr>
          <w:sz w:val="2"/>
          <w:szCs w:val="2"/>
        </w:rPr>
      </w:pPr>
    </w:p>
    <w:p w:rsidR="00E31A15" w:rsidRPr="00307C63" w:rsidRDefault="00E31A15" w:rsidP="005B67B6">
      <w:pPr>
        <w:shd w:val="clear" w:color="auto" w:fill="FFFFFF"/>
        <w:spacing w:line="360" w:lineRule="auto"/>
        <w:jc w:val="both"/>
        <w:rPr>
          <w:sz w:val="28"/>
          <w:szCs w:val="28"/>
        </w:rPr>
      </w:pPr>
    </w:p>
    <w:p w:rsidR="00E31A15" w:rsidRPr="00CE5E74" w:rsidRDefault="00E31A15" w:rsidP="005B67B6">
      <w:pPr>
        <w:shd w:val="clear" w:color="auto" w:fill="FFFFFF"/>
        <w:spacing w:line="360" w:lineRule="auto"/>
        <w:ind w:right="-2" w:firstLine="567"/>
        <w:jc w:val="both"/>
        <w:rPr>
          <w:b/>
          <w:spacing w:val="-7"/>
          <w:sz w:val="28"/>
          <w:szCs w:val="28"/>
        </w:rPr>
      </w:pPr>
      <w:r w:rsidRPr="00CE5E74">
        <w:rPr>
          <w:b/>
          <w:spacing w:val="-7"/>
          <w:sz w:val="28"/>
          <w:szCs w:val="28"/>
        </w:rPr>
        <w:t xml:space="preserve">2.4. </w:t>
      </w:r>
      <w:r w:rsidRPr="00CE5E74">
        <w:rPr>
          <w:b/>
          <w:spacing w:val="2"/>
          <w:sz w:val="28"/>
          <w:szCs w:val="28"/>
        </w:rPr>
        <w:t>Фактори, що впливають на формування цінової стратегії: витрати і прибуток; тип ринку, сегментація ринку; реакція конкур</w:t>
      </w:r>
      <w:r w:rsidRPr="00CE5E74">
        <w:rPr>
          <w:b/>
          <w:spacing w:val="2"/>
          <w:sz w:val="28"/>
          <w:szCs w:val="28"/>
        </w:rPr>
        <w:t>е</w:t>
      </w:r>
      <w:r w:rsidRPr="00CE5E74">
        <w:rPr>
          <w:b/>
          <w:spacing w:val="2"/>
          <w:sz w:val="28"/>
          <w:szCs w:val="28"/>
        </w:rPr>
        <w:t>нтів</w:t>
      </w:r>
    </w:p>
    <w:p w:rsidR="00E31A15" w:rsidRDefault="00E31A15" w:rsidP="005B67B6">
      <w:pPr>
        <w:shd w:val="clear" w:color="auto" w:fill="FFFFFF"/>
        <w:spacing w:line="360" w:lineRule="auto"/>
        <w:ind w:right="-2"/>
        <w:rPr>
          <w:spacing w:val="-7"/>
          <w:sz w:val="28"/>
          <w:szCs w:val="28"/>
        </w:rPr>
      </w:pPr>
    </w:p>
    <w:p w:rsidR="00E31A15" w:rsidRPr="00307C63" w:rsidRDefault="00E31A15" w:rsidP="005B67B6">
      <w:pPr>
        <w:spacing w:line="360" w:lineRule="auto"/>
        <w:ind w:firstLine="600"/>
        <w:jc w:val="both"/>
        <w:rPr>
          <w:sz w:val="28"/>
          <w:szCs w:val="28"/>
        </w:rPr>
      </w:pPr>
      <w:r w:rsidRPr="00307C63">
        <w:rPr>
          <w:sz w:val="28"/>
          <w:szCs w:val="28"/>
        </w:rPr>
        <w:t>Можна виділити фактори, що визначають вибір цінової стратегії:</w:t>
      </w:r>
    </w:p>
    <w:p w:rsidR="00E31A15" w:rsidRPr="00307C63" w:rsidRDefault="00E31A15" w:rsidP="005B67B6">
      <w:pPr>
        <w:spacing w:line="360" w:lineRule="auto"/>
        <w:ind w:left="600"/>
        <w:jc w:val="both"/>
        <w:rPr>
          <w:sz w:val="28"/>
          <w:szCs w:val="28"/>
        </w:rPr>
      </w:pPr>
      <w:r w:rsidRPr="00307C63">
        <w:rPr>
          <w:sz w:val="28"/>
          <w:szCs w:val="28"/>
        </w:rPr>
        <w:sym w:font="Symbol" w:char="F02D"/>
      </w:r>
      <w:r w:rsidRPr="00307C63">
        <w:rPr>
          <w:sz w:val="28"/>
          <w:szCs w:val="28"/>
        </w:rPr>
        <w:t xml:space="preserve"> реальні витрати і прибуток;</w:t>
      </w:r>
    </w:p>
    <w:p w:rsidR="00E31A15" w:rsidRPr="00307C63" w:rsidRDefault="00E31A15" w:rsidP="005B67B6">
      <w:pPr>
        <w:spacing w:line="360" w:lineRule="auto"/>
        <w:ind w:left="600"/>
        <w:jc w:val="both"/>
        <w:rPr>
          <w:sz w:val="28"/>
          <w:szCs w:val="28"/>
        </w:rPr>
      </w:pPr>
      <w:r w:rsidRPr="00307C63">
        <w:rPr>
          <w:sz w:val="28"/>
          <w:szCs w:val="28"/>
        </w:rPr>
        <w:sym w:font="Symbol" w:char="F02D"/>
      </w:r>
      <w:r w:rsidRPr="00307C63">
        <w:rPr>
          <w:sz w:val="28"/>
          <w:szCs w:val="28"/>
        </w:rPr>
        <w:t xml:space="preserve"> цінність товару для споживача в порівнянні з конкурентами;</w:t>
      </w:r>
    </w:p>
    <w:p w:rsidR="00E31A15" w:rsidRPr="00307C63" w:rsidRDefault="00E31A15" w:rsidP="005B67B6">
      <w:pPr>
        <w:spacing w:line="360" w:lineRule="auto"/>
        <w:ind w:left="600"/>
        <w:jc w:val="both"/>
        <w:rPr>
          <w:sz w:val="28"/>
          <w:szCs w:val="28"/>
        </w:rPr>
      </w:pPr>
      <w:r w:rsidRPr="00307C63">
        <w:rPr>
          <w:sz w:val="28"/>
          <w:szCs w:val="28"/>
        </w:rPr>
        <w:sym w:font="Symbol" w:char="F02D"/>
      </w:r>
      <w:r w:rsidRPr="00307C63">
        <w:rPr>
          <w:sz w:val="28"/>
          <w:szCs w:val="28"/>
        </w:rPr>
        <w:t xml:space="preserve"> сегментація ринку;</w:t>
      </w:r>
    </w:p>
    <w:p w:rsidR="00E31A15" w:rsidRPr="00307C63" w:rsidRDefault="00E31A15" w:rsidP="005B67B6">
      <w:pPr>
        <w:spacing w:line="360" w:lineRule="auto"/>
        <w:ind w:left="600"/>
        <w:jc w:val="both"/>
        <w:rPr>
          <w:sz w:val="28"/>
          <w:szCs w:val="28"/>
        </w:rPr>
      </w:pPr>
      <w:r w:rsidRPr="00307C63">
        <w:rPr>
          <w:sz w:val="28"/>
          <w:szCs w:val="28"/>
        </w:rPr>
        <w:sym w:font="Symbol" w:char="F02D"/>
      </w:r>
      <w:r w:rsidRPr="00307C63">
        <w:rPr>
          <w:sz w:val="28"/>
          <w:szCs w:val="28"/>
        </w:rPr>
        <w:t xml:space="preserve"> реакція конкурентів;</w:t>
      </w:r>
    </w:p>
    <w:p w:rsidR="00E31A15" w:rsidRPr="00307C63" w:rsidRDefault="00E31A15" w:rsidP="005B67B6">
      <w:pPr>
        <w:spacing w:line="360" w:lineRule="auto"/>
        <w:ind w:left="600"/>
        <w:jc w:val="both"/>
        <w:rPr>
          <w:sz w:val="28"/>
          <w:szCs w:val="28"/>
        </w:rPr>
      </w:pPr>
      <w:r w:rsidRPr="00307C63">
        <w:rPr>
          <w:sz w:val="28"/>
          <w:szCs w:val="28"/>
        </w:rPr>
        <w:sym w:font="Symbol" w:char="F02D"/>
      </w:r>
      <w:r w:rsidRPr="00307C63">
        <w:rPr>
          <w:sz w:val="28"/>
          <w:szCs w:val="28"/>
        </w:rPr>
        <w:t xml:space="preserve"> стадія життєвого циклу товару.</w:t>
      </w:r>
    </w:p>
    <w:p w:rsidR="00E31A15" w:rsidRDefault="00E31A15" w:rsidP="005B67B6">
      <w:pPr>
        <w:shd w:val="clear" w:color="auto" w:fill="FFFFFF"/>
        <w:spacing w:line="360" w:lineRule="auto"/>
        <w:ind w:right="-2"/>
        <w:rPr>
          <w:spacing w:val="-7"/>
          <w:sz w:val="28"/>
          <w:szCs w:val="28"/>
        </w:rPr>
      </w:pPr>
    </w:p>
    <w:p w:rsidR="00E31A15" w:rsidRPr="00307C63" w:rsidRDefault="00E31A15" w:rsidP="005B67B6">
      <w:pPr>
        <w:tabs>
          <w:tab w:val="left" w:pos="800"/>
          <w:tab w:val="left" w:pos="960"/>
        </w:tabs>
        <w:spacing w:line="360" w:lineRule="auto"/>
        <w:ind w:firstLine="641"/>
        <w:rPr>
          <w:sz w:val="28"/>
          <w:szCs w:val="28"/>
        </w:rPr>
      </w:pPr>
      <w:r w:rsidRPr="00307C63">
        <w:rPr>
          <w:sz w:val="28"/>
          <w:szCs w:val="28"/>
        </w:rPr>
        <w:t>На підприємствах, звичайно, ставлять декілька завдань різних груп і бажано, щоб вони не суперечили одне одному.</w:t>
      </w:r>
    </w:p>
    <w:p w:rsidR="00E31A15" w:rsidRPr="00307C63" w:rsidRDefault="00E31A15" w:rsidP="005B67B6">
      <w:pPr>
        <w:tabs>
          <w:tab w:val="left" w:pos="800"/>
          <w:tab w:val="left" w:pos="960"/>
        </w:tabs>
        <w:spacing w:line="360" w:lineRule="auto"/>
        <w:ind w:firstLine="641"/>
        <w:rPr>
          <w:sz w:val="28"/>
          <w:szCs w:val="28"/>
        </w:rPr>
      </w:pPr>
      <w:r w:rsidRPr="00307C63">
        <w:rPr>
          <w:sz w:val="28"/>
          <w:szCs w:val="28"/>
        </w:rPr>
        <w:t>Визначивши завдання ціноутворення, необхідно розробити механізм їх досягнення - багатоетапний процес встановлення цін, де кожний етап накладає обмеження на наступний: 1) визначення цільового ринку; 2) ан</w:t>
      </w:r>
      <w:r w:rsidRPr="00307C63">
        <w:rPr>
          <w:sz w:val="28"/>
          <w:szCs w:val="28"/>
        </w:rPr>
        <w:t>а</w:t>
      </w:r>
      <w:r w:rsidRPr="00307C63">
        <w:rPr>
          <w:sz w:val="28"/>
          <w:szCs w:val="28"/>
        </w:rPr>
        <w:t xml:space="preserve">ліз взірця торгової марки; 3) аналіз інших елементів стратегії маркетингу; </w:t>
      </w:r>
      <w:r w:rsidRPr="00307C63">
        <w:rPr>
          <w:sz w:val="28"/>
          <w:szCs w:val="28"/>
        </w:rPr>
        <w:lastRenderedPageBreak/>
        <w:t>4) визначення загальної цінової політики; 5) розробка цінової стратегії; 6) встановлення конкретних цін.</w:t>
      </w:r>
    </w:p>
    <w:p w:rsidR="00E31A15" w:rsidRPr="00307C63" w:rsidRDefault="00E31A15" w:rsidP="005B67B6">
      <w:pPr>
        <w:tabs>
          <w:tab w:val="left" w:pos="800"/>
          <w:tab w:val="left" w:pos="960"/>
        </w:tabs>
        <w:spacing w:line="360" w:lineRule="auto"/>
        <w:ind w:firstLine="641"/>
        <w:rPr>
          <w:sz w:val="28"/>
          <w:szCs w:val="28"/>
        </w:rPr>
      </w:pPr>
    </w:p>
    <w:p w:rsidR="00E31A15" w:rsidRPr="00307C63" w:rsidRDefault="00E31A15" w:rsidP="005B67B6">
      <w:pPr>
        <w:tabs>
          <w:tab w:val="left" w:pos="800"/>
          <w:tab w:val="left" w:pos="960"/>
        </w:tabs>
        <w:spacing w:line="360" w:lineRule="auto"/>
        <w:ind w:firstLine="641"/>
        <w:jc w:val="both"/>
        <w:rPr>
          <w:sz w:val="28"/>
          <w:szCs w:val="28"/>
        </w:rPr>
      </w:pPr>
      <w:r w:rsidRPr="00307C63">
        <w:rPr>
          <w:sz w:val="28"/>
          <w:szCs w:val="28"/>
        </w:rPr>
        <w:t>Цінова стратегія як і цінова політика залежить від того, на якому р</w:t>
      </w:r>
      <w:r w:rsidRPr="00307C63">
        <w:rPr>
          <w:sz w:val="28"/>
          <w:szCs w:val="28"/>
        </w:rPr>
        <w:t>и</w:t>
      </w:r>
      <w:r w:rsidRPr="00307C63">
        <w:rPr>
          <w:sz w:val="28"/>
          <w:szCs w:val="28"/>
        </w:rPr>
        <w:t>нку вона повинна здійснюватися. Кожний тип ринку має свої вимоги, а т</w:t>
      </w:r>
      <w:r w:rsidRPr="00307C63">
        <w:rPr>
          <w:sz w:val="28"/>
          <w:szCs w:val="28"/>
        </w:rPr>
        <w:t>о</w:t>
      </w:r>
      <w:r w:rsidRPr="00307C63">
        <w:rPr>
          <w:sz w:val="28"/>
          <w:szCs w:val="28"/>
        </w:rPr>
        <w:t>чніше умови, для здійснення різноманітних цінових стратегій.</w:t>
      </w:r>
    </w:p>
    <w:p w:rsidR="00E31A15" w:rsidRPr="00307C63" w:rsidRDefault="00E31A15" w:rsidP="005B67B6">
      <w:pPr>
        <w:tabs>
          <w:tab w:val="left" w:pos="800"/>
          <w:tab w:val="left" w:pos="960"/>
        </w:tabs>
        <w:spacing w:line="360" w:lineRule="auto"/>
        <w:ind w:firstLine="641"/>
        <w:jc w:val="both"/>
        <w:rPr>
          <w:sz w:val="28"/>
          <w:szCs w:val="28"/>
        </w:rPr>
      </w:pPr>
      <w:r w:rsidRPr="00307C63">
        <w:rPr>
          <w:sz w:val="28"/>
          <w:szCs w:val="28"/>
        </w:rPr>
        <w:t>Як відомо, з точки зору ціноутворення, основною ознакою класиф</w:t>
      </w:r>
      <w:r w:rsidRPr="00307C63">
        <w:rPr>
          <w:sz w:val="28"/>
          <w:szCs w:val="28"/>
        </w:rPr>
        <w:t>і</w:t>
      </w:r>
      <w:r w:rsidRPr="00307C63">
        <w:rPr>
          <w:sz w:val="28"/>
          <w:szCs w:val="28"/>
        </w:rPr>
        <w:t>кації ринків є тип конкуренції. Спеціалісти виділяють в основному чотири типи ринків, вибір кожного з яких ставить свої проблеми при визначенні цінової політики.</w:t>
      </w:r>
    </w:p>
    <w:p w:rsidR="00E31A15" w:rsidRPr="00307C63" w:rsidRDefault="00E31A15" w:rsidP="005B67B6">
      <w:pPr>
        <w:tabs>
          <w:tab w:val="left" w:pos="800"/>
          <w:tab w:val="left" w:pos="960"/>
        </w:tabs>
        <w:spacing w:line="360" w:lineRule="auto"/>
        <w:ind w:firstLine="641"/>
        <w:jc w:val="both"/>
        <w:rPr>
          <w:sz w:val="28"/>
          <w:szCs w:val="28"/>
        </w:rPr>
      </w:pPr>
      <w:r w:rsidRPr="00307C63">
        <w:rPr>
          <w:sz w:val="28"/>
          <w:szCs w:val="28"/>
        </w:rPr>
        <w:t xml:space="preserve">1.  </w:t>
      </w:r>
      <w:r w:rsidRPr="00307C63">
        <w:rPr>
          <w:i/>
          <w:iCs/>
          <w:sz w:val="28"/>
          <w:szCs w:val="28"/>
        </w:rPr>
        <w:t xml:space="preserve">Ринок чистої (вільної) конкуренції </w:t>
      </w:r>
      <w:r w:rsidRPr="00307C63">
        <w:rPr>
          <w:sz w:val="28"/>
          <w:szCs w:val="28"/>
        </w:rPr>
        <w:t>характеризується великою кіл</w:t>
      </w:r>
      <w:r w:rsidRPr="00307C63">
        <w:rPr>
          <w:sz w:val="28"/>
          <w:szCs w:val="28"/>
        </w:rPr>
        <w:t>ь</w:t>
      </w:r>
      <w:r w:rsidRPr="00307C63">
        <w:rPr>
          <w:sz w:val="28"/>
          <w:szCs w:val="28"/>
        </w:rPr>
        <w:t>кістю покупців і продавців, однорідністю і взаємозамінністю продуктів, відсутністю ринкової сили впливу на ринок у кожного з його учасників. Ціна встановлюється співвідношенням попиту і пропозиції. Переважають вільні ціни і тарифи.</w:t>
      </w:r>
    </w:p>
    <w:p w:rsidR="00E31A15" w:rsidRPr="00307C63" w:rsidRDefault="00E31A15" w:rsidP="005B67B6">
      <w:pPr>
        <w:tabs>
          <w:tab w:val="left" w:pos="800"/>
          <w:tab w:val="left" w:pos="960"/>
        </w:tabs>
        <w:spacing w:line="360" w:lineRule="auto"/>
        <w:ind w:firstLine="641"/>
        <w:jc w:val="both"/>
        <w:rPr>
          <w:sz w:val="28"/>
          <w:szCs w:val="28"/>
        </w:rPr>
      </w:pPr>
      <w:r w:rsidRPr="00307C63">
        <w:rPr>
          <w:sz w:val="28"/>
          <w:szCs w:val="28"/>
        </w:rPr>
        <w:t xml:space="preserve">2.  </w:t>
      </w:r>
      <w:r w:rsidRPr="00307C63">
        <w:rPr>
          <w:i/>
          <w:iCs/>
          <w:sz w:val="28"/>
          <w:szCs w:val="28"/>
        </w:rPr>
        <w:t xml:space="preserve">Ринок монополістичної конкуренції, </w:t>
      </w:r>
      <w:r w:rsidRPr="00307C63">
        <w:rPr>
          <w:sz w:val="28"/>
          <w:szCs w:val="28"/>
        </w:rPr>
        <w:t>на якому існує велика кіл</w:t>
      </w:r>
      <w:r w:rsidRPr="00307C63">
        <w:rPr>
          <w:sz w:val="28"/>
          <w:szCs w:val="28"/>
        </w:rPr>
        <w:t>ь</w:t>
      </w:r>
      <w:r w:rsidRPr="00307C63">
        <w:rPr>
          <w:sz w:val="28"/>
          <w:szCs w:val="28"/>
        </w:rPr>
        <w:t>кість покупців і продавців, що випускають різні варіанти товару, внаслідок чого встановлюється певний діапазон цін. Політика цін на такому ринку полягає у виділенні в товарі конкретного підприємства переваг над тов</w:t>
      </w:r>
      <w:r w:rsidRPr="00307C63">
        <w:rPr>
          <w:sz w:val="28"/>
          <w:szCs w:val="28"/>
        </w:rPr>
        <w:t>а</w:t>
      </w:r>
      <w:r w:rsidRPr="00307C63">
        <w:rPr>
          <w:sz w:val="28"/>
          <w:szCs w:val="28"/>
        </w:rPr>
        <w:t>рами конкурентів (рівень якості, зовнішнє оформлення, технічні параме</w:t>
      </w:r>
      <w:r w:rsidRPr="00307C63">
        <w:rPr>
          <w:sz w:val="28"/>
          <w:szCs w:val="28"/>
        </w:rPr>
        <w:t>т</w:t>
      </w:r>
      <w:r w:rsidRPr="00307C63">
        <w:rPr>
          <w:sz w:val="28"/>
          <w:szCs w:val="28"/>
        </w:rPr>
        <w:t>ри) і встановлення базової ціни. Переважають вільні ціни і тарифи.</w:t>
      </w:r>
    </w:p>
    <w:p w:rsidR="00E31A15" w:rsidRPr="00307C63" w:rsidRDefault="00E31A15" w:rsidP="005B67B6">
      <w:pPr>
        <w:tabs>
          <w:tab w:val="left" w:pos="800"/>
          <w:tab w:val="left" w:pos="960"/>
        </w:tabs>
        <w:spacing w:line="360" w:lineRule="auto"/>
        <w:ind w:firstLine="641"/>
        <w:jc w:val="both"/>
        <w:rPr>
          <w:sz w:val="28"/>
          <w:szCs w:val="28"/>
        </w:rPr>
      </w:pPr>
      <w:r w:rsidRPr="00307C63">
        <w:rPr>
          <w:i/>
          <w:iCs/>
          <w:sz w:val="28"/>
          <w:szCs w:val="28"/>
        </w:rPr>
        <w:t xml:space="preserve">3. Олігопольний ринок </w:t>
      </w:r>
      <w:r w:rsidRPr="00307C63">
        <w:rPr>
          <w:sz w:val="28"/>
          <w:szCs w:val="28"/>
        </w:rPr>
        <w:t>характеризується невеликою кількістю пр</w:t>
      </w:r>
      <w:r w:rsidRPr="00307C63">
        <w:rPr>
          <w:sz w:val="28"/>
          <w:szCs w:val="28"/>
        </w:rPr>
        <w:t>о</w:t>
      </w:r>
      <w:r w:rsidRPr="00307C63">
        <w:rPr>
          <w:sz w:val="28"/>
          <w:szCs w:val="28"/>
        </w:rPr>
        <w:t>давців, які контролюють ситуацію на ринку, що ускладнює проникнення нових конкурентів. Товари можуть бути однорідними і неоднорідними. Виробники спостерігають за зміною цін, поведінкою конкурентів і своєч</w:t>
      </w:r>
      <w:r w:rsidRPr="00307C63">
        <w:rPr>
          <w:sz w:val="28"/>
          <w:szCs w:val="28"/>
        </w:rPr>
        <w:t>а</w:t>
      </w:r>
      <w:r w:rsidRPr="00307C63">
        <w:rPr>
          <w:sz w:val="28"/>
          <w:szCs w:val="28"/>
        </w:rPr>
        <w:t>сно реагують на ці зміни. Переважають регульовані ціни.</w:t>
      </w:r>
    </w:p>
    <w:p w:rsidR="00E31A15" w:rsidRPr="00307C63" w:rsidRDefault="00E31A15" w:rsidP="005B67B6">
      <w:pPr>
        <w:tabs>
          <w:tab w:val="left" w:pos="800"/>
          <w:tab w:val="left" w:pos="960"/>
        </w:tabs>
        <w:spacing w:line="360" w:lineRule="auto"/>
        <w:ind w:firstLine="641"/>
        <w:jc w:val="both"/>
        <w:rPr>
          <w:sz w:val="28"/>
          <w:szCs w:val="28"/>
        </w:rPr>
      </w:pPr>
      <w:r w:rsidRPr="00307C63">
        <w:rPr>
          <w:i/>
          <w:iCs/>
          <w:sz w:val="28"/>
          <w:szCs w:val="28"/>
        </w:rPr>
        <w:t xml:space="preserve">4. Ринок чистої монополії </w:t>
      </w:r>
      <w:r w:rsidRPr="00307C63">
        <w:rPr>
          <w:sz w:val="28"/>
          <w:szCs w:val="28"/>
        </w:rPr>
        <w:t xml:space="preserve">характеризується присутністю на ньому одного продавця (державна організація, приватна монополія). Політика цін </w:t>
      </w:r>
      <w:r w:rsidRPr="00307C63">
        <w:rPr>
          <w:sz w:val="28"/>
          <w:szCs w:val="28"/>
        </w:rPr>
        <w:lastRenderedPageBreak/>
        <w:t>формується в кожному конкретному випадку і спрямована на стимулюва</w:t>
      </w:r>
      <w:r w:rsidRPr="00307C63">
        <w:rPr>
          <w:sz w:val="28"/>
          <w:szCs w:val="28"/>
        </w:rPr>
        <w:t>н</w:t>
      </w:r>
      <w:r w:rsidRPr="00307C63">
        <w:rPr>
          <w:sz w:val="28"/>
          <w:szCs w:val="28"/>
        </w:rPr>
        <w:t>ня споживання. Переважають фіксовані ціни.</w:t>
      </w:r>
    </w:p>
    <w:p w:rsidR="00E31A15" w:rsidRPr="00307C63" w:rsidRDefault="00E31A15" w:rsidP="005B67B6">
      <w:pPr>
        <w:shd w:val="clear" w:color="auto" w:fill="FFFFFF"/>
        <w:spacing w:line="360" w:lineRule="auto"/>
        <w:jc w:val="both"/>
        <w:rPr>
          <w:i/>
          <w:iCs/>
          <w:spacing w:val="7"/>
          <w:sz w:val="28"/>
          <w:szCs w:val="28"/>
        </w:rPr>
      </w:pPr>
    </w:p>
    <w:p w:rsidR="00E31A15" w:rsidRPr="00307C63" w:rsidRDefault="00E31A15" w:rsidP="005B67B6">
      <w:pPr>
        <w:shd w:val="clear" w:color="auto" w:fill="FFFFFF"/>
        <w:spacing w:line="360" w:lineRule="auto"/>
        <w:ind w:firstLine="640"/>
        <w:jc w:val="both"/>
        <w:rPr>
          <w:iCs/>
          <w:spacing w:val="7"/>
          <w:sz w:val="28"/>
          <w:szCs w:val="28"/>
        </w:rPr>
      </w:pPr>
      <w:r w:rsidRPr="00307C63">
        <w:rPr>
          <w:i/>
          <w:iCs/>
          <w:spacing w:val="7"/>
          <w:sz w:val="28"/>
          <w:szCs w:val="28"/>
        </w:rPr>
        <w:t>Споживачі</w:t>
      </w:r>
      <w:r w:rsidRPr="00307C63">
        <w:rPr>
          <w:iCs/>
          <w:spacing w:val="7"/>
          <w:sz w:val="28"/>
          <w:szCs w:val="28"/>
        </w:rPr>
        <w:t>. Споживачі здійснюють вплив на прийняття підприє</w:t>
      </w:r>
      <w:r w:rsidRPr="00307C63">
        <w:rPr>
          <w:iCs/>
          <w:spacing w:val="7"/>
          <w:sz w:val="28"/>
          <w:szCs w:val="28"/>
        </w:rPr>
        <w:t>м</w:t>
      </w:r>
      <w:r w:rsidRPr="00307C63">
        <w:rPr>
          <w:iCs/>
          <w:spacing w:val="7"/>
          <w:sz w:val="28"/>
          <w:szCs w:val="28"/>
        </w:rPr>
        <w:t>ством рішень щодо цін за двома напрямами:</w:t>
      </w:r>
    </w:p>
    <w:p w:rsidR="00E31A15" w:rsidRPr="00307C63" w:rsidRDefault="00E31A15" w:rsidP="005B67B6">
      <w:pPr>
        <w:shd w:val="clear" w:color="auto" w:fill="FFFFFF"/>
        <w:spacing w:line="360" w:lineRule="auto"/>
        <w:ind w:firstLine="640"/>
        <w:jc w:val="both"/>
        <w:rPr>
          <w:iCs/>
          <w:spacing w:val="7"/>
          <w:sz w:val="28"/>
          <w:szCs w:val="28"/>
        </w:rPr>
      </w:pPr>
      <w:r w:rsidRPr="00307C63">
        <w:rPr>
          <w:iCs/>
          <w:spacing w:val="7"/>
          <w:sz w:val="28"/>
          <w:szCs w:val="28"/>
        </w:rPr>
        <w:sym w:font="Symbol" w:char="F02D"/>
      </w:r>
      <w:r w:rsidRPr="00307C63">
        <w:rPr>
          <w:iCs/>
          <w:spacing w:val="7"/>
          <w:sz w:val="28"/>
          <w:szCs w:val="28"/>
        </w:rPr>
        <w:t xml:space="preserve"> діє закон попиту та пропозиції й існує цінова еластичність п</w:t>
      </w:r>
      <w:r w:rsidRPr="00307C63">
        <w:rPr>
          <w:iCs/>
          <w:spacing w:val="7"/>
          <w:sz w:val="28"/>
          <w:szCs w:val="28"/>
        </w:rPr>
        <w:t>о</w:t>
      </w:r>
      <w:r w:rsidRPr="00307C63">
        <w:rPr>
          <w:iCs/>
          <w:spacing w:val="7"/>
          <w:sz w:val="28"/>
          <w:szCs w:val="28"/>
        </w:rPr>
        <w:t>питу;</w:t>
      </w:r>
    </w:p>
    <w:p w:rsidR="00E31A15" w:rsidRPr="00307C63" w:rsidRDefault="00E31A15" w:rsidP="005B67B6">
      <w:pPr>
        <w:shd w:val="clear" w:color="auto" w:fill="FFFFFF"/>
        <w:spacing w:line="360" w:lineRule="auto"/>
        <w:ind w:firstLine="640"/>
        <w:jc w:val="both"/>
        <w:rPr>
          <w:iCs/>
          <w:spacing w:val="7"/>
          <w:sz w:val="28"/>
          <w:szCs w:val="28"/>
        </w:rPr>
      </w:pPr>
      <w:r w:rsidRPr="00307C63">
        <w:rPr>
          <w:iCs/>
          <w:spacing w:val="7"/>
          <w:sz w:val="28"/>
          <w:szCs w:val="28"/>
        </w:rPr>
        <w:sym w:font="Symbol" w:char="F02D"/>
      </w:r>
      <w:r w:rsidRPr="00307C63">
        <w:rPr>
          <w:iCs/>
          <w:spacing w:val="7"/>
          <w:sz w:val="28"/>
          <w:szCs w:val="28"/>
        </w:rPr>
        <w:t xml:space="preserve"> споживачі характеризуються не однаковим сприйняттям цінової політики </w:t>
      </w:r>
      <w:r w:rsidRPr="00307C63">
        <w:rPr>
          <w:iCs/>
          <w:spacing w:val="7"/>
          <w:sz w:val="28"/>
          <w:szCs w:val="28"/>
        </w:rPr>
        <w:sym w:font="Symbol" w:char="F02D"/>
      </w:r>
      <w:r w:rsidRPr="00307C63">
        <w:rPr>
          <w:iCs/>
          <w:spacing w:val="7"/>
          <w:sz w:val="28"/>
          <w:szCs w:val="28"/>
        </w:rPr>
        <w:t xml:space="preserve"> для деяких найважливішим параметром є ціна, для інших </w:t>
      </w:r>
      <w:r w:rsidRPr="00307C63">
        <w:rPr>
          <w:iCs/>
          <w:spacing w:val="7"/>
          <w:sz w:val="28"/>
          <w:szCs w:val="28"/>
        </w:rPr>
        <w:sym w:font="Symbol" w:char="F02D"/>
      </w:r>
      <w:r w:rsidRPr="00307C63">
        <w:rPr>
          <w:iCs/>
          <w:spacing w:val="7"/>
          <w:sz w:val="28"/>
          <w:szCs w:val="28"/>
        </w:rPr>
        <w:t xml:space="preserve"> якість, зручність придбання тощо.</w:t>
      </w:r>
    </w:p>
    <w:p w:rsidR="00E31A15" w:rsidRPr="00307C63" w:rsidRDefault="00E31A15" w:rsidP="005B67B6">
      <w:pPr>
        <w:shd w:val="clear" w:color="auto" w:fill="FFFFFF"/>
        <w:spacing w:line="360" w:lineRule="auto"/>
        <w:ind w:firstLine="640"/>
        <w:jc w:val="both"/>
        <w:rPr>
          <w:iCs/>
          <w:spacing w:val="7"/>
          <w:sz w:val="28"/>
          <w:szCs w:val="28"/>
        </w:rPr>
      </w:pPr>
      <w:r w:rsidRPr="00307C63">
        <w:rPr>
          <w:iCs/>
          <w:spacing w:val="7"/>
          <w:sz w:val="28"/>
          <w:szCs w:val="28"/>
        </w:rPr>
        <w:t>Після визначення загального механізму ціноутворення й аналізу інших елементів стратегії маркетингу розробляється цінова стратегія для конкретного товару, що впроваджується на конкретний ринок.</w:t>
      </w:r>
    </w:p>
    <w:p w:rsidR="00E31A15" w:rsidRPr="002529C4" w:rsidRDefault="00E31A15" w:rsidP="005B67B6">
      <w:pPr>
        <w:shd w:val="clear" w:color="auto" w:fill="FFFFFF"/>
        <w:spacing w:line="360" w:lineRule="auto"/>
        <w:ind w:right="-2"/>
        <w:rPr>
          <w:sz w:val="28"/>
          <w:szCs w:val="28"/>
        </w:rPr>
      </w:pPr>
    </w:p>
    <w:p w:rsidR="00E31A15" w:rsidRDefault="00E31A15" w:rsidP="005B67B6">
      <w:pPr>
        <w:spacing w:line="360" w:lineRule="auto"/>
        <w:rPr>
          <w:b/>
          <w:sz w:val="28"/>
          <w:szCs w:val="28"/>
        </w:rPr>
      </w:pPr>
      <w:r>
        <w:rPr>
          <w:b/>
          <w:caps/>
          <w:sz w:val="28"/>
          <w:szCs w:val="28"/>
        </w:rPr>
        <w:tab/>
        <w:t xml:space="preserve">2.5. </w:t>
      </w:r>
      <w:r>
        <w:rPr>
          <w:b/>
          <w:sz w:val="28"/>
          <w:szCs w:val="28"/>
        </w:rPr>
        <w:t>Адаптація цінової стратегії</w:t>
      </w:r>
    </w:p>
    <w:p w:rsidR="00E31A15" w:rsidRDefault="00E31A15" w:rsidP="005B67B6">
      <w:pPr>
        <w:spacing w:line="360" w:lineRule="auto"/>
        <w:rPr>
          <w:b/>
          <w:sz w:val="28"/>
          <w:szCs w:val="28"/>
        </w:rPr>
      </w:pPr>
    </w:p>
    <w:p w:rsidR="00E31A15" w:rsidRPr="00307C63" w:rsidRDefault="00E31A15" w:rsidP="000927EC">
      <w:pPr>
        <w:shd w:val="clear" w:color="auto" w:fill="FFFFFF"/>
        <w:spacing w:line="360" w:lineRule="auto"/>
        <w:ind w:left="14" w:right="86" w:firstLine="696"/>
        <w:jc w:val="both"/>
        <w:rPr>
          <w:spacing w:val="-2"/>
          <w:sz w:val="28"/>
          <w:szCs w:val="28"/>
        </w:rPr>
      </w:pPr>
      <w:r w:rsidRPr="00307C63">
        <w:rPr>
          <w:sz w:val="28"/>
          <w:szCs w:val="28"/>
        </w:rPr>
        <w:t xml:space="preserve">Такі чинники, як витрати, пов'язані з виробництвом і реалізацією товару, </w:t>
      </w:r>
      <w:r w:rsidRPr="00307C63">
        <w:rPr>
          <w:spacing w:val="2"/>
          <w:sz w:val="28"/>
          <w:szCs w:val="28"/>
        </w:rPr>
        <w:t xml:space="preserve">еластичність попиту, поведінка конкурентів, змінюються по мірі того, як товар </w:t>
      </w:r>
      <w:r w:rsidRPr="00307C63">
        <w:rPr>
          <w:sz w:val="28"/>
          <w:szCs w:val="28"/>
        </w:rPr>
        <w:t xml:space="preserve">на ринку проходить через усі етапи його життєвого циклу. Тому будь-яка цінова </w:t>
      </w:r>
      <w:r w:rsidRPr="00307C63">
        <w:rPr>
          <w:spacing w:val="9"/>
          <w:sz w:val="28"/>
          <w:szCs w:val="28"/>
        </w:rPr>
        <w:t>стратегія, щоб залишатися актуальною та ефе</w:t>
      </w:r>
      <w:r w:rsidRPr="00307C63">
        <w:rPr>
          <w:spacing w:val="9"/>
          <w:sz w:val="28"/>
          <w:szCs w:val="28"/>
        </w:rPr>
        <w:t>к</w:t>
      </w:r>
      <w:r w:rsidRPr="00307C63">
        <w:rPr>
          <w:spacing w:val="9"/>
          <w:sz w:val="28"/>
          <w:szCs w:val="28"/>
        </w:rPr>
        <w:t xml:space="preserve">тивною, також повинна </w:t>
      </w:r>
      <w:r w:rsidRPr="00307C63">
        <w:rPr>
          <w:spacing w:val="-2"/>
          <w:sz w:val="28"/>
          <w:szCs w:val="28"/>
        </w:rPr>
        <w:t>змінюватися.</w:t>
      </w:r>
    </w:p>
    <w:p w:rsidR="00E31A15" w:rsidRPr="00307C63" w:rsidRDefault="00E31A15" w:rsidP="000927EC">
      <w:pPr>
        <w:shd w:val="clear" w:color="auto" w:fill="FFFFFF"/>
        <w:spacing w:line="360" w:lineRule="auto"/>
        <w:ind w:left="14" w:right="86" w:firstLine="696"/>
        <w:jc w:val="both"/>
        <w:rPr>
          <w:spacing w:val="-2"/>
          <w:sz w:val="28"/>
          <w:szCs w:val="28"/>
        </w:rPr>
      </w:pPr>
    </w:p>
    <w:p w:rsidR="00E31A15" w:rsidRPr="00307C63" w:rsidRDefault="00E31A15" w:rsidP="000927EC">
      <w:pPr>
        <w:shd w:val="clear" w:color="auto" w:fill="FFFFFF"/>
        <w:spacing w:line="360" w:lineRule="auto"/>
        <w:ind w:firstLine="562"/>
        <w:jc w:val="both"/>
      </w:pPr>
      <w:r w:rsidRPr="00027FC2">
        <w:rPr>
          <w:i/>
          <w:sz w:val="28"/>
          <w:szCs w:val="28"/>
        </w:rPr>
        <w:t xml:space="preserve">Життєвий цикл (Life сусlе аnalysis, LСА) </w:t>
      </w:r>
      <w:r>
        <w:rPr>
          <w:sz w:val="28"/>
          <w:szCs w:val="28"/>
        </w:rPr>
        <w:t>–</w:t>
      </w:r>
      <w:r w:rsidRPr="00307C63">
        <w:rPr>
          <w:sz w:val="28"/>
          <w:szCs w:val="28"/>
        </w:rPr>
        <w:t xml:space="preserve"> це складова концепції т</w:t>
      </w:r>
      <w:r w:rsidRPr="00307C63">
        <w:rPr>
          <w:sz w:val="28"/>
          <w:szCs w:val="28"/>
        </w:rPr>
        <w:t>о</w:t>
      </w:r>
      <w:r w:rsidRPr="00307C63">
        <w:rPr>
          <w:sz w:val="28"/>
          <w:szCs w:val="28"/>
        </w:rPr>
        <w:t xml:space="preserve">вару, за </w:t>
      </w:r>
      <w:r w:rsidRPr="00307C63">
        <w:rPr>
          <w:spacing w:val="-2"/>
          <w:sz w:val="28"/>
          <w:szCs w:val="28"/>
        </w:rPr>
        <w:t xml:space="preserve">допомогою якої маркетологи намагаються описати життя товару на ринку з моменту </w:t>
      </w:r>
      <w:r w:rsidRPr="00307C63">
        <w:rPr>
          <w:sz w:val="28"/>
          <w:szCs w:val="28"/>
        </w:rPr>
        <w:t>розроблення виробу до моменту зняття його з виробниц</w:t>
      </w:r>
      <w:r w:rsidRPr="00307C63">
        <w:rPr>
          <w:sz w:val="28"/>
          <w:szCs w:val="28"/>
        </w:rPr>
        <w:t>т</w:t>
      </w:r>
      <w:r w:rsidRPr="00307C63">
        <w:rPr>
          <w:sz w:val="28"/>
          <w:szCs w:val="28"/>
        </w:rPr>
        <w:t xml:space="preserve">ва та остаточного </w:t>
      </w:r>
      <w:r w:rsidRPr="00307C63">
        <w:rPr>
          <w:spacing w:val="-2"/>
          <w:sz w:val="28"/>
          <w:szCs w:val="28"/>
        </w:rPr>
        <w:t>зникнення з ринку.</w:t>
      </w:r>
    </w:p>
    <w:p w:rsidR="00E31A15" w:rsidRPr="00307C63" w:rsidRDefault="00E31A15" w:rsidP="000927EC">
      <w:pPr>
        <w:shd w:val="clear" w:color="auto" w:fill="FFFFFF"/>
        <w:spacing w:line="360" w:lineRule="auto"/>
        <w:ind w:left="5" w:firstLine="562"/>
        <w:jc w:val="both"/>
      </w:pPr>
      <w:r w:rsidRPr="00307C63">
        <w:rPr>
          <w:spacing w:val="-1"/>
          <w:sz w:val="28"/>
          <w:szCs w:val="28"/>
        </w:rPr>
        <w:t xml:space="preserve">Періоди, з яких складається ринкове життя товару, утворюють стадії його життєвого циклу. Інформація про поведінку товару на цих стадіях принципово важлива для розроблення стратегії маркетингу фірми, оскільки </w:t>
      </w:r>
      <w:r w:rsidRPr="00307C63">
        <w:rPr>
          <w:spacing w:val="-1"/>
          <w:sz w:val="28"/>
          <w:szCs w:val="28"/>
        </w:rPr>
        <w:lastRenderedPageBreak/>
        <w:t xml:space="preserve">кожна зі стадій має </w:t>
      </w:r>
      <w:r w:rsidRPr="00307C63">
        <w:rPr>
          <w:spacing w:val="-2"/>
          <w:sz w:val="28"/>
          <w:szCs w:val="28"/>
        </w:rPr>
        <w:t xml:space="preserve">досить чіткі часові межі, свої характерні риси (з позицій ринкової поведінки товару). </w:t>
      </w:r>
      <w:r w:rsidRPr="00307C63">
        <w:rPr>
          <w:sz w:val="28"/>
          <w:szCs w:val="28"/>
        </w:rPr>
        <w:t>Тому з метою формування попиту і стимул</w:t>
      </w:r>
      <w:r w:rsidRPr="00307C63">
        <w:rPr>
          <w:sz w:val="28"/>
          <w:szCs w:val="28"/>
        </w:rPr>
        <w:t>ю</w:t>
      </w:r>
      <w:r w:rsidRPr="00307C63">
        <w:rPr>
          <w:sz w:val="28"/>
          <w:szCs w:val="28"/>
        </w:rPr>
        <w:t xml:space="preserve">вання збуту товару комплекс </w:t>
      </w:r>
      <w:r w:rsidRPr="00307C63">
        <w:rPr>
          <w:spacing w:val="-1"/>
          <w:sz w:val="28"/>
          <w:szCs w:val="28"/>
        </w:rPr>
        <w:t>маркетингових заходів для кожної стадії жи</w:t>
      </w:r>
      <w:r w:rsidRPr="00307C63">
        <w:rPr>
          <w:spacing w:val="-1"/>
          <w:sz w:val="28"/>
          <w:szCs w:val="28"/>
        </w:rPr>
        <w:t>т</w:t>
      </w:r>
      <w:r w:rsidRPr="00307C63">
        <w:rPr>
          <w:spacing w:val="-1"/>
          <w:sz w:val="28"/>
          <w:szCs w:val="28"/>
        </w:rPr>
        <w:t>тєвого циклу розробляється окремо.</w:t>
      </w:r>
    </w:p>
    <w:p w:rsidR="00E31A15" w:rsidRPr="00307C63" w:rsidRDefault="00E31A15" w:rsidP="000927EC">
      <w:pPr>
        <w:shd w:val="clear" w:color="auto" w:fill="FFFFFF"/>
        <w:spacing w:line="360" w:lineRule="auto"/>
        <w:ind w:left="10" w:firstLine="557"/>
        <w:jc w:val="both"/>
      </w:pPr>
      <w:r w:rsidRPr="00307C63">
        <w:rPr>
          <w:sz w:val="28"/>
          <w:szCs w:val="28"/>
        </w:rPr>
        <w:t xml:space="preserve">Тривалість як окремих стадій, так і всього життєвого циклу товару може </w:t>
      </w:r>
      <w:r w:rsidRPr="00307C63">
        <w:rPr>
          <w:spacing w:val="-1"/>
          <w:sz w:val="28"/>
          <w:szCs w:val="28"/>
        </w:rPr>
        <w:t>становити від кількох місяців до кількох років. Зустрічаються, зв</w:t>
      </w:r>
      <w:r w:rsidRPr="00307C63">
        <w:rPr>
          <w:spacing w:val="-1"/>
          <w:sz w:val="28"/>
          <w:szCs w:val="28"/>
        </w:rPr>
        <w:t>и</w:t>
      </w:r>
      <w:r w:rsidRPr="00307C63">
        <w:rPr>
          <w:spacing w:val="-1"/>
          <w:sz w:val="28"/>
          <w:szCs w:val="28"/>
        </w:rPr>
        <w:t>чайно, й товари-</w:t>
      </w:r>
      <w:r w:rsidRPr="00307C63">
        <w:rPr>
          <w:sz w:val="28"/>
          <w:szCs w:val="28"/>
        </w:rPr>
        <w:t xml:space="preserve">довгожителі. </w:t>
      </w:r>
    </w:p>
    <w:p w:rsidR="00E31A15" w:rsidRPr="00307C63" w:rsidRDefault="00E31A15" w:rsidP="000927EC">
      <w:pPr>
        <w:shd w:val="clear" w:color="auto" w:fill="FFFFFF"/>
        <w:spacing w:line="360" w:lineRule="auto"/>
        <w:ind w:left="19" w:firstLine="562"/>
        <w:jc w:val="both"/>
        <w:rPr>
          <w:spacing w:val="-1"/>
          <w:sz w:val="28"/>
          <w:szCs w:val="28"/>
        </w:rPr>
      </w:pPr>
      <w:r w:rsidRPr="00307C63">
        <w:rPr>
          <w:sz w:val="28"/>
          <w:szCs w:val="28"/>
        </w:rPr>
        <w:t>Ціни на стадіях життєвого циклу. Динаміка характеристик нового т</w:t>
      </w:r>
      <w:r w:rsidRPr="00307C63">
        <w:rPr>
          <w:sz w:val="28"/>
          <w:szCs w:val="28"/>
        </w:rPr>
        <w:t>о</w:t>
      </w:r>
      <w:r w:rsidRPr="00307C63">
        <w:rPr>
          <w:sz w:val="28"/>
          <w:szCs w:val="28"/>
        </w:rPr>
        <w:t xml:space="preserve">вару на ринку відбиває обсяг можливих (фактичних) продажів в окремі моменти часу </w:t>
      </w:r>
      <w:r w:rsidRPr="00307C63">
        <w:rPr>
          <w:spacing w:val="-1"/>
          <w:sz w:val="28"/>
          <w:szCs w:val="28"/>
        </w:rPr>
        <w:t>існування купівельного попиту. За всього розмаїття житт</w:t>
      </w:r>
      <w:r w:rsidRPr="00307C63">
        <w:rPr>
          <w:spacing w:val="-1"/>
          <w:sz w:val="28"/>
          <w:szCs w:val="28"/>
        </w:rPr>
        <w:t>є</w:t>
      </w:r>
      <w:r w:rsidRPr="00307C63">
        <w:rPr>
          <w:spacing w:val="-1"/>
          <w:sz w:val="28"/>
          <w:szCs w:val="28"/>
        </w:rPr>
        <w:t xml:space="preserve">вих циклів товарів </w:t>
      </w:r>
      <w:r w:rsidRPr="00307C63">
        <w:rPr>
          <w:sz w:val="28"/>
          <w:szCs w:val="28"/>
        </w:rPr>
        <w:t>залежно від їх специфіки, швидкості фізичного і мор</w:t>
      </w:r>
      <w:r w:rsidRPr="00307C63">
        <w:rPr>
          <w:sz w:val="28"/>
          <w:szCs w:val="28"/>
        </w:rPr>
        <w:t>а</w:t>
      </w:r>
      <w:r w:rsidRPr="00307C63">
        <w:rPr>
          <w:sz w:val="28"/>
          <w:szCs w:val="28"/>
        </w:rPr>
        <w:t xml:space="preserve">льного старіння, умов </w:t>
      </w:r>
      <w:r w:rsidRPr="00307C63">
        <w:rPr>
          <w:spacing w:val="1"/>
          <w:sz w:val="28"/>
          <w:szCs w:val="28"/>
        </w:rPr>
        <w:t xml:space="preserve">функціонування товарних ринків, їх кон'юнктури звичайно виділяють </w:t>
      </w:r>
      <w:r w:rsidRPr="00307C63">
        <w:rPr>
          <w:b/>
          <w:spacing w:val="1"/>
          <w:sz w:val="28"/>
          <w:szCs w:val="28"/>
        </w:rPr>
        <w:t xml:space="preserve">п'ять </w:t>
      </w:r>
      <w:r w:rsidRPr="00307C63">
        <w:rPr>
          <w:b/>
          <w:spacing w:val="-2"/>
          <w:sz w:val="28"/>
          <w:szCs w:val="28"/>
        </w:rPr>
        <w:t>основних стадій</w:t>
      </w:r>
      <w:r w:rsidRPr="00307C63">
        <w:rPr>
          <w:spacing w:val="-2"/>
          <w:sz w:val="28"/>
          <w:szCs w:val="28"/>
        </w:rPr>
        <w:t xml:space="preserve"> (у літературі вживається також термін «фаза») життєвого циклу як </w:t>
      </w:r>
      <w:r w:rsidRPr="00307C63">
        <w:rPr>
          <w:spacing w:val="-1"/>
          <w:sz w:val="28"/>
          <w:szCs w:val="28"/>
        </w:rPr>
        <w:t>концепції товару. Назвемо і схематично розглянемо ці стадії.</w:t>
      </w:r>
    </w:p>
    <w:p w:rsidR="00E31A15" w:rsidRPr="00307C63" w:rsidRDefault="004F748E" w:rsidP="000927EC">
      <w:pPr>
        <w:framePr w:h="3765" w:hSpace="10080" w:wrap="notBeside" w:vAnchor="text" w:hAnchor="page" w:x="2000" w:y="538"/>
        <w:spacing w:line="360" w:lineRule="auto"/>
      </w:pPr>
      <w:r>
        <w:rPr>
          <w:noProof/>
          <w:lang w:val="ru-RU"/>
        </w:rPr>
        <w:pict>
          <v:shape id="Рисунок 5" o:spid="_x0000_i1039" type="#_x0000_t75" style="width:376.5pt;height:262.5pt;visibility:visible">
            <v:imagedata r:id="rId17" o:title=""/>
          </v:shape>
        </w:pict>
      </w:r>
    </w:p>
    <w:p w:rsidR="00E31A15" w:rsidRPr="00307C63" w:rsidRDefault="00E31A15" w:rsidP="000927EC">
      <w:pPr>
        <w:shd w:val="clear" w:color="auto" w:fill="FFFFFF"/>
        <w:spacing w:line="360" w:lineRule="auto"/>
        <w:ind w:firstLine="566"/>
        <w:jc w:val="both"/>
        <w:rPr>
          <w:spacing w:val="-1"/>
          <w:sz w:val="28"/>
          <w:szCs w:val="28"/>
        </w:rPr>
      </w:pPr>
    </w:p>
    <w:p w:rsidR="00E31A15" w:rsidRPr="00307C63" w:rsidRDefault="00E31A15" w:rsidP="00E846ED">
      <w:pPr>
        <w:shd w:val="clear" w:color="auto" w:fill="FFFFFF"/>
        <w:spacing w:line="360" w:lineRule="auto"/>
        <w:ind w:firstLine="160"/>
        <w:jc w:val="center"/>
        <w:rPr>
          <w:spacing w:val="-1"/>
          <w:sz w:val="28"/>
          <w:szCs w:val="28"/>
        </w:rPr>
      </w:pPr>
      <w:r>
        <w:rPr>
          <w:spacing w:val="-1"/>
          <w:sz w:val="28"/>
          <w:szCs w:val="28"/>
        </w:rPr>
        <w:t>Рисунок 2.2 –</w:t>
      </w:r>
      <w:r w:rsidRPr="00307C63">
        <w:rPr>
          <w:spacing w:val="-1"/>
          <w:sz w:val="28"/>
          <w:szCs w:val="28"/>
        </w:rPr>
        <w:t xml:space="preserve"> Схема життєвого циклу нового товару</w:t>
      </w:r>
    </w:p>
    <w:p w:rsidR="00E31A15" w:rsidRDefault="00E31A15" w:rsidP="000927EC">
      <w:pPr>
        <w:shd w:val="clear" w:color="auto" w:fill="FFFFFF"/>
        <w:spacing w:line="360" w:lineRule="auto"/>
        <w:ind w:firstLine="800"/>
        <w:jc w:val="both"/>
        <w:rPr>
          <w:spacing w:val="-1"/>
          <w:sz w:val="28"/>
          <w:szCs w:val="28"/>
        </w:rPr>
      </w:pPr>
    </w:p>
    <w:p w:rsidR="00E31A15" w:rsidRPr="00307C63" w:rsidRDefault="00E31A15" w:rsidP="000927EC">
      <w:pPr>
        <w:shd w:val="clear" w:color="auto" w:fill="FFFFFF"/>
        <w:spacing w:line="360" w:lineRule="auto"/>
        <w:ind w:firstLine="800"/>
        <w:jc w:val="both"/>
        <w:rPr>
          <w:sz w:val="28"/>
          <w:szCs w:val="28"/>
        </w:rPr>
      </w:pPr>
      <w:r w:rsidRPr="00307C63">
        <w:rPr>
          <w:spacing w:val="-1"/>
          <w:sz w:val="28"/>
          <w:szCs w:val="28"/>
        </w:rPr>
        <w:lastRenderedPageBreak/>
        <w:t>W</w:t>
      </w:r>
      <w:r w:rsidRPr="00307C63">
        <w:rPr>
          <w:sz w:val="28"/>
          <w:szCs w:val="28"/>
        </w:rPr>
        <w:t xml:space="preserve"> </w:t>
      </w:r>
      <w:r w:rsidRPr="00307C63">
        <w:rPr>
          <w:sz w:val="28"/>
          <w:szCs w:val="28"/>
        </w:rPr>
        <w:sym w:font="Symbol" w:char="F02D"/>
      </w:r>
      <w:r w:rsidRPr="00307C63">
        <w:rPr>
          <w:sz w:val="28"/>
          <w:szCs w:val="28"/>
        </w:rPr>
        <w:t xml:space="preserve"> обсяг продажів; </w:t>
      </w:r>
    </w:p>
    <w:p w:rsidR="00E31A15" w:rsidRPr="00307C63" w:rsidRDefault="00E31A15" w:rsidP="000927EC">
      <w:pPr>
        <w:shd w:val="clear" w:color="auto" w:fill="FFFFFF"/>
        <w:spacing w:line="360" w:lineRule="auto"/>
        <w:ind w:firstLine="800"/>
        <w:jc w:val="both"/>
        <w:rPr>
          <w:sz w:val="28"/>
          <w:szCs w:val="28"/>
        </w:rPr>
      </w:pPr>
      <w:r w:rsidRPr="00307C63">
        <w:rPr>
          <w:sz w:val="28"/>
          <w:szCs w:val="28"/>
        </w:rPr>
        <w:t xml:space="preserve">p </w:t>
      </w:r>
      <w:r w:rsidRPr="00307C63">
        <w:rPr>
          <w:sz w:val="28"/>
          <w:szCs w:val="28"/>
        </w:rPr>
        <w:sym w:font="Symbol" w:char="F02D"/>
      </w:r>
      <w:r w:rsidRPr="00307C63">
        <w:rPr>
          <w:sz w:val="28"/>
          <w:szCs w:val="28"/>
        </w:rPr>
        <w:t xml:space="preserve"> прибуток від реалізації;</w:t>
      </w:r>
    </w:p>
    <w:p w:rsidR="00E31A15" w:rsidRPr="00307C63" w:rsidRDefault="00E31A15" w:rsidP="000927EC">
      <w:pPr>
        <w:shd w:val="clear" w:color="auto" w:fill="FFFFFF"/>
        <w:spacing w:line="360" w:lineRule="auto"/>
        <w:ind w:firstLine="800"/>
        <w:jc w:val="both"/>
        <w:rPr>
          <w:sz w:val="28"/>
          <w:szCs w:val="28"/>
        </w:rPr>
      </w:pPr>
      <w:r w:rsidRPr="00307C63">
        <w:rPr>
          <w:sz w:val="28"/>
          <w:szCs w:val="28"/>
        </w:rPr>
        <w:t xml:space="preserve">Т </w:t>
      </w:r>
      <w:r w:rsidRPr="00307C63">
        <w:rPr>
          <w:sz w:val="28"/>
          <w:szCs w:val="28"/>
        </w:rPr>
        <w:sym w:font="Symbol" w:char="F02D"/>
      </w:r>
      <w:r w:rsidRPr="00307C63">
        <w:rPr>
          <w:sz w:val="28"/>
          <w:szCs w:val="28"/>
        </w:rPr>
        <w:t xml:space="preserve"> час;</w:t>
      </w:r>
    </w:p>
    <w:p w:rsidR="00E31A15" w:rsidRPr="00307C63" w:rsidRDefault="00E31A15" w:rsidP="000927EC">
      <w:pPr>
        <w:shd w:val="clear" w:color="auto" w:fill="FFFFFF"/>
        <w:spacing w:line="360" w:lineRule="auto"/>
        <w:ind w:firstLine="800"/>
        <w:jc w:val="both"/>
        <w:rPr>
          <w:sz w:val="28"/>
          <w:szCs w:val="28"/>
        </w:rPr>
      </w:pPr>
      <w:r>
        <w:rPr>
          <w:sz w:val="28"/>
          <w:szCs w:val="28"/>
        </w:rPr>
        <w:t>С</w:t>
      </w:r>
      <w:r w:rsidRPr="00307C63">
        <w:rPr>
          <w:sz w:val="28"/>
          <w:szCs w:val="28"/>
        </w:rPr>
        <w:t>тадії (фази):</w:t>
      </w:r>
    </w:p>
    <w:p w:rsidR="00E31A15" w:rsidRPr="00307C63" w:rsidRDefault="00E31A15" w:rsidP="000927EC">
      <w:pPr>
        <w:shd w:val="clear" w:color="auto" w:fill="FFFFFF"/>
        <w:spacing w:line="360" w:lineRule="auto"/>
        <w:ind w:left="960" w:firstLine="566"/>
        <w:jc w:val="both"/>
        <w:rPr>
          <w:sz w:val="28"/>
          <w:szCs w:val="28"/>
        </w:rPr>
      </w:pPr>
      <w:r w:rsidRPr="00307C63">
        <w:rPr>
          <w:sz w:val="28"/>
          <w:szCs w:val="28"/>
        </w:rPr>
        <w:t xml:space="preserve">1) 0-ТІ </w:t>
      </w:r>
      <w:r w:rsidRPr="00307C63">
        <w:rPr>
          <w:sz w:val="28"/>
          <w:szCs w:val="28"/>
        </w:rPr>
        <w:sym w:font="Symbol" w:char="F02D"/>
      </w:r>
      <w:r w:rsidRPr="00307C63">
        <w:rPr>
          <w:sz w:val="28"/>
          <w:szCs w:val="28"/>
        </w:rPr>
        <w:t xml:space="preserve"> упровадження,</w:t>
      </w:r>
    </w:p>
    <w:p w:rsidR="00E31A15" w:rsidRPr="00307C63" w:rsidRDefault="00E31A15" w:rsidP="000927EC">
      <w:pPr>
        <w:shd w:val="clear" w:color="auto" w:fill="FFFFFF"/>
        <w:spacing w:line="360" w:lineRule="auto"/>
        <w:ind w:left="960" w:firstLine="566"/>
        <w:jc w:val="both"/>
        <w:rPr>
          <w:sz w:val="28"/>
          <w:szCs w:val="28"/>
        </w:rPr>
      </w:pPr>
      <w:r w:rsidRPr="00307C63">
        <w:rPr>
          <w:sz w:val="28"/>
          <w:szCs w:val="28"/>
        </w:rPr>
        <w:t xml:space="preserve">2) ТІ </w:t>
      </w:r>
      <w:r w:rsidRPr="00307C63">
        <w:rPr>
          <w:sz w:val="28"/>
          <w:szCs w:val="28"/>
        </w:rPr>
        <w:sym w:font="Symbol" w:char="F02D"/>
      </w:r>
      <w:r w:rsidRPr="00307C63">
        <w:rPr>
          <w:sz w:val="28"/>
          <w:szCs w:val="28"/>
        </w:rPr>
        <w:t xml:space="preserve"> Т2 </w:t>
      </w:r>
      <w:r w:rsidRPr="00307C63">
        <w:rPr>
          <w:sz w:val="28"/>
          <w:szCs w:val="28"/>
        </w:rPr>
        <w:sym w:font="Symbol" w:char="F02D"/>
      </w:r>
      <w:r w:rsidRPr="00307C63">
        <w:rPr>
          <w:sz w:val="28"/>
          <w:szCs w:val="28"/>
        </w:rPr>
        <w:t xml:space="preserve"> зростання</w:t>
      </w:r>
    </w:p>
    <w:p w:rsidR="00E31A15" w:rsidRPr="00307C63" w:rsidRDefault="00E31A15" w:rsidP="000927EC">
      <w:pPr>
        <w:shd w:val="clear" w:color="auto" w:fill="FFFFFF"/>
        <w:spacing w:line="360" w:lineRule="auto"/>
        <w:ind w:left="960" w:firstLine="566"/>
        <w:jc w:val="both"/>
        <w:rPr>
          <w:sz w:val="28"/>
          <w:szCs w:val="28"/>
        </w:rPr>
      </w:pPr>
      <w:r w:rsidRPr="00307C63">
        <w:rPr>
          <w:sz w:val="28"/>
          <w:szCs w:val="28"/>
        </w:rPr>
        <w:t xml:space="preserve">3) T2 </w:t>
      </w:r>
      <w:r w:rsidRPr="00307C63">
        <w:rPr>
          <w:sz w:val="28"/>
          <w:szCs w:val="28"/>
        </w:rPr>
        <w:sym w:font="Symbol" w:char="F02D"/>
      </w:r>
      <w:r w:rsidRPr="00307C63">
        <w:rPr>
          <w:sz w:val="28"/>
          <w:szCs w:val="28"/>
        </w:rPr>
        <w:t xml:space="preserve"> ТЗ </w:t>
      </w:r>
      <w:r w:rsidRPr="00307C63">
        <w:rPr>
          <w:sz w:val="28"/>
          <w:szCs w:val="28"/>
        </w:rPr>
        <w:sym w:font="Symbol" w:char="F02D"/>
      </w:r>
      <w:r w:rsidRPr="00307C63">
        <w:rPr>
          <w:sz w:val="28"/>
          <w:szCs w:val="28"/>
        </w:rPr>
        <w:t xml:space="preserve"> зрілість,</w:t>
      </w:r>
    </w:p>
    <w:p w:rsidR="00E31A15" w:rsidRPr="00307C63" w:rsidRDefault="00E31A15" w:rsidP="000927EC">
      <w:pPr>
        <w:shd w:val="clear" w:color="auto" w:fill="FFFFFF"/>
        <w:spacing w:line="360" w:lineRule="auto"/>
        <w:ind w:left="960" w:firstLine="566"/>
        <w:jc w:val="both"/>
        <w:rPr>
          <w:sz w:val="28"/>
          <w:szCs w:val="28"/>
        </w:rPr>
      </w:pPr>
      <w:r w:rsidRPr="00307C63">
        <w:rPr>
          <w:sz w:val="28"/>
          <w:szCs w:val="28"/>
        </w:rPr>
        <w:t xml:space="preserve">4) ТЗ </w:t>
      </w:r>
      <w:r w:rsidRPr="00307C63">
        <w:rPr>
          <w:sz w:val="28"/>
          <w:szCs w:val="28"/>
        </w:rPr>
        <w:sym w:font="Symbol" w:char="F02D"/>
      </w:r>
      <w:r w:rsidRPr="00307C63">
        <w:rPr>
          <w:sz w:val="28"/>
          <w:szCs w:val="28"/>
        </w:rPr>
        <w:t xml:space="preserve"> Т4 </w:t>
      </w:r>
      <w:r w:rsidRPr="00307C63">
        <w:rPr>
          <w:sz w:val="28"/>
          <w:szCs w:val="28"/>
        </w:rPr>
        <w:sym w:font="Symbol" w:char="F02D"/>
      </w:r>
      <w:r w:rsidRPr="00307C63">
        <w:rPr>
          <w:sz w:val="28"/>
          <w:szCs w:val="28"/>
        </w:rPr>
        <w:t xml:space="preserve"> насичення,</w:t>
      </w:r>
    </w:p>
    <w:p w:rsidR="00E31A15" w:rsidRPr="00307C63" w:rsidRDefault="00E31A15" w:rsidP="000927EC">
      <w:pPr>
        <w:shd w:val="clear" w:color="auto" w:fill="FFFFFF"/>
        <w:spacing w:line="360" w:lineRule="auto"/>
        <w:ind w:left="960" w:firstLine="566"/>
        <w:jc w:val="both"/>
      </w:pPr>
      <w:r w:rsidRPr="00307C63">
        <w:rPr>
          <w:sz w:val="28"/>
          <w:szCs w:val="28"/>
        </w:rPr>
        <w:t xml:space="preserve">5) Т4 </w:t>
      </w:r>
      <w:r w:rsidRPr="00307C63">
        <w:rPr>
          <w:sz w:val="28"/>
          <w:szCs w:val="28"/>
        </w:rPr>
        <w:sym w:font="Symbol" w:char="F02D"/>
      </w:r>
      <w:r w:rsidRPr="00307C63">
        <w:rPr>
          <w:sz w:val="28"/>
          <w:szCs w:val="28"/>
        </w:rPr>
        <w:t xml:space="preserve"> Т5 </w:t>
      </w:r>
      <w:r w:rsidRPr="00307C63">
        <w:rPr>
          <w:sz w:val="28"/>
          <w:szCs w:val="28"/>
        </w:rPr>
        <w:sym w:font="Symbol" w:char="F02D"/>
      </w:r>
      <w:r w:rsidRPr="00307C63">
        <w:rPr>
          <w:sz w:val="28"/>
          <w:szCs w:val="28"/>
        </w:rPr>
        <w:t xml:space="preserve"> спад</w:t>
      </w:r>
    </w:p>
    <w:p w:rsidR="00E31A15" w:rsidRPr="00307C63" w:rsidRDefault="00E31A15" w:rsidP="000927EC">
      <w:pPr>
        <w:shd w:val="clear" w:color="auto" w:fill="FFFFFF"/>
        <w:tabs>
          <w:tab w:val="left" w:pos="370"/>
        </w:tabs>
        <w:spacing w:line="360" w:lineRule="auto"/>
        <w:ind w:left="800"/>
        <w:jc w:val="both"/>
        <w:rPr>
          <w:sz w:val="28"/>
          <w:szCs w:val="28"/>
        </w:rPr>
      </w:pPr>
      <w:r w:rsidRPr="00307C63">
        <w:rPr>
          <w:sz w:val="28"/>
          <w:szCs w:val="28"/>
        </w:rPr>
        <w:t xml:space="preserve">S1 </w:t>
      </w:r>
      <w:r w:rsidRPr="00307C63">
        <w:rPr>
          <w:sz w:val="28"/>
          <w:szCs w:val="28"/>
        </w:rPr>
        <w:sym w:font="Symbol" w:char="F02D"/>
      </w:r>
      <w:r w:rsidRPr="00307C63">
        <w:rPr>
          <w:sz w:val="28"/>
          <w:szCs w:val="28"/>
        </w:rPr>
        <w:t xml:space="preserve"> витрати на випуск нового товару;</w:t>
      </w:r>
    </w:p>
    <w:p w:rsidR="00E31A15" w:rsidRPr="00307C63" w:rsidRDefault="00E31A15" w:rsidP="000927EC">
      <w:pPr>
        <w:shd w:val="clear" w:color="auto" w:fill="FFFFFF"/>
        <w:tabs>
          <w:tab w:val="left" w:pos="370"/>
        </w:tabs>
        <w:spacing w:line="360" w:lineRule="auto"/>
        <w:ind w:left="800"/>
        <w:jc w:val="both"/>
        <w:rPr>
          <w:sz w:val="28"/>
          <w:szCs w:val="28"/>
        </w:rPr>
      </w:pPr>
      <w:r w:rsidRPr="00307C63">
        <w:rPr>
          <w:sz w:val="28"/>
          <w:szCs w:val="28"/>
        </w:rPr>
        <w:t xml:space="preserve">S2 </w:t>
      </w:r>
      <w:r w:rsidRPr="00307C63">
        <w:rPr>
          <w:sz w:val="28"/>
          <w:szCs w:val="28"/>
        </w:rPr>
        <w:sym w:font="Symbol" w:char="F02D"/>
      </w:r>
      <w:r w:rsidRPr="00307C63">
        <w:rPr>
          <w:sz w:val="28"/>
          <w:szCs w:val="28"/>
        </w:rPr>
        <w:t xml:space="preserve">  прибуток від реалізації нового товару;</w:t>
      </w:r>
    </w:p>
    <w:p w:rsidR="00E31A15" w:rsidRPr="00307C63" w:rsidRDefault="00E31A15" w:rsidP="000927EC">
      <w:pPr>
        <w:shd w:val="clear" w:color="auto" w:fill="FFFFFF"/>
        <w:spacing w:line="360" w:lineRule="auto"/>
        <w:ind w:left="1120" w:right="518" w:hanging="320"/>
        <w:jc w:val="both"/>
        <w:rPr>
          <w:spacing w:val="-1"/>
          <w:sz w:val="28"/>
          <w:szCs w:val="28"/>
        </w:rPr>
      </w:pPr>
      <w:r w:rsidRPr="00307C63">
        <w:rPr>
          <w:sz w:val="28"/>
          <w:szCs w:val="28"/>
        </w:rPr>
        <w:t xml:space="preserve">R1, Ru, R0 </w:t>
      </w:r>
      <w:r w:rsidRPr="00307C63">
        <w:rPr>
          <w:sz w:val="28"/>
          <w:szCs w:val="28"/>
        </w:rPr>
        <w:sym w:font="Symbol" w:char="F02D"/>
      </w:r>
      <w:r w:rsidRPr="00307C63">
        <w:rPr>
          <w:sz w:val="28"/>
          <w:szCs w:val="28"/>
        </w:rPr>
        <w:t xml:space="preserve"> рівні рентабельності: </w:t>
      </w:r>
      <w:r w:rsidRPr="00307C63">
        <w:rPr>
          <w:sz w:val="28"/>
          <w:szCs w:val="28"/>
        </w:rPr>
        <w:sym w:font="Symbol" w:char="F02D"/>
      </w:r>
      <w:r w:rsidRPr="00307C63">
        <w:rPr>
          <w:sz w:val="28"/>
          <w:szCs w:val="28"/>
        </w:rPr>
        <w:t xml:space="preserve"> нижній граничний, верхній граничний, </w:t>
      </w:r>
      <w:r w:rsidRPr="00307C63">
        <w:rPr>
          <w:spacing w:val="-1"/>
          <w:sz w:val="28"/>
          <w:szCs w:val="28"/>
        </w:rPr>
        <w:t>розрахунковий (оптимальний);</w:t>
      </w:r>
    </w:p>
    <w:p w:rsidR="00E31A15" w:rsidRPr="00307C63" w:rsidRDefault="00E31A15" w:rsidP="000927EC">
      <w:pPr>
        <w:shd w:val="clear" w:color="auto" w:fill="FFFFFF"/>
        <w:spacing w:line="360" w:lineRule="auto"/>
        <w:ind w:left="1120" w:right="518" w:hanging="320"/>
        <w:jc w:val="both"/>
      </w:pPr>
      <w:r w:rsidRPr="00307C63">
        <w:rPr>
          <w:sz w:val="28"/>
          <w:szCs w:val="28"/>
        </w:rPr>
        <w:t>R0 = S2/|S1|;</w:t>
      </w:r>
      <w:r>
        <w:rPr>
          <w:sz w:val="28"/>
          <w:szCs w:val="28"/>
        </w:rPr>
        <w:t xml:space="preserve"> </w:t>
      </w:r>
      <w:r w:rsidRPr="00307C63">
        <w:rPr>
          <w:sz w:val="28"/>
          <w:szCs w:val="28"/>
        </w:rPr>
        <w:t>Ru&gt;R0&gt;R1/</w:t>
      </w:r>
    </w:p>
    <w:p w:rsidR="00E31A15" w:rsidRPr="00307C63" w:rsidRDefault="00E31A15" w:rsidP="000927EC">
      <w:pPr>
        <w:shd w:val="clear" w:color="auto" w:fill="FFFFFF"/>
        <w:spacing w:line="360" w:lineRule="auto"/>
        <w:ind w:left="14" w:firstLine="562"/>
        <w:jc w:val="both"/>
      </w:pPr>
      <w:r w:rsidRPr="00307C63">
        <w:rPr>
          <w:b/>
          <w:sz w:val="28"/>
          <w:szCs w:val="28"/>
        </w:rPr>
        <w:t xml:space="preserve">Упровадження </w:t>
      </w:r>
      <w:r w:rsidRPr="00307C63">
        <w:rPr>
          <w:sz w:val="28"/>
          <w:szCs w:val="28"/>
        </w:rPr>
        <w:t xml:space="preserve">товару на ринок. Мета маркетингу на цій стадії </w:t>
      </w:r>
      <w:r w:rsidRPr="00307C63">
        <w:rPr>
          <w:sz w:val="28"/>
          <w:szCs w:val="28"/>
        </w:rPr>
        <w:sym w:font="Symbol" w:char="F02D"/>
      </w:r>
      <w:r w:rsidRPr="00307C63">
        <w:rPr>
          <w:sz w:val="28"/>
          <w:szCs w:val="28"/>
        </w:rPr>
        <w:t xml:space="preserve"> створити ринок нового товару. Так звані спробні продажі нульових чи м</w:t>
      </w:r>
      <w:r w:rsidRPr="00307C63">
        <w:rPr>
          <w:sz w:val="28"/>
          <w:szCs w:val="28"/>
        </w:rPr>
        <w:t>а</w:t>
      </w:r>
      <w:r w:rsidRPr="00307C63">
        <w:rPr>
          <w:sz w:val="28"/>
          <w:szCs w:val="28"/>
        </w:rPr>
        <w:t xml:space="preserve">ркетингових серій </w:t>
      </w:r>
      <w:r w:rsidRPr="00307C63">
        <w:rPr>
          <w:spacing w:val="-2"/>
          <w:sz w:val="28"/>
          <w:szCs w:val="28"/>
        </w:rPr>
        <w:t>товару на цій стадії не фігурують, оскільки зроблені р</w:t>
      </w:r>
      <w:r w:rsidRPr="00307C63">
        <w:rPr>
          <w:spacing w:val="-2"/>
          <w:sz w:val="28"/>
          <w:szCs w:val="28"/>
        </w:rPr>
        <w:t>а</w:t>
      </w:r>
      <w:r w:rsidRPr="00307C63">
        <w:rPr>
          <w:spacing w:val="-2"/>
          <w:sz w:val="28"/>
          <w:szCs w:val="28"/>
        </w:rPr>
        <w:t xml:space="preserve">ніше, до моменту часу Т0. У фінансовому відношенні спробний маркетинг ураховується в бюджеті розроблення </w:t>
      </w:r>
      <w:r w:rsidRPr="00307C63">
        <w:rPr>
          <w:spacing w:val="-3"/>
          <w:sz w:val="28"/>
          <w:szCs w:val="28"/>
        </w:rPr>
        <w:t>нового товару.</w:t>
      </w:r>
    </w:p>
    <w:p w:rsidR="00E31A15" w:rsidRPr="00027FC2" w:rsidRDefault="00E31A15" w:rsidP="000927EC">
      <w:pPr>
        <w:shd w:val="clear" w:color="auto" w:fill="FFFFFF"/>
        <w:spacing w:line="360" w:lineRule="auto"/>
        <w:ind w:left="29" w:firstLine="557"/>
        <w:jc w:val="both"/>
        <w:rPr>
          <w:sz w:val="28"/>
          <w:szCs w:val="28"/>
          <w:lang w:val="ru-RU"/>
        </w:rPr>
      </w:pPr>
      <w:r w:rsidRPr="00307C63">
        <w:rPr>
          <w:sz w:val="28"/>
          <w:szCs w:val="28"/>
        </w:rPr>
        <w:t>Хронологічно перша фаза охоплює період з моменту появи на ринку промислової партії товарів, чому відповідає точка Т = 0 (початок коорд</w:t>
      </w:r>
      <w:r w:rsidRPr="00307C63">
        <w:rPr>
          <w:sz w:val="28"/>
          <w:szCs w:val="28"/>
        </w:rPr>
        <w:t>и</w:t>
      </w:r>
      <w:r w:rsidRPr="00307C63">
        <w:rPr>
          <w:sz w:val="28"/>
          <w:szCs w:val="28"/>
        </w:rPr>
        <w:t>нат декартової прямокутної системи)</w:t>
      </w:r>
      <w:r w:rsidRPr="00307C63">
        <w:rPr>
          <w:sz w:val="28"/>
          <w:szCs w:val="28"/>
          <w:vertAlign w:val="subscript"/>
        </w:rPr>
        <w:t>;</w:t>
      </w:r>
      <w:r w:rsidRPr="00307C63">
        <w:rPr>
          <w:sz w:val="28"/>
          <w:szCs w:val="28"/>
        </w:rPr>
        <w:t xml:space="preserve"> до точки, де дотична до кривої обс</w:t>
      </w:r>
      <w:r w:rsidRPr="00307C63">
        <w:rPr>
          <w:sz w:val="28"/>
          <w:szCs w:val="28"/>
        </w:rPr>
        <w:t>я</w:t>
      </w:r>
      <w:r w:rsidRPr="00307C63">
        <w:rPr>
          <w:sz w:val="28"/>
          <w:szCs w:val="28"/>
        </w:rPr>
        <w:t>гів продажу утворить кут нахилу в 45°</w:t>
      </w:r>
      <w:r>
        <w:rPr>
          <w:sz w:val="28"/>
          <w:szCs w:val="28"/>
          <w:lang w:val="ru-RU"/>
        </w:rPr>
        <w:t>.</w:t>
      </w:r>
    </w:p>
    <w:p w:rsidR="00E31A15" w:rsidRPr="00307C63" w:rsidRDefault="00E31A15" w:rsidP="000927EC">
      <w:pPr>
        <w:shd w:val="clear" w:color="auto" w:fill="FFFFFF"/>
        <w:spacing w:line="360" w:lineRule="auto"/>
        <w:ind w:left="10" w:firstLine="562"/>
        <w:jc w:val="both"/>
      </w:pPr>
      <w:r w:rsidRPr="00307C63">
        <w:rPr>
          <w:spacing w:val="-2"/>
          <w:sz w:val="28"/>
          <w:szCs w:val="28"/>
        </w:rPr>
        <w:t>Споживач, незважаючи на попередню рекламу, а часом і на високу р</w:t>
      </w:r>
      <w:r w:rsidRPr="00307C63">
        <w:rPr>
          <w:spacing w:val="-2"/>
          <w:sz w:val="28"/>
          <w:szCs w:val="28"/>
        </w:rPr>
        <w:t>е</w:t>
      </w:r>
      <w:r w:rsidRPr="00307C63">
        <w:rPr>
          <w:spacing w:val="-2"/>
          <w:sz w:val="28"/>
          <w:szCs w:val="28"/>
        </w:rPr>
        <w:t>путацію виробника-продавця, ставиться до нового товару насторожено і ч</w:t>
      </w:r>
      <w:r w:rsidRPr="00307C63">
        <w:rPr>
          <w:spacing w:val="-2"/>
          <w:sz w:val="28"/>
          <w:szCs w:val="28"/>
        </w:rPr>
        <w:t>е</w:t>
      </w:r>
      <w:r w:rsidRPr="00307C63">
        <w:rPr>
          <w:spacing w:val="-2"/>
          <w:sz w:val="28"/>
          <w:szCs w:val="28"/>
        </w:rPr>
        <w:t xml:space="preserve">кає незалежних </w:t>
      </w:r>
      <w:r w:rsidRPr="00307C63">
        <w:rPr>
          <w:spacing w:val="-5"/>
          <w:sz w:val="28"/>
          <w:szCs w:val="28"/>
        </w:rPr>
        <w:t>суджень.</w:t>
      </w:r>
      <w:r>
        <w:rPr>
          <w:spacing w:val="-5"/>
          <w:sz w:val="28"/>
          <w:szCs w:val="28"/>
          <w:lang w:val="ru-RU"/>
        </w:rPr>
        <w:t xml:space="preserve"> </w:t>
      </w:r>
      <w:r w:rsidRPr="00307C63">
        <w:rPr>
          <w:spacing w:val="3"/>
          <w:sz w:val="28"/>
          <w:szCs w:val="28"/>
        </w:rPr>
        <w:t>На цьому етапі підприємство повинно визнач</w:t>
      </w:r>
      <w:r w:rsidRPr="00307C63">
        <w:rPr>
          <w:spacing w:val="3"/>
          <w:sz w:val="28"/>
          <w:szCs w:val="28"/>
        </w:rPr>
        <w:t>и</w:t>
      </w:r>
      <w:r w:rsidRPr="00307C63">
        <w:rPr>
          <w:spacing w:val="3"/>
          <w:sz w:val="28"/>
          <w:szCs w:val="28"/>
        </w:rPr>
        <w:t xml:space="preserve">ти, </w:t>
      </w:r>
      <w:r w:rsidRPr="00307C63">
        <w:rPr>
          <w:spacing w:val="8"/>
          <w:sz w:val="28"/>
          <w:szCs w:val="28"/>
        </w:rPr>
        <w:t>якою буде стратегія ціноутворення інноваційного продукту. Нео</w:t>
      </w:r>
      <w:r w:rsidRPr="00307C63">
        <w:rPr>
          <w:spacing w:val="8"/>
          <w:sz w:val="28"/>
          <w:szCs w:val="28"/>
        </w:rPr>
        <w:t>б</w:t>
      </w:r>
      <w:r w:rsidRPr="00307C63">
        <w:rPr>
          <w:spacing w:val="8"/>
          <w:sz w:val="28"/>
          <w:szCs w:val="28"/>
        </w:rPr>
        <w:t xml:space="preserve">хідно </w:t>
      </w:r>
      <w:r w:rsidRPr="00307C63">
        <w:rPr>
          <w:spacing w:val="2"/>
          <w:sz w:val="28"/>
          <w:szCs w:val="28"/>
        </w:rPr>
        <w:t xml:space="preserve">усвідомити, що еластичність оцінювання новинки покупцями не </w:t>
      </w:r>
      <w:r w:rsidRPr="00307C63">
        <w:rPr>
          <w:spacing w:val="2"/>
          <w:sz w:val="28"/>
          <w:szCs w:val="28"/>
        </w:rPr>
        <w:lastRenderedPageBreak/>
        <w:t xml:space="preserve">має нічого </w:t>
      </w:r>
      <w:r w:rsidRPr="00307C63">
        <w:rPr>
          <w:spacing w:val="3"/>
          <w:sz w:val="28"/>
          <w:szCs w:val="28"/>
        </w:rPr>
        <w:t xml:space="preserve">спільного з еластичністю попиту в довгостроковому періоді. Попит більшої </w:t>
      </w:r>
      <w:r w:rsidRPr="00307C63">
        <w:rPr>
          <w:spacing w:val="-2"/>
          <w:sz w:val="28"/>
          <w:szCs w:val="28"/>
        </w:rPr>
        <w:t>частини покупців на інноваційний продукт за ціною не ел</w:t>
      </w:r>
      <w:r w:rsidRPr="00307C63">
        <w:rPr>
          <w:spacing w:val="-2"/>
          <w:sz w:val="28"/>
          <w:szCs w:val="28"/>
        </w:rPr>
        <w:t>а</w:t>
      </w:r>
      <w:r w:rsidRPr="00307C63">
        <w:rPr>
          <w:spacing w:val="-2"/>
          <w:sz w:val="28"/>
          <w:szCs w:val="28"/>
        </w:rPr>
        <w:t xml:space="preserve">стичний, оскільки вони </w:t>
      </w:r>
      <w:r w:rsidRPr="00307C63">
        <w:rPr>
          <w:spacing w:val="9"/>
          <w:sz w:val="28"/>
          <w:szCs w:val="28"/>
        </w:rPr>
        <w:t xml:space="preserve">схильні вважати ціну мірилом якості товару, а в інноваційного товару </w:t>
      </w:r>
      <w:r w:rsidRPr="00307C63">
        <w:rPr>
          <w:spacing w:val="-1"/>
          <w:sz w:val="28"/>
          <w:szCs w:val="28"/>
        </w:rPr>
        <w:t xml:space="preserve">(принципової новинки) немає аналогів на ринку і неможливо визначити відносні </w:t>
      </w:r>
      <w:r w:rsidRPr="00307C63">
        <w:rPr>
          <w:spacing w:val="8"/>
          <w:sz w:val="28"/>
          <w:szCs w:val="28"/>
        </w:rPr>
        <w:t>показники якості. Крім того, доки сп</w:t>
      </w:r>
      <w:r w:rsidRPr="00307C63">
        <w:rPr>
          <w:spacing w:val="8"/>
          <w:sz w:val="28"/>
          <w:szCs w:val="28"/>
        </w:rPr>
        <w:t>о</w:t>
      </w:r>
      <w:r w:rsidRPr="00307C63">
        <w:rPr>
          <w:spacing w:val="8"/>
          <w:sz w:val="28"/>
          <w:szCs w:val="28"/>
        </w:rPr>
        <w:t>живачі не дізнаються</w:t>
      </w:r>
    </w:p>
    <w:p w:rsidR="00E31A15" w:rsidRPr="00307C63" w:rsidRDefault="00E31A15" w:rsidP="000927EC">
      <w:pPr>
        <w:shd w:val="clear" w:color="auto" w:fill="FFFFFF"/>
        <w:spacing w:line="360" w:lineRule="auto"/>
        <w:ind w:firstLine="562"/>
        <w:jc w:val="both"/>
      </w:pPr>
      <w:r w:rsidRPr="00307C63">
        <w:rPr>
          <w:spacing w:val="-2"/>
          <w:sz w:val="28"/>
          <w:szCs w:val="28"/>
        </w:rPr>
        <w:t xml:space="preserve">На цій стадії обсяги продажу, як правило, невеликі, торгівля в цілому збиткова. </w:t>
      </w:r>
      <w:r w:rsidRPr="00307C63">
        <w:rPr>
          <w:spacing w:val="-1"/>
          <w:sz w:val="28"/>
          <w:szCs w:val="28"/>
        </w:rPr>
        <w:t>Йде формування товарного, торгового і страхового запасів. Ма</w:t>
      </w:r>
      <w:r w:rsidRPr="00307C63">
        <w:rPr>
          <w:spacing w:val="-1"/>
          <w:sz w:val="28"/>
          <w:szCs w:val="28"/>
        </w:rPr>
        <w:t>р</w:t>
      </w:r>
      <w:r w:rsidRPr="00307C63">
        <w:rPr>
          <w:spacing w:val="-1"/>
          <w:sz w:val="28"/>
          <w:szCs w:val="28"/>
        </w:rPr>
        <w:t xml:space="preserve">кетингові витрати відносно великі, особливо на рекламу. Цільові витрати на рекламу, збільшені </w:t>
      </w:r>
      <w:r w:rsidRPr="00307C63">
        <w:rPr>
          <w:sz w:val="28"/>
          <w:szCs w:val="28"/>
        </w:rPr>
        <w:t xml:space="preserve">відрахуваннями від торгового прибутку в розмірі до 3% (після того, як цей прибуток з'явиться), можуть досягати 7 </w:t>
      </w:r>
      <w:r w:rsidRPr="00307C63">
        <w:rPr>
          <w:sz w:val="28"/>
          <w:szCs w:val="28"/>
        </w:rPr>
        <w:sym w:font="Symbol" w:char="F02D"/>
      </w:r>
      <w:r w:rsidRPr="00307C63">
        <w:rPr>
          <w:sz w:val="28"/>
          <w:szCs w:val="28"/>
        </w:rPr>
        <w:t xml:space="preserve"> 8% від о</w:t>
      </w:r>
      <w:r w:rsidRPr="00307C63">
        <w:rPr>
          <w:sz w:val="28"/>
          <w:szCs w:val="28"/>
        </w:rPr>
        <w:t>б</w:t>
      </w:r>
      <w:r w:rsidRPr="00307C63">
        <w:rPr>
          <w:sz w:val="28"/>
          <w:szCs w:val="28"/>
        </w:rPr>
        <w:t xml:space="preserve">сягу продажів. При цьому значними є </w:t>
      </w:r>
      <w:r w:rsidRPr="00307C63">
        <w:rPr>
          <w:spacing w:val="-1"/>
          <w:sz w:val="28"/>
          <w:szCs w:val="28"/>
        </w:rPr>
        <w:t>витрати на підвищення якості обсл</w:t>
      </w:r>
      <w:r w:rsidRPr="00307C63">
        <w:rPr>
          <w:spacing w:val="-1"/>
          <w:sz w:val="28"/>
          <w:szCs w:val="28"/>
        </w:rPr>
        <w:t>у</w:t>
      </w:r>
      <w:r w:rsidRPr="00307C63">
        <w:rPr>
          <w:spacing w:val="-1"/>
          <w:sz w:val="28"/>
          <w:szCs w:val="28"/>
        </w:rPr>
        <w:t>говування споживачів та інших елементів стимулювання збуту з метою з</w:t>
      </w:r>
      <w:r w:rsidRPr="00307C63">
        <w:rPr>
          <w:spacing w:val="-1"/>
          <w:sz w:val="28"/>
          <w:szCs w:val="28"/>
        </w:rPr>
        <w:t>а</w:t>
      </w:r>
      <w:r w:rsidRPr="00307C63">
        <w:rPr>
          <w:spacing w:val="-1"/>
          <w:sz w:val="28"/>
          <w:szCs w:val="28"/>
        </w:rPr>
        <w:t>лучення масового покупця.</w:t>
      </w:r>
    </w:p>
    <w:p w:rsidR="00E31A15" w:rsidRPr="00307C63" w:rsidRDefault="00E31A15" w:rsidP="000927EC">
      <w:pPr>
        <w:shd w:val="clear" w:color="auto" w:fill="FFFFFF"/>
        <w:spacing w:line="360" w:lineRule="auto"/>
        <w:ind w:left="5" w:firstLine="562"/>
        <w:jc w:val="both"/>
      </w:pPr>
      <w:r w:rsidRPr="00307C63">
        <w:rPr>
          <w:sz w:val="28"/>
          <w:szCs w:val="28"/>
        </w:rPr>
        <w:t>Власне кажучи, на цій стадії відбувається промислове освоєння сері</w:t>
      </w:r>
      <w:r w:rsidRPr="00307C63">
        <w:rPr>
          <w:sz w:val="28"/>
          <w:szCs w:val="28"/>
        </w:rPr>
        <w:t>й</w:t>
      </w:r>
      <w:r w:rsidRPr="00307C63">
        <w:rPr>
          <w:sz w:val="28"/>
          <w:szCs w:val="28"/>
        </w:rPr>
        <w:t xml:space="preserve">ного виробництва нового товару. Звідси </w:t>
      </w:r>
      <w:r w:rsidRPr="00307C63">
        <w:rPr>
          <w:sz w:val="28"/>
          <w:szCs w:val="28"/>
        </w:rPr>
        <w:sym w:font="Symbol" w:char="F02D"/>
      </w:r>
      <w:r w:rsidRPr="00307C63">
        <w:rPr>
          <w:sz w:val="28"/>
          <w:szCs w:val="28"/>
        </w:rPr>
        <w:t xml:space="preserve"> великий відсоток браку, пове</w:t>
      </w:r>
      <w:r w:rsidRPr="00307C63">
        <w:rPr>
          <w:sz w:val="28"/>
          <w:szCs w:val="28"/>
        </w:rPr>
        <w:t>р</w:t>
      </w:r>
      <w:r w:rsidRPr="00307C63">
        <w:rPr>
          <w:sz w:val="28"/>
          <w:szCs w:val="28"/>
        </w:rPr>
        <w:t xml:space="preserve">нення на </w:t>
      </w:r>
      <w:r w:rsidRPr="00307C63">
        <w:rPr>
          <w:spacing w:val="-2"/>
          <w:sz w:val="28"/>
          <w:szCs w:val="28"/>
        </w:rPr>
        <w:t>переробку і доробку. Водночас здійснюється налагодження техн</w:t>
      </w:r>
      <w:r w:rsidRPr="00307C63">
        <w:rPr>
          <w:spacing w:val="-2"/>
          <w:sz w:val="28"/>
          <w:szCs w:val="28"/>
        </w:rPr>
        <w:t>о</w:t>
      </w:r>
      <w:r w:rsidRPr="00307C63">
        <w:rPr>
          <w:spacing w:val="-2"/>
          <w:sz w:val="28"/>
          <w:szCs w:val="28"/>
        </w:rPr>
        <w:t xml:space="preserve">логічного процесу, </w:t>
      </w:r>
      <w:r w:rsidRPr="00307C63">
        <w:rPr>
          <w:spacing w:val="-1"/>
          <w:sz w:val="28"/>
          <w:szCs w:val="28"/>
        </w:rPr>
        <w:t>«притираються» всі виробничі ланки. Продуктивність праці низька, а собівартість виробництва одиниці товару, навпаки, грани</w:t>
      </w:r>
      <w:r w:rsidRPr="00307C63">
        <w:rPr>
          <w:spacing w:val="-1"/>
          <w:sz w:val="28"/>
          <w:szCs w:val="28"/>
        </w:rPr>
        <w:t>ч</w:t>
      </w:r>
      <w:r w:rsidRPr="00307C63">
        <w:rPr>
          <w:spacing w:val="-1"/>
          <w:sz w:val="28"/>
          <w:szCs w:val="28"/>
        </w:rPr>
        <w:t>но висока.</w:t>
      </w:r>
    </w:p>
    <w:p w:rsidR="00E31A15" w:rsidRPr="00307C63" w:rsidRDefault="00E31A15" w:rsidP="000927EC">
      <w:pPr>
        <w:shd w:val="clear" w:color="auto" w:fill="FFFFFF"/>
        <w:spacing w:line="360" w:lineRule="auto"/>
        <w:ind w:left="14" w:firstLine="557"/>
        <w:jc w:val="both"/>
      </w:pPr>
      <w:r w:rsidRPr="00307C63">
        <w:rPr>
          <w:spacing w:val="-2"/>
          <w:sz w:val="28"/>
          <w:szCs w:val="28"/>
        </w:rPr>
        <w:t>Хоча первісна продажна ціна нового товару є порівняно високою (у с</w:t>
      </w:r>
      <w:r w:rsidRPr="00307C63">
        <w:rPr>
          <w:spacing w:val="-2"/>
          <w:sz w:val="28"/>
          <w:szCs w:val="28"/>
        </w:rPr>
        <w:t>е</w:t>
      </w:r>
      <w:r w:rsidRPr="00307C63">
        <w:rPr>
          <w:spacing w:val="-2"/>
          <w:sz w:val="28"/>
          <w:szCs w:val="28"/>
        </w:rPr>
        <w:t xml:space="preserve">редньому </w:t>
      </w:r>
      <w:r w:rsidRPr="00307C63">
        <w:rPr>
          <w:sz w:val="28"/>
          <w:szCs w:val="28"/>
        </w:rPr>
        <w:t xml:space="preserve">на 8,5 </w:t>
      </w:r>
      <w:r w:rsidRPr="00307C63">
        <w:rPr>
          <w:sz w:val="28"/>
          <w:szCs w:val="28"/>
        </w:rPr>
        <w:sym w:font="Symbol" w:char="F02D"/>
      </w:r>
      <w:r w:rsidRPr="00307C63">
        <w:rPr>
          <w:sz w:val="28"/>
          <w:szCs w:val="28"/>
        </w:rPr>
        <w:t xml:space="preserve"> 10,0% вища, ніж за спробного продажу), на цій стадії вона не підлягає </w:t>
      </w:r>
      <w:r w:rsidRPr="00307C63">
        <w:rPr>
          <w:spacing w:val="-1"/>
          <w:sz w:val="28"/>
          <w:szCs w:val="28"/>
        </w:rPr>
        <w:t>зниженню. За своїми характеристиками ціна є максимал</w:t>
      </w:r>
      <w:r w:rsidRPr="00307C63">
        <w:rPr>
          <w:spacing w:val="-1"/>
          <w:sz w:val="28"/>
          <w:szCs w:val="28"/>
        </w:rPr>
        <w:t>ь</w:t>
      </w:r>
      <w:r w:rsidRPr="00307C63">
        <w:rPr>
          <w:spacing w:val="-1"/>
          <w:sz w:val="28"/>
          <w:szCs w:val="28"/>
        </w:rPr>
        <w:t xml:space="preserve">ною та еластичною, тобто </w:t>
      </w:r>
      <w:r w:rsidRPr="00307C63">
        <w:rPr>
          <w:spacing w:val="-2"/>
          <w:sz w:val="28"/>
          <w:szCs w:val="28"/>
        </w:rPr>
        <w:t>вона має граничний рівень, за якого забезпеч</w:t>
      </w:r>
      <w:r w:rsidRPr="00307C63">
        <w:rPr>
          <w:spacing w:val="-2"/>
          <w:sz w:val="28"/>
          <w:szCs w:val="28"/>
        </w:rPr>
        <w:t>у</w:t>
      </w:r>
      <w:r w:rsidRPr="00307C63">
        <w:rPr>
          <w:spacing w:val="-2"/>
          <w:sz w:val="28"/>
          <w:szCs w:val="28"/>
        </w:rPr>
        <w:t xml:space="preserve">ється збут, а кількісні співвідношення </w:t>
      </w:r>
      <w:r w:rsidRPr="00307C63">
        <w:rPr>
          <w:spacing w:val="-1"/>
          <w:sz w:val="28"/>
          <w:szCs w:val="28"/>
        </w:rPr>
        <w:t>попиту і продажної ціни відповід</w:t>
      </w:r>
      <w:r w:rsidRPr="00307C63">
        <w:rPr>
          <w:spacing w:val="-1"/>
          <w:sz w:val="28"/>
          <w:szCs w:val="28"/>
        </w:rPr>
        <w:t>а</w:t>
      </w:r>
      <w:r w:rsidRPr="00307C63">
        <w:rPr>
          <w:spacing w:val="-1"/>
          <w:sz w:val="28"/>
          <w:szCs w:val="28"/>
        </w:rPr>
        <w:t>ють лінійним залежностям функції еластичності.</w:t>
      </w:r>
    </w:p>
    <w:p w:rsidR="00E31A15" w:rsidRPr="00307C63" w:rsidRDefault="00E31A15" w:rsidP="000927EC">
      <w:pPr>
        <w:shd w:val="clear" w:color="auto" w:fill="FFFFFF"/>
        <w:spacing w:line="360" w:lineRule="auto"/>
        <w:ind w:left="14" w:firstLine="566"/>
        <w:jc w:val="both"/>
      </w:pPr>
      <w:r w:rsidRPr="00307C63">
        <w:rPr>
          <w:sz w:val="28"/>
          <w:szCs w:val="28"/>
        </w:rPr>
        <w:t>Вплив елементів маркетингу на реалізацію товару на цій стадії пов'</w:t>
      </w:r>
      <w:r w:rsidRPr="00307C63">
        <w:rPr>
          <w:sz w:val="28"/>
          <w:szCs w:val="28"/>
        </w:rPr>
        <w:t>я</w:t>
      </w:r>
      <w:r w:rsidRPr="00307C63">
        <w:rPr>
          <w:sz w:val="28"/>
          <w:szCs w:val="28"/>
        </w:rPr>
        <w:t xml:space="preserve">заний з </w:t>
      </w:r>
      <w:r w:rsidRPr="00307C63">
        <w:rPr>
          <w:spacing w:val="-2"/>
          <w:sz w:val="28"/>
          <w:szCs w:val="28"/>
        </w:rPr>
        <w:t xml:space="preserve">удосконаленням збутових мереж, каналів товароруху, організацією </w:t>
      </w:r>
      <w:r w:rsidRPr="00307C63">
        <w:rPr>
          <w:spacing w:val="-2"/>
          <w:sz w:val="28"/>
          <w:szCs w:val="28"/>
        </w:rPr>
        <w:lastRenderedPageBreak/>
        <w:t>служби сервісу і післяпродажного технічного обслуговування, налагодже</w:t>
      </w:r>
      <w:r w:rsidRPr="00307C63">
        <w:rPr>
          <w:spacing w:val="-2"/>
          <w:sz w:val="28"/>
          <w:szCs w:val="28"/>
        </w:rPr>
        <w:t>н</w:t>
      </w:r>
      <w:r w:rsidRPr="00307C63">
        <w:rPr>
          <w:spacing w:val="-2"/>
          <w:sz w:val="28"/>
          <w:szCs w:val="28"/>
        </w:rPr>
        <w:t>ням механізму зворотного зв'язку (feed back) зі споживачами.</w:t>
      </w:r>
    </w:p>
    <w:p w:rsidR="00E31A15" w:rsidRPr="00307C63" w:rsidRDefault="00E31A15" w:rsidP="000927EC">
      <w:pPr>
        <w:shd w:val="clear" w:color="auto" w:fill="FFFFFF"/>
        <w:spacing w:line="360" w:lineRule="auto"/>
        <w:ind w:firstLine="640"/>
        <w:jc w:val="both"/>
        <w:rPr>
          <w:spacing w:val="-3"/>
          <w:sz w:val="28"/>
          <w:szCs w:val="28"/>
        </w:rPr>
      </w:pPr>
      <w:r w:rsidRPr="00307C63">
        <w:rPr>
          <w:spacing w:val="-1"/>
          <w:sz w:val="28"/>
          <w:szCs w:val="28"/>
        </w:rPr>
        <w:t>У другій половині цієї стадії вперше з'являється прибуток від реаліз</w:t>
      </w:r>
      <w:r w:rsidRPr="00307C63">
        <w:rPr>
          <w:spacing w:val="-1"/>
          <w:sz w:val="28"/>
          <w:szCs w:val="28"/>
        </w:rPr>
        <w:t>а</w:t>
      </w:r>
      <w:r w:rsidRPr="00307C63">
        <w:rPr>
          <w:spacing w:val="-1"/>
          <w:sz w:val="28"/>
          <w:szCs w:val="28"/>
        </w:rPr>
        <w:t>ції нового товару, що починає покривати витрати, зроблені задовго до зап</w:t>
      </w:r>
      <w:r w:rsidRPr="00307C63">
        <w:rPr>
          <w:spacing w:val="-1"/>
          <w:sz w:val="28"/>
          <w:szCs w:val="28"/>
        </w:rPr>
        <w:t>у</w:t>
      </w:r>
      <w:r w:rsidRPr="00307C63">
        <w:rPr>
          <w:spacing w:val="-1"/>
          <w:sz w:val="28"/>
          <w:szCs w:val="28"/>
        </w:rPr>
        <w:t xml:space="preserve">ску виробу в масове </w:t>
      </w:r>
      <w:r w:rsidRPr="00307C63">
        <w:rPr>
          <w:sz w:val="28"/>
          <w:szCs w:val="28"/>
        </w:rPr>
        <w:t>виробництво — на стадії розроблення нового товару (зона S1). У цілому стадія впровадження характеризується низькою час</w:t>
      </w:r>
      <w:r w:rsidRPr="00307C63">
        <w:rPr>
          <w:sz w:val="28"/>
          <w:szCs w:val="28"/>
        </w:rPr>
        <w:t>т</w:t>
      </w:r>
      <w:r w:rsidRPr="00307C63">
        <w:rPr>
          <w:sz w:val="28"/>
          <w:szCs w:val="28"/>
        </w:rPr>
        <w:t xml:space="preserve">кою прибутку (прибуток на одиницю продукції). Маса прибутку варіює </w:t>
      </w:r>
      <w:r w:rsidRPr="00307C63">
        <w:rPr>
          <w:sz w:val="28"/>
          <w:szCs w:val="28"/>
        </w:rPr>
        <w:sym w:font="Symbol" w:char="F02D"/>
      </w:r>
      <w:r w:rsidRPr="00307C63">
        <w:rPr>
          <w:sz w:val="28"/>
          <w:szCs w:val="28"/>
        </w:rPr>
        <w:t xml:space="preserve"> від збитків до </w:t>
      </w:r>
      <w:r w:rsidRPr="00307C63">
        <w:rPr>
          <w:spacing w:val="-2"/>
          <w:sz w:val="28"/>
          <w:szCs w:val="28"/>
        </w:rPr>
        <w:t>мінімальної. Рівня розрахункової рентабельності (і навіть н</w:t>
      </w:r>
      <w:r w:rsidRPr="00307C63">
        <w:rPr>
          <w:spacing w:val="-2"/>
          <w:sz w:val="28"/>
          <w:szCs w:val="28"/>
        </w:rPr>
        <w:t>и</w:t>
      </w:r>
      <w:r w:rsidRPr="00307C63">
        <w:rPr>
          <w:spacing w:val="-2"/>
          <w:sz w:val="28"/>
          <w:szCs w:val="28"/>
        </w:rPr>
        <w:t xml:space="preserve">жнього граничного </w:t>
      </w:r>
      <w:r w:rsidRPr="00307C63">
        <w:rPr>
          <w:spacing w:val="-3"/>
          <w:sz w:val="28"/>
          <w:szCs w:val="28"/>
        </w:rPr>
        <w:t>рівня R1) на цій стадії фірма не досягає.</w:t>
      </w:r>
    </w:p>
    <w:p w:rsidR="00E31A15" w:rsidRPr="00307C63" w:rsidRDefault="004F748E" w:rsidP="000927EC">
      <w:pPr>
        <w:shd w:val="clear" w:color="auto" w:fill="FFFFFF"/>
        <w:spacing w:line="360" w:lineRule="auto"/>
        <w:ind w:left="24" w:firstLine="571"/>
        <w:jc w:val="both"/>
      </w:pPr>
      <w:r>
        <w:rPr>
          <w:noProof/>
          <w:lang w:val="ru-RU"/>
        </w:rPr>
        <w:pict>
          <v:shape id="Рисунок 4" o:spid="_x0000_i1040" type="#_x0000_t75" style="width:469.5pt;height:226.5pt;visibility:visible">
            <v:imagedata r:id="rId18" o:title=""/>
          </v:shape>
        </w:pict>
      </w:r>
    </w:p>
    <w:p w:rsidR="00E31A15" w:rsidRPr="00307C63" w:rsidRDefault="00E31A15" w:rsidP="000927EC">
      <w:pPr>
        <w:shd w:val="clear" w:color="auto" w:fill="FFFFFF"/>
        <w:spacing w:line="360" w:lineRule="auto"/>
        <w:ind w:left="576"/>
        <w:jc w:val="center"/>
        <w:rPr>
          <w:spacing w:val="-1"/>
          <w:sz w:val="28"/>
          <w:szCs w:val="28"/>
        </w:rPr>
      </w:pPr>
      <w:r>
        <w:rPr>
          <w:spacing w:val="-1"/>
          <w:sz w:val="28"/>
          <w:szCs w:val="28"/>
        </w:rPr>
        <w:t>Рисунок</w:t>
      </w:r>
      <w:r w:rsidRPr="00307C63">
        <w:rPr>
          <w:spacing w:val="-1"/>
          <w:sz w:val="28"/>
          <w:szCs w:val="28"/>
        </w:rPr>
        <w:t xml:space="preserve"> </w:t>
      </w:r>
      <w:r>
        <w:rPr>
          <w:spacing w:val="-1"/>
          <w:sz w:val="28"/>
          <w:szCs w:val="28"/>
        </w:rPr>
        <w:t xml:space="preserve">2.3 – </w:t>
      </w:r>
      <w:r w:rsidRPr="00307C63">
        <w:rPr>
          <w:spacing w:val="-1"/>
          <w:sz w:val="28"/>
          <w:szCs w:val="28"/>
        </w:rPr>
        <w:t xml:space="preserve">Зв'язок витрат виробництва, транспортних витрат </w:t>
      </w:r>
      <w:r w:rsidRPr="00307C63">
        <w:rPr>
          <w:spacing w:val="-3"/>
          <w:sz w:val="28"/>
          <w:szCs w:val="28"/>
        </w:rPr>
        <w:t>і заг</w:t>
      </w:r>
      <w:r w:rsidRPr="00307C63">
        <w:rPr>
          <w:spacing w:val="-3"/>
          <w:sz w:val="28"/>
          <w:szCs w:val="28"/>
        </w:rPr>
        <w:t>а</w:t>
      </w:r>
      <w:r w:rsidRPr="00307C63">
        <w:rPr>
          <w:spacing w:val="-3"/>
          <w:sz w:val="28"/>
          <w:szCs w:val="28"/>
        </w:rPr>
        <w:t>льних витрат</w:t>
      </w:r>
      <w:r>
        <w:rPr>
          <w:spacing w:val="-3"/>
          <w:sz w:val="28"/>
          <w:szCs w:val="28"/>
          <w:lang w:val="ru-RU"/>
        </w:rPr>
        <w:t xml:space="preserve"> </w:t>
      </w:r>
      <w:r w:rsidRPr="00307C63">
        <w:rPr>
          <w:spacing w:val="-3"/>
          <w:sz w:val="28"/>
          <w:szCs w:val="28"/>
        </w:rPr>
        <w:t>на одиницю нового товару</w:t>
      </w:r>
    </w:p>
    <w:p w:rsidR="00E31A15" w:rsidRPr="00307C63" w:rsidRDefault="00E31A15" w:rsidP="000927EC">
      <w:pPr>
        <w:shd w:val="clear" w:color="auto" w:fill="FFFFFF"/>
        <w:spacing w:line="360" w:lineRule="auto"/>
        <w:ind w:left="576"/>
        <w:jc w:val="both"/>
        <w:rPr>
          <w:spacing w:val="-1"/>
          <w:sz w:val="28"/>
          <w:szCs w:val="28"/>
        </w:rPr>
      </w:pPr>
    </w:p>
    <w:p w:rsidR="00E31A15" w:rsidRPr="00307C63" w:rsidRDefault="00E31A15" w:rsidP="000927EC">
      <w:pPr>
        <w:shd w:val="clear" w:color="auto" w:fill="FFFFFF"/>
        <w:spacing w:line="360" w:lineRule="auto"/>
        <w:ind w:left="800"/>
        <w:jc w:val="both"/>
        <w:rPr>
          <w:sz w:val="28"/>
          <w:szCs w:val="28"/>
        </w:rPr>
      </w:pPr>
      <w:r w:rsidRPr="00307C63">
        <w:rPr>
          <w:sz w:val="28"/>
          <w:szCs w:val="28"/>
        </w:rPr>
        <w:t xml:space="preserve">с </w:t>
      </w:r>
      <w:r w:rsidRPr="00307C63">
        <w:rPr>
          <w:sz w:val="28"/>
          <w:szCs w:val="28"/>
        </w:rPr>
        <w:sym w:font="Symbol" w:char="F02D"/>
      </w:r>
      <w:r w:rsidRPr="00307C63">
        <w:rPr>
          <w:sz w:val="28"/>
          <w:szCs w:val="28"/>
        </w:rPr>
        <w:t xml:space="preserve"> витрати виробництва;</w:t>
      </w:r>
    </w:p>
    <w:p w:rsidR="00E31A15" w:rsidRPr="00307C63" w:rsidRDefault="00E31A15" w:rsidP="000927EC">
      <w:pPr>
        <w:shd w:val="clear" w:color="auto" w:fill="FFFFFF"/>
        <w:spacing w:line="360" w:lineRule="auto"/>
        <w:ind w:left="800"/>
        <w:jc w:val="both"/>
      </w:pPr>
      <w:r w:rsidRPr="00307C63">
        <w:rPr>
          <w:sz w:val="28"/>
          <w:szCs w:val="28"/>
        </w:rPr>
        <w:t xml:space="preserve">g </w:t>
      </w:r>
      <w:r w:rsidRPr="00307C63">
        <w:rPr>
          <w:sz w:val="28"/>
          <w:szCs w:val="28"/>
        </w:rPr>
        <w:sym w:font="Symbol" w:char="F02D"/>
      </w:r>
      <w:r w:rsidRPr="00307C63">
        <w:rPr>
          <w:sz w:val="28"/>
          <w:szCs w:val="28"/>
        </w:rPr>
        <w:t xml:space="preserve"> транспортні витрати;</w:t>
      </w:r>
    </w:p>
    <w:p w:rsidR="00E31A15" w:rsidRPr="00307C63" w:rsidRDefault="00E31A15" w:rsidP="000927EC">
      <w:pPr>
        <w:shd w:val="clear" w:color="auto" w:fill="FFFFFF"/>
        <w:spacing w:line="360" w:lineRule="auto"/>
        <w:ind w:left="800"/>
        <w:jc w:val="both"/>
      </w:pPr>
      <w:r w:rsidRPr="00307C63">
        <w:rPr>
          <w:sz w:val="28"/>
          <w:szCs w:val="28"/>
        </w:rPr>
        <w:t xml:space="preserve">р </w:t>
      </w:r>
      <w:r w:rsidRPr="00307C63">
        <w:rPr>
          <w:sz w:val="28"/>
          <w:szCs w:val="28"/>
        </w:rPr>
        <w:sym w:font="Symbol" w:char="F02D"/>
      </w:r>
      <w:r w:rsidRPr="00307C63">
        <w:rPr>
          <w:sz w:val="28"/>
          <w:szCs w:val="28"/>
        </w:rPr>
        <w:t xml:space="preserve"> загальні витрати;</w:t>
      </w:r>
    </w:p>
    <w:p w:rsidR="00E31A15" w:rsidRPr="00307C63" w:rsidRDefault="00E31A15" w:rsidP="000927EC">
      <w:pPr>
        <w:shd w:val="clear" w:color="auto" w:fill="FFFFFF"/>
        <w:spacing w:line="360" w:lineRule="auto"/>
        <w:ind w:left="800"/>
        <w:jc w:val="both"/>
      </w:pPr>
      <w:r w:rsidRPr="00307C63">
        <w:rPr>
          <w:sz w:val="28"/>
          <w:szCs w:val="28"/>
        </w:rPr>
        <w:t xml:space="preserve">р(Т) = с(Т) + g(Т) </w:t>
      </w:r>
      <w:r w:rsidRPr="00307C63">
        <w:rPr>
          <w:sz w:val="28"/>
          <w:szCs w:val="28"/>
        </w:rPr>
        <w:sym w:font="Symbol" w:char="F02D"/>
      </w:r>
      <w:r w:rsidRPr="00307C63">
        <w:rPr>
          <w:sz w:val="28"/>
          <w:szCs w:val="28"/>
        </w:rPr>
        <w:t xml:space="preserve"> зв'язок трьох елементів витрат у часі;</w:t>
      </w:r>
    </w:p>
    <w:p w:rsidR="00E31A15" w:rsidRPr="00307C63" w:rsidRDefault="00E31A15" w:rsidP="00E846ED">
      <w:pPr>
        <w:shd w:val="clear" w:color="auto" w:fill="FFFFFF"/>
        <w:spacing w:line="360" w:lineRule="auto"/>
        <w:ind w:left="800"/>
        <w:jc w:val="both"/>
      </w:pPr>
      <w:r w:rsidRPr="00307C63">
        <w:rPr>
          <w:sz w:val="28"/>
          <w:szCs w:val="28"/>
        </w:rPr>
        <w:t xml:space="preserve">Тк </w:t>
      </w:r>
      <w:r w:rsidRPr="00307C63">
        <w:rPr>
          <w:sz w:val="28"/>
          <w:szCs w:val="28"/>
        </w:rPr>
        <w:sym w:font="Symbol" w:char="F02D"/>
      </w:r>
      <w:r w:rsidRPr="00307C63">
        <w:rPr>
          <w:sz w:val="28"/>
          <w:szCs w:val="28"/>
        </w:rPr>
        <w:t xml:space="preserve"> критична точка, що рекомендується менеджером з виробництва як</w:t>
      </w:r>
      <w:r>
        <w:rPr>
          <w:sz w:val="28"/>
          <w:szCs w:val="28"/>
        </w:rPr>
        <w:t xml:space="preserve"> </w:t>
      </w:r>
      <w:r w:rsidRPr="00307C63">
        <w:rPr>
          <w:spacing w:val="-4"/>
          <w:sz w:val="28"/>
          <w:szCs w:val="28"/>
        </w:rPr>
        <w:t>контрольна.</w:t>
      </w:r>
    </w:p>
    <w:p w:rsidR="00E31A15" w:rsidRPr="00307C63" w:rsidRDefault="00E31A15" w:rsidP="000927EC">
      <w:pPr>
        <w:shd w:val="clear" w:color="auto" w:fill="FFFFFF"/>
        <w:spacing w:line="360" w:lineRule="auto"/>
        <w:ind w:left="10" w:firstLine="562"/>
        <w:jc w:val="both"/>
        <w:rPr>
          <w:sz w:val="28"/>
          <w:szCs w:val="28"/>
        </w:rPr>
      </w:pPr>
      <w:r w:rsidRPr="00307C63">
        <w:rPr>
          <w:sz w:val="28"/>
          <w:szCs w:val="28"/>
        </w:rPr>
        <w:lastRenderedPageBreak/>
        <w:t>При цьому необхідна консультація з менеджером зі збуту. Тк може бути знайдена як проекція по абсцисі 2/Зh на кривій р(Т), де h = Сmах – Рmin.</w:t>
      </w:r>
    </w:p>
    <w:p w:rsidR="00E31A15" w:rsidRPr="00307C63" w:rsidRDefault="00E31A15" w:rsidP="000927EC">
      <w:pPr>
        <w:shd w:val="clear" w:color="auto" w:fill="FFFFFF"/>
        <w:spacing w:line="360" w:lineRule="auto"/>
        <w:ind w:left="10" w:firstLine="562"/>
        <w:jc w:val="both"/>
      </w:pPr>
      <w:r w:rsidRPr="00307C63">
        <w:rPr>
          <w:b/>
          <w:spacing w:val="-1"/>
          <w:sz w:val="28"/>
          <w:szCs w:val="28"/>
        </w:rPr>
        <w:t>Зростання обсягів продажу</w:t>
      </w:r>
      <w:r w:rsidRPr="00307C63">
        <w:rPr>
          <w:spacing w:val="-1"/>
          <w:sz w:val="28"/>
          <w:szCs w:val="28"/>
        </w:rPr>
        <w:t>. Значне, іноді стрімке зростання реаліз</w:t>
      </w:r>
      <w:r w:rsidRPr="00307C63">
        <w:rPr>
          <w:spacing w:val="-1"/>
          <w:sz w:val="28"/>
          <w:szCs w:val="28"/>
        </w:rPr>
        <w:t>а</w:t>
      </w:r>
      <w:r w:rsidRPr="00307C63">
        <w:rPr>
          <w:spacing w:val="-1"/>
          <w:sz w:val="28"/>
          <w:szCs w:val="28"/>
        </w:rPr>
        <w:t xml:space="preserve">ції ринкової </w:t>
      </w:r>
      <w:r w:rsidRPr="00307C63">
        <w:rPr>
          <w:spacing w:val="-2"/>
          <w:sz w:val="28"/>
          <w:szCs w:val="28"/>
        </w:rPr>
        <w:t>товарної маси на цій стадії означає визнання товару покупцем, а отже, і ринком.</w:t>
      </w:r>
    </w:p>
    <w:p w:rsidR="00E31A15" w:rsidRPr="00307C63" w:rsidRDefault="00E31A15" w:rsidP="000927EC">
      <w:pPr>
        <w:shd w:val="clear" w:color="auto" w:fill="FFFFFF"/>
        <w:spacing w:line="360" w:lineRule="auto"/>
        <w:ind w:left="14" w:firstLine="562"/>
        <w:jc w:val="both"/>
      </w:pPr>
      <w:r w:rsidRPr="00307C63">
        <w:rPr>
          <w:spacing w:val="-1"/>
          <w:sz w:val="28"/>
          <w:szCs w:val="28"/>
        </w:rPr>
        <w:t>Прямим результатом цього факту є підвищення споживчого попиту на товар. На графіку це сприймається як збільшення кута нахилу дотичної до кривої продажу в стандартизованих змінних (відлік ведеться від осі аб</w:t>
      </w:r>
      <w:r w:rsidRPr="00307C63">
        <w:rPr>
          <w:spacing w:val="-1"/>
          <w:sz w:val="28"/>
          <w:szCs w:val="28"/>
        </w:rPr>
        <w:t>с</w:t>
      </w:r>
      <w:r w:rsidRPr="00307C63">
        <w:rPr>
          <w:spacing w:val="-1"/>
          <w:sz w:val="28"/>
          <w:szCs w:val="28"/>
        </w:rPr>
        <w:t>цис).</w:t>
      </w:r>
    </w:p>
    <w:p w:rsidR="00E31A15" w:rsidRPr="00307C63" w:rsidRDefault="00E31A15" w:rsidP="000927EC">
      <w:pPr>
        <w:shd w:val="clear" w:color="auto" w:fill="FFFFFF"/>
        <w:spacing w:line="360" w:lineRule="auto"/>
        <w:ind w:left="24" w:firstLine="562"/>
        <w:jc w:val="both"/>
      </w:pPr>
      <w:r w:rsidRPr="00307C63">
        <w:rPr>
          <w:spacing w:val="-1"/>
          <w:sz w:val="28"/>
          <w:szCs w:val="28"/>
        </w:rPr>
        <w:t>На цій стадії серійне виробництво нового товару виходить на свою проектну потужність. У разі потреби включаються резервні виробничі п</w:t>
      </w:r>
      <w:r w:rsidRPr="00307C63">
        <w:rPr>
          <w:spacing w:val="-1"/>
          <w:sz w:val="28"/>
          <w:szCs w:val="28"/>
        </w:rPr>
        <w:t>о</w:t>
      </w:r>
      <w:r w:rsidRPr="00307C63">
        <w:rPr>
          <w:spacing w:val="-1"/>
          <w:sz w:val="28"/>
          <w:szCs w:val="28"/>
        </w:rPr>
        <w:t xml:space="preserve">тужності. У цей </w:t>
      </w:r>
      <w:r w:rsidRPr="00307C63">
        <w:rPr>
          <w:sz w:val="28"/>
          <w:szCs w:val="28"/>
        </w:rPr>
        <w:t xml:space="preserve">період мета маркетингу </w:t>
      </w:r>
      <w:r>
        <w:rPr>
          <w:sz w:val="28"/>
          <w:szCs w:val="28"/>
          <w:lang w:val="ru-RU"/>
        </w:rPr>
        <w:t>–</w:t>
      </w:r>
      <w:r w:rsidRPr="00307C63">
        <w:rPr>
          <w:sz w:val="28"/>
          <w:szCs w:val="28"/>
        </w:rPr>
        <w:t xml:space="preserve"> розширити збут за рахунок ро</w:t>
      </w:r>
      <w:r w:rsidRPr="00307C63">
        <w:rPr>
          <w:sz w:val="28"/>
          <w:szCs w:val="28"/>
        </w:rPr>
        <w:t>з</w:t>
      </w:r>
      <w:r w:rsidRPr="00307C63">
        <w:rPr>
          <w:sz w:val="28"/>
          <w:szCs w:val="28"/>
        </w:rPr>
        <w:t xml:space="preserve">роблених попередньо, </w:t>
      </w:r>
      <w:r w:rsidRPr="00307C63">
        <w:rPr>
          <w:spacing w:val="-2"/>
          <w:sz w:val="28"/>
          <w:szCs w:val="28"/>
        </w:rPr>
        <w:t>доведених до ринкових кондицій товарних модиф</w:t>
      </w:r>
      <w:r w:rsidRPr="00307C63">
        <w:rPr>
          <w:spacing w:val="-2"/>
          <w:sz w:val="28"/>
          <w:szCs w:val="28"/>
        </w:rPr>
        <w:t>і</w:t>
      </w:r>
      <w:r w:rsidRPr="00307C63">
        <w:rPr>
          <w:spacing w:val="-2"/>
          <w:sz w:val="28"/>
          <w:szCs w:val="28"/>
        </w:rPr>
        <w:t xml:space="preserve">кацій продукту по всіх споживчих </w:t>
      </w:r>
      <w:r w:rsidRPr="00307C63">
        <w:rPr>
          <w:spacing w:val="-1"/>
          <w:sz w:val="28"/>
          <w:szCs w:val="28"/>
        </w:rPr>
        <w:t>класах і відповідно по наміченому в р</w:t>
      </w:r>
      <w:r w:rsidRPr="00307C63">
        <w:rPr>
          <w:spacing w:val="-1"/>
          <w:sz w:val="28"/>
          <w:szCs w:val="28"/>
        </w:rPr>
        <w:t>а</w:t>
      </w:r>
      <w:r w:rsidRPr="00307C63">
        <w:rPr>
          <w:spacing w:val="-1"/>
          <w:sz w:val="28"/>
          <w:szCs w:val="28"/>
        </w:rPr>
        <w:t xml:space="preserve">мках маркетингової стратегії ціновому </w:t>
      </w:r>
      <w:r w:rsidRPr="00307C63">
        <w:rPr>
          <w:spacing w:val="-5"/>
          <w:sz w:val="28"/>
          <w:szCs w:val="28"/>
        </w:rPr>
        <w:t>спектру.</w:t>
      </w:r>
    </w:p>
    <w:p w:rsidR="00E31A15" w:rsidRPr="00307C63" w:rsidRDefault="00E31A15" w:rsidP="000927EC">
      <w:pPr>
        <w:shd w:val="clear" w:color="auto" w:fill="FFFFFF"/>
        <w:spacing w:line="360" w:lineRule="auto"/>
        <w:ind w:firstLine="640"/>
        <w:jc w:val="both"/>
      </w:pPr>
      <w:r w:rsidRPr="00307C63">
        <w:rPr>
          <w:sz w:val="28"/>
          <w:szCs w:val="28"/>
        </w:rPr>
        <w:t xml:space="preserve">Відносний розмір прибутку в цій фазі </w:t>
      </w:r>
      <w:r w:rsidRPr="009D6FB6">
        <w:rPr>
          <w:sz w:val="28"/>
          <w:szCs w:val="28"/>
        </w:rPr>
        <w:t>–</w:t>
      </w:r>
      <w:r w:rsidRPr="00307C63">
        <w:rPr>
          <w:sz w:val="28"/>
          <w:szCs w:val="28"/>
        </w:rPr>
        <w:t xml:space="preserve"> невеликий, оскільки ще зна</w:t>
      </w:r>
      <w:r w:rsidRPr="00307C63">
        <w:rPr>
          <w:sz w:val="28"/>
          <w:szCs w:val="28"/>
        </w:rPr>
        <w:t>ч</w:t>
      </w:r>
      <w:r w:rsidRPr="00307C63">
        <w:rPr>
          <w:sz w:val="28"/>
          <w:szCs w:val="28"/>
        </w:rPr>
        <w:t xml:space="preserve">ними є прямі і </w:t>
      </w:r>
      <w:r w:rsidRPr="00307C63">
        <w:rPr>
          <w:spacing w:val="-2"/>
          <w:sz w:val="28"/>
          <w:szCs w:val="28"/>
        </w:rPr>
        <w:t>непрямі штучні витрати. Але витрати на маркетинг стабіл</w:t>
      </w:r>
      <w:r w:rsidRPr="00307C63">
        <w:rPr>
          <w:spacing w:val="-2"/>
          <w:sz w:val="28"/>
          <w:szCs w:val="28"/>
        </w:rPr>
        <w:t>і</w:t>
      </w:r>
      <w:r w:rsidRPr="00307C63">
        <w:rPr>
          <w:spacing w:val="-2"/>
          <w:sz w:val="28"/>
          <w:szCs w:val="28"/>
        </w:rPr>
        <w:t xml:space="preserve">зуються; зокрема, витрати </w:t>
      </w:r>
      <w:r w:rsidRPr="00307C63">
        <w:rPr>
          <w:sz w:val="28"/>
          <w:szCs w:val="28"/>
        </w:rPr>
        <w:t>на рекламу відносно знижуються і не перев</w:t>
      </w:r>
      <w:r w:rsidRPr="00307C63">
        <w:rPr>
          <w:sz w:val="28"/>
          <w:szCs w:val="28"/>
        </w:rPr>
        <w:t>и</w:t>
      </w:r>
      <w:r w:rsidRPr="00307C63">
        <w:rPr>
          <w:sz w:val="28"/>
          <w:szCs w:val="28"/>
        </w:rPr>
        <w:t>щують 3</w:t>
      </w:r>
      <w:r>
        <w:rPr>
          <w:sz w:val="28"/>
          <w:szCs w:val="28"/>
          <w:lang w:val="ru-RU"/>
        </w:rPr>
        <w:t>–</w:t>
      </w:r>
      <w:r w:rsidRPr="00307C63">
        <w:rPr>
          <w:sz w:val="28"/>
          <w:szCs w:val="28"/>
        </w:rPr>
        <w:t xml:space="preserve">4% від торгового прибутку. </w:t>
      </w:r>
      <w:r w:rsidRPr="00307C63">
        <w:rPr>
          <w:spacing w:val="-1"/>
          <w:sz w:val="28"/>
          <w:szCs w:val="28"/>
        </w:rPr>
        <w:t>Реклама на цій стадії більше підкре</w:t>
      </w:r>
      <w:r w:rsidRPr="00307C63">
        <w:rPr>
          <w:spacing w:val="-1"/>
          <w:sz w:val="28"/>
          <w:szCs w:val="28"/>
        </w:rPr>
        <w:t>с</w:t>
      </w:r>
      <w:r w:rsidRPr="00307C63">
        <w:rPr>
          <w:spacing w:val="-1"/>
          <w:sz w:val="28"/>
          <w:szCs w:val="28"/>
        </w:rPr>
        <w:t xml:space="preserve">лює (і це, як правило, справедливо) товарні </w:t>
      </w:r>
      <w:r w:rsidRPr="00307C63">
        <w:rPr>
          <w:sz w:val="28"/>
          <w:szCs w:val="28"/>
        </w:rPr>
        <w:t>якості, що підвищуються в міру освоєння виробництва, доведення в промислових умовах товару до пере</w:t>
      </w:r>
      <w:r w:rsidRPr="00307C63">
        <w:rPr>
          <w:sz w:val="28"/>
          <w:szCs w:val="28"/>
        </w:rPr>
        <w:t>д</w:t>
      </w:r>
      <w:r w:rsidRPr="00307C63">
        <w:rPr>
          <w:sz w:val="28"/>
          <w:szCs w:val="28"/>
        </w:rPr>
        <w:t xml:space="preserve">баченої технічним проектом досконалості (з погляду надійності в процесі споживання), поліпшення дизайну і продажного </w:t>
      </w:r>
      <w:r w:rsidRPr="00307C63">
        <w:rPr>
          <w:spacing w:val="-1"/>
          <w:sz w:val="28"/>
          <w:szCs w:val="28"/>
        </w:rPr>
        <w:t>обслуговування через ф</w:t>
      </w:r>
      <w:r w:rsidRPr="00307C63">
        <w:rPr>
          <w:spacing w:val="-1"/>
          <w:sz w:val="28"/>
          <w:szCs w:val="28"/>
        </w:rPr>
        <w:t>і</w:t>
      </w:r>
      <w:r w:rsidRPr="00307C63">
        <w:rPr>
          <w:spacing w:val="-1"/>
          <w:sz w:val="28"/>
          <w:szCs w:val="28"/>
        </w:rPr>
        <w:t>рмову торговельну мережу.</w:t>
      </w:r>
    </w:p>
    <w:p w:rsidR="00E31A15" w:rsidRPr="00307C63" w:rsidRDefault="00E31A15" w:rsidP="000927EC">
      <w:pPr>
        <w:shd w:val="clear" w:color="auto" w:fill="FFFFFF"/>
        <w:spacing w:line="360" w:lineRule="auto"/>
        <w:ind w:firstLine="562"/>
        <w:jc w:val="both"/>
      </w:pPr>
      <w:r w:rsidRPr="00307C63">
        <w:rPr>
          <w:spacing w:val="-2"/>
          <w:sz w:val="28"/>
          <w:szCs w:val="28"/>
        </w:rPr>
        <w:t>Для технічно складних виробів предметом реклами є вичерпна інфо</w:t>
      </w:r>
      <w:r w:rsidRPr="00307C63">
        <w:rPr>
          <w:spacing w:val="-2"/>
          <w:sz w:val="28"/>
          <w:szCs w:val="28"/>
        </w:rPr>
        <w:t>р</w:t>
      </w:r>
      <w:r w:rsidRPr="00307C63">
        <w:rPr>
          <w:spacing w:val="-2"/>
          <w:sz w:val="28"/>
          <w:szCs w:val="28"/>
        </w:rPr>
        <w:t xml:space="preserve">мація про </w:t>
      </w:r>
      <w:r w:rsidRPr="00307C63">
        <w:rPr>
          <w:sz w:val="28"/>
          <w:szCs w:val="28"/>
        </w:rPr>
        <w:t xml:space="preserve">післяпродажне технічне обслуговування </w:t>
      </w:r>
      <w:r w:rsidRPr="00307C63">
        <w:rPr>
          <w:sz w:val="28"/>
          <w:szCs w:val="28"/>
        </w:rPr>
        <w:sym w:font="Symbol" w:char="F02D"/>
      </w:r>
      <w:r w:rsidRPr="00307C63">
        <w:rPr>
          <w:sz w:val="28"/>
          <w:szCs w:val="28"/>
        </w:rPr>
        <w:t xml:space="preserve"> гарантійний та післ</w:t>
      </w:r>
      <w:r w:rsidRPr="00307C63">
        <w:rPr>
          <w:sz w:val="28"/>
          <w:szCs w:val="28"/>
        </w:rPr>
        <w:t>я</w:t>
      </w:r>
      <w:r w:rsidRPr="00307C63">
        <w:rPr>
          <w:sz w:val="28"/>
          <w:szCs w:val="28"/>
        </w:rPr>
        <w:t xml:space="preserve">гарантійний </w:t>
      </w:r>
      <w:r w:rsidRPr="00307C63">
        <w:rPr>
          <w:spacing w:val="-1"/>
          <w:sz w:val="28"/>
          <w:szCs w:val="28"/>
        </w:rPr>
        <w:t>ремонти і сервісну службу.</w:t>
      </w:r>
    </w:p>
    <w:p w:rsidR="00E31A15" w:rsidRPr="00307C63" w:rsidRDefault="00E31A15" w:rsidP="000927EC">
      <w:pPr>
        <w:shd w:val="clear" w:color="auto" w:fill="FFFFFF"/>
        <w:spacing w:line="360" w:lineRule="auto"/>
        <w:ind w:left="5" w:firstLine="557"/>
        <w:jc w:val="both"/>
      </w:pPr>
      <w:r w:rsidRPr="00307C63">
        <w:rPr>
          <w:sz w:val="28"/>
          <w:szCs w:val="28"/>
        </w:rPr>
        <w:lastRenderedPageBreak/>
        <w:t>Для продовольчих товарів рекламуються істотні переваги даного т</w:t>
      </w:r>
      <w:r w:rsidRPr="00307C63">
        <w:rPr>
          <w:sz w:val="28"/>
          <w:szCs w:val="28"/>
        </w:rPr>
        <w:t>о</w:t>
      </w:r>
      <w:r w:rsidRPr="00307C63">
        <w:rPr>
          <w:sz w:val="28"/>
          <w:szCs w:val="28"/>
        </w:rPr>
        <w:t xml:space="preserve">вару перед </w:t>
      </w:r>
      <w:r w:rsidRPr="00307C63">
        <w:rPr>
          <w:spacing w:val="-1"/>
          <w:sz w:val="28"/>
          <w:szCs w:val="28"/>
        </w:rPr>
        <w:t>аналогічними харчовими продуктами як власного виробництва, виробленими раніше, так і конкурентів. При цьому особливо підкресл</w:t>
      </w:r>
      <w:r w:rsidRPr="00307C63">
        <w:rPr>
          <w:spacing w:val="-1"/>
          <w:sz w:val="28"/>
          <w:szCs w:val="28"/>
        </w:rPr>
        <w:t>ю</w:t>
      </w:r>
      <w:r w:rsidRPr="00307C63">
        <w:rPr>
          <w:spacing w:val="-1"/>
          <w:sz w:val="28"/>
          <w:szCs w:val="28"/>
        </w:rPr>
        <w:t>ються безпека споживання продтоварів та їх екологічна чистота.</w:t>
      </w:r>
    </w:p>
    <w:p w:rsidR="00E31A15" w:rsidRPr="00307C63" w:rsidRDefault="00E31A15" w:rsidP="000927EC">
      <w:pPr>
        <w:shd w:val="clear" w:color="auto" w:fill="FFFFFF"/>
        <w:spacing w:line="360" w:lineRule="auto"/>
        <w:ind w:left="10" w:firstLine="557"/>
        <w:jc w:val="both"/>
      </w:pPr>
      <w:r w:rsidRPr="00307C63">
        <w:rPr>
          <w:sz w:val="28"/>
          <w:szCs w:val="28"/>
        </w:rPr>
        <w:t>Вплив елементів маркетингової політики на формування попиту і стимулювання збуту має комплексний результат: зростання загальної суми поточних рекламних витрат за стабілізованої їх частки, подальше полі</w:t>
      </w:r>
      <w:r w:rsidRPr="00307C63">
        <w:rPr>
          <w:sz w:val="28"/>
          <w:szCs w:val="28"/>
        </w:rPr>
        <w:t>п</w:t>
      </w:r>
      <w:r w:rsidRPr="00307C63">
        <w:rPr>
          <w:sz w:val="28"/>
          <w:szCs w:val="28"/>
        </w:rPr>
        <w:t xml:space="preserve">шення </w:t>
      </w:r>
      <w:r w:rsidRPr="00307C63">
        <w:rPr>
          <w:spacing w:val="-1"/>
          <w:sz w:val="28"/>
          <w:szCs w:val="28"/>
        </w:rPr>
        <w:t>товарних якостей (можливі незначні вдосконалення виробу без принципових змін у його технічному виконанні), поліпшення упакування, вдосконалювання форм і методів розподілу, транспортування товару, серв</w:t>
      </w:r>
      <w:r w:rsidRPr="00307C63">
        <w:rPr>
          <w:spacing w:val="-1"/>
          <w:sz w:val="28"/>
          <w:szCs w:val="28"/>
        </w:rPr>
        <w:t>і</w:t>
      </w:r>
      <w:r w:rsidRPr="00307C63">
        <w:rPr>
          <w:spacing w:val="-1"/>
          <w:sz w:val="28"/>
          <w:szCs w:val="28"/>
        </w:rPr>
        <w:t>сного обслуговування.</w:t>
      </w:r>
    </w:p>
    <w:p w:rsidR="00E31A15" w:rsidRPr="00307C63" w:rsidRDefault="00E31A15" w:rsidP="000927EC">
      <w:pPr>
        <w:shd w:val="clear" w:color="auto" w:fill="FFFFFF"/>
        <w:spacing w:line="360" w:lineRule="auto"/>
        <w:ind w:left="19" w:firstLine="557"/>
        <w:jc w:val="both"/>
      </w:pPr>
      <w:r w:rsidRPr="00307C63">
        <w:rPr>
          <w:spacing w:val="-2"/>
          <w:sz w:val="28"/>
          <w:szCs w:val="28"/>
        </w:rPr>
        <w:t>На цій стадії життєвого циклу відповідні маркетингові служби підпр</w:t>
      </w:r>
      <w:r w:rsidRPr="00307C63">
        <w:rPr>
          <w:spacing w:val="-2"/>
          <w:sz w:val="28"/>
          <w:szCs w:val="28"/>
        </w:rPr>
        <w:t>и</w:t>
      </w:r>
      <w:r w:rsidRPr="00307C63">
        <w:rPr>
          <w:spacing w:val="-2"/>
          <w:sz w:val="28"/>
          <w:szCs w:val="28"/>
        </w:rPr>
        <w:t xml:space="preserve">ємства чи, </w:t>
      </w:r>
      <w:r w:rsidRPr="00307C63">
        <w:rPr>
          <w:spacing w:val="-1"/>
          <w:sz w:val="28"/>
          <w:szCs w:val="28"/>
        </w:rPr>
        <w:t>на його замовлення, спеціалізовані дослідницькі організації а</w:t>
      </w:r>
      <w:r w:rsidRPr="00307C63">
        <w:rPr>
          <w:spacing w:val="-1"/>
          <w:sz w:val="28"/>
          <w:szCs w:val="28"/>
        </w:rPr>
        <w:t>к</w:t>
      </w:r>
      <w:r w:rsidRPr="00307C63">
        <w:rPr>
          <w:spacing w:val="-1"/>
          <w:sz w:val="28"/>
          <w:szCs w:val="28"/>
        </w:rPr>
        <w:t>тивізують вивчення незадоволеного платоспроможного попиту на даний товар.</w:t>
      </w:r>
    </w:p>
    <w:p w:rsidR="00E31A15" w:rsidRPr="00307C63" w:rsidRDefault="00E31A15" w:rsidP="000927EC">
      <w:pPr>
        <w:shd w:val="clear" w:color="auto" w:fill="FFFFFF"/>
        <w:spacing w:line="360" w:lineRule="auto"/>
        <w:ind w:left="19" w:firstLine="781"/>
        <w:jc w:val="both"/>
      </w:pPr>
      <w:r w:rsidRPr="00307C63">
        <w:rPr>
          <w:b/>
          <w:spacing w:val="-1"/>
          <w:sz w:val="28"/>
          <w:szCs w:val="28"/>
        </w:rPr>
        <w:t>Зрілість товару</w:t>
      </w:r>
      <w:r w:rsidRPr="00307C63">
        <w:rPr>
          <w:spacing w:val="-1"/>
          <w:sz w:val="28"/>
          <w:szCs w:val="28"/>
        </w:rPr>
        <w:t>. Цей етап життєвого циклу означає стабілізацію й</w:t>
      </w:r>
      <w:r w:rsidRPr="00307C63">
        <w:rPr>
          <w:spacing w:val="-1"/>
          <w:sz w:val="28"/>
          <w:szCs w:val="28"/>
        </w:rPr>
        <w:t>о</w:t>
      </w:r>
      <w:r w:rsidRPr="00307C63">
        <w:rPr>
          <w:spacing w:val="-1"/>
          <w:sz w:val="28"/>
          <w:szCs w:val="28"/>
        </w:rPr>
        <w:t xml:space="preserve">го становища на </w:t>
      </w:r>
      <w:r w:rsidRPr="00307C63">
        <w:rPr>
          <w:sz w:val="28"/>
          <w:szCs w:val="28"/>
        </w:rPr>
        <w:t xml:space="preserve">ринку, вихід на запланований розмір ринкової частки. Зрілість характеризується </w:t>
      </w:r>
      <w:r w:rsidRPr="00307C63">
        <w:rPr>
          <w:spacing w:val="-1"/>
          <w:sz w:val="28"/>
          <w:szCs w:val="28"/>
        </w:rPr>
        <w:t>двома обставинами: більшість потенційних п</w:t>
      </w:r>
      <w:r w:rsidRPr="00307C63">
        <w:rPr>
          <w:spacing w:val="-1"/>
          <w:sz w:val="28"/>
          <w:szCs w:val="28"/>
        </w:rPr>
        <w:t>о</w:t>
      </w:r>
      <w:r w:rsidRPr="00307C63">
        <w:rPr>
          <w:spacing w:val="-1"/>
          <w:sz w:val="28"/>
          <w:szCs w:val="28"/>
        </w:rPr>
        <w:t xml:space="preserve">купців уже придбали даний товар, </w:t>
      </w:r>
      <w:r w:rsidRPr="00307C63">
        <w:rPr>
          <w:spacing w:val="-2"/>
          <w:sz w:val="28"/>
          <w:szCs w:val="28"/>
        </w:rPr>
        <w:t xml:space="preserve">відбулося первісне задоволення попиту, а обсяги продажу наближуються до свого </w:t>
      </w:r>
      <w:r w:rsidRPr="00307C63">
        <w:rPr>
          <w:spacing w:val="-3"/>
          <w:sz w:val="28"/>
          <w:szCs w:val="28"/>
        </w:rPr>
        <w:t>критичного рівня.</w:t>
      </w:r>
    </w:p>
    <w:p w:rsidR="00E31A15" w:rsidRPr="00307C63" w:rsidRDefault="00E31A15" w:rsidP="000927EC">
      <w:pPr>
        <w:shd w:val="clear" w:color="auto" w:fill="FFFFFF"/>
        <w:spacing w:line="360" w:lineRule="auto"/>
        <w:ind w:firstLine="562"/>
        <w:jc w:val="both"/>
      </w:pPr>
      <w:r w:rsidRPr="00307C63">
        <w:rPr>
          <w:sz w:val="28"/>
          <w:szCs w:val="28"/>
        </w:rPr>
        <w:t>Насичення внутрішнього ринку поступово відбувається завдяки з</w:t>
      </w:r>
      <w:r w:rsidRPr="00307C63">
        <w:rPr>
          <w:sz w:val="28"/>
          <w:szCs w:val="28"/>
        </w:rPr>
        <w:t>а</w:t>
      </w:r>
      <w:r w:rsidRPr="00307C63">
        <w:rPr>
          <w:sz w:val="28"/>
          <w:szCs w:val="28"/>
        </w:rPr>
        <w:t xml:space="preserve">здалегідь </w:t>
      </w:r>
      <w:r w:rsidRPr="00307C63">
        <w:rPr>
          <w:spacing w:val="-1"/>
          <w:sz w:val="28"/>
          <w:szCs w:val="28"/>
        </w:rPr>
        <w:t xml:space="preserve">вжитих заходів. Обсяги продажу досягають свого максимального значення. </w:t>
      </w:r>
      <w:r w:rsidRPr="00307C63">
        <w:rPr>
          <w:spacing w:val="-2"/>
          <w:sz w:val="28"/>
          <w:szCs w:val="28"/>
        </w:rPr>
        <w:t xml:space="preserve">Гнучкий, рухливий норматив товарних запасів на цій стадії (від моменту часу ТЗ до </w:t>
      </w:r>
      <w:r w:rsidRPr="00307C63">
        <w:rPr>
          <w:spacing w:val="-1"/>
          <w:sz w:val="28"/>
          <w:szCs w:val="28"/>
        </w:rPr>
        <w:t xml:space="preserve">моменту Т4) також виявляється заповненим на своїй верхній припустимій межі. Прибутковість торгівлі даним товаром починає спадати, однак цей процес йде </w:t>
      </w:r>
      <w:r w:rsidRPr="00307C63">
        <w:rPr>
          <w:sz w:val="28"/>
          <w:szCs w:val="28"/>
        </w:rPr>
        <w:t>повільніше, ніж зростання прибутку. Це ві</w:t>
      </w:r>
      <w:r w:rsidRPr="00307C63">
        <w:rPr>
          <w:sz w:val="28"/>
          <w:szCs w:val="28"/>
        </w:rPr>
        <w:t>д</w:t>
      </w:r>
      <w:r w:rsidRPr="00307C63">
        <w:rPr>
          <w:sz w:val="28"/>
          <w:szCs w:val="28"/>
        </w:rPr>
        <w:t xml:space="preserve">бувається через інерційність </w:t>
      </w:r>
      <w:r w:rsidRPr="00307C63">
        <w:rPr>
          <w:spacing w:val="-1"/>
          <w:sz w:val="28"/>
          <w:szCs w:val="28"/>
        </w:rPr>
        <w:t>мікроекономічних процесів такого рівня, а т</w:t>
      </w:r>
      <w:r w:rsidRPr="00307C63">
        <w:rPr>
          <w:spacing w:val="-1"/>
          <w:sz w:val="28"/>
          <w:szCs w:val="28"/>
        </w:rPr>
        <w:t>а</w:t>
      </w:r>
      <w:r w:rsidRPr="00307C63">
        <w:rPr>
          <w:spacing w:val="-1"/>
          <w:sz w:val="28"/>
          <w:szCs w:val="28"/>
        </w:rPr>
        <w:t xml:space="preserve">кож унаслідок повного освоєння виробничої технології великосерійного </w:t>
      </w:r>
      <w:r w:rsidRPr="00307C63">
        <w:rPr>
          <w:spacing w:val="-1"/>
          <w:sz w:val="28"/>
          <w:szCs w:val="28"/>
        </w:rPr>
        <w:lastRenderedPageBreak/>
        <w:t>випуску, зниження браку, налагодження процесу фізичної дистрибуції т</w:t>
      </w:r>
      <w:r w:rsidRPr="00307C63">
        <w:rPr>
          <w:spacing w:val="-1"/>
          <w:sz w:val="28"/>
          <w:szCs w:val="28"/>
        </w:rPr>
        <w:t>о</w:t>
      </w:r>
      <w:r w:rsidRPr="00307C63">
        <w:rPr>
          <w:spacing w:val="-1"/>
          <w:sz w:val="28"/>
          <w:szCs w:val="28"/>
        </w:rPr>
        <w:t>вару по каналах збуту.</w:t>
      </w:r>
    </w:p>
    <w:p w:rsidR="00E31A15" w:rsidRPr="00307C63" w:rsidRDefault="00E31A15" w:rsidP="000927EC">
      <w:pPr>
        <w:shd w:val="clear" w:color="auto" w:fill="FFFFFF"/>
        <w:spacing w:line="360" w:lineRule="auto"/>
        <w:ind w:firstLine="562"/>
        <w:jc w:val="both"/>
      </w:pPr>
      <w:r w:rsidRPr="00307C63">
        <w:rPr>
          <w:sz w:val="28"/>
          <w:szCs w:val="28"/>
        </w:rPr>
        <w:t>Елементи маркетингової політики задіяні в такій послідовності: зн</w:t>
      </w:r>
      <w:r w:rsidRPr="00307C63">
        <w:rPr>
          <w:sz w:val="28"/>
          <w:szCs w:val="28"/>
        </w:rPr>
        <w:t>и</w:t>
      </w:r>
      <w:r w:rsidRPr="00307C63">
        <w:rPr>
          <w:sz w:val="28"/>
          <w:szCs w:val="28"/>
        </w:rPr>
        <w:t xml:space="preserve">ження продажної ціни до межі 0,86 р0, посилення рекламної діяльності зі збільшенням цільової частки витрат на рекламу до 4,0 </w:t>
      </w:r>
      <w:r w:rsidRPr="00307C63">
        <w:rPr>
          <w:sz w:val="28"/>
          <w:szCs w:val="28"/>
        </w:rPr>
        <w:sym w:font="Symbol" w:char="F02D"/>
      </w:r>
      <w:r w:rsidRPr="00307C63">
        <w:rPr>
          <w:sz w:val="28"/>
          <w:szCs w:val="28"/>
        </w:rPr>
        <w:t xml:space="preserve"> 4,5% від торгового прибутку. При цьому </w:t>
      </w:r>
      <w:r w:rsidRPr="00307C63">
        <w:rPr>
          <w:spacing w:val="-1"/>
          <w:sz w:val="28"/>
          <w:szCs w:val="28"/>
        </w:rPr>
        <w:t>змінюється зміст рекламних матеріалів, що частіше використовують інформацію про накопичений позитивний досвід спож</w:t>
      </w:r>
      <w:r w:rsidRPr="00307C63">
        <w:rPr>
          <w:spacing w:val="-1"/>
          <w:sz w:val="28"/>
          <w:szCs w:val="28"/>
        </w:rPr>
        <w:t>и</w:t>
      </w:r>
      <w:r w:rsidRPr="00307C63">
        <w:rPr>
          <w:spacing w:val="-1"/>
          <w:sz w:val="28"/>
          <w:szCs w:val="28"/>
        </w:rPr>
        <w:t xml:space="preserve">вання та експлуатації даного товару, </w:t>
      </w:r>
      <w:r w:rsidRPr="00307C63">
        <w:rPr>
          <w:sz w:val="28"/>
          <w:szCs w:val="28"/>
        </w:rPr>
        <w:t>добрі результати тестування і порі</w:t>
      </w:r>
      <w:r w:rsidRPr="00307C63">
        <w:rPr>
          <w:sz w:val="28"/>
          <w:szCs w:val="28"/>
        </w:rPr>
        <w:t>в</w:t>
      </w:r>
      <w:r w:rsidRPr="00307C63">
        <w:rPr>
          <w:sz w:val="28"/>
          <w:szCs w:val="28"/>
        </w:rPr>
        <w:t>няльного аналізу щодо товару. Цей респектабельний спосіб впливу на п</w:t>
      </w:r>
      <w:r w:rsidRPr="00307C63">
        <w:rPr>
          <w:sz w:val="28"/>
          <w:szCs w:val="28"/>
        </w:rPr>
        <w:t>о</w:t>
      </w:r>
      <w:r w:rsidRPr="00307C63">
        <w:rPr>
          <w:sz w:val="28"/>
          <w:szCs w:val="28"/>
        </w:rPr>
        <w:t xml:space="preserve">тенційного споживача вже багато років </w:t>
      </w:r>
      <w:r w:rsidRPr="00307C63">
        <w:rPr>
          <w:spacing w:val="-1"/>
          <w:sz w:val="28"/>
          <w:szCs w:val="28"/>
        </w:rPr>
        <w:t>безвідмовно застосовується на з</w:t>
      </w:r>
      <w:r w:rsidRPr="00307C63">
        <w:rPr>
          <w:spacing w:val="-1"/>
          <w:sz w:val="28"/>
          <w:szCs w:val="28"/>
        </w:rPr>
        <w:t>а</w:t>
      </w:r>
      <w:r w:rsidRPr="00307C63">
        <w:rPr>
          <w:spacing w:val="-1"/>
          <w:sz w:val="28"/>
          <w:szCs w:val="28"/>
        </w:rPr>
        <w:t>хідному насиченому ринку.</w:t>
      </w:r>
    </w:p>
    <w:p w:rsidR="00E31A15" w:rsidRPr="00307C63" w:rsidRDefault="00E31A15" w:rsidP="000927EC">
      <w:pPr>
        <w:shd w:val="clear" w:color="auto" w:fill="FFFFFF"/>
        <w:spacing w:line="360" w:lineRule="auto"/>
        <w:ind w:left="5" w:firstLine="571"/>
        <w:jc w:val="both"/>
      </w:pPr>
      <w:r w:rsidRPr="00307C63">
        <w:rPr>
          <w:b/>
          <w:spacing w:val="-1"/>
          <w:sz w:val="28"/>
          <w:szCs w:val="28"/>
        </w:rPr>
        <w:t>Спад</w:t>
      </w:r>
      <w:r w:rsidRPr="00307C63">
        <w:rPr>
          <w:spacing w:val="-1"/>
          <w:sz w:val="28"/>
          <w:szCs w:val="28"/>
        </w:rPr>
        <w:t xml:space="preserve"> як остання стадія в прийнятій класифікації життєвого циклу н</w:t>
      </w:r>
      <w:r w:rsidRPr="00307C63">
        <w:rPr>
          <w:spacing w:val="-1"/>
          <w:sz w:val="28"/>
          <w:szCs w:val="28"/>
        </w:rPr>
        <w:t>о</w:t>
      </w:r>
      <w:r w:rsidRPr="00307C63">
        <w:rPr>
          <w:spacing w:val="-1"/>
          <w:sz w:val="28"/>
          <w:szCs w:val="28"/>
        </w:rPr>
        <w:t xml:space="preserve">вого </w:t>
      </w:r>
      <w:r w:rsidRPr="00307C63">
        <w:rPr>
          <w:sz w:val="28"/>
          <w:szCs w:val="28"/>
        </w:rPr>
        <w:t xml:space="preserve">товару </w:t>
      </w:r>
      <w:r w:rsidRPr="00307C63">
        <w:rPr>
          <w:sz w:val="28"/>
          <w:szCs w:val="28"/>
        </w:rPr>
        <w:sym w:font="Symbol" w:char="F02D"/>
      </w:r>
      <w:r w:rsidRPr="00307C63">
        <w:rPr>
          <w:sz w:val="28"/>
          <w:szCs w:val="28"/>
        </w:rPr>
        <w:t xml:space="preserve"> це період різкого чи істотного зниження обсягів продажу, а відповідно й обсягів промислового виробництва. На графіку цей період х</w:t>
      </w:r>
      <w:r w:rsidRPr="00307C63">
        <w:rPr>
          <w:sz w:val="28"/>
          <w:szCs w:val="28"/>
        </w:rPr>
        <w:t>а</w:t>
      </w:r>
      <w:r w:rsidRPr="00307C63">
        <w:rPr>
          <w:sz w:val="28"/>
          <w:szCs w:val="28"/>
        </w:rPr>
        <w:t xml:space="preserve">рактеризують </w:t>
      </w:r>
      <w:r w:rsidRPr="00307C63">
        <w:rPr>
          <w:spacing w:val="-2"/>
          <w:sz w:val="28"/>
          <w:szCs w:val="28"/>
        </w:rPr>
        <w:t>точками Т4 і Т5. Спостерігається подальше зниження приб</w:t>
      </w:r>
      <w:r w:rsidRPr="00307C63">
        <w:rPr>
          <w:spacing w:val="-2"/>
          <w:sz w:val="28"/>
          <w:szCs w:val="28"/>
        </w:rPr>
        <w:t>у</w:t>
      </w:r>
      <w:r w:rsidRPr="00307C63">
        <w:rPr>
          <w:spacing w:val="-2"/>
          <w:sz w:val="28"/>
          <w:szCs w:val="28"/>
        </w:rPr>
        <w:t xml:space="preserve">тку від продажу. Товар, </w:t>
      </w:r>
      <w:r w:rsidRPr="00307C63">
        <w:rPr>
          <w:sz w:val="28"/>
          <w:szCs w:val="28"/>
        </w:rPr>
        <w:t>який втратив у споживачів популярність, може б</w:t>
      </w:r>
      <w:r w:rsidRPr="00307C63">
        <w:rPr>
          <w:sz w:val="28"/>
          <w:szCs w:val="28"/>
        </w:rPr>
        <w:t>у</w:t>
      </w:r>
      <w:r w:rsidRPr="00307C63">
        <w:rPr>
          <w:sz w:val="28"/>
          <w:szCs w:val="28"/>
        </w:rPr>
        <w:t xml:space="preserve">ти знятий з виробництва і </w:t>
      </w:r>
      <w:r w:rsidRPr="00307C63">
        <w:rPr>
          <w:spacing w:val="-1"/>
          <w:sz w:val="28"/>
          <w:szCs w:val="28"/>
        </w:rPr>
        <w:t>замінений новим. Удаючись тією чи іншою м</w:t>
      </w:r>
      <w:r w:rsidRPr="00307C63">
        <w:rPr>
          <w:spacing w:val="-1"/>
          <w:sz w:val="28"/>
          <w:szCs w:val="28"/>
        </w:rPr>
        <w:t>і</w:t>
      </w:r>
      <w:r w:rsidRPr="00307C63">
        <w:rPr>
          <w:spacing w:val="-1"/>
          <w:sz w:val="28"/>
          <w:szCs w:val="28"/>
        </w:rPr>
        <w:t>рою до модернізації нового товару в рамках «</w:t>
      </w:r>
      <w:r w:rsidRPr="00E846ED">
        <w:rPr>
          <w:spacing w:val="-1"/>
          <w:sz w:val="28"/>
          <w:szCs w:val="28"/>
        </w:rPr>
        <w:t>р</w:t>
      </w:r>
      <w:r w:rsidRPr="00E846ED">
        <w:rPr>
          <w:spacing w:val="-1"/>
          <w:sz w:val="28"/>
          <w:szCs w:val="28"/>
          <w:lang w:val="en-US"/>
        </w:rPr>
        <w:t>r</w:t>
      </w:r>
      <w:r w:rsidRPr="00E846ED">
        <w:rPr>
          <w:spacing w:val="-1"/>
          <w:sz w:val="28"/>
          <w:szCs w:val="28"/>
        </w:rPr>
        <w:t>о</w:t>
      </w:r>
      <w:r w:rsidRPr="00E846ED">
        <w:rPr>
          <w:spacing w:val="-1"/>
          <w:sz w:val="28"/>
          <w:szCs w:val="28"/>
          <w:lang w:val="en-US"/>
        </w:rPr>
        <w:t>duct</w:t>
      </w:r>
      <w:r w:rsidRPr="00E846ED">
        <w:rPr>
          <w:spacing w:val="-1"/>
          <w:sz w:val="28"/>
          <w:szCs w:val="28"/>
        </w:rPr>
        <w:t xml:space="preserve">і </w:t>
      </w:r>
      <w:r w:rsidRPr="00E846ED">
        <w:rPr>
          <w:spacing w:val="-1"/>
          <w:sz w:val="28"/>
          <w:szCs w:val="28"/>
          <w:lang w:val="en-US"/>
        </w:rPr>
        <w:t>Lin</w:t>
      </w:r>
      <w:r w:rsidRPr="00E846ED">
        <w:rPr>
          <w:spacing w:val="-1"/>
          <w:sz w:val="28"/>
          <w:szCs w:val="28"/>
        </w:rPr>
        <w:t>е» чи «р</w:t>
      </w:r>
      <w:r w:rsidRPr="00E846ED">
        <w:rPr>
          <w:spacing w:val="-1"/>
          <w:sz w:val="28"/>
          <w:szCs w:val="28"/>
          <w:lang w:val="en-US"/>
        </w:rPr>
        <w:t>r</w:t>
      </w:r>
      <w:r w:rsidRPr="00E846ED">
        <w:rPr>
          <w:spacing w:val="-1"/>
          <w:sz w:val="28"/>
          <w:szCs w:val="28"/>
        </w:rPr>
        <w:t>о</w:t>
      </w:r>
      <w:r w:rsidRPr="00E846ED">
        <w:rPr>
          <w:spacing w:val="-1"/>
          <w:sz w:val="28"/>
          <w:szCs w:val="28"/>
          <w:lang w:val="en-US"/>
        </w:rPr>
        <w:t>duct</w:t>
      </w:r>
      <w:r w:rsidRPr="00E846ED">
        <w:rPr>
          <w:spacing w:val="-1"/>
          <w:sz w:val="28"/>
          <w:szCs w:val="28"/>
        </w:rPr>
        <w:t xml:space="preserve">і </w:t>
      </w:r>
      <w:r w:rsidRPr="00E846ED">
        <w:rPr>
          <w:spacing w:val="-1"/>
          <w:sz w:val="28"/>
          <w:szCs w:val="28"/>
          <w:lang w:val="en-US"/>
        </w:rPr>
        <w:t>m</w:t>
      </w:r>
      <w:r w:rsidRPr="00E846ED">
        <w:rPr>
          <w:spacing w:val="-1"/>
          <w:sz w:val="28"/>
          <w:szCs w:val="28"/>
        </w:rPr>
        <w:t>і</w:t>
      </w:r>
      <w:r w:rsidRPr="00E846ED">
        <w:rPr>
          <w:spacing w:val="-1"/>
          <w:sz w:val="28"/>
          <w:szCs w:val="28"/>
          <w:lang w:val="en-US"/>
        </w:rPr>
        <w:t>x</w:t>
      </w:r>
      <w:r w:rsidRPr="00307C63">
        <w:rPr>
          <w:spacing w:val="-1"/>
          <w:sz w:val="28"/>
          <w:szCs w:val="28"/>
        </w:rPr>
        <w:t xml:space="preserve">» (найчастіше зміни стосуються дизайну, </w:t>
      </w:r>
      <w:r w:rsidRPr="00307C63">
        <w:rPr>
          <w:sz w:val="28"/>
          <w:szCs w:val="28"/>
        </w:rPr>
        <w:t>упакування тощо), до зн</w:t>
      </w:r>
      <w:r w:rsidRPr="00307C63">
        <w:rPr>
          <w:sz w:val="28"/>
          <w:szCs w:val="28"/>
        </w:rPr>
        <w:t>и</w:t>
      </w:r>
      <w:r w:rsidRPr="00307C63">
        <w:rPr>
          <w:sz w:val="28"/>
          <w:szCs w:val="28"/>
        </w:rPr>
        <w:t xml:space="preserve">ження цін, а також застосовуючи інші методи </w:t>
      </w:r>
      <w:r w:rsidRPr="00307C63">
        <w:rPr>
          <w:spacing w:val="-1"/>
          <w:sz w:val="28"/>
          <w:szCs w:val="28"/>
        </w:rPr>
        <w:t>стимулювання збуту, нерідко вдається запобігти повному спаду обсягів продажу з подальшим зникне</w:t>
      </w:r>
      <w:r w:rsidRPr="00307C63">
        <w:rPr>
          <w:spacing w:val="-1"/>
          <w:sz w:val="28"/>
          <w:szCs w:val="28"/>
        </w:rPr>
        <w:t>н</w:t>
      </w:r>
      <w:r w:rsidRPr="00307C63">
        <w:rPr>
          <w:spacing w:val="-1"/>
          <w:sz w:val="28"/>
          <w:szCs w:val="28"/>
        </w:rPr>
        <w:t>ням товару з ринку.</w:t>
      </w:r>
    </w:p>
    <w:p w:rsidR="00E31A15" w:rsidRPr="009D6FB6" w:rsidRDefault="00E31A15" w:rsidP="005B67B6">
      <w:pPr>
        <w:spacing w:line="360" w:lineRule="auto"/>
        <w:rPr>
          <w:b/>
          <w:sz w:val="28"/>
          <w:szCs w:val="28"/>
        </w:rPr>
      </w:pPr>
    </w:p>
    <w:p w:rsidR="00E31A15" w:rsidRDefault="00E31A15" w:rsidP="000927EC">
      <w:pPr>
        <w:spacing w:line="360" w:lineRule="auto"/>
        <w:ind w:firstLine="708"/>
        <w:rPr>
          <w:b/>
          <w:sz w:val="28"/>
          <w:szCs w:val="28"/>
        </w:rPr>
      </w:pPr>
      <w:r>
        <w:rPr>
          <w:b/>
          <w:sz w:val="28"/>
          <w:szCs w:val="28"/>
        </w:rPr>
        <w:t>2.7. П</w:t>
      </w:r>
      <w:r w:rsidRPr="00A82AD5">
        <w:rPr>
          <w:b/>
          <w:sz w:val="28"/>
          <w:szCs w:val="28"/>
        </w:rPr>
        <w:t>риклад</w:t>
      </w:r>
      <w:r>
        <w:rPr>
          <w:b/>
          <w:sz w:val="28"/>
          <w:szCs w:val="28"/>
        </w:rPr>
        <w:t>и</w:t>
      </w:r>
      <w:r w:rsidRPr="00A82AD5">
        <w:rPr>
          <w:b/>
          <w:sz w:val="28"/>
          <w:szCs w:val="28"/>
        </w:rPr>
        <w:t xml:space="preserve"> розв’язання задачі до теми </w:t>
      </w:r>
      <w:r>
        <w:rPr>
          <w:b/>
          <w:sz w:val="28"/>
          <w:szCs w:val="28"/>
        </w:rPr>
        <w:t>2</w:t>
      </w:r>
    </w:p>
    <w:p w:rsidR="00E31A15" w:rsidRPr="00A82AD5" w:rsidRDefault="00E31A15" w:rsidP="005B67B6">
      <w:pPr>
        <w:spacing w:line="360" w:lineRule="auto"/>
        <w:rPr>
          <w:b/>
          <w:sz w:val="28"/>
          <w:szCs w:val="28"/>
        </w:rPr>
      </w:pPr>
    </w:p>
    <w:p w:rsidR="00E31A15" w:rsidRPr="005B67B6" w:rsidRDefault="00E31A15" w:rsidP="005B67B6">
      <w:pPr>
        <w:spacing w:line="360" w:lineRule="auto"/>
        <w:ind w:firstLine="709"/>
        <w:jc w:val="both"/>
        <w:rPr>
          <w:b/>
          <w:caps/>
          <w:color w:val="000000"/>
          <w:sz w:val="28"/>
          <w:szCs w:val="28"/>
        </w:rPr>
      </w:pPr>
      <w:r w:rsidRPr="005B67B6">
        <w:rPr>
          <w:b/>
          <w:color w:val="000000"/>
          <w:spacing w:val="-4"/>
          <w:sz w:val="28"/>
        </w:rPr>
        <w:t>Приклад</w:t>
      </w:r>
      <w:r w:rsidRPr="005B67B6">
        <w:rPr>
          <w:b/>
          <w:caps/>
          <w:color w:val="000000"/>
          <w:spacing w:val="-4"/>
          <w:sz w:val="28"/>
        </w:rPr>
        <w:t xml:space="preserve"> №1.</w:t>
      </w:r>
      <w:r w:rsidRPr="005B67B6">
        <w:rPr>
          <w:caps/>
          <w:color w:val="000000"/>
          <w:spacing w:val="-4"/>
          <w:sz w:val="28"/>
        </w:rPr>
        <w:t xml:space="preserve"> </w:t>
      </w:r>
      <w:r w:rsidRPr="005B67B6">
        <w:rPr>
          <w:b/>
          <w:caps/>
          <w:color w:val="000000"/>
          <w:sz w:val="28"/>
          <w:szCs w:val="28"/>
        </w:rPr>
        <w:t>В</w:t>
      </w:r>
      <w:r w:rsidRPr="005B67B6">
        <w:rPr>
          <w:b/>
          <w:color w:val="000000"/>
          <w:sz w:val="28"/>
          <w:szCs w:val="28"/>
        </w:rPr>
        <w:t>изначення оптимального обсягу виробництва і ц</w:t>
      </w:r>
      <w:r w:rsidRPr="005B67B6">
        <w:rPr>
          <w:b/>
          <w:color w:val="000000"/>
          <w:sz w:val="28"/>
          <w:szCs w:val="28"/>
        </w:rPr>
        <w:t>і</w:t>
      </w:r>
      <w:r w:rsidRPr="005B67B6">
        <w:rPr>
          <w:b/>
          <w:color w:val="000000"/>
          <w:sz w:val="28"/>
          <w:szCs w:val="28"/>
        </w:rPr>
        <w:t>ну продукції підприємств-дуополістів в умовах конкуренції</w:t>
      </w:r>
    </w:p>
    <w:p w:rsidR="00E31A15" w:rsidRPr="005B67B6" w:rsidRDefault="00E31A15" w:rsidP="005B67B6">
      <w:pPr>
        <w:spacing w:line="360" w:lineRule="auto"/>
        <w:ind w:firstLine="720"/>
        <w:jc w:val="both"/>
        <w:rPr>
          <w:sz w:val="28"/>
          <w:szCs w:val="28"/>
        </w:rPr>
      </w:pPr>
      <w:r w:rsidRPr="005B67B6">
        <w:rPr>
          <w:sz w:val="28"/>
          <w:szCs w:val="28"/>
        </w:rPr>
        <w:t>Використовуючи модель Курно,</w:t>
      </w:r>
      <w:r w:rsidRPr="005B67B6">
        <w:rPr>
          <w:b/>
          <w:sz w:val="28"/>
          <w:szCs w:val="28"/>
        </w:rPr>
        <w:t xml:space="preserve"> визначити</w:t>
      </w:r>
      <w:r w:rsidRPr="005B67B6">
        <w:rPr>
          <w:sz w:val="28"/>
          <w:szCs w:val="28"/>
        </w:rPr>
        <w:t xml:space="preserve"> оптимальний обсяг в</w:t>
      </w:r>
      <w:r w:rsidRPr="005B67B6">
        <w:rPr>
          <w:sz w:val="28"/>
          <w:szCs w:val="28"/>
        </w:rPr>
        <w:t>и</w:t>
      </w:r>
      <w:r w:rsidRPr="005B67B6">
        <w:rPr>
          <w:sz w:val="28"/>
          <w:szCs w:val="28"/>
        </w:rPr>
        <w:t xml:space="preserve">робництва і ціну продукції підприємств-дуополістів в умовах конкуренції </w:t>
      </w:r>
      <w:r w:rsidRPr="005B67B6">
        <w:rPr>
          <w:sz w:val="28"/>
          <w:szCs w:val="28"/>
        </w:rPr>
        <w:lastRenderedPageBreak/>
        <w:t>за критерієм «максимум прибутку кожного підприємства». Для кожного підприємства розрахувати наступні економічні показники:</w:t>
      </w:r>
    </w:p>
    <w:p w:rsidR="00E31A15" w:rsidRPr="005B67B6" w:rsidRDefault="00E31A15" w:rsidP="005B67B6">
      <w:pPr>
        <w:spacing w:line="360" w:lineRule="auto"/>
        <w:ind w:firstLine="720"/>
        <w:jc w:val="both"/>
        <w:rPr>
          <w:sz w:val="28"/>
          <w:szCs w:val="28"/>
        </w:rPr>
      </w:pPr>
      <w:r w:rsidRPr="005B67B6">
        <w:rPr>
          <w:sz w:val="28"/>
          <w:szCs w:val="28"/>
        </w:rPr>
        <w:sym w:font="Symbol" w:char="F02D"/>
      </w:r>
      <w:r w:rsidRPr="005B67B6">
        <w:rPr>
          <w:sz w:val="28"/>
          <w:szCs w:val="28"/>
        </w:rPr>
        <w:t xml:space="preserve"> оптимальний обсяг виробництва і продажу продукції;</w:t>
      </w:r>
    </w:p>
    <w:p w:rsidR="00E31A15" w:rsidRPr="005B67B6" w:rsidRDefault="00E31A15" w:rsidP="005B67B6">
      <w:pPr>
        <w:spacing w:line="360" w:lineRule="auto"/>
        <w:ind w:firstLine="720"/>
        <w:jc w:val="both"/>
        <w:rPr>
          <w:sz w:val="28"/>
          <w:szCs w:val="28"/>
        </w:rPr>
      </w:pPr>
      <w:r w:rsidRPr="005B67B6">
        <w:rPr>
          <w:sz w:val="28"/>
          <w:szCs w:val="28"/>
        </w:rPr>
        <w:sym w:font="Symbol" w:char="F02D"/>
      </w:r>
      <w:r w:rsidRPr="005B67B6">
        <w:rPr>
          <w:sz w:val="28"/>
          <w:szCs w:val="28"/>
        </w:rPr>
        <w:t xml:space="preserve"> ціну одиниці продукції;</w:t>
      </w:r>
    </w:p>
    <w:p w:rsidR="00E31A15" w:rsidRPr="005B67B6" w:rsidRDefault="00E31A15" w:rsidP="005B67B6">
      <w:pPr>
        <w:spacing w:line="360" w:lineRule="auto"/>
        <w:ind w:firstLine="720"/>
        <w:jc w:val="both"/>
        <w:rPr>
          <w:sz w:val="28"/>
          <w:szCs w:val="28"/>
        </w:rPr>
      </w:pPr>
      <w:r w:rsidRPr="005B67B6">
        <w:rPr>
          <w:sz w:val="28"/>
          <w:szCs w:val="28"/>
        </w:rPr>
        <w:sym w:font="Symbol" w:char="F02D"/>
      </w:r>
      <w:r w:rsidRPr="005B67B6">
        <w:rPr>
          <w:sz w:val="28"/>
          <w:szCs w:val="28"/>
        </w:rPr>
        <w:t xml:space="preserve"> доходи;</w:t>
      </w:r>
    </w:p>
    <w:p w:rsidR="00E31A15" w:rsidRPr="005B67B6" w:rsidRDefault="00E31A15" w:rsidP="005B67B6">
      <w:pPr>
        <w:spacing w:line="360" w:lineRule="auto"/>
        <w:ind w:firstLine="720"/>
        <w:jc w:val="both"/>
        <w:rPr>
          <w:sz w:val="28"/>
          <w:szCs w:val="28"/>
        </w:rPr>
      </w:pPr>
      <w:r w:rsidRPr="005B67B6">
        <w:rPr>
          <w:sz w:val="28"/>
          <w:szCs w:val="28"/>
        </w:rPr>
        <w:sym w:font="Symbol" w:char="F02D"/>
      </w:r>
      <w:r w:rsidRPr="005B67B6">
        <w:rPr>
          <w:sz w:val="28"/>
          <w:szCs w:val="28"/>
        </w:rPr>
        <w:t xml:space="preserve"> витрати;</w:t>
      </w:r>
    </w:p>
    <w:p w:rsidR="00E31A15" w:rsidRPr="005B67B6" w:rsidRDefault="00E31A15" w:rsidP="005B67B6">
      <w:pPr>
        <w:spacing w:line="360" w:lineRule="auto"/>
        <w:ind w:firstLine="720"/>
        <w:jc w:val="both"/>
        <w:rPr>
          <w:sz w:val="28"/>
          <w:szCs w:val="28"/>
        </w:rPr>
      </w:pPr>
      <w:r w:rsidRPr="005B67B6">
        <w:rPr>
          <w:sz w:val="28"/>
          <w:szCs w:val="28"/>
        </w:rPr>
        <w:sym w:font="Symbol" w:char="F02D"/>
      </w:r>
      <w:r w:rsidRPr="005B67B6">
        <w:rPr>
          <w:sz w:val="28"/>
          <w:szCs w:val="28"/>
        </w:rPr>
        <w:t xml:space="preserve"> прибуток;</w:t>
      </w:r>
    </w:p>
    <w:p w:rsidR="00E31A15" w:rsidRPr="005B67B6" w:rsidRDefault="00E31A15" w:rsidP="005B67B6">
      <w:pPr>
        <w:spacing w:line="360" w:lineRule="auto"/>
        <w:ind w:firstLine="720"/>
        <w:jc w:val="both"/>
        <w:rPr>
          <w:sz w:val="28"/>
          <w:szCs w:val="28"/>
        </w:rPr>
      </w:pPr>
      <w:r w:rsidRPr="005B67B6">
        <w:rPr>
          <w:sz w:val="28"/>
          <w:szCs w:val="28"/>
        </w:rPr>
        <w:sym w:font="Symbol" w:char="F02D"/>
      </w:r>
      <w:r w:rsidRPr="005B67B6">
        <w:rPr>
          <w:sz w:val="28"/>
          <w:szCs w:val="28"/>
        </w:rPr>
        <w:t xml:space="preserve"> рентабельність.</w:t>
      </w:r>
    </w:p>
    <w:p w:rsidR="00E31A15" w:rsidRPr="005B67B6" w:rsidRDefault="00E31A15" w:rsidP="005B67B6">
      <w:pPr>
        <w:spacing w:line="360" w:lineRule="auto"/>
        <w:ind w:firstLine="720"/>
        <w:jc w:val="both"/>
        <w:rPr>
          <w:sz w:val="28"/>
          <w:szCs w:val="28"/>
        </w:rPr>
      </w:pPr>
      <w:r w:rsidRPr="005B67B6">
        <w:rPr>
          <w:sz w:val="28"/>
          <w:szCs w:val="28"/>
        </w:rPr>
        <w:t>Вихідні для розв'язання задачі наведені в табл. 2.</w:t>
      </w:r>
      <w:r>
        <w:rPr>
          <w:sz w:val="28"/>
          <w:szCs w:val="28"/>
        </w:rPr>
        <w:t>1</w:t>
      </w:r>
      <w:r w:rsidRPr="005B67B6">
        <w:rPr>
          <w:sz w:val="28"/>
          <w:szCs w:val="28"/>
        </w:rPr>
        <w:t xml:space="preserve">. </w:t>
      </w:r>
    </w:p>
    <w:p w:rsidR="00E31A15" w:rsidRPr="005B67B6" w:rsidRDefault="00E31A15" w:rsidP="005B67B6">
      <w:pPr>
        <w:spacing w:line="360" w:lineRule="auto"/>
        <w:ind w:firstLine="720"/>
        <w:jc w:val="both"/>
        <w:rPr>
          <w:sz w:val="28"/>
          <w:szCs w:val="28"/>
        </w:rPr>
      </w:pPr>
    </w:p>
    <w:p w:rsidR="00E31A15" w:rsidRPr="005B67B6" w:rsidRDefault="00E31A15" w:rsidP="005B67B6">
      <w:pPr>
        <w:spacing w:line="360" w:lineRule="auto"/>
        <w:jc w:val="center"/>
        <w:rPr>
          <w:b/>
          <w:sz w:val="28"/>
          <w:szCs w:val="28"/>
        </w:rPr>
      </w:pPr>
      <w:r w:rsidRPr="005B67B6">
        <w:rPr>
          <w:b/>
          <w:sz w:val="28"/>
          <w:szCs w:val="28"/>
        </w:rPr>
        <w:t>Розрахунок</w:t>
      </w:r>
    </w:p>
    <w:p w:rsidR="00E31A15" w:rsidRPr="005B67B6" w:rsidRDefault="00E31A15" w:rsidP="005B67B6">
      <w:pPr>
        <w:spacing w:line="360" w:lineRule="auto"/>
        <w:ind w:firstLine="720"/>
        <w:jc w:val="both"/>
        <w:rPr>
          <w:sz w:val="28"/>
          <w:szCs w:val="28"/>
        </w:rPr>
      </w:pPr>
      <w:r w:rsidRPr="005B67B6">
        <w:rPr>
          <w:sz w:val="28"/>
          <w:szCs w:val="28"/>
        </w:rPr>
        <w:t>Для спрощення розрахунків з використанням моделі Курно припу</w:t>
      </w:r>
      <w:r w:rsidRPr="005B67B6">
        <w:rPr>
          <w:sz w:val="28"/>
          <w:szCs w:val="28"/>
        </w:rPr>
        <w:t>с</w:t>
      </w:r>
      <w:r w:rsidRPr="005B67B6">
        <w:rPr>
          <w:sz w:val="28"/>
          <w:szCs w:val="28"/>
        </w:rPr>
        <w:t>кається, що в галузі конкурують два підприємства (дуополія). Дуополія є однією з різновидів олігополії, що передбачає наявність в галузі лише двох підприємств, що виробляють стандартний товар, що не має близьких з</w:t>
      </w:r>
      <w:r w:rsidRPr="005B67B6">
        <w:rPr>
          <w:sz w:val="28"/>
          <w:szCs w:val="28"/>
        </w:rPr>
        <w:t>а</w:t>
      </w:r>
      <w:r w:rsidRPr="005B67B6">
        <w:rPr>
          <w:sz w:val="28"/>
          <w:szCs w:val="28"/>
        </w:rPr>
        <w:t>мінників. Обидва підприємства змушені одночасно і без попереднього у</w:t>
      </w:r>
      <w:r w:rsidRPr="005B67B6">
        <w:rPr>
          <w:sz w:val="28"/>
          <w:szCs w:val="28"/>
        </w:rPr>
        <w:t>з</w:t>
      </w:r>
      <w:r w:rsidRPr="005B67B6">
        <w:rPr>
          <w:sz w:val="28"/>
          <w:szCs w:val="28"/>
        </w:rPr>
        <w:t>годження між собою встановлювати власний обсяг виробництва. Модель, запропонована французьким економістом О. Курно, передбачає, що кожне підприємство передбачає обсяг виробництва конкурента постійним і на й</w:t>
      </w:r>
      <w:r w:rsidRPr="005B67B6">
        <w:rPr>
          <w:sz w:val="28"/>
          <w:szCs w:val="28"/>
        </w:rPr>
        <w:t>о</w:t>
      </w:r>
      <w:r w:rsidRPr="005B67B6">
        <w:rPr>
          <w:sz w:val="28"/>
          <w:szCs w:val="28"/>
        </w:rPr>
        <w:t>го основі приймає рішення про обсяг свого виробництва. Крива ринкового попиту має вигляд:</w:t>
      </w:r>
    </w:p>
    <w:p w:rsidR="00E31A15" w:rsidRPr="005B67B6" w:rsidRDefault="00E31A15" w:rsidP="005B67B6">
      <w:pPr>
        <w:spacing w:line="360" w:lineRule="auto"/>
        <w:ind w:firstLine="720"/>
        <w:jc w:val="right"/>
        <w:rPr>
          <w:sz w:val="28"/>
          <w:szCs w:val="28"/>
        </w:rPr>
      </w:pPr>
      <w:r w:rsidRPr="005B67B6">
        <w:rPr>
          <w:sz w:val="28"/>
          <w:szCs w:val="28"/>
        </w:rPr>
        <w:t xml:space="preserve">P = a </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rPr>
        <w:t xml:space="preserve"> +Q</w:t>
      </w:r>
      <w:r w:rsidRPr="005B67B6">
        <w:rPr>
          <w:sz w:val="28"/>
          <w:szCs w:val="28"/>
          <w:vertAlign w:val="subscript"/>
        </w:rPr>
        <w:t>2</w:t>
      </w:r>
      <w:r w:rsidRPr="005B67B6">
        <w:rPr>
          <w:sz w:val="28"/>
          <w:szCs w:val="28"/>
        </w:rPr>
        <w:t>),                                                       (2.1)</w:t>
      </w:r>
    </w:p>
    <w:p w:rsidR="00E31A15" w:rsidRPr="005B67B6" w:rsidRDefault="00E31A15" w:rsidP="005B67B6">
      <w:pPr>
        <w:spacing w:line="360" w:lineRule="auto"/>
        <w:ind w:left="1920" w:hanging="1200"/>
        <w:jc w:val="both"/>
        <w:rPr>
          <w:sz w:val="28"/>
          <w:szCs w:val="28"/>
        </w:rPr>
      </w:pPr>
      <w:r w:rsidRPr="005B67B6">
        <w:rPr>
          <w:sz w:val="28"/>
          <w:szCs w:val="28"/>
        </w:rPr>
        <w:t>де Q</w:t>
      </w:r>
      <w:r w:rsidRPr="005B67B6">
        <w:rPr>
          <w:sz w:val="28"/>
          <w:szCs w:val="28"/>
          <w:vertAlign w:val="subscript"/>
        </w:rPr>
        <w:t>1</w:t>
      </w:r>
      <w:r w:rsidRPr="005B67B6">
        <w:rPr>
          <w:sz w:val="28"/>
          <w:szCs w:val="28"/>
        </w:rPr>
        <w:t xml:space="preserve"> і Q</w:t>
      </w:r>
      <w:r w:rsidRPr="005B67B6">
        <w:rPr>
          <w:sz w:val="28"/>
          <w:szCs w:val="28"/>
          <w:vertAlign w:val="subscript"/>
        </w:rPr>
        <w:t>2</w:t>
      </w:r>
      <w:r>
        <w:rPr>
          <w:sz w:val="28"/>
          <w:szCs w:val="28"/>
          <w:vertAlign w:val="subscript"/>
        </w:rPr>
        <w:t xml:space="preserve"> </w:t>
      </w:r>
      <w:r w:rsidRPr="005B67B6">
        <w:rPr>
          <w:sz w:val="28"/>
          <w:szCs w:val="28"/>
        </w:rPr>
        <w:sym w:font="Symbol" w:char="F02D"/>
      </w:r>
      <w:r w:rsidRPr="005B67B6">
        <w:rPr>
          <w:sz w:val="28"/>
          <w:szCs w:val="28"/>
        </w:rPr>
        <w:t xml:space="preserve"> обсяги виробництва продукції відповідно першого та другого підприємства;</w:t>
      </w:r>
    </w:p>
    <w:p w:rsidR="00E31A15" w:rsidRPr="005B67B6" w:rsidRDefault="00E31A15" w:rsidP="005B67B6">
      <w:pPr>
        <w:spacing w:line="360" w:lineRule="auto"/>
        <w:ind w:firstLine="1080"/>
        <w:jc w:val="both"/>
        <w:rPr>
          <w:sz w:val="28"/>
          <w:szCs w:val="28"/>
        </w:rPr>
      </w:pPr>
      <w:r w:rsidRPr="005B67B6">
        <w:rPr>
          <w:sz w:val="28"/>
          <w:szCs w:val="28"/>
        </w:rPr>
        <w:t xml:space="preserve">a і b </w:t>
      </w:r>
      <w:r w:rsidRPr="005B67B6">
        <w:rPr>
          <w:sz w:val="28"/>
          <w:szCs w:val="28"/>
        </w:rPr>
        <w:sym w:font="Symbol" w:char="F02D"/>
      </w:r>
      <w:r w:rsidRPr="005B67B6">
        <w:rPr>
          <w:sz w:val="28"/>
          <w:szCs w:val="28"/>
        </w:rPr>
        <w:t xml:space="preserve"> параметри рівняння попиту (див. табл. 2.</w:t>
      </w:r>
      <w:r>
        <w:rPr>
          <w:sz w:val="28"/>
          <w:szCs w:val="28"/>
        </w:rPr>
        <w:t>1</w:t>
      </w:r>
      <w:r w:rsidRPr="005B67B6">
        <w:rPr>
          <w:sz w:val="28"/>
          <w:szCs w:val="28"/>
        </w:rPr>
        <w:t>).</w:t>
      </w:r>
    </w:p>
    <w:p w:rsidR="00E31A15" w:rsidRDefault="00E31A15" w:rsidP="005B67B6">
      <w:pPr>
        <w:spacing w:line="360" w:lineRule="auto"/>
        <w:ind w:firstLine="720"/>
        <w:jc w:val="both"/>
        <w:rPr>
          <w:sz w:val="28"/>
          <w:szCs w:val="28"/>
          <w:lang w:val="ru-RU"/>
        </w:rPr>
      </w:pPr>
    </w:p>
    <w:p w:rsidR="00E31A15" w:rsidRDefault="00E31A15" w:rsidP="005B67B6">
      <w:pPr>
        <w:spacing w:line="360" w:lineRule="auto"/>
        <w:ind w:firstLine="720"/>
        <w:jc w:val="both"/>
        <w:rPr>
          <w:sz w:val="28"/>
          <w:szCs w:val="28"/>
          <w:lang w:val="ru-RU"/>
        </w:rPr>
      </w:pPr>
    </w:p>
    <w:p w:rsidR="00E31A15" w:rsidRDefault="00E31A15" w:rsidP="005B67B6">
      <w:pPr>
        <w:spacing w:line="360" w:lineRule="auto"/>
        <w:ind w:firstLine="720"/>
        <w:jc w:val="both"/>
        <w:rPr>
          <w:sz w:val="28"/>
          <w:szCs w:val="28"/>
          <w:lang w:val="ru-RU"/>
        </w:rPr>
      </w:pPr>
    </w:p>
    <w:p w:rsidR="00E31A15" w:rsidRPr="005B67B6" w:rsidRDefault="00E31A15" w:rsidP="005B67B6">
      <w:pPr>
        <w:spacing w:line="360" w:lineRule="auto"/>
        <w:ind w:firstLine="720"/>
        <w:jc w:val="both"/>
        <w:rPr>
          <w:sz w:val="28"/>
          <w:szCs w:val="28"/>
        </w:rPr>
      </w:pPr>
      <w:r w:rsidRPr="005B67B6">
        <w:rPr>
          <w:sz w:val="28"/>
          <w:szCs w:val="28"/>
        </w:rPr>
        <w:lastRenderedPageBreak/>
        <w:t>Таблиця 2.</w:t>
      </w:r>
      <w:r>
        <w:rPr>
          <w:sz w:val="28"/>
          <w:szCs w:val="28"/>
        </w:rPr>
        <w:t>1</w:t>
      </w:r>
      <w:r w:rsidRPr="005B67B6">
        <w:rPr>
          <w:sz w:val="28"/>
          <w:szCs w:val="28"/>
        </w:rPr>
        <w:t xml:space="preserve"> –  Вихідні умови до задачі 1</w:t>
      </w:r>
    </w:p>
    <w:tbl>
      <w:tblPr>
        <w:tblW w:w="7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2"/>
        <w:gridCol w:w="644"/>
        <w:gridCol w:w="644"/>
        <w:gridCol w:w="2877"/>
      </w:tblGrid>
      <w:tr w:rsidR="00E31A15" w:rsidRPr="005B67B6" w:rsidTr="00A12BA0">
        <w:trPr>
          <w:trHeight w:val="279"/>
          <w:jc w:val="center"/>
        </w:trPr>
        <w:tc>
          <w:tcPr>
            <w:tcW w:w="3572" w:type="dxa"/>
            <w:vAlign w:val="center"/>
          </w:tcPr>
          <w:p w:rsidR="00E31A15" w:rsidRPr="00A12BA0" w:rsidRDefault="00E31A15" w:rsidP="00A12BA0">
            <w:pPr>
              <w:jc w:val="center"/>
              <w:rPr>
                <w:sz w:val="28"/>
                <w:szCs w:val="28"/>
              </w:rPr>
            </w:pPr>
            <w:r w:rsidRPr="00A12BA0">
              <w:rPr>
                <w:sz w:val="28"/>
                <w:szCs w:val="28"/>
              </w:rPr>
              <w:t>Назва показників</w:t>
            </w:r>
          </w:p>
        </w:tc>
        <w:tc>
          <w:tcPr>
            <w:tcW w:w="4165" w:type="dxa"/>
            <w:gridSpan w:val="3"/>
            <w:vAlign w:val="center"/>
          </w:tcPr>
          <w:p w:rsidR="00E31A15" w:rsidRPr="00A12BA0" w:rsidRDefault="00E31A15" w:rsidP="00A12BA0">
            <w:pPr>
              <w:jc w:val="center"/>
              <w:rPr>
                <w:sz w:val="28"/>
                <w:szCs w:val="28"/>
              </w:rPr>
            </w:pPr>
            <w:r w:rsidRPr="00A12BA0">
              <w:rPr>
                <w:sz w:val="28"/>
                <w:szCs w:val="28"/>
              </w:rPr>
              <w:t>Величини показників за варіа</w:t>
            </w:r>
            <w:r w:rsidRPr="00A12BA0">
              <w:rPr>
                <w:sz w:val="28"/>
                <w:szCs w:val="28"/>
              </w:rPr>
              <w:t>н</w:t>
            </w:r>
            <w:r w:rsidRPr="00A12BA0">
              <w:rPr>
                <w:sz w:val="28"/>
                <w:szCs w:val="28"/>
              </w:rPr>
              <w:t>тами цифр</w:t>
            </w:r>
          </w:p>
        </w:tc>
      </w:tr>
      <w:tr w:rsidR="00E31A15" w:rsidRPr="005B67B6" w:rsidTr="00A12BA0">
        <w:trPr>
          <w:jc w:val="center"/>
        </w:trPr>
        <w:tc>
          <w:tcPr>
            <w:tcW w:w="7737" w:type="dxa"/>
            <w:gridSpan w:val="4"/>
            <w:vAlign w:val="center"/>
          </w:tcPr>
          <w:p w:rsidR="00E31A15" w:rsidRPr="00A12BA0" w:rsidRDefault="00E31A15" w:rsidP="00A12BA0">
            <w:pPr>
              <w:jc w:val="center"/>
              <w:rPr>
                <w:sz w:val="28"/>
                <w:szCs w:val="28"/>
              </w:rPr>
            </w:pPr>
            <w:r w:rsidRPr="00A12BA0">
              <w:rPr>
                <w:sz w:val="28"/>
                <w:szCs w:val="28"/>
              </w:rPr>
              <w:t>Параметри рівнянь до рішення задач:</w:t>
            </w:r>
          </w:p>
        </w:tc>
      </w:tr>
      <w:tr w:rsidR="00E31A15" w:rsidRPr="005B67B6" w:rsidTr="00A12BA0">
        <w:trPr>
          <w:jc w:val="center"/>
        </w:trPr>
        <w:tc>
          <w:tcPr>
            <w:tcW w:w="3572" w:type="dxa"/>
            <w:vAlign w:val="center"/>
          </w:tcPr>
          <w:p w:rsidR="00E31A15" w:rsidRPr="00A12BA0" w:rsidRDefault="00E31A15" w:rsidP="00A12BA0">
            <w:pPr>
              <w:jc w:val="center"/>
              <w:rPr>
                <w:sz w:val="28"/>
                <w:szCs w:val="28"/>
              </w:rPr>
            </w:pPr>
            <w:r w:rsidRPr="00A12BA0">
              <w:rPr>
                <w:sz w:val="28"/>
                <w:szCs w:val="28"/>
              </w:rPr>
              <w:sym w:font="Symbol" w:char="F02D"/>
            </w:r>
            <w:r w:rsidRPr="00A12BA0">
              <w:rPr>
                <w:b/>
                <w:sz w:val="28"/>
                <w:szCs w:val="28"/>
              </w:rPr>
              <w:t>а</w:t>
            </w:r>
            <w:r w:rsidRPr="00A12BA0">
              <w:rPr>
                <w:sz w:val="28"/>
                <w:szCs w:val="28"/>
              </w:rPr>
              <w:t xml:space="preserve"> (третя цифра)</w:t>
            </w:r>
          </w:p>
        </w:tc>
        <w:tc>
          <w:tcPr>
            <w:tcW w:w="644" w:type="dxa"/>
            <w:tcBorders>
              <w:right w:val="nil"/>
            </w:tcBorders>
            <w:vAlign w:val="center"/>
          </w:tcPr>
          <w:p w:rsidR="00E31A15" w:rsidRPr="00A12BA0" w:rsidRDefault="00E31A15" w:rsidP="00A12BA0">
            <w:pPr>
              <w:jc w:val="center"/>
              <w:rPr>
                <w:sz w:val="28"/>
                <w:szCs w:val="28"/>
              </w:rPr>
            </w:pPr>
          </w:p>
        </w:tc>
        <w:tc>
          <w:tcPr>
            <w:tcW w:w="644" w:type="dxa"/>
            <w:tcBorders>
              <w:left w:val="nil"/>
              <w:right w:val="nil"/>
            </w:tcBorders>
            <w:vAlign w:val="center"/>
          </w:tcPr>
          <w:p w:rsidR="00E31A15" w:rsidRPr="00A12BA0" w:rsidRDefault="00E31A15" w:rsidP="00A12BA0">
            <w:pPr>
              <w:jc w:val="center"/>
              <w:rPr>
                <w:sz w:val="28"/>
                <w:szCs w:val="28"/>
              </w:rPr>
            </w:pPr>
          </w:p>
        </w:tc>
        <w:tc>
          <w:tcPr>
            <w:tcW w:w="2877" w:type="dxa"/>
            <w:tcBorders>
              <w:left w:val="nil"/>
            </w:tcBorders>
            <w:vAlign w:val="center"/>
          </w:tcPr>
          <w:p w:rsidR="00E31A15" w:rsidRPr="00A12BA0" w:rsidRDefault="00E31A15" w:rsidP="00A12BA0">
            <w:pPr>
              <w:ind w:left="745"/>
              <w:rPr>
                <w:sz w:val="28"/>
                <w:szCs w:val="28"/>
              </w:rPr>
            </w:pPr>
            <w:r w:rsidRPr="00A12BA0">
              <w:rPr>
                <w:sz w:val="28"/>
                <w:szCs w:val="28"/>
              </w:rPr>
              <w:t>940</w:t>
            </w:r>
          </w:p>
        </w:tc>
      </w:tr>
      <w:tr w:rsidR="00E31A15" w:rsidRPr="005B67B6" w:rsidTr="00A12BA0">
        <w:trPr>
          <w:jc w:val="center"/>
        </w:trPr>
        <w:tc>
          <w:tcPr>
            <w:tcW w:w="3572" w:type="dxa"/>
            <w:vAlign w:val="center"/>
          </w:tcPr>
          <w:p w:rsidR="00E31A15" w:rsidRPr="00A12BA0" w:rsidRDefault="00E31A15" w:rsidP="00A12BA0">
            <w:pPr>
              <w:jc w:val="center"/>
              <w:rPr>
                <w:sz w:val="28"/>
                <w:szCs w:val="28"/>
              </w:rPr>
            </w:pPr>
            <w:r w:rsidRPr="00A12BA0">
              <w:rPr>
                <w:sz w:val="28"/>
                <w:szCs w:val="28"/>
              </w:rPr>
              <w:sym w:font="Symbol" w:char="F02D"/>
            </w:r>
            <w:r w:rsidRPr="00A12BA0">
              <w:rPr>
                <w:b/>
                <w:sz w:val="28"/>
                <w:szCs w:val="28"/>
              </w:rPr>
              <w:t xml:space="preserve"> b</w:t>
            </w:r>
            <w:r w:rsidRPr="00A12BA0">
              <w:rPr>
                <w:sz w:val="28"/>
                <w:szCs w:val="28"/>
              </w:rPr>
              <w:t xml:space="preserve"> (друга цифра)</w:t>
            </w:r>
          </w:p>
        </w:tc>
        <w:tc>
          <w:tcPr>
            <w:tcW w:w="644" w:type="dxa"/>
            <w:tcBorders>
              <w:right w:val="nil"/>
            </w:tcBorders>
            <w:vAlign w:val="center"/>
          </w:tcPr>
          <w:p w:rsidR="00E31A15" w:rsidRPr="00A12BA0" w:rsidRDefault="00E31A15" w:rsidP="00A12BA0">
            <w:pPr>
              <w:jc w:val="center"/>
              <w:rPr>
                <w:sz w:val="28"/>
                <w:szCs w:val="28"/>
              </w:rPr>
            </w:pPr>
          </w:p>
        </w:tc>
        <w:tc>
          <w:tcPr>
            <w:tcW w:w="3521" w:type="dxa"/>
            <w:gridSpan w:val="2"/>
            <w:tcBorders>
              <w:left w:val="nil"/>
            </w:tcBorders>
            <w:vAlign w:val="center"/>
          </w:tcPr>
          <w:p w:rsidR="00E31A15" w:rsidRPr="00A12BA0" w:rsidRDefault="00E31A15" w:rsidP="00A12BA0">
            <w:pPr>
              <w:jc w:val="center"/>
              <w:rPr>
                <w:sz w:val="28"/>
                <w:szCs w:val="28"/>
              </w:rPr>
            </w:pPr>
            <w:r w:rsidRPr="00A12BA0">
              <w:rPr>
                <w:sz w:val="28"/>
                <w:szCs w:val="28"/>
              </w:rPr>
              <w:t>0,47</w:t>
            </w:r>
          </w:p>
        </w:tc>
      </w:tr>
      <w:tr w:rsidR="00E31A15" w:rsidRPr="005B67B6" w:rsidTr="00A12BA0">
        <w:trPr>
          <w:jc w:val="center"/>
        </w:trPr>
        <w:tc>
          <w:tcPr>
            <w:tcW w:w="3572" w:type="dxa"/>
            <w:vAlign w:val="center"/>
          </w:tcPr>
          <w:p w:rsidR="00E31A15" w:rsidRPr="00A12BA0" w:rsidRDefault="00E31A15" w:rsidP="00A12BA0">
            <w:pPr>
              <w:jc w:val="center"/>
              <w:rPr>
                <w:sz w:val="28"/>
                <w:szCs w:val="28"/>
              </w:rPr>
            </w:pPr>
            <w:r w:rsidRPr="00A12BA0">
              <w:rPr>
                <w:b/>
                <w:sz w:val="28"/>
                <w:szCs w:val="28"/>
              </w:rPr>
              <w:sym w:font="Symbol" w:char="F02D"/>
            </w:r>
            <w:r w:rsidRPr="00A12BA0">
              <w:rPr>
                <w:b/>
                <w:sz w:val="28"/>
                <w:szCs w:val="28"/>
              </w:rPr>
              <w:t>с</w:t>
            </w:r>
            <w:r w:rsidRPr="00A12BA0">
              <w:rPr>
                <w:b/>
                <w:sz w:val="28"/>
                <w:szCs w:val="28"/>
                <w:vertAlign w:val="superscript"/>
              </w:rPr>
              <w:t>од</w:t>
            </w:r>
            <w:r w:rsidRPr="00A12BA0">
              <w:rPr>
                <w:b/>
                <w:sz w:val="28"/>
                <w:szCs w:val="28"/>
                <w:vertAlign w:val="subscript"/>
              </w:rPr>
              <w:t>зм1</w:t>
            </w:r>
            <w:r w:rsidRPr="00A12BA0">
              <w:rPr>
                <w:sz w:val="28"/>
                <w:szCs w:val="28"/>
              </w:rPr>
              <w:t xml:space="preserve"> (перша цифра), грн.</w:t>
            </w:r>
          </w:p>
        </w:tc>
        <w:tc>
          <w:tcPr>
            <w:tcW w:w="644" w:type="dxa"/>
            <w:tcBorders>
              <w:right w:val="nil"/>
            </w:tcBorders>
            <w:vAlign w:val="center"/>
          </w:tcPr>
          <w:p w:rsidR="00E31A15" w:rsidRPr="00A12BA0" w:rsidRDefault="00E31A15" w:rsidP="00A12BA0">
            <w:pPr>
              <w:jc w:val="center"/>
              <w:rPr>
                <w:sz w:val="28"/>
                <w:szCs w:val="28"/>
              </w:rPr>
            </w:pPr>
          </w:p>
        </w:tc>
        <w:tc>
          <w:tcPr>
            <w:tcW w:w="3521" w:type="dxa"/>
            <w:gridSpan w:val="2"/>
            <w:tcBorders>
              <w:left w:val="nil"/>
            </w:tcBorders>
            <w:vAlign w:val="center"/>
          </w:tcPr>
          <w:p w:rsidR="00E31A15" w:rsidRPr="00A12BA0" w:rsidRDefault="00E31A15" w:rsidP="00A12BA0">
            <w:pPr>
              <w:jc w:val="center"/>
              <w:rPr>
                <w:sz w:val="28"/>
                <w:szCs w:val="28"/>
              </w:rPr>
            </w:pPr>
            <w:r w:rsidRPr="00A12BA0">
              <w:rPr>
                <w:sz w:val="28"/>
                <w:szCs w:val="28"/>
              </w:rPr>
              <w:t>345</w:t>
            </w:r>
          </w:p>
        </w:tc>
      </w:tr>
      <w:tr w:rsidR="00E31A15" w:rsidRPr="005B67B6" w:rsidTr="00A12BA0">
        <w:trPr>
          <w:jc w:val="center"/>
        </w:trPr>
        <w:tc>
          <w:tcPr>
            <w:tcW w:w="3572" w:type="dxa"/>
            <w:vAlign w:val="center"/>
          </w:tcPr>
          <w:p w:rsidR="00E31A15" w:rsidRPr="00A12BA0" w:rsidRDefault="00E31A15" w:rsidP="00A12BA0">
            <w:pPr>
              <w:jc w:val="center"/>
              <w:rPr>
                <w:sz w:val="28"/>
                <w:szCs w:val="28"/>
              </w:rPr>
            </w:pPr>
            <w:r w:rsidRPr="00A12BA0">
              <w:rPr>
                <w:b/>
                <w:sz w:val="28"/>
                <w:szCs w:val="28"/>
              </w:rPr>
              <w:sym w:font="Symbol" w:char="F02D"/>
            </w:r>
            <w:r w:rsidRPr="00A12BA0">
              <w:rPr>
                <w:b/>
                <w:sz w:val="28"/>
                <w:szCs w:val="28"/>
              </w:rPr>
              <w:t>с</w:t>
            </w:r>
            <w:r w:rsidRPr="00A12BA0">
              <w:rPr>
                <w:b/>
                <w:sz w:val="28"/>
                <w:szCs w:val="28"/>
                <w:vertAlign w:val="superscript"/>
              </w:rPr>
              <w:t>од</w:t>
            </w:r>
            <w:r w:rsidRPr="00A12BA0">
              <w:rPr>
                <w:b/>
                <w:sz w:val="28"/>
                <w:szCs w:val="28"/>
                <w:vertAlign w:val="subscript"/>
              </w:rPr>
              <w:t>зм2</w:t>
            </w:r>
            <w:r w:rsidRPr="00A12BA0">
              <w:rPr>
                <w:sz w:val="28"/>
                <w:szCs w:val="28"/>
              </w:rPr>
              <w:t xml:space="preserve"> (третя цифра), грн.</w:t>
            </w:r>
          </w:p>
        </w:tc>
        <w:tc>
          <w:tcPr>
            <w:tcW w:w="644" w:type="dxa"/>
            <w:tcBorders>
              <w:right w:val="nil"/>
            </w:tcBorders>
            <w:vAlign w:val="center"/>
          </w:tcPr>
          <w:p w:rsidR="00E31A15" w:rsidRPr="00A12BA0" w:rsidRDefault="00E31A15" w:rsidP="00A12BA0">
            <w:pPr>
              <w:ind w:left="-52" w:right="-88"/>
              <w:jc w:val="center"/>
              <w:rPr>
                <w:sz w:val="28"/>
                <w:szCs w:val="28"/>
              </w:rPr>
            </w:pPr>
          </w:p>
        </w:tc>
        <w:tc>
          <w:tcPr>
            <w:tcW w:w="3521" w:type="dxa"/>
            <w:gridSpan w:val="2"/>
            <w:tcBorders>
              <w:left w:val="nil"/>
            </w:tcBorders>
            <w:vAlign w:val="center"/>
          </w:tcPr>
          <w:p w:rsidR="00E31A15" w:rsidRPr="00A12BA0" w:rsidRDefault="00E31A15" w:rsidP="00A12BA0">
            <w:pPr>
              <w:ind w:left="-30" w:right="-65"/>
              <w:jc w:val="center"/>
              <w:rPr>
                <w:sz w:val="28"/>
                <w:szCs w:val="28"/>
              </w:rPr>
            </w:pPr>
            <w:r w:rsidRPr="00A12BA0">
              <w:rPr>
                <w:sz w:val="28"/>
                <w:szCs w:val="28"/>
              </w:rPr>
              <w:t>382</w:t>
            </w:r>
          </w:p>
        </w:tc>
      </w:tr>
      <w:tr w:rsidR="00E31A15" w:rsidRPr="005B67B6" w:rsidTr="00A12BA0">
        <w:trPr>
          <w:jc w:val="center"/>
        </w:trPr>
        <w:tc>
          <w:tcPr>
            <w:tcW w:w="3572" w:type="dxa"/>
            <w:vAlign w:val="center"/>
          </w:tcPr>
          <w:p w:rsidR="00E31A15" w:rsidRPr="00A12BA0" w:rsidRDefault="00E31A15" w:rsidP="00A12BA0">
            <w:pPr>
              <w:jc w:val="center"/>
              <w:rPr>
                <w:sz w:val="28"/>
                <w:szCs w:val="28"/>
              </w:rPr>
            </w:pPr>
            <w:r w:rsidRPr="00A12BA0">
              <w:rPr>
                <w:sz w:val="28"/>
                <w:szCs w:val="28"/>
              </w:rPr>
              <w:sym w:font="Symbol" w:char="F02D"/>
            </w:r>
            <w:r w:rsidRPr="00A12BA0">
              <w:rPr>
                <w:b/>
                <w:sz w:val="28"/>
                <w:szCs w:val="28"/>
              </w:rPr>
              <w:t>C</w:t>
            </w:r>
            <w:r w:rsidRPr="00A12BA0">
              <w:rPr>
                <w:b/>
                <w:sz w:val="28"/>
                <w:szCs w:val="28"/>
                <w:vertAlign w:val="subscript"/>
              </w:rPr>
              <w:t>п1</w:t>
            </w:r>
            <w:r w:rsidRPr="00A12BA0">
              <w:rPr>
                <w:sz w:val="28"/>
                <w:szCs w:val="28"/>
              </w:rPr>
              <w:t xml:space="preserve"> (друга цифра), грн.</w:t>
            </w:r>
          </w:p>
        </w:tc>
        <w:tc>
          <w:tcPr>
            <w:tcW w:w="644" w:type="dxa"/>
            <w:tcBorders>
              <w:right w:val="nil"/>
            </w:tcBorders>
            <w:vAlign w:val="center"/>
          </w:tcPr>
          <w:p w:rsidR="00E31A15" w:rsidRPr="00A12BA0" w:rsidRDefault="00E31A15" w:rsidP="00A12BA0">
            <w:pPr>
              <w:ind w:left="-52" w:right="-88"/>
              <w:jc w:val="center"/>
              <w:rPr>
                <w:sz w:val="28"/>
                <w:szCs w:val="28"/>
              </w:rPr>
            </w:pPr>
          </w:p>
        </w:tc>
        <w:tc>
          <w:tcPr>
            <w:tcW w:w="3521" w:type="dxa"/>
            <w:gridSpan w:val="2"/>
            <w:tcBorders>
              <w:left w:val="nil"/>
            </w:tcBorders>
            <w:vAlign w:val="center"/>
          </w:tcPr>
          <w:p w:rsidR="00E31A15" w:rsidRPr="00A12BA0" w:rsidRDefault="00E31A15" w:rsidP="00A12BA0">
            <w:pPr>
              <w:ind w:left="-30" w:right="-65"/>
              <w:jc w:val="center"/>
              <w:rPr>
                <w:sz w:val="28"/>
                <w:szCs w:val="28"/>
              </w:rPr>
            </w:pPr>
            <w:r w:rsidRPr="00A12BA0">
              <w:rPr>
                <w:sz w:val="28"/>
                <w:szCs w:val="28"/>
              </w:rPr>
              <w:t>19400</w:t>
            </w:r>
          </w:p>
        </w:tc>
      </w:tr>
      <w:tr w:rsidR="00E31A15" w:rsidRPr="005B67B6" w:rsidTr="00A12BA0">
        <w:trPr>
          <w:jc w:val="center"/>
        </w:trPr>
        <w:tc>
          <w:tcPr>
            <w:tcW w:w="3572" w:type="dxa"/>
            <w:vAlign w:val="center"/>
          </w:tcPr>
          <w:p w:rsidR="00E31A15" w:rsidRPr="00A12BA0" w:rsidRDefault="00E31A15" w:rsidP="00A12BA0">
            <w:pPr>
              <w:jc w:val="center"/>
              <w:rPr>
                <w:sz w:val="28"/>
                <w:szCs w:val="28"/>
              </w:rPr>
            </w:pPr>
            <w:r w:rsidRPr="00A12BA0">
              <w:rPr>
                <w:sz w:val="28"/>
                <w:szCs w:val="28"/>
              </w:rPr>
              <w:sym w:font="Symbol" w:char="F02D"/>
            </w:r>
            <w:r w:rsidRPr="00A12BA0">
              <w:rPr>
                <w:b/>
                <w:sz w:val="28"/>
                <w:szCs w:val="28"/>
              </w:rPr>
              <w:t>C</w:t>
            </w:r>
            <w:r w:rsidRPr="00A12BA0">
              <w:rPr>
                <w:b/>
                <w:sz w:val="28"/>
                <w:szCs w:val="28"/>
                <w:vertAlign w:val="subscript"/>
              </w:rPr>
              <w:t>п2</w:t>
            </w:r>
            <w:r w:rsidRPr="00A12BA0">
              <w:rPr>
                <w:sz w:val="28"/>
                <w:szCs w:val="28"/>
              </w:rPr>
              <w:t xml:space="preserve"> (перша цифра), грн.</w:t>
            </w:r>
          </w:p>
        </w:tc>
        <w:tc>
          <w:tcPr>
            <w:tcW w:w="644" w:type="dxa"/>
            <w:tcBorders>
              <w:right w:val="nil"/>
            </w:tcBorders>
            <w:vAlign w:val="center"/>
          </w:tcPr>
          <w:p w:rsidR="00E31A15" w:rsidRPr="00A12BA0" w:rsidRDefault="00E31A15" w:rsidP="00A12BA0">
            <w:pPr>
              <w:ind w:left="-52" w:right="-88"/>
              <w:jc w:val="center"/>
              <w:rPr>
                <w:sz w:val="28"/>
                <w:szCs w:val="28"/>
              </w:rPr>
            </w:pPr>
          </w:p>
        </w:tc>
        <w:tc>
          <w:tcPr>
            <w:tcW w:w="3521" w:type="dxa"/>
            <w:gridSpan w:val="2"/>
            <w:tcBorders>
              <w:left w:val="nil"/>
            </w:tcBorders>
            <w:vAlign w:val="center"/>
          </w:tcPr>
          <w:p w:rsidR="00E31A15" w:rsidRPr="00A12BA0" w:rsidRDefault="00E31A15" w:rsidP="00A12BA0">
            <w:pPr>
              <w:ind w:left="-30" w:right="-65"/>
              <w:jc w:val="center"/>
              <w:rPr>
                <w:sz w:val="28"/>
                <w:szCs w:val="28"/>
              </w:rPr>
            </w:pPr>
            <w:r w:rsidRPr="00A12BA0">
              <w:rPr>
                <w:sz w:val="28"/>
                <w:szCs w:val="28"/>
              </w:rPr>
              <w:t>18200</w:t>
            </w:r>
          </w:p>
        </w:tc>
      </w:tr>
    </w:tbl>
    <w:p w:rsidR="00E31A15" w:rsidRPr="005B67B6" w:rsidRDefault="00E31A15" w:rsidP="005B67B6">
      <w:pPr>
        <w:spacing w:line="360" w:lineRule="auto"/>
        <w:ind w:firstLine="720"/>
        <w:jc w:val="both"/>
        <w:rPr>
          <w:sz w:val="28"/>
          <w:szCs w:val="28"/>
        </w:rPr>
      </w:pPr>
    </w:p>
    <w:p w:rsidR="00E31A15" w:rsidRPr="005B67B6" w:rsidRDefault="00E31A15" w:rsidP="005B67B6">
      <w:pPr>
        <w:spacing w:line="360" w:lineRule="auto"/>
        <w:ind w:firstLine="720"/>
        <w:jc w:val="both"/>
        <w:rPr>
          <w:sz w:val="28"/>
          <w:szCs w:val="28"/>
        </w:rPr>
      </w:pPr>
      <w:r w:rsidRPr="005B67B6">
        <w:rPr>
          <w:sz w:val="28"/>
          <w:szCs w:val="28"/>
        </w:rPr>
        <w:t>Доходи підприємств визначаються за формулами:</w:t>
      </w:r>
    </w:p>
    <w:p w:rsidR="00E31A15" w:rsidRPr="005B67B6" w:rsidRDefault="00E31A15" w:rsidP="005B67B6">
      <w:pPr>
        <w:spacing w:line="360" w:lineRule="auto"/>
        <w:ind w:left="3120" w:hanging="3120"/>
        <w:jc w:val="center"/>
        <w:rPr>
          <w:sz w:val="28"/>
          <w:szCs w:val="28"/>
        </w:rPr>
      </w:pPr>
      <w:r w:rsidRPr="005B67B6">
        <w:rPr>
          <w:sz w:val="28"/>
          <w:szCs w:val="28"/>
        </w:rPr>
        <w:t>Д</w:t>
      </w:r>
      <w:r w:rsidRPr="005B67B6">
        <w:rPr>
          <w:caps/>
          <w:sz w:val="28"/>
          <w:szCs w:val="28"/>
          <w:vertAlign w:val="subscript"/>
        </w:rPr>
        <w:t>1</w:t>
      </w:r>
      <w:r w:rsidRPr="005B67B6">
        <w:rPr>
          <w:sz w:val="28"/>
          <w:szCs w:val="28"/>
        </w:rPr>
        <w:t xml:space="preserve"> = P×Q</w:t>
      </w:r>
      <w:r w:rsidRPr="005B67B6">
        <w:rPr>
          <w:sz w:val="28"/>
          <w:szCs w:val="28"/>
          <w:vertAlign w:val="subscript"/>
        </w:rPr>
        <w:t>1</w:t>
      </w:r>
      <w:r w:rsidRPr="005B67B6">
        <w:rPr>
          <w:sz w:val="28"/>
          <w:szCs w:val="28"/>
        </w:rPr>
        <w:t xml:space="preserve"> = aQ</w:t>
      </w:r>
      <w:r w:rsidRPr="005B67B6">
        <w:rPr>
          <w:sz w:val="28"/>
          <w:szCs w:val="28"/>
          <w:vertAlign w:val="subscript"/>
        </w:rPr>
        <w:t>1</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vertAlign w:val="superscript"/>
        </w:rPr>
        <w:t>2</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rPr>
        <w:t>Q</w:t>
      </w:r>
      <w:r w:rsidRPr="005B67B6">
        <w:rPr>
          <w:sz w:val="28"/>
          <w:szCs w:val="28"/>
          <w:vertAlign w:val="subscript"/>
        </w:rPr>
        <w:t>2</w:t>
      </w:r>
    </w:p>
    <w:p w:rsidR="00E31A15" w:rsidRPr="005B67B6" w:rsidRDefault="00E31A15" w:rsidP="005B67B6">
      <w:pPr>
        <w:spacing w:line="360" w:lineRule="auto"/>
        <w:ind w:firstLine="2880"/>
        <w:jc w:val="both"/>
        <w:rPr>
          <w:sz w:val="28"/>
          <w:szCs w:val="28"/>
        </w:rPr>
      </w:pPr>
      <w:r w:rsidRPr="005B67B6">
        <w:rPr>
          <w:sz w:val="28"/>
          <w:szCs w:val="28"/>
        </w:rPr>
        <w:t>Д</w:t>
      </w:r>
      <w:r w:rsidRPr="005B67B6">
        <w:rPr>
          <w:sz w:val="28"/>
          <w:szCs w:val="28"/>
          <w:vertAlign w:val="subscript"/>
        </w:rPr>
        <w:t>2</w:t>
      </w:r>
      <w:r w:rsidRPr="005B67B6">
        <w:rPr>
          <w:sz w:val="28"/>
          <w:szCs w:val="28"/>
        </w:rPr>
        <w:t xml:space="preserve"> = P×Q</w:t>
      </w:r>
      <w:r w:rsidRPr="005B67B6">
        <w:rPr>
          <w:sz w:val="28"/>
          <w:szCs w:val="28"/>
          <w:vertAlign w:val="subscript"/>
        </w:rPr>
        <w:t>2</w:t>
      </w:r>
      <w:r w:rsidRPr="005B67B6">
        <w:rPr>
          <w:sz w:val="28"/>
          <w:szCs w:val="28"/>
        </w:rPr>
        <w:t xml:space="preserve"> = aQ</w:t>
      </w:r>
      <w:r w:rsidRPr="005B67B6">
        <w:rPr>
          <w:sz w:val="28"/>
          <w:szCs w:val="28"/>
          <w:vertAlign w:val="subscript"/>
        </w:rPr>
        <w:t>2</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rPr>
        <w:t xml:space="preserve">Q2 </w:t>
      </w:r>
      <w:r w:rsidRPr="005B67B6">
        <w:rPr>
          <w:sz w:val="28"/>
          <w:szCs w:val="28"/>
        </w:rPr>
        <w:sym w:font="Symbol" w:char="F02D"/>
      </w:r>
      <w:r w:rsidRPr="005B67B6">
        <w:rPr>
          <w:sz w:val="28"/>
          <w:szCs w:val="28"/>
        </w:rPr>
        <w:t xml:space="preserve"> bQ</w:t>
      </w:r>
      <w:r w:rsidRPr="005B67B6">
        <w:rPr>
          <w:sz w:val="28"/>
          <w:szCs w:val="28"/>
          <w:vertAlign w:val="subscript"/>
        </w:rPr>
        <w:t>2</w:t>
      </w:r>
      <w:r w:rsidRPr="005B67B6">
        <w:rPr>
          <w:sz w:val="28"/>
          <w:szCs w:val="28"/>
          <w:vertAlign w:val="superscript"/>
        </w:rPr>
        <w:t>2</w:t>
      </w:r>
      <w:r w:rsidRPr="005B67B6">
        <w:rPr>
          <w:sz w:val="28"/>
          <w:szCs w:val="28"/>
        </w:rPr>
        <w:t>,                          (2.2)</w:t>
      </w:r>
    </w:p>
    <w:p w:rsidR="00E31A15" w:rsidRPr="005B67B6" w:rsidRDefault="00E31A15" w:rsidP="005B67B6">
      <w:pPr>
        <w:spacing w:line="360" w:lineRule="auto"/>
        <w:ind w:firstLine="720"/>
        <w:jc w:val="both"/>
        <w:rPr>
          <w:sz w:val="28"/>
          <w:szCs w:val="28"/>
        </w:rPr>
      </w:pPr>
    </w:p>
    <w:p w:rsidR="00E31A15" w:rsidRPr="005B67B6" w:rsidRDefault="00E31A15" w:rsidP="005B67B6">
      <w:pPr>
        <w:spacing w:line="360" w:lineRule="auto"/>
        <w:ind w:firstLine="720"/>
        <w:jc w:val="both"/>
        <w:rPr>
          <w:sz w:val="28"/>
          <w:szCs w:val="28"/>
        </w:rPr>
      </w:pPr>
      <w:r w:rsidRPr="005B67B6">
        <w:rPr>
          <w:sz w:val="28"/>
          <w:szCs w:val="28"/>
        </w:rPr>
        <w:t>Витрати підприємств розраховуються за формулами:</w:t>
      </w:r>
    </w:p>
    <w:p w:rsidR="00E31A15" w:rsidRPr="005B67B6" w:rsidRDefault="00E31A15" w:rsidP="005B67B6">
      <w:pPr>
        <w:spacing w:line="360" w:lineRule="auto"/>
        <w:ind w:firstLine="3840"/>
        <w:jc w:val="both"/>
        <w:rPr>
          <w:sz w:val="28"/>
          <w:szCs w:val="28"/>
          <w:vertAlign w:val="subscript"/>
        </w:rPr>
      </w:pPr>
      <w:r w:rsidRPr="005B67B6">
        <w:rPr>
          <w:sz w:val="28"/>
          <w:szCs w:val="28"/>
        </w:rPr>
        <w:t>E</w:t>
      </w:r>
      <w:r w:rsidRPr="005B67B6">
        <w:rPr>
          <w:sz w:val="28"/>
          <w:szCs w:val="28"/>
          <w:vertAlign w:val="subscript"/>
        </w:rPr>
        <w:t>1</w:t>
      </w:r>
      <w:r w:rsidRPr="005B67B6">
        <w:rPr>
          <w:sz w:val="28"/>
          <w:szCs w:val="28"/>
        </w:rPr>
        <w:t xml:space="preserve"> = с</w:t>
      </w:r>
      <w:r w:rsidRPr="005B67B6">
        <w:rPr>
          <w:sz w:val="28"/>
          <w:szCs w:val="28"/>
          <w:vertAlign w:val="superscript"/>
        </w:rPr>
        <w:t>од</w:t>
      </w:r>
      <w:r w:rsidRPr="005B67B6">
        <w:rPr>
          <w:sz w:val="28"/>
          <w:szCs w:val="28"/>
          <w:vertAlign w:val="subscript"/>
        </w:rPr>
        <w:t>зм 1</w:t>
      </w:r>
      <w:r w:rsidRPr="005B67B6">
        <w:rPr>
          <w:sz w:val="28"/>
          <w:szCs w:val="28"/>
        </w:rPr>
        <w:t>×Q</w:t>
      </w:r>
      <w:r w:rsidRPr="005B67B6">
        <w:rPr>
          <w:sz w:val="28"/>
          <w:szCs w:val="28"/>
          <w:vertAlign w:val="subscript"/>
        </w:rPr>
        <w:t>1</w:t>
      </w:r>
      <w:r w:rsidRPr="005B67B6">
        <w:rPr>
          <w:sz w:val="28"/>
          <w:szCs w:val="28"/>
        </w:rPr>
        <w:t xml:space="preserve"> + С</w:t>
      </w:r>
      <w:r w:rsidRPr="005B67B6">
        <w:rPr>
          <w:sz w:val="28"/>
          <w:szCs w:val="28"/>
          <w:vertAlign w:val="subscript"/>
        </w:rPr>
        <w:t>п 1,</w:t>
      </w:r>
    </w:p>
    <w:p w:rsidR="00E31A15" w:rsidRPr="005B67B6" w:rsidRDefault="00E31A15" w:rsidP="005B67B6">
      <w:pPr>
        <w:spacing w:line="360" w:lineRule="auto"/>
        <w:ind w:firstLine="3840"/>
        <w:jc w:val="both"/>
        <w:rPr>
          <w:sz w:val="28"/>
          <w:szCs w:val="28"/>
          <w:vertAlign w:val="subscript"/>
        </w:rPr>
      </w:pPr>
      <w:r w:rsidRPr="005B67B6">
        <w:rPr>
          <w:sz w:val="28"/>
          <w:szCs w:val="28"/>
        </w:rPr>
        <w:t>E</w:t>
      </w:r>
      <w:r w:rsidRPr="005B67B6">
        <w:rPr>
          <w:sz w:val="28"/>
          <w:szCs w:val="28"/>
          <w:vertAlign w:val="subscript"/>
        </w:rPr>
        <w:t>2</w:t>
      </w:r>
      <w:r w:rsidRPr="005B67B6">
        <w:rPr>
          <w:sz w:val="28"/>
          <w:szCs w:val="28"/>
        </w:rPr>
        <w:t xml:space="preserve"> = с</w:t>
      </w:r>
      <w:r w:rsidRPr="005B67B6">
        <w:rPr>
          <w:sz w:val="28"/>
          <w:szCs w:val="28"/>
          <w:vertAlign w:val="superscript"/>
        </w:rPr>
        <w:t>од</w:t>
      </w:r>
      <w:r w:rsidRPr="005B67B6">
        <w:rPr>
          <w:sz w:val="28"/>
          <w:szCs w:val="28"/>
          <w:vertAlign w:val="subscript"/>
        </w:rPr>
        <w:t>зм 2</w:t>
      </w:r>
      <w:r w:rsidRPr="005B67B6">
        <w:rPr>
          <w:sz w:val="28"/>
          <w:szCs w:val="28"/>
        </w:rPr>
        <w:t>×Q</w:t>
      </w:r>
      <w:r w:rsidRPr="005B67B6">
        <w:rPr>
          <w:sz w:val="28"/>
          <w:szCs w:val="28"/>
          <w:vertAlign w:val="subscript"/>
        </w:rPr>
        <w:t>2</w:t>
      </w:r>
      <w:r w:rsidRPr="005B67B6">
        <w:rPr>
          <w:sz w:val="28"/>
          <w:szCs w:val="28"/>
        </w:rPr>
        <w:t xml:space="preserve"> + С</w:t>
      </w:r>
      <w:r w:rsidRPr="005B67B6">
        <w:rPr>
          <w:sz w:val="28"/>
          <w:szCs w:val="28"/>
          <w:vertAlign w:val="subscript"/>
        </w:rPr>
        <w:t xml:space="preserve">п 2, </w:t>
      </w:r>
      <w:r w:rsidRPr="005B67B6">
        <w:rPr>
          <w:sz w:val="28"/>
          <w:szCs w:val="28"/>
        </w:rPr>
        <w:t xml:space="preserve">                              (2.3)</w:t>
      </w:r>
    </w:p>
    <w:p w:rsidR="00E31A15" w:rsidRPr="005B67B6" w:rsidRDefault="00E31A15" w:rsidP="005B67B6">
      <w:pPr>
        <w:spacing w:line="360" w:lineRule="auto"/>
        <w:ind w:left="1800" w:hanging="1080"/>
        <w:jc w:val="both"/>
        <w:rPr>
          <w:sz w:val="28"/>
          <w:szCs w:val="28"/>
        </w:rPr>
      </w:pPr>
      <w:r w:rsidRPr="005B67B6">
        <w:rPr>
          <w:sz w:val="28"/>
          <w:szCs w:val="28"/>
        </w:rPr>
        <w:t>де с</w:t>
      </w:r>
      <w:r w:rsidRPr="005B67B6">
        <w:rPr>
          <w:sz w:val="28"/>
          <w:szCs w:val="28"/>
          <w:vertAlign w:val="superscript"/>
        </w:rPr>
        <w:t>од</w:t>
      </w:r>
      <w:r w:rsidRPr="005B67B6">
        <w:rPr>
          <w:sz w:val="28"/>
          <w:szCs w:val="28"/>
          <w:vertAlign w:val="subscript"/>
        </w:rPr>
        <w:t>зм1</w:t>
      </w:r>
      <w:r w:rsidRPr="005B67B6">
        <w:rPr>
          <w:sz w:val="28"/>
          <w:szCs w:val="28"/>
        </w:rPr>
        <w:t xml:space="preserve"> і с</w:t>
      </w:r>
      <w:r w:rsidRPr="005B67B6">
        <w:rPr>
          <w:sz w:val="28"/>
          <w:szCs w:val="28"/>
          <w:vertAlign w:val="superscript"/>
        </w:rPr>
        <w:t>од</w:t>
      </w:r>
      <w:r w:rsidRPr="005B67B6">
        <w:rPr>
          <w:sz w:val="28"/>
          <w:szCs w:val="28"/>
          <w:vertAlign w:val="subscript"/>
        </w:rPr>
        <w:t>зм2</w:t>
      </w:r>
      <w:r w:rsidRPr="005B67B6">
        <w:rPr>
          <w:sz w:val="28"/>
          <w:szCs w:val="28"/>
        </w:rPr>
        <w:sym w:font="Symbol" w:char="F02D"/>
      </w:r>
      <w:r w:rsidRPr="005B67B6">
        <w:rPr>
          <w:sz w:val="28"/>
          <w:szCs w:val="28"/>
        </w:rPr>
        <w:t xml:space="preserve"> собівартість виробництва одиниці продукції в част</w:t>
      </w:r>
      <w:r w:rsidRPr="005B67B6">
        <w:rPr>
          <w:sz w:val="28"/>
          <w:szCs w:val="28"/>
        </w:rPr>
        <w:t>и</w:t>
      </w:r>
      <w:r w:rsidRPr="005B67B6">
        <w:rPr>
          <w:sz w:val="28"/>
          <w:szCs w:val="28"/>
        </w:rPr>
        <w:t>ні змінних витрат відповідно першого і другого підприємс</w:t>
      </w:r>
      <w:r w:rsidRPr="005B67B6">
        <w:rPr>
          <w:sz w:val="28"/>
          <w:szCs w:val="28"/>
        </w:rPr>
        <w:t>т</w:t>
      </w:r>
      <w:r w:rsidRPr="005B67B6">
        <w:rPr>
          <w:sz w:val="28"/>
          <w:szCs w:val="28"/>
        </w:rPr>
        <w:t>ва (див. табл. 2.</w:t>
      </w:r>
      <w:r>
        <w:rPr>
          <w:sz w:val="28"/>
          <w:szCs w:val="28"/>
        </w:rPr>
        <w:t>1</w:t>
      </w:r>
      <w:r w:rsidRPr="005B67B6">
        <w:rPr>
          <w:sz w:val="28"/>
          <w:szCs w:val="28"/>
        </w:rPr>
        <w:t>);</w:t>
      </w:r>
    </w:p>
    <w:p w:rsidR="00E31A15" w:rsidRPr="005B67B6" w:rsidRDefault="00E31A15" w:rsidP="005B67B6">
      <w:pPr>
        <w:spacing w:line="360" w:lineRule="auto"/>
        <w:ind w:left="1800" w:hanging="600"/>
        <w:jc w:val="both"/>
        <w:rPr>
          <w:sz w:val="28"/>
          <w:szCs w:val="28"/>
        </w:rPr>
      </w:pPr>
      <w:r w:rsidRPr="005B67B6">
        <w:rPr>
          <w:sz w:val="28"/>
          <w:szCs w:val="28"/>
        </w:rPr>
        <w:t>с</w:t>
      </w:r>
      <w:r w:rsidRPr="005B67B6">
        <w:rPr>
          <w:sz w:val="28"/>
          <w:szCs w:val="28"/>
          <w:vertAlign w:val="superscript"/>
        </w:rPr>
        <w:t>од</w:t>
      </w:r>
      <w:r w:rsidRPr="005B67B6">
        <w:rPr>
          <w:sz w:val="28"/>
          <w:szCs w:val="28"/>
          <w:vertAlign w:val="subscript"/>
        </w:rPr>
        <w:t>зм1</w:t>
      </w:r>
      <w:r w:rsidRPr="005B67B6">
        <w:rPr>
          <w:sz w:val="28"/>
          <w:szCs w:val="28"/>
        </w:rPr>
        <w:t>×Q</w:t>
      </w:r>
      <w:r w:rsidRPr="005B67B6">
        <w:rPr>
          <w:sz w:val="28"/>
          <w:szCs w:val="28"/>
          <w:vertAlign w:val="subscript"/>
        </w:rPr>
        <w:t>1</w:t>
      </w:r>
      <w:r w:rsidRPr="005B67B6">
        <w:rPr>
          <w:sz w:val="28"/>
          <w:szCs w:val="28"/>
        </w:rPr>
        <w:t xml:space="preserve">  і с</w:t>
      </w:r>
      <w:r w:rsidRPr="005B67B6">
        <w:rPr>
          <w:sz w:val="28"/>
          <w:szCs w:val="28"/>
          <w:vertAlign w:val="superscript"/>
        </w:rPr>
        <w:t>од</w:t>
      </w:r>
      <w:r w:rsidRPr="005B67B6">
        <w:rPr>
          <w:sz w:val="28"/>
          <w:szCs w:val="28"/>
          <w:vertAlign w:val="subscript"/>
        </w:rPr>
        <w:t>зм 2</w:t>
      </w:r>
      <w:r w:rsidRPr="005B67B6">
        <w:rPr>
          <w:sz w:val="28"/>
          <w:szCs w:val="28"/>
        </w:rPr>
        <w:t>×Q</w:t>
      </w:r>
      <w:r w:rsidRPr="005B67B6">
        <w:rPr>
          <w:sz w:val="28"/>
          <w:szCs w:val="28"/>
          <w:vertAlign w:val="subscript"/>
        </w:rPr>
        <w:t>2</w:t>
      </w:r>
      <w:r w:rsidRPr="005B67B6">
        <w:rPr>
          <w:sz w:val="28"/>
          <w:szCs w:val="28"/>
        </w:rPr>
        <w:sym w:font="Symbol" w:char="F02D"/>
      </w:r>
      <w:r w:rsidRPr="005B67B6">
        <w:rPr>
          <w:sz w:val="28"/>
          <w:szCs w:val="28"/>
        </w:rPr>
        <w:t xml:space="preserve"> змінні витрати на виробництво продукції відповідно першого і другого підприємства;</w:t>
      </w:r>
    </w:p>
    <w:p w:rsidR="00E31A15" w:rsidRPr="005B67B6" w:rsidRDefault="00E31A15" w:rsidP="005B67B6">
      <w:pPr>
        <w:spacing w:line="360" w:lineRule="auto"/>
        <w:ind w:left="1800" w:hanging="720"/>
        <w:jc w:val="both"/>
        <w:rPr>
          <w:sz w:val="28"/>
          <w:szCs w:val="28"/>
        </w:rPr>
      </w:pPr>
      <w:r w:rsidRPr="005B67B6">
        <w:rPr>
          <w:sz w:val="28"/>
          <w:szCs w:val="28"/>
        </w:rPr>
        <w:t>С</w:t>
      </w:r>
      <w:r w:rsidRPr="005B67B6">
        <w:rPr>
          <w:sz w:val="28"/>
          <w:szCs w:val="28"/>
          <w:vertAlign w:val="subscript"/>
        </w:rPr>
        <w:t>п 1</w:t>
      </w:r>
      <w:r w:rsidRPr="005B67B6">
        <w:rPr>
          <w:sz w:val="28"/>
          <w:szCs w:val="28"/>
        </w:rPr>
        <w:t xml:space="preserve"> і С</w:t>
      </w:r>
      <w:r w:rsidRPr="005B67B6">
        <w:rPr>
          <w:sz w:val="28"/>
          <w:szCs w:val="28"/>
          <w:vertAlign w:val="subscript"/>
        </w:rPr>
        <w:t>п 2</w:t>
      </w:r>
      <w:r w:rsidRPr="005B67B6">
        <w:rPr>
          <w:sz w:val="28"/>
          <w:szCs w:val="28"/>
        </w:rPr>
        <w:sym w:font="Symbol" w:char="F02D"/>
      </w:r>
      <w:r w:rsidRPr="005B67B6">
        <w:rPr>
          <w:sz w:val="28"/>
          <w:szCs w:val="28"/>
        </w:rPr>
        <w:t xml:space="preserve"> умовно-постійні витрати на виробництво продукції в</w:t>
      </w:r>
      <w:r w:rsidRPr="005B67B6">
        <w:rPr>
          <w:sz w:val="28"/>
          <w:szCs w:val="28"/>
        </w:rPr>
        <w:t>і</w:t>
      </w:r>
      <w:r w:rsidRPr="005B67B6">
        <w:rPr>
          <w:sz w:val="28"/>
          <w:szCs w:val="28"/>
        </w:rPr>
        <w:t>дповідно першого і другого підприємства (див. табл. 2.2).</w:t>
      </w:r>
    </w:p>
    <w:p w:rsidR="00E31A15" w:rsidRPr="005B67B6" w:rsidRDefault="00E31A15" w:rsidP="005B67B6">
      <w:pPr>
        <w:spacing w:line="360" w:lineRule="auto"/>
        <w:ind w:firstLine="720"/>
        <w:jc w:val="both"/>
        <w:rPr>
          <w:sz w:val="28"/>
          <w:szCs w:val="28"/>
        </w:rPr>
      </w:pPr>
    </w:p>
    <w:p w:rsidR="00E31A15" w:rsidRPr="005B67B6" w:rsidRDefault="00E31A15" w:rsidP="005B67B6">
      <w:pPr>
        <w:spacing w:line="360" w:lineRule="auto"/>
        <w:ind w:firstLine="720"/>
        <w:jc w:val="both"/>
        <w:rPr>
          <w:sz w:val="28"/>
          <w:szCs w:val="28"/>
        </w:rPr>
      </w:pPr>
      <w:r w:rsidRPr="005B67B6">
        <w:rPr>
          <w:sz w:val="28"/>
          <w:szCs w:val="28"/>
        </w:rPr>
        <w:t>Прибуток підприємств залежно від обсягів виробництва і продажів визначається за формулами:</w:t>
      </w:r>
    </w:p>
    <w:p w:rsidR="00E31A15" w:rsidRPr="005B67B6" w:rsidRDefault="00E31A15" w:rsidP="005B67B6">
      <w:pPr>
        <w:spacing w:line="360" w:lineRule="auto"/>
        <w:jc w:val="center"/>
        <w:rPr>
          <w:sz w:val="28"/>
          <w:szCs w:val="28"/>
        </w:rPr>
      </w:pPr>
      <w:r w:rsidRPr="005B67B6">
        <w:rPr>
          <w:sz w:val="28"/>
          <w:szCs w:val="28"/>
        </w:rPr>
        <w:t>П</w:t>
      </w:r>
      <w:r w:rsidRPr="005B67B6">
        <w:rPr>
          <w:sz w:val="28"/>
          <w:szCs w:val="28"/>
          <w:vertAlign w:val="subscript"/>
        </w:rPr>
        <w:t>1</w:t>
      </w:r>
      <w:r w:rsidRPr="005B67B6">
        <w:rPr>
          <w:sz w:val="28"/>
          <w:szCs w:val="28"/>
        </w:rPr>
        <w:t xml:space="preserve"> = Д</w:t>
      </w:r>
      <w:r w:rsidRPr="005B67B6">
        <w:rPr>
          <w:sz w:val="28"/>
          <w:szCs w:val="28"/>
          <w:vertAlign w:val="subscript"/>
        </w:rPr>
        <w:t>1</w:t>
      </w:r>
      <w:r w:rsidRPr="005B67B6">
        <w:rPr>
          <w:sz w:val="28"/>
          <w:szCs w:val="28"/>
        </w:rPr>
        <w:sym w:font="Symbol" w:char="F02D"/>
      </w:r>
      <w:r w:rsidRPr="005B67B6">
        <w:rPr>
          <w:sz w:val="28"/>
          <w:szCs w:val="28"/>
        </w:rPr>
        <w:t>E</w:t>
      </w:r>
      <w:r w:rsidRPr="005B67B6">
        <w:rPr>
          <w:sz w:val="28"/>
          <w:szCs w:val="28"/>
          <w:vertAlign w:val="subscript"/>
        </w:rPr>
        <w:t>1</w:t>
      </w:r>
      <w:r w:rsidRPr="005B67B6">
        <w:rPr>
          <w:sz w:val="28"/>
          <w:szCs w:val="28"/>
        </w:rPr>
        <w:t xml:space="preserve"> = aQ</w:t>
      </w:r>
      <w:r w:rsidRPr="005B67B6">
        <w:rPr>
          <w:sz w:val="28"/>
          <w:szCs w:val="28"/>
          <w:vertAlign w:val="subscript"/>
        </w:rPr>
        <w:t>1</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vertAlign w:val="superscript"/>
        </w:rPr>
        <w:t>2</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rPr>
        <w:t>Q</w:t>
      </w:r>
      <w:r w:rsidRPr="005B67B6">
        <w:rPr>
          <w:sz w:val="28"/>
          <w:szCs w:val="28"/>
          <w:vertAlign w:val="subscript"/>
        </w:rPr>
        <w:t>2</w:t>
      </w:r>
      <w:r w:rsidRPr="005B67B6">
        <w:rPr>
          <w:sz w:val="28"/>
          <w:szCs w:val="28"/>
        </w:rPr>
        <w:sym w:font="Symbol" w:char="F02D"/>
      </w:r>
      <w:r w:rsidRPr="005B67B6">
        <w:rPr>
          <w:sz w:val="28"/>
          <w:szCs w:val="28"/>
        </w:rPr>
        <w:t>с</w:t>
      </w:r>
      <w:r w:rsidRPr="005B67B6">
        <w:rPr>
          <w:sz w:val="28"/>
          <w:szCs w:val="28"/>
          <w:vertAlign w:val="superscript"/>
        </w:rPr>
        <w:t>од</w:t>
      </w:r>
      <w:r w:rsidRPr="005B67B6">
        <w:rPr>
          <w:sz w:val="28"/>
          <w:szCs w:val="28"/>
          <w:vertAlign w:val="subscript"/>
        </w:rPr>
        <w:t>зм1</w:t>
      </w:r>
      <w:r w:rsidRPr="005B67B6">
        <w:rPr>
          <w:sz w:val="28"/>
          <w:szCs w:val="28"/>
        </w:rPr>
        <w:t xml:space="preserve"> Q</w:t>
      </w:r>
      <w:r w:rsidRPr="005B67B6">
        <w:rPr>
          <w:sz w:val="28"/>
          <w:szCs w:val="28"/>
          <w:vertAlign w:val="subscript"/>
        </w:rPr>
        <w:t>1</w:t>
      </w:r>
      <w:r w:rsidRPr="005B67B6">
        <w:rPr>
          <w:sz w:val="28"/>
          <w:szCs w:val="28"/>
        </w:rPr>
        <w:sym w:font="Symbol" w:char="F02D"/>
      </w:r>
      <w:r w:rsidRPr="005B67B6">
        <w:rPr>
          <w:sz w:val="28"/>
          <w:szCs w:val="28"/>
        </w:rPr>
        <w:t>С</w:t>
      </w:r>
      <w:r w:rsidRPr="005B67B6">
        <w:rPr>
          <w:sz w:val="28"/>
          <w:szCs w:val="28"/>
          <w:vertAlign w:val="subscript"/>
        </w:rPr>
        <w:t>п 1</w:t>
      </w:r>
      <w:r w:rsidRPr="005B67B6">
        <w:rPr>
          <w:sz w:val="28"/>
          <w:szCs w:val="28"/>
        </w:rPr>
        <w:t>,</w:t>
      </w:r>
    </w:p>
    <w:p w:rsidR="00E31A15" w:rsidRDefault="00E31A15" w:rsidP="005B67B6">
      <w:pPr>
        <w:spacing w:line="360" w:lineRule="auto"/>
        <w:ind w:firstLine="1800"/>
        <w:jc w:val="both"/>
        <w:rPr>
          <w:sz w:val="28"/>
          <w:szCs w:val="28"/>
        </w:rPr>
      </w:pPr>
      <w:r w:rsidRPr="005B67B6">
        <w:rPr>
          <w:sz w:val="28"/>
          <w:szCs w:val="28"/>
        </w:rPr>
        <w:t>П</w:t>
      </w:r>
      <w:r w:rsidRPr="005B67B6">
        <w:rPr>
          <w:caps/>
          <w:sz w:val="28"/>
          <w:szCs w:val="28"/>
          <w:vertAlign w:val="subscript"/>
        </w:rPr>
        <w:t>2</w:t>
      </w:r>
      <w:r w:rsidRPr="005B67B6">
        <w:rPr>
          <w:sz w:val="28"/>
          <w:szCs w:val="28"/>
        </w:rPr>
        <w:t xml:space="preserve"> = Д</w:t>
      </w:r>
      <w:r w:rsidRPr="005B67B6">
        <w:rPr>
          <w:sz w:val="28"/>
          <w:szCs w:val="28"/>
          <w:vertAlign w:val="subscript"/>
        </w:rPr>
        <w:t>2</w:t>
      </w:r>
      <w:r w:rsidRPr="005B67B6">
        <w:rPr>
          <w:sz w:val="28"/>
          <w:szCs w:val="28"/>
        </w:rPr>
        <w:sym w:font="Symbol" w:char="F02D"/>
      </w:r>
      <w:r w:rsidRPr="005B67B6">
        <w:rPr>
          <w:sz w:val="28"/>
          <w:szCs w:val="28"/>
        </w:rPr>
        <w:t xml:space="preserve"> E</w:t>
      </w:r>
      <w:r w:rsidRPr="005B67B6">
        <w:rPr>
          <w:sz w:val="28"/>
          <w:szCs w:val="28"/>
          <w:vertAlign w:val="subscript"/>
        </w:rPr>
        <w:t>2</w:t>
      </w:r>
      <w:r w:rsidRPr="005B67B6">
        <w:rPr>
          <w:sz w:val="28"/>
          <w:szCs w:val="28"/>
        </w:rPr>
        <w:t xml:space="preserve"> = aQ</w:t>
      </w:r>
      <w:r w:rsidRPr="005B67B6">
        <w:rPr>
          <w:sz w:val="28"/>
          <w:szCs w:val="28"/>
          <w:vertAlign w:val="subscript"/>
        </w:rPr>
        <w:t>2</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rPr>
        <w:t>Q</w:t>
      </w:r>
      <w:r w:rsidRPr="005B67B6">
        <w:rPr>
          <w:sz w:val="28"/>
          <w:szCs w:val="28"/>
          <w:vertAlign w:val="subscript"/>
        </w:rPr>
        <w:t>2</w:t>
      </w:r>
      <w:r w:rsidRPr="005B67B6">
        <w:rPr>
          <w:sz w:val="28"/>
          <w:szCs w:val="28"/>
        </w:rPr>
        <w:sym w:font="Symbol" w:char="F02D"/>
      </w:r>
      <w:r w:rsidRPr="005B67B6">
        <w:rPr>
          <w:sz w:val="28"/>
          <w:szCs w:val="28"/>
        </w:rPr>
        <w:t xml:space="preserve"> bQ</w:t>
      </w:r>
      <w:r w:rsidRPr="005B67B6">
        <w:rPr>
          <w:sz w:val="28"/>
          <w:szCs w:val="28"/>
          <w:vertAlign w:val="subscript"/>
        </w:rPr>
        <w:t>2</w:t>
      </w:r>
      <w:r w:rsidRPr="005B67B6">
        <w:rPr>
          <w:sz w:val="28"/>
          <w:szCs w:val="28"/>
          <w:vertAlign w:val="superscript"/>
        </w:rPr>
        <w:t>2</w:t>
      </w:r>
      <w:r w:rsidRPr="005B67B6">
        <w:rPr>
          <w:sz w:val="28"/>
          <w:szCs w:val="28"/>
        </w:rPr>
        <w:sym w:font="Symbol" w:char="F02D"/>
      </w:r>
      <w:r w:rsidRPr="005B67B6">
        <w:rPr>
          <w:sz w:val="28"/>
          <w:szCs w:val="28"/>
        </w:rPr>
        <w:t>с</w:t>
      </w:r>
      <w:r w:rsidRPr="005B67B6">
        <w:rPr>
          <w:sz w:val="28"/>
          <w:szCs w:val="28"/>
          <w:vertAlign w:val="superscript"/>
        </w:rPr>
        <w:t>од</w:t>
      </w:r>
      <w:r w:rsidRPr="005B67B6">
        <w:rPr>
          <w:sz w:val="28"/>
          <w:szCs w:val="28"/>
          <w:vertAlign w:val="subscript"/>
        </w:rPr>
        <w:t>зм2</w:t>
      </w:r>
      <w:r w:rsidRPr="005B67B6">
        <w:rPr>
          <w:sz w:val="28"/>
          <w:szCs w:val="28"/>
        </w:rPr>
        <w:t xml:space="preserve"> Q</w:t>
      </w:r>
      <w:r w:rsidRPr="005B67B6">
        <w:rPr>
          <w:sz w:val="28"/>
          <w:szCs w:val="28"/>
          <w:vertAlign w:val="subscript"/>
        </w:rPr>
        <w:t>2</w:t>
      </w:r>
      <w:r w:rsidRPr="005B67B6">
        <w:rPr>
          <w:sz w:val="28"/>
          <w:szCs w:val="28"/>
        </w:rPr>
        <w:sym w:font="Symbol" w:char="F02D"/>
      </w:r>
      <w:r w:rsidRPr="005B67B6">
        <w:rPr>
          <w:sz w:val="28"/>
          <w:szCs w:val="28"/>
        </w:rPr>
        <w:t>С</w:t>
      </w:r>
      <w:r w:rsidRPr="005B67B6">
        <w:rPr>
          <w:sz w:val="28"/>
          <w:szCs w:val="28"/>
          <w:vertAlign w:val="subscript"/>
        </w:rPr>
        <w:t>п 2</w:t>
      </w:r>
      <w:r w:rsidRPr="005B67B6">
        <w:rPr>
          <w:sz w:val="28"/>
          <w:szCs w:val="28"/>
        </w:rPr>
        <w:t>.           (2.</w:t>
      </w:r>
      <w:r>
        <w:rPr>
          <w:sz w:val="28"/>
          <w:szCs w:val="28"/>
        </w:rPr>
        <w:t>3</w:t>
      </w:r>
      <w:r w:rsidRPr="005B67B6">
        <w:rPr>
          <w:sz w:val="28"/>
          <w:szCs w:val="28"/>
        </w:rPr>
        <w:t>)</w:t>
      </w:r>
    </w:p>
    <w:p w:rsidR="00E31A15" w:rsidRPr="005B67B6" w:rsidRDefault="00E31A15" w:rsidP="005B67B6">
      <w:pPr>
        <w:spacing w:line="360" w:lineRule="auto"/>
        <w:ind w:firstLine="1800"/>
        <w:jc w:val="both"/>
        <w:rPr>
          <w:sz w:val="28"/>
          <w:szCs w:val="28"/>
        </w:rPr>
      </w:pPr>
    </w:p>
    <w:p w:rsidR="00E31A15" w:rsidRPr="005B67B6" w:rsidRDefault="00E31A15" w:rsidP="005B67B6">
      <w:pPr>
        <w:spacing w:line="360" w:lineRule="auto"/>
        <w:ind w:firstLine="720"/>
        <w:jc w:val="both"/>
        <w:rPr>
          <w:sz w:val="28"/>
          <w:szCs w:val="28"/>
        </w:rPr>
      </w:pPr>
      <w:r w:rsidRPr="005B67B6">
        <w:rPr>
          <w:sz w:val="28"/>
          <w:szCs w:val="28"/>
        </w:rPr>
        <w:lastRenderedPageBreak/>
        <w:t>Оптимальні обсяги виробництва кожного з підприємств визначают</w:t>
      </w:r>
      <w:r w:rsidRPr="005B67B6">
        <w:rPr>
          <w:sz w:val="28"/>
          <w:szCs w:val="28"/>
        </w:rPr>
        <w:t>ь</w:t>
      </w:r>
      <w:r w:rsidRPr="005B67B6">
        <w:rPr>
          <w:sz w:val="28"/>
          <w:szCs w:val="28"/>
        </w:rPr>
        <w:t>ся за умовою рівності першої приватної похідної прибутку підприємства по обсягу виробництва нулю.</w:t>
      </w:r>
    </w:p>
    <w:p w:rsidR="00E31A15" w:rsidRPr="005B67B6" w:rsidRDefault="00E31A15" w:rsidP="005B67B6">
      <w:pPr>
        <w:spacing w:line="360" w:lineRule="auto"/>
        <w:jc w:val="center"/>
        <w:rPr>
          <w:sz w:val="28"/>
          <w:szCs w:val="28"/>
        </w:rPr>
      </w:pPr>
      <w:r w:rsidRPr="005B67B6">
        <w:rPr>
          <w:sz w:val="28"/>
          <w:szCs w:val="28"/>
        </w:rPr>
        <w:t>П</w:t>
      </w:r>
      <w:r w:rsidRPr="005B67B6">
        <w:rPr>
          <w:sz w:val="28"/>
          <w:szCs w:val="28"/>
          <w:vertAlign w:val="subscript"/>
        </w:rPr>
        <w:t>1</w:t>
      </w:r>
      <w:r w:rsidRPr="005B67B6">
        <w:rPr>
          <w:sz w:val="28"/>
          <w:szCs w:val="28"/>
        </w:rPr>
        <w:t xml:space="preserve">' = a </w:t>
      </w:r>
      <w:r w:rsidRPr="005B67B6">
        <w:rPr>
          <w:sz w:val="28"/>
          <w:szCs w:val="28"/>
        </w:rPr>
        <w:sym w:font="Symbol" w:char="F02D"/>
      </w:r>
      <w:r w:rsidRPr="005B67B6">
        <w:rPr>
          <w:sz w:val="28"/>
          <w:szCs w:val="28"/>
        </w:rPr>
        <w:t xml:space="preserve"> 2×bQ</w:t>
      </w:r>
      <w:r w:rsidRPr="005B67B6">
        <w:rPr>
          <w:sz w:val="28"/>
          <w:szCs w:val="28"/>
          <w:vertAlign w:val="subscript"/>
        </w:rPr>
        <w:t>1</w:t>
      </w:r>
      <w:r w:rsidRPr="005B67B6">
        <w:rPr>
          <w:sz w:val="28"/>
          <w:szCs w:val="28"/>
        </w:rPr>
        <w:sym w:font="Symbol" w:char="F02D"/>
      </w:r>
      <w:r w:rsidRPr="005B67B6">
        <w:rPr>
          <w:sz w:val="28"/>
          <w:szCs w:val="28"/>
        </w:rPr>
        <w:t xml:space="preserve"> bQ</w:t>
      </w:r>
      <w:r w:rsidRPr="005B67B6">
        <w:rPr>
          <w:sz w:val="28"/>
          <w:szCs w:val="28"/>
          <w:vertAlign w:val="subscript"/>
        </w:rPr>
        <w:t>2</w:t>
      </w:r>
      <w:r w:rsidRPr="005B67B6">
        <w:rPr>
          <w:sz w:val="28"/>
          <w:szCs w:val="28"/>
        </w:rPr>
        <w:sym w:font="Symbol" w:char="F02D"/>
      </w:r>
      <w:r w:rsidRPr="005B67B6">
        <w:rPr>
          <w:sz w:val="28"/>
          <w:szCs w:val="28"/>
        </w:rPr>
        <w:t>с</w:t>
      </w:r>
      <w:r w:rsidRPr="005B67B6">
        <w:rPr>
          <w:sz w:val="28"/>
          <w:szCs w:val="28"/>
          <w:vertAlign w:val="superscript"/>
        </w:rPr>
        <w:t>од</w:t>
      </w:r>
      <w:r w:rsidRPr="005B67B6">
        <w:rPr>
          <w:sz w:val="28"/>
          <w:szCs w:val="28"/>
          <w:vertAlign w:val="subscript"/>
        </w:rPr>
        <w:t>зм1</w:t>
      </w:r>
      <w:r w:rsidRPr="005B67B6">
        <w:rPr>
          <w:sz w:val="28"/>
          <w:szCs w:val="28"/>
        </w:rPr>
        <w:t xml:space="preserve"> ,</w:t>
      </w:r>
    </w:p>
    <w:p w:rsidR="00E31A15" w:rsidRPr="005B67B6" w:rsidRDefault="00E31A15" w:rsidP="005B67B6">
      <w:pPr>
        <w:spacing w:line="360" w:lineRule="auto"/>
        <w:ind w:firstLine="3000"/>
        <w:jc w:val="center"/>
        <w:rPr>
          <w:sz w:val="28"/>
          <w:szCs w:val="28"/>
        </w:rPr>
      </w:pPr>
      <w:r w:rsidRPr="005B67B6">
        <w:rPr>
          <w:sz w:val="28"/>
          <w:szCs w:val="28"/>
        </w:rPr>
        <w:t>П</w:t>
      </w:r>
      <w:r w:rsidRPr="005B67B6">
        <w:rPr>
          <w:sz w:val="28"/>
          <w:szCs w:val="28"/>
          <w:vertAlign w:val="subscript"/>
        </w:rPr>
        <w:t>2</w:t>
      </w:r>
      <w:r w:rsidRPr="005B67B6">
        <w:rPr>
          <w:sz w:val="28"/>
          <w:szCs w:val="28"/>
        </w:rPr>
        <w:t xml:space="preserve">' = a </w:t>
      </w:r>
      <w:r w:rsidRPr="005B67B6">
        <w:rPr>
          <w:sz w:val="28"/>
          <w:szCs w:val="28"/>
        </w:rPr>
        <w:sym w:font="Symbol" w:char="F02D"/>
      </w:r>
      <w:r w:rsidRPr="005B67B6">
        <w:rPr>
          <w:sz w:val="28"/>
          <w:szCs w:val="28"/>
        </w:rPr>
        <w:t xml:space="preserve"> bQ</w:t>
      </w:r>
      <w:r w:rsidRPr="005B67B6">
        <w:rPr>
          <w:sz w:val="28"/>
          <w:szCs w:val="28"/>
          <w:vertAlign w:val="subscript"/>
        </w:rPr>
        <w:t>1</w:t>
      </w:r>
      <w:r w:rsidRPr="005B67B6">
        <w:rPr>
          <w:sz w:val="28"/>
          <w:szCs w:val="28"/>
        </w:rPr>
        <w:sym w:font="Symbol" w:char="F02D"/>
      </w:r>
      <w:r w:rsidRPr="005B67B6">
        <w:rPr>
          <w:sz w:val="28"/>
          <w:szCs w:val="28"/>
        </w:rPr>
        <w:t xml:space="preserve"> 2×bQ</w:t>
      </w:r>
      <w:r w:rsidRPr="005B67B6">
        <w:rPr>
          <w:sz w:val="28"/>
          <w:szCs w:val="28"/>
          <w:vertAlign w:val="subscript"/>
        </w:rPr>
        <w:t>2</w:t>
      </w:r>
      <w:r w:rsidRPr="005B67B6">
        <w:rPr>
          <w:sz w:val="28"/>
          <w:szCs w:val="28"/>
        </w:rPr>
        <w:sym w:font="Symbol" w:char="F02D"/>
      </w:r>
      <w:r w:rsidRPr="005B67B6">
        <w:rPr>
          <w:sz w:val="28"/>
          <w:szCs w:val="28"/>
        </w:rPr>
        <w:t>с</w:t>
      </w:r>
      <w:r w:rsidRPr="005B67B6">
        <w:rPr>
          <w:sz w:val="28"/>
          <w:szCs w:val="28"/>
          <w:vertAlign w:val="superscript"/>
        </w:rPr>
        <w:t>од</w:t>
      </w:r>
      <w:r w:rsidRPr="005B67B6">
        <w:rPr>
          <w:sz w:val="28"/>
          <w:szCs w:val="28"/>
          <w:vertAlign w:val="subscript"/>
        </w:rPr>
        <w:t>зм2</w:t>
      </w:r>
      <w:r w:rsidRPr="009D6FB6">
        <w:rPr>
          <w:sz w:val="28"/>
          <w:szCs w:val="28"/>
        </w:rPr>
        <w:t>.</w:t>
      </w:r>
      <w:r w:rsidRPr="005B67B6">
        <w:rPr>
          <w:sz w:val="28"/>
          <w:szCs w:val="28"/>
        </w:rPr>
        <w:t xml:space="preserve">                           (2.5)</w:t>
      </w:r>
    </w:p>
    <w:p w:rsidR="00E31A15" w:rsidRPr="005B67B6" w:rsidRDefault="00E31A15" w:rsidP="005B67B6">
      <w:pPr>
        <w:spacing w:line="360" w:lineRule="auto"/>
        <w:ind w:firstLine="3000"/>
        <w:jc w:val="center"/>
        <w:rPr>
          <w:sz w:val="28"/>
          <w:szCs w:val="28"/>
        </w:rPr>
      </w:pPr>
    </w:p>
    <w:p w:rsidR="00E31A15" w:rsidRPr="005B67B6" w:rsidRDefault="004F748E" w:rsidP="005B67B6">
      <w:pPr>
        <w:spacing w:line="360" w:lineRule="auto"/>
        <w:ind w:firstLine="3000"/>
        <w:jc w:val="center"/>
        <w:rPr>
          <w:sz w:val="28"/>
          <w:szCs w:val="28"/>
          <w:lang w:val="en-US"/>
        </w:rPr>
      </w:pPr>
      <w:r>
        <w:pict>
          <v:shape id="_x0000_i1041" type="#_x0000_t75" style="width:257.25pt;height:30.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6D78&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9E6D78&quot;&gt;&lt;m:oMathPara&gt;&lt;m:oMath&gt;&lt;m:d&gt;&lt;m:dPr&gt;&lt;m:begChr m:val=&quot;{&quot;/&gt;&lt;m:endChr m:val=&quot;&quot;/&gt;&lt;m:ctrlPr&gt;&lt;w:rPr&gt;&lt;w:rFonts w:ascii=&quot;Cambria Math&quot; w:h-ansi=&quot;Cambria Math&quot;/&gt;&lt;wx:font wx:val=&quot;Cambria Math&quot;/&gt;&lt;w:i/&gt;&lt;w:sz w:val=&quot;28&quot;/&gt;&lt;w:sz-cs w:val=&quot;28&quot;/&gt;&lt;/w:rPr&gt;&lt;/m:ctrlPr&gt;&lt;/m:dPr&gt;&lt;m:e&gt;&lt;m:eqArr&gt;&lt;m:eqArrPr&gt;&lt;m:ctrlPr&gt;&lt;w:rPr&gt;&lt;w:rFonts w:ascii=&quot;Cambria Math&quot; w:h-ansi=&quot;Cambria Math&quot;/&gt;&lt;wx:font wx:val=&quot;Cambria Math&quot;/&gt;&lt;w:i/&gt;&lt;w:sz w:val=&quot;28&quot;/&gt;&lt;w:sz-cs w:val=&quot;28&quot;/&gt;&lt;/w:rPr&gt;&lt;/m:ctrlPr&gt;&lt;/m:eqArrPr&gt;&lt;m:e&gt;&lt;m:r&gt;&lt;w:rPr&gt;&lt;w:rFonts w:ascii=&quot;Cambria Math&quot; w:h-ansi=&quot;Cambria Math&quot;/&gt;&lt;wx:font wx:val=&quot;Cambria Math&quot;/&gt;&lt;w:i/&gt;&lt;w:sz w:val=&quot;28&quot;/&gt;&lt;w:sz-cs w:val=&quot;28&quot;/&gt;&lt;/w:rPr&gt;&lt;m:t&gt;940-2&lt;/m:t&gt;&lt;/m:r&gt;&lt;m:r&gt;&lt;m:rPr&gt;&lt;m:sty m:val=&quot;p&quot;/&gt;&lt;/m:rPr&gt;&lt;w:rPr&gt;&lt;w:rFonts w:ascii=&quot;Cambria Math&quot; w:h-ansi=&quot;Cambria Math&quot;/&gt;&lt;wx:font wx:val=&quot;Cambria Math&quot;/&gt;&lt;w:sz w:val=&quot;28&quot;/&gt;&lt;w:sz-cs w:val=&quot;28&quot;/&gt;&lt;/w:rPr&gt;&lt;m:t&gt;Г—&lt;/m:t&gt;&lt;/m:r&gt;&lt;m:r&gt;&lt;w:rPr&gt;&lt;w:rFonts w:ascii=&quot;Cambria Math&quot; w:h-ansi=&quot;Cambria Math&quot;/&gt;&lt;wx:font wx:val=&quot;Cambria Math&quot;/&gt;&lt;w:i/&gt;&lt;w:sz w:val=&quot;28&quot;/&gt;&lt;w:sz-cs w:val=&quot;28&quot;/&gt;&lt;/w:rPr&gt;&lt;m:t&gt;0,47&lt;/m:t&gt;&lt;/m:r&gt;&lt;m:r&gt;&lt;m:rPr&gt;&lt;m:sty m:val=&quot;p&quot;/&gt;&lt;/m:rPr&gt;&lt;w:rPr&gt;&lt;w:rFonts w:ascii=&quot;Cambria Math&quot; w:h-ansi=&quot;Cambria Math&quot;/&gt;&lt;wx:font wx:val=&quot;Cambria Math&quot;/&gt;&lt;w:sz w:val=&quot;28&quot;/&gt;&lt;w:sz-cs w:val=&quot;28&quot;/&gt;&lt;/w:rPr&gt;&lt;m:t&gt;Г—&lt;/m:t&gt;&lt;/m:r&gt;&lt;m:r&gt;&lt;w:rPr&gt;&lt;w:rFonts w:ascii=&quot;Cambria Math&quot; w:h-ansi=&quot;Cambria Math&quot;/&gt;&lt;wx:font wx:val=&quot;Cambria Math&quot;/&gt;&lt;w:i/&gt;&lt;w:sz w:val=&quot;28&quot;/&gt;&lt;w:sz-cs w:val=&quot;28&quot;/&gt;&lt;w:lang w:val=&quot;EN-US&quot;/&gt;&lt;/w:rPr&gt;&lt;m:t&gt;Q1-0.47&lt;/m:t&gt;&lt;/m:r&gt;&lt;m:r&gt;&lt;m:rPr&gt;&lt;m:sty m:val=&quot;p&quot;/&gt;&lt;/m:rPr&gt;&lt;w:rPr&gt;&lt;w:rFonts w:ascii=&quot;Cambria Math&quot; w:h-ansi=&quot;Cambria Math&quot;/&gt;&lt;wx:font wx:val=&quot;Cambria Math&quot;/&gt;&lt;w:sz w:val=&quot;28&quot;/&gt;&lt;w:sz-cs w:val=&quot;28&quot;/&gt;&lt;/w:rPr&gt;&lt;m:t&gt;Г—&lt;/m:t&gt;&lt;/m:r&gt;&lt;m:r&gt;&lt;w:rPr&gt;&lt;w:rFonts w:ascii=&quot;Cambria Math&quot; w:h-ansi=&quot;Cambria Math&quot;/&gt;&lt;wx:font wx:val=&quot;Cambria Math&quot;/&gt;&lt;w:i/&gt;&lt;w:sz w:val=&quot;28&quot;/&gt;&lt;w:sz-cs w:val=&quot;28&quot;/&gt;&lt;w:lang w:val=&quot;EN-US&quot;/&gt;&lt;/w:rPr&gt;&lt;m:t&gt;Q2-345=0&lt;/m:t&gt;&lt;/m:r&gt;&lt;/m:e&gt;&lt;m:e&gt;&lt;m:r&gt;&lt;w:rPr&gt;&lt;w:rFonts w:ascii=&quot;Cambria Math&quot; w:h-ansi=&quot;Cambria Math&quot;/&gt;&lt;wx:font wx:val=&quot;Cambria Math&quot;/&gt;&lt;w:i/&gt;&lt;w:sz w:val=&quot;28&quot;/&gt;&lt;w:sz-cs w:val=&quot;28&quot;/&gt;&lt;/w:rPr&gt;&lt;m:t&gt;940-0.47&lt;/m:t&gt;&lt;/m:r&gt;&lt;m:r&gt;&lt;m:rPr&gt;&lt;m:sty m:val=&quot;p&quot;/&gt;&lt;/m:rPr&gt;&lt;w:rPr&gt;&lt;w:rFonts w:ascii=&quot;Cambria Math&quot; w:h-ansi=&quot;Cambria Math&quot;/&gt;&lt;wx:font wx:val=&quot;Cambria Math&quot;/&gt;&lt;w:sz w:val=&quot;28&quot;/&gt;&lt;w:sz-cs w:val=&quot;28&quot;/&gt;&lt;/w:rPr&gt;&lt;m:t&gt;Г—&lt;/m:t&gt;&lt;/m:r&gt;&lt;m:r&gt;&lt;w:rPr&gt;&lt;w:rFonts w:ascii=&quot;Cambria Math&quot; w:h-ansi=&quot;Cambria Math&quot;/&gt;&lt;wx:font wx:val=&quot;Cambria Math&quot;/&gt;&lt;w:i/&gt;&lt;w:sz w:val=&quot;28&quot;/&gt;&lt;w:sz-cs w:val=&quot;28&quot;/&gt;&lt;/w:rPr&gt;&lt;m:t&gt;Q1-2&lt;/m:t&gt;&lt;/m:r&gt;&lt;m:r&gt;&lt;m:rPr&gt;&lt;m:sty m:val=&quot;p&quot;/&gt;&lt;/m:rPr&gt;&lt;w:rPr&gt;&lt;w:rFonts w:ascii=&quot;Cambria Math&quot; w:h-ansi=&quot;Cambria Math&quot;/&gt;&lt;wx:font wx:val=&quot;Cambria Math&quot;/&gt;&lt;w:sz w:val=&quot;28&quot;/&gt;&lt;w:sz-cs w:val=&quot;28&quot;/&gt;&lt;/w:rPr&gt;&lt;m:t&gt;Г—&lt;/m:t&gt;&lt;/m:r&gt;&lt;m:r&gt;&lt;w:rPr&gt;&lt;w:rFonts w:ascii=&quot;Cambria Math&quot; w:h-ansi=&quot;Cambria Math&quot;/&gt;&lt;wx:font wx:val=&quot;Cambria Math&quot;/&gt;&lt;w:i/&gt;&lt;w:sz w:val=&quot;28&quot;/&gt;&lt;w:sz-cs w:val=&quot;28&quot;/&gt;&lt;/w:rPr&gt;&lt;m:t&gt;0.47&lt;/m:t&gt;&lt;/m:r&gt;&lt;m:r&gt;&lt;m:rPr&gt;&lt;m:sty m:val=&quot;p&quot;/&gt;&lt;/m:rPr&gt;&lt;w:rPr&gt;&lt;w:rFonts w:ascii=&quot;Cambria Math&quot; w:h-ansi=&quot;Cambria Math&quot;/&gt;&lt;wx:font wx:val=&quot;Cambria Math&quot;/&gt;&lt;w:sz w:val=&quot;28&quot;/&gt;&lt;w:sz-cs w:val=&quot;28&quot;/&gt;&lt;/w:rPr&gt;&lt;m:t&gt;Г—&lt;/m:t&gt;&lt;/m:r&gt;&lt;m:r&gt;&lt;w:rPr&gt;&lt;w:rFonts w:ascii=&quot;Cambria Math&quot; w:h-ansi=&quot;Cambria Math&quot;/&gt;&lt;wx:font wx:val=&quot;Cambria Math&quot;/&gt;&lt;w:i/&gt;&lt;w:sz w:val=&quot;28&quot;/&gt;&lt;w:sz-cs w:val=&quot;28&quot;/&gt;&lt;/w:rPr&gt;&lt;m:t&gt;Q2-382=0&lt;/m:t&gt;&lt;/m:r&gt;&lt;/m:e&gt;&lt;/m:eqAr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p>
    <w:p w:rsidR="00E31A15" w:rsidRPr="005B67B6" w:rsidRDefault="00E31A15" w:rsidP="005B67B6">
      <w:pPr>
        <w:spacing w:line="360" w:lineRule="auto"/>
        <w:ind w:firstLine="3000"/>
        <w:jc w:val="center"/>
        <w:rPr>
          <w:sz w:val="28"/>
          <w:szCs w:val="28"/>
          <w:lang w:val="en-US"/>
        </w:rPr>
      </w:pPr>
    </w:p>
    <w:p w:rsidR="00E31A15" w:rsidRPr="005B67B6" w:rsidRDefault="004F748E" w:rsidP="005B67B6">
      <w:pPr>
        <w:spacing w:line="360" w:lineRule="auto"/>
        <w:ind w:firstLine="3000"/>
        <w:jc w:val="center"/>
        <w:rPr>
          <w:sz w:val="28"/>
          <w:szCs w:val="28"/>
          <w:lang w:val="en-US"/>
        </w:rPr>
      </w:pPr>
      <w:r>
        <w:pict>
          <v:shape id="_x0000_i1042" type="#_x0000_t75" style="width:149.25pt;height:30.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359&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560359&quot;&gt;&lt;m:oMathPara&gt;&lt;m:oMath&gt;&lt;m:d&gt;&lt;m:dPr&gt;&lt;m:begChr m:val=&quot;{&quot;/&gt;&lt;m:endChr m:val=&quot;&quot;/&gt;&lt;m:ctrlPr&gt;&lt;w:rPr&gt;&lt;w:rFonts w:ascii=&quot;Cambria Math&quot; w:h-ansi=&quot;Cambria Math&quot;/&gt;&lt;wx:font wx:val=&quot;Cambria Math&quot;/&gt;&lt;w:i/&gt;&lt;w:sz w:val=&quot;28&quot;/&gt;&lt;w:sz-cs w:val=&quot;28&quot;/&gt;&lt;w:lang w:val=&quot;EN-US&quot;/&gt;&lt;/w:rPr&gt;&lt;/m:ctrlPr&gt;&lt;/m:dPr&gt;&lt;m:e&gt;&lt;m:eqArr&gt;&lt;m:eqArrPr&gt;&lt;m:ctrlPr&gt;&lt;w:rPr&gt;&lt;w:rFonts w:ascii=&quot;Cambria Math&quot; w:h-ansi=&quot;Cambria Math&quot;/&gt;&lt;wx:font wx:val=&quot;Cambria Math&quot;/&gt;&lt;w:i/&gt;&lt;w:sz w:val=&quot;28&quot;/&gt;&lt;w:sz-cs w:val=&quot;28&quot;/&gt;&lt;w:lang w:val=&quot;EN-US&quot;/&gt;&lt;/w:rPr&gt;&lt;/m:ctrlPr&gt;&lt;/m:eqArrPr&gt;&lt;m:e&gt;&lt;m:r&gt;&lt;w:rPr&gt;&lt;w:rFonts w:ascii=&quot;Cambria Math&quot; w:h-ansi=&quot;Cambria Math&quot;/&gt;&lt;wx:font wx:val=&quot;Cambria Math&quot;/&gt;&lt;w:i/&gt;&lt;w:sz w:val=&quot;28&quot;/&gt;&lt;w:sz-cs w:val=&quot;28&quot;/&gt;&lt;w:lang w:val=&quot;EN-US&quot;/&gt;&lt;/w:rPr&gt;&lt;m:t&gt;0,94Q1+0,47Q2=595&lt;/m:t&gt;&lt;/m:r&gt;&lt;/m:e&gt;&lt;m:e&gt;&lt;m:r&gt;&lt;w:rPr&gt;&lt;w:rFonts w:ascii=&quot;Cambria Math&quot; w:h-ansi=&quot;Cambria Math&quot;/&gt;&lt;wx:font wx:val=&quot;Cambria Math&quot;/&gt;&lt;w:i/&gt;&lt;w:sz w:val=&quot;28&quot;/&gt;&lt;w:sz-cs w:val=&quot;28&quot;/&gt;&lt;w:lang w:val=&quot;EN-US&quot;/&gt;&lt;/w:rPr&gt;&lt;m:t&gt;0,47Q1+0,94Q2=558&lt;/m:t&gt;&lt;/m:r&gt;&lt;/m:e&gt;&lt;/m:eqAr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p>
    <w:p w:rsidR="00E31A15" w:rsidRPr="005B67B6" w:rsidRDefault="004F748E" w:rsidP="005B67B6">
      <w:pPr>
        <w:spacing w:line="360" w:lineRule="auto"/>
        <w:ind w:firstLine="3000"/>
        <w:jc w:val="center"/>
        <w:rPr>
          <w:sz w:val="28"/>
          <w:szCs w:val="28"/>
          <w:lang w:val="en-US"/>
        </w:rPr>
      </w:pPr>
      <w:r>
        <w:pict>
          <v:shape id="_x0000_i1043" type="#_x0000_t75" style="width:157.5pt;height:30.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autoHyphenation/&gt;&lt;w:hyphenationZone w:val=&quot;357&quot;/&gt;&lt;w:drawingGridHorizontalSpacing w:val=&quot;12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135C9&quot;/&gt;&lt;wsp:rsid wsp:val=&quot;0000047B&quot;/&gt;&lt;wsp:rsid wsp:val=&quot;000007D7&quot;/&gt;&lt;wsp:rsid wsp:val=&quot;00000A59&quot;/&gt;&lt;wsp:rsid wsp:val=&quot;000011C4&quot;/&gt;&lt;wsp:rsid wsp:val=&quot;00001401&quot;/&gt;&lt;wsp:rsid wsp:val=&quot;000043E8&quot;/&gt;&lt;wsp:rsid wsp:val=&quot;000051B5&quot;/&gt;&lt;wsp:rsid wsp:val=&quot;00006072&quot;/&gt;&lt;wsp:rsid wsp:val=&quot;0000654E&quot;/&gt;&lt;wsp:rsid wsp:val=&quot;00010038&quot;/&gt;&lt;wsp:rsid wsp:val=&quot;000101AD&quot;/&gt;&lt;wsp:rsid wsp:val=&quot;000118B0&quot;/&gt;&lt;wsp:rsid wsp:val=&quot;00012373&quot;/&gt;&lt;wsp:rsid wsp:val=&quot;000128E6&quot;/&gt;&lt;wsp:rsid wsp:val=&quot;00012C01&quot;/&gt;&lt;wsp:rsid wsp:val=&quot;0001424E&quot;/&gt;&lt;wsp:rsid wsp:val=&quot;00014FE9&quot;/&gt;&lt;wsp:rsid wsp:val=&quot;00015163&quot;/&gt;&lt;wsp:rsid wsp:val=&quot;000159D9&quot;/&gt;&lt;wsp:rsid wsp:val=&quot;00016F86&quot;/&gt;&lt;wsp:rsid wsp:val=&quot;000201BB&quot;/&gt;&lt;wsp:rsid wsp:val=&quot;00021FE8&quot;/&gt;&lt;wsp:rsid wsp:val=&quot;000223E3&quot;/&gt;&lt;wsp:rsid wsp:val=&quot;0002364F&quot;/&gt;&lt;wsp:rsid wsp:val=&quot;000251DF&quot;/&gt;&lt;wsp:rsid wsp:val=&quot;00026022&quot;/&gt;&lt;wsp:rsid wsp:val=&quot;00027854&quot;/&gt;&lt;wsp:rsid wsp:val=&quot;00027D28&quot;/&gt;&lt;wsp:rsid wsp:val=&quot;00027FC2&quot;/&gt;&lt;wsp:rsid wsp:val=&quot;000306D9&quot;/&gt;&lt;wsp:rsid wsp:val=&quot;00031D41&quot;/&gt;&lt;wsp:rsid wsp:val=&quot;00031DC6&quot;/&gt;&lt;wsp:rsid wsp:val=&quot;00032796&quot;/&gt;&lt;wsp:rsid wsp:val=&quot;000338E7&quot;/&gt;&lt;wsp:rsid wsp:val=&quot;00035136&quot;/&gt;&lt;wsp:rsid wsp:val=&quot;000357E4&quot;/&gt;&lt;wsp:rsid wsp:val=&quot;00035BE5&quot;/&gt;&lt;wsp:rsid wsp:val=&quot;00036FB7&quot;/&gt;&lt;wsp:rsid wsp:val=&quot;00037500&quot;/&gt;&lt;wsp:rsid wsp:val=&quot;000418B0&quot;/&gt;&lt;wsp:rsid wsp:val=&quot;00042CA5&quot;/&gt;&lt;wsp:rsid wsp:val=&quot;00043B6C&quot;/&gt;&lt;wsp:rsid wsp:val=&quot;00044041&quot;/&gt;&lt;wsp:rsid wsp:val=&quot;00044750&quot;/&gt;&lt;wsp:rsid wsp:val=&quot;00045270&quot;/&gt;&lt;wsp:rsid wsp:val=&quot;00045789&quot;/&gt;&lt;wsp:rsid wsp:val=&quot;00046125&quot;/&gt;&lt;wsp:rsid wsp:val=&quot;00046FA9&quot;/&gt;&lt;wsp:rsid wsp:val=&quot;00047E7A&quot;/&gt;&lt;wsp:rsid wsp:val=&quot;0005081C&quot;/&gt;&lt;wsp:rsid wsp:val=&quot;00051DD6&quot;/&gt;&lt;wsp:rsid wsp:val=&quot;00052B44&quot;/&gt;&lt;wsp:rsid wsp:val=&quot;00052D3B&quot;/&gt;&lt;wsp:rsid wsp:val=&quot;00053E1E&quot;/&gt;&lt;wsp:rsid wsp:val=&quot;00053EFC&quot;/&gt;&lt;wsp:rsid wsp:val=&quot;0005610B&quot;/&gt;&lt;wsp:rsid wsp:val=&quot;00057457&quot;/&gt;&lt;wsp:rsid wsp:val=&quot;00057B7D&quot;/&gt;&lt;wsp:rsid wsp:val=&quot;00057D83&quot;/&gt;&lt;wsp:rsid wsp:val=&quot;00057ED8&quot;/&gt;&lt;wsp:rsid wsp:val=&quot;000601F5&quot;/&gt;&lt;wsp:rsid wsp:val=&quot;000613E2&quot;/&gt;&lt;wsp:rsid wsp:val=&quot;00061499&quot;/&gt;&lt;wsp:rsid wsp:val=&quot;00061866&quot;/&gt;&lt;wsp:rsid wsp:val=&quot;00061C66&quot;/&gt;&lt;wsp:rsid wsp:val=&quot;00062042&quot;/&gt;&lt;wsp:rsid wsp:val=&quot;00062CF9&quot;/&gt;&lt;wsp:rsid wsp:val=&quot;00063266&quot;/&gt;&lt;wsp:rsid wsp:val=&quot;00063719&quot;/&gt;&lt;wsp:rsid wsp:val=&quot;00064C13&quot;/&gt;&lt;wsp:rsid wsp:val=&quot;00064CDF&quot;/&gt;&lt;wsp:rsid wsp:val=&quot;000677C2&quot;/&gt;&lt;wsp:rsid wsp:val=&quot;00067DDA&quot;/&gt;&lt;wsp:rsid wsp:val=&quot;00070AF4&quot;/&gt;&lt;wsp:rsid wsp:val=&quot;000717B7&quot;/&gt;&lt;wsp:rsid wsp:val=&quot;000721F3&quot;/&gt;&lt;wsp:rsid wsp:val=&quot;000746CD&quot;/&gt;&lt;wsp:rsid wsp:val=&quot;000754FA&quot;/&gt;&lt;wsp:rsid wsp:val=&quot;00075F79&quot;/&gt;&lt;wsp:rsid wsp:val=&quot;00081BAD&quot;/&gt;&lt;wsp:rsid wsp:val=&quot;00081C65&quot;/&gt;&lt;wsp:rsid wsp:val=&quot;000821B3&quot;/&gt;&lt;wsp:rsid wsp:val=&quot;00083BAD&quot;/&gt;&lt;wsp:rsid wsp:val=&quot;00085650&quot;/&gt;&lt;wsp:rsid wsp:val=&quot;000863B4&quot;/&gt;&lt;wsp:rsid wsp:val=&quot;000866BB&quot;/&gt;&lt;wsp:rsid wsp:val=&quot;00090B3B&quot;/&gt;&lt;wsp:rsid wsp:val=&quot;000910B1&quot;/&gt;&lt;wsp:rsid wsp:val=&quot;00091740&quot;/&gt;&lt;wsp:rsid wsp:val=&quot;000927EC&quot;/&gt;&lt;wsp:rsid wsp:val=&quot;00092C8F&quot;/&gt;&lt;wsp:rsid wsp:val=&quot;00093932&quot;/&gt;&lt;wsp:rsid wsp:val=&quot;0009470F&quot;/&gt;&lt;wsp:rsid wsp:val=&quot;0009546A&quot;/&gt;&lt;wsp:rsid wsp:val=&quot;00096BD1&quot;/&gt;&lt;wsp:rsid wsp:val=&quot;00096D1C&quot;/&gt;&lt;wsp:rsid wsp:val=&quot;000973EB&quot;/&gt;&lt;wsp:rsid wsp:val=&quot;000A04B8&quot;/&gt;&lt;wsp:rsid wsp:val=&quot;000A06E1&quot;/&gt;&lt;wsp:rsid wsp:val=&quot;000A1589&quot;/&gt;&lt;wsp:rsid wsp:val=&quot;000A1BB4&quot;/&gt;&lt;wsp:rsid wsp:val=&quot;000A2259&quot;/&gt;&lt;wsp:rsid wsp:val=&quot;000A3902&quot;/&gt;&lt;wsp:rsid wsp:val=&quot;000A3B85&quot;/&gt;&lt;wsp:rsid wsp:val=&quot;000A3FA9&quot;/&gt;&lt;wsp:rsid wsp:val=&quot;000A4951&quot;/&gt;&lt;wsp:rsid wsp:val=&quot;000A4A82&quot;/&gt;&lt;wsp:rsid wsp:val=&quot;000A53BA&quot;/&gt;&lt;wsp:rsid wsp:val=&quot;000A657D&quot;/&gt;&lt;wsp:rsid wsp:val=&quot;000A6877&quot;/&gt;&lt;wsp:rsid wsp:val=&quot;000B0816&quot;/&gt;&lt;wsp:rsid wsp:val=&quot;000B0CAB&quot;/&gt;&lt;wsp:rsid wsp:val=&quot;000B20BC&quot;/&gt;&lt;wsp:rsid wsp:val=&quot;000B2C62&quot;/&gt;&lt;wsp:rsid wsp:val=&quot;000B35F1&quot;/&gt;&lt;wsp:rsid wsp:val=&quot;000B4B91&quot;/&gt;&lt;wsp:rsid wsp:val=&quot;000B5FBD&quot;/&gt;&lt;wsp:rsid wsp:val=&quot;000B6354&quot;/&gt;&lt;wsp:rsid wsp:val=&quot;000B69A3&quot;/&gt;&lt;wsp:rsid wsp:val=&quot;000B711A&quot;/&gt;&lt;wsp:rsid wsp:val=&quot;000B7EF7&quot;/&gt;&lt;wsp:rsid wsp:val=&quot;000C1208&quot;/&gt;&lt;wsp:rsid wsp:val=&quot;000C1FCD&quot;/&gt;&lt;wsp:rsid wsp:val=&quot;000C25CF&quot;/&gt;&lt;wsp:rsid wsp:val=&quot;000C2E0F&quot;/&gt;&lt;wsp:rsid wsp:val=&quot;000C3673&quot;/&gt;&lt;wsp:rsid wsp:val=&quot;000C3DF7&quot;/&gt;&lt;wsp:rsid wsp:val=&quot;000C3E11&quot;/&gt;&lt;wsp:rsid wsp:val=&quot;000D034C&quot;/&gt;&lt;wsp:rsid wsp:val=&quot;000D29BF&quot;/&gt;&lt;wsp:rsid wsp:val=&quot;000D2F18&quot;/&gt;&lt;wsp:rsid wsp:val=&quot;000D3153&quot;/&gt;&lt;wsp:rsid wsp:val=&quot;000D3E5E&quot;/&gt;&lt;wsp:rsid wsp:val=&quot;000D5356&quot;/&gt;&lt;wsp:rsid wsp:val=&quot;000D73D8&quot;/&gt;&lt;wsp:rsid wsp:val=&quot;000E03B7&quot;/&gt;&lt;wsp:rsid wsp:val=&quot;000E1A67&quot;/&gt;&lt;wsp:rsid wsp:val=&quot;000E1ADE&quot;/&gt;&lt;wsp:rsid wsp:val=&quot;000E2C9F&quot;/&gt;&lt;wsp:rsid wsp:val=&quot;000E357E&quot;/&gt;&lt;wsp:rsid wsp:val=&quot;000E3896&quot;/&gt;&lt;wsp:rsid wsp:val=&quot;000E389D&quot;/&gt;&lt;wsp:rsid wsp:val=&quot;000E47E6&quot;/&gt;&lt;wsp:rsid wsp:val=&quot;000E4F07&quot;/&gt;&lt;wsp:rsid wsp:val=&quot;000E55A0&quot;/&gt;&lt;wsp:rsid wsp:val=&quot;000E5A95&quot;/&gt;&lt;wsp:rsid wsp:val=&quot;000E5F3C&quot;/&gt;&lt;wsp:rsid wsp:val=&quot;000E6703&quot;/&gt;&lt;wsp:rsid wsp:val=&quot;000E7E10&quot;/&gt;&lt;wsp:rsid wsp:val=&quot;000E7FAF&quot;/&gt;&lt;wsp:rsid wsp:val=&quot;000F0F6D&quot;/&gt;&lt;wsp:rsid wsp:val=&quot;000F15DC&quot;/&gt;&lt;wsp:rsid wsp:val=&quot;000F19FC&quot;/&gt;&lt;wsp:rsid wsp:val=&quot;000F1AF1&quot;/&gt;&lt;wsp:rsid wsp:val=&quot;000F26DA&quot;/&gt;&lt;wsp:rsid wsp:val=&quot;000F37B1&quot;/&gt;&lt;wsp:rsid wsp:val=&quot;000F447F&quot;/&gt;&lt;wsp:rsid wsp:val=&quot;000F4A1C&quot;/&gt;&lt;wsp:rsid wsp:val=&quot;000F54D1&quot;/&gt;&lt;wsp:rsid wsp:val=&quot;000F7344&quot;/&gt;&lt;wsp:rsid wsp:val=&quot;001002CA&quot;/&gt;&lt;wsp:rsid wsp:val=&quot;00100667&quot;/&gt;&lt;wsp:rsid wsp:val=&quot;001006A8&quot;/&gt;&lt;wsp:rsid wsp:val=&quot;00101E9A&quot;/&gt;&lt;wsp:rsid wsp:val=&quot;00103AA8&quot;/&gt;&lt;wsp:rsid wsp:val=&quot;00104C37&quot;/&gt;&lt;wsp:rsid wsp:val=&quot;0010632A&quot;/&gt;&lt;wsp:rsid wsp:val=&quot;0010642C&quot;/&gt;&lt;wsp:rsid wsp:val=&quot;001066AC&quot;/&gt;&lt;wsp:rsid wsp:val=&quot;0010680C&quot;/&gt;&lt;wsp:rsid wsp:val=&quot;001103C0&quot;/&gt;&lt;wsp:rsid wsp:val=&quot;00111423&quot;/&gt;&lt;wsp:rsid wsp:val=&quot;001140D8&quot;/&gt;&lt;wsp:rsid wsp:val=&quot;001141FF&quot;/&gt;&lt;wsp:rsid wsp:val=&quot;00114FB0&quot;/&gt;&lt;wsp:rsid wsp:val=&quot;001157A7&quot;/&gt;&lt;wsp:rsid wsp:val=&quot;0011707A&quot;/&gt;&lt;wsp:rsid wsp:val=&quot;00120913&quot;/&gt;&lt;wsp:rsid wsp:val=&quot;00120C89&quot;/&gt;&lt;wsp:rsid wsp:val=&quot;00121F6E&quot;/&gt;&lt;wsp:rsid wsp:val=&quot;00122124&quot;/&gt;&lt;wsp:rsid wsp:val=&quot;00123A24&quot;/&gt;&lt;wsp:rsid wsp:val=&quot;00124284&quot;/&gt;&lt;wsp:rsid wsp:val=&quot;00124E5E&quot;/&gt;&lt;wsp:rsid wsp:val=&quot;00125B08&quot;/&gt;&lt;wsp:rsid wsp:val=&quot;00126EEC&quot;/&gt;&lt;wsp:rsid wsp:val=&quot;001273A3&quot;/&gt;&lt;wsp:rsid wsp:val=&quot;00127FBF&quot;/&gt;&lt;wsp:rsid wsp:val=&quot;00132443&quot;/&gt;&lt;wsp:rsid wsp:val=&quot;001330BB&quot;/&gt;&lt;wsp:rsid wsp:val=&quot;0013394E&quot;/&gt;&lt;wsp:rsid wsp:val=&quot;00133E83&quot;/&gt;&lt;wsp:rsid wsp:val=&quot;00134875&quot;/&gt;&lt;wsp:rsid wsp:val=&quot;00135043&quot;/&gt;&lt;wsp:rsid wsp:val=&quot;00135557&quot;/&gt;&lt;wsp:rsid wsp:val=&quot;00135F48&quot;/&gt;&lt;wsp:rsid wsp:val=&quot;00136481&quot;/&gt;&lt;wsp:rsid wsp:val=&quot;00136780&quot;/&gt;&lt;wsp:rsid wsp:val=&quot;00137B5B&quot;/&gt;&lt;wsp:rsid wsp:val=&quot;00137B8F&quot;/&gt;&lt;wsp:rsid wsp:val=&quot;00140189&quot;/&gt;&lt;wsp:rsid wsp:val=&quot;00140296&quot;/&gt;&lt;wsp:rsid wsp:val=&quot;00140D30&quot;/&gt;&lt;wsp:rsid wsp:val=&quot;00143FF6&quot;/&gt;&lt;wsp:rsid wsp:val=&quot;00145E2F&quot;/&gt;&lt;wsp:rsid wsp:val=&quot;0014738E&quot;/&gt;&lt;wsp:rsid wsp:val=&quot;0015066C&quot;/&gt;&lt;wsp:rsid wsp:val=&quot;00150898&quot;/&gt;&lt;wsp:rsid wsp:val=&quot;001510E4&quot;/&gt;&lt;wsp:rsid wsp:val=&quot;00151EDF&quot;/&gt;&lt;wsp:rsid wsp:val=&quot;001520C8&quot;/&gt;&lt;wsp:rsid wsp:val=&quot;001525AE&quot;/&gt;&lt;wsp:rsid wsp:val=&quot;0015279E&quot;/&gt;&lt;wsp:rsid wsp:val=&quot;00152D84&quot;/&gt;&lt;wsp:rsid wsp:val=&quot;00155B3A&quot;/&gt;&lt;wsp:rsid wsp:val=&quot;001569F1&quot;/&gt;&lt;wsp:rsid wsp:val=&quot;00156A27&quot;/&gt;&lt;wsp:rsid wsp:val=&quot;00156C9E&quot;/&gt;&lt;wsp:rsid wsp:val=&quot;00156CEC&quot;/&gt;&lt;wsp:rsid wsp:val=&quot;001576D6&quot;/&gt;&lt;wsp:rsid wsp:val=&quot;00162F74&quot;/&gt;&lt;wsp:rsid wsp:val=&quot;00163769&quot;/&gt;&lt;wsp:rsid wsp:val=&quot;001640BE&quot;/&gt;&lt;wsp:rsid wsp:val=&quot;001646DC&quot;/&gt;&lt;wsp:rsid wsp:val=&quot;00165BAB&quot;/&gt;&lt;wsp:rsid wsp:val=&quot;00166659&quot;/&gt;&lt;wsp:rsid wsp:val=&quot;00166B79&quot;/&gt;&lt;wsp:rsid wsp:val=&quot;001705D1&quot;/&gt;&lt;wsp:rsid wsp:val=&quot;0017143F&quot;/&gt;&lt;wsp:rsid wsp:val=&quot;00171F0B&quot;/&gt;&lt;wsp:rsid wsp:val=&quot;00172386&quot;/&gt;&lt;wsp:rsid wsp:val=&quot;00172B13&quot;/&gt;&lt;wsp:rsid wsp:val=&quot;00173BC5&quot;/&gt;&lt;wsp:rsid wsp:val=&quot;0017536F&quot;/&gt;&lt;wsp:rsid wsp:val=&quot;00176F91&quot;/&gt;&lt;wsp:rsid wsp:val=&quot;001773F2&quot;/&gt;&lt;wsp:rsid wsp:val=&quot;00177B15&quot;/&gt;&lt;wsp:rsid wsp:val=&quot;00177BE0&quot;/&gt;&lt;wsp:rsid wsp:val=&quot;00180E4A&quot;/&gt;&lt;wsp:rsid wsp:val=&quot;0018125B&quot;/&gt;&lt;wsp:rsid wsp:val=&quot;00181D72&quot;/&gt;&lt;wsp:rsid wsp:val=&quot;00181E7A&quot;/&gt;&lt;wsp:rsid wsp:val=&quot;001822E0&quot;/&gt;&lt;wsp:rsid wsp:val=&quot;00182E1C&quot;/&gt;&lt;wsp:rsid wsp:val=&quot;00185611&quot;/&gt;&lt;wsp:rsid wsp:val=&quot;0019001C&quot;/&gt;&lt;wsp:rsid wsp:val=&quot;00191F0D&quot;/&gt;&lt;wsp:rsid wsp:val=&quot;0019539C&quot;/&gt;&lt;wsp:rsid wsp:val=&quot;00195F7C&quot;/&gt;&lt;wsp:rsid wsp:val=&quot;0019660A&quot;/&gt;&lt;wsp:rsid wsp:val=&quot;001966C3&quot;/&gt;&lt;wsp:rsid wsp:val=&quot;00196A75&quot;/&gt;&lt;wsp:rsid wsp:val=&quot;001A0335&quot;/&gt;&lt;wsp:rsid wsp:val=&quot;001A0CE8&quot;/&gt;&lt;wsp:rsid wsp:val=&quot;001A1199&quot;/&gt;&lt;wsp:rsid wsp:val=&quot;001A2995&quot;/&gt;&lt;wsp:rsid wsp:val=&quot;001A61FA&quot;/&gt;&lt;wsp:rsid wsp:val=&quot;001B0807&quot;/&gt;&lt;wsp:rsid wsp:val=&quot;001B1033&quot;/&gt;&lt;wsp:rsid wsp:val=&quot;001B1FD3&quot;/&gt;&lt;wsp:rsid wsp:val=&quot;001B2639&quot;/&gt;&lt;wsp:rsid wsp:val=&quot;001B3A75&quot;/&gt;&lt;wsp:rsid wsp:val=&quot;001B57B9&quot;/&gt;&lt;wsp:rsid wsp:val=&quot;001B5DEC&quot;/&gt;&lt;wsp:rsid wsp:val=&quot;001B64BC&quot;/&gt;&lt;wsp:rsid wsp:val=&quot;001B7403&quot;/&gt;&lt;wsp:rsid wsp:val=&quot;001C1000&quot;/&gt;&lt;wsp:rsid wsp:val=&quot;001C2403&quot;/&gt;&lt;wsp:rsid wsp:val=&quot;001C2AF4&quot;/&gt;&lt;wsp:rsid wsp:val=&quot;001C343B&quot;/&gt;&lt;wsp:rsid wsp:val=&quot;001C43CC&quot;/&gt;&lt;wsp:rsid wsp:val=&quot;001C4510&quot;/&gt;&lt;wsp:rsid wsp:val=&quot;001C471A&quot;/&gt;&lt;wsp:rsid wsp:val=&quot;001C4AF5&quot;/&gt;&lt;wsp:rsid wsp:val=&quot;001C5C7C&quot;/&gt;&lt;wsp:rsid wsp:val=&quot;001C636C&quot;/&gt;&lt;wsp:rsid wsp:val=&quot;001C7A2D&quot;/&gt;&lt;wsp:rsid wsp:val=&quot;001D03B6&quot;/&gt;&lt;wsp:rsid wsp:val=&quot;001D03E1&quot;/&gt;&lt;wsp:rsid wsp:val=&quot;001D0D04&quot;/&gt;&lt;wsp:rsid wsp:val=&quot;001D1ADC&quot;/&gt;&lt;wsp:rsid wsp:val=&quot;001D2D7C&quot;/&gt;&lt;wsp:rsid wsp:val=&quot;001D2F9E&quot;/&gt;&lt;wsp:rsid wsp:val=&quot;001D3EF9&quot;/&gt;&lt;wsp:rsid wsp:val=&quot;001D495F&quot;/&gt;&lt;wsp:rsid wsp:val=&quot;001D5C1B&quot;/&gt;&lt;wsp:rsid wsp:val=&quot;001D6186&quot;/&gt;&lt;wsp:rsid wsp:val=&quot;001D6DF4&quot;/&gt;&lt;wsp:rsid wsp:val=&quot;001D709E&quot;/&gt;&lt;wsp:rsid wsp:val=&quot;001D7497&quot;/&gt;&lt;wsp:rsid wsp:val=&quot;001D7E6B&quot;/&gt;&lt;wsp:rsid wsp:val=&quot;001D7F86&quot;/&gt;&lt;wsp:rsid wsp:val=&quot;001E0DA0&quot;/&gt;&lt;wsp:rsid wsp:val=&quot;001E0F27&quot;/&gt;&lt;wsp:rsid wsp:val=&quot;001E28DE&quot;/&gt;&lt;wsp:rsid wsp:val=&quot;001E2B64&quot;/&gt;&lt;wsp:rsid wsp:val=&quot;001E42EB&quot;/&gt;&lt;wsp:rsid wsp:val=&quot;001E4980&quot;/&gt;&lt;wsp:rsid wsp:val=&quot;001E6083&quot;/&gt;&lt;wsp:rsid wsp:val=&quot;001E769A&quot;/&gt;&lt;wsp:rsid wsp:val=&quot;001F0257&quot;/&gt;&lt;wsp:rsid wsp:val=&quot;001F0602&quot;/&gt;&lt;wsp:rsid wsp:val=&quot;001F06FE&quot;/&gt;&lt;wsp:rsid wsp:val=&quot;001F246A&quot;/&gt;&lt;wsp:rsid wsp:val=&quot;001F278F&quot;/&gt;&lt;wsp:rsid wsp:val=&quot;001F2C57&quot;/&gt;&lt;wsp:rsid wsp:val=&quot;001F34A6&quot;/&gt;&lt;wsp:rsid wsp:val=&quot;001F39D4&quot;/&gt;&lt;wsp:rsid wsp:val=&quot;001F644F&quot;/&gt;&lt;wsp:rsid wsp:val=&quot;001F6BD4&quot;/&gt;&lt;wsp:rsid wsp:val=&quot;002001D5&quot;/&gt;&lt;wsp:rsid wsp:val=&quot;002015FC&quot;/&gt;&lt;wsp:rsid wsp:val=&quot;00203680&quot;/&gt;&lt;wsp:rsid wsp:val=&quot;00203979&quot;/&gt;&lt;wsp:rsid wsp:val=&quot;00205489&quot;/&gt;&lt;wsp:rsid wsp:val=&quot;00205EDF&quot;/&gt;&lt;wsp:rsid wsp:val=&quot;00206472&quot;/&gt;&lt;wsp:rsid wsp:val=&quot;002074C5&quot;/&gt;&lt;wsp:rsid wsp:val=&quot;00210665&quot;/&gt;&lt;wsp:rsid wsp:val=&quot;00212200&quot;/&gt;&lt;wsp:rsid wsp:val=&quot;00212682&quot;/&gt;&lt;wsp:rsid wsp:val=&quot;00213382&quot;/&gt;&lt;wsp:rsid wsp:val=&quot;00214B98&quot;/&gt;&lt;wsp:rsid wsp:val=&quot;0021601B&quot;/&gt;&lt;wsp:rsid wsp:val=&quot;0021640D&quot;/&gt;&lt;wsp:rsid wsp:val=&quot;0021735F&quot;/&gt;&lt;wsp:rsid wsp:val=&quot;002202F1&quot;/&gt;&lt;wsp:rsid wsp:val=&quot;002210F4&quot;/&gt;&lt;wsp:rsid wsp:val=&quot;002215F2&quot;/&gt;&lt;wsp:rsid wsp:val=&quot;002217C4&quot;/&gt;&lt;wsp:rsid wsp:val=&quot;00221AC3&quot;/&gt;&lt;wsp:rsid wsp:val=&quot;0022492A&quot;/&gt;&lt;wsp:rsid wsp:val=&quot;00224D78&quot;/&gt;&lt;wsp:rsid wsp:val=&quot;0022536D&quot;/&gt;&lt;wsp:rsid wsp:val=&quot;0022547C&quot;/&gt;&lt;wsp:rsid wsp:val=&quot;0022660B&quot;/&gt;&lt;wsp:rsid wsp:val=&quot;00226CCB&quot;/&gt;&lt;wsp:rsid wsp:val=&quot;00230926&quot;/&gt;&lt;wsp:rsid wsp:val=&quot;00230AA6&quot;/&gt;&lt;wsp:rsid wsp:val=&quot;00231250&quot;/&gt;&lt;wsp:rsid wsp:val=&quot;002324EA&quot;/&gt;&lt;wsp:rsid wsp:val=&quot;00234CE5&quot;/&gt;&lt;wsp:rsid wsp:val=&quot;00235D16&quot;/&gt;&lt;wsp:rsid wsp:val=&quot;00236F96&quot;/&gt;&lt;wsp:rsid wsp:val=&quot;00237525&quot;/&gt;&lt;wsp:rsid wsp:val=&quot;00237928&quot;/&gt;&lt;wsp:rsid wsp:val=&quot;00240914&quot;/&gt;&lt;wsp:rsid wsp:val=&quot;00241312&quot;/&gt;&lt;wsp:rsid wsp:val=&quot;00241A63&quot;/&gt;&lt;wsp:rsid wsp:val=&quot;00242586&quot;/&gt;&lt;wsp:rsid wsp:val=&quot;00243C25&quot;/&gt;&lt;wsp:rsid wsp:val=&quot;00245683&quot;/&gt;&lt;wsp:rsid wsp:val=&quot;00245F60&quot;/&gt;&lt;wsp:rsid wsp:val=&quot;00246274&quot;/&gt;&lt;wsp:rsid wsp:val=&quot;00250C90&quot;/&gt;&lt;wsp:rsid wsp:val=&quot;00251DB3&quot;/&gt;&lt;wsp:rsid wsp:val=&quot;00251DF7&quot;/&gt;&lt;wsp:rsid wsp:val=&quot;002521B8&quot;/&gt;&lt;wsp:rsid wsp:val=&quot;002529C4&quot;/&gt;&lt;wsp:rsid wsp:val=&quot;002546C7&quot;/&gt;&lt;wsp:rsid wsp:val=&quot;00255B3D&quot;/&gt;&lt;wsp:rsid wsp:val=&quot;00256254&quot;/&gt;&lt;wsp:rsid wsp:val=&quot;00257FB3&quot;/&gt;&lt;wsp:rsid wsp:val=&quot;0026028A&quot;/&gt;&lt;wsp:rsid wsp:val=&quot;00260508&quot;/&gt;&lt;wsp:rsid wsp:val=&quot;0026087F&quot;/&gt;&lt;wsp:rsid wsp:val=&quot;00261483&quot;/&gt;&lt;wsp:rsid wsp:val=&quot;00261A29&quot;/&gt;&lt;wsp:rsid wsp:val=&quot;002626F0&quot;/&gt;&lt;wsp:rsid wsp:val=&quot;00262CBA&quot;/&gt;&lt;wsp:rsid wsp:val=&quot;002633D5&quot;/&gt;&lt;wsp:rsid wsp:val=&quot;00264F2F&quot;/&gt;&lt;wsp:rsid wsp:val=&quot;002656D0&quot;/&gt;&lt;wsp:rsid wsp:val=&quot;0026605B&quot;/&gt;&lt;wsp:rsid wsp:val=&quot;00266B26&quot;/&gt;&lt;wsp:rsid wsp:val=&quot;00272DC5&quot;/&gt;&lt;wsp:rsid wsp:val=&quot;002734C0&quot;/&gt;&lt;wsp:rsid wsp:val=&quot;002734FC&quot;/&gt;&lt;wsp:rsid wsp:val=&quot;00273B2A&quot;/&gt;&lt;wsp:rsid wsp:val=&quot;00273F91&quot;/&gt;&lt;wsp:rsid wsp:val=&quot;00274000&quot;/&gt;&lt;wsp:rsid wsp:val=&quot;002757D0&quot;/&gt;&lt;wsp:rsid wsp:val=&quot;00275A1E&quot;/&gt;&lt;wsp:rsid wsp:val=&quot;00275AF6&quot;/&gt;&lt;wsp:rsid wsp:val=&quot;00275DE0&quot;/&gt;&lt;wsp:rsid wsp:val=&quot;002766E9&quot;/&gt;&lt;wsp:rsid wsp:val=&quot;0027730D&quot;/&gt;&lt;wsp:rsid wsp:val=&quot;0028021D&quot;/&gt;&lt;wsp:rsid wsp:val=&quot;00280401&quot;/&gt;&lt;wsp:rsid wsp:val=&quot;00281DF1&quot;/&gt;&lt;wsp:rsid wsp:val=&quot;00281E71&quot;/&gt;&lt;wsp:rsid wsp:val=&quot;00282AC0&quot;/&gt;&lt;wsp:rsid wsp:val=&quot;00282BA4&quot;/&gt;&lt;wsp:rsid wsp:val=&quot;0028419E&quot;/&gt;&lt;wsp:rsid wsp:val=&quot;0028442D&quot;/&gt;&lt;wsp:rsid wsp:val=&quot;00285565&quot;/&gt;&lt;wsp:rsid wsp:val=&quot;0028662A&quot;/&gt;&lt;wsp:rsid wsp:val=&quot;00286893&quot;/&gt;&lt;wsp:rsid wsp:val=&quot;00286C64&quot;/&gt;&lt;wsp:rsid wsp:val=&quot;00287729&quot;/&gt;&lt;wsp:rsid wsp:val=&quot;00287B40&quot;/&gt;&lt;wsp:rsid wsp:val=&quot;0029008A&quot;/&gt;&lt;wsp:rsid wsp:val=&quot;002904A7&quot;/&gt;&lt;wsp:rsid wsp:val=&quot;00290BA0&quot;/&gt;&lt;wsp:rsid wsp:val=&quot;00290FE8&quot;/&gt;&lt;wsp:rsid wsp:val=&quot;00291051&quot;/&gt;&lt;wsp:rsid wsp:val=&quot;00293B11&quot;/&gt;&lt;wsp:rsid wsp:val=&quot;00295053&quot;/&gt;&lt;wsp:rsid wsp:val=&quot;00295F68&quot;/&gt;&lt;wsp:rsid wsp:val=&quot;0029628B&quot;/&gt;&lt;wsp:rsid wsp:val=&quot;002965C3&quot;/&gt;&lt;wsp:rsid wsp:val=&quot;00296973&quot;/&gt;&lt;wsp:rsid wsp:val=&quot;0029773D&quot;/&gt;&lt;wsp:rsid wsp:val=&quot;00297961&quot;/&gt;&lt;wsp:rsid wsp:val=&quot;002A0641&quot;/&gt;&lt;wsp:rsid wsp:val=&quot;002A0F61&quot;/&gt;&lt;wsp:rsid wsp:val=&quot;002A1519&quot;/&gt;&lt;wsp:rsid wsp:val=&quot;002A1539&quot;/&gt;&lt;wsp:rsid wsp:val=&quot;002A1659&quot;/&gt;&lt;wsp:rsid wsp:val=&quot;002A1DE6&quot;/&gt;&lt;wsp:rsid wsp:val=&quot;002A28A0&quot;/&gt;&lt;wsp:rsid wsp:val=&quot;002A2CD0&quot;/&gt;&lt;wsp:rsid wsp:val=&quot;002A39C4&quot;/&gt;&lt;wsp:rsid wsp:val=&quot;002A4034&quot;/&gt;&lt;wsp:rsid wsp:val=&quot;002A4636&quot;/&gt;&lt;wsp:rsid wsp:val=&quot;002A469B&quot;/&gt;&lt;wsp:rsid wsp:val=&quot;002A4708&quot;/&gt;&lt;wsp:rsid wsp:val=&quot;002A51F6&quot;/&gt;&lt;wsp:rsid wsp:val=&quot;002A653A&quot;/&gt;&lt;wsp:rsid wsp:val=&quot;002A7689&quot;/&gt;&lt;wsp:rsid wsp:val=&quot;002A7DE2&quot;/&gt;&lt;wsp:rsid wsp:val=&quot;002B0EF6&quot;/&gt;&lt;wsp:rsid wsp:val=&quot;002B1008&quot;/&gt;&lt;wsp:rsid wsp:val=&quot;002B1D83&quot;/&gt;&lt;wsp:rsid wsp:val=&quot;002B202B&quot;/&gt;&lt;wsp:rsid wsp:val=&quot;002B2858&quot;/&gt;&lt;wsp:rsid wsp:val=&quot;002B5DCD&quot;/&gt;&lt;wsp:rsid wsp:val=&quot;002B6457&quot;/&gt;&lt;wsp:rsid wsp:val=&quot;002B7F24&quot;/&gt;&lt;wsp:rsid wsp:val=&quot;002C05D2&quot;/&gt;&lt;wsp:rsid wsp:val=&quot;002C07A7&quot;/&gt;&lt;wsp:rsid wsp:val=&quot;002C15FF&quot;/&gt;&lt;wsp:rsid wsp:val=&quot;002C1608&quot;/&gt;&lt;wsp:rsid wsp:val=&quot;002C1C6D&quot;/&gt;&lt;wsp:rsid wsp:val=&quot;002C321B&quot;/&gt;&lt;wsp:rsid wsp:val=&quot;002C4CE5&quot;/&gt;&lt;wsp:rsid wsp:val=&quot;002C5908&quot;/&gt;&lt;wsp:rsid wsp:val=&quot;002D02EC&quot;/&gt;&lt;wsp:rsid wsp:val=&quot;002D0CAE&quot;/&gt;&lt;wsp:rsid wsp:val=&quot;002D1236&quot;/&gt;&lt;wsp:rsid wsp:val=&quot;002D246F&quot;/&gt;&lt;wsp:rsid wsp:val=&quot;002D3849&quot;/&gt;&lt;wsp:rsid wsp:val=&quot;002D5187&quot;/&gt;&lt;wsp:rsid wsp:val=&quot;002D660A&quot;/&gt;&lt;wsp:rsid wsp:val=&quot;002D67B7&quot;/&gt;&lt;wsp:rsid wsp:val=&quot;002D7163&quot;/&gt;&lt;wsp:rsid wsp:val=&quot;002D7188&quot;/&gt;&lt;wsp:rsid wsp:val=&quot;002D72E7&quot;/&gt;&lt;wsp:rsid wsp:val=&quot;002D7480&quot;/&gt;&lt;wsp:rsid wsp:val=&quot;002D74DF&quot;/&gt;&lt;wsp:rsid wsp:val=&quot;002D763D&quot;/&gt;&lt;wsp:rsid wsp:val=&quot;002E0EEC&quot;/&gt;&lt;wsp:rsid wsp:val=&quot;002E15CA&quot;/&gt;&lt;wsp:rsid wsp:val=&quot;002E1B2F&quot;/&gt;&lt;wsp:rsid wsp:val=&quot;002E29F2&quot;/&gt;&lt;wsp:rsid wsp:val=&quot;002E2C20&quot;/&gt;&lt;wsp:rsid wsp:val=&quot;002E7555&quot;/&gt;&lt;wsp:rsid wsp:val=&quot;002F1A88&quot;/&gt;&lt;wsp:rsid wsp:val=&quot;002F2BB9&quot;/&gt;&lt;wsp:rsid wsp:val=&quot;002F41BD&quot;/&gt;&lt;wsp:rsid wsp:val=&quot;002F5695&quot;/&gt;&lt;wsp:rsid wsp:val=&quot;002F5A49&quot;/&gt;&lt;wsp:rsid wsp:val=&quot;002F6095&quot;/&gt;&lt;wsp:rsid wsp:val=&quot;002F6ED1&quot;/&gt;&lt;wsp:rsid wsp:val=&quot;002F7623&quot;/&gt;&lt;wsp:rsid wsp:val=&quot;00300BB9&quot;/&gt;&lt;wsp:rsid wsp:val=&quot;00302575&quot;/&gt;&lt;wsp:rsid wsp:val=&quot;00302C23&quot;/&gt;&lt;wsp:rsid wsp:val=&quot;0030415D&quot;/&gt;&lt;wsp:rsid wsp:val=&quot;00305068&quot;/&gt;&lt;wsp:rsid wsp:val=&quot;00305676&quot;/&gt;&lt;wsp:rsid wsp:val=&quot;00306DA3&quot;/&gt;&lt;wsp:rsid wsp:val=&quot;0030704D&quot;/&gt;&lt;wsp:rsid wsp:val=&quot;00307F99&quot;/&gt;&lt;wsp:rsid wsp:val=&quot;00310501&quot;/&gt;&lt;wsp:rsid wsp:val=&quot;00310850&quot;/&gt;&lt;wsp:rsid wsp:val=&quot;00311C28&quot;/&gt;&lt;wsp:rsid wsp:val=&quot;00314960&quot;/&gt;&lt;wsp:rsid wsp:val=&quot;00315256&quot;/&gt;&lt;wsp:rsid wsp:val=&quot;00315FA2&quot;/&gt;&lt;wsp:rsid wsp:val=&quot;00316FA4&quot;/&gt;&lt;wsp:rsid wsp:val=&quot;003176E1&quot;/&gt;&lt;wsp:rsid wsp:val=&quot;003208D8&quot;/&gt;&lt;wsp:rsid wsp:val=&quot;003249AC&quot;/&gt;&lt;wsp:rsid wsp:val=&quot;00325678&quot;/&gt;&lt;wsp:rsid wsp:val=&quot;00325717&quot;/&gt;&lt;wsp:rsid wsp:val=&quot;003258DC&quot;/&gt;&lt;wsp:rsid wsp:val=&quot;00325CD9&quot;/&gt;&lt;wsp:rsid wsp:val=&quot;00327027&quot;/&gt;&lt;wsp:rsid wsp:val=&quot;003274CB&quot;/&gt;&lt;wsp:rsid wsp:val=&quot;0032773E&quot;/&gt;&lt;wsp:rsid wsp:val=&quot;00327D13&quot;/&gt;&lt;wsp:rsid wsp:val=&quot;00330DBD&quot;/&gt;&lt;wsp:rsid wsp:val=&quot;00332151&quot;/&gt;&lt;wsp:rsid wsp:val=&quot;003334AA&quot;/&gt;&lt;wsp:rsid wsp:val=&quot;00333C8C&quot;/&gt;&lt;wsp:rsid wsp:val=&quot;00333FAC&quot;/&gt;&lt;wsp:rsid wsp:val=&quot;00334402&quot;/&gt;&lt;wsp:rsid wsp:val=&quot;0033506A&quot;/&gt;&lt;wsp:rsid wsp:val=&quot;003356C1&quot;/&gt;&lt;wsp:rsid wsp:val=&quot;00336B79&quot;/&gt;&lt;wsp:rsid wsp:val=&quot;003402B4&quot;/&gt;&lt;wsp:rsid wsp:val=&quot;00340DFA&quot;/&gt;&lt;wsp:rsid wsp:val=&quot;00341FEF&quot;/&gt;&lt;wsp:rsid wsp:val=&quot;0034485B&quot;/&gt;&lt;wsp:rsid wsp:val=&quot;003459AD&quot;/&gt;&lt;wsp:rsid wsp:val=&quot;00347FF0&quot;/&gt;&lt;wsp:rsid wsp:val=&quot;00350EF8&quot;/&gt;&lt;wsp:rsid wsp:val=&quot;00351EEF&quot;/&gt;&lt;wsp:rsid wsp:val=&quot;00352D01&quot;/&gt;&lt;wsp:rsid wsp:val=&quot;00354521&quot;/&gt;&lt;wsp:rsid wsp:val=&quot;00354A89&quot;/&gt;&lt;wsp:rsid wsp:val=&quot;00354F00&quot;/&gt;&lt;wsp:rsid wsp:val=&quot;00355342&quot;/&gt;&lt;wsp:rsid wsp:val=&quot;00355388&quot;/&gt;&lt;wsp:rsid wsp:val=&quot;0035576F&quot;/&gt;&lt;wsp:rsid wsp:val=&quot;00355F6A&quot;/&gt;&lt;wsp:rsid wsp:val=&quot;00356275&quot;/&gt;&lt;wsp:rsid wsp:val=&quot;00356B47&quot;/&gt;&lt;wsp:rsid wsp:val=&quot;00356CE4&quot;/&gt;&lt;wsp:rsid wsp:val=&quot;003600E6&quot;/&gt;&lt;wsp:rsid wsp:val=&quot;00360747&quot;/&gt;&lt;wsp:rsid wsp:val=&quot;0036128A&quot;/&gt;&lt;wsp:rsid wsp:val=&quot;00361B12&quot;/&gt;&lt;wsp:rsid wsp:val=&quot;0036259A&quot;/&gt;&lt;wsp:rsid wsp:val=&quot;00362B08&quot;/&gt;&lt;wsp:rsid wsp:val=&quot;0036463F&quot;/&gt;&lt;wsp:rsid wsp:val=&quot;003648A8&quot;/&gt;&lt;wsp:rsid wsp:val=&quot;00364EFC&quot;/&gt;&lt;wsp:rsid wsp:val=&quot;00365825&quot;/&gt;&lt;wsp:rsid wsp:val=&quot;00365A74&quot;/&gt;&lt;wsp:rsid wsp:val=&quot;00367EDF&quot;/&gt;&lt;wsp:rsid wsp:val=&quot;0037220C&quot;/&gt;&lt;wsp:rsid wsp:val=&quot;003728BB&quot;/&gt;&lt;wsp:rsid wsp:val=&quot;00372C5D&quot;/&gt;&lt;wsp:rsid wsp:val=&quot;003739D8&quot;/&gt;&lt;wsp:rsid wsp:val=&quot;0037443F&quot;/&gt;&lt;wsp:rsid wsp:val=&quot;003759FA&quot;/&gt;&lt;wsp:rsid wsp:val=&quot;00375DAE&quot;/&gt;&lt;wsp:rsid wsp:val=&quot;003762EB&quot;/&gt;&lt;wsp:rsid wsp:val=&quot;00377D5E&quot;/&gt;&lt;wsp:rsid wsp:val=&quot;00381845&quot;/&gt;&lt;wsp:rsid wsp:val=&quot;00381A77&quot;/&gt;&lt;wsp:rsid wsp:val=&quot;00383F7E&quot;/&gt;&lt;wsp:rsid wsp:val=&quot;00385010&quot;/&gt;&lt;wsp:rsid wsp:val=&quot;00385476&quot;/&gt;&lt;wsp:rsid wsp:val=&quot;0038749F&quot;/&gt;&lt;wsp:rsid wsp:val=&quot;00391341&quot;/&gt;&lt;wsp:rsid wsp:val=&quot;00392800&quot;/&gt;&lt;wsp:rsid wsp:val=&quot;00392DF2&quot;/&gt;&lt;wsp:rsid wsp:val=&quot;00393283&quot;/&gt;&lt;wsp:rsid wsp:val=&quot;00393B47&quot;/&gt;&lt;wsp:rsid wsp:val=&quot;00395818&quot;/&gt;&lt;wsp:rsid wsp:val=&quot;003965F3&quot;/&gt;&lt;wsp:rsid wsp:val=&quot;00397149&quot;/&gt;&lt;wsp:rsid wsp:val=&quot;003974D7&quot;/&gt;&lt;wsp:rsid wsp:val=&quot;00397A8A&quot;/&gt;&lt;wsp:rsid wsp:val=&quot;003A0995&quot;/&gt;&lt;wsp:rsid wsp:val=&quot;003A0D08&quot;/&gt;&lt;wsp:rsid wsp:val=&quot;003A1046&quot;/&gt;&lt;wsp:rsid wsp:val=&quot;003A1960&quot;/&gt;&lt;wsp:rsid wsp:val=&quot;003A1C2A&quot;/&gt;&lt;wsp:rsid wsp:val=&quot;003A4BC0&quot;/&gt;&lt;wsp:rsid wsp:val=&quot;003A7FD5&quot;/&gt;&lt;wsp:rsid wsp:val=&quot;003B1B3E&quot;/&gt;&lt;wsp:rsid wsp:val=&quot;003B2E1B&quot;/&gt;&lt;wsp:rsid wsp:val=&quot;003B2FC2&quot;/&gt;&lt;wsp:rsid wsp:val=&quot;003B30CB&quot;/&gt;&lt;wsp:rsid wsp:val=&quot;003B450F&quot;/&gt;&lt;wsp:rsid wsp:val=&quot;003B55F6&quot;/&gt;&lt;wsp:rsid wsp:val=&quot;003B60DA&quot;/&gt;&lt;wsp:rsid wsp:val=&quot;003B6599&quot;/&gt;&lt;wsp:rsid wsp:val=&quot;003B755C&quot;/&gt;&lt;wsp:rsid wsp:val=&quot;003B7AFB&quot;/&gt;&lt;wsp:rsid wsp:val=&quot;003C01CF&quot;/&gt;&lt;wsp:rsid wsp:val=&quot;003C098B&quot;/&gt;&lt;wsp:rsid wsp:val=&quot;003C177D&quot;/&gt;&lt;wsp:rsid wsp:val=&quot;003C1C1B&quot;/&gt;&lt;wsp:rsid wsp:val=&quot;003C2977&quot;/&gt;&lt;wsp:rsid wsp:val=&quot;003C3F59&quot;/&gt;&lt;wsp:rsid wsp:val=&quot;003C518D&quot;/&gt;&lt;wsp:rsid wsp:val=&quot;003C5A96&quot;/&gt;&lt;wsp:rsid wsp:val=&quot;003C5D64&quot;/&gt;&lt;wsp:rsid wsp:val=&quot;003C6150&quot;/&gt;&lt;wsp:rsid wsp:val=&quot;003D0185&quot;/&gt;&lt;wsp:rsid wsp:val=&quot;003D03A5&quot;/&gt;&lt;wsp:rsid wsp:val=&quot;003D2926&quot;/&gt;&lt;wsp:rsid wsp:val=&quot;003D4A0C&quot;/&gt;&lt;wsp:rsid wsp:val=&quot;003D7D8F&quot;/&gt;&lt;wsp:rsid wsp:val=&quot;003E038B&quot;/&gt;&lt;wsp:rsid wsp:val=&quot;003E1EAB&quot;/&gt;&lt;wsp:rsid wsp:val=&quot;003E247D&quot;/&gt;&lt;wsp:rsid wsp:val=&quot;003E2B87&quot;/&gt;&lt;wsp:rsid wsp:val=&quot;003E2EE7&quot;/&gt;&lt;wsp:rsid wsp:val=&quot;003E4815&quot;/&gt;&lt;wsp:rsid wsp:val=&quot;003E573E&quot;/&gt;&lt;wsp:rsid wsp:val=&quot;003E5DD7&quot;/&gt;&lt;wsp:rsid wsp:val=&quot;003E605F&quot;/&gt;&lt;wsp:rsid wsp:val=&quot;003E6E12&quot;/&gt;&lt;wsp:rsid wsp:val=&quot;003E7902&quot;/&gt;&lt;wsp:rsid wsp:val=&quot;003F0393&quot;/&gt;&lt;wsp:rsid wsp:val=&quot;003F04AD&quot;/&gt;&lt;wsp:rsid wsp:val=&quot;003F053F&quot;/&gt;&lt;wsp:rsid wsp:val=&quot;003F0D01&quot;/&gt;&lt;wsp:rsid wsp:val=&quot;003F3AB8&quot;/&gt;&lt;wsp:rsid wsp:val=&quot;003F3CA3&quot;/&gt;&lt;wsp:rsid wsp:val=&quot;003F414B&quot;/&gt;&lt;wsp:rsid wsp:val=&quot;003F4CCC&quot;/&gt;&lt;wsp:rsid wsp:val=&quot;003F4D83&quot;/&gt;&lt;wsp:rsid wsp:val=&quot;003F563D&quot;/&gt;&lt;wsp:rsid wsp:val=&quot;003F5774&quot;/&gt;&lt;wsp:rsid wsp:val=&quot;003F6AF5&quot;/&gt;&lt;wsp:rsid wsp:val=&quot;003F6BF5&quot;/&gt;&lt;wsp:rsid wsp:val=&quot;003F6EF1&quot;/&gt;&lt;wsp:rsid wsp:val=&quot;00403A7D&quot;/&gt;&lt;wsp:rsid wsp:val=&quot;00404DE3&quot;/&gt;&lt;wsp:rsid wsp:val=&quot;004052D9&quot;/&gt;&lt;wsp:rsid wsp:val=&quot;0040542F&quot;/&gt;&lt;wsp:rsid wsp:val=&quot;00405993&quot;/&gt;&lt;wsp:rsid wsp:val=&quot;00405ABA&quot;/&gt;&lt;wsp:rsid wsp:val=&quot;0040603F&quot;/&gt;&lt;wsp:rsid wsp:val=&quot;00410360&quot;/&gt;&lt;wsp:rsid wsp:val=&quot;00412579&quot;/&gt;&lt;wsp:rsid wsp:val=&quot;004136CE&quot;/&gt;&lt;wsp:rsid wsp:val=&quot;00413EDC&quot;/&gt;&lt;wsp:rsid wsp:val=&quot;00414CD8&quot;/&gt;&lt;wsp:rsid wsp:val=&quot;00414DF2&quot;/&gt;&lt;wsp:rsid wsp:val=&quot;004164BE&quot;/&gt;&lt;wsp:rsid wsp:val=&quot;00416AB8&quot;/&gt;&lt;wsp:rsid wsp:val=&quot;00416B18&quot;/&gt;&lt;wsp:rsid wsp:val=&quot;00417562&quot;/&gt;&lt;wsp:rsid wsp:val=&quot;00417743&quot;/&gt;&lt;wsp:rsid wsp:val=&quot;00417E3A&quot;/&gt;&lt;wsp:rsid wsp:val=&quot;004235AD&quot;/&gt;&lt;wsp:rsid wsp:val=&quot;004235DD&quot;/&gt;&lt;wsp:rsid wsp:val=&quot;0042495B&quot;/&gt;&lt;wsp:rsid wsp:val=&quot;004255C9&quot;/&gt;&lt;wsp:rsid wsp:val=&quot;00425DE8&quot;/&gt;&lt;wsp:rsid wsp:val=&quot;00427845&quot;/&gt;&lt;wsp:rsid wsp:val=&quot;0043020F&quot;/&gt;&lt;wsp:rsid wsp:val=&quot;00430FB2&quot;/&gt;&lt;wsp:rsid wsp:val=&quot;004311E4&quot;/&gt;&lt;wsp:rsid wsp:val=&quot;00431689&quot;/&gt;&lt;wsp:rsid wsp:val=&quot;00431789&quot;/&gt;&lt;wsp:rsid wsp:val=&quot;004320C0&quot;/&gt;&lt;wsp:rsid wsp:val=&quot;004320F4&quot;/&gt;&lt;wsp:rsid wsp:val=&quot;00432E20&quot;/&gt;&lt;wsp:rsid wsp:val=&quot;00432F1E&quot;/&gt;&lt;wsp:rsid wsp:val=&quot;00432FAC&quot;/&gt;&lt;wsp:rsid wsp:val=&quot;0043302F&quot;/&gt;&lt;wsp:rsid wsp:val=&quot;0043678C&quot;/&gt;&lt;wsp:rsid wsp:val=&quot;00436F00&quot;/&gt;&lt;wsp:rsid wsp:val=&quot;004377E3&quot;/&gt;&lt;wsp:rsid wsp:val=&quot;00437AA5&quot;/&gt;&lt;wsp:rsid wsp:val=&quot;0044078D&quot;/&gt;&lt;wsp:rsid wsp:val=&quot;004407D1&quot;/&gt;&lt;wsp:rsid wsp:val=&quot;004415FE&quot;/&gt;&lt;wsp:rsid wsp:val=&quot;00441683&quot;/&gt;&lt;wsp:rsid wsp:val=&quot;00441850&quot;/&gt;&lt;wsp:rsid wsp:val=&quot;004420FB&quot;/&gt;&lt;wsp:rsid wsp:val=&quot;004445E2&quot;/&gt;&lt;wsp:rsid wsp:val=&quot;00444E24&quot;/&gt;&lt;wsp:rsid wsp:val=&quot;004457A7&quot;/&gt;&lt;wsp:rsid wsp:val=&quot;00450055&quot;/&gt;&lt;wsp:rsid wsp:val=&quot;00451C62&quot;/&gt;&lt;wsp:rsid wsp:val=&quot;00453398&quot;/&gt;&lt;wsp:rsid wsp:val=&quot;00453C5B&quot;/&gt;&lt;wsp:rsid wsp:val=&quot;004542CA&quot;/&gt;&lt;wsp:rsid wsp:val=&quot;00460364&quot;/&gt;&lt;wsp:rsid wsp:val=&quot;004621B3&quot;/&gt;&lt;wsp:rsid wsp:val=&quot;00462B51&quot;/&gt;&lt;wsp:rsid wsp:val=&quot;00463DB7&quot;/&gt;&lt;wsp:rsid wsp:val=&quot;00464045&quot;/&gt;&lt;wsp:rsid wsp:val=&quot;00464536&quot;/&gt;&lt;wsp:rsid wsp:val=&quot;00465342&quot;/&gt;&lt;wsp:rsid wsp:val=&quot;00465792&quot;/&gt;&lt;wsp:rsid wsp:val=&quot;00467D52&quot;/&gt;&lt;wsp:rsid wsp:val=&quot;00473202&quot;/&gt;&lt;wsp:rsid wsp:val=&quot;0047374C&quot;/&gt;&lt;wsp:rsid wsp:val=&quot;00474621&quot;/&gt;&lt;wsp:rsid wsp:val=&quot;00474DB6&quot;/&gt;&lt;wsp:rsid wsp:val=&quot;00476096&quot;/&gt;&lt;wsp:rsid wsp:val=&quot;004775EE&quot;/&gt;&lt;wsp:rsid wsp:val=&quot;0048074C&quot;/&gt;&lt;wsp:rsid wsp:val=&quot;00481674&quot;/&gt;&lt;wsp:rsid wsp:val=&quot;00481EAF&quot;/&gt;&lt;wsp:rsid wsp:val=&quot;00482905&quot;/&gt;&lt;wsp:rsid wsp:val=&quot;00483457&quot;/&gt;&lt;wsp:rsid wsp:val=&quot;00483B38&quot;/&gt;&lt;wsp:rsid wsp:val=&quot;00483E28&quot;/&gt;&lt;wsp:rsid wsp:val=&quot;004849E7&quot;/&gt;&lt;wsp:rsid wsp:val=&quot;0048535E&quot;/&gt;&lt;wsp:rsid wsp:val=&quot;004861F4&quot;/&gt;&lt;wsp:rsid wsp:val=&quot;00486887&quot;/&gt;&lt;wsp:rsid wsp:val=&quot;00486BEE&quot;/&gt;&lt;wsp:rsid wsp:val=&quot;00486D70&quot;/&gt;&lt;wsp:rsid wsp:val=&quot;00487A1C&quot;/&gt;&lt;wsp:rsid wsp:val=&quot;004904F4&quot;/&gt;&lt;wsp:rsid wsp:val=&quot;004917FB&quot;/&gt;&lt;wsp:rsid wsp:val=&quot;00493629&quot;/&gt;&lt;wsp:rsid wsp:val=&quot;00494F2A&quot;/&gt;&lt;wsp:rsid wsp:val=&quot;00495081&quot;/&gt;&lt;wsp:rsid wsp:val=&quot;00495C0D&quot;/&gt;&lt;wsp:rsid wsp:val=&quot;004A0687&quot;/&gt;&lt;wsp:rsid wsp:val=&quot;004A0F8A&quot;/&gt;&lt;wsp:rsid wsp:val=&quot;004A3CC5&quot;/&gt;&lt;wsp:rsid wsp:val=&quot;004A3DE7&quot;/&gt;&lt;wsp:rsid wsp:val=&quot;004A4102&quot;/&gt;&lt;wsp:rsid wsp:val=&quot;004A43F2&quot;/&gt;&lt;wsp:rsid wsp:val=&quot;004A5F73&quot;/&gt;&lt;wsp:rsid wsp:val=&quot;004A6082&quot;/&gt;&lt;wsp:rsid wsp:val=&quot;004A718A&quot;/&gt;&lt;wsp:rsid wsp:val=&quot;004A721C&quot;/&gt;&lt;wsp:rsid wsp:val=&quot;004A735C&quot;/&gt;&lt;wsp:rsid wsp:val=&quot;004B0236&quot;/&gt;&lt;wsp:rsid wsp:val=&quot;004B07A0&quot;/&gt;&lt;wsp:rsid wsp:val=&quot;004B2EEF&quot;/&gt;&lt;wsp:rsid wsp:val=&quot;004B4470&quot;/&gt;&lt;wsp:rsid wsp:val=&quot;004B4533&quot;/&gt;&lt;wsp:rsid wsp:val=&quot;004B45EB&quot;/&gt;&lt;wsp:rsid wsp:val=&quot;004B55D9&quot;/&gt;&lt;wsp:rsid wsp:val=&quot;004B5811&quot;/&gt;&lt;wsp:rsid wsp:val=&quot;004B74F4&quot;/&gt;&lt;wsp:rsid wsp:val=&quot;004C030D&quot;/&gt;&lt;wsp:rsid wsp:val=&quot;004C14C9&quot;/&gt;&lt;wsp:rsid wsp:val=&quot;004C151F&quot;/&gt;&lt;wsp:rsid wsp:val=&quot;004C2864&quot;/&gt;&lt;wsp:rsid wsp:val=&quot;004C33C6&quot;/&gt;&lt;wsp:rsid wsp:val=&quot;004C3F48&quot;/&gt;&lt;wsp:rsid wsp:val=&quot;004C471E&quot;/&gt;&lt;wsp:rsid wsp:val=&quot;004C522C&quot;/&gt;&lt;wsp:rsid wsp:val=&quot;004C5539&quot;/&gt;&lt;wsp:rsid wsp:val=&quot;004C6816&quot;/&gt;&lt;wsp:rsid wsp:val=&quot;004C7D68&quot;/&gt;&lt;wsp:rsid wsp:val=&quot;004D0144&quot;/&gt;&lt;wsp:rsid wsp:val=&quot;004D18F7&quot;/&gt;&lt;wsp:rsid wsp:val=&quot;004D2859&quot;/&gt;&lt;wsp:rsid wsp:val=&quot;004D2D9D&quot;/&gt;&lt;wsp:rsid wsp:val=&quot;004D2F77&quot;/&gt;&lt;wsp:rsid wsp:val=&quot;004D4016&quot;/&gt;&lt;wsp:rsid wsp:val=&quot;004D7D0B&quot;/&gt;&lt;wsp:rsid wsp:val=&quot;004E01C4&quot;/&gt;&lt;wsp:rsid wsp:val=&quot;004E18BD&quot;/&gt;&lt;wsp:rsid wsp:val=&quot;004E3BC7&quot;/&gt;&lt;wsp:rsid wsp:val=&quot;004E3C98&quot;/&gt;&lt;wsp:rsid wsp:val=&quot;004E3F8F&quot;/&gt;&lt;wsp:rsid wsp:val=&quot;004E429B&quot;/&gt;&lt;wsp:rsid wsp:val=&quot;004E4D44&quot;/&gt;&lt;wsp:rsid wsp:val=&quot;004E5A4B&quot;/&gt;&lt;wsp:rsid wsp:val=&quot;004E628F&quot;/&gt;&lt;wsp:rsid wsp:val=&quot;004E6709&quot;/&gt;&lt;wsp:rsid wsp:val=&quot;004E775D&quot;/&gt;&lt;wsp:rsid wsp:val=&quot;004F0D64&quot;/&gt;&lt;wsp:rsid wsp:val=&quot;004F1BD8&quot;/&gt;&lt;wsp:rsid wsp:val=&quot;004F2A07&quot;/&gt;&lt;wsp:rsid wsp:val=&quot;004F488C&quot;/&gt;&lt;wsp:rsid wsp:val=&quot;004F5C31&quot;/&gt;&lt;wsp:rsid wsp:val=&quot;004F6687&quot;/&gt;&lt;wsp:rsid wsp:val=&quot;004F671B&quot;/&gt;&lt;wsp:rsid wsp:val=&quot;004F7A83&quot;/&gt;&lt;wsp:rsid wsp:val=&quot;005011C9&quot;/&gt;&lt;wsp:rsid wsp:val=&quot;005026BF&quot;/&gt;&lt;wsp:rsid wsp:val=&quot;00502E79&quot;/&gt;&lt;wsp:rsid wsp:val=&quot;005037C3&quot;/&gt;&lt;wsp:rsid wsp:val=&quot;00503C17&quot;/&gt;&lt;wsp:rsid wsp:val=&quot;00504839&quot;/&gt;&lt;wsp:rsid wsp:val=&quot;00504A8B&quot;/&gt;&lt;wsp:rsid wsp:val=&quot;005053AB&quot;/&gt;&lt;wsp:rsid wsp:val=&quot;00506E4A&quot;/&gt;&lt;wsp:rsid wsp:val=&quot;00507B02&quot;/&gt;&lt;wsp:rsid wsp:val=&quot;00507F8B&quot;/&gt;&lt;wsp:rsid wsp:val=&quot;00510A88&quot;/&gt;&lt;wsp:rsid wsp:val=&quot;00510C8D&quot;/&gt;&lt;wsp:rsid wsp:val=&quot;00511021&quot;/&gt;&lt;wsp:rsid wsp:val=&quot;0051211B&quot;/&gt;&lt;wsp:rsid wsp:val=&quot;00513770&quot;/&gt;&lt;wsp:rsid wsp:val=&quot;0051478F&quot;/&gt;&lt;wsp:rsid wsp:val=&quot;00515508&quot;/&gt;&lt;wsp:rsid wsp:val=&quot;00517B07&quot;/&gt;&lt;wsp:rsid wsp:val=&quot;005201F4&quot;/&gt;&lt;wsp:rsid wsp:val=&quot;00520629&quot;/&gt;&lt;wsp:rsid wsp:val=&quot;00520F1D&quot;/&gt;&lt;wsp:rsid wsp:val=&quot;005213DA&quot;/&gt;&lt;wsp:rsid wsp:val=&quot;0052256A&quot;/&gt;&lt;wsp:rsid wsp:val=&quot;00524760&quot;/&gt;&lt;wsp:rsid wsp:val=&quot;005248FB&quot;/&gt;&lt;wsp:rsid wsp:val=&quot;00524ACC&quot;/&gt;&lt;wsp:rsid wsp:val=&quot;00524B8F&quot;/&gt;&lt;wsp:rsid wsp:val=&quot;00524CD7&quot;/&gt;&lt;wsp:rsid wsp:val=&quot;005253D0&quot;/&gt;&lt;wsp:rsid wsp:val=&quot;00525443&quot;/&gt;&lt;wsp:rsid wsp:val=&quot;00526AA4&quot;/&gt;&lt;wsp:rsid wsp:val=&quot;00526AF7&quot;/&gt;&lt;wsp:rsid wsp:val=&quot;00531BC3&quot;/&gt;&lt;wsp:rsid wsp:val=&quot;00531F5E&quot;/&gt;&lt;wsp:rsid wsp:val=&quot;005322D7&quot;/&gt;&lt;wsp:rsid wsp:val=&quot;005338C6&quot;/&gt;&lt;wsp:rsid wsp:val=&quot;00533E0E&quot;/&gt;&lt;wsp:rsid wsp:val=&quot;005347AF&quot;/&gt;&lt;wsp:rsid wsp:val=&quot;00534FA3&quot;/&gt;&lt;wsp:rsid wsp:val=&quot;00540326&quot;/&gt;&lt;wsp:rsid wsp:val=&quot;005415C8&quot;/&gt;&lt;wsp:rsid wsp:val=&quot;005417DF&quot;/&gt;&lt;wsp:rsid wsp:val=&quot;00542C56&quot;/&gt;&lt;wsp:rsid wsp:val=&quot;0054397F&quot;/&gt;&lt;wsp:rsid wsp:val=&quot;00543A0C&quot;/&gt;&lt;wsp:rsid wsp:val=&quot;00543E16&quot;/&gt;&lt;wsp:rsid wsp:val=&quot;0054602C&quot;/&gt;&lt;wsp:rsid wsp:val=&quot;00546965&quot;/&gt;&lt;wsp:rsid wsp:val=&quot;005516E9&quot;/&gt;&lt;wsp:rsid wsp:val=&quot;00553FD5&quot;/&gt;&lt;wsp:rsid wsp:val=&quot;0055443F&quot;/&gt;&lt;wsp:rsid wsp:val=&quot;0055543A&quot;/&gt;&lt;wsp:rsid wsp:val=&quot;0055780C&quot;/&gt;&lt;wsp:rsid wsp:val=&quot;00560FC4&quot;/&gt;&lt;wsp:rsid wsp:val=&quot;00563020&quot;/&gt;&lt;wsp:rsid wsp:val=&quot;00563C54&quot;/&gt;&lt;wsp:rsid wsp:val=&quot;0056483B&quot;/&gt;&lt;wsp:rsid wsp:val=&quot;0056508D&quot;/&gt;&lt;wsp:rsid wsp:val=&quot;0056688F&quot;/&gt;&lt;wsp:rsid wsp:val=&quot;0057043C&quot;/&gt;&lt;wsp:rsid wsp:val=&quot;0057091F&quot;/&gt;&lt;wsp:rsid wsp:val=&quot;00571972&quot;/&gt;&lt;wsp:rsid wsp:val=&quot;00572675&quot;/&gt;&lt;wsp:rsid wsp:val=&quot;00572906&quot;/&gt;&lt;wsp:rsid wsp:val=&quot;00572CFE&quot;/&gt;&lt;wsp:rsid wsp:val=&quot;0057330F&quot;/&gt;&lt;wsp:rsid wsp:val=&quot;00573411&quot;/&gt;&lt;wsp:rsid wsp:val=&quot;005739B6&quot;/&gt;&lt;wsp:rsid wsp:val=&quot;00573DC8&quot;/&gt;&lt;wsp:rsid wsp:val=&quot;00577585&quot;/&gt;&lt;wsp:rsid wsp:val=&quot;005776E3&quot;/&gt;&lt;wsp:rsid wsp:val=&quot;005809B6&quot;/&gt;&lt;wsp:rsid wsp:val=&quot;00580BA7&quot;/&gt;&lt;wsp:rsid wsp:val=&quot;0058121D&quot;/&gt;&lt;wsp:rsid wsp:val=&quot;005814FB&quot;/&gt;&lt;wsp:rsid wsp:val=&quot;005853C2&quot;/&gt;&lt;wsp:rsid wsp:val=&quot;0058549D&quot;/&gt;&lt;wsp:rsid wsp:val=&quot;005859F1&quot;/&gt;&lt;wsp:rsid wsp:val=&quot;00585F2F&quot;/&gt;&lt;wsp:rsid wsp:val=&quot;00585FD9&quot;/&gt;&lt;wsp:rsid wsp:val=&quot;00587D54&quot;/&gt;&lt;wsp:rsid wsp:val=&quot;00587F1D&quot;/&gt;&lt;wsp:rsid wsp:val=&quot;00590504&quot;/&gt;&lt;wsp:rsid wsp:val=&quot;00591DA1&quot;/&gt;&lt;wsp:rsid wsp:val=&quot;00594A61&quot;/&gt;&lt;wsp:rsid wsp:val=&quot;00595E73&quot;/&gt;&lt;wsp:rsid wsp:val=&quot;00597101&quot;/&gt;&lt;wsp:rsid wsp:val=&quot;005A0105&quot;/&gt;&lt;wsp:rsid wsp:val=&quot;005A032B&quot;/&gt;&lt;wsp:rsid wsp:val=&quot;005A04EE&quot;/&gt;&lt;wsp:rsid wsp:val=&quot;005A0B50&quot;/&gt;&lt;wsp:rsid wsp:val=&quot;005A1DAE&quot;/&gt;&lt;wsp:rsid wsp:val=&quot;005A20E2&quot;/&gt;&lt;wsp:rsid wsp:val=&quot;005A267D&quot;/&gt;&lt;wsp:rsid wsp:val=&quot;005A2BA4&quot;/&gt;&lt;wsp:rsid wsp:val=&quot;005A40B5&quot;/&gt;&lt;wsp:rsid wsp:val=&quot;005A4F22&quot;/&gt;&lt;wsp:rsid wsp:val=&quot;005A5D33&quot;/&gt;&lt;wsp:rsid wsp:val=&quot;005A6731&quot;/&gt;&lt;wsp:rsid wsp:val=&quot;005A6DDF&quot;/&gt;&lt;wsp:rsid wsp:val=&quot;005A713E&quot;/&gt;&lt;wsp:rsid wsp:val=&quot;005B0DB4&quot;/&gt;&lt;wsp:rsid wsp:val=&quot;005B1B09&quot;/&gt;&lt;wsp:rsid wsp:val=&quot;005B1EEA&quot;/&gt;&lt;wsp:rsid wsp:val=&quot;005B3EB4&quot;/&gt;&lt;wsp:rsid wsp:val=&quot;005B3FF5&quot;/&gt;&lt;wsp:rsid wsp:val=&quot;005B4734&quot;/&gt;&lt;wsp:rsid wsp:val=&quot;005B4BFB&quot;/&gt;&lt;wsp:rsid wsp:val=&quot;005B5ED4&quot;/&gt;&lt;wsp:rsid wsp:val=&quot;005B67B6&quot;/&gt;&lt;wsp:rsid wsp:val=&quot;005B692C&quot;/&gt;&lt;wsp:rsid wsp:val=&quot;005C04B8&quot;/&gt;&lt;wsp:rsid wsp:val=&quot;005C289D&quot;/&gt;&lt;wsp:rsid wsp:val=&quot;005C3DFD&quot;/&gt;&lt;wsp:rsid wsp:val=&quot;005C4381&quot;/&gt;&lt;wsp:rsid wsp:val=&quot;005C4913&quot;/&gt;&lt;wsp:rsid wsp:val=&quot;005C4DA6&quot;/&gt;&lt;wsp:rsid wsp:val=&quot;005C4F3F&quot;/&gt;&lt;wsp:rsid wsp:val=&quot;005C6965&quot;/&gt;&lt;wsp:rsid wsp:val=&quot;005C7206&quot;/&gt;&lt;wsp:rsid wsp:val=&quot;005C7C0B&quot;/&gt;&lt;wsp:rsid wsp:val=&quot;005C7F8D&quot;/&gt;&lt;wsp:rsid wsp:val=&quot;005D0764&quot;/&gt;&lt;wsp:rsid wsp:val=&quot;005D3652&quot;/&gt;&lt;wsp:rsid wsp:val=&quot;005D396C&quot;/&gt;&lt;wsp:rsid wsp:val=&quot;005D3ABE&quot;/&gt;&lt;wsp:rsid wsp:val=&quot;005D3B66&quot;/&gt;&lt;wsp:rsid wsp:val=&quot;005D50D3&quot;/&gt;&lt;wsp:rsid wsp:val=&quot;005D602E&quot;/&gt;&lt;wsp:rsid wsp:val=&quot;005E0573&quot;/&gt;&lt;wsp:rsid wsp:val=&quot;005E0BB3&quot;/&gt;&lt;wsp:rsid wsp:val=&quot;005E10FE&quot;/&gt;&lt;wsp:rsid wsp:val=&quot;005E1436&quot;/&gt;&lt;wsp:rsid wsp:val=&quot;005E1DE9&quot;/&gt;&lt;wsp:rsid wsp:val=&quot;005E27A0&quot;/&gt;&lt;wsp:rsid wsp:val=&quot;005E3EC4&quot;/&gt;&lt;wsp:rsid wsp:val=&quot;005E53D2&quot;/&gt;&lt;wsp:rsid wsp:val=&quot;005E7140&quot;/&gt;&lt;wsp:rsid wsp:val=&quot;005E7E3C&quot;/&gt;&lt;wsp:rsid wsp:val=&quot;005F07E1&quot;/&gt;&lt;wsp:rsid wsp:val=&quot;005F119B&quot;/&gt;&lt;wsp:rsid wsp:val=&quot;005F1E49&quot;/&gt;&lt;wsp:rsid wsp:val=&quot;005F2E09&quot;/&gt;&lt;wsp:rsid wsp:val=&quot;005F39D1&quot;/&gt;&lt;wsp:rsid wsp:val=&quot;005F3CD9&quot;/&gt;&lt;wsp:rsid wsp:val=&quot;005F3D90&quot;/&gt;&lt;wsp:rsid wsp:val=&quot;005F65CD&quot;/&gt;&lt;wsp:rsid wsp:val=&quot;005F7400&quot;/&gt;&lt;wsp:rsid wsp:val=&quot;00601132&quot;/&gt;&lt;wsp:rsid wsp:val=&quot;00601D6C&quot;/&gt;&lt;wsp:rsid wsp:val=&quot;00603508&quot;/&gt;&lt;wsp:rsid wsp:val=&quot;00604DFB&quot;/&gt;&lt;wsp:rsid wsp:val=&quot;0060554C&quot;/&gt;&lt;wsp:rsid wsp:val=&quot;0060751B&quot;/&gt;&lt;wsp:rsid wsp:val=&quot;00610D74&quot;/&gt;&lt;wsp:rsid wsp:val=&quot;00610F3E&quot;/&gt;&lt;wsp:rsid wsp:val=&quot;006111D4&quot;/&gt;&lt;wsp:rsid wsp:val=&quot;0061139B&quot;/&gt;&lt;wsp:rsid wsp:val=&quot;00611952&quot;/&gt;&lt;wsp:rsid wsp:val=&quot;00612439&quot;/&gt;&lt;wsp:rsid wsp:val=&quot;006128F2&quot;/&gt;&lt;wsp:rsid wsp:val=&quot;00613478&quot;/&gt;&lt;wsp:rsid wsp:val=&quot;00613D4D&quot;/&gt;&lt;wsp:rsid wsp:val=&quot;00613DE1&quot;/&gt;&lt;wsp:rsid wsp:val=&quot;006148CC&quot;/&gt;&lt;wsp:rsid wsp:val=&quot;0061498E&quot;/&gt;&lt;wsp:rsid wsp:val=&quot;00614B11&quot;/&gt;&lt;wsp:rsid wsp:val=&quot;00614BDD&quot;/&gt;&lt;wsp:rsid wsp:val=&quot;006150C8&quot;/&gt;&lt;wsp:rsid wsp:val=&quot;00615EB4&quot;/&gt;&lt;wsp:rsid wsp:val=&quot;00622990&quot;/&gt;&lt;wsp:rsid wsp:val=&quot;006233B3&quot;/&gt;&lt;wsp:rsid wsp:val=&quot;00623AA1&quot;/&gt;&lt;wsp:rsid wsp:val=&quot;006241A9&quot;/&gt;&lt;wsp:rsid wsp:val=&quot;0062621F&quot;/&gt;&lt;wsp:rsid wsp:val=&quot;0063083A&quot;/&gt;&lt;wsp:rsid wsp:val=&quot;00630C14&quot;/&gt;&lt;wsp:rsid wsp:val=&quot;00630DC8&quot;/&gt;&lt;wsp:rsid wsp:val=&quot;006341F8&quot;/&gt;&lt;wsp:rsid wsp:val=&quot;006347BE&quot;/&gt;&lt;wsp:rsid wsp:val=&quot;00635103&quot;/&gt;&lt;wsp:rsid wsp:val=&quot;006358B1&quot;/&gt;&lt;wsp:rsid wsp:val=&quot;006413C0&quot;/&gt;&lt;wsp:rsid wsp:val=&quot;00642E6E&quot;/&gt;&lt;wsp:rsid wsp:val=&quot;00642FC2&quot;/&gt;&lt;wsp:rsid wsp:val=&quot;00643C68&quot;/&gt;&lt;wsp:rsid wsp:val=&quot;00643F99&quot;/&gt;&lt;wsp:rsid wsp:val=&quot;00643FB6&quot;/&gt;&lt;wsp:rsid wsp:val=&quot;0064456F&quot;/&gt;&lt;wsp:rsid wsp:val=&quot;00644E1C&quot;/&gt;&lt;wsp:rsid wsp:val=&quot;0064799D&quot;/&gt;&lt;wsp:rsid wsp:val=&quot;006479D2&quot;/&gt;&lt;wsp:rsid wsp:val=&quot;00651B1F&quot;/&gt;&lt;wsp:rsid wsp:val=&quot;0065200D&quot;/&gt;&lt;wsp:rsid wsp:val=&quot;00652BFA&quot;/&gt;&lt;wsp:rsid wsp:val=&quot;006539D8&quot;/&gt;&lt;wsp:rsid wsp:val=&quot;00653C9A&quot;/&gt;&lt;wsp:rsid wsp:val=&quot;00654625&quot;/&gt;&lt;wsp:rsid wsp:val=&quot;00655CC5&quot;/&gt;&lt;wsp:rsid wsp:val=&quot;00655E4B&quot;/&gt;&lt;wsp:rsid wsp:val=&quot;006560AE&quot;/&gt;&lt;wsp:rsid wsp:val=&quot;006575A8&quot;/&gt;&lt;wsp:rsid wsp:val=&quot;006577FB&quot;/&gt;&lt;wsp:rsid wsp:val=&quot;006578DB&quot;/&gt;&lt;wsp:rsid wsp:val=&quot;00657B83&quot;/&gt;&lt;wsp:rsid wsp:val=&quot;00662B75&quot;/&gt;&lt;wsp:rsid wsp:val=&quot;00662E1D&quot;/&gt;&lt;wsp:rsid wsp:val=&quot;00664559&quot;/&gt;&lt;wsp:rsid wsp:val=&quot;00665DC3&quot;/&gt;&lt;wsp:rsid wsp:val=&quot;0066668F&quot;/&gt;&lt;wsp:rsid wsp:val=&quot;00671286&quot;/&gt;&lt;wsp:rsid wsp:val=&quot;00671DE7&quot;/&gt;&lt;wsp:rsid wsp:val=&quot;00671FAA&quot;/&gt;&lt;wsp:rsid wsp:val=&quot;006728FC&quot;/&gt;&lt;wsp:rsid wsp:val=&quot;00672C4B&quot;/&gt;&lt;wsp:rsid wsp:val=&quot;00674E89&quot;/&gt;&lt;wsp:rsid wsp:val=&quot;00675206&quot;/&gt;&lt;wsp:rsid wsp:val=&quot;0067613B&quot;/&gt;&lt;wsp:rsid wsp:val=&quot;0067618B&quot;/&gt;&lt;wsp:rsid wsp:val=&quot;0068011A&quot;/&gt;&lt;wsp:rsid wsp:val=&quot;0068177B&quot;/&gt;&lt;wsp:rsid wsp:val=&quot;006824F0&quot;/&gt;&lt;wsp:rsid wsp:val=&quot;0068429E&quot;/&gt;&lt;wsp:rsid wsp:val=&quot;00686202&quot;/&gt;&lt;wsp:rsid wsp:val=&quot;00687C7B&quot;/&gt;&lt;wsp:rsid wsp:val=&quot;00690345&quot;/&gt;&lt;wsp:rsid wsp:val=&quot;006919C7&quot;/&gt;&lt;wsp:rsid wsp:val=&quot;00691B26&quot;/&gt;&lt;wsp:rsid wsp:val=&quot;00691D6D&quot;/&gt;&lt;wsp:rsid wsp:val=&quot;00692455&quot;/&gt;&lt;wsp:rsid wsp:val=&quot;006927D9&quot;/&gt;&lt;wsp:rsid wsp:val=&quot;00692B7B&quot;/&gt;&lt;wsp:rsid wsp:val=&quot;00694C35&quot;/&gt;&lt;wsp:rsid wsp:val=&quot;00696E4D&quot;/&gt;&lt;wsp:rsid wsp:val=&quot;006970DB&quot;/&gt;&lt;wsp:rsid wsp:val=&quot;00697358&quot;/&gt;&lt;wsp:rsid wsp:val=&quot;006A005D&quot;/&gt;&lt;wsp:rsid wsp:val=&quot;006A0228&quot;/&gt;&lt;wsp:rsid wsp:val=&quot;006A07F7&quot;/&gt;&lt;wsp:rsid wsp:val=&quot;006A1A94&quot;/&gt;&lt;wsp:rsid wsp:val=&quot;006A2548&quot;/&gt;&lt;wsp:rsid wsp:val=&quot;006A2673&quot;/&gt;&lt;wsp:rsid wsp:val=&quot;006A3346&quot;/&gt;&lt;wsp:rsid wsp:val=&quot;006A3849&quot;/&gt;&lt;wsp:rsid wsp:val=&quot;006A3D8C&quot;/&gt;&lt;wsp:rsid wsp:val=&quot;006A42B2&quot;/&gt;&lt;wsp:rsid wsp:val=&quot;006A44DE&quot;/&gt;&lt;wsp:rsid wsp:val=&quot;006A4A99&quot;/&gt;&lt;wsp:rsid wsp:val=&quot;006A7620&quot;/&gt;&lt;wsp:rsid wsp:val=&quot;006A7AF7&quot;/&gt;&lt;wsp:rsid wsp:val=&quot;006B0DD4&quot;/&gt;&lt;wsp:rsid wsp:val=&quot;006B2281&quot;/&gt;&lt;wsp:rsid wsp:val=&quot;006B2E94&quot;/&gt;&lt;wsp:rsid wsp:val=&quot;006B3556&quot;/&gt;&lt;wsp:rsid wsp:val=&quot;006B48AB&quot;/&gt;&lt;wsp:rsid wsp:val=&quot;006B651C&quot;/&gt;&lt;wsp:rsid wsp:val=&quot;006B6B91&quot;/&gt;&lt;wsp:rsid wsp:val=&quot;006C02AE&quot;/&gt;&lt;wsp:rsid wsp:val=&quot;006C138B&quot;/&gt;&lt;wsp:rsid wsp:val=&quot;006C1699&quot;/&gt;&lt;wsp:rsid wsp:val=&quot;006C1DE4&quot;/&gt;&lt;wsp:rsid wsp:val=&quot;006C4C76&quot;/&gt;&lt;wsp:rsid wsp:val=&quot;006C581C&quot;/&gt;&lt;wsp:rsid wsp:val=&quot;006C6799&quot;/&gt;&lt;wsp:rsid wsp:val=&quot;006C6B82&quot;/&gt;&lt;wsp:rsid wsp:val=&quot;006C7702&quot;/&gt;&lt;wsp:rsid wsp:val=&quot;006C7B0A&quot;/&gt;&lt;wsp:rsid wsp:val=&quot;006C7CA9&quot;/&gt;&lt;wsp:rsid wsp:val=&quot;006D0D24&quot;/&gt;&lt;wsp:rsid wsp:val=&quot;006D198E&quot;/&gt;&lt;wsp:rsid wsp:val=&quot;006D19A4&quot;/&gt;&lt;wsp:rsid wsp:val=&quot;006D35B1&quot;/&gt;&lt;wsp:rsid wsp:val=&quot;006D35D8&quot;/&gt;&lt;wsp:rsid wsp:val=&quot;006D380C&quot;/&gt;&lt;wsp:rsid wsp:val=&quot;006D579C&quot;/&gt;&lt;wsp:rsid wsp:val=&quot;006D5C13&quot;/&gt;&lt;wsp:rsid wsp:val=&quot;006D5CED&quot;/&gt;&lt;wsp:rsid wsp:val=&quot;006D5D36&quot;/&gt;&lt;wsp:rsid wsp:val=&quot;006E0590&quot;/&gt;&lt;wsp:rsid wsp:val=&quot;006E0C9C&quot;/&gt;&lt;wsp:rsid wsp:val=&quot;006E2FE8&quot;/&gt;&lt;wsp:rsid wsp:val=&quot;006E3D78&quot;/&gt;&lt;wsp:rsid wsp:val=&quot;006E6BF6&quot;/&gt;&lt;wsp:rsid wsp:val=&quot;006E7691&quot;/&gt;&lt;wsp:rsid wsp:val=&quot;006E7AC6&quot;/&gt;&lt;wsp:rsid wsp:val=&quot;006F03DB&quot;/&gt;&lt;wsp:rsid wsp:val=&quot;006F332A&quot;/&gt;&lt;wsp:rsid wsp:val=&quot;006F4898&quot;/&gt;&lt;wsp:rsid wsp:val=&quot;006F4C5E&quot;/&gt;&lt;wsp:rsid wsp:val=&quot;006F69EC&quot;/&gt;&lt;wsp:rsid wsp:val=&quot;006F6BAB&quot;/&gt;&lt;wsp:rsid wsp:val=&quot;006F6FA2&quot;/&gt;&lt;wsp:rsid wsp:val=&quot;00701EE5&quot;/&gt;&lt;wsp:rsid wsp:val=&quot;00703489&quot;/&gt;&lt;wsp:rsid wsp:val=&quot;007045E9&quot;/&gt;&lt;wsp:rsid wsp:val=&quot;0070476D&quot;/&gt;&lt;wsp:rsid wsp:val=&quot;00705C9A&quot;/&gt;&lt;wsp:rsid wsp:val=&quot;00705CB6&quot;/&gt;&lt;wsp:rsid wsp:val=&quot;00706AC1&quot;/&gt;&lt;wsp:rsid wsp:val=&quot;00706B81&quot;/&gt;&lt;wsp:rsid wsp:val=&quot;00706E94&quot;/&gt;&lt;wsp:rsid wsp:val=&quot;007075EC&quot;/&gt;&lt;wsp:rsid wsp:val=&quot;00710109&quot;/&gt;&lt;wsp:rsid wsp:val=&quot;007117DD&quot;/&gt;&lt;wsp:rsid wsp:val=&quot;00712E46&quot;/&gt;&lt;wsp:rsid wsp:val=&quot;007135B4&quot;/&gt;&lt;wsp:rsid wsp:val=&quot;00714AB9&quot;/&gt;&lt;wsp:rsid wsp:val=&quot;00716108&quot;/&gt;&lt;wsp:rsid wsp:val=&quot;007204AB&quot;/&gt;&lt;wsp:rsid wsp:val=&quot;007213BB&quot;/&gt;&lt;wsp:rsid wsp:val=&quot;00722442&quot;/&gt;&lt;wsp:rsid wsp:val=&quot;0072382A&quot;/&gt;&lt;wsp:rsid wsp:val=&quot;00723BAA&quot;/&gt;&lt;wsp:rsid wsp:val=&quot;00724116&quot;/&gt;&lt;wsp:rsid wsp:val=&quot;00724316&quot;/&gt;&lt;wsp:rsid wsp:val=&quot;007266D9&quot;/&gt;&lt;wsp:rsid wsp:val=&quot;00727BE0&quot;/&gt;&lt;wsp:rsid wsp:val=&quot;007308CF&quot;/&gt;&lt;wsp:rsid wsp:val=&quot;007309BD&quot;/&gt;&lt;wsp:rsid wsp:val=&quot;00730A99&quot;/&gt;&lt;wsp:rsid wsp:val=&quot;00730F47&quot;/&gt;&lt;wsp:rsid wsp:val=&quot;007319FC&quot;/&gt;&lt;wsp:rsid wsp:val=&quot;00732477&quot;/&gt;&lt;wsp:rsid wsp:val=&quot;0073264D&quot;/&gt;&lt;wsp:rsid wsp:val=&quot;00733287&quot;/&gt;&lt;wsp:rsid wsp:val=&quot;0073391A&quot;/&gt;&lt;wsp:rsid wsp:val=&quot;0073431E&quot;/&gt;&lt;wsp:rsid wsp:val=&quot;0073495D&quot;/&gt;&lt;wsp:rsid wsp:val=&quot;00734EA3&quot;/&gt;&lt;wsp:rsid wsp:val=&quot;00736155&quot;/&gt;&lt;wsp:rsid wsp:val=&quot;0073650C&quot;/&gt;&lt;wsp:rsid wsp:val=&quot;00736F95&quot;/&gt;&lt;wsp:rsid wsp:val=&quot;00737402&quot;/&gt;&lt;wsp:rsid wsp:val=&quot;00737FCA&quot;/&gt;&lt;wsp:rsid wsp:val=&quot;00740D07&quot;/&gt;&lt;wsp:rsid wsp:val=&quot;00741229&quot;/&gt;&lt;wsp:rsid wsp:val=&quot;00746917&quot;/&gt;&lt;wsp:rsid wsp:val=&quot;0075077F&quot;/&gt;&lt;wsp:rsid wsp:val=&quot;00750E64&quot;/&gt;&lt;wsp:rsid wsp:val=&quot;00752C3A&quot;/&gt;&lt;wsp:rsid wsp:val=&quot;00753846&quot;/&gt;&lt;wsp:rsid wsp:val=&quot;00753E59&quot;/&gt;&lt;wsp:rsid wsp:val=&quot;0075535E&quot;/&gt;&lt;wsp:rsid wsp:val=&quot;00755F2B&quot;/&gt;&lt;wsp:rsid wsp:val=&quot;00756945&quot;/&gt;&lt;wsp:rsid wsp:val=&quot;00757146&quot;/&gt;&lt;wsp:rsid wsp:val=&quot;00757230&quot;/&gt;&lt;wsp:rsid wsp:val=&quot;00760854&quot;/&gt;&lt;wsp:rsid wsp:val=&quot;0076125C&quot;/&gt;&lt;wsp:rsid wsp:val=&quot;00761333&quot;/&gt;&lt;wsp:rsid wsp:val=&quot;00761F3C&quot;/&gt;&lt;wsp:rsid wsp:val=&quot;0076484F&quot;/&gt;&lt;wsp:rsid wsp:val=&quot;00764D95&quot;/&gt;&lt;wsp:rsid wsp:val=&quot;0076590B&quot;/&gt;&lt;wsp:rsid wsp:val=&quot;007664A7&quot;/&gt;&lt;wsp:rsid wsp:val=&quot;00766C8C&quot;/&gt;&lt;wsp:rsid wsp:val=&quot;00766D17&quot;/&gt;&lt;wsp:rsid wsp:val=&quot;00767E40&quot;/&gt;&lt;wsp:rsid wsp:val=&quot;007712D0&quot;/&gt;&lt;wsp:rsid wsp:val=&quot;007720AD&quot;/&gt;&lt;wsp:rsid wsp:val=&quot;007725EE&quot;/&gt;&lt;wsp:rsid wsp:val=&quot;00772FA5&quot;/&gt;&lt;wsp:rsid wsp:val=&quot;007745E1&quot;/&gt;&lt;wsp:rsid wsp:val=&quot;00775323&quot;/&gt;&lt;wsp:rsid wsp:val=&quot;00775458&quot;/&gt;&lt;wsp:rsid wsp:val=&quot;00776103&quot;/&gt;&lt;wsp:rsid wsp:val=&quot;00776367&quot;/&gt;&lt;wsp:rsid wsp:val=&quot;00777973&quot;/&gt;&lt;wsp:rsid wsp:val=&quot;00781268&quot;/&gt;&lt;wsp:rsid wsp:val=&quot;00781BBE&quot;/&gt;&lt;wsp:rsid wsp:val=&quot;007822BA&quot;/&gt;&lt;wsp:rsid wsp:val=&quot;00783C03&quot;/&gt;&lt;wsp:rsid wsp:val=&quot;00784AA6&quot;/&gt;&lt;wsp:rsid wsp:val=&quot;00790694&quot;/&gt;&lt;wsp:rsid wsp:val=&quot;007919AF&quot;/&gt;&lt;wsp:rsid wsp:val=&quot;007919B3&quot;/&gt;&lt;wsp:rsid wsp:val=&quot;00792540&quot;/&gt;&lt;wsp:rsid wsp:val=&quot;00795248&quot;/&gt;&lt;wsp:rsid wsp:val=&quot;00795425&quot;/&gt;&lt;wsp:rsid wsp:val=&quot;0079600F&quot;/&gt;&lt;wsp:rsid wsp:val=&quot;00797503&quot;/&gt;&lt;wsp:rsid wsp:val=&quot;007A04D4&quot;/&gt;&lt;wsp:rsid wsp:val=&quot;007A0A44&quot;/&gt;&lt;wsp:rsid wsp:val=&quot;007A3DF5&quot;/&gt;&lt;wsp:rsid wsp:val=&quot;007A41D0&quot;/&gt;&lt;wsp:rsid wsp:val=&quot;007A5787&quot;/&gt;&lt;wsp:rsid wsp:val=&quot;007A64FB&quot;/&gt;&lt;wsp:rsid wsp:val=&quot;007A6BF2&quot;/&gt;&lt;wsp:rsid wsp:val=&quot;007B1C6E&quot;/&gt;&lt;wsp:rsid wsp:val=&quot;007B2E4D&quot;/&gt;&lt;wsp:rsid wsp:val=&quot;007B3F90&quot;/&gt;&lt;wsp:rsid wsp:val=&quot;007B44FE&quot;/&gt;&lt;wsp:rsid wsp:val=&quot;007B4B61&quot;/&gt;&lt;wsp:rsid wsp:val=&quot;007B58FF&quot;/&gt;&lt;wsp:rsid wsp:val=&quot;007B6462&quot;/&gt;&lt;wsp:rsid wsp:val=&quot;007B6508&quot;/&gt;&lt;wsp:rsid wsp:val=&quot;007B6B59&quot;/&gt;&lt;wsp:rsid wsp:val=&quot;007B7A90&quot;/&gt;&lt;wsp:rsid wsp:val=&quot;007C106D&quot;/&gt;&lt;wsp:rsid wsp:val=&quot;007C145F&quot;/&gt;&lt;wsp:rsid wsp:val=&quot;007C1548&quot;/&gt;&lt;wsp:rsid wsp:val=&quot;007C211A&quot;/&gt;&lt;wsp:rsid wsp:val=&quot;007C2D3F&quot;/&gt;&lt;wsp:rsid wsp:val=&quot;007C338E&quot;/&gt;&lt;wsp:rsid wsp:val=&quot;007C4E59&quot;/&gt;&lt;wsp:rsid wsp:val=&quot;007C5943&quot;/&gt;&lt;wsp:rsid wsp:val=&quot;007C5BAD&quot;/&gt;&lt;wsp:rsid wsp:val=&quot;007C6427&quot;/&gt;&lt;wsp:rsid wsp:val=&quot;007C68DB&quot;/&gt;&lt;wsp:rsid wsp:val=&quot;007D0163&quot;/&gt;&lt;wsp:rsid wsp:val=&quot;007D18D0&quot;/&gt;&lt;wsp:rsid wsp:val=&quot;007D23B3&quot;/&gt;&lt;wsp:rsid wsp:val=&quot;007D24E4&quot;/&gt;&lt;wsp:rsid wsp:val=&quot;007D3671&quot;/&gt;&lt;wsp:rsid wsp:val=&quot;007D38EB&quot;/&gt;&lt;wsp:rsid wsp:val=&quot;007D62DB&quot;/&gt;&lt;wsp:rsid wsp:val=&quot;007D688A&quot;/&gt;&lt;wsp:rsid wsp:val=&quot;007E11C8&quot;/&gt;&lt;wsp:rsid wsp:val=&quot;007E1517&quot;/&gt;&lt;wsp:rsid wsp:val=&quot;007E2D68&quot;/&gt;&lt;wsp:rsid wsp:val=&quot;007E34AF&quot;/&gt;&lt;wsp:rsid wsp:val=&quot;007E4A24&quot;/&gt;&lt;wsp:rsid wsp:val=&quot;007E4FF9&quot;/&gt;&lt;wsp:rsid wsp:val=&quot;007E5016&quot;/&gt;&lt;wsp:rsid wsp:val=&quot;007E6E06&quot;/&gt;&lt;wsp:rsid wsp:val=&quot;007E7AAC&quot;/&gt;&lt;wsp:rsid wsp:val=&quot;007E7B4A&quot;/&gt;&lt;wsp:rsid wsp:val=&quot;007F1487&quot;/&gt;&lt;wsp:rsid wsp:val=&quot;007F19B9&quot;/&gt;&lt;wsp:rsid wsp:val=&quot;007F19E2&quot;/&gt;&lt;wsp:rsid wsp:val=&quot;007F3B90&quot;/&gt;&lt;wsp:rsid wsp:val=&quot;007F4282&quot;/&gt;&lt;wsp:rsid wsp:val=&quot;007F4A8A&quot;/&gt;&lt;wsp:rsid wsp:val=&quot;007F520E&quot;/&gt;&lt;wsp:rsid wsp:val=&quot;007F6F21&quot;/&gt;&lt;wsp:rsid wsp:val=&quot;00801A93&quot;/&gt;&lt;wsp:rsid wsp:val=&quot;008029A4&quot;/&gt;&lt;wsp:rsid wsp:val=&quot;008031AA&quot;/&gt;&lt;wsp:rsid wsp:val=&quot;00805203&quot;/&gt;&lt;wsp:rsid wsp:val=&quot;00805697&quot;/&gt;&lt;wsp:rsid wsp:val=&quot;00805A2D&quot;/&gt;&lt;wsp:rsid wsp:val=&quot;00805E27&quot;/&gt;&lt;wsp:rsid wsp:val=&quot;008060E0&quot;/&gt;&lt;wsp:rsid wsp:val=&quot;00806EF8&quot;/&gt;&lt;wsp:rsid wsp:val=&quot;0081188E&quot;/&gt;&lt;wsp:rsid wsp:val=&quot;00811F67&quot;/&gt;&lt;wsp:rsid wsp:val=&quot;00813599&quot;/&gt;&lt;wsp:rsid wsp:val=&quot;00814B97&quot;/&gt;&lt;wsp:rsid wsp:val=&quot;00815D61&quot;/&gt;&lt;wsp:rsid wsp:val=&quot;00815F42&quot;/&gt;&lt;wsp:rsid wsp:val=&quot;0081676A&quot;/&gt;&lt;wsp:rsid wsp:val=&quot;00817092&quot;/&gt;&lt;wsp:rsid wsp:val=&quot;008177A5&quot;/&gt;&lt;wsp:rsid wsp:val=&quot;00817F8C&quot;/&gt;&lt;wsp:rsid wsp:val=&quot;008202B3&quot;/&gt;&lt;wsp:rsid wsp:val=&quot;00820655&quot;/&gt;&lt;wsp:rsid wsp:val=&quot;00821735&quot;/&gt;&lt;wsp:rsid wsp:val=&quot;00822520&quot;/&gt;&lt;wsp:rsid wsp:val=&quot;008225B6&quot;/&gt;&lt;wsp:rsid wsp:val=&quot;00823D11&quot;/&gt;&lt;wsp:rsid wsp:val=&quot;00823D62&quot;/&gt;&lt;wsp:rsid wsp:val=&quot;00824157&quot;/&gt;&lt;wsp:rsid wsp:val=&quot;00826E38&quot;/&gt;&lt;wsp:rsid wsp:val=&quot;00826F49&quot;/&gt;&lt;wsp:rsid wsp:val=&quot;00831AE2&quot;/&gt;&lt;wsp:rsid wsp:val=&quot;00831DC1&quot;/&gt;&lt;wsp:rsid wsp:val=&quot;00832313&quot;/&gt;&lt;wsp:rsid wsp:val=&quot;00832AC0&quot;/&gt;&lt;wsp:rsid wsp:val=&quot;00832B27&quot;/&gt;&lt;wsp:rsid wsp:val=&quot;0083337F&quot;/&gt;&lt;wsp:rsid wsp:val=&quot;00834EB2&quot;/&gt;&lt;wsp:rsid wsp:val=&quot;00834EE4&quot;/&gt;&lt;wsp:rsid wsp:val=&quot;00835C54&quot;/&gt;&lt;wsp:rsid wsp:val=&quot;008369C4&quot;/&gt;&lt;wsp:rsid wsp:val=&quot;00836A4E&quot;/&gt;&lt;wsp:rsid wsp:val=&quot;008402D5&quot;/&gt;&lt;wsp:rsid wsp:val=&quot;008437C4&quot;/&gt;&lt;wsp:rsid wsp:val=&quot;00844412&quot;/&gt;&lt;wsp:rsid wsp:val=&quot;00845717&quot;/&gt;&lt;wsp:rsid wsp:val=&quot;00847380&quot;/&gt;&lt;wsp:rsid wsp:val=&quot;00850C52&quot;/&gt;&lt;wsp:rsid wsp:val=&quot;00851CD0&quot;/&gt;&lt;wsp:rsid wsp:val=&quot;00852137&quot;/&gt;&lt;wsp:rsid wsp:val=&quot;00852395&quot;/&gt;&lt;wsp:rsid wsp:val=&quot;00854C2A&quot;/&gt;&lt;wsp:rsid wsp:val=&quot;00855D74&quot;/&gt;&lt;wsp:rsid wsp:val=&quot;00855EF0&quot;/&gt;&lt;wsp:rsid wsp:val=&quot;00856A54&quot;/&gt;&lt;wsp:rsid wsp:val=&quot;00856E65&quot;/&gt;&lt;wsp:rsid wsp:val=&quot;0086049B&quot;/&gt;&lt;wsp:rsid wsp:val=&quot;00860777&quot;/&gt;&lt;wsp:rsid wsp:val=&quot;00861CD9&quot;/&gt;&lt;wsp:rsid wsp:val=&quot;0086248B&quot;/&gt;&lt;wsp:rsid wsp:val=&quot;0086355F&quot;/&gt;&lt;wsp:rsid wsp:val=&quot;008635DB&quot;/&gt;&lt;wsp:rsid wsp:val=&quot;0086492B&quot;/&gt;&lt;wsp:rsid wsp:val=&quot;00864A73&quot;/&gt;&lt;wsp:rsid wsp:val=&quot;00866133&quot;/&gt;&lt;wsp:rsid wsp:val=&quot;00866603&quot;/&gt;&lt;wsp:rsid wsp:val=&quot;00871CFB&quot;/&gt;&lt;wsp:rsid wsp:val=&quot;00872E4E&quot;/&gt;&lt;wsp:rsid wsp:val=&quot;00873156&quot;/&gt;&lt;wsp:rsid wsp:val=&quot;00874C8C&quot;/&gt;&lt;wsp:rsid wsp:val=&quot;00875667&quot;/&gt;&lt;wsp:rsid wsp:val=&quot;008759CF&quot;/&gt;&lt;wsp:rsid wsp:val=&quot;00875A91&quot;/&gt;&lt;wsp:rsid wsp:val=&quot;00875CB3&quot;/&gt;&lt;wsp:rsid wsp:val=&quot;00882186&quot;/&gt;&lt;wsp:rsid wsp:val=&quot;00882A1E&quot;/&gt;&lt;wsp:rsid wsp:val=&quot;00882D5C&quot;/&gt;&lt;wsp:rsid wsp:val=&quot;00883321&quot;/&gt;&lt;wsp:rsid wsp:val=&quot;0088464B&quot;/&gt;&lt;wsp:rsid wsp:val=&quot;00885C4B&quot;/&gt;&lt;wsp:rsid wsp:val=&quot;008863FA&quot;/&gt;&lt;wsp:rsid wsp:val=&quot;00886566&quot;/&gt;&lt;wsp:rsid wsp:val=&quot;008865B9&quot;/&gt;&lt;wsp:rsid wsp:val=&quot;00887083&quot;/&gt;&lt;wsp:rsid wsp:val=&quot;0088789C&quot;/&gt;&lt;wsp:rsid wsp:val=&quot;00890254&quot;/&gt;&lt;wsp:rsid wsp:val=&quot;00890542&quot;/&gt;&lt;wsp:rsid wsp:val=&quot;0089134C&quot;/&gt;&lt;wsp:rsid wsp:val=&quot;008917A2&quot;/&gt;&lt;wsp:rsid wsp:val=&quot;008919AB&quot;/&gt;&lt;wsp:rsid wsp:val=&quot;00891AFE&quot;/&gt;&lt;wsp:rsid wsp:val=&quot;00891C50&quot;/&gt;&lt;wsp:rsid wsp:val=&quot;0089201D&quot;/&gt;&lt;wsp:rsid wsp:val=&quot;0089314B&quot;/&gt;&lt;wsp:rsid wsp:val=&quot;00894262&quot;/&gt;&lt;wsp:rsid wsp:val=&quot;00895022&quot;/&gt;&lt;wsp:rsid wsp:val=&quot;00895AF8&quot;/&gt;&lt;wsp:rsid wsp:val=&quot;00895D58&quot;/&gt;&lt;wsp:rsid wsp:val=&quot;00895E67&quot;/&gt;&lt;wsp:rsid wsp:val=&quot;008961DC&quot;/&gt;&lt;wsp:rsid wsp:val=&quot;0089665B&quot;/&gt;&lt;wsp:rsid wsp:val=&quot;00896A66&quot;/&gt;&lt;wsp:rsid wsp:val=&quot;00896B04&quot;/&gt;&lt;wsp:rsid wsp:val=&quot;008A0F25&quot;/&gt;&lt;wsp:rsid wsp:val=&quot;008A44E0&quot;/&gt;&lt;wsp:rsid wsp:val=&quot;008A46BA&quot;/&gt;&lt;wsp:rsid wsp:val=&quot;008A62D3&quot;/&gt;&lt;wsp:rsid wsp:val=&quot;008A706C&quot;/&gt;&lt;wsp:rsid wsp:val=&quot;008A7E03&quot;/&gt;&lt;wsp:rsid wsp:val=&quot;008B0A93&quot;/&gt;&lt;wsp:rsid wsp:val=&quot;008B2CEB&quot;/&gt;&lt;wsp:rsid wsp:val=&quot;008B2EDA&quot;/&gt;&lt;wsp:rsid wsp:val=&quot;008B481A&quot;/&gt;&lt;wsp:rsid wsp:val=&quot;008B54FC&quot;/&gt;&lt;wsp:rsid wsp:val=&quot;008B5775&quot;/&gt;&lt;wsp:rsid wsp:val=&quot;008C056E&quot;/&gt;&lt;wsp:rsid wsp:val=&quot;008C060D&quot;/&gt;&lt;wsp:rsid wsp:val=&quot;008C08CF&quot;/&gt;&lt;wsp:rsid wsp:val=&quot;008C15EB&quot;/&gt;&lt;wsp:rsid wsp:val=&quot;008C1746&quot;/&gt;&lt;wsp:rsid wsp:val=&quot;008C20C3&quot;/&gt;&lt;wsp:rsid wsp:val=&quot;008C2E6A&quot;/&gt;&lt;wsp:rsid wsp:val=&quot;008C4026&quot;/&gt;&lt;wsp:rsid wsp:val=&quot;008C59D7&quot;/&gt;&lt;wsp:rsid wsp:val=&quot;008C72A7&quot;/&gt;&lt;wsp:rsid wsp:val=&quot;008D270F&quot;/&gt;&lt;wsp:rsid wsp:val=&quot;008D2907&quot;/&gt;&lt;wsp:rsid wsp:val=&quot;008D5794&quot;/&gt;&lt;wsp:rsid wsp:val=&quot;008D57EE&quot;/&gt;&lt;wsp:rsid wsp:val=&quot;008D62CD&quot;/&gt;&lt;wsp:rsid wsp:val=&quot;008D675F&quot;/&gt;&lt;wsp:rsid wsp:val=&quot;008D72CE&quot;/&gt;&lt;wsp:rsid wsp:val=&quot;008E0D4C&quot;/&gt;&lt;wsp:rsid wsp:val=&quot;008E233E&quot;/&gt;&lt;wsp:rsid wsp:val=&quot;008E5793&quot;/&gt;&lt;wsp:rsid wsp:val=&quot;008E57B1&quot;/&gt;&lt;wsp:rsid wsp:val=&quot;008E5C51&quot;/&gt;&lt;wsp:rsid wsp:val=&quot;008E798B&quot;/&gt;&lt;wsp:rsid wsp:val=&quot;008F1391&quot;/&gt;&lt;wsp:rsid wsp:val=&quot;008F60E1&quot;/&gt;&lt;wsp:rsid wsp:val=&quot;008F6689&quot;/&gt;&lt;wsp:rsid wsp:val=&quot;008F6DE1&quot;/&gt;&lt;wsp:rsid wsp:val=&quot;00900117&quot;/&gt;&lt;wsp:rsid wsp:val=&quot;00900969&quot;/&gt;&lt;wsp:rsid wsp:val=&quot;00900AB0&quot;/&gt;&lt;wsp:rsid wsp:val=&quot;00900B27&quot;/&gt;&lt;wsp:rsid wsp:val=&quot;009034A8&quot;/&gt;&lt;wsp:rsid wsp:val=&quot;00903570&quot;/&gt;&lt;wsp:rsid wsp:val=&quot;00903682&quot;/&gt;&lt;wsp:rsid wsp:val=&quot;00905FAD&quot;/&gt;&lt;wsp:rsid wsp:val=&quot;00906A04&quot;/&gt;&lt;wsp:rsid wsp:val=&quot;0091063B&quot;/&gt;&lt;wsp:rsid wsp:val=&quot;00910FE8&quot;/&gt;&lt;wsp:rsid wsp:val=&quot;00911157&quot;/&gt;&lt;wsp:rsid wsp:val=&quot;009117B7&quot;/&gt;&lt;wsp:rsid wsp:val=&quot;0091231F&quot;/&gt;&lt;wsp:rsid wsp:val=&quot;00913081&quot;/&gt;&lt;wsp:rsid wsp:val=&quot;00913AAC&quot;/&gt;&lt;wsp:rsid wsp:val=&quot;00914A94&quot;/&gt;&lt;wsp:rsid wsp:val=&quot;009161CF&quot;/&gt;&lt;wsp:rsid wsp:val=&quot;0091721A&quot;/&gt;&lt;wsp:rsid wsp:val=&quot;009202CD&quot;/&gt;&lt;wsp:rsid wsp:val=&quot;00921D85&quot;/&gt;&lt;wsp:rsid wsp:val=&quot;0092216D&quot;/&gt;&lt;wsp:rsid wsp:val=&quot;00923295&quot;/&gt;&lt;wsp:rsid wsp:val=&quot;00924889&quot;/&gt;&lt;wsp:rsid wsp:val=&quot;009259AB&quot;/&gt;&lt;wsp:rsid wsp:val=&quot;009271F2&quot;/&gt;&lt;wsp:rsid wsp:val=&quot;00927DEB&quot;/&gt;&lt;wsp:rsid wsp:val=&quot;00930149&quot;/&gt;&lt;wsp:rsid wsp:val=&quot;00931276&quot;/&gt;&lt;wsp:rsid wsp:val=&quot;0093128E&quot;/&gt;&lt;wsp:rsid wsp:val=&quot;00931780&quot;/&gt;&lt;wsp:rsid wsp:val=&quot;009324FD&quot;/&gt;&lt;wsp:rsid wsp:val=&quot;0093302A&quot;/&gt;&lt;wsp:rsid wsp:val=&quot;00933A84&quot;/&gt;&lt;wsp:rsid wsp:val=&quot;0093594D&quot;/&gt;&lt;wsp:rsid wsp:val=&quot;00935DC5&quot;/&gt;&lt;wsp:rsid wsp:val=&quot;0093707B&quot;/&gt;&lt;wsp:rsid wsp:val=&quot;0093727F&quot;/&gt;&lt;wsp:rsid wsp:val=&quot;009372F6&quot;/&gt;&lt;wsp:rsid wsp:val=&quot;009406AD&quot;/&gt;&lt;wsp:rsid wsp:val=&quot;00940839&quot;/&gt;&lt;wsp:rsid wsp:val=&quot;00941835&quot;/&gt;&lt;wsp:rsid wsp:val=&quot;00942F15&quot;/&gt;&lt;wsp:rsid wsp:val=&quot;009436C0&quot;/&gt;&lt;wsp:rsid wsp:val=&quot;00944156&quot;/&gt;&lt;wsp:rsid wsp:val=&quot;00944302&quot;/&gt;&lt;wsp:rsid wsp:val=&quot;00945481&quot;/&gt;&lt;wsp:rsid wsp:val=&quot;00945B4E&quot;/&gt;&lt;wsp:rsid wsp:val=&quot;009465AE&quot;/&gt;&lt;wsp:rsid wsp:val=&quot;009469D4&quot;/&gt;&lt;wsp:rsid wsp:val=&quot;00946EDA&quot;/&gt;&lt;wsp:rsid wsp:val=&quot;00950152&quot;/&gt;&lt;wsp:rsid wsp:val=&quot;00951068&quot;/&gt;&lt;wsp:rsid wsp:val=&quot;00951ABC&quot;/&gt;&lt;wsp:rsid wsp:val=&quot;00952C65&quot;/&gt;&lt;wsp:rsid wsp:val=&quot;00953207&quot;/&gt;&lt;wsp:rsid wsp:val=&quot;009546CA&quot;/&gt;&lt;wsp:rsid wsp:val=&quot;00954A3C&quot;/&gt;&lt;wsp:rsid wsp:val=&quot;00956403&quot;/&gt;&lt;wsp:rsid wsp:val=&quot;009566AA&quot;/&gt;&lt;wsp:rsid wsp:val=&quot;0095703D&quot;/&gt;&lt;wsp:rsid wsp:val=&quot;00960399&quot;/&gt;&lt;wsp:rsid wsp:val=&quot;00960527&quot;/&gt;&lt;wsp:rsid wsp:val=&quot;00962111&quot;/&gt;&lt;wsp:rsid wsp:val=&quot;00963A3E&quot;/&gt;&lt;wsp:rsid wsp:val=&quot;009649B5&quot;/&gt;&lt;wsp:rsid wsp:val=&quot;00964C0A&quot;/&gt;&lt;wsp:rsid wsp:val=&quot;00965686&quot;/&gt;&lt;wsp:rsid wsp:val=&quot;00966B17&quot;/&gt;&lt;wsp:rsid wsp:val=&quot;00966C0E&quot;/&gt;&lt;wsp:rsid wsp:val=&quot;00970584&quot;/&gt;&lt;wsp:rsid wsp:val=&quot;00970712&quot;/&gt;&lt;wsp:rsid wsp:val=&quot;00971874&quot;/&gt;&lt;wsp:rsid wsp:val=&quot;00971ACD&quot;/&gt;&lt;wsp:rsid wsp:val=&quot;009750BA&quot;/&gt;&lt;wsp:rsid wsp:val=&quot;0097592D&quot;/&gt;&lt;wsp:rsid wsp:val=&quot;0097624F&quot;/&gt;&lt;wsp:rsid wsp:val=&quot;00976C07&quot;/&gt;&lt;wsp:rsid wsp:val=&quot;009777D9&quot;/&gt;&lt;wsp:rsid wsp:val=&quot;00977BB8&quot;/&gt;&lt;wsp:rsid wsp:val=&quot;00980554&quot;/&gt;&lt;wsp:rsid wsp:val=&quot;009808A5&quot;/&gt;&lt;wsp:rsid wsp:val=&quot;00980ADA&quot;/&gt;&lt;wsp:rsid wsp:val=&quot;009814AC&quot;/&gt;&lt;wsp:rsid wsp:val=&quot;009816D4&quot;/&gt;&lt;wsp:rsid wsp:val=&quot;00981F31&quot;/&gt;&lt;wsp:rsid wsp:val=&quot;009823D4&quot;/&gt;&lt;wsp:rsid wsp:val=&quot;009826D1&quot;/&gt;&lt;wsp:rsid wsp:val=&quot;009827D8&quot;/&gt;&lt;wsp:rsid wsp:val=&quot;00983738&quot;/&gt;&lt;wsp:rsid wsp:val=&quot;009842F6&quot;/&gt;&lt;wsp:rsid wsp:val=&quot;00985529&quot;/&gt;&lt;wsp:rsid wsp:val=&quot;009855CC&quot;/&gt;&lt;wsp:rsid wsp:val=&quot;009918E7&quot;/&gt;&lt;wsp:rsid wsp:val=&quot;00992330&quot;/&gt;&lt;wsp:rsid wsp:val=&quot;009933A3&quot;/&gt;&lt;wsp:rsid wsp:val=&quot;00993A6A&quot;/&gt;&lt;wsp:rsid wsp:val=&quot;00993DEB&quot;/&gt;&lt;wsp:rsid wsp:val=&quot;00994FBC&quot;/&gt;&lt;wsp:rsid wsp:val=&quot;00995AB1&quot;/&gt;&lt;wsp:rsid wsp:val=&quot;00996296&quot;/&gt;&lt;wsp:rsid wsp:val=&quot;00996592&quot;/&gt;&lt;wsp:rsid wsp:val=&quot;009A064B&quot;/&gt;&lt;wsp:rsid wsp:val=&quot;009A16FF&quot;/&gt;&lt;wsp:rsid wsp:val=&quot;009A1D0F&quot;/&gt;&lt;wsp:rsid wsp:val=&quot;009A2165&quot;/&gt;&lt;wsp:rsid wsp:val=&quot;009A2DA2&quot;/&gt;&lt;wsp:rsid wsp:val=&quot;009A3642&quot;/&gt;&lt;wsp:rsid wsp:val=&quot;009A411A&quot;/&gt;&lt;wsp:rsid wsp:val=&quot;009A5EAD&quot;/&gt;&lt;wsp:rsid wsp:val=&quot;009A7A90&quot;/&gt;&lt;wsp:rsid wsp:val=&quot;009B0C7D&quot;/&gt;&lt;wsp:rsid wsp:val=&quot;009B1A58&quot;/&gt;&lt;wsp:rsid wsp:val=&quot;009B4C72&quot;/&gt;&lt;wsp:rsid wsp:val=&quot;009B5743&quot;/&gt;&lt;wsp:rsid wsp:val=&quot;009B5BA1&quot;/&gt;&lt;wsp:rsid wsp:val=&quot;009B620F&quot;/&gt;&lt;wsp:rsid wsp:val=&quot;009B68B5&quot;/&gt;&lt;wsp:rsid wsp:val=&quot;009B70F6&quot;/&gt;&lt;wsp:rsid wsp:val=&quot;009B79D0&quot;/&gt;&lt;wsp:rsid wsp:val=&quot;009C1D83&quot;/&gt;&lt;wsp:rsid wsp:val=&quot;009C1F49&quot;/&gt;&lt;wsp:rsid wsp:val=&quot;009C2BD5&quot;/&gt;&lt;wsp:rsid wsp:val=&quot;009C355F&quot;/&gt;&lt;wsp:rsid wsp:val=&quot;009C3919&quot;/&gt;&lt;wsp:rsid wsp:val=&quot;009C3A5F&quot;/&gt;&lt;wsp:rsid wsp:val=&quot;009C3BBE&quot;/&gt;&lt;wsp:rsid wsp:val=&quot;009C4EFA&quot;/&gt;&lt;wsp:rsid wsp:val=&quot;009C59E5&quot;/&gt;&lt;wsp:rsid wsp:val=&quot;009D0504&quot;/&gt;&lt;wsp:rsid wsp:val=&quot;009D177F&quot;/&gt;&lt;wsp:rsid wsp:val=&quot;009D1E2E&quot;/&gt;&lt;wsp:rsid wsp:val=&quot;009D3DBE&quot;/&gt;&lt;wsp:rsid wsp:val=&quot;009D6461&quot;/&gt;&lt;wsp:rsid wsp:val=&quot;009D67BA&quot;/&gt;&lt;wsp:rsid wsp:val=&quot;009D6824&quot;/&gt;&lt;wsp:rsid wsp:val=&quot;009E11CB&quot;/&gt;&lt;wsp:rsid wsp:val=&quot;009E1E5B&quot;/&gt;&lt;wsp:rsid wsp:val=&quot;009E3A6E&quot;/&gt;&lt;wsp:rsid wsp:val=&quot;009E4A24&quot;/&gt;&lt;wsp:rsid wsp:val=&quot;009E62C9&quot;/&gt;&lt;wsp:rsid wsp:val=&quot;009E74CE&quot;/&gt;&lt;wsp:rsid wsp:val=&quot;009E7904&quot;/&gt;&lt;wsp:rsid wsp:val=&quot;009F26D4&quot;/&gt;&lt;wsp:rsid wsp:val=&quot;009F33CD&quot;/&gt;&lt;wsp:rsid wsp:val=&quot;009F33DE&quot;/&gt;&lt;wsp:rsid wsp:val=&quot;009F3D34&quot;/&gt;&lt;wsp:rsid wsp:val=&quot;009F4019&quot;/&gt;&lt;wsp:rsid wsp:val=&quot;009F474A&quot;/&gt;&lt;wsp:rsid wsp:val=&quot;009F623E&quot;/&gt;&lt;wsp:rsid wsp:val=&quot;009F6951&quot;/&gt;&lt;wsp:rsid wsp:val=&quot;009F6A1B&quot;/&gt;&lt;wsp:rsid wsp:val=&quot;009F79C9&quot;/&gt;&lt;wsp:rsid wsp:val=&quot;00A00021&quot;/&gt;&lt;wsp:rsid wsp:val=&quot;00A00837&quot;/&gt;&lt;wsp:rsid wsp:val=&quot;00A00ED1&quot;/&gt;&lt;wsp:rsid wsp:val=&quot;00A017F8&quot;/&gt;&lt;wsp:rsid wsp:val=&quot;00A01B40&quot;/&gt;&lt;wsp:rsid wsp:val=&quot;00A023FF&quot;/&gt;&lt;wsp:rsid wsp:val=&quot;00A0388D&quot;/&gt;&lt;wsp:rsid wsp:val=&quot;00A0566A&quot;/&gt;&lt;wsp:rsid wsp:val=&quot;00A05D16&quot;/&gt;&lt;wsp:rsid wsp:val=&quot;00A06CEA&quot;/&gt;&lt;wsp:rsid wsp:val=&quot;00A06E30&quot;/&gt;&lt;wsp:rsid wsp:val=&quot;00A1018B&quot;/&gt;&lt;wsp:rsid wsp:val=&quot;00A10AF4&quot;/&gt;&lt;wsp:rsid wsp:val=&quot;00A10DBD&quot;/&gt;&lt;wsp:rsid wsp:val=&quot;00A1249C&quot;/&gt;&lt;wsp:rsid wsp:val=&quot;00A12BA0&quot;/&gt;&lt;wsp:rsid wsp:val=&quot;00A12D9E&quot;/&gt;&lt;wsp:rsid wsp:val=&quot;00A13FCF&quot;/&gt;&lt;wsp:rsid wsp:val=&quot;00A14DC6&quot;/&gt;&lt;wsp:rsid wsp:val=&quot;00A151D2&quot;/&gt;&lt;wsp:rsid wsp:val=&quot;00A154EB&quot;/&gt;&lt;wsp:rsid wsp:val=&quot;00A15B8B&quot;/&gt;&lt;wsp:rsid wsp:val=&quot;00A15C43&quot;/&gt;&lt;wsp:rsid wsp:val=&quot;00A162B8&quot;/&gt;&lt;wsp:rsid wsp:val=&quot;00A16B4E&quot;/&gt;&lt;wsp:rsid wsp:val=&quot;00A17584&quot;/&gt;&lt;wsp:rsid wsp:val=&quot;00A17768&quot;/&gt;&lt;wsp:rsid wsp:val=&quot;00A230B1&quot;/&gt;&lt;wsp:rsid wsp:val=&quot;00A2389E&quot;/&gt;&lt;wsp:rsid wsp:val=&quot;00A23AF6&quot;/&gt;&lt;wsp:rsid wsp:val=&quot;00A258C4&quot;/&gt;&lt;wsp:rsid wsp:val=&quot;00A25E9E&quot;/&gt;&lt;wsp:rsid wsp:val=&quot;00A27EE6&quot;/&gt;&lt;wsp:rsid wsp:val=&quot;00A303AD&quot;/&gt;&lt;wsp:rsid wsp:val=&quot;00A30B49&quot;/&gt;&lt;wsp:rsid wsp:val=&quot;00A30EDF&quot;/&gt;&lt;wsp:rsid wsp:val=&quot;00A31942&quot;/&gt;&lt;wsp:rsid wsp:val=&quot;00A357F1&quot;/&gt;&lt;wsp:rsid wsp:val=&quot;00A362F2&quot;/&gt;&lt;wsp:rsid wsp:val=&quot;00A36799&quot;/&gt;&lt;wsp:rsid wsp:val=&quot;00A37334&quot;/&gt;&lt;wsp:rsid wsp:val=&quot;00A37C25&quot;/&gt;&lt;wsp:rsid wsp:val=&quot;00A402B2&quot;/&gt;&lt;wsp:rsid wsp:val=&quot;00A41072&quot;/&gt;&lt;wsp:rsid wsp:val=&quot;00A4345B&quot;/&gt;&lt;wsp:rsid wsp:val=&quot;00A4419A&quot;/&gt;&lt;wsp:rsid wsp:val=&quot;00A45382&quot;/&gt;&lt;wsp:rsid wsp:val=&quot;00A45AA3&quot;/&gt;&lt;wsp:rsid wsp:val=&quot;00A45C99&quot;/&gt;&lt;wsp:rsid wsp:val=&quot;00A45DA5&quot;/&gt;&lt;wsp:rsid wsp:val=&quot;00A468E2&quot;/&gt;&lt;wsp:rsid wsp:val=&quot;00A46AA6&quot;/&gt;&lt;wsp:rsid wsp:val=&quot;00A50820&quot;/&gt;&lt;wsp:rsid wsp:val=&quot;00A5191F&quot;/&gt;&lt;wsp:rsid wsp:val=&quot;00A520D7&quot;/&gt;&lt;wsp:rsid wsp:val=&quot;00A5245A&quot;/&gt;&lt;wsp:rsid wsp:val=&quot;00A53E68&quot;/&gt;&lt;wsp:rsid wsp:val=&quot;00A54810&quot;/&gt;&lt;wsp:rsid wsp:val=&quot;00A551A2&quot;/&gt;&lt;wsp:rsid wsp:val=&quot;00A55853&quot;/&gt;&lt;wsp:rsid wsp:val=&quot;00A56415&quot;/&gt;&lt;wsp:rsid wsp:val=&quot;00A56758&quot;/&gt;&lt;wsp:rsid wsp:val=&quot;00A569E4&quot;/&gt;&lt;wsp:rsid wsp:val=&quot;00A616F2&quot;/&gt;&lt;wsp:rsid wsp:val=&quot;00A624F8&quot;/&gt;&lt;wsp:rsid wsp:val=&quot;00A62DDA&quot;/&gt;&lt;wsp:rsid wsp:val=&quot;00A635F5&quot;/&gt;&lt;wsp:rsid wsp:val=&quot;00A64788&quot;/&gt;&lt;wsp:rsid wsp:val=&quot;00A64AAC&quot;/&gt;&lt;wsp:rsid wsp:val=&quot;00A65E43&quot;/&gt;&lt;wsp:rsid wsp:val=&quot;00A66B01&quot;/&gt;&lt;wsp:rsid wsp:val=&quot;00A71D34&quot;/&gt;&lt;wsp:rsid wsp:val=&quot;00A724E2&quot;/&gt;&lt;wsp:rsid wsp:val=&quot;00A745B7&quot;/&gt;&lt;wsp:rsid wsp:val=&quot;00A750AC&quot;/&gt;&lt;wsp:rsid wsp:val=&quot;00A770B6&quot;/&gt;&lt;wsp:rsid wsp:val=&quot;00A77EB9&quot;/&gt;&lt;wsp:rsid wsp:val=&quot;00A8044B&quot;/&gt;&lt;wsp:rsid wsp:val=&quot;00A82AD5&quot;/&gt;&lt;wsp:rsid wsp:val=&quot;00A82C5D&quot;/&gt;&lt;wsp:rsid wsp:val=&quot;00A82DB4&quot;/&gt;&lt;wsp:rsid wsp:val=&quot;00A83670&quot;/&gt;&lt;wsp:rsid wsp:val=&quot;00A844D0&quot;/&gt;&lt;wsp:rsid wsp:val=&quot;00A84FA1&quot;/&gt;&lt;wsp:rsid wsp:val=&quot;00A9163B&quot;/&gt;&lt;wsp:rsid wsp:val=&quot;00A92C42&quot;/&gt;&lt;wsp:rsid wsp:val=&quot;00A92F75&quot;/&gt;&lt;wsp:rsid wsp:val=&quot;00A93E1C&quot;/&gt;&lt;wsp:rsid wsp:val=&quot;00A9706B&quot;/&gt;&lt;wsp:rsid wsp:val=&quot;00A9755F&quot;/&gt;&lt;wsp:rsid wsp:val=&quot;00AA0989&quot;/&gt;&lt;wsp:rsid wsp:val=&quot;00AA0B0F&quot;/&gt;&lt;wsp:rsid wsp:val=&quot;00AA19FA&quot;/&gt;&lt;wsp:rsid wsp:val=&quot;00AA1E3D&quot;/&gt;&lt;wsp:rsid wsp:val=&quot;00AA2B7A&quot;/&gt;&lt;wsp:rsid wsp:val=&quot;00AA3039&quot;/&gt;&lt;wsp:rsid wsp:val=&quot;00AA3C8C&quot;/&gt;&lt;wsp:rsid wsp:val=&quot;00AA4459&quot;/&gt;&lt;wsp:rsid wsp:val=&quot;00AA45FE&quot;/&gt;&lt;wsp:rsid wsp:val=&quot;00AA5550&quot;/&gt;&lt;wsp:rsid wsp:val=&quot;00AA63C6&quot;/&gt;&lt;wsp:rsid wsp:val=&quot;00AA6F96&quot;/&gt;&lt;wsp:rsid wsp:val=&quot;00AB4C60&quot;/&gt;&lt;wsp:rsid wsp:val=&quot;00AB519C&quot;/&gt;&lt;wsp:rsid wsp:val=&quot;00AC05F5&quot;/&gt;&lt;wsp:rsid wsp:val=&quot;00AC07B2&quot;/&gt;&lt;wsp:rsid wsp:val=&quot;00AC08D7&quot;/&gt;&lt;wsp:rsid wsp:val=&quot;00AC149E&quot;/&gt;&lt;wsp:rsid wsp:val=&quot;00AC23DC&quot;/&gt;&lt;wsp:rsid wsp:val=&quot;00AC2424&quot;/&gt;&lt;wsp:rsid wsp:val=&quot;00AC3210&quot;/&gt;&lt;wsp:rsid wsp:val=&quot;00AC6C45&quot;/&gt;&lt;wsp:rsid wsp:val=&quot;00AC7BA5&quot;/&gt;&lt;wsp:rsid wsp:val=&quot;00AD06B8&quot;/&gt;&lt;wsp:rsid wsp:val=&quot;00AD0736&quot;/&gt;&lt;wsp:rsid wsp:val=&quot;00AD0896&quot;/&gt;&lt;wsp:rsid wsp:val=&quot;00AD23EB&quot;/&gt;&lt;wsp:rsid wsp:val=&quot;00AD303A&quot;/&gt;&lt;wsp:rsid wsp:val=&quot;00AD31FC&quot;/&gt;&lt;wsp:rsid wsp:val=&quot;00AD5990&quot;/&gt;&lt;wsp:rsid wsp:val=&quot;00AD7635&quot;/&gt;&lt;wsp:rsid wsp:val=&quot;00AD7C52&quot;/&gt;&lt;wsp:rsid wsp:val=&quot;00AE0467&quot;/&gt;&lt;wsp:rsid wsp:val=&quot;00AE14DC&quot;/&gt;&lt;wsp:rsid wsp:val=&quot;00AE185A&quot;/&gt;&lt;wsp:rsid wsp:val=&quot;00AE187B&quot;/&gt;&lt;wsp:rsid wsp:val=&quot;00AE1D30&quot;/&gt;&lt;wsp:rsid wsp:val=&quot;00AE210A&quot;/&gt;&lt;wsp:rsid wsp:val=&quot;00AE4175&quot;/&gt;&lt;wsp:rsid wsp:val=&quot;00AE46C5&quot;/&gt;&lt;wsp:rsid wsp:val=&quot;00AE70D8&quot;/&gt;&lt;wsp:rsid wsp:val=&quot;00AE7869&quot;/&gt;&lt;wsp:rsid wsp:val=&quot;00AF0139&quot;/&gt;&lt;wsp:rsid wsp:val=&quot;00AF1FEF&quot;/&gt;&lt;wsp:rsid wsp:val=&quot;00AF340C&quot;/&gt;&lt;wsp:rsid wsp:val=&quot;00AF51DD&quot;/&gt;&lt;wsp:rsid wsp:val=&quot;00AF6449&quot;/&gt;&lt;wsp:rsid wsp:val=&quot;00AF656B&quot;/&gt;&lt;wsp:rsid wsp:val=&quot;00AF719B&quot;/&gt;&lt;wsp:rsid wsp:val=&quot;00AF7A60&quot;/&gt;&lt;wsp:rsid wsp:val=&quot;00AF7C90&quot;/&gt;&lt;wsp:rsid wsp:val=&quot;00AF7DF5&quot;/&gt;&lt;wsp:rsid wsp:val=&quot;00B0174A&quot;/&gt;&lt;wsp:rsid wsp:val=&quot;00B01886&quot;/&gt;&lt;wsp:rsid wsp:val=&quot;00B01E5E&quot;/&gt;&lt;wsp:rsid wsp:val=&quot;00B0207A&quot;/&gt;&lt;wsp:rsid wsp:val=&quot;00B02C25&quot;/&gt;&lt;wsp:rsid wsp:val=&quot;00B04062&quot;/&gt;&lt;wsp:rsid wsp:val=&quot;00B04565&quot;/&gt;&lt;wsp:rsid wsp:val=&quot;00B04978&quot;/&gt;&lt;wsp:rsid wsp:val=&quot;00B0502C&quot;/&gt;&lt;wsp:rsid wsp:val=&quot;00B06FC9&quot;/&gt;&lt;wsp:rsid wsp:val=&quot;00B0728A&quot;/&gt;&lt;wsp:rsid wsp:val=&quot;00B101A7&quot;/&gt;&lt;wsp:rsid wsp:val=&quot;00B1033B&quot;/&gt;&lt;wsp:rsid wsp:val=&quot;00B11578&quot;/&gt;&lt;wsp:rsid wsp:val=&quot;00B115F7&quot;/&gt;&lt;wsp:rsid wsp:val=&quot;00B118D0&quot;/&gt;&lt;wsp:rsid wsp:val=&quot;00B12F35&quot;/&gt;&lt;wsp:rsid wsp:val=&quot;00B13434&quot;/&gt;&lt;wsp:rsid wsp:val=&quot;00B14FC4&quot;/&gt;&lt;wsp:rsid wsp:val=&quot;00B15187&quot;/&gt;&lt;wsp:rsid wsp:val=&quot;00B15372&quot;/&gt;&lt;wsp:rsid wsp:val=&quot;00B167F6&quot;/&gt;&lt;wsp:rsid wsp:val=&quot;00B2009D&quot;/&gt;&lt;wsp:rsid wsp:val=&quot;00B20B3D&quot;/&gt;&lt;wsp:rsid wsp:val=&quot;00B23FCC&quot;/&gt;&lt;wsp:rsid wsp:val=&quot;00B2428B&quot;/&gt;&lt;wsp:rsid wsp:val=&quot;00B2444B&quot;/&gt;&lt;wsp:rsid wsp:val=&quot;00B268D2&quot;/&gt;&lt;wsp:rsid wsp:val=&quot;00B2726B&quot;/&gt;&lt;wsp:rsid wsp:val=&quot;00B27A3C&quot;/&gt;&lt;wsp:rsid wsp:val=&quot;00B27A6A&quot;/&gt;&lt;wsp:rsid wsp:val=&quot;00B31205&quot;/&gt;&lt;wsp:rsid wsp:val=&quot;00B32AF3&quot;/&gt;&lt;wsp:rsid wsp:val=&quot;00B332C4&quot;/&gt;&lt;wsp:rsid wsp:val=&quot;00B33748&quot;/&gt;&lt;wsp:rsid wsp:val=&quot;00B340F0&quot;/&gt;&lt;wsp:rsid wsp:val=&quot;00B356C2&quot;/&gt;&lt;wsp:rsid wsp:val=&quot;00B37379&quot;/&gt;&lt;wsp:rsid wsp:val=&quot;00B37C4F&quot;/&gt;&lt;wsp:rsid wsp:val=&quot;00B4017D&quot;/&gt;&lt;wsp:rsid wsp:val=&quot;00B40D32&quot;/&gt;&lt;wsp:rsid wsp:val=&quot;00B419A5&quot;/&gt;&lt;wsp:rsid wsp:val=&quot;00B41BA6&quot;/&gt;&lt;wsp:rsid wsp:val=&quot;00B42159&quot;/&gt;&lt;wsp:rsid wsp:val=&quot;00B4473E&quot;/&gt;&lt;wsp:rsid wsp:val=&quot;00B447E7&quot;/&gt;&lt;wsp:rsid wsp:val=&quot;00B448B5&quot;/&gt;&lt;wsp:rsid wsp:val=&quot;00B44ED3&quot;/&gt;&lt;wsp:rsid wsp:val=&quot;00B46097&quot;/&gt;&lt;wsp:rsid wsp:val=&quot;00B47287&quot;/&gt;&lt;wsp:rsid wsp:val=&quot;00B50807&quot;/&gt;&lt;wsp:rsid wsp:val=&quot;00B509C3&quot;/&gt;&lt;wsp:rsid wsp:val=&quot;00B50B37&quot;/&gt;&lt;wsp:rsid wsp:val=&quot;00B514A2&quot;/&gt;&lt;wsp:rsid wsp:val=&quot;00B5178A&quot;/&gt;&lt;wsp:rsid wsp:val=&quot;00B53EC2&quot;/&gt;&lt;wsp:rsid wsp:val=&quot;00B55E86&quot;/&gt;&lt;wsp:rsid wsp:val=&quot;00B56EAE&quot;/&gt;&lt;wsp:rsid wsp:val=&quot;00B614DF&quot;/&gt;&lt;wsp:rsid wsp:val=&quot;00B61D17&quot;/&gt;&lt;wsp:rsid wsp:val=&quot;00B63F88&quot;/&gt;&lt;wsp:rsid wsp:val=&quot;00B6433D&quot;/&gt;&lt;wsp:rsid wsp:val=&quot;00B64F38&quot;/&gt;&lt;wsp:rsid wsp:val=&quot;00B67195&quot;/&gt;&lt;wsp:rsid wsp:val=&quot;00B71289&quot;/&gt;&lt;wsp:rsid wsp:val=&quot;00B71649&quot;/&gt;&lt;wsp:rsid wsp:val=&quot;00B72088&quot;/&gt;&lt;wsp:rsid wsp:val=&quot;00B72748&quot;/&gt;&lt;wsp:rsid wsp:val=&quot;00B72934&quot;/&gt;&lt;wsp:rsid wsp:val=&quot;00B73063&quot;/&gt;&lt;wsp:rsid wsp:val=&quot;00B74672&quot;/&gt;&lt;wsp:rsid wsp:val=&quot;00B81077&quot;/&gt;&lt;wsp:rsid wsp:val=&quot;00B81AF9&quot;/&gt;&lt;wsp:rsid wsp:val=&quot;00B836EA&quot;/&gt;&lt;wsp:rsid wsp:val=&quot;00B837DF&quot;/&gt;&lt;wsp:rsid wsp:val=&quot;00B84316&quot;/&gt;&lt;wsp:rsid wsp:val=&quot;00B8439D&quot;/&gt;&lt;wsp:rsid wsp:val=&quot;00B85A4E&quot;/&gt;&lt;wsp:rsid wsp:val=&quot;00B8600D&quot;/&gt;&lt;wsp:rsid wsp:val=&quot;00B86D50&quot;/&gt;&lt;wsp:rsid wsp:val=&quot;00B87D61&quot;/&gt;&lt;wsp:rsid wsp:val=&quot;00B9097F&quot;/&gt;&lt;wsp:rsid wsp:val=&quot;00B90ADC&quot;/&gt;&lt;wsp:rsid wsp:val=&quot;00B90EA1&quot;/&gt;&lt;wsp:rsid wsp:val=&quot;00B916EA&quot;/&gt;&lt;wsp:rsid wsp:val=&quot;00B92487&quot;/&gt;&lt;wsp:rsid wsp:val=&quot;00B927B3&quot;/&gt;&lt;wsp:rsid wsp:val=&quot;00B937AE&quot;/&gt;&lt;wsp:rsid wsp:val=&quot;00B94A5D&quot;/&gt;&lt;wsp:rsid wsp:val=&quot;00B95394&quot;/&gt;&lt;wsp:rsid wsp:val=&quot;00B95776&quot;/&gt;&lt;wsp:rsid wsp:val=&quot;00B95C19&quot;/&gt;&lt;wsp:rsid wsp:val=&quot;00B96CDF&quot;/&gt;&lt;wsp:rsid wsp:val=&quot;00BA0287&quot;/&gt;&lt;wsp:rsid wsp:val=&quot;00BA0AFD&quot;/&gt;&lt;wsp:rsid wsp:val=&quot;00BA0BA6&quot;/&gt;&lt;wsp:rsid wsp:val=&quot;00BA17A4&quot;/&gt;&lt;wsp:rsid wsp:val=&quot;00BA323C&quot;/&gt;&lt;wsp:rsid wsp:val=&quot;00BA5102&quot;/&gt;&lt;wsp:rsid wsp:val=&quot;00BA519B&quot;/&gt;&lt;wsp:rsid wsp:val=&quot;00BA547E&quot;/&gt;&lt;wsp:rsid wsp:val=&quot;00BA5582&quot;/&gt;&lt;wsp:rsid wsp:val=&quot;00BA704E&quot;/&gt;&lt;wsp:rsid wsp:val=&quot;00BB12A2&quot;/&gt;&lt;wsp:rsid wsp:val=&quot;00BB1C82&quot;/&gt;&lt;wsp:rsid wsp:val=&quot;00BB3CD7&quot;/&gt;&lt;wsp:rsid wsp:val=&quot;00BB5411&quot;/&gt;&lt;wsp:rsid wsp:val=&quot;00BB711D&quot;/&gt;&lt;wsp:rsid wsp:val=&quot;00BB7882&quot;/&gt;&lt;wsp:rsid wsp:val=&quot;00BC002F&quot;/&gt;&lt;wsp:rsid wsp:val=&quot;00BC0448&quot;/&gt;&lt;wsp:rsid wsp:val=&quot;00BC0CA3&quot;/&gt;&lt;wsp:rsid wsp:val=&quot;00BC12F9&quot;/&gt;&lt;wsp:rsid wsp:val=&quot;00BC15F2&quot;/&gt;&lt;wsp:rsid wsp:val=&quot;00BC193B&quot;/&gt;&lt;wsp:rsid wsp:val=&quot;00BC1F5C&quot;/&gt;&lt;wsp:rsid wsp:val=&quot;00BC3759&quot;/&gt;&lt;wsp:rsid wsp:val=&quot;00BC37B1&quot;/&gt;&lt;wsp:rsid wsp:val=&quot;00BC412B&quot;/&gt;&lt;wsp:rsid wsp:val=&quot;00BC538F&quot;/&gt;&lt;wsp:rsid wsp:val=&quot;00BC5DCF&quot;/&gt;&lt;wsp:rsid wsp:val=&quot;00BC65D0&quot;/&gt;&lt;wsp:rsid wsp:val=&quot;00BC6F5C&quot;/&gt;&lt;wsp:rsid wsp:val=&quot;00BC76DD&quot;/&gt;&lt;wsp:rsid wsp:val=&quot;00BD0FDC&quot;/&gt;&lt;wsp:rsid wsp:val=&quot;00BD1FD8&quot;/&gt;&lt;wsp:rsid wsp:val=&quot;00BD2368&quot;/&gt;&lt;wsp:rsid wsp:val=&quot;00BD44EA&quot;/&gt;&lt;wsp:rsid wsp:val=&quot;00BD5A58&quot;/&gt;&lt;wsp:rsid wsp:val=&quot;00BD6183&quot;/&gt;&lt;wsp:rsid wsp:val=&quot;00BD645D&quot;/&gt;&lt;wsp:rsid wsp:val=&quot;00BD6CF4&quot;/&gt;&lt;wsp:rsid wsp:val=&quot;00BE099A&quot;/&gt;&lt;wsp:rsid wsp:val=&quot;00BE1340&quot;/&gt;&lt;wsp:rsid wsp:val=&quot;00BE19D8&quot;/&gt;&lt;wsp:rsid wsp:val=&quot;00BE1C56&quot;/&gt;&lt;wsp:rsid wsp:val=&quot;00BE24F5&quot;/&gt;&lt;wsp:rsid wsp:val=&quot;00BE3AE9&quot;/&gt;&lt;wsp:rsid wsp:val=&quot;00BE4CDA&quot;/&gt;&lt;wsp:rsid wsp:val=&quot;00BE67F9&quot;/&gt;&lt;wsp:rsid wsp:val=&quot;00BE69C2&quot;/&gt;&lt;wsp:rsid wsp:val=&quot;00BE6FA9&quot;/&gt;&lt;wsp:rsid wsp:val=&quot;00BE7988&quot;/&gt;&lt;wsp:rsid wsp:val=&quot;00BE7A3B&quot;/&gt;&lt;wsp:rsid wsp:val=&quot;00BE7FF6&quot;/&gt;&lt;wsp:rsid wsp:val=&quot;00BF152E&quot;/&gt;&lt;wsp:rsid wsp:val=&quot;00BF19A3&quot;/&gt;&lt;wsp:rsid wsp:val=&quot;00BF2DE6&quot;/&gt;&lt;wsp:rsid wsp:val=&quot;00BF5B68&quot;/&gt;&lt;wsp:rsid wsp:val=&quot;00BF6774&quot;/&gt;&lt;wsp:rsid wsp:val=&quot;00BF71A6&quot;/&gt;&lt;wsp:rsid wsp:val=&quot;00BF7B06&quot;/&gt;&lt;wsp:rsid wsp:val=&quot;00BF7BFC&quot;/&gt;&lt;wsp:rsid wsp:val=&quot;00BF7D13&quot;/&gt;&lt;wsp:rsid wsp:val=&quot;00C012DB&quot;/&gt;&lt;wsp:rsid wsp:val=&quot;00C014D0&quot;/&gt;&lt;wsp:rsid wsp:val=&quot;00C01A07&quot;/&gt;&lt;wsp:rsid wsp:val=&quot;00C01BC9&quot;/&gt;&lt;wsp:rsid wsp:val=&quot;00C03192&quot;/&gt;&lt;wsp:rsid wsp:val=&quot;00C032CD&quot;/&gt;&lt;wsp:rsid wsp:val=&quot;00C04BCC&quot;/&gt;&lt;wsp:rsid wsp:val=&quot;00C06AE9&quot;/&gt;&lt;wsp:rsid wsp:val=&quot;00C07262&quot;/&gt;&lt;wsp:rsid wsp:val=&quot;00C105ED&quot;/&gt;&lt;wsp:rsid wsp:val=&quot;00C117C3&quot;/&gt;&lt;wsp:rsid wsp:val=&quot;00C11FF2&quot;/&gt;&lt;wsp:rsid wsp:val=&quot;00C12318&quot;/&gt;&lt;wsp:rsid wsp:val=&quot;00C1323D&quot;/&gt;&lt;wsp:rsid wsp:val=&quot;00C135C9&quot;/&gt;&lt;wsp:rsid wsp:val=&quot;00C138A7&quot;/&gt;&lt;wsp:rsid wsp:val=&quot;00C13F9B&quot;/&gt;&lt;wsp:rsid wsp:val=&quot;00C14F0B&quot;/&gt;&lt;wsp:rsid wsp:val=&quot;00C158E7&quot;/&gt;&lt;wsp:rsid wsp:val=&quot;00C160A6&quot;/&gt;&lt;wsp:rsid wsp:val=&quot;00C22A67&quot;/&gt;&lt;wsp:rsid wsp:val=&quot;00C22A7F&quot;/&gt;&lt;wsp:rsid wsp:val=&quot;00C248E6&quot;/&gt;&lt;wsp:rsid wsp:val=&quot;00C25502&quot;/&gt;&lt;wsp:rsid wsp:val=&quot;00C25671&quot;/&gt;&lt;wsp:rsid wsp:val=&quot;00C25BAE&quot;/&gt;&lt;wsp:rsid wsp:val=&quot;00C26673&quot;/&gt;&lt;wsp:rsid wsp:val=&quot;00C26ED8&quot;/&gt;&lt;wsp:rsid wsp:val=&quot;00C27636&quot;/&gt;&lt;wsp:rsid wsp:val=&quot;00C27B74&quot;/&gt;&lt;wsp:rsid wsp:val=&quot;00C305EB&quot;/&gt;&lt;wsp:rsid wsp:val=&quot;00C32A80&quot;/&gt;&lt;wsp:rsid wsp:val=&quot;00C32FF9&quot;/&gt;&lt;wsp:rsid wsp:val=&quot;00C33A8A&quot;/&gt;&lt;wsp:rsid wsp:val=&quot;00C346DE&quot;/&gt;&lt;wsp:rsid wsp:val=&quot;00C377FB&quot;/&gt;&lt;wsp:rsid wsp:val=&quot;00C37AD7&quot;/&gt;&lt;wsp:rsid wsp:val=&quot;00C37F2B&quot;/&gt;&lt;wsp:rsid wsp:val=&quot;00C40513&quot;/&gt;&lt;wsp:rsid wsp:val=&quot;00C414A0&quot;/&gt;&lt;wsp:rsid wsp:val=&quot;00C436D8&quot;/&gt;&lt;wsp:rsid wsp:val=&quot;00C437AB&quot;/&gt;&lt;wsp:rsid wsp:val=&quot;00C43B99&quot;/&gt;&lt;wsp:rsid wsp:val=&quot;00C43C55&quot;/&gt;&lt;wsp:rsid wsp:val=&quot;00C46C89&quot;/&gt;&lt;wsp:rsid wsp:val=&quot;00C51689&quot;/&gt;&lt;wsp:rsid wsp:val=&quot;00C54825&quot;/&gt;&lt;wsp:rsid wsp:val=&quot;00C55607&quot;/&gt;&lt;wsp:rsid wsp:val=&quot;00C55F13&quot;/&gt;&lt;wsp:rsid wsp:val=&quot;00C560AF&quot;/&gt;&lt;wsp:rsid wsp:val=&quot;00C56CDA&quot;/&gt;&lt;wsp:rsid wsp:val=&quot;00C56D63&quot;/&gt;&lt;wsp:rsid wsp:val=&quot;00C604DF&quot;/&gt;&lt;wsp:rsid wsp:val=&quot;00C610E1&quot;/&gt;&lt;wsp:rsid wsp:val=&quot;00C619C0&quot;/&gt;&lt;wsp:rsid wsp:val=&quot;00C62467&quot;/&gt;&lt;wsp:rsid wsp:val=&quot;00C63AFD&quot;/&gt;&lt;wsp:rsid wsp:val=&quot;00C643F9&quot;/&gt;&lt;wsp:rsid wsp:val=&quot;00C648ED&quot;/&gt;&lt;wsp:rsid wsp:val=&quot;00C65E22&quot;/&gt;&lt;wsp:rsid wsp:val=&quot;00C6652E&quot;/&gt;&lt;wsp:rsid wsp:val=&quot;00C66C07&quot;/&gt;&lt;wsp:rsid wsp:val=&quot;00C6719E&quot;/&gt;&lt;wsp:rsid wsp:val=&quot;00C6733E&quot;/&gt;&lt;wsp:rsid wsp:val=&quot;00C67D3D&quot;/&gt;&lt;wsp:rsid wsp:val=&quot;00C715BD&quot;/&gt;&lt;wsp:rsid wsp:val=&quot;00C71A75&quot;/&gt;&lt;wsp:rsid wsp:val=&quot;00C7201A&quot;/&gt;&lt;wsp:rsid wsp:val=&quot;00C730F3&quot;/&gt;&lt;wsp:rsid wsp:val=&quot;00C738B0&quot;/&gt;&lt;wsp:rsid wsp:val=&quot;00C743E1&quot;/&gt;&lt;wsp:rsid wsp:val=&quot;00C74BDD&quot;/&gt;&lt;wsp:rsid wsp:val=&quot;00C74D31&quot;/&gt;&lt;wsp:rsid wsp:val=&quot;00C750A8&quot;/&gt;&lt;wsp:rsid wsp:val=&quot;00C75748&quot;/&gt;&lt;wsp:rsid wsp:val=&quot;00C800E9&quot;/&gt;&lt;wsp:rsid wsp:val=&quot;00C815D3&quot;/&gt;&lt;wsp:rsid wsp:val=&quot;00C845C4&quot;/&gt;&lt;wsp:rsid wsp:val=&quot;00C8519C&quot;/&gt;&lt;wsp:rsid wsp:val=&quot;00C877C9&quot;/&gt;&lt;wsp:rsid wsp:val=&quot;00C87D21&quot;/&gt;&lt;wsp:rsid wsp:val=&quot;00C9012F&quot;/&gt;&lt;wsp:rsid wsp:val=&quot;00C903CE&quot;/&gt;&lt;wsp:rsid wsp:val=&quot;00C933B3&quot;/&gt;&lt;wsp:rsid wsp:val=&quot;00C935B7&quot;/&gt;&lt;wsp:rsid wsp:val=&quot;00C93937&quot;/&gt;&lt;wsp:rsid wsp:val=&quot;00C93E83&quot;/&gt;&lt;wsp:rsid wsp:val=&quot;00C94BE7&quot;/&gt;&lt;wsp:rsid wsp:val=&quot;00C95419&quot;/&gt;&lt;wsp:rsid wsp:val=&quot;00CA026B&quot;/&gt;&lt;wsp:rsid wsp:val=&quot;00CA0BBF&quot;/&gt;&lt;wsp:rsid wsp:val=&quot;00CA12F4&quot;/&gt;&lt;wsp:rsid wsp:val=&quot;00CA20F8&quot;/&gt;&lt;wsp:rsid wsp:val=&quot;00CA283F&quot;/&gt;&lt;wsp:rsid wsp:val=&quot;00CA2FAC&quot;/&gt;&lt;wsp:rsid wsp:val=&quot;00CA520D&quot;/&gt;&lt;wsp:rsid wsp:val=&quot;00CA5572&quot;/&gt;&lt;wsp:rsid wsp:val=&quot;00CA5C10&quot;/&gt;&lt;wsp:rsid wsp:val=&quot;00CA6410&quot;/&gt;&lt;wsp:rsid wsp:val=&quot;00CA7159&quot;/&gt;&lt;wsp:rsid wsp:val=&quot;00CB2E81&quot;/&gt;&lt;wsp:rsid wsp:val=&quot;00CB34B8&quot;/&gt;&lt;wsp:rsid wsp:val=&quot;00CB3E22&quot;/&gt;&lt;wsp:rsid wsp:val=&quot;00CB3EF8&quot;/&gt;&lt;wsp:rsid wsp:val=&quot;00CB4D77&quot;/&gt;&lt;wsp:rsid wsp:val=&quot;00CB57F1&quot;/&gt;&lt;wsp:rsid wsp:val=&quot;00CB627D&quot;/&gt;&lt;wsp:rsid wsp:val=&quot;00CB681B&quot;/&gt;&lt;wsp:rsid wsp:val=&quot;00CC0C90&quot;/&gt;&lt;wsp:rsid wsp:val=&quot;00CC348D&quot;/&gt;&lt;wsp:rsid wsp:val=&quot;00CC600C&quot;/&gt;&lt;wsp:rsid wsp:val=&quot;00CC612E&quot;/&gt;&lt;wsp:rsid wsp:val=&quot;00CC6B69&quot;/&gt;&lt;wsp:rsid wsp:val=&quot;00CC7CB0&quot;/&gt;&lt;wsp:rsid wsp:val=&quot;00CD02DC&quot;/&gt;&lt;wsp:rsid wsp:val=&quot;00CD0640&quot;/&gt;&lt;wsp:rsid wsp:val=&quot;00CD1869&quot;/&gt;&lt;wsp:rsid wsp:val=&quot;00CD2E02&quot;/&gt;&lt;wsp:rsid wsp:val=&quot;00CD3691&quot;/&gt;&lt;wsp:rsid wsp:val=&quot;00CD41E8&quot;/&gt;&lt;wsp:rsid wsp:val=&quot;00CD5502&quot;/&gt;&lt;wsp:rsid wsp:val=&quot;00CD57C4&quot;/&gt;&lt;wsp:rsid wsp:val=&quot;00CD71EA&quot;/&gt;&lt;wsp:rsid wsp:val=&quot;00CE0AA9&quot;/&gt;&lt;wsp:rsid wsp:val=&quot;00CE0CA5&quot;/&gt;&lt;wsp:rsid wsp:val=&quot;00CE1B10&quot;/&gt;&lt;wsp:rsid wsp:val=&quot;00CE1C78&quot;/&gt;&lt;wsp:rsid wsp:val=&quot;00CE2384&quot;/&gt;&lt;wsp:rsid wsp:val=&quot;00CE2391&quot;/&gt;&lt;wsp:rsid wsp:val=&quot;00CE2C97&quot;/&gt;&lt;wsp:rsid wsp:val=&quot;00CE39A2&quot;/&gt;&lt;wsp:rsid wsp:val=&quot;00CE40CE&quot;/&gt;&lt;wsp:rsid wsp:val=&quot;00CE4687&quot;/&gt;&lt;wsp:rsid wsp:val=&quot;00CE57F6&quot;/&gt;&lt;wsp:rsid wsp:val=&quot;00CE5E74&quot;/&gt;&lt;wsp:rsid wsp:val=&quot;00CE65BF&quot;/&gt;&lt;wsp:rsid wsp:val=&quot;00CE6B46&quot;/&gt;&lt;wsp:rsid wsp:val=&quot;00CE6E86&quot;/&gt;&lt;wsp:rsid wsp:val=&quot;00CE7A07&quot;/&gt;&lt;wsp:rsid wsp:val=&quot;00CF25BB&quot;/&gt;&lt;wsp:rsid wsp:val=&quot;00CF6A22&quot;/&gt;&lt;wsp:rsid wsp:val=&quot;00D0170C&quot;/&gt;&lt;wsp:rsid wsp:val=&quot;00D01CF8&quot;/&gt;&lt;wsp:rsid wsp:val=&quot;00D026FB&quot;/&gt;&lt;wsp:rsid wsp:val=&quot;00D02B24&quot;/&gt;&lt;wsp:rsid wsp:val=&quot;00D0417E&quot;/&gt;&lt;wsp:rsid wsp:val=&quot;00D04FA7&quot;/&gt;&lt;wsp:rsid wsp:val=&quot;00D05379&quot;/&gt;&lt;wsp:rsid wsp:val=&quot;00D067A1&quot;/&gt;&lt;wsp:rsid wsp:val=&quot;00D06F53&quot;/&gt;&lt;wsp:rsid wsp:val=&quot;00D073D7&quot;/&gt;&lt;wsp:rsid wsp:val=&quot;00D14278&quot;/&gt;&lt;wsp:rsid wsp:val=&quot;00D14616&quot;/&gt;&lt;wsp:rsid wsp:val=&quot;00D14859&quot;/&gt;&lt;wsp:rsid wsp:val=&quot;00D1564D&quot;/&gt;&lt;wsp:rsid wsp:val=&quot;00D160E3&quot;/&gt;&lt;wsp:rsid wsp:val=&quot;00D166B5&quot;/&gt;&lt;wsp:rsid wsp:val=&quot;00D17576&quot;/&gt;&lt;wsp:rsid wsp:val=&quot;00D217C2&quot;/&gt;&lt;wsp:rsid wsp:val=&quot;00D22386&quot;/&gt;&lt;wsp:rsid wsp:val=&quot;00D235C7&quot;/&gt;&lt;wsp:rsid wsp:val=&quot;00D239AE&quot;/&gt;&lt;wsp:rsid wsp:val=&quot;00D25911&quot;/&gt;&lt;wsp:rsid wsp:val=&quot;00D25FF9&quot;/&gt;&lt;wsp:rsid wsp:val=&quot;00D2680B&quot;/&gt;&lt;wsp:rsid wsp:val=&quot;00D26DBE&quot;/&gt;&lt;wsp:rsid wsp:val=&quot;00D270E2&quot;/&gt;&lt;wsp:rsid wsp:val=&quot;00D307EA&quot;/&gt;&lt;wsp:rsid wsp:val=&quot;00D30EF8&quot;/&gt;&lt;wsp:rsid wsp:val=&quot;00D31139&quot;/&gt;&lt;wsp:rsid wsp:val=&quot;00D31433&quot;/&gt;&lt;wsp:rsid wsp:val=&quot;00D3405B&quot;/&gt;&lt;wsp:rsid wsp:val=&quot;00D34573&quot;/&gt;&lt;wsp:rsid wsp:val=&quot;00D3470B&quot;/&gt;&lt;wsp:rsid wsp:val=&quot;00D34E1E&quot;/&gt;&lt;wsp:rsid wsp:val=&quot;00D35855&quot;/&gt;&lt;wsp:rsid wsp:val=&quot;00D35895&quot;/&gt;&lt;wsp:rsid wsp:val=&quot;00D40336&quot;/&gt;&lt;wsp:rsid wsp:val=&quot;00D40618&quot;/&gt;&lt;wsp:rsid wsp:val=&quot;00D40F74&quot;/&gt;&lt;wsp:rsid wsp:val=&quot;00D410B9&quot;/&gt;&lt;wsp:rsid wsp:val=&quot;00D4198D&quot;/&gt;&lt;wsp:rsid wsp:val=&quot;00D4198F&quot;/&gt;&lt;wsp:rsid wsp:val=&quot;00D41A38&quot;/&gt;&lt;wsp:rsid wsp:val=&quot;00D4237C&quot;/&gt;&lt;wsp:rsid wsp:val=&quot;00D42911&quot;/&gt;&lt;wsp:rsid wsp:val=&quot;00D4377E&quot;/&gt;&lt;wsp:rsid wsp:val=&quot;00D43E1A&quot;/&gt;&lt;wsp:rsid wsp:val=&quot;00D43FB9&quot;/&gt;&lt;wsp:rsid wsp:val=&quot;00D45931&quot;/&gt;&lt;wsp:rsid wsp:val=&quot;00D46483&quot;/&gt;&lt;wsp:rsid wsp:val=&quot;00D46A6C&quot;/&gt;&lt;wsp:rsid wsp:val=&quot;00D47240&quot;/&gt;&lt;wsp:rsid wsp:val=&quot;00D4734C&quot;/&gt;&lt;wsp:rsid wsp:val=&quot;00D47C09&quot;/&gt;&lt;wsp:rsid wsp:val=&quot;00D50002&quot;/&gt;&lt;wsp:rsid wsp:val=&quot;00D51F84&quot;/&gt;&lt;wsp:rsid wsp:val=&quot;00D5270C&quot;/&gt;&lt;wsp:rsid wsp:val=&quot;00D52B44&quot;/&gt;&lt;wsp:rsid wsp:val=&quot;00D5356E&quot;/&gt;&lt;wsp:rsid wsp:val=&quot;00D53730&quot;/&gt;&lt;wsp:rsid wsp:val=&quot;00D5386A&quot;/&gt;&lt;wsp:rsid wsp:val=&quot;00D53CB4&quot;/&gt;&lt;wsp:rsid wsp:val=&quot;00D53E3F&quot;/&gt;&lt;wsp:rsid wsp:val=&quot;00D55638&quot;/&gt;&lt;wsp:rsid wsp:val=&quot;00D55A14&quot;/&gt;&lt;wsp:rsid wsp:val=&quot;00D5659F&quot;/&gt;&lt;wsp:rsid wsp:val=&quot;00D56959&quot;/&gt;&lt;wsp:rsid wsp:val=&quot;00D633F5&quot;/&gt;&lt;wsp:rsid wsp:val=&quot;00D63FC8&quot;/&gt;&lt;wsp:rsid wsp:val=&quot;00D646C8&quot;/&gt;&lt;wsp:rsid wsp:val=&quot;00D66131&quot;/&gt;&lt;wsp:rsid wsp:val=&quot;00D6688A&quot;/&gt;&lt;wsp:rsid wsp:val=&quot;00D66904&quot;/&gt;&lt;wsp:rsid wsp:val=&quot;00D67806&quot;/&gt;&lt;wsp:rsid wsp:val=&quot;00D703EE&quot;/&gt;&lt;wsp:rsid wsp:val=&quot;00D7052F&quot;/&gt;&lt;wsp:rsid wsp:val=&quot;00D70705&quot;/&gt;&lt;wsp:rsid wsp:val=&quot;00D71795&quot;/&gt;&lt;wsp:rsid wsp:val=&quot;00D71DC5&quot;/&gt;&lt;wsp:rsid wsp:val=&quot;00D71FAC&quot;/&gt;&lt;wsp:rsid wsp:val=&quot;00D72F55&quot;/&gt;&lt;wsp:rsid wsp:val=&quot;00D73CC6&quot;/&gt;&lt;wsp:rsid wsp:val=&quot;00D74108&quot;/&gt;&lt;wsp:rsid wsp:val=&quot;00D74B52&quot;/&gt;&lt;wsp:rsid wsp:val=&quot;00D74D8A&quot;/&gt;&lt;wsp:rsid wsp:val=&quot;00D74DA7&quot;/&gt;&lt;wsp:rsid wsp:val=&quot;00D75EF7&quot;/&gt;&lt;wsp:rsid wsp:val=&quot;00D75F22&quot;/&gt;&lt;wsp:rsid wsp:val=&quot;00D76127&quot;/&gt;&lt;wsp:rsid wsp:val=&quot;00D76A6F&quot;/&gt;&lt;wsp:rsid wsp:val=&quot;00D77784&quot;/&gt;&lt;wsp:rsid wsp:val=&quot;00D802E0&quot;/&gt;&lt;wsp:rsid wsp:val=&quot;00D81AFA&quot;/&gt;&lt;wsp:rsid wsp:val=&quot;00D8282D&quot;/&gt;&lt;wsp:rsid wsp:val=&quot;00D82FE0&quot;/&gt;&lt;wsp:rsid wsp:val=&quot;00D831D8&quot;/&gt;&lt;wsp:rsid wsp:val=&quot;00D84D19&quot;/&gt;&lt;wsp:rsid wsp:val=&quot;00D852FA&quot;/&gt;&lt;wsp:rsid wsp:val=&quot;00D85B59&quot;/&gt;&lt;wsp:rsid wsp:val=&quot;00D922F2&quot;/&gt;&lt;wsp:rsid wsp:val=&quot;00D944BE&quot;/&gt;&lt;wsp:rsid wsp:val=&quot;00D95573&quot;/&gt;&lt;wsp:rsid wsp:val=&quot;00D9757D&quot;/&gt;&lt;wsp:rsid wsp:val=&quot;00D976B4&quot;/&gt;&lt;wsp:rsid wsp:val=&quot;00D977C6&quot;/&gt;&lt;wsp:rsid wsp:val=&quot;00D97E95&quot;/&gt;&lt;wsp:rsid wsp:val=&quot;00DA08A2&quot;/&gt;&lt;wsp:rsid wsp:val=&quot;00DA0DB2&quot;/&gt;&lt;wsp:rsid wsp:val=&quot;00DA0ED5&quot;/&gt;&lt;wsp:rsid wsp:val=&quot;00DA0FA3&quot;/&gt;&lt;wsp:rsid wsp:val=&quot;00DA1B5C&quot;/&gt;&lt;wsp:rsid wsp:val=&quot;00DA2640&quot;/&gt;&lt;wsp:rsid wsp:val=&quot;00DA2E6B&quot;/&gt;&lt;wsp:rsid wsp:val=&quot;00DA4584&quot;/&gt;&lt;wsp:rsid wsp:val=&quot;00DA4D5F&quot;/&gt;&lt;wsp:rsid wsp:val=&quot;00DA54D4&quot;/&gt;&lt;wsp:rsid wsp:val=&quot;00DA5A3A&quot;/&gt;&lt;wsp:rsid wsp:val=&quot;00DA65C9&quot;/&gt;&lt;wsp:rsid wsp:val=&quot;00DB0620&quot;/&gt;&lt;wsp:rsid wsp:val=&quot;00DB0F8B&quot;/&gt;&lt;wsp:rsid wsp:val=&quot;00DB13A1&quot;/&gt;&lt;wsp:rsid wsp:val=&quot;00DB1DB4&quot;/&gt;&lt;wsp:rsid wsp:val=&quot;00DB2486&quot;/&gt;&lt;wsp:rsid wsp:val=&quot;00DB3A81&quot;/&gt;&lt;wsp:rsid wsp:val=&quot;00DB3FDF&quot;/&gt;&lt;wsp:rsid wsp:val=&quot;00DB3FEC&quot;/&gt;&lt;wsp:rsid wsp:val=&quot;00DB4009&quot;/&gt;&lt;wsp:rsid wsp:val=&quot;00DB5085&quot;/&gt;&lt;wsp:rsid wsp:val=&quot;00DC1626&quot;/&gt;&lt;wsp:rsid wsp:val=&quot;00DC177E&quot;/&gt;&lt;wsp:rsid wsp:val=&quot;00DC1F8C&quot;/&gt;&lt;wsp:rsid wsp:val=&quot;00DC2564&quot;/&gt;&lt;wsp:rsid wsp:val=&quot;00DC5B39&quot;/&gt;&lt;wsp:rsid wsp:val=&quot;00DC695B&quot;/&gt;&lt;wsp:rsid wsp:val=&quot;00DD1C9F&quot;/&gt;&lt;wsp:rsid wsp:val=&quot;00DD20CB&quot;/&gt;&lt;wsp:rsid wsp:val=&quot;00DD2603&quot;/&gt;&lt;wsp:rsid wsp:val=&quot;00DD4019&quot;/&gt;&lt;wsp:rsid wsp:val=&quot;00DD5905&quot;/&gt;&lt;wsp:rsid wsp:val=&quot;00DD5D37&quot;/&gt;&lt;wsp:rsid wsp:val=&quot;00DD5FE6&quot;/&gt;&lt;wsp:rsid wsp:val=&quot;00DD62CC&quot;/&gt;&lt;wsp:rsid wsp:val=&quot;00DD64EA&quot;/&gt;&lt;wsp:rsid wsp:val=&quot;00DD6A05&quot;/&gt;&lt;wsp:rsid wsp:val=&quot;00DD7972&quot;/&gt;&lt;wsp:rsid wsp:val=&quot;00DE0B33&quot;/&gt;&lt;wsp:rsid wsp:val=&quot;00DE1E38&quot;/&gt;&lt;wsp:rsid wsp:val=&quot;00DE2EB8&quot;/&gt;&lt;wsp:rsid wsp:val=&quot;00DE319E&quot;/&gt;&lt;wsp:rsid wsp:val=&quot;00DE45BF&quot;/&gt;&lt;wsp:rsid wsp:val=&quot;00DE51CB&quot;/&gt;&lt;wsp:rsid wsp:val=&quot;00DF0045&quot;/&gt;&lt;wsp:rsid wsp:val=&quot;00DF091D&quot;/&gt;&lt;wsp:rsid wsp:val=&quot;00DF4BCA&quot;/&gt;&lt;wsp:rsid wsp:val=&quot;00DF5A41&quot;/&gt;&lt;wsp:rsid wsp:val=&quot;00DF5EEC&quot;/&gt;&lt;wsp:rsid wsp:val=&quot;00DF6765&quot;/&gt;&lt;wsp:rsid wsp:val=&quot;00DF68A3&quot;/&gt;&lt;wsp:rsid wsp:val=&quot;00DF6B41&quot;/&gt;&lt;wsp:rsid wsp:val=&quot;00DF6D72&quot;/&gt;&lt;wsp:rsid wsp:val=&quot;00E01782&quot;/&gt;&lt;wsp:rsid wsp:val=&quot;00E019F1&quot;/&gt;&lt;wsp:rsid wsp:val=&quot;00E03196&quot;/&gt;&lt;wsp:rsid wsp:val=&quot;00E03418&quot;/&gt;&lt;wsp:rsid wsp:val=&quot;00E0443B&quot;/&gt;&lt;wsp:rsid wsp:val=&quot;00E051E1&quot;/&gt;&lt;wsp:rsid wsp:val=&quot;00E1226B&quot;/&gt;&lt;wsp:rsid wsp:val=&quot;00E139DC&quot;/&gt;&lt;wsp:rsid wsp:val=&quot;00E13DDB&quot;/&gt;&lt;wsp:rsid wsp:val=&quot;00E152AD&quot;/&gt;&lt;wsp:rsid wsp:val=&quot;00E15821&quot;/&gt;&lt;wsp:rsid wsp:val=&quot;00E15969&quot;/&gt;&lt;wsp:rsid wsp:val=&quot;00E16B02&quot;/&gt;&lt;wsp:rsid wsp:val=&quot;00E17513&quot;/&gt;&lt;wsp:rsid wsp:val=&quot;00E177BF&quot;/&gt;&lt;wsp:rsid wsp:val=&quot;00E20B9D&quot;/&gt;&lt;wsp:rsid wsp:val=&quot;00E21530&quot;/&gt;&lt;wsp:rsid wsp:val=&quot;00E2267E&quot;/&gt;&lt;wsp:rsid wsp:val=&quot;00E22DEE&quot;/&gt;&lt;wsp:rsid wsp:val=&quot;00E22F05&quot;/&gt;&lt;wsp:rsid wsp:val=&quot;00E2342F&quot;/&gt;&lt;wsp:rsid wsp:val=&quot;00E241A1&quot;/&gt;&lt;wsp:rsid wsp:val=&quot;00E24256&quot;/&gt;&lt;wsp:rsid wsp:val=&quot;00E2549C&quot;/&gt;&lt;wsp:rsid wsp:val=&quot;00E2552A&quot;/&gt;&lt;wsp:rsid wsp:val=&quot;00E2557C&quot;/&gt;&lt;wsp:rsid wsp:val=&quot;00E26647&quot;/&gt;&lt;wsp:rsid wsp:val=&quot;00E2690B&quot;/&gt;&lt;wsp:rsid wsp:val=&quot;00E26FF3&quot;/&gt;&lt;wsp:rsid wsp:val=&quot;00E2740D&quot;/&gt;&lt;wsp:rsid wsp:val=&quot;00E27441&quot;/&gt;&lt;wsp:rsid wsp:val=&quot;00E27C7A&quot;/&gt;&lt;wsp:rsid wsp:val=&quot;00E27F3A&quot;/&gt;&lt;wsp:rsid wsp:val=&quot;00E30229&quot;/&gt;&lt;wsp:rsid wsp:val=&quot;00E31763&quot;/&gt;&lt;wsp:rsid wsp:val=&quot;00E33FCA&quot;/&gt;&lt;wsp:rsid wsp:val=&quot;00E345D6&quot;/&gt;&lt;wsp:rsid wsp:val=&quot;00E34C64&quot;/&gt;&lt;wsp:rsid wsp:val=&quot;00E36A6C&quot;/&gt;&lt;wsp:rsid wsp:val=&quot;00E370E0&quot;/&gt;&lt;wsp:rsid wsp:val=&quot;00E3751B&quot;/&gt;&lt;wsp:rsid wsp:val=&quot;00E37656&quot;/&gt;&lt;wsp:rsid wsp:val=&quot;00E37CAC&quot;/&gt;&lt;wsp:rsid wsp:val=&quot;00E404CC&quot;/&gt;&lt;wsp:rsid wsp:val=&quot;00E427F2&quot;/&gt;&lt;wsp:rsid wsp:val=&quot;00E43333&quot;/&gt;&lt;wsp:rsid wsp:val=&quot;00E43523&quot;/&gt;&lt;wsp:rsid wsp:val=&quot;00E44332&quot;/&gt;&lt;wsp:rsid wsp:val=&quot;00E44B31&quot;/&gt;&lt;wsp:rsid wsp:val=&quot;00E471B9&quot;/&gt;&lt;wsp:rsid wsp:val=&quot;00E50930&quot;/&gt;&lt;wsp:rsid wsp:val=&quot;00E515E3&quot;/&gt;&lt;wsp:rsid wsp:val=&quot;00E51F04&quot;/&gt;&lt;wsp:rsid wsp:val=&quot;00E51F0F&quot;/&gt;&lt;wsp:rsid wsp:val=&quot;00E527FC&quot;/&gt;&lt;wsp:rsid wsp:val=&quot;00E53827&quot;/&gt;&lt;wsp:rsid wsp:val=&quot;00E5411C&quot;/&gt;&lt;wsp:rsid wsp:val=&quot;00E54269&quot;/&gt;&lt;wsp:rsid wsp:val=&quot;00E55739&quot;/&gt;&lt;wsp:rsid wsp:val=&quot;00E573CC&quot;/&gt;&lt;wsp:rsid wsp:val=&quot;00E57705&quot;/&gt;&lt;wsp:rsid wsp:val=&quot;00E601DA&quot;/&gt;&lt;wsp:rsid wsp:val=&quot;00E6096A&quot;/&gt;&lt;wsp:rsid wsp:val=&quot;00E609E4&quot;/&gt;&lt;wsp:rsid wsp:val=&quot;00E60F15&quot;/&gt;&lt;wsp:rsid wsp:val=&quot;00E61294&quot;/&gt;&lt;wsp:rsid wsp:val=&quot;00E62269&quot;/&gt;&lt;wsp:rsid wsp:val=&quot;00E62748&quot;/&gt;&lt;wsp:rsid wsp:val=&quot;00E62841&quot;/&gt;&lt;wsp:rsid wsp:val=&quot;00E6470C&quot;/&gt;&lt;wsp:rsid wsp:val=&quot;00E65516&quot;/&gt;&lt;wsp:rsid wsp:val=&quot;00E660A5&quot;/&gt;&lt;wsp:rsid wsp:val=&quot;00E6628C&quot;/&gt;&lt;wsp:rsid wsp:val=&quot;00E67129&quot;/&gt;&lt;wsp:rsid wsp:val=&quot;00E67145&quot;/&gt;&lt;wsp:rsid wsp:val=&quot;00E7005D&quot;/&gt;&lt;wsp:rsid wsp:val=&quot;00E70172&quot;/&gt;&lt;wsp:rsid wsp:val=&quot;00E704EE&quot;/&gt;&lt;wsp:rsid wsp:val=&quot;00E7101E&quot;/&gt;&lt;wsp:rsid wsp:val=&quot;00E710FA&quot;/&gt;&lt;wsp:rsid wsp:val=&quot;00E72C88&quot;/&gt;&lt;wsp:rsid wsp:val=&quot;00E7301C&quot;/&gt;&lt;wsp:rsid wsp:val=&quot;00E73C84&quot;/&gt;&lt;wsp:rsid wsp:val=&quot;00E74159&quot;/&gt;&lt;wsp:rsid wsp:val=&quot;00E745FC&quot;/&gt;&lt;wsp:rsid wsp:val=&quot;00E74953&quot;/&gt;&lt;wsp:rsid wsp:val=&quot;00E74E47&quot;/&gt;&lt;wsp:rsid wsp:val=&quot;00E751D6&quot;/&gt;&lt;wsp:rsid wsp:val=&quot;00E76340&quot;/&gt;&lt;wsp:rsid wsp:val=&quot;00E81358&quot;/&gt;&lt;wsp:rsid wsp:val=&quot;00E81D79&quot;/&gt;&lt;wsp:rsid wsp:val=&quot;00E81FB0&quot;/&gt;&lt;wsp:rsid wsp:val=&quot;00E84318&quot;/&gt;&lt;wsp:rsid wsp:val=&quot;00E846ED&quot;/&gt;&lt;wsp:rsid wsp:val=&quot;00E8478D&quot;/&gt;&lt;wsp:rsid wsp:val=&quot;00E84C2F&quot;/&gt;&lt;wsp:rsid wsp:val=&quot;00E85B79&quot;/&gt;&lt;wsp:rsid wsp:val=&quot;00E8720C&quot;/&gt;&lt;wsp:rsid wsp:val=&quot;00E87812&quot;/&gt;&lt;wsp:rsid wsp:val=&quot;00E87B78&quot;/&gt;&lt;wsp:rsid wsp:val=&quot;00E932D2&quot;/&gt;&lt;wsp:rsid wsp:val=&quot;00E9358C&quot;/&gt;&lt;wsp:rsid wsp:val=&quot;00E93C24&quot;/&gt;&lt;wsp:rsid wsp:val=&quot;00E959C0&quot;/&gt;&lt;wsp:rsid wsp:val=&quot;00E9624B&quot;/&gt;&lt;wsp:rsid wsp:val=&quot;00E9721E&quot;/&gt;&lt;wsp:rsid wsp:val=&quot;00EA02A5&quot;/&gt;&lt;wsp:rsid wsp:val=&quot;00EA0E93&quot;/&gt;&lt;wsp:rsid wsp:val=&quot;00EA172E&quot;/&gt;&lt;wsp:rsid wsp:val=&quot;00EA2405&quot;/&gt;&lt;wsp:rsid wsp:val=&quot;00EA2843&quot;/&gt;&lt;wsp:rsid wsp:val=&quot;00EA2FB3&quot;/&gt;&lt;wsp:rsid wsp:val=&quot;00EA3275&quot;/&gt;&lt;wsp:rsid wsp:val=&quot;00EA49F0&quot;/&gt;&lt;wsp:rsid wsp:val=&quot;00EA4AC7&quot;/&gt;&lt;wsp:rsid wsp:val=&quot;00EA4E5A&quot;/&gt;&lt;wsp:rsid wsp:val=&quot;00EA5885&quot;/&gt;&lt;wsp:rsid wsp:val=&quot;00EA5B1B&quot;/&gt;&lt;wsp:rsid wsp:val=&quot;00EA621D&quot;/&gt;&lt;wsp:rsid wsp:val=&quot;00EA69CC&quot;/&gt;&lt;wsp:rsid wsp:val=&quot;00EB0C7A&quot;/&gt;&lt;wsp:rsid wsp:val=&quot;00EB0E7D&quot;/&gt;&lt;wsp:rsid wsp:val=&quot;00EB1617&quot;/&gt;&lt;wsp:rsid wsp:val=&quot;00EB1E8E&quot;/&gt;&lt;wsp:rsid wsp:val=&quot;00EB3046&quot;/&gt;&lt;wsp:rsid wsp:val=&quot;00EB482A&quot;/&gt;&lt;wsp:rsid wsp:val=&quot;00EB4F27&quot;/&gt;&lt;wsp:rsid wsp:val=&quot;00EB529B&quot;/&gt;&lt;wsp:rsid wsp:val=&quot;00EB682C&quot;/&gt;&lt;wsp:rsid wsp:val=&quot;00EC0880&quot;/&gt;&lt;wsp:rsid wsp:val=&quot;00EC1314&quot;/&gt;&lt;wsp:rsid wsp:val=&quot;00EC1736&quot;/&gt;&lt;wsp:rsid wsp:val=&quot;00EC239A&quot;/&gt;&lt;wsp:rsid wsp:val=&quot;00EC39B3&quot;/&gt;&lt;wsp:rsid wsp:val=&quot;00EC3E0F&quot;/&gt;&lt;wsp:rsid wsp:val=&quot;00EC45A7&quot;/&gt;&lt;wsp:rsid wsp:val=&quot;00EC552E&quot;/&gt;&lt;wsp:rsid wsp:val=&quot;00EC5C8D&quot;/&gt;&lt;wsp:rsid wsp:val=&quot;00EC61AA&quot;/&gt;&lt;wsp:rsid wsp:val=&quot;00EC6347&quot;/&gt;&lt;wsp:rsid wsp:val=&quot;00EC712D&quot;/&gt;&lt;wsp:rsid wsp:val=&quot;00ED11F2&quot;/&gt;&lt;wsp:rsid wsp:val=&quot;00ED306D&quot;/&gt;&lt;wsp:rsid wsp:val=&quot;00ED3157&quot;/&gt;&lt;wsp:rsid wsp:val=&quot;00ED327F&quot;/&gt;&lt;wsp:rsid wsp:val=&quot;00ED6B5C&quot;/&gt;&lt;wsp:rsid wsp:val=&quot;00ED6E0E&quot;/&gt;&lt;wsp:rsid wsp:val=&quot;00ED6E48&quot;/&gt;&lt;wsp:rsid wsp:val=&quot;00ED708E&quot;/&gt;&lt;wsp:rsid wsp:val=&quot;00ED7C27&quot;/&gt;&lt;wsp:rsid wsp:val=&quot;00EE05C1&quot;/&gt;&lt;wsp:rsid wsp:val=&quot;00EE077A&quot;/&gt;&lt;wsp:rsid wsp:val=&quot;00EE22CD&quot;/&gt;&lt;wsp:rsid wsp:val=&quot;00EE27C9&quot;/&gt;&lt;wsp:rsid wsp:val=&quot;00EE3A8B&quot;/&gt;&lt;wsp:rsid wsp:val=&quot;00EE4485&quot;/&gt;&lt;wsp:rsid wsp:val=&quot;00EE6EE3&quot;/&gt;&lt;wsp:rsid wsp:val=&quot;00EE7384&quot;/&gt;&lt;wsp:rsid wsp:val=&quot;00EE7A52&quot;/&gt;&lt;wsp:rsid wsp:val=&quot;00EE7AB6&quot;/&gt;&lt;wsp:rsid wsp:val=&quot;00EF161C&quot;/&gt;&lt;wsp:rsid wsp:val=&quot;00EF1A36&quot;/&gt;&lt;wsp:rsid wsp:val=&quot;00EF24E6&quot;/&gt;&lt;wsp:rsid wsp:val=&quot;00EF35A2&quot;/&gt;&lt;wsp:rsid wsp:val=&quot;00EF3A48&quot;/&gt;&lt;wsp:rsid wsp:val=&quot;00EF4D4A&quot;/&gt;&lt;wsp:rsid wsp:val=&quot;00EF65E8&quot;/&gt;&lt;wsp:rsid wsp:val=&quot;00EF6ECE&quot;/&gt;&lt;wsp:rsid wsp:val=&quot;00EF7A91&quot;/&gt;&lt;wsp:rsid wsp:val=&quot;00EF7E32&quot;/&gt;&lt;wsp:rsid wsp:val=&quot;00F02346&quot;/&gt;&lt;wsp:rsid wsp:val=&quot;00F029B1&quot;/&gt;&lt;wsp:rsid wsp:val=&quot;00F0407F&quot;/&gt;&lt;wsp:rsid wsp:val=&quot;00F05A02&quot;/&gt;&lt;wsp:rsid wsp:val=&quot;00F12A87&quot;/&gt;&lt;wsp:rsid wsp:val=&quot;00F13C59&quot;/&gt;&lt;wsp:rsid wsp:val=&quot;00F13D9F&quot;/&gt;&lt;wsp:rsid wsp:val=&quot;00F20B7F&quot;/&gt;&lt;wsp:rsid wsp:val=&quot;00F2147A&quot;/&gt;&lt;wsp:rsid wsp:val=&quot;00F22A8D&quot;/&gt;&lt;wsp:rsid wsp:val=&quot;00F22DB1&quot;/&gt;&lt;wsp:rsid wsp:val=&quot;00F2348C&quot;/&gt;&lt;wsp:rsid wsp:val=&quot;00F235BB&quot;/&gt;&lt;wsp:rsid wsp:val=&quot;00F2464C&quot;/&gt;&lt;wsp:rsid wsp:val=&quot;00F24A04&quot;/&gt;&lt;wsp:rsid wsp:val=&quot;00F253FC&quot;/&gt;&lt;wsp:rsid wsp:val=&quot;00F2657A&quot;/&gt;&lt;wsp:rsid wsp:val=&quot;00F26FB2&quot;/&gt;&lt;wsp:rsid wsp:val=&quot;00F30048&quot;/&gt;&lt;wsp:rsid wsp:val=&quot;00F30225&quot;/&gt;&lt;wsp:rsid wsp:val=&quot;00F30538&quot;/&gt;&lt;wsp:rsid wsp:val=&quot;00F33FD8&quot;/&gt;&lt;wsp:rsid wsp:val=&quot;00F35799&quot;/&gt;&lt;wsp:rsid wsp:val=&quot;00F3732F&quot;/&gt;&lt;wsp:rsid wsp:val=&quot;00F40AC4&quot;/&gt;&lt;wsp:rsid wsp:val=&quot;00F40EBC&quot;/&gt;&lt;wsp:rsid wsp:val=&quot;00F41188&quot;/&gt;&lt;wsp:rsid wsp:val=&quot;00F419A0&quot;/&gt;&lt;wsp:rsid wsp:val=&quot;00F430B2&quot;/&gt;&lt;wsp:rsid wsp:val=&quot;00F436FE&quot;/&gt;&lt;wsp:rsid wsp:val=&quot;00F43781&quot;/&gt;&lt;wsp:rsid wsp:val=&quot;00F43DE6&quot;/&gt;&lt;wsp:rsid wsp:val=&quot;00F44985&quot;/&gt;&lt;wsp:rsid wsp:val=&quot;00F451D4&quot;/&gt;&lt;wsp:rsid wsp:val=&quot;00F45CFC&quot;/&gt;&lt;wsp:rsid wsp:val=&quot;00F463FC&quot;/&gt;&lt;wsp:rsid wsp:val=&quot;00F46480&quot;/&gt;&lt;wsp:rsid wsp:val=&quot;00F467CB&quot;/&gt;&lt;wsp:rsid wsp:val=&quot;00F46B6D&quot;/&gt;&lt;wsp:rsid wsp:val=&quot;00F51851&quot;/&gt;&lt;wsp:rsid wsp:val=&quot;00F51A73&quot;/&gt;&lt;wsp:rsid wsp:val=&quot;00F522FB&quot;/&gt;&lt;wsp:rsid wsp:val=&quot;00F52486&quot;/&gt;&lt;wsp:rsid wsp:val=&quot;00F52C6B&quot;/&gt;&lt;wsp:rsid wsp:val=&quot;00F54E32&quot;/&gt;&lt;wsp:rsid wsp:val=&quot;00F60EF4&quot;/&gt;&lt;wsp:rsid wsp:val=&quot;00F626FF&quot;/&gt;&lt;wsp:rsid wsp:val=&quot;00F6401A&quot;/&gt;&lt;wsp:rsid wsp:val=&quot;00F6489D&quot;/&gt;&lt;wsp:rsid wsp:val=&quot;00F64FE0&quot;/&gt;&lt;wsp:rsid wsp:val=&quot;00F6506A&quot;/&gt;&lt;wsp:rsid wsp:val=&quot;00F658B9&quot;/&gt;&lt;wsp:rsid wsp:val=&quot;00F65B60&quot;/&gt;&lt;wsp:rsid wsp:val=&quot;00F6647C&quot;/&gt;&lt;wsp:rsid wsp:val=&quot;00F70665&quot;/&gt;&lt;wsp:rsid wsp:val=&quot;00F70C11&quot;/&gt;&lt;wsp:rsid wsp:val=&quot;00F718C0&quot;/&gt;&lt;wsp:rsid wsp:val=&quot;00F73993&quot;/&gt;&lt;wsp:rsid wsp:val=&quot;00F73C67&quot;/&gt;&lt;wsp:rsid wsp:val=&quot;00F73CC9&quot;/&gt;&lt;wsp:rsid wsp:val=&quot;00F7464A&quot;/&gt;&lt;wsp:rsid wsp:val=&quot;00F74CFF&quot;/&gt;&lt;wsp:rsid wsp:val=&quot;00F755FF&quot;/&gt;&lt;wsp:rsid wsp:val=&quot;00F76B04&quot;/&gt;&lt;wsp:rsid wsp:val=&quot;00F77BDD&quot;/&gt;&lt;wsp:rsid wsp:val=&quot;00F80F73&quot;/&gt;&lt;wsp:rsid wsp:val=&quot;00F82D87&quot;/&gt;&lt;wsp:rsid wsp:val=&quot;00F83370&quot;/&gt;&lt;wsp:rsid wsp:val=&quot;00F83B7D&quot;/&gt;&lt;wsp:rsid wsp:val=&quot;00F840A0&quot;/&gt;&lt;wsp:rsid wsp:val=&quot;00F8480A&quot;/&gt;&lt;wsp:rsid wsp:val=&quot;00F8610A&quot;/&gt;&lt;wsp:rsid wsp:val=&quot;00F867EF&quot;/&gt;&lt;wsp:rsid wsp:val=&quot;00F86871&quot;/&gt;&lt;wsp:rsid wsp:val=&quot;00F87AA9&quot;/&gt;&lt;wsp:rsid wsp:val=&quot;00F9103D&quot;/&gt;&lt;wsp:rsid wsp:val=&quot;00F913AA&quot;/&gt;&lt;wsp:rsid wsp:val=&quot;00F92127&quot;/&gt;&lt;wsp:rsid wsp:val=&quot;00F92832&quot;/&gt;&lt;wsp:rsid wsp:val=&quot;00F92CBD&quot;/&gt;&lt;wsp:rsid wsp:val=&quot;00F93C02&quot;/&gt;&lt;wsp:rsid wsp:val=&quot;00F93D30&quot;/&gt;&lt;wsp:rsid wsp:val=&quot;00F94CAA&quot;/&gt;&lt;wsp:rsid wsp:val=&quot;00F96BEF&quot;/&gt;&lt;wsp:rsid wsp:val=&quot;00F96C47&quot;/&gt;&lt;wsp:rsid wsp:val=&quot;00F97017&quot;/&gt;&lt;wsp:rsid wsp:val=&quot;00F9709C&quot;/&gt;&lt;wsp:rsid wsp:val=&quot;00F97203&quot;/&gt;&lt;wsp:rsid wsp:val=&quot;00FA058A&quot;/&gt;&lt;wsp:rsid wsp:val=&quot;00FA06B6&quot;/&gt;&lt;wsp:rsid wsp:val=&quot;00FA0B6C&quot;/&gt;&lt;wsp:rsid wsp:val=&quot;00FA231B&quot;/&gt;&lt;wsp:rsid wsp:val=&quot;00FA3566&quot;/&gt;&lt;wsp:rsid wsp:val=&quot;00FA3734&quot;/&gt;&lt;wsp:rsid wsp:val=&quot;00FA4B9F&quot;/&gt;&lt;wsp:rsid wsp:val=&quot;00FA6030&quot;/&gt;&lt;wsp:rsid wsp:val=&quot;00FB0F3F&quot;/&gt;&lt;wsp:rsid wsp:val=&quot;00FB1697&quot;/&gt;&lt;wsp:rsid wsp:val=&quot;00FB4E6A&quot;/&gt;&lt;wsp:rsid wsp:val=&quot;00FB6057&quot;/&gt;&lt;wsp:rsid wsp:val=&quot;00FB717A&quot;/&gt;&lt;wsp:rsid wsp:val=&quot;00FC32D1&quot;/&gt;&lt;wsp:rsid wsp:val=&quot;00FC3396&quot;/&gt;&lt;wsp:rsid wsp:val=&quot;00FC3C2D&quot;/&gt;&lt;wsp:rsid wsp:val=&quot;00FC4F91&quot;/&gt;&lt;wsp:rsid wsp:val=&quot;00FC5218&quot;/&gt;&lt;wsp:rsid wsp:val=&quot;00FC6D1E&quot;/&gt;&lt;wsp:rsid wsp:val=&quot;00FC7155&quot;/&gt;&lt;wsp:rsid wsp:val=&quot;00FD077E&quot;/&gt;&lt;wsp:rsid wsp:val=&quot;00FD2243&quot;/&gt;&lt;wsp:rsid wsp:val=&quot;00FD45A7&quot;/&gt;&lt;wsp:rsid wsp:val=&quot;00FD4944&quot;/&gt;&lt;wsp:rsid wsp:val=&quot;00FD5D01&quot;/&gt;&lt;wsp:rsid wsp:val=&quot;00FD5E04&quot;/&gt;&lt;wsp:rsid wsp:val=&quot;00FD7FD9&quot;/&gt;&lt;wsp:rsid wsp:val=&quot;00FE0889&quot;/&gt;&lt;wsp:rsid wsp:val=&quot;00FE0DC7&quot;/&gt;&lt;wsp:rsid wsp:val=&quot;00FE1559&quot;/&gt;&lt;wsp:rsid wsp:val=&quot;00FE3DB3&quot;/&gt;&lt;wsp:rsid wsp:val=&quot;00FE40D7&quot;/&gt;&lt;wsp:rsid wsp:val=&quot;00FE52E6&quot;/&gt;&lt;wsp:rsid wsp:val=&quot;00FE591D&quot;/&gt;&lt;wsp:rsid wsp:val=&quot;00FE79A7&quot;/&gt;&lt;wsp:rsid wsp:val=&quot;00FE79DE&quot;/&gt;&lt;wsp:rsid wsp:val=&quot;00FF1798&quot;/&gt;&lt;wsp:rsid wsp:val=&quot;00FF2281&quot;/&gt;&lt;wsp:rsid wsp:val=&quot;00FF2CF4&quot;/&gt;&lt;wsp:rsid wsp:val=&quot;00FF2F39&quot;/&gt;&lt;wsp:rsid wsp:val=&quot;00FF37C5&quot;/&gt;&lt;wsp:rsid wsp:val=&quot;00FF4059&quot;/&gt;&lt;wsp:rsid wsp:val=&quot;00FF58EB&quot;/&gt;&lt;wsp:rsid wsp:val=&quot;00FF5DDE&quot;/&gt;&lt;wsp:rsid wsp:val=&quot;00FF5E9D&quot;/&gt;&lt;wsp:rsid wsp:val=&quot;00FF60C3&quot;/&gt;&lt;wsp:rsid wsp:val=&quot;00FF7481&quot;/&gt;&lt;/wsp:rsids&gt;&lt;/w:docPr&gt;&lt;w:body&gt;&lt;w:p wsp:rsidR=&quot;00000000&quot; wsp:rsidRDefault=&quot;00B04062&quot;&gt;&lt;m:oMathPara&gt;&lt;m:oMath&gt;&lt;m:d&gt;&lt;m:dPr&gt;&lt;m:begChr m:val=&quot;{&quot;/&gt;&lt;m:endChr m:val=&quot;&quot;/&gt;&lt;m:ctrlPr&gt;&lt;w:rPr&gt;&lt;w:rFonts w:ascii=&quot;Cambria Math&quot; w:h-ansi=&quot;Cambria Math&quot;/&gt;&lt;wx:font wx:val=&quot;Cambria Math&quot;/&gt;&lt;w:i/&gt;&lt;w:sz w:val=&quot;28&quot;/&gt;&lt;w:sz-cs w:val=&quot;28&quot;/&gt;&lt;w:lang w:val=&quot;EN-US&quot;/&gt;&lt;/w:rPr&gt;&lt;/m:ctrlPr&gt;&lt;/m:dPr&gt;&lt;m:e&gt;&lt;m:eqArr&gt;&lt;m:eqArrPr&gt;&lt;m:ctrlPr&gt;&lt;w:rPr&gt;&lt;w:rFonts w:ascii=&quot;Cambria Math&quot; w:h-ansi=&quot;Cambria Math&quot;/&gt;&lt;wx:font wx:val=&quot;Cambria Math&quot;/&gt;&lt;w:i/&gt;&lt;w:sz w:val=&quot;28&quot;/&gt;&lt;w:sz-cs w:val=&quot;28&quot;/&gt;&lt;w:lang w:val=&quot;EN-US&quot;/&gt;&lt;/w:rPr&gt;&lt;/m:ctrlPr&gt;&lt;/m:eqArrPr&gt;&lt;m:e&gt;&lt;m:r&gt;&lt;w:rPr&gt;&lt;w:rFonts w:ascii=&quot;Cambria Math&quot; w:h-ansi=&quot;Cambria Math&quot;/&gt;&lt;wx:font wx:val=&quot;Cambria Math&quot;/&gt;&lt;w:i/&gt;&lt;w:sz w:val=&quot;28&quot;/&gt;&lt;w:sz-cs w:val=&quot;28&quot;/&gt;&lt;w:lang w:val=&quot;EN-US&quot;/&gt;&lt;/w:rPr&gt;&lt;m:t&gt;0,94Q1+0,47Q2=595&lt;/m:t&gt;&lt;/m:r&gt;&lt;/m:e&gt;&lt;m:e&gt;&lt;m:r&gt;&lt;w:rPr&gt;&lt;w:rFonts w:ascii=&quot;Cambria Math&quot; w:h-ansi=&quot;Cambria Math&quot;/&gt;&lt;wx:font wx:val=&quot;Cambria Math&quot;/&gt;&lt;w:i/&gt;&lt;w:sz w:val=&quot;28&quot;/&gt;&lt;w:sz-cs w:val=&quot;28&quot;/&gt;&lt;w:lang w:val=&quot;EN-US&quot;/&gt;&lt;/w:rPr&gt;&lt;m:t&gt;0,94Q1+1,88Q2=1116&lt;/m:t&gt;&lt;/m:r&gt;&lt;/m:e&gt;&lt;/m:eqAr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p>
    <w:p w:rsidR="00E31A15" w:rsidRPr="005B67B6" w:rsidRDefault="00E31A15" w:rsidP="005B67B6">
      <w:pPr>
        <w:spacing w:line="360" w:lineRule="auto"/>
        <w:ind w:firstLine="720"/>
        <w:jc w:val="center"/>
        <w:rPr>
          <w:sz w:val="28"/>
          <w:szCs w:val="28"/>
          <w:lang w:val="en-US"/>
        </w:rPr>
      </w:pPr>
    </w:p>
    <w:p w:rsidR="00E31A15" w:rsidRPr="005B67B6" w:rsidRDefault="00E31A15" w:rsidP="005B67B6">
      <w:pPr>
        <w:spacing w:line="360" w:lineRule="auto"/>
        <w:ind w:firstLine="720"/>
        <w:jc w:val="center"/>
        <w:rPr>
          <w:sz w:val="28"/>
          <w:szCs w:val="28"/>
        </w:rPr>
      </w:pPr>
      <w:r w:rsidRPr="005B67B6">
        <w:rPr>
          <w:sz w:val="28"/>
          <w:szCs w:val="28"/>
          <w:lang w:val="en-US"/>
        </w:rPr>
        <w:t>Q</w:t>
      </w:r>
      <w:r w:rsidRPr="004C151F">
        <w:rPr>
          <w:sz w:val="28"/>
          <w:szCs w:val="28"/>
          <w:vertAlign w:val="subscript"/>
          <w:lang w:val="ru-RU"/>
        </w:rPr>
        <w:t>1</w:t>
      </w:r>
      <w:r w:rsidRPr="005B67B6">
        <w:rPr>
          <w:sz w:val="28"/>
          <w:szCs w:val="28"/>
          <w:lang w:val="ru-RU"/>
        </w:rPr>
        <w:t xml:space="preserve"> = 448</w:t>
      </w:r>
      <w:r w:rsidRPr="005B67B6">
        <w:rPr>
          <w:sz w:val="28"/>
          <w:szCs w:val="28"/>
        </w:rPr>
        <w:t>,</w:t>
      </w:r>
      <w:r w:rsidRPr="005B67B6">
        <w:rPr>
          <w:sz w:val="28"/>
          <w:szCs w:val="28"/>
          <w:lang w:val="ru-RU"/>
        </w:rPr>
        <w:t>23</w:t>
      </w:r>
      <w:r w:rsidRPr="005B67B6">
        <w:rPr>
          <w:sz w:val="28"/>
          <w:szCs w:val="28"/>
        </w:rPr>
        <w:t>грн</w:t>
      </w:r>
      <w:r>
        <w:rPr>
          <w:sz w:val="28"/>
          <w:szCs w:val="28"/>
        </w:rPr>
        <w:t xml:space="preserve"> та </w:t>
      </w:r>
      <w:r w:rsidRPr="005B67B6">
        <w:rPr>
          <w:sz w:val="28"/>
          <w:szCs w:val="28"/>
          <w:lang w:val="en-US"/>
        </w:rPr>
        <w:t>Q</w:t>
      </w:r>
      <w:r w:rsidRPr="004C151F">
        <w:rPr>
          <w:sz w:val="28"/>
          <w:szCs w:val="28"/>
          <w:vertAlign w:val="subscript"/>
          <w:lang w:val="ru-RU"/>
        </w:rPr>
        <w:t>2</w:t>
      </w:r>
      <w:r w:rsidRPr="005B67B6">
        <w:rPr>
          <w:sz w:val="28"/>
          <w:szCs w:val="28"/>
          <w:lang w:val="ru-RU"/>
        </w:rPr>
        <w:t xml:space="preserve"> =</w:t>
      </w:r>
      <w:r w:rsidRPr="005B67B6">
        <w:rPr>
          <w:sz w:val="28"/>
          <w:szCs w:val="28"/>
        </w:rPr>
        <w:t>369,5 грн</w:t>
      </w:r>
      <w:r>
        <w:rPr>
          <w:sz w:val="28"/>
          <w:szCs w:val="28"/>
        </w:rPr>
        <w:t>.</w:t>
      </w:r>
    </w:p>
    <w:p w:rsidR="00E31A15" w:rsidRPr="005B67B6" w:rsidRDefault="00E31A15" w:rsidP="005B67B6">
      <w:pPr>
        <w:spacing w:line="360" w:lineRule="auto"/>
        <w:ind w:firstLine="720"/>
        <w:jc w:val="both"/>
        <w:rPr>
          <w:sz w:val="28"/>
          <w:szCs w:val="28"/>
          <w:lang w:val="ru-RU"/>
        </w:rPr>
      </w:pPr>
    </w:p>
    <w:p w:rsidR="00E31A15" w:rsidRPr="005B67B6" w:rsidRDefault="00E31A15" w:rsidP="005B67B6">
      <w:pPr>
        <w:spacing w:line="360" w:lineRule="auto"/>
        <w:ind w:firstLine="720"/>
        <w:jc w:val="both"/>
        <w:rPr>
          <w:sz w:val="28"/>
          <w:szCs w:val="28"/>
        </w:rPr>
      </w:pPr>
      <w:r w:rsidRPr="005B67B6">
        <w:rPr>
          <w:sz w:val="28"/>
          <w:szCs w:val="28"/>
        </w:rPr>
        <w:t>Ціна одиниці продукції визначається за формулою:</w:t>
      </w:r>
    </w:p>
    <w:p w:rsidR="00E31A15" w:rsidRPr="005B67B6" w:rsidRDefault="00E31A15" w:rsidP="005B67B6">
      <w:pPr>
        <w:spacing w:line="360" w:lineRule="auto"/>
        <w:ind w:firstLine="720"/>
        <w:jc w:val="both"/>
        <w:rPr>
          <w:sz w:val="28"/>
          <w:szCs w:val="28"/>
        </w:rPr>
      </w:pPr>
    </w:p>
    <w:p w:rsidR="00E31A15" w:rsidRPr="005B67B6" w:rsidRDefault="00E31A15" w:rsidP="005B67B6">
      <w:pPr>
        <w:spacing w:line="360" w:lineRule="auto"/>
        <w:ind w:firstLine="720"/>
        <w:jc w:val="center"/>
        <w:rPr>
          <w:sz w:val="28"/>
          <w:szCs w:val="28"/>
        </w:rPr>
      </w:pPr>
      <w:r w:rsidRPr="005B67B6">
        <w:rPr>
          <w:sz w:val="28"/>
          <w:szCs w:val="28"/>
          <w:lang w:val="en-US"/>
        </w:rPr>
        <w:t>P</w:t>
      </w:r>
      <w:r w:rsidRPr="005B67B6">
        <w:rPr>
          <w:sz w:val="28"/>
          <w:szCs w:val="28"/>
          <w:lang w:val="ru-RU"/>
        </w:rPr>
        <w:t>=</w:t>
      </w:r>
      <w:r w:rsidRPr="005B67B6">
        <w:rPr>
          <w:sz w:val="28"/>
          <w:szCs w:val="28"/>
          <w:lang w:val="en-US"/>
        </w:rPr>
        <w:t>a</w:t>
      </w:r>
      <w:r w:rsidRPr="005B67B6">
        <w:rPr>
          <w:sz w:val="28"/>
          <w:szCs w:val="28"/>
          <w:lang w:val="ru-RU"/>
        </w:rPr>
        <w:t>-</w:t>
      </w:r>
      <w:r w:rsidRPr="005B67B6">
        <w:rPr>
          <w:sz w:val="28"/>
          <w:szCs w:val="28"/>
          <w:lang w:val="en-US"/>
        </w:rPr>
        <w:t>b</w:t>
      </w:r>
      <w:r w:rsidRPr="005B67B6">
        <w:rPr>
          <w:sz w:val="28"/>
          <w:szCs w:val="28"/>
        </w:rPr>
        <w:t>×</w:t>
      </w:r>
      <w:r w:rsidRPr="005B67B6">
        <w:rPr>
          <w:sz w:val="28"/>
          <w:szCs w:val="28"/>
          <w:lang w:val="ru-RU"/>
        </w:rPr>
        <w:t>(</w:t>
      </w:r>
      <w:r w:rsidRPr="005B67B6">
        <w:rPr>
          <w:sz w:val="28"/>
          <w:szCs w:val="28"/>
          <w:lang w:val="en-US"/>
        </w:rPr>
        <w:t>Q</w:t>
      </w:r>
      <w:r w:rsidRPr="005B67B6">
        <w:rPr>
          <w:sz w:val="28"/>
          <w:szCs w:val="28"/>
          <w:lang w:val="ru-RU"/>
        </w:rPr>
        <w:t>1+</w:t>
      </w:r>
      <w:r w:rsidRPr="005B67B6">
        <w:rPr>
          <w:sz w:val="28"/>
          <w:szCs w:val="28"/>
          <w:lang w:val="en-US"/>
        </w:rPr>
        <w:t>Q</w:t>
      </w:r>
      <w:r w:rsidRPr="005B67B6">
        <w:rPr>
          <w:sz w:val="28"/>
          <w:szCs w:val="28"/>
          <w:lang w:val="ru-RU"/>
        </w:rPr>
        <w:t>2)</w:t>
      </w:r>
    </w:p>
    <w:p w:rsidR="00E31A15" w:rsidRPr="00571972" w:rsidRDefault="00E31A15" w:rsidP="005B67B6">
      <w:pPr>
        <w:spacing w:line="360" w:lineRule="auto"/>
        <w:ind w:firstLine="720"/>
        <w:jc w:val="center"/>
        <w:rPr>
          <w:sz w:val="28"/>
          <w:szCs w:val="28"/>
          <w:lang w:val="ru-RU"/>
        </w:rPr>
      </w:pPr>
      <w:r w:rsidRPr="005B67B6">
        <w:rPr>
          <w:sz w:val="28"/>
          <w:szCs w:val="28"/>
          <w:lang w:val="en-US"/>
        </w:rPr>
        <w:t>P</w:t>
      </w:r>
      <w:r w:rsidRPr="005B67B6">
        <w:rPr>
          <w:sz w:val="28"/>
          <w:szCs w:val="28"/>
          <w:lang w:val="ru-RU"/>
        </w:rPr>
        <w:t>=</w:t>
      </w:r>
      <w:r w:rsidRPr="005B67B6">
        <w:rPr>
          <w:sz w:val="28"/>
          <w:szCs w:val="28"/>
        </w:rPr>
        <w:t>940</w:t>
      </w:r>
      <w:r w:rsidRPr="005B67B6">
        <w:rPr>
          <w:sz w:val="28"/>
          <w:szCs w:val="28"/>
          <w:lang w:val="ru-RU"/>
        </w:rPr>
        <w:t>-</w:t>
      </w:r>
      <w:r w:rsidRPr="005B67B6">
        <w:rPr>
          <w:sz w:val="28"/>
          <w:szCs w:val="28"/>
        </w:rPr>
        <w:t>0,47×(448,23</w:t>
      </w:r>
      <w:r w:rsidRPr="005B67B6">
        <w:rPr>
          <w:sz w:val="28"/>
          <w:szCs w:val="28"/>
          <w:lang w:val="ru-RU"/>
        </w:rPr>
        <w:t>+</w:t>
      </w:r>
      <w:r w:rsidRPr="005B67B6">
        <w:rPr>
          <w:sz w:val="28"/>
          <w:szCs w:val="28"/>
        </w:rPr>
        <w:t>369,5</w:t>
      </w:r>
      <w:r w:rsidRPr="005B67B6">
        <w:rPr>
          <w:sz w:val="28"/>
          <w:szCs w:val="28"/>
          <w:lang w:val="ru-RU"/>
        </w:rPr>
        <w:t>)</w:t>
      </w:r>
      <w:r w:rsidRPr="005B67B6">
        <w:rPr>
          <w:sz w:val="28"/>
          <w:szCs w:val="28"/>
        </w:rPr>
        <w:t xml:space="preserve"> = 555,67 (грн)</w:t>
      </w:r>
      <w:r>
        <w:rPr>
          <w:sz w:val="28"/>
          <w:szCs w:val="28"/>
          <w:lang w:val="ru-RU"/>
        </w:rPr>
        <w:t>.</w:t>
      </w:r>
    </w:p>
    <w:p w:rsidR="00E31A15" w:rsidRPr="005B67B6" w:rsidRDefault="00E31A15" w:rsidP="005B67B6">
      <w:pPr>
        <w:spacing w:line="360" w:lineRule="auto"/>
        <w:ind w:firstLine="720"/>
        <w:jc w:val="both"/>
        <w:rPr>
          <w:sz w:val="28"/>
          <w:szCs w:val="28"/>
        </w:rPr>
      </w:pPr>
    </w:p>
    <w:p w:rsidR="00E31A15" w:rsidRPr="005B67B6" w:rsidRDefault="00E31A15" w:rsidP="005B67B6">
      <w:pPr>
        <w:spacing w:line="360" w:lineRule="auto"/>
        <w:ind w:firstLine="720"/>
        <w:jc w:val="both"/>
        <w:rPr>
          <w:sz w:val="28"/>
          <w:szCs w:val="28"/>
        </w:rPr>
      </w:pPr>
      <w:r w:rsidRPr="005B67B6">
        <w:rPr>
          <w:sz w:val="28"/>
          <w:szCs w:val="28"/>
        </w:rPr>
        <w:t>Доходи підприємств розраховуються за формулами:</w:t>
      </w:r>
    </w:p>
    <w:p w:rsidR="00E31A15" w:rsidRPr="005B67B6" w:rsidRDefault="00E31A15" w:rsidP="005B67B6">
      <w:pPr>
        <w:spacing w:line="360" w:lineRule="auto"/>
        <w:jc w:val="center"/>
        <w:rPr>
          <w:sz w:val="28"/>
          <w:szCs w:val="28"/>
        </w:rPr>
      </w:pPr>
      <w:r w:rsidRPr="005B67B6">
        <w:rPr>
          <w:sz w:val="28"/>
          <w:szCs w:val="28"/>
        </w:rPr>
        <w:t>Д</w:t>
      </w:r>
      <w:r w:rsidRPr="005B67B6">
        <w:rPr>
          <w:sz w:val="28"/>
          <w:szCs w:val="28"/>
          <w:vertAlign w:val="subscript"/>
        </w:rPr>
        <w:t>1</w:t>
      </w:r>
      <w:r w:rsidRPr="005B67B6">
        <w:rPr>
          <w:sz w:val="28"/>
          <w:szCs w:val="28"/>
        </w:rPr>
        <w:t xml:space="preserve"> = P × Q</w:t>
      </w:r>
      <w:r w:rsidRPr="005B67B6">
        <w:rPr>
          <w:sz w:val="28"/>
          <w:szCs w:val="28"/>
          <w:vertAlign w:val="subscript"/>
        </w:rPr>
        <w:t xml:space="preserve">1 </w:t>
      </w:r>
      <w:r w:rsidRPr="005B67B6">
        <w:rPr>
          <w:sz w:val="28"/>
          <w:szCs w:val="28"/>
        </w:rPr>
        <w:t>,</w:t>
      </w:r>
    </w:p>
    <w:p w:rsidR="00E31A15" w:rsidRPr="005B67B6" w:rsidRDefault="00E31A15" w:rsidP="005B67B6">
      <w:pPr>
        <w:spacing w:line="360" w:lineRule="auto"/>
        <w:jc w:val="right"/>
        <w:rPr>
          <w:sz w:val="28"/>
          <w:szCs w:val="28"/>
        </w:rPr>
      </w:pPr>
      <w:r w:rsidRPr="005B67B6">
        <w:rPr>
          <w:sz w:val="28"/>
          <w:szCs w:val="28"/>
        </w:rPr>
        <w:t>Д</w:t>
      </w:r>
      <w:r w:rsidRPr="005B67B6">
        <w:rPr>
          <w:sz w:val="28"/>
          <w:szCs w:val="28"/>
          <w:vertAlign w:val="subscript"/>
        </w:rPr>
        <w:t>2</w:t>
      </w:r>
      <w:r w:rsidRPr="005B67B6">
        <w:rPr>
          <w:sz w:val="28"/>
          <w:szCs w:val="28"/>
        </w:rPr>
        <w:t xml:space="preserve"> = P × Q</w:t>
      </w:r>
      <w:r w:rsidRPr="005B67B6">
        <w:rPr>
          <w:sz w:val="28"/>
          <w:szCs w:val="28"/>
          <w:vertAlign w:val="subscript"/>
        </w:rPr>
        <w:t>2</w:t>
      </w:r>
      <w:r>
        <w:rPr>
          <w:sz w:val="28"/>
          <w:szCs w:val="28"/>
        </w:rPr>
        <w:t xml:space="preserve">.    </w:t>
      </w:r>
      <w:r w:rsidRPr="005B67B6">
        <w:rPr>
          <w:sz w:val="28"/>
          <w:szCs w:val="28"/>
        </w:rPr>
        <w:t xml:space="preserve">                                           (2.6)</w:t>
      </w:r>
    </w:p>
    <w:p w:rsidR="00E31A15" w:rsidRPr="005B67B6" w:rsidRDefault="00E31A15" w:rsidP="005B67B6">
      <w:pPr>
        <w:spacing w:line="360" w:lineRule="auto"/>
        <w:jc w:val="right"/>
        <w:rPr>
          <w:sz w:val="28"/>
          <w:szCs w:val="28"/>
        </w:rPr>
      </w:pPr>
    </w:p>
    <w:p w:rsidR="00E31A15" w:rsidRPr="005B67B6" w:rsidRDefault="00E31A15" w:rsidP="005B67B6">
      <w:pPr>
        <w:spacing w:line="360" w:lineRule="auto"/>
        <w:jc w:val="center"/>
        <w:rPr>
          <w:sz w:val="28"/>
          <w:szCs w:val="28"/>
        </w:rPr>
      </w:pPr>
      <w:r w:rsidRPr="005B67B6">
        <w:rPr>
          <w:sz w:val="28"/>
          <w:szCs w:val="28"/>
        </w:rPr>
        <w:t>Д</w:t>
      </w:r>
      <w:r w:rsidRPr="005B67B6">
        <w:rPr>
          <w:sz w:val="28"/>
          <w:szCs w:val="28"/>
          <w:vertAlign w:val="subscript"/>
        </w:rPr>
        <w:t>1</w:t>
      </w:r>
      <w:r w:rsidRPr="005B67B6">
        <w:rPr>
          <w:sz w:val="28"/>
          <w:szCs w:val="28"/>
        </w:rPr>
        <w:t xml:space="preserve"> = 555,67 × 448,23 = 249067,96 (грн),</w:t>
      </w:r>
    </w:p>
    <w:p w:rsidR="00E31A15" w:rsidRPr="00571972" w:rsidRDefault="00E31A15" w:rsidP="005B67B6">
      <w:pPr>
        <w:spacing w:line="360" w:lineRule="auto"/>
        <w:jc w:val="center"/>
        <w:rPr>
          <w:sz w:val="28"/>
          <w:szCs w:val="28"/>
          <w:lang w:val="ru-RU"/>
        </w:rPr>
      </w:pPr>
      <w:r w:rsidRPr="005B67B6">
        <w:rPr>
          <w:sz w:val="28"/>
          <w:szCs w:val="28"/>
        </w:rPr>
        <w:t>Д</w:t>
      </w:r>
      <w:r w:rsidRPr="005B67B6">
        <w:rPr>
          <w:sz w:val="28"/>
          <w:szCs w:val="28"/>
          <w:vertAlign w:val="subscript"/>
        </w:rPr>
        <w:t>2</w:t>
      </w:r>
      <w:r w:rsidRPr="005B67B6">
        <w:rPr>
          <w:sz w:val="28"/>
          <w:szCs w:val="28"/>
        </w:rPr>
        <w:t xml:space="preserve"> = 555,67× 369,5 =205320,07 (грн)</w:t>
      </w:r>
      <w:r>
        <w:rPr>
          <w:sz w:val="28"/>
          <w:szCs w:val="28"/>
          <w:lang w:val="ru-RU"/>
        </w:rPr>
        <w:t>.</w:t>
      </w:r>
    </w:p>
    <w:p w:rsidR="00E31A15" w:rsidRPr="005B67B6" w:rsidRDefault="00E31A15" w:rsidP="005B67B6">
      <w:pPr>
        <w:spacing w:line="360" w:lineRule="auto"/>
        <w:jc w:val="center"/>
        <w:rPr>
          <w:sz w:val="28"/>
          <w:szCs w:val="28"/>
        </w:rPr>
      </w:pPr>
    </w:p>
    <w:p w:rsidR="00E31A15" w:rsidRPr="005B67B6" w:rsidRDefault="00E31A15" w:rsidP="005B67B6">
      <w:pPr>
        <w:spacing w:line="360" w:lineRule="auto"/>
        <w:ind w:firstLine="720"/>
        <w:jc w:val="both"/>
        <w:rPr>
          <w:sz w:val="28"/>
          <w:szCs w:val="28"/>
        </w:rPr>
      </w:pPr>
      <w:r w:rsidRPr="005B67B6">
        <w:rPr>
          <w:sz w:val="28"/>
          <w:szCs w:val="28"/>
        </w:rPr>
        <w:t xml:space="preserve">Витрати підприємств визначаються за формулами: </w:t>
      </w:r>
    </w:p>
    <w:p w:rsidR="00E31A15" w:rsidRPr="005B67B6" w:rsidRDefault="00E31A15" w:rsidP="005B67B6">
      <w:pPr>
        <w:spacing w:line="360" w:lineRule="auto"/>
        <w:jc w:val="center"/>
        <w:rPr>
          <w:sz w:val="28"/>
          <w:szCs w:val="28"/>
        </w:rPr>
      </w:pPr>
      <w:r w:rsidRPr="005B67B6">
        <w:rPr>
          <w:sz w:val="28"/>
          <w:szCs w:val="28"/>
        </w:rPr>
        <w:t>E</w:t>
      </w:r>
      <w:r w:rsidRPr="005B67B6">
        <w:rPr>
          <w:sz w:val="28"/>
          <w:szCs w:val="28"/>
          <w:vertAlign w:val="subscript"/>
        </w:rPr>
        <w:t>1</w:t>
      </w:r>
      <w:r w:rsidRPr="005B67B6">
        <w:rPr>
          <w:sz w:val="28"/>
          <w:szCs w:val="28"/>
        </w:rPr>
        <w:t xml:space="preserve"> = с</w:t>
      </w:r>
      <w:r w:rsidRPr="005B67B6">
        <w:rPr>
          <w:sz w:val="28"/>
          <w:szCs w:val="28"/>
          <w:vertAlign w:val="superscript"/>
        </w:rPr>
        <w:t>од</w:t>
      </w:r>
      <w:r w:rsidRPr="005B67B6">
        <w:rPr>
          <w:sz w:val="28"/>
          <w:szCs w:val="28"/>
          <w:vertAlign w:val="subscript"/>
        </w:rPr>
        <w:t>зм 1</w:t>
      </w:r>
      <w:r w:rsidRPr="005B67B6">
        <w:rPr>
          <w:sz w:val="28"/>
          <w:szCs w:val="28"/>
        </w:rPr>
        <w:t>Q</w:t>
      </w:r>
      <w:r w:rsidRPr="005B67B6">
        <w:rPr>
          <w:sz w:val="28"/>
          <w:szCs w:val="28"/>
          <w:vertAlign w:val="subscript"/>
        </w:rPr>
        <w:t>1</w:t>
      </w:r>
      <w:r w:rsidRPr="005B67B6">
        <w:rPr>
          <w:sz w:val="28"/>
          <w:szCs w:val="28"/>
        </w:rPr>
        <w:t xml:space="preserve"> + С</w:t>
      </w:r>
      <w:r w:rsidRPr="005B67B6">
        <w:rPr>
          <w:sz w:val="28"/>
          <w:szCs w:val="28"/>
          <w:vertAlign w:val="subscript"/>
        </w:rPr>
        <w:t>п 1</w:t>
      </w:r>
      <w:r w:rsidRPr="005B67B6">
        <w:rPr>
          <w:sz w:val="28"/>
          <w:szCs w:val="28"/>
        </w:rPr>
        <w:t>,</w:t>
      </w:r>
    </w:p>
    <w:p w:rsidR="00E31A15" w:rsidRPr="005B67B6" w:rsidRDefault="00E31A15" w:rsidP="005B67B6">
      <w:pPr>
        <w:spacing w:line="360" w:lineRule="auto"/>
        <w:jc w:val="right"/>
        <w:rPr>
          <w:sz w:val="28"/>
          <w:szCs w:val="28"/>
        </w:rPr>
      </w:pPr>
      <w:r w:rsidRPr="005B67B6">
        <w:rPr>
          <w:sz w:val="28"/>
          <w:szCs w:val="28"/>
        </w:rPr>
        <w:lastRenderedPageBreak/>
        <w:t>E</w:t>
      </w:r>
      <w:r w:rsidRPr="005B67B6">
        <w:rPr>
          <w:sz w:val="28"/>
          <w:szCs w:val="28"/>
          <w:vertAlign w:val="subscript"/>
        </w:rPr>
        <w:t>2</w:t>
      </w:r>
      <w:r w:rsidRPr="005B67B6">
        <w:rPr>
          <w:sz w:val="28"/>
          <w:szCs w:val="28"/>
        </w:rPr>
        <w:t xml:space="preserve"> = с</w:t>
      </w:r>
      <w:r w:rsidRPr="005B67B6">
        <w:rPr>
          <w:sz w:val="28"/>
          <w:szCs w:val="28"/>
          <w:vertAlign w:val="superscript"/>
        </w:rPr>
        <w:t>од</w:t>
      </w:r>
      <w:r w:rsidRPr="005B67B6">
        <w:rPr>
          <w:sz w:val="28"/>
          <w:szCs w:val="28"/>
          <w:vertAlign w:val="subscript"/>
        </w:rPr>
        <w:t>зм 2</w:t>
      </w:r>
      <w:r w:rsidRPr="005B67B6">
        <w:rPr>
          <w:sz w:val="28"/>
          <w:szCs w:val="28"/>
        </w:rPr>
        <w:t>Q</w:t>
      </w:r>
      <w:r w:rsidRPr="005B67B6">
        <w:rPr>
          <w:sz w:val="28"/>
          <w:szCs w:val="28"/>
          <w:vertAlign w:val="subscript"/>
        </w:rPr>
        <w:t>2</w:t>
      </w:r>
      <w:r w:rsidRPr="005B67B6">
        <w:rPr>
          <w:sz w:val="28"/>
          <w:szCs w:val="28"/>
        </w:rPr>
        <w:t xml:space="preserve"> + С</w:t>
      </w:r>
      <w:r w:rsidRPr="005B67B6">
        <w:rPr>
          <w:sz w:val="28"/>
          <w:szCs w:val="28"/>
          <w:vertAlign w:val="subscript"/>
        </w:rPr>
        <w:t>п 2</w:t>
      </w:r>
      <w:r w:rsidRPr="005B67B6">
        <w:rPr>
          <w:sz w:val="28"/>
          <w:szCs w:val="28"/>
        </w:rPr>
        <w:t xml:space="preserve"> .                                             (2.7)</w:t>
      </w:r>
    </w:p>
    <w:p w:rsidR="00E31A15" w:rsidRPr="005B67B6" w:rsidRDefault="00E31A15" w:rsidP="005B67B6">
      <w:pPr>
        <w:spacing w:line="360" w:lineRule="auto"/>
        <w:jc w:val="right"/>
        <w:rPr>
          <w:sz w:val="28"/>
          <w:szCs w:val="28"/>
        </w:rPr>
      </w:pPr>
    </w:p>
    <w:p w:rsidR="00E31A15" w:rsidRPr="005B67B6" w:rsidRDefault="00E31A15" w:rsidP="005B67B6">
      <w:pPr>
        <w:spacing w:line="360" w:lineRule="auto"/>
        <w:jc w:val="center"/>
        <w:rPr>
          <w:sz w:val="28"/>
          <w:szCs w:val="28"/>
        </w:rPr>
      </w:pPr>
      <w:r w:rsidRPr="005B67B6">
        <w:rPr>
          <w:sz w:val="28"/>
          <w:szCs w:val="28"/>
        </w:rPr>
        <w:t>E</w:t>
      </w:r>
      <w:r w:rsidRPr="005B67B6">
        <w:rPr>
          <w:sz w:val="28"/>
          <w:szCs w:val="28"/>
          <w:vertAlign w:val="subscript"/>
        </w:rPr>
        <w:t>1</w:t>
      </w:r>
      <w:r w:rsidRPr="005B67B6">
        <w:rPr>
          <w:sz w:val="28"/>
          <w:szCs w:val="28"/>
        </w:rPr>
        <w:t xml:space="preserve"> = 345 *448,23 + 19400 = 174039,35 (грн) ,</w:t>
      </w:r>
    </w:p>
    <w:p w:rsidR="00E31A15" w:rsidRPr="005B67B6" w:rsidRDefault="00E31A15" w:rsidP="005B67B6">
      <w:pPr>
        <w:spacing w:line="360" w:lineRule="auto"/>
        <w:jc w:val="center"/>
        <w:rPr>
          <w:sz w:val="28"/>
          <w:szCs w:val="28"/>
        </w:rPr>
      </w:pPr>
      <w:r w:rsidRPr="005B67B6">
        <w:rPr>
          <w:sz w:val="28"/>
          <w:szCs w:val="28"/>
        </w:rPr>
        <w:t>E</w:t>
      </w:r>
      <w:r w:rsidRPr="005B67B6">
        <w:rPr>
          <w:sz w:val="28"/>
          <w:szCs w:val="28"/>
          <w:vertAlign w:val="subscript"/>
        </w:rPr>
        <w:t>2</w:t>
      </w:r>
      <w:r w:rsidRPr="005B67B6">
        <w:rPr>
          <w:sz w:val="28"/>
          <w:szCs w:val="28"/>
        </w:rPr>
        <w:t xml:space="preserve"> = 382*369,5 + 18200 = 159349 (грн)</w:t>
      </w:r>
    </w:p>
    <w:p w:rsidR="00E31A15" w:rsidRPr="005B67B6" w:rsidRDefault="00E31A15" w:rsidP="005B67B6">
      <w:pPr>
        <w:spacing w:line="360" w:lineRule="auto"/>
        <w:jc w:val="right"/>
        <w:rPr>
          <w:sz w:val="28"/>
          <w:szCs w:val="28"/>
        </w:rPr>
      </w:pPr>
    </w:p>
    <w:p w:rsidR="00E31A15" w:rsidRPr="005B67B6" w:rsidRDefault="00E31A15" w:rsidP="005B67B6">
      <w:pPr>
        <w:spacing w:line="360" w:lineRule="auto"/>
        <w:ind w:firstLine="720"/>
        <w:jc w:val="both"/>
        <w:rPr>
          <w:sz w:val="28"/>
          <w:szCs w:val="28"/>
        </w:rPr>
      </w:pPr>
      <w:r w:rsidRPr="005B67B6">
        <w:rPr>
          <w:sz w:val="28"/>
          <w:szCs w:val="28"/>
        </w:rPr>
        <w:t xml:space="preserve">Прибуток підприємств розраховується за формулами: </w:t>
      </w:r>
    </w:p>
    <w:p w:rsidR="00E31A15" w:rsidRPr="005B67B6" w:rsidRDefault="00E31A15" w:rsidP="005B67B6">
      <w:pPr>
        <w:spacing w:line="360" w:lineRule="auto"/>
        <w:jc w:val="center"/>
        <w:rPr>
          <w:sz w:val="28"/>
          <w:szCs w:val="28"/>
        </w:rPr>
      </w:pPr>
      <w:r w:rsidRPr="005B67B6">
        <w:rPr>
          <w:sz w:val="28"/>
          <w:szCs w:val="28"/>
        </w:rPr>
        <w:t>П</w:t>
      </w:r>
      <w:r w:rsidRPr="005B67B6">
        <w:rPr>
          <w:sz w:val="28"/>
          <w:szCs w:val="28"/>
          <w:vertAlign w:val="subscript"/>
        </w:rPr>
        <w:t>1</w:t>
      </w:r>
      <w:r w:rsidRPr="005B67B6">
        <w:rPr>
          <w:sz w:val="28"/>
          <w:szCs w:val="28"/>
        </w:rPr>
        <w:t xml:space="preserve"> = Д</w:t>
      </w:r>
      <w:r w:rsidRPr="005B67B6">
        <w:rPr>
          <w:sz w:val="28"/>
          <w:szCs w:val="28"/>
          <w:vertAlign w:val="subscript"/>
        </w:rPr>
        <w:t>1</w:t>
      </w:r>
      <w:r w:rsidRPr="005B67B6">
        <w:rPr>
          <w:sz w:val="28"/>
          <w:szCs w:val="28"/>
        </w:rPr>
        <w:sym w:font="Symbol" w:char="F02D"/>
      </w:r>
      <w:r w:rsidRPr="005B67B6">
        <w:rPr>
          <w:sz w:val="28"/>
          <w:szCs w:val="28"/>
        </w:rPr>
        <w:t xml:space="preserve"> E</w:t>
      </w:r>
      <w:r w:rsidRPr="005B67B6">
        <w:rPr>
          <w:sz w:val="28"/>
          <w:szCs w:val="28"/>
          <w:vertAlign w:val="subscript"/>
        </w:rPr>
        <w:t>1</w:t>
      </w:r>
      <w:r w:rsidRPr="005B67B6">
        <w:rPr>
          <w:sz w:val="28"/>
          <w:szCs w:val="28"/>
        </w:rPr>
        <w:t xml:space="preserve"> ,</w:t>
      </w:r>
    </w:p>
    <w:p w:rsidR="00E31A15" w:rsidRPr="005B67B6" w:rsidRDefault="00E31A15" w:rsidP="005B67B6">
      <w:pPr>
        <w:spacing w:line="360" w:lineRule="auto"/>
        <w:jc w:val="right"/>
        <w:rPr>
          <w:sz w:val="28"/>
          <w:szCs w:val="28"/>
        </w:rPr>
      </w:pPr>
      <w:r w:rsidRPr="005B67B6">
        <w:rPr>
          <w:sz w:val="28"/>
          <w:szCs w:val="28"/>
        </w:rPr>
        <w:t>П</w:t>
      </w:r>
      <w:r w:rsidRPr="005B67B6">
        <w:rPr>
          <w:sz w:val="28"/>
          <w:szCs w:val="28"/>
          <w:vertAlign w:val="subscript"/>
        </w:rPr>
        <w:t>2</w:t>
      </w:r>
      <w:r w:rsidRPr="005B67B6">
        <w:rPr>
          <w:sz w:val="28"/>
          <w:szCs w:val="28"/>
        </w:rPr>
        <w:t xml:space="preserve"> = Д</w:t>
      </w:r>
      <w:r w:rsidRPr="005B67B6">
        <w:rPr>
          <w:sz w:val="28"/>
          <w:szCs w:val="28"/>
          <w:vertAlign w:val="subscript"/>
        </w:rPr>
        <w:t>2</w:t>
      </w:r>
      <w:r w:rsidRPr="005B67B6">
        <w:rPr>
          <w:sz w:val="28"/>
          <w:szCs w:val="28"/>
        </w:rPr>
        <w:sym w:font="Symbol" w:char="F02D"/>
      </w:r>
      <w:r w:rsidRPr="005B67B6">
        <w:rPr>
          <w:sz w:val="28"/>
          <w:szCs w:val="28"/>
        </w:rPr>
        <w:t xml:space="preserve"> E</w:t>
      </w:r>
      <w:r w:rsidRPr="005B67B6">
        <w:rPr>
          <w:sz w:val="28"/>
          <w:szCs w:val="28"/>
          <w:vertAlign w:val="subscript"/>
        </w:rPr>
        <w:t>2</w:t>
      </w:r>
      <w:r w:rsidRPr="005B67B6">
        <w:rPr>
          <w:sz w:val="28"/>
          <w:szCs w:val="28"/>
        </w:rPr>
        <w:t xml:space="preserve"> .                                                   (2.8)</w:t>
      </w:r>
    </w:p>
    <w:p w:rsidR="00E31A15" w:rsidRPr="005B67B6" w:rsidRDefault="00E31A15" w:rsidP="005B67B6">
      <w:pPr>
        <w:spacing w:line="360" w:lineRule="auto"/>
        <w:jc w:val="right"/>
        <w:rPr>
          <w:sz w:val="28"/>
          <w:szCs w:val="28"/>
        </w:rPr>
      </w:pPr>
    </w:p>
    <w:p w:rsidR="00E31A15" w:rsidRPr="005B67B6" w:rsidRDefault="00E31A15" w:rsidP="005B67B6">
      <w:pPr>
        <w:spacing w:line="360" w:lineRule="auto"/>
        <w:jc w:val="center"/>
        <w:rPr>
          <w:sz w:val="28"/>
          <w:szCs w:val="28"/>
        </w:rPr>
      </w:pPr>
      <w:r w:rsidRPr="005B67B6">
        <w:rPr>
          <w:sz w:val="28"/>
          <w:szCs w:val="28"/>
        </w:rPr>
        <w:t>П</w:t>
      </w:r>
      <w:r w:rsidRPr="005B67B6">
        <w:rPr>
          <w:sz w:val="28"/>
          <w:szCs w:val="28"/>
          <w:vertAlign w:val="subscript"/>
        </w:rPr>
        <w:t>1</w:t>
      </w:r>
      <w:r w:rsidRPr="005B67B6">
        <w:rPr>
          <w:sz w:val="28"/>
          <w:szCs w:val="28"/>
        </w:rPr>
        <w:t xml:space="preserve"> = 249067,96</w:t>
      </w:r>
      <w:r w:rsidRPr="005B67B6">
        <w:rPr>
          <w:sz w:val="28"/>
          <w:szCs w:val="28"/>
        </w:rPr>
        <w:sym w:font="Symbol" w:char="F02D"/>
      </w:r>
      <w:r w:rsidRPr="005B67B6">
        <w:rPr>
          <w:sz w:val="28"/>
          <w:szCs w:val="28"/>
        </w:rPr>
        <w:t xml:space="preserve"> 174039,35 = 75028,61 (грн) ,</w:t>
      </w:r>
    </w:p>
    <w:p w:rsidR="00E31A15" w:rsidRPr="005B67B6" w:rsidRDefault="00E31A15" w:rsidP="005B67B6">
      <w:pPr>
        <w:spacing w:line="360" w:lineRule="auto"/>
        <w:jc w:val="center"/>
        <w:rPr>
          <w:sz w:val="28"/>
          <w:szCs w:val="28"/>
        </w:rPr>
      </w:pPr>
      <w:r w:rsidRPr="005B67B6">
        <w:rPr>
          <w:sz w:val="28"/>
          <w:szCs w:val="28"/>
        </w:rPr>
        <w:t>П</w:t>
      </w:r>
      <w:r w:rsidRPr="005B67B6">
        <w:rPr>
          <w:sz w:val="28"/>
          <w:szCs w:val="28"/>
          <w:vertAlign w:val="subscript"/>
        </w:rPr>
        <w:t>2</w:t>
      </w:r>
      <w:r w:rsidRPr="005B67B6">
        <w:rPr>
          <w:sz w:val="28"/>
          <w:szCs w:val="28"/>
        </w:rPr>
        <w:t xml:space="preserve"> = 205320,07</w:t>
      </w:r>
      <w:r w:rsidRPr="005B67B6">
        <w:rPr>
          <w:sz w:val="28"/>
          <w:szCs w:val="28"/>
        </w:rPr>
        <w:sym w:font="Symbol" w:char="F02D"/>
      </w:r>
      <w:r w:rsidRPr="005B67B6">
        <w:rPr>
          <w:sz w:val="28"/>
          <w:szCs w:val="28"/>
        </w:rPr>
        <w:t>159349=45971,07 (грн).</w:t>
      </w:r>
    </w:p>
    <w:p w:rsidR="00E31A15" w:rsidRPr="005B67B6" w:rsidRDefault="00E31A15" w:rsidP="005B67B6">
      <w:pPr>
        <w:spacing w:line="360" w:lineRule="auto"/>
        <w:jc w:val="right"/>
        <w:rPr>
          <w:sz w:val="28"/>
          <w:szCs w:val="28"/>
        </w:rPr>
      </w:pPr>
    </w:p>
    <w:p w:rsidR="00E31A15" w:rsidRPr="005B67B6" w:rsidRDefault="00E31A15" w:rsidP="005B67B6">
      <w:pPr>
        <w:spacing w:line="360" w:lineRule="auto"/>
        <w:ind w:firstLine="720"/>
        <w:jc w:val="both"/>
        <w:rPr>
          <w:sz w:val="28"/>
          <w:szCs w:val="28"/>
        </w:rPr>
      </w:pPr>
      <w:r w:rsidRPr="005B67B6">
        <w:rPr>
          <w:sz w:val="28"/>
          <w:szCs w:val="28"/>
        </w:rPr>
        <w:t>Рентабельність підприємства визначаються за формулами:</w:t>
      </w:r>
    </w:p>
    <w:p w:rsidR="00E31A15" w:rsidRPr="005B67B6" w:rsidRDefault="00E31A15" w:rsidP="005B67B6">
      <w:pPr>
        <w:spacing w:line="360" w:lineRule="auto"/>
        <w:jc w:val="center"/>
        <w:rPr>
          <w:sz w:val="28"/>
          <w:szCs w:val="28"/>
        </w:rPr>
      </w:pPr>
      <w:r w:rsidRPr="005B67B6">
        <w:rPr>
          <w:sz w:val="28"/>
          <w:szCs w:val="28"/>
        </w:rPr>
        <w:t>R</w:t>
      </w:r>
      <w:r w:rsidRPr="005B67B6">
        <w:rPr>
          <w:sz w:val="28"/>
          <w:szCs w:val="28"/>
          <w:vertAlign w:val="subscript"/>
        </w:rPr>
        <w:t>1</w:t>
      </w:r>
      <w:r w:rsidRPr="005B67B6">
        <w:rPr>
          <w:sz w:val="28"/>
          <w:szCs w:val="28"/>
        </w:rPr>
        <w:t xml:space="preserve"> = П</w:t>
      </w:r>
      <w:r w:rsidRPr="005B67B6">
        <w:rPr>
          <w:sz w:val="28"/>
          <w:szCs w:val="28"/>
          <w:vertAlign w:val="subscript"/>
        </w:rPr>
        <w:t>1</w:t>
      </w:r>
      <w:r w:rsidRPr="005B67B6">
        <w:rPr>
          <w:sz w:val="28"/>
          <w:szCs w:val="28"/>
        </w:rPr>
        <w:t xml:space="preserve"> × 100%/ E</w:t>
      </w:r>
      <w:r w:rsidRPr="005B67B6">
        <w:rPr>
          <w:sz w:val="28"/>
          <w:szCs w:val="28"/>
          <w:vertAlign w:val="subscript"/>
        </w:rPr>
        <w:t>1</w:t>
      </w:r>
      <w:r w:rsidRPr="005B67B6">
        <w:rPr>
          <w:sz w:val="28"/>
          <w:szCs w:val="28"/>
        </w:rPr>
        <w:t>,</w:t>
      </w:r>
    </w:p>
    <w:p w:rsidR="00E31A15" w:rsidRPr="005B67B6" w:rsidRDefault="00E31A15" w:rsidP="005B67B6">
      <w:pPr>
        <w:spacing w:line="360" w:lineRule="auto"/>
        <w:jc w:val="right"/>
        <w:rPr>
          <w:sz w:val="28"/>
          <w:szCs w:val="28"/>
        </w:rPr>
      </w:pPr>
      <w:r w:rsidRPr="005B67B6">
        <w:rPr>
          <w:sz w:val="28"/>
          <w:szCs w:val="28"/>
        </w:rPr>
        <w:t>R</w:t>
      </w:r>
      <w:r w:rsidRPr="005B67B6">
        <w:rPr>
          <w:sz w:val="28"/>
          <w:szCs w:val="28"/>
          <w:vertAlign w:val="subscript"/>
        </w:rPr>
        <w:t>2</w:t>
      </w:r>
      <w:r w:rsidRPr="005B67B6">
        <w:rPr>
          <w:sz w:val="28"/>
          <w:szCs w:val="28"/>
        </w:rPr>
        <w:t xml:space="preserve"> = П</w:t>
      </w:r>
      <w:r w:rsidRPr="005B67B6">
        <w:rPr>
          <w:sz w:val="28"/>
          <w:szCs w:val="28"/>
          <w:vertAlign w:val="subscript"/>
        </w:rPr>
        <w:t>2</w:t>
      </w:r>
      <w:r w:rsidRPr="005B67B6">
        <w:rPr>
          <w:sz w:val="28"/>
          <w:szCs w:val="28"/>
        </w:rPr>
        <w:t xml:space="preserve"> × 100%/ E</w:t>
      </w:r>
      <w:r w:rsidRPr="005B67B6">
        <w:rPr>
          <w:sz w:val="28"/>
          <w:szCs w:val="28"/>
          <w:vertAlign w:val="subscript"/>
        </w:rPr>
        <w:t>2</w:t>
      </w:r>
      <w:r w:rsidRPr="005B67B6">
        <w:rPr>
          <w:sz w:val="28"/>
          <w:szCs w:val="28"/>
        </w:rPr>
        <w:t>.                                              (2.9)</w:t>
      </w:r>
    </w:p>
    <w:p w:rsidR="00E31A15" w:rsidRPr="005B67B6" w:rsidRDefault="00E31A15" w:rsidP="005B67B6">
      <w:pPr>
        <w:spacing w:line="360" w:lineRule="auto"/>
        <w:jc w:val="center"/>
        <w:rPr>
          <w:sz w:val="28"/>
          <w:szCs w:val="28"/>
        </w:rPr>
      </w:pPr>
      <w:r w:rsidRPr="005B67B6">
        <w:rPr>
          <w:sz w:val="28"/>
          <w:szCs w:val="28"/>
        </w:rPr>
        <w:t>R</w:t>
      </w:r>
      <w:r w:rsidRPr="005B67B6">
        <w:rPr>
          <w:sz w:val="28"/>
          <w:szCs w:val="28"/>
          <w:vertAlign w:val="subscript"/>
        </w:rPr>
        <w:t>1</w:t>
      </w:r>
      <w:r w:rsidRPr="005B67B6">
        <w:rPr>
          <w:sz w:val="28"/>
          <w:szCs w:val="28"/>
        </w:rPr>
        <w:t xml:space="preserve"> = 75028,61 × 100%/ 174039,35 =43,11% ,</w:t>
      </w:r>
    </w:p>
    <w:p w:rsidR="00E31A15" w:rsidRPr="005B67B6" w:rsidRDefault="00E31A15" w:rsidP="005B67B6">
      <w:pPr>
        <w:spacing w:line="360" w:lineRule="auto"/>
        <w:jc w:val="center"/>
        <w:rPr>
          <w:sz w:val="28"/>
          <w:szCs w:val="28"/>
        </w:rPr>
      </w:pPr>
      <w:r w:rsidRPr="005B67B6">
        <w:rPr>
          <w:sz w:val="28"/>
          <w:szCs w:val="28"/>
        </w:rPr>
        <w:t>R</w:t>
      </w:r>
      <w:r w:rsidRPr="005B67B6">
        <w:rPr>
          <w:sz w:val="28"/>
          <w:szCs w:val="28"/>
          <w:vertAlign w:val="subscript"/>
        </w:rPr>
        <w:t>2</w:t>
      </w:r>
      <w:r w:rsidRPr="005B67B6">
        <w:rPr>
          <w:sz w:val="28"/>
          <w:szCs w:val="28"/>
        </w:rPr>
        <w:t xml:space="preserve"> = 45971,07 × 100%/ 159349 = 28,85%</w:t>
      </w:r>
    </w:p>
    <w:p w:rsidR="00E31A15" w:rsidRDefault="00E31A15" w:rsidP="005B67B6">
      <w:pPr>
        <w:spacing w:line="360" w:lineRule="auto"/>
        <w:jc w:val="center"/>
        <w:rPr>
          <w:sz w:val="28"/>
          <w:szCs w:val="28"/>
        </w:rPr>
      </w:pPr>
    </w:p>
    <w:p w:rsidR="00E31A15" w:rsidRDefault="00E31A15" w:rsidP="005B67B6">
      <w:pPr>
        <w:spacing w:line="360" w:lineRule="auto"/>
        <w:jc w:val="center"/>
        <w:rPr>
          <w:sz w:val="28"/>
          <w:szCs w:val="28"/>
        </w:rPr>
      </w:pPr>
    </w:p>
    <w:p w:rsidR="00E31A15" w:rsidRDefault="00E31A15" w:rsidP="00855D74">
      <w:pPr>
        <w:shd w:val="clear" w:color="auto" w:fill="FFFFFF"/>
        <w:spacing w:line="360" w:lineRule="auto"/>
        <w:ind w:firstLine="737"/>
        <w:jc w:val="both"/>
        <w:rPr>
          <w:b/>
          <w:i/>
          <w:sz w:val="28"/>
          <w:szCs w:val="28"/>
        </w:rPr>
      </w:pPr>
      <w:r>
        <w:rPr>
          <w:b/>
          <w:sz w:val="28"/>
          <w:szCs w:val="28"/>
        </w:rPr>
        <w:t xml:space="preserve">2.8. </w:t>
      </w:r>
      <w:r w:rsidRPr="000F54D1">
        <w:rPr>
          <w:b/>
          <w:sz w:val="28"/>
          <w:szCs w:val="28"/>
        </w:rPr>
        <w:t>Завдання для самостійної роботи</w:t>
      </w:r>
      <w:r w:rsidRPr="00CD5502">
        <w:rPr>
          <w:b/>
          <w:sz w:val="28"/>
          <w:szCs w:val="28"/>
        </w:rPr>
        <w:t xml:space="preserve"> </w:t>
      </w:r>
      <w:r>
        <w:rPr>
          <w:b/>
          <w:sz w:val="28"/>
          <w:szCs w:val="28"/>
        </w:rPr>
        <w:t>до</w:t>
      </w:r>
      <w:r w:rsidRPr="00EE7AB6">
        <w:rPr>
          <w:b/>
          <w:sz w:val="28"/>
          <w:szCs w:val="28"/>
        </w:rPr>
        <w:t xml:space="preserve"> теми </w:t>
      </w:r>
      <w:r>
        <w:rPr>
          <w:b/>
          <w:sz w:val="28"/>
          <w:szCs w:val="28"/>
        </w:rPr>
        <w:t>2</w:t>
      </w:r>
      <w:r w:rsidRPr="005A6731">
        <w:rPr>
          <w:b/>
          <w:i/>
          <w:sz w:val="28"/>
          <w:szCs w:val="28"/>
        </w:rPr>
        <w:t xml:space="preserve"> </w:t>
      </w:r>
    </w:p>
    <w:p w:rsidR="00E31A15" w:rsidRDefault="00E31A15" w:rsidP="00855D74">
      <w:pPr>
        <w:spacing w:line="360" w:lineRule="auto"/>
        <w:ind w:firstLine="709"/>
        <w:rPr>
          <w:b/>
          <w:i/>
          <w:sz w:val="28"/>
          <w:szCs w:val="28"/>
          <w:lang w:val="ru-RU"/>
        </w:rPr>
      </w:pPr>
    </w:p>
    <w:p w:rsidR="00E31A15" w:rsidRPr="004C151F" w:rsidRDefault="00E31A15" w:rsidP="00855D74">
      <w:pPr>
        <w:pStyle w:val="2"/>
        <w:spacing w:line="360" w:lineRule="auto"/>
        <w:ind w:firstLine="851"/>
        <w:jc w:val="left"/>
        <w:rPr>
          <w:b/>
          <w:caps/>
          <w:color w:val="000000"/>
          <w:sz w:val="28"/>
          <w:szCs w:val="28"/>
        </w:rPr>
      </w:pPr>
      <w:r w:rsidRPr="004C151F">
        <w:rPr>
          <w:b/>
          <w:sz w:val="28"/>
          <w:szCs w:val="28"/>
        </w:rPr>
        <w:t xml:space="preserve">Задача 1. </w:t>
      </w:r>
      <w:r w:rsidRPr="004C151F">
        <w:rPr>
          <w:b/>
          <w:caps/>
          <w:color w:val="000000"/>
          <w:sz w:val="28"/>
          <w:szCs w:val="28"/>
        </w:rPr>
        <w:t>В</w:t>
      </w:r>
      <w:r w:rsidRPr="004C151F">
        <w:rPr>
          <w:b/>
          <w:color w:val="000000"/>
          <w:sz w:val="28"/>
          <w:szCs w:val="28"/>
        </w:rPr>
        <w:t>изначення оптимального обсягу виробництва і ціну продукції підприємств-дуополістів в умовах конкуренції</w:t>
      </w:r>
      <w:r>
        <w:rPr>
          <w:b/>
          <w:color w:val="000000"/>
          <w:sz w:val="28"/>
          <w:szCs w:val="28"/>
        </w:rPr>
        <w:t>.</w:t>
      </w:r>
    </w:p>
    <w:p w:rsidR="00E31A15" w:rsidRPr="00BC29E6" w:rsidRDefault="00E31A15" w:rsidP="00855D74">
      <w:pPr>
        <w:spacing w:line="360" w:lineRule="auto"/>
        <w:ind w:firstLine="720"/>
        <w:jc w:val="both"/>
        <w:rPr>
          <w:sz w:val="28"/>
          <w:szCs w:val="28"/>
        </w:rPr>
      </w:pPr>
      <w:r w:rsidRPr="00BC29E6">
        <w:rPr>
          <w:sz w:val="28"/>
          <w:szCs w:val="28"/>
        </w:rPr>
        <w:t xml:space="preserve">Використовуючи модель Курно, </w:t>
      </w:r>
      <w:r w:rsidRPr="00855D74">
        <w:rPr>
          <w:b/>
          <w:sz w:val="28"/>
          <w:szCs w:val="28"/>
        </w:rPr>
        <w:t>визначити</w:t>
      </w:r>
      <w:r w:rsidRPr="00BC29E6">
        <w:rPr>
          <w:sz w:val="28"/>
          <w:szCs w:val="28"/>
        </w:rPr>
        <w:t xml:space="preserve"> оптимальний обсяг в</w:t>
      </w:r>
      <w:r w:rsidRPr="00BC29E6">
        <w:rPr>
          <w:sz w:val="28"/>
          <w:szCs w:val="28"/>
        </w:rPr>
        <w:t>и</w:t>
      </w:r>
      <w:r w:rsidRPr="00BC29E6">
        <w:rPr>
          <w:sz w:val="28"/>
          <w:szCs w:val="28"/>
        </w:rPr>
        <w:t>робництва і ціну продукції підприємств-дуополістів в умовах конкуренції за критерієм «максимум прибутку кожного підприємства». Для кожного підприємства розрахувати наступні економічні показники:</w:t>
      </w:r>
    </w:p>
    <w:p w:rsidR="00E31A15" w:rsidRPr="00BC29E6" w:rsidRDefault="00E31A15" w:rsidP="00855D74">
      <w:pPr>
        <w:spacing w:line="360" w:lineRule="auto"/>
        <w:ind w:firstLine="720"/>
        <w:jc w:val="both"/>
        <w:rPr>
          <w:sz w:val="28"/>
          <w:szCs w:val="28"/>
        </w:rPr>
      </w:pPr>
      <w:r w:rsidRPr="00BC29E6">
        <w:rPr>
          <w:sz w:val="28"/>
          <w:szCs w:val="28"/>
        </w:rPr>
        <w:sym w:font="Symbol" w:char="F02D"/>
      </w:r>
      <w:r w:rsidRPr="00BC29E6">
        <w:rPr>
          <w:sz w:val="28"/>
          <w:szCs w:val="28"/>
        </w:rPr>
        <w:t xml:space="preserve"> оптимальний обсяг виробництва і продажу продукції;</w:t>
      </w:r>
    </w:p>
    <w:p w:rsidR="00E31A15" w:rsidRPr="00BC29E6" w:rsidRDefault="00E31A15" w:rsidP="00855D74">
      <w:pPr>
        <w:spacing w:line="360" w:lineRule="auto"/>
        <w:ind w:firstLine="720"/>
        <w:jc w:val="both"/>
        <w:rPr>
          <w:sz w:val="28"/>
          <w:szCs w:val="28"/>
        </w:rPr>
      </w:pPr>
      <w:r w:rsidRPr="00BC29E6">
        <w:rPr>
          <w:sz w:val="28"/>
          <w:szCs w:val="28"/>
        </w:rPr>
        <w:lastRenderedPageBreak/>
        <w:sym w:font="Symbol" w:char="F02D"/>
      </w:r>
      <w:r w:rsidRPr="00BC29E6">
        <w:rPr>
          <w:sz w:val="28"/>
          <w:szCs w:val="28"/>
        </w:rPr>
        <w:t xml:space="preserve"> ціну одиниці продукції;</w:t>
      </w:r>
    </w:p>
    <w:p w:rsidR="00E31A15" w:rsidRPr="00BC29E6" w:rsidRDefault="00E31A15" w:rsidP="00855D74">
      <w:pPr>
        <w:spacing w:line="360" w:lineRule="auto"/>
        <w:ind w:firstLine="720"/>
        <w:jc w:val="both"/>
        <w:rPr>
          <w:sz w:val="28"/>
          <w:szCs w:val="28"/>
        </w:rPr>
      </w:pPr>
      <w:r w:rsidRPr="00BC29E6">
        <w:rPr>
          <w:sz w:val="28"/>
          <w:szCs w:val="28"/>
        </w:rPr>
        <w:sym w:font="Symbol" w:char="F02D"/>
      </w:r>
      <w:r w:rsidRPr="00BC29E6">
        <w:rPr>
          <w:sz w:val="28"/>
          <w:szCs w:val="28"/>
        </w:rPr>
        <w:t xml:space="preserve"> доходи;</w:t>
      </w:r>
    </w:p>
    <w:p w:rsidR="00E31A15" w:rsidRPr="00BC29E6" w:rsidRDefault="00E31A15" w:rsidP="00855D74">
      <w:pPr>
        <w:spacing w:line="360" w:lineRule="auto"/>
        <w:ind w:firstLine="720"/>
        <w:jc w:val="both"/>
        <w:rPr>
          <w:sz w:val="28"/>
          <w:szCs w:val="28"/>
        </w:rPr>
      </w:pPr>
      <w:r w:rsidRPr="00BC29E6">
        <w:rPr>
          <w:sz w:val="28"/>
          <w:szCs w:val="28"/>
        </w:rPr>
        <w:sym w:font="Symbol" w:char="F02D"/>
      </w:r>
      <w:r w:rsidRPr="00BC29E6">
        <w:rPr>
          <w:sz w:val="28"/>
          <w:szCs w:val="28"/>
        </w:rPr>
        <w:t xml:space="preserve"> витрати;</w:t>
      </w:r>
    </w:p>
    <w:p w:rsidR="00E31A15" w:rsidRPr="00BC29E6" w:rsidRDefault="00E31A15" w:rsidP="00855D74">
      <w:pPr>
        <w:spacing w:line="360" w:lineRule="auto"/>
        <w:ind w:firstLine="720"/>
        <w:jc w:val="both"/>
        <w:rPr>
          <w:sz w:val="28"/>
          <w:szCs w:val="28"/>
        </w:rPr>
      </w:pPr>
      <w:r w:rsidRPr="00BC29E6">
        <w:rPr>
          <w:sz w:val="28"/>
          <w:szCs w:val="28"/>
        </w:rPr>
        <w:sym w:font="Symbol" w:char="F02D"/>
      </w:r>
      <w:r w:rsidRPr="00BC29E6">
        <w:rPr>
          <w:sz w:val="28"/>
          <w:szCs w:val="28"/>
        </w:rPr>
        <w:t xml:space="preserve"> прибуток;</w:t>
      </w:r>
    </w:p>
    <w:p w:rsidR="00E31A15" w:rsidRPr="00BC29E6" w:rsidRDefault="00E31A15" w:rsidP="00855D74">
      <w:pPr>
        <w:spacing w:line="360" w:lineRule="auto"/>
        <w:ind w:firstLine="720"/>
        <w:jc w:val="both"/>
        <w:rPr>
          <w:sz w:val="28"/>
          <w:szCs w:val="28"/>
        </w:rPr>
      </w:pPr>
      <w:r w:rsidRPr="00BC29E6">
        <w:rPr>
          <w:sz w:val="28"/>
          <w:szCs w:val="28"/>
        </w:rPr>
        <w:sym w:font="Symbol" w:char="F02D"/>
      </w:r>
      <w:r w:rsidRPr="00BC29E6">
        <w:rPr>
          <w:sz w:val="28"/>
          <w:szCs w:val="28"/>
        </w:rPr>
        <w:t xml:space="preserve"> рентабельність.</w:t>
      </w:r>
    </w:p>
    <w:p w:rsidR="00E31A15" w:rsidRDefault="00E31A15" w:rsidP="00855D74">
      <w:pPr>
        <w:spacing w:line="360" w:lineRule="auto"/>
        <w:ind w:firstLine="720"/>
        <w:jc w:val="both"/>
        <w:rPr>
          <w:sz w:val="28"/>
          <w:szCs w:val="28"/>
          <w:lang w:val="ru-RU"/>
        </w:rPr>
      </w:pPr>
      <w:r w:rsidRPr="00BC29E6">
        <w:rPr>
          <w:sz w:val="28"/>
          <w:szCs w:val="28"/>
        </w:rPr>
        <w:t xml:space="preserve">Вихідні для розв'язання задачі наведені в табл. </w:t>
      </w:r>
      <w:r>
        <w:rPr>
          <w:sz w:val="28"/>
          <w:szCs w:val="28"/>
          <w:lang w:val="ru-RU"/>
        </w:rPr>
        <w:t>2</w:t>
      </w:r>
      <w:r>
        <w:rPr>
          <w:sz w:val="28"/>
          <w:szCs w:val="28"/>
        </w:rPr>
        <w:t>.</w:t>
      </w:r>
      <w:r>
        <w:rPr>
          <w:sz w:val="28"/>
          <w:szCs w:val="28"/>
          <w:lang w:val="ru-RU"/>
        </w:rPr>
        <w:t>2</w:t>
      </w:r>
      <w:r w:rsidRPr="00BC29E6">
        <w:rPr>
          <w:sz w:val="28"/>
          <w:szCs w:val="28"/>
        </w:rPr>
        <w:t xml:space="preserve">. </w:t>
      </w:r>
    </w:p>
    <w:p w:rsidR="00E31A15" w:rsidRPr="00BC29E6" w:rsidRDefault="00E31A15" w:rsidP="00855D74">
      <w:pPr>
        <w:spacing w:line="360" w:lineRule="auto"/>
        <w:ind w:firstLine="720"/>
        <w:jc w:val="both"/>
        <w:rPr>
          <w:sz w:val="28"/>
          <w:szCs w:val="28"/>
        </w:rPr>
      </w:pPr>
      <w:r w:rsidRPr="00BC29E6">
        <w:rPr>
          <w:sz w:val="28"/>
          <w:szCs w:val="28"/>
        </w:rPr>
        <w:t>Рішення задач</w:t>
      </w:r>
      <w:r>
        <w:rPr>
          <w:sz w:val="28"/>
          <w:szCs w:val="28"/>
        </w:rPr>
        <w:t>і</w:t>
      </w:r>
      <w:r w:rsidRPr="00BC29E6">
        <w:rPr>
          <w:sz w:val="28"/>
          <w:szCs w:val="28"/>
        </w:rPr>
        <w:t xml:space="preserve"> виконується студентами за трьохзначн</w:t>
      </w:r>
      <w:r>
        <w:rPr>
          <w:sz w:val="28"/>
          <w:szCs w:val="28"/>
        </w:rPr>
        <w:t>и</w:t>
      </w:r>
      <w:r w:rsidRPr="00BC29E6">
        <w:rPr>
          <w:sz w:val="28"/>
          <w:szCs w:val="28"/>
        </w:rPr>
        <w:t>м варіант</w:t>
      </w:r>
      <w:r>
        <w:rPr>
          <w:sz w:val="28"/>
          <w:szCs w:val="28"/>
        </w:rPr>
        <w:t>ом</w:t>
      </w:r>
      <w:r w:rsidRPr="00BC29E6">
        <w:rPr>
          <w:sz w:val="28"/>
          <w:szCs w:val="28"/>
        </w:rPr>
        <w:t>, який визначається трьома останніми цифрами номера залікової книжки</w:t>
      </w:r>
    </w:p>
    <w:p w:rsidR="00E31A15" w:rsidRPr="00BC29E6" w:rsidRDefault="00E31A15" w:rsidP="002D7163">
      <w:pPr>
        <w:ind w:firstLine="720"/>
        <w:jc w:val="both"/>
        <w:rPr>
          <w:sz w:val="28"/>
          <w:szCs w:val="28"/>
        </w:rPr>
      </w:pPr>
    </w:p>
    <w:p w:rsidR="00E31A15" w:rsidRPr="00BC29E6" w:rsidRDefault="00E31A15" w:rsidP="005859F1">
      <w:pPr>
        <w:ind w:firstLine="720"/>
        <w:jc w:val="center"/>
        <w:rPr>
          <w:sz w:val="28"/>
          <w:szCs w:val="28"/>
        </w:rPr>
      </w:pPr>
      <w:r>
        <w:rPr>
          <w:sz w:val="28"/>
          <w:szCs w:val="28"/>
        </w:rPr>
        <w:t xml:space="preserve">Таблиця 2.1 – </w:t>
      </w:r>
      <w:r w:rsidRPr="00BC29E6">
        <w:rPr>
          <w:sz w:val="28"/>
          <w:szCs w:val="28"/>
        </w:rPr>
        <w:t>Вихідні умови до задач</w:t>
      </w:r>
      <w:r>
        <w:rPr>
          <w:sz w:val="28"/>
          <w:szCs w:val="28"/>
        </w:rPr>
        <w:t>і 1</w:t>
      </w:r>
    </w:p>
    <w:p w:rsidR="00E31A15" w:rsidRPr="0022479C" w:rsidRDefault="00E31A15" w:rsidP="002D7163">
      <w:pPr>
        <w:ind w:firstLine="720"/>
        <w:jc w:val="both"/>
        <w:rPr>
          <w:sz w:val="16"/>
          <w:szCs w:val="16"/>
        </w:rPr>
      </w:pPr>
    </w:p>
    <w:tbl>
      <w:tblPr>
        <w:tblW w:w="9243" w:type="dxa"/>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644"/>
        <w:gridCol w:w="644"/>
        <w:gridCol w:w="644"/>
        <w:gridCol w:w="644"/>
        <w:gridCol w:w="644"/>
        <w:gridCol w:w="644"/>
        <w:gridCol w:w="644"/>
        <w:gridCol w:w="644"/>
        <w:gridCol w:w="644"/>
        <w:gridCol w:w="644"/>
      </w:tblGrid>
      <w:tr w:rsidR="00E31A15" w:rsidRPr="00E04C69" w:rsidTr="00EA2843">
        <w:trPr>
          <w:jc w:val="center"/>
        </w:trPr>
        <w:tc>
          <w:tcPr>
            <w:tcW w:w="2803" w:type="dxa"/>
            <w:vMerge w:val="restart"/>
            <w:vAlign w:val="center"/>
          </w:tcPr>
          <w:p w:rsidR="00E31A15" w:rsidRPr="00E04C69" w:rsidRDefault="00E31A15" w:rsidP="005B3FF5">
            <w:pPr>
              <w:jc w:val="center"/>
              <w:rPr>
                <w:sz w:val="24"/>
                <w:szCs w:val="24"/>
              </w:rPr>
            </w:pPr>
            <w:r w:rsidRPr="00E04C69">
              <w:rPr>
                <w:sz w:val="24"/>
                <w:szCs w:val="24"/>
              </w:rPr>
              <w:t>Назва показників</w:t>
            </w:r>
          </w:p>
        </w:tc>
        <w:tc>
          <w:tcPr>
            <w:tcW w:w="6440" w:type="dxa"/>
            <w:gridSpan w:val="10"/>
            <w:vAlign w:val="center"/>
          </w:tcPr>
          <w:p w:rsidR="00E31A15" w:rsidRPr="00E04C69" w:rsidRDefault="00E31A15" w:rsidP="005B3FF5">
            <w:pPr>
              <w:jc w:val="center"/>
              <w:rPr>
                <w:sz w:val="24"/>
                <w:szCs w:val="24"/>
              </w:rPr>
            </w:pPr>
            <w:r w:rsidRPr="00E04C69">
              <w:rPr>
                <w:sz w:val="24"/>
                <w:szCs w:val="24"/>
              </w:rPr>
              <w:t>Величини показників за варіантами цифр</w:t>
            </w:r>
          </w:p>
        </w:tc>
      </w:tr>
      <w:tr w:rsidR="00E31A15" w:rsidRPr="00E04C69" w:rsidTr="00EA2843">
        <w:trPr>
          <w:jc w:val="center"/>
        </w:trPr>
        <w:tc>
          <w:tcPr>
            <w:tcW w:w="2803" w:type="dxa"/>
            <w:vMerge/>
            <w:vAlign w:val="center"/>
          </w:tcPr>
          <w:p w:rsidR="00E31A15" w:rsidRPr="00E04C69" w:rsidRDefault="00E31A15" w:rsidP="005B3FF5">
            <w:pPr>
              <w:jc w:val="center"/>
              <w:rPr>
                <w:sz w:val="24"/>
                <w:szCs w:val="24"/>
              </w:rPr>
            </w:pPr>
          </w:p>
        </w:tc>
        <w:tc>
          <w:tcPr>
            <w:tcW w:w="644" w:type="dxa"/>
            <w:vAlign w:val="center"/>
          </w:tcPr>
          <w:p w:rsidR="00E31A15" w:rsidRPr="00E04C69" w:rsidRDefault="00E31A15" w:rsidP="005B3FF5">
            <w:pPr>
              <w:jc w:val="center"/>
              <w:rPr>
                <w:sz w:val="24"/>
                <w:szCs w:val="24"/>
              </w:rPr>
            </w:pPr>
            <w:r w:rsidRPr="00E04C69">
              <w:rPr>
                <w:sz w:val="24"/>
                <w:szCs w:val="24"/>
              </w:rPr>
              <w:t>1</w:t>
            </w:r>
          </w:p>
        </w:tc>
        <w:tc>
          <w:tcPr>
            <w:tcW w:w="644" w:type="dxa"/>
            <w:vAlign w:val="center"/>
          </w:tcPr>
          <w:p w:rsidR="00E31A15" w:rsidRPr="00E04C69" w:rsidRDefault="00E31A15" w:rsidP="005B3FF5">
            <w:pPr>
              <w:jc w:val="center"/>
              <w:rPr>
                <w:sz w:val="24"/>
                <w:szCs w:val="24"/>
              </w:rPr>
            </w:pPr>
            <w:r w:rsidRPr="00E04C69">
              <w:rPr>
                <w:sz w:val="24"/>
                <w:szCs w:val="24"/>
              </w:rPr>
              <w:t>2</w:t>
            </w:r>
          </w:p>
        </w:tc>
        <w:tc>
          <w:tcPr>
            <w:tcW w:w="644" w:type="dxa"/>
            <w:vAlign w:val="center"/>
          </w:tcPr>
          <w:p w:rsidR="00E31A15" w:rsidRPr="00E04C69" w:rsidRDefault="00E31A15" w:rsidP="005B3FF5">
            <w:pPr>
              <w:jc w:val="center"/>
              <w:rPr>
                <w:sz w:val="24"/>
                <w:szCs w:val="24"/>
              </w:rPr>
            </w:pPr>
            <w:r w:rsidRPr="00E04C69">
              <w:rPr>
                <w:sz w:val="24"/>
                <w:szCs w:val="24"/>
              </w:rPr>
              <w:t>3</w:t>
            </w:r>
          </w:p>
        </w:tc>
        <w:tc>
          <w:tcPr>
            <w:tcW w:w="644" w:type="dxa"/>
            <w:vAlign w:val="center"/>
          </w:tcPr>
          <w:p w:rsidR="00E31A15" w:rsidRPr="00E04C69" w:rsidRDefault="00E31A15" w:rsidP="005B3FF5">
            <w:pPr>
              <w:jc w:val="center"/>
              <w:rPr>
                <w:sz w:val="24"/>
                <w:szCs w:val="24"/>
              </w:rPr>
            </w:pPr>
            <w:r w:rsidRPr="00E04C69">
              <w:rPr>
                <w:sz w:val="24"/>
                <w:szCs w:val="24"/>
              </w:rPr>
              <w:t>4</w:t>
            </w:r>
          </w:p>
        </w:tc>
        <w:tc>
          <w:tcPr>
            <w:tcW w:w="644" w:type="dxa"/>
            <w:vAlign w:val="center"/>
          </w:tcPr>
          <w:p w:rsidR="00E31A15" w:rsidRPr="00E04C69" w:rsidRDefault="00E31A15" w:rsidP="005B3FF5">
            <w:pPr>
              <w:jc w:val="center"/>
              <w:rPr>
                <w:sz w:val="24"/>
                <w:szCs w:val="24"/>
              </w:rPr>
            </w:pPr>
            <w:r w:rsidRPr="00E04C69">
              <w:rPr>
                <w:sz w:val="24"/>
                <w:szCs w:val="24"/>
              </w:rPr>
              <w:t>5</w:t>
            </w:r>
          </w:p>
        </w:tc>
        <w:tc>
          <w:tcPr>
            <w:tcW w:w="644" w:type="dxa"/>
            <w:vAlign w:val="center"/>
          </w:tcPr>
          <w:p w:rsidR="00E31A15" w:rsidRPr="00E04C69" w:rsidRDefault="00E31A15" w:rsidP="005B3FF5">
            <w:pPr>
              <w:jc w:val="center"/>
              <w:rPr>
                <w:sz w:val="24"/>
                <w:szCs w:val="24"/>
              </w:rPr>
            </w:pPr>
            <w:r w:rsidRPr="00E04C69">
              <w:rPr>
                <w:sz w:val="24"/>
                <w:szCs w:val="24"/>
              </w:rPr>
              <w:t>6</w:t>
            </w:r>
          </w:p>
        </w:tc>
        <w:tc>
          <w:tcPr>
            <w:tcW w:w="644" w:type="dxa"/>
            <w:vAlign w:val="center"/>
          </w:tcPr>
          <w:p w:rsidR="00E31A15" w:rsidRPr="00E04C69" w:rsidRDefault="00E31A15" w:rsidP="005B3FF5">
            <w:pPr>
              <w:jc w:val="center"/>
              <w:rPr>
                <w:sz w:val="24"/>
                <w:szCs w:val="24"/>
              </w:rPr>
            </w:pPr>
            <w:r w:rsidRPr="00E04C69">
              <w:rPr>
                <w:sz w:val="24"/>
                <w:szCs w:val="24"/>
              </w:rPr>
              <w:t>7</w:t>
            </w:r>
          </w:p>
        </w:tc>
        <w:tc>
          <w:tcPr>
            <w:tcW w:w="644" w:type="dxa"/>
            <w:vAlign w:val="center"/>
          </w:tcPr>
          <w:p w:rsidR="00E31A15" w:rsidRPr="00E04C69" w:rsidRDefault="00E31A15" w:rsidP="005B3FF5">
            <w:pPr>
              <w:jc w:val="center"/>
              <w:rPr>
                <w:sz w:val="24"/>
                <w:szCs w:val="24"/>
              </w:rPr>
            </w:pPr>
            <w:r w:rsidRPr="00E04C69">
              <w:rPr>
                <w:sz w:val="24"/>
                <w:szCs w:val="24"/>
              </w:rPr>
              <w:t>8</w:t>
            </w:r>
          </w:p>
        </w:tc>
        <w:tc>
          <w:tcPr>
            <w:tcW w:w="644" w:type="dxa"/>
            <w:vAlign w:val="center"/>
          </w:tcPr>
          <w:p w:rsidR="00E31A15" w:rsidRPr="00E04C69" w:rsidRDefault="00E31A15" w:rsidP="005B3FF5">
            <w:pPr>
              <w:jc w:val="center"/>
              <w:rPr>
                <w:sz w:val="24"/>
                <w:szCs w:val="24"/>
              </w:rPr>
            </w:pPr>
            <w:r w:rsidRPr="00E04C69">
              <w:rPr>
                <w:sz w:val="24"/>
                <w:szCs w:val="24"/>
              </w:rPr>
              <w:t>9</w:t>
            </w:r>
          </w:p>
        </w:tc>
        <w:tc>
          <w:tcPr>
            <w:tcW w:w="644" w:type="dxa"/>
            <w:vAlign w:val="center"/>
          </w:tcPr>
          <w:p w:rsidR="00E31A15" w:rsidRPr="00E04C69" w:rsidRDefault="00E31A15" w:rsidP="005B3FF5">
            <w:pPr>
              <w:jc w:val="center"/>
              <w:rPr>
                <w:sz w:val="24"/>
                <w:szCs w:val="24"/>
              </w:rPr>
            </w:pPr>
            <w:r w:rsidRPr="00E04C69">
              <w:rPr>
                <w:sz w:val="24"/>
                <w:szCs w:val="24"/>
              </w:rPr>
              <w:t>0</w:t>
            </w:r>
          </w:p>
        </w:tc>
      </w:tr>
      <w:tr w:rsidR="00E31A15" w:rsidRPr="00E04C69" w:rsidTr="00EA2843">
        <w:trPr>
          <w:jc w:val="center"/>
        </w:trPr>
        <w:tc>
          <w:tcPr>
            <w:tcW w:w="9243" w:type="dxa"/>
            <w:gridSpan w:val="11"/>
            <w:vAlign w:val="center"/>
          </w:tcPr>
          <w:p w:rsidR="00E31A15" w:rsidRPr="00E04C69" w:rsidRDefault="00E31A15" w:rsidP="005B3FF5">
            <w:pPr>
              <w:jc w:val="center"/>
              <w:rPr>
                <w:sz w:val="22"/>
                <w:szCs w:val="22"/>
              </w:rPr>
            </w:pPr>
            <w:r w:rsidRPr="00E04C69">
              <w:rPr>
                <w:sz w:val="22"/>
                <w:szCs w:val="22"/>
              </w:rPr>
              <w:t>Параметри рівнянь до рішення задач:</w:t>
            </w:r>
          </w:p>
        </w:tc>
      </w:tr>
      <w:tr w:rsidR="00E31A15" w:rsidRPr="00E04C69" w:rsidTr="00EA2843">
        <w:trPr>
          <w:jc w:val="center"/>
        </w:trPr>
        <w:tc>
          <w:tcPr>
            <w:tcW w:w="2803" w:type="dxa"/>
            <w:vAlign w:val="center"/>
          </w:tcPr>
          <w:p w:rsidR="00E31A15" w:rsidRPr="00E04C69" w:rsidRDefault="00E31A15" w:rsidP="005B3FF5">
            <w:pPr>
              <w:jc w:val="both"/>
              <w:rPr>
                <w:sz w:val="22"/>
                <w:szCs w:val="22"/>
              </w:rPr>
            </w:pPr>
            <w:r w:rsidRPr="00E04C69">
              <w:rPr>
                <w:sz w:val="22"/>
                <w:szCs w:val="22"/>
              </w:rPr>
              <w:sym w:font="Symbol" w:char="F02D"/>
            </w:r>
            <w:r w:rsidRPr="00E04C69">
              <w:rPr>
                <w:sz w:val="22"/>
                <w:szCs w:val="22"/>
              </w:rPr>
              <w:t xml:space="preserve"> </w:t>
            </w:r>
            <w:r w:rsidRPr="00E04C69">
              <w:rPr>
                <w:b/>
                <w:sz w:val="22"/>
                <w:szCs w:val="22"/>
              </w:rPr>
              <w:t>а</w:t>
            </w:r>
            <w:r w:rsidRPr="00E04C69">
              <w:rPr>
                <w:sz w:val="22"/>
                <w:szCs w:val="22"/>
              </w:rPr>
              <w:t xml:space="preserve"> (третя цифра)</w:t>
            </w:r>
          </w:p>
        </w:tc>
        <w:tc>
          <w:tcPr>
            <w:tcW w:w="644" w:type="dxa"/>
            <w:vAlign w:val="center"/>
          </w:tcPr>
          <w:p w:rsidR="00E31A15" w:rsidRPr="00B67D65" w:rsidRDefault="00E31A15" w:rsidP="005B3FF5">
            <w:pPr>
              <w:jc w:val="center"/>
            </w:pPr>
            <w:r>
              <w:t>930</w:t>
            </w:r>
          </w:p>
        </w:tc>
        <w:tc>
          <w:tcPr>
            <w:tcW w:w="644" w:type="dxa"/>
            <w:vAlign w:val="center"/>
          </w:tcPr>
          <w:p w:rsidR="00E31A15" w:rsidRPr="00B67D65" w:rsidRDefault="00E31A15" w:rsidP="005B3FF5">
            <w:pPr>
              <w:jc w:val="center"/>
            </w:pPr>
            <w:r>
              <w:t>650</w:t>
            </w:r>
          </w:p>
        </w:tc>
        <w:tc>
          <w:tcPr>
            <w:tcW w:w="644" w:type="dxa"/>
            <w:vAlign w:val="center"/>
          </w:tcPr>
          <w:p w:rsidR="00E31A15" w:rsidRPr="00B67D65" w:rsidRDefault="00E31A15" w:rsidP="005B3FF5">
            <w:pPr>
              <w:jc w:val="center"/>
            </w:pPr>
            <w:r>
              <w:t>915</w:t>
            </w:r>
          </w:p>
        </w:tc>
        <w:tc>
          <w:tcPr>
            <w:tcW w:w="644" w:type="dxa"/>
            <w:vAlign w:val="center"/>
          </w:tcPr>
          <w:p w:rsidR="00E31A15" w:rsidRPr="00B67D65" w:rsidRDefault="00E31A15" w:rsidP="005B3FF5">
            <w:pPr>
              <w:ind w:left="-31" w:right="-42"/>
              <w:jc w:val="center"/>
            </w:pPr>
            <w:r>
              <w:t>905</w:t>
            </w:r>
          </w:p>
        </w:tc>
        <w:tc>
          <w:tcPr>
            <w:tcW w:w="644" w:type="dxa"/>
            <w:vAlign w:val="center"/>
          </w:tcPr>
          <w:p w:rsidR="00E31A15" w:rsidRPr="00B67D65" w:rsidRDefault="00E31A15" w:rsidP="005B3FF5">
            <w:pPr>
              <w:jc w:val="center"/>
            </w:pPr>
            <w:r>
              <w:t>960</w:t>
            </w:r>
          </w:p>
        </w:tc>
        <w:tc>
          <w:tcPr>
            <w:tcW w:w="644" w:type="dxa"/>
            <w:vAlign w:val="center"/>
          </w:tcPr>
          <w:p w:rsidR="00E31A15" w:rsidRPr="00B67D65" w:rsidRDefault="00E31A15" w:rsidP="005B3FF5">
            <w:pPr>
              <w:jc w:val="center"/>
            </w:pPr>
            <w:r>
              <w:t>940</w:t>
            </w:r>
          </w:p>
        </w:tc>
        <w:tc>
          <w:tcPr>
            <w:tcW w:w="644" w:type="dxa"/>
            <w:vAlign w:val="center"/>
          </w:tcPr>
          <w:p w:rsidR="00E31A15" w:rsidRPr="00B67D65" w:rsidRDefault="00E31A15" w:rsidP="005B3FF5">
            <w:pPr>
              <w:jc w:val="center"/>
            </w:pPr>
            <w:r>
              <w:t>925</w:t>
            </w:r>
          </w:p>
        </w:tc>
        <w:tc>
          <w:tcPr>
            <w:tcW w:w="644" w:type="dxa"/>
            <w:vAlign w:val="center"/>
          </w:tcPr>
          <w:p w:rsidR="00E31A15" w:rsidRPr="00B67D65" w:rsidRDefault="00E31A15" w:rsidP="005B3FF5">
            <w:pPr>
              <w:jc w:val="center"/>
            </w:pPr>
            <w:r>
              <w:t>915</w:t>
            </w:r>
          </w:p>
        </w:tc>
        <w:tc>
          <w:tcPr>
            <w:tcW w:w="644" w:type="dxa"/>
            <w:vAlign w:val="center"/>
          </w:tcPr>
          <w:p w:rsidR="00E31A15" w:rsidRPr="00B67D65" w:rsidRDefault="00E31A15" w:rsidP="005B3FF5">
            <w:pPr>
              <w:jc w:val="center"/>
            </w:pPr>
            <w:r>
              <w:t>945</w:t>
            </w:r>
          </w:p>
        </w:tc>
        <w:tc>
          <w:tcPr>
            <w:tcW w:w="644" w:type="dxa"/>
            <w:vAlign w:val="center"/>
          </w:tcPr>
          <w:p w:rsidR="00E31A15" w:rsidRPr="00B67D65" w:rsidRDefault="00E31A15" w:rsidP="005B3FF5">
            <w:pPr>
              <w:jc w:val="center"/>
            </w:pPr>
            <w:r>
              <w:t>935</w:t>
            </w:r>
          </w:p>
        </w:tc>
      </w:tr>
      <w:tr w:rsidR="00E31A15" w:rsidRPr="00E04C69" w:rsidTr="00EA2843">
        <w:trPr>
          <w:jc w:val="center"/>
        </w:trPr>
        <w:tc>
          <w:tcPr>
            <w:tcW w:w="2803" w:type="dxa"/>
            <w:vAlign w:val="center"/>
          </w:tcPr>
          <w:p w:rsidR="00E31A15" w:rsidRPr="00E04C69" w:rsidRDefault="00E31A15" w:rsidP="005B3FF5">
            <w:pPr>
              <w:jc w:val="both"/>
              <w:rPr>
                <w:sz w:val="22"/>
                <w:szCs w:val="22"/>
              </w:rPr>
            </w:pPr>
            <w:r w:rsidRPr="00E04C69">
              <w:rPr>
                <w:sz w:val="22"/>
                <w:szCs w:val="22"/>
              </w:rPr>
              <w:sym w:font="Symbol" w:char="F02D"/>
            </w:r>
            <w:r w:rsidRPr="00E04C69">
              <w:rPr>
                <w:b/>
                <w:sz w:val="22"/>
                <w:szCs w:val="22"/>
              </w:rPr>
              <w:t xml:space="preserve"> b</w:t>
            </w:r>
            <w:r w:rsidRPr="00E04C69">
              <w:rPr>
                <w:sz w:val="22"/>
                <w:szCs w:val="22"/>
              </w:rPr>
              <w:t xml:space="preserve"> (друга цифра)</w:t>
            </w:r>
          </w:p>
        </w:tc>
        <w:tc>
          <w:tcPr>
            <w:tcW w:w="644" w:type="dxa"/>
            <w:vAlign w:val="center"/>
          </w:tcPr>
          <w:p w:rsidR="00E31A15" w:rsidRPr="00B67D65" w:rsidRDefault="00E31A15" w:rsidP="005B3FF5">
            <w:pPr>
              <w:jc w:val="center"/>
            </w:pPr>
            <w:r>
              <w:t>0,45</w:t>
            </w:r>
          </w:p>
        </w:tc>
        <w:tc>
          <w:tcPr>
            <w:tcW w:w="644" w:type="dxa"/>
            <w:vAlign w:val="center"/>
          </w:tcPr>
          <w:p w:rsidR="00E31A15" w:rsidRPr="00B67D65" w:rsidRDefault="00E31A15" w:rsidP="005B3FF5">
            <w:pPr>
              <w:jc w:val="center"/>
            </w:pPr>
            <w:r>
              <w:t>0,47</w:t>
            </w:r>
          </w:p>
        </w:tc>
        <w:tc>
          <w:tcPr>
            <w:tcW w:w="644" w:type="dxa"/>
            <w:vAlign w:val="center"/>
          </w:tcPr>
          <w:p w:rsidR="00E31A15" w:rsidRPr="00B67D65" w:rsidRDefault="00E31A15" w:rsidP="005B3FF5">
            <w:pPr>
              <w:jc w:val="center"/>
            </w:pPr>
            <w:r>
              <w:t>0,46</w:t>
            </w:r>
          </w:p>
        </w:tc>
        <w:tc>
          <w:tcPr>
            <w:tcW w:w="644" w:type="dxa"/>
            <w:vAlign w:val="center"/>
          </w:tcPr>
          <w:p w:rsidR="00E31A15" w:rsidRPr="00B67D65" w:rsidRDefault="00E31A15" w:rsidP="005B3FF5">
            <w:pPr>
              <w:jc w:val="center"/>
            </w:pPr>
            <w:r>
              <w:t>0,44</w:t>
            </w:r>
          </w:p>
        </w:tc>
        <w:tc>
          <w:tcPr>
            <w:tcW w:w="644" w:type="dxa"/>
            <w:vAlign w:val="center"/>
          </w:tcPr>
          <w:p w:rsidR="00E31A15" w:rsidRPr="00B67D65" w:rsidRDefault="00E31A15" w:rsidP="005B3FF5">
            <w:pPr>
              <w:jc w:val="center"/>
            </w:pPr>
            <w:r>
              <w:t>0,48</w:t>
            </w:r>
          </w:p>
        </w:tc>
        <w:tc>
          <w:tcPr>
            <w:tcW w:w="644" w:type="dxa"/>
            <w:vAlign w:val="center"/>
          </w:tcPr>
          <w:p w:rsidR="00E31A15" w:rsidRPr="00B67D65" w:rsidRDefault="00E31A15" w:rsidP="005B3FF5">
            <w:pPr>
              <w:jc w:val="center"/>
            </w:pPr>
            <w:r>
              <w:t>0,45</w:t>
            </w:r>
          </w:p>
        </w:tc>
        <w:tc>
          <w:tcPr>
            <w:tcW w:w="644" w:type="dxa"/>
            <w:vAlign w:val="center"/>
          </w:tcPr>
          <w:p w:rsidR="00E31A15" w:rsidRPr="00B67D65" w:rsidRDefault="00E31A15" w:rsidP="005B3FF5">
            <w:pPr>
              <w:jc w:val="center"/>
            </w:pPr>
            <w:r>
              <w:t>0,47</w:t>
            </w:r>
          </w:p>
        </w:tc>
        <w:tc>
          <w:tcPr>
            <w:tcW w:w="644" w:type="dxa"/>
            <w:vAlign w:val="center"/>
          </w:tcPr>
          <w:p w:rsidR="00E31A15" w:rsidRPr="00B67D65" w:rsidRDefault="00E31A15" w:rsidP="005B3FF5">
            <w:pPr>
              <w:ind w:left="-75" w:right="-139"/>
              <w:jc w:val="center"/>
            </w:pPr>
            <w:r>
              <w:t>0,48</w:t>
            </w:r>
          </w:p>
        </w:tc>
        <w:tc>
          <w:tcPr>
            <w:tcW w:w="644" w:type="dxa"/>
            <w:vAlign w:val="center"/>
          </w:tcPr>
          <w:p w:rsidR="00E31A15" w:rsidRPr="00B67D65" w:rsidRDefault="00E31A15" w:rsidP="005B3FF5">
            <w:pPr>
              <w:jc w:val="center"/>
            </w:pPr>
            <w:r>
              <w:t>0,49</w:t>
            </w:r>
          </w:p>
        </w:tc>
        <w:tc>
          <w:tcPr>
            <w:tcW w:w="644" w:type="dxa"/>
            <w:vAlign w:val="center"/>
          </w:tcPr>
          <w:p w:rsidR="00E31A15" w:rsidRPr="00B67D65" w:rsidRDefault="00E31A15" w:rsidP="005B3FF5">
            <w:pPr>
              <w:jc w:val="center"/>
            </w:pPr>
            <w:r>
              <w:t>0,46</w:t>
            </w:r>
          </w:p>
        </w:tc>
      </w:tr>
      <w:tr w:rsidR="00E31A15" w:rsidRPr="00E04C69" w:rsidTr="00EA2843">
        <w:trPr>
          <w:jc w:val="center"/>
        </w:trPr>
        <w:tc>
          <w:tcPr>
            <w:tcW w:w="2803" w:type="dxa"/>
            <w:vAlign w:val="center"/>
          </w:tcPr>
          <w:p w:rsidR="00E31A15" w:rsidRPr="00E04C69" w:rsidRDefault="00E31A15" w:rsidP="005B3FF5">
            <w:pPr>
              <w:jc w:val="both"/>
              <w:rPr>
                <w:sz w:val="22"/>
                <w:szCs w:val="22"/>
              </w:rPr>
            </w:pPr>
            <w:r w:rsidRPr="00E04C69">
              <w:rPr>
                <w:b/>
                <w:sz w:val="22"/>
                <w:szCs w:val="22"/>
              </w:rPr>
              <w:sym w:font="Symbol" w:char="F02D"/>
            </w:r>
            <w:r w:rsidRPr="00E04C69">
              <w:rPr>
                <w:b/>
                <w:sz w:val="22"/>
                <w:szCs w:val="22"/>
              </w:rPr>
              <w:t xml:space="preserve"> с</w:t>
            </w:r>
            <w:r w:rsidRPr="00E04C69">
              <w:rPr>
                <w:b/>
                <w:sz w:val="22"/>
                <w:szCs w:val="22"/>
                <w:vertAlign w:val="superscript"/>
              </w:rPr>
              <w:t>од</w:t>
            </w:r>
            <w:r w:rsidRPr="00E04C69">
              <w:rPr>
                <w:b/>
                <w:sz w:val="22"/>
                <w:szCs w:val="22"/>
              </w:rPr>
              <w:t xml:space="preserve"> </w:t>
            </w:r>
            <w:r w:rsidRPr="00E04C69">
              <w:rPr>
                <w:b/>
                <w:sz w:val="22"/>
                <w:szCs w:val="22"/>
                <w:vertAlign w:val="subscript"/>
              </w:rPr>
              <w:t>зм1</w:t>
            </w:r>
            <w:r w:rsidRPr="00E04C69">
              <w:rPr>
                <w:sz w:val="22"/>
                <w:szCs w:val="22"/>
              </w:rPr>
              <w:t xml:space="preserve"> (перша цифра), грн.</w:t>
            </w:r>
          </w:p>
        </w:tc>
        <w:tc>
          <w:tcPr>
            <w:tcW w:w="644" w:type="dxa"/>
            <w:vAlign w:val="center"/>
          </w:tcPr>
          <w:p w:rsidR="00E31A15" w:rsidRPr="00B67D65" w:rsidRDefault="00E31A15" w:rsidP="005B3FF5">
            <w:pPr>
              <w:jc w:val="center"/>
            </w:pPr>
            <w:r>
              <w:t>325</w:t>
            </w:r>
          </w:p>
        </w:tc>
        <w:tc>
          <w:tcPr>
            <w:tcW w:w="644" w:type="dxa"/>
            <w:vAlign w:val="center"/>
          </w:tcPr>
          <w:p w:rsidR="00E31A15" w:rsidRPr="00B67D65" w:rsidRDefault="00E31A15" w:rsidP="005B3FF5">
            <w:pPr>
              <w:jc w:val="center"/>
            </w:pPr>
            <w:r>
              <w:t>330</w:t>
            </w:r>
          </w:p>
        </w:tc>
        <w:tc>
          <w:tcPr>
            <w:tcW w:w="644" w:type="dxa"/>
            <w:vAlign w:val="center"/>
          </w:tcPr>
          <w:p w:rsidR="00E31A15" w:rsidRPr="00B67D65" w:rsidRDefault="00E31A15" w:rsidP="005B3FF5">
            <w:pPr>
              <w:jc w:val="center"/>
            </w:pPr>
            <w:r>
              <w:t>335</w:t>
            </w:r>
          </w:p>
        </w:tc>
        <w:tc>
          <w:tcPr>
            <w:tcW w:w="644" w:type="dxa"/>
            <w:vAlign w:val="center"/>
          </w:tcPr>
          <w:p w:rsidR="00E31A15" w:rsidRPr="00B67D65" w:rsidRDefault="00E31A15" w:rsidP="005B3FF5">
            <w:pPr>
              <w:jc w:val="center"/>
            </w:pPr>
            <w:r>
              <w:t>340</w:t>
            </w:r>
          </w:p>
        </w:tc>
        <w:tc>
          <w:tcPr>
            <w:tcW w:w="644" w:type="dxa"/>
            <w:vAlign w:val="center"/>
          </w:tcPr>
          <w:p w:rsidR="00E31A15" w:rsidRPr="00B67D65" w:rsidRDefault="00E31A15" w:rsidP="005B3FF5">
            <w:pPr>
              <w:jc w:val="center"/>
            </w:pPr>
            <w:r>
              <w:t>345</w:t>
            </w:r>
          </w:p>
        </w:tc>
        <w:tc>
          <w:tcPr>
            <w:tcW w:w="644" w:type="dxa"/>
            <w:vAlign w:val="center"/>
          </w:tcPr>
          <w:p w:rsidR="00E31A15" w:rsidRPr="00B67D65" w:rsidRDefault="00E31A15" w:rsidP="005B3FF5">
            <w:pPr>
              <w:jc w:val="center"/>
            </w:pPr>
            <w:r>
              <w:t>327</w:t>
            </w:r>
          </w:p>
        </w:tc>
        <w:tc>
          <w:tcPr>
            <w:tcW w:w="644" w:type="dxa"/>
            <w:vAlign w:val="center"/>
          </w:tcPr>
          <w:p w:rsidR="00E31A15" w:rsidRPr="00B67D65" w:rsidRDefault="00E31A15" w:rsidP="005B3FF5">
            <w:pPr>
              <w:jc w:val="center"/>
            </w:pPr>
            <w:r>
              <w:t>342</w:t>
            </w:r>
          </w:p>
        </w:tc>
        <w:tc>
          <w:tcPr>
            <w:tcW w:w="644" w:type="dxa"/>
            <w:vAlign w:val="center"/>
          </w:tcPr>
          <w:p w:rsidR="00E31A15" w:rsidRPr="00B67D65" w:rsidRDefault="00E31A15" w:rsidP="005B3FF5">
            <w:pPr>
              <w:jc w:val="center"/>
            </w:pPr>
            <w:r>
              <w:t>322</w:t>
            </w:r>
          </w:p>
        </w:tc>
        <w:tc>
          <w:tcPr>
            <w:tcW w:w="644" w:type="dxa"/>
            <w:vAlign w:val="center"/>
          </w:tcPr>
          <w:p w:rsidR="00E31A15" w:rsidRPr="00B67D65" w:rsidRDefault="00E31A15" w:rsidP="005B3FF5">
            <w:pPr>
              <w:jc w:val="center"/>
            </w:pPr>
            <w:r>
              <w:t>332</w:t>
            </w:r>
          </w:p>
        </w:tc>
        <w:tc>
          <w:tcPr>
            <w:tcW w:w="644" w:type="dxa"/>
            <w:vAlign w:val="center"/>
          </w:tcPr>
          <w:p w:rsidR="00E31A15" w:rsidRPr="00B67D65" w:rsidRDefault="00E31A15" w:rsidP="005B3FF5">
            <w:pPr>
              <w:jc w:val="center"/>
            </w:pPr>
            <w:r>
              <w:t>345</w:t>
            </w:r>
          </w:p>
        </w:tc>
      </w:tr>
      <w:tr w:rsidR="00E31A15" w:rsidRPr="00E04C69" w:rsidTr="00EA2843">
        <w:trPr>
          <w:jc w:val="center"/>
        </w:trPr>
        <w:tc>
          <w:tcPr>
            <w:tcW w:w="2803" w:type="dxa"/>
            <w:vAlign w:val="center"/>
          </w:tcPr>
          <w:p w:rsidR="00E31A15" w:rsidRPr="00E04C69" w:rsidRDefault="00E31A15" w:rsidP="005B3FF5">
            <w:pPr>
              <w:jc w:val="both"/>
              <w:rPr>
                <w:sz w:val="22"/>
                <w:szCs w:val="22"/>
              </w:rPr>
            </w:pPr>
            <w:r w:rsidRPr="00E04C69">
              <w:rPr>
                <w:b/>
                <w:sz w:val="22"/>
                <w:szCs w:val="22"/>
              </w:rPr>
              <w:sym w:font="Symbol" w:char="F02D"/>
            </w:r>
            <w:r w:rsidRPr="00E04C69">
              <w:rPr>
                <w:b/>
                <w:sz w:val="22"/>
                <w:szCs w:val="22"/>
              </w:rPr>
              <w:t xml:space="preserve"> с</w:t>
            </w:r>
            <w:r w:rsidRPr="00E04C69">
              <w:rPr>
                <w:b/>
                <w:sz w:val="22"/>
                <w:szCs w:val="22"/>
                <w:vertAlign w:val="superscript"/>
              </w:rPr>
              <w:t>од</w:t>
            </w:r>
            <w:r w:rsidRPr="00E04C69">
              <w:rPr>
                <w:b/>
                <w:sz w:val="22"/>
                <w:szCs w:val="22"/>
              </w:rPr>
              <w:t xml:space="preserve"> </w:t>
            </w:r>
            <w:r w:rsidRPr="00E04C69">
              <w:rPr>
                <w:b/>
                <w:sz w:val="22"/>
                <w:szCs w:val="22"/>
                <w:vertAlign w:val="subscript"/>
              </w:rPr>
              <w:t>зм2</w:t>
            </w:r>
            <w:r w:rsidRPr="00E04C69">
              <w:rPr>
                <w:sz w:val="22"/>
                <w:szCs w:val="22"/>
              </w:rPr>
              <w:t xml:space="preserve"> (третя цифра), грн.</w:t>
            </w:r>
          </w:p>
        </w:tc>
        <w:tc>
          <w:tcPr>
            <w:tcW w:w="644" w:type="dxa"/>
            <w:vAlign w:val="center"/>
          </w:tcPr>
          <w:p w:rsidR="00E31A15" w:rsidRPr="00B67D65" w:rsidRDefault="00E31A15" w:rsidP="005B3FF5">
            <w:pPr>
              <w:ind w:left="-52" w:right="-88"/>
              <w:jc w:val="center"/>
            </w:pPr>
            <w:r>
              <w:t>375</w:t>
            </w:r>
          </w:p>
        </w:tc>
        <w:tc>
          <w:tcPr>
            <w:tcW w:w="644" w:type="dxa"/>
            <w:vAlign w:val="center"/>
          </w:tcPr>
          <w:p w:rsidR="00E31A15" w:rsidRPr="00B67D65" w:rsidRDefault="00E31A15" w:rsidP="005B3FF5">
            <w:pPr>
              <w:ind w:left="-128" w:right="-88"/>
              <w:jc w:val="center"/>
            </w:pPr>
            <w:r>
              <w:t>380</w:t>
            </w:r>
          </w:p>
        </w:tc>
        <w:tc>
          <w:tcPr>
            <w:tcW w:w="644" w:type="dxa"/>
            <w:vAlign w:val="center"/>
          </w:tcPr>
          <w:p w:rsidR="00E31A15" w:rsidRPr="00B67D65" w:rsidRDefault="00E31A15" w:rsidP="005B3FF5">
            <w:pPr>
              <w:ind w:left="-35" w:right="-131"/>
              <w:jc w:val="center"/>
            </w:pPr>
            <w:r>
              <w:t>385</w:t>
            </w:r>
          </w:p>
        </w:tc>
        <w:tc>
          <w:tcPr>
            <w:tcW w:w="644" w:type="dxa"/>
            <w:vAlign w:val="center"/>
          </w:tcPr>
          <w:p w:rsidR="00E31A15" w:rsidRPr="00B67D65" w:rsidRDefault="00E31A15" w:rsidP="005B3FF5">
            <w:pPr>
              <w:ind w:left="-61" w:right="-111"/>
              <w:jc w:val="center"/>
            </w:pPr>
            <w:r>
              <w:t>390</w:t>
            </w:r>
          </w:p>
        </w:tc>
        <w:tc>
          <w:tcPr>
            <w:tcW w:w="644" w:type="dxa"/>
            <w:vAlign w:val="center"/>
          </w:tcPr>
          <w:p w:rsidR="00E31A15" w:rsidRPr="00B67D65" w:rsidRDefault="00E31A15" w:rsidP="005B3FF5">
            <w:pPr>
              <w:ind w:left="-54" w:right="-145"/>
              <w:jc w:val="center"/>
            </w:pPr>
            <w:r>
              <w:t>395</w:t>
            </w:r>
          </w:p>
        </w:tc>
        <w:tc>
          <w:tcPr>
            <w:tcW w:w="644" w:type="dxa"/>
            <w:vAlign w:val="center"/>
          </w:tcPr>
          <w:p w:rsidR="00E31A15" w:rsidRPr="00B67D65" w:rsidRDefault="00E31A15" w:rsidP="005B3FF5">
            <w:pPr>
              <w:ind w:left="-98" w:right="-108"/>
              <w:jc w:val="center"/>
            </w:pPr>
            <w:r>
              <w:t>382</w:t>
            </w:r>
          </w:p>
        </w:tc>
        <w:tc>
          <w:tcPr>
            <w:tcW w:w="644" w:type="dxa"/>
            <w:vAlign w:val="center"/>
          </w:tcPr>
          <w:p w:rsidR="00E31A15" w:rsidRPr="00B67D65" w:rsidRDefault="00E31A15" w:rsidP="005B3FF5">
            <w:pPr>
              <w:ind w:left="-24" w:right="-55"/>
              <w:jc w:val="center"/>
            </w:pPr>
            <w:r>
              <w:t>387</w:t>
            </w:r>
          </w:p>
        </w:tc>
        <w:tc>
          <w:tcPr>
            <w:tcW w:w="644" w:type="dxa"/>
            <w:vAlign w:val="center"/>
          </w:tcPr>
          <w:p w:rsidR="00E31A15" w:rsidRPr="00B67D65" w:rsidRDefault="00E31A15" w:rsidP="005B3FF5">
            <w:pPr>
              <w:ind w:left="-117" w:right="-55"/>
              <w:jc w:val="center"/>
            </w:pPr>
            <w:r>
              <w:t>392</w:t>
            </w:r>
          </w:p>
        </w:tc>
        <w:tc>
          <w:tcPr>
            <w:tcW w:w="644" w:type="dxa"/>
            <w:vAlign w:val="center"/>
          </w:tcPr>
          <w:p w:rsidR="00E31A15" w:rsidRPr="00B67D65" w:rsidRDefault="00E31A15" w:rsidP="005B3FF5">
            <w:pPr>
              <w:ind w:left="-70" w:right="-145"/>
              <w:jc w:val="center"/>
            </w:pPr>
            <w:r>
              <w:t>397</w:t>
            </w:r>
          </w:p>
        </w:tc>
        <w:tc>
          <w:tcPr>
            <w:tcW w:w="644" w:type="dxa"/>
            <w:vAlign w:val="center"/>
          </w:tcPr>
          <w:p w:rsidR="00E31A15" w:rsidRPr="00B67D65" w:rsidRDefault="00E31A15" w:rsidP="005B3FF5">
            <w:pPr>
              <w:ind w:left="-30" w:right="-65"/>
              <w:jc w:val="center"/>
            </w:pPr>
            <w:r>
              <w:t>400</w:t>
            </w:r>
          </w:p>
        </w:tc>
      </w:tr>
      <w:tr w:rsidR="00E31A15" w:rsidRPr="00E04C69" w:rsidTr="00EA2843">
        <w:trPr>
          <w:jc w:val="center"/>
        </w:trPr>
        <w:tc>
          <w:tcPr>
            <w:tcW w:w="2803" w:type="dxa"/>
            <w:vAlign w:val="center"/>
          </w:tcPr>
          <w:p w:rsidR="00E31A15" w:rsidRPr="00E04C69" w:rsidRDefault="00E31A15" w:rsidP="005B3FF5">
            <w:pPr>
              <w:jc w:val="both"/>
              <w:rPr>
                <w:sz w:val="22"/>
                <w:szCs w:val="22"/>
              </w:rPr>
            </w:pPr>
            <w:r w:rsidRPr="00E04C69">
              <w:rPr>
                <w:sz w:val="22"/>
                <w:szCs w:val="22"/>
              </w:rPr>
              <w:sym w:font="Symbol" w:char="F02D"/>
            </w:r>
            <w:r w:rsidRPr="00E04C69">
              <w:rPr>
                <w:sz w:val="22"/>
                <w:szCs w:val="22"/>
              </w:rPr>
              <w:t xml:space="preserve"> </w:t>
            </w:r>
            <w:r w:rsidRPr="00E04C69">
              <w:rPr>
                <w:b/>
                <w:sz w:val="22"/>
                <w:szCs w:val="22"/>
              </w:rPr>
              <w:t>C</w:t>
            </w:r>
            <w:r w:rsidRPr="00E04C69">
              <w:rPr>
                <w:b/>
                <w:sz w:val="22"/>
                <w:szCs w:val="22"/>
                <w:vertAlign w:val="subscript"/>
              </w:rPr>
              <w:t>п1</w:t>
            </w:r>
            <w:r w:rsidRPr="00E04C69">
              <w:rPr>
                <w:sz w:val="22"/>
                <w:szCs w:val="22"/>
              </w:rPr>
              <w:t xml:space="preserve"> (друга цифра), грн.</w:t>
            </w:r>
          </w:p>
        </w:tc>
        <w:tc>
          <w:tcPr>
            <w:tcW w:w="644" w:type="dxa"/>
            <w:vAlign w:val="center"/>
          </w:tcPr>
          <w:p w:rsidR="00E31A15" w:rsidRPr="00B67D65" w:rsidRDefault="00E31A15" w:rsidP="005B3FF5">
            <w:pPr>
              <w:ind w:left="-52" w:right="-88"/>
              <w:jc w:val="center"/>
            </w:pPr>
            <w:r>
              <w:t>19200</w:t>
            </w:r>
          </w:p>
        </w:tc>
        <w:tc>
          <w:tcPr>
            <w:tcW w:w="644" w:type="dxa"/>
            <w:vAlign w:val="center"/>
          </w:tcPr>
          <w:p w:rsidR="00E31A15" w:rsidRPr="00B67D65" w:rsidRDefault="00E31A15" w:rsidP="005B3FF5">
            <w:pPr>
              <w:ind w:left="-128" w:right="-88"/>
              <w:jc w:val="center"/>
            </w:pPr>
            <w:r>
              <w:t>19400</w:t>
            </w:r>
          </w:p>
        </w:tc>
        <w:tc>
          <w:tcPr>
            <w:tcW w:w="644" w:type="dxa"/>
            <w:vAlign w:val="center"/>
          </w:tcPr>
          <w:p w:rsidR="00E31A15" w:rsidRPr="00B67D65" w:rsidRDefault="00E31A15" w:rsidP="005B3FF5">
            <w:pPr>
              <w:ind w:left="-35" w:right="-131"/>
              <w:jc w:val="center"/>
            </w:pPr>
            <w:r>
              <w:t>19600</w:t>
            </w:r>
          </w:p>
        </w:tc>
        <w:tc>
          <w:tcPr>
            <w:tcW w:w="644" w:type="dxa"/>
            <w:vAlign w:val="center"/>
          </w:tcPr>
          <w:p w:rsidR="00E31A15" w:rsidRPr="00B67D65" w:rsidRDefault="00E31A15" w:rsidP="005B3FF5">
            <w:pPr>
              <w:ind w:left="-61" w:right="-111"/>
              <w:jc w:val="center"/>
            </w:pPr>
            <w:r>
              <w:t>19800</w:t>
            </w:r>
          </w:p>
        </w:tc>
        <w:tc>
          <w:tcPr>
            <w:tcW w:w="644" w:type="dxa"/>
            <w:vAlign w:val="center"/>
          </w:tcPr>
          <w:p w:rsidR="00E31A15" w:rsidRPr="00B67D65" w:rsidRDefault="00E31A15" w:rsidP="005B3FF5">
            <w:pPr>
              <w:ind w:left="-54" w:right="-145"/>
              <w:jc w:val="center"/>
            </w:pPr>
            <w:r>
              <w:t>20000</w:t>
            </w:r>
          </w:p>
        </w:tc>
        <w:tc>
          <w:tcPr>
            <w:tcW w:w="644" w:type="dxa"/>
            <w:vAlign w:val="center"/>
          </w:tcPr>
          <w:p w:rsidR="00E31A15" w:rsidRPr="00B67D65" w:rsidRDefault="00E31A15" w:rsidP="005B3FF5">
            <w:pPr>
              <w:ind w:left="-98" w:right="-108"/>
              <w:jc w:val="center"/>
            </w:pPr>
            <w:r>
              <w:t>19300</w:t>
            </w:r>
          </w:p>
        </w:tc>
        <w:tc>
          <w:tcPr>
            <w:tcW w:w="644" w:type="dxa"/>
            <w:vAlign w:val="center"/>
          </w:tcPr>
          <w:p w:rsidR="00E31A15" w:rsidRPr="00B67D65" w:rsidRDefault="00E31A15" w:rsidP="005B3FF5">
            <w:pPr>
              <w:ind w:left="-24" w:right="-55"/>
              <w:jc w:val="center"/>
            </w:pPr>
            <w:r>
              <w:t>19500</w:t>
            </w:r>
          </w:p>
        </w:tc>
        <w:tc>
          <w:tcPr>
            <w:tcW w:w="644" w:type="dxa"/>
            <w:vAlign w:val="center"/>
          </w:tcPr>
          <w:p w:rsidR="00E31A15" w:rsidRPr="00B67D65" w:rsidRDefault="00E31A15" w:rsidP="005B3FF5">
            <w:pPr>
              <w:ind w:left="-117" w:right="-55"/>
              <w:jc w:val="center"/>
            </w:pPr>
            <w:r>
              <w:t>19700</w:t>
            </w:r>
          </w:p>
        </w:tc>
        <w:tc>
          <w:tcPr>
            <w:tcW w:w="644" w:type="dxa"/>
            <w:vAlign w:val="center"/>
          </w:tcPr>
          <w:p w:rsidR="00E31A15" w:rsidRPr="00B67D65" w:rsidRDefault="00E31A15" w:rsidP="005B3FF5">
            <w:pPr>
              <w:ind w:left="-70" w:right="-145"/>
              <w:jc w:val="center"/>
            </w:pPr>
            <w:r>
              <w:t>19900</w:t>
            </w:r>
          </w:p>
        </w:tc>
        <w:tc>
          <w:tcPr>
            <w:tcW w:w="644" w:type="dxa"/>
            <w:vAlign w:val="center"/>
          </w:tcPr>
          <w:p w:rsidR="00E31A15" w:rsidRPr="00B67D65" w:rsidRDefault="00E31A15" w:rsidP="005B3FF5">
            <w:pPr>
              <w:ind w:left="-30" w:right="-65"/>
              <w:jc w:val="center"/>
            </w:pPr>
            <w:r>
              <w:t>20200</w:t>
            </w:r>
          </w:p>
        </w:tc>
      </w:tr>
      <w:tr w:rsidR="00E31A15" w:rsidRPr="00E04C69" w:rsidTr="00EA2843">
        <w:trPr>
          <w:jc w:val="center"/>
        </w:trPr>
        <w:tc>
          <w:tcPr>
            <w:tcW w:w="2803" w:type="dxa"/>
            <w:vAlign w:val="center"/>
          </w:tcPr>
          <w:p w:rsidR="00E31A15" w:rsidRPr="00E04C69" w:rsidRDefault="00E31A15" w:rsidP="005B3FF5">
            <w:pPr>
              <w:jc w:val="both"/>
              <w:rPr>
                <w:sz w:val="22"/>
                <w:szCs w:val="22"/>
              </w:rPr>
            </w:pPr>
            <w:r w:rsidRPr="00E04C69">
              <w:rPr>
                <w:sz w:val="22"/>
                <w:szCs w:val="22"/>
              </w:rPr>
              <w:sym w:font="Symbol" w:char="F02D"/>
            </w:r>
            <w:r w:rsidRPr="00E04C69">
              <w:rPr>
                <w:sz w:val="22"/>
                <w:szCs w:val="22"/>
              </w:rPr>
              <w:t xml:space="preserve"> </w:t>
            </w:r>
            <w:r w:rsidRPr="00E04C69">
              <w:rPr>
                <w:b/>
                <w:sz w:val="22"/>
                <w:szCs w:val="22"/>
              </w:rPr>
              <w:t>C</w:t>
            </w:r>
            <w:r w:rsidRPr="00E04C69">
              <w:rPr>
                <w:b/>
                <w:sz w:val="22"/>
                <w:szCs w:val="22"/>
                <w:vertAlign w:val="subscript"/>
              </w:rPr>
              <w:t>п2</w:t>
            </w:r>
            <w:r w:rsidRPr="00E04C69">
              <w:rPr>
                <w:sz w:val="22"/>
                <w:szCs w:val="22"/>
              </w:rPr>
              <w:t xml:space="preserve"> (перша цифра), грн.</w:t>
            </w:r>
          </w:p>
        </w:tc>
        <w:tc>
          <w:tcPr>
            <w:tcW w:w="644" w:type="dxa"/>
            <w:vAlign w:val="center"/>
          </w:tcPr>
          <w:p w:rsidR="00E31A15" w:rsidRPr="00B67D65" w:rsidRDefault="00E31A15" w:rsidP="005B3FF5">
            <w:pPr>
              <w:ind w:left="-52" w:right="-88"/>
              <w:jc w:val="center"/>
            </w:pPr>
            <w:r>
              <w:t>17100</w:t>
            </w:r>
          </w:p>
        </w:tc>
        <w:tc>
          <w:tcPr>
            <w:tcW w:w="644" w:type="dxa"/>
            <w:vAlign w:val="center"/>
          </w:tcPr>
          <w:p w:rsidR="00E31A15" w:rsidRPr="00B67D65" w:rsidRDefault="00E31A15" w:rsidP="005B3FF5">
            <w:pPr>
              <w:ind w:left="-128" w:right="-88"/>
              <w:jc w:val="center"/>
            </w:pPr>
            <w:r>
              <w:t>17200</w:t>
            </w:r>
          </w:p>
        </w:tc>
        <w:tc>
          <w:tcPr>
            <w:tcW w:w="644" w:type="dxa"/>
            <w:vAlign w:val="center"/>
          </w:tcPr>
          <w:p w:rsidR="00E31A15" w:rsidRPr="00B67D65" w:rsidRDefault="00E31A15" w:rsidP="005B3FF5">
            <w:pPr>
              <w:ind w:left="-35" w:right="-131"/>
              <w:jc w:val="center"/>
            </w:pPr>
            <w:r>
              <w:t>17400</w:t>
            </w:r>
          </w:p>
        </w:tc>
        <w:tc>
          <w:tcPr>
            <w:tcW w:w="644" w:type="dxa"/>
            <w:vAlign w:val="center"/>
          </w:tcPr>
          <w:p w:rsidR="00E31A15" w:rsidRPr="00B67D65" w:rsidRDefault="00E31A15" w:rsidP="005B3FF5">
            <w:pPr>
              <w:ind w:left="-61" w:right="-111"/>
              <w:jc w:val="center"/>
            </w:pPr>
            <w:r>
              <w:t>17500</w:t>
            </w:r>
          </w:p>
        </w:tc>
        <w:tc>
          <w:tcPr>
            <w:tcW w:w="644" w:type="dxa"/>
            <w:vAlign w:val="center"/>
          </w:tcPr>
          <w:p w:rsidR="00E31A15" w:rsidRPr="00B67D65" w:rsidRDefault="00E31A15" w:rsidP="005B3FF5">
            <w:pPr>
              <w:ind w:left="-54" w:right="-145"/>
              <w:jc w:val="center"/>
            </w:pPr>
            <w:r>
              <w:t>17700</w:t>
            </w:r>
          </w:p>
        </w:tc>
        <w:tc>
          <w:tcPr>
            <w:tcW w:w="644" w:type="dxa"/>
            <w:vAlign w:val="center"/>
          </w:tcPr>
          <w:p w:rsidR="00E31A15" w:rsidRPr="00B67D65" w:rsidRDefault="00E31A15" w:rsidP="005B3FF5">
            <w:pPr>
              <w:ind w:left="-98" w:right="-108"/>
              <w:jc w:val="center"/>
            </w:pPr>
            <w:r>
              <w:t>17900</w:t>
            </w:r>
          </w:p>
        </w:tc>
        <w:tc>
          <w:tcPr>
            <w:tcW w:w="644" w:type="dxa"/>
            <w:vAlign w:val="center"/>
          </w:tcPr>
          <w:p w:rsidR="00E31A15" w:rsidRPr="00B67D65" w:rsidRDefault="00E31A15" w:rsidP="005B3FF5">
            <w:pPr>
              <w:ind w:left="-24" w:right="-55"/>
              <w:jc w:val="center"/>
            </w:pPr>
            <w:r>
              <w:t>18100</w:t>
            </w:r>
          </w:p>
        </w:tc>
        <w:tc>
          <w:tcPr>
            <w:tcW w:w="644" w:type="dxa"/>
            <w:vAlign w:val="center"/>
          </w:tcPr>
          <w:p w:rsidR="00E31A15" w:rsidRPr="00B67D65" w:rsidRDefault="00E31A15" w:rsidP="005B3FF5">
            <w:pPr>
              <w:ind w:left="-117" w:right="-55"/>
              <w:jc w:val="center"/>
            </w:pPr>
            <w:r>
              <w:t>17300</w:t>
            </w:r>
          </w:p>
        </w:tc>
        <w:tc>
          <w:tcPr>
            <w:tcW w:w="644" w:type="dxa"/>
            <w:vAlign w:val="center"/>
          </w:tcPr>
          <w:p w:rsidR="00E31A15" w:rsidRPr="00B67D65" w:rsidRDefault="00E31A15" w:rsidP="005B3FF5">
            <w:pPr>
              <w:ind w:left="-70" w:right="-145"/>
              <w:jc w:val="center"/>
            </w:pPr>
            <w:r>
              <w:t>17500</w:t>
            </w:r>
          </w:p>
        </w:tc>
        <w:tc>
          <w:tcPr>
            <w:tcW w:w="644" w:type="dxa"/>
            <w:vAlign w:val="center"/>
          </w:tcPr>
          <w:p w:rsidR="00E31A15" w:rsidRPr="00B67D65" w:rsidRDefault="00E31A15" w:rsidP="005B3FF5">
            <w:pPr>
              <w:ind w:left="-30" w:right="-65"/>
              <w:jc w:val="center"/>
            </w:pPr>
            <w:r>
              <w:t>18200</w:t>
            </w:r>
          </w:p>
        </w:tc>
      </w:tr>
    </w:tbl>
    <w:p w:rsidR="00E31A15" w:rsidRDefault="00E31A15" w:rsidP="002215F2">
      <w:pPr>
        <w:ind w:left="284" w:firstLine="283"/>
        <w:rPr>
          <w:sz w:val="28"/>
          <w:szCs w:val="28"/>
          <w:lang w:val="ru-RU"/>
        </w:rPr>
      </w:pPr>
    </w:p>
    <w:p w:rsidR="00E31A15" w:rsidRPr="00027FC2" w:rsidRDefault="00E31A15" w:rsidP="002215F2">
      <w:pPr>
        <w:ind w:left="284" w:firstLine="283"/>
        <w:rPr>
          <w:sz w:val="28"/>
          <w:szCs w:val="28"/>
          <w:lang w:val="ru-RU"/>
        </w:rPr>
      </w:pPr>
    </w:p>
    <w:p w:rsidR="00E31A15" w:rsidRDefault="00E31A15" w:rsidP="0093594D">
      <w:pPr>
        <w:tabs>
          <w:tab w:val="left" w:pos="709"/>
        </w:tabs>
        <w:ind w:left="284" w:firstLine="283"/>
        <w:rPr>
          <w:sz w:val="28"/>
          <w:szCs w:val="28"/>
          <w:lang w:val="ru-RU"/>
        </w:rPr>
      </w:pPr>
      <w:r>
        <w:rPr>
          <w:b/>
          <w:i/>
          <w:sz w:val="28"/>
        </w:rPr>
        <w:tab/>
      </w:r>
      <w:r>
        <w:rPr>
          <w:b/>
          <w:sz w:val="28"/>
        </w:rPr>
        <w:t>2</w:t>
      </w:r>
      <w:r w:rsidRPr="005A6731">
        <w:rPr>
          <w:b/>
          <w:sz w:val="28"/>
        </w:rPr>
        <w:t>.</w:t>
      </w:r>
      <w:r>
        <w:rPr>
          <w:b/>
          <w:sz w:val="28"/>
        </w:rPr>
        <w:t>9</w:t>
      </w:r>
      <w:r w:rsidRPr="005A6731">
        <w:rPr>
          <w:b/>
          <w:sz w:val="28"/>
        </w:rPr>
        <w:t>.</w:t>
      </w:r>
      <w:r>
        <w:rPr>
          <w:b/>
          <w:i/>
          <w:sz w:val="28"/>
        </w:rPr>
        <w:t xml:space="preserve"> </w:t>
      </w:r>
      <w:r w:rsidRPr="005A6731">
        <w:rPr>
          <w:b/>
          <w:caps/>
          <w:sz w:val="28"/>
          <w:szCs w:val="28"/>
        </w:rPr>
        <w:t>П</w:t>
      </w:r>
      <w:r w:rsidRPr="005A6731">
        <w:rPr>
          <w:b/>
          <w:sz w:val="28"/>
          <w:szCs w:val="28"/>
        </w:rPr>
        <w:t>итання для контролю знань</w:t>
      </w:r>
    </w:p>
    <w:p w:rsidR="00E31A15" w:rsidRDefault="00E31A15" w:rsidP="002215F2">
      <w:pPr>
        <w:ind w:left="284" w:firstLine="283"/>
        <w:rPr>
          <w:sz w:val="28"/>
          <w:szCs w:val="28"/>
          <w:lang w:val="ru-RU"/>
        </w:rPr>
      </w:pPr>
    </w:p>
    <w:p w:rsidR="00E31A15" w:rsidRPr="009D6FB6" w:rsidRDefault="00E31A15" w:rsidP="00F97017">
      <w:pPr>
        <w:widowControl w:val="0"/>
        <w:spacing w:line="360" w:lineRule="auto"/>
        <w:rPr>
          <w:sz w:val="28"/>
          <w:szCs w:val="28"/>
          <w:lang w:val="ru-RU"/>
        </w:rPr>
      </w:pPr>
      <w:r>
        <w:rPr>
          <w:sz w:val="28"/>
        </w:rPr>
        <w:tab/>
      </w:r>
      <w:r w:rsidRPr="00C877C9">
        <w:rPr>
          <w:caps/>
          <w:sz w:val="28"/>
          <w:szCs w:val="28"/>
        </w:rPr>
        <w:t>1</w:t>
      </w:r>
      <w:r w:rsidRPr="004A5F73">
        <w:rPr>
          <w:caps/>
          <w:sz w:val="28"/>
          <w:szCs w:val="28"/>
        </w:rPr>
        <w:t>.</w:t>
      </w:r>
      <w:r>
        <w:rPr>
          <w:caps/>
          <w:sz w:val="28"/>
          <w:szCs w:val="28"/>
        </w:rPr>
        <w:t xml:space="preserve"> </w:t>
      </w:r>
      <w:r>
        <w:rPr>
          <w:sz w:val="28"/>
          <w:szCs w:val="28"/>
        </w:rPr>
        <w:t>Розкрийте сутність поняття</w:t>
      </w:r>
      <w:r w:rsidRPr="004A5F73">
        <w:rPr>
          <w:spacing w:val="2"/>
          <w:sz w:val="28"/>
          <w:szCs w:val="28"/>
        </w:rPr>
        <w:t xml:space="preserve"> </w:t>
      </w:r>
      <w:r>
        <w:rPr>
          <w:spacing w:val="2"/>
          <w:sz w:val="28"/>
          <w:szCs w:val="28"/>
        </w:rPr>
        <w:t>«цінові</w:t>
      </w:r>
      <w:r w:rsidRPr="004A5F73">
        <w:rPr>
          <w:spacing w:val="2"/>
          <w:sz w:val="28"/>
          <w:szCs w:val="28"/>
        </w:rPr>
        <w:t xml:space="preserve"> стратегії</w:t>
      </w:r>
      <w:r w:rsidRPr="00C877C9">
        <w:rPr>
          <w:spacing w:val="2"/>
          <w:sz w:val="28"/>
          <w:szCs w:val="28"/>
        </w:rPr>
        <w:t xml:space="preserve"> </w:t>
      </w:r>
      <w:r w:rsidRPr="004A5F73">
        <w:rPr>
          <w:spacing w:val="2"/>
          <w:sz w:val="28"/>
          <w:szCs w:val="28"/>
        </w:rPr>
        <w:t>фірми</w:t>
      </w:r>
      <w:r>
        <w:rPr>
          <w:spacing w:val="2"/>
          <w:sz w:val="28"/>
          <w:szCs w:val="28"/>
        </w:rPr>
        <w:t>»</w:t>
      </w:r>
      <w:r w:rsidRPr="00C877C9">
        <w:rPr>
          <w:sz w:val="28"/>
          <w:szCs w:val="28"/>
          <w:lang w:val="ru-RU"/>
        </w:rPr>
        <w:t>?</w:t>
      </w:r>
    </w:p>
    <w:p w:rsidR="00E31A15" w:rsidRDefault="00E31A15" w:rsidP="00F97017">
      <w:pPr>
        <w:widowControl w:val="0"/>
        <w:spacing w:line="360" w:lineRule="auto"/>
        <w:ind w:firstLine="708"/>
        <w:rPr>
          <w:spacing w:val="2"/>
          <w:sz w:val="28"/>
          <w:szCs w:val="28"/>
          <w:lang w:val="ru-RU"/>
        </w:rPr>
      </w:pPr>
      <w:r w:rsidRPr="00C877C9">
        <w:rPr>
          <w:caps/>
          <w:sz w:val="28"/>
          <w:szCs w:val="28"/>
        </w:rPr>
        <w:t>2.</w:t>
      </w:r>
      <w:r w:rsidRPr="004A5F73">
        <w:rPr>
          <w:caps/>
          <w:sz w:val="28"/>
          <w:szCs w:val="28"/>
        </w:rPr>
        <w:t xml:space="preserve"> </w:t>
      </w:r>
      <w:r>
        <w:rPr>
          <w:caps/>
          <w:sz w:val="28"/>
          <w:szCs w:val="28"/>
        </w:rPr>
        <w:t>В</w:t>
      </w:r>
      <w:r>
        <w:rPr>
          <w:sz w:val="28"/>
          <w:szCs w:val="28"/>
        </w:rPr>
        <w:t xml:space="preserve">изначте </w:t>
      </w:r>
      <w:r>
        <w:rPr>
          <w:spacing w:val="2"/>
          <w:sz w:val="28"/>
          <w:szCs w:val="28"/>
        </w:rPr>
        <w:t>ч</w:t>
      </w:r>
      <w:r w:rsidRPr="004A5F73">
        <w:rPr>
          <w:spacing w:val="2"/>
          <w:sz w:val="28"/>
          <w:szCs w:val="28"/>
        </w:rPr>
        <w:t>инники, що визначають вибір конкретної стратегії ц</w:t>
      </w:r>
      <w:r w:rsidRPr="004A5F73">
        <w:rPr>
          <w:spacing w:val="2"/>
          <w:sz w:val="28"/>
          <w:szCs w:val="28"/>
        </w:rPr>
        <w:t>і</w:t>
      </w:r>
      <w:r w:rsidRPr="004A5F73">
        <w:rPr>
          <w:spacing w:val="2"/>
          <w:sz w:val="28"/>
          <w:szCs w:val="28"/>
        </w:rPr>
        <w:t>ноутворення</w:t>
      </w:r>
      <w:r w:rsidRPr="00C877C9">
        <w:rPr>
          <w:spacing w:val="2"/>
          <w:sz w:val="28"/>
          <w:szCs w:val="28"/>
          <w:lang w:val="ru-RU"/>
        </w:rPr>
        <w:t>?</w:t>
      </w:r>
    </w:p>
    <w:p w:rsidR="00E31A15" w:rsidRPr="00F97017" w:rsidRDefault="00E31A15" w:rsidP="00F97017">
      <w:pPr>
        <w:widowControl w:val="0"/>
        <w:spacing w:line="360" w:lineRule="auto"/>
        <w:ind w:firstLine="708"/>
        <w:rPr>
          <w:spacing w:val="2"/>
          <w:sz w:val="28"/>
          <w:szCs w:val="28"/>
          <w:lang w:val="ru-RU"/>
        </w:rPr>
      </w:pPr>
      <w:r w:rsidRPr="004A5F73">
        <w:rPr>
          <w:caps/>
          <w:sz w:val="28"/>
          <w:szCs w:val="28"/>
        </w:rPr>
        <w:t xml:space="preserve">3. </w:t>
      </w:r>
      <w:r>
        <w:rPr>
          <w:caps/>
          <w:sz w:val="28"/>
          <w:szCs w:val="28"/>
        </w:rPr>
        <w:t>О</w:t>
      </w:r>
      <w:r>
        <w:rPr>
          <w:sz w:val="28"/>
          <w:szCs w:val="28"/>
        </w:rPr>
        <w:t xml:space="preserve">сновні </w:t>
      </w:r>
      <w:r>
        <w:rPr>
          <w:spacing w:val="2"/>
          <w:sz w:val="28"/>
          <w:szCs w:val="28"/>
        </w:rPr>
        <w:t>е</w:t>
      </w:r>
      <w:r w:rsidRPr="004A5F73">
        <w:rPr>
          <w:spacing w:val="2"/>
          <w:sz w:val="28"/>
          <w:szCs w:val="28"/>
        </w:rPr>
        <w:t>тапи формування цінової стратегії фірми.</w:t>
      </w:r>
    </w:p>
    <w:p w:rsidR="00E31A15" w:rsidRDefault="00E31A15" w:rsidP="00027FC2">
      <w:pPr>
        <w:spacing w:line="360" w:lineRule="auto"/>
        <w:ind w:firstLine="709"/>
        <w:jc w:val="both"/>
        <w:rPr>
          <w:spacing w:val="2"/>
          <w:sz w:val="28"/>
          <w:szCs w:val="28"/>
          <w:lang w:val="ru-RU"/>
        </w:rPr>
      </w:pPr>
      <w:r w:rsidRPr="004A5F73">
        <w:rPr>
          <w:caps/>
          <w:sz w:val="28"/>
          <w:szCs w:val="28"/>
        </w:rPr>
        <w:t xml:space="preserve">4. </w:t>
      </w:r>
      <w:r>
        <w:rPr>
          <w:caps/>
          <w:sz w:val="28"/>
          <w:szCs w:val="28"/>
        </w:rPr>
        <w:t>В</w:t>
      </w:r>
      <w:r>
        <w:rPr>
          <w:sz w:val="28"/>
          <w:szCs w:val="28"/>
        </w:rPr>
        <w:t xml:space="preserve">изначте </w:t>
      </w:r>
      <w:r>
        <w:rPr>
          <w:spacing w:val="2"/>
          <w:sz w:val="28"/>
          <w:szCs w:val="28"/>
        </w:rPr>
        <w:t>ф</w:t>
      </w:r>
      <w:r w:rsidRPr="004A5F73">
        <w:rPr>
          <w:spacing w:val="2"/>
          <w:sz w:val="28"/>
          <w:szCs w:val="28"/>
        </w:rPr>
        <w:t>актори, що впливають на формування цінової стр</w:t>
      </w:r>
      <w:r w:rsidRPr="004A5F73">
        <w:rPr>
          <w:spacing w:val="2"/>
          <w:sz w:val="28"/>
          <w:szCs w:val="28"/>
        </w:rPr>
        <w:t>а</w:t>
      </w:r>
      <w:r w:rsidRPr="004A5F73">
        <w:rPr>
          <w:spacing w:val="2"/>
          <w:sz w:val="28"/>
          <w:szCs w:val="28"/>
        </w:rPr>
        <w:t>тегії</w:t>
      </w:r>
      <w:r w:rsidRPr="00F97017">
        <w:rPr>
          <w:spacing w:val="2"/>
          <w:sz w:val="28"/>
          <w:szCs w:val="28"/>
          <w:lang w:val="ru-RU"/>
        </w:rPr>
        <w:t>?</w:t>
      </w:r>
    </w:p>
    <w:p w:rsidR="00E31A15" w:rsidRDefault="00E31A15" w:rsidP="00027FC2">
      <w:pPr>
        <w:spacing w:line="360" w:lineRule="auto"/>
        <w:ind w:firstLine="709"/>
        <w:jc w:val="both"/>
        <w:rPr>
          <w:spacing w:val="2"/>
          <w:sz w:val="28"/>
          <w:szCs w:val="28"/>
          <w:lang w:val="ru-RU"/>
        </w:rPr>
      </w:pPr>
      <w:r>
        <w:rPr>
          <w:spacing w:val="2"/>
          <w:sz w:val="28"/>
          <w:szCs w:val="28"/>
          <w:lang w:val="ru-RU"/>
        </w:rPr>
        <w:t>5. Шляхи адаптації цінової стратегії.</w:t>
      </w:r>
    </w:p>
    <w:p w:rsidR="00E31A15" w:rsidRPr="00F97017" w:rsidRDefault="00E31A15" w:rsidP="00027FC2">
      <w:pPr>
        <w:spacing w:line="360" w:lineRule="auto"/>
        <w:ind w:firstLine="709"/>
        <w:jc w:val="both"/>
        <w:rPr>
          <w:iCs/>
          <w:sz w:val="28"/>
          <w:szCs w:val="28"/>
          <w:lang w:val="ru-RU"/>
        </w:rPr>
      </w:pPr>
      <w:r>
        <w:rPr>
          <w:spacing w:val="2"/>
          <w:sz w:val="28"/>
          <w:szCs w:val="28"/>
          <w:lang w:val="ru-RU"/>
        </w:rPr>
        <w:t>6. Надайте характеристику поняттю «життєвий цикл товару».</w:t>
      </w:r>
    </w:p>
    <w:p w:rsidR="00E31A15" w:rsidRPr="00027FC2" w:rsidRDefault="00E31A15" w:rsidP="00027FC2">
      <w:pPr>
        <w:ind w:left="284" w:firstLine="425"/>
        <w:rPr>
          <w:sz w:val="28"/>
          <w:szCs w:val="28"/>
        </w:rPr>
      </w:pPr>
      <w:r>
        <w:rPr>
          <w:sz w:val="28"/>
          <w:szCs w:val="28"/>
          <w:lang w:val="ru-RU"/>
        </w:rPr>
        <w:t>5. Основні етапи життєвого циклу товару.</w:t>
      </w:r>
    </w:p>
    <w:p w:rsidR="00E31A15" w:rsidRDefault="00E31A15" w:rsidP="00C877C9">
      <w:pPr>
        <w:ind w:left="284" w:firstLine="283"/>
        <w:rPr>
          <w:sz w:val="28"/>
          <w:szCs w:val="28"/>
          <w:lang w:val="ru-RU"/>
        </w:rPr>
      </w:pPr>
    </w:p>
    <w:p w:rsidR="00E31A15" w:rsidRDefault="00E31A15" w:rsidP="00C877C9">
      <w:pPr>
        <w:ind w:left="284" w:firstLine="283"/>
        <w:rPr>
          <w:sz w:val="28"/>
          <w:szCs w:val="28"/>
          <w:lang w:val="ru-RU"/>
        </w:rPr>
      </w:pPr>
    </w:p>
    <w:p w:rsidR="00E31A15" w:rsidRPr="00FF2CF4" w:rsidRDefault="00E31A15" w:rsidP="0093594D">
      <w:pPr>
        <w:pStyle w:val="12"/>
        <w:ind w:firstLine="709"/>
        <w:jc w:val="both"/>
        <w:rPr>
          <w:b/>
          <w:sz w:val="28"/>
          <w:lang w:val="uk-UA"/>
        </w:rPr>
      </w:pPr>
      <w:r>
        <w:rPr>
          <w:b/>
          <w:sz w:val="28"/>
        </w:rPr>
        <w:lastRenderedPageBreak/>
        <w:t>2</w:t>
      </w:r>
      <w:r w:rsidRPr="005A6731">
        <w:rPr>
          <w:b/>
          <w:sz w:val="28"/>
        </w:rPr>
        <w:t>.</w:t>
      </w:r>
      <w:r>
        <w:rPr>
          <w:b/>
          <w:sz w:val="28"/>
          <w:lang w:val="uk-UA"/>
        </w:rPr>
        <w:t>8</w:t>
      </w:r>
      <w:r w:rsidRPr="005A6731">
        <w:rPr>
          <w:b/>
          <w:sz w:val="28"/>
        </w:rPr>
        <w:t>.</w:t>
      </w:r>
      <w:r>
        <w:rPr>
          <w:b/>
          <w:i/>
          <w:sz w:val="28"/>
        </w:rPr>
        <w:t xml:space="preserve"> </w:t>
      </w:r>
      <w:r w:rsidRPr="00FF2CF4">
        <w:rPr>
          <w:b/>
          <w:sz w:val="28"/>
          <w:lang w:val="uk-UA"/>
        </w:rPr>
        <w:t xml:space="preserve">Література до теми </w:t>
      </w:r>
      <w:r>
        <w:rPr>
          <w:b/>
          <w:sz w:val="28"/>
          <w:lang w:val="uk-UA"/>
        </w:rPr>
        <w:t>2</w:t>
      </w:r>
    </w:p>
    <w:p w:rsidR="00E31A15" w:rsidRDefault="00E31A15" w:rsidP="0093594D">
      <w:pPr>
        <w:jc w:val="center"/>
        <w:rPr>
          <w:b/>
          <w:sz w:val="28"/>
        </w:rPr>
      </w:pPr>
    </w:p>
    <w:p w:rsidR="00E31A15" w:rsidRPr="008B4E21" w:rsidRDefault="00E31A15" w:rsidP="00356275">
      <w:pPr>
        <w:spacing w:line="360" w:lineRule="auto"/>
        <w:jc w:val="both"/>
        <w:rPr>
          <w:sz w:val="28"/>
          <w:szCs w:val="28"/>
          <w:lang w:val="ru-RU"/>
        </w:rPr>
      </w:pPr>
      <w:r w:rsidRPr="00FB6057">
        <w:rPr>
          <w:sz w:val="28"/>
          <w:szCs w:val="28"/>
          <w:lang w:val="ru-RU"/>
        </w:rPr>
        <w:t xml:space="preserve">1. </w:t>
      </w:r>
      <w:r w:rsidRPr="008B4E21">
        <w:rPr>
          <w:sz w:val="28"/>
          <w:szCs w:val="28"/>
          <w:lang w:val="ru-RU"/>
        </w:rPr>
        <w:t xml:space="preserve">Березін О. В. Управління ціноутворенням: навч.посіб. для студ. вищ. навч. закл. / О. В. Березін, Ю. В. Карпенко. – Суми: Університетська книга, 2012. – 175 с. </w:t>
      </w:r>
    </w:p>
    <w:p w:rsidR="00E31A15" w:rsidRPr="008B4E21" w:rsidRDefault="00E31A15" w:rsidP="00356275">
      <w:pPr>
        <w:spacing w:line="360" w:lineRule="auto"/>
        <w:jc w:val="both"/>
        <w:rPr>
          <w:sz w:val="28"/>
          <w:szCs w:val="28"/>
          <w:lang w:val="ru-RU"/>
        </w:rPr>
      </w:pPr>
      <w:r>
        <w:rPr>
          <w:sz w:val="28"/>
          <w:szCs w:val="28"/>
          <w:lang w:val="ru-RU"/>
        </w:rPr>
        <w:t>2</w:t>
      </w:r>
      <w:r w:rsidRPr="008B4E21">
        <w:rPr>
          <w:sz w:val="28"/>
          <w:szCs w:val="28"/>
          <w:lang w:val="ru-RU"/>
        </w:rPr>
        <w:t>.</w:t>
      </w:r>
      <w:r w:rsidRPr="00FB6057">
        <w:rPr>
          <w:sz w:val="28"/>
          <w:szCs w:val="28"/>
          <w:lang w:val="ru-RU"/>
        </w:rPr>
        <w:t xml:space="preserve"> </w:t>
      </w:r>
      <w:r w:rsidRPr="008B4E21">
        <w:rPr>
          <w:sz w:val="28"/>
          <w:szCs w:val="28"/>
          <w:lang w:val="ru-RU"/>
        </w:rPr>
        <w:t xml:space="preserve">Малініна Н. М. Ціни і ціноутворення: практикум / Н. М. Малініна, І. В. Причепа, В. В. Кавецький. – Вінниця: ВНТУ, 2015. – 63 с. </w:t>
      </w:r>
    </w:p>
    <w:p w:rsidR="00E31A15" w:rsidRPr="008B4E21" w:rsidRDefault="00E31A15" w:rsidP="00356275">
      <w:pPr>
        <w:spacing w:line="360" w:lineRule="auto"/>
        <w:jc w:val="both"/>
        <w:rPr>
          <w:sz w:val="28"/>
          <w:szCs w:val="28"/>
          <w:lang w:val="ru-RU"/>
        </w:rPr>
      </w:pPr>
      <w:r>
        <w:rPr>
          <w:sz w:val="28"/>
          <w:szCs w:val="28"/>
          <w:lang w:val="ru-RU"/>
        </w:rPr>
        <w:t>3</w:t>
      </w:r>
      <w:r w:rsidRPr="008B4E21">
        <w:rPr>
          <w:sz w:val="28"/>
          <w:szCs w:val="28"/>
          <w:lang w:val="ru-RU"/>
        </w:rPr>
        <w:t>.</w:t>
      </w:r>
      <w:r w:rsidRPr="00FB6057">
        <w:rPr>
          <w:sz w:val="28"/>
          <w:szCs w:val="28"/>
          <w:lang w:val="ru-RU"/>
        </w:rPr>
        <w:t xml:space="preserve"> </w:t>
      </w:r>
      <w:r w:rsidRPr="008B4E21">
        <w:rPr>
          <w:sz w:val="28"/>
          <w:szCs w:val="28"/>
          <w:lang w:val="ru-RU"/>
        </w:rPr>
        <w:t>Пінішко В. С. Ціни і ціноутворення: навч. посіб. / Пінішко В. С., Ру</w:t>
      </w:r>
      <w:r w:rsidRPr="008B4E21">
        <w:rPr>
          <w:sz w:val="28"/>
          <w:szCs w:val="28"/>
          <w:lang w:val="ru-RU"/>
        </w:rPr>
        <w:t>д</w:t>
      </w:r>
      <w:r w:rsidRPr="008B4E21">
        <w:rPr>
          <w:sz w:val="28"/>
          <w:szCs w:val="28"/>
          <w:lang w:val="ru-RU"/>
        </w:rPr>
        <w:t xml:space="preserve">ницька О. С., Юсипович О. І. – Л.: Вид-во Львів. комерц. акад., 2013. – 191 с. </w:t>
      </w:r>
    </w:p>
    <w:p w:rsidR="00E31A15" w:rsidRPr="008B4E21" w:rsidRDefault="00E31A15" w:rsidP="00356275">
      <w:pPr>
        <w:spacing w:line="360" w:lineRule="auto"/>
        <w:jc w:val="both"/>
        <w:rPr>
          <w:sz w:val="28"/>
          <w:szCs w:val="28"/>
          <w:lang w:val="ru-RU"/>
        </w:rPr>
      </w:pPr>
      <w:r>
        <w:rPr>
          <w:sz w:val="28"/>
          <w:szCs w:val="28"/>
          <w:lang w:val="ru-RU"/>
        </w:rPr>
        <w:t>4</w:t>
      </w:r>
      <w:r w:rsidRPr="008B4E21">
        <w:rPr>
          <w:sz w:val="28"/>
          <w:szCs w:val="28"/>
          <w:lang w:val="ru-RU"/>
        </w:rPr>
        <w:t>.</w:t>
      </w:r>
      <w:r w:rsidRPr="00FB6057">
        <w:rPr>
          <w:sz w:val="28"/>
          <w:szCs w:val="28"/>
          <w:lang w:val="ru-RU"/>
        </w:rPr>
        <w:t xml:space="preserve"> </w:t>
      </w:r>
      <w:r w:rsidRPr="008B4E21">
        <w:rPr>
          <w:sz w:val="28"/>
          <w:szCs w:val="28"/>
          <w:lang w:val="ru-RU"/>
        </w:rPr>
        <w:t xml:space="preserve">Шульга О. А. Ціноутворення: курс лекцій: [навч. посіб.] / Шульга О. А. – К.: НПУ ім. М. П. Драгоманова, 2015. – 110 с. </w:t>
      </w:r>
    </w:p>
    <w:p w:rsidR="00E31A15" w:rsidRPr="008B4E21" w:rsidRDefault="00E31A15" w:rsidP="00356275">
      <w:pPr>
        <w:spacing w:line="360" w:lineRule="auto"/>
        <w:jc w:val="both"/>
        <w:rPr>
          <w:sz w:val="28"/>
          <w:szCs w:val="28"/>
          <w:lang w:val="ru-RU"/>
        </w:rPr>
      </w:pPr>
      <w:r>
        <w:rPr>
          <w:sz w:val="28"/>
          <w:szCs w:val="28"/>
          <w:lang w:val="ru-RU"/>
        </w:rPr>
        <w:t>5</w:t>
      </w:r>
      <w:r w:rsidRPr="008B4E21">
        <w:rPr>
          <w:sz w:val="28"/>
          <w:szCs w:val="28"/>
          <w:lang w:val="ru-RU"/>
        </w:rPr>
        <w:t>.</w:t>
      </w:r>
      <w:r w:rsidRPr="00FB6057">
        <w:rPr>
          <w:sz w:val="28"/>
          <w:szCs w:val="28"/>
          <w:lang w:val="ru-RU"/>
        </w:rPr>
        <w:t xml:space="preserve"> </w:t>
      </w:r>
      <w:r w:rsidRPr="008B4E21">
        <w:rPr>
          <w:sz w:val="28"/>
          <w:szCs w:val="28"/>
          <w:lang w:val="ru-RU"/>
        </w:rPr>
        <w:t xml:space="preserve">Жегус О. В. Теорія та практика ціноутворення в системі маркетингу: монографія / О. В. Жегус, Л. О. Попова, Т. М. Парцирна. – Харків: ХДУХТ, 2013. – 249 с. </w:t>
      </w:r>
    </w:p>
    <w:p w:rsidR="00E31A15" w:rsidRPr="008B4E21" w:rsidRDefault="00E31A15" w:rsidP="00356275">
      <w:pPr>
        <w:spacing w:line="360" w:lineRule="auto"/>
        <w:jc w:val="both"/>
        <w:rPr>
          <w:sz w:val="28"/>
          <w:szCs w:val="28"/>
          <w:lang w:val="ru-RU"/>
        </w:rPr>
      </w:pPr>
      <w:r>
        <w:rPr>
          <w:sz w:val="28"/>
          <w:szCs w:val="28"/>
          <w:lang w:val="ru-RU"/>
        </w:rPr>
        <w:t>6</w:t>
      </w:r>
      <w:r w:rsidRPr="00FB6057">
        <w:rPr>
          <w:sz w:val="28"/>
          <w:szCs w:val="28"/>
          <w:lang w:val="ru-RU"/>
        </w:rPr>
        <w:t xml:space="preserve">. </w:t>
      </w:r>
      <w:r w:rsidRPr="008B4E21">
        <w:rPr>
          <w:sz w:val="28"/>
          <w:szCs w:val="28"/>
          <w:lang w:val="ru-RU"/>
        </w:rPr>
        <w:t>Сагалакова Н. О. Туризм: бізнес-процеси, ціни і ціноутворення: мон</w:t>
      </w:r>
      <w:r w:rsidRPr="008B4E21">
        <w:rPr>
          <w:sz w:val="28"/>
          <w:szCs w:val="28"/>
          <w:lang w:val="ru-RU"/>
        </w:rPr>
        <w:t>о</w:t>
      </w:r>
      <w:r w:rsidRPr="008B4E21">
        <w:rPr>
          <w:sz w:val="28"/>
          <w:szCs w:val="28"/>
          <w:lang w:val="ru-RU"/>
        </w:rPr>
        <w:t xml:space="preserve">графія / Н. О. Сагалакова. – К.: Київ. нац. торг.-екон. ун-т, 2016. – 415 с. </w:t>
      </w:r>
    </w:p>
    <w:p w:rsidR="00E31A15" w:rsidRPr="008B4E21" w:rsidRDefault="00E31A15" w:rsidP="00356275">
      <w:pPr>
        <w:spacing w:line="360" w:lineRule="auto"/>
        <w:jc w:val="both"/>
        <w:rPr>
          <w:sz w:val="28"/>
          <w:szCs w:val="28"/>
          <w:lang w:val="ru-RU"/>
        </w:rPr>
      </w:pPr>
      <w:r>
        <w:rPr>
          <w:sz w:val="28"/>
          <w:szCs w:val="28"/>
          <w:lang w:val="ru-RU"/>
        </w:rPr>
        <w:t>7</w:t>
      </w:r>
      <w:r w:rsidRPr="008B4E21">
        <w:rPr>
          <w:sz w:val="28"/>
          <w:szCs w:val="28"/>
          <w:lang w:val="ru-RU"/>
        </w:rPr>
        <w:t>.</w:t>
      </w:r>
      <w:r w:rsidRPr="00FB6057">
        <w:rPr>
          <w:sz w:val="28"/>
          <w:szCs w:val="28"/>
          <w:lang w:val="ru-RU"/>
        </w:rPr>
        <w:t xml:space="preserve"> </w:t>
      </w:r>
      <w:r w:rsidRPr="008B4E21">
        <w:rPr>
          <w:sz w:val="28"/>
          <w:szCs w:val="28"/>
          <w:lang w:val="ru-RU"/>
        </w:rPr>
        <w:t>Ціноутворення: галузеві особливості формування цін: практ. кері</w:t>
      </w:r>
      <w:r w:rsidRPr="008B4E21">
        <w:rPr>
          <w:sz w:val="28"/>
          <w:szCs w:val="28"/>
          <w:lang w:val="ru-RU"/>
        </w:rPr>
        <w:t>в</w:t>
      </w:r>
      <w:r w:rsidRPr="008B4E21">
        <w:rPr>
          <w:sz w:val="28"/>
          <w:szCs w:val="28"/>
          <w:lang w:val="ru-RU"/>
        </w:rPr>
        <w:t xml:space="preserve">ництво. – Дніпропетровськ: Баланс-Клуб, 2014. – 95 с. </w:t>
      </w:r>
    </w:p>
    <w:p w:rsidR="00E31A15" w:rsidRPr="008B4E21" w:rsidRDefault="00E31A15" w:rsidP="00356275">
      <w:pPr>
        <w:spacing w:line="360" w:lineRule="auto"/>
        <w:jc w:val="both"/>
        <w:rPr>
          <w:sz w:val="28"/>
          <w:szCs w:val="28"/>
          <w:lang w:val="ru-RU"/>
        </w:rPr>
      </w:pPr>
      <w:r>
        <w:rPr>
          <w:sz w:val="28"/>
          <w:szCs w:val="28"/>
          <w:lang w:val="ru-RU"/>
        </w:rPr>
        <w:t>8</w:t>
      </w:r>
      <w:r w:rsidRPr="008B4E21">
        <w:rPr>
          <w:sz w:val="28"/>
          <w:szCs w:val="28"/>
          <w:lang w:val="ru-RU"/>
        </w:rPr>
        <w:t>.</w:t>
      </w:r>
      <w:r w:rsidRPr="00FB6057">
        <w:rPr>
          <w:sz w:val="28"/>
          <w:szCs w:val="28"/>
          <w:lang w:val="ru-RU"/>
        </w:rPr>
        <w:t xml:space="preserve"> </w:t>
      </w:r>
      <w:r w:rsidRPr="008B4E21">
        <w:rPr>
          <w:sz w:val="28"/>
          <w:szCs w:val="28"/>
          <w:lang w:val="ru-RU"/>
        </w:rPr>
        <w:t>Ціноутворення: ціни трансфертні, звичайні, договірні: практ. кері</w:t>
      </w:r>
      <w:r w:rsidRPr="008B4E21">
        <w:rPr>
          <w:sz w:val="28"/>
          <w:szCs w:val="28"/>
          <w:lang w:val="ru-RU"/>
        </w:rPr>
        <w:t>в</w:t>
      </w:r>
      <w:r w:rsidRPr="008B4E21">
        <w:rPr>
          <w:sz w:val="28"/>
          <w:szCs w:val="28"/>
          <w:lang w:val="ru-RU"/>
        </w:rPr>
        <w:t xml:space="preserve">ництво. – Дніпропетровськ: Баланс-Клуб, 2014. – 111 с. </w:t>
      </w:r>
    </w:p>
    <w:p w:rsidR="00E31A15" w:rsidRPr="00FB6057" w:rsidRDefault="00E31A15" w:rsidP="00356275">
      <w:pPr>
        <w:spacing w:line="360" w:lineRule="auto"/>
        <w:rPr>
          <w:sz w:val="28"/>
          <w:szCs w:val="28"/>
          <w:lang w:val="ru-RU"/>
        </w:rPr>
      </w:pPr>
      <w:r>
        <w:rPr>
          <w:sz w:val="28"/>
          <w:szCs w:val="28"/>
          <w:lang w:val="ru-RU"/>
        </w:rPr>
        <w:t>9</w:t>
      </w:r>
      <w:r w:rsidRPr="008B4E21">
        <w:rPr>
          <w:sz w:val="28"/>
          <w:szCs w:val="28"/>
          <w:lang w:val="ru-RU"/>
        </w:rPr>
        <w:t>.</w:t>
      </w:r>
      <w:r w:rsidRPr="00FB6057">
        <w:rPr>
          <w:sz w:val="28"/>
          <w:szCs w:val="28"/>
          <w:lang w:val="ru-RU"/>
        </w:rPr>
        <w:t xml:space="preserve"> </w:t>
      </w:r>
      <w:r w:rsidRPr="008B4E21">
        <w:rPr>
          <w:sz w:val="28"/>
          <w:szCs w:val="28"/>
          <w:lang w:val="ru-RU"/>
        </w:rPr>
        <w:t>Чукурна О. П. Концепція маркетингового ціноутворення в глобальній економіці: [монографія] / О. П. Чукурна. – Одеса: Астропринт, 2016. –</w:t>
      </w:r>
      <w:r>
        <w:rPr>
          <w:sz w:val="28"/>
          <w:szCs w:val="28"/>
          <w:lang w:val="ru-RU"/>
        </w:rPr>
        <w:t xml:space="preserve"> 334</w:t>
      </w:r>
      <w:r w:rsidRPr="00FB6057">
        <w:rPr>
          <w:sz w:val="28"/>
          <w:szCs w:val="28"/>
          <w:lang w:val="ru-RU"/>
        </w:rPr>
        <w:t xml:space="preserve">с. </w:t>
      </w:r>
    </w:p>
    <w:p w:rsidR="00E31A15" w:rsidRPr="00027FC2" w:rsidRDefault="00E31A15" w:rsidP="00FB6057">
      <w:pPr>
        <w:spacing w:line="360" w:lineRule="auto"/>
        <w:jc w:val="both"/>
        <w:rPr>
          <w:sz w:val="28"/>
          <w:szCs w:val="28"/>
          <w:lang w:val="ru-RU"/>
        </w:rPr>
      </w:pPr>
    </w:p>
    <w:p w:rsidR="00E31A15" w:rsidRPr="00027FC2" w:rsidRDefault="00E31A15" w:rsidP="00057D83">
      <w:pPr>
        <w:tabs>
          <w:tab w:val="left" w:pos="709"/>
        </w:tabs>
        <w:ind w:left="284" w:firstLine="709"/>
        <w:jc w:val="both"/>
        <w:rPr>
          <w:sz w:val="28"/>
          <w:szCs w:val="28"/>
          <w:lang w:val="ru-RU"/>
        </w:rPr>
      </w:pPr>
    </w:p>
    <w:p w:rsidR="00E31A15" w:rsidRPr="00027FC2" w:rsidRDefault="00E31A15" w:rsidP="00057D83">
      <w:pPr>
        <w:ind w:left="284" w:firstLine="709"/>
        <w:jc w:val="both"/>
        <w:rPr>
          <w:sz w:val="28"/>
          <w:szCs w:val="28"/>
          <w:lang w:val="ru-RU"/>
        </w:rPr>
      </w:pPr>
    </w:p>
    <w:p w:rsidR="00E31A15" w:rsidRPr="00027FC2" w:rsidRDefault="00E31A15" w:rsidP="00057D83">
      <w:pPr>
        <w:ind w:left="284" w:firstLine="709"/>
        <w:jc w:val="both"/>
        <w:rPr>
          <w:sz w:val="28"/>
          <w:szCs w:val="28"/>
          <w:lang w:val="ru-RU"/>
        </w:rPr>
      </w:pPr>
    </w:p>
    <w:p w:rsidR="00E31A15" w:rsidRDefault="00E31A15" w:rsidP="00057D83">
      <w:pPr>
        <w:ind w:left="284" w:firstLine="709"/>
        <w:jc w:val="both"/>
        <w:rPr>
          <w:sz w:val="28"/>
          <w:szCs w:val="28"/>
          <w:lang w:val="ru-RU"/>
        </w:rPr>
      </w:pPr>
    </w:p>
    <w:p w:rsidR="00E31A15" w:rsidRDefault="00E31A15" w:rsidP="00057D83">
      <w:pPr>
        <w:ind w:left="284" w:firstLine="709"/>
        <w:jc w:val="both"/>
        <w:rPr>
          <w:sz w:val="28"/>
          <w:szCs w:val="28"/>
          <w:lang w:val="ru-RU"/>
        </w:rPr>
      </w:pPr>
    </w:p>
    <w:p w:rsidR="00E31A15" w:rsidRPr="005A4F22" w:rsidRDefault="00E31A15" w:rsidP="005A4F22">
      <w:pPr>
        <w:jc w:val="center"/>
        <w:rPr>
          <w:b/>
          <w:sz w:val="28"/>
          <w:szCs w:val="28"/>
        </w:rPr>
      </w:pPr>
      <w:r w:rsidRPr="005A4F22">
        <w:rPr>
          <w:b/>
          <w:sz w:val="28"/>
          <w:szCs w:val="28"/>
        </w:rPr>
        <w:t>РОЗДІЛ  3</w:t>
      </w:r>
    </w:p>
    <w:p w:rsidR="00E31A15" w:rsidRDefault="00E31A15" w:rsidP="005A4F22">
      <w:pPr>
        <w:suppressAutoHyphens/>
        <w:ind w:firstLine="720"/>
        <w:jc w:val="center"/>
        <w:rPr>
          <w:b/>
          <w:sz w:val="28"/>
          <w:szCs w:val="28"/>
        </w:rPr>
      </w:pPr>
    </w:p>
    <w:p w:rsidR="00E31A15" w:rsidRPr="005A4F22" w:rsidRDefault="00E31A15" w:rsidP="005A4F22">
      <w:pPr>
        <w:suppressAutoHyphens/>
        <w:ind w:firstLine="720"/>
        <w:jc w:val="center"/>
        <w:rPr>
          <w:b/>
          <w:sz w:val="28"/>
          <w:szCs w:val="28"/>
        </w:rPr>
      </w:pPr>
      <w:r w:rsidRPr="005A4F22">
        <w:rPr>
          <w:b/>
          <w:sz w:val="28"/>
          <w:szCs w:val="28"/>
        </w:rPr>
        <w:t>ВИДИ І КЛАСИФІКАЦІЇ ЦІНОВИХ СТРАТЕГІЙ</w:t>
      </w:r>
    </w:p>
    <w:p w:rsidR="00E31A15" w:rsidRDefault="00E31A15" w:rsidP="00EA2843">
      <w:pPr>
        <w:suppressAutoHyphens/>
        <w:ind w:firstLine="720"/>
        <w:jc w:val="center"/>
        <w:rPr>
          <w:b/>
          <w:sz w:val="28"/>
          <w:szCs w:val="28"/>
        </w:rPr>
      </w:pPr>
    </w:p>
    <w:p w:rsidR="00E31A15" w:rsidRDefault="00E31A15" w:rsidP="00EA2843">
      <w:pPr>
        <w:suppressAutoHyphens/>
        <w:ind w:firstLine="720"/>
        <w:jc w:val="center"/>
        <w:rPr>
          <w:b/>
          <w:sz w:val="28"/>
          <w:szCs w:val="28"/>
        </w:rPr>
      </w:pPr>
    </w:p>
    <w:p w:rsidR="00E31A15" w:rsidRPr="009D6FB6" w:rsidRDefault="00E31A15" w:rsidP="00F70665">
      <w:pPr>
        <w:ind w:firstLine="708"/>
        <w:jc w:val="both"/>
        <w:rPr>
          <w:sz w:val="28"/>
          <w:szCs w:val="28"/>
        </w:rPr>
      </w:pPr>
      <w:r w:rsidRPr="00EA2843">
        <w:rPr>
          <w:b/>
          <w:sz w:val="28"/>
          <w:szCs w:val="28"/>
        </w:rPr>
        <w:t>3.1. Трьох рівневі класифікації ознак ЦС</w:t>
      </w:r>
    </w:p>
    <w:p w:rsidR="00E31A15" w:rsidRPr="009D6FB6" w:rsidRDefault="00E31A15" w:rsidP="00EA2843">
      <w:pPr>
        <w:ind w:firstLine="1310"/>
        <w:jc w:val="both"/>
        <w:rPr>
          <w:sz w:val="28"/>
          <w:szCs w:val="28"/>
        </w:rPr>
      </w:pPr>
    </w:p>
    <w:p w:rsidR="00E31A15" w:rsidRPr="00307C63" w:rsidRDefault="00E31A15" w:rsidP="00F70665">
      <w:pPr>
        <w:spacing w:line="360" w:lineRule="auto"/>
        <w:ind w:firstLine="720"/>
        <w:jc w:val="both"/>
        <w:rPr>
          <w:sz w:val="28"/>
          <w:szCs w:val="28"/>
        </w:rPr>
      </w:pPr>
      <w:r w:rsidRPr="00307C63">
        <w:rPr>
          <w:sz w:val="28"/>
          <w:szCs w:val="28"/>
        </w:rPr>
        <w:t>Відповідно до класифікації, запропонованої Дж. Теллісом (США), існують три основні варіанти стратегій ціноутворення:</w:t>
      </w:r>
    </w:p>
    <w:p w:rsidR="00E31A15" w:rsidRPr="00307C63" w:rsidRDefault="00E31A15" w:rsidP="00F70665">
      <w:pPr>
        <w:spacing w:line="360" w:lineRule="auto"/>
        <w:ind w:firstLine="720"/>
        <w:jc w:val="both"/>
        <w:rPr>
          <w:sz w:val="28"/>
          <w:szCs w:val="28"/>
        </w:rPr>
      </w:pPr>
      <w:r w:rsidRPr="00307C63">
        <w:rPr>
          <w:sz w:val="28"/>
          <w:szCs w:val="28"/>
        </w:rPr>
        <w:sym w:font="Symbol" w:char="F02D"/>
      </w:r>
      <w:r w:rsidRPr="00307C63">
        <w:rPr>
          <w:sz w:val="28"/>
          <w:szCs w:val="28"/>
        </w:rPr>
        <w:t xml:space="preserve"> диференційована;</w:t>
      </w:r>
    </w:p>
    <w:p w:rsidR="00E31A15" w:rsidRPr="00307C63" w:rsidRDefault="00E31A15" w:rsidP="00F70665">
      <w:pPr>
        <w:spacing w:line="360" w:lineRule="auto"/>
        <w:ind w:firstLine="720"/>
        <w:jc w:val="both"/>
        <w:rPr>
          <w:sz w:val="28"/>
          <w:szCs w:val="28"/>
        </w:rPr>
      </w:pPr>
      <w:r w:rsidRPr="00307C63">
        <w:rPr>
          <w:sz w:val="28"/>
          <w:szCs w:val="28"/>
        </w:rPr>
        <w:sym w:font="Symbol" w:char="F02D"/>
      </w:r>
      <w:r w:rsidRPr="00307C63">
        <w:rPr>
          <w:sz w:val="28"/>
          <w:szCs w:val="28"/>
        </w:rPr>
        <w:t xml:space="preserve"> конкурентна;</w:t>
      </w:r>
    </w:p>
    <w:p w:rsidR="00E31A15" w:rsidRPr="00307C63" w:rsidRDefault="00E31A15" w:rsidP="00F70665">
      <w:pPr>
        <w:spacing w:line="360" w:lineRule="auto"/>
        <w:ind w:firstLine="720"/>
        <w:jc w:val="both"/>
        <w:rPr>
          <w:sz w:val="28"/>
          <w:szCs w:val="28"/>
        </w:rPr>
      </w:pPr>
      <w:r w:rsidRPr="00307C63">
        <w:rPr>
          <w:sz w:val="28"/>
          <w:szCs w:val="28"/>
        </w:rPr>
        <w:sym w:font="Symbol" w:char="F02D"/>
      </w:r>
      <w:r w:rsidRPr="00307C63">
        <w:rPr>
          <w:sz w:val="28"/>
          <w:szCs w:val="28"/>
        </w:rPr>
        <w:t xml:space="preserve"> асортиментна.</w:t>
      </w:r>
    </w:p>
    <w:p w:rsidR="00E31A15" w:rsidRPr="00307C63" w:rsidRDefault="00E31A15" w:rsidP="00F70665">
      <w:pPr>
        <w:spacing w:line="360" w:lineRule="auto"/>
        <w:ind w:firstLine="720"/>
        <w:jc w:val="both"/>
        <w:rPr>
          <w:sz w:val="28"/>
          <w:szCs w:val="28"/>
        </w:rPr>
      </w:pPr>
      <w:r w:rsidRPr="00307C63">
        <w:rPr>
          <w:sz w:val="28"/>
          <w:szCs w:val="28"/>
        </w:rPr>
        <w:t>Такий підхід до класифікації ґрунтується на цілях підприємства та неоднорідності покупців, що дозволяє реалізувати один і той же товар за різними цінами. Кожен із варіантів включає кілька приватних стратегій, сутність яких буде розглянута після ознайомлення з іншими класифікаці</w:t>
      </w:r>
      <w:r w:rsidRPr="00307C63">
        <w:rPr>
          <w:sz w:val="28"/>
          <w:szCs w:val="28"/>
        </w:rPr>
        <w:t>я</w:t>
      </w:r>
      <w:r w:rsidRPr="00307C63">
        <w:rPr>
          <w:sz w:val="28"/>
          <w:szCs w:val="28"/>
        </w:rPr>
        <w:t>ми.</w:t>
      </w:r>
    </w:p>
    <w:p w:rsidR="00E31A15" w:rsidRPr="00307C63" w:rsidRDefault="00E31A15" w:rsidP="00F70665">
      <w:pPr>
        <w:ind w:firstLine="720"/>
        <w:jc w:val="both"/>
        <w:rPr>
          <w:sz w:val="28"/>
          <w:szCs w:val="28"/>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0"/>
      </w:tblGrid>
      <w:tr w:rsidR="00E31A15" w:rsidRPr="00307C63" w:rsidTr="00A12BA0">
        <w:trPr>
          <w:trHeight w:val="387"/>
          <w:jc w:val="center"/>
        </w:trPr>
        <w:tc>
          <w:tcPr>
            <w:tcW w:w="6960" w:type="dxa"/>
            <w:shd w:val="clear" w:color="auto" w:fill="B3B3B3"/>
            <w:vAlign w:val="center"/>
          </w:tcPr>
          <w:p w:rsidR="00E31A15" w:rsidRPr="00A12BA0" w:rsidRDefault="004F748E" w:rsidP="00A12BA0">
            <w:pPr>
              <w:spacing w:before="80"/>
              <w:ind w:hanging="7"/>
              <w:jc w:val="center"/>
              <w:rPr>
                <w:b/>
                <w:caps/>
                <w:spacing w:val="100"/>
                <w:sz w:val="28"/>
                <w:szCs w:val="28"/>
              </w:rPr>
            </w:pPr>
            <w:r>
              <w:rPr>
                <w:noProof/>
                <w:lang w:val="ru-RU"/>
              </w:rPr>
              <w:pict>
                <v:line id="_x0000_s1043" style="position:absolute;left:0;text-align:left;z-index:251662336" from="318.1pt,19.9pt" to="318.1pt,37.9pt">
                  <v:stroke endarrow="block"/>
                </v:line>
              </w:pict>
            </w:r>
            <w:r>
              <w:rPr>
                <w:noProof/>
                <w:lang w:val="ru-RU"/>
              </w:rPr>
              <w:pict>
                <v:line id="_x0000_s1044" style="position:absolute;left:0;text-align:left;z-index:251661312" from="162.1pt,19.9pt" to="162.1pt,37.9pt">
                  <v:stroke endarrow="block"/>
                </v:line>
              </w:pict>
            </w:r>
            <w:r>
              <w:rPr>
                <w:noProof/>
                <w:lang w:val="ru-RU"/>
              </w:rPr>
              <w:pict>
                <v:line id="_x0000_s1045" style="position:absolute;left:0;text-align:left;z-index:251660288" from="17.65pt,19.15pt" to="17.65pt,37.15pt">
                  <v:stroke endarrow="block"/>
                </v:line>
              </w:pict>
            </w:r>
            <w:r w:rsidR="00E31A15" w:rsidRPr="00A12BA0">
              <w:rPr>
                <w:b/>
                <w:caps/>
                <w:spacing w:val="100"/>
                <w:sz w:val="28"/>
                <w:szCs w:val="28"/>
              </w:rPr>
              <w:t>Цінові стратегії</w:t>
            </w:r>
          </w:p>
        </w:tc>
      </w:tr>
    </w:tbl>
    <w:p w:rsidR="00E31A15" w:rsidRPr="00307C63" w:rsidRDefault="00E31A15" w:rsidP="00F70665">
      <w:pPr>
        <w:ind w:firstLine="720"/>
        <w:jc w:val="both"/>
        <w:rPr>
          <w:sz w:val="28"/>
          <w:szCs w:val="28"/>
        </w:rPr>
      </w:pPr>
    </w:p>
    <w:tbl>
      <w:tblPr>
        <w:tblW w:w="0" w:type="auto"/>
        <w:jc w:val="center"/>
        <w:tblLook w:val="01E0" w:firstRow="1" w:lastRow="1" w:firstColumn="1" w:lastColumn="1" w:noHBand="0" w:noVBand="0"/>
      </w:tblPr>
      <w:tblGrid>
        <w:gridCol w:w="2738"/>
        <w:gridCol w:w="341"/>
        <w:gridCol w:w="3107"/>
        <w:gridCol w:w="411"/>
        <w:gridCol w:w="2689"/>
      </w:tblGrid>
      <w:tr w:rsidR="00E31A15" w:rsidRPr="00307C63" w:rsidTr="00A12BA0">
        <w:trPr>
          <w:jc w:val="center"/>
        </w:trPr>
        <w:tc>
          <w:tcPr>
            <w:tcW w:w="2757" w:type="dxa"/>
            <w:tcBorders>
              <w:top w:val="single" w:sz="4" w:space="0" w:color="auto"/>
              <w:left w:val="single" w:sz="4" w:space="0" w:color="auto"/>
              <w:bottom w:val="single" w:sz="4" w:space="0" w:color="auto"/>
              <w:right w:val="single" w:sz="4" w:space="0" w:color="auto"/>
            </w:tcBorders>
            <w:shd w:val="clear" w:color="auto" w:fill="B3B3B3"/>
            <w:vAlign w:val="center"/>
          </w:tcPr>
          <w:p w:rsidR="00E31A15" w:rsidRPr="00A12BA0" w:rsidRDefault="00E31A15" w:rsidP="001705D1">
            <w:pPr>
              <w:rPr>
                <w:sz w:val="28"/>
                <w:szCs w:val="28"/>
              </w:rPr>
            </w:pPr>
            <w:r w:rsidRPr="00A12BA0">
              <w:rPr>
                <w:sz w:val="28"/>
                <w:szCs w:val="28"/>
              </w:rPr>
              <w:t>Стратегії диф</w:t>
            </w:r>
            <w:r w:rsidRPr="00A12BA0">
              <w:rPr>
                <w:sz w:val="28"/>
                <w:szCs w:val="28"/>
                <w:shd w:val="clear" w:color="auto" w:fill="B3B3B3"/>
              </w:rPr>
              <w:t>е</w:t>
            </w:r>
            <w:r w:rsidRPr="00A12BA0">
              <w:rPr>
                <w:sz w:val="28"/>
                <w:szCs w:val="28"/>
              </w:rPr>
              <w:t>ре</w:t>
            </w:r>
            <w:r w:rsidRPr="00A12BA0">
              <w:rPr>
                <w:sz w:val="28"/>
                <w:szCs w:val="28"/>
              </w:rPr>
              <w:t>н</w:t>
            </w:r>
            <w:r w:rsidRPr="00A12BA0">
              <w:rPr>
                <w:sz w:val="28"/>
                <w:szCs w:val="28"/>
              </w:rPr>
              <w:t>ційованого ціноу</w:t>
            </w:r>
            <w:r w:rsidRPr="00A12BA0">
              <w:rPr>
                <w:sz w:val="28"/>
                <w:szCs w:val="28"/>
              </w:rPr>
              <w:t>т</w:t>
            </w:r>
            <w:r w:rsidRPr="00A12BA0">
              <w:rPr>
                <w:sz w:val="28"/>
                <w:szCs w:val="28"/>
              </w:rPr>
              <w:t>ворення</w:t>
            </w:r>
          </w:p>
        </w:tc>
        <w:tc>
          <w:tcPr>
            <w:tcW w:w="354" w:type="dxa"/>
            <w:tcBorders>
              <w:left w:val="single" w:sz="4" w:space="0" w:color="auto"/>
              <w:right w:val="single" w:sz="4" w:space="0" w:color="auto"/>
            </w:tcBorders>
            <w:vAlign w:val="center"/>
          </w:tcPr>
          <w:p w:rsidR="00E31A15" w:rsidRPr="00A12BA0" w:rsidRDefault="00E31A15" w:rsidP="00A12BA0">
            <w:pPr>
              <w:ind w:firstLine="720"/>
              <w:rPr>
                <w:sz w:val="28"/>
                <w:szCs w:val="28"/>
              </w:rPr>
            </w:pPr>
          </w:p>
        </w:tc>
        <w:tc>
          <w:tcPr>
            <w:tcW w:w="3225" w:type="dxa"/>
            <w:tcBorders>
              <w:top w:val="single" w:sz="4" w:space="0" w:color="auto"/>
              <w:left w:val="single" w:sz="4" w:space="0" w:color="auto"/>
              <w:bottom w:val="single" w:sz="4" w:space="0" w:color="auto"/>
              <w:right w:val="single" w:sz="4" w:space="0" w:color="auto"/>
            </w:tcBorders>
            <w:shd w:val="clear" w:color="auto" w:fill="B3B3B3"/>
            <w:vAlign w:val="center"/>
          </w:tcPr>
          <w:p w:rsidR="00E31A15" w:rsidRPr="00A12BA0" w:rsidRDefault="00E31A15" w:rsidP="001705D1">
            <w:pPr>
              <w:rPr>
                <w:sz w:val="28"/>
                <w:szCs w:val="28"/>
              </w:rPr>
            </w:pPr>
            <w:r w:rsidRPr="00A12BA0">
              <w:rPr>
                <w:sz w:val="28"/>
                <w:szCs w:val="28"/>
              </w:rPr>
              <w:t>Стратегії конкурентн</w:t>
            </w:r>
            <w:r w:rsidRPr="00A12BA0">
              <w:rPr>
                <w:sz w:val="28"/>
                <w:szCs w:val="28"/>
              </w:rPr>
              <w:t>о</w:t>
            </w:r>
            <w:r w:rsidRPr="00A12BA0">
              <w:rPr>
                <w:sz w:val="28"/>
                <w:szCs w:val="28"/>
              </w:rPr>
              <w:t>го ціноутворення</w:t>
            </w:r>
          </w:p>
        </w:tc>
        <w:tc>
          <w:tcPr>
            <w:tcW w:w="431" w:type="dxa"/>
            <w:tcBorders>
              <w:left w:val="single" w:sz="4" w:space="0" w:color="auto"/>
              <w:right w:val="single" w:sz="4" w:space="0" w:color="auto"/>
            </w:tcBorders>
            <w:vAlign w:val="center"/>
          </w:tcPr>
          <w:p w:rsidR="00E31A15" w:rsidRPr="00A12BA0" w:rsidRDefault="00E31A15" w:rsidP="00A12BA0">
            <w:pPr>
              <w:ind w:firstLine="720"/>
              <w:rPr>
                <w:sz w:val="28"/>
                <w:szCs w:val="28"/>
              </w:rPr>
            </w:pPr>
          </w:p>
        </w:tc>
        <w:tc>
          <w:tcPr>
            <w:tcW w:w="2752" w:type="dxa"/>
            <w:tcBorders>
              <w:top w:val="single" w:sz="4" w:space="0" w:color="auto"/>
              <w:left w:val="single" w:sz="4" w:space="0" w:color="auto"/>
              <w:bottom w:val="single" w:sz="4" w:space="0" w:color="auto"/>
              <w:right w:val="single" w:sz="4" w:space="0" w:color="auto"/>
            </w:tcBorders>
            <w:shd w:val="clear" w:color="auto" w:fill="B3B3B3"/>
            <w:vAlign w:val="center"/>
          </w:tcPr>
          <w:p w:rsidR="00E31A15" w:rsidRPr="00A12BA0" w:rsidRDefault="00E31A15" w:rsidP="00A12BA0">
            <w:pPr>
              <w:ind w:hanging="36"/>
              <w:rPr>
                <w:sz w:val="28"/>
                <w:szCs w:val="28"/>
              </w:rPr>
            </w:pPr>
            <w:r w:rsidRPr="00A12BA0">
              <w:rPr>
                <w:sz w:val="28"/>
                <w:szCs w:val="28"/>
              </w:rPr>
              <w:t>Стратегії асортим</w:t>
            </w:r>
            <w:r w:rsidRPr="00A12BA0">
              <w:rPr>
                <w:sz w:val="28"/>
                <w:szCs w:val="28"/>
              </w:rPr>
              <w:t>е</w:t>
            </w:r>
            <w:r w:rsidRPr="00A12BA0">
              <w:rPr>
                <w:sz w:val="28"/>
                <w:szCs w:val="28"/>
              </w:rPr>
              <w:t>нтного ціноутв</w:t>
            </w:r>
            <w:r w:rsidRPr="00A12BA0">
              <w:rPr>
                <w:sz w:val="28"/>
                <w:szCs w:val="28"/>
              </w:rPr>
              <w:t>о</w:t>
            </w:r>
            <w:r w:rsidRPr="00A12BA0">
              <w:rPr>
                <w:sz w:val="28"/>
                <w:szCs w:val="28"/>
              </w:rPr>
              <w:t>рення</w:t>
            </w:r>
          </w:p>
        </w:tc>
      </w:tr>
      <w:tr w:rsidR="00E31A15" w:rsidRPr="00307C63" w:rsidTr="00A12BA0">
        <w:trPr>
          <w:jc w:val="center"/>
        </w:trPr>
        <w:tc>
          <w:tcPr>
            <w:tcW w:w="2757" w:type="dxa"/>
            <w:tcBorders>
              <w:top w:val="single" w:sz="4" w:space="0" w:color="auto"/>
              <w:left w:val="single" w:sz="4" w:space="0" w:color="auto"/>
              <w:bottom w:val="single" w:sz="4" w:space="0" w:color="auto"/>
              <w:right w:val="single" w:sz="4" w:space="0" w:color="auto"/>
            </w:tcBorders>
            <w:vAlign w:val="center"/>
          </w:tcPr>
          <w:p w:rsidR="00E31A15" w:rsidRPr="00A12BA0" w:rsidRDefault="00E31A15" w:rsidP="00A12BA0">
            <w:pPr>
              <w:ind w:firstLine="134"/>
              <w:jc w:val="both"/>
              <w:rPr>
                <w:sz w:val="24"/>
                <w:szCs w:val="24"/>
              </w:rPr>
            </w:pPr>
            <w:r w:rsidRPr="00A12BA0">
              <w:sym w:font="Symbol" w:char="F02D"/>
            </w:r>
            <w:r w:rsidRPr="00307C63">
              <w:t xml:space="preserve"> </w:t>
            </w:r>
            <w:r w:rsidRPr="00A12BA0">
              <w:rPr>
                <w:sz w:val="24"/>
                <w:szCs w:val="24"/>
              </w:rPr>
              <w:t>стратегія знижок на другому ринку;</w:t>
            </w:r>
          </w:p>
          <w:p w:rsidR="00E31A15" w:rsidRPr="00A12BA0" w:rsidRDefault="00E31A15" w:rsidP="00A12BA0">
            <w:pPr>
              <w:ind w:firstLine="134"/>
              <w:jc w:val="both"/>
              <w:rPr>
                <w:sz w:val="24"/>
                <w:szCs w:val="24"/>
              </w:rPr>
            </w:pPr>
            <w:r w:rsidRPr="00A12BA0">
              <w:rPr>
                <w:sz w:val="24"/>
                <w:szCs w:val="24"/>
              </w:rPr>
              <w:sym w:font="Symbol" w:char="F02D"/>
            </w:r>
            <w:r w:rsidRPr="00A12BA0">
              <w:rPr>
                <w:sz w:val="24"/>
                <w:szCs w:val="24"/>
              </w:rPr>
              <w:t xml:space="preserve"> стратегія періоди</w:t>
            </w:r>
            <w:r w:rsidRPr="00A12BA0">
              <w:rPr>
                <w:sz w:val="24"/>
                <w:szCs w:val="24"/>
              </w:rPr>
              <w:t>ч</w:t>
            </w:r>
            <w:r w:rsidRPr="00A12BA0">
              <w:rPr>
                <w:sz w:val="24"/>
                <w:szCs w:val="24"/>
              </w:rPr>
              <w:t>них знижок;</w:t>
            </w:r>
          </w:p>
          <w:p w:rsidR="00E31A15" w:rsidRPr="00307C63" w:rsidRDefault="00E31A15" w:rsidP="00A12BA0">
            <w:pPr>
              <w:ind w:firstLine="134"/>
              <w:jc w:val="both"/>
            </w:pPr>
            <w:r w:rsidRPr="00A12BA0">
              <w:rPr>
                <w:sz w:val="24"/>
                <w:szCs w:val="24"/>
              </w:rPr>
              <w:sym w:font="Symbol" w:char="F02D"/>
            </w:r>
            <w:r w:rsidRPr="00A12BA0">
              <w:rPr>
                <w:sz w:val="24"/>
                <w:szCs w:val="24"/>
              </w:rPr>
              <w:t xml:space="preserve"> стратегія «випадк</w:t>
            </w:r>
            <w:r w:rsidRPr="00A12BA0">
              <w:rPr>
                <w:sz w:val="24"/>
                <w:szCs w:val="24"/>
              </w:rPr>
              <w:t>о</w:t>
            </w:r>
            <w:r w:rsidRPr="00A12BA0">
              <w:rPr>
                <w:sz w:val="24"/>
                <w:szCs w:val="24"/>
              </w:rPr>
              <w:t>вих» знижок</w:t>
            </w:r>
          </w:p>
        </w:tc>
        <w:tc>
          <w:tcPr>
            <w:tcW w:w="354" w:type="dxa"/>
            <w:tcBorders>
              <w:left w:val="single" w:sz="4" w:space="0" w:color="auto"/>
              <w:right w:val="single" w:sz="4" w:space="0" w:color="auto"/>
            </w:tcBorders>
            <w:vAlign w:val="center"/>
          </w:tcPr>
          <w:p w:rsidR="00E31A15" w:rsidRPr="00307C63" w:rsidRDefault="00E31A15" w:rsidP="00A12BA0">
            <w:pPr>
              <w:ind w:firstLine="720"/>
              <w:jc w:val="both"/>
            </w:pPr>
          </w:p>
        </w:tc>
        <w:tc>
          <w:tcPr>
            <w:tcW w:w="3225" w:type="dxa"/>
            <w:tcBorders>
              <w:top w:val="single" w:sz="4" w:space="0" w:color="auto"/>
              <w:left w:val="single" w:sz="4" w:space="0" w:color="auto"/>
              <w:bottom w:val="single" w:sz="4" w:space="0" w:color="auto"/>
              <w:right w:val="single" w:sz="4" w:space="0" w:color="auto"/>
            </w:tcBorders>
            <w:vAlign w:val="center"/>
          </w:tcPr>
          <w:p w:rsidR="00E31A15" w:rsidRPr="00A12BA0" w:rsidRDefault="00E31A15" w:rsidP="00A12BA0">
            <w:pPr>
              <w:ind w:firstLine="140"/>
              <w:jc w:val="both"/>
              <w:rPr>
                <w:sz w:val="24"/>
                <w:szCs w:val="24"/>
              </w:rPr>
            </w:pPr>
            <w:r w:rsidRPr="00A12BA0">
              <w:rPr>
                <w:sz w:val="24"/>
                <w:szCs w:val="24"/>
              </w:rPr>
              <w:sym w:font="Symbol" w:char="F02D"/>
            </w:r>
            <w:r w:rsidRPr="00A12BA0">
              <w:rPr>
                <w:sz w:val="24"/>
                <w:szCs w:val="24"/>
              </w:rPr>
              <w:t xml:space="preserve"> стратегія проникнення на ринок;</w:t>
            </w:r>
          </w:p>
          <w:p w:rsidR="00E31A15" w:rsidRPr="00A12BA0" w:rsidRDefault="00E31A15" w:rsidP="00A12BA0">
            <w:pPr>
              <w:ind w:firstLine="140"/>
              <w:jc w:val="both"/>
              <w:rPr>
                <w:sz w:val="24"/>
                <w:szCs w:val="24"/>
              </w:rPr>
            </w:pPr>
            <w:r w:rsidRPr="00A12BA0">
              <w:rPr>
                <w:sz w:val="24"/>
                <w:szCs w:val="24"/>
              </w:rPr>
              <w:sym w:font="Symbol" w:char="F02D"/>
            </w:r>
            <w:r w:rsidRPr="00A12BA0">
              <w:rPr>
                <w:sz w:val="24"/>
                <w:szCs w:val="24"/>
              </w:rPr>
              <w:t xml:space="preserve"> стратегія «за кривою д</w:t>
            </w:r>
            <w:r w:rsidRPr="00A12BA0">
              <w:rPr>
                <w:sz w:val="24"/>
                <w:szCs w:val="24"/>
              </w:rPr>
              <w:t>о</w:t>
            </w:r>
            <w:r w:rsidRPr="00A12BA0">
              <w:rPr>
                <w:sz w:val="24"/>
                <w:szCs w:val="24"/>
              </w:rPr>
              <w:t>свіду»;</w:t>
            </w:r>
          </w:p>
          <w:p w:rsidR="00E31A15" w:rsidRPr="00A12BA0" w:rsidRDefault="00E31A15" w:rsidP="00A12BA0">
            <w:pPr>
              <w:ind w:firstLine="140"/>
              <w:jc w:val="both"/>
              <w:rPr>
                <w:sz w:val="24"/>
                <w:szCs w:val="24"/>
              </w:rPr>
            </w:pPr>
            <w:r w:rsidRPr="00A12BA0">
              <w:rPr>
                <w:sz w:val="24"/>
                <w:szCs w:val="24"/>
              </w:rPr>
              <w:sym w:font="Symbol" w:char="F02D"/>
            </w:r>
            <w:r w:rsidRPr="00A12BA0">
              <w:rPr>
                <w:sz w:val="24"/>
                <w:szCs w:val="24"/>
              </w:rPr>
              <w:t xml:space="preserve"> стратегія сигналізації цінами;</w:t>
            </w:r>
          </w:p>
          <w:p w:rsidR="00E31A15" w:rsidRPr="00A12BA0" w:rsidRDefault="00E31A15" w:rsidP="00A12BA0">
            <w:pPr>
              <w:ind w:firstLine="140"/>
              <w:jc w:val="both"/>
              <w:rPr>
                <w:sz w:val="24"/>
                <w:szCs w:val="24"/>
              </w:rPr>
            </w:pPr>
            <w:r w:rsidRPr="00A12BA0">
              <w:rPr>
                <w:sz w:val="24"/>
                <w:szCs w:val="24"/>
              </w:rPr>
              <w:sym w:font="Symbol" w:char="F02D"/>
            </w:r>
            <w:r w:rsidRPr="00A12BA0">
              <w:rPr>
                <w:sz w:val="24"/>
                <w:szCs w:val="24"/>
              </w:rPr>
              <w:t xml:space="preserve"> стратегія за географі</w:t>
            </w:r>
            <w:r w:rsidRPr="00A12BA0">
              <w:rPr>
                <w:sz w:val="24"/>
                <w:szCs w:val="24"/>
              </w:rPr>
              <w:t>ч</w:t>
            </w:r>
            <w:r w:rsidRPr="00A12BA0">
              <w:rPr>
                <w:sz w:val="24"/>
                <w:szCs w:val="24"/>
              </w:rPr>
              <w:t>ною ознакою</w:t>
            </w:r>
          </w:p>
        </w:tc>
        <w:tc>
          <w:tcPr>
            <w:tcW w:w="431" w:type="dxa"/>
            <w:tcBorders>
              <w:left w:val="single" w:sz="4" w:space="0" w:color="auto"/>
              <w:right w:val="single" w:sz="4" w:space="0" w:color="auto"/>
            </w:tcBorders>
            <w:vAlign w:val="center"/>
          </w:tcPr>
          <w:p w:rsidR="00E31A15" w:rsidRPr="00307C63" w:rsidRDefault="00E31A15" w:rsidP="00A12BA0">
            <w:pPr>
              <w:ind w:firstLine="720"/>
              <w:jc w:val="both"/>
            </w:pPr>
          </w:p>
        </w:tc>
        <w:tc>
          <w:tcPr>
            <w:tcW w:w="2752" w:type="dxa"/>
            <w:tcBorders>
              <w:top w:val="single" w:sz="4" w:space="0" w:color="auto"/>
              <w:left w:val="single" w:sz="4" w:space="0" w:color="auto"/>
              <w:bottom w:val="single" w:sz="4" w:space="0" w:color="auto"/>
              <w:right w:val="single" w:sz="4" w:space="0" w:color="auto"/>
            </w:tcBorders>
            <w:vAlign w:val="center"/>
          </w:tcPr>
          <w:p w:rsidR="00E31A15" w:rsidRPr="00A12BA0" w:rsidRDefault="00E31A15" w:rsidP="00A12BA0">
            <w:pPr>
              <w:ind w:firstLine="84"/>
              <w:jc w:val="both"/>
              <w:rPr>
                <w:sz w:val="24"/>
                <w:szCs w:val="24"/>
              </w:rPr>
            </w:pPr>
            <w:r w:rsidRPr="00A12BA0">
              <w:rPr>
                <w:sz w:val="24"/>
                <w:szCs w:val="24"/>
              </w:rPr>
              <w:sym w:font="Symbol" w:char="F02D"/>
            </w:r>
            <w:r w:rsidRPr="00A12BA0">
              <w:rPr>
                <w:sz w:val="24"/>
                <w:szCs w:val="24"/>
              </w:rPr>
              <w:t xml:space="preserve"> стратегія «набор»;</w:t>
            </w:r>
          </w:p>
          <w:p w:rsidR="00E31A15" w:rsidRPr="00A12BA0" w:rsidRDefault="00E31A15" w:rsidP="00A12BA0">
            <w:pPr>
              <w:ind w:firstLine="84"/>
              <w:jc w:val="both"/>
              <w:rPr>
                <w:sz w:val="24"/>
                <w:szCs w:val="24"/>
              </w:rPr>
            </w:pPr>
            <w:r w:rsidRPr="00A12BA0">
              <w:rPr>
                <w:sz w:val="24"/>
                <w:szCs w:val="24"/>
              </w:rPr>
              <w:sym w:font="Symbol" w:char="F02D"/>
            </w:r>
            <w:r w:rsidRPr="00A12BA0">
              <w:rPr>
                <w:sz w:val="24"/>
                <w:szCs w:val="24"/>
              </w:rPr>
              <w:t xml:space="preserve"> стратегія змішаних наборів;</w:t>
            </w:r>
          </w:p>
          <w:p w:rsidR="00E31A15" w:rsidRPr="00A12BA0" w:rsidRDefault="00E31A15" w:rsidP="00A12BA0">
            <w:pPr>
              <w:ind w:firstLine="84"/>
              <w:jc w:val="both"/>
              <w:rPr>
                <w:sz w:val="24"/>
                <w:szCs w:val="24"/>
              </w:rPr>
            </w:pPr>
            <w:r w:rsidRPr="00A12BA0">
              <w:rPr>
                <w:sz w:val="24"/>
                <w:szCs w:val="24"/>
              </w:rPr>
              <w:sym w:font="Symbol" w:char="F02D"/>
            </w:r>
            <w:r w:rsidRPr="00A12BA0">
              <w:rPr>
                <w:sz w:val="24"/>
                <w:szCs w:val="24"/>
              </w:rPr>
              <w:t xml:space="preserve"> стратегія «ко</w:t>
            </w:r>
            <w:r w:rsidRPr="00A12BA0">
              <w:rPr>
                <w:sz w:val="24"/>
                <w:szCs w:val="24"/>
              </w:rPr>
              <w:t>м</w:t>
            </w:r>
            <w:r w:rsidRPr="00A12BA0">
              <w:rPr>
                <w:sz w:val="24"/>
                <w:szCs w:val="24"/>
              </w:rPr>
              <w:t>плект»;</w:t>
            </w:r>
          </w:p>
          <w:p w:rsidR="00E31A15" w:rsidRPr="00A12BA0" w:rsidRDefault="00E31A15" w:rsidP="00A12BA0">
            <w:pPr>
              <w:ind w:firstLine="84"/>
              <w:jc w:val="both"/>
              <w:rPr>
                <w:sz w:val="24"/>
                <w:szCs w:val="24"/>
              </w:rPr>
            </w:pPr>
            <w:r w:rsidRPr="00A12BA0">
              <w:rPr>
                <w:sz w:val="24"/>
                <w:szCs w:val="24"/>
              </w:rPr>
              <w:sym w:font="Symbol" w:char="F02D"/>
            </w:r>
            <w:r w:rsidRPr="00A12BA0">
              <w:rPr>
                <w:sz w:val="24"/>
                <w:szCs w:val="24"/>
              </w:rPr>
              <w:t xml:space="preserve"> стратегія цін «вище номіналу»;</w:t>
            </w:r>
          </w:p>
          <w:p w:rsidR="00E31A15" w:rsidRPr="00307C63" w:rsidRDefault="00E31A15" w:rsidP="00A12BA0">
            <w:pPr>
              <w:ind w:firstLine="84"/>
              <w:jc w:val="both"/>
            </w:pPr>
            <w:r w:rsidRPr="00A12BA0">
              <w:rPr>
                <w:sz w:val="24"/>
                <w:szCs w:val="24"/>
              </w:rPr>
              <w:sym w:font="Symbol" w:char="F02D"/>
            </w:r>
            <w:r w:rsidRPr="00A12BA0">
              <w:rPr>
                <w:sz w:val="24"/>
                <w:szCs w:val="24"/>
              </w:rPr>
              <w:t xml:space="preserve"> стратегія «імідж»</w:t>
            </w:r>
          </w:p>
        </w:tc>
      </w:tr>
    </w:tbl>
    <w:p w:rsidR="00E31A15" w:rsidRDefault="00E31A15" w:rsidP="00F70665">
      <w:pPr>
        <w:ind w:firstLine="720"/>
        <w:jc w:val="both"/>
        <w:rPr>
          <w:sz w:val="28"/>
          <w:szCs w:val="28"/>
        </w:rPr>
      </w:pPr>
    </w:p>
    <w:p w:rsidR="00E31A15" w:rsidRPr="00F70665" w:rsidRDefault="00E31A15" w:rsidP="00F70665">
      <w:pPr>
        <w:ind w:firstLine="720"/>
        <w:jc w:val="both"/>
        <w:rPr>
          <w:sz w:val="28"/>
          <w:szCs w:val="28"/>
        </w:rPr>
      </w:pPr>
      <w:r>
        <w:rPr>
          <w:sz w:val="28"/>
          <w:szCs w:val="28"/>
        </w:rPr>
        <w:t>Рисунок 3.1 – Трьох рівнева класифікація цінових стратегій</w:t>
      </w:r>
    </w:p>
    <w:p w:rsidR="00E31A15" w:rsidRPr="00F70665" w:rsidRDefault="00E31A15" w:rsidP="00820655">
      <w:pPr>
        <w:spacing w:line="360" w:lineRule="auto"/>
        <w:ind w:firstLine="720"/>
        <w:jc w:val="both"/>
        <w:rPr>
          <w:sz w:val="28"/>
          <w:szCs w:val="28"/>
        </w:rPr>
      </w:pPr>
      <w:r w:rsidRPr="00F70665">
        <w:rPr>
          <w:sz w:val="28"/>
          <w:szCs w:val="28"/>
        </w:rPr>
        <w:br w:type="page"/>
      </w:r>
      <w:r w:rsidRPr="00F70665">
        <w:rPr>
          <w:sz w:val="28"/>
          <w:szCs w:val="28"/>
        </w:rPr>
        <w:lastRenderedPageBreak/>
        <w:t>Друга точка зору використовує інше визначення ознак, за якими стратегії  класифікуються:</w:t>
      </w:r>
    </w:p>
    <w:p w:rsidR="00E31A15" w:rsidRPr="00F70665" w:rsidRDefault="00E31A15" w:rsidP="00820655">
      <w:pPr>
        <w:spacing w:line="360" w:lineRule="auto"/>
        <w:ind w:firstLine="720"/>
        <w:jc w:val="both"/>
        <w:rPr>
          <w:sz w:val="28"/>
          <w:szCs w:val="28"/>
        </w:rPr>
      </w:pPr>
      <w:r w:rsidRPr="00F70665">
        <w:rPr>
          <w:sz w:val="28"/>
          <w:szCs w:val="28"/>
        </w:rPr>
        <w:sym w:font="Symbol" w:char="F02D"/>
      </w:r>
      <w:r w:rsidRPr="00F70665">
        <w:rPr>
          <w:sz w:val="28"/>
          <w:szCs w:val="28"/>
        </w:rPr>
        <w:t xml:space="preserve"> витрати;</w:t>
      </w:r>
    </w:p>
    <w:p w:rsidR="00E31A15" w:rsidRPr="00F70665" w:rsidRDefault="00E31A15" w:rsidP="00820655">
      <w:pPr>
        <w:spacing w:line="360" w:lineRule="auto"/>
        <w:ind w:firstLine="720"/>
        <w:jc w:val="both"/>
        <w:rPr>
          <w:sz w:val="28"/>
          <w:szCs w:val="28"/>
        </w:rPr>
      </w:pPr>
      <w:r w:rsidRPr="00F70665">
        <w:rPr>
          <w:sz w:val="28"/>
          <w:szCs w:val="28"/>
        </w:rPr>
        <w:sym w:font="Symbol" w:char="F02D"/>
      </w:r>
      <w:r>
        <w:rPr>
          <w:sz w:val="28"/>
          <w:szCs w:val="28"/>
        </w:rPr>
        <w:t xml:space="preserve"> </w:t>
      </w:r>
      <w:r w:rsidRPr="00F70665">
        <w:rPr>
          <w:sz w:val="28"/>
          <w:szCs w:val="28"/>
        </w:rPr>
        <w:t>попит;</w:t>
      </w:r>
    </w:p>
    <w:p w:rsidR="00E31A15" w:rsidRPr="00F70665" w:rsidRDefault="00E31A15" w:rsidP="00820655">
      <w:pPr>
        <w:spacing w:line="360" w:lineRule="auto"/>
        <w:ind w:firstLine="720"/>
        <w:jc w:val="both"/>
        <w:rPr>
          <w:sz w:val="28"/>
          <w:szCs w:val="28"/>
        </w:rPr>
      </w:pPr>
      <w:r w:rsidRPr="00F70665">
        <w:rPr>
          <w:sz w:val="28"/>
          <w:szCs w:val="28"/>
        </w:rPr>
        <w:sym w:font="Symbol" w:char="F02D"/>
      </w:r>
      <w:r w:rsidRPr="00F70665">
        <w:rPr>
          <w:sz w:val="28"/>
          <w:szCs w:val="28"/>
        </w:rPr>
        <w:t xml:space="preserve"> конкуренція.</w:t>
      </w:r>
    </w:p>
    <w:p w:rsidR="00E31A15" w:rsidRPr="00F70665" w:rsidRDefault="00E31A15" w:rsidP="00820655">
      <w:pPr>
        <w:spacing w:line="360" w:lineRule="auto"/>
        <w:ind w:firstLine="720"/>
        <w:jc w:val="both"/>
        <w:rPr>
          <w:sz w:val="28"/>
          <w:szCs w:val="28"/>
        </w:rPr>
      </w:pPr>
      <w:r w:rsidRPr="00F70665">
        <w:rPr>
          <w:sz w:val="28"/>
          <w:szCs w:val="28"/>
        </w:rPr>
        <w:t xml:space="preserve">Стратегія, яка ґрунтується на </w:t>
      </w:r>
      <w:r w:rsidRPr="00F70665">
        <w:rPr>
          <w:b/>
          <w:sz w:val="28"/>
          <w:szCs w:val="28"/>
        </w:rPr>
        <w:t>витратах</w:t>
      </w:r>
      <w:r w:rsidRPr="00F70665">
        <w:rPr>
          <w:sz w:val="28"/>
          <w:szCs w:val="28"/>
        </w:rPr>
        <w:t>, передбачає їхнє покриття з урахуванням прибутку. Це не ефективна стратегія, але поширена в практ</w:t>
      </w:r>
      <w:r w:rsidRPr="00F70665">
        <w:rPr>
          <w:sz w:val="28"/>
          <w:szCs w:val="28"/>
        </w:rPr>
        <w:t>и</w:t>
      </w:r>
      <w:r w:rsidRPr="00F70665">
        <w:rPr>
          <w:sz w:val="28"/>
          <w:szCs w:val="28"/>
        </w:rPr>
        <w:t>ці господарювання.</w:t>
      </w:r>
    </w:p>
    <w:p w:rsidR="00E31A15" w:rsidRPr="00F70665" w:rsidRDefault="00E31A15" w:rsidP="00820655">
      <w:pPr>
        <w:spacing w:line="360" w:lineRule="auto"/>
        <w:ind w:firstLine="720"/>
        <w:jc w:val="both"/>
        <w:rPr>
          <w:sz w:val="28"/>
          <w:szCs w:val="28"/>
        </w:rPr>
      </w:pPr>
      <w:r>
        <w:rPr>
          <w:sz w:val="28"/>
          <w:szCs w:val="28"/>
        </w:rPr>
        <w:t xml:space="preserve">Стратегія, яка ґрунтується на </w:t>
      </w:r>
      <w:r w:rsidRPr="00F70665">
        <w:rPr>
          <w:sz w:val="28"/>
          <w:szCs w:val="28"/>
        </w:rPr>
        <w:t>попиті, вимагає встановлення ціни з урахуванням побажань споживача і ціни цільового ринку.</w:t>
      </w:r>
    </w:p>
    <w:p w:rsidR="00E31A15" w:rsidRPr="00F70665" w:rsidRDefault="00E31A15" w:rsidP="00820655">
      <w:pPr>
        <w:spacing w:line="360" w:lineRule="auto"/>
        <w:ind w:firstLine="720"/>
        <w:jc w:val="both"/>
        <w:rPr>
          <w:sz w:val="28"/>
          <w:szCs w:val="28"/>
        </w:rPr>
      </w:pPr>
      <w:r w:rsidRPr="00F70665">
        <w:rPr>
          <w:sz w:val="28"/>
          <w:szCs w:val="28"/>
        </w:rPr>
        <w:t xml:space="preserve">Стратегія, яка ґрунтується на </w:t>
      </w:r>
      <w:r w:rsidRPr="00F70665">
        <w:rPr>
          <w:b/>
          <w:sz w:val="28"/>
          <w:szCs w:val="28"/>
        </w:rPr>
        <w:t>конкуренції</w:t>
      </w:r>
      <w:r w:rsidRPr="00F70665">
        <w:rPr>
          <w:sz w:val="28"/>
          <w:szCs w:val="28"/>
        </w:rPr>
        <w:t>, передбачає встановлення ціни з врахуванням ціни конкурента.</w:t>
      </w:r>
    </w:p>
    <w:p w:rsidR="00E31A15" w:rsidRPr="00F70665" w:rsidRDefault="00E31A15" w:rsidP="0088789C">
      <w:pPr>
        <w:spacing w:line="360" w:lineRule="auto"/>
        <w:ind w:firstLine="720"/>
        <w:jc w:val="both"/>
        <w:rPr>
          <w:sz w:val="28"/>
          <w:szCs w:val="28"/>
        </w:rPr>
      </w:pPr>
      <w:r w:rsidRPr="00F70665">
        <w:rPr>
          <w:sz w:val="28"/>
          <w:szCs w:val="28"/>
        </w:rPr>
        <w:t>Вибір цінової стратегії полегшує прийняття методу ціноутворення. Найчастіше використовують методи встановлення ціни товару на основі витрат виробників, аналізу умов беззбитковості виробництва та орієнтац</w:t>
      </w:r>
      <w:r w:rsidRPr="00F70665">
        <w:rPr>
          <w:sz w:val="28"/>
          <w:szCs w:val="28"/>
        </w:rPr>
        <w:t>і</w:t>
      </w:r>
      <w:r w:rsidRPr="00F70665">
        <w:rPr>
          <w:sz w:val="28"/>
          <w:szCs w:val="28"/>
        </w:rPr>
        <w:t>єю на попит та рівень конкуренції.</w:t>
      </w:r>
    </w:p>
    <w:p w:rsidR="00E31A15" w:rsidRPr="005A4F22" w:rsidRDefault="00E31A15" w:rsidP="0088789C">
      <w:pPr>
        <w:spacing w:line="360" w:lineRule="auto"/>
        <w:ind w:firstLine="720"/>
        <w:jc w:val="both"/>
        <w:rPr>
          <w:b/>
          <w:sz w:val="28"/>
          <w:szCs w:val="28"/>
        </w:rPr>
      </w:pPr>
      <w:r w:rsidRPr="005A4F22">
        <w:rPr>
          <w:b/>
          <w:sz w:val="28"/>
          <w:szCs w:val="28"/>
        </w:rPr>
        <w:t>Класифікація стратегій ціноутворення, орієнтованих на попит</w:t>
      </w:r>
      <w:r>
        <w:rPr>
          <w:b/>
          <w:sz w:val="28"/>
          <w:szCs w:val="28"/>
        </w:rPr>
        <w:t>.</w:t>
      </w:r>
    </w:p>
    <w:p w:rsidR="00E31A15" w:rsidRPr="005A4F22" w:rsidRDefault="00E31A15" w:rsidP="0088789C">
      <w:pPr>
        <w:spacing w:line="360" w:lineRule="auto"/>
        <w:ind w:firstLine="720"/>
        <w:jc w:val="both"/>
        <w:rPr>
          <w:sz w:val="28"/>
          <w:szCs w:val="28"/>
        </w:rPr>
      </w:pPr>
      <w:r w:rsidRPr="005A4F22">
        <w:rPr>
          <w:sz w:val="28"/>
          <w:szCs w:val="28"/>
        </w:rPr>
        <w:t>Критерії класифікації:</w:t>
      </w:r>
    </w:p>
    <w:p w:rsidR="00E31A15" w:rsidRPr="005A4F22" w:rsidRDefault="00E31A15" w:rsidP="0088789C">
      <w:pPr>
        <w:spacing w:line="360" w:lineRule="auto"/>
        <w:ind w:firstLine="720"/>
        <w:jc w:val="both"/>
        <w:rPr>
          <w:sz w:val="28"/>
          <w:szCs w:val="28"/>
        </w:rPr>
      </w:pPr>
      <w:r w:rsidRPr="005A4F22">
        <w:rPr>
          <w:b/>
          <w:sz w:val="28"/>
          <w:szCs w:val="28"/>
        </w:rPr>
        <w:t xml:space="preserve">1. </w:t>
      </w:r>
      <w:r w:rsidRPr="005A4F22">
        <w:rPr>
          <w:sz w:val="28"/>
          <w:szCs w:val="28"/>
        </w:rPr>
        <w:t>За рівнем цін на</w:t>
      </w:r>
      <w:r w:rsidRPr="005A4F22">
        <w:rPr>
          <w:b/>
          <w:sz w:val="28"/>
          <w:szCs w:val="28"/>
        </w:rPr>
        <w:t xml:space="preserve"> нові товари</w:t>
      </w:r>
      <w:r w:rsidRPr="005A4F22">
        <w:rPr>
          <w:sz w:val="28"/>
          <w:szCs w:val="28"/>
        </w:rPr>
        <w:t xml:space="preserve"> виділяють стратегії:</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зняття вершків;</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ціни проникнення;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середньоринкових цін.</w:t>
      </w:r>
    </w:p>
    <w:p w:rsidR="00E31A15" w:rsidRPr="005A4F22" w:rsidRDefault="00E31A15" w:rsidP="0088789C">
      <w:pPr>
        <w:spacing w:line="360" w:lineRule="auto"/>
        <w:ind w:firstLine="720"/>
        <w:jc w:val="both"/>
        <w:rPr>
          <w:sz w:val="28"/>
          <w:szCs w:val="28"/>
        </w:rPr>
      </w:pPr>
      <w:r w:rsidRPr="005A4F22">
        <w:rPr>
          <w:b/>
          <w:sz w:val="28"/>
          <w:szCs w:val="28"/>
        </w:rPr>
        <w:t>2. За ступенем зміни ціни</w:t>
      </w:r>
      <w:r w:rsidRPr="005A4F22">
        <w:rPr>
          <w:sz w:val="28"/>
          <w:szCs w:val="28"/>
        </w:rPr>
        <w:t xml:space="preserve"> виділяють стратегії:</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стабільних цін;</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ковзної падаючої ціни або вичерпання;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зростання проникаючої ціни.</w:t>
      </w:r>
    </w:p>
    <w:p w:rsidR="00E31A15" w:rsidRPr="005A4F22" w:rsidRDefault="00E31A15" w:rsidP="0088789C">
      <w:pPr>
        <w:spacing w:line="360" w:lineRule="auto"/>
        <w:ind w:firstLine="720"/>
        <w:jc w:val="both"/>
        <w:rPr>
          <w:sz w:val="28"/>
          <w:szCs w:val="28"/>
        </w:rPr>
      </w:pPr>
      <w:r w:rsidRPr="005A4F22">
        <w:rPr>
          <w:b/>
          <w:sz w:val="28"/>
          <w:szCs w:val="28"/>
        </w:rPr>
        <w:t>3. За ступенем диференціації</w:t>
      </w:r>
      <w:r w:rsidRPr="005A4F22">
        <w:rPr>
          <w:sz w:val="28"/>
          <w:szCs w:val="28"/>
        </w:rPr>
        <w:t xml:space="preserve"> товарів і споживчих цін виділяють стратегії:</w:t>
      </w:r>
    </w:p>
    <w:p w:rsidR="00E31A15" w:rsidRPr="005A4F22" w:rsidRDefault="00E31A15" w:rsidP="0088789C">
      <w:pPr>
        <w:spacing w:line="360" w:lineRule="auto"/>
        <w:ind w:firstLine="720"/>
        <w:jc w:val="both"/>
        <w:rPr>
          <w:sz w:val="28"/>
          <w:szCs w:val="28"/>
        </w:rPr>
      </w:pPr>
      <w:r w:rsidRPr="005A4F22">
        <w:rPr>
          <w:sz w:val="28"/>
          <w:szCs w:val="28"/>
        </w:rPr>
        <w:lastRenderedPageBreak/>
        <w:sym w:font="Symbol" w:char="F02D"/>
      </w:r>
      <w:r w:rsidRPr="005A4F22">
        <w:rPr>
          <w:sz w:val="28"/>
          <w:szCs w:val="28"/>
        </w:rPr>
        <w:t xml:space="preserve"> диференціації цін на взаємопов'язані товари;</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цінових ліній;</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цінової дискримінації.</w:t>
      </w:r>
    </w:p>
    <w:p w:rsidR="00E31A15" w:rsidRDefault="00E31A15" w:rsidP="0088789C">
      <w:pPr>
        <w:spacing w:line="360" w:lineRule="auto"/>
        <w:ind w:firstLine="720"/>
        <w:jc w:val="both"/>
        <w:rPr>
          <w:i/>
          <w:sz w:val="28"/>
          <w:szCs w:val="28"/>
        </w:rPr>
      </w:pPr>
      <w:r w:rsidRPr="0088789C">
        <w:rPr>
          <w:i/>
          <w:sz w:val="28"/>
          <w:szCs w:val="28"/>
        </w:rPr>
        <w:t>Стратегії цін на нові товари</w:t>
      </w:r>
      <w:r>
        <w:rPr>
          <w:i/>
          <w:sz w:val="28"/>
          <w:szCs w:val="28"/>
        </w:rPr>
        <w:t xml:space="preserve">. </w:t>
      </w:r>
    </w:p>
    <w:p w:rsidR="00E31A15" w:rsidRPr="005A4F22" w:rsidRDefault="00E31A15" w:rsidP="0088789C">
      <w:pPr>
        <w:spacing w:line="360" w:lineRule="auto"/>
        <w:ind w:firstLine="720"/>
        <w:jc w:val="both"/>
        <w:rPr>
          <w:sz w:val="28"/>
          <w:szCs w:val="28"/>
        </w:rPr>
      </w:pPr>
      <w:r w:rsidRPr="005A4F22">
        <w:rPr>
          <w:sz w:val="28"/>
          <w:szCs w:val="28"/>
        </w:rPr>
        <w:t>Стратегія «</w:t>
      </w:r>
      <w:r w:rsidRPr="005A4F22">
        <w:rPr>
          <w:b/>
          <w:sz w:val="28"/>
          <w:szCs w:val="28"/>
        </w:rPr>
        <w:t>Зняття вершків</w:t>
      </w:r>
      <w:r w:rsidRPr="005A4F22">
        <w:rPr>
          <w:sz w:val="28"/>
          <w:szCs w:val="28"/>
        </w:rPr>
        <w:t xml:space="preserve">» </w:t>
      </w:r>
      <w:r w:rsidRPr="005A4F22">
        <w:rPr>
          <w:sz w:val="28"/>
          <w:szCs w:val="28"/>
        </w:rPr>
        <w:sym w:font="Symbol" w:char="F02D"/>
      </w:r>
      <w:r w:rsidRPr="005A4F22">
        <w:rPr>
          <w:sz w:val="28"/>
          <w:szCs w:val="28"/>
        </w:rPr>
        <w:t xml:space="preserve"> короткочасне кон'юнктурне зав</w:t>
      </w:r>
      <w:r w:rsidRPr="005A4F22">
        <w:rPr>
          <w:sz w:val="28"/>
          <w:szCs w:val="28"/>
        </w:rPr>
        <w:t>и</w:t>
      </w:r>
      <w:r w:rsidRPr="005A4F22">
        <w:rPr>
          <w:sz w:val="28"/>
          <w:szCs w:val="28"/>
        </w:rPr>
        <w:t xml:space="preserve">щення цін Маркетингова мета </w:t>
      </w:r>
      <w:r w:rsidRPr="005A4F22">
        <w:rPr>
          <w:sz w:val="28"/>
          <w:szCs w:val="28"/>
        </w:rPr>
        <w:sym w:font="Symbol" w:char="F02D"/>
      </w:r>
      <w:r w:rsidRPr="005A4F22">
        <w:rPr>
          <w:sz w:val="28"/>
          <w:szCs w:val="28"/>
        </w:rPr>
        <w:t xml:space="preserve"> максимізація прибутку. Типові умови з</w:t>
      </w:r>
      <w:r w:rsidRPr="005A4F22">
        <w:rPr>
          <w:sz w:val="28"/>
          <w:szCs w:val="28"/>
        </w:rPr>
        <w:t>а</w:t>
      </w:r>
      <w:r w:rsidRPr="005A4F22">
        <w:rPr>
          <w:sz w:val="28"/>
          <w:szCs w:val="28"/>
        </w:rPr>
        <w:t xml:space="preserve">стосування: </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покупці</w:t>
      </w:r>
      <w:r w:rsidRPr="005A4F22">
        <w:rPr>
          <w:sz w:val="28"/>
          <w:szCs w:val="28"/>
        </w:rPr>
        <w:t xml:space="preserve"> </w:t>
      </w:r>
      <w:r w:rsidRPr="005A4F22">
        <w:rPr>
          <w:sz w:val="28"/>
          <w:szCs w:val="28"/>
        </w:rPr>
        <w:sym w:font="Symbol" w:char="F02D"/>
      </w:r>
      <w:r w:rsidRPr="005A4F22">
        <w:rPr>
          <w:sz w:val="28"/>
          <w:szCs w:val="28"/>
        </w:rPr>
        <w:t xml:space="preserve"> залучені масованої багатообіцяючою рекламою; сегмент цільового ринку, нечутливий до ціни; новатори або сноби, які бажають в</w:t>
      </w:r>
      <w:r w:rsidRPr="005A4F22">
        <w:rPr>
          <w:sz w:val="28"/>
          <w:szCs w:val="28"/>
        </w:rPr>
        <w:t>о</w:t>
      </w:r>
      <w:r w:rsidRPr="005A4F22">
        <w:rPr>
          <w:sz w:val="28"/>
          <w:szCs w:val="28"/>
        </w:rPr>
        <w:t>лодіти новітніми або модним товаром;</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принципово новий, який не має бази порівняння, або товар підвищеного попиту, нееластичного попиту, запатентований товар, товар високої та постійно зростаючої (з метою захистити виробництво від ко</w:t>
      </w:r>
      <w:r w:rsidRPr="005A4F22">
        <w:rPr>
          <w:sz w:val="28"/>
          <w:szCs w:val="28"/>
        </w:rPr>
        <w:t>н</w:t>
      </w:r>
      <w:r w:rsidRPr="005A4F22">
        <w:rPr>
          <w:sz w:val="28"/>
          <w:szCs w:val="28"/>
        </w:rPr>
        <w:t>курентів) якості, з коротким життєвим циклом;</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фірма</w:t>
      </w:r>
      <w:r w:rsidRPr="005A4F22">
        <w:rPr>
          <w:sz w:val="28"/>
          <w:szCs w:val="28"/>
        </w:rPr>
        <w:t xml:space="preserve"> </w:t>
      </w:r>
      <w:r w:rsidRPr="005A4F22">
        <w:rPr>
          <w:sz w:val="28"/>
          <w:szCs w:val="28"/>
        </w:rPr>
        <w:sym w:font="Symbol" w:char="F02D"/>
      </w:r>
      <w:r w:rsidRPr="005A4F22">
        <w:rPr>
          <w:sz w:val="28"/>
          <w:szCs w:val="28"/>
        </w:rPr>
        <w:t xml:space="preserve"> відома і має імідж високої якості або невідома і проводить інтенсивну кампанію по стимулюванню збуту в момент запуску продукту; має конкурентів, здатних повторити життєвий цикл товару, що ускладнить повернення вкладених коштів; виробничий процес не відпрацьований і в</w:t>
      </w:r>
      <w:r w:rsidRPr="005A4F22">
        <w:rPr>
          <w:sz w:val="28"/>
          <w:szCs w:val="28"/>
        </w:rPr>
        <w:t>и</w:t>
      </w:r>
      <w:r w:rsidRPr="005A4F22">
        <w:rPr>
          <w:sz w:val="28"/>
          <w:szCs w:val="28"/>
        </w:rPr>
        <w:t>трати можуть перевищити очікуваний рівень за умови, що попит важко піддається оцінці і ризиковано будувати прогноз розширення ринку при зниженні цін; фірма не володіє необхідними обіговими коштами для ш</w:t>
      </w:r>
      <w:r w:rsidRPr="005A4F22">
        <w:rPr>
          <w:sz w:val="28"/>
          <w:szCs w:val="28"/>
        </w:rPr>
        <w:t>и</w:t>
      </w:r>
      <w:r w:rsidRPr="005A4F22">
        <w:rPr>
          <w:sz w:val="28"/>
          <w:szCs w:val="28"/>
        </w:rPr>
        <w:t>рокомасштабного запуску нового товару, і продаж з високою ціною дозв</w:t>
      </w:r>
      <w:r w:rsidRPr="005A4F22">
        <w:rPr>
          <w:sz w:val="28"/>
          <w:szCs w:val="28"/>
        </w:rPr>
        <w:t>о</w:t>
      </w:r>
      <w:r w:rsidRPr="005A4F22">
        <w:rPr>
          <w:sz w:val="28"/>
          <w:szCs w:val="28"/>
        </w:rPr>
        <w:t>лить їх одержати.</w:t>
      </w:r>
    </w:p>
    <w:p w:rsidR="00E31A15" w:rsidRPr="005A4F22" w:rsidRDefault="00E31A15" w:rsidP="0088789C">
      <w:pPr>
        <w:spacing w:line="360" w:lineRule="auto"/>
        <w:ind w:firstLine="720"/>
        <w:jc w:val="both"/>
        <w:rPr>
          <w:sz w:val="28"/>
          <w:szCs w:val="28"/>
        </w:rPr>
      </w:pPr>
      <w:r w:rsidRPr="005A4F22">
        <w:rPr>
          <w:i/>
          <w:sz w:val="28"/>
          <w:szCs w:val="28"/>
        </w:rPr>
        <w:t>Перевага стратегії</w:t>
      </w:r>
      <w:r w:rsidRPr="005A4F22">
        <w:rPr>
          <w:sz w:val="28"/>
          <w:szCs w:val="28"/>
        </w:rPr>
        <w:t xml:space="preserve"> </w:t>
      </w:r>
      <w:r w:rsidRPr="005A4F22">
        <w:rPr>
          <w:sz w:val="28"/>
          <w:szCs w:val="28"/>
        </w:rPr>
        <w:sym w:font="Symbol" w:char="F02D"/>
      </w:r>
      <w:r w:rsidRPr="005A4F22">
        <w:rPr>
          <w:sz w:val="28"/>
          <w:szCs w:val="28"/>
        </w:rPr>
        <w:t xml:space="preserve"> дозволяє в короткий термін відшкодувати ма</w:t>
      </w:r>
      <w:r w:rsidRPr="005A4F22">
        <w:rPr>
          <w:sz w:val="28"/>
          <w:szCs w:val="28"/>
        </w:rPr>
        <w:t>р</w:t>
      </w:r>
      <w:r w:rsidRPr="005A4F22">
        <w:rPr>
          <w:sz w:val="28"/>
          <w:szCs w:val="28"/>
        </w:rPr>
        <w:t>кетингові витрати і вивільнити капітал; якщо ринок «прийняв» товар за в</w:t>
      </w:r>
      <w:r w:rsidRPr="005A4F22">
        <w:rPr>
          <w:sz w:val="28"/>
          <w:szCs w:val="28"/>
        </w:rPr>
        <w:t>и</w:t>
      </w:r>
      <w:r w:rsidRPr="005A4F22">
        <w:rPr>
          <w:sz w:val="28"/>
          <w:szCs w:val="28"/>
        </w:rPr>
        <w:t>сокою ціною, перспективи товару хороші: знижувати ціну легше, ніж пі</w:t>
      </w:r>
      <w:r w:rsidRPr="005A4F22">
        <w:rPr>
          <w:sz w:val="28"/>
          <w:szCs w:val="28"/>
        </w:rPr>
        <w:t>д</w:t>
      </w:r>
      <w:r w:rsidRPr="005A4F22">
        <w:rPr>
          <w:sz w:val="28"/>
          <w:szCs w:val="28"/>
        </w:rPr>
        <w:t>вищувати.</w:t>
      </w:r>
    </w:p>
    <w:p w:rsidR="00E31A15" w:rsidRPr="005A4F22" w:rsidRDefault="00E31A15" w:rsidP="0088789C">
      <w:pPr>
        <w:spacing w:line="360" w:lineRule="auto"/>
        <w:ind w:firstLine="720"/>
        <w:jc w:val="both"/>
        <w:rPr>
          <w:sz w:val="28"/>
          <w:szCs w:val="28"/>
        </w:rPr>
      </w:pPr>
      <w:r w:rsidRPr="005A4F22">
        <w:rPr>
          <w:i/>
          <w:sz w:val="28"/>
          <w:szCs w:val="28"/>
        </w:rPr>
        <w:lastRenderedPageBreak/>
        <w:t>Недолік стратегії</w:t>
      </w:r>
      <w:r w:rsidRPr="005A4F22">
        <w:rPr>
          <w:sz w:val="28"/>
          <w:szCs w:val="28"/>
        </w:rPr>
        <w:t xml:space="preserve"> </w:t>
      </w:r>
      <w:r w:rsidRPr="005A4F22">
        <w:rPr>
          <w:sz w:val="28"/>
          <w:szCs w:val="28"/>
        </w:rPr>
        <w:sym w:font="Symbol" w:char="F02D"/>
      </w:r>
      <w:r w:rsidRPr="005A4F22">
        <w:rPr>
          <w:sz w:val="28"/>
          <w:szCs w:val="28"/>
        </w:rPr>
        <w:t xml:space="preserve"> висока ціна приваблює конкурентів, не даючи часу фірмі закріпитися на ринку.</w:t>
      </w:r>
    </w:p>
    <w:p w:rsidR="00E31A15" w:rsidRPr="005A4F22" w:rsidRDefault="00E31A15" w:rsidP="0088789C">
      <w:pPr>
        <w:spacing w:line="360" w:lineRule="auto"/>
        <w:ind w:firstLine="720"/>
        <w:jc w:val="both"/>
        <w:rPr>
          <w:sz w:val="28"/>
          <w:szCs w:val="28"/>
        </w:rPr>
      </w:pPr>
      <w:r w:rsidRPr="005A4F22">
        <w:rPr>
          <w:sz w:val="28"/>
          <w:szCs w:val="28"/>
        </w:rPr>
        <w:t xml:space="preserve">Стратегія </w:t>
      </w:r>
      <w:r w:rsidRPr="005A4F22">
        <w:rPr>
          <w:b/>
          <w:sz w:val="28"/>
          <w:szCs w:val="28"/>
        </w:rPr>
        <w:t>«ціни проникнення»</w:t>
      </w:r>
      <w:r w:rsidRPr="005A4F22">
        <w:rPr>
          <w:sz w:val="28"/>
          <w:szCs w:val="28"/>
        </w:rPr>
        <w:t xml:space="preserve"> </w:t>
      </w:r>
      <w:r w:rsidRPr="005A4F22">
        <w:rPr>
          <w:sz w:val="28"/>
          <w:szCs w:val="28"/>
        </w:rPr>
        <w:sym w:font="Symbol" w:char="F02D"/>
      </w:r>
      <w:r w:rsidRPr="005A4F22">
        <w:rPr>
          <w:sz w:val="28"/>
          <w:szCs w:val="28"/>
        </w:rPr>
        <w:t xml:space="preserve"> значне заниження цін на товар. Маркетингова мета </w:t>
      </w:r>
      <w:r w:rsidRPr="005A4F22">
        <w:rPr>
          <w:sz w:val="28"/>
          <w:szCs w:val="28"/>
        </w:rPr>
        <w:sym w:font="Symbol" w:char="F02D"/>
      </w:r>
      <w:r w:rsidRPr="005A4F22">
        <w:rPr>
          <w:sz w:val="28"/>
          <w:szCs w:val="28"/>
        </w:rPr>
        <w:t xml:space="preserve"> захоплення масового ринку. Типові умови застос</w:t>
      </w:r>
      <w:r w:rsidRPr="005A4F22">
        <w:rPr>
          <w:sz w:val="28"/>
          <w:szCs w:val="28"/>
        </w:rPr>
        <w:t>у</w:t>
      </w:r>
      <w:r w:rsidRPr="005A4F22">
        <w:rPr>
          <w:sz w:val="28"/>
          <w:szCs w:val="28"/>
        </w:rPr>
        <w:t>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покупець</w:t>
      </w:r>
      <w:r w:rsidRPr="005A4F22">
        <w:rPr>
          <w:sz w:val="28"/>
          <w:szCs w:val="28"/>
        </w:rPr>
        <w:t xml:space="preserve"> </w:t>
      </w:r>
      <w:r w:rsidRPr="005A4F22">
        <w:rPr>
          <w:sz w:val="28"/>
          <w:szCs w:val="28"/>
        </w:rPr>
        <w:sym w:font="Symbol" w:char="F02D"/>
      </w:r>
      <w:r w:rsidRPr="005A4F22">
        <w:rPr>
          <w:sz w:val="28"/>
          <w:szCs w:val="28"/>
        </w:rPr>
        <w:t xml:space="preserve"> масовий з низьким або середнім доходом, чутливий до ціни, попит за якістю мало еластичний;</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широкого споживання, пізнаваний, що не має замінників (умови, що забезпечують можливість подальшого підвищення цін);</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фірма</w:t>
      </w:r>
      <w:r w:rsidRPr="005A4F22">
        <w:rPr>
          <w:sz w:val="28"/>
          <w:szCs w:val="28"/>
        </w:rPr>
        <w:t xml:space="preserve"> </w:t>
      </w:r>
      <w:r w:rsidRPr="005A4F22">
        <w:rPr>
          <w:sz w:val="28"/>
          <w:szCs w:val="28"/>
        </w:rPr>
        <w:sym w:font="Symbol" w:char="F02D"/>
      </w:r>
      <w:r w:rsidRPr="005A4F22">
        <w:rPr>
          <w:sz w:val="28"/>
          <w:szCs w:val="28"/>
        </w:rPr>
        <w:t xml:space="preserve"> має виробничі потужності, здатні задовольнити підвищ</w:t>
      </w:r>
      <w:r w:rsidRPr="005A4F22">
        <w:rPr>
          <w:sz w:val="28"/>
          <w:szCs w:val="28"/>
        </w:rPr>
        <w:t>е</w:t>
      </w:r>
      <w:r w:rsidRPr="005A4F22">
        <w:rPr>
          <w:sz w:val="28"/>
          <w:szCs w:val="28"/>
        </w:rPr>
        <w:t>ний (з-за низьких цін) попит, потужна фірма, яка має досвід і можливість впоратися з проблемою підвищення цін.</w:t>
      </w:r>
    </w:p>
    <w:p w:rsidR="00E31A15" w:rsidRPr="005A4F22" w:rsidRDefault="00E31A15" w:rsidP="0088789C">
      <w:pPr>
        <w:spacing w:line="360" w:lineRule="auto"/>
        <w:ind w:firstLine="720"/>
        <w:jc w:val="both"/>
        <w:rPr>
          <w:sz w:val="28"/>
          <w:szCs w:val="28"/>
        </w:rPr>
      </w:pPr>
      <w:r w:rsidRPr="005A4F22">
        <w:rPr>
          <w:i/>
          <w:sz w:val="28"/>
          <w:szCs w:val="28"/>
        </w:rPr>
        <w:t>Перевага стратегії</w:t>
      </w:r>
      <w:r w:rsidRPr="005A4F22">
        <w:rPr>
          <w:sz w:val="28"/>
          <w:szCs w:val="28"/>
        </w:rPr>
        <w:t xml:space="preserve"> </w:t>
      </w:r>
      <w:r w:rsidRPr="005A4F22">
        <w:rPr>
          <w:sz w:val="28"/>
          <w:szCs w:val="28"/>
        </w:rPr>
        <w:sym w:font="Symbol" w:char="F02D"/>
      </w:r>
      <w:r w:rsidRPr="005A4F22">
        <w:rPr>
          <w:sz w:val="28"/>
          <w:szCs w:val="28"/>
        </w:rPr>
        <w:t xml:space="preserve"> знижує привабливість ринку для конкурентів, даючи тим самим підприємству перевагу у часі для закріплення на ринку.</w:t>
      </w:r>
    </w:p>
    <w:p w:rsidR="00E31A15" w:rsidRPr="005A4F22" w:rsidRDefault="00E31A15" w:rsidP="0088789C">
      <w:pPr>
        <w:spacing w:line="360" w:lineRule="auto"/>
        <w:ind w:firstLine="720"/>
        <w:jc w:val="both"/>
        <w:rPr>
          <w:sz w:val="28"/>
          <w:szCs w:val="28"/>
        </w:rPr>
      </w:pPr>
      <w:r w:rsidRPr="005A4F22">
        <w:rPr>
          <w:i/>
          <w:sz w:val="28"/>
          <w:szCs w:val="28"/>
        </w:rPr>
        <w:t>Недолік стратегії</w:t>
      </w:r>
      <w:r w:rsidRPr="005A4F22">
        <w:rPr>
          <w:sz w:val="28"/>
          <w:szCs w:val="28"/>
        </w:rPr>
        <w:t xml:space="preserve"> </w:t>
      </w:r>
      <w:r w:rsidRPr="005A4F22">
        <w:rPr>
          <w:sz w:val="28"/>
          <w:szCs w:val="28"/>
        </w:rPr>
        <w:sym w:font="Symbol" w:char="F02D"/>
      </w:r>
      <w:r w:rsidRPr="005A4F22">
        <w:rPr>
          <w:sz w:val="28"/>
          <w:szCs w:val="28"/>
        </w:rPr>
        <w:t xml:space="preserve"> існує серйозна проблема подальшого підвище</w:t>
      </w:r>
      <w:r w:rsidRPr="005A4F22">
        <w:rPr>
          <w:sz w:val="28"/>
          <w:szCs w:val="28"/>
        </w:rPr>
        <w:t>н</w:t>
      </w:r>
      <w:r w:rsidRPr="005A4F22">
        <w:rPr>
          <w:sz w:val="28"/>
          <w:szCs w:val="28"/>
        </w:rPr>
        <w:t>ня ціни при збереженні розмірів захопленого ринку.</w:t>
      </w:r>
    </w:p>
    <w:p w:rsidR="00E31A15" w:rsidRPr="005A4F22" w:rsidRDefault="00E31A15" w:rsidP="0088789C">
      <w:pPr>
        <w:spacing w:line="360" w:lineRule="auto"/>
        <w:ind w:firstLine="720"/>
        <w:jc w:val="both"/>
        <w:rPr>
          <w:sz w:val="28"/>
          <w:szCs w:val="28"/>
        </w:rPr>
      </w:pPr>
      <w:r w:rsidRPr="005A4F22">
        <w:rPr>
          <w:i/>
          <w:sz w:val="28"/>
          <w:szCs w:val="28"/>
        </w:rPr>
        <w:t>Різновиди</w:t>
      </w:r>
      <w:r w:rsidRPr="005A4F22">
        <w:rPr>
          <w:sz w:val="28"/>
          <w:szCs w:val="28"/>
        </w:rPr>
        <w:t xml:space="preserve">: «ціна витіснення» </w:t>
      </w:r>
      <w:r w:rsidRPr="005A4F22">
        <w:rPr>
          <w:sz w:val="28"/>
          <w:szCs w:val="28"/>
        </w:rPr>
        <w:sym w:font="Symbol" w:char="F02D"/>
      </w:r>
      <w:r w:rsidRPr="005A4F22">
        <w:rPr>
          <w:sz w:val="28"/>
          <w:szCs w:val="28"/>
        </w:rPr>
        <w:t xml:space="preserve"> така низька ціна, яка виключає появу конкурентів на ринку.</w:t>
      </w:r>
    </w:p>
    <w:p w:rsidR="00E31A15" w:rsidRPr="005A4F22" w:rsidRDefault="00E31A15" w:rsidP="0088789C">
      <w:pPr>
        <w:spacing w:line="360" w:lineRule="auto"/>
        <w:ind w:firstLine="720"/>
        <w:jc w:val="both"/>
        <w:rPr>
          <w:sz w:val="28"/>
          <w:szCs w:val="28"/>
        </w:rPr>
      </w:pPr>
    </w:p>
    <w:p w:rsidR="00E31A15" w:rsidRPr="005A4F22" w:rsidRDefault="00E31A15" w:rsidP="0088789C">
      <w:pPr>
        <w:spacing w:line="360" w:lineRule="auto"/>
        <w:ind w:firstLine="720"/>
        <w:jc w:val="both"/>
        <w:rPr>
          <w:sz w:val="28"/>
          <w:szCs w:val="28"/>
        </w:rPr>
      </w:pPr>
      <w:r w:rsidRPr="005A4F22">
        <w:rPr>
          <w:sz w:val="28"/>
          <w:szCs w:val="28"/>
        </w:rPr>
        <w:t>Стратегія «</w:t>
      </w:r>
      <w:r w:rsidRPr="005A4F22">
        <w:rPr>
          <w:b/>
          <w:sz w:val="28"/>
          <w:szCs w:val="28"/>
        </w:rPr>
        <w:t>середньоринкових цін»</w:t>
      </w:r>
      <w:r w:rsidRPr="005A4F22">
        <w:rPr>
          <w:sz w:val="28"/>
          <w:szCs w:val="28"/>
        </w:rPr>
        <w:t xml:space="preserve"> </w:t>
      </w:r>
      <w:r w:rsidRPr="005A4F22">
        <w:rPr>
          <w:sz w:val="28"/>
          <w:szCs w:val="28"/>
        </w:rPr>
        <w:sym w:font="Symbol" w:char="F02D"/>
      </w:r>
      <w:r w:rsidRPr="005A4F22">
        <w:rPr>
          <w:sz w:val="28"/>
          <w:szCs w:val="28"/>
        </w:rPr>
        <w:t xml:space="preserve"> випуск нових товарів за ціною середньогалузевою.</w:t>
      </w:r>
    </w:p>
    <w:p w:rsidR="00E31A15" w:rsidRPr="005A4F22" w:rsidRDefault="00E31A15" w:rsidP="0088789C">
      <w:pPr>
        <w:spacing w:line="360" w:lineRule="auto"/>
        <w:ind w:firstLine="720"/>
        <w:jc w:val="both"/>
        <w:rPr>
          <w:sz w:val="28"/>
          <w:szCs w:val="28"/>
        </w:rPr>
      </w:pPr>
      <w:r w:rsidRPr="005A4F22">
        <w:rPr>
          <w:i/>
          <w:sz w:val="28"/>
          <w:szCs w:val="28"/>
        </w:rPr>
        <w:t>Маркетингова мета</w:t>
      </w:r>
      <w:r w:rsidRPr="005A4F22">
        <w:rPr>
          <w:sz w:val="28"/>
          <w:szCs w:val="28"/>
        </w:rPr>
        <w:t xml:space="preserve"> </w:t>
      </w:r>
      <w:r w:rsidRPr="005A4F22">
        <w:rPr>
          <w:sz w:val="28"/>
          <w:szCs w:val="28"/>
        </w:rPr>
        <w:sym w:font="Symbol" w:char="F02D"/>
      </w:r>
      <w:r w:rsidRPr="005A4F22">
        <w:rPr>
          <w:sz w:val="28"/>
          <w:szCs w:val="28"/>
        </w:rPr>
        <w:t xml:space="preserve"> використання існуючого положення.</w:t>
      </w:r>
    </w:p>
    <w:p w:rsidR="00E31A15" w:rsidRPr="005A4F22" w:rsidRDefault="00E31A15" w:rsidP="0088789C">
      <w:pPr>
        <w:spacing w:line="360" w:lineRule="auto"/>
        <w:ind w:firstLine="720"/>
        <w:jc w:val="both"/>
        <w:rPr>
          <w:sz w:val="28"/>
          <w:szCs w:val="28"/>
        </w:rPr>
      </w:pPr>
      <w:r w:rsidRPr="005A4F22">
        <w:rPr>
          <w:sz w:val="28"/>
          <w:szCs w:val="28"/>
        </w:rPr>
        <w:t>Типові умови застосування: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покупець</w:t>
      </w:r>
      <w:r w:rsidRPr="005A4F22">
        <w:rPr>
          <w:sz w:val="28"/>
          <w:szCs w:val="28"/>
        </w:rPr>
        <w:t xml:space="preserve"> </w:t>
      </w:r>
      <w:r w:rsidRPr="005A4F22">
        <w:rPr>
          <w:sz w:val="28"/>
          <w:szCs w:val="28"/>
        </w:rPr>
        <w:sym w:font="Symbol" w:char="F02D"/>
      </w:r>
      <w:r w:rsidRPr="005A4F22">
        <w:rPr>
          <w:sz w:val="28"/>
          <w:szCs w:val="28"/>
        </w:rPr>
        <w:t xml:space="preserve"> сегмент цільового ринку із середнім доходом, чутливий до ціни;</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широкого споживання, стандартизований, з нормальним життєвим циклом;</w:t>
      </w:r>
    </w:p>
    <w:p w:rsidR="00E31A15" w:rsidRPr="005A4F22" w:rsidRDefault="00E31A15" w:rsidP="0088789C">
      <w:pPr>
        <w:spacing w:line="360" w:lineRule="auto"/>
        <w:ind w:firstLine="720"/>
        <w:jc w:val="both"/>
        <w:rPr>
          <w:sz w:val="28"/>
          <w:szCs w:val="28"/>
        </w:rPr>
      </w:pPr>
      <w:r w:rsidRPr="005A4F22">
        <w:rPr>
          <w:i/>
          <w:sz w:val="28"/>
          <w:szCs w:val="28"/>
        </w:rPr>
        <w:sym w:font="Symbol" w:char="F02D"/>
      </w:r>
      <w:r w:rsidRPr="005A4F22">
        <w:rPr>
          <w:i/>
          <w:sz w:val="28"/>
          <w:szCs w:val="28"/>
        </w:rPr>
        <w:t xml:space="preserve"> фірма</w:t>
      </w:r>
      <w:r w:rsidRPr="005A4F22">
        <w:rPr>
          <w:sz w:val="28"/>
          <w:szCs w:val="28"/>
        </w:rPr>
        <w:t xml:space="preserve"> </w:t>
      </w:r>
      <w:r w:rsidRPr="005A4F22">
        <w:rPr>
          <w:sz w:val="28"/>
          <w:szCs w:val="28"/>
        </w:rPr>
        <w:sym w:font="Symbol" w:char="F02D"/>
      </w:r>
      <w:r w:rsidRPr="005A4F22">
        <w:rPr>
          <w:sz w:val="28"/>
          <w:szCs w:val="28"/>
        </w:rPr>
        <w:t xml:space="preserve"> має середньогалузеві виробничі потужності.</w:t>
      </w:r>
    </w:p>
    <w:p w:rsidR="00E31A15" w:rsidRPr="005A4F22" w:rsidRDefault="00E31A15" w:rsidP="0088789C">
      <w:pPr>
        <w:spacing w:line="360" w:lineRule="auto"/>
        <w:ind w:firstLine="720"/>
        <w:jc w:val="both"/>
        <w:rPr>
          <w:sz w:val="28"/>
          <w:szCs w:val="28"/>
        </w:rPr>
      </w:pPr>
      <w:r w:rsidRPr="005A4F22">
        <w:rPr>
          <w:i/>
          <w:sz w:val="28"/>
          <w:szCs w:val="28"/>
        </w:rPr>
        <w:lastRenderedPageBreak/>
        <w:t>Перевага стратегії</w:t>
      </w:r>
      <w:r w:rsidRPr="005A4F22">
        <w:rPr>
          <w:sz w:val="28"/>
          <w:szCs w:val="28"/>
        </w:rPr>
        <w:t xml:space="preserve"> </w:t>
      </w:r>
      <w:r w:rsidRPr="005A4F22">
        <w:rPr>
          <w:sz w:val="28"/>
          <w:szCs w:val="28"/>
        </w:rPr>
        <w:sym w:font="Symbol" w:char="F02D"/>
      </w:r>
      <w:r w:rsidRPr="005A4F22">
        <w:rPr>
          <w:sz w:val="28"/>
          <w:szCs w:val="28"/>
        </w:rPr>
        <w:t xml:space="preserve"> відносно спокійна конкурентна ситуація.</w:t>
      </w:r>
    </w:p>
    <w:p w:rsidR="00E31A15" w:rsidRPr="005A4F22" w:rsidRDefault="00E31A15" w:rsidP="0088789C">
      <w:pPr>
        <w:spacing w:line="360" w:lineRule="auto"/>
        <w:ind w:firstLine="720"/>
        <w:jc w:val="both"/>
        <w:rPr>
          <w:sz w:val="28"/>
          <w:szCs w:val="28"/>
        </w:rPr>
      </w:pPr>
      <w:r w:rsidRPr="005A4F22">
        <w:rPr>
          <w:i/>
          <w:sz w:val="28"/>
          <w:szCs w:val="28"/>
        </w:rPr>
        <w:t>Недолік стратегії</w:t>
      </w:r>
      <w:r w:rsidRPr="005A4F22">
        <w:rPr>
          <w:sz w:val="28"/>
          <w:szCs w:val="28"/>
        </w:rPr>
        <w:t xml:space="preserve"> </w:t>
      </w:r>
      <w:r w:rsidRPr="005A4F22">
        <w:rPr>
          <w:sz w:val="28"/>
          <w:szCs w:val="28"/>
        </w:rPr>
        <w:sym w:font="Symbol" w:char="F02D"/>
      </w:r>
      <w:r w:rsidRPr="005A4F22">
        <w:rPr>
          <w:sz w:val="28"/>
          <w:szCs w:val="28"/>
        </w:rPr>
        <w:t xml:space="preserve"> важка ідентифікація товару.</w:t>
      </w:r>
    </w:p>
    <w:p w:rsidR="00E31A15" w:rsidRPr="005A4F22" w:rsidRDefault="00E31A15" w:rsidP="0088789C">
      <w:pPr>
        <w:spacing w:line="360" w:lineRule="auto"/>
        <w:ind w:firstLine="720"/>
        <w:jc w:val="both"/>
        <w:rPr>
          <w:sz w:val="28"/>
          <w:szCs w:val="28"/>
        </w:rPr>
      </w:pPr>
      <w:r w:rsidRPr="0088789C">
        <w:rPr>
          <w:i/>
          <w:sz w:val="28"/>
          <w:szCs w:val="28"/>
        </w:rPr>
        <w:t>Стратегія зміни ціни.</w:t>
      </w:r>
      <w:r>
        <w:rPr>
          <w:b/>
          <w:sz w:val="28"/>
          <w:szCs w:val="28"/>
        </w:rPr>
        <w:t xml:space="preserve">  </w:t>
      </w:r>
      <w:r w:rsidRPr="005A4F22">
        <w:rPr>
          <w:sz w:val="28"/>
          <w:szCs w:val="28"/>
        </w:rPr>
        <w:t>Після тривалої дії первинних цін (признач</w:t>
      </w:r>
      <w:r w:rsidRPr="005A4F22">
        <w:rPr>
          <w:sz w:val="28"/>
          <w:szCs w:val="28"/>
        </w:rPr>
        <w:t>е</w:t>
      </w:r>
      <w:r w:rsidRPr="005A4F22">
        <w:rPr>
          <w:sz w:val="28"/>
          <w:szCs w:val="28"/>
        </w:rPr>
        <w:t>них на нові товари) настає необхідність їх зміни у зв'язку зі зміною кон'</w:t>
      </w:r>
      <w:r w:rsidRPr="005A4F22">
        <w:rPr>
          <w:sz w:val="28"/>
          <w:szCs w:val="28"/>
        </w:rPr>
        <w:t>ю</w:t>
      </w:r>
      <w:r w:rsidRPr="005A4F22">
        <w:rPr>
          <w:sz w:val="28"/>
          <w:szCs w:val="28"/>
        </w:rPr>
        <w:t>нктури ринку, стадії життєвого циклу або з інших причин.</w:t>
      </w:r>
    </w:p>
    <w:p w:rsidR="00E31A15" w:rsidRPr="005A4F22" w:rsidRDefault="00E31A15" w:rsidP="0088789C">
      <w:pPr>
        <w:spacing w:line="360" w:lineRule="auto"/>
        <w:ind w:firstLine="720"/>
        <w:jc w:val="both"/>
        <w:rPr>
          <w:sz w:val="28"/>
          <w:szCs w:val="28"/>
        </w:rPr>
      </w:pPr>
    </w:p>
    <w:p w:rsidR="00E31A15" w:rsidRPr="005A4F22" w:rsidRDefault="00E31A15" w:rsidP="0088789C">
      <w:pPr>
        <w:spacing w:line="360" w:lineRule="auto"/>
        <w:ind w:firstLine="720"/>
        <w:jc w:val="both"/>
        <w:rPr>
          <w:sz w:val="28"/>
          <w:szCs w:val="28"/>
        </w:rPr>
      </w:pPr>
      <w:r w:rsidRPr="005A4F22">
        <w:rPr>
          <w:sz w:val="28"/>
          <w:szCs w:val="28"/>
        </w:rPr>
        <w:t xml:space="preserve">Стратегія </w:t>
      </w:r>
      <w:r w:rsidRPr="005A4F22">
        <w:rPr>
          <w:b/>
          <w:sz w:val="28"/>
          <w:szCs w:val="28"/>
        </w:rPr>
        <w:t>«стабільних цін»</w:t>
      </w:r>
      <w:r w:rsidRPr="005A4F22">
        <w:rPr>
          <w:sz w:val="28"/>
          <w:szCs w:val="28"/>
        </w:rPr>
        <w:t xml:space="preserve"> </w:t>
      </w:r>
      <w:r w:rsidRPr="005A4F22">
        <w:rPr>
          <w:sz w:val="28"/>
          <w:szCs w:val="28"/>
        </w:rPr>
        <w:sym w:font="Symbol" w:char="F02D"/>
      </w:r>
      <w:r w:rsidRPr="005A4F22">
        <w:rPr>
          <w:sz w:val="28"/>
          <w:szCs w:val="28"/>
        </w:rPr>
        <w:t xml:space="preserve"> незмінні при будь-якій зміні ринкових обставин.</w:t>
      </w:r>
    </w:p>
    <w:p w:rsidR="00E31A15" w:rsidRPr="005A4F22" w:rsidRDefault="00E31A15" w:rsidP="0088789C">
      <w:pPr>
        <w:spacing w:line="360" w:lineRule="auto"/>
        <w:ind w:firstLine="720"/>
        <w:jc w:val="both"/>
        <w:rPr>
          <w:sz w:val="28"/>
          <w:szCs w:val="28"/>
        </w:rPr>
      </w:pPr>
      <w:r w:rsidRPr="005A4F22">
        <w:rPr>
          <w:i/>
          <w:sz w:val="28"/>
          <w:szCs w:val="28"/>
        </w:rPr>
        <w:t>Маркетингова мета</w:t>
      </w:r>
      <w:r w:rsidRPr="005A4F22">
        <w:rPr>
          <w:sz w:val="28"/>
          <w:szCs w:val="28"/>
        </w:rPr>
        <w:t xml:space="preserve"> </w:t>
      </w:r>
      <w:r w:rsidRPr="005A4F22">
        <w:rPr>
          <w:sz w:val="28"/>
          <w:szCs w:val="28"/>
        </w:rPr>
        <w:sym w:font="Symbol" w:char="F02D"/>
      </w:r>
      <w:r w:rsidRPr="005A4F22">
        <w:rPr>
          <w:sz w:val="28"/>
          <w:szCs w:val="28"/>
        </w:rPr>
        <w:t xml:space="preserve"> використання існуючого положення.</w:t>
      </w:r>
    </w:p>
    <w:p w:rsidR="00E31A15" w:rsidRPr="005A4F22" w:rsidRDefault="00E31A15" w:rsidP="0088789C">
      <w:pPr>
        <w:spacing w:line="360" w:lineRule="auto"/>
        <w:ind w:firstLine="720"/>
        <w:jc w:val="both"/>
        <w:rPr>
          <w:sz w:val="28"/>
          <w:szCs w:val="28"/>
        </w:rPr>
      </w:pPr>
      <w:r w:rsidRPr="005A4F22">
        <w:rPr>
          <w:sz w:val="28"/>
          <w:szCs w:val="28"/>
        </w:rPr>
        <w:t>Типові умови застосування: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покупець</w:t>
      </w:r>
      <w:r w:rsidRPr="005A4F22">
        <w:rPr>
          <w:sz w:val="28"/>
          <w:szCs w:val="28"/>
        </w:rPr>
        <w:t xml:space="preserve"> </w:t>
      </w:r>
      <w:r w:rsidRPr="005A4F22">
        <w:rPr>
          <w:sz w:val="28"/>
          <w:szCs w:val="28"/>
        </w:rPr>
        <w:sym w:font="Symbol" w:char="F02D"/>
      </w:r>
      <w:r w:rsidRPr="005A4F22">
        <w:rPr>
          <w:sz w:val="28"/>
          <w:szCs w:val="28"/>
        </w:rPr>
        <w:t xml:space="preserve"> постійний і солідний, дещо консервативний клієнт, для якого важливо сталість цін;</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престижний, дорогий;</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фірма</w:t>
      </w:r>
      <w:r w:rsidRPr="005A4F22">
        <w:rPr>
          <w:sz w:val="28"/>
          <w:szCs w:val="28"/>
        </w:rPr>
        <w:t xml:space="preserve"> </w:t>
      </w:r>
      <w:r w:rsidRPr="005A4F22">
        <w:rPr>
          <w:sz w:val="28"/>
          <w:szCs w:val="28"/>
        </w:rPr>
        <w:sym w:font="Symbol" w:char="F02D"/>
      </w:r>
      <w:r w:rsidRPr="005A4F22">
        <w:rPr>
          <w:sz w:val="28"/>
          <w:szCs w:val="28"/>
        </w:rPr>
        <w:t xml:space="preserve"> працює в галузі, в якій традиційно вважаються «непр</w:t>
      </w:r>
      <w:r w:rsidRPr="005A4F22">
        <w:rPr>
          <w:sz w:val="28"/>
          <w:szCs w:val="28"/>
        </w:rPr>
        <w:t>и</w:t>
      </w:r>
      <w:r w:rsidRPr="005A4F22">
        <w:rPr>
          <w:sz w:val="28"/>
          <w:szCs w:val="28"/>
        </w:rPr>
        <w:t>стойними» часті і різкі скачки цін.</w:t>
      </w:r>
    </w:p>
    <w:p w:rsidR="00E31A15" w:rsidRPr="005A4F22" w:rsidRDefault="00E31A15" w:rsidP="0088789C">
      <w:pPr>
        <w:spacing w:line="360" w:lineRule="auto"/>
        <w:ind w:firstLine="720"/>
        <w:jc w:val="both"/>
        <w:rPr>
          <w:sz w:val="28"/>
          <w:szCs w:val="28"/>
        </w:rPr>
      </w:pPr>
      <w:r w:rsidRPr="005A4F22">
        <w:rPr>
          <w:i/>
          <w:sz w:val="28"/>
          <w:szCs w:val="28"/>
        </w:rPr>
        <w:t>Перевага стратегії</w:t>
      </w:r>
      <w:r w:rsidRPr="005A4F22">
        <w:rPr>
          <w:sz w:val="28"/>
          <w:szCs w:val="28"/>
        </w:rPr>
        <w:t xml:space="preserve"> </w:t>
      </w:r>
      <w:r w:rsidRPr="005A4F22">
        <w:rPr>
          <w:sz w:val="28"/>
          <w:szCs w:val="28"/>
        </w:rPr>
        <w:sym w:font="Symbol" w:char="F02D"/>
      </w:r>
      <w:r w:rsidRPr="005A4F22">
        <w:rPr>
          <w:sz w:val="28"/>
          <w:szCs w:val="28"/>
        </w:rPr>
        <w:t xml:space="preserve"> висока відносна прибуток (з одиниці товару).</w:t>
      </w:r>
    </w:p>
    <w:p w:rsidR="00E31A15" w:rsidRPr="005A4F22" w:rsidRDefault="00E31A15" w:rsidP="0088789C">
      <w:pPr>
        <w:spacing w:line="360" w:lineRule="auto"/>
        <w:ind w:firstLine="720"/>
        <w:jc w:val="both"/>
        <w:rPr>
          <w:sz w:val="28"/>
          <w:szCs w:val="28"/>
        </w:rPr>
      </w:pPr>
      <w:r w:rsidRPr="005A4F22">
        <w:rPr>
          <w:i/>
          <w:sz w:val="28"/>
          <w:szCs w:val="28"/>
        </w:rPr>
        <w:t>Недолік стратегії</w:t>
      </w:r>
      <w:r w:rsidRPr="005A4F22">
        <w:rPr>
          <w:sz w:val="28"/>
          <w:szCs w:val="28"/>
        </w:rPr>
        <w:t xml:space="preserve"> </w:t>
      </w:r>
      <w:r w:rsidRPr="005A4F22">
        <w:rPr>
          <w:sz w:val="28"/>
          <w:szCs w:val="28"/>
        </w:rPr>
        <w:sym w:font="Symbol" w:char="F02D"/>
      </w:r>
      <w:r w:rsidRPr="005A4F22">
        <w:rPr>
          <w:sz w:val="28"/>
          <w:szCs w:val="28"/>
        </w:rPr>
        <w:t xml:space="preserve"> фірма повинна мати постійний резерв для зн</w:t>
      </w:r>
      <w:r w:rsidRPr="005A4F22">
        <w:rPr>
          <w:sz w:val="28"/>
          <w:szCs w:val="28"/>
        </w:rPr>
        <w:t>и</w:t>
      </w:r>
      <w:r w:rsidRPr="005A4F22">
        <w:rPr>
          <w:sz w:val="28"/>
          <w:szCs w:val="28"/>
        </w:rPr>
        <w:t>ження витрат, по можливості зберігаючи колишній рівень якості.</w:t>
      </w:r>
    </w:p>
    <w:p w:rsidR="00E31A15" w:rsidRPr="005A4F22" w:rsidRDefault="00E31A15" w:rsidP="0088789C">
      <w:pPr>
        <w:spacing w:line="360" w:lineRule="auto"/>
        <w:ind w:firstLine="720"/>
        <w:jc w:val="both"/>
        <w:rPr>
          <w:sz w:val="28"/>
          <w:szCs w:val="28"/>
        </w:rPr>
      </w:pPr>
    </w:p>
    <w:p w:rsidR="00E31A15" w:rsidRPr="005A4F22" w:rsidRDefault="00E31A15" w:rsidP="0088789C">
      <w:pPr>
        <w:spacing w:line="360" w:lineRule="auto"/>
        <w:ind w:firstLine="720"/>
        <w:jc w:val="both"/>
        <w:rPr>
          <w:sz w:val="28"/>
          <w:szCs w:val="28"/>
        </w:rPr>
      </w:pPr>
      <w:r w:rsidRPr="005A4F22">
        <w:rPr>
          <w:sz w:val="28"/>
          <w:szCs w:val="28"/>
        </w:rPr>
        <w:t>Стратегія «</w:t>
      </w:r>
      <w:r w:rsidRPr="005A4F22">
        <w:rPr>
          <w:b/>
          <w:sz w:val="28"/>
          <w:szCs w:val="28"/>
        </w:rPr>
        <w:t>ковзної падаючої ціни</w:t>
      </w:r>
      <w:r w:rsidRPr="005A4F22">
        <w:rPr>
          <w:sz w:val="28"/>
          <w:szCs w:val="28"/>
        </w:rPr>
        <w:t>» або «</w:t>
      </w:r>
      <w:r w:rsidRPr="005A4F22">
        <w:rPr>
          <w:b/>
          <w:sz w:val="28"/>
          <w:szCs w:val="28"/>
        </w:rPr>
        <w:t>вичерпання</w:t>
      </w:r>
      <w:r w:rsidRPr="005A4F22">
        <w:rPr>
          <w:sz w:val="28"/>
          <w:szCs w:val="28"/>
        </w:rPr>
        <w:t xml:space="preserve">» </w:t>
      </w:r>
      <w:r w:rsidRPr="005A4F22">
        <w:rPr>
          <w:sz w:val="28"/>
          <w:szCs w:val="28"/>
        </w:rPr>
        <w:sym w:font="Symbol" w:char="F02D"/>
      </w:r>
      <w:r w:rsidRPr="005A4F22">
        <w:rPr>
          <w:sz w:val="28"/>
          <w:szCs w:val="28"/>
        </w:rPr>
        <w:t xml:space="preserve"> ступінча</w:t>
      </w:r>
      <w:r w:rsidRPr="005A4F22">
        <w:rPr>
          <w:sz w:val="28"/>
          <w:szCs w:val="28"/>
        </w:rPr>
        <w:t>с</w:t>
      </w:r>
      <w:r w:rsidRPr="005A4F22">
        <w:rPr>
          <w:sz w:val="28"/>
          <w:szCs w:val="28"/>
        </w:rPr>
        <w:t>те зниження цін після насичення спочатку обраного сегмента.</w:t>
      </w:r>
    </w:p>
    <w:p w:rsidR="00E31A15" w:rsidRPr="005A4F22" w:rsidRDefault="00E31A15" w:rsidP="0088789C">
      <w:pPr>
        <w:spacing w:line="360" w:lineRule="auto"/>
        <w:ind w:firstLine="720"/>
        <w:jc w:val="both"/>
        <w:rPr>
          <w:sz w:val="28"/>
          <w:szCs w:val="28"/>
        </w:rPr>
      </w:pPr>
      <w:r w:rsidRPr="005A4F22">
        <w:rPr>
          <w:i/>
          <w:sz w:val="28"/>
          <w:szCs w:val="28"/>
        </w:rPr>
        <w:t>Маркетингова мета</w:t>
      </w:r>
      <w:r w:rsidRPr="005A4F22">
        <w:rPr>
          <w:sz w:val="28"/>
          <w:szCs w:val="28"/>
        </w:rPr>
        <w:t xml:space="preserve"> </w:t>
      </w:r>
      <w:r w:rsidRPr="005A4F22">
        <w:rPr>
          <w:sz w:val="28"/>
          <w:szCs w:val="28"/>
        </w:rPr>
        <w:sym w:font="Symbol" w:char="F02D"/>
      </w:r>
      <w:r w:rsidRPr="005A4F22">
        <w:rPr>
          <w:sz w:val="28"/>
          <w:szCs w:val="28"/>
        </w:rPr>
        <w:t xml:space="preserve"> розширення або захоплення ринку.</w:t>
      </w:r>
    </w:p>
    <w:p w:rsidR="00E31A15" w:rsidRPr="005A4F22" w:rsidRDefault="00E31A15" w:rsidP="0088789C">
      <w:pPr>
        <w:spacing w:line="360" w:lineRule="auto"/>
        <w:ind w:firstLine="720"/>
        <w:jc w:val="both"/>
        <w:rPr>
          <w:sz w:val="28"/>
          <w:szCs w:val="28"/>
        </w:rPr>
      </w:pPr>
      <w:r w:rsidRPr="005A4F22">
        <w:rPr>
          <w:sz w:val="28"/>
          <w:szCs w:val="28"/>
        </w:rPr>
        <w:t>Типові умови застосування: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покупець</w:t>
      </w:r>
      <w:r w:rsidRPr="005A4F22">
        <w:rPr>
          <w:sz w:val="28"/>
          <w:szCs w:val="28"/>
        </w:rPr>
        <w:t xml:space="preserve"> </w:t>
      </w:r>
      <w:r w:rsidRPr="005A4F22">
        <w:rPr>
          <w:sz w:val="28"/>
          <w:szCs w:val="28"/>
        </w:rPr>
        <w:sym w:font="Symbol" w:char="F02D"/>
      </w:r>
      <w:r w:rsidRPr="005A4F22">
        <w:rPr>
          <w:sz w:val="28"/>
          <w:szCs w:val="28"/>
        </w:rPr>
        <w:t xml:space="preserve"> масовий із середнім доходом, «імітатор»;</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особливо модний або використовується лідерами грома</w:t>
      </w:r>
      <w:r w:rsidRPr="005A4F22">
        <w:rPr>
          <w:sz w:val="28"/>
          <w:szCs w:val="28"/>
        </w:rPr>
        <w:t>д</w:t>
      </w:r>
      <w:r w:rsidRPr="005A4F22">
        <w:rPr>
          <w:sz w:val="28"/>
          <w:szCs w:val="28"/>
        </w:rPr>
        <w:t>ської думки;</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фірма</w:t>
      </w:r>
      <w:r w:rsidRPr="005A4F22">
        <w:rPr>
          <w:sz w:val="28"/>
          <w:szCs w:val="28"/>
        </w:rPr>
        <w:t xml:space="preserve"> має можливість збільшення обсягу виробництва і частої зм</w:t>
      </w:r>
      <w:r w:rsidRPr="005A4F22">
        <w:rPr>
          <w:sz w:val="28"/>
          <w:szCs w:val="28"/>
        </w:rPr>
        <w:t>і</w:t>
      </w:r>
      <w:r w:rsidRPr="005A4F22">
        <w:rPr>
          <w:sz w:val="28"/>
          <w:szCs w:val="28"/>
        </w:rPr>
        <w:t>ни у технології.</w:t>
      </w:r>
    </w:p>
    <w:p w:rsidR="00E31A15" w:rsidRPr="005A4F22" w:rsidRDefault="00E31A15" w:rsidP="0088789C">
      <w:pPr>
        <w:spacing w:line="360" w:lineRule="auto"/>
        <w:ind w:firstLine="720"/>
        <w:jc w:val="both"/>
        <w:rPr>
          <w:sz w:val="28"/>
          <w:szCs w:val="28"/>
        </w:rPr>
      </w:pPr>
      <w:r w:rsidRPr="005A4F22">
        <w:rPr>
          <w:i/>
          <w:sz w:val="28"/>
          <w:szCs w:val="28"/>
        </w:rPr>
        <w:lastRenderedPageBreak/>
        <w:t>Перевага стратегії</w:t>
      </w:r>
      <w:r w:rsidRPr="005A4F22">
        <w:rPr>
          <w:sz w:val="28"/>
          <w:szCs w:val="28"/>
        </w:rPr>
        <w:t xml:space="preserve"> </w:t>
      </w:r>
      <w:r w:rsidRPr="005A4F22">
        <w:rPr>
          <w:sz w:val="28"/>
          <w:szCs w:val="28"/>
        </w:rPr>
        <w:sym w:font="Symbol" w:char="F02D"/>
      </w:r>
      <w:r w:rsidRPr="005A4F22">
        <w:rPr>
          <w:sz w:val="28"/>
          <w:szCs w:val="28"/>
        </w:rPr>
        <w:t xml:space="preserve"> фірма може домагатися періодичного розш</w:t>
      </w:r>
      <w:r w:rsidRPr="005A4F22">
        <w:rPr>
          <w:sz w:val="28"/>
          <w:szCs w:val="28"/>
        </w:rPr>
        <w:t>и</w:t>
      </w:r>
      <w:r w:rsidRPr="005A4F22">
        <w:rPr>
          <w:sz w:val="28"/>
          <w:szCs w:val="28"/>
        </w:rPr>
        <w:t>рення ринку збуту за рахунок покупців з більш низьким рівнем доходу і відповідного збільшення обсягу продажів.</w:t>
      </w:r>
    </w:p>
    <w:p w:rsidR="00E31A15" w:rsidRPr="005A4F22" w:rsidRDefault="00E31A15" w:rsidP="0088789C">
      <w:pPr>
        <w:spacing w:line="360" w:lineRule="auto"/>
        <w:ind w:firstLine="720"/>
        <w:jc w:val="both"/>
        <w:rPr>
          <w:sz w:val="28"/>
          <w:szCs w:val="28"/>
        </w:rPr>
      </w:pPr>
    </w:p>
    <w:p w:rsidR="00E31A15" w:rsidRPr="005A4F22" w:rsidRDefault="00E31A15" w:rsidP="0088789C">
      <w:pPr>
        <w:spacing w:line="360" w:lineRule="auto"/>
        <w:ind w:firstLine="720"/>
        <w:jc w:val="both"/>
        <w:rPr>
          <w:sz w:val="28"/>
          <w:szCs w:val="28"/>
        </w:rPr>
      </w:pPr>
      <w:r w:rsidRPr="005A4F22">
        <w:rPr>
          <w:sz w:val="28"/>
          <w:szCs w:val="28"/>
        </w:rPr>
        <w:t>Стратегія «</w:t>
      </w:r>
      <w:r w:rsidRPr="005A4F22">
        <w:rPr>
          <w:b/>
          <w:sz w:val="28"/>
          <w:szCs w:val="28"/>
        </w:rPr>
        <w:t>зростання проникаючої ціни</w:t>
      </w:r>
      <w:r w:rsidRPr="005A4F22">
        <w:rPr>
          <w:sz w:val="28"/>
          <w:szCs w:val="28"/>
        </w:rPr>
        <w:t xml:space="preserve">» </w:t>
      </w:r>
      <w:r w:rsidRPr="005A4F22">
        <w:rPr>
          <w:sz w:val="28"/>
          <w:szCs w:val="28"/>
        </w:rPr>
        <w:sym w:font="Symbol" w:char="F02D"/>
      </w:r>
      <w:r w:rsidRPr="005A4F22">
        <w:rPr>
          <w:sz w:val="28"/>
          <w:szCs w:val="28"/>
        </w:rPr>
        <w:t xml:space="preserve"> підвищення цін після реалізації стратегії ціни проникнення.</w:t>
      </w:r>
    </w:p>
    <w:p w:rsidR="00E31A15" w:rsidRPr="005A4F22" w:rsidRDefault="00E31A15" w:rsidP="0088789C">
      <w:pPr>
        <w:spacing w:line="360" w:lineRule="auto"/>
        <w:ind w:firstLine="720"/>
        <w:jc w:val="both"/>
        <w:rPr>
          <w:sz w:val="28"/>
          <w:szCs w:val="28"/>
        </w:rPr>
      </w:pPr>
      <w:r w:rsidRPr="005A4F22">
        <w:rPr>
          <w:sz w:val="28"/>
          <w:szCs w:val="28"/>
        </w:rPr>
        <w:t xml:space="preserve">Маркетингова мета </w:t>
      </w:r>
      <w:r w:rsidRPr="005A4F22">
        <w:rPr>
          <w:sz w:val="28"/>
          <w:szCs w:val="28"/>
        </w:rPr>
        <w:sym w:font="Symbol" w:char="F02D"/>
      </w:r>
      <w:r w:rsidRPr="005A4F22">
        <w:rPr>
          <w:sz w:val="28"/>
          <w:szCs w:val="28"/>
        </w:rPr>
        <w:t xml:space="preserve"> використання існуючого стану, збереження з</w:t>
      </w:r>
      <w:r w:rsidRPr="005A4F22">
        <w:rPr>
          <w:sz w:val="28"/>
          <w:szCs w:val="28"/>
        </w:rPr>
        <w:t>а</w:t>
      </w:r>
      <w:r w:rsidRPr="005A4F22">
        <w:rPr>
          <w:sz w:val="28"/>
          <w:szCs w:val="28"/>
        </w:rPr>
        <w:t>войованої частки ринку.</w:t>
      </w:r>
    </w:p>
    <w:p w:rsidR="00E31A15" w:rsidRPr="005A4F22" w:rsidRDefault="00E31A15" w:rsidP="0088789C">
      <w:pPr>
        <w:spacing w:line="360" w:lineRule="auto"/>
        <w:ind w:firstLine="720"/>
        <w:jc w:val="both"/>
        <w:rPr>
          <w:sz w:val="28"/>
          <w:szCs w:val="28"/>
        </w:rPr>
      </w:pPr>
      <w:r w:rsidRPr="005A4F22">
        <w:rPr>
          <w:sz w:val="28"/>
          <w:szCs w:val="28"/>
        </w:rPr>
        <w:t>Типові умови застосування: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покупець</w:t>
      </w:r>
      <w:r w:rsidRPr="005A4F22">
        <w:rPr>
          <w:sz w:val="28"/>
          <w:szCs w:val="28"/>
        </w:rPr>
        <w:t xml:space="preserve"> </w:t>
      </w:r>
      <w:r w:rsidRPr="005A4F22">
        <w:rPr>
          <w:sz w:val="28"/>
          <w:szCs w:val="28"/>
        </w:rPr>
        <w:sym w:font="Symbol" w:char="F02D"/>
      </w:r>
      <w:r w:rsidRPr="005A4F22">
        <w:rPr>
          <w:sz w:val="28"/>
          <w:szCs w:val="28"/>
        </w:rPr>
        <w:t xml:space="preserve"> масовий, постійний (прихильник марки);</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пізнаваний, відсутні замінники;</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фірма</w:t>
      </w:r>
      <w:r w:rsidRPr="005A4F22">
        <w:rPr>
          <w:sz w:val="28"/>
          <w:szCs w:val="28"/>
        </w:rPr>
        <w:t xml:space="preserve"> </w:t>
      </w:r>
      <w:r w:rsidRPr="005A4F22">
        <w:rPr>
          <w:sz w:val="28"/>
          <w:szCs w:val="28"/>
        </w:rPr>
        <w:sym w:font="Symbol" w:char="F02D"/>
      </w:r>
      <w:r w:rsidRPr="005A4F22">
        <w:rPr>
          <w:sz w:val="28"/>
          <w:szCs w:val="28"/>
        </w:rPr>
        <w:t xml:space="preserve"> потужна, має досвідчених маркетологів.</w:t>
      </w:r>
    </w:p>
    <w:p w:rsidR="00E31A15" w:rsidRPr="005A4F22" w:rsidRDefault="00E31A15" w:rsidP="0088789C">
      <w:pPr>
        <w:spacing w:line="360" w:lineRule="auto"/>
        <w:ind w:firstLine="720"/>
        <w:jc w:val="both"/>
        <w:rPr>
          <w:sz w:val="28"/>
          <w:szCs w:val="28"/>
        </w:rPr>
      </w:pPr>
      <w:r w:rsidRPr="005A4F22">
        <w:rPr>
          <w:i/>
          <w:sz w:val="28"/>
          <w:szCs w:val="28"/>
        </w:rPr>
        <w:t>Недолік стратегії</w:t>
      </w:r>
      <w:r w:rsidRPr="005A4F22">
        <w:rPr>
          <w:sz w:val="28"/>
          <w:szCs w:val="28"/>
        </w:rPr>
        <w:t xml:space="preserve"> </w:t>
      </w:r>
      <w:r w:rsidRPr="005A4F22">
        <w:rPr>
          <w:sz w:val="28"/>
          <w:szCs w:val="28"/>
        </w:rPr>
        <w:sym w:font="Symbol" w:char="F02D"/>
      </w:r>
      <w:r w:rsidRPr="005A4F22">
        <w:rPr>
          <w:sz w:val="28"/>
          <w:szCs w:val="28"/>
        </w:rPr>
        <w:t xml:space="preserve"> труднощі підвищення цін після низького рівня. </w:t>
      </w:r>
    </w:p>
    <w:p w:rsidR="00E31A15" w:rsidRDefault="00E31A15" w:rsidP="0088789C">
      <w:pPr>
        <w:spacing w:line="360" w:lineRule="auto"/>
        <w:ind w:firstLine="720"/>
        <w:jc w:val="both"/>
        <w:rPr>
          <w:b/>
          <w:i/>
          <w:sz w:val="28"/>
          <w:szCs w:val="28"/>
        </w:rPr>
      </w:pPr>
    </w:p>
    <w:p w:rsidR="00E31A15" w:rsidRPr="005A4F22" w:rsidRDefault="00E31A15" w:rsidP="0088789C">
      <w:pPr>
        <w:spacing w:line="360" w:lineRule="auto"/>
        <w:ind w:firstLine="720"/>
        <w:jc w:val="both"/>
        <w:rPr>
          <w:sz w:val="28"/>
          <w:szCs w:val="28"/>
        </w:rPr>
      </w:pPr>
      <w:r w:rsidRPr="0088789C">
        <w:rPr>
          <w:i/>
          <w:sz w:val="28"/>
          <w:szCs w:val="28"/>
        </w:rPr>
        <w:t>Стратегії товарної та споживчої диференціації цін</w:t>
      </w:r>
      <w:r>
        <w:rPr>
          <w:i/>
          <w:sz w:val="28"/>
          <w:szCs w:val="28"/>
        </w:rPr>
        <w:t xml:space="preserve">. </w:t>
      </w:r>
      <w:r w:rsidRPr="005A4F22">
        <w:rPr>
          <w:sz w:val="28"/>
          <w:szCs w:val="28"/>
        </w:rPr>
        <w:t>Розрізняють кілька цінових стратегій, що використовують в якості бази прийняття р</w:t>
      </w:r>
      <w:r w:rsidRPr="005A4F22">
        <w:rPr>
          <w:sz w:val="28"/>
          <w:szCs w:val="28"/>
        </w:rPr>
        <w:t>і</w:t>
      </w:r>
      <w:r w:rsidRPr="005A4F22">
        <w:rPr>
          <w:sz w:val="28"/>
          <w:szCs w:val="28"/>
        </w:rPr>
        <w:t>шення і споживчу товарну диференціацію.</w:t>
      </w:r>
    </w:p>
    <w:p w:rsidR="00E31A15" w:rsidRPr="005A4F22" w:rsidRDefault="00E31A15" w:rsidP="0088789C">
      <w:pPr>
        <w:spacing w:line="360" w:lineRule="auto"/>
        <w:ind w:firstLine="720"/>
        <w:jc w:val="both"/>
        <w:rPr>
          <w:sz w:val="28"/>
          <w:szCs w:val="28"/>
        </w:rPr>
      </w:pPr>
    </w:p>
    <w:p w:rsidR="00E31A15" w:rsidRPr="005A4F22" w:rsidRDefault="00E31A15" w:rsidP="0088789C">
      <w:pPr>
        <w:spacing w:line="360" w:lineRule="auto"/>
        <w:ind w:firstLine="720"/>
        <w:jc w:val="both"/>
        <w:rPr>
          <w:sz w:val="28"/>
          <w:szCs w:val="28"/>
        </w:rPr>
      </w:pPr>
      <w:r w:rsidRPr="005A4F22">
        <w:rPr>
          <w:sz w:val="28"/>
          <w:szCs w:val="28"/>
        </w:rPr>
        <w:t xml:space="preserve">Стратегія </w:t>
      </w:r>
      <w:r w:rsidRPr="005A4F22">
        <w:rPr>
          <w:b/>
          <w:sz w:val="28"/>
          <w:szCs w:val="28"/>
        </w:rPr>
        <w:t>диференціації цін на взаємопов'язані товари</w:t>
      </w:r>
      <w:r w:rsidRPr="005A4F22">
        <w:rPr>
          <w:sz w:val="28"/>
          <w:szCs w:val="28"/>
        </w:rPr>
        <w:t xml:space="preserve"> .</w:t>
      </w:r>
    </w:p>
    <w:p w:rsidR="00E31A15" w:rsidRPr="005A4F22" w:rsidRDefault="00E31A15" w:rsidP="0088789C">
      <w:pPr>
        <w:spacing w:line="360" w:lineRule="auto"/>
        <w:ind w:firstLine="720"/>
        <w:jc w:val="both"/>
        <w:rPr>
          <w:sz w:val="28"/>
          <w:szCs w:val="28"/>
        </w:rPr>
      </w:pPr>
      <w:r w:rsidRPr="005A4F22">
        <w:rPr>
          <w:sz w:val="28"/>
          <w:szCs w:val="28"/>
        </w:rPr>
        <w:t>Використання широкого спектра цін на субститути, доповнюючі і комплектуючі товари.</w:t>
      </w:r>
    </w:p>
    <w:p w:rsidR="00E31A15" w:rsidRPr="005A4F22" w:rsidRDefault="00E31A15" w:rsidP="0088789C">
      <w:pPr>
        <w:spacing w:line="360" w:lineRule="auto"/>
        <w:ind w:firstLine="720"/>
        <w:jc w:val="both"/>
        <w:rPr>
          <w:sz w:val="28"/>
          <w:szCs w:val="28"/>
        </w:rPr>
      </w:pPr>
      <w:r w:rsidRPr="005A4F22">
        <w:rPr>
          <w:i/>
          <w:sz w:val="28"/>
          <w:szCs w:val="28"/>
        </w:rPr>
        <w:t>Маркетинговою метою</w:t>
      </w:r>
      <w:r w:rsidRPr="005A4F22">
        <w:rPr>
          <w:sz w:val="28"/>
          <w:szCs w:val="28"/>
        </w:rPr>
        <w:t xml:space="preserve"> даної стратегії є спонукання покупців до споживання.</w:t>
      </w:r>
    </w:p>
    <w:p w:rsidR="00E31A15" w:rsidRPr="005A4F22" w:rsidRDefault="00E31A15" w:rsidP="0088789C">
      <w:pPr>
        <w:spacing w:line="360" w:lineRule="auto"/>
        <w:ind w:firstLine="720"/>
        <w:jc w:val="both"/>
        <w:rPr>
          <w:sz w:val="28"/>
          <w:szCs w:val="28"/>
        </w:rPr>
      </w:pPr>
      <w:r w:rsidRPr="005A4F22">
        <w:rPr>
          <w:sz w:val="28"/>
          <w:szCs w:val="28"/>
        </w:rPr>
        <w:t>Типові умови застосування стратегії:</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покупець</w:t>
      </w:r>
      <w:r w:rsidRPr="005A4F22">
        <w:rPr>
          <w:sz w:val="28"/>
          <w:szCs w:val="28"/>
        </w:rPr>
        <w:t xml:space="preserve"> </w:t>
      </w:r>
      <w:r w:rsidRPr="005A4F22">
        <w:rPr>
          <w:sz w:val="28"/>
          <w:szCs w:val="28"/>
        </w:rPr>
        <w:sym w:font="Symbol" w:char="F02D"/>
      </w:r>
      <w:r w:rsidRPr="005A4F22">
        <w:rPr>
          <w:sz w:val="28"/>
          <w:szCs w:val="28"/>
        </w:rPr>
        <w:t xml:space="preserve"> з середніми або високими доходами;</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взаємопов'язані товари масового споживання;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фірма</w:t>
      </w:r>
      <w:r w:rsidRPr="005A4F22">
        <w:rPr>
          <w:sz w:val="28"/>
          <w:szCs w:val="28"/>
        </w:rPr>
        <w:t xml:space="preserve"> </w:t>
      </w:r>
      <w:r w:rsidRPr="005A4F22">
        <w:rPr>
          <w:sz w:val="28"/>
          <w:szCs w:val="28"/>
        </w:rPr>
        <w:sym w:font="Symbol" w:char="F02D"/>
      </w:r>
      <w:r w:rsidRPr="005A4F22">
        <w:rPr>
          <w:sz w:val="28"/>
          <w:szCs w:val="28"/>
        </w:rPr>
        <w:t xml:space="preserve"> працює з широким спектром товарів.</w:t>
      </w:r>
    </w:p>
    <w:p w:rsidR="00E31A15" w:rsidRPr="005A4F22" w:rsidRDefault="00E31A15" w:rsidP="0088789C">
      <w:pPr>
        <w:spacing w:line="360" w:lineRule="auto"/>
        <w:ind w:firstLine="720"/>
        <w:jc w:val="both"/>
        <w:rPr>
          <w:sz w:val="28"/>
          <w:szCs w:val="28"/>
        </w:rPr>
      </w:pPr>
      <w:r w:rsidRPr="005A4F22">
        <w:rPr>
          <w:sz w:val="28"/>
          <w:szCs w:val="28"/>
        </w:rPr>
        <w:lastRenderedPageBreak/>
        <w:t>Перевагою стратегії є можливість оптимізації продуктового портф</w:t>
      </w:r>
      <w:r w:rsidRPr="005A4F22">
        <w:rPr>
          <w:sz w:val="28"/>
          <w:szCs w:val="28"/>
        </w:rPr>
        <w:t>е</w:t>
      </w:r>
      <w:r w:rsidRPr="005A4F22">
        <w:rPr>
          <w:sz w:val="28"/>
          <w:szCs w:val="28"/>
        </w:rPr>
        <w:t xml:space="preserve">ля. </w:t>
      </w:r>
    </w:p>
    <w:p w:rsidR="00E31A15" w:rsidRPr="005A4F22" w:rsidRDefault="00E31A15" w:rsidP="0088789C">
      <w:pPr>
        <w:spacing w:line="360" w:lineRule="auto"/>
        <w:ind w:firstLine="720"/>
        <w:jc w:val="both"/>
        <w:rPr>
          <w:sz w:val="28"/>
          <w:szCs w:val="28"/>
        </w:rPr>
      </w:pPr>
      <w:r w:rsidRPr="005A4F22">
        <w:rPr>
          <w:sz w:val="28"/>
          <w:szCs w:val="28"/>
        </w:rPr>
        <w:t>Розрізняють варіанти стратегії диференціації цін на взаємопов'язані товари»:</w:t>
      </w:r>
    </w:p>
    <w:p w:rsidR="00E31A15" w:rsidRPr="005A4F22" w:rsidRDefault="00E31A15" w:rsidP="0088789C">
      <w:pPr>
        <w:spacing w:line="360" w:lineRule="auto"/>
        <w:ind w:firstLine="720"/>
        <w:jc w:val="both"/>
        <w:rPr>
          <w:sz w:val="28"/>
          <w:szCs w:val="28"/>
        </w:rPr>
      </w:pPr>
      <w:r w:rsidRPr="005A4F22">
        <w:rPr>
          <w:sz w:val="28"/>
          <w:szCs w:val="28"/>
        </w:rPr>
        <w:t>а) висока ціна на найбільш ходовий товар (приманку, іміджевий т</w:t>
      </w:r>
      <w:r w:rsidRPr="005A4F22">
        <w:rPr>
          <w:sz w:val="28"/>
          <w:szCs w:val="28"/>
        </w:rPr>
        <w:t>о</w:t>
      </w:r>
      <w:r w:rsidRPr="005A4F22">
        <w:rPr>
          <w:sz w:val="28"/>
          <w:szCs w:val="28"/>
        </w:rPr>
        <w:t>вар) компенсує збільшення витрат на різноманітність асортименту і заст</w:t>
      </w:r>
      <w:r w:rsidRPr="005A4F22">
        <w:rPr>
          <w:sz w:val="28"/>
          <w:szCs w:val="28"/>
        </w:rPr>
        <w:t>о</w:t>
      </w:r>
      <w:r w:rsidRPr="005A4F22">
        <w:rPr>
          <w:sz w:val="28"/>
          <w:szCs w:val="28"/>
        </w:rPr>
        <w:t>сування низьких цін для дешевих або нових товарів (застосовується при продажу одягу, косметики, солодощів, сувенірів):</w:t>
      </w:r>
    </w:p>
    <w:p w:rsidR="00E31A15" w:rsidRPr="005A4F22" w:rsidRDefault="00E31A15" w:rsidP="0088789C">
      <w:pPr>
        <w:spacing w:line="360" w:lineRule="auto"/>
        <w:ind w:firstLine="720"/>
        <w:jc w:val="both"/>
        <w:rPr>
          <w:sz w:val="28"/>
          <w:szCs w:val="28"/>
        </w:rPr>
      </w:pPr>
      <w:r w:rsidRPr="005A4F22">
        <w:rPr>
          <w:sz w:val="28"/>
          <w:szCs w:val="28"/>
        </w:rPr>
        <w:t>б) низька ціна на основний товар номенклатури компенсується з</w:t>
      </w:r>
      <w:r w:rsidRPr="005A4F22">
        <w:rPr>
          <w:sz w:val="28"/>
          <w:szCs w:val="28"/>
        </w:rPr>
        <w:t>а</w:t>
      </w:r>
      <w:r w:rsidRPr="005A4F22">
        <w:rPr>
          <w:sz w:val="28"/>
          <w:szCs w:val="28"/>
        </w:rPr>
        <w:t>вищенням цін доповнюючих товарів:</w:t>
      </w:r>
    </w:p>
    <w:p w:rsidR="00E31A15" w:rsidRPr="005A4F22" w:rsidRDefault="00E31A15" w:rsidP="0088789C">
      <w:pPr>
        <w:spacing w:line="360" w:lineRule="auto"/>
        <w:ind w:firstLine="720"/>
        <w:jc w:val="both"/>
        <w:rPr>
          <w:sz w:val="28"/>
          <w:szCs w:val="28"/>
        </w:rPr>
      </w:pPr>
      <w:r w:rsidRPr="005A4F22">
        <w:rPr>
          <w:sz w:val="28"/>
          <w:szCs w:val="28"/>
        </w:rPr>
        <w:t>в) випуск декількох версій товару для сегментів з різною еластичні</w:t>
      </w:r>
      <w:r w:rsidRPr="005A4F22">
        <w:rPr>
          <w:sz w:val="28"/>
          <w:szCs w:val="28"/>
        </w:rPr>
        <w:t>с</w:t>
      </w:r>
      <w:r w:rsidRPr="005A4F22">
        <w:rPr>
          <w:sz w:val="28"/>
          <w:szCs w:val="28"/>
        </w:rPr>
        <w:t>тю:</w:t>
      </w:r>
    </w:p>
    <w:p w:rsidR="00E31A15" w:rsidRPr="005A4F22" w:rsidRDefault="00E31A15" w:rsidP="0088789C">
      <w:pPr>
        <w:spacing w:line="360" w:lineRule="auto"/>
        <w:ind w:firstLine="720"/>
        <w:jc w:val="both"/>
        <w:rPr>
          <w:sz w:val="28"/>
          <w:szCs w:val="28"/>
        </w:rPr>
      </w:pPr>
      <w:r w:rsidRPr="005A4F22">
        <w:rPr>
          <w:sz w:val="28"/>
          <w:szCs w:val="28"/>
        </w:rPr>
        <w:t>г) зв'язування в набір доповнюючих або незалежних товарів за піл</w:t>
      </w:r>
      <w:r w:rsidRPr="005A4F22">
        <w:rPr>
          <w:sz w:val="28"/>
          <w:szCs w:val="28"/>
        </w:rPr>
        <w:t>ь</w:t>
      </w:r>
      <w:r w:rsidRPr="005A4F22">
        <w:rPr>
          <w:sz w:val="28"/>
          <w:szCs w:val="28"/>
        </w:rPr>
        <w:t>говою ціною (нижче, ніж ціни продажу окремих товарів):</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добровільне зв'язування: придбання подарункового парфумерного набору обійдеться дешевше, ніж покупка всіх його компонентів окремо;</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примусове зв'язування: при продажу літака використовується пак</w:t>
      </w:r>
      <w:r w:rsidRPr="005A4F22">
        <w:rPr>
          <w:sz w:val="28"/>
          <w:szCs w:val="28"/>
        </w:rPr>
        <w:t>е</w:t>
      </w:r>
      <w:r w:rsidRPr="005A4F22">
        <w:rPr>
          <w:sz w:val="28"/>
          <w:szCs w:val="28"/>
        </w:rPr>
        <w:t>тне ціноутворення з урахуванням цін на інжиніринг, навчання персоналу.</w:t>
      </w:r>
    </w:p>
    <w:p w:rsidR="00E31A15" w:rsidRPr="005A4F22" w:rsidRDefault="00E31A15" w:rsidP="0088789C">
      <w:pPr>
        <w:spacing w:line="360" w:lineRule="auto"/>
        <w:ind w:firstLine="720"/>
        <w:jc w:val="both"/>
        <w:rPr>
          <w:sz w:val="28"/>
          <w:szCs w:val="28"/>
        </w:rPr>
      </w:pPr>
    </w:p>
    <w:p w:rsidR="00E31A15" w:rsidRPr="005A4F22" w:rsidRDefault="00E31A15" w:rsidP="0088789C">
      <w:pPr>
        <w:spacing w:line="360" w:lineRule="auto"/>
        <w:ind w:firstLine="720"/>
        <w:jc w:val="both"/>
        <w:rPr>
          <w:sz w:val="28"/>
          <w:szCs w:val="28"/>
        </w:rPr>
      </w:pPr>
      <w:r w:rsidRPr="005A4F22">
        <w:rPr>
          <w:sz w:val="28"/>
          <w:szCs w:val="28"/>
        </w:rPr>
        <w:t>Стратегія «</w:t>
      </w:r>
      <w:r w:rsidRPr="005A4F22">
        <w:rPr>
          <w:b/>
          <w:sz w:val="28"/>
          <w:szCs w:val="28"/>
        </w:rPr>
        <w:t>цінових ліній</w:t>
      </w:r>
      <w:r w:rsidRPr="005A4F22">
        <w:rPr>
          <w:sz w:val="28"/>
          <w:szCs w:val="28"/>
        </w:rPr>
        <w:t>»</w:t>
      </w:r>
    </w:p>
    <w:p w:rsidR="00E31A15" w:rsidRPr="005A4F22" w:rsidRDefault="00E31A15" w:rsidP="0088789C">
      <w:pPr>
        <w:spacing w:line="360" w:lineRule="auto"/>
        <w:ind w:firstLine="720"/>
        <w:jc w:val="both"/>
        <w:rPr>
          <w:sz w:val="28"/>
          <w:szCs w:val="28"/>
        </w:rPr>
      </w:pPr>
      <w:r w:rsidRPr="005A4F22">
        <w:rPr>
          <w:sz w:val="28"/>
          <w:szCs w:val="28"/>
        </w:rPr>
        <w:t>Використання різкої диференціації цін на асортиментні види товару.</w:t>
      </w:r>
    </w:p>
    <w:p w:rsidR="00E31A15" w:rsidRPr="005A4F22" w:rsidRDefault="00E31A15" w:rsidP="0088789C">
      <w:pPr>
        <w:spacing w:line="360" w:lineRule="auto"/>
        <w:ind w:firstLine="720"/>
        <w:jc w:val="both"/>
        <w:rPr>
          <w:sz w:val="28"/>
          <w:szCs w:val="28"/>
        </w:rPr>
      </w:pPr>
      <w:r w:rsidRPr="005A4F22">
        <w:rPr>
          <w:i/>
          <w:sz w:val="28"/>
          <w:szCs w:val="28"/>
        </w:rPr>
        <w:t>Маркетингова мета стратегії</w:t>
      </w:r>
      <w:r w:rsidRPr="005A4F22">
        <w:rPr>
          <w:sz w:val="28"/>
          <w:szCs w:val="28"/>
        </w:rPr>
        <w:t xml:space="preserve"> </w:t>
      </w:r>
      <w:r w:rsidRPr="005A4F22">
        <w:rPr>
          <w:sz w:val="28"/>
          <w:szCs w:val="28"/>
        </w:rPr>
        <w:sym w:font="Symbol" w:char="F02D"/>
      </w:r>
      <w:r w:rsidRPr="005A4F22">
        <w:rPr>
          <w:sz w:val="28"/>
          <w:szCs w:val="28"/>
        </w:rPr>
        <w:t xml:space="preserve"> створення уявлення покупців про принципову відмінність у якості з урахуванням порогів їх цінової чутлив</w:t>
      </w:r>
      <w:r w:rsidRPr="005A4F22">
        <w:rPr>
          <w:sz w:val="28"/>
          <w:szCs w:val="28"/>
        </w:rPr>
        <w:t>о</w:t>
      </w:r>
      <w:r w:rsidRPr="005A4F22">
        <w:rPr>
          <w:sz w:val="28"/>
          <w:szCs w:val="28"/>
        </w:rPr>
        <w:t>сті.</w:t>
      </w:r>
    </w:p>
    <w:p w:rsidR="00E31A15" w:rsidRPr="005A4F22" w:rsidRDefault="00E31A15" w:rsidP="0088789C">
      <w:pPr>
        <w:spacing w:line="360" w:lineRule="auto"/>
        <w:ind w:firstLine="720"/>
        <w:jc w:val="both"/>
        <w:rPr>
          <w:sz w:val="28"/>
          <w:szCs w:val="28"/>
        </w:rPr>
      </w:pPr>
      <w:r w:rsidRPr="005A4F22">
        <w:rPr>
          <w:sz w:val="28"/>
          <w:szCs w:val="28"/>
        </w:rPr>
        <w:t>Типові умови застосування: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покупець має високу цінову еластичність попиту;</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товар </w:t>
      </w:r>
      <w:r w:rsidRPr="005A4F22">
        <w:rPr>
          <w:sz w:val="28"/>
          <w:szCs w:val="28"/>
        </w:rPr>
        <w:sym w:font="Symbol" w:char="F02D"/>
      </w:r>
      <w:r w:rsidRPr="005A4F22">
        <w:rPr>
          <w:sz w:val="28"/>
          <w:szCs w:val="28"/>
        </w:rPr>
        <w:t xml:space="preserve"> має асортиментний набір і якість, складне для однозначн</w:t>
      </w:r>
      <w:r w:rsidRPr="005A4F22">
        <w:rPr>
          <w:sz w:val="28"/>
          <w:szCs w:val="28"/>
        </w:rPr>
        <w:t>о</w:t>
      </w:r>
      <w:r w:rsidRPr="005A4F22">
        <w:rPr>
          <w:sz w:val="28"/>
          <w:szCs w:val="28"/>
        </w:rPr>
        <w:t>го визначення споживачем;</w:t>
      </w:r>
    </w:p>
    <w:p w:rsidR="00E31A15" w:rsidRPr="005A4F22" w:rsidRDefault="00E31A15" w:rsidP="0088789C">
      <w:pPr>
        <w:spacing w:line="360" w:lineRule="auto"/>
        <w:ind w:firstLine="720"/>
        <w:jc w:val="both"/>
        <w:rPr>
          <w:sz w:val="28"/>
          <w:szCs w:val="28"/>
        </w:rPr>
      </w:pPr>
      <w:r w:rsidRPr="005A4F22">
        <w:rPr>
          <w:sz w:val="28"/>
          <w:szCs w:val="28"/>
        </w:rPr>
        <w:lastRenderedPageBreak/>
        <w:sym w:font="Symbol" w:char="F02D"/>
      </w:r>
      <w:r w:rsidRPr="005A4F22">
        <w:rPr>
          <w:sz w:val="28"/>
          <w:szCs w:val="28"/>
        </w:rPr>
        <w:t xml:space="preserve"> фірма </w:t>
      </w:r>
      <w:r w:rsidRPr="005A4F22">
        <w:rPr>
          <w:sz w:val="28"/>
          <w:szCs w:val="28"/>
        </w:rPr>
        <w:sym w:font="Symbol" w:char="F02D"/>
      </w:r>
      <w:r w:rsidRPr="005A4F22">
        <w:rPr>
          <w:sz w:val="28"/>
          <w:szCs w:val="28"/>
        </w:rPr>
        <w:t xml:space="preserve"> має досвідченого маркетолога, можливість дорогих досл</w:t>
      </w:r>
      <w:r w:rsidRPr="005A4F22">
        <w:rPr>
          <w:sz w:val="28"/>
          <w:szCs w:val="28"/>
        </w:rPr>
        <w:t>і</w:t>
      </w:r>
      <w:r w:rsidRPr="005A4F22">
        <w:rPr>
          <w:sz w:val="28"/>
          <w:szCs w:val="28"/>
        </w:rPr>
        <w:t>джень.</w:t>
      </w:r>
    </w:p>
    <w:p w:rsidR="00E31A15" w:rsidRPr="005A4F22" w:rsidRDefault="00E31A15" w:rsidP="0088789C">
      <w:pPr>
        <w:spacing w:line="360" w:lineRule="auto"/>
        <w:ind w:firstLine="720"/>
        <w:jc w:val="both"/>
        <w:rPr>
          <w:sz w:val="28"/>
          <w:szCs w:val="28"/>
        </w:rPr>
      </w:pPr>
      <w:r w:rsidRPr="005A4F22">
        <w:rPr>
          <w:i/>
          <w:sz w:val="28"/>
          <w:szCs w:val="28"/>
        </w:rPr>
        <w:t>Перевага стратегії</w:t>
      </w:r>
      <w:r w:rsidRPr="005A4F22">
        <w:rPr>
          <w:sz w:val="28"/>
          <w:szCs w:val="28"/>
        </w:rPr>
        <w:t xml:space="preserve"> </w:t>
      </w:r>
      <w:r w:rsidRPr="005A4F22">
        <w:rPr>
          <w:sz w:val="28"/>
          <w:szCs w:val="28"/>
        </w:rPr>
        <w:sym w:font="Symbol" w:char="F02D"/>
      </w:r>
      <w:r w:rsidRPr="005A4F22">
        <w:rPr>
          <w:sz w:val="28"/>
          <w:szCs w:val="28"/>
        </w:rPr>
        <w:t xml:space="preserve"> оптимізація продуктового портфеля.</w:t>
      </w:r>
    </w:p>
    <w:p w:rsidR="00E31A15" w:rsidRPr="005A4F22" w:rsidRDefault="00E31A15" w:rsidP="0088789C">
      <w:pPr>
        <w:spacing w:line="360" w:lineRule="auto"/>
        <w:ind w:firstLine="720"/>
        <w:jc w:val="both"/>
        <w:rPr>
          <w:sz w:val="28"/>
          <w:szCs w:val="28"/>
        </w:rPr>
      </w:pPr>
      <w:r w:rsidRPr="005A4F22">
        <w:rPr>
          <w:i/>
          <w:sz w:val="28"/>
          <w:szCs w:val="28"/>
        </w:rPr>
        <w:t>Недолік стратегії</w:t>
      </w:r>
      <w:r w:rsidRPr="005A4F22">
        <w:rPr>
          <w:sz w:val="28"/>
          <w:szCs w:val="28"/>
        </w:rPr>
        <w:t xml:space="preserve"> </w:t>
      </w:r>
      <w:r w:rsidRPr="005A4F22">
        <w:rPr>
          <w:sz w:val="28"/>
          <w:szCs w:val="28"/>
        </w:rPr>
        <w:sym w:font="Symbol" w:char="F02D"/>
      </w:r>
      <w:r w:rsidRPr="005A4F22">
        <w:rPr>
          <w:sz w:val="28"/>
          <w:szCs w:val="28"/>
        </w:rPr>
        <w:t xml:space="preserve"> складно визначити психологічний бар'єр цін.</w:t>
      </w:r>
    </w:p>
    <w:p w:rsidR="00E31A15" w:rsidRPr="005A4F22" w:rsidRDefault="00E31A15" w:rsidP="0088789C">
      <w:pPr>
        <w:spacing w:line="360" w:lineRule="auto"/>
        <w:ind w:firstLine="720"/>
        <w:jc w:val="both"/>
        <w:rPr>
          <w:sz w:val="28"/>
          <w:szCs w:val="28"/>
        </w:rPr>
      </w:pPr>
      <w:r w:rsidRPr="005A4F22">
        <w:rPr>
          <w:sz w:val="28"/>
          <w:szCs w:val="28"/>
        </w:rPr>
        <w:t>Психологічні бар'єри ціни визначають діапазон «довіри до цін». Встановлення цін на нижньому порозі викликає сумнів у якісному недо</w:t>
      </w:r>
      <w:r w:rsidRPr="005A4F22">
        <w:rPr>
          <w:sz w:val="28"/>
          <w:szCs w:val="28"/>
        </w:rPr>
        <w:t>с</w:t>
      </w:r>
      <w:r w:rsidRPr="005A4F22">
        <w:rPr>
          <w:sz w:val="28"/>
          <w:szCs w:val="28"/>
        </w:rPr>
        <w:t xml:space="preserve">коналість товару, на високому порозі </w:t>
      </w:r>
      <w:r w:rsidRPr="005A4F22">
        <w:rPr>
          <w:sz w:val="28"/>
          <w:szCs w:val="28"/>
        </w:rPr>
        <w:sym w:font="Symbol" w:char="F02D"/>
      </w:r>
      <w:r w:rsidRPr="005A4F22">
        <w:rPr>
          <w:sz w:val="28"/>
          <w:szCs w:val="28"/>
        </w:rPr>
        <w:t xml:space="preserve"> в необхідності покупки. Як прав</w:t>
      </w:r>
      <w:r w:rsidRPr="005A4F22">
        <w:rPr>
          <w:sz w:val="28"/>
          <w:szCs w:val="28"/>
        </w:rPr>
        <w:t>и</w:t>
      </w:r>
      <w:r w:rsidRPr="005A4F22">
        <w:rPr>
          <w:sz w:val="28"/>
          <w:szCs w:val="28"/>
        </w:rPr>
        <w:t>ло, фірма працює з товарами певного рівня якості (наприклад, середнього) у відповідному діапазоні цін. Маркетолог повинен відшукати в цьому ді</w:t>
      </w:r>
      <w:r w:rsidRPr="005A4F22">
        <w:rPr>
          <w:sz w:val="28"/>
          <w:szCs w:val="28"/>
        </w:rPr>
        <w:t>а</w:t>
      </w:r>
      <w:r w:rsidRPr="005A4F22">
        <w:rPr>
          <w:sz w:val="28"/>
          <w:szCs w:val="28"/>
        </w:rPr>
        <w:t>пазоні цінові інтервали, у межах яких попит не змінюється при зміні цін (психологічна нееластичність попиту за ціною).</w:t>
      </w:r>
    </w:p>
    <w:p w:rsidR="00E31A15" w:rsidRPr="005A4F22" w:rsidRDefault="00E31A15" w:rsidP="0088789C">
      <w:pPr>
        <w:spacing w:line="360" w:lineRule="auto"/>
        <w:ind w:firstLine="720"/>
        <w:jc w:val="both"/>
        <w:rPr>
          <w:sz w:val="28"/>
          <w:szCs w:val="28"/>
        </w:rPr>
      </w:pPr>
    </w:p>
    <w:p w:rsidR="00E31A15" w:rsidRPr="005A4F22" w:rsidRDefault="00E31A15" w:rsidP="0088789C">
      <w:pPr>
        <w:spacing w:line="360" w:lineRule="auto"/>
        <w:ind w:firstLine="720"/>
        <w:jc w:val="both"/>
        <w:rPr>
          <w:b/>
          <w:sz w:val="28"/>
          <w:szCs w:val="28"/>
        </w:rPr>
      </w:pPr>
      <w:r w:rsidRPr="005A4F22">
        <w:rPr>
          <w:sz w:val="28"/>
          <w:szCs w:val="28"/>
        </w:rPr>
        <w:t xml:space="preserve">Стратегія </w:t>
      </w:r>
      <w:r w:rsidRPr="005A4F22">
        <w:rPr>
          <w:b/>
          <w:sz w:val="28"/>
          <w:szCs w:val="28"/>
        </w:rPr>
        <w:t>«цінової дискримінації»</w:t>
      </w:r>
    </w:p>
    <w:p w:rsidR="00E31A15" w:rsidRPr="005A4F22" w:rsidRDefault="00E31A15" w:rsidP="0088789C">
      <w:pPr>
        <w:spacing w:line="360" w:lineRule="auto"/>
        <w:ind w:firstLine="720"/>
        <w:jc w:val="both"/>
        <w:rPr>
          <w:sz w:val="28"/>
          <w:szCs w:val="28"/>
        </w:rPr>
      </w:pPr>
      <w:r w:rsidRPr="005A4F22">
        <w:rPr>
          <w:sz w:val="28"/>
          <w:szCs w:val="28"/>
        </w:rPr>
        <w:t>Продаж одного товару різним клієнтам за різними цінами або нада</w:t>
      </w:r>
      <w:r w:rsidRPr="005A4F22">
        <w:rPr>
          <w:sz w:val="28"/>
          <w:szCs w:val="28"/>
        </w:rPr>
        <w:t>н</w:t>
      </w:r>
      <w:r w:rsidRPr="005A4F22">
        <w:rPr>
          <w:sz w:val="28"/>
          <w:szCs w:val="28"/>
        </w:rPr>
        <w:t>ня цінових пільг деяким клієнтам. Обов'язковою умовою застосування є неможливість вільного або без додаткових витрат на переміщення товару з «дешевого» на ринку «дорогий» (географічна, соціальна ізоляція).</w:t>
      </w:r>
    </w:p>
    <w:p w:rsidR="00E31A15" w:rsidRPr="005A4F22" w:rsidRDefault="00E31A15" w:rsidP="0088789C">
      <w:pPr>
        <w:spacing w:line="360" w:lineRule="auto"/>
        <w:ind w:firstLine="720"/>
        <w:jc w:val="both"/>
        <w:rPr>
          <w:sz w:val="28"/>
          <w:szCs w:val="28"/>
        </w:rPr>
      </w:pPr>
      <w:r w:rsidRPr="005A4F22">
        <w:rPr>
          <w:sz w:val="28"/>
          <w:szCs w:val="28"/>
        </w:rPr>
        <w:t>Типові умови застосування: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покупець</w:t>
      </w:r>
      <w:r w:rsidRPr="005A4F22">
        <w:rPr>
          <w:sz w:val="28"/>
          <w:szCs w:val="28"/>
        </w:rPr>
        <w:t xml:space="preserve"> </w:t>
      </w:r>
      <w:r w:rsidRPr="005A4F22">
        <w:rPr>
          <w:sz w:val="28"/>
          <w:szCs w:val="28"/>
        </w:rPr>
        <w:sym w:font="Symbol" w:char="F02D"/>
      </w:r>
      <w:r w:rsidRPr="005A4F22">
        <w:rPr>
          <w:sz w:val="28"/>
          <w:szCs w:val="28"/>
        </w:rPr>
        <w:t xml:space="preserve"> постійний клієнт, легко ідентифікується, еластичність попиту в різних споживачів суттєво різниться;</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товар</w:t>
      </w:r>
      <w:r w:rsidRPr="005A4F22">
        <w:rPr>
          <w:sz w:val="28"/>
          <w:szCs w:val="28"/>
        </w:rPr>
        <w:t xml:space="preserve"> </w:t>
      </w:r>
      <w:r w:rsidRPr="005A4F22">
        <w:rPr>
          <w:sz w:val="28"/>
          <w:szCs w:val="28"/>
        </w:rPr>
        <w:sym w:font="Symbol" w:char="F02D"/>
      </w:r>
      <w:r w:rsidRPr="005A4F22">
        <w:rPr>
          <w:sz w:val="28"/>
          <w:szCs w:val="28"/>
        </w:rPr>
        <w:t xml:space="preserve"> унікальний, який не має рівноцінних замінників;</w:t>
      </w:r>
    </w:p>
    <w:p w:rsidR="00E31A15" w:rsidRPr="005A4F22" w:rsidRDefault="00E31A15" w:rsidP="0088789C">
      <w:pPr>
        <w:spacing w:line="360" w:lineRule="auto"/>
        <w:ind w:firstLine="720"/>
        <w:jc w:val="both"/>
        <w:rPr>
          <w:sz w:val="28"/>
          <w:szCs w:val="28"/>
        </w:rPr>
      </w:pPr>
      <w:r w:rsidRPr="005A4F22">
        <w:rPr>
          <w:sz w:val="28"/>
          <w:szCs w:val="28"/>
        </w:rPr>
        <w:sym w:font="Symbol" w:char="F02D"/>
      </w:r>
      <w:r w:rsidRPr="005A4F22">
        <w:rPr>
          <w:sz w:val="28"/>
          <w:szCs w:val="28"/>
        </w:rPr>
        <w:t xml:space="preserve"> </w:t>
      </w:r>
      <w:r w:rsidRPr="005A4F22">
        <w:rPr>
          <w:i/>
          <w:sz w:val="28"/>
          <w:szCs w:val="28"/>
        </w:rPr>
        <w:t>фірма</w:t>
      </w:r>
      <w:r w:rsidRPr="005A4F22">
        <w:rPr>
          <w:sz w:val="28"/>
          <w:szCs w:val="28"/>
        </w:rPr>
        <w:t xml:space="preserve"> </w:t>
      </w:r>
      <w:r w:rsidRPr="005A4F22">
        <w:rPr>
          <w:sz w:val="28"/>
          <w:szCs w:val="28"/>
        </w:rPr>
        <w:sym w:font="Symbol" w:char="F02D"/>
      </w:r>
      <w:r w:rsidRPr="005A4F22">
        <w:rPr>
          <w:sz w:val="28"/>
          <w:szCs w:val="28"/>
        </w:rPr>
        <w:t xml:space="preserve"> реальний або уявний (в уявленні споживачів) монополіст.</w:t>
      </w:r>
    </w:p>
    <w:p w:rsidR="00E31A15" w:rsidRPr="005A4F22" w:rsidRDefault="00E31A15" w:rsidP="0088789C">
      <w:pPr>
        <w:spacing w:line="360" w:lineRule="auto"/>
        <w:ind w:firstLine="720"/>
        <w:jc w:val="both"/>
        <w:rPr>
          <w:sz w:val="28"/>
          <w:szCs w:val="28"/>
        </w:rPr>
      </w:pPr>
      <w:r w:rsidRPr="005A4F22">
        <w:rPr>
          <w:i/>
          <w:sz w:val="28"/>
          <w:szCs w:val="28"/>
        </w:rPr>
        <w:t>Перевага стратегії</w:t>
      </w:r>
      <w:r w:rsidRPr="005A4F22">
        <w:rPr>
          <w:sz w:val="28"/>
          <w:szCs w:val="28"/>
        </w:rPr>
        <w:t xml:space="preserve"> </w:t>
      </w:r>
      <w:r w:rsidRPr="005A4F22">
        <w:rPr>
          <w:sz w:val="28"/>
          <w:szCs w:val="28"/>
        </w:rPr>
        <w:sym w:font="Symbol" w:char="F02D"/>
      </w:r>
      <w:r w:rsidRPr="005A4F22">
        <w:rPr>
          <w:sz w:val="28"/>
          <w:szCs w:val="28"/>
        </w:rPr>
        <w:t xml:space="preserve"> оптимізація попиту в реальних умовах.</w:t>
      </w:r>
    </w:p>
    <w:p w:rsidR="00E31A15" w:rsidRPr="005A4F22" w:rsidRDefault="00E31A15" w:rsidP="0088789C">
      <w:pPr>
        <w:spacing w:line="360" w:lineRule="auto"/>
        <w:ind w:firstLine="720"/>
        <w:jc w:val="both"/>
        <w:rPr>
          <w:sz w:val="28"/>
          <w:szCs w:val="28"/>
        </w:rPr>
      </w:pPr>
      <w:r w:rsidRPr="005A4F22">
        <w:rPr>
          <w:sz w:val="28"/>
          <w:szCs w:val="28"/>
        </w:rPr>
        <w:t>Різновиди стратегії «цінової дискримінації»:</w:t>
      </w:r>
    </w:p>
    <w:p w:rsidR="00E31A15" w:rsidRPr="005A4F22" w:rsidRDefault="00E31A15" w:rsidP="0088789C">
      <w:pPr>
        <w:spacing w:line="360" w:lineRule="auto"/>
        <w:ind w:firstLine="720"/>
        <w:jc w:val="both"/>
        <w:rPr>
          <w:sz w:val="28"/>
          <w:szCs w:val="28"/>
        </w:rPr>
      </w:pPr>
      <w:r w:rsidRPr="005A4F22">
        <w:rPr>
          <w:sz w:val="28"/>
          <w:szCs w:val="28"/>
        </w:rPr>
        <w:t>а) пільги постійним партнерам, франчайзи (з метою впровадження в посередницькі структури).</w:t>
      </w:r>
    </w:p>
    <w:p w:rsidR="00E31A15" w:rsidRPr="005A4F22" w:rsidRDefault="00E31A15" w:rsidP="0088789C">
      <w:pPr>
        <w:spacing w:line="360" w:lineRule="auto"/>
        <w:ind w:firstLine="720"/>
        <w:jc w:val="both"/>
        <w:rPr>
          <w:sz w:val="28"/>
          <w:szCs w:val="28"/>
        </w:rPr>
      </w:pPr>
      <w:r w:rsidRPr="005A4F22">
        <w:rPr>
          <w:sz w:val="28"/>
          <w:szCs w:val="28"/>
        </w:rPr>
        <w:t>б) різні ціни в залежності від часу користування, типу споживача (Segment pricing).</w:t>
      </w:r>
    </w:p>
    <w:p w:rsidR="00E31A15" w:rsidRDefault="00E31A15" w:rsidP="00CE4687">
      <w:pPr>
        <w:spacing w:line="360" w:lineRule="auto"/>
        <w:ind w:firstLine="708"/>
        <w:jc w:val="both"/>
        <w:rPr>
          <w:sz w:val="28"/>
          <w:szCs w:val="28"/>
        </w:rPr>
      </w:pPr>
      <w:r w:rsidRPr="00820655">
        <w:rPr>
          <w:b/>
          <w:sz w:val="28"/>
          <w:szCs w:val="28"/>
        </w:rPr>
        <w:lastRenderedPageBreak/>
        <w:t>3.2.</w:t>
      </w:r>
      <w:r w:rsidRPr="00307C63">
        <w:rPr>
          <w:sz w:val="28"/>
          <w:szCs w:val="28"/>
        </w:rPr>
        <w:t xml:space="preserve"> </w:t>
      </w:r>
      <w:r w:rsidRPr="00820655">
        <w:rPr>
          <w:b/>
          <w:sz w:val="28"/>
          <w:szCs w:val="28"/>
        </w:rPr>
        <w:t>П’яти рівнева класифікація ЦС</w:t>
      </w:r>
    </w:p>
    <w:p w:rsidR="00E31A15" w:rsidRDefault="00E31A15" w:rsidP="00CE4687">
      <w:pPr>
        <w:spacing w:line="360" w:lineRule="auto"/>
        <w:ind w:firstLine="1310"/>
        <w:jc w:val="both"/>
        <w:rPr>
          <w:sz w:val="28"/>
          <w:szCs w:val="28"/>
        </w:rPr>
      </w:pPr>
    </w:p>
    <w:p w:rsidR="00E31A15" w:rsidRPr="0088789C" w:rsidRDefault="00E31A15" w:rsidP="00CE4687">
      <w:pPr>
        <w:tabs>
          <w:tab w:val="left" w:pos="4080"/>
        </w:tabs>
        <w:spacing w:line="360" w:lineRule="auto"/>
        <w:ind w:firstLine="720"/>
        <w:jc w:val="both"/>
        <w:rPr>
          <w:sz w:val="28"/>
          <w:szCs w:val="28"/>
        </w:rPr>
      </w:pPr>
      <w:r w:rsidRPr="0088789C">
        <w:rPr>
          <w:sz w:val="28"/>
          <w:szCs w:val="28"/>
        </w:rPr>
        <w:t>Наступна класифікація цінових стратегій класифікаційними ознак</w:t>
      </w:r>
      <w:r w:rsidRPr="0088789C">
        <w:rPr>
          <w:sz w:val="28"/>
          <w:szCs w:val="28"/>
        </w:rPr>
        <w:t>а</w:t>
      </w:r>
      <w:r w:rsidRPr="0088789C">
        <w:rPr>
          <w:sz w:val="28"/>
          <w:szCs w:val="28"/>
        </w:rPr>
        <w:t>ми має наступні:</w:t>
      </w:r>
    </w:p>
    <w:p w:rsidR="00E31A15" w:rsidRPr="00307C63" w:rsidRDefault="00E31A15" w:rsidP="00CE4687">
      <w:pPr>
        <w:spacing w:line="360" w:lineRule="auto"/>
        <w:ind w:firstLine="720"/>
        <w:jc w:val="both"/>
        <w:rPr>
          <w:b/>
          <w:sz w:val="28"/>
          <w:szCs w:val="28"/>
        </w:rPr>
      </w:pPr>
    </w:p>
    <w:p w:rsidR="00E31A15" w:rsidRPr="00307C63" w:rsidRDefault="00E31A15" w:rsidP="00CE4687">
      <w:pPr>
        <w:widowControl w:val="0"/>
        <w:shd w:val="clear" w:color="auto" w:fill="FFFFFF"/>
        <w:tabs>
          <w:tab w:val="left" w:pos="120"/>
        </w:tabs>
        <w:autoSpaceDE w:val="0"/>
        <w:autoSpaceDN w:val="0"/>
        <w:adjustRightInd w:val="0"/>
        <w:spacing w:line="360" w:lineRule="auto"/>
        <w:ind w:firstLine="720"/>
        <w:jc w:val="both"/>
        <w:rPr>
          <w:i/>
          <w:iCs/>
          <w:sz w:val="28"/>
          <w:szCs w:val="28"/>
        </w:rPr>
      </w:pPr>
      <w:r w:rsidRPr="0088789C">
        <w:rPr>
          <w:i/>
          <w:sz w:val="28"/>
          <w:szCs w:val="28"/>
        </w:rPr>
        <w:t>За етапом життєвого циклу товару</w:t>
      </w:r>
      <w:r w:rsidRPr="00307C63">
        <w:rPr>
          <w:b/>
          <w:i/>
          <w:sz w:val="28"/>
          <w:szCs w:val="28"/>
        </w:rPr>
        <w:t xml:space="preserve"> </w:t>
      </w:r>
      <w:r>
        <w:rPr>
          <w:spacing w:val="6"/>
          <w:sz w:val="28"/>
          <w:szCs w:val="28"/>
        </w:rPr>
        <w:t>в</w:t>
      </w:r>
      <w:r w:rsidRPr="00307C63">
        <w:rPr>
          <w:spacing w:val="6"/>
          <w:sz w:val="28"/>
          <w:szCs w:val="28"/>
        </w:rPr>
        <w:t xml:space="preserve">иокремлюють різні життєві </w:t>
      </w:r>
      <w:r w:rsidRPr="00307C63">
        <w:rPr>
          <w:spacing w:val="5"/>
          <w:sz w:val="28"/>
          <w:szCs w:val="28"/>
        </w:rPr>
        <w:t>етапи товару або підприємства (народження, розвиток, зрілість та ст</w:t>
      </w:r>
      <w:r w:rsidRPr="00307C63">
        <w:rPr>
          <w:spacing w:val="5"/>
          <w:sz w:val="28"/>
          <w:szCs w:val="28"/>
        </w:rPr>
        <w:t>а</w:t>
      </w:r>
      <w:r w:rsidRPr="00307C63">
        <w:rPr>
          <w:spacing w:val="5"/>
          <w:sz w:val="28"/>
          <w:szCs w:val="28"/>
        </w:rPr>
        <w:t xml:space="preserve">ріння). </w:t>
      </w:r>
      <w:r w:rsidRPr="00307C63">
        <w:rPr>
          <w:spacing w:val="7"/>
          <w:sz w:val="28"/>
          <w:szCs w:val="28"/>
        </w:rPr>
        <w:t xml:space="preserve">Зважаючи на це, враховують різні чинники впливу на розробку конкретних </w:t>
      </w:r>
      <w:r w:rsidRPr="00307C63">
        <w:rPr>
          <w:spacing w:val="11"/>
          <w:sz w:val="28"/>
          <w:szCs w:val="28"/>
        </w:rPr>
        <w:t xml:space="preserve">заходів, які визначають дії підприємства у різні періоди й особливості їх </w:t>
      </w:r>
      <w:r w:rsidRPr="00307C63">
        <w:rPr>
          <w:spacing w:val="9"/>
          <w:sz w:val="28"/>
          <w:szCs w:val="28"/>
        </w:rPr>
        <w:t>упровадження з урахуванням конкурентного серед</w:t>
      </w:r>
      <w:r w:rsidRPr="00307C63">
        <w:rPr>
          <w:spacing w:val="9"/>
          <w:sz w:val="28"/>
          <w:szCs w:val="28"/>
        </w:rPr>
        <w:t>о</w:t>
      </w:r>
      <w:r w:rsidRPr="00307C63">
        <w:rPr>
          <w:spacing w:val="9"/>
          <w:sz w:val="28"/>
          <w:szCs w:val="28"/>
        </w:rPr>
        <w:t xml:space="preserve">вища і чинного </w:t>
      </w:r>
      <w:r w:rsidRPr="00307C63">
        <w:rPr>
          <w:spacing w:val="-3"/>
          <w:sz w:val="28"/>
          <w:szCs w:val="28"/>
        </w:rPr>
        <w:t>законодавства.</w:t>
      </w:r>
    </w:p>
    <w:p w:rsidR="00E31A15" w:rsidRPr="00307C63" w:rsidRDefault="00E31A15" w:rsidP="00CE4687">
      <w:pPr>
        <w:spacing w:line="360" w:lineRule="auto"/>
        <w:ind w:firstLine="720"/>
        <w:jc w:val="both"/>
        <w:rPr>
          <w:b/>
          <w:i/>
          <w:sz w:val="28"/>
          <w:szCs w:val="28"/>
        </w:rPr>
      </w:pPr>
    </w:p>
    <w:p w:rsidR="00E31A15" w:rsidRPr="00307C63" w:rsidRDefault="00E31A15" w:rsidP="00CE4687">
      <w:pPr>
        <w:spacing w:line="360" w:lineRule="auto"/>
        <w:ind w:firstLine="720"/>
        <w:jc w:val="both"/>
        <w:rPr>
          <w:i/>
          <w:iCs/>
          <w:sz w:val="28"/>
          <w:szCs w:val="28"/>
        </w:rPr>
      </w:pPr>
      <w:r w:rsidRPr="0088789C">
        <w:rPr>
          <w:i/>
          <w:sz w:val="28"/>
          <w:szCs w:val="28"/>
        </w:rPr>
        <w:t>За ступенем новизни виробу</w:t>
      </w:r>
      <w:r>
        <w:rPr>
          <w:b/>
          <w:i/>
          <w:sz w:val="28"/>
          <w:szCs w:val="28"/>
        </w:rPr>
        <w:t xml:space="preserve"> </w:t>
      </w:r>
      <w:r w:rsidRPr="0088789C">
        <w:rPr>
          <w:sz w:val="28"/>
          <w:szCs w:val="28"/>
        </w:rPr>
        <w:t>у</w:t>
      </w:r>
      <w:r w:rsidRPr="00307C63">
        <w:rPr>
          <w:sz w:val="28"/>
          <w:szCs w:val="28"/>
        </w:rPr>
        <w:t>сі товари поділяються на нові та тов</w:t>
      </w:r>
      <w:r w:rsidRPr="00307C63">
        <w:rPr>
          <w:sz w:val="28"/>
          <w:szCs w:val="28"/>
        </w:rPr>
        <w:t>а</w:t>
      </w:r>
      <w:r w:rsidRPr="00307C63">
        <w:rPr>
          <w:sz w:val="28"/>
          <w:szCs w:val="28"/>
        </w:rPr>
        <w:t xml:space="preserve">ри, </w:t>
      </w:r>
      <w:r w:rsidRPr="00307C63">
        <w:rPr>
          <w:spacing w:val="6"/>
          <w:sz w:val="28"/>
          <w:szCs w:val="28"/>
        </w:rPr>
        <w:t>які вже існують на ринку. Для перших характерні активні, навіть а</w:t>
      </w:r>
      <w:r w:rsidRPr="00307C63">
        <w:rPr>
          <w:spacing w:val="6"/>
          <w:sz w:val="28"/>
          <w:szCs w:val="28"/>
        </w:rPr>
        <w:t>г</w:t>
      </w:r>
      <w:r w:rsidRPr="00307C63">
        <w:rPr>
          <w:spacing w:val="6"/>
          <w:sz w:val="28"/>
          <w:szCs w:val="28"/>
        </w:rPr>
        <w:t xml:space="preserve">ресивні, </w:t>
      </w:r>
      <w:r w:rsidRPr="00307C63">
        <w:rPr>
          <w:sz w:val="28"/>
          <w:szCs w:val="28"/>
        </w:rPr>
        <w:t xml:space="preserve">стратегії, які розраховуються на короткий період, проте дають змогу тимчасово </w:t>
      </w:r>
      <w:r w:rsidRPr="00307C63">
        <w:rPr>
          <w:spacing w:val="2"/>
          <w:sz w:val="28"/>
          <w:szCs w:val="28"/>
        </w:rPr>
        <w:t>отримати досить великі прибутки або завоювати чи зб</w:t>
      </w:r>
      <w:r w:rsidRPr="00307C63">
        <w:rPr>
          <w:spacing w:val="2"/>
          <w:sz w:val="28"/>
          <w:szCs w:val="28"/>
        </w:rPr>
        <w:t>і</w:t>
      </w:r>
      <w:r w:rsidRPr="00307C63">
        <w:rPr>
          <w:spacing w:val="2"/>
          <w:sz w:val="28"/>
          <w:szCs w:val="28"/>
        </w:rPr>
        <w:t xml:space="preserve">льшити свою частку на ринку продажу товарів. Стратегії ціноутворення на товари, які вже існують на </w:t>
      </w:r>
      <w:r w:rsidRPr="00307C63">
        <w:rPr>
          <w:spacing w:val="-1"/>
          <w:sz w:val="28"/>
          <w:szCs w:val="28"/>
        </w:rPr>
        <w:t>ринку, передбачають визначення такої пов</w:t>
      </w:r>
      <w:r w:rsidRPr="00307C63">
        <w:rPr>
          <w:spacing w:val="-1"/>
          <w:sz w:val="28"/>
          <w:szCs w:val="28"/>
        </w:rPr>
        <w:t>е</w:t>
      </w:r>
      <w:r w:rsidRPr="00307C63">
        <w:rPr>
          <w:spacing w:val="-1"/>
          <w:sz w:val="28"/>
          <w:szCs w:val="28"/>
        </w:rPr>
        <w:t xml:space="preserve">дінки підприємства, яка дасть змогу </w:t>
      </w:r>
      <w:r w:rsidRPr="00307C63">
        <w:rPr>
          <w:sz w:val="28"/>
          <w:szCs w:val="28"/>
        </w:rPr>
        <w:t>стабілізувати продаж виробів, отрим</w:t>
      </w:r>
      <w:r w:rsidRPr="00307C63">
        <w:rPr>
          <w:sz w:val="28"/>
          <w:szCs w:val="28"/>
        </w:rPr>
        <w:t>у</w:t>
      </w:r>
      <w:r w:rsidRPr="00307C63">
        <w:rPr>
          <w:sz w:val="28"/>
          <w:szCs w:val="28"/>
        </w:rPr>
        <w:t xml:space="preserve">вати відносно постійні прибутки, а також </w:t>
      </w:r>
      <w:r w:rsidRPr="00307C63">
        <w:rPr>
          <w:spacing w:val="11"/>
          <w:sz w:val="28"/>
          <w:szCs w:val="28"/>
        </w:rPr>
        <w:t xml:space="preserve">підтримувати добрі стосунки з іншими підприємствами. Проте для цього </w:t>
      </w:r>
      <w:r w:rsidRPr="00307C63">
        <w:rPr>
          <w:spacing w:val="8"/>
          <w:sz w:val="28"/>
          <w:szCs w:val="28"/>
        </w:rPr>
        <w:t>потрібно вирішити дві пр</w:t>
      </w:r>
      <w:r w:rsidRPr="00307C63">
        <w:rPr>
          <w:spacing w:val="8"/>
          <w:sz w:val="28"/>
          <w:szCs w:val="28"/>
        </w:rPr>
        <w:t>о</w:t>
      </w:r>
      <w:r w:rsidRPr="00307C63">
        <w:rPr>
          <w:spacing w:val="8"/>
          <w:sz w:val="28"/>
          <w:szCs w:val="28"/>
        </w:rPr>
        <w:t xml:space="preserve">тилежні проблеми. З одного боку, підприємство </w:t>
      </w:r>
      <w:r w:rsidRPr="00307C63">
        <w:rPr>
          <w:spacing w:val="-1"/>
          <w:sz w:val="28"/>
          <w:szCs w:val="28"/>
        </w:rPr>
        <w:t xml:space="preserve">намагається збільшити обсяги реалізації виробів, які вже існують на ринку, а це </w:t>
      </w:r>
      <w:r w:rsidRPr="00307C63">
        <w:rPr>
          <w:spacing w:val="2"/>
          <w:sz w:val="28"/>
          <w:szCs w:val="28"/>
        </w:rPr>
        <w:t>можливо насамп</w:t>
      </w:r>
      <w:r w:rsidRPr="00307C63">
        <w:rPr>
          <w:spacing w:val="2"/>
          <w:sz w:val="28"/>
          <w:szCs w:val="28"/>
        </w:rPr>
        <w:t>е</w:t>
      </w:r>
      <w:r w:rsidRPr="00307C63">
        <w:rPr>
          <w:spacing w:val="2"/>
          <w:sz w:val="28"/>
          <w:szCs w:val="28"/>
        </w:rPr>
        <w:t>ред за рахунок підвищення якості виробів, що, у свою чергу,</w:t>
      </w:r>
      <w:r w:rsidRPr="00307C63">
        <w:rPr>
          <w:spacing w:val="11"/>
          <w:sz w:val="28"/>
          <w:szCs w:val="28"/>
        </w:rPr>
        <w:t xml:space="preserve">призводить до підвищення собівартості та ціни продукції. З іншого боку, </w:t>
      </w:r>
      <w:r w:rsidRPr="00307C63">
        <w:rPr>
          <w:sz w:val="28"/>
          <w:szCs w:val="28"/>
        </w:rPr>
        <w:t>збіл</w:t>
      </w:r>
      <w:r w:rsidRPr="00307C63">
        <w:rPr>
          <w:sz w:val="28"/>
          <w:szCs w:val="28"/>
        </w:rPr>
        <w:t>ь</w:t>
      </w:r>
      <w:r w:rsidRPr="00307C63">
        <w:rPr>
          <w:sz w:val="28"/>
          <w:szCs w:val="28"/>
        </w:rPr>
        <w:t xml:space="preserve">шити обсяг виробництва можна за рахунок зменшення ціни товару, що, як </w:t>
      </w:r>
      <w:r w:rsidRPr="00307C63">
        <w:rPr>
          <w:spacing w:val="6"/>
          <w:sz w:val="28"/>
          <w:szCs w:val="28"/>
        </w:rPr>
        <w:t xml:space="preserve">правило, відбувається за рахунок зменшення собівартості, тому що </w:t>
      </w:r>
      <w:r w:rsidRPr="00307C63">
        <w:rPr>
          <w:spacing w:val="-1"/>
          <w:sz w:val="28"/>
          <w:szCs w:val="28"/>
        </w:rPr>
        <w:t>пі</w:t>
      </w:r>
      <w:r w:rsidRPr="00307C63">
        <w:rPr>
          <w:spacing w:val="-1"/>
          <w:sz w:val="28"/>
          <w:szCs w:val="28"/>
        </w:rPr>
        <w:t>д</w:t>
      </w:r>
      <w:r w:rsidRPr="00307C63">
        <w:rPr>
          <w:spacing w:val="-1"/>
          <w:sz w:val="28"/>
          <w:szCs w:val="28"/>
        </w:rPr>
        <w:t>приємству не вигідно зменшувати свій прибуток.</w:t>
      </w:r>
    </w:p>
    <w:p w:rsidR="00E31A15" w:rsidRPr="00307C63" w:rsidRDefault="00E31A15" w:rsidP="00CE4687">
      <w:pPr>
        <w:spacing w:line="360" w:lineRule="auto"/>
        <w:ind w:firstLine="720"/>
        <w:jc w:val="both"/>
        <w:rPr>
          <w:b/>
          <w:sz w:val="28"/>
          <w:szCs w:val="28"/>
        </w:rPr>
      </w:pPr>
    </w:p>
    <w:p w:rsidR="00E31A15" w:rsidRPr="00307C63" w:rsidRDefault="00E31A15" w:rsidP="00CE4687">
      <w:pPr>
        <w:widowControl w:val="0"/>
        <w:shd w:val="clear" w:color="auto" w:fill="FFFFFF"/>
        <w:tabs>
          <w:tab w:val="left" w:pos="120"/>
        </w:tabs>
        <w:autoSpaceDE w:val="0"/>
        <w:autoSpaceDN w:val="0"/>
        <w:adjustRightInd w:val="0"/>
        <w:spacing w:line="360" w:lineRule="auto"/>
        <w:ind w:firstLine="720"/>
        <w:jc w:val="both"/>
        <w:rPr>
          <w:b/>
          <w:sz w:val="28"/>
          <w:szCs w:val="28"/>
        </w:rPr>
      </w:pPr>
      <w:r w:rsidRPr="0088789C">
        <w:rPr>
          <w:i/>
          <w:sz w:val="28"/>
          <w:szCs w:val="28"/>
        </w:rPr>
        <w:lastRenderedPageBreak/>
        <w:t>За якістю товару та її рівнем</w:t>
      </w:r>
      <w:r w:rsidRPr="00307C63">
        <w:rPr>
          <w:b/>
          <w:i/>
          <w:sz w:val="28"/>
          <w:szCs w:val="28"/>
        </w:rPr>
        <w:t xml:space="preserve"> </w:t>
      </w:r>
      <w:r w:rsidRPr="00307C63">
        <w:rPr>
          <w:spacing w:val="2"/>
          <w:sz w:val="28"/>
          <w:szCs w:val="28"/>
        </w:rPr>
        <w:t xml:space="preserve"> усі стратегії можна умовно поділити на </w:t>
      </w:r>
      <w:r w:rsidRPr="00307C63">
        <w:rPr>
          <w:spacing w:val="-3"/>
          <w:sz w:val="28"/>
          <w:szCs w:val="28"/>
        </w:rPr>
        <w:t>три групи:</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307C63">
        <w:rPr>
          <w:sz w:val="28"/>
          <w:szCs w:val="28"/>
        </w:rPr>
        <w:sym w:font="Symbol" w:char="F02D"/>
      </w:r>
      <w:r w:rsidRPr="00307C63">
        <w:rPr>
          <w:sz w:val="28"/>
          <w:szCs w:val="28"/>
        </w:rPr>
        <w:t xml:space="preserve"> </w:t>
      </w:r>
      <w:r w:rsidRPr="0088789C">
        <w:rPr>
          <w:b/>
          <w:i/>
          <w:sz w:val="28"/>
          <w:szCs w:val="28"/>
        </w:rPr>
        <w:t>високої якості</w:t>
      </w:r>
      <w:r w:rsidRPr="0088789C">
        <w:rPr>
          <w:b/>
          <w:sz w:val="28"/>
          <w:szCs w:val="28"/>
        </w:rPr>
        <w:t>:</w:t>
      </w:r>
      <w:r w:rsidRPr="00307C63">
        <w:rPr>
          <w:sz w:val="28"/>
          <w:szCs w:val="28"/>
        </w:rPr>
        <w:t xml:space="preserve"> для 1-го рівня </w:t>
      </w:r>
      <w:r w:rsidRPr="00307C63">
        <w:rPr>
          <w:sz w:val="28"/>
          <w:szCs w:val="28"/>
        </w:rPr>
        <w:sym w:font="Symbol" w:char="F02D"/>
      </w:r>
      <w:r w:rsidRPr="00307C63">
        <w:rPr>
          <w:sz w:val="28"/>
          <w:szCs w:val="28"/>
        </w:rPr>
        <w:t xml:space="preserve"> стратегія преміальних націнок, для 2-го стратегія  глибокого  просунення  на ринок,  для  3-го  рівня </w:t>
      </w:r>
      <w:r w:rsidRPr="00307C63">
        <w:rPr>
          <w:sz w:val="28"/>
          <w:szCs w:val="28"/>
        </w:rPr>
        <w:sym w:font="Symbol" w:char="F02D"/>
      </w:r>
      <w:r w:rsidRPr="00307C63">
        <w:rPr>
          <w:sz w:val="28"/>
          <w:szCs w:val="28"/>
        </w:rPr>
        <w:t xml:space="preserve"> стратегія </w:t>
      </w:r>
      <w:r w:rsidRPr="00307C63">
        <w:rPr>
          <w:spacing w:val="-1"/>
          <w:sz w:val="28"/>
          <w:szCs w:val="28"/>
        </w:rPr>
        <w:t>підвищеного цінового значення;</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307C63">
        <w:rPr>
          <w:sz w:val="28"/>
          <w:szCs w:val="28"/>
        </w:rPr>
        <w:sym w:font="Symbol" w:char="F02D"/>
      </w:r>
      <w:r w:rsidRPr="00307C63">
        <w:rPr>
          <w:sz w:val="28"/>
          <w:szCs w:val="28"/>
        </w:rPr>
        <w:t xml:space="preserve"> </w:t>
      </w:r>
      <w:r w:rsidRPr="0088789C">
        <w:rPr>
          <w:b/>
          <w:i/>
          <w:sz w:val="28"/>
          <w:szCs w:val="28"/>
        </w:rPr>
        <w:t>середньої якості</w:t>
      </w:r>
      <w:r w:rsidRPr="0088789C">
        <w:rPr>
          <w:b/>
          <w:sz w:val="28"/>
          <w:szCs w:val="28"/>
        </w:rPr>
        <w:t>:</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307C63">
        <w:rPr>
          <w:sz w:val="28"/>
          <w:szCs w:val="28"/>
        </w:rPr>
        <w:t xml:space="preserve"> для 1-го рівня </w:t>
      </w:r>
      <w:r w:rsidRPr="00307C63">
        <w:rPr>
          <w:sz w:val="28"/>
          <w:szCs w:val="28"/>
        </w:rPr>
        <w:sym w:font="Symbol" w:char="F02D"/>
      </w:r>
      <w:r w:rsidRPr="00307C63">
        <w:rPr>
          <w:sz w:val="28"/>
          <w:szCs w:val="28"/>
        </w:rPr>
        <w:t xml:space="preserve"> стратегія підвищеної ціни,</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307C63">
        <w:rPr>
          <w:sz w:val="28"/>
          <w:szCs w:val="28"/>
        </w:rPr>
        <w:t xml:space="preserve"> для 2-го </w:t>
      </w:r>
      <w:r w:rsidRPr="00307C63">
        <w:rPr>
          <w:sz w:val="28"/>
          <w:szCs w:val="28"/>
        </w:rPr>
        <w:sym w:font="Symbol" w:char="F02D"/>
      </w:r>
      <w:r w:rsidRPr="00307C63">
        <w:rPr>
          <w:sz w:val="28"/>
          <w:szCs w:val="28"/>
        </w:rPr>
        <w:t xml:space="preserve"> стратегія середнього рівня,</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307C63">
        <w:rPr>
          <w:sz w:val="28"/>
          <w:szCs w:val="28"/>
        </w:rPr>
        <w:t xml:space="preserve"> для 3-го рівня </w:t>
      </w:r>
      <w:r w:rsidRPr="00307C63">
        <w:rPr>
          <w:sz w:val="28"/>
          <w:szCs w:val="28"/>
        </w:rPr>
        <w:sym w:font="Symbol" w:char="F02D"/>
      </w:r>
      <w:r w:rsidRPr="00307C63">
        <w:rPr>
          <w:sz w:val="28"/>
          <w:szCs w:val="28"/>
        </w:rPr>
        <w:t xml:space="preserve"> стратегія доброї якості;</w:t>
      </w:r>
    </w:p>
    <w:p w:rsidR="00E31A15" w:rsidRPr="00307C63" w:rsidRDefault="00E31A15" w:rsidP="00CE4687">
      <w:pPr>
        <w:shd w:val="clear" w:color="auto" w:fill="FFFFFF"/>
        <w:tabs>
          <w:tab w:val="left" w:pos="955"/>
        </w:tabs>
        <w:spacing w:line="360" w:lineRule="auto"/>
        <w:ind w:firstLine="720"/>
        <w:jc w:val="both"/>
        <w:rPr>
          <w:sz w:val="28"/>
          <w:szCs w:val="28"/>
        </w:rPr>
      </w:pPr>
      <w:r w:rsidRPr="00307C63">
        <w:rPr>
          <w:sz w:val="28"/>
          <w:szCs w:val="28"/>
        </w:rPr>
        <w:sym w:font="Symbol" w:char="F02D"/>
      </w:r>
      <w:r w:rsidRPr="00307C63">
        <w:rPr>
          <w:sz w:val="28"/>
          <w:szCs w:val="28"/>
        </w:rPr>
        <w:t xml:space="preserve"> </w:t>
      </w:r>
      <w:r w:rsidRPr="0088789C">
        <w:rPr>
          <w:b/>
          <w:i/>
          <w:sz w:val="28"/>
          <w:szCs w:val="28"/>
        </w:rPr>
        <w:t>низької якості</w:t>
      </w:r>
      <w:r w:rsidRPr="0088789C">
        <w:rPr>
          <w:b/>
          <w:sz w:val="28"/>
          <w:szCs w:val="28"/>
        </w:rPr>
        <w:t>:</w:t>
      </w:r>
    </w:p>
    <w:p w:rsidR="00E31A15" w:rsidRPr="00307C63" w:rsidRDefault="00E31A15" w:rsidP="00CE4687">
      <w:pPr>
        <w:shd w:val="clear" w:color="auto" w:fill="FFFFFF"/>
        <w:tabs>
          <w:tab w:val="left" w:pos="955"/>
        </w:tabs>
        <w:spacing w:line="360" w:lineRule="auto"/>
        <w:ind w:firstLine="720"/>
        <w:jc w:val="both"/>
        <w:rPr>
          <w:sz w:val="28"/>
          <w:szCs w:val="28"/>
        </w:rPr>
      </w:pPr>
      <w:r w:rsidRPr="00307C63">
        <w:rPr>
          <w:sz w:val="28"/>
          <w:szCs w:val="28"/>
        </w:rPr>
        <w:t xml:space="preserve"> для 1-го рівня </w:t>
      </w:r>
      <w:r w:rsidRPr="00307C63">
        <w:rPr>
          <w:sz w:val="28"/>
          <w:szCs w:val="28"/>
        </w:rPr>
        <w:sym w:font="Symbol" w:char="F02D"/>
      </w:r>
      <w:r w:rsidRPr="00307C63">
        <w:rPr>
          <w:sz w:val="28"/>
          <w:szCs w:val="28"/>
        </w:rPr>
        <w:t xml:space="preserve"> стратегія пограбування,</w:t>
      </w:r>
    </w:p>
    <w:p w:rsidR="00E31A15" w:rsidRPr="00307C63" w:rsidRDefault="00E31A15" w:rsidP="00CE4687">
      <w:pPr>
        <w:shd w:val="clear" w:color="auto" w:fill="FFFFFF"/>
        <w:tabs>
          <w:tab w:val="left" w:pos="955"/>
        </w:tabs>
        <w:spacing w:line="360" w:lineRule="auto"/>
        <w:ind w:firstLine="720"/>
        <w:jc w:val="both"/>
        <w:rPr>
          <w:sz w:val="28"/>
          <w:szCs w:val="28"/>
        </w:rPr>
      </w:pPr>
      <w:r w:rsidRPr="00307C63">
        <w:rPr>
          <w:sz w:val="28"/>
          <w:szCs w:val="28"/>
        </w:rPr>
        <w:t xml:space="preserve"> для 2-го </w:t>
      </w:r>
      <w:r w:rsidRPr="00307C63">
        <w:rPr>
          <w:sz w:val="28"/>
          <w:szCs w:val="28"/>
        </w:rPr>
        <w:sym w:font="Symbol" w:char="F02D"/>
      </w:r>
      <w:r w:rsidRPr="00307C63">
        <w:rPr>
          <w:sz w:val="28"/>
          <w:szCs w:val="28"/>
        </w:rPr>
        <w:t xml:space="preserve"> стратегія «показного блиску»,</w:t>
      </w:r>
    </w:p>
    <w:p w:rsidR="00E31A15" w:rsidRPr="00307C63" w:rsidRDefault="00E31A15" w:rsidP="00CE4687">
      <w:pPr>
        <w:shd w:val="clear" w:color="auto" w:fill="FFFFFF"/>
        <w:tabs>
          <w:tab w:val="left" w:pos="955"/>
        </w:tabs>
        <w:spacing w:line="360" w:lineRule="auto"/>
        <w:ind w:firstLine="720"/>
        <w:jc w:val="both"/>
        <w:rPr>
          <w:sz w:val="28"/>
          <w:szCs w:val="28"/>
        </w:rPr>
      </w:pPr>
      <w:r w:rsidRPr="00307C63">
        <w:rPr>
          <w:sz w:val="28"/>
          <w:szCs w:val="28"/>
        </w:rPr>
        <w:t xml:space="preserve"> для 3-го рівня </w:t>
      </w:r>
      <w:r w:rsidRPr="00307C63">
        <w:rPr>
          <w:sz w:val="28"/>
          <w:szCs w:val="28"/>
        </w:rPr>
        <w:sym w:font="Symbol" w:char="F02D"/>
      </w:r>
      <w:r w:rsidRPr="00307C63">
        <w:rPr>
          <w:sz w:val="28"/>
          <w:szCs w:val="28"/>
        </w:rPr>
        <w:t xml:space="preserve"> стратегія низького ціннісного </w:t>
      </w:r>
      <w:r w:rsidRPr="00307C63">
        <w:rPr>
          <w:spacing w:val="-4"/>
          <w:sz w:val="28"/>
          <w:szCs w:val="28"/>
        </w:rPr>
        <w:t>значення.</w:t>
      </w:r>
    </w:p>
    <w:p w:rsidR="00E31A15" w:rsidRPr="00307C63" w:rsidRDefault="00E31A15" w:rsidP="00CE4687">
      <w:pPr>
        <w:shd w:val="clear" w:color="auto" w:fill="FFFFFF"/>
        <w:spacing w:line="360" w:lineRule="auto"/>
        <w:ind w:firstLine="720"/>
        <w:jc w:val="both"/>
        <w:rPr>
          <w:sz w:val="28"/>
          <w:szCs w:val="28"/>
        </w:rPr>
      </w:pPr>
      <w:r w:rsidRPr="00307C63">
        <w:rPr>
          <w:sz w:val="28"/>
          <w:szCs w:val="28"/>
        </w:rPr>
        <w:t xml:space="preserve">При визначенні цих стратегій ціноутворення всі товари поділяються за </w:t>
      </w:r>
      <w:r w:rsidRPr="00307C63">
        <w:rPr>
          <w:spacing w:val="-2"/>
          <w:sz w:val="28"/>
          <w:szCs w:val="28"/>
        </w:rPr>
        <w:t>рівнем якості. Для цього встановлюються спеціальні лінії якості та діап</w:t>
      </w:r>
      <w:r w:rsidRPr="00307C63">
        <w:rPr>
          <w:spacing w:val="-2"/>
          <w:sz w:val="28"/>
          <w:szCs w:val="28"/>
        </w:rPr>
        <w:t>а</w:t>
      </w:r>
      <w:r w:rsidRPr="00307C63">
        <w:rPr>
          <w:spacing w:val="-2"/>
          <w:sz w:val="28"/>
          <w:szCs w:val="28"/>
        </w:rPr>
        <w:t xml:space="preserve">зон цін. </w:t>
      </w:r>
      <w:r w:rsidRPr="00307C63">
        <w:rPr>
          <w:spacing w:val="4"/>
          <w:sz w:val="28"/>
          <w:szCs w:val="28"/>
        </w:rPr>
        <w:t xml:space="preserve">Лінія якості пов'язується з продажем виробів у діапазоні цін, в якому кожна </w:t>
      </w:r>
      <w:r w:rsidRPr="00307C63">
        <w:rPr>
          <w:spacing w:val="-1"/>
          <w:sz w:val="28"/>
          <w:szCs w:val="28"/>
        </w:rPr>
        <w:t>ціна відображає визначений рівень якості.</w:t>
      </w:r>
    </w:p>
    <w:p w:rsidR="00E31A15" w:rsidRPr="00307C63" w:rsidRDefault="00E31A15" w:rsidP="00CE4687">
      <w:pPr>
        <w:shd w:val="clear" w:color="auto" w:fill="FFFFFF"/>
        <w:spacing w:line="360" w:lineRule="auto"/>
        <w:ind w:firstLine="720"/>
        <w:jc w:val="both"/>
        <w:rPr>
          <w:sz w:val="28"/>
          <w:szCs w:val="28"/>
        </w:rPr>
      </w:pPr>
      <w:r w:rsidRPr="00307C63">
        <w:rPr>
          <w:spacing w:val="1"/>
          <w:sz w:val="28"/>
          <w:szCs w:val="28"/>
        </w:rPr>
        <w:t>Якщо підприємство-виробник виготовляє декілька моделей за рі</w:t>
      </w:r>
      <w:r w:rsidRPr="00307C63">
        <w:rPr>
          <w:spacing w:val="1"/>
          <w:sz w:val="28"/>
          <w:szCs w:val="28"/>
        </w:rPr>
        <w:t>з</w:t>
      </w:r>
      <w:r w:rsidRPr="00307C63">
        <w:rPr>
          <w:spacing w:val="1"/>
          <w:sz w:val="28"/>
          <w:szCs w:val="28"/>
        </w:rPr>
        <w:t xml:space="preserve">ними </w:t>
      </w:r>
      <w:r w:rsidRPr="00307C63">
        <w:rPr>
          <w:spacing w:val="4"/>
          <w:sz w:val="28"/>
          <w:szCs w:val="28"/>
        </w:rPr>
        <w:t xml:space="preserve">цінами різної якості, то для них встановлюються верхня та нижня межі й </w:t>
      </w:r>
      <w:r w:rsidRPr="00307C63">
        <w:rPr>
          <w:spacing w:val="-1"/>
          <w:sz w:val="28"/>
          <w:szCs w:val="28"/>
        </w:rPr>
        <w:t>конкретне значення цін у межах цього діапазону. Є такі діапазони цін:</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88789C">
        <w:rPr>
          <w:sz w:val="28"/>
          <w:szCs w:val="28"/>
        </w:rPr>
        <w:sym w:font="Symbol" w:char="F02D"/>
      </w:r>
      <w:r w:rsidRPr="0088789C">
        <w:rPr>
          <w:color w:val="FFFFFF"/>
          <w:sz w:val="28"/>
          <w:szCs w:val="28"/>
        </w:rPr>
        <w:t xml:space="preserve"> </w:t>
      </w:r>
      <w:r w:rsidRPr="00307C63">
        <w:rPr>
          <w:sz w:val="28"/>
          <w:szCs w:val="28"/>
        </w:rPr>
        <w:t>низький - 0-20 % до кінцевої ціни;</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307C63">
        <w:rPr>
          <w:sz w:val="28"/>
          <w:szCs w:val="28"/>
        </w:rPr>
        <w:sym w:font="Symbol" w:char="F02D"/>
      </w:r>
      <w:r w:rsidRPr="00307C63">
        <w:rPr>
          <w:sz w:val="28"/>
          <w:szCs w:val="28"/>
        </w:rPr>
        <w:t xml:space="preserve"> середній - 21 -60 % до кінцевої ціни;</w:t>
      </w:r>
    </w:p>
    <w:p w:rsidR="00E31A15" w:rsidRPr="00307C63" w:rsidRDefault="00E31A15" w:rsidP="00CE4687">
      <w:pPr>
        <w:widowControl w:val="0"/>
        <w:shd w:val="clear" w:color="auto" w:fill="FFFFFF"/>
        <w:tabs>
          <w:tab w:val="left" w:pos="874"/>
        </w:tabs>
        <w:autoSpaceDE w:val="0"/>
        <w:autoSpaceDN w:val="0"/>
        <w:adjustRightInd w:val="0"/>
        <w:spacing w:line="360" w:lineRule="auto"/>
        <w:ind w:firstLine="720"/>
        <w:jc w:val="both"/>
        <w:rPr>
          <w:sz w:val="28"/>
          <w:szCs w:val="28"/>
        </w:rPr>
      </w:pPr>
      <w:r w:rsidRPr="00307C63">
        <w:rPr>
          <w:sz w:val="28"/>
          <w:szCs w:val="28"/>
        </w:rPr>
        <w:sym w:font="Symbol" w:char="F02D"/>
      </w:r>
      <w:r w:rsidRPr="00307C63">
        <w:rPr>
          <w:sz w:val="28"/>
          <w:szCs w:val="28"/>
        </w:rPr>
        <w:t xml:space="preserve"> високий - 61-100 % до кінцевої ціни.</w:t>
      </w:r>
    </w:p>
    <w:p w:rsidR="00E31A15" w:rsidRPr="00307C63" w:rsidRDefault="00E31A15" w:rsidP="00CE4687">
      <w:pPr>
        <w:shd w:val="clear" w:color="auto" w:fill="FFFFFF"/>
        <w:spacing w:line="360" w:lineRule="auto"/>
        <w:ind w:firstLine="720"/>
        <w:jc w:val="both"/>
        <w:rPr>
          <w:spacing w:val="-1"/>
          <w:sz w:val="28"/>
          <w:szCs w:val="28"/>
        </w:rPr>
      </w:pPr>
    </w:p>
    <w:p w:rsidR="00E31A15" w:rsidRPr="00307C63" w:rsidRDefault="00E31A15" w:rsidP="00CE4687">
      <w:pPr>
        <w:shd w:val="clear" w:color="auto" w:fill="FFFFFF"/>
        <w:spacing w:line="360" w:lineRule="auto"/>
        <w:ind w:firstLine="720"/>
        <w:jc w:val="both"/>
        <w:rPr>
          <w:sz w:val="28"/>
          <w:szCs w:val="28"/>
        </w:rPr>
      </w:pPr>
      <w:r w:rsidRPr="00307C63">
        <w:rPr>
          <w:spacing w:val="-1"/>
          <w:sz w:val="28"/>
          <w:szCs w:val="28"/>
        </w:rPr>
        <w:t>При розробці цінових ліній та діапазону цін потрібно враховувати т</w:t>
      </w:r>
      <w:r w:rsidRPr="00307C63">
        <w:rPr>
          <w:spacing w:val="-1"/>
          <w:sz w:val="28"/>
          <w:szCs w:val="28"/>
        </w:rPr>
        <w:t>а</w:t>
      </w:r>
      <w:r w:rsidRPr="00307C63">
        <w:rPr>
          <w:spacing w:val="-1"/>
          <w:sz w:val="28"/>
          <w:szCs w:val="28"/>
        </w:rPr>
        <w:t xml:space="preserve">кі </w:t>
      </w:r>
      <w:r w:rsidRPr="00307C63">
        <w:rPr>
          <w:spacing w:val="-4"/>
          <w:sz w:val="28"/>
          <w:szCs w:val="28"/>
        </w:rPr>
        <w:t>чинники:</w:t>
      </w:r>
    </w:p>
    <w:p w:rsidR="00E31A15" w:rsidRPr="00307C63" w:rsidRDefault="00E31A15" w:rsidP="00CE4687">
      <w:pPr>
        <w:shd w:val="clear" w:color="auto" w:fill="FFFFFF"/>
        <w:tabs>
          <w:tab w:val="left" w:pos="1075"/>
        </w:tabs>
        <w:spacing w:line="360" w:lineRule="auto"/>
        <w:ind w:firstLine="720"/>
        <w:jc w:val="both"/>
        <w:rPr>
          <w:sz w:val="28"/>
          <w:szCs w:val="28"/>
        </w:rPr>
      </w:pPr>
      <w:r w:rsidRPr="00307C63">
        <w:rPr>
          <w:sz w:val="28"/>
          <w:szCs w:val="28"/>
        </w:rPr>
        <w:lastRenderedPageBreak/>
        <w:t>1)</w:t>
      </w:r>
      <w:r w:rsidRPr="00307C63">
        <w:rPr>
          <w:sz w:val="28"/>
          <w:szCs w:val="28"/>
        </w:rPr>
        <w:tab/>
      </w:r>
      <w:r w:rsidRPr="00307C63">
        <w:rPr>
          <w:spacing w:val="5"/>
          <w:sz w:val="28"/>
          <w:szCs w:val="28"/>
        </w:rPr>
        <w:t>ціни мають різнитися одна від одної, щоб споживач міг усвід</w:t>
      </w:r>
      <w:r w:rsidRPr="00307C63">
        <w:rPr>
          <w:spacing w:val="5"/>
          <w:sz w:val="28"/>
          <w:szCs w:val="28"/>
        </w:rPr>
        <w:t>о</w:t>
      </w:r>
      <w:r w:rsidRPr="00307C63">
        <w:rPr>
          <w:spacing w:val="5"/>
          <w:sz w:val="28"/>
          <w:szCs w:val="28"/>
        </w:rPr>
        <w:t xml:space="preserve">мити </w:t>
      </w:r>
      <w:r w:rsidRPr="00307C63">
        <w:rPr>
          <w:spacing w:val="-1"/>
          <w:sz w:val="28"/>
          <w:szCs w:val="28"/>
        </w:rPr>
        <w:t>різницю в якості виробу або моделі;</w:t>
      </w:r>
    </w:p>
    <w:p w:rsidR="00E31A15" w:rsidRPr="00307C63" w:rsidRDefault="00E31A15" w:rsidP="004F748E">
      <w:pPr>
        <w:widowControl w:val="0"/>
        <w:numPr>
          <w:ilvl w:val="0"/>
          <w:numId w:val="11"/>
        </w:numPr>
        <w:shd w:val="clear" w:color="auto" w:fill="FFFFFF"/>
        <w:tabs>
          <w:tab w:val="left" w:pos="1142"/>
        </w:tabs>
        <w:autoSpaceDE w:val="0"/>
        <w:autoSpaceDN w:val="0"/>
        <w:adjustRightInd w:val="0"/>
        <w:spacing w:line="360" w:lineRule="auto"/>
        <w:ind w:firstLine="720"/>
        <w:jc w:val="both"/>
        <w:rPr>
          <w:sz w:val="28"/>
          <w:szCs w:val="28"/>
        </w:rPr>
      </w:pPr>
      <w:r w:rsidRPr="00307C63">
        <w:rPr>
          <w:spacing w:val="16"/>
          <w:sz w:val="28"/>
          <w:szCs w:val="28"/>
        </w:rPr>
        <w:t xml:space="preserve">ціни у верхньому діапазоні мають бути більш розділені, ніж у </w:t>
      </w:r>
      <w:r w:rsidRPr="00307C63">
        <w:rPr>
          <w:spacing w:val="9"/>
          <w:sz w:val="28"/>
          <w:szCs w:val="28"/>
        </w:rPr>
        <w:t>нижньому, оскільки у верхньому діапазоні попит більш еласт</w:t>
      </w:r>
      <w:r w:rsidRPr="00307C63">
        <w:rPr>
          <w:spacing w:val="9"/>
          <w:sz w:val="28"/>
          <w:szCs w:val="28"/>
        </w:rPr>
        <w:t>и</w:t>
      </w:r>
      <w:r w:rsidRPr="00307C63">
        <w:rPr>
          <w:spacing w:val="9"/>
          <w:sz w:val="28"/>
          <w:szCs w:val="28"/>
        </w:rPr>
        <w:t xml:space="preserve">чний, ніж у </w:t>
      </w:r>
      <w:r w:rsidRPr="00307C63">
        <w:rPr>
          <w:spacing w:val="-5"/>
          <w:sz w:val="28"/>
          <w:szCs w:val="28"/>
        </w:rPr>
        <w:t>нижньому;</w:t>
      </w:r>
    </w:p>
    <w:p w:rsidR="00E31A15" w:rsidRPr="00307C63" w:rsidRDefault="00E31A15" w:rsidP="004F748E">
      <w:pPr>
        <w:widowControl w:val="0"/>
        <w:numPr>
          <w:ilvl w:val="0"/>
          <w:numId w:val="11"/>
        </w:numPr>
        <w:shd w:val="clear" w:color="auto" w:fill="FFFFFF"/>
        <w:tabs>
          <w:tab w:val="left" w:pos="1142"/>
        </w:tabs>
        <w:autoSpaceDE w:val="0"/>
        <w:autoSpaceDN w:val="0"/>
        <w:adjustRightInd w:val="0"/>
        <w:spacing w:line="360" w:lineRule="auto"/>
        <w:ind w:firstLine="720"/>
        <w:jc w:val="both"/>
        <w:rPr>
          <w:sz w:val="28"/>
          <w:szCs w:val="28"/>
        </w:rPr>
      </w:pPr>
      <w:r w:rsidRPr="00307C63">
        <w:rPr>
          <w:spacing w:val="7"/>
          <w:sz w:val="28"/>
          <w:szCs w:val="28"/>
        </w:rPr>
        <w:t xml:space="preserve">співвідношення цін має підтримуватися підвищенням витрат. Це </w:t>
      </w:r>
      <w:r w:rsidRPr="00307C63">
        <w:rPr>
          <w:spacing w:val="-1"/>
          <w:sz w:val="28"/>
          <w:szCs w:val="28"/>
        </w:rPr>
        <w:t>необхідно для збереження чіткої різниці між цінами.</w:t>
      </w:r>
    </w:p>
    <w:p w:rsidR="00E31A15" w:rsidRPr="00307C63" w:rsidRDefault="00E31A15" w:rsidP="00CE4687">
      <w:pPr>
        <w:shd w:val="clear" w:color="auto" w:fill="FFFFFF"/>
        <w:spacing w:line="360" w:lineRule="auto"/>
        <w:ind w:firstLine="720"/>
        <w:jc w:val="both"/>
        <w:rPr>
          <w:spacing w:val="7"/>
          <w:sz w:val="28"/>
          <w:szCs w:val="28"/>
        </w:rPr>
      </w:pPr>
    </w:p>
    <w:p w:rsidR="00E31A15" w:rsidRPr="00307C63" w:rsidRDefault="00E31A15" w:rsidP="00CE4687">
      <w:pPr>
        <w:shd w:val="clear" w:color="auto" w:fill="FFFFFF"/>
        <w:spacing w:line="360" w:lineRule="auto"/>
        <w:ind w:firstLine="720"/>
        <w:jc w:val="both"/>
        <w:rPr>
          <w:sz w:val="28"/>
          <w:szCs w:val="28"/>
        </w:rPr>
      </w:pPr>
      <w:r w:rsidRPr="00307C63">
        <w:rPr>
          <w:spacing w:val="7"/>
          <w:sz w:val="28"/>
          <w:szCs w:val="28"/>
        </w:rPr>
        <w:t xml:space="preserve">При встановленні цінових ліній необхідно дотримуватись певних </w:t>
      </w:r>
      <w:r w:rsidRPr="00307C63">
        <w:rPr>
          <w:spacing w:val="-5"/>
          <w:sz w:val="28"/>
          <w:szCs w:val="28"/>
        </w:rPr>
        <w:t>обмежень:</w:t>
      </w:r>
    </w:p>
    <w:p w:rsidR="00E31A15" w:rsidRPr="00307C63" w:rsidRDefault="00E31A15" w:rsidP="00CE4687">
      <w:pPr>
        <w:shd w:val="clear" w:color="auto" w:fill="FFFFFF"/>
        <w:tabs>
          <w:tab w:val="left" w:pos="874"/>
        </w:tabs>
        <w:spacing w:line="360" w:lineRule="auto"/>
        <w:ind w:firstLine="720"/>
        <w:jc w:val="both"/>
        <w:rPr>
          <w:sz w:val="28"/>
          <w:szCs w:val="28"/>
        </w:rPr>
      </w:pPr>
      <w:r w:rsidRPr="00307C63">
        <w:rPr>
          <w:spacing w:val="-1"/>
          <w:sz w:val="28"/>
          <w:szCs w:val="28"/>
        </w:rPr>
        <w:sym w:font="Symbol" w:char="F02D"/>
      </w:r>
      <w:r w:rsidRPr="00307C63">
        <w:rPr>
          <w:spacing w:val="-1"/>
          <w:sz w:val="28"/>
          <w:szCs w:val="28"/>
        </w:rPr>
        <w:t xml:space="preserve"> різниця між цінами має бути не дуже великою;</w:t>
      </w:r>
    </w:p>
    <w:p w:rsidR="00E31A15" w:rsidRPr="00307C63" w:rsidRDefault="00E31A15" w:rsidP="00CE4687">
      <w:pPr>
        <w:widowControl w:val="0"/>
        <w:shd w:val="clear" w:color="auto" w:fill="FFFFFF"/>
        <w:tabs>
          <w:tab w:val="left" w:pos="893"/>
        </w:tabs>
        <w:autoSpaceDE w:val="0"/>
        <w:autoSpaceDN w:val="0"/>
        <w:adjustRightInd w:val="0"/>
        <w:spacing w:line="360" w:lineRule="auto"/>
        <w:ind w:firstLine="720"/>
        <w:jc w:val="both"/>
        <w:rPr>
          <w:sz w:val="28"/>
          <w:szCs w:val="28"/>
        </w:rPr>
      </w:pPr>
      <w:r w:rsidRPr="00307C63">
        <w:rPr>
          <w:spacing w:val="8"/>
          <w:sz w:val="28"/>
          <w:szCs w:val="28"/>
        </w:rPr>
        <w:sym w:font="Symbol" w:char="F02D"/>
      </w:r>
      <w:r w:rsidRPr="00307C63">
        <w:rPr>
          <w:spacing w:val="8"/>
          <w:sz w:val="28"/>
          <w:szCs w:val="28"/>
        </w:rPr>
        <w:t xml:space="preserve"> зростання витрат може суттєво впливати і чинити тиск на ціни, що </w:t>
      </w:r>
      <w:r w:rsidRPr="00307C63">
        <w:rPr>
          <w:spacing w:val="7"/>
          <w:sz w:val="28"/>
          <w:szCs w:val="28"/>
        </w:rPr>
        <w:t xml:space="preserve">створює певні труднощі виробникам при підтримці необхідного </w:t>
      </w:r>
      <w:r w:rsidRPr="00307C63">
        <w:rPr>
          <w:spacing w:val="-2"/>
          <w:sz w:val="28"/>
          <w:szCs w:val="28"/>
        </w:rPr>
        <w:t>співвідношення цін;</w:t>
      </w:r>
    </w:p>
    <w:p w:rsidR="00E31A15" w:rsidRPr="00307C63" w:rsidRDefault="00E31A15" w:rsidP="00CE4687">
      <w:pPr>
        <w:widowControl w:val="0"/>
        <w:shd w:val="clear" w:color="auto" w:fill="FFFFFF"/>
        <w:tabs>
          <w:tab w:val="left" w:pos="893"/>
        </w:tabs>
        <w:autoSpaceDE w:val="0"/>
        <w:autoSpaceDN w:val="0"/>
        <w:adjustRightInd w:val="0"/>
        <w:spacing w:line="360" w:lineRule="auto"/>
        <w:ind w:firstLine="720"/>
        <w:jc w:val="both"/>
        <w:rPr>
          <w:sz w:val="28"/>
          <w:szCs w:val="28"/>
        </w:rPr>
      </w:pPr>
      <w:r w:rsidRPr="00307C63">
        <w:rPr>
          <w:spacing w:val="3"/>
          <w:sz w:val="28"/>
          <w:szCs w:val="28"/>
        </w:rPr>
        <w:sym w:font="Symbol" w:char="F02D"/>
      </w:r>
      <w:r w:rsidRPr="00307C63">
        <w:rPr>
          <w:spacing w:val="3"/>
          <w:sz w:val="28"/>
          <w:szCs w:val="28"/>
        </w:rPr>
        <w:t xml:space="preserve"> застосування різних знижок та форм реалізації може порушити баланс </w:t>
      </w:r>
      <w:r w:rsidRPr="00307C63">
        <w:rPr>
          <w:spacing w:val="-2"/>
          <w:sz w:val="28"/>
          <w:szCs w:val="28"/>
        </w:rPr>
        <w:t>цінових ліній.</w:t>
      </w:r>
    </w:p>
    <w:p w:rsidR="00E31A15" w:rsidRPr="00307C63" w:rsidRDefault="00E31A15" w:rsidP="00CE4687">
      <w:pPr>
        <w:spacing w:line="360" w:lineRule="auto"/>
        <w:ind w:firstLine="720"/>
        <w:jc w:val="both"/>
        <w:rPr>
          <w:sz w:val="28"/>
          <w:szCs w:val="28"/>
        </w:rPr>
      </w:pPr>
    </w:p>
    <w:p w:rsidR="00E31A15" w:rsidRPr="00307C63" w:rsidRDefault="00E31A15" w:rsidP="00CE4687">
      <w:pPr>
        <w:spacing w:line="360" w:lineRule="auto"/>
        <w:ind w:firstLine="720"/>
        <w:jc w:val="both"/>
        <w:rPr>
          <w:i/>
          <w:iCs/>
          <w:sz w:val="28"/>
          <w:szCs w:val="28"/>
        </w:rPr>
      </w:pPr>
      <w:r w:rsidRPr="00CE4687">
        <w:rPr>
          <w:i/>
          <w:sz w:val="28"/>
          <w:szCs w:val="28"/>
        </w:rPr>
        <w:t>За місцем, яке займає підприємство на конкурентному рин</w:t>
      </w:r>
      <w:r>
        <w:rPr>
          <w:i/>
          <w:sz w:val="28"/>
          <w:szCs w:val="28"/>
        </w:rPr>
        <w:t xml:space="preserve">ку </w:t>
      </w:r>
      <w:r>
        <w:rPr>
          <w:spacing w:val="9"/>
          <w:sz w:val="28"/>
          <w:szCs w:val="28"/>
        </w:rPr>
        <w:t>в</w:t>
      </w:r>
      <w:r w:rsidRPr="00307C63">
        <w:rPr>
          <w:spacing w:val="9"/>
          <w:sz w:val="28"/>
          <w:szCs w:val="28"/>
        </w:rPr>
        <w:t xml:space="preserve">сі </w:t>
      </w:r>
      <w:r w:rsidRPr="00307C63">
        <w:rPr>
          <w:spacing w:val="2"/>
          <w:sz w:val="28"/>
          <w:szCs w:val="28"/>
        </w:rPr>
        <w:t>стратегії умовно поділяються на ті, які спрямовані на завоювання лідер</w:t>
      </w:r>
      <w:r w:rsidRPr="00307C63">
        <w:rPr>
          <w:spacing w:val="2"/>
          <w:sz w:val="28"/>
          <w:szCs w:val="28"/>
        </w:rPr>
        <w:t>с</w:t>
      </w:r>
      <w:r w:rsidRPr="00307C63">
        <w:rPr>
          <w:spacing w:val="2"/>
          <w:sz w:val="28"/>
          <w:szCs w:val="28"/>
        </w:rPr>
        <w:t xml:space="preserve">тва на </w:t>
      </w:r>
      <w:r w:rsidRPr="00307C63">
        <w:rPr>
          <w:sz w:val="28"/>
          <w:szCs w:val="28"/>
        </w:rPr>
        <w:t xml:space="preserve">ринку, проникнення або розширення своєї частки на ньому, вхід на ринок та ін. </w:t>
      </w:r>
      <w:r w:rsidRPr="00307C63">
        <w:rPr>
          <w:spacing w:val="7"/>
          <w:sz w:val="28"/>
          <w:szCs w:val="28"/>
        </w:rPr>
        <w:t>Навіть якщо стратегія підприємства ціноутворення спрям</w:t>
      </w:r>
      <w:r w:rsidRPr="00307C63">
        <w:rPr>
          <w:spacing w:val="7"/>
          <w:sz w:val="28"/>
          <w:szCs w:val="28"/>
        </w:rPr>
        <w:t>о</w:t>
      </w:r>
      <w:r w:rsidRPr="00307C63">
        <w:rPr>
          <w:spacing w:val="7"/>
          <w:sz w:val="28"/>
          <w:szCs w:val="28"/>
        </w:rPr>
        <w:t xml:space="preserve">вана на здобуття </w:t>
      </w:r>
      <w:r w:rsidRPr="00307C63">
        <w:rPr>
          <w:spacing w:val="5"/>
          <w:sz w:val="28"/>
          <w:szCs w:val="28"/>
        </w:rPr>
        <w:t>монопольного становища, то це ще не означає, що в</w:t>
      </w:r>
      <w:r w:rsidRPr="00307C63">
        <w:rPr>
          <w:spacing w:val="5"/>
          <w:sz w:val="28"/>
          <w:szCs w:val="28"/>
        </w:rPr>
        <w:t>о</w:t>
      </w:r>
      <w:r w:rsidRPr="00307C63">
        <w:rPr>
          <w:spacing w:val="5"/>
          <w:sz w:val="28"/>
          <w:szCs w:val="28"/>
        </w:rPr>
        <w:t xml:space="preserve">но може безконтрольно </w:t>
      </w:r>
      <w:r w:rsidRPr="00307C63">
        <w:rPr>
          <w:spacing w:val="-1"/>
          <w:sz w:val="28"/>
          <w:szCs w:val="28"/>
        </w:rPr>
        <w:t xml:space="preserve">встановлювати і підвищувати ціни, оскільки діють об'єктивні економічні закони </w:t>
      </w:r>
      <w:r w:rsidRPr="00307C63">
        <w:rPr>
          <w:sz w:val="28"/>
          <w:szCs w:val="28"/>
        </w:rPr>
        <w:t xml:space="preserve">ринкової економіки </w:t>
      </w:r>
      <w:r w:rsidRPr="00307C63">
        <w:rPr>
          <w:sz w:val="28"/>
          <w:szCs w:val="28"/>
        </w:rPr>
        <w:sym w:font="Symbol" w:char="F02D"/>
      </w:r>
      <w:r w:rsidRPr="00307C63">
        <w:rPr>
          <w:sz w:val="28"/>
          <w:szCs w:val="28"/>
        </w:rPr>
        <w:t xml:space="preserve"> закони  попиту і проп</w:t>
      </w:r>
      <w:r w:rsidRPr="00307C63">
        <w:rPr>
          <w:sz w:val="28"/>
          <w:szCs w:val="28"/>
        </w:rPr>
        <w:t>о</w:t>
      </w:r>
      <w:r w:rsidRPr="00307C63">
        <w:rPr>
          <w:sz w:val="28"/>
          <w:szCs w:val="28"/>
        </w:rPr>
        <w:t xml:space="preserve">зиції,  рівноважної ціни, </w:t>
      </w:r>
      <w:r w:rsidRPr="00307C63">
        <w:rPr>
          <w:spacing w:val="1"/>
          <w:sz w:val="28"/>
          <w:szCs w:val="28"/>
        </w:rPr>
        <w:t>конкуренції та ін. Крім того, в будь-яку мить м</w:t>
      </w:r>
      <w:r w:rsidRPr="00307C63">
        <w:rPr>
          <w:spacing w:val="1"/>
          <w:sz w:val="28"/>
          <w:szCs w:val="28"/>
        </w:rPr>
        <w:t>о</w:t>
      </w:r>
      <w:r w:rsidRPr="00307C63">
        <w:rPr>
          <w:spacing w:val="1"/>
          <w:sz w:val="28"/>
          <w:szCs w:val="28"/>
        </w:rPr>
        <w:t xml:space="preserve">жуть з'явитися конкуренти, які </w:t>
      </w:r>
      <w:r w:rsidRPr="00307C63">
        <w:rPr>
          <w:spacing w:val="2"/>
          <w:sz w:val="28"/>
          <w:szCs w:val="28"/>
        </w:rPr>
        <w:t xml:space="preserve">застосовують нові технології, виробляють нові товари з меншою собівартістю </w:t>
      </w:r>
      <w:r w:rsidRPr="00307C63">
        <w:rPr>
          <w:spacing w:val="3"/>
          <w:sz w:val="28"/>
          <w:szCs w:val="28"/>
        </w:rPr>
        <w:t>та відповідно нижчою ціною. В с</w:t>
      </w:r>
      <w:r w:rsidRPr="00307C63">
        <w:rPr>
          <w:spacing w:val="3"/>
          <w:sz w:val="28"/>
          <w:szCs w:val="28"/>
        </w:rPr>
        <w:t>у</w:t>
      </w:r>
      <w:r w:rsidRPr="00307C63">
        <w:rPr>
          <w:spacing w:val="3"/>
          <w:sz w:val="28"/>
          <w:szCs w:val="28"/>
        </w:rPr>
        <w:t xml:space="preserve">часних умовах розвитку економіки України </w:t>
      </w:r>
      <w:r w:rsidRPr="00307C63">
        <w:rPr>
          <w:sz w:val="28"/>
          <w:szCs w:val="28"/>
        </w:rPr>
        <w:t>головною проблемою для б</w:t>
      </w:r>
      <w:r w:rsidRPr="00307C63">
        <w:rPr>
          <w:sz w:val="28"/>
          <w:szCs w:val="28"/>
        </w:rPr>
        <w:t>а</w:t>
      </w:r>
      <w:r w:rsidRPr="00307C63">
        <w:rPr>
          <w:sz w:val="28"/>
          <w:szCs w:val="28"/>
        </w:rPr>
        <w:t xml:space="preserve">гатьох підприємств є дефіцит грошових коштів для </w:t>
      </w:r>
      <w:r w:rsidRPr="00307C63">
        <w:rPr>
          <w:spacing w:val="9"/>
          <w:sz w:val="28"/>
          <w:szCs w:val="28"/>
        </w:rPr>
        <w:t xml:space="preserve">подальшого розвитку, </w:t>
      </w:r>
      <w:r w:rsidRPr="00307C63">
        <w:rPr>
          <w:spacing w:val="9"/>
          <w:sz w:val="28"/>
          <w:szCs w:val="28"/>
        </w:rPr>
        <w:lastRenderedPageBreak/>
        <w:t xml:space="preserve">тому велике значення мас можливість підприємства </w:t>
      </w:r>
      <w:r w:rsidRPr="00307C63">
        <w:rPr>
          <w:spacing w:val="3"/>
          <w:sz w:val="28"/>
          <w:szCs w:val="28"/>
        </w:rPr>
        <w:t>залучити інвест</w:t>
      </w:r>
      <w:r w:rsidRPr="00307C63">
        <w:rPr>
          <w:spacing w:val="3"/>
          <w:sz w:val="28"/>
          <w:szCs w:val="28"/>
        </w:rPr>
        <w:t>и</w:t>
      </w:r>
      <w:r w:rsidRPr="00307C63">
        <w:rPr>
          <w:spacing w:val="3"/>
          <w:sz w:val="28"/>
          <w:szCs w:val="28"/>
        </w:rPr>
        <w:t>ції, причому на вигідніших умовах, ніж у конкурентів. Але в</w:t>
      </w:r>
      <w:r w:rsidRPr="00307C63">
        <w:rPr>
          <w:spacing w:val="10"/>
          <w:sz w:val="28"/>
          <w:szCs w:val="28"/>
        </w:rPr>
        <w:t xml:space="preserve">будь-якому випадку монопольне становище підприємства є тимчасовим і </w:t>
      </w:r>
      <w:r w:rsidRPr="00307C63">
        <w:rPr>
          <w:spacing w:val="-1"/>
          <w:sz w:val="28"/>
          <w:szCs w:val="28"/>
        </w:rPr>
        <w:t>згодом переходить до конкурентного стану.</w:t>
      </w:r>
    </w:p>
    <w:p w:rsidR="00E31A15" w:rsidRPr="00307C63" w:rsidRDefault="00E31A15" w:rsidP="00CE4687">
      <w:pPr>
        <w:spacing w:line="360" w:lineRule="auto"/>
        <w:ind w:firstLine="720"/>
        <w:jc w:val="both"/>
        <w:rPr>
          <w:sz w:val="28"/>
          <w:szCs w:val="28"/>
        </w:rPr>
      </w:pPr>
    </w:p>
    <w:p w:rsidR="00E31A15" w:rsidRPr="00307C63" w:rsidRDefault="00E31A15" w:rsidP="00CE4687">
      <w:pPr>
        <w:spacing w:line="360" w:lineRule="auto"/>
        <w:ind w:firstLine="720"/>
        <w:jc w:val="both"/>
        <w:rPr>
          <w:i/>
          <w:iCs/>
          <w:sz w:val="28"/>
          <w:szCs w:val="28"/>
        </w:rPr>
      </w:pPr>
      <w:r w:rsidRPr="00CE4687">
        <w:rPr>
          <w:sz w:val="28"/>
          <w:szCs w:val="28"/>
        </w:rPr>
        <w:t>З</w:t>
      </w:r>
      <w:r w:rsidRPr="00CE4687">
        <w:rPr>
          <w:i/>
          <w:sz w:val="28"/>
          <w:szCs w:val="28"/>
        </w:rPr>
        <w:t>а географічним положенням і стратегією реалізації товарів.</w:t>
      </w:r>
      <w:r>
        <w:rPr>
          <w:i/>
          <w:sz w:val="28"/>
          <w:szCs w:val="28"/>
        </w:rPr>
        <w:t xml:space="preserve"> </w:t>
      </w:r>
      <w:r w:rsidRPr="00307C63">
        <w:rPr>
          <w:spacing w:val="9"/>
          <w:sz w:val="28"/>
          <w:szCs w:val="28"/>
        </w:rPr>
        <w:t xml:space="preserve">Ці </w:t>
      </w:r>
      <w:r w:rsidRPr="00307C63">
        <w:rPr>
          <w:spacing w:val="4"/>
          <w:sz w:val="28"/>
          <w:szCs w:val="28"/>
        </w:rPr>
        <w:t xml:space="preserve">стратегії розробляють будь-які підприємства, що виробляють продукцію або </w:t>
      </w:r>
      <w:r w:rsidRPr="00307C63">
        <w:rPr>
          <w:spacing w:val="1"/>
          <w:sz w:val="28"/>
          <w:szCs w:val="28"/>
        </w:rPr>
        <w:t>займаються її імпортом-експортом. Усі стратегії цього напряму умо</w:t>
      </w:r>
      <w:r w:rsidRPr="00307C63">
        <w:rPr>
          <w:spacing w:val="1"/>
          <w:sz w:val="28"/>
          <w:szCs w:val="28"/>
        </w:rPr>
        <w:t>в</w:t>
      </w:r>
      <w:r w:rsidRPr="00307C63">
        <w:rPr>
          <w:spacing w:val="1"/>
          <w:sz w:val="28"/>
          <w:szCs w:val="28"/>
        </w:rPr>
        <w:t xml:space="preserve">но можна </w:t>
      </w:r>
      <w:r w:rsidRPr="00307C63">
        <w:rPr>
          <w:spacing w:val="-1"/>
          <w:sz w:val="28"/>
          <w:szCs w:val="28"/>
        </w:rPr>
        <w:t>поділити на декілька видів:</w:t>
      </w:r>
    </w:p>
    <w:p w:rsidR="00E31A15" w:rsidRPr="00307C63" w:rsidRDefault="00E31A15" w:rsidP="00CE4687">
      <w:pPr>
        <w:widowControl w:val="0"/>
        <w:shd w:val="clear" w:color="auto" w:fill="FFFFFF"/>
        <w:tabs>
          <w:tab w:val="left" w:pos="893"/>
        </w:tabs>
        <w:autoSpaceDE w:val="0"/>
        <w:autoSpaceDN w:val="0"/>
        <w:adjustRightInd w:val="0"/>
        <w:spacing w:before="5" w:line="360" w:lineRule="auto"/>
        <w:ind w:firstLine="720"/>
        <w:jc w:val="both"/>
        <w:rPr>
          <w:spacing w:val="-1"/>
          <w:sz w:val="28"/>
          <w:szCs w:val="28"/>
        </w:rPr>
      </w:pPr>
      <w:r w:rsidRPr="00307C63">
        <w:rPr>
          <w:spacing w:val="6"/>
          <w:sz w:val="28"/>
          <w:szCs w:val="28"/>
        </w:rPr>
        <w:sym w:font="Symbol" w:char="F02D"/>
      </w:r>
      <w:r w:rsidRPr="00307C63">
        <w:rPr>
          <w:spacing w:val="6"/>
          <w:sz w:val="28"/>
          <w:szCs w:val="28"/>
        </w:rPr>
        <w:t xml:space="preserve"> продукція виробляється підприємствами і реалізується на мі</w:t>
      </w:r>
      <w:r w:rsidRPr="00307C63">
        <w:rPr>
          <w:spacing w:val="6"/>
          <w:sz w:val="28"/>
          <w:szCs w:val="28"/>
        </w:rPr>
        <w:t>с</w:t>
      </w:r>
      <w:r w:rsidRPr="00307C63">
        <w:rPr>
          <w:spacing w:val="6"/>
          <w:sz w:val="28"/>
          <w:szCs w:val="28"/>
        </w:rPr>
        <w:t xml:space="preserve">цевому </w:t>
      </w:r>
      <w:r w:rsidRPr="00307C63">
        <w:rPr>
          <w:spacing w:val="15"/>
          <w:sz w:val="28"/>
          <w:szCs w:val="28"/>
        </w:rPr>
        <w:t>ринку за власною стратегією. Як правило, ціна встановл</w:t>
      </w:r>
      <w:r w:rsidRPr="00307C63">
        <w:rPr>
          <w:spacing w:val="15"/>
          <w:sz w:val="28"/>
          <w:szCs w:val="28"/>
        </w:rPr>
        <w:t>ю</w:t>
      </w:r>
      <w:r w:rsidRPr="00307C63">
        <w:rPr>
          <w:spacing w:val="15"/>
          <w:sz w:val="28"/>
          <w:szCs w:val="28"/>
        </w:rPr>
        <w:t xml:space="preserve">ється </w:t>
      </w:r>
      <w:r w:rsidRPr="00307C63">
        <w:rPr>
          <w:i/>
          <w:spacing w:val="15"/>
          <w:sz w:val="28"/>
          <w:szCs w:val="28"/>
        </w:rPr>
        <w:t xml:space="preserve">нижча, </w:t>
      </w:r>
      <w:r w:rsidRPr="00307C63">
        <w:rPr>
          <w:spacing w:val="2"/>
          <w:sz w:val="28"/>
          <w:szCs w:val="28"/>
        </w:rPr>
        <w:t xml:space="preserve">порівняно з наявною на цьому ринку за рахунок укладання так званих прямих </w:t>
      </w:r>
      <w:r w:rsidRPr="00307C63">
        <w:rPr>
          <w:spacing w:val="3"/>
          <w:sz w:val="28"/>
          <w:szCs w:val="28"/>
        </w:rPr>
        <w:t>угод між виробником і роздрібним торговцем, за р</w:t>
      </w:r>
      <w:r w:rsidRPr="00307C63">
        <w:rPr>
          <w:spacing w:val="3"/>
          <w:sz w:val="28"/>
          <w:szCs w:val="28"/>
        </w:rPr>
        <w:t>а</w:t>
      </w:r>
      <w:r w:rsidRPr="00307C63">
        <w:rPr>
          <w:spacing w:val="3"/>
          <w:sz w:val="28"/>
          <w:szCs w:val="28"/>
        </w:rPr>
        <w:t xml:space="preserve">хунок укладання вигідних </w:t>
      </w:r>
      <w:r w:rsidRPr="00307C63">
        <w:rPr>
          <w:spacing w:val="6"/>
          <w:sz w:val="28"/>
          <w:szCs w:val="28"/>
        </w:rPr>
        <w:t>угод щодо транспортування товарів від вир</w:t>
      </w:r>
      <w:r w:rsidRPr="00307C63">
        <w:rPr>
          <w:spacing w:val="6"/>
          <w:sz w:val="28"/>
          <w:szCs w:val="28"/>
        </w:rPr>
        <w:t>о</w:t>
      </w:r>
      <w:r w:rsidRPr="00307C63">
        <w:rPr>
          <w:spacing w:val="6"/>
          <w:sz w:val="28"/>
          <w:szCs w:val="28"/>
        </w:rPr>
        <w:t xml:space="preserve">бника до продавця, економії на </w:t>
      </w:r>
      <w:r w:rsidRPr="00307C63">
        <w:rPr>
          <w:spacing w:val="-1"/>
          <w:sz w:val="28"/>
          <w:szCs w:val="28"/>
        </w:rPr>
        <w:t>вивченні попиту споживачів, зберіганні товарів та ін.;</w:t>
      </w:r>
    </w:p>
    <w:p w:rsidR="00E31A15" w:rsidRPr="00307C63" w:rsidRDefault="00E31A15" w:rsidP="00CE4687">
      <w:pPr>
        <w:widowControl w:val="0"/>
        <w:shd w:val="clear" w:color="auto" w:fill="FFFFFF"/>
        <w:tabs>
          <w:tab w:val="left" w:pos="888"/>
        </w:tabs>
        <w:autoSpaceDE w:val="0"/>
        <w:autoSpaceDN w:val="0"/>
        <w:adjustRightInd w:val="0"/>
        <w:spacing w:line="360" w:lineRule="auto"/>
        <w:ind w:firstLine="720"/>
        <w:jc w:val="both"/>
        <w:rPr>
          <w:sz w:val="28"/>
          <w:szCs w:val="28"/>
        </w:rPr>
      </w:pPr>
      <w:r w:rsidRPr="00307C63">
        <w:rPr>
          <w:spacing w:val="2"/>
          <w:sz w:val="28"/>
          <w:szCs w:val="28"/>
        </w:rPr>
        <w:sym w:font="Symbol" w:char="F02D"/>
      </w:r>
      <w:r w:rsidRPr="00307C63">
        <w:rPr>
          <w:spacing w:val="2"/>
          <w:sz w:val="28"/>
          <w:szCs w:val="28"/>
        </w:rPr>
        <w:t xml:space="preserve"> встановлюється </w:t>
      </w:r>
      <w:r w:rsidRPr="00307C63">
        <w:rPr>
          <w:i/>
          <w:spacing w:val="2"/>
          <w:sz w:val="28"/>
          <w:szCs w:val="28"/>
        </w:rPr>
        <w:t xml:space="preserve">єдина </w:t>
      </w:r>
      <w:r w:rsidRPr="00307C63">
        <w:rPr>
          <w:spacing w:val="2"/>
          <w:sz w:val="28"/>
          <w:szCs w:val="28"/>
        </w:rPr>
        <w:t>ціна для всіх споживачів за рахунок визн</w:t>
      </w:r>
      <w:r w:rsidRPr="00307C63">
        <w:rPr>
          <w:spacing w:val="2"/>
          <w:sz w:val="28"/>
          <w:szCs w:val="28"/>
        </w:rPr>
        <w:t>а</w:t>
      </w:r>
      <w:r w:rsidRPr="00307C63">
        <w:rPr>
          <w:spacing w:val="2"/>
          <w:sz w:val="28"/>
          <w:szCs w:val="28"/>
        </w:rPr>
        <w:t xml:space="preserve">чення </w:t>
      </w:r>
      <w:r w:rsidRPr="00307C63">
        <w:rPr>
          <w:spacing w:val="8"/>
          <w:sz w:val="28"/>
          <w:szCs w:val="28"/>
        </w:rPr>
        <w:t>середніх митних витрат, витрат щодо транспортування, збер</w:t>
      </w:r>
      <w:r w:rsidRPr="00307C63">
        <w:rPr>
          <w:spacing w:val="8"/>
          <w:sz w:val="28"/>
          <w:szCs w:val="28"/>
        </w:rPr>
        <w:t>і</w:t>
      </w:r>
      <w:r w:rsidRPr="00307C63">
        <w:rPr>
          <w:spacing w:val="8"/>
          <w:sz w:val="28"/>
          <w:szCs w:val="28"/>
        </w:rPr>
        <w:t xml:space="preserve">гання та ін. У </w:t>
      </w:r>
      <w:r w:rsidRPr="00307C63">
        <w:rPr>
          <w:spacing w:val="11"/>
          <w:sz w:val="28"/>
          <w:szCs w:val="28"/>
        </w:rPr>
        <w:t>цьому випадку можна зекономити на рекламних зах</w:t>
      </w:r>
      <w:r w:rsidRPr="00307C63">
        <w:rPr>
          <w:spacing w:val="11"/>
          <w:sz w:val="28"/>
          <w:szCs w:val="28"/>
        </w:rPr>
        <w:t>о</w:t>
      </w:r>
      <w:r w:rsidRPr="00307C63">
        <w:rPr>
          <w:spacing w:val="11"/>
          <w:sz w:val="28"/>
          <w:szCs w:val="28"/>
        </w:rPr>
        <w:t xml:space="preserve">дах (при цьому </w:t>
      </w:r>
      <w:r w:rsidRPr="00307C63">
        <w:rPr>
          <w:sz w:val="28"/>
          <w:szCs w:val="28"/>
        </w:rPr>
        <w:t xml:space="preserve">розширюється географія реклами товару, в тому числі можливість здійснення її </w:t>
      </w:r>
      <w:r w:rsidRPr="00307C63">
        <w:rPr>
          <w:spacing w:val="14"/>
          <w:sz w:val="28"/>
          <w:szCs w:val="28"/>
        </w:rPr>
        <w:t>на території всієї держави). За рахунок кіл</w:t>
      </w:r>
      <w:r w:rsidRPr="00307C63">
        <w:rPr>
          <w:spacing w:val="14"/>
          <w:sz w:val="28"/>
          <w:szCs w:val="28"/>
        </w:rPr>
        <w:t>ь</w:t>
      </w:r>
      <w:r w:rsidRPr="00307C63">
        <w:rPr>
          <w:spacing w:val="14"/>
          <w:sz w:val="28"/>
          <w:szCs w:val="28"/>
        </w:rPr>
        <w:t xml:space="preserve">цевого завезення виробів </w:t>
      </w:r>
      <w:r w:rsidRPr="00307C63">
        <w:rPr>
          <w:spacing w:val="7"/>
          <w:sz w:val="28"/>
          <w:szCs w:val="28"/>
        </w:rPr>
        <w:t xml:space="preserve">здійснюється економія на наливі, вантажно-розвантажних операціях, </w:t>
      </w:r>
      <w:r w:rsidRPr="00307C63">
        <w:rPr>
          <w:spacing w:val="-1"/>
          <w:sz w:val="28"/>
          <w:szCs w:val="28"/>
        </w:rPr>
        <w:t>зберігається час на завезення товарів та ін.;</w:t>
      </w:r>
    </w:p>
    <w:p w:rsidR="00E31A15" w:rsidRPr="00307C63" w:rsidRDefault="00E31A15" w:rsidP="00CE4687">
      <w:pPr>
        <w:widowControl w:val="0"/>
        <w:shd w:val="clear" w:color="auto" w:fill="FFFFFF"/>
        <w:tabs>
          <w:tab w:val="left" w:pos="888"/>
        </w:tabs>
        <w:autoSpaceDE w:val="0"/>
        <w:autoSpaceDN w:val="0"/>
        <w:adjustRightInd w:val="0"/>
        <w:spacing w:line="360" w:lineRule="auto"/>
        <w:ind w:firstLine="720"/>
        <w:jc w:val="both"/>
        <w:rPr>
          <w:sz w:val="28"/>
          <w:szCs w:val="28"/>
        </w:rPr>
      </w:pPr>
      <w:r w:rsidRPr="00307C63">
        <w:rPr>
          <w:spacing w:val="3"/>
          <w:sz w:val="28"/>
          <w:szCs w:val="28"/>
        </w:rPr>
        <w:sym w:font="Symbol" w:char="F02D"/>
      </w:r>
      <w:r w:rsidRPr="00307C63">
        <w:rPr>
          <w:spacing w:val="3"/>
          <w:sz w:val="28"/>
          <w:szCs w:val="28"/>
        </w:rPr>
        <w:t xml:space="preserve"> застосовуються різні </w:t>
      </w:r>
      <w:r w:rsidRPr="00307C63">
        <w:rPr>
          <w:i/>
          <w:spacing w:val="3"/>
          <w:sz w:val="28"/>
          <w:szCs w:val="28"/>
        </w:rPr>
        <w:t>зональні</w:t>
      </w:r>
      <w:r w:rsidRPr="00307C63">
        <w:rPr>
          <w:spacing w:val="3"/>
          <w:sz w:val="28"/>
          <w:szCs w:val="28"/>
        </w:rPr>
        <w:t xml:space="preserve"> та </w:t>
      </w:r>
      <w:r w:rsidRPr="00307C63">
        <w:rPr>
          <w:i/>
          <w:spacing w:val="3"/>
          <w:sz w:val="28"/>
          <w:szCs w:val="28"/>
        </w:rPr>
        <w:t>поясні</w:t>
      </w:r>
      <w:r w:rsidRPr="00307C63">
        <w:rPr>
          <w:spacing w:val="3"/>
          <w:sz w:val="28"/>
          <w:szCs w:val="28"/>
        </w:rPr>
        <w:t xml:space="preserve"> ціни. Потенційний прод</w:t>
      </w:r>
      <w:r w:rsidRPr="00307C63">
        <w:rPr>
          <w:spacing w:val="3"/>
          <w:sz w:val="28"/>
          <w:szCs w:val="28"/>
        </w:rPr>
        <w:t>а</w:t>
      </w:r>
      <w:r w:rsidRPr="00307C63">
        <w:rPr>
          <w:spacing w:val="3"/>
          <w:sz w:val="28"/>
          <w:szCs w:val="28"/>
        </w:rPr>
        <w:t xml:space="preserve">вець </w:t>
      </w:r>
      <w:r w:rsidRPr="00307C63">
        <w:rPr>
          <w:spacing w:val="7"/>
          <w:sz w:val="28"/>
          <w:szCs w:val="28"/>
        </w:rPr>
        <w:t xml:space="preserve">поділяє всю територію держави на окремі зони, всередині яких встановлює </w:t>
      </w:r>
      <w:r w:rsidRPr="00307C63">
        <w:rPr>
          <w:spacing w:val="15"/>
          <w:sz w:val="28"/>
          <w:szCs w:val="28"/>
        </w:rPr>
        <w:t xml:space="preserve">єдині ціни для всіх споживачів або єдину ціну для окремих споживачів </w:t>
      </w:r>
      <w:r w:rsidRPr="00307C63">
        <w:rPr>
          <w:spacing w:val="7"/>
          <w:sz w:val="28"/>
          <w:szCs w:val="28"/>
        </w:rPr>
        <w:t>(наприклад, для пенсіонерів, школярів, студе</w:t>
      </w:r>
      <w:r w:rsidRPr="00307C63">
        <w:rPr>
          <w:spacing w:val="7"/>
          <w:sz w:val="28"/>
          <w:szCs w:val="28"/>
        </w:rPr>
        <w:t>н</w:t>
      </w:r>
      <w:r w:rsidRPr="00307C63">
        <w:rPr>
          <w:spacing w:val="7"/>
          <w:sz w:val="28"/>
          <w:szCs w:val="28"/>
        </w:rPr>
        <w:t xml:space="preserve">тів, молоді та ін.). Якщо ціна </w:t>
      </w:r>
      <w:r w:rsidRPr="00307C63">
        <w:rPr>
          <w:spacing w:val="3"/>
          <w:sz w:val="28"/>
          <w:szCs w:val="28"/>
        </w:rPr>
        <w:t>встановлюється за територіальною озн</w:t>
      </w:r>
      <w:r w:rsidRPr="00307C63">
        <w:rPr>
          <w:spacing w:val="3"/>
          <w:sz w:val="28"/>
          <w:szCs w:val="28"/>
        </w:rPr>
        <w:t>а</w:t>
      </w:r>
      <w:r w:rsidRPr="00307C63">
        <w:rPr>
          <w:spacing w:val="3"/>
          <w:sz w:val="28"/>
          <w:szCs w:val="28"/>
        </w:rPr>
        <w:t xml:space="preserve">кою, то в ній враховуються підвищені </w:t>
      </w:r>
      <w:r w:rsidRPr="00307C63">
        <w:rPr>
          <w:spacing w:val="12"/>
          <w:sz w:val="28"/>
          <w:szCs w:val="28"/>
        </w:rPr>
        <w:t>витрати на транспортування в</w:t>
      </w:r>
      <w:r w:rsidRPr="00307C63">
        <w:rPr>
          <w:spacing w:val="12"/>
          <w:sz w:val="28"/>
          <w:szCs w:val="28"/>
        </w:rPr>
        <w:t>и</w:t>
      </w:r>
      <w:r w:rsidRPr="00307C63">
        <w:rPr>
          <w:spacing w:val="12"/>
          <w:sz w:val="28"/>
          <w:szCs w:val="28"/>
        </w:rPr>
        <w:lastRenderedPageBreak/>
        <w:t xml:space="preserve">робів, зберігання їх у віддалених районах </w:t>
      </w:r>
      <w:r w:rsidRPr="00307C63">
        <w:rPr>
          <w:spacing w:val="9"/>
          <w:sz w:val="28"/>
          <w:szCs w:val="28"/>
        </w:rPr>
        <w:t>споживання, завезення з</w:t>
      </w:r>
      <w:r w:rsidRPr="00307C63">
        <w:rPr>
          <w:spacing w:val="9"/>
          <w:sz w:val="28"/>
          <w:szCs w:val="28"/>
        </w:rPr>
        <w:t>а</w:t>
      </w:r>
      <w:r w:rsidRPr="00307C63">
        <w:rPr>
          <w:spacing w:val="9"/>
          <w:sz w:val="28"/>
          <w:szCs w:val="28"/>
        </w:rPr>
        <w:t xml:space="preserve">пасів дострокового зберігання та сезонні товарні </w:t>
      </w:r>
      <w:r w:rsidRPr="00307C63">
        <w:rPr>
          <w:spacing w:val="-4"/>
          <w:sz w:val="28"/>
          <w:szCs w:val="28"/>
        </w:rPr>
        <w:t>запаси;</w:t>
      </w:r>
    </w:p>
    <w:p w:rsidR="00E31A15" w:rsidRPr="00307C63" w:rsidRDefault="00E31A15" w:rsidP="00CE4687">
      <w:pPr>
        <w:widowControl w:val="0"/>
        <w:shd w:val="clear" w:color="auto" w:fill="FFFFFF"/>
        <w:tabs>
          <w:tab w:val="left" w:pos="888"/>
        </w:tabs>
        <w:autoSpaceDE w:val="0"/>
        <w:autoSpaceDN w:val="0"/>
        <w:adjustRightInd w:val="0"/>
        <w:spacing w:before="10" w:line="360" w:lineRule="auto"/>
        <w:ind w:firstLine="720"/>
        <w:jc w:val="both"/>
        <w:rPr>
          <w:sz w:val="28"/>
          <w:szCs w:val="28"/>
        </w:rPr>
      </w:pPr>
      <w:r w:rsidRPr="00307C63">
        <w:rPr>
          <w:spacing w:val="1"/>
          <w:sz w:val="28"/>
          <w:szCs w:val="28"/>
        </w:rPr>
        <w:sym w:font="Symbol" w:char="F02D"/>
      </w:r>
      <w:r w:rsidRPr="00307C63">
        <w:rPr>
          <w:spacing w:val="1"/>
          <w:sz w:val="28"/>
          <w:szCs w:val="28"/>
        </w:rPr>
        <w:t xml:space="preserve"> ціна встановлюється на підставі «базисного пункту» Підприємс</w:t>
      </w:r>
      <w:r w:rsidRPr="00307C63">
        <w:rPr>
          <w:spacing w:val="1"/>
          <w:sz w:val="28"/>
          <w:szCs w:val="28"/>
        </w:rPr>
        <w:t>т</w:t>
      </w:r>
      <w:r w:rsidRPr="00307C63">
        <w:rPr>
          <w:spacing w:val="1"/>
          <w:sz w:val="28"/>
          <w:szCs w:val="28"/>
        </w:rPr>
        <w:t xml:space="preserve">во, яке </w:t>
      </w:r>
      <w:r w:rsidRPr="00307C63">
        <w:rPr>
          <w:spacing w:val="8"/>
          <w:sz w:val="28"/>
          <w:szCs w:val="28"/>
        </w:rPr>
        <w:t xml:space="preserve">реалізує свої (або імпортовані) вироби, самостійно визначає пункт, з якого </w:t>
      </w:r>
      <w:r w:rsidRPr="00307C63">
        <w:rPr>
          <w:spacing w:val="3"/>
          <w:sz w:val="28"/>
          <w:szCs w:val="28"/>
        </w:rPr>
        <w:t xml:space="preserve">проводить реалізацію, і залежно від відстані до пункту постачання до базової </w:t>
      </w:r>
      <w:r w:rsidRPr="00307C63">
        <w:rPr>
          <w:spacing w:val="-1"/>
          <w:sz w:val="28"/>
          <w:szCs w:val="28"/>
        </w:rPr>
        <w:t>ціпи додає знижки або надбавки.</w:t>
      </w:r>
    </w:p>
    <w:p w:rsidR="00E31A15" w:rsidRPr="00307C63" w:rsidRDefault="00E31A15" w:rsidP="00CE4687">
      <w:pPr>
        <w:shd w:val="clear" w:color="auto" w:fill="FFFFFF"/>
        <w:spacing w:before="5" w:line="360" w:lineRule="auto"/>
        <w:ind w:firstLine="720"/>
        <w:jc w:val="both"/>
        <w:rPr>
          <w:sz w:val="28"/>
          <w:szCs w:val="28"/>
        </w:rPr>
      </w:pPr>
      <w:r w:rsidRPr="00307C63">
        <w:rPr>
          <w:spacing w:val="6"/>
          <w:sz w:val="28"/>
          <w:szCs w:val="28"/>
        </w:rPr>
        <w:t xml:space="preserve">Вибір конкретної стратегії ціноутворення залежить від загальної </w:t>
      </w:r>
      <w:r w:rsidRPr="00307C63">
        <w:rPr>
          <w:spacing w:val="-1"/>
          <w:sz w:val="28"/>
          <w:szCs w:val="28"/>
        </w:rPr>
        <w:t>економічної стратегії підприємства.</w:t>
      </w:r>
    </w:p>
    <w:p w:rsidR="00E31A15" w:rsidRPr="002D74DF" w:rsidRDefault="00E31A15" w:rsidP="002D74DF">
      <w:pPr>
        <w:widowControl w:val="0"/>
        <w:ind w:right="57" w:firstLine="720"/>
        <w:jc w:val="both"/>
        <w:rPr>
          <w:snapToGrid w:val="0"/>
          <w:sz w:val="28"/>
          <w:szCs w:val="28"/>
        </w:rPr>
      </w:pPr>
    </w:p>
    <w:p w:rsidR="00E31A15" w:rsidRPr="00333C8C" w:rsidRDefault="00E31A15" w:rsidP="00333C8C">
      <w:pPr>
        <w:pStyle w:val="ad"/>
        <w:ind w:right="57"/>
        <w:jc w:val="both"/>
        <w:rPr>
          <w:b/>
          <w:sz w:val="28"/>
          <w:szCs w:val="28"/>
        </w:rPr>
      </w:pPr>
      <w:r>
        <w:rPr>
          <w:b/>
          <w:caps/>
          <w:sz w:val="28"/>
          <w:szCs w:val="28"/>
        </w:rPr>
        <w:tab/>
      </w:r>
      <w:r w:rsidRPr="00333C8C">
        <w:rPr>
          <w:b/>
          <w:sz w:val="28"/>
          <w:szCs w:val="28"/>
        </w:rPr>
        <w:t>3.3. Дванадцяти рівнева класифікація ЦС</w:t>
      </w:r>
    </w:p>
    <w:p w:rsidR="00E31A15" w:rsidRPr="00333C8C" w:rsidRDefault="00E31A15" w:rsidP="00333C8C">
      <w:pPr>
        <w:pStyle w:val="ad"/>
        <w:spacing w:line="360" w:lineRule="auto"/>
        <w:ind w:right="57"/>
        <w:jc w:val="both"/>
        <w:rPr>
          <w:b/>
          <w:caps/>
          <w:sz w:val="28"/>
          <w:szCs w:val="28"/>
        </w:rPr>
      </w:pPr>
    </w:p>
    <w:p w:rsidR="00E31A15" w:rsidRPr="00333C8C" w:rsidRDefault="00E31A15" w:rsidP="00333C8C">
      <w:pPr>
        <w:spacing w:line="360" w:lineRule="auto"/>
        <w:ind w:firstLine="720"/>
        <w:jc w:val="both"/>
        <w:rPr>
          <w:sz w:val="28"/>
          <w:szCs w:val="28"/>
        </w:rPr>
      </w:pPr>
      <w:r w:rsidRPr="00333C8C">
        <w:rPr>
          <w:sz w:val="28"/>
          <w:szCs w:val="28"/>
        </w:rPr>
        <w:t>Ще одна класифікація цінових стратегій за ознаками:</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політика проникнення  (встановлення цін  на товар при вході на ринок);</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політика «зняття вершків» </w:t>
      </w:r>
      <w:r w:rsidRPr="00333C8C">
        <w:rPr>
          <w:sz w:val="28"/>
          <w:szCs w:val="28"/>
        </w:rPr>
        <w:sym w:font="Symbol" w:char="F02D"/>
      </w:r>
      <w:r w:rsidRPr="00333C8C">
        <w:rPr>
          <w:sz w:val="28"/>
          <w:szCs w:val="28"/>
        </w:rPr>
        <w:t>встановлення цін на введення нового товару на ринок;</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встановлення цін на товар з урахуванням послідовного прох</w:t>
      </w:r>
      <w:r w:rsidRPr="00333C8C">
        <w:rPr>
          <w:sz w:val="28"/>
          <w:szCs w:val="28"/>
        </w:rPr>
        <w:t>о</w:t>
      </w:r>
      <w:r w:rsidRPr="00333C8C">
        <w:rPr>
          <w:sz w:val="28"/>
          <w:szCs w:val="28"/>
        </w:rPr>
        <w:t>дження по сегментах ринку;</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встановлення цін на товар з урахуванням задовільного відшкод</w:t>
      </w:r>
      <w:r w:rsidRPr="00333C8C">
        <w:rPr>
          <w:sz w:val="28"/>
          <w:szCs w:val="28"/>
        </w:rPr>
        <w:t>у</w:t>
      </w:r>
      <w:r w:rsidRPr="00333C8C">
        <w:rPr>
          <w:sz w:val="28"/>
          <w:szCs w:val="28"/>
        </w:rPr>
        <w:t>вання витрат;</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стратегія гнучких цін;</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стратегія стабільних цін;</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встановлення географічних цін;</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встановлення цін в залежності від етапу ЖЦТ;</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стратегія цінової дискримінації;</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встановлення цін на товар з урахуванням стимулювання комплек</w:t>
      </w:r>
      <w:r w:rsidRPr="00333C8C">
        <w:rPr>
          <w:sz w:val="28"/>
          <w:szCs w:val="28"/>
        </w:rPr>
        <w:t>с</w:t>
      </w:r>
      <w:r w:rsidRPr="00333C8C">
        <w:rPr>
          <w:sz w:val="28"/>
          <w:szCs w:val="28"/>
        </w:rPr>
        <w:t>них продажів;</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диференціація цін в рамках товарного асортименту;</w:t>
      </w:r>
    </w:p>
    <w:p w:rsidR="00E31A15" w:rsidRPr="00333C8C" w:rsidRDefault="00E31A15" w:rsidP="00333C8C">
      <w:pPr>
        <w:spacing w:line="360" w:lineRule="auto"/>
        <w:ind w:firstLine="720"/>
        <w:jc w:val="both"/>
        <w:rPr>
          <w:sz w:val="28"/>
          <w:szCs w:val="28"/>
        </w:rPr>
      </w:pPr>
      <w:r w:rsidRPr="00333C8C">
        <w:rPr>
          <w:sz w:val="28"/>
          <w:szCs w:val="28"/>
        </w:rPr>
        <w:sym w:font="Symbol" w:char="F02D"/>
      </w:r>
      <w:r w:rsidRPr="00333C8C">
        <w:rPr>
          <w:sz w:val="28"/>
          <w:szCs w:val="28"/>
        </w:rPr>
        <w:t xml:space="preserve"> встановлення цін на товар по співвідношенню «ціна </w:t>
      </w:r>
      <w:r w:rsidRPr="00333C8C">
        <w:rPr>
          <w:sz w:val="28"/>
          <w:szCs w:val="28"/>
        </w:rPr>
        <w:sym w:font="Symbol" w:char="F02D"/>
      </w:r>
      <w:r w:rsidRPr="00333C8C">
        <w:rPr>
          <w:sz w:val="28"/>
          <w:szCs w:val="28"/>
        </w:rPr>
        <w:t xml:space="preserve"> якість».</w:t>
      </w:r>
    </w:p>
    <w:p w:rsidR="00E31A15" w:rsidRDefault="00E31A15" w:rsidP="005E1436">
      <w:pPr>
        <w:widowControl w:val="0"/>
        <w:spacing w:line="360" w:lineRule="auto"/>
        <w:ind w:right="57" w:firstLine="709"/>
        <w:jc w:val="both"/>
        <w:rPr>
          <w:b/>
          <w:sz w:val="28"/>
          <w:szCs w:val="28"/>
        </w:rPr>
      </w:pPr>
      <w:r w:rsidRPr="005E1436">
        <w:rPr>
          <w:b/>
          <w:sz w:val="28"/>
          <w:szCs w:val="28"/>
        </w:rPr>
        <w:lastRenderedPageBreak/>
        <w:t>3.4. Характеристика та умови застосування цінових стратегій за 13 ознаками</w:t>
      </w:r>
    </w:p>
    <w:p w:rsidR="00E31A15" w:rsidRPr="005E1436" w:rsidRDefault="00E31A15" w:rsidP="005E1436">
      <w:pPr>
        <w:widowControl w:val="0"/>
        <w:spacing w:line="360" w:lineRule="auto"/>
        <w:ind w:right="57" w:firstLine="709"/>
        <w:jc w:val="both"/>
        <w:rPr>
          <w:b/>
          <w:caps/>
          <w:snapToGrid w:val="0"/>
          <w:sz w:val="28"/>
          <w:szCs w:val="28"/>
        </w:rPr>
      </w:pPr>
    </w:p>
    <w:p w:rsidR="00E31A15" w:rsidRPr="005E1436" w:rsidRDefault="00E31A15" w:rsidP="005E1436">
      <w:pPr>
        <w:shd w:val="clear" w:color="auto" w:fill="FFFFFF"/>
        <w:spacing w:line="360" w:lineRule="auto"/>
        <w:ind w:firstLine="240"/>
        <w:jc w:val="both"/>
        <w:rPr>
          <w:sz w:val="28"/>
          <w:szCs w:val="28"/>
        </w:rPr>
      </w:pPr>
      <w:r w:rsidRPr="005E1436">
        <w:rPr>
          <w:sz w:val="28"/>
          <w:szCs w:val="28"/>
        </w:rPr>
        <w:t>Таблиця 3.1 – Характеристика та умови застосування цінових стратегій</w:t>
      </w:r>
    </w:p>
    <w:p w:rsidR="00E31A15" w:rsidRPr="005E1436" w:rsidRDefault="00E31A15" w:rsidP="005E1436">
      <w:pPr>
        <w:ind w:firstLine="240"/>
        <w:jc w:val="both"/>
        <w:rPr>
          <w:sz w:val="2"/>
          <w:szCs w:val="2"/>
        </w:rPr>
      </w:pPr>
    </w:p>
    <w:tbl>
      <w:tblPr>
        <w:tblW w:w="9672" w:type="dxa"/>
        <w:tblInd w:w="40" w:type="dxa"/>
        <w:tblLayout w:type="fixed"/>
        <w:tblCellMar>
          <w:left w:w="40" w:type="dxa"/>
          <w:right w:w="40" w:type="dxa"/>
        </w:tblCellMar>
        <w:tblLook w:val="0000" w:firstRow="0" w:lastRow="0" w:firstColumn="0" w:lastColumn="0" w:noHBand="0" w:noVBand="0"/>
      </w:tblPr>
      <w:tblGrid>
        <w:gridCol w:w="2159"/>
        <w:gridCol w:w="3721"/>
        <w:gridCol w:w="3792"/>
      </w:tblGrid>
      <w:tr w:rsidR="00E31A15" w:rsidRPr="005E1436" w:rsidTr="005E1436">
        <w:trPr>
          <w:trHeight w:hRule="exact" w:val="694"/>
        </w:trPr>
        <w:tc>
          <w:tcPr>
            <w:tcW w:w="2159"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5E1436" w:rsidRDefault="00E31A15" w:rsidP="00F35799">
            <w:pPr>
              <w:shd w:val="clear" w:color="auto" w:fill="FFFFFF"/>
              <w:ind w:firstLine="240"/>
              <w:jc w:val="center"/>
              <w:rPr>
                <w:sz w:val="24"/>
                <w:szCs w:val="24"/>
              </w:rPr>
            </w:pPr>
            <w:r w:rsidRPr="005E1436">
              <w:rPr>
                <w:spacing w:val="-2"/>
                <w:sz w:val="24"/>
                <w:szCs w:val="24"/>
              </w:rPr>
              <w:t>Вид цінової стр</w:t>
            </w:r>
            <w:r w:rsidRPr="005E1436">
              <w:rPr>
                <w:spacing w:val="-2"/>
                <w:sz w:val="24"/>
                <w:szCs w:val="24"/>
              </w:rPr>
              <w:t>а</w:t>
            </w:r>
            <w:r w:rsidRPr="005E1436">
              <w:rPr>
                <w:spacing w:val="-2"/>
                <w:sz w:val="24"/>
                <w:szCs w:val="24"/>
              </w:rPr>
              <w:t>тегії</w:t>
            </w:r>
          </w:p>
        </w:tc>
        <w:tc>
          <w:tcPr>
            <w:tcW w:w="3721"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5E1436" w:rsidRDefault="00E31A15" w:rsidP="00F35799">
            <w:pPr>
              <w:shd w:val="clear" w:color="auto" w:fill="FFFFFF"/>
              <w:ind w:firstLine="240"/>
              <w:jc w:val="center"/>
              <w:rPr>
                <w:sz w:val="24"/>
                <w:szCs w:val="24"/>
              </w:rPr>
            </w:pPr>
            <w:r w:rsidRPr="005E1436">
              <w:rPr>
                <w:spacing w:val="-2"/>
                <w:sz w:val="24"/>
                <w:szCs w:val="24"/>
              </w:rPr>
              <w:t>Характеристика</w:t>
            </w:r>
          </w:p>
        </w:tc>
        <w:tc>
          <w:tcPr>
            <w:tcW w:w="3792" w:type="dxa"/>
            <w:tcBorders>
              <w:top w:val="single" w:sz="6" w:space="0" w:color="auto"/>
              <w:left w:val="single" w:sz="6" w:space="0" w:color="auto"/>
              <w:bottom w:val="single" w:sz="6" w:space="0" w:color="auto"/>
              <w:right w:val="single" w:sz="6" w:space="0" w:color="auto"/>
            </w:tcBorders>
            <w:shd w:val="clear" w:color="auto" w:fill="FFFFFF"/>
            <w:vAlign w:val="center"/>
          </w:tcPr>
          <w:p w:rsidR="00E31A15" w:rsidRPr="005E1436" w:rsidRDefault="00E31A15" w:rsidP="00F35799">
            <w:pPr>
              <w:shd w:val="clear" w:color="auto" w:fill="FFFFFF"/>
              <w:ind w:firstLine="240"/>
              <w:jc w:val="center"/>
              <w:rPr>
                <w:sz w:val="24"/>
                <w:szCs w:val="24"/>
              </w:rPr>
            </w:pPr>
            <w:r w:rsidRPr="005E1436">
              <w:rPr>
                <w:spacing w:val="-3"/>
                <w:sz w:val="24"/>
                <w:szCs w:val="24"/>
              </w:rPr>
              <w:t>Умови застосування</w:t>
            </w:r>
          </w:p>
        </w:tc>
      </w:tr>
      <w:tr w:rsidR="00E31A15" w:rsidRPr="005E1436" w:rsidTr="005E1436">
        <w:trPr>
          <w:trHeight w:hRule="exact" w:val="3397"/>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3"/>
                <w:sz w:val="24"/>
                <w:szCs w:val="24"/>
              </w:rPr>
              <w:t>1. Стратегія вис</w:t>
            </w:r>
            <w:r w:rsidRPr="005E1436">
              <w:rPr>
                <w:spacing w:val="-3"/>
                <w:sz w:val="24"/>
                <w:szCs w:val="24"/>
              </w:rPr>
              <w:t>о</w:t>
            </w:r>
            <w:r w:rsidRPr="005E1436">
              <w:rPr>
                <w:spacing w:val="-3"/>
                <w:sz w:val="24"/>
                <w:szCs w:val="24"/>
              </w:rPr>
              <w:t xml:space="preserve">ких </w:t>
            </w:r>
            <w:r w:rsidRPr="005E1436">
              <w:rPr>
                <w:spacing w:val="-1"/>
                <w:sz w:val="24"/>
                <w:szCs w:val="24"/>
              </w:rPr>
              <w:t>цін або страт</w:t>
            </w:r>
            <w:r w:rsidRPr="005E1436">
              <w:rPr>
                <w:spacing w:val="-1"/>
                <w:sz w:val="24"/>
                <w:szCs w:val="24"/>
              </w:rPr>
              <w:t>е</w:t>
            </w:r>
            <w:r w:rsidRPr="005E1436">
              <w:rPr>
                <w:spacing w:val="-1"/>
                <w:sz w:val="24"/>
                <w:szCs w:val="24"/>
              </w:rPr>
              <w:t>гія «зняття вер</w:t>
            </w:r>
            <w:r w:rsidRPr="005E1436">
              <w:rPr>
                <w:spacing w:val="-1"/>
                <w:sz w:val="24"/>
                <w:szCs w:val="24"/>
              </w:rPr>
              <w:t>ш</w:t>
            </w:r>
            <w:r w:rsidRPr="005E1436">
              <w:rPr>
                <w:spacing w:val="-1"/>
                <w:sz w:val="24"/>
                <w:szCs w:val="24"/>
              </w:rPr>
              <w:t>ків»</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pacing w:val="-1"/>
                <w:sz w:val="24"/>
                <w:szCs w:val="24"/>
              </w:rPr>
              <w:t>Продаж товару спочатку за в</w:t>
            </w:r>
            <w:r w:rsidRPr="005E1436">
              <w:rPr>
                <w:spacing w:val="-1"/>
                <w:sz w:val="24"/>
                <w:szCs w:val="24"/>
              </w:rPr>
              <w:t>и</w:t>
            </w:r>
            <w:r w:rsidRPr="005E1436">
              <w:rPr>
                <w:spacing w:val="-1"/>
                <w:sz w:val="24"/>
                <w:szCs w:val="24"/>
              </w:rPr>
              <w:t xml:space="preserve">сокою ціною, значно вище ніж ціни виробництва, а потім </w:t>
            </w:r>
            <w:r w:rsidRPr="005E1436">
              <w:rPr>
                <w:sz w:val="24"/>
                <w:szCs w:val="24"/>
              </w:rPr>
              <w:t>поступове їх зниження. Фірма спочатку випу</w:t>
            </w:r>
            <w:r w:rsidRPr="005E1436">
              <w:rPr>
                <w:sz w:val="24"/>
                <w:szCs w:val="24"/>
              </w:rPr>
              <w:t>с</w:t>
            </w:r>
            <w:r w:rsidRPr="005E1436">
              <w:rPr>
                <w:sz w:val="24"/>
                <w:szCs w:val="24"/>
              </w:rPr>
              <w:t xml:space="preserve">кає дорогий </w:t>
            </w:r>
            <w:r w:rsidRPr="005E1436">
              <w:rPr>
                <w:spacing w:val="-2"/>
                <w:sz w:val="24"/>
                <w:szCs w:val="24"/>
              </w:rPr>
              <w:t xml:space="preserve">варіант товару, а потім починає </w:t>
            </w:r>
            <w:r w:rsidRPr="005E1436">
              <w:rPr>
                <w:sz w:val="24"/>
                <w:szCs w:val="24"/>
              </w:rPr>
              <w:t>залучати все нові сегме</w:t>
            </w:r>
            <w:r w:rsidRPr="005E1436">
              <w:rPr>
                <w:sz w:val="24"/>
                <w:szCs w:val="24"/>
              </w:rPr>
              <w:t>н</w:t>
            </w:r>
            <w:r w:rsidRPr="005E1436">
              <w:rPr>
                <w:sz w:val="24"/>
                <w:szCs w:val="24"/>
              </w:rPr>
              <w:t xml:space="preserve">ти </w:t>
            </w:r>
            <w:r w:rsidRPr="005E1436">
              <w:rPr>
                <w:spacing w:val="-1"/>
                <w:sz w:val="24"/>
                <w:szCs w:val="24"/>
              </w:rPr>
              <w:t>рийку, пропонуючи покупцям більш прості і дешеві товари, що забезпечує швидку окупність ко</w:t>
            </w:r>
            <w:r w:rsidRPr="005E1436">
              <w:rPr>
                <w:spacing w:val="-1"/>
                <w:sz w:val="24"/>
                <w:szCs w:val="24"/>
              </w:rPr>
              <w:t>ш</w:t>
            </w:r>
            <w:r w:rsidRPr="005E1436">
              <w:rPr>
                <w:spacing w:val="-1"/>
                <w:sz w:val="24"/>
                <w:szCs w:val="24"/>
              </w:rPr>
              <w:t>тів.</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4"/>
                <w:szCs w:val="24"/>
              </w:rPr>
            </w:pPr>
            <w:r w:rsidRPr="005E1436">
              <w:rPr>
                <w:sz w:val="24"/>
                <w:szCs w:val="24"/>
              </w:rPr>
              <w:t xml:space="preserve">- високий рівень поточного </w:t>
            </w:r>
            <w:r w:rsidRPr="005E1436">
              <w:rPr>
                <w:spacing w:val="-1"/>
                <w:sz w:val="24"/>
                <w:szCs w:val="24"/>
              </w:rPr>
              <w:t>п</w:t>
            </w:r>
            <w:r w:rsidRPr="005E1436">
              <w:rPr>
                <w:spacing w:val="-1"/>
                <w:sz w:val="24"/>
                <w:szCs w:val="24"/>
              </w:rPr>
              <w:t>о</w:t>
            </w:r>
            <w:r w:rsidRPr="005E1436">
              <w:rPr>
                <w:spacing w:val="-1"/>
                <w:sz w:val="24"/>
                <w:szCs w:val="24"/>
              </w:rPr>
              <w:t xml:space="preserve">питу з боку великої кількості </w:t>
            </w:r>
            <w:r w:rsidRPr="005E1436">
              <w:rPr>
                <w:spacing w:val="-2"/>
                <w:sz w:val="24"/>
                <w:szCs w:val="24"/>
              </w:rPr>
              <w:t>сп</w:t>
            </w:r>
            <w:r w:rsidRPr="005E1436">
              <w:rPr>
                <w:spacing w:val="-2"/>
                <w:sz w:val="24"/>
                <w:szCs w:val="24"/>
              </w:rPr>
              <w:t>о</w:t>
            </w:r>
            <w:r w:rsidRPr="005E1436">
              <w:rPr>
                <w:spacing w:val="-2"/>
                <w:sz w:val="24"/>
                <w:szCs w:val="24"/>
              </w:rPr>
              <w:t xml:space="preserve">живачів; </w:t>
            </w:r>
            <w:r w:rsidRPr="005E1436">
              <w:rPr>
                <w:sz w:val="24"/>
                <w:szCs w:val="24"/>
              </w:rPr>
              <w:t>- первісна група спожив</w:t>
            </w:r>
            <w:r w:rsidRPr="005E1436">
              <w:rPr>
                <w:sz w:val="24"/>
                <w:szCs w:val="24"/>
              </w:rPr>
              <w:t>а</w:t>
            </w:r>
            <w:r w:rsidRPr="005E1436">
              <w:rPr>
                <w:sz w:val="24"/>
                <w:szCs w:val="24"/>
              </w:rPr>
              <w:t xml:space="preserve">чів, які </w:t>
            </w:r>
            <w:r w:rsidRPr="005E1436">
              <w:rPr>
                <w:spacing w:val="-1"/>
                <w:sz w:val="24"/>
                <w:szCs w:val="24"/>
              </w:rPr>
              <w:t xml:space="preserve">менш чутливі до ціни, ніж </w:t>
            </w:r>
            <w:r w:rsidRPr="005E1436">
              <w:rPr>
                <w:spacing w:val="-3"/>
                <w:sz w:val="24"/>
                <w:szCs w:val="24"/>
              </w:rPr>
              <w:t xml:space="preserve">наступні; </w:t>
            </w:r>
            <w:r w:rsidRPr="005E1436">
              <w:rPr>
                <w:sz w:val="24"/>
                <w:szCs w:val="24"/>
              </w:rPr>
              <w:t xml:space="preserve">- непривабливість високої </w:t>
            </w:r>
            <w:r w:rsidRPr="005E1436">
              <w:rPr>
                <w:spacing w:val="-1"/>
                <w:sz w:val="24"/>
                <w:szCs w:val="24"/>
              </w:rPr>
              <w:t>початкової ціни для фірм конкуре</w:t>
            </w:r>
            <w:r w:rsidRPr="005E1436">
              <w:rPr>
                <w:spacing w:val="-1"/>
                <w:sz w:val="24"/>
                <w:szCs w:val="24"/>
              </w:rPr>
              <w:t>н</w:t>
            </w:r>
            <w:r w:rsidRPr="005E1436">
              <w:rPr>
                <w:spacing w:val="-1"/>
                <w:sz w:val="24"/>
                <w:szCs w:val="24"/>
              </w:rPr>
              <w:t xml:space="preserve">тів і обмеженість </w:t>
            </w:r>
            <w:r w:rsidRPr="005E1436">
              <w:rPr>
                <w:spacing w:val="-2"/>
                <w:sz w:val="24"/>
                <w:szCs w:val="24"/>
              </w:rPr>
              <w:t xml:space="preserve">конкурентів; </w:t>
            </w:r>
            <w:r w:rsidRPr="005E1436">
              <w:rPr>
                <w:sz w:val="24"/>
                <w:szCs w:val="24"/>
              </w:rPr>
              <w:t xml:space="preserve">- асоціація у покупців високої </w:t>
            </w:r>
            <w:r w:rsidRPr="005E1436">
              <w:rPr>
                <w:spacing w:val="1"/>
                <w:sz w:val="24"/>
                <w:szCs w:val="24"/>
              </w:rPr>
              <w:t xml:space="preserve">ціни з високою якістю товару: </w:t>
            </w:r>
            <w:r w:rsidRPr="005E1436">
              <w:rPr>
                <w:sz w:val="24"/>
                <w:szCs w:val="24"/>
              </w:rPr>
              <w:t xml:space="preserve">- відносно невисокий рівень </w:t>
            </w:r>
            <w:r w:rsidRPr="005E1436">
              <w:rPr>
                <w:spacing w:val="-1"/>
                <w:sz w:val="24"/>
                <w:szCs w:val="24"/>
              </w:rPr>
              <w:t>витрат дрібнос</w:t>
            </w:r>
            <w:r w:rsidRPr="005E1436">
              <w:rPr>
                <w:spacing w:val="-1"/>
                <w:sz w:val="24"/>
                <w:szCs w:val="24"/>
              </w:rPr>
              <w:t>е</w:t>
            </w:r>
            <w:r w:rsidRPr="005E1436">
              <w:rPr>
                <w:spacing w:val="-1"/>
                <w:sz w:val="24"/>
                <w:szCs w:val="24"/>
              </w:rPr>
              <w:t xml:space="preserve">рійного </w:t>
            </w:r>
            <w:r w:rsidRPr="005E1436">
              <w:rPr>
                <w:sz w:val="24"/>
                <w:szCs w:val="24"/>
              </w:rPr>
              <w:t>виробництва, якій забезп</w:t>
            </w:r>
            <w:r w:rsidRPr="005E1436">
              <w:rPr>
                <w:sz w:val="24"/>
                <w:szCs w:val="24"/>
              </w:rPr>
              <w:t>е</w:t>
            </w:r>
            <w:r w:rsidRPr="005E1436">
              <w:rPr>
                <w:sz w:val="24"/>
                <w:szCs w:val="24"/>
              </w:rPr>
              <w:t>чує фінансові вигоди для компанії</w:t>
            </w:r>
          </w:p>
        </w:tc>
      </w:tr>
      <w:tr w:rsidR="00E31A15" w:rsidRPr="005E1436" w:rsidTr="005E1436">
        <w:trPr>
          <w:trHeight w:hRule="exact" w:val="1997"/>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2. Стратегії низ</w:t>
            </w:r>
            <w:r w:rsidRPr="005E1436">
              <w:rPr>
                <w:spacing w:val="-2"/>
                <w:sz w:val="24"/>
                <w:szCs w:val="24"/>
              </w:rPr>
              <w:t>ь</w:t>
            </w:r>
            <w:r w:rsidRPr="005E1436">
              <w:rPr>
                <w:spacing w:val="-2"/>
                <w:sz w:val="24"/>
                <w:szCs w:val="24"/>
              </w:rPr>
              <w:t xml:space="preserve">ких </w:t>
            </w:r>
            <w:r w:rsidRPr="005E1436">
              <w:rPr>
                <w:spacing w:val="-1"/>
                <w:sz w:val="24"/>
                <w:szCs w:val="24"/>
              </w:rPr>
              <w:t>цін, або страт</w:t>
            </w:r>
            <w:r w:rsidRPr="005E1436">
              <w:rPr>
                <w:spacing w:val="-1"/>
                <w:sz w:val="24"/>
                <w:szCs w:val="24"/>
              </w:rPr>
              <w:t>е</w:t>
            </w:r>
            <w:r w:rsidRPr="005E1436">
              <w:rPr>
                <w:spacing w:val="-1"/>
                <w:sz w:val="24"/>
                <w:szCs w:val="24"/>
              </w:rPr>
              <w:t xml:space="preserve">гія проникнення на </w:t>
            </w:r>
            <w:r w:rsidRPr="005E1436">
              <w:rPr>
                <w:spacing w:val="-3"/>
                <w:sz w:val="24"/>
                <w:szCs w:val="24"/>
              </w:rPr>
              <w:t>ринок</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z w:val="24"/>
                <w:szCs w:val="24"/>
              </w:rPr>
              <w:t xml:space="preserve">Продаж товару, які не мають </w:t>
            </w:r>
            <w:r w:rsidRPr="005E1436">
              <w:rPr>
                <w:spacing w:val="-1"/>
                <w:sz w:val="24"/>
                <w:szCs w:val="24"/>
              </w:rPr>
              <w:t>п</w:t>
            </w:r>
            <w:r w:rsidRPr="005E1436">
              <w:rPr>
                <w:spacing w:val="-1"/>
                <w:sz w:val="24"/>
                <w:szCs w:val="24"/>
              </w:rPr>
              <w:t>а</w:t>
            </w:r>
            <w:r w:rsidRPr="005E1436">
              <w:rPr>
                <w:spacing w:val="-1"/>
                <w:sz w:val="24"/>
                <w:szCs w:val="24"/>
              </w:rPr>
              <w:t xml:space="preserve">тенту спочатку по низькій ціні з метою стимулювання </w:t>
            </w:r>
            <w:r w:rsidRPr="005E1436">
              <w:rPr>
                <w:spacing w:val="-3"/>
                <w:sz w:val="24"/>
                <w:szCs w:val="24"/>
              </w:rPr>
              <w:t>попиту, од</w:t>
            </w:r>
            <w:r w:rsidRPr="005E1436">
              <w:rPr>
                <w:spacing w:val="-3"/>
                <w:sz w:val="24"/>
                <w:szCs w:val="24"/>
              </w:rPr>
              <w:t>е</w:t>
            </w:r>
            <w:r w:rsidRPr="005E1436">
              <w:rPr>
                <w:spacing w:val="-3"/>
                <w:sz w:val="24"/>
                <w:szCs w:val="24"/>
              </w:rPr>
              <w:t xml:space="preserve">ржання перемоги у </w:t>
            </w:r>
            <w:r w:rsidRPr="005E1436">
              <w:rPr>
                <w:spacing w:val="-1"/>
                <w:sz w:val="24"/>
                <w:szCs w:val="24"/>
              </w:rPr>
              <w:t xml:space="preserve">конкурентній боротьбі, </w:t>
            </w:r>
            <w:r w:rsidRPr="005E1436">
              <w:rPr>
                <w:sz w:val="24"/>
                <w:szCs w:val="24"/>
              </w:rPr>
              <w:t xml:space="preserve">несприятлива для ринків з </w:t>
            </w:r>
            <w:r w:rsidRPr="005E1436">
              <w:rPr>
                <w:spacing w:val="-1"/>
                <w:sz w:val="24"/>
                <w:szCs w:val="24"/>
              </w:rPr>
              <w:t>низькою еластичністю.</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4"/>
                <w:szCs w:val="24"/>
              </w:rPr>
            </w:pPr>
            <w:r w:rsidRPr="005E1436">
              <w:rPr>
                <w:sz w:val="24"/>
                <w:szCs w:val="24"/>
              </w:rPr>
              <w:t xml:space="preserve">- чутливість ринку до цін з </w:t>
            </w:r>
            <w:r w:rsidRPr="005E1436">
              <w:rPr>
                <w:spacing w:val="-1"/>
                <w:sz w:val="24"/>
                <w:szCs w:val="24"/>
              </w:rPr>
              <w:t>вис</w:t>
            </w:r>
            <w:r w:rsidRPr="005E1436">
              <w:rPr>
                <w:spacing w:val="-1"/>
                <w:sz w:val="24"/>
                <w:szCs w:val="24"/>
              </w:rPr>
              <w:t>о</w:t>
            </w:r>
            <w:r w:rsidRPr="005E1436">
              <w:rPr>
                <w:spacing w:val="-1"/>
                <w:sz w:val="24"/>
                <w:szCs w:val="24"/>
              </w:rPr>
              <w:t xml:space="preserve">кою еластичністю попиту: </w:t>
            </w:r>
            <w:r w:rsidRPr="005E1436">
              <w:rPr>
                <w:sz w:val="24"/>
                <w:szCs w:val="24"/>
              </w:rPr>
              <w:t>- н</w:t>
            </w:r>
            <w:r w:rsidRPr="005E1436">
              <w:rPr>
                <w:sz w:val="24"/>
                <w:szCs w:val="24"/>
              </w:rPr>
              <w:t>е</w:t>
            </w:r>
            <w:r w:rsidRPr="005E1436">
              <w:rPr>
                <w:sz w:val="24"/>
                <w:szCs w:val="24"/>
              </w:rPr>
              <w:t xml:space="preserve">сприятливість низької ціни для </w:t>
            </w:r>
            <w:r w:rsidRPr="005E1436">
              <w:rPr>
                <w:spacing w:val="-1"/>
                <w:sz w:val="24"/>
                <w:szCs w:val="24"/>
              </w:rPr>
              <w:t>а</w:t>
            </w:r>
            <w:r w:rsidRPr="005E1436">
              <w:rPr>
                <w:spacing w:val="-1"/>
                <w:sz w:val="24"/>
                <w:szCs w:val="24"/>
              </w:rPr>
              <w:t>к</w:t>
            </w:r>
            <w:r w:rsidRPr="005E1436">
              <w:rPr>
                <w:spacing w:val="-1"/>
                <w:sz w:val="24"/>
                <w:szCs w:val="24"/>
              </w:rPr>
              <w:t xml:space="preserve">тивних і потенційних </w:t>
            </w:r>
            <w:r w:rsidRPr="005E1436">
              <w:rPr>
                <w:spacing w:val="-2"/>
                <w:sz w:val="24"/>
                <w:szCs w:val="24"/>
              </w:rPr>
              <w:t xml:space="preserve">конкурентів; </w:t>
            </w:r>
            <w:r w:rsidRPr="005E1436">
              <w:rPr>
                <w:sz w:val="24"/>
                <w:szCs w:val="24"/>
              </w:rPr>
              <w:t xml:space="preserve">- скорочення витрат виробництва і обігу в міру збільшення обсягів </w:t>
            </w:r>
            <w:r w:rsidRPr="005E1436">
              <w:rPr>
                <w:spacing w:val="-1"/>
                <w:sz w:val="24"/>
                <w:szCs w:val="24"/>
              </w:rPr>
              <w:t>в</w:t>
            </w:r>
            <w:r w:rsidRPr="005E1436">
              <w:rPr>
                <w:spacing w:val="-1"/>
                <w:sz w:val="24"/>
                <w:szCs w:val="24"/>
              </w:rPr>
              <w:t>и</w:t>
            </w:r>
            <w:r w:rsidRPr="005E1436">
              <w:rPr>
                <w:spacing w:val="-1"/>
                <w:sz w:val="24"/>
                <w:szCs w:val="24"/>
              </w:rPr>
              <w:t>робництва і збуту товарів</w:t>
            </w:r>
          </w:p>
        </w:tc>
      </w:tr>
      <w:tr w:rsidR="00E31A15" w:rsidRPr="005E1436" w:rsidTr="005E1436">
        <w:trPr>
          <w:trHeight w:hRule="exact" w:val="3068"/>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z w:val="24"/>
                <w:szCs w:val="24"/>
              </w:rPr>
              <w:t xml:space="preserve">3. Стратегії </w:t>
            </w:r>
            <w:r w:rsidRPr="005E1436">
              <w:rPr>
                <w:spacing w:val="-3"/>
                <w:sz w:val="24"/>
                <w:szCs w:val="24"/>
              </w:rPr>
              <w:t>д</w:t>
            </w:r>
            <w:r w:rsidRPr="005E1436">
              <w:rPr>
                <w:spacing w:val="-3"/>
                <w:sz w:val="24"/>
                <w:szCs w:val="24"/>
              </w:rPr>
              <w:t>и</w:t>
            </w:r>
            <w:r w:rsidRPr="005E1436">
              <w:rPr>
                <w:spacing w:val="-3"/>
                <w:sz w:val="24"/>
                <w:szCs w:val="24"/>
              </w:rPr>
              <w:t xml:space="preserve">ференційованих </w:t>
            </w:r>
            <w:r w:rsidRPr="005E1436">
              <w:rPr>
                <w:spacing w:val="-4"/>
                <w:sz w:val="24"/>
                <w:szCs w:val="24"/>
              </w:rPr>
              <w:t>цін</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2"/>
                <w:szCs w:val="22"/>
              </w:rPr>
            </w:pPr>
            <w:r w:rsidRPr="005E1436">
              <w:rPr>
                <w:spacing w:val="-1"/>
                <w:sz w:val="22"/>
                <w:szCs w:val="22"/>
              </w:rPr>
              <w:t>Передбачає сезонні знижки, знижки за якість, постійним партнерам, а т</w:t>
            </w:r>
            <w:r w:rsidRPr="005E1436">
              <w:rPr>
                <w:spacing w:val="-1"/>
                <w:sz w:val="22"/>
                <w:szCs w:val="22"/>
              </w:rPr>
              <w:t>а</w:t>
            </w:r>
            <w:r w:rsidRPr="005E1436">
              <w:rPr>
                <w:spacing w:val="-1"/>
                <w:sz w:val="22"/>
                <w:szCs w:val="22"/>
              </w:rPr>
              <w:t xml:space="preserve">кож встановлення різного рівня цін і їх співвідношення по різних товарах в загальній номенклатурі, а також по </w:t>
            </w:r>
            <w:r w:rsidRPr="005E1436">
              <w:rPr>
                <w:sz w:val="22"/>
                <w:szCs w:val="22"/>
              </w:rPr>
              <w:t xml:space="preserve">кожній модифікації. Дана </w:t>
            </w:r>
            <w:r w:rsidRPr="005E1436">
              <w:rPr>
                <w:spacing w:val="-1"/>
                <w:sz w:val="22"/>
                <w:szCs w:val="22"/>
              </w:rPr>
              <w:t xml:space="preserve">стратегія дозволяє «карати» чи </w:t>
            </w:r>
            <w:r w:rsidRPr="005E1436">
              <w:rPr>
                <w:sz w:val="22"/>
                <w:szCs w:val="22"/>
              </w:rPr>
              <w:t xml:space="preserve">« нагороджувати » покупців, </w:t>
            </w:r>
            <w:r w:rsidRPr="005E1436">
              <w:rPr>
                <w:spacing w:val="-1"/>
                <w:sz w:val="22"/>
                <w:szCs w:val="22"/>
              </w:rPr>
              <w:t>стимулювати чи стрим</w:t>
            </w:r>
            <w:r w:rsidRPr="005E1436">
              <w:rPr>
                <w:spacing w:val="-1"/>
                <w:sz w:val="22"/>
                <w:szCs w:val="22"/>
              </w:rPr>
              <w:t>у</w:t>
            </w:r>
            <w:r w:rsidRPr="005E1436">
              <w:rPr>
                <w:spacing w:val="-1"/>
                <w:sz w:val="22"/>
                <w:szCs w:val="22"/>
              </w:rPr>
              <w:t xml:space="preserve">вати </w:t>
            </w:r>
            <w:r w:rsidRPr="005E1436">
              <w:rPr>
                <w:sz w:val="22"/>
                <w:szCs w:val="22"/>
              </w:rPr>
              <w:t xml:space="preserve">продаж різних товарів на </w:t>
            </w:r>
            <w:r w:rsidRPr="005E1436">
              <w:rPr>
                <w:spacing w:val="-1"/>
                <w:sz w:val="22"/>
                <w:szCs w:val="22"/>
              </w:rPr>
              <w:t>різних сегментах ринку.</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2"/>
                <w:szCs w:val="22"/>
              </w:rPr>
            </w:pPr>
            <w:r w:rsidRPr="005E1436">
              <w:rPr>
                <w:sz w:val="22"/>
                <w:szCs w:val="22"/>
              </w:rPr>
              <w:t>- ринок легко сегментується; - ная</w:t>
            </w:r>
            <w:r w:rsidRPr="005E1436">
              <w:rPr>
                <w:sz w:val="22"/>
                <w:szCs w:val="22"/>
              </w:rPr>
              <w:t>в</w:t>
            </w:r>
            <w:r w:rsidRPr="005E1436">
              <w:rPr>
                <w:sz w:val="22"/>
                <w:szCs w:val="22"/>
              </w:rPr>
              <w:t xml:space="preserve">ність чітких меж ринкових </w:t>
            </w:r>
            <w:r w:rsidRPr="005E1436">
              <w:rPr>
                <w:spacing w:val="-1"/>
                <w:sz w:val="22"/>
                <w:szCs w:val="22"/>
              </w:rPr>
              <w:t xml:space="preserve">сегментів і висока інтенсивність </w:t>
            </w:r>
            <w:r w:rsidRPr="005E1436">
              <w:rPr>
                <w:spacing w:val="-2"/>
                <w:sz w:val="22"/>
                <w:szCs w:val="22"/>
              </w:rPr>
              <w:t xml:space="preserve">попиту на них; </w:t>
            </w:r>
            <w:r w:rsidRPr="005E1436">
              <w:rPr>
                <w:sz w:val="22"/>
                <w:szCs w:val="22"/>
              </w:rPr>
              <w:t xml:space="preserve">- неможливість перепродажу </w:t>
            </w:r>
            <w:r w:rsidRPr="005E1436">
              <w:rPr>
                <w:spacing w:val="-1"/>
                <w:sz w:val="22"/>
                <w:szCs w:val="22"/>
              </w:rPr>
              <w:t>товару із сегментів з низькими цінами в сегме</w:t>
            </w:r>
            <w:r w:rsidRPr="005E1436">
              <w:rPr>
                <w:spacing w:val="-1"/>
                <w:sz w:val="22"/>
                <w:szCs w:val="22"/>
              </w:rPr>
              <w:t>н</w:t>
            </w:r>
            <w:r w:rsidRPr="005E1436">
              <w:rPr>
                <w:spacing w:val="-1"/>
                <w:sz w:val="22"/>
                <w:szCs w:val="22"/>
              </w:rPr>
              <w:t xml:space="preserve">ти, де фірма </w:t>
            </w:r>
            <w:r w:rsidRPr="005E1436">
              <w:rPr>
                <w:spacing w:val="-2"/>
                <w:sz w:val="22"/>
                <w:szCs w:val="22"/>
              </w:rPr>
              <w:t xml:space="preserve">продає товари по високих цінах; </w:t>
            </w:r>
            <w:r w:rsidRPr="005E1436">
              <w:rPr>
                <w:sz w:val="22"/>
                <w:szCs w:val="22"/>
              </w:rPr>
              <w:t xml:space="preserve">- узгодженість щодо </w:t>
            </w:r>
            <w:r w:rsidRPr="005E1436">
              <w:rPr>
                <w:spacing w:val="-2"/>
                <w:sz w:val="22"/>
                <w:szCs w:val="22"/>
              </w:rPr>
              <w:t>законода</w:t>
            </w:r>
            <w:r w:rsidRPr="005E1436">
              <w:rPr>
                <w:spacing w:val="-2"/>
                <w:sz w:val="22"/>
                <w:szCs w:val="22"/>
              </w:rPr>
              <w:t>в</w:t>
            </w:r>
            <w:r w:rsidRPr="005E1436">
              <w:rPr>
                <w:spacing w:val="-2"/>
                <w:sz w:val="22"/>
                <w:szCs w:val="22"/>
              </w:rPr>
              <w:t xml:space="preserve">ства; </w:t>
            </w:r>
            <w:r w:rsidRPr="005E1436">
              <w:rPr>
                <w:sz w:val="22"/>
                <w:szCs w:val="22"/>
              </w:rPr>
              <w:t xml:space="preserve">- покриття додаткових витрат </w:t>
            </w:r>
            <w:r w:rsidRPr="005E1436">
              <w:rPr>
                <w:spacing w:val="-1"/>
                <w:sz w:val="22"/>
                <w:szCs w:val="22"/>
              </w:rPr>
              <w:t xml:space="preserve">щодо проведення стратегії </w:t>
            </w:r>
            <w:r w:rsidRPr="005E1436">
              <w:rPr>
                <w:sz w:val="22"/>
                <w:szCs w:val="22"/>
              </w:rPr>
              <w:t>диференц</w:t>
            </w:r>
            <w:r w:rsidRPr="005E1436">
              <w:rPr>
                <w:sz w:val="22"/>
                <w:szCs w:val="22"/>
              </w:rPr>
              <w:t>і</w:t>
            </w:r>
            <w:r w:rsidRPr="005E1436">
              <w:rPr>
                <w:sz w:val="22"/>
                <w:szCs w:val="22"/>
              </w:rPr>
              <w:t xml:space="preserve">йованих цін сумою </w:t>
            </w:r>
            <w:r w:rsidRPr="005E1436">
              <w:rPr>
                <w:spacing w:val="-1"/>
                <w:sz w:val="22"/>
                <w:szCs w:val="22"/>
              </w:rPr>
              <w:t>додаткових надх</w:t>
            </w:r>
            <w:r w:rsidRPr="005E1436">
              <w:rPr>
                <w:spacing w:val="-1"/>
                <w:sz w:val="22"/>
                <w:szCs w:val="22"/>
              </w:rPr>
              <w:t>о</w:t>
            </w:r>
            <w:r w:rsidRPr="005E1436">
              <w:rPr>
                <w:spacing w:val="-1"/>
                <w:sz w:val="22"/>
                <w:szCs w:val="22"/>
              </w:rPr>
              <w:t>джень в результаті її проведення.</w:t>
            </w:r>
          </w:p>
        </w:tc>
      </w:tr>
      <w:tr w:rsidR="00E31A15" w:rsidRPr="005E1436" w:rsidTr="005E1436">
        <w:trPr>
          <w:trHeight w:hRule="exact" w:val="880"/>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 xml:space="preserve">4. Стратегія </w:t>
            </w:r>
            <w:r w:rsidRPr="005E1436">
              <w:rPr>
                <w:spacing w:val="-1"/>
                <w:sz w:val="24"/>
                <w:szCs w:val="24"/>
              </w:rPr>
              <w:t>піл</w:t>
            </w:r>
            <w:r w:rsidRPr="005E1436">
              <w:rPr>
                <w:spacing w:val="-1"/>
                <w:sz w:val="24"/>
                <w:szCs w:val="24"/>
              </w:rPr>
              <w:t>ь</w:t>
            </w:r>
            <w:r w:rsidRPr="005E1436">
              <w:rPr>
                <w:spacing w:val="-1"/>
                <w:sz w:val="24"/>
                <w:szCs w:val="24"/>
              </w:rPr>
              <w:t xml:space="preserve">гових та </w:t>
            </w:r>
            <w:r w:rsidRPr="005E1436">
              <w:rPr>
                <w:spacing w:val="-3"/>
                <w:sz w:val="24"/>
                <w:szCs w:val="24"/>
              </w:rPr>
              <w:t>дискрим</w:t>
            </w:r>
            <w:r w:rsidRPr="005E1436">
              <w:rPr>
                <w:spacing w:val="-3"/>
                <w:sz w:val="24"/>
                <w:szCs w:val="24"/>
              </w:rPr>
              <w:t>і</w:t>
            </w:r>
            <w:r w:rsidRPr="005E1436">
              <w:rPr>
                <w:spacing w:val="-3"/>
                <w:sz w:val="24"/>
                <w:szCs w:val="24"/>
              </w:rPr>
              <w:t xml:space="preserve">наційних </w:t>
            </w:r>
            <w:r w:rsidRPr="005E1436">
              <w:rPr>
                <w:spacing w:val="-4"/>
                <w:sz w:val="24"/>
                <w:szCs w:val="24"/>
              </w:rPr>
              <w:t>цін</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z w:val="24"/>
                <w:szCs w:val="24"/>
              </w:rPr>
              <w:t xml:space="preserve">С різновидом стратегії </w:t>
            </w:r>
            <w:r w:rsidRPr="005E1436">
              <w:rPr>
                <w:spacing w:val="-2"/>
                <w:sz w:val="24"/>
                <w:szCs w:val="24"/>
              </w:rPr>
              <w:t>дифере</w:t>
            </w:r>
            <w:r w:rsidRPr="005E1436">
              <w:rPr>
                <w:spacing w:val="-2"/>
                <w:sz w:val="24"/>
                <w:szCs w:val="24"/>
              </w:rPr>
              <w:t>н</w:t>
            </w:r>
            <w:r w:rsidRPr="005E1436">
              <w:rPr>
                <w:spacing w:val="-2"/>
                <w:sz w:val="24"/>
                <w:szCs w:val="24"/>
              </w:rPr>
              <w:t xml:space="preserve">ційованих цін. Можуть </w:t>
            </w:r>
            <w:r w:rsidRPr="005E1436">
              <w:rPr>
                <w:spacing w:val="2"/>
                <w:sz w:val="24"/>
                <w:szCs w:val="24"/>
              </w:rPr>
              <w:t>бути зах</w:t>
            </w:r>
            <w:r w:rsidRPr="005E1436">
              <w:rPr>
                <w:spacing w:val="2"/>
                <w:sz w:val="24"/>
                <w:szCs w:val="24"/>
              </w:rPr>
              <w:t>о</w:t>
            </w:r>
            <w:r w:rsidRPr="005E1436">
              <w:rPr>
                <w:spacing w:val="2"/>
                <w:sz w:val="24"/>
                <w:szCs w:val="24"/>
              </w:rPr>
              <w:t xml:space="preserve">дом як для стимулювання так і для </w:t>
            </w:r>
            <w:r w:rsidRPr="005E1436">
              <w:rPr>
                <w:spacing w:val="-1"/>
                <w:sz w:val="24"/>
                <w:szCs w:val="24"/>
              </w:rPr>
              <w:t>стримування попиту.</w:t>
            </w:r>
          </w:p>
        </w:tc>
        <w:tc>
          <w:tcPr>
            <w:tcW w:w="3792"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4"/>
                <w:szCs w:val="24"/>
              </w:rPr>
            </w:pPr>
            <w:r w:rsidRPr="005E1436">
              <w:rPr>
                <w:sz w:val="24"/>
                <w:szCs w:val="24"/>
              </w:rPr>
              <w:t xml:space="preserve">- застосовується як тимчасовий </w:t>
            </w:r>
            <w:r w:rsidRPr="005E1436">
              <w:rPr>
                <w:spacing w:val="-3"/>
                <w:sz w:val="24"/>
                <w:szCs w:val="24"/>
              </w:rPr>
              <w:t xml:space="preserve">захід; </w:t>
            </w:r>
            <w:r w:rsidRPr="005E1436">
              <w:rPr>
                <w:sz w:val="24"/>
                <w:szCs w:val="24"/>
              </w:rPr>
              <w:t>- засіб політики держави і ф</w:t>
            </w:r>
            <w:r w:rsidRPr="005E1436">
              <w:rPr>
                <w:sz w:val="24"/>
                <w:szCs w:val="24"/>
              </w:rPr>
              <w:t>і</w:t>
            </w:r>
            <w:r w:rsidRPr="005E1436">
              <w:rPr>
                <w:sz w:val="24"/>
                <w:szCs w:val="24"/>
              </w:rPr>
              <w:t xml:space="preserve">рми </w:t>
            </w:r>
            <w:r w:rsidRPr="005E1436">
              <w:rPr>
                <w:spacing w:val="-2"/>
                <w:sz w:val="24"/>
                <w:szCs w:val="24"/>
              </w:rPr>
              <w:t>по відношенню до певних країн і споживачів.</w:t>
            </w:r>
          </w:p>
        </w:tc>
      </w:tr>
      <w:tr w:rsidR="00E31A15" w:rsidRPr="005E1436" w:rsidTr="005E1436">
        <w:trPr>
          <w:trHeight w:hRule="exact" w:val="1546"/>
        </w:trPr>
        <w:tc>
          <w:tcPr>
            <w:tcW w:w="2159" w:type="dxa"/>
            <w:tcBorders>
              <w:top w:val="single" w:sz="6" w:space="0" w:color="auto"/>
              <w:left w:val="single" w:sz="6" w:space="0" w:color="auto"/>
              <w:bottom w:val="single" w:sz="4"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3"/>
                <w:sz w:val="24"/>
                <w:szCs w:val="24"/>
              </w:rPr>
              <w:t>5. Стратегія єд</w:t>
            </w:r>
            <w:r w:rsidRPr="005E1436">
              <w:rPr>
                <w:spacing w:val="-3"/>
                <w:sz w:val="24"/>
                <w:szCs w:val="24"/>
              </w:rPr>
              <w:t>и</w:t>
            </w:r>
            <w:r w:rsidRPr="005E1436">
              <w:rPr>
                <w:spacing w:val="-3"/>
                <w:sz w:val="24"/>
                <w:szCs w:val="24"/>
              </w:rPr>
              <w:t xml:space="preserve">них </w:t>
            </w:r>
            <w:r w:rsidRPr="005E1436">
              <w:rPr>
                <w:spacing w:val="-4"/>
                <w:sz w:val="24"/>
                <w:szCs w:val="24"/>
              </w:rPr>
              <w:t>цін</w:t>
            </w:r>
          </w:p>
        </w:tc>
        <w:tc>
          <w:tcPr>
            <w:tcW w:w="3721" w:type="dxa"/>
            <w:tcBorders>
              <w:top w:val="single" w:sz="6" w:space="0" w:color="auto"/>
              <w:left w:val="single" w:sz="6" w:space="0" w:color="auto"/>
              <w:bottom w:val="single" w:sz="4" w:space="0" w:color="auto"/>
              <w:right w:val="single" w:sz="6" w:space="0" w:color="auto"/>
            </w:tcBorders>
            <w:shd w:val="clear" w:color="auto" w:fill="FFFFFF"/>
          </w:tcPr>
          <w:p w:rsidR="00E31A15" w:rsidRPr="005E1436" w:rsidRDefault="00E31A15" w:rsidP="00F35799">
            <w:pPr>
              <w:shd w:val="clear" w:color="auto" w:fill="FFFFFF"/>
              <w:ind w:firstLine="240"/>
              <w:jc w:val="both"/>
              <w:rPr>
                <w:sz w:val="22"/>
                <w:szCs w:val="22"/>
              </w:rPr>
            </w:pPr>
            <w:r w:rsidRPr="005E1436">
              <w:rPr>
                <w:spacing w:val="-1"/>
                <w:sz w:val="22"/>
                <w:szCs w:val="22"/>
              </w:rPr>
              <w:t xml:space="preserve">Єдина ціна товарів та послуг </w:t>
            </w:r>
            <w:r w:rsidRPr="005E1436">
              <w:rPr>
                <w:spacing w:val="-3"/>
                <w:sz w:val="22"/>
                <w:szCs w:val="22"/>
              </w:rPr>
              <w:t xml:space="preserve">для усіх категорій споживачів. </w:t>
            </w:r>
            <w:r w:rsidRPr="005E1436">
              <w:rPr>
                <w:spacing w:val="-1"/>
                <w:sz w:val="22"/>
                <w:szCs w:val="22"/>
              </w:rPr>
              <w:t>Зміцнює довіру споживачів, зручна, робить можливим продаж за каталогами, о</w:t>
            </w:r>
            <w:r w:rsidRPr="005E1436">
              <w:rPr>
                <w:spacing w:val="-1"/>
                <w:sz w:val="22"/>
                <w:szCs w:val="22"/>
              </w:rPr>
              <w:t>д</w:t>
            </w:r>
            <w:r w:rsidRPr="005E1436">
              <w:rPr>
                <w:spacing w:val="-1"/>
                <w:sz w:val="22"/>
                <w:szCs w:val="22"/>
              </w:rPr>
              <w:t xml:space="preserve">нак </w:t>
            </w:r>
            <w:r w:rsidRPr="005E1436">
              <w:rPr>
                <w:spacing w:val="-2"/>
                <w:sz w:val="22"/>
                <w:szCs w:val="22"/>
              </w:rPr>
              <w:t xml:space="preserve">вона обмежена тимчасовими і </w:t>
            </w:r>
            <w:r w:rsidRPr="005E1436">
              <w:rPr>
                <w:spacing w:val="-1"/>
                <w:sz w:val="22"/>
                <w:szCs w:val="22"/>
              </w:rPr>
              <w:t>ге</w:t>
            </w:r>
            <w:r w:rsidRPr="005E1436">
              <w:rPr>
                <w:spacing w:val="-1"/>
                <w:sz w:val="22"/>
                <w:szCs w:val="22"/>
              </w:rPr>
              <w:t>о</w:t>
            </w:r>
            <w:r w:rsidRPr="005E1436">
              <w:rPr>
                <w:spacing w:val="-1"/>
                <w:sz w:val="22"/>
                <w:szCs w:val="22"/>
              </w:rPr>
              <w:t>графічними ринками.</w:t>
            </w:r>
          </w:p>
        </w:tc>
        <w:tc>
          <w:tcPr>
            <w:tcW w:w="3792" w:type="dxa"/>
            <w:tcBorders>
              <w:top w:val="single" w:sz="6" w:space="0" w:color="auto"/>
              <w:left w:val="single" w:sz="6" w:space="0" w:color="auto"/>
              <w:bottom w:val="single" w:sz="4" w:space="0" w:color="auto"/>
              <w:right w:val="single" w:sz="6" w:space="0" w:color="auto"/>
            </w:tcBorders>
            <w:shd w:val="clear" w:color="auto" w:fill="FFFFFF"/>
          </w:tcPr>
          <w:p w:rsidR="00E31A15" w:rsidRPr="005E1436" w:rsidRDefault="00E31A15" w:rsidP="00F35799">
            <w:pPr>
              <w:shd w:val="clear" w:color="auto" w:fill="FFFFFF"/>
              <w:ind w:firstLine="240"/>
              <w:jc w:val="both"/>
              <w:rPr>
                <w:sz w:val="24"/>
                <w:szCs w:val="24"/>
              </w:rPr>
            </w:pPr>
            <w:r w:rsidRPr="005E1436">
              <w:rPr>
                <w:sz w:val="24"/>
                <w:szCs w:val="24"/>
              </w:rPr>
              <w:t xml:space="preserve">- однакові характеристики різних </w:t>
            </w:r>
            <w:r w:rsidRPr="005E1436">
              <w:rPr>
                <w:spacing w:val="-1"/>
                <w:sz w:val="24"/>
                <w:szCs w:val="24"/>
              </w:rPr>
              <w:t>сегментів ринку.</w:t>
            </w:r>
          </w:p>
        </w:tc>
      </w:tr>
    </w:tbl>
    <w:p w:rsidR="00E31A15" w:rsidRDefault="00E31A15"/>
    <w:p w:rsidR="00E31A15" w:rsidRPr="005E1436" w:rsidRDefault="00E31A15" w:rsidP="005E1436">
      <w:pPr>
        <w:jc w:val="right"/>
        <w:rPr>
          <w:sz w:val="28"/>
          <w:szCs w:val="28"/>
        </w:rPr>
      </w:pPr>
      <w:r w:rsidRPr="005E1436">
        <w:rPr>
          <w:sz w:val="28"/>
          <w:szCs w:val="28"/>
        </w:rPr>
        <w:lastRenderedPageBreak/>
        <w:t>Продовження табл. 3.1</w:t>
      </w:r>
    </w:p>
    <w:p w:rsidR="00E31A15" w:rsidRDefault="00E31A15"/>
    <w:tbl>
      <w:tblPr>
        <w:tblW w:w="9498" w:type="dxa"/>
        <w:tblInd w:w="40" w:type="dxa"/>
        <w:tblLayout w:type="fixed"/>
        <w:tblCellMar>
          <w:left w:w="40" w:type="dxa"/>
          <w:right w:w="40" w:type="dxa"/>
        </w:tblCellMar>
        <w:tblLook w:val="0000" w:firstRow="0" w:lastRow="0" w:firstColumn="0" w:lastColumn="0" w:noHBand="0" w:noVBand="0"/>
      </w:tblPr>
      <w:tblGrid>
        <w:gridCol w:w="2159"/>
        <w:gridCol w:w="3721"/>
        <w:gridCol w:w="3618"/>
      </w:tblGrid>
      <w:tr w:rsidR="00E31A15" w:rsidRPr="005E1436" w:rsidTr="005E1436">
        <w:trPr>
          <w:trHeight w:hRule="exact" w:val="917"/>
        </w:trPr>
        <w:tc>
          <w:tcPr>
            <w:tcW w:w="2159" w:type="dxa"/>
            <w:tcBorders>
              <w:top w:val="single" w:sz="4" w:space="0" w:color="auto"/>
              <w:left w:val="single" w:sz="4" w:space="0" w:color="auto"/>
              <w:bottom w:val="single" w:sz="4" w:space="0" w:color="auto"/>
              <w:right w:val="single" w:sz="4"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 xml:space="preserve">6. Стратегія </w:t>
            </w:r>
            <w:r w:rsidRPr="005E1436">
              <w:rPr>
                <w:spacing w:val="-3"/>
                <w:sz w:val="24"/>
                <w:szCs w:val="24"/>
              </w:rPr>
              <w:t>ст</w:t>
            </w:r>
            <w:r w:rsidRPr="005E1436">
              <w:rPr>
                <w:spacing w:val="-3"/>
                <w:sz w:val="24"/>
                <w:szCs w:val="24"/>
              </w:rPr>
              <w:t>а</w:t>
            </w:r>
            <w:r w:rsidRPr="005E1436">
              <w:rPr>
                <w:spacing w:val="-3"/>
                <w:sz w:val="24"/>
                <w:szCs w:val="24"/>
              </w:rPr>
              <w:t>більних. стандар</w:t>
            </w:r>
            <w:r w:rsidRPr="005E1436">
              <w:rPr>
                <w:spacing w:val="-3"/>
                <w:sz w:val="24"/>
                <w:szCs w:val="24"/>
              </w:rPr>
              <w:t>т</w:t>
            </w:r>
            <w:r w:rsidRPr="005E1436">
              <w:rPr>
                <w:spacing w:val="-3"/>
                <w:sz w:val="24"/>
                <w:szCs w:val="24"/>
              </w:rPr>
              <w:t>них цін</w:t>
            </w:r>
          </w:p>
        </w:tc>
        <w:tc>
          <w:tcPr>
            <w:tcW w:w="3721" w:type="dxa"/>
            <w:tcBorders>
              <w:top w:val="single" w:sz="4" w:space="0" w:color="auto"/>
              <w:left w:val="single" w:sz="4" w:space="0" w:color="auto"/>
              <w:bottom w:val="single" w:sz="4" w:space="0" w:color="auto"/>
              <w:right w:val="single" w:sz="4" w:space="0" w:color="auto"/>
            </w:tcBorders>
            <w:shd w:val="clear" w:color="auto" w:fill="FFFFFF"/>
          </w:tcPr>
          <w:p w:rsidR="00E31A15" w:rsidRPr="005E1436" w:rsidRDefault="00E31A15" w:rsidP="00F35799">
            <w:pPr>
              <w:shd w:val="clear" w:color="auto" w:fill="FFFFFF"/>
              <w:ind w:firstLine="240"/>
              <w:jc w:val="both"/>
            </w:pPr>
            <w:r w:rsidRPr="005E1436">
              <w:rPr>
                <w:spacing w:val="-3"/>
                <w:sz w:val="24"/>
                <w:szCs w:val="24"/>
              </w:rPr>
              <w:t xml:space="preserve">Продаж товарів за незмінними </w:t>
            </w:r>
            <w:r w:rsidRPr="005E1436">
              <w:rPr>
                <w:spacing w:val="-1"/>
                <w:sz w:val="24"/>
                <w:szCs w:val="24"/>
              </w:rPr>
              <w:t>цінами протягом тривалого</w:t>
            </w:r>
            <w:r w:rsidRPr="005E1436">
              <w:rPr>
                <w:spacing w:val="-4"/>
                <w:sz w:val="24"/>
                <w:szCs w:val="24"/>
              </w:rPr>
              <w:t xml:space="preserve"> періоду</w:t>
            </w:r>
          </w:p>
        </w:tc>
        <w:tc>
          <w:tcPr>
            <w:tcW w:w="3618" w:type="dxa"/>
            <w:tcBorders>
              <w:top w:val="single" w:sz="4" w:space="0" w:color="auto"/>
              <w:left w:val="single" w:sz="4" w:space="0" w:color="auto"/>
              <w:bottom w:val="single" w:sz="4" w:space="0" w:color="auto"/>
              <w:right w:val="single" w:sz="4" w:space="0" w:color="auto"/>
            </w:tcBorders>
            <w:shd w:val="clear" w:color="auto" w:fill="FFFFFF"/>
          </w:tcPr>
          <w:p w:rsidR="00E31A15" w:rsidRPr="005E1436" w:rsidRDefault="00E31A15" w:rsidP="00F35799">
            <w:pPr>
              <w:shd w:val="clear" w:color="auto" w:fill="FFFFFF"/>
              <w:ind w:firstLine="240"/>
              <w:jc w:val="both"/>
            </w:pPr>
            <w:r w:rsidRPr="005E1436">
              <w:rPr>
                <w:sz w:val="24"/>
                <w:szCs w:val="24"/>
              </w:rPr>
              <w:t>- незмінність факторів ринк</w:t>
            </w:r>
            <w:r w:rsidRPr="005E1436">
              <w:rPr>
                <w:sz w:val="24"/>
                <w:szCs w:val="24"/>
              </w:rPr>
              <w:t>о</w:t>
            </w:r>
            <w:r w:rsidRPr="005E1436">
              <w:rPr>
                <w:sz w:val="24"/>
                <w:szCs w:val="24"/>
              </w:rPr>
              <w:t>вого</w:t>
            </w:r>
            <w:r w:rsidRPr="005E1436">
              <w:t xml:space="preserve"> </w:t>
            </w:r>
            <w:r w:rsidRPr="005E1436">
              <w:rPr>
                <w:spacing w:val="-2"/>
                <w:sz w:val="24"/>
                <w:szCs w:val="24"/>
              </w:rPr>
              <w:t>ціноутворення</w:t>
            </w:r>
            <w:r w:rsidRPr="005E1436">
              <w:rPr>
                <w:spacing w:val="-2"/>
              </w:rPr>
              <w:t>:</w:t>
            </w:r>
          </w:p>
        </w:tc>
      </w:tr>
      <w:tr w:rsidR="00E31A15" w:rsidRPr="005E1436" w:rsidTr="005E1436">
        <w:trPr>
          <w:trHeight w:hRule="exact" w:val="1447"/>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 xml:space="preserve">7. Стратегія </w:t>
            </w:r>
            <w:r w:rsidRPr="005E1436">
              <w:rPr>
                <w:spacing w:val="-3"/>
                <w:sz w:val="24"/>
                <w:szCs w:val="24"/>
              </w:rPr>
              <w:t>н</w:t>
            </w:r>
            <w:r w:rsidRPr="005E1436">
              <w:rPr>
                <w:spacing w:val="-3"/>
                <w:sz w:val="24"/>
                <w:szCs w:val="24"/>
              </w:rPr>
              <w:t>е</w:t>
            </w:r>
            <w:r w:rsidRPr="005E1436">
              <w:rPr>
                <w:spacing w:val="-3"/>
                <w:sz w:val="24"/>
                <w:szCs w:val="24"/>
              </w:rPr>
              <w:t xml:space="preserve">стабільних, </w:t>
            </w:r>
            <w:r w:rsidRPr="005E1436">
              <w:rPr>
                <w:spacing w:val="-1"/>
                <w:sz w:val="24"/>
                <w:szCs w:val="24"/>
              </w:rPr>
              <w:t>змінних цін</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z w:val="24"/>
                <w:szCs w:val="24"/>
              </w:rPr>
              <w:t xml:space="preserve">Зміна рівня продажних цін в </w:t>
            </w:r>
            <w:r w:rsidRPr="005E1436">
              <w:rPr>
                <w:spacing w:val="-3"/>
                <w:sz w:val="24"/>
                <w:szCs w:val="24"/>
              </w:rPr>
              <w:t>з</w:t>
            </w:r>
            <w:r w:rsidRPr="005E1436">
              <w:rPr>
                <w:spacing w:val="-3"/>
                <w:sz w:val="24"/>
                <w:szCs w:val="24"/>
              </w:rPr>
              <w:t>а</w:t>
            </w:r>
            <w:r w:rsidRPr="005E1436">
              <w:rPr>
                <w:spacing w:val="-3"/>
                <w:sz w:val="24"/>
                <w:szCs w:val="24"/>
              </w:rPr>
              <w:t xml:space="preserve">лежності від уміння покупця </w:t>
            </w:r>
            <w:r w:rsidRPr="005E1436">
              <w:rPr>
                <w:spacing w:val="-2"/>
                <w:sz w:val="24"/>
                <w:szCs w:val="24"/>
              </w:rPr>
              <w:t>торг</w:t>
            </w:r>
            <w:r w:rsidRPr="005E1436">
              <w:rPr>
                <w:spacing w:val="-2"/>
                <w:sz w:val="24"/>
                <w:szCs w:val="24"/>
              </w:rPr>
              <w:t>у</w:t>
            </w:r>
            <w:r w:rsidRPr="005E1436">
              <w:rPr>
                <w:spacing w:val="-2"/>
                <w:sz w:val="24"/>
                <w:szCs w:val="24"/>
              </w:rPr>
              <w:t xml:space="preserve">ватися і його купівельної </w:t>
            </w:r>
            <w:r w:rsidRPr="005E1436">
              <w:rPr>
                <w:sz w:val="24"/>
                <w:szCs w:val="24"/>
              </w:rPr>
              <w:t>сили. Ф</w:t>
            </w:r>
            <w:r w:rsidRPr="005E1436">
              <w:rPr>
                <w:sz w:val="24"/>
                <w:szCs w:val="24"/>
              </w:rPr>
              <w:t>і</w:t>
            </w:r>
            <w:r w:rsidRPr="005E1436">
              <w:rPr>
                <w:sz w:val="24"/>
                <w:szCs w:val="24"/>
              </w:rPr>
              <w:t xml:space="preserve">рма встановлює ціни для різних ринків і різних </w:t>
            </w:r>
            <w:r w:rsidRPr="005E1436">
              <w:rPr>
                <w:spacing w:val="-2"/>
                <w:sz w:val="24"/>
                <w:szCs w:val="24"/>
              </w:rPr>
              <w:t>сегментів.</w:t>
            </w:r>
          </w:p>
        </w:tc>
        <w:tc>
          <w:tcPr>
            <w:tcW w:w="3618"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4"/>
                <w:szCs w:val="24"/>
              </w:rPr>
            </w:pPr>
            <w:r w:rsidRPr="005E1436">
              <w:rPr>
                <w:sz w:val="24"/>
                <w:szCs w:val="24"/>
              </w:rPr>
              <w:t xml:space="preserve">- ринок легко сегментується; - наявність чітких меж ринкових </w:t>
            </w:r>
            <w:r w:rsidRPr="005E1436">
              <w:rPr>
                <w:spacing w:val="-1"/>
                <w:sz w:val="24"/>
                <w:szCs w:val="24"/>
              </w:rPr>
              <w:t xml:space="preserve">сегментів і висока інтенсивність </w:t>
            </w:r>
            <w:r w:rsidRPr="005E1436">
              <w:rPr>
                <w:spacing w:val="-2"/>
                <w:sz w:val="24"/>
                <w:szCs w:val="24"/>
              </w:rPr>
              <w:t>попиту на них:</w:t>
            </w:r>
          </w:p>
        </w:tc>
      </w:tr>
      <w:tr w:rsidR="00E31A15" w:rsidRPr="005E1436" w:rsidTr="005E1436">
        <w:trPr>
          <w:trHeight w:hRule="exact" w:val="1719"/>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1"/>
                <w:sz w:val="24"/>
                <w:szCs w:val="24"/>
              </w:rPr>
              <w:t xml:space="preserve">8. Стратегія </w:t>
            </w:r>
            <w:r w:rsidRPr="005E1436">
              <w:rPr>
                <w:spacing w:val="-3"/>
                <w:sz w:val="24"/>
                <w:szCs w:val="24"/>
              </w:rPr>
              <w:t>цін</w:t>
            </w:r>
            <w:r w:rsidRPr="005E1436">
              <w:rPr>
                <w:spacing w:val="-3"/>
                <w:sz w:val="24"/>
                <w:szCs w:val="24"/>
              </w:rPr>
              <w:t>о</w:t>
            </w:r>
            <w:r w:rsidRPr="005E1436">
              <w:rPr>
                <w:spacing w:val="-3"/>
                <w:sz w:val="24"/>
                <w:szCs w:val="24"/>
              </w:rPr>
              <w:t>вого лідера</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z w:val="24"/>
                <w:szCs w:val="24"/>
              </w:rPr>
              <w:t xml:space="preserve">Співвіднесення фірмою свого </w:t>
            </w:r>
            <w:r w:rsidRPr="005E1436">
              <w:rPr>
                <w:spacing w:val="-2"/>
                <w:sz w:val="24"/>
                <w:szCs w:val="24"/>
              </w:rPr>
              <w:t xml:space="preserve">рівня цін з рухом і характером </w:t>
            </w:r>
            <w:r w:rsidRPr="005E1436">
              <w:rPr>
                <w:spacing w:val="-1"/>
                <w:sz w:val="24"/>
                <w:szCs w:val="24"/>
              </w:rPr>
              <w:t xml:space="preserve">цін фірми-лідера на даному </w:t>
            </w:r>
            <w:r w:rsidRPr="005E1436">
              <w:rPr>
                <w:spacing w:val="-3"/>
                <w:sz w:val="24"/>
                <w:szCs w:val="24"/>
              </w:rPr>
              <w:t xml:space="preserve">ринку по конкретному товару, </w:t>
            </w:r>
            <w:r w:rsidRPr="005E1436">
              <w:rPr>
                <w:sz w:val="24"/>
                <w:szCs w:val="24"/>
              </w:rPr>
              <w:t>тобто у вип</w:t>
            </w:r>
            <w:r w:rsidRPr="005E1436">
              <w:rPr>
                <w:sz w:val="24"/>
                <w:szCs w:val="24"/>
              </w:rPr>
              <w:t>а</w:t>
            </w:r>
            <w:r w:rsidRPr="005E1436">
              <w:rPr>
                <w:sz w:val="24"/>
                <w:szCs w:val="24"/>
              </w:rPr>
              <w:t>дку зміни ціни лідером, фірма т</w:t>
            </w:r>
            <w:r w:rsidRPr="005E1436">
              <w:rPr>
                <w:sz w:val="24"/>
                <w:szCs w:val="24"/>
              </w:rPr>
              <w:t>а</w:t>
            </w:r>
            <w:r w:rsidRPr="005E1436">
              <w:rPr>
                <w:sz w:val="24"/>
                <w:szCs w:val="24"/>
              </w:rPr>
              <w:t xml:space="preserve">кож змінює </w:t>
            </w:r>
            <w:r w:rsidRPr="005E1436">
              <w:rPr>
                <w:spacing w:val="-3"/>
                <w:sz w:val="24"/>
                <w:szCs w:val="24"/>
              </w:rPr>
              <w:t>свою ціну.</w:t>
            </w:r>
          </w:p>
        </w:tc>
        <w:tc>
          <w:tcPr>
            <w:tcW w:w="3618"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pacing w:val="-1"/>
                <w:sz w:val="24"/>
                <w:szCs w:val="24"/>
              </w:rPr>
            </w:pPr>
            <w:r w:rsidRPr="005E1436">
              <w:rPr>
                <w:sz w:val="24"/>
                <w:szCs w:val="24"/>
              </w:rPr>
              <w:t xml:space="preserve">- ідентичність ресурсного </w:t>
            </w:r>
            <w:r w:rsidRPr="005E1436">
              <w:rPr>
                <w:spacing w:val="-2"/>
                <w:sz w:val="24"/>
                <w:szCs w:val="24"/>
              </w:rPr>
              <w:t>пот</w:t>
            </w:r>
            <w:r w:rsidRPr="005E1436">
              <w:rPr>
                <w:spacing w:val="-2"/>
                <w:sz w:val="24"/>
                <w:szCs w:val="24"/>
              </w:rPr>
              <w:t>е</w:t>
            </w:r>
            <w:r w:rsidRPr="005E1436">
              <w:rPr>
                <w:spacing w:val="-2"/>
                <w:sz w:val="24"/>
                <w:szCs w:val="24"/>
              </w:rPr>
              <w:t>нціалу, а також іміджу фірми-</w:t>
            </w:r>
            <w:r w:rsidRPr="005E1436">
              <w:rPr>
                <w:spacing w:val="-1"/>
                <w:sz w:val="24"/>
                <w:szCs w:val="24"/>
              </w:rPr>
              <w:t>лідера і фірми, що застосовує дану стратегію;</w:t>
            </w:r>
          </w:p>
          <w:p w:rsidR="00E31A15" w:rsidRPr="005E1436" w:rsidRDefault="00E31A15" w:rsidP="00F35799">
            <w:pPr>
              <w:shd w:val="clear" w:color="auto" w:fill="FFFFFF"/>
              <w:ind w:firstLine="240"/>
              <w:jc w:val="both"/>
              <w:rPr>
                <w:sz w:val="24"/>
                <w:szCs w:val="24"/>
              </w:rPr>
            </w:pPr>
            <w:r w:rsidRPr="005E1436">
              <w:rPr>
                <w:sz w:val="24"/>
                <w:szCs w:val="24"/>
              </w:rPr>
              <w:t>- достатня місткість ринку;</w:t>
            </w:r>
          </w:p>
        </w:tc>
      </w:tr>
      <w:tr w:rsidR="00E31A15" w:rsidRPr="005E1436" w:rsidTr="005E1436">
        <w:trPr>
          <w:trHeight w:hRule="exact" w:val="1682"/>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 xml:space="preserve">9. Стратегія </w:t>
            </w:r>
            <w:r w:rsidRPr="005E1436">
              <w:rPr>
                <w:spacing w:val="-3"/>
                <w:sz w:val="24"/>
                <w:szCs w:val="24"/>
              </w:rPr>
              <w:t>ко</w:t>
            </w:r>
            <w:r w:rsidRPr="005E1436">
              <w:rPr>
                <w:spacing w:val="-3"/>
                <w:sz w:val="24"/>
                <w:szCs w:val="24"/>
              </w:rPr>
              <w:t>н</w:t>
            </w:r>
            <w:r w:rsidRPr="005E1436">
              <w:rPr>
                <w:spacing w:val="-3"/>
                <w:sz w:val="24"/>
                <w:szCs w:val="24"/>
              </w:rPr>
              <w:t>курентних цін</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pacing w:val="-2"/>
                <w:sz w:val="22"/>
                <w:szCs w:val="22"/>
              </w:rPr>
            </w:pPr>
            <w:r w:rsidRPr="005E1436">
              <w:rPr>
                <w:spacing w:val="-1"/>
                <w:sz w:val="22"/>
                <w:szCs w:val="22"/>
              </w:rPr>
              <w:t xml:space="preserve">Передбачає проведення агресивної цінової політики </w:t>
            </w:r>
            <w:r w:rsidRPr="005E1436">
              <w:rPr>
                <w:spacing w:val="-2"/>
                <w:sz w:val="22"/>
                <w:szCs w:val="22"/>
              </w:rPr>
              <w:t xml:space="preserve">фірм конкурентів. </w:t>
            </w:r>
            <w:r w:rsidRPr="005E1436">
              <w:rPr>
                <w:spacing w:val="-1"/>
                <w:sz w:val="22"/>
                <w:szCs w:val="22"/>
              </w:rPr>
              <w:t xml:space="preserve">Застосовуються дві цінові </w:t>
            </w:r>
            <w:r w:rsidRPr="005E1436">
              <w:rPr>
                <w:spacing w:val="-2"/>
                <w:sz w:val="22"/>
                <w:szCs w:val="22"/>
              </w:rPr>
              <w:t>стратегії:</w:t>
            </w:r>
          </w:p>
          <w:p w:rsidR="00E31A15" w:rsidRPr="005E1436" w:rsidRDefault="00E31A15" w:rsidP="00F35799">
            <w:pPr>
              <w:shd w:val="clear" w:color="auto" w:fill="FFFFFF"/>
              <w:ind w:firstLine="240"/>
              <w:jc w:val="both"/>
              <w:rPr>
                <w:sz w:val="22"/>
                <w:szCs w:val="22"/>
              </w:rPr>
            </w:pPr>
            <w:r w:rsidRPr="005E1436">
              <w:rPr>
                <w:spacing w:val="-2"/>
                <w:sz w:val="22"/>
                <w:szCs w:val="22"/>
              </w:rPr>
              <w:sym w:font="Symbol" w:char="F02D"/>
            </w:r>
            <w:r w:rsidRPr="005E1436">
              <w:rPr>
                <w:spacing w:val="-2"/>
                <w:sz w:val="22"/>
                <w:szCs w:val="22"/>
              </w:rPr>
              <w:t xml:space="preserve"> розширення частки </w:t>
            </w:r>
            <w:r w:rsidRPr="005E1436">
              <w:rPr>
                <w:sz w:val="22"/>
                <w:szCs w:val="22"/>
              </w:rPr>
              <w:t>ринку і</w:t>
            </w:r>
          </w:p>
          <w:p w:rsidR="00E31A15" w:rsidRPr="005E1436" w:rsidRDefault="00E31A15" w:rsidP="00F35799">
            <w:pPr>
              <w:shd w:val="clear" w:color="auto" w:fill="FFFFFF"/>
              <w:ind w:firstLine="240"/>
              <w:jc w:val="both"/>
            </w:pPr>
            <w:r w:rsidRPr="005E1436">
              <w:rPr>
                <w:sz w:val="22"/>
                <w:szCs w:val="22"/>
              </w:rPr>
              <w:sym w:font="Symbol" w:char="F02D"/>
            </w:r>
            <w:r w:rsidRPr="005E1436">
              <w:rPr>
                <w:sz w:val="22"/>
                <w:szCs w:val="22"/>
              </w:rPr>
              <w:t xml:space="preserve"> зміцнення </w:t>
            </w:r>
            <w:r w:rsidRPr="005E1436">
              <w:rPr>
                <w:spacing w:val="-2"/>
                <w:sz w:val="22"/>
                <w:szCs w:val="22"/>
              </w:rPr>
              <w:t>монопольного пол</w:t>
            </w:r>
            <w:r w:rsidRPr="005E1436">
              <w:rPr>
                <w:spacing w:val="-2"/>
                <w:sz w:val="22"/>
                <w:szCs w:val="22"/>
              </w:rPr>
              <w:t>о</w:t>
            </w:r>
            <w:r w:rsidRPr="005E1436">
              <w:rPr>
                <w:spacing w:val="-2"/>
                <w:sz w:val="22"/>
                <w:szCs w:val="22"/>
              </w:rPr>
              <w:t xml:space="preserve">ження на </w:t>
            </w:r>
            <w:r w:rsidRPr="005E1436">
              <w:rPr>
                <w:spacing w:val="-4"/>
                <w:sz w:val="22"/>
                <w:szCs w:val="22"/>
              </w:rPr>
              <w:t>ринку</w:t>
            </w:r>
          </w:p>
        </w:tc>
        <w:tc>
          <w:tcPr>
            <w:tcW w:w="3618"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pacing w:val="-2"/>
                <w:sz w:val="24"/>
                <w:szCs w:val="24"/>
              </w:rPr>
            </w:pPr>
            <w:r w:rsidRPr="005E1436">
              <w:rPr>
                <w:spacing w:val="-2"/>
                <w:sz w:val="24"/>
                <w:szCs w:val="24"/>
              </w:rPr>
              <w:t>Перша стратегія:</w:t>
            </w:r>
          </w:p>
          <w:p w:rsidR="00E31A15" w:rsidRPr="005E1436" w:rsidRDefault="00E31A15" w:rsidP="00F35799">
            <w:pPr>
              <w:shd w:val="clear" w:color="auto" w:fill="FFFFFF"/>
              <w:ind w:firstLine="240"/>
              <w:jc w:val="both"/>
              <w:rPr>
                <w:sz w:val="24"/>
                <w:szCs w:val="24"/>
              </w:rPr>
            </w:pPr>
            <w:r w:rsidRPr="005E1436">
              <w:rPr>
                <w:sz w:val="24"/>
                <w:szCs w:val="24"/>
              </w:rPr>
              <w:t>- висока еластичність попиту;</w:t>
            </w:r>
          </w:p>
          <w:p w:rsidR="00E31A15" w:rsidRPr="005E1436" w:rsidRDefault="00E31A15" w:rsidP="00F35799">
            <w:pPr>
              <w:shd w:val="clear" w:color="auto" w:fill="FFFFFF"/>
              <w:ind w:firstLine="240"/>
              <w:jc w:val="both"/>
              <w:rPr>
                <w:sz w:val="24"/>
                <w:szCs w:val="24"/>
              </w:rPr>
            </w:pPr>
            <w:r w:rsidRPr="005E1436">
              <w:rPr>
                <w:sz w:val="24"/>
                <w:szCs w:val="24"/>
              </w:rPr>
              <w:t>- зниження витрат виробниц</w:t>
            </w:r>
            <w:r w:rsidRPr="005E1436">
              <w:rPr>
                <w:sz w:val="24"/>
                <w:szCs w:val="24"/>
              </w:rPr>
              <w:t>т</w:t>
            </w:r>
            <w:r w:rsidRPr="005E1436">
              <w:rPr>
                <w:sz w:val="24"/>
                <w:szCs w:val="24"/>
              </w:rPr>
              <w:t>ва.</w:t>
            </w:r>
          </w:p>
          <w:p w:rsidR="00E31A15" w:rsidRPr="005E1436" w:rsidRDefault="00E31A15" w:rsidP="00F35799">
            <w:pPr>
              <w:shd w:val="clear" w:color="auto" w:fill="FFFFFF"/>
              <w:ind w:firstLine="240"/>
              <w:jc w:val="both"/>
              <w:rPr>
                <w:sz w:val="24"/>
                <w:szCs w:val="24"/>
              </w:rPr>
            </w:pPr>
            <w:r w:rsidRPr="005E1436">
              <w:rPr>
                <w:spacing w:val="-1"/>
                <w:sz w:val="24"/>
                <w:szCs w:val="24"/>
              </w:rPr>
              <w:t>Друга стратегія:</w:t>
            </w:r>
          </w:p>
          <w:p w:rsidR="00E31A15" w:rsidRPr="005E1436" w:rsidRDefault="00E31A15" w:rsidP="00F35799">
            <w:pPr>
              <w:shd w:val="clear" w:color="auto" w:fill="FFFFFF"/>
              <w:ind w:firstLine="240"/>
              <w:jc w:val="both"/>
              <w:rPr>
                <w:sz w:val="24"/>
                <w:szCs w:val="24"/>
              </w:rPr>
            </w:pPr>
            <w:r w:rsidRPr="005E1436">
              <w:rPr>
                <w:sz w:val="24"/>
                <w:szCs w:val="24"/>
              </w:rPr>
              <w:t>- наявність відданих спожив</w:t>
            </w:r>
            <w:r w:rsidRPr="005E1436">
              <w:rPr>
                <w:sz w:val="24"/>
                <w:szCs w:val="24"/>
              </w:rPr>
              <w:t>а</w:t>
            </w:r>
            <w:r w:rsidRPr="005E1436">
              <w:rPr>
                <w:sz w:val="24"/>
                <w:szCs w:val="24"/>
              </w:rPr>
              <w:t>чів</w:t>
            </w:r>
          </w:p>
        </w:tc>
      </w:tr>
      <w:tr w:rsidR="00E31A15" w:rsidRPr="005E1436" w:rsidTr="005E1436">
        <w:trPr>
          <w:trHeight w:hRule="exact" w:val="1846"/>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 xml:space="preserve">10. Стратегія </w:t>
            </w:r>
            <w:r w:rsidRPr="005E1436">
              <w:rPr>
                <w:spacing w:val="-3"/>
                <w:sz w:val="24"/>
                <w:szCs w:val="24"/>
              </w:rPr>
              <w:t>пр</w:t>
            </w:r>
            <w:r w:rsidRPr="005E1436">
              <w:rPr>
                <w:spacing w:val="-3"/>
                <w:sz w:val="24"/>
                <w:szCs w:val="24"/>
              </w:rPr>
              <w:t>е</w:t>
            </w:r>
            <w:r w:rsidRPr="005E1436">
              <w:rPr>
                <w:spacing w:val="-3"/>
                <w:sz w:val="24"/>
                <w:szCs w:val="24"/>
              </w:rPr>
              <w:t>стижних цін</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pacing w:val="-2"/>
                <w:sz w:val="24"/>
                <w:szCs w:val="24"/>
              </w:rPr>
              <w:t xml:space="preserve">Передбачає продаж товарів за </w:t>
            </w:r>
            <w:r w:rsidRPr="005E1436">
              <w:rPr>
                <w:spacing w:val="-1"/>
                <w:sz w:val="24"/>
                <w:szCs w:val="24"/>
              </w:rPr>
              <w:t xml:space="preserve">найвищими цінами. Вона </w:t>
            </w:r>
            <w:r w:rsidRPr="005E1436">
              <w:rPr>
                <w:spacing w:val="-2"/>
                <w:sz w:val="24"/>
                <w:szCs w:val="24"/>
              </w:rPr>
              <w:t>будуєт</w:t>
            </w:r>
            <w:r w:rsidRPr="005E1436">
              <w:rPr>
                <w:spacing w:val="-2"/>
                <w:sz w:val="24"/>
                <w:szCs w:val="24"/>
              </w:rPr>
              <w:t>ь</w:t>
            </w:r>
            <w:r w:rsidRPr="005E1436">
              <w:rPr>
                <w:spacing w:val="-2"/>
                <w:sz w:val="24"/>
                <w:szCs w:val="24"/>
              </w:rPr>
              <w:t>ся на психологічному ціноутворе</w:t>
            </w:r>
            <w:r w:rsidRPr="005E1436">
              <w:rPr>
                <w:spacing w:val="-2"/>
                <w:sz w:val="24"/>
                <w:szCs w:val="24"/>
              </w:rPr>
              <w:t>н</w:t>
            </w:r>
            <w:r w:rsidRPr="005E1436">
              <w:rPr>
                <w:spacing w:val="-2"/>
                <w:sz w:val="24"/>
                <w:szCs w:val="24"/>
              </w:rPr>
              <w:t>ні.</w:t>
            </w:r>
          </w:p>
        </w:tc>
        <w:tc>
          <w:tcPr>
            <w:tcW w:w="3618"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pacing w:val="-1"/>
                <w:sz w:val="22"/>
                <w:szCs w:val="22"/>
              </w:rPr>
            </w:pPr>
            <w:r w:rsidRPr="005E1436">
              <w:rPr>
                <w:sz w:val="22"/>
                <w:szCs w:val="22"/>
              </w:rPr>
              <w:t xml:space="preserve">- наявність сегментів ринку що </w:t>
            </w:r>
            <w:r w:rsidRPr="005E1436">
              <w:rPr>
                <w:spacing w:val="-2"/>
                <w:sz w:val="22"/>
                <w:szCs w:val="22"/>
              </w:rPr>
              <w:t>ч</w:t>
            </w:r>
            <w:r w:rsidRPr="005E1436">
              <w:rPr>
                <w:spacing w:val="-2"/>
                <w:sz w:val="22"/>
                <w:szCs w:val="22"/>
              </w:rPr>
              <w:t>у</w:t>
            </w:r>
            <w:r w:rsidRPr="005E1436">
              <w:rPr>
                <w:spacing w:val="-2"/>
                <w:sz w:val="22"/>
                <w:szCs w:val="22"/>
              </w:rPr>
              <w:t xml:space="preserve">тливо реагують на якість товару і </w:t>
            </w:r>
            <w:r w:rsidRPr="005E1436">
              <w:rPr>
                <w:spacing w:val="-1"/>
                <w:sz w:val="22"/>
                <w:szCs w:val="22"/>
              </w:rPr>
              <w:t>т</w:t>
            </w:r>
            <w:r w:rsidRPr="005E1436">
              <w:rPr>
                <w:spacing w:val="-1"/>
                <w:sz w:val="22"/>
                <w:szCs w:val="22"/>
              </w:rPr>
              <w:t>о</w:t>
            </w:r>
            <w:r w:rsidRPr="005E1436">
              <w:rPr>
                <w:spacing w:val="-1"/>
                <w:sz w:val="22"/>
                <w:szCs w:val="22"/>
              </w:rPr>
              <w:t>варну марку;</w:t>
            </w:r>
          </w:p>
          <w:p w:rsidR="00E31A15" w:rsidRPr="005E1436" w:rsidRDefault="00E31A15" w:rsidP="00F35799">
            <w:pPr>
              <w:shd w:val="clear" w:color="auto" w:fill="FFFFFF"/>
              <w:ind w:firstLine="240"/>
              <w:jc w:val="both"/>
              <w:rPr>
                <w:spacing w:val="-1"/>
                <w:sz w:val="22"/>
                <w:szCs w:val="22"/>
              </w:rPr>
            </w:pPr>
            <w:r w:rsidRPr="005E1436">
              <w:rPr>
                <w:sz w:val="22"/>
                <w:szCs w:val="22"/>
              </w:rPr>
              <w:t xml:space="preserve">- товари, які мають низьку </w:t>
            </w:r>
            <w:r w:rsidRPr="005E1436">
              <w:rPr>
                <w:spacing w:val="-1"/>
                <w:sz w:val="22"/>
                <w:szCs w:val="22"/>
              </w:rPr>
              <w:t>еласт</w:t>
            </w:r>
            <w:r w:rsidRPr="005E1436">
              <w:rPr>
                <w:spacing w:val="-1"/>
                <w:sz w:val="22"/>
                <w:szCs w:val="22"/>
              </w:rPr>
              <w:t>и</w:t>
            </w:r>
            <w:r w:rsidRPr="005E1436">
              <w:rPr>
                <w:spacing w:val="-1"/>
                <w:sz w:val="22"/>
                <w:szCs w:val="22"/>
              </w:rPr>
              <w:t>чність попиту;</w:t>
            </w:r>
          </w:p>
          <w:p w:rsidR="00E31A15" w:rsidRPr="005E1436" w:rsidRDefault="00E31A15" w:rsidP="00F35799">
            <w:pPr>
              <w:shd w:val="clear" w:color="auto" w:fill="FFFFFF"/>
              <w:ind w:firstLine="240"/>
              <w:jc w:val="both"/>
              <w:rPr>
                <w:sz w:val="22"/>
                <w:szCs w:val="22"/>
              </w:rPr>
            </w:pPr>
            <w:r w:rsidRPr="005E1436">
              <w:rPr>
                <w:sz w:val="22"/>
                <w:szCs w:val="22"/>
              </w:rPr>
              <w:t>- високий престиж фірми;</w:t>
            </w:r>
          </w:p>
          <w:p w:rsidR="00E31A15" w:rsidRPr="005E1436" w:rsidRDefault="00E31A15" w:rsidP="00F35799">
            <w:pPr>
              <w:shd w:val="clear" w:color="auto" w:fill="FFFFFF"/>
              <w:ind w:firstLine="240"/>
              <w:jc w:val="both"/>
              <w:rPr>
                <w:sz w:val="22"/>
                <w:szCs w:val="22"/>
              </w:rPr>
            </w:pPr>
            <w:r w:rsidRPr="005E1436">
              <w:rPr>
                <w:sz w:val="22"/>
                <w:szCs w:val="22"/>
              </w:rPr>
              <w:t>- мінімальна конкуренція</w:t>
            </w:r>
          </w:p>
        </w:tc>
      </w:tr>
      <w:tr w:rsidR="00E31A15" w:rsidRPr="005E1436" w:rsidTr="005E1436">
        <w:trPr>
          <w:trHeight w:hRule="exact" w:val="576"/>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1"/>
                <w:sz w:val="24"/>
                <w:szCs w:val="24"/>
              </w:rPr>
              <w:t xml:space="preserve">11. Стратегія не </w:t>
            </w:r>
            <w:r w:rsidRPr="005E1436">
              <w:rPr>
                <w:spacing w:val="-3"/>
                <w:sz w:val="24"/>
                <w:szCs w:val="24"/>
              </w:rPr>
              <w:t>округлених цін</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pacing w:val="-3"/>
                <w:sz w:val="24"/>
                <w:szCs w:val="24"/>
              </w:rPr>
              <w:t xml:space="preserve">Встановлення ціни нижче </w:t>
            </w:r>
            <w:r w:rsidRPr="005E1436">
              <w:rPr>
                <w:spacing w:val="-1"/>
                <w:sz w:val="24"/>
                <w:szCs w:val="24"/>
              </w:rPr>
              <w:t>кру</w:t>
            </w:r>
            <w:r w:rsidRPr="005E1436">
              <w:rPr>
                <w:spacing w:val="-1"/>
                <w:sz w:val="24"/>
                <w:szCs w:val="24"/>
              </w:rPr>
              <w:t>г</w:t>
            </w:r>
            <w:r w:rsidRPr="005E1436">
              <w:rPr>
                <w:spacing w:val="-1"/>
                <w:sz w:val="24"/>
                <w:szCs w:val="24"/>
              </w:rPr>
              <w:t>лих цифр</w:t>
            </w:r>
          </w:p>
        </w:tc>
        <w:tc>
          <w:tcPr>
            <w:tcW w:w="3618"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4"/>
                <w:szCs w:val="24"/>
              </w:rPr>
            </w:pPr>
            <w:r w:rsidRPr="005E1436">
              <w:rPr>
                <w:sz w:val="24"/>
                <w:szCs w:val="24"/>
              </w:rPr>
              <w:t>- наявність споживачів, які б</w:t>
            </w:r>
            <w:r w:rsidRPr="005E1436">
              <w:rPr>
                <w:sz w:val="24"/>
                <w:szCs w:val="24"/>
              </w:rPr>
              <w:t>у</w:t>
            </w:r>
            <w:r w:rsidRPr="005E1436">
              <w:rPr>
                <w:sz w:val="24"/>
                <w:szCs w:val="24"/>
              </w:rPr>
              <w:t xml:space="preserve">дуть </w:t>
            </w:r>
            <w:r w:rsidRPr="005E1436">
              <w:rPr>
                <w:spacing w:val="-1"/>
                <w:sz w:val="24"/>
                <w:szCs w:val="24"/>
              </w:rPr>
              <w:t>вважати такі ціни низькими</w:t>
            </w:r>
          </w:p>
        </w:tc>
      </w:tr>
      <w:tr w:rsidR="00E31A15" w:rsidRPr="005E1436" w:rsidTr="005E1436">
        <w:trPr>
          <w:trHeight w:hRule="exact" w:val="1596"/>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12. Стратегія вз</w:t>
            </w:r>
            <w:r w:rsidRPr="005E1436">
              <w:rPr>
                <w:spacing w:val="-2"/>
                <w:sz w:val="24"/>
                <w:szCs w:val="24"/>
              </w:rPr>
              <w:t>а</w:t>
            </w:r>
            <w:r w:rsidRPr="005E1436">
              <w:rPr>
                <w:spacing w:val="-2"/>
                <w:sz w:val="24"/>
                <w:szCs w:val="24"/>
              </w:rPr>
              <w:t xml:space="preserve">ємозв'язку </w:t>
            </w:r>
            <w:r w:rsidRPr="005E1436">
              <w:rPr>
                <w:spacing w:val="-3"/>
                <w:sz w:val="24"/>
                <w:szCs w:val="24"/>
              </w:rPr>
              <w:t xml:space="preserve">думки клієнтів і </w:t>
            </w:r>
            <w:r w:rsidRPr="005E1436">
              <w:rPr>
                <w:spacing w:val="-1"/>
                <w:sz w:val="24"/>
                <w:szCs w:val="24"/>
              </w:rPr>
              <w:t>ціни тов</w:t>
            </w:r>
            <w:r w:rsidRPr="005E1436">
              <w:rPr>
                <w:spacing w:val="-1"/>
                <w:sz w:val="24"/>
                <w:szCs w:val="24"/>
              </w:rPr>
              <w:t>а</w:t>
            </w:r>
            <w:r w:rsidRPr="005E1436">
              <w:rPr>
                <w:spacing w:val="-1"/>
                <w:sz w:val="24"/>
                <w:szCs w:val="24"/>
              </w:rPr>
              <w:t>ру</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2"/>
                <w:szCs w:val="22"/>
              </w:rPr>
            </w:pPr>
            <w:r w:rsidRPr="005E1436">
              <w:rPr>
                <w:sz w:val="22"/>
                <w:szCs w:val="22"/>
              </w:rPr>
              <w:t xml:space="preserve">Даний метод оснований на </w:t>
            </w:r>
            <w:r w:rsidRPr="005E1436">
              <w:rPr>
                <w:spacing w:val="-2"/>
                <w:sz w:val="22"/>
                <w:szCs w:val="22"/>
              </w:rPr>
              <w:t xml:space="preserve">аналізі ціни, яку ваші клієнти </w:t>
            </w:r>
            <w:r w:rsidRPr="005E1436">
              <w:rPr>
                <w:spacing w:val="-1"/>
                <w:sz w:val="22"/>
                <w:szCs w:val="22"/>
              </w:rPr>
              <w:t>захочуть запл</w:t>
            </w:r>
            <w:r w:rsidRPr="005E1436">
              <w:rPr>
                <w:spacing w:val="-1"/>
                <w:sz w:val="22"/>
                <w:szCs w:val="22"/>
              </w:rPr>
              <w:t>а</w:t>
            </w:r>
            <w:r w:rsidRPr="005E1436">
              <w:rPr>
                <w:spacing w:val="-1"/>
                <w:sz w:val="22"/>
                <w:szCs w:val="22"/>
              </w:rPr>
              <w:t xml:space="preserve">тити за товар. </w:t>
            </w:r>
            <w:r w:rsidRPr="005E1436">
              <w:rPr>
                <w:sz w:val="22"/>
                <w:szCs w:val="22"/>
              </w:rPr>
              <w:t>Фірмі необхідно прав</w:t>
            </w:r>
            <w:r w:rsidRPr="005E1436">
              <w:rPr>
                <w:sz w:val="22"/>
                <w:szCs w:val="22"/>
              </w:rPr>
              <w:t>и</w:t>
            </w:r>
            <w:r w:rsidRPr="005E1436">
              <w:rPr>
                <w:sz w:val="22"/>
                <w:szCs w:val="22"/>
              </w:rPr>
              <w:t>льно розрахувати витрати на виро</w:t>
            </w:r>
            <w:r w:rsidRPr="005E1436">
              <w:rPr>
                <w:sz w:val="22"/>
                <w:szCs w:val="22"/>
              </w:rPr>
              <w:t>б</w:t>
            </w:r>
            <w:r w:rsidRPr="005E1436">
              <w:rPr>
                <w:sz w:val="22"/>
                <w:szCs w:val="22"/>
              </w:rPr>
              <w:t>ництво, для того, щоб товари на дав</w:t>
            </w:r>
            <w:r w:rsidRPr="005E1436">
              <w:rPr>
                <w:sz w:val="22"/>
                <w:szCs w:val="22"/>
              </w:rPr>
              <w:t>а</w:t>
            </w:r>
            <w:r w:rsidRPr="005E1436">
              <w:rPr>
                <w:sz w:val="22"/>
                <w:szCs w:val="22"/>
              </w:rPr>
              <w:t>лися ринку по очікуваній ціні</w:t>
            </w:r>
          </w:p>
        </w:tc>
        <w:tc>
          <w:tcPr>
            <w:tcW w:w="3618"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z w:val="24"/>
                <w:szCs w:val="24"/>
              </w:rPr>
            </w:pPr>
            <w:r w:rsidRPr="005E1436">
              <w:rPr>
                <w:sz w:val="24"/>
                <w:szCs w:val="24"/>
              </w:rPr>
              <w:t xml:space="preserve">- ціна, по якій Ви відпускаєте товар зі складу плюс торгівельна націнка </w:t>
            </w:r>
            <w:r w:rsidRPr="005E1436">
              <w:rPr>
                <w:spacing w:val="-1"/>
                <w:sz w:val="24"/>
                <w:szCs w:val="24"/>
              </w:rPr>
              <w:t>повинні дорівнювати оч</w:t>
            </w:r>
            <w:r w:rsidRPr="005E1436">
              <w:rPr>
                <w:spacing w:val="-1"/>
                <w:sz w:val="24"/>
                <w:szCs w:val="24"/>
              </w:rPr>
              <w:t>і</w:t>
            </w:r>
            <w:r w:rsidRPr="005E1436">
              <w:rPr>
                <w:spacing w:val="-1"/>
                <w:sz w:val="24"/>
                <w:szCs w:val="24"/>
              </w:rPr>
              <w:t>куваній ціні товару з боку кліє</w:t>
            </w:r>
            <w:r w:rsidRPr="005E1436">
              <w:rPr>
                <w:spacing w:val="-1"/>
                <w:sz w:val="24"/>
                <w:szCs w:val="24"/>
              </w:rPr>
              <w:t>н</w:t>
            </w:r>
            <w:r w:rsidRPr="005E1436">
              <w:rPr>
                <w:spacing w:val="-1"/>
                <w:sz w:val="24"/>
                <w:szCs w:val="24"/>
              </w:rPr>
              <w:t>тів.</w:t>
            </w:r>
          </w:p>
        </w:tc>
      </w:tr>
      <w:tr w:rsidR="00E31A15" w:rsidRPr="005E1436" w:rsidTr="005E1436">
        <w:trPr>
          <w:trHeight w:hRule="exact" w:val="2530"/>
        </w:trPr>
        <w:tc>
          <w:tcPr>
            <w:tcW w:w="2159"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pPr>
            <w:r w:rsidRPr="005E1436">
              <w:rPr>
                <w:spacing w:val="-2"/>
                <w:sz w:val="24"/>
                <w:szCs w:val="24"/>
              </w:rPr>
              <w:t xml:space="preserve">13. Стратегія </w:t>
            </w:r>
            <w:r w:rsidRPr="005E1436">
              <w:rPr>
                <w:spacing w:val="1"/>
                <w:sz w:val="24"/>
                <w:szCs w:val="24"/>
              </w:rPr>
              <w:t>п</w:t>
            </w:r>
            <w:r w:rsidRPr="005E1436">
              <w:rPr>
                <w:spacing w:val="1"/>
                <w:sz w:val="24"/>
                <w:szCs w:val="24"/>
              </w:rPr>
              <w:t>о</w:t>
            </w:r>
            <w:r w:rsidRPr="005E1436">
              <w:rPr>
                <w:spacing w:val="1"/>
                <w:sz w:val="24"/>
                <w:szCs w:val="24"/>
              </w:rPr>
              <w:t xml:space="preserve">єднання рівня </w:t>
            </w:r>
            <w:r w:rsidRPr="005E1436">
              <w:rPr>
                <w:sz w:val="24"/>
                <w:szCs w:val="24"/>
              </w:rPr>
              <w:t xml:space="preserve">ціни з якістю </w:t>
            </w:r>
            <w:r w:rsidRPr="005E1436">
              <w:rPr>
                <w:spacing w:val="-2"/>
                <w:sz w:val="24"/>
                <w:szCs w:val="24"/>
              </w:rPr>
              <w:t>товару</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pPr>
            <w:r w:rsidRPr="005E1436">
              <w:rPr>
                <w:spacing w:val="-2"/>
                <w:sz w:val="24"/>
                <w:szCs w:val="24"/>
              </w:rPr>
              <w:t>Ціна товару залежить від якості</w:t>
            </w:r>
          </w:p>
        </w:tc>
        <w:tc>
          <w:tcPr>
            <w:tcW w:w="3618" w:type="dxa"/>
            <w:tcBorders>
              <w:top w:val="single" w:sz="6" w:space="0" w:color="auto"/>
              <w:left w:val="single" w:sz="6" w:space="0" w:color="auto"/>
              <w:bottom w:val="single" w:sz="6" w:space="0" w:color="auto"/>
              <w:right w:val="single" w:sz="6" w:space="0" w:color="auto"/>
            </w:tcBorders>
            <w:shd w:val="clear" w:color="auto" w:fill="FFFFFF"/>
          </w:tcPr>
          <w:p w:rsidR="00E31A15" w:rsidRPr="005E1436" w:rsidRDefault="00E31A15" w:rsidP="00F35799">
            <w:pPr>
              <w:shd w:val="clear" w:color="auto" w:fill="FFFFFF"/>
              <w:ind w:firstLine="240"/>
              <w:jc w:val="both"/>
              <w:rPr>
                <w:spacing w:val="1"/>
                <w:sz w:val="22"/>
                <w:szCs w:val="22"/>
              </w:rPr>
            </w:pPr>
            <w:r w:rsidRPr="005E1436">
              <w:rPr>
                <w:sz w:val="24"/>
                <w:szCs w:val="24"/>
              </w:rPr>
              <w:t xml:space="preserve">- </w:t>
            </w:r>
            <w:r w:rsidRPr="005E1436">
              <w:rPr>
                <w:sz w:val="22"/>
                <w:szCs w:val="22"/>
              </w:rPr>
              <w:t xml:space="preserve">асоціація у покупців високої </w:t>
            </w:r>
            <w:r w:rsidRPr="005E1436">
              <w:rPr>
                <w:spacing w:val="1"/>
                <w:sz w:val="22"/>
                <w:szCs w:val="22"/>
              </w:rPr>
              <w:t>ц</w:t>
            </w:r>
            <w:r w:rsidRPr="005E1436">
              <w:rPr>
                <w:spacing w:val="1"/>
                <w:sz w:val="22"/>
                <w:szCs w:val="22"/>
              </w:rPr>
              <w:t>і</w:t>
            </w:r>
            <w:r w:rsidRPr="005E1436">
              <w:rPr>
                <w:spacing w:val="1"/>
                <w:sz w:val="22"/>
                <w:szCs w:val="22"/>
              </w:rPr>
              <w:t>ни з високою якістю товару;</w:t>
            </w:r>
          </w:p>
          <w:p w:rsidR="00E31A15" w:rsidRPr="005E1436" w:rsidRDefault="00E31A15" w:rsidP="00F35799">
            <w:pPr>
              <w:shd w:val="clear" w:color="auto" w:fill="FFFFFF"/>
              <w:ind w:firstLine="240"/>
              <w:jc w:val="both"/>
              <w:rPr>
                <w:spacing w:val="-2"/>
                <w:sz w:val="22"/>
                <w:szCs w:val="22"/>
              </w:rPr>
            </w:pPr>
            <w:r w:rsidRPr="005E1436">
              <w:rPr>
                <w:sz w:val="22"/>
                <w:szCs w:val="22"/>
              </w:rPr>
              <w:t xml:space="preserve">- високий рівень поточного попиту </w:t>
            </w:r>
            <w:r w:rsidRPr="005E1436">
              <w:rPr>
                <w:spacing w:val="-1"/>
                <w:sz w:val="22"/>
                <w:szCs w:val="22"/>
              </w:rPr>
              <w:t xml:space="preserve">з боку великої кількості </w:t>
            </w:r>
            <w:r w:rsidRPr="005E1436">
              <w:rPr>
                <w:spacing w:val="-2"/>
                <w:sz w:val="22"/>
                <w:szCs w:val="22"/>
              </w:rPr>
              <w:t>споживачів;</w:t>
            </w:r>
          </w:p>
          <w:p w:rsidR="00E31A15" w:rsidRPr="005E1436" w:rsidRDefault="00E31A15" w:rsidP="00F35799">
            <w:pPr>
              <w:shd w:val="clear" w:color="auto" w:fill="FFFFFF"/>
              <w:ind w:firstLine="240"/>
              <w:jc w:val="both"/>
              <w:rPr>
                <w:spacing w:val="-1"/>
                <w:sz w:val="22"/>
                <w:szCs w:val="22"/>
              </w:rPr>
            </w:pPr>
            <w:r w:rsidRPr="005E1436">
              <w:rPr>
                <w:sz w:val="22"/>
                <w:szCs w:val="22"/>
              </w:rPr>
              <w:t xml:space="preserve">- поєднання товарів з високою і </w:t>
            </w:r>
            <w:r w:rsidRPr="005E1436">
              <w:rPr>
                <w:spacing w:val="-1"/>
                <w:sz w:val="22"/>
                <w:szCs w:val="22"/>
              </w:rPr>
              <w:t>низькою еластичністю попиту;</w:t>
            </w:r>
          </w:p>
          <w:p w:rsidR="00E31A15" w:rsidRPr="005E1436" w:rsidRDefault="00E31A15" w:rsidP="00F35799">
            <w:pPr>
              <w:shd w:val="clear" w:color="auto" w:fill="FFFFFF"/>
              <w:ind w:firstLine="240"/>
              <w:jc w:val="both"/>
              <w:rPr>
                <w:sz w:val="22"/>
                <w:szCs w:val="22"/>
              </w:rPr>
            </w:pPr>
            <w:r w:rsidRPr="005E1436">
              <w:rPr>
                <w:sz w:val="22"/>
                <w:szCs w:val="22"/>
              </w:rPr>
              <w:t>- ринок легко сегментується;</w:t>
            </w:r>
          </w:p>
          <w:p w:rsidR="00E31A15" w:rsidRPr="005E1436" w:rsidRDefault="00E31A15" w:rsidP="00F35799">
            <w:pPr>
              <w:shd w:val="clear" w:color="auto" w:fill="FFFFFF"/>
              <w:ind w:firstLine="240"/>
              <w:jc w:val="both"/>
              <w:rPr>
                <w:sz w:val="24"/>
                <w:szCs w:val="24"/>
              </w:rPr>
            </w:pPr>
            <w:r w:rsidRPr="005E1436">
              <w:rPr>
                <w:sz w:val="22"/>
                <w:szCs w:val="22"/>
              </w:rPr>
              <w:t xml:space="preserve">- наявність чітких меж ринкових сегментів і висока інтенсивність </w:t>
            </w:r>
            <w:r w:rsidRPr="005E1436">
              <w:rPr>
                <w:spacing w:val="-2"/>
                <w:sz w:val="22"/>
                <w:szCs w:val="22"/>
              </w:rPr>
              <w:t>п</w:t>
            </w:r>
            <w:r w:rsidRPr="005E1436">
              <w:rPr>
                <w:spacing w:val="-2"/>
                <w:sz w:val="22"/>
                <w:szCs w:val="22"/>
              </w:rPr>
              <w:t>о</w:t>
            </w:r>
            <w:r w:rsidRPr="005E1436">
              <w:rPr>
                <w:spacing w:val="-2"/>
                <w:sz w:val="22"/>
                <w:szCs w:val="22"/>
              </w:rPr>
              <w:t>питу на них;</w:t>
            </w:r>
          </w:p>
        </w:tc>
      </w:tr>
    </w:tbl>
    <w:p w:rsidR="00E31A15" w:rsidRDefault="00E31A15" w:rsidP="00F35799">
      <w:pPr>
        <w:widowControl w:val="0"/>
        <w:ind w:right="-1" w:firstLine="709"/>
        <w:jc w:val="both"/>
        <w:rPr>
          <w:b/>
          <w:sz w:val="28"/>
          <w:szCs w:val="28"/>
        </w:rPr>
      </w:pPr>
    </w:p>
    <w:p w:rsidR="00E31A15" w:rsidRDefault="00E31A15" w:rsidP="00F35799">
      <w:pPr>
        <w:widowControl w:val="0"/>
        <w:ind w:right="-1" w:firstLine="709"/>
        <w:jc w:val="both"/>
        <w:rPr>
          <w:b/>
          <w:sz w:val="28"/>
          <w:szCs w:val="28"/>
        </w:rPr>
      </w:pPr>
    </w:p>
    <w:p w:rsidR="00E31A15" w:rsidRDefault="00E31A15" w:rsidP="00F35799">
      <w:pPr>
        <w:widowControl w:val="0"/>
        <w:ind w:right="-1" w:firstLine="709"/>
        <w:jc w:val="both"/>
        <w:rPr>
          <w:b/>
          <w:sz w:val="28"/>
          <w:szCs w:val="28"/>
        </w:rPr>
      </w:pPr>
    </w:p>
    <w:p w:rsidR="00E31A15" w:rsidRPr="00F35799" w:rsidRDefault="00E31A15" w:rsidP="00F35799">
      <w:pPr>
        <w:widowControl w:val="0"/>
        <w:ind w:right="-1" w:firstLine="709"/>
        <w:jc w:val="both"/>
        <w:rPr>
          <w:b/>
          <w:sz w:val="28"/>
          <w:szCs w:val="28"/>
        </w:rPr>
      </w:pPr>
      <w:r w:rsidRPr="00F35799">
        <w:rPr>
          <w:b/>
          <w:sz w:val="28"/>
          <w:szCs w:val="28"/>
        </w:rPr>
        <w:lastRenderedPageBreak/>
        <w:t>3.5. Загальна класифікація ЦС (об’єднана)</w:t>
      </w:r>
    </w:p>
    <w:tbl>
      <w:tblPr>
        <w:tblW w:w="10192" w:type="dxa"/>
        <w:tblInd w:w="-252" w:type="dxa"/>
        <w:tblLook w:val="01E0" w:firstRow="1" w:lastRow="1" w:firstColumn="1" w:lastColumn="1" w:noHBand="0" w:noVBand="0"/>
      </w:tblPr>
      <w:tblGrid>
        <w:gridCol w:w="2880"/>
        <w:gridCol w:w="360"/>
        <w:gridCol w:w="120"/>
        <w:gridCol w:w="120"/>
        <w:gridCol w:w="3000"/>
        <w:gridCol w:w="236"/>
        <w:gridCol w:w="484"/>
        <w:gridCol w:w="236"/>
        <w:gridCol w:w="2756"/>
      </w:tblGrid>
      <w:tr w:rsidR="00E31A15" w:rsidRPr="00670CC7" w:rsidTr="004164BE">
        <w:trPr>
          <w:trHeight w:val="2073"/>
        </w:trPr>
        <w:tc>
          <w:tcPr>
            <w:tcW w:w="2880" w:type="dxa"/>
            <w:tcBorders>
              <w:top w:val="single" w:sz="4" w:space="0" w:color="auto"/>
              <w:left w:val="single" w:sz="4" w:space="0" w:color="auto"/>
              <w:bottom w:val="single" w:sz="4" w:space="0" w:color="auto"/>
              <w:right w:val="single" w:sz="4" w:space="0" w:color="auto"/>
            </w:tcBorders>
            <w:shd w:val="clear" w:color="auto" w:fill="CCCCCC"/>
          </w:tcPr>
          <w:p w:rsidR="00E31A15" w:rsidRPr="00670CC7" w:rsidRDefault="00E31A15" w:rsidP="00F35799">
            <w:pPr>
              <w:pBdr>
                <w:top w:val="single" w:sz="4" w:space="1" w:color="auto"/>
                <w:left w:val="single" w:sz="4" w:space="4" w:color="auto"/>
                <w:bottom w:val="single" w:sz="4" w:space="1" w:color="auto"/>
                <w:right w:val="single" w:sz="4" w:space="4" w:color="auto"/>
              </w:pBdr>
              <w:jc w:val="center"/>
              <w:rPr>
                <w:b/>
                <w:sz w:val="22"/>
                <w:szCs w:val="22"/>
              </w:rPr>
            </w:pPr>
            <w:r w:rsidRPr="00670CC7">
              <w:rPr>
                <w:b/>
                <w:sz w:val="22"/>
                <w:szCs w:val="22"/>
              </w:rPr>
              <w:t>1. Підхід І</w:t>
            </w:r>
          </w:p>
          <w:p w:rsidR="00E31A15" w:rsidRPr="00670CC7" w:rsidRDefault="00E31A15" w:rsidP="00F35799">
            <w:pPr>
              <w:ind w:left="612" w:hanging="372"/>
            </w:pPr>
          </w:p>
          <w:p w:rsidR="00E31A15" w:rsidRPr="00670CC7" w:rsidRDefault="00E31A15" w:rsidP="00F35799">
            <w:pPr>
              <w:ind w:left="612" w:hanging="372"/>
            </w:pPr>
            <w:r w:rsidRPr="00670CC7">
              <w:t>1.1. стратегія преміального ціноутворення;</w:t>
            </w:r>
          </w:p>
          <w:p w:rsidR="00E31A15" w:rsidRPr="00670CC7" w:rsidRDefault="00E31A15" w:rsidP="00F35799">
            <w:pPr>
              <w:ind w:left="612" w:hanging="372"/>
            </w:pPr>
            <w:r w:rsidRPr="00670CC7">
              <w:t>1.2. стратегія нейтрального ціноутворення;</w:t>
            </w:r>
          </w:p>
          <w:p w:rsidR="00E31A15" w:rsidRPr="00670CC7" w:rsidRDefault="00E31A15" w:rsidP="00F35799">
            <w:pPr>
              <w:ind w:left="612" w:hanging="372"/>
            </w:pPr>
            <w:r w:rsidRPr="00670CC7">
              <w:t>1.3. стратегія цінового пр</w:t>
            </w:r>
            <w:r w:rsidRPr="00670CC7">
              <w:t>о</w:t>
            </w:r>
            <w:r w:rsidRPr="00670CC7">
              <w:t>риву (знижених цін)</w:t>
            </w:r>
          </w:p>
          <w:p w:rsidR="00E31A15" w:rsidRPr="00670CC7" w:rsidRDefault="00E31A15" w:rsidP="00F35799">
            <w:pPr>
              <w:ind w:firstLine="240"/>
              <w:rPr>
                <w:sz w:val="22"/>
                <w:szCs w:val="22"/>
              </w:rPr>
            </w:pPr>
          </w:p>
        </w:tc>
        <w:tc>
          <w:tcPr>
            <w:tcW w:w="360" w:type="dxa"/>
            <w:tcBorders>
              <w:left w:val="single" w:sz="4" w:space="0" w:color="auto"/>
              <w:right w:val="single" w:sz="4" w:space="0" w:color="auto"/>
            </w:tcBorders>
          </w:tcPr>
          <w:p w:rsidR="00E31A15" w:rsidRPr="00670CC7" w:rsidRDefault="00E31A15" w:rsidP="00F35799">
            <w:pPr>
              <w:jc w:val="center"/>
              <w:rPr>
                <w:sz w:val="22"/>
                <w:szCs w:val="22"/>
              </w:rPr>
            </w:pPr>
          </w:p>
        </w:tc>
        <w:tc>
          <w:tcPr>
            <w:tcW w:w="3960" w:type="dxa"/>
            <w:gridSpan w:val="5"/>
            <w:tcBorders>
              <w:top w:val="single" w:sz="4" w:space="0" w:color="auto"/>
              <w:left w:val="single" w:sz="4" w:space="0" w:color="auto"/>
              <w:bottom w:val="single" w:sz="4" w:space="0" w:color="auto"/>
              <w:right w:val="single" w:sz="4" w:space="0" w:color="auto"/>
            </w:tcBorders>
            <w:shd w:val="clear" w:color="auto" w:fill="CCCCCC"/>
          </w:tcPr>
          <w:p w:rsidR="00E31A15" w:rsidRPr="00670CC7" w:rsidRDefault="00E31A15" w:rsidP="00F35799">
            <w:pPr>
              <w:pBdr>
                <w:top w:val="single" w:sz="4" w:space="1" w:color="auto"/>
                <w:left w:val="single" w:sz="4" w:space="4" w:color="auto"/>
                <w:bottom w:val="single" w:sz="4" w:space="1" w:color="auto"/>
                <w:right w:val="single" w:sz="4" w:space="4" w:color="auto"/>
              </w:pBdr>
              <w:jc w:val="center"/>
              <w:rPr>
                <w:b/>
                <w:sz w:val="22"/>
                <w:szCs w:val="22"/>
              </w:rPr>
            </w:pPr>
            <w:r w:rsidRPr="00670CC7">
              <w:rPr>
                <w:b/>
                <w:sz w:val="22"/>
                <w:szCs w:val="22"/>
              </w:rPr>
              <w:t>2. Підхід ІІ</w:t>
            </w:r>
          </w:p>
          <w:p w:rsidR="00E31A15" w:rsidRPr="00670CC7" w:rsidRDefault="00E31A15" w:rsidP="00F35799">
            <w:pPr>
              <w:spacing w:line="204" w:lineRule="auto"/>
              <w:ind w:left="492" w:hanging="360"/>
              <w:jc w:val="both"/>
            </w:pPr>
            <w:r w:rsidRPr="00670CC7">
              <w:t>2.1. преміум-стратегія дорогих товарів;</w:t>
            </w:r>
          </w:p>
          <w:p w:rsidR="00E31A15" w:rsidRPr="00670CC7" w:rsidRDefault="00E31A15" w:rsidP="00F35799">
            <w:pPr>
              <w:spacing w:line="204" w:lineRule="auto"/>
              <w:ind w:left="492" w:hanging="360"/>
              <w:jc w:val="both"/>
            </w:pPr>
            <w:r w:rsidRPr="00670CC7">
              <w:t>2.2. стратегія глибокого проникнення;</w:t>
            </w:r>
          </w:p>
          <w:p w:rsidR="00E31A15" w:rsidRPr="00670CC7" w:rsidRDefault="00E31A15" w:rsidP="00F35799">
            <w:pPr>
              <w:spacing w:line="204" w:lineRule="auto"/>
              <w:ind w:left="492" w:hanging="360"/>
              <w:jc w:val="both"/>
            </w:pPr>
            <w:r w:rsidRPr="00670CC7">
              <w:t>2.3. стратегія переваг;</w:t>
            </w:r>
          </w:p>
          <w:p w:rsidR="00E31A15" w:rsidRPr="00670CC7" w:rsidRDefault="00E31A15" w:rsidP="00F35799">
            <w:pPr>
              <w:spacing w:line="204" w:lineRule="auto"/>
              <w:ind w:left="492" w:hanging="360"/>
              <w:jc w:val="both"/>
            </w:pPr>
            <w:r w:rsidRPr="00670CC7">
              <w:t>2.4. стратегія показного блиску;</w:t>
            </w:r>
          </w:p>
          <w:p w:rsidR="00E31A15" w:rsidRPr="00670CC7" w:rsidRDefault="00E31A15" w:rsidP="00F35799">
            <w:pPr>
              <w:spacing w:line="204" w:lineRule="auto"/>
              <w:ind w:left="492" w:hanging="360"/>
              <w:jc w:val="both"/>
            </w:pPr>
            <w:r w:rsidRPr="00670CC7">
              <w:t>2.5. стратегія середніх цін;</w:t>
            </w:r>
          </w:p>
          <w:p w:rsidR="00E31A15" w:rsidRPr="00670CC7" w:rsidRDefault="00E31A15" w:rsidP="00F35799">
            <w:pPr>
              <w:spacing w:line="204" w:lineRule="auto"/>
              <w:ind w:left="492" w:hanging="360"/>
              <w:jc w:val="both"/>
            </w:pPr>
            <w:r w:rsidRPr="00670CC7">
              <w:t>2.6. стратегія добросовісності;</w:t>
            </w:r>
          </w:p>
          <w:p w:rsidR="00E31A15" w:rsidRPr="00670CC7" w:rsidRDefault="00E31A15" w:rsidP="00F35799">
            <w:pPr>
              <w:spacing w:line="204" w:lineRule="auto"/>
              <w:ind w:left="492" w:hanging="360"/>
              <w:jc w:val="both"/>
            </w:pPr>
            <w:r w:rsidRPr="00670CC7">
              <w:t>2.7. стратегія дешевих товарів (дискаунт);</w:t>
            </w:r>
          </w:p>
          <w:p w:rsidR="00E31A15" w:rsidRPr="00670CC7" w:rsidRDefault="00E31A15" w:rsidP="00F35799">
            <w:pPr>
              <w:spacing w:line="204" w:lineRule="auto"/>
              <w:ind w:left="-108" w:firstLine="252"/>
              <w:jc w:val="both"/>
            </w:pPr>
            <w:r w:rsidRPr="00670CC7">
              <w:t>2.8. стратегія завищених цін;</w:t>
            </w:r>
          </w:p>
          <w:p w:rsidR="00E31A15" w:rsidRPr="00670CC7" w:rsidRDefault="00E31A15" w:rsidP="00F35799">
            <w:pPr>
              <w:spacing w:line="204" w:lineRule="auto"/>
              <w:ind w:left="-108" w:firstLine="252"/>
              <w:jc w:val="both"/>
              <w:rPr>
                <w:sz w:val="22"/>
                <w:szCs w:val="22"/>
              </w:rPr>
            </w:pPr>
            <w:r w:rsidRPr="00670CC7">
              <w:t>2.9. стратегія пограбування.</w:t>
            </w:r>
          </w:p>
        </w:tc>
        <w:tc>
          <w:tcPr>
            <w:tcW w:w="236" w:type="dxa"/>
            <w:tcBorders>
              <w:left w:val="single" w:sz="4" w:space="0" w:color="auto"/>
              <w:right w:val="single" w:sz="4" w:space="0" w:color="auto"/>
            </w:tcBorders>
          </w:tcPr>
          <w:p w:rsidR="00E31A15" w:rsidRPr="00670CC7" w:rsidRDefault="00E31A15" w:rsidP="00F35799">
            <w:pPr>
              <w:jc w:val="center"/>
              <w:rPr>
                <w:sz w:val="22"/>
                <w:szCs w:val="22"/>
              </w:rPr>
            </w:pPr>
          </w:p>
        </w:tc>
        <w:tc>
          <w:tcPr>
            <w:tcW w:w="2756" w:type="dxa"/>
            <w:tcBorders>
              <w:top w:val="single" w:sz="4" w:space="0" w:color="auto"/>
              <w:left w:val="single" w:sz="4" w:space="0" w:color="auto"/>
              <w:bottom w:val="single" w:sz="4" w:space="0" w:color="auto"/>
              <w:right w:val="single" w:sz="4" w:space="0" w:color="auto"/>
            </w:tcBorders>
            <w:shd w:val="clear" w:color="auto" w:fill="CCCCCC"/>
          </w:tcPr>
          <w:p w:rsidR="00E31A15" w:rsidRPr="00670CC7" w:rsidRDefault="00E31A15" w:rsidP="00F35799">
            <w:pPr>
              <w:pBdr>
                <w:top w:val="single" w:sz="4" w:space="1" w:color="auto"/>
                <w:left w:val="single" w:sz="4" w:space="4" w:color="auto"/>
                <w:bottom w:val="single" w:sz="4" w:space="1" w:color="auto"/>
                <w:right w:val="single" w:sz="4" w:space="4" w:color="auto"/>
              </w:pBdr>
              <w:jc w:val="center"/>
              <w:rPr>
                <w:b/>
                <w:sz w:val="22"/>
                <w:szCs w:val="22"/>
              </w:rPr>
            </w:pPr>
            <w:r w:rsidRPr="00670CC7">
              <w:rPr>
                <w:b/>
                <w:sz w:val="22"/>
                <w:szCs w:val="22"/>
              </w:rPr>
              <w:t>3. Підхід ІІІ</w:t>
            </w:r>
          </w:p>
          <w:p w:rsidR="00E31A15" w:rsidRPr="00670CC7" w:rsidRDefault="00E31A15" w:rsidP="00F35799">
            <w:pPr>
              <w:ind w:left="376" w:hanging="348"/>
              <w:jc w:val="both"/>
            </w:pPr>
            <w:r w:rsidRPr="00670CC7">
              <w:t>3.1. більше за вищу ціну;</w:t>
            </w:r>
          </w:p>
          <w:p w:rsidR="00E31A15" w:rsidRPr="00670CC7" w:rsidRDefault="00E31A15" w:rsidP="00F35799">
            <w:pPr>
              <w:ind w:left="376" w:hanging="348"/>
              <w:jc w:val="both"/>
            </w:pPr>
            <w:r w:rsidRPr="00670CC7">
              <w:t>3.2. більше за ту саму за ц</w:t>
            </w:r>
            <w:r w:rsidRPr="00670CC7">
              <w:t>і</w:t>
            </w:r>
            <w:r w:rsidRPr="00670CC7">
              <w:t>ну;</w:t>
            </w:r>
          </w:p>
          <w:p w:rsidR="00E31A15" w:rsidRPr="00670CC7" w:rsidRDefault="00E31A15" w:rsidP="00F35799">
            <w:pPr>
              <w:ind w:left="376" w:hanging="348"/>
              <w:jc w:val="both"/>
            </w:pPr>
            <w:r w:rsidRPr="00670CC7">
              <w:t>3.3. те саме за меншу ціну;</w:t>
            </w:r>
          </w:p>
          <w:p w:rsidR="00E31A15" w:rsidRPr="00670CC7" w:rsidRDefault="00E31A15" w:rsidP="00F35799">
            <w:pPr>
              <w:ind w:left="376" w:hanging="348"/>
              <w:jc w:val="both"/>
            </w:pPr>
            <w:r w:rsidRPr="00670CC7">
              <w:t>3.4. менше за багато меншу ціну;</w:t>
            </w:r>
          </w:p>
          <w:p w:rsidR="00E31A15" w:rsidRPr="00670CC7" w:rsidRDefault="00E31A15" w:rsidP="00F35799">
            <w:pPr>
              <w:ind w:left="376" w:hanging="348"/>
              <w:jc w:val="both"/>
              <w:rPr>
                <w:sz w:val="22"/>
                <w:szCs w:val="22"/>
              </w:rPr>
            </w:pPr>
            <w:r w:rsidRPr="00670CC7">
              <w:t>3.5. більше за меншу ціну.</w:t>
            </w:r>
          </w:p>
        </w:tc>
      </w:tr>
      <w:tr w:rsidR="00E31A15" w:rsidRPr="00670CC7" w:rsidTr="00F35799">
        <w:trPr>
          <w:trHeight w:val="271"/>
        </w:trPr>
        <w:tc>
          <w:tcPr>
            <w:tcW w:w="2880" w:type="dxa"/>
            <w:tcBorders>
              <w:top w:val="single" w:sz="4" w:space="0" w:color="auto"/>
              <w:bottom w:val="single" w:sz="4" w:space="0" w:color="auto"/>
            </w:tcBorders>
          </w:tcPr>
          <w:p w:rsidR="00E31A15" w:rsidRPr="00670CC7" w:rsidRDefault="004F748E" w:rsidP="00F35799">
            <w:pPr>
              <w:rPr>
                <w:sz w:val="22"/>
                <w:szCs w:val="22"/>
              </w:rPr>
            </w:pPr>
            <w:r>
              <w:rPr>
                <w:noProof/>
                <w:lang w:val="ru-RU"/>
              </w:rPr>
              <w:pict>
                <v:line id="_x0000_s1046" style="position:absolute;flip:x y;z-index:251665408;mso-position-horizontal-relative:text;mso-position-vertical-relative:text" from="90.6pt,.4pt" to="168.6pt,17.65pt">
                  <v:stroke endarrow="block"/>
                </v:line>
              </w:pict>
            </w:r>
          </w:p>
        </w:tc>
        <w:tc>
          <w:tcPr>
            <w:tcW w:w="360" w:type="dxa"/>
          </w:tcPr>
          <w:p w:rsidR="00E31A15" w:rsidRPr="00670CC7" w:rsidRDefault="00E31A15" w:rsidP="00F35799">
            <w:pPr>
              <w:rPr>
                <w:sz w:val="22"/>
                <w:szCs w:val="22"/>
              </w:rPr>
            </w:pPr>
          </w:p>
        </w:tc>
        <w:tc>
          <w:tcPr>
            <w:tcW w:w="3240" w:type="dxa"/>
            <w:gridSpan w:val="3"/>
            <w:tcBorders>
              <w:top w:val="single" w:sz="4" w:space="0" w:color="auto"/>
              <w:bottom w:val="single" w:sz="4" w:space="0" w:color="auto"/>
            </w:tcBorders>
          </w:tcPr>
          <w:p w:rsidR="00E31A15" w:rsidRPr="00670CC7" w:rsidRDefault="004F748E" w:rsidP="00F35799">
            <w:pPr>
              <w:rPr>
                <w:sz w:val="22"/>
                <w:szCs w:val="22"/>
              </w:rPr>
            </w:pPr>
            <w:r>
              <w:rPr>
                <w:noProof/>
                <w:lang w:val="ru-RU"/>
              </w:rPr>
              <w:pict>
                <v:line id="_x0000_s1047" style="position:absolute;flip:y;z-index:251664384;mso-position-horizontal-relative:text;mso-position-vertical-relative:text" from="120.6pt,-.35pt" to="210.4pt,17.65pt">
                  <v:stroke endarrow="block"/>
                </v:line>
              </w:pict>
            </w:r>
            <w:r>
              <w:rPr>
                <w:noProof/>
                <w:lang w:val="ru-RU"/>
              </w:rPr>
              <w:pict>
                <v:line id="_x0000_s1048" style="position:absolute;flip:x y;z-index:251663360;mso-position-horizontal-relative:text;mso-position-vertical-relative:text" from="84.75pt,-.3pt" to="85.9pt,14.3pt">
                  <v:stroke endarrow="block"/>
                </v:line>
              </w:pict>
            </w:r>
          </w:p>
        </w:tc>
        <w:tc>
          <w:tcPr>
            <w:tcW w:w="236" w:type="dxa"/>
          </w:tcPr>
          <w:p w:rsidR="00E31A15" w:rsidRPr="00670CC7" w:rsidRDefault="00E31A15" w:rsidP="00F35799">
            <w:pPr>
              <w:rPr>
                <w:sz w:val="22"/>
                <w:szCs w:val="22"/>
              </w:rPr>
            </w:pPr>
          </w:p>
        </w:tc>
        <w:tc>
          <w:tcPr>
            <w:tcW w:w="3476" w:type="dxa"/>
            <w:gridSpan w:val="3"/>
            <w:tcBorders>
              <w:bottom w:val="single" w:sz="4" w:space="0" w:color="auto"/>
            </w:tcBorders>
          </w:tcPr>
          <w:p w:rsidR="00E31A15" w:rsidRPr="00670CC7" w:rsidRDefault="00E31A15" w:rsidP="00F35799">
            <w:pPr>
              <w:rPr>
                <w:sz w:val="22"/>
                <w:szCs w:val="22"/>
              </w:rPr>
            </w:pPr>
          </w:p>
        </w:tc>
      </w:tr>
      <w:tr w:rsidR="00E31A15" w:rsidRPr="00670CC7" w:rsidTr="00F35799">
        <w:tc>
          <w:tcPr>
            <w:tcW w:w="2880" w:type="dxa"/>
            <w:vMerge w:val="restart"/>
            <w:tcBorders>
              <w:top w:val="single" w:sz="4" w:space="0" w:color="auto"/>
              <w:left w:val="single" w:sz="4" w:space="0" w:color="auto"/>
              <w:bottom w:val="single" w:sz="4" w:space="0" w:color="auto"/>
              <w:right w:val="single" w:sz="4" w:space="0" w:color="auto"/>
            </w:tcBorders>
          </w:tcPr>
          <w:p w:rsidR="00E31A15" w:rsidRPr="00670CC7" w:rsidRDefault="00E31A15" w:rsidP="00F35799">
            <w:pPr>
              <w:ind w:firstLine="240"/>
              <w:jc w:val="center"/>
              <w:rPr>
                <w:b/>
                <w:sz w:val="22"/>
                <w:szCs w:val="22"/>
              </w:rPr>
            </w:pPr>
            <w:r w:rsidRPr="00670CC7">
              <w:rPr>
                <w:b/>
                <w:sz w:val="22"/>
                <w:szCs w:val="22"/>
              </w:rPr>
              <w:t xml:space="preserve">4. Ціноутворення </w:t>
            </w:r>
          </w:p>
          <w:p w:rsidR="00E31A15" w:rsidRPr="00670CC7" w:rsidRDefault="00E31A15" w:rsidP="00F35799">
            <w:pPr>
              <w:ind w:firstLine="240"/>
              <w:jc w:val="center"/>
              <w:rPr>
                <w:b/>
                <w:sz w:val="22"/>
                <w:szCs w:val="22"/>
              </w:rPr>
            </w:pPr>
            <w:r w:rsidRPr="00670CC7">
              <w:rPr>
                <w:b/>
                <w:sz w:val="22"/>
                <w:szCs w:val="22"/>
              </w:rPr>
              <w:t>в рамках товарної</w:t>
            </w:r>
          </w:p>
          <w:p w:rsidR="00E31A15" w:rsidRPr="00670CC7" w:rsidRDefault="00E31A15" w:rsidP="00F35799">
            <w:pPr>
              <w:ind w:firstLine="240"/>
              <w:jc w:val="center"/>
              <w:rPr>
                <w:b/>
                <w:sz w:val="22"/>
                <w:szCs w:val="22"/>
              </w:rPr>
            </w:pPr>
            <w:r w:rsidRPr="00670CC7">
              <w:rPr>
                <w:b/>
                <w:sz w:val="22"/>
                <w:szCs w:val="22"/>
              </w:rPr>
              <w:t>номенклатури</w:t>
            </w:r>
          </w:p>
          <w:p w:rsidR="00E31A15" w:rsidRPr="00670CC7" w:rsidRDefault="00E31A15" w:rsidP="004164BE">
            <w:pPr>
              <w:ind w:left="110" w:hanging="142"/>
              <w:jc w:val="both"/>
            </w:pPr>
            <w:r w:rsidRPr="00670CC7">
              <w:t>4.1. встановлення ціни в ра</w:t>
            </w:r>
            <w:r w:rsidRPr="00670CC7">
              <w:t>м</w:t>
            </w:r>
            <w:r w:rsidRPr="00670CC7">
              <w:t>ках товарного асортименту;</w:t>
            </w:r>
          </w:p>
          <w:p w:rsidR="00E31A15" w:rsidRPr="00670CC7" w:rsidRDefault="00E31A15" w:rsidP="004164BE">
            <w:pPr>
              <w:ind w:left="110" w:hanging="142"/>
              <w:jc w:val="both"/>
            </w:pPr>
            <w:r w:rsidRPr="00670CC7">
              <w:t>4.2. встановлення ціни на не</w:t>
            </w:r>
            <w:r w:rsidRPr="00670CC7">
              <w:t>о</w:t>
            </w:r>
            <w:r w:rsidRPr="00670CC7">
              <w:t>бов’язкові доповнювальні товари;</w:t>
            </w:r>
          </w:p>
          <w:p w:rsidR="00E31A15" w:rsidRPr="00670CC7" w:rsidRDefault="00E31A15" w:rsidP="004164BE">
            <w:pPr>
              <w:ind w:left="110" w:hanging="142"/>
              <w:jc w:val="both"/>
            </w:pPr>
            <w:r w:rsidRPr="00670CC7">
              <w:t>4.3. встановлення цін на не</w:t>
            </w:r>
            <w:r w:rsidRPr="00670CC7">
              <w:t>о</w:t>
            </w:r>
            <w:r w:rsidRPr="00670CC7">
              <w:t>бов’язкове приладдя;</w:t>
            </w:r>
          </w:p>
          <w:p w:rsidR="00E31A15" w:rsidRPr="00670CC7" w:rsidRDefault="00E31A15" w:rsidP="004164BE">
            <w:pPr>
              <w:ind w:left="110" w:hanging="142"/>
              <w:jc w:val="both"/>
            </w:pPr>
            <w:r w:rsidRPr="00670CC7">
              <w:t>4.4. ціна «подвійний тариф»;</w:t>
            </w:r>
          </w:p>
          <w:p w:rsidR="00E31A15" w:rsidRPr="00670CC7" w:rsidRDefault="00E31A15" w:rsidP="004164BE">
            <w:pPr>
              <w:ind w:left="110" w:hanging="142"/>
              <w:jc w:val="both"/>
            </w:pPr>
            <w:r w:rsidRPr="00670CC7">
              <w:t>4.5. встановлення цін на побі</w:t>
            </w:r>
            <w:r w:rsidRPr="00670CC7">
              <w:t>ч</w:t>
            </w:r>
            <w:r w:rsidRPr="00670CC7">
              <w:t>ні продукти виробництва;</w:t>
            </w:r>
          </w:p>
          <w:p w:rsidR="00E31A15" w:rsidRPr="00670CC7" w:rsidRDefault="004F748E" w:rsidP="004164BE">
            <w:pPr>
              <w:ind w:left="110" w:hanging="142"/>
              <w:jc w:val="both"/>
              <w:rPr>
                <w:sz w:val="22"/>
                <w:szCs w:val="22"/>
              </w:rPr>
            </w:pPr>
            <w:r>
              <w:rPr>
                <w:noProof/>
                <w:lang w:val="ru-RU"/>
              </w:rPr>
              <w:pict>
                <v:line id="_x0000_s1049" style="position:absolute;left:0;text-align:left;flip:x;z-index:251670528" from="126.85pt,17.2pt" to="156.85pt,35.35pt">
                  <v:stroke endarrow="block"/>
                </v:line>
              </w:pict>
            </w:r>
            <w:r w:rsidR="00E31A15" w:rsidRPr="00670CC7">
              <w:t>4.6. встановлення цін на наб</w:t>
            </w:r>
            <w:r w:rsidR="00E31A15" w:rsidRPr="00670CC7">
              <w:t>о</w:t>
            </w:r>
            <w:r w:rsidR="00E31A15" w:rsidRPr="00670CC7">
              <w:t>ри товарів</w:t>
            </w:r>
            <w:r w:rsidR="00E31A15" w:rsidRPr="00670CC7">
              <w:rPr>
                <w:sz w:val="22"/>
                <w:szCs w:val="22"/>
              </w:rPr>
              <w:t>.</w:t>
            </w:r>
          </w:p>
        </w:tc>
        <w:tc>
          <w:tcPr>
            <w:tcW w:w="360" w:type="dxa"/>
            <w:vMerge w:val="restart"/>
            <w:tcBorders>
              <w:left w:val="single" w:sz="4" w:space="0" w:color="auto"/>
              <w:right w:val="single" w:sz="4" w:space="0" w:color="auto"/>
            </w:tcBorders>
          </w:tcPr>
          <w:p w:rsidR="00E31A15" w:rsidRPr="00670CC7" w:rsidRDefault="004F748E" w:rsidP="00F35799">
            <w:pPr>
              <w:rPr>
                <w:sz w:val="22"/>
                <w:szCs w:val="22"/>
              </w:rPr>
            </w:pPr>
            <w:r>
              <w:rPr>
                <w:noProof/>
                <w:lang w:val="ru-RU"/>
              </w:rPr>
              <w:pict>
                <v:line id="_x0000_s1050" style="position:absolute;flip:x y;z-index:251671552;mso-position-horizontal-relative:text;mso-position-vertical-relative:text" from="-5.15pt,184.15pt" to="12.6pt,192.6pt">
                  <v:stroke endarrow="block"/>
                </v:line>
              </w:pict>
            </w:r>
          </w:p>
        </w:tc>
        <w:tc>
          <w:tcPr>
            <w:tcW w:w="3240" w:type="dxa"/>
            <w:gridSpan w:val="3"/>
            <w:tcBorders>
              <w:top w:val="single" w:sz="4" w:space="0" w:color="auto"/>
              <w:left w:val="single" w:sz="4" w:space="0" w:color="auto"/>
              <w:bottom w:val="single" w:sz="4" w:space="0" w:color="auto"/>
              <w:right w:val="single" w:sz="4" w:space="0" w:color="auto"/>
            </w:tcBorders>
            <w:shd w:val="clear" w:color="auto" w:fill="C0C0C0"/>
          </w:tcPr>
          <w:p w:rsidR="00E31A15" w:rsidRPr="00670CC7" w:rsidRDefault="00E31A15" w:rsidP="00F35799">
            <w:pPr>
              <w:jc w:val="center"/>
              <w:rPr>
                <w:sz w:val="22"/>
                <w:szCs w:val="22"/>
              </w:rPr>
            </w:pPr>
            <w:r w:rsidRPr="00670CC7">
              <w:rPr>
                <w:sz w:val="22"/>
                <w:szCs w:val="22"/>
              </w:rPr>
              <w:t>Базові стратегії</w:t>
            </w:r>
          </w:p>
          <w:p w:rsidR="00E31A15" w:rsidRPr="00670CC7" w:rsidRDefault="00E31A15" w:rsidP="00F35799">
            <w:pPr>
              <w:jc w:val="center"/>
              <w:rPr>
                <w:sz w:val="22"/>
                <w:szCs w:val="22"/>
              </w:rPr>
            </w:pPr>
            <w:r w:rsidRPr="00670CC7">
              <w:rPr>
                <w:sz w:val="22"/>
                <w:szCs w:val="22"/>
              </w:rPr>
              <w:t>(залежно від співвідношення</w:t>
            </w:r>
          </w:p>
          <w:p w:rsidR="00E31A15" w:rsidRPr="00670CC7" w:rsidRDefault="00E31A15" w:rsidP="00F35799">
            <w:pPr>
              <w:jc w:val="center"/>
              <w:rPr>
                <w:sz w:val="22"/>
                <w:szCs w:val="22"/>
              </w:rPr>
            </w:pPr>
            <w:r w:rsidRPr="00670CC7">
              <w:rPr>
                <w:sz w:val="22"/>
                <w:szCs w:val="22"/>
              </w:rPr>
              <w:t xml:space="preserve">«ціна </w:t>
            </w:r>
            <w:r w:rsidRPr="00670CC7">
              <w:rPr>
                <w:sz w:val="22"/>
                <w:szCs w:val="22"/>
              </w:rPr>
              <w:sym w:font="Symbol" w:char="F02D"/>
            </w:r>
            <w:r w:rsidRPr="00670CC7">
              <w:rPr>
                <w:sz w:val="22"/>
                <w:szCs w:val="22"/>
              </w:rPr>
              <w:t xml:space="preserve"> якість»)</w:t>
            </w:r>
          </w:p>
        </w:tc>
        <w:tc>
          <w:tcPr>
            <w:tcW w:w="236" w:type="dxa"/>
            <w:vMerge w:val="restart"/>
            <w:tcBorders>
              <w:left w:val="single" w:sz="4" w:space="0" w:color="auto"/>
              <w:right w:val="single" w:sz="4" w:space="0" w:color="auto"/>
            </w:tcBorders>
          </w:tcPr>
          <w:p w:rsidR="00E31A15" w:rsidRPr="00670CC7" w:rsidRDefault="004F748E" w:rsidP="00F35799">
            <w:pPr>
              <w:rPr>
                <w:sz w:val="22"/>
                <w:szCs w:val="22"/>
              </w:rPr>
            </w:pPr>
            <w:r>
              <w:rPr>
                <w:noProof/>
                <w:lang w:val="ru-RU"/>
              </w:rPr>
              <w:pict>
                <v:line id="_x0000_s1051" style="position:absolute;flip:y;z-index:251668480;mso-position-horizontal-relative:text;mso-position-vertical-relative:text" from="-5.4pt,183.6pt" to="6.6pt,192.6pt">
                  <v:stroke endarrow="block"/>
                </v:line>
              </w:pict>
            </w:r>
          </w:p>
        </w:tc>
        <w:tc>
          <w:tcPr>
            <w:tcW w:w="3476" w:type="dxa"/>
            <w:gridSpan w:val="3"/>
            <w:vMerge w:val="restart"/>
            <w:tcBorders>
              <w:top w:val="single" w:sz="4" w:space="0" w:color="auto"/>
              <w:left w:val="single" w:sz="4" w:space="0" w:color="auto"/>
              <w:bottom w:val="single" w:sz="4" w:space="0" w:color="auto"/>
              <w:right w:val="single" w:sz="4" w:space="0" w:color="auto"/>
            </w:tcBorders>
            <w:vAlign w:val="center"/>
          </w:tcPr>
          <w:p w:rsidR="00E31A15" w:rsidRPr="00670CC7" w:rsidRDefault="00E31A15" w:rsidP="00F35799">
            <w:pPr>
              <w:jc w:val="center"/>
              <w:rPr>
                <w:b/>
                <w:sz w:val="22"/>
                <w:szCs w:val="22"/>
              </w:rPr>
            </w:pPr>
            <w:r w:rsidRPr="00670CC7">
              <w:rPr>
                <w:b/>
                <w:sz w:val="22"/>
                <w:szCs w:val="22"/>
              </w:rPr>
              <w:t>5. Стратегії залежно від</w:t>
            </w:r>
          </w:p>
          <w:p w:rsidR="00E31A15" w:rsidRPr="00670CC7" w:rsidRDefault="00E31A15" w:rsidP="00F35799">
            <w:pPr>
              <w:jc w:val="center"/>
              <w:rPr>
                <w:sz w:val="22"/>
                <w:szCs w:val="22"/>
              </w:rPr>
            </w:pPr>
            <w:r w:rsidRPr="00670CC7">
              <w:rPr>
                <w:b/>
                <w:sz w:val="22"/>
                <w:szCs w:val="22"/>
              </w:rPr>
              <w:t>різноманіття цін</w:t>
            </w:r>
          </w:p>
          <w:p w:rsidR="00E31A15" w:rsidRDefault="00E31A15" w:rsidP="00F35799">
            <w:pPr>
              <w:ind w:firstLine="252"/>
            </w:pPr>
          </w:p>
          <w:p w:rsidR="00E31A15" w:rsidRPr="00670CC7" w:rsidRDefault="00E31A15" w:rsidP="00F35799">
            <w:pPr>
              <w:ind w:firstLine="252"/>
            </w:pPr>
            <w:r w:rsidRPr="00670CC7">
              <w:t>5.1. стратегія єдиних цін;</w:t>
            </w:r>
          </w:p>
          <w:p w:rsidR="00E31A15" w:rsidRPr="00670CC7" w:rsidRDefault="00E31A15" w:rsidP="00F35799">
            <w:pPr>
              <w:ind w:firstLine="252"/>
            </w:pPr>
            <w:r w:rsidRPr="00670CC7">
              <w:t>5.2. стратегія диференційованих (дискримінаційних) цін залежно від урахування:</w:t>
            </w:r>
          </w:p>
          <w:p w:rsidR="00E31A15" w:rsidRPr="00670CC7" w:rsidRDefault="00E31A15" w:rsidP="00F35799">
            <w:pPr>
              <w:ind w:left="496"/>
            </w:pPr>
            <w:r w:rsidRPr="00670CC7">
              <w:t>а) відмінностей споживача;</w:t>
            </w:r>
          </w:p>
          <w:p w:rsidR="00E31A15" w:rsidRPr="00670CC7" w:rsidRDefault="00E31A15" w:rsidP="00F35799">
            <w:pPr>
              <w:ind w:left="496"/>
            </w:pPr>
            <w:r w:rsidRPr="00670CC7">
              <w:t>б) варіантів товару чи послуги;</w:t>
            </w:r>
          </w:p>
          <w:p w:rsidR="00E31A15" w:rsidRPr="00670CC7" w:rsidRDefault="00E31A15" w:rsidP="00F35799">
            <w:pPr>
              <w:ind w:left="496"/>
            </w:pPr>
            <w:r w:rsidRPr="00670CC7">
              <w:t>в) місця знаходження;</w:t>
            </w:r>
          </w:p>
          <w:p w:rsidR="00E31A15" w:rsidRPr="00670CC7" w:rsidRDefault="00E31A15" w:rsidP="00F35799">
            <w:pPr>
              <w:ind w:left="496"/>
            </w:pPr>
            <w:r w:rsidRPr="00670CC7">
              <w:t xml:space="preserve">г) іміджу, </w:t>
            </w:r>
            <w:r w:rsidRPr="004164BE">
              <w:t>престижу;</w:t>
            </w:r>
          </w:p>
          <w:p w:rsidR="00E31A15" w:rsidRPr="00670CC7" w:rsidRDefault="00E31A15" w:rsidP="00F35799">
            <w:pPr>
              <w:ind w:left="496"/>
            </w:pPr>
            <w:r w:rsidRPr="00670CC7">
              <w:t>д) часового чинника;</w:t>
            </w:r>
          </w:p>
          <w:p w:rsidR="00E31A15" w:rsidRPr="00670CC7" w:rsidRDefault="00E31A15" w:rsidP="00F35799">
            <w:pPr>
              <w:ind w:left="496"/>
            </w:pPr>
            <w:r w:rsidRPr="00670CC7">
              <w:t>е) призначення товару;</w:t>
            </w:r>
          </w:p>
          <w:p w:rsidR="00E31A15" w:rsidRPr="00670CC7" w:rsidRDefault="00E31A15" w:rsidP="00F35799">
            <w:pPr>
              <w:ind w:left="496"/>
            </w:pPr>
            <w:r w:rsidRPr="00670CC7">
              <w:t>и) якості обслуговування;</w:t>
            </w:r>
          </w:p>
          <w:p w:rsidR="00E31A15" w:rsidRPr="00670CC7" w:rsidRDefault="00E31A15" w:rsidP="00F35799">
            <w:pPr>
              <w:ind w:left="496"/>
              <w:rPr>
                <w:sz w:val="22"/>
                <w:szCs w:val="22"/>
              </w:rPr>
            </w:pPr>
            <w:r w:rsidRPr="00670CC7">
              <w:t xml:space="preserve">к) проникнення </w:t>
            </w:r>
          </w:p>
        </w:tc>
      </w:tr>
      <w:tr w:rsidR="00E31A15" w:rsidRPr="00670CC7" w:rsidTr="00F35799">
        <w:trPr>
          <w:trHeight w:val="463"/>
        </w:trPr>
        <w:tc>
          <w:tcPr>
            <w:tcW w:w="2880" w:type="dxa"/>
            <w:vMerge/>
            <w:tcBorders>
              <w:left w:val="single" w:sz="4" w:space="0" w:color="auto"/>
              <w:bottom w:val="single" w:sz="4" w:space="0" w:color="auto"/>
              <w:right w:val="single" w:sz="4" w:space="0" w:color="auto"/>
            </w:tcBorders>
          </w:tcPr>
          <w:p w:rsidR="00E31A15" w:rsidRPr="00670CC7" w:rsidRDefault="00E31A15" w:rsidP="00F35799">
            <w:pPr>
              <w:rPr>
                <w:sz w:val="22"/>
                <w:szCs w:val="22"/>
              </w:rPr>
            </w:pPr>
          </w:p>
        </w:tc>
        <w:tc>
          <w:tcPr>
            <w:tcW w:w="360" w:type="dxa"/>
            <w:vMerge/>
            <w:tcBorders>
              <w:left w:val="single" w:sz="4" w:space="0" w:color="auto"/>
              <w:right w:val="single" w:sz="4" w:space="0" w:color="auto"/>
            </w:tcBorders>
          </w:tcPr>
          <w:p w:rsidR="00E31A15" w:rsidRPr="00670CC7" w:rsidRDefault="00E31A15" w:rsidP="00F35799">
            <w:pPr>
              <w:rPr>
                <w:sz w:val="22"/>
                <w:szCs w:val="22"/>
              </w:rPr>
            </w:pPr>
          </w:p>
        </w:tc>
        <w:tc>
          <w:tcPr>
            <w:tcW w:w="3240" w:type="dxa"/>
            <w:gridSpan w:val="3"/>
            <w:tcBorders>
              <w:top w:val="single" w:sz="4" w:space="0" w:color="auto"/>
              <w:left w:val="single" w:sz="4" w:space="0" w:color="auto"/>
              <w:bottom w:val="single" w:sz="4" w:space="0" w:color="auto"/>
              <w:right w:val="single" w:sz="4" w:space="0" w:color="auto"/>
            </w:tcBorders>
          </w:tcPr>
          <w:p w:rsidR="00E31A15" w:rsidRPr="00670CC7" w:rsidRDefault="00E31A15" w:rsidP="00F35799">
            <w:pPr>
              <w:rPr>
                <w:sz w:val="22"/>
                <w:szCs w:val="22"/>
              </w:rPr>
            </w:pPr>
          </w:p>
        </w:tc>
        <w:tc>
          <w:tcPr>
            <w:tcW w:w="236" w:type="dxa"/>
            <w:vMerge/>
            <w:tcBorders>
              <w:left w:val="single" w:sz="4" w:space="0" w:color="auto"/>
              <w:right w:val="single" w:sz="4" w:space="0" w:color="auto"/>
            </w:tcBorders>
          </w:tcPr>
          <w:p w:rsidR="00E31A15" w:rsidRPr="00670CC7" w:rsidRDefault="00E31A15" w:rsidP="00F35799">
            <w:pPr>
              <w:rPr>
                <w:sz w:val="22"/>
                <w:szCs w:val="22"/>
              </w:rPr>
            </w:pPr>
          </w:p>
        </w:tc>
        <w:tc>
          <w:tcPr>
            <w:tcW w:w="3476" w:type="dxa"/>
            <w:gridSpan w:val="3"/>
            <w:vMerge/>
            <w:tcBorders>
              <w:left w:val="single" w:sz="4" w:space="0" w:color="auto"/>
              <w:bottom w:val="single" w:sz="4" w:space="0" w:color="auto"/>
              <w:right w:val="single" w:sz="4" w:space="0" w:color="auto"/>
            </w:tcBorders>
          </w:tcPr>
          <w:p w:rsidR="00E31A15" w:rsidRPr="00670CC7" w:rsidRDefault="00E31A15" w:rsidP="00F35799">
            <w:pPr>
              <w:ind w:firstLine="252"/>
              <w:rPr>
                <w:sz w:val="22"/>
                <w:szCs w:val="22"/>
              </w:rPr>
            </w:pPr>
          </w:p>
        </w:tc>
      </w:tr>
      <w:tr w:rsidR="00E31A15" w:rsidRPr="00670CC7" w:rsidTr="00F35799">
        <w:trPr>
          <w:trHeight w:val="2048"/>
        </w:trPr>
        <w:tc>
          <w:tcPr>
            <w:tcW w:w="2880" w:type="dxa"/>
            <w:vMerge/>
            <w:tcBorders>
              <w:left w:val="single" w:sz="4" w:space="0" w:color="auto"/>
              <w:bottom w:val="single" w:sz="4" w:space="0" w:color="auto"/>
              <w:right w:val="single" w:sz="4" w:space="0" w:color="auto"/>
            </w:tcBorders>
          </w:tcPr>
          <w:p w:rsidR="00E31A15" w:rsidRPr="00670CC7" w:rsidRDefault="00E31A15" w:rsidP="00F35799">
            <w:pPr>
              <w:rPr>
                <w:sz w:val="22"/>
                <w:szCs w:val="22"/>
              </w:rPr>
            </w:pPr>
          </w:p>
        </w:tc>
        <w:tc>
          <w:tcPr>
            <w:tcW w:w="360" w:type="dxa"/>
            <w:vMerge/>
            <w:tcBorders>
              <w:left w:val="single" w:sz="4" w:space="0" w:color="auto"/>
              <w:right w:val="single" w:sz="4" w:space="0" w:color="auto"/>
            </w:tcBorders>
          </w:tcPr>
          <w:p w:rsidR="00E31A15" w:rsidRPr="00670CC7" w:rsidRDefault="00E31A15" w:rsidP="00F35799">
            <w:pPr>
              <w:rPr>
                <w:sz w:val="22"/>
                <w:szCs w:val="22"/>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E31A15" w:rsidRPr="00670CC7" w:rsidRDefault="00E31A15" w:rsidP="00F35799">
            <w:pPr>
              <w:jc w:val="center"/>
              <w:rPr>
                <w:rFonts w:ascii="Arial Black" w:hAnsi="Arial Black"/>
                <w:b/>
                <w:sz w:val="22"/>
                <w:szCs w:val="22"/>
              </w:rPr>
            </w:pPr>
            <w:r w:rsidRPr="004164BE">
              <w:rPr>
                <w:rFonts w:ascii="Arial Black" w:hAnsi="Arial Black"/>
                <w:b/>
                <w:sz w:val="22"/>
                <w:szCs w:val="22"/>
              </w:rPr>
              <w:t>Стратегії ціноутворення</w:t>
            </w:r>
          </w:p>
        </w:tc>
        <w:tc>
          <w:tcPr>
            <w:tcW w:w="236" w:type="dxa"/>
            <w:vMerge/>
            <w:tcBorders>
              <w:left w:val="single" w:sz="4" w:space="0" w:color="auto"/>
              <w:right w:val="single" w:sz="4" w:space="0" w:color="auto"/>
            </w:tcBorders>
          </w:tcPr>
          <w:p w:rsidR="00E31A15" w:rsidRPr="00670CC7" w:rsidRDefault="00E31A15" w:rsidP="00F35799">
            <w:pPr>
              <w:rPr>
                <w:sz w:val="22"/>
                <w:szCs w:val="22"/>
              </w:rPr>
            </w:pPr>
          </w:p>
        </w:tc>
        <w:tc>
          <w:tcPr>
            <w:tcW w:w="3476" w:type="dxa"/>
            <w:gridSpan w:val="3"/>
            <w:vMerge/>
            <w:tcBorders>
              <w:left w:val="single" w:sz="4" w:space="0" w:color="auto"/>
              <w:bottom w:val="single" w:sz="4" w:space="0" w:color="auto"/>
              <w:right w:val="single" w:sz="4" w:space="0" w:color="auto"/>
            </w:tcBorders>
          </w:tcPr>
          <w:p w:rsidR="00E31A15" w:rsidRPr="00670CC7" w:rsidRDefault="00E31A15" w:rsidP="00F35799">
            <w:pPr>
              <w:rPr>
                <w:sz w:val="22"/>
                <w:szCs w:val="22"/>
              </w:rPr>
            </w:pPr>
          </w:p>
        </w:tc>
      </w:tr>
      <w:tr w:rsidR="00E31A15" w:rsidRPr="00670CC7" w:rsidTr="00F35799">
        <w:trPr>
          <w:trHeight w:val="336"/>
        </w:trPr>
        <w:tc>
          <w:tcPr>
            <w:tcW w:w="2880" w:type="dxa"/>
            <w:vMerge/>
            <w:tcBorders>
              <w:left w:val="single" w:sz="4" w:space="0" w:color="auto"/>
              <w:bottom w:val="single" w:sz="4" w:space="0" w:color="auto"/>
              <w:right w:val="single" w:sz="4" w:space="0" w:color="auto"/>
            </w:tcBorders>
          </w:tcPr>
          <w:p w:rsidR="00E31A15" w:rsidRPr="00670CC7" w:rsidRDefault="00E31A15" w:rsidP="00F35799">
            <w:pPr>
              <w:rPr>
                <w:sz w:val="22"/>
                <w:szCs w:val="22"/>
              </w:rPr>
            </w:pPr>
          </w:p>
        </w:tc>
        <w:tc>
          <w:tcPr>
            <w:tcW w:w="360" w:type="dxa"/>
            <w:vMerge/>
            <w:tcBorders>
              <w:left w:val="single" w:sz="4" w:space="0" w:color="auto"/>
              <w:right w:val="single" w:sz="4" w:space="0" w:color="auto"/>
            </w:tcBorders>
          </w:tcPr>
          <w:p w:rsidR="00E31A15" w:rsidRPr="00670CC7" w:rsidRDefault="00E31A15" w:rsidP="00F35799">
            <w:pPr>
              <w:rPr>
                <w:sz w:val="22"/>
                <w:szCs w:val="22"/>
              </w:rPr>
            </w:pPr>
          </w:p>
        </w:tc>
        <w:tc>
          <w:tcPr>
            <w:tcW w:w="3240" w:type="dxa"/>
            <w:gridSpan w:val="3"/>
            <w:tcBorders>
              <w:top w:val="single" w:sz="4" w:space="0" w:color="auto"/>
              <w:left w:val="single" w:sz="4" w:space="0" w:color="auto"/>
              <w:bottom w:val="single" w:sz="4" w:space="0" w:color="auto"/>
              <w:right w:val="single" w:sz="4" w:space="0" w:color="auto"/>
            </w:tcBorders>
          </w:tcPr>
          <w:p w:rsidR="00E31A15" w:rsidRPr="00670CC7" w:rsidRDefault="004F748E" w:rsidP="00F35799">
            <w:pPr>
              <w:rPr>
                <w:sz w:val="22"/>
                <w:szCs w:val="22"/>
              </w:rPr>
            </w:pPr>
            <w:r>
              <w:rPr>
                <w:noProof/>
                <w:lang w:val="ru-RU"/>
              </w:rPr>
              <w:pict>
                <v:line id="_x0000_s1052" style="position:absolute;flip:x;z-index:251666432;mso-position-horizontal-relative:text;mso-position-vertical-relative:text" from="72.6pt,-.2pt" to="72.6pt,17.8pt">
                  <v:stroke endarrow="block"/>
                </v:line>
              </w:pict>
            </w:r>
          </w:p>
        </w:tc>
        <w:tc>
          <w:tcPr>
            <w:tcW w:w="236" w:type="dxa"/>
            <w:vMerge/>
            <w:tcBorders>
              <w:left w:val="single" w:sz="4" w:space="0" w:color="auto"/>
              <w:right w:val="single" w:sz="4" w:space="0" w:color="auto"/>
            </w:tcBorders>
          </w:tcPr>
          <w:p w:rsidR="00E31A15" w:rsidRPr="00670CC7" w:rsidRDefault="00E31A15" w:rsidP="00F35799">
            <w:pPr>
              <w:rPr>
                <w:sz w:val="22"/>
                <w:szCs w:val="22"/>
              </w:rPr>
            </w:pPr>
          </w:p>
        </w:tc>
        <w:tc>
          <w:tcPr>
            <w:tcW w:w="3476" w:type="dxa"/>
            <w:gridSpan w:val="3"/>
            <w:vMerge/>
            <w:tcBorders>
              <w:left w:val="single" w:sz="4" w:space="0" w:color="auto"/>
              <w:bottom w:val="single" w:sz="4" w:space="0" w:color="auto"/>
              <w:right w:val="single" w:sz="4" w:space="0" w:color="auto"/>
            </w:tcBorders>
          </w:tcPr>
          <w:p w:rsidR="00E31A15" w:rsidRPr="00670CC7" w:rsidRDefault="00E31A15" w:rsidP="00F35799">
            <w:pPr>
              <w:rPr>
                <w:sz w:val="22"/>
                <w:szCs w:val="22"/>
              </w:rPr>
            </w:pPr>
          </w:p>
        </w:tc>
      </w:tr>
      <w:tr w:rsidR="00E31A15" w:rsidRPr="00670CC7" w:rsidTr="004164BE">
        <w:trPr>
          <w:trHeight w:val="122"/>
        </w:trPr>
        <w:tc>
          <w:tcPr>
            <w:tcW w:w="2880" w:type="dxa"/>
            <w:vMerge/>
            <w:tcBorders>
              <w:left w:val="single" w:sz="4" w:space="0" w:color="auto"/>
              <w:bottom w:val="single" w:sz="4" w:space="0" w:color="auto"/>
              <w:right w:val="single" w:sz="4" w:space="0" w:color="auto"/>
            </w:tcBorders>
          </w:tcPr>
          <w:p w:rsidR="00E31A15" w:rsidRPr="00670CC7" w:rsidRDefault="00E31A15" w:rsidP="00F35799">
            <w:pPr>
              <w:rPr>
                <w:sz w:val="22"/>
                <w:szCs w:val="22"/>
              </w:rPr>
            </w:pPr>
          </w:p>
        </w:tc>
        <w:tc>
          <w:tcPr>
            <w:tcW w:w="360" w:type="dxa"/>
            <w:vMerge/>
            <w:tcBorders>
              <w:left w:val="single" w:sz="4" w:space="0" w:color="auto"/>
              <w:right w:val="single" w:sz="4" w:space="0" w:color="auto"/>
            </w:tcBorders>
          </w:tcPr>
          <w:p w:rsidR="00E31A15" w:rsidRPr="00670CC7" w:rsidRDefault="00E31A15" w:rsidP="00F35799">
            <w:pPr>
              <w:rPr>
                <w:sz w:val="22"/>
                <w:szCs w:val="22"/>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31A15" w:rsidRPr="00670CC7" w:rsidRDefault="00E31A15" w:rsidP="00F35799">
            <w:pPr>
              <w:jc w:val="center"/>
              <w:rPr>
                <w:sz w:val="22"/>
                <w:szCs w:val="22"/>
              </w:rPr>
            </w:pPr>
            <w:r w:rsidRPr="00670CC7">
              <w:rPr>
                <w:sz w:val="22"/>
                <w:szCs w:val="22"/>
              </w:rPr>
              <w:t>Стратегії цінової адаптації</w:t>
            </w:r>
          </w:p>
        </w:tc>
        <w:tc>
          <w:tcPr>
            <w:tcW w:w="236" w:type="dxa"/>
            <w:vMerge/>
            <w:tcBorders>
              <w:left w:val="single" w:sz="4" w:space="0" w:color="auto"/>
              <w:right w:val="single" w:sz="4" w:space="0" w:color="auto"/>
            </w:tcBorders>
          </w:tcPr>
          <w:p w:rsidR="00E31A15" w:rsidRPr="00670CC7" w:rsidRDefault="00E31A15" w:rsidP="00F35799">
            <w:pPr>
              <w:rPr>
                <w:sz w:val="22"/>
                <w:szCs w:val="22"/>
              </w:rPr>
            </w:pPr>
          </w:p>
        </w:tc>
        <w:tc>
          <w:tcPr>
            <w:tcW w:w="3476" w:type="dxa"/>
            <w:gridSpan w:val="3"/>
            <w:vMerge/>
            <w:tcBorders>
              <w:left w:val="single" w:sz="4" w:space="0" w:color="auto"/>
              <w:bottom w:val="single" w:sz="4" w:space="0" w:color="auto"/>
              <w:right w:val="single" w:sz="4" w:space="0" w:color="auto"/>
            </w:tcBorders>
          </w:tcPr>
          <w:p w:rsidR="00E31A15" w:rsidRPr="00670CC7" w:rsidRDefault="00E31A15" w:rsidP="00F35799">
            <w:pPr>
              <w:rPr>
                <w:sz w:val="22"/>
                <w:szCs w:val="22"/>
              </w:rPr>
            </w:pPr>
          </w:p>
        </w:tc>
      </w:tr>
      <w:tr w:rsidR="00E31A15" w:rsidRPr="00670CC7" w:rsidTr="00F35799">
        <w:tc>
          <w:tcPr>
            <w:tcW w:w="2880" w:type="dxa"/>
            <w:tcBorders>
              <w:top w:val="single" w:sz="4" w:space="0" w:color="auto"/>
              <w:bottom w:val="single" w:sz="4" w:space="0" w:color="auto"/>
            </w:tcBorders>
          </w:tcPr>
          <w:p w:rsidR="00E31A15" w:rsidRPr="00670CC7" w:rsidRDefault="00E31A15" w:rsidP="00F35799">
            <w:pPr>
              <w:rPr>
                <w:sz w:val="22"/>
                <w:szCs w:val="22"/>
              </w:rPr>
            </w:pPr>
          </w:p>
        </w:tc>
        <w:tc>
          <w:tcPr>
            <w:tcW w:w="360" w:type="dxa"/>
          </w:tcPr>
          <w:p w:rsidR="00E31A15" w:rsidRPr="00670CC7" w:rsidRDefault="004F748E" w:rsidP="00F35799">
            <w:pPr>
              <w:rPr>
                <w:sz w:val="22"/>
                <w:szCs w:val="22"/>
              </w:rPr>
            </w:pPr>
            <w:r>
              <w:rPr>
                <w:noProof/>
                <w:lang w:val="ru-RU"/>
              </w:rPr>
              <w:pict>
                <v:line id="_x0000_s1053" style="position:absolute;flip:x;z-index:251672576;mso-position-horizontal-relative:text;mso-position-vertical-relative:text" from=".6pt,1pt" to="18.6pt,163pt">
                  <v:stroke endarrow="block"/>
                </v:line>
              </w:pict>
            </w:r>
          </w:p>
        </w:tc>
        <w:tc>
          <w:tcPr>
            <w:tcW w:w="3240" w:type="dxa"/>
            <w:gridSpan w:val="3"/>
            <w:tcBorders>
              <w:top w:val="single" w:sz="4" w:space="0" w:color="auto"/>
              <w:bottom w:val="single" w:sz="4" w:space="0" w:color="auto"/>
            </w:tcBorders>
          </w:tcPr>
          <w:p w:rsidR="00E31A15" w:rsidRPr="00670CC7" w:rsidRDefault="004F748E" w:rsidP="00F35799">
            <w:pPr>
              <w:rPr>
                <w:sz w:val="22"/>
                <w:szCs w:val="22"/>
              </w:rPr>
            </w:pPr>
            <w:r>
              <w:rPr>
                <w:noProof/>
                <w:lang w:val="ru-RU"/>
              </w:rPr>
              <w:pict>
                <v:line id="_x0000_s1054" style="position:absolute;z-index:251667456;mso-position-horizontal-relative:text;mso-position-vertical-relative:text" from="84pt,1.2pt" to="84.6pt,10.15pt">
                  <v:stroke endarrow="block"/>
                </v:line>
              </w:pict>
            </w:r>
            <w:r>
              <w:rPr>
                <w:noProof/>
                <w:lang w:val="ru-RU"/>
              </w:rPr>
              <w:pict>
                <v:line id="_x0000_s1055" style="position:absolute;z-index:251669504;mso-position-horizontal-relative:text;mso-position-vertical-relative:text" from="144.6pt,1.15pt" to="210.6pt,10pt">
                  <v:stroke endarrow="block"/>
                </v:line>
              </w:pict>
            </w:r>
          </w:p>
        </w:tc>
        <w:tc>
          <w:tcPr>
            <w:tcW w:w="236" w:type="dxa"/>
          </w:tcPr>
          <w:p w:rsidR="00E31A15" w:rsidRPr="00670CC7" w:rsidRDefault="00E31A15" w:rsidP="00F35799">
            <w:pPr>
              <w:rPr>
                <w:sz w:val="22"/>
                <w:szCs w:val="22"/>
              </w:rPr>
            </w:pPr>
          </w:p>
        </w:tc>
        <w:tc>
          <w:tcPr>
            <w:tcW w:w="3476" w:type="dxa"/>
            <w:gridSpan w:val="3"/>
            <w:tcBorders>
              <w:top w:val="single" w:sz="4" w:space="0" w:color="auto"/>
              <w:bottom w:val="single" w:sz="4" w:space="0" w:color="auto"/>
            </w:tcBorders>
          </w:tcPr>
          <w:p w:rsidR="00E31A15" w:rsidRPr="00670CC7" w:rsidRDefault="00E31A15" w:rsidP="00F35799">
            <w:pPr>
              <w:rPr>
                <w:sz w:val="22"/>
                <w:szCs w:val="22"/>
              </w:rPr>
            </w:pPr>
          </w:p>
        </w:tc>
      </w:tr>
      <w:tr w:rsidR="00E31A15" w:rsidRPr="00670CC7" w:rsidTr="004164BE">
        <w:tc>
          <w:tcPr>
            <w:tcW w:w="2880" w:type="dxa"/>
            <w:tcBorders>
              <w:top w:val="single" w:sz="4" w:space="0" w:color="auto"/>
              <w:left w:val="single" w:sz="4" w:space="0" w:color="auto"/>
              <w:bottom w:val="single" w:sz="4" w:space="0" w:color="auto"/>
              <w:right w:val="single" w:sz="4" w:space="0" w:color="auto"/>
            </w:tcBorders>
          </w:tcPr>
          <w:p w:rsidR="00E31A15" w:rsidRPr="00670CC7" w:rsidRDefault="00E31A15" w:rsidP="00F35799">
            <w:pPr>
              <w:jc w:val="center"/>
              <w:rPr>
                <w:b/>
                <w:sz w:val="22"/>
                <w:szCs w:val="22"/>
              </w:rPr>
            </w:pPr>
            <w:r w:rsidRPr="00670CC7">
              <w:rPr>
                <w:b/>
                <w:sz w:val="22"/>
                <w:szCs w:val="22"/>
              </w:rPr>
              <w:t>6. Стратегії ціноутворе</w:t>
            </w:r>
            <w:r w:rsidRPr="00670CC7">
              <w:rPr>
                <w:b/>
                <w:sz w:val="22"/>
                <w:szCs w:val="22"/>
              </w:rPr>
              <w:t>н</w:t>
            </w:r>
            <w:r w:rsidRPr="00670CC7">
              <w:rPr>
                <w:b/>
                <w:sz w:val="22"/>
                <w:szCs w:val="22"/>
              </w:rPr>
              <w:t>ня залежно від</w:t>
            </w:r>
          </w:p>
          <w:p w:rsidR="00E31A15" w:rsidRPr="00670CC7" w:rsidRDefault="00E31A15" w:rsidP="00F35799">
            <w:pPr>
              <w:jc w:val="center"/>
              <w:rPr>
                <w:b/>
                <w:sz w:val="22"/>
                <w:szCs w:val="22"/>
              </w:rPr>
            </w:pPr>
            <w:r w:rsidRPr="00670CC7">
              <w:rPr>
                <w:b/>
                <w:sz w:val="22"/>
                <w:szCs w:val="22"/>
              </w:rPr>
              <w:t>конкуренції</w:t>
            </w:r>
          </w:p>
          <w:p w:rsidR="00E31A15" w:rsidRPr="00670CC7" w:rsidRDefault="00E31A15" w:rsidP="00F35799">
            <w:pPr>
              <w:ind w:left="252" w:hanging="252"/>
              <w:jc w:val="both"/>
            </w:pPr>
            <w:r w:rsidRPr="00670CC7">
              <w:t>6.1 стратегія цінового лідера;</w:t>
            </w:r>
          </w:p>
          <w:p w:rsidR="00E31A15" w:rsidRPr="00670CC7" w:rsidRDefault="00E31A15" w:rsidP="00F35799">
            <w:pPr>
              <w:ind w:left="252" w:hanging="252"/>
              <w:jc w:val="both"/>
            </w:pPr>
            <w:r w:rsidRPr="00670CC7">
              <w:t>6.2 стратегія наслідування л</w:t>
            </w:r>
            <w:r w:rsidRPr="00670CC7">
              <w:t>і</w:t>
            </w:r>
            <w:r w:rsidRPr="00670CC7">
              <w:t>дера;</w:t>
            </w:r>
          </w:p>
          <w:p w:rsidR="00E31A15" w:rsidRPr="00670CC7" w:rsidRDefault="00E31A15" w:rsidP="00F35799">
            <w:pPr>
              <w:ind w:left="252" w:hanging="252"/>
              <w:jc w:val="both"/>
            </w:pPr>
            <w:r w:rsidRPr="00670CC7">
              <w:t xml:space="preserve">6.3 </w:t>
            </w:r>
            <w:r w:rsidRPr="004164BE">
              <w:t>стратегія престижних</w:t>
            </w:r>
            <w:r w:rsidRPr="00670CC7">
              <w:t xml:space="preserve"> цін;</w:t>
            </w:r>
          </w:p>
          <w:p w:rsidR="00E31A15" w:rsidRPr="00670CC7" w:rsidRDefault="00E31A15" w:rsidP="00F35799">
            <w:pPr>
              <w:ind w:left="252" w:hanging="252"/>
              <w:jc w:val="both"/>
            </w:pPr>
            <w:r w:rsidRPr="00670CC7">
              <w:t>6.4 стратегія «за  кривою до</w:t>
            </w:r>
            <w:r w:rsidRPr="00670CC7">
              <w:t>с</w:t>
            </w:r>
            <w:r w:rsidRPr="00670CC7">
              <w:t>віду»;</w:t>
            </w:r>
          </w:p>
          <w:p w:rsidR="00E31A15" w:rsidRPr="00670CC7" w:rsidRDefault="00E31A15" w:rsidP="00F35799">
            <w:pPr>
              <w:ind w:left="252" w:hanging="252"/>
              <w:jc w:val="both"/>
            </w:pPr>
            <w:r w:rsidRPr="00670CC7">
              <w:t>6.5 стратегія сигналізації ц</w:t>
            </w:r>
            <w:r w:rsidRPr="00670CC7">
              <w:t>і</w:t>
            </w:r>
            <w:r w:rsidRPr="00670CC7">
              <w:t>нами;</w:t>
            </w:r>
          </w:p>
          <w:p w:rsidR="00E31A15" w:rsidRPr="00670CC7" w:rsidRDefault="00E31A15" w:rsidP="00F35799">
            <w:pPr>
              <w:ind w:left="252" w:hanging="252"/>
              <w:jc w:val="both"/>
              <w:rPr>
                <w:sz w:val="22"/>
                <w:szCs w:val="22"/>
              </w:rPr>
            </w:pPr>
            <w:r w:rsidRPr="00670CC7">
              <w:t>6.6</w:t>
            </w:r>
            <w:r w:rsidRPr="00670CC7">
              <w:rPr>
                <w:spacing w:val="-6"/>
              </w:rPr>
              <w:t>. стратегія психологічних цін</w:t>
            </w:r>
          </w:p>
        </w:tc>
        <w:tc>
          <w:tcPr>
            <w:tcW w:w="600" w:type="dxa"/>
            <w:gridSpan w:val="3"/>
            <w:tcBorders>
              <w:top w:val="single" w:sz="4" w:space="0" w:color="auto"/>
              <w:left w:val="single" w:sz="4" w:space="0" w:color="auto"/>
              <w:bottom w:val="single" w:sz="4" w:space="0" w:color="auto"/>
              <w:right w:val="single" w:sz="4" w:space="0" w:color="auto"/>
            </w:tcBorders>
          </w:tcPr>
          <w:p w:rsidR="00E31A15" w:rsidRPr="00670CC7" w:rsidRDefault="00E31A15" w:rsidP="00F35799">
            <w:pPr>
              <w:jc w:val="center"/>
              <w:rPr>
                <w:sz w:val="22"/>
                <w:szCs w:val="22"/>
              </w:rPr>
            </w:pPr>
          </w:p>
        </w:tc>
        <w:tc>
          <w:tcPr>
            <w:tcW w:w="3720" w:type="dxa"/>
            <w:gridSpan w:val="3"/>
            <w:tcBorders>
              <w:top w:val="single" w:sz="4" w:space="0" w:color="auto"/>
              <w:left w:val="single" w:sz="4" w:space="0" w:color="auto"/>
              <w:bottom w:val="single" w:sz="4" w:space="0" w:color="auto"/>
              <w:right w:val="single" w:sz="4" w:space="0" w:color="auto"/>
            </w:tcBorders>
          </w:tcPr>
          <w:p w:rsidR="00E31A15" w:rsidRPr="00670CC7" w:rsidRDefault="00E31A15" w:rsidP="00F35799">
            <w:pPr>
              <w:ind w:firstLine="252"/>
              <w:jc w:val="center"/>
              <w:rPr>
                <w:b/>
                <w:sz w:val="22"/>
                <w:szCs w:val="22"/>
              </w:rPr>
            </w:pPr>
            <w:r w:rsidRPr="00670CC7">
              <w:rPr>
                <w:b/>
                <w:sz w:val="22"/>
                <w:szCs w:val="22"/>
              </w:rPr>
              <w:t>7. Стратегії ціноутворення з</w:t>
            </w:r>
            <w:r w:rsidRPr="00670CC7">
              <w:rPr>
                <w:b/>
                <w:sz w:val="22"/>
                <w:szCs w:val="22"/>
              </w:rPr>
              <w:t>а</w:t>
            </w:r>
            <w:r w:rsidRPr="00670CC7">
              <w:rPr>
                <w:b/>
                <w:sz w:val="22"/>
                <w:szCs w:val="22"/>
              </w:rPr>
              <w:t>лежно від географічної ознаки</w:t>
            </w:r>
          </w:p>
          <w:p w:rsidR="00E31A15" w:rsidRPr="00670CC7" w:rsidRDefault="00E31A15" w:rsidP="00F35799">
            <w:pPr>
              <w:ind w:firstLine="252"/>
              <w:jc w:val="both"/>
              <w:rPr>
                <w:sz w:val="22"/>
                <w:szCs w:val="22"/>
              </w:rPr>
            </w:pPr>
          </w:p>
          <w:p w:rsidR="00E31A15" w:rsidRPr="00670CC7" w:rsidRDefault="00E31A15" w:rsidP="00F35799">
            <w:pPr>
              <w:ind w:firstLine="252"/>
              <w:jc w:val="both"/>
            </w:pPr>
            <w:r w:rsidRPr="00670CC7">
              <w:t>7.1. встановлення ціни місці виро</w:t>
            </w:r>
            <w:r w:rsidRPr="00670CC7">
              <w:t>б</w:t>
            </w:r>
            <w:r w:rsidRPr="00670CC7">
              <w:t>ництва товару;</w:t>
            </w:r>
          </w:p>
          <w:p w:rsidR="00E31A15" w:rsidRPr="00670CC7" w:rsidRDefault="00E31A15" w:rsidP="00F35799">
            <w:pPr>
              <w:ind w:firstLine="252"/>
              <w:jc w:val="both"/>
            </w:pPr>
            <w:r w:rsidRPr="00670CC7">
              <w:t xml:space="preserve">7.2. встановлення єдиної ціни з включенням до неї витрат на </w:t>
            </w:r>
            <w:r>
              <w:t>доставку</w:t>
            </w:r>
            <w:r w:rsidRPr="00670CC7">
              <w:t>;</w:t>
            </w:r>
          </w:p>
          <w:p w:rsidR="00E31A15" w:rsidRPr="00670CC7" w:rsidRDefault="00E31A15" w:rsidP="00F35799">
            <w:pPr>
              <w:ind w:firstLine="252"/>
              <w:jc w:val="both"/>
            </w:pPr>
            <w:r w:rsidRPr="00670CC7">
              <w:t>7.3. встановлення зональних цін;</w:t>
            </w:r>
          </w:p>
          <w:p w:rsidR="00E31A15" w:rsidRPr="00670CC7" w:rsidRDefault="00E31A15" w:rsidP="00F35799">
            <w:pPr>
              <w:ind w:firstLine="252"/>
              <w:jc w:val="both"/>
            </w:pPr>
            <w:r w:rsidRPr="00670CC7">
              <w:t>7.4. встановлення ціни відносно б</w:t>
            </w:r>
            <w:r w:rsidRPr="00670CC7">
              <w:t>а</w:t>
            </w:r>
            <w:r w:rsidRPr="00670CC7">
              <w:t>зисного пункту;</w:t>
            </w:r>
          </w:p>
          <w:p w:rsidR="00E31A15" w:rsidRPr="00670CC7" w:rsidRDefault="00E31A15" w:rsidP="00F35799">
            <w:pPr>
              <w:ind w:firstLine="252"/>
              <w:jc w:val="both"/>
              <w:rPr>
                <w:sz w:val="22"/>
                <w:szCs w:val="22"/>
              </w:rPr>
            </w:pPr>
            <w:r w:rsidRPr="00670CC7">
              <w:t>7.5. встановлення цін з прийняттям на себе витрат по доставці.</w:t>
            </w:r>
          </w:p>
        </w:tc>
        <w:tc>
          <w:tcPr>
            <w:tcW w:w="236" w:type="dxa"/>
            <w:tcBorders>
              <w:left w:val="single" w:sz="4" w:space="0" w:color="auto"/>
              <w:right w:val="single" w:sz="4" w:space="0" w:color="auto"/>
            </w:tcBorders>
          </w:tcPr>
          <w:p w:rsidR="00E31A15" w:rsidRPr="00670CC7" w:rsidRDefault="00E31A15" w:rsidP="00F35799">
            <w:pPr>
              <w:jc w:val="center"/>
              <w:rPr>
                <w:sz w:val="22"/>
                <w:szCs w:val="22"/>
              </w:rPr>
            </w:pPr>
          </w:p>
        </w:tc>
        <w:tc>
          <w:tcPr>
            <w:tcW w:w="2756" w:type="dxa"/>
            <w:tcBorders>
              <w:top w:val="single" w:sz="4" w:space="0" w:color="auto"/>
              <w:left w:val="single" w:sz="4" w:space="0" w:color="auto"/>
              <w:bottom w:val="single" w:sz="4" w:space="0" w:color="auto"/>
              <w:right w:val="single" w:sz="4" w:space="0" w:color="auto"/>
            </w:tcBorders>
          </w:tcPr>
          <w:p w:rsidR="00E31A15" w:rsidRPr="00670CC7" w:rsidRDefault="00E31A15" w:rsidP="00F35799">
            <w:pPr>
              <w:jc w:val="center"/>
              <w:rPr>
                <w:b/>
                <w:sz w:val="22"/>
                <w:szCs w:val="22"/>
              </w:rPr>
            </w:pPr>
            <w:r w:rsidRPr="00670CC7">
              <w:rPr>
                <w:b/>
                <w:sz w:val="22"/>
                <w:szCs w:val="22"/>
              </w:rPr>
              <w:t>8. Стратегії ціноутв</w:t>
            </w:r>
            <w:r w:rsidRPr="00670CC7">
              <w:rPr>
                <w:b/>
                <w:sz w:val="22"/>
                <w:szCs w:val="22"/>
              </w:rPr>
              <w:t>о</w:t>
            </w:r>
            <w:r w:rsidRPr="00670CC7">
              <w:rPr>
                <w:b/>
                <w:sz w:val="22"/>
                <w:szCs w:val="22"/>
              </w:rPr>
              <w:t>рення залежно від цін</w:t>
            </w:r>
            <w:r w:rsidRPr="00670CC7">
              <w:rPr>
                <w:b/>
                <w:sz w:val="22"/>
                <w:szCs w:val="22"/>
              </w:rPr>
              <w:t>о</w:t>
            </w:r>
            <w:r w:rsidRPr="00670CC7">
              <w:rPr>
                <w:b/>
                <w:sz w:val="22"/>
                <w:szCs w:val="22"/>
              </w:rPr>
              <w:t>вої динаміки</w:t>
            </w:r>
          </w:p>
          <w:p w:rsidR="00E31A15" w:rsidRPr="00670CC7" w:rsidRDefault="00E31A15" w:rsidP="00F35799">
            <w:pPr>
              <w:ind w:firstLine="252"/>
              <w:jc w:val="both"/>
            </w:pPr>
            <w:r w:rsidRPr="00670CC7">
              <w:t>8.1. стратегія стабільних (фіксованих) цін;</w:t>
            </w:r>
          </w:p>
          <w:p w:rsidR="00E31A15" w:rsidRPr="00670CC7" w:rsidRDefault="00E31A15" w:rsidP="00F35799">
            <w:pPr>
              <w:ind w:firstLine="252"/>
              <w:jc w:val="both"/>
            </w:pPr>
            <w:r w:rsidRPr="00670CC7">
              <w:t>8.2. стратегія гн6учких (еластичних цін);</w:t>
            </w:r>
          </w:p>
          <w:p w:rsidR="00E31A15" w:rsidRPr="00670CC7" w:rsidRDefault="00E31A15" w:rsidP="00F35799">
            <w:pPr>
              <w:ind w:firstLine="252"/>
              <w:jc w:val="both"/>
              <w:rPr>
                <w:sz w:val="22"/>
                <w:szCs w:val="22"/>
              </w:rPr>
            </w:pPr>
            <w:r w:rsidRPr="00670CC7">
              <w:t>8.3. стратегія нестабіл</w:t>
            </w:r>
            <w:r w:rsidRPr="00670CC7">
              <w:t>ь</w:t>
            </w:r>
            <w:r w:rsidRPr="00670CC7">
              <w:t>них цін.</w:t>
            </w:r>
          </w:p>
        </w:tc>
      </w:tr>
      <w:tr w:rsidR="00E31A15" w:rsidRPr="00670CC7" w:rsidTr="00F35799">
        <w:tc>
          <w:tcPr>
            <w:tcW w:w="10192" w:type="dxa"/>
            <w:gridSpan w:val="9"/>
            <w:tcBorders>
              <w:top w:val="single" w:sz="4" w:space="0" w:color="auto"/>
              <w:left w:val="single" w:sz="4" w:space="0" w:color="auto"/>
              <w:bottom w:val="single" w:sz="4" w:space="0" w:color="auto"/>
              <w:right w:val="single" w:sz="4" w:space="0" w:color="auto"/>
            </w:tcBorders>
            <w:vAlign w:val="center"/>
          </w:tcPr>
          <w:p w:rsidR="00E31A15" w:rsidRPr="00670CC7" w:rsidRDefault="00E31A15" w:rsidP="00F35799">
            <w:pPr>
              <w:jc w:val="center"/>
              <w:rPr>
                <w:b/>
                <w:sz w:val="22"/>
                <w:szCs w:val="22"/>
              </w:rPr>
            </w:pPr>
            <w:r w:rsidRPr="00670CC7">
              <w:rPr>
                <w:b/>
                <w:sz w:val="22"/>
                <w:szCs w:val="22"/>
              </w:rPr>
              <w:t>9. Встановлення цін зі знижками та заліками</w:t>
            </w:r>
          </w:p>
        </w:tc>
      </w:tr>
      <w:tr w:rsidR="00E31A15" w:rsidRPr="00670CC7" w:rsidTr="00F35799">
        <w:trPr>
          <w:trHeight w:val="3122"/>
        </w:trPr>
        <w:tc>
          <w:tcPr>
            <w:tcW w:w="3360" w:type="dxa"/>
            <w:gridSpan w:val="3"/>
            <w:tcBorders>
              <w:top w:val="single" w:sz="4" w:space="0" w:color="auto"/>
              <w:left w:val="single" w:sz="4" w:space="0" w:color="auto"/>
              <w:bottom w:val="single" w:sz="4" w:space="0" w:color="auto"/>
            </w:tcBorders>
          </w:tcPr>
          <w:p w:rsidR="00E31A15" w:rsidRPr="00670CC7" w:rsidRDefault="00E31A15" w:rsidP="004164BE">
            <w:r w:rsidRPr="00670CC7">
              <w:t>9.1  знижки за оплату готівкою (знижки сконто);</w:t>
            </w:r>
          </w:p>
          <w:p w:rsidR="00E31A15" w:rsidRPr="00670CC7" w:rsidRDefault="00E31A15" w:rsidP="004164BE">
            <w:r w:rsidRPr="00670CC7">
              <w:t>9.2  знижки за кількість товару:</w:t>
            </w:r>
          </w:p>
          <w:p w:rsidR="00E31A15" w:rsidRPr="00670CC7" w:rsidRDefault="00E31A15" w:rsidP="00F35799">
            <w:pPr>
              <w:ind w:left="360" w:firstLine="252"/>
            </w:pPr>
            <w:r w:rsidRPr="00670CC7">
              <w:t>а) між кумулятивні;</w:t>
            </w:r>
          </w:p>
          <w:p w:rsidR="00E31A15" w:rsidRPr="00670CC7" w:rsidRDefault="00E31A15" w:rsidP="00F35799">
            <w:pPr>
              <w:ind w:left="360" w:firstLine="252"/>
            </w:pPr>
            <w:r w:rsidRPr="00670CC7">
              <w:t>б) кумулятивні;</w:t>
            </w:r>
          </w:p>
          <w:p w:rsidR="00E31A15" w:rsidRPr="00670CC7" w:rsidRDefault="00E31A15" w:rsidP="004164BE">
            <w:pPr>
              <w:ind w:left="-32"/>
            </w:pPr>
            <w:r w:rsidRPr="00670CC7">
              <w:t>9.3 дилерські знижки;</w:t>
            </w:r>
          </w:p>
          <w:p w:rsidR="00E31A15" w:rsidRPr="00670CC7" w:rsidRDefault="00E31A15" w:rsidP="004164BE">
            <w:pPr>
              <w:ind w:left="-32"/>
            </w:pPr>
            <w:r w:rsidRPr="00670CC7">
              <w:t>9.4  функціональні знижки;</w:t>
            </w:r>
          </w:p>
          <w:p w:rsidR="00E31A15" w:rsidRPr="00670CC7" w:rsidRDefault="00E31A15" w:rsidP="004164BE">
            <w:pPr>
              <w:ind w:left="-32"/>
            </w:pPr>
            <w:r w:rsidRPr="00670CC7">
              <w:t>9.5 бонусні знижки;</w:t>
            </w:r>
          </w:p>
          <w:p w:rsidR="00E31A15" w:rsidRPr="00670CC7" w:rsidRDefault="00E31A15" w:rsidP="004164BE">
            <w:pPr>
              <w:ind w:left="-32"/>
              <w:rPr>
                <w:spacing w:val="-6"/>
              </w:rPr>
            </w:pPr>
            <w:r w:rsidRPr="00670CC7">
              <w:t>9.6</w:t>
            </w:r>
            <w:r w:rsidRPr="00670CC7">
              <w:rPr>
                <w:spacing w:val="-6"/>
              </w:rPr>
              <w:t xml:space="preserve"> знижки за відданість покупців;</w:t>
            </w:r>
          </w:p>
          <w:p w:rsidR="00E31A15" w:rsidRPr="00670CC7" w:rsidRDefault="00E31A15" w:rsidP="004164BE">
            <w:pPr>
              <w:ind w:left="-32"/>
            </w:pPr>
            <w:r w:rsidRPr="00670CC7">
              <w:t>9.7 сезонні знижки;</w:t>
            </w:r>
          </w:p>
          <w:p w:rsidR="00E31A15" w:rsidRPr="00670CC7" w:rsidRDefault="00E31A15" w:rsidP="004164BE">
            <w:pPr>
              <w:ind w:left="-32"/>
            </w:pPr>
            <w:r w:rsidRPr="00670CC7">
              <w:t>9.8 експортні знижки;</w:t>
            </w:r>
          </w:p>
          <w:p w:rsidR="00E31A15" w:rsidRPr="00670CC7" w:rsidRDefault="00E31A15" w:rsidP="004164BE">
            <w:pPr>
              <w:spacing w:line="204" w:lineRule="auto"/>
              <w:ind w:left="-32"/>
            </w:pPr>
            <w:r w:rsidRPr="00670CC7">
              <w:t>9.9 приховані знижки;</w:t>
            </w:r>
          </w:p>
          <w:p w:rsidR="00E31A15" w:rsidRPr="00670CC7" w:rsidRDefault="00E31A15" w:rsidP="004164BE">
            <w:pPr>
              <w:ind w:left="-32"/>
            </w:pPr>
            <w:r w:rsidRPr="00670CC7">
              <w:t>9.10 спеціальні знижки;</w:t>
            </w:r>
          </w:p>
        </w:tc>
        <w:tc>
          <w:tcPr>
            <w:tcW w:w="3120" w:type="dxa"/>
            <w:gridSpan w:val="2"/>
            <w:tcBorders>
              <w:top w:val="single" w:sz="4" w:space="0" w:color="auto"/>
              <w:bottom w:val="single" w:sz="4" w:space="0" w:color="auto"/>
            </w:tcBorders>
          </w:tcPr>
          <w:p w:rsidR="00E31A15" w:rsidRPr="00670CC7" w:rsidRDefault="00E31A15" w:rsidP="00F35799">
            <w:pPr>
              <w:spacing w:line="204" w:lineRule="auto"/>
              <w:ind w:left="492" w:hanging="360"/>
            </w:pPr>
            <w:r w:rsidRPr="00670CC7">
              <w:t>9.11 закриті (трансфертні) зн</w:t>
            </w:r>
            <w:r w:rsidRPr="00670CC7">
              <w:t>и</w:t>
            </w:r>
            <w:r w:rsidRPr="00670CC7">
              <w:t>жки;</w:t>
            </w:r>
          </w:p>
          <w:p w:rsidR="00E31A15" w:rsidRPr="00670CC7" w:rsidRDefault="00E31A15" w:rsidP="00F35799">
            <w:pPr>
              <w:spacing w:line="204" w:lineRule="auto"/>
              <w:ind w:firstLine="132"/>
            </w:pPr>
            <w:r w:rsidRPr="00670CC7">
              <w:t>9.12  знижки на уторовування;</w:t>
            </w:r>
          </w:p>
          <w:p w:rsidR="00E31A15" w:rsidRPr="00670CC7" w:rsidRDefault="00E31A15" w:rsidP="00F35799">
            <w:pPr>
              <w:spacing w:line="204" w:lineRule="auto"/>
              <w:ind w:firstLine="132"/>
            </w:pPr>
            <w:r w:rsidRPr="00670CC7">
              <w:t>9.13 клубні</w:t>
            </w:r>
            <w:r w:rsidRPr="00670CC7">
              <w:rPr>
                <w:i/>
              </w:rPr>
              <w:t xml:space="preserve"> </w:t>
            </w:r>
            <w:r w:rsidRPr="00670CC7">
              <w:t>знижки;</w:t>
            </w:r>
          </w:p>
          <w:p w:rsidR="00E31A15" w:rsidRPr="00670CC7" w:rsidRDefault="00E31A15" w:rsidP="00F35799">
            <w:pPr>
              <w:spacing w:line="204" w:lineRule="auto"/>
              <w:ind w:firstLine="132"/>
            </w:pPr>
            <w:r w:rsidRPr="00670CC7">
              <w:t>9.14. фінальні знижки;</w:t>
            </w:r>
          </w:p>
          <w:p w:rsidR="00E31A15" w:rsidRPr="00670CC7" w:rsidRDefault="00E31A15" w:rsidP="00F35799">
            <w:pPr>
              <w:spacing w:line="204" w:lineRule="auto"/>
              <w:ind w:firstLine="132"/>
            </w:pPr>
            <w:r w:rsidRPr="00670CC7">
              <w:t>9.15 складні знижки;</w:t>
            </w:r>
          </w:p>
          <w:p w:rsidR="00E31A15" w:rsidRPr="00670CC7" w:rsidRDefault="00E31A15" w:rsidP="00F35799">
            <w:pPr>
              <w:spacing w:line="204" w:lineRule="auto"/>
              <w:ind w:firstLine="132"/>
            </w:pPr>
            <w:r w:rsidRPr="00670CC7">
              <w:t>9.16  негативні знижки;</w:t>
            </w:r>
          </w:p>
          <w:p w:rsidR="00E31A15" w:rsidRPr="00670CC7" w:rsidRDefault="00E31A15" w:rsidP="00F35799">
            <w:pPr>
              <w:spacing w:line="204" w:lineRule="auto"/>
              <w:ind w:firstLine="132"/>
            </w:pPr>
            <w:r w:rsidRPr="00670CC7">
              <w:t>9.17 не округлені ціни;</w:t>
            </w:r>
          </w:p>
          <w:p w:rsidR="00E31A15" w:rsidRPr="00670CC7" w:rsidRDefault="00E31A15" w:rsidP="00F35799">
            <w:pPr>
              <w:spacing w:line="204" w:lineRule="auto"/>
              <w:ind w:firstLine="132"/>
            </w:pPr>
            <w:r w:rsidRPr="00670CC7">
              <w:t xml:space="preserve">9.18 ціни </w:t>
            </w:r>
            <w:r w:rsidRPr="00670CC7">
              <w:sym w:font="Symbol" w:char="F02D"/>
            </w:r>
            <w:r w:rsidRPr="00670CC7">
              <w:t xml:space="preserve"> приманка;</w:t>
            </w:r>
          </w:p>
          <w:p w:rsidR="00E31A15" w:rsidRPr="00670CC7" w:rsidRDefault="00E31A15" w:rsidP="00F35799">
            <w:pPr>
              <w:spacing w:line="204" w:lineRule="auto"/>
              <w:ind w:left="492" w:hanging="360"/>
              <w:jc w:val="both"/>
            </w:pPr>
            <w:r w:rsidRPr="00670CC7">
              <w:t>9.19  ціни спеціальних заходів;</w:t>
            </w:r>
          </w:p>
          <w:p w:rsidR="00E31A15" w:rsidRPr="00670CC7" w:rsidRDefault="00E31A15" w:rsidP="00F35799">
            <w:pPr>
              <w:spacing w:line="204" w:lineRule="auto"/>
              <w:ind w:left="492" w:hanging="360"/>
              <w:jc w:val="both"/>
            </w:pPr>
            <w:r w:rsidRPr="00670CC7">
              <w:t>9.20 знижки з ціни за певний проміжок часу;</w:t>
            </w:r>
          </w:p>
          <w:p w:rsidR="00E31A15" w:rsidRPr="00670CC7" w:rsidRDefault="00E31A15" w:rsidP="00F35799">
            <w:pPr>
              <w:spacing w:line="204" w:lineRule="auto"/>
              <w:ind w:firstLine="132"/>
            </w:pPr>
            <w:r w:rsidRPr="00670CC7">
              <w:t>9.21  низькі ставки кредиту;</w:t>
            </w:r>
          </w:p>
          <w:p w:rsidR="00E31A15" w:rsidRPr="00670CC7" w:rsidRDefault="00E31A15" w:rsidP="00F35799">
            <w:pPr>
              <w:spacing w:line="204" w:lineRule="auto"/>
              <w:ind w:firstLine="132"/>
            </w:pPr>
            <w:r w:rsidRPr="00670CC7">
              <w:t>9.22 гарантійні умови і угоди про технічне обслуговування;</w:t>
            </w:r>
          </w:p>
        </w:tc>
        <w:tc>
          <w:tcPr>
            <w:tcW w:w="3712" w:type="dxa"/>
            <w:gridSpan w:val="4"/>
            <w:tcBorders>
              <w:top w:val="single" w:sz="4" w:space="0" w:color="auto"/>
              <w:bottom w:val="single" w:sz="4" w:space="0" w:color="auto"/>
              <w:right w:val="single" w:sz="4" w:space="0" w:color="auto"/>
            </w:tcBorders>
          </w:tcPr>
          <w:p w:rsidR="00E31A15" w:rsidRPr="00670CC7" w:rsidRDefault="00E31A15" w:rsidP="00F35799">
            <w:pPr>
              <w:ind w:left="612" w:hanging="360"/>
            </w:pPr>
            <w:r w:rsidRPr="00670CC7">
              <w:t>9.23 психологічні знижки;</w:t>
            </w:r>
          </w:p>
          <w:p w:rsidR="00E31A15" w:rsidRPr="00670CC7" w:rsidRDefault="00E31A15" w:rsidP="00F35799">
            <w:pPr>
              <w:ind w:left="612" w:hanging="360"/>
            </w:pPr>
            <w:r w:rsidRPr="00670CC7">
              <w:t>9.24 залікові купони;</w:t>
            </w:r>
          </w:p>
          <w:p w:rsidR="00E31A15" w:rsidRPr="00670CC7" w:rsidRDefault="00E31A15" w:rsidP="00F35799">
            <w:pPr>
              <w:ind w:left="612" w:hanging="360"/>
            </w:pPr>
            <w:r w:rsidRPr="00670CC7">
              <w:t>9.25 сувеніри;</w:t>
            </w:r>
          </w:p>
          <w:p w:rsidR="00E31A15" w:rsidRPr="00670CC7" w:rsidRDefault="00E31A15" w:rsidP="00F35799">
            <w:pPr>
              <w:ind w:left="612" w:hanging="360"/>
            </w:pPr>
            <w:r w:rsidRPr="00670CC7">
              <w:t>9.26 подарунок;</w:t>
            </w:r>
          </w:p>
          <w:p w:rsidR="00E31A15" w:rsidRPr="00670CC7" w:rsidRDefault="00E31A15" w:rsidP="00F35799">
            <w:pPr>
              <w:ind w:left="612" w:hanging="360"/>
            </w:pPr>
            <w:r w:rsidRPr="00670CC7">
              <w:t>9.27. зразки;</w:t>
            </w:r>
          </w:p>
          <w:p w:rsidR="00E31A15" w:rsidRPr="00670CC7" w:rsidRDefault="00E31A15" w:rsidP="00F35799">
            <w:pPr>
              <w:ind w:left="612" w:hanging="360"/>
            </w:pPr>
            <w:r w:rsidRPr="00670CC7">
              <w:t>9.28. премії;</w:t>
            </w:r>
          </w:p>
          <w:p w:rsidR="00E31A15" w:rsidRPr="00670CC7" w:rsidRDefault="00E31A15" w:rsidP="00F35799">
            <w:pPr>
              <w:ind w:left="612" w:hanging="360"/>
            </w:pPr>
            <w:r w:rsidRPr="00670CC7">
              <w:t>9.29.  упаковки за пільговими цінами;</w:t>
            </w:r>
          </w:p>
          <w:p w:rsidR="00E31A15" w:rsidRPr="00670CC7" w:rsidRDefault="00E31A15" w:rsidP="00F35799">
            <w:pPr>
              <w:ind w:firstLine="252"/>
            </w:pPr>
            <w:r w:rsidRPr="00670CC7">
              <w:t xml:space="preserve">9.30  заліки: </w:t>
            </w:r>
          </w:p>
          <w:p w:rsidR="00E31A15" w:rsidRPr="00670CC7" w:rsidRDefault="00E31A15" w:rsidP="00F35799">
            <w:pPr>
              <w:ind w:left="852" w:hanging="240"/>
            </w:pPr>
            <w:r w:rsidRPr="00670CC7">
              <w:t>а) товарообмінні заліки (залікові знижки «ctrade-in»);</w:t>
            </w:r>
          </w:p>
          <w:p w:rsidR="00E31A15" w:rsidRPr="00670CC7" w:rsidRDefault="00E31A15" w:rsidP="00F35799">
            <w:pPr>
              <w:ind w:left="852" w:hanging="240"/>
            </w:pPr>
            <w:r w:rsidRPr="00670CC7">
              <w:t>б) заліки на стимулювання збуту.</w:t>
            </w:r>
          </w:p>
          <w:p w:rsidR="00E31A15" w:rsidRPr="00670CC7" w:rsidRDefault="00E31A15" w:rsidP="00F35799">
            <w:pPr>
              <w:ind w:left="852" w:hanging="600"/>
            </w:pPr>
            <w:r w:rsidRPr="00670CC7">
              <w:t>9.31. знижки на другому ринку.</w:t>
            </w:r>
          </w:p>
        </w:tc>
      </w:tr>
    </w:tbl>
    <w:p w:rsidR="00E31A15" w:rsidRPr="004164BE" w:rsidRDefault="00E31A15" w:rsidP="004164BE">
      <w:pPr>
        <w:spacing w:line="276" w:lineRule="auto"/>
        <w:ind w:firstLine="284"/>
        <w:jc w:val="both"/>
        <w:rPr>
          <w:caps/>
          <w:sz w:val="28"/>
          <w:szCs w:val="28"/>
        </w:rPr>
      </w:pPr>
      <w:r w:rsidRPr="004164BE">
        <w:rPr>
          <w:caps/>
          <w:sz w:val="28"/>
          <w:szCs w:val="28"/>
        </w:rPr>
        <w:t>Р</w:t>
      </w:r>
      <w:r w:rsidRPr="004164BE">
        <w:rPr>
          <w:sz w:val="28"/>
          <w:szCs w:val="28"/>
        </w:rPr>
        <w:t>исунок</w:t>
      </w:r>
      <w:r w:rsidRPr="004164BE">
        <w:rPr>
          <w:caps/>
          <w:sz w:val="28"/>
          <w:szCs w:val="28"/>
        </w:rPr>
        <w:t xml:space="preserve"> 3.2. – Б</w:t>
      </w:r>
      <w:r w:rsidRPr="004164BE">
        <w:rPr>
          <w:sz w:val="28"/>
          <w:szCs w:val="28"/>
        </w:rPr>
        <w:t>азові стратегії ціноутворення залежно від співвідноше</w:t>
      </w:r>
      <w:r w:rsidRPr="004164BE">
        <w:rPr>
          <w:sz w:val="28"/>
          <w:szCs w:val="28"/>
        </w:rPr>
        <w:t>н</w:t>
      </w:r>
      <w:r w:rsidRPr="004164BE">
        <w:rPr>
          <w:sz w:val="28"/>
          <w:szCs w:val="28"/>
        </w:rPr>
        <w:t xml:space="preserve">ня «ціна </w:t>
      </w:r>
      <w:r w:rsidRPr="004164BE">
        <w:rPr>
          <w:caps/>
          <w:sz w:val="28"/>
          <w:szCs w:val="28"/>
        </w:rPr>
        <w:sym w:font="Symbol" w:char="F02D"/>
      </w:r>
      <w:r w:rsidRPr="004164BE">
        <w:rPr>
          <w:sz w:val="28"/>
          <w:szCs w:val="28"/>
        </w:rPr>
        <w:t xml:space="preserve"> якість» та стратегії цінової адаптації</w:t>
      </w:r>
    </w:p>
    <w:p w:rsidR="00E31A15" w:rsidRPr="00307C63" w:rsidRDefault="00E31A15" w:rsidP="004164BE">
      <w:pPr>
        <w:shd w:val="clear" w:color="auto" w:fill="C0C0C0"/>
        <w:spacing w:line="360" w:lineRule="auto"/>
        <w:ind w:firstLine="720"/>
        <w:jc w:val="both"/>
        <w:outlineLvl w:val="2"/>
        <w:rPr>
          <w:b/>
          <w:bCs/>
          <w:sz w:val="28"/>
          <w:szCs w:val="28"/>
        </w:rPr>
      </w:pPr>
      <w:r>
        <w:rPr>
          <w:b/>
          <w:bCs/>
          <w:sz w:val="28"/>
          <w:szCs w:val="28"/>
        </w:rPr>
        <w:lastRenderedPageBreak/>
        <w:t xml:space="preserve">1. </w:t>
      </w:r>
      <w:r w:rsidRPr="00307C63">
        <w:rPr>
          <w:b/>
          <w:bCs/>
          <w:sz w:val="28"/>
          <w:szCs w:val="28"/>
        </w:rPr>
        <w:t xml:space="preserve">Підхід на основі співвідношення «сприйняття ціни покупцями </w:t>
      </w:r>
      <w:r w:rsidRPr="00307C63">
        <w:rPr>
          <w:b/>
          <w:bCs/>
          <w:sz w:val="28"/>
          <w:szCs w:val="28"/>
        </w:rPr>
        <w:sym w:font="Symbol" w:char="F02D"/>
      </w:r>
      <w:r w:rsidRPr="00307C63">
        <w:rPr>
          <w:b/>
          <w:bCs/>
          <w:sz w:val="28"/>
          <w:szCs w:val="28"/>
        </w:rPr>
        <w:t xml:space="preserve"> економічна цінність товару»</w:t>
      </w:r>
    </w:p>
    <w:p w:rsidR="00E31A15" w:rsidRPr="00307C63" w:rsidRDefault="00E31A15" w:rsidP="004164BE">
      <w:pPr>
        <w:spacing w:line="360" w:lineRule="auto"/>
        <w:ind w:firstLine="720"/>
        <w:jc w:val="both"/>
        <w:rPr>
          <w:sz w:val="28"/>
          <w:szCs w:val="28"/>
        </w:rPr>
      </w:pPr>
    </w:p>
    <w:p w:rsidR="00E31A15" w:rsidRPr="00307C63" w:rsidRDefault="00E31A15" w:rsidP="004164BE">
      <w:pPr>
        <w:spacing w:line="360" w:lineRule="auto"/>
        <w:ind w:firstLine="720"/>
        <w:jc w:val="both"/>
        <w:rPr>
          <w:sz w:val="28"/>
          <w:szCs w:val="28"/>
        </w:rPr>
      </w:pPr>
      <w:r w:rsidRPr="00307C63">
        <w:rPr>
          <w:sz w:val="28"/>
          <w:szCs w:val="28"/>
        </w:rPr>
        <w:t>Залежно від співвідношення двох суб'єктивних параметрів - спри</w:t>
      </w:r>
      <w:r w:rsidRPr="00307C63">
        <w:rPr>
          <w:sz w:val="28"/>
          <w:szCs w:val="28"/>
        </w:rPr>
        <w:t>й</w:t>
      </w:r>
      <w:r w:rsidRPr="00307C63">
        <w:rPr>
          <w:sz w:val="28"/>
          <w:szCs w:val="28"/>
        </w:rPr>
        <w:t>няття ціни покупцями та економічної цінності товару - виділяють 3 базові стратегії ціноутворення:</w:t>
      </w:r>
    </w:p>
    <w:p w:rsidR="00E31A15" w:rsidRPr="00307C63" w:rsidRDefault="00E31A15" w:rsidP="004164BE">
      <w:pPr>
        <w:spacing w:line="360" w:lineRule="auto"/>
        <w:ind w:firstLine="720"/>
        <w:jc w:val="both"/>
        <w:rPr>
          <w:sz w:val="28"/>
          <w:szCs w:val="28"/>
        </w:rPr>
      </w:pPr>
      <w:r w:rsidRPr="00307C63">
        <w:rPr>
          <w:sz w:val="28"/>
          <w:szCs w:val="28"/>
        </w:rPr>
        <w:sym w:font="Symbol" w:char="F02D"/>
      </w:r>
      <w:r w:rsidRPr="00307C63">
        <w:rPr>
          <w:sz w:val="28"/>
          <w:szCs w:val="28"/>
        </w:rPr>
        <w:t xml:space="preserve"> стратегія преміального ціноутворення (зняття вершків);</w:t>
      </w:r>
    </w:p>
    <w:p w:rsidR="00E31A15" w:rsidRPr="00307C63" w:rsidRDefault="00E31A15" w:rsidP="004164BE">
      <w:pPr>
        <w:spacing w:line="360" w:lineRule="auto"/>
        <w:ind w:firstLine="720"/>
        <w:jc w:val="both"/>
        <w:rPr>
          <w:sz w:val="28"/>
          <w:szCs w:val="28"/>
        </w:rPr>
      </w:pPr>
      <w:r w:rsidRPr="00307C63">
        <w:rPr>
          <w:sz w:val="28"/>
          <w:szCs w:val="28"/>
        </w:rPr>
        <w:sym w:font="Symbol" w:char="F02D"/>
      </w:r>
      <w:r w:rsidRPr="00307C63">
        <w:rPr>
          <w:sz w:val="28"/>
          <w:szCs w:val="28"/>
        </w:rPr>
        <w:t xml:space="preserve"> стратегія нейтрального ціноутворення;</w:t>
      </w:r>
    </w:p>
    <w:p w:rsidR="00E31A15" w:rsidRPr="00307C63" w:rsidRDefault="00E31A15" w:rsidP="004164BE">
      <w:pPr>
        <w:spacing w:line="360" w:lineRule="auto"/>
        <w:ind w:firstLine="720"/>
        <w:jc w:val="both"/>
        <w:rPr>
          <w:sz w:val="28"/>
          <w:szCs w:val="28"/>
        </w:rPr>
      </w:pPr>
      <w:r w:rsidRPr="00307C63">
        <w:rPr>
          <w:sz w:val="28"/>
          <w:szCs w:val="28"/>
        </w:rPr>
        <w:sym w:font="Symbol" w:char="F02D"/>
      </w:r>
      <w:r w:rsidRPr="00307C63">
        <w:rPr>
          <w:sz w:val="28"/>
          <w:szCs w:val="28"/>
        </w:rPr>
        <w:t xml:space="preserve"> стратегія цінового прориву (знижених цін).</w:t>
      </w:r>
    </w:p>
    <w:p w:rsidR="00E31A15" w:rsidRPr="00307C63" w:rsidRDefault="00E31A15" w:rsidP="004164BE">
      <w:pPr>
        <w:spacing w:line="360" w:lineRule="auto"/>
        <w:ind w:firstLine="720"/>
        <w:jc w:val="both"/>
        <w:rPr>
          <w:sz w:val="28"/>
          <w:szCs w:val="28"/>
        </w:rPr>
      </w:pPr>
    </w:p>
    <w:p w:rsidR="00E31A15" w:rsidRDefault="00E31A15" w:rsidP="004164BE">
      <w:pPr>
        <w:spacing w:line="360" w:lineRule="auto"/>
        <w:ind w:firstLine="720"/>
        <w:jc w:val="both"/>
        <w:rPr>
          <w:b/>
          <w:bCs/>
          <w:i/>
          <w:sz w:val="28"/>
          <w:szCs w:val="28"/>
        </w:rPr>
      </w:pPr>
      <w:r w:rsidRPr="009324FD">
        <w:rPr>
          <w:b/>
          <w:bCs/>
          <w:i/>
          <w:sz w:val="28"/>
          <w:szCs w:val="28"/>
        </w:rPr>
        <w:t>Стратегія преміального ціноутворення (зняття вершків).</w:t>
      </w:r>
      <w:r>
        <w:rPr>
          <w:b/>
          <w:bCs/>
          <w:i/>
          <w:sz w:val="28"/>
          <w:szCs w:val="28"/>
        </w:rPr>
        <w:t xml:space="preserve"> </w:t>
      </w:r>
    </w:p>
    <w:p w:rsidR="00E31A15" w:rsidRPr="00307C63" w:rsidRDefault="00E31A15" w:rsidP="004164BE">
      <w:pPr>
        <w:spacing w:line="360" w:lineRule="auto"/>
        <w:ind w:firstLine="720"/>
        <w:jc w:val="both"/>
        <w:rPr>
          <w:sz w:val="28"/>
          <w:szCs w:val="28"/>
        </w:rPr>
      </w:pPr>
      <w:r w:rsidRPr="00307C63">
        <w:rPr>
          <w:b/>
          <w:bCs/>
          <w:sz w:val="28"/>
          <w:szCs w:val="28"/>
        </w:rPr>
        <w:t xml:space="preserve">Преміальне ціноутворення </w:t>
      </w:r>
      <w:r w:rsidRPr="00307C63">
        <w:rPr>
          <w:sz w:val="28"/>
          <w:szCs w:val="28"/>
        </w:rPr>
        <w:t>- встановлення цін на рівні, який сприймається більшістю покупців як дуже високий по відношенню до ек</w:t>
      </w:r>
      <w:r w:rsidRPr="00307C63">
        <w:rPr>
          <w:sz w:val="28"/>
          <w:szCs w:val="28"/>
        </w:rPr>
        <w:t>о</w:t>
      </w:r>
      <w:r w:rsidRPr="00307C63">
        <w:rPr>
          <w:sz w:val="28"/>
          <w:szCs w:val="28"/>
        </w:rPr>
        <w:t>номічної цінності товару. Це співвідношення цінності й ціни влаштовує покупців певного сегменту ринку, тому фірма отримує прибуток за рах</w:t>
      </w:r>
      <w:r w:rsidRPr="00307C63">
        <w:rPr>
          <w:sz w:val="28"/>
          <w:szCs w:val="28"/>
        </w:rPr>
        <w:t>у</w:t>
      </w:r>
      <w:r w:rsidRPr="00307C63">
        <w:rPr>
          <w:sz w:val="28"/>
          <w:szCs w:val="28"/>
        </w:rPr>
        <w:t>нок преміальної надбавки за якнайповніше задоволення запитів цієї групи покупців.</w:t>
      </w:r>
    </w:p>
    <w:p w:rsidR="00E31A15" w:rsidRPr="00307C63" w:rsidRDefault="00E31A15" w:rsidP="004164BE">
      <w:pPr>
        <w:spacing w:line="360" w:lineRule="auto"/>
        <w:ind w:firstLine="720"/>
        <w:jc w:val="both"/>
        <w:rPr>
          <w:sz w:val="28"/>
          <w:szCs w:val="28"/>
        </w:rPr>
      </w:pPr>
      <w:r w:rsidRPr="00307C63">
        <w:rPr>
          <w:sz w:val="28"/>
          <w:szCs w:val="28"/>
        </w:rPr>
        <w:t>Фактично обсяг продажу в умовах преміальних цін скорочується, проте він має не просто компенсуватися прибутком від завищеної ціни, а новий прибуток повинен бути бажано більше попереднього</w:t>
      </w:r>
    </w:p>
    <w:p w:rsidR="00E31A15" w:rsidRPr="00307C63" w:rsidRDefault="00E31A15" w:rsidP="004164BE">
      <w:pPr>
        <w:spacing w:line="360" w:lineRule="auto"/>
        <w:ind w:firstLine="720"/>
        <w:jc w:val="both"/>
        <w:rPr>
          <w:sz w:val="28"/>
          <w:szCs w:val="28"/>
        </w:rPr>
      </w:pPr>
      <w:r w:rsidRPr="00307C63">
        <w:rPr>
          <w:sz w:val="28"/>
          <w:szCs w:val="28"/>
        </w:rPr>
        <w:t>Преміальне ціноутворення є ефективним за наявності певних умов:</w:t>
      </w:r>
    </w:p>
    <w:p w:rsidR="00E31A15" w:rsidRPr="00307C63" w:rsidRDefault="00E31A15" w:rsidP="004164BE">
      <w:pPr>
        <w:spacing w:line="360" w:lineRule="auto"/>
        <w:ind w:firstLine="720"/>
        <w:jc w:val="both"/>
        <w:rPr>
          <w:sz w:val="28"/>
          <w:szCs w:val="28"/>
        </w:rPr>
      </w:pPr>
      <w:r w:rsidRPr="00307C63">
        <w:rPr>
          <w:sz w:val="28"/>
          <w:szCs w:val="28"/>
        </w:rPr>
        <w:sym w:font="Symbol" w:char="F02D"/>
      </w:r>
      <w:r w:rsidRPr="00307C63">
        <w:rPr>
          <w:sz w:val="28"/>
          <w:szCs w:val="28"/>
        </w:rPr>
        <w:t xml:space="preserve"> покупці повинні мати високі доходи і надавати особливого значе</w:t>
      </w:r>
      <w:r w:rsidRPr="00307C63">
        <w:rPr>
          <w:sz w:val="28"/>
          <w:szCs w:val="28"/>
        </w:rPr>
        <w:t>н</w:t>
      </w:r>
      <w:r w:rsidRPr="00307C63">
        <w:rPr>
          <w:sz w:val="28"/>
          <w:szCs w:val="28"/>
        </w:rPr>
        <w:t>ня тим відмінностям товару, за які фірма хоче отримувати преміальну ціну. Хоча іноді, як це не дивно, прекрасною основою для преміальної стратегії є абсолютно дешеві товари. Згідно з маркетинговими дослідженнями, б</w:t>
      </w:r>
      <w:r w:rsidRPr="00307C63">
        <w:rPr>
          <w:sz w:val="28"/>
          <w:szCs w:val="28"/>
        </w:rPr>
        <w:t>і</w:t>
      </w:r>
      <w:r w:rsidRPr="00307C63">
        <w:rPr>
          <w:sz w:val="28"/>
          <w:szCs w:val="28"/>
        </w:rPr>
        <w:t>льшість таких товарів споживачі купують імпульсивно і без розгляду мо</w:t>
      </w:r>
      <w:r w:rsidRPr="00307C63">
        <w:rPr>
          <w:sz w:val="28"/>
          <w:szCs w:val="28"/>
        </w:rPr>
        <w:t>ж</w:t>
      </w:r>
      <w:r w:rsidRPr="00307C63">
        <w:rPr>
          <w:sz w:val="28"/>
          <w:szCs w:val="28"/>
        </w:rPr>
        <w:t>ливих альтернатив. І навіть якщо ціна товару насправді є преміальною і з</w:t>
      </w:r>
      <w:r w:rsidRPr="00307C63">
        <w:rPr>
          <w:sz w:val="28"/>
          <w:szCs w:val="28"/>
        </w:rPr>
        <w:t>а</w:t>
      </w:r>
      <w:r w:rsidRPr="00307C63">
        <w:rPr>
          <w:sz w:val="28"/>
          <w:szCs w:val="28"/>
        </w:rPr>
        <w:lastRenderedPageBreak/>
        <w:t>безпечує фірмі підвищений прибуток, покупець про це все одно не зами</w:t>
      </w:r>
      <w:r w:rsidRPr="00307C63">
        <w:rPr>
          <w:sz w:val="28"/>
          <w:szCs w:val="28"/>
        </w:rPr>
        <w:t>с</w:t>
      </w:r>
      <w:r w:rsidRPr="00307C63">
        <w:rPr>
          <w:sz w:val="28"/>
          <w:szCs w:val="28"/>
        </w:rPr>
        <w:t>люється, оскільки вона його влаштовує;</w:t>
      </w:r>
    </w:p>
    <w:p w:rsidR="00E31A15" w:rsidRPr="00307C63" w:rsidRDefault="00E31A15" w:rsidP="004164BE">
      <w:pPr>
        <w:spacing w:line="360" w:lineRule="auto"/>
        <w:ind w:firstLine="720"/>
        <w:jc w:val="both"/>
        <w:rPr>
          <w:sz w:val="28"/>
          <w:szCs w:val="28"/>
        </w:rPr>
      </w:pPr>
      <w:r w:rsidRPr="00307C63">
        <w:rPr>
          <w:sz w:val="28"/>
          <w:szCs w:val="28"/>
        </w:rPr>
        <w:sym w:font="Symbol" w:char="F02D"/>
      </w:r>
      <w:r w:rsidRPr="00307C63">
        <w:rPr>
          <w:sz w:val="28"/>
          <w:szCs w:val="28"/>
        </w:rPr>
        <w:t xml:space="preserve"> бажано, щоб більшу частину ціни товару становили питомі витр</w:t>
      </w:r>
      <w:r w:rsidRPr="00307C63">
        <w:rPr>
          <w:sz w:val="28"/>
          <w:szCs w:val="28"/>
        </w:rPr>
        <w:t>а</w:t>
      </w:r>
      <w:r w:rsidRPr="00307C63">
        <w:rPr>
          <w:sz w:val="28"/>
          <w:szCs w:val="28"/>
        </w:rPr>
        <w:t>ти. В цьому разі навіть незначна преміальна надбавка до ціни призведе до істотного відносного збільшення величини прибутку від продажів цього товару;</w:t>
      </w:r>
    </w:p>
    <w:p w:rsidR="00E31A15" w:rsidRPr="00307C63" w:rsidRDefault="00E31A15" w:rsidP="004164BE">
      <w:pPr>
        <w:spacing w:line="360" w:lineRule="auto"/>
        <w:ind w:firstLine="720"/>
        <w:jc w:val="both"/>
        <w:rPr>
          <w:sz w:val="28"/>
          <w:szCs w:val="28"/>
        </w:rPr>
      </w:pPr>
      <w:r w:rsidRPr="00307C63">
        <w:rPr>
          <w:sz w:val="28"/>
          <w:szCs w:val="28"/>
        </w:rPr>
        <w:sym w:font="Symbol" w:char="F02D"/>
      </w:r>
      <w:r w:rsidRPr="00307C63">
        <w:rPr>
          <w:sz w:val="28"/>
          <w:szCs w:val="28"/>
        </w:rPr>
        <w:t xml:space="preserve"> фірма повинна мати можливості (або створити їх) для захисту від конкурентів захопленого нею сегменту, згодного на преміальну ціну. До таких можливостей слід віднести патенти, володіння кращим каналом зб</w:t>
      </w:r>
      <w:r w:rsidRPr="00307C63">
        <w:rPr>
          <w:sz w:val="28"/>
          <w:szCs w:val="28"/>
        </w:rPr>
        <w:t>у</w:t>
      </w:r>
      <w:r w:rsidRPr="00307C63">
        <w:rPr>
          <w:sz w:val="28"/>
          <w:szCs w:val="28"/>
        </w:rPr>
        <w:t>ту, доступ до обмежених ресурсів, репутацію фірми чи товару, ефект ма</w:t>
      </w:r>
      <w:r w:rsidRPr="00307C63">
        <w:rPr>
          <w:sz w:val="28"/>
          <w:szCs w:val="28"/>
        </w:rPr>
        <w:t>с</w:t>
      </w:r>
      <w:r w:rsidRPr="00307C63">
        <w:rPr>
          <w:sz w:val="28"/>
          <w:szCs w:val="28"/>
        </w:rPr>
        <w:t>штабу та ін.</w:t>
      </w:r>
    </w:p>
    <w:p w:rsidR="00E31A15" w:rsidRDefault="00E31A15" w:rsidP="009324FD">
      <w:pPr>
        <w:spacing w:line="360" w:lineRule="auto"/>
        <w:ind w:firstLine="720"/>
        <w:jc w:val="both"/>
        <w:rPr>
          <w:sz w:val="28"/>
          <w:szCs w:val="28"/>
        </w:rPr>
      </w:pPr>
      <w:r w:rsidRPr="00307C63">
        <w:rPr>
          <w:sz w:val="28"/>
          <w:szCs w:val="28"/>
        </w:rPr>
        <w:t>Бувають ситуації, коли фірма володіє засобами для захисту від ко</w:t>
      </w:r>
      <w:r w:rsidRPr="00307C63">
        <w:rPr>
          <w:sz w:val="28"/>
          <w:szCs w:val="28"/>
        </w:rPr>
        <w:t>н</w:t>
      </w:r>
      <w:r w:rsidRPr="00307C63">
        <w:rPr>
          <w:sz w:val="28"/>
          <w:szCs w:val="28"/>
        </w:rPr>
        <w:t>курентів, але тривале використання преміального ціноутворення все ж т</w:t>
      </w:r>
      <w:r w:rsidRPr="00307C63">
        <w:rPr>
          <w:sz w:val="28"/>
          <w:szCs w:val="28"/>
        </w:rPr>
        <w:t>а</w:t>
      </w:r>
      <w:r w:rsidRPr="00307C63">
        <w:rPr>
          <w:sz w:val="28"/>
          <w:szCs w:val="28"/>
        </w:rPr>
        <w:t>ки неможливе. Це характерно для товарів довгострокового користування (наприклад, холодильники) або товарів разового придбання (наприклад, квиток на єдиний концерт естрадного співака). Вказані товари утворюють ринок, котрий або постійно звужується, або взагалі є одноразовим. Через це зняття вершків також можливо або впродовж обмеженого часу, або л</w:t>
      </w:r>
      <w:r w:rsidRPr="00307C63">
        <w:rPr>
          <w:sz w:val="28"/>
          <w:szCs w:val="28"/>
        </w:rPr>
        <w:t>и</w:t>
      </w:r>
      <w:r w:rsidRPr="00307C63">
        <w:rPr>
          <w:sz w:val="28"/>
          <w:szCs w:val="28"/>
        </w:rPr>
        <w:t>ше один раз. В таких умовах фірма може скористатися різновидом премі</w:t>
      </w:r>
      <w:r w:rsidRPr="00307C63">
        <w:rPr>
          <w:sz w:val="28"/>
          <w:szCs w:val="28"/>
        </w:rPr>
        <w:t>а</w:t>
      </w:r>
      <w:r w:rsidRPr="00307C63">
        <w:rPr>
          <w:sz w:val="28"/>
          <w:szCs w:val="28"/>
        </w:rPr>
        <w:t xml:space="preserve">льного ціноутворення - </w:t>
      </w:r>
      <w:r w:rsidRPr="004164BE">
        <w:rPr>
          <w:b/>
          <w:sz w:val="28"/>
          <w:szCs w:val="28"/>
        </w:rPr>
        <w:t>стратегією ступінчастих премій.</w:t>
      </w:r>
      <w:r w:rsidRPr="00307C63">
        <w:rPr>
          <w:sz w:val="28"/>
          <w:szCs w:val="28"/>
        </w:rPr>
        <w:t xml:space="preserve"> </w:t>
      </w:r>
    </w:p>
    <w:p w:rsidR="00E31A15" w:rsidRPr="00307C63" w:rsidRDefault="00E31A15" w:rsidP="009324FD">
      <w:pPr>
        <w:spacing w:line="360" w:lineRule="auto"/>
        <w:ind w:firstLine="720"/>
        <w:jc w:val="both"/>
        <w:rPr>
          <w:sz w:val="28"/>
          <w:szCs w:val="28"/>
        </w:rPr>
      </w:pPr>
    </w:p>
    <w:p w:rsidR="00E31A15" w:rsidRPr="00307C63" w:rsidRDefault="00E31A15" w:rsidP="009324FD">
      <w:pPr>
        <w:spacing w:line="360" w:lineRule="auto"/>
        <w:ind w:firstLine="720"/>
        <w:jc w:val="both"/>
        <w:rPr>
          <w:sz w:val="28"/>
          <w:szCs w:val="28"/>
        </w:rPr>
      </w:pPr>
      <w:r w:rsidRPr="006148CC">
        <w:rPr>
          <w:b/>
          <w:bCs/>
          <w:i/>
          <w:sz w:val="28"/>
          <w:szCs w:val="28"/>
        </w:rPr>
        <w:t>Стратегія ступінчастих премій</w:t>
      </w:r>
      <w:r w:rsidRPr="00307C63">
        <w:rPr>
          <w:b/>
          <w:bCs/>
          <w:sz w:val="28"/>
          <w:szCs w:val="28"/>
        </w:rPr>
        <w:t xml:space="preserve"> </w:t>
      </w:r>
      <w:r>
        <w:rPr>
          <w:sz w:val="28"/>
          <w:szCs w:val="28"/>
        </w:rPr>
        <w:t>–</w:t>
      </w:r>
      <w:r w:rsidRPr="00307C63">
        <w:rPr>
          <w:sz w:val="28"/>
          <w:szCs w:val="28"/>
        </w:rPr>
        <w:t xml:space="preserve"> це встановлення цін з велич</w:t>
      </w:r>
      <w:r w:rsidRPr="00307C63">
        <w:rPr>
          <w:sz w:val="28"/>
          <w:szCs w:val="28"/>
        </w:rPr>
        <w:t>и</w:t>
      </w:r>
      <w:r w:rsidRPr="00307C63">
        <w:rPr>
          <w:sz w:val="28"/>
          <w:szCs w:val="28"/>
        </w:rPr>
        <w:t>ною преміальної надбавки, яка поступово знижується, що дає змогу забе</w:t>
      </w:r>
      <w:r w:rsidRPr="00307C63">
        <w:rPr>
          <w:sz w:val="28"/>
          <w:szCs w:val="28"/>
        </w:rPr>
        <w:t>з</w:t>
      </w:r>
      <w:r w:rsidRPr="00307C63">
        <w:rPr>
          <w:sz w:val="28"/>
          <w:szCs w:val="28"/>
        </w:rPr>
        <w:t>печувати продаж в сегментах ринку з високою еластичністю попиту. Іна</w:t>
      </w:r>
      <w:r w:rsidRPr="00307C63">
        <w:rPr>
          <w:sz w:val="28"/>
          <w:szCs w:val="28"/>
        </w:rPr>
        <w:t>к</w:t>
      </w:r>
      <w:r w:rsidRPr="00307C63">
        <w:rPr>
          <w:sz w:val="28"/>
          <w:szCs w:val="28"/>
        </w:rPr>
        <w:t>ше кажучи, спочатку фірма встановлює ціну з максимально можливою в</w:t>
      </w:r>
      <w:r w:rsidRPr="00307C63">
        <w:rPr>
          <w:sz w:val="28"/>
          <w:szCs w:val="28"/>
        </w:rPr>
        <w:t>и</w:t>
      </w:r>
      <w:r w:rsidRPr="00307C63">
        <w:rPr>
          <w:sz w:val="28"/>
          <w:szCs w:val="28"/>
        </w:rPr>
        <w:t xml:space="preserve">сокою премією у розрахунку на сегмент з нееластичним попитом. Потім, коли потенціал цього сегменту буде вичерпано, вона знижує величину премії (і відповідно - ціни) до рівня, прийнятного в сегменті з вищою ціно-чутливістю, і т.д. </w:t>
      </w:r>
    </w:p>
    <w:p w:rsidR="00E31A15" w:rsidRPr="00307C63" w:rsidRDefault="00E31A15" w:rsidP="004164BE">
      <w:pPr>
        <w:spacing w:line="360" w:lineRule="auto"/>
        <w:ind w:firstLine="720"/>
        <w:jc w:val="both"/>
        <w:rPr>
          <w:sz w:val="28"/>
          <w:szCs w:val="28"/>
        </w:rPr>
      </w:pPr>
      <w:r w:rsidRPr="00307C63">
        <w:rPr>
          <w:sz w:val="28"/>
          <w:szCs w:val="28"/>
        </w:rPr>
        <w:lastRenderedPageBreak/>
        <w:t>Стратегія ступінчастих премій дуже ефективна при виведенні на р</w:t>
      </w:r>
      <w:r w:rsidRPr="00307C63">
        <w:rPr>
          <w:sz w:val="28"/>
          <w:szCs w:val="28"/>
        </w:rPr>
        <w:t>и</w:t>
      </w:r>
      <w:r w:rsidRPr="00307C63">
        <w:rPr>
          <w:sz w:val="28"/>
          <w:szCs w:val="28"/>
        </w:rPr>
        <w:t>нок нового товару, захищеного патентом. В цьому разі варто спочатку встановити високі ціни для найбільш платоспроможних сегментів, а потім їх поступово знижувати, один за одним завойовуючи всі сегменти. До умов успішної реалізації цієї стратегії належать такі:</w:t>
      </w:r>
    </w:p>
    <w:p w:rsidR="00E31A15" w:rsidRPr="004164BE" w:rsidRDefault="00E31A15" w:rsidP="004F748E">
      <w:pPr>
        <w:pStyle w:val="af9"/>
        <w:numPr>
          <w:ilvl w:val="1"/>
          <w:numId w:val="21"/>
        </w:numPr>
        <w:tabs>
          <w:tab w:val="left" w:pos="993"/>
        </w:tabs>
        <w:spacing w:line="360" w:lineRule="auto"/>
        <w:ind w:left="0" w:firstLine="709"/>
        <w:jc w:val="both"/>
        <w:rPr>
          <w:rFonts w:ascii="Times New Roman" w:hAnsi="Times New Roman"/>
          <w:sz w:val="28"/>
          <w:szCs w:val="28"/>
        </w:rPr>
      </w:pPr>
      <w:r w:rsidRPr="004164BE">
        <w:rPr>
          <w:rFonts w:ascii="Times New Roman" w:hAnsi="Times New Roman"/>
          <w:sz w:val="28"/>
          <w:szCs w:val="28"/>
        </w:rPr>
        <w:t>попит покупців найбільш платоспроможного сегменту має бути низькоеластичним;</w:t>
      </w:r>
    </w:p>
    <w:p w:rsidR="00E31A15" w:rsidRPr="004164BE" w:rsidRDefault="00E31A15" w:rsidP="004F748E">
      <w:pPr>
        <w:pStyle w:val="af9"/>
        <w:numPr>
          <w:ilvl w:val="1"/>
          <w:numId w:val="21"/>
        </w:numPr>
        <w:tabs>
          <w:tab w:val="left" w:pos="993"/>
        </w:tabs>
        <w:spacing w:line="360" w:lineRule="auto"/>
        <w:ind w:left="0" w:firstLine="709"/>
        <w:jc w:val="both"/>
        <w:rPr>
          <w:rFonts w:ascii="Times New Roman" w:hAnsi="Times New Roman"/>
          <w:sz w:val="28"/>
          <w:szCs w:val="28"/>
        </w:rPr>
      </w:pPr>
      <w:r w:rsidRPr="004164BE">
        <w:rPr>
          <w:rFonts w:ascii="Times New Roman" w:hAnsi="Times New Roman"/>
          <w:sz w:val="28"/>
          <w:szCs w:val="28"/>
        </w:rPr>
        <w:t>попит на товар має перевищувати пропозицію;</w:t>
      </w:r>
    </w:p>
    <w:p w:rsidR="00E31A15" w:rsidRPr="004164BE" w:rsidRDefault="00E31A15" w:rsidP="004F748E">
      <w:pPr>
        <w:pStyle w:val="af9"/>
        <w:numPr>
          <w:ilvl w:val="1"/>
          <w:numId w:val="21"/>
        </w:numPr>
        <w:tabs>
          <w:tab w:val="left" w:pos="993"/>
        </w:tabs>
        <w:spacing w:line="360" w:lineRule="auto"/>
        <w:ind w:left="0" w:firstLine="709"/>
        <w:jc w:val="both"/>
        <w:rPr>
          <w:rFonts w:ascii="Times New Roman" w:hAnsi="Times New Roman"/>
          <w:sz w:val="28"/>
          <w:szCs w:val="28"/>
        </w:rPr>
      </w:pPr>
      <w:r w:rsidRPr="004164BE">
        <w:rPr>
          <w:rFonts w:ascii="Times New Roman" w:hAnsi="Times New Roman"/>
          <w:sz w:val="28"/>
          <w:szCs w:val="28"/>
        </w:rPr>
        <w:t>товар-новинка повинен бути захищений патентом і не мати ан</w:t>
      </w:r>
      <w:r w:rsidRPr="004164BE">
        <w:rPr>
          <w:rFonts w:ascii="Times New Roman" w:hAnsi="Times New Roman"/>
          <w:sz w:val="28"/>
          <w:szCs w:val="28"/>
        </w:rPr>
        <w:t>а</w:t>
      </w:r>
      <w:r w:rsidRPr="004164BE">
        <w:rPr>
          <w:rFonts w:ascii="Times New Roman" w:hAnsi="Times New Roman"/>
          <w:sz w:val="28"/>
          <w:szCs w:val="28"/>
        </w:rPr>
        <w:t>логів;</w:t>
      </w:r>
    </w:p>
    <w:p w:rsidR="00E31A15" w:rsidRPr="004164BE" w:rsidRDefault="00E31A15" w:rsidP="004F748E">
      <w:pPr>
        <w:pStyle w:val="af9"/>
        <w:numPr>
          <w:ilvl w:val="1"/>
          <w:numId w:val="21"/>
        </w:numPr>
        <w:tabs>
          <w:tab w:val="left" w:pos="993"/>
        </w:tabs>
        <w:spacing w:line="360" w:lineRule="auto"/>
        <w:ind w:left="0" w:firstLine="709"/>
        <w:jc w:val="both"/>
        <w:rPr>
          <w:rFonts w:ascii="Times New Roman" w:hAnsi="Times New Roman"/>
          <w:sz w:val="28"/>
          <w:szCs w:val="28"/>
        </w:rPr>
      </w:pPr>
      <w:r w:rsidRPr="004164BE">
        <w:rPr>
          <w:rFonts w:ascii="Times New Roman" w:hAnsi="Times New Roman"/>
          <w:sz w:val="28"/>
          <w:szCs w:val="28"/>
        </w:rPr>
        <w:t>покупці не повинні бути знайомі з витратами виробника, які з</w:t>
      </w:r>
      <w:r w:rsidRPr="004164BE">
        <w:rPr>
          <w:rFonts w:ascii="Times New Roman" w:hAnsi="Times New Roman"/>
          <w:sz w:val="28"/>
          <w:szCs w:val="28"/>
        </w:rPr>
        <w:t>а</w:t>
      </w:r>
      <w:r w:rsidRPr="004164BE">
        <w:rPr>
          <w:rFonts w:ascii="Times New Roman" w:hAnsi="Times New Roman"/>
          <w:sz w:val="28"/>
          <w:szCs w:val="28"/>
        </w:rPr>
        <w:t>звичай є достатньо низькими;</w:t>
      </w:r>
    </w:p>
    <w:p w:rsidR="00E31A15" w:rsidRPr="00307C63" w:rsidRDefault="00E31A15" w:rsidP="004164BE">
      <w:pPr>
        <w:spacing w:line="360" w:lineRule="auto"/>
        <w:ind w:firstLine="720"/>
        <w:jc w:val="both"/>
        <w:rPr>
          <w:sz w:val="28"/>
          <w:szCs w:val="28"/>
        </w:rPr>
      </w:pPr>
    </w:p>
    <w:p w:rsidR="00E31A15" w:rsidRPr="00307C63" w:rsidRDefault="00E31A15" w:rsidP="004164BE">
      <w:pPr>
        <w:shd w:val="clear" w:color="auto" w:fill="FFFFFF"/>
        <w:spacing w:line="360" w:lineRule="auto"/>
        <w:ind w:firstLine="720"/>
        <w:jc w:val="both"/>
        <w:rPr>
          <w:sz w:val="28"/>
          <w:szCs w:val="28"/>
        </w:rPr>
      </w:pPr>
      <w:r w:rsidRPr="009324FD">
        <w:rPr>
          <w:b/>
          <w:bCs/>
          <w:i/>
          <w:iCs/>
          <w:sz w:val="28"/>
          <w:szCs w:val="28"/>
        </w:rPr>
        <w:t>Стратегія нейтрального ціноутворення</w:t>
      </w:r>
      <w:r>
        <w:rPr>
          <w:b/>
          <w:bCs/>
          <w:i/>
          <w:iCs/>
          <w:sz w:val="28"/>
          <w:szCs w:val="28"/>
        </w:rPr>
        <w:t xml:space="preserve"> </w:t>
      </w:r>
      <w:r w:rsidRPr="00307C63">
        <w:rPr>
          <w:i/>
          <w:iCs/>
          <w:sz w:val="28"/>
          <w:szCs w:val="28"/>
        </w:rPr>
        <w:t xml:space="preserve">- </w:t>
      </w:r>
      <w:r w:rsidRPr="00307C63">
        <w:rPr>
          <w:sz w:val="28"/>
          <w:szCs w:val="28"/>
        </w:rPr>
        <w:t>встановлення цін на рі</w:t>
      </w:r>
      <w:r w:rsidRPr="00307C63">
        <w:rPr>
          <w:sz w:val="28"/>
          <w:szCs w:val="28"/>
        </w:rPr>
        <w:t>в</w:t>
      </w:r>
      <w:r w:rsidRPr="00307C63">
        <w:rPr>
          <w:sz w:val="28"/>
          <w:szCs w:val="28"/>
        </w:rPr>
        <w:t xml:space="preserve">ні, </w:t>
      </w:r>
      <w:r w:rsidRPr="00307C63">
        <w:rPr>
          <w:spacing w:val="6"/>
          <w:sz w:val="28"/>
          <w:szCs w:val="28"/>
        </w:rPr>
        <w:t>котрий більшість покупців сприймають як такий, що в цілому відп</w:t>
      </w:r>
      <w:r w:rsidRPr="00307C63">
        <w:rPr>
          <w:spacing w:val="6"/>
          <w:sz w:val="28"/>
          <w:szCs w:val="28"/>
        </w:rPr>
        <w:t>о</w:t>
      </w:r>
      <w:r w:rsidRPr="00307C63">
        <w:rPr>
          <w:spacing w:val="6"/>
          <w:sz w:val="28"/>
          <w:szCs w:val="28"/>
        </w:rPr>
        <w:t>відає еко</w:t>
      </w:r>
      <w:r w:rsidRPr="00307C63">
        <w:rPr>
          <w:spacing w:val="9"/>
          <w:sz w:val="28"/>
          <w:szCs w:val="28"/>
        </w:rPr>
        <w:t>номічній цінності товару. Інакше кажучи, товар увідповідн</w:t>
      </w:r>
      <w:r w:rsidRPr="00307C63">
        <w:rPr>
          <w:spacing w:val="9"/>
          <w:sz w:val="28"/>
          <w:szCs w:val="28"/>
        </w:rPr>
        <w:t>ю</w:t>
      </w:r>
      <w:r w:rsidRPr="00307C63">
        <w:rPr>
          <w:spacing w:val="9"/>
          <w:sz w:val="28"/>
          <w:szCs w:val="28"/>
        </w:rPr>
        <w:t xml:space="preserve">ється більшості </w:t>
      </w:r>
      <w:r w:rsidRPr="00307C63">
        <w:rPr>
          <w:sz w:val="28"/>
          <w:szCs w:val="28"/>
        </w:rPr>
        <w:t>наявних на ринку аналогічних товарів за співвідноше</w:t>
      </w:r>
      <w:r w:rsidRPr="00307C63">
        <w:rPr>
          <w:sz w:val="28"/>
          <w:szCs w:val="28"/>
        </w:rPr>
        <w:t>н</w:t>
      </w:r>
      <w:r w:rsidRPr="00307C63">
        <w:rPr>
          <w:sz w:val="28"/>
          <w:szCs w:val="28"/>
        </w:rPr>
        <w:t xml:space="preserve">ням «ціна – цінність». </w:t>
      </w:r>
      <w:r w:rsidRPr="00307C63">
        <w:rPr>
          <w:spacing w:val="10"/>
          <w:sz w:val="28"/>
          <w:szCs w:val="28"/>
        </w:rPr>
        <w:t>І при цьому ролі, ціпи як інструменту маркети</w:t>
      </w:r>
      <w:r w:rsidRPr="00307C63">
        <w:rPr>
          <w:spacing w:val="10"/>
          <w:sz w:val="28"/>
          <w:szCs w:val="28"/>
        </w:rPr>
        <w:t>н</w:t>
      </w:r>
      <w:r w:rsidRPr="00307C63">
        <w:rPr>
          <w:spacing w:val="10"/>
          <w:sz w:val="28"/>
          <w:szCs w:val="28"/>
        </w:rPr>
        <w:t xml:space="preserve">гової політики фірми зводиться </w:t>
      </w:r>
      <w:r w:rsidRPr="00307C63">
        <w:rPr>
          <w:spacing w:val="13"/>
          <w:sz w:val="28"/>
          <w:szCs w:val="28"/>
        </w:rPr>
        <w:t>до мінімуму, тобто підприємство не використовує цінову політику для збіль</w:t>
      </w:r>
      <w:r w:rsidRPr="00307C63">
        <w:rPr>
          <w:spacing w:val="8"/>
          <w:sz w:val="28"/>
          <w:szCs w:val="28"/>
        </w:rPr>
        <w:t>шення захопленого сегменту ринку.</w:t>
      </w:r>
    </w:p>
    <w:p w:rsidR="00E31A15" w:rsidRPr="00307C63" w:rsidRDefault="00E31A15" w:rsidP="004164BE">
      <w:pPr>
        <w:shd w:val="clear" w:color="auto" w:fill="FFFFFF"/>
        <w:spacing w:line="360" w:lineRule="auto"/>
        <w:ind w:firstLine="720"/>
        <w:jc w:val="both"/>
        <w:rPr>
          <w:sz w:val="28"/>
          <w:szCs w:val="28"/>
        </w:rPr>
      </w:pPr>
      <w:r w:rsidRPr="00307C63">
        <w:rPr>
          <w:spacing w:val="7"/>
          <w:sz w:val="28"/>
          <w:szCs w:val="28"/>
        </w:rPr>
        <w:t>Досить поширеними причинами вживання нейтральної стратегії ціноутво</w:t>
      </w:r>
      <w:r w:rsidRPr="00307C63">
        <w:rPr>
          <w:spacing w:val="8"/>
          <w:sz w:val="28"/>
          <w:szCs w:val="28"/>
        </w:rPr>
        <w:t>рення с міркування менеджерів відносно того, що:</w:t>
      </w:r>
    </w:p>
    <w:p w:rsidR="00E31A15" w:rsidRPr="00307C63" w:rsidRDefault="00E31A15" w:rsidP="004F748E">
      <w:pPr>
        <w:widowControl w:val="0"/>
        <w:numPr>
          <w:ilvl w:val="0"/>
          <w:numId w:val="22"/>
        </w:numPr>
        <w:shd w:val="clear" w:color="auto" w:fill="FFFFFF"/>
        <w:tabs>
          <w:tab w:val="left" w:pos="426"/>
        </w:tabs>
        <w:autoSpaceDE w:val="0"/>
        <w:autoSpaceDN w:val="0"/>
        <w:adjustRightInd w:val="0"/>
        <w:spacing w:line="360" w:lineRule="auto"/>
        <w:ind w:left="0" w:firstLine="709"/>
        <w:jc w:val="both"/>
        <w:rPr>
          <w:sz w:val="28"/>
          <w:szCs w:val="28"/>
        </w:rPr>
      </w:pPr>
      <w:r w:rsidRPr="00307C63">
        <w:rPr>
          <w:spacing w:val="12"/>
          <w:sz w:val="28"/>
          <w:szCs w:val="28"/>
        </w:rPr>
        <w:t>фірма може досягти своїх цілей за допомогою інших ма</w:t>
      </w:r>
      <w:r w:rsidRPr="00307C63">
        <w:rPr>
          <w:spacing w:val="12"/>
          <w:sz w:val="28"/>
          <w:szCs w:val="28"/>
        </w:rPr>
        <w:t>р</w:t>
      </w:r>
      <w:r w:rsidRPr="00307C63">
        <w:rPr>
          <w:spacing w:val="12"/>
          <w:sz w:val="28"/>
          <w:szCs w:val="28"/>
        </w:rPr>
        <w:t>кетингових ін</w:t>
      </w:r>
      <w:r w:rsidRPr="00307C63">
        <w:rPr>
          <w:spacing w:val="9"/>
          <w:sz w:val="28"/>
          <w:szCs w:val="28"/>
        </w:rPr>
        <w:t>струментів, тим більше, що це потребує менших витрат, ніж розроблення і реа</w:t>
      </w:r>
      <w:r w:rsidRPr="00307C63">
        <w:rPr>
          <w:spacing w:val="8"/>
          <w:sz w:val="28"/>
          <w:szCs w:val="28"/>
        </w:rPr>
        <w:t>лізація цінових маніпуляцій;</w:t>
      </w:r>
    </w:p>
    <w:p w:rsidR="00E31A15" w:rsidRPr="00307C63" w:rsidRDefault="00E31A15" w:rsidP="004F748E">
      <w:pPr>
        <w:widowControl w:val="0"/>
        <w:numPr>
          <w:ilvl w:val="0"/>
          <w:numId w:val="22"/>
        </w:numPr>
        <w:shd w:val="clear" w:color="auto" w:fill="FFFFFF"/>
        <w:tabs>
          <w:tab w:val="left" w:pos="426"/>
        </w:tabs>
        <w:autoSpaceDE w:val="0"/>
        <w:autoSpaceDN w:val="0"/>
        <w:adjustRightInd w:val="0"/>
        <w:spacing w:line="360" w:lineRule="auto"/>
        <w:ind w:left="0" w:firstLine="709"/>
        <w:jc w:val="both"/>
        <w:rPr>
          <w:sz w:val="28"/>
          <w:szCs w:val="28"/>
        </w:rPr>
      </w:pPr>
      <w:r w:rsidRPr="00307C63">
        <w:rPr>
          <w:sz w:val="28"/>
          <w:szCs w:val="28"/>
        </w:rPr>
        <w:t>не існує умов для реалізації інших стратегій - преміальної стр</w:t>
      </w:r>
      <w:r w:rsidRPr="00307C63">
        <w:rPr>
          <w:sz w:val="28"/>
          <w:szCs w:val="28"/>
        </w:rPr>
        <w:t>а</w:t>
      </w:r>
      <w:r w:rsidRPr="00307C63">
        <w:rPr>
          <w:sz w:val="28"/>
          <w:szCs w:val="28"/>
        </w:rPr>
        <w:t>тегії чи ці</w:t>
      </w:r>
      <w:r w:rsidRPr="00307C63">
        <w:rPr>
          <w:spacing w:val="5"/>
          <w:sz w:val="28"/>
          <w:szCs w:val="28"/>
        </w:rPr>
        <w:t>нового прориву.</w:t>
      </w:r>
    </w:p>
    <w:p w:rsidR="00E31A15" w:rsidRPr="00307C63" w:rsidRDefault="00E31A15" w:rsidP="004164BE">
      <w:pPr>
        <w:shd w:val="clear" w:color="auto" w:fill="FFFFFF"/>
        <w:spacing w:line="360" w:lineRule="auto"/>
        <w:ind w:firstLine="720"/>
        <w:jc w:val="both"/>
        <w:rPr>
          <w:sz w:val="28"/>
          <w:szCs w:val="28"/>
        </w:rPr>
      </w:pPr>
      <w:r w:rsidRPr="00307C63">
        <w:rPr>
          <w:spacing w:val="6"/>
          <w:sz w:val="28"/>
          <w:szCs w:val="28"/>
        </w:rPr>
        <w:lastRenderedPageBreak/>
        <w:t>Через ці обставини нейтральне ціноутворення часто стає вимуш</w:t>
      </w:r>
      <w:r w:rsidRPr="00307C63">
        <w:rPr>
          <w:spacing w:val="6"/>
          <w:sz w:val="28"/>
          <w:szCs w:val="28"/>
        </w:rPr>
        <w:t>е</w:t>
      </w:r>
      <w:r w:rsidRPr="00307C63">
        <w:rPr>
          <w:spacing w:val="6"/>
          <w:sz w:val="28"/>
          <w:szCs w:val="28"/>
        </w:rPr>
        <w:t>ною стра</w:t>
      </w:r>
      <w:r w:rsidRPr="00307C63">
        <w:rPr>
          <w:spacing w:val="4"/>
          <w:sz w:val="28"/>
          <w:szCs w:val="28"/>
        </w:rPr>
        <w:t xml:space="preserve">тегією на таких ринках, де покупці високочутливі до рівня ціни (це не сприяє </w:t>
      </w:r>
      <w:r w:rsidRPr="00307C63">
        <w:rPr>
          <w:spacing w:val="9"/>
          <w:sz w:val="28"/>
          <w:szCs w:val="28"/>
        </w:rPr>
        <w:t xml:space="preserve">преміальним цінам), а конкуренти жорстко відповідають на будь-яку спробу </w:t>
      </w:r>
      <w:r w:rsidRPr="00307C63">
        <w:rPr>
          <w:spacing w:val="6"/>
          <w:sz w:val="28"/>
          <w:szCs w:val="28"/>
        </w:rPr>
        <w:t>змінити пропорції продажів, що склалися на ринку (це перешкоджає стратегії цінового прориву).</w:t>
      </w:r>
    </w:p>
    <w:p w:rsidR="00E31A15" w:rsidRPr="00307C63" w:rsidRDefault="00E31A15" w:rsidP="004164BE">
      <w:pPr>
        <w:shd w:val="clear" w:color="auto" w:fill="FFFFFF"/>
        <w:spacing w:line="360" w:lineRule="auto"/>
        <w:ind w:firstLine="720"/>
        <w:jc w:val="both"/>
        <w:rPr>
          <w:sz w:val="28"/>
          <w:szCs w:val="28"/>
        </w:rPr>
      </w:pPr>
      <w:r w:rsidRPr="00307C63">
        <w:rPr>
          <w:spacing w:val="7"/>
          <w:sz w:val="28"/>
          <w:szCs w:val="28"/>
        </w:rPr>
        <w:t xml:space="preserve">З іншого боку, нейтральне ціноутворення абсолютно не означає, що фірма </w:t>
      </w:r>
      <w:r w:rsidRPr="00307C63">
        <w:rPr>
          <w:spacing w:val="9"/>
          <w:sz w:val="28"/>
          <w:szCs w:val="28"/>
        </w:rPr>
        <w:t>повинна пасивно копіювати ціни своїх конкурентів або д</w:t>
      </w:r>
      <w:r w:rsidRPr="00307C63">
        <w:rPr>
          <w:spacing w:val="9"/>
          <w:sz w:val="28"/>
          <w:szCs w:val="28"/>
        </w:rPr>
        <w:t>о</w:t>
      </w:r>
      <w:r w:rsidRPr="00307C63">
        <w:rPr>
          <w:spacing w:val="9"/>
          <w:sz w:val="28"/>
          <w:szCs w:val="28"/>
        </w:rPr>
        <w:t>тримуватися серед</w:t>
      </w:r>
      <w:r w:rsidRPr="00307C63">
        <w:rPr>
          <w:spacing w:val="9"/>
          <w:sz w:val="28"/>
          <w:szCs w:val="28"/>
        </w:rPr>
        <w:softHyphen/>
      </w:r>
      <w:r w:rsidRPr="00307C63">
        <w:rPr>
          <w:sz w:val="28"/>
          <w:szCs w:val="28"/>
        </w:rPr>
        <w:t>нього рівня ціпи, що склався на ринку. Якщо поверн</w:t>
      </w:r>
      <w:r w:rsidRPr="00307C63">
        <w:rPr>
          <w:sz w:val="28"/>
          <w:szCs w:val="28"/>
        </w:rPr>
        <w:t>у</w:t>
      </w:r>
      <w:r w:rsidRPr="00307C63">
        <w:rPr>
          <w:sz w:val="28"/>
          <w:szCs w:val="28"/>
        </w:rPr>
        <w:t xml:space="preserve">тися до рис. 2, то можна </w:t>
      </w:r>
      <w:r w:rsidRPr="00307C63">
        <w:rPr>
          <w:spacing w:val="7"/>
          <w:sz w:val="28"/>
          <w:szCs w:val="28"/>
        </w:rPr>
        <w:t xml:space="preserve">відзначити, що цій стратегії буде рівною мірою відповідати і дуже висока (у </w:t>
      </w:r>
      <w:r w:rsidRPr="00307C63">
        <w:rPr>
          <w:spacing w:val="8"/>
          <w:sz w:val="28"/>
          <w:szCs w:val="28"/>
        </w:rPr>
        <w:t xml:space="preserve">відчуттях покупців), і дуже низька ціна. Важливо лише те, що в обох випадках </w:t>
      </w:r>
      <w:r w:rsidRPr="00307C63">
        <w:rPr>
          <w:spacing w:val="9"/>
          <w:sz w:val="28"/>
          <w:szCs w:val="28"/>
        </w:rPr>
        <w:t>така ціна відповідатиме спри</w:t>
      </w:r>
      <w:r w:rsidRPr="00307C63">
        <w:rPr>
          <w:spacing w:val="9"/>
          <w:sz w:val="28"/>
          <w:szCs w:val="28"/>
        </w:rPr>
        <w:t>й</w:t>
      </w:r>
      <w:r w:rsidRPr="00307C63">
        <w:rPr>
          <w:spacing w:val="9"/>
          <w:sz w:val="28"/>
          <w:szCs w:val="28"/>
        </w:rPr>
        <w:t xml:space="preserve">няттю основною масою покупців економічної </w:t>
      </w:r>
      <w:r w:rsidRPr="00307C63">
        <w:rPr>
          <w:spacing w:val="6"/>
          <w:sz w:val="28"/>
          <w:szCs w:val="28"/>
        </w:rPr>
        <w:t>цінності товару.</w:t>
      </w:r>
    </w:p>
    <w:p w:rsidR="00E31A15" w:rsidRPr="00307C63" w:rsidRDefault="00E31A15" w:rsidP="004164BE">
      <w:pPr>
        <w:spacing w:line="360" w:lineRule="auto"/>
        <w:ind w:firstLine="720"/>
        <w:jc w:val="both"/>
        <w:rPr>
          <w:sz w:val="28"/>
          <w:szCs w:val="28"/>
        </w:rPr>
      </w:pPr>
    </w:p>
    <w:p w:rsidR="00E31A15" w:rsidRPr="00307C63" w:rsidRDefault="00E31A15" w:rsidP="004164BE">
      <w:pPr>
        <w:shd w:val="clear" w:color="auto" w:fill="FFFFFF"/>
        <w:spacing w:line="360" w:lineRule="auto"/>
        <w:ind w:firstLine="720"/>
        <w:jc w:val="both"/>
        <w:rPr>
          <w:sz w:val="28"/>
          <w:szCs w:val="28"/>
        </w:rPr>
      </w:pPr>
      <w:r w:rsidRPr="009324FD">
        <w:rPr>
          <w:b/>
          <w:bCs/>
          <w:i/>
          <w:iCs/>
          <w:sz w:val="28"/>
          <w:szCs w:val="28"/>
        </w:rPr>
        <w:t>Стратегія цінового прориву (знижених цін)</w:t>
      </w:r>
      <w:r w:rsidRPr="00307C63">
        <w:rPr>
          <w:b/>
          <w:bCs/>
          <w:i/>
          <w:iCs/>
          <w:sz w:val="28"/>
          <w:szCs w:val="28"/>
        </w:rPr>
        <w:t xml:space="preserve"> </w:t>
      </w:r>
      <w:r w:rsidRPr="00307C63">
        <w:rPr>
          <w:i/>
          <w:iCs/>
          <w:sz w:val="28"/>
          <w:szCs w:val="28"/>
        </w:rPr>
        <w:sym w:font="Symbol" w:char="F02D"/>
      </w:r>
      <w:r w:rsidRPr="00307C63">
        <w:rPr>
          <w:i/>
          <w:iCs/>
          <w:sz w:val="28"/>
          <w:szCs w:val="28"/>
        </w:rPr>
        <w:t xml:space="preserve"> </w:t>
      </w:r>
      <w:r w:rsidRPr="00307C63">
        <w:rPr>
          <w:sz w:val="28"/>
          <w:szCs w:val="28"/>
        </w:rPr>
        <w:t xml:space="preserve">встановлення цін нижче </w:t>
      </w:r>
      <w:r w:rsidRPr="00307C63">
        <w:rPr>
          <w:spacing w:val="6"/>
          <w:sz w:val="28"/>
          <w:szCs w:val="28"/>
        </w:rPr>
        <w:t>за рівень, який сприймається більшістю покупців як такий, що відповідає еко</w:t>
      </w:r>
      <w:r w:rsidRPr="00307C63">
        <w:rPr>
          <w:spacing w:val="4"/>
          <w:sz w:val="28"/>
          <w:szCs w:val="28"/>
        </w:rPr>
        <w:t xml:space="preserve">номічній цінності товару. Це дає змогу охопити велику частку ринку і досягати </w:t>
      </w:r>
      <w:r w:rsidRPr="00307C63">
        <w:rPr>
          <w:spacing w:val="8"/>
          <w:sz w:val="28"/>
          <w:szCs w:val="28"/>
        </w:rPr>
        <w:t>значного масштабу продажів, а відтак і ваг</w:t>
      </w:r>
      <w:r w:rsidRPr="00307C63">
        <w:rPr>
          <w:spacing w:val="8"/>
          <w:sz w:val="28"/>
          <w:szCs w:val="28"/>
        </w:rPr>
        <w:t>о</w:t>
      </w:r>
      <w:r w:rsidRPr="00307C63">
        <w:rPr>
          <w:spacing w:val="8"/>
          <w:sz w:val="28"/>
          <w:szCs w:val="28"/>
        </w:rPr>
        <w:t xml:space="preserve">мого обсягу прибутку при низькій </w:t>
      </w:r>
      <w:r w:rsidRPr="00307C63">
        <w:rPr>
          <w:spacing w:val="7"/>
          <w:sz w:val="28"/>
          <w:szCs w:val="28"/>
        </w:rPr>
        <w:t xml:space="preserve">його частці в ціні одиниці товару. Ціна, котра встановлюється в рамках такої </w:t>
      </w:r>
      <w:r w:rsidRPr="00307C63">
        <w:rPr>
          <w:spacing w:val="9"/>
          <w:sz w:val="28"/>
          <w:szCs w:val="28"/>
        </w:rPr>
        <w:t>стратегії, не обов'язково повинна бути низькою за абсолютною величиною: во</w:t>
      </w:r>
      <w:r w:rsidRPr="00307C63">
        <w:rPr>
          <w:spacing w:val="6"/>
          <w:sz w:val="28"/>
          <w:szCs w:val="28"/>
        </w:rPr>
        <w:t xml:space="preserve">на є низькою лише по відношенню до відчутної покупцем економічної цінності </w:t>
      </w:r>
      <w:r w:rsidRPr="00307C63">
        <w:rPr>
          <w:spacing w:val="-2"/>
          <w:sz w:val="28"/>
          <w:szCs w:val="28"/>
        </w:rPr>
        <w:t>тов</w:t>
      </w:r>
      <w:r w:rsidRPr="00307C63">
        <w:rPr>
          <w:spacing w:val="-2"/>
          <w:sz w:val="28"/>
          <w:szCs w:val="28"/>
        </w:rPr>
        <w:t>а</w:t>
      </w:r>
      <w:r w:rsidRPr="00307C63">
        <w:rPr>
          <w:spacing w:val="-2"/>
          <w:sz w:val="28"/>
          <w:szCs w:val="28"/>
        </w:rPr>
        <w:t>ру.</w:t>
      </w:r>
    </w:p>
    <w:p w:rsidR="00E31A15" w:rsidRPr="00307C63" w:rsidRDefault="00E31A15" w:rsidP="004164BE">
      <w:pPr>
        <w:shd w:val="clear" w:color="auto" w:fill="FFFFFF"/>
        <w:spacing w:line="360" w:lineRule="auto"/>
        <w:ind w:firstLine="720"/>
        <w:jc w:val="both"/>
        <w:rPr>
          <w:sz w:val="28"/>
          <w:szCs w:val="28"/>
        </w:rPr>
      </w:pPr>
      <w:r w:rsidRPr="00307C63">
        <w:rPr>
          <w:spacing w:val="6"/>
          <w:sz w:val="28"/>
          <w:szCs w:val="28"/>
        </w:rPr>
        <w:t>Реалізація стратегії цінового прориву може бути успішною за н</w:t>
      </w:r>
      <w:r w:rsidRPr="00307C63">
        <w:rPr>
          <w:spacing w:val="6"/>
          <w:sz w:val="28"/>
          <w:szCs w:val="28"/>
        </w:rPr>
        <w:t>а</w:t>
      </w:r>
      <w:r w:rsidRPr="00307C63">
        <w:rPr>
          <w:spacing w:val="6"/>
          <w:sz w:val="28"/>
          <w:szCs w:val="28"/>
        </w:rPr>
        <w:t>явності ни</w:t>
      </w:r>
      <w:r w:rsidRPr="00307C63">
        <w:rPr>
          <w:spacing w:val="4"/>
          <w:sz w:val="28"/>
          <w:szCs w:val="28"/>
        </w:rPr>
        <w:t>зки умов:</w:t>
      </w:r>
    </w:p>
    <w:p w:rsidR="00E31A15" w:rsidRPr="00307C63" w:rsidRDefault="00E31A15" w:rsidP="004F748E">
      <w:pPr>
        <w:widowControl w:val="0"/>
        <w:numPr>
          <w:ilvl w:val="0"/>
          <w:numId w:val="23"/>
        </w:numPr>
        <w:shd w:val="clear" w:color="auto" w:fill="FFFFFF"/>
        <w:tabs>
          <w:tab w:val="left" w:pos="426"/>
          <w:tab w:val="left" w:pos="851"/>
          <w:tab w:val="left" w:pos="1134"/>
        </w:tabs>
        <w:autoSpaceDE w:val="0"/>
        <w:autoSpaceDN w:val="0"/>
        <w:adjustRightInd w:val="0"/>
        <w:spacing w:line="360" w:lineRule="auto"/>
        <w:ind w:left="0" w:firstLine="709"/>
        <w:jc w:val="both"/>
        <w:rPr>
          <w:sz w:val="28"/>
          <w:szCs w:val="28"/>
        </w:rPr>
      </w:pPr>
      <w:r w:rsidRPr="00307C63">
        <w:rPr>
          <w:spacing w:val="11"/>
          <w:sz w:val="28"/>
          <w:szCs w:val="28"/>
        </w:rPr>
        <w:t>присутність значної кількості покупців, готових відразу п</w:t>
      </w:r>
      <w:r w:rsidRPr="00307C63">
        <w:rPr>
          <w:spacing w:val="11"/>
          <w:sz w:val="28"/>
          <w:szCs w:val="28"/>
        </w:rPr>
        <w:t>е</w:t>
      </w:r>
      <w:r w:rsidRPr="00307C63">
        <w:rPr>
          <w:spacing w:val="11"/>
          <w:sz w:val="28"/>
          <w:szCs w:val="28"/>
        </w:rPr>
        <w:t xml:space="preserve">реключитися </w:t>
      </w:r>
      <w:r w:rsidRPr="00307C63">
        <w:rPr>
          <w:spacing w:val="8"/>
          <w:sz w:val="28"/>
          <w:szCs w:val="28"/>
        </w:rPr>
        <w:t>на покупку товару у нового продавця, щойно він запр</w:t>
      </w:r>
      <w:r w:rsidRPr="00307C63">
        <w:rPr>
          <w:spacing w:val="8"/>
          <w:sz w:val="28"/>
          <w:szCs w:val="28"/>
        </w:rPr>
        <w:t>о</w:t>
      </w:r>
      <w:r w:rsidRPr="00307C63">
        <w:rPr>
          <w:spacing w:val="8"/>
          <w:sz w:val="28"/>
          <w:szCs w:val="28"/>
        </w:rPr>
        <w:t>понує нижчу ціну;</w:t>
      </w:r>
    </w:p>
    <w:p w:rsidR="00E31A15" w:rsidRPr="00307C63" w:rsidRDefault="00E31A15" w:rsidP="004F748E">
      <w:pPr>
        <w:widowControl w:val="0"/>
        <w:numPr>
          <w:ilvl w:val="0"/>
          <w:numId w:val="23"/>
        </w:numPr>
        <w:shd w:val="clear" w:color="auto" w:fill="FFFFFF"/>
        <w:tabs>
          <w:tab w:val="left" w:pos="426"/>
          <w:tab w:val="left" w:pos="851"/>
          <w:tab w:val="left" w:pos="1134"/>
        </w:tabs>
        <w:autoSpaceDE w:val="0"/>
        <w:autoSpaceDN w:val="0"/>
        <w:adjustRightInd w:val="0"/>
        <w:spacing w:line="360" w:lineRule="auto"/>
        <w:ind w:left="0" w:firstLine="709"/>
        <w:jc w:val="both"/>
        <w:rPr>
          <w:sz w:val="28"/>
          <w:szCs w:val="28"/>
        </w:rPr>
      </w:pPr>
      <w:r w:rsidRPr="00307C63">
        <w:rPr>
          <w:spacing w:val="11"/>
          <w:sz w:val="28"/>
          <w:szCs w:val="28"/>
        </w:rPr>
        <w:t xml:space="preserve">товар не повинен належати до групи продуктів престижного попиту, що </w:t>
      </w:r>
      <w:r w:rsidRPr="00307C63">
        <w:rPr>
          <w:spacing w:val="8"/>
          <w:sz w:val="28"/>
          <w:szCs w:val="28"/>
        </w:rPr>
        <w:t xml:space="preserve">їх купують найзаможніші покупці, адже для них цінною є </w:t>
      </w:r>
      <w:r w:rsidRPr="00307C63">
        <w:rPr>
          <w:spacing w:val="8"/>
          <w:sz w:val="28"/>
          <w:szCs w:val="28"/>
        </w:rPr>
        <w:lastRenderedPageBreak/>
        <w:t xml:space="preserve">саме рідкість товару і </w:t>
      </w:r>
      <w:r w:rsidRPr="00307C63">
        <w:rPr>
          <w:spacing w:val="6"/>
          <w:sz w:val="28"/>
          <w:szCs w:val="28"/>
        </w:rPr>
        <w:t>його дорожнеча;</w:t>
      </w:r>
    </w:p>
    <w:p w:rsidR="00E31A15" w:rsidRPr="00307C63" w:rsidRDefault="00E31A15" w:rsidP="004F748E">
      <w:pPr>
        <w:widowControl w:val="0"/>
        <w:numPr>
          <w:ilvl w:val="0"/>
          <w:numId w:val="23"/>
        </w:numPr>
        <w:shd w:val="clear" w:color="auto" w:fill="FFFFFF"/>
        <w:tabs>
          <w:tab w:val="left" w:pos="426"/>
          <w:tab w:val="left" w:pos="851"/>
          <w:tab w:val="left" w:pos="1134"/>
        </w:tabs>
        <w:autoSpaceDE w:val="0"/>
        <w:autoSpaceDN w:val="0"/>
        <w:adjustRightInd w:val="0"/>
        <w:spacing w:line="360" w:lineRule="auto"/>
        <w:ind w:left="0" w:firstLine="709"/>
        <w:jc w:val="both"/>
        <w:rPr>
          <w:sz w:val="28"/>
          <w:szCs w:val="28"/>
        </w:rPr>
      </w:pPr>
      <w:r w:rsidRPr="00307C63">
        <w:rPr>
          <w:spacing w:val="10"/>
          <w:sz w:val="28"/>
          <w:szCs w:val="28"/>
        </w:rPr>
        <w:t>товар не повинен належати до групи дешевих товарів п</w:t>
      </w:r>
      <w:r w:rsidRPr="00307C63">
        <w:rPr>
          <w:spacing w:val="10"/>
          <w:sz w:val="28"/>
          <w:szCs w:val="28"/>
        </w:rPr>
        <w:t>о</w:t>
      </w:r>
      <w:r w:rsidRPr="00307C63">
        <w:rPr>
          <w:spacing w:val="10"/>
          <w:sz w:val="28"/>
          <w:szCs w:val="28"/>
        </w:rPr>
        <w:t>всякденного по</w:t>
      </w:r>
      <w:r w:rsidRPr="00307C63">
        <w:rPr>
          <w:spacing w:val="12"/>
          <w:sz w:val="28"/>
          <w:szCs w:val="28"/>
        </w:rPr>
        <w:t>питу, оскільки зниження ціпи на такі товари виявит</w:t>
      </w:r>
      <w:r w:rsidRPr="00307C63">
        <w:rPr>
          <w:spacing w:val="12"/>
          <w:sz w:val="28"/>
          <w:szCs w:val="28"/>
        </w:rPr>
        <w:t>ь</w:t>
      </w:r>
      <w:r w:rsidRPr="00307C63">
        <w:rPr>
          <w:spacing w:val="12"/>
          <w:sz w:val="28"/>
          <w:szCs w:val="28"/>
        </w:rPr>
        <w:t xml:space="preserve">ся настільки несуттєвим, </w:t>
      </w:r>
      <w:r w:rsidRPr="00307C63">
        <w:rPr>
          <w:spacing w:val="8"/>
          <w:sz w:val="28"/>
          <w:szCs w:val="28"/>
        </w:rPr>
        <w:t>що покупці швидше за все його не помітять;</w:t>
      </w:r>
    </w:p>
    <w:p w:rsidR="00E31A15" w:rsidRPr="00307C63" w:rsidRDefault="00E31A15" w:rsidP="004F748E">
      <w:pPr>
        <w:widowControl w:val="0"/>
        <w:numPr>
          <w:ilvl w:val="0"/>
          <w:numId w:val="23"/>
        </w:numPr>
        <w:shd w:val="clear" w:color="auto" w:fill="FFFFFF"/>
        <w:tabs>
          <w:tab w:val="left" w:pos="426"/>
          <w:tab w:val="left" w:pos="851"/>
          <w:tab w:val="left" w:pos="1134"/>
        </w:tabs>
        <w:autoSpaceDE w:val="0"/>
        <w:autoSpaceDN w:val="0"/>
        <w:adjustRightInd w:val="0"/>
        <w:spacing w:line="360" w:lineRule="auto"/>
        <w:ind w:left="0" w:firstLine="709"/>
        <w:jc w:val="both"/>
        <w:rPr>
          <w:sz w:val="28"/>
          <w:szCs w:val="28"/>
        </w:rPr>
      </w:pPr>
      <w:r w:rsidRPr="00307C63">
        <w:rPr>
          <w:spacing w:val="13"/>
          <w:sz w:val="28"/>
          <w:szCs w:val="28"/>
        </w:rPr>
        <w:t xml:space="preserve">товар може продаватися фірмою з мінімальним прибутком чи навіть зі </w:t>
      </w:r>
      <w:r w:rsidRPr="00307C63">
        <w:rPr>
          <w:spacing w:val="11"/>
          <w:sz w:val="28"/>
          <w:szCs w:val="28"/>
        </w:rPr>
        <w:t xml:space="preserve">збитком заради заохочення покупців до купівлі й інших її товарів. Наприклад, </w:t>
      </w:r>
      <w:r w:rsidRPr="00307C63">
        <w:rPr>
          <w:spacing w:val="14"/>
          <w:sz w:val="28"/>
          <w:szCs w:val="28"/>
        </w:rPr>
        <w:t>фірми, що виробляють обладнання для голі</w:t>
      </w:r>
      <w:r w:rsidRPr="00307C63">
        <w:rPr>
          <w:spacing w:val="14"/>
          <w:sz w:val="28"/>
          <w:szCs w:val="28"/>
        </w:rPr>
        <w:t>н</w:t>
      </w:r>
      <w:r w:rsidRPr="00307C63">
        <w:rPr>
          <w:spacing w:val="14"/>
          <w:sz w:val="28"/>
          <w:szCs w:val="28"/>
        </w:rPr>
        <w:t xml:space="preserve">ня, пропонують знижені ціни на </w:t>
      </w:r>
      <w:r w:rsidRPr="00307C63">
        <w:rPr>
          <w:spacing w:val="13"/>
          <w:sz w:val="28"/>
          <w:szCs w:val="28"/>
        </w:rPr>
        <w:t xml:space="preserve">верстати, а в ціну змінних лез, спеціальних кремів та інших доповню вальних </w:t>
      </w:r>
      <w:r w:rsidRPr="00307C63">
        <w:rPr>
          <w:spacing w:val="14"/>
          <w:sz w:val="28"/>
          <w:szCs w:val="28"/>
        </w:rPr>
        <w:t xml:space="preserve">товарів закладають достатньо велику частку прибутку, і, відповідно, ціна на </w:t>
      </w:r>
      <w:r w:rsidRPr="00307C63">
        <w:rPr>
          <w:spacing w:val="7"/>
          <w:sz w:val="28"/>
          <w:szCs w:val="28"/>
        </w:rPr>
        <w:t>них відн</w:t>
      </w:r>
      <w:r w:rsidRPr="00307C63">
        <w:rPr>
          <w:spacing w:val="7"/>
          <w:sz w:val="28"/>
          <w:szCs w:val="28"/>
        </w:rPr>
        <w:t>о</w:t>
      </w:r>
      <w:r w:rsidRPr="00307C63">
        <w:rPr>
          <w:spacing w:val="7"/>
          <w:sz w:val="28"/>
          <w:szCs w:val="28"/>
        </w:rPr>
        <w:t>сно висока;</w:t>
      </w:r>
    </w:p>
    <w:p w:rsidR="00E31A15" w:rsidRPr="00307C63" w:rsidRDefault="00E31A15" w:rsidP="004F748E">
      <w:pPr>
        <w:widowControl w:val="0"/>
        <w:numPr>
          <w:ilvl w:val="0"/>
          <w:numId w:val="23"/>
        </w:numPr>
        <w:shd w:val="clear" w:color="auto" w:fill="FFFFFF"/>
        <w:tabs>
          <w:tab w:val="left" w:pos="426"/>
          <w:tab w:val="left" w:pos="851"/>
          <w:tab w:val="left" w:pos="1134"/>
        </w:tabs>
        <w:autoSpaceDE w:val="0"/>
        <w:autoSpaceDN w:val="0"/>
        <w:adjustRightInd w:val="0"/>
        <w:spacing w:line="360" w:lineRule="auto"/>
        <w:ind w:left="0" w:firstLine="709"/>
        <w:jc w:val="both"/>
        <w:rPr>
          <w:sz w:val="28"/>
          <w:szCs w:val="28"/>
        </w:rPr>
      </w:pPr>
      <w:r w:rsidRPr="00307C63">
        <w:rPr>
          <w:spacing w:val="9"/>
          <w:sz w:val="28"/>
          <w:szCs w:val="28"/>
        </w:rPr>
        <w:t xml:space="preserve">у </w:t>
      </w:r>
      <w:r w:rsidRPr="00307C63">
        <w:rPr>
          <w:spacing w:val="44"/>
          <w:sz w:val="28"/>
          <w:szCs w:val="28"/>
        </w:rPr>
        <w:t>ціні</w:t>
      </w:r>
      <w:r w:rsidRPr="00307C63">
        <w:rPr>
          <w:spacing w:val="9"/>
          <w:sz w:val="28"/>
          <w:szCs w:val="28"/>
        </w:rPr>
        <w:t xml:space="preserve"> товарів постійні витрати повинні посідати невелику частку, а пи</w:t>
      </w:r>
      <w:r w:rsidRPr="00307C63">
        <w:rPr>
          <w:sz w:val="28"/>
          <w:szCs w:val="28"/>
        </w:rPr>
        <w:t xml:space="preserve">томий прибуток - велику. Це потрібно для того, щоб навіть невеликий приріст </w:t>
      </w:r>
      <w:r w:rsidRPr="00307C63">
        <w:rPr>
          <w:spacing w:val="9"/>
          <w:sz w:val="28"/>
          <w:szCs w:val="28"/>
        </w:rPr>
        <w:t>обсягу проданих товарів призвів до істотного зро</w:t>
      </w:r>
      <w:r w:rsidRPr="00307C63">
        <w:rPr>
          <w:spacing w:val="9"/>
          <w:sz w:val="28"/>
          <w:szCs w:val="28"/>
        </w:rPr>
        <w:t>с</w:t>
      </w:r>
      <w:r w:rsidRPr="00307C63">
        <w:rPr>
          <w:spacing w:val="9"/>
          <w:sz w:val="28"/>
          <w:szCs w:val="28"/>
        </w:rPr>
        <w:t>тання прибутку. З іншого бо</w:t>
      </w:r>
      <w:r w:rsidRPr="00307C63">
        <w:rPr>
          <w:spacing w:val="12"/>
          <w:sz w:val="28"/>
          <w:szCs w:val="28"/>
        </w:rPr>
        <w:t>ку, оскільки питомий виграш великий, то незначне зниження ціни не спричи</w:t>
      </w:r>
      <w:r w:rsidRPr="00307C63">
        <w:rPr>
          <w:spacing w:val="5"/>
          <w:sz w:val="28"/>
          <w:szCs w:val="28"/>
        </w:rPr>
        <w:t xml:space="preserve">нить його відчутного падіння. Таким чином, якщо в товарі міститься невисока </w:t>
      </w:r>
      <w:r w:rsidRPr="00307C63">
        <w:rPr>
          <w:spacing w:val="6"/>
          <w:sz w:val="28"/>
          <w:szCs w:val="28"/>
        </w:rPr>
        <w:t>величина питомого п</w:t>
      </w:r>
      <w:r w:rsidRPr="00307C63">
        <w:rPr>
          <w:spacing w:val="6"/>
          <w:sz w:val="28"/>
          <w:szCs w:val="28"/>
        </w:rPr>
        <w:t>о</w:t>
      </w:r>
      <w:r w:rsidRPr="00307C63">
        <w:rPr>
          <w:spacing w:val="6"/>
          <w:sz w:val="28"/>
          <w:szCs w:val="28"/>
        </w:rPr>
        <w:t xml:space="preserve">криття, а фірма прагне суттєво знизити його ціну, то вона </w:t>
      </w:r>
      <w:r w:rsidRPr="00307C63">
        <w:rPr>
          <w:spacing w:val="7"/>
          <w:sz w:val="28"/>
          <w:szCs w:val="28"/>
        </w:rPr>
        <w:t>може зроб</w:t>
      </w:r>
      <w:r w:rsidRPr="00307C63">
        <w:rPr>
          <w:spacing w:val="7"/>
          <w:sz w:val="28"/>
          <w:szCs w:val="28"/>
        </w:rPr>
        <w:t>и</w:t>
      </w:r>
      <w:r w:rsidRPr="00307C63">
        <w:rPr>
          <w:spacing w:val="7"/>
          <w:sz w:val="28"/>
          <w:szCs w:val="28"/>
        </w:rPr>
        <w:t>ти не тільки якщо здатна істотно скоротити змінні витрати і тим са</w:t>
      </w:r>
      <w:r w:rsidRPr="00307C63">
        <w:rPr>
          <w:spacing w:val="7"/>
          <w:sz w:val="28"/>
          <w:szCs w:val="28"/>
        </w:rPr>
        <w:softHyphen/>
      </w:r>
      <w:r w:rsidRPr="00307C63">
        <w:rPr>
          <w:spacing w:val="8"/>
          <w:sz w:val="28"/>
          <w:szCs w:val="28"/>
        </w:rPr>
        <w:t>мим зберегти рівень покриття і за умов нижчої ціни;</w:t>
      </w:r>
    </w:p>
    <w:p w:rsidR="00E31A15" w:rsidRPr="00307C63" w:rsidRDefault="00E31A15" w:rsidP="004F748E">
      <w:pPr>
        <w:widowControl w:val="0"/>
        <w:numPr>
          <w:ilvl w:val="0"/>
          <w:numId w:val="23"/>
        </w:numPr>
        <w:shd w:val="clear" w:color="auto" w:fill="FFFFFF"/>
        <w:tabs>
          <w:tab w:val="left" w:pos="426"/>
          <w:tab w:val="left" w:pos="851"/>
          <w:tab w:val="left" w:pos="1134"/>
        </w:tabs>
        <w:autoSpaceDE w:val="0"/>
        <w:autoSpaceDN w:val="0"/>
        <w:adjustRightInd w:val="0"/>
        <w:spacing w:line="360" w:lineRule="auto"/>
        <w:ind w:left="0" w:firstLine="709"/>
        <w:jc w:val="both"/>
        <w:rPr>
          <w:sz w:val="28"/>
          <w:szCs w:val="28"/>
        </w:rPr>
      </w:pPr>
      <w:r w:rsidRPr="00307C63">
        <w:rPr>
          <w:spacing w:val="9"/>
          <w:sz w:val="28"/>
          <w:szCs w:val="28"/>
        </w:rPr>
        <w:t>зниження цін повинне дати змогу більшою мірою використ</w:t>
      </w:r>
      <w:r w:rsidRPr="00307C63">
        <w:rPr>
          <w:spacing w:val="9"/>
          <w:sz w:val="28"/>
          <w:szCs w:val="28"/>
        </w:rPr>
        <w:t>о</w:t>
      </w:r>
      <w:r w:rsidRPr="00307C63">
        <w:rPr>
          <w:spacing w:val="9"/>
          <w:sz w:val="28"/>
          <w:szCs w:val="28"/>
        </w:rPr>
        <w:t xml:space="preserve">вувати ефект </w:t>
      </w:r>
      <w:r w:rsidRPr="00307C63">
        <w:rPr>
          <w:spacing w:val="14"/>
          <w:sz w:val="28"/>
          <w:szCs w:val="28"/>
        </w:rPr>
        <w:t>масштабу, чим це доступно конкурентам. Годі велич</w:t>
      </w:r>
      <w:r w:rsidRPr="00307C63">
        <w:rPr>
          <w:spacing w:val="14"/>
          <w:sz w:val="28"/>
          <w:szCs w:val="28"/>
        </w:rPr>
        <w:t>е</w:t>
      </w:r>
      <w:r w:rsidRPr="00307C63">
        <w:rPr>
          <w:spacing w:val="14"/>
          <w:sz w:val="28"/>
          <w:szCs w:val="28"/>
        </w:rPr>
        <w:t xml:space="preserve">зні масштаби операцій </w:t>
      </w:r>
      <w:r w:rsidRPr="00307C63">
        <w:rPr>
          <w:spacing w:val="9"/>
          <w:sz w:val="28"/>
          <w:szCs w:val="28"/>
        </w:rPr>
        <w:t>забезпечать фірмі істотну перевагу перед др</w:t>
      </w:r>
      <w:r w:rsidRPr="00307C63">
        <w:rPr>
          <w:spacing w:val="9"/>
          <w:sz w:val="28"/>
          <w:szCs w:val="28"/>
        </w:rPr>
        <w:t>і</w:t>
      </w:r>
      <w:r w:rsidRPr="00307C63">
        <w:rPr>
          <w:spacing w:val="9"/>
          <w:sz w:val="28"/>
          <w:szCs w:val="28"/>
        </w:rPr>
        <w:t>бними конкурентами за рівнем по</w:t>
      </w:r>
      <w:r w:rsidRPr="00307C63">
        <w:rPr>
          <w:spacing w:val="10"/>
          <w:sz w:val="28"/>
          <w:szCs w:val="28"/>
        </w:rPr>
        <w:t>стійних витрат або за величиною знижок за розмір закупівлі товарів (комплек</w:t>
      </w:r>
      <w:r w:rsidRPr="00307C63">
        <w:rPr>
          <w:spacing w:val="9"/>
          <w:sz w:val="28"/>
          <w:szCs w:val="28"/>
        </w:rPr>
        <w:t>туючих ресурсів) у вир</w:t>
      </w:r>
      <w:r w:rsidRPr="00307C63">
        <w:rPr>
          <w:spacing w:val="9"/>
          <w:sz w:val="28"/>
          <w:szCs w:val="28"/>
        </w:rPr>
        <w:t>о</w:t>
      </w:r>
      <w:r w:rsidRPr="00307C63">
        <w:rPr>
          <w:spacing w:val="9"/>
          <w:sz w:val="28"/>
          <w:szCs w:val="28"/>
        </w:rPr>
        <w:t>бників і гарантуватимуть отримати значну масу прибутку і за зниж</w:t>
      </w:r>
      <w:r w:rsidRPr="00307C63">
        <w:rPr>
          <w:spacing w:val="9"/>
          <w:sz w:val="28"/>
          <w:szCs w:val="28"/>
        </w:rPr>
        <w:t>е</w:t>
      </w:r>
      <w:r w:rsidRPr="00307C63">
        <w:rPr>
          <w:spacing w:val="9"/>
          <w:sz w:val="28"/>
          <w:szCs w:val="28"/>
        </w:rPr>
        <w:t xml:space="preserve">ного (в порівнянні з конкурентами) рівня ціпи. Наявність значної </w:t>
      </w:r>
      <w:r w:rsidRPr="00307C63">
        <w:rPr>
          <w:spacing w:val="8"/>
          <w:sz w:val="28"/>
          <w:szCs w:val="28"/>
        </w:rPr>
        <w:t>з</w:t>
      </w:r>
      <w:r w:rsidRPr="00307C63">
        <w:rPr>
          <w:spacing w:val="8"/>
          <w:sz w:val="28"/>
          <w:szCs w:val="28"/>
        </w:rPr>
        <w:t>а</w:t>
      </w:r>
      <w:r w:rsidRPr="00307C63">
        <w:rPr>
          <w:spacing w:val="8"/>
          <w:sz w:val="28"/>
          <w:szCs w:val="28"/>
        </w:rPr>
        <w:t>гальної маси прибутку, у свою чергу, дасть такій фірмі змогу дифер</w:t>
      </w:r>
      <w:r w:rsidRPr="00307C63">
        <w:rPr>
          <w:spacing w:val="8"/>
          <w:sz w:val="28"/>
          <w:szCs w:val="28"/>
        </w:rPr>
        <w:t>е</w:t>
      </w:r>
      <w:r w:rsidRPr="00307C63">
        <w:rPr>
          <w:spacing w:val="8"/>
          <w:sz w:val="28"/>
          <w:szCs w:val="28"/>
        </w:rPr>
        <w:t xml:space="preserve">нціювати </w:t>
      </w:r>
      <w:r w:rsidRPr="00307C63">
        <w:rPr>
          <w:spacing w:val="7"/>
          <w:sz w:val="28"/>
          <w:szCs w:val="28"/>
        </w:rPr>
        <w:t xml:space="preserve">розміри питомого покриття в ціпах окремих видів товарів, </w:t>
      </w:r>
      <w:r w:rsidRPr="00307C63">
        <w:rPr>
          <w:spacing w:val="7"/>
          <w:sz w:val="28"/>
          <w:szCs w:val="28"/>
        </w:rPr>
        <w:lastRenderedPageBreak/>
        <w:t xml:space="preserve">причому не в суворій </w:t>
      </w:r>
      <w:r w:rsidRPr="00307C63">
        <w:rPr>
          <w:spacing w:val="8"/>
          <w:sz w:val="28"/>
          <w:szCs w:val="28"/>
        </w:rPr>
        <w:t>відповідності з реальними витратами на їхнє в</w:t>
      </w:r>
      <w:r w:rsidRPr="00307C63">
        <w:rPr>
          <w:spacing w:val="8"/>
          <w:sz w:val="28"/>
          <w:szCs w:val="28"/>
        </w:rPr>
        <w:t>и</w:t>
      </w:r>
      <w:r w:rsidRPr="00307C63">
        <w:rPr>
          <w:spacing w:val="8"/>
          <w:sz w:val="28"/>
          <w:szCs w:val="28"/>
        </w:rPr>
        <w:t>робництво (закупівлю), а так, як не с найвигіднішим для перемоги над конкурентами;</w:t>
      </w:r>
    </w:p>
    <w:p w:rsidR="00E31A15" w:rsidRPr="00307C63" w:rsidRDefault="00E31A15" w:rsidP="004F748E">
      <w:pPr>
        <w:widowControl w:val="0"/>
        <w:numPr>
          <w:ilvl w:val="0"/>
          <w:numId w:val="23"/>
        </w:numPr>
        <w:shd w:val="clear" w:color="auto" w:fill="FFFFFF"/>
        <w:tabs>
          <w:tab w:val="left" w:pos="426"/>
          <w:tab w:val="left" w:pos="851"/>
          <w:tab w:val="left" w:pos="1134"/>
        </w:tabs>
        <w:autoSpaceDE w:val="0"/>
        <w:autoSpaceDN w:val="0"/>
        <w:adjustRightInd w:val="0"/>
        <w:spacing w:line="360" w:lineRule="auto"/>
        <w:ind w:left="0" w:firstLine="709"/>
        <w:jc w:val="both"/>
        <w:rPr>
          <w:sz w:val="28"/>
          <w:szCs w:val="28"/>
        </w:rPr>
      </w:pPr>
      <w:r w:rsidRPr="00307C63">
        <w:rPr>
          <w:spacing w:val="9"/>
          <w:sz w:val="28"/>
          <w:szCs w:val="28"/>
        </w:rPr>
        <w:t xml:space="preserve">бажаним с такий стан ринку, на якому ще немає істотної конкуренції, але </w:t>
      </w:r>
      <w:r w:rsidRPr="00307C63">
        <w:rPr>
          <w:spacing w:val="8"/>
          <w:sz w:val="28"/>
          <w:szCs w:val="28"/>
        </w:rPr>
        <w:t>вона може незабаром загостритися</w:t>
      </w:r>
    </w:p>
    <w:p w:rsidR="00E31A15" w:rsidRPr="00903570" w:rsidRDefault="00E31A15" w:rsidP="004F748E">
      <w:pPr>
        <w:pStyle w:val="af9"/>
        <w:numPr>
          <w:ilvl w:val="0"/>
          <w:numId w:val="24"/>
        </w:numPr>
        <w:shd w:val="clear" w:color="auto" w:fill="FFFFFF"/>
        <w:tabs>
          <w:tab w:val="left" w:pos="709"/>
          <w:tab w:val="left" w:pos="1134"/>
        </w:tabs>
        <w:spacing w:after="0" w:line="360" w:lineRule="auto"/>
        <w:ind w:left="0" w:firstLine="709"/>
        <w:jc w:val="both"/>
        <w:rPr>
          <w:rFonts w:ascii="Times New Roman" w:hAnsi="Times New Roman"/>
          <w:sz w:val="28"/>
          <w:szCs w:val="28"/>
        </w:rPr>
      </w:pPr>
      <w:r w:rsidRPr="00903570">
        <w:rPr>
          <w:rFonts w:ascii="Times New Roman" w:hAnsi="Times New Roman"/>
          <w:spacing w:val="15"/>
          <w:sz w:val="28"/>
          <w:szCs w:val="28"/>
        </w:rPr>
        <w:t>як</w:t>
      </w:r>
      <w:r>
        <w:rPr>
          <w:rFonts w:ascii="Times New Roman" w:hAnsi="Times New Roman"/>
          <w:spacing w:val="15"/>
          <w:sz w:val="28"/>
          <w:szCs w:val="28"/>
          <w:lang w:val="uk-UA"/>
        </w:rPr>
        <w:t>щ</w:t>
      </w:r>
      <w:r w:rsidRPr="00903570">
        <w:rPr>
          <w:rFonts w:ascii="Times New Roman" w:hAnsi="Times New Roman"/>
          <w:spacing w:val="15"/>
          <w:sz w:val="28"/>
          <w:szCs w:val="28"/>
        </w:rPr>
        <w:t xml:space="preserve">о все ж таки конкуренти присутні, то треба, щоб вони або не були </w:t>
      </w:r>
      <w:r w:rsidRPr="00903570">
        <w:rPr>
          <w:rFonts w:ascii="Times New Roman" w:hAnsi="Times New Roman"/>
          <w:spacing w:val="9"/>
          <w:sz w:val="28"/>
          <w:szCs w:val="28"/>
        </w:rPr>
        <w:t>здатні, або не бажали відповісти аналогічним зниженням цін. Це може бути по</w:t>
      </w:r>
      <w:r w:rsidRPr="00903570">
        <w:rPr>
          <w:rFonts w:ascii="Times New Roman" w:hAnsi="Times New Roman"/>
          <w:spacing w:val="7"/>
          <w:sz w:val="28"/>
          <w:szCs w:val="28"/>
        </w:rPr>
        <w:t>в'язано з однією з таких ситуацій:</w:t>
      </w:r>
    </w:p>
    <w:p w:rsidR="00E31A15" w:rsidRPr="00903570" w:rsidRDefault="00E31A15" w:rsidP="004F748E">
      <w:pPr>
        <w:widowControl w:val="0"/>
        <w:numPr>
          <w:ilvl w:val="0"/>
          <w:numId w:val="24"/>
        </w:numPr>
        <w:shd w:val="clear" w:color="auto" w:fill="FFFFFF"/>
        <w:tabs>
          <w:tab w:val="left" w:pos="1134"/>
        </w:tabs>
        <w:autoSpaceDE w:val="0"/>
        <w:autoSpaceDN w:val="0"/>
        <w:adjustRightInd w:val="0"/>
        <w:spacing w:line="360" w:lineRule="auto"/>
        <w:ind w:left="0" w:firstLine="709"/>
        <w:jc w:val="both"/>
        <w:rPr>
          <w:sz w:val="28"/>
          <w:szCs w:val="28"/>
        </w:rPr>
      </w:pPr>
      <w:r w:rsidRPr="00903570">
        <w:rPr>
          <w:spacing w:val="9"/>
          <w:sz w:val="28"/>
          <w:szCs w:val="28"/>
        </w:rPr>
        <w:t>якщо ініціатор зниження ціни мас настільки велику перевагу щодо можливостей зниження витрат, що конкуренти не ризикнуть вступити в цінову вій</w:t>
      </w:r>
      <w:r w:rsidRPr="00903570">
        <w:rPr>
          <w:spacing w:val="8"/>
          <w:sz w:val="28"/>
          <w:szCs w:val="28"/>
        </w:rPr>
        <w:t>ну, побоюючись свого програшу;</w:t>
      </w:r>
    </w:p>
    <w:p w:rsidR="00E31A15" w:rsidRPr="00903570" w:rsidRDefault="00E31A15" w:rsidP="004F748E">
      <w:pPr>
        <w:widowControl w:val="0"/>
        <w:numPr>
          <w:ilvl w:val="0"/>
          <w:numId w:val="24"/>
        </w:numPr>
        <w:shd w:val="clear" w:color="auto" w:fill="FFFFFF"/>
        <w:tabs>
          <w:tab w:val="left" w:pos="1134"/>
        </w:tabs>
        <w:autoSpaceDE w:val="0"/>
        <w:autoSpaceDN w:val="0"/>
        <w:adjustRightInd w:val="0"/>
        <w:spacing w:line="360" w:lineRule="auto"/>
        <w:ind w:left="0" w:firstLine="709"/>
        <w:jc w:val="both"/>
        <w:rPr>
          <w:sz w:val="28"/>
          <w:szCs w:val="28"/>
        </w:rPr>
      </w:pPr>
      <w:r w:rsidRPr="00903570">
        <w:rPr>
          <w:spacing w:val="10"/>
          <w:sz w:val="28"/>
          <w:szCs w:val="28"/>
        </w:rPr>
        <w:t>якщо фірма щойно вступила на ринок і с настільки слабкою, що її мож</w:t>
      </w:r>
      <w:r w:rsidRPr="00903570">
        <w:rPr>
          <w:spacing w:val="8"/>
          <w:sz w:val="28"/>
          <w:szCs w:val="28"/>
        </w:rPr>
        <w:t xml:space="preserve">ливі успіхи на ґрунті зниження цін все одно стосуватимуться такого невеликого </w:t>
      </w:r>
      <w:r w:rsidRPr="00903570">
        <w:rPr>
          <w:spacing w:val="9"/>
          <w:sz w:val="28"/>
          <w:szCs w:val="28"/>
        </w:rPr>
        <w:t>сегменту ринку, що великим фірмам немає сенсу навіть реагувати на це;</w:t>
      </w:r>
    </w:p>
    <w:p w:rsidR="00E31A15" w:rsidRPr="00903570" w:rsidRDefault="00E31A15" w:rsidP="004F748E">
      <w:pPr>
        <w:pStyle w:val="af9"/>
        <w:numPr>
          <w:ilvl w:val="0"/>
          <w:numId w:val="24"/>
        </w:numPr>
        <w:shd w:val="clear" w:color="auto" w:fill="FFFFFF"/>
        <w:tabs>
          <w:tab w:val="left" w:pos="1134"/>
        </w:tabs>
        <w:spacing w:after="0" w:line="360" w:lineRule="auto"/>
        <w:ind w:left="0" w:firstLine="709"/>
        <w:jc w:val="both"/>
        <w:rPr>
          <w:rFonts w:ascii="Times New Roman" w:hAnsi="Times New Roman"/>
          <w:sz w:val="28"/>
          <w:szCs w:val="28"/>
        </w:rPr>
      </w:pPr>
      <w:r w:rsidRPr="00903570">
        <w:rPr>
          <w:rFonts w:ascii="Times New Roman" w:hAnsi="Times New Roman"/>
          <w:spacing w:val="6"/>
          <w:sz w:val="28"/>
          <w:szCs w:val="28"/>
        </w:rPr>
        <w:t>як</w:t>
      </w:r>
      <w:r>
        <w:rPr>
          <w:rFonts w:ascii="Times New Roman" w:hAnsi="Times New Roman"/>
          <w:spacing w:val="6"/>
          <w:sz w:val="28"/>
          <w:szCs w:val="28"/>
          <w:lang w:val="uk-UA"/>
        </w:rPr>
        <w:t>щ</w:t>
      </w:r>
      <w:r w:rsidRPr="00903570">
        <w:rPr>
          <w:rFonts w:ascii="Times New Roman" w:hAnsi="Times New Roman"/>
          <w:spacing w:val="6"/>
          <w:sz w:val="28"/>
          <w:szCs w:val="28"/>
        </w:rPr>
        <w:t xml:space="preserve">о попит високо еластичний і водночас покупці не мають особливої </w:t>
      </w:r>
      <w:r w:rsidRPr="00903570">
        <w:rPr>
          <w:rFonts w:ascii="Times New Roman" w:hAnsi="Times New Roman"/>
          <w:spacing w:val="10"/>
          <w:sz w:val="28"/>
          <w:szCs w:val="28"/>
        </w:rPr>
        <w:t xml:space="preserve">прихильності до тих чи інших марок товарів, а відтак політика знижених цін </w:t>
      </w:r>
      <w:r w:rsidRPr="00903570">
        <w:rPr>
          <w:rFonts w:ascii="Times New Roman" w:hAnsi="Times New Roman"/>
          <w:spacing w:val="7"/>
          <w:sz w:val="28"/>
          <w:szCs w:val="28"/>
        </w:rPr>
        <w:t>може призвести до загального розширення меж ринку, унаслідок чого конкурс</w:t>
      </w:r>
      <w:r w:rsidRPr="00903570">
        <w:rPr>
          <w:rFonts w:ascii="Times New Roman" w:hAnsi="Times New Roman"/>
          <w:spacing w:val="64"/>
          <w:sz w:val="28"/>
          <w:szCs w:val="28"/>
        </w:rPr>
        <w:t>ній</w:t>
      </w:r>
      <w:r w:rsidRPr="00903570">
        <w:rPr>
          <w:rFonts w:ascii="Times New Roman" w:hAnsi="Times New Roman"/>
          <w:sz w:val="28"/>
          <w:szCs w:val="28"/>
        </w:rPr>
        <w:t xml:space="preserve"> </w:t>
      </w:r>
      <w:r w:rsidRPr="00903570">
        <w:rPr>
          <w:rFonts w:ascii="Times New Roman" w:hAnsi="Times New Roman"/>
          <w:spacing w:val="9"/>
          <w:sz w:val="28"/>
          <w:szCs w:val="28"/>
        </w:rPr>
        <w:t xml:space="preserve">не програють і в тому разі, якщо будуть вимушені наслідувати зниження </w:t>
      </w:r>
      <w:r w:rsidRPr="00903570">
        <w:rPr>
          <w:rFonts w:ascii="Times New Roman" w:hAnsi="Times New Roman"/>
          <w:spacing w:val="-4"/>
          <w:sz w:val="28"/>
          <w:szCs w:val="28"/>
        </w:rPr>
        <w:t>цін;</w:t>
      </w:r>
    </w:p>
    <w:p w:rsidR="00E31A15" w:rsidRPr="00903570" w:rsidRDefault="00E31A15" w:rsidP="009324FD">
      <w:pPr>
        <w:pStyle w:val="af9"/>
        <w:shd w:val="clear" w:color="auto" w:fill="FFFFFF"/>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lang w:val="uk-UA"/>
        </w:rPr>
        <w:t xml:space="preserve">– </w:t>
      </w:r>
      <w:r w:rsidRPr="00903570">
        <w:rPr>
          <w:rFonts w:ascii="Times New Roman" w:hAnsi="Times New Roman"/>
          <w:sz w:val="28"/>
          <w:szCs w:val="28"/>
        </w:rPr>
        <w:t>як</w:t>
      </w:r>
      <w:r>
        <w:rPr>
          <w:rFonts w:ascii="Times New Roman" w:hAnsi="Times New Roman"/>
          <w:sz w:val="28"/>
          <w:szCs w:val="28"/>
          <w:lang w:val="uk-UA"/>
        </w:rPr>
        <w:t>щ</w:t>
      </w:r>
      <w:r w:rsidRPr="00903570">
        <w:rPr>
          <w:rFonts w:ascii="Times New Roman" w:hAnsi="Times New Roman"/>
          <w:sz w:val="28"/>
          <w:szCs w:val="28"/>
        </w:rPr>
        <w:t xml:space="preserve">о знижена ціна адресована такій вузькій групі покупців, що може і </w:t>
      </w:r>
      <w:r w:rsidRPr="00903570">
        <w:rPr>
          <w:rFonts w:ascii="Times New Roman" w:hAnsi="Times New Roman"/>
          <w:spacing w:val="5"/>
          <w:sz w:val="28"/>
          <w:szCs w:val="28"/>
        </w:rPr>
        <w:t>не викликати відповідної реакції конкурентів, що характерне для сильно дифе</w:t>
      </w:r>
      <w:r w:rsidRPr="00903570">
        <w:rPr>
          <w:rFonts w:ascii="Times New Roman" w:hAnsi="Times New Roman"/>
          <w:spacing w:val="7"/>
          <w:sz w:val="28"/>
          <w:szCs w:val="28"/>
        </w:rPr>
        <w:t>ренційованих ринків;</w:t>
      </w:r>
    </w:p>
    <w:p w:rsidR="00E31A15" w:rsidRPr="00903570" w:rsidRDefault="00E31A15" w:rsidP="004F748E">
      <w:pPr>
        <w:pStyle w:val="af9"/>
        <w:numPr>
          <w:ilvl w:val="0"/>
          <w:numId w:val="24"/>
        </w:numPr>
        <w:shd w:val="clear" w:color="auto" w:fill="FFFFFF"/>
        <w:tabs>
          <w:tab w:val="left" w:pos="710"/>
          <w:tab w:val="left" w:pos="1134"/>
        </w:tabs>
        <w:spacing w:after="0" w:line="360" w:lineRule="auto"/>
        <w:ind w:left="0" w:firstLine="709"/>
        <w:jc w:val="both"/>
        <w:rPr>
          <w:rFonts w:ascii="Times New Roman" w:hAnsi="Times New Roman"/>
          <w:sz w:val="28"/>
          <w:szCs w:val="28"/>
        </w:rPr>
      </w:pPr>
      <w:r w:rsidRPr="00903570">
        <w:rPr>
          <w:rFonts w:ascii="Times New Roman" w:hAnsi="Times New Roman"/>
          <w:spacing w:val="11"/>
          <w:sz w:val="28"/>
          <w:szCs w:val="28"/>
        </w:rPr>
        <w:t>політика зниження цін окупається і в тому разі, якщо ринок тільки фор</w:t>
      </w:r>
      <w:r w:rsidRPr="00903570">
        <w:rPr>
          <w:rFonts w:ascii="Times New Roman" w:hAnsi="Times New Roman"/>
          <w:spacing w:val="8"/>
          <w:sz w:val="28"/>
          <w:szCs w:val="28"/>
        </w:rPr>
        <w:t xml:space="preserve">мується або перебуває у стадії стагнації. За цих умов падіння цін здатне істотно </w:t>
      </w:r>
      <w:r w:rsidRPr="00903570">
        <w:rPr>
          <w:rFonts w:ascii="Times New Roman" w:hAnsi="Times New Roman"/>
          <w:spacing w:val="11"/>
          <w:sz w:val="28"/>
          <w:szCs w:val="28"/>
        </w:rPr>
        <w:t>розширити його межі, а усі фірми, втя</w:t>
      </w:r>
      <w:r w:rsidRPr="00903570">
        <w:rPr>
          <w:rFonts w:ascii="Times New Roman" w:hAnsi="Times New Roman"/>
          <w:spacing w:val="11"/>
          <w:sz w:val="28"/>
          <w:szCs w:val="28"/>
        </w:rPr>
        <w:t>г</w:t>
      </w:r>
      <w:r w:rsidRPr="00903570">
        <w:rPr>
          <w:rFonts w:ascii="Times New Roman" w:hAnsi="Times New Roman"/>
          <w:spacing w:val="11"/>
          <w:sz w:val="28"/>
          <w:szCs w:val="28"/>
        </w:rPr>
        <w:t xml:space="preserve">нені в цінову війну, можуть все ж таки </w:t>
      </w:r>
      <w:r w:rsidRPr="00903570">
        <w:rPr>
          <w:rFonts w:ascii="Times New Roman" w:hAnsi="Times New Roman"/>
          <w:spacing w:val="12"/>
          <w:sz w:val="28"/>
          <w:szCs w:val="28"/>
        </w:rPr>
        <w:t xml:space="preserve">виграти, оскільки обсяги продажів зростуть настільки, що і при нижчих цінах </w:t>
      </w:r>
      <w:r w:rsidRPr="00903570">
        <w:rPr>
          <w:rFonts w:ascii="Times New Roman" w:hAnsi="Times New Roman"/>
          <w:spacing w:val="8"/>
          <w:sz w:val="28"/>
          <w:szCs w:val="28"/>
        </w:rPr>
        <w:t>загальна маса прибутку збільшиться (або, принаймні, не впаде).</w:t>
      </w:r>
    </w:p>
    <w:p w:rsidR="00E31A15" w:rsidRPr="00307C63" w:rsidRDefault="00E31A15" w:rsidP="004164BE">
      <w:pPr>
        <w:shd w:val="clear" w:color="auto" w:fill="FFFFFF"/>
        <w:spacing w:line="360" w:lineRule="auto"/>
        <w:ind w:firstLine="720"/>
        <w:jc w:val="both"/>
        <w:rPr>
          <w:sz w:val="28"/>
          <w:szCs w:val="28"/>
        </w:rPr>
      </w:pPr>
      <w:r w:rsidRPr="00307C63">
        <w:rPr>
          <w:spacing w:val="12"/>
          <w:sz w:val="28"/>
          <w:szCs w:val="28"/>
        </w:rPr>
        <w:lastRenderedPageBreak/>
        <w:t xml:space="preserve">Стратегію цінового прориву досить часто використовують при виведенні </w:t>
      </w:r>
      <w:r w:rsidRPr="00307C63">
        <w:rPr>
          <w:spacing w:val="5"/>
          <w:sz w:val="28"/>
          <w:szCs w:val="28"/>
        </w:rPr>
        <w:t>на ринок нового товару. І при цьому компанія встановлює на товар-новинку відносно низьку ціну з метою привернути якомога біл</w:t>
      </w:r>
      <w:r w:rsidRPr="00307C63">
        <w:rPr>
          <w:spacing w:val="5"/>
          <w:sz w:val="28"/>
          <w:szCs w:val="28"/>
        </w:rPr>
        <w:t>ь</w:t>
      </w:r>
      <w:r w:rsidRPr="00307C63">
        <w:rPr>
          <w:spacing w:val="5"/>
          <w:sz w:val="28"/>
          <w:szCs w:val="28"/>
        </w:rPr>
        <w:t>шу кількість покупців і за</w:t>
      </w:r>
      <w:r w:rsidRPr="00307C63">
        <w:rPr>
          <w:spacing w:val="9"/>
          <w:sz w:val="28"/>
          <w:szCs w:val="28"/>
        </w:rPr>
        <w:t>воювати велику частку рийку. Умовами для ефективної реалізації такої страте</w:t>
      </w:r>
      <w:r w:rsidRPr="00307C63">
        <w:rPr>
          <w:spacing w:val="-2"/>
          <w:sz w:val="28"/>
          <w:szCs w:val="28"/>
        </w:rPr>
        <w:t>гії є:</w:t>
      </w:r>
    </w:p>
    <w:p w:rsidR="00E31A15" w:rsidRPr="00307C63" w:rsidRDefault="00E31A15" w:rsidP="004164BE">
      <w:pPr>
        <w:widowControl w:val="0"/>
        <w:shd w:val="clear" w:color="auto" w:fill="FFFFFF"/>
        <w:tabs>
          <w:tab w:val="left" w:pos="710"/>
        </w:tabs>
        <w:autoSpaceDE w:val="0"/>
        <w:autoSpaceDN w:val="0"/>
        <w:adjustRightInd w:val="0"/>
        <w:spacing w:line="360" w:lineRule="auto"/>
        <w:ind w:firstLine="720"/>
        <w:jc w:val="both"/>
        <w:rPr>
          <w:sz w:val="28"/>
          <w:szCs w:val="28"/>
        </w:rPr>
      </w:pPr>
      <w:r w:rsidRPr="00307C63">
        <w:rPr>
          <w:spacing w:val="8"/>
          <w:sz w:val="28"/>
          <w:szCs w:val="28"/>
        </w:rPr>
        <w:sym w:font="Symbol" w:char="F02D"/>
      </w:r>
      <w:r w:rsidRPr="00307C63">
        <w:rPr>
          <w:spacing w:val="8"/>
          <w:sz w:val="28"/>
          <w:szCs w:val="28"/>
        </w:rPr>
        <w:t xml:space="preserve"> висока еластичність попиту;</w:t>
      </w:r>
    </w:p>
    <w:p w:rsidR="00E31A15" w:rsidRPr="00307C63" w:rsidRDefault="00E31A15" w:rsidP="004164BE">
      <w:pPr>
        <w:widowControl w:val="0"/>
        <w:shd w:val="clear" w:color="auto" w:fill="FFFFFF"/>
        <w:tabs>
          <w:tab w:val="left" w:pos="710"/>
        </w:tabs>
        <w:autoSpaceDE w:val="0"/>
        <w:autoSpaceDN w:val="0"/>
        <w:adjustRightInd w:val="0"/>
        <w:spacing w:line="360" w:lineRule="auto"/>
        <w:ind w:firstLine="720"/>
        <w:jc w:val="both"/>
        <w:rPr>
          <w:sz w:val="28"/>
          <w:szCs w:val="28"/>
        </w:rPr>
      </w:pPr>
      <w:r w:rsidRPr="00307C63">
        <w:rPr>
          <w:spacing w:val="10"/>
          <w:sz w:val="28"/>
          <w:szCs w:val="28"/>
        </w:rPr>
        <w:sym w:font="Symbol" w:char="F02D"/>
      </w:r>
      <w:r w:rsidRPr="00307C63">
        <w:rPr>
          <w:spacing w:val="10"/>
          <w:sz w:val="28"/>
          <w:szCs w:val="28"/>
        </w:rPr>
        <w:t xml:space="preserve"> досить помітний в порівнянні з товарами аналогічного при</w:t>
      </w:r>
      <w:r w:rsidRPr="00307C63">
        <w:rPr>
          <w:spacing w:val="10"/>
          <w:sz w:val="28"/>
          <w:szCs w:val="28"/>
        </w:rPr>
        <w:t>з</w:t>
      </w:r>
      <w:r w:rsidRPr="00307C63">
        <w:rPr>
          <w:spacing w:val="10"/>
          <w:sz w:val="28"/>
          <w:szCs w:val="28"/>
        </w:rPr>
        <w:t>начення мас</w:t>
      </w:r>
      <w:r w:rsidRPr="00307C63">
        <w:rPr>
          <w:sz w:val="28"/>
          <w:szCs w:val="28"/>
        </w:rPr>
        <w:t>штаб зниження ціни на виріб (30-50%);</w:t>
      </w:r>
    </w:p>
    <w:p w:rsidR="00E31A15" w:rsidRPr="00307C63" w:rsidRDefault="00E31A15" w:rsidP="004164BE">
      <w:pPr>
        <w:widowControl w:val="0"/>
        <w:shd w:val="clear" w:color="auto" w:fill="FFFFFF"/>
        <w:tabs>
          <w:tab w:val="left" w:pos="710"/>
        </w:tabs>
        <w:autoSpaceDE w:val="0"/>
        <w:autoSpaceDN w:val="0"/>
        <w:adjustRightInd w:val="0"/>
        <w:spacing w:line="360" w:lineRule="auto"/>
        <w:ind w:firstLine="720"/>
        <w:jc w:val="both"/>
        <w:rPr>
          <w:sz w:val="28"/>
          <w:szCs w:val="28"/>
        </w:rPr>
      </w:pPr>
      <w:r w:rsidRPr="00307C63">
        <w:rPr>
          <w:spacing w:val="10"/>
          <w:sz w:val="28"/>
          <w:szCs w:val="28"/>
        </w:rPr>
        <w:sym w:font="Symbol" w:char="F02D"/>
      </w:r>
      <w:r w:rsidRPr="00307C63">
        <w:rPr>
          <w:spacing w:val="10"/>
          <w:sz w:val="28"/>
          <w:szCs w:val="28"/>
        </w:rPr>
        <w:t xml:space="preserve"> можливість виробляти достатні обсяги товару, щоб спрацював ефект ма</w:t>
      </w:r>
      <w:r w:rsidRPr="00307C63">
        <w:rPr>
          <w:spacing w:val="7"/>
          <w:sz w:val="28"/>
          <w:szCs w:val="28"/>
        </w:rPr>
        <w:t>сштабу і скоротилися видрати;</w:t>
      </w:r>
    </w:p>
    <w:p w:rsidR="00E31A15" w:rsidRPr="00307C63" w:rsidRDefault="00E31A15" w:rsidP="004164BE">
      <w:pPr>
        <w:widowControl w:val="0"/>
        <w:shd w:val="clear" w:color="auto" w:fill="FFFFFF"/>
        <w:tabs>
          <w:tab w:val="left" w:pos="710"/>
        </w:tabs>
        <w:autoSpaceDE w:val="0"/>
        <w:autoSpaceDN w:val="0"/>
        <w:adjustRightInd w:val="0"/>
        <w:spacing w:line="360" w:lineRule="auto"/>
        <w:ind w:firstLine="720"/>
        <w:jc w:val="both"/>
        <w:rPr>
          <w:sz w:val="28"/>
          <w:szCs w:val="28"/>
        </w:rPr>
      </w:pPr>
      <w:r w:rsidRPr="00307C63">
        <w:rPr>
          <w:spacing w:val="8"/>
          <w:sz w:val="28"/>
          <w:szCs w:val="28"/>
        </w:rPr>
        <w:sym w:font="Symbol" w:char="F02D"/>
      </w:r>
      <w:r w:rsidRPr="00307C63">
        <w:rPr>
          <w:spacing w:val="8"/>
          <w:sz w:val="28"/>
          <w:szCs w:val="28"/>
        </w:rPr>
        <w:t xml:space="preserve"> не приваблива для конкурентів низька ціна.</w:t>
      </w:r>
    </w:p>
    <w:p w:rsidR="00E31A15" w:rsidRPr="00307C63" w:rsidRDefault="00E31A15" w:rsidP="004164BE">
      <w:pPr>
        <w:shd w:val="clear" w:color="auto" w:fill="FFFFFF"/>
        <w:spacing w:line="360" w:lineRule="auto"/>
        <w:ind w:firstLine="720"/>
        <w:jc w:val="both"/>
        <w:rPr>
          <w:sz w:val="28"/>
          <w:szCs w:val="28"/>
        </w:rPr>
      </w:pPr>
      <w:r w:rsidRPr="00307C63">
        <w:rPr>
          <w:spacing w:val="7"/>
          <w:sz w:val="28"/>
          <w:szCs w:val="28"/>
        </w:rPr>
        <w:t>Після того, як товар отримав визнання на ринку, фірма може вд</w:t>
      </w:r>
      <w:r w:rsidRPr="00307C63">
        <w:rPr>
          <w:spacing w:val="7"/>
          <w:sz w:val="28"/>
          <w:szCs w:val="28"/>
        </w:rPr>
        <w:t>а</w:t>
      </w:r>
      <w:r w:rsidRPr="00307C63">
        <w:rPr>
          <w:spacing w:val="7"/>
          <w:sz w:val="28"/>
          <w:szCs w:val="28"/>
        </w:rPr>
        <w:t xml:space="preserve">тися до перегляду своєї виробничої програми і ціни на товар у </w:t>
      </w:r>
      <w:r w:rsidRPr="00307C63">
        <w:rPr>
          <w:spacing w:val="36"/>
          <w:sz w:val="28"/>
          <w:szCs w:val="28"/>
        </w:rPr>
        <w:t>бік</w:t>
      </w:r>
      <w:r w:rsidRPr="00307C63">
        <w:rPr>
          <w:spacing w:val="7"/>
          <w:sz w:val="28"/>
          <w:szCs w:val="28"/>
        </w:rPr>
        <w:t xml:space="preserve"> її підвищення.</w:t>
      </w:r>
    </w:p>
    <w:p w:rsidR="00E31A15" w:rsidRPr="00307C63" w:rsidRDefault="00E31A15" w:rsidP="004164BE">
      <w:pPr>
        <w:spacing w:line="360" w:lineRule="auto"/>
        <w:ind w:firstLine="720"/>
        <w:jc w:val="both"/>
        <w:rPr>
          <w:sz w:val="28"/>
          <w:szCs w:val="28"/>
        </w:rPr>
      </w:pPr>
    </w:p>
    <w:p w:rsidR="00E31A15" w:rsidRPr="00307C63" w:rsidRDefault="00E31A15" w:rsidP="004164BE">
      <w:pPr>
        <w:shd w:val="clear" w:color="auto" w:fill="C0C0C0"/>
        <w:spacing w:line="360" w:lineRule="auto"/>
        <w:ind w:firstLine="720"/>
        <w:jc w:val="both"/>
        <w:rPr>
          <w:b/>
          <w:bCs/>
          <w:sz w:val="28"/>
          <w:szCs w:val="28"/>
        </w:rPr>
      </w:pPr>
      <w:r>
        <w:rPr>
          <w:b/>
          <w:sz w:val="28"/>
          <w:szCs w:val="28"/>
        </w:rPr>
        <w:t xml:space="preserve">2. </w:t>
      </w:r>
      <w:r w:rsidRPr="00307C63">
        <w:rPr>
          <w:b/>
          <w:sz w:val="28"/>
          <w:szCs w:val="28"/>
        </w:rPr>
        <w:t>Підхід</w:t>
      </w:r>
      <w:r w:rsidRPr="00307C63">
        <w:rPr>
          <w:sz w:val="28"/>
          <w:szCs w:val="28"/>
        </w:rPr>
        <w:t xml:space="preserve"> </w:t>
      </w:r>
      <w:r w:rsidRPr="00307C63">
        <w:rPr>
          <w:b/>
          <w:bCs/>
          <w:sz w:val="28"/>
          <w:szCs w:val="28"/>
        </w:rPr>
        <w:t xml:space="preserve">на основі співвідношення </w:t>
      </w:r>
      <w:r>
        <w:rPr>
          <w:b/>
          <w:bCs/>
          <w:sz w:val="28"/>
          <w:szCs w:val="28"/>
        </w:rPr>
        <w:t>«</w:t>
      </w:r>
      <w:r w:rsidRPr="00307C63">
        <w:rPr>
          <w:b/>
          <w:bCs/>
          <w:sz w:val="28"/>
          <w:szCs w:val="28"/>
        </w:rPr>
        <w:t xml:space="preserve">ціна </w:t>
      </w:r>
      <w:r w:rsidRPr="00307C63">
        <w:rPr>
          <w:b/>
          <w:bCs/>
          <w:sz w:val="28"/>
          <w:szCs w:val="28"/>
        </w:rPr>
        <w:sym w:font="Symbol" w:char="F02D"/>
      </w:r>
      <w:r w:rsidRPr="00307C63">
        <w:rPr>
          <w:b/>
          <w:bCs/>
          <w:sz w:val="28"/>
          <w:szCs w:val="28"/>
        </w:rPr>
        <w:t xml:space="preserve"> якість</w:t>
      </w:r>
      <w:r>
        <w:rPr>
          <w:b/>
          <w:bCs/>
          <w:sz w:val="28"/>
          <w:szCs w:val="28"/>
        </w:rPr>
        <w:t>»</w:t>
      </w:r>
    </w:p>
    <w:p w:rsidR="00E31A15" w:rsidRPr="00307C63" w:rsidRDefault="00E31A15" w:rsidP="004164BE">
      <w:pPr>
        <w:shd w:val="clear" w:color="auto" w:fill="FFFFFF"/>
        <w:spacing w:line="360" w:lineRule="auto"/>
        <w:ind w:left="1810"/>
        <w:rPr>
          <w:sz w:val="28"/>
          <w:szCs w:val="28"/>
        </w:rPr>
      </w:pPr>
    </w:p>
    <w:p w:rsidR="00E31A15" w:rsidRPr="00307C63" w:rsidRDefault="00E31A15" w:rsidP="004164BE">
      <w:pPr>
        <w:shd w:val="clear" w:color="auto" w:fill="FFFFFF"/>
        <w:spacing w:line="360" w:lineRule="auto"/>
        <w:ind w:right="14" w:firstLine="547"/>
        <w:jc w:val="both"/>
        <w:rPr>
          <w:sz w:val="28"/>
          <w:szCs w:val="28"/>
        </w:rPr>
      </w:pPr>
      <w:r w:rsidRPr="00307C63">
        <w:rPr>
          <w:spacing w:val="10"/>
          <w:sz w:val="28"/>
          <w:szCs w:val="28"/>
        </w:rPr>
        <w:t>При цьому підході виходять з того, що ціна на товар багато в ч</w:t>
      </w:r>
      <w:r w:rsidRPr="00307C63">
        <w:rPr>
          <w:spacing w:val="10"/>
          <w:sz w:val="28"/>
          <w:szCs w:val="28"/>
        </w:rPr>
        <w:t>о</w:t>
      </w:r>
      <w:r w:rsidRPr="00307C63">
        <w:rPr>
          <w:spacing w:val="10"/>
          <w:sz w:val="28"/>
          <w:szCs w:val="28"/>
        </w:rPr>
        <w:t>му зале</w:t>
      </w:r>
      <w:r w:rsidRPr="00307C63">
        <w:rPr>
          <w:spacing w:val="45"/>
          <w:sz w:val="28"/>
          <w:szCs w:val="28"/>
        </w:rPr>
        <w:t>жна</w:t>
      </w:r>
      <w:r w:rsidRPr="00307C63">
        <w:rPr>
          <w:sz w:val="28"/>
          <w:szCs w:val="28"/>
        </w:rPr>
        <w:t xml:space="preserve"> </w:t>
      </w:r>
      <w:r w:rsidRPr="00307C63">
        <w:rPr>
          <w:spacing w:val="22"/>
          <w:sz w:val="28"/>
          <w:szCs w:val="28"/>
        </w:rPr>
        <w:t>від</w:t>
      </w:r>
      <w:r w:rsidRPr="00307C63">
        <w:rPr>
          <w:sz w:val="28"/>
          <w:szCs w:val="28"/>
        </w:rPr>
        <w:t xml:space="preserve"> </w:t>
      </w:r>
      <w:r w:rsidRPr="00307C63">
        <w:rPr>
          <w:spacing w:val="2"/>
          <w:sz w:val="28"/>
          <w:szCs w:val="28"/>
        </w:rPr>
        <w:t>його позиціонування. Будь-який ринок складається з с</w:t>
      </w:r>
      <w:r w:rsidRPr="00307C63">
        <w:rPr>
          <w:spacing w:val="2"/>
          <w:sz w:val="28"/>
          <w:szCs w:val="28"/>
        </w:rPr>
        <w:t>е</w:t>
      </w:r>
      <w:r w:rsidRPr="00307C63">
        <w:rPr>
          <w:spacing w:val="2"/>
          <w:sz w:val="28"/>
          <w:szCs w:val="28"/>
        </w:rPr>
        <w:t>гментів, і тра</w:t>
      </w:r>
      <w:r w:rsidRPr="00307C63">
        <w:rPr>
          <w:spacing w:val="8"/>
          <w:sz w:val="28"/>
          <w:szCs w:val="28"/>
        </w:rPr>
        <w:t>диційно на багатьох ринках торгівельні марки орієнт</w:t>
      </w:r>
      <w:r w:rsidRPr="00307C63">
        <w:rPr>
          <w:spacing w:val="8"/>
          <w:sz w:val="28"/>
          <w:szCs w:val="28"/>
        </w:rPr>
        <w:t>у</w:t>
      </w:r>
      <w:r w:rsidRPr="00307C63">
        <w:rPr>
          <w:spacing w:val="8"/>
          <w:sz w:val="28"/>
          <w:szCs w:val="28"/>
        </w:rPr>
        <w:t>ються на три різні сегме</w:t>
      </w:r>
      <w:r w:rsidRPr="00307C63">
        <w:rPr>
          <w:spacing w:val="10"/>
          <w:sz w:val="28"/>
          <w:szCs w:val="28"/>
        </w:rPr>
        <w:t>нти: нижчий (економічний), середній і вищий (преміум-клас). Компанія пови</w:t>
      </w:r>
      <w:r w:rsidRPr="00307C63">
        <w:rPr>
          <w:spacing w:val="7"/>
          <w:sz w:val="28"/>
          <w:szCs w:val="28"/>
        </w:rPr>
        <w:t>нна визначити, яку позицію по відн</w:t>
      </w:r>
      <w:r w:rsidRPr="00307C63">
        <w:rPr>
          <w:spacing w:val="7"/>
          <w:sz w:val="28"/>
          <w:szCs w:val="28"/>
        </w:rPr>
        <w:t>о</w:t>
      </w:r>
      <w:r w:rsidRPr="00307C63">
        <w:rPr>
          <w:spacing w:val="7"/>
          <w:sz w:val="28"/>
          <w:szCs w:val="28"/>
        </w:rPr>
        <w:t>шенню до цільових споживачів і конкуру</w:t>
      </w:r>
      <w:r w:rsidRPr="00307C63">
        <w:rPr>
          <w:spacing w:val="12"/>
          <w:sz w:val="28"/>
          <w:szCs w:val="28"/>
        </w:rPr>
        <w:t xml:space="preserve">ючих торгівельних марок має посісти її товар. Таким чином, позиціонування </w:t>
      </w:r>
      <w:r w:rsidRPr="00307C63">
        <w:rPr>
          <w:sz w:val="28"/>
          <w:szCs w:val="28"/>
        </w:rPr>
        <w:t>обумовлює ціну.</w:t>
      </w:r>
    </w:p>
    <w:p w:rsidR="00E31A15" w:rsidRPr="00307C63" w:rsidRDefault="00E31A15" w:rsidP="004164BE">
      <w:pPr>
        <w:shd w:val="clear" w:color="auto" w:fill="FFFFFF"/>
        <w:spacing w:line="360" w:lineRule="auto"/>
        <w:ind w:left="14" w:right="509" w:firstLine="538"/>
        <w:jc w:val="both"/>
        <w:rPr>
          <w:sz w:val="28"/>
          <w:szCs w:val="28"/>
        </w:rPr>
      </w:pPr>
      <w:r w:rsidRPr="00307C63">
        <w:rPr>
          <w:sz w:val="28"/>
          <w:szCs w:val="28"/>
        </w:rPr>
        <w:t xml:space="preserve">Використовуючи цей підхід, фірма може звернутися до одного із дев'яти </w:t>
      </w:r>
      <w:r w:rsidRPr="00307C63">
        <w:rPr>
          <w:spacing w:val="3"/>
          <w:sz w:val="28"/>
          <w:szCs w:val="28"/>
        </w:rPr>
        <w:t>варіантів.</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b/>
          <w:bCs/>
          <w:sz w:val="28"/>
          <w:szCs w:val="28"/>
        </w:rPr>
      </w:pPr>
      <w:r w:rsidRPr="00307C63">
        <w:rPr>
          <w:b/>
          <w:bCs/>
          <w:i/>
          <w:iCs/>
          <w:sz w:val="28"/>
          <w:szCs w:val="28"/>
        </w:rPr>
        <w:t xml:space="preserve">Преміум-стратегія дорогих товарів </w:t>
      </w:r>
      <w:r w:rsidRPr="00307C63">
        <w:rPr>
          <w:i/>
          <w:iCs/>
          <w:sz w:val="28"/>
          <w:szCs w:val="28"/>
        </w:rPr>
        <w:sym w:font="Symbol" w:char="F02D"/>
      </w:r>
      <w:r w:rsidRPr="00307C63">
        <w:rPr>
          <w:i/>
          <w:iCs/>
          <w:sz w:val="28"/>
          <w:szCs w:val="28"/>
        </w:rPr>
        <w:t xml:space="preserve"> </w:t>
      </w:r>
      <w:r w:rsidRPr="00307C63">
        <w:rPr>
          <w:sz w:val="28"/>
          <w:szCs w:val="28"/>
        </w:rPr>
        <w:t>орієнтована на споживачів, які</w:t>
      </w:r>
      <w:r>
        <w:rPr>
          <w:sz w:val="28"/>
          <w:szCs w:val="28"/>
        </w:rPr>
        <w:t xml:space="preserve"> </w:t>
      </w:r>
      <w:r w:rsidRPr="00307C63">
        <w:rPr>
          <w:spacing w:val="12"/>
          <w:sz w:val="28"/>
          <w:szCs w:val="28"/>
        </w:rPr>
        <w:t xml:space="preserve">мають високі доходи, і передбачає </w:t>
      </w:r>
      <w:r>
        <w:rPr>
          <w:spacing w:val="12"/>
          <w:sz w:val="28"/>
          <w:szCs w:val="28"/>
        </w:rPr>
        <w:t>«</w:t>
      </w:r>
      <w:r w:rsidRPr="00307C63">
        <w:rPr>
          <w:spacing w:val="12"/>
          <w:sz w:val="28"/>
          <w:szCs w:val="28"/>
        </w:rPr>
        <w:t>преміювання</w:t>
      </w:r>
      <w:r>
        <w:rPr>
          <w:spacing w:val="12"/>
          <w:sz w:val="28"/>
          <w:szCs w:val="28"/>
        </w:rPr>
        <w:t>»</w:t>
      </w:r>
      <w:r w:rsidRPr="00307C63">
        <w:rPr>
          <w:spacing w:val="12"/>
          <w:sz w:val="28"/>
          <w:szCs w:val="28"/>
        </w:rPr>
        <w:t xml:space="preserve"> покупця вис</w:t>
      </w:r>
      <w:r w:rsidRPr="00307C63">
        <w:rPr>
          <w:spacing w:val="12"/>
          <w:sz w:val="28"/>
          <w:szCs w:val="28"/>
        </w:rPr>
        <w:t>о</w:t>
      </w:r>
      <w:r w:rsidRPr="00307C63">
        <w:rPr>
          <w:spacing w:val="12"/>
          <w:sz w:val="28"/>
          <w:szCs w:val="28"/>
        </w:rPr>
        <w:lastRenderedPageBreak/>
        <w:t xml:space="preserve">кою якістю, а </w:t>
      </w:r>
      <w:r w:rsidRPr="00307C63">
        <w:rPr>
          <w:spacing w:val="8"/>
          <w:sz w:val="28"/>
          <w:szCs w:val="28"/>
        </w:rPr>
        <w:t>продавця високою ціною товару.</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b/>
          <w:bCs/>
          <w:sz w:val="28"/>
          <w:szCs w:val="28"/>
        </w:rPr>
      </w:pPr>
      <w:r w:rsidRPr="00307C63">
        <w:rPr>
          <w:b/>
          <w:bCs/>
          <w:i/>
          <w:iCs/>
          <w:spacing w:val="10"/>
          <w:sz w:val="28"/>
          <w:szCs w:val="28"/>
        </w:rPr>
        <w:t xml:space="preserve">Стратегія глибокого проникнення на ринок </w:t>
      </w:r>
      <w:r w:rsidRPr="00307C63">
        <w:rPr>
          <w:spacing w:val="10"/>
          <w:sz w:val="28"/>
          <w:szCs w:val="28"/>
        </w:rPr>
        <w:t>дає змогу зацік</w:t>
      </w:r>
      <w:r w:rsidRPr="00307C63">
        <w:rPr>
          <w:spacing w:val="10"/>
          <w:sz w:val="28"/>
          <w:szCs w:val="28"/>
        </w:rPr>
        <w:t>а</w:t>
      </w:r>
      <w:r w:rsidRPr="00307C63">
        <w:rPr>
          <w:spacing w:val="10"/>
          <w:sz w:val="28"/>
          <w:szCs w:val="28"/>
        </w:rPr>
        <w:t>вити спо</w:t>
      </w:r>
      <w:r w:rsidRPr="00307C63">
        <w:rPr>
          <w:spacing w:val="6"/>
          <w:sz w:val="28"/>
          <w:szCs w:val="28"/>
        </w:rPr>
        <w:t xml:space="preserve">живання завдяки високій якості товару і середній </w:t>
      </w:r>
      <w:r w:rsidRPr="00307C63">
        <w:rPr>
          <w:spacing w:val="32"/>
          <w:sz w:val="28"/>
          <w:szCs w:val="28"/>
        </w:rPr>
        <w:t>ціні.</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sz w:val="28"/>
          <w:szCs w:val="28"/>
        </w:rPr>
      </w:pPr>
      <w:r w:rsidRPr="00307C63">
        <w:rPr>
          <w:b/>
          <w:bCs/>
          <w:i/>
          <w:iCs/>
          <w:spacing w:val="12"/>
          <w:sz w:val="28"/>
          <w:szCs w:val="28"/>
        </w:rPr>
        <w:t xml:space="preserve">Стратегія переваг </w:t>
      </w:r>
      <w:r w:rsidRPr="00307C63">
        <w:rPr>
          <w:spacing w:val="12"/>
          <w:sz w:val="28"/>
          <w:szCs w:val="28"/>
        </w:rPr>
        <w:t xml:space="preserve">надзвичайно вигідна для покупця і дає можливість </w:t>
      </w:r>
      <w:r w:rsidRPr="00307C63">
        <w:rPr>
          <w:sz w:val="28"/>
          <w:szCs w:val="28"/>
        </w:rPr>
        <w:t>великим фірмам досягти одну з двох цілей - або завоювати ринок, або збільши</w:t>
      </w:r>
      <w:r w:rsidRPr="00307C63">
        <w:rPr>
          <w:spacing w:val="6"/>
          <w:sz w:val="28"/>
          <w:szCs w:val="28"/>
        </w:rPr>
        <w:t>ти частку ринку.</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sz w:val="28"/>
          <w:szCs w:val="28"/>
        </w:rPr>
      </w:pPr>
      <w:r w:rsidRPr="00307C63">
        <w:rPr>
          <w:b/>
          <w:bCs/>
          <w:i/>
          <w:iCs/>
          <w:spacing w:val="10"/>
          <w:sz w:val="28"/>
          <w:szCs w:val="28"/>
        </w:rPr>
        <w:t xml:space="preserve">Стратегія показного блиску </w:t>
      </w:r>
      <w:r w:rsidRPr="00307C63">
        <w:rPr>
          <w:spacing w:val="10"/>
          <w:sz w:val="28"/>
          <w:szCs w:val="28"/>
        </w:rPr>
        <w:t>хоч і допомагає компанії мінім</w:t>
      </w:r>
      <w:r w:rsidRPr="00307C63">
        <w:rPr>
          <w:spacing w:val="10"/>
          <w:sz w:val="28"/>
          <w:szCs w:val="28"/>
        </w:rPr>
        <w:t>і</w:t>
      </w:r>
      <w:r w:rsidRPr="00307C63">
        <w:rPr>
          <w:spacing w:val="10"/>
          <w:sz w:val="28"/>
          <w:szCs w:val="28"/>
        </w:rPr>
        <w:t>зувати витрати на етапі впровадження, проте несе певний ризик, що висока ціна нашко</w:t>
      </w:r>
      <w:r w:rsidRPr="00307C63">
        <w:rPr>
          <w:spacing w:val="6"/>
          <w:sz w:val="28"/>
          <w:szCs w:val="28"/>
        </w:rPr>
        <w:t>дить попиту.</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sz w:val="28"/>
          <w:szCs w:val="28"/>
        </w:rPr>
      </w:pPr>
      <w:r w:rsidRPr="00307C63">
        <w:rPr>
          <w:b/>
          <w:bCs/>
          <w:i/>
          <w:iCs/>
          <w:spacing w:val="8"/>
          <w:sz w:val="28"/>
          <w:szCs w:val="28"/>
        </w:rPr>
        <w:t xml:space="preserve">Стратегія середніх цін </w:t>
      </w:r>
      <w:r w:rsidRPr="00307C63">
        <w:rPr>
          <w:spacing w:val="8"/>
          <w:sz w:val="28"/>
          <w:szCs w:val="28"/>
        </w:rPr>
        <w:t xml:space="preserve">передбачає встановлення середніх цін на товари </w:t>
      </w:r>
      <w:r w:rsidRPr="00307C63">
        <w:rPr>
          <w:spacing w:val="6"/>
          <w:sz w:val="28"/>
          <w:szCs w:val="28"/>
        </w:rPr>
        <w:t>середньої якості.</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sz w:val="28"/>
          <w:szCs w:val="28"/>
        </w:rPr>
      </w:pPr>
      <w:r w:rsidRPr="00307C63">
        <w:rPr>
          <w:b/>
          <w:bCs/>
          <w:i/>
          <w:iCs/>
          <w:spacing w:val="12"/>
          <w:sz w:val="28"/>
          <w:szCs w:val="28"/>
        </w:rPr>
        <w:t xml:space="preserve">Стратегія доброякісності, </w:t>
      </w:r>
      <w:r w:rsidRPr="00307C63">
        <w:rPr>
          <w:spacing w:val="12"/>
          <w:sz w:val="28"/>
          <w:szCs w:val="28"/>
        </w:rPr>
        <w:t>як і третя стратегія, теж дуже в</w:t>
      </w:r>
      <w:r w:rsidRPr="00307C63">
        <w:rPr>
          <w:spacing w:val="12"/>
          <w:sz w:val="28"/>
          <w:szCs w:val="28"/>
        </w:rPr>
        <w:t>и</w:t>
      </w:r>
      <w:r w:rsidRPr="00307C63">
        <w:rPr>
          <w:spacing w:val="12"/>
          <w:sz w:val="28"/>
          <w:szCs w:val="28"/>
        </w:rPr>
        <w:t xml:space="preserve">гідна для </w:t>
      </w:r>
      <w:r w:rsidRPr="00307C63">
        <w:rPr>
          <w:spacing w:val="3"/>
          <w:sz w:val="28"/>
          <w:szCs w:val="28"/>
        </w:rPr>
        <w:t>покупців.</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sz w:val="28"/>
          <w:szCs w:val="28"/>
        </w:rPr>
      </w:pPr>
      <w:r w:rsidRPr="00307C63">
        <w:rPr>
          <w:b/>
          <w:bCs/>
          <w:i/>
          <w:iCs/>
          <w:spacing w:val="12"/>
          <w:sz w:val="28"/>
          <w:szCs w:val="28"/>
        </w:rPr>
        <w:t xml:space="preserve">Стратегія пограбування </w:t>
      </w:r>
      <w:r w:rsidRPr="00307C63">
        <w:rPr>
          <w:spacing w:val="12"/>
          <w:sz w:val="28"/>
          <w:szCs w:val="28"/>
        </w:rPr>
        <w:t>несе загрозу втратити в майбутнь</w:t>
      </w:r>
      <w:r w:rsidRPr="00307C63">
        <w:rPr>
          <w:spacing w:val="12"/>
          <w:sz w:val="28"/>
          <w:szCs w:val="28"/>
        </w:rPr>
        <w:t>о</w:t>
      </w:r>
      <w:r w:rsidRPr="00307C63">
        <w:rPr>
          <w:spacing w:val="12"/>
          <w:sz w:val="28"/>
          <w:szCs w:val="28"/>
        </w:rPr>
        <w:t>му покуп</w:t>
      </w:r>
      <w:r w:rsidRPr="00307C63">
        <w:rPr>
          <w:spacing w:val="-5"/>
          <w:sz w:val="28"/>
          <w:szCs w:val="28"/>
        </w:rPr>
        <w:t>ців.</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left="533"/>
        <w:jc w:val="both"/>
        <w:rPr>
          <w:sz w:val="28"/>
          <w:szCs w:val="28"/>
        </w:rPr>
      </w:pPr>
      <w:r w:rsidRPr="00307C63">
        <w:rPr>
          <w:b/>
          <w:bCs/>
          <w:i/>
          <w:iCs/>
          <w:spacing w:val="9"/>
          <w:sz w:val="28"/>
          <w:szCs w:val="28"/>
        </w:rPr>
        <w:t xml:space="preserve">Стратегія завищених цін </w:t>
      </w:r>
      <w:r w:rsidRPr="00307C63">
        <w:rPr>
          <w:spacing w:val="9"/>
          <w:sz w:val="28"/>
          <w:szCs w:val="28"/>
        </w:rPr>
        <w:t>має аналогічний недолік.</w:t>
      </w:r>
    </w:p>
    <w:p w:rsidR="00E31A15" w:rsidRPr="00307C63" w:rsidRDefault="00E31A15" w:rsidP="004F748E">
      <w:pPr>
        <w:widowControl w:val="0"/>
        <w:numPr>
          <w:ilvl w:val="0"/>
          <w:numId w:val="12"/>
        </w:numPr>
        <w:shd w:val="clear" w:color="auto" w:fill="FFFFFF"/>
        <w:tabs>
          <w:tab w:val="left" w:pos="850"/>
        </w:tabs>
        <w:autoSpaceDE w:val="0"/>
        <w:autoSpaceDN w:val="0"/>
        <w:adjustRightInd w:val="0"/>
        <w:spacing w:line="360" w:lineRule="auto"/>
        <w:ind w:firstLine="533"/>
        <w:jc w:val="both"/>
        <w:rPr>
          <w:sz w:val="28"/>
          <w:szCs w:val="28"/>
        </w:rPr>
      </w:pPr>
      <w:r w:rsidRPr="00307C63">
        <w:rPr>
          <w:b/>
          <w:bCs/>
          <w:i/>
          <w:iCs/>
          <w:spacing w:val="9"/>
          <w:sz w:val="28"/>
          <w:szCs w:val="28"/>
        </w:rPr>
        <w:t xml:space="preserve">Стратегія дешевих товарів (дискаунт) </w:t>
      </w:r>
      <w:r w:rsidRPr="00307C63">
        <w:rPr>
          <w:spacing w:val="9"/>
          <w:sz w:val="28"/>
          <w:szCs w:val="28"/>
        </w:rPr>
        <w:t>передбачає встано</w:t>
      </w:r>
      <w:r w:rsidRPr="00307C63">
        <w:rPr>
          <w:spacing w:val="9"/>
          <w:sz w:val="28"/>
          <w:szCs w:val="28"/>
        </w:rPr>
        <w:t>в</w:t>
      </w:r>
      <w:r w:rsidRPr="00307C63">
        <w:rPr>
          <w:spacing w:val="9"/>
          <w:sz w:val="28"/>
          <w:szCs w:val="28"/>
        </w:rPr>
        <w:t>лення низь</w:t>
      </w:r>
      <w:r w:rsidRPr="00307C63">
        <w:rPr>
          <w:spacing w:val="7"/>
          <w:sz w:val="28"/>
          <w:szCs w:val="28"/>
        </w:rPr>
        <w:t>кої ціни па товари низької якості.</w:t>
      </w:r>
    </w:p>
    <w:p w:rsidR="00E31A15" w:rsidRPr="00307C63" w:rsidRDefault="00E31A15" w:rsidP="004164BE">
      <w:pPr>
        <w:shd w:val="clear" w:color="auto" w:fill="FFFFFF"/>
        <w:spacing w:line="360" w:lineRule="auto"/>
        <w:ind w:left="10" w:right="5" w:firstLine="533"/>
        <w:jc w:val="both"/>
        <w:rPr>
          <w:sz w:val="28"/>
          <w:szCs w:val="28"/>
        </w:rPr>
      </w:pPr>
      <w:r w:rsidRPr="00307C63">
        <w:rPr>
          <w:sz w:val="28"/>
          <w:szCs w:val="28"/>
        </w:rPr>
        <w:t>Цінові стратегії, позначені номерами 1, 5 і 9, можуть одночасно вик</w:t>
      </w:r>
      <w:r w:rsidRPr="00307C63">
        <w:rPr>
          <w:sz w:val="28"/>
          <w:szCs w:val="28"/>
        </w:rPr>
        <w:t>о</w:t>
      </w:r>
      <w:r w:rsidRPr="00307C63">
        <w:rPr>
          <w:sz w:val="28"/>
          <w:szCs w:val="28"/>
        </w:rPr>
        <w:t>ристо</w:t>
      </w:r>
      <w:r w:rsidRPr="00307C63">
        <w:rPr>
          <w:spacing w:val="5"/>
          <w:sz w:val="28"/>
          <w:szCs w:val="28"/>
        </w:rPr>
        <w:t>вуватися на одному і тому самому ринку. Вони ілюструють диф</w:t>
      </w:r>
      <w:r w:rsidRPr="00307C63">
        <w:rPr>
          <w:spacing w:val="5"/>
          <w:sz w:val="28"/>
          <w:szCs w:val="28"/>
        </w:rPr>
        <w:t>е</w:t>
      </w:r>
      <w:r w:rsidRPr="00307C63">
        <w:rPr>
          <w:spacing w:val="5"/>
          <w:sz w:val="28"/>
          <w:szCs w:val="28"/>
        </w:rPr>
        <w:t xml:space="preserve">ренціацію цін </w:t>
      </w:r>
      <w:r w:rsidRPr="00307C63">
        <w:rPr>
          <w:spacing w:val="9"/>
          <w:sz w:val="28"/>
          <w:szCs w:val="28"/>
        </w:rPr>
        <w:t xml:space="preserve">залежно від якості. По суті, конкурсній пропонують продукти трьох комбінацій </w:t>
      </w:r>
      <w:r w:rsidRPr="00307C63">
        <w:rPr>
          <w:spacing w:val="12"/>
          <w:sz w:val="28"/>
          <w:szCs w:val="28"/>
        </w:rPr>
        <w:t xml:space="preserve">і в такий спосіб ділять між собою рийок. Умовою одночасного застосування </w:t>
      </w:r>
      <w:r w:rsidRPr="00307C63">
        <w:rPr>
          <w:spacing w:val="7"/>
          <w:sz w:val="28"/>
          <w:szCs w:val="28"/>
        </w:rPr>
        <w:t>цих цінових стратегій однією ф</w:t>
      </w:r>
      <w:r w:rsidRPr="00307C63">
        <w:rPr>
          <w:spacing w:val="7"/>
          <w:sz w:val="28"/>
          <w:szCs w:val="28"/>
        </w:rPr>
        <w:t>і</w:t>
      </w:r>
      <w:r w:rsidRPr="00307C63">
        <w:rPr>
          <w:spacing w:val="7"/>
          <w:sz w:val="28"/>
          <w:szCs w:val="28"/>
        </w:rPr>
        <w:t xml:space="preserve">рмою є наявність відповідних сегментів, що </w:t>
      </w:r>
      <w:r w:rsidRPr="00307C63">
        <w:rPr>
          <w:spacing w:val="8"/>
          <w:sz w:val="28"/>
          <w:szCs w:val="28"/>
        </w:rPr>
        <w:t>пред'являють різний п</w:t>
      </w:r>
      <w:r w:rsidRPr="00307C63">
        <w:rPr>
          <w:spacing w:val="8"/>
          <w:sz w:val="28"/>
          <w:szCs w:val="28"/>
        </w:rPr>
        <w:t>о</w:t>
      </w:r>
      <w:r w:rsidRPr="00307C63">
        <w:rPr>
          <w:spacing w:val="8"/>
          <w:sz w:val="28"/>
          <w:szCs w:val="28"/>
        </w:rPr>
        <w:t>пит па різні за якістю і ціпами продукти.</w:t>
      </w:r>
    </w:p>
    <w:p w:rsidR="00E31A15" w:rsidRPr="00307C63" w:rsidRDefault="00E31A15" w:rsidP="004164BE">
      <w:pPr>
        <w:shd w:val="clear" w:color="auto" w:fill="FFFFFF"/>
        <w:spacing w:line="360" w:lineRule="auto"/>
        <w:ind w:left="5" w:firstLine="523"/>
        <w:jc w:val="both"/>
        <w:rPr>
          <w:sz w:val="28"/>
          <w:szCs w:val="28"/>
        </w:rPr>
      </w:pPr>
      <w:r w:rsidRPr="00307C63">
        <w:rPr>
          <w:sz w:val="28"/>
          <w:szCs w:val="28"/>
        </w:rPr>
        <w:t>Стратегії 2, 3 і 6 представляють різні варіанти цінової стратегії, нац</w:t>
      </w:r>
      <w:r w:rsidRPr="00307C63">
        <w:rPr>
          <w:sz w:val="28"/>
          <w:szCs w:val="28"/>
        </w:rPr>
        <w:t>і</w:t>
      </w:r>
      <w:r w:rsidRPr="00307C63">
        <w:rPr>
          <w:sz w:val="28"/>
          <w:szCs w:val="28"/>
        </w:rPr>
        <w:t xml:space="preserve">леної на витіснення конкурента з діагональних позицій 1, 5 і 9. Це стратегії створення </w:t>
      </w:r>
      <w:r w:rsidRPr="00307C63">
        <w:rPr>
          <w:spacing w:val="5"/>
          <w:sz w:val="28"/>
          <w:szCs w:val="28"/>
        </w:rPr>
        <w:t xml:space="preserve">цінових переваг. </w:t>
      </w:r>
    </w:p>
    <w:p w:rsidR="00E31A15" w:rsidRPr="00307C63" w:rsidRDefault="00E31A15" w:rsidP="00356275">
      <w:pPr>
        <w:shd w:val="clear" w:color="auto" w:fill="FFFFFF"/>
        <w:spacing w:line="360" w:lineRule="auto"/>
        <w:ind w:left="10" w:right="5" w:firstLine="533"/>
        <w:jc w:val="both"/>
        <w:rPr>
          <w:sz w:val="28"/>
          <w:szCs w:val="28"/>
        </w:rPr>
      </w:pPr>
      <w:r w:rsidRPr="00307C63">
        <w:rPr>
          <w:sz w:val="28"/>
          <w:szCs w:val="28"/>
        </w:rPr>
        <w:lastRenderedPageBreak/>
        <w:t>Стратегії 4, 7 і 8 ілюструють завищення цін по відношенню до кори</w:t>
      </w:r>
      <w:r w:rsidRPr="00307C63">
        <w:rPr>
          <w:sz w:val="28"/>
          <w:szCs w:val="28"/>
        </w:rPr>
        <w:t>с</w:t>
      </w:r>
      <w:r w:rsidRPr="00307C63">
        <w:rPr>
          <w:sz w:val="28"/>
          <w:szCs w:val="28"/>
        </w:rPr>
        <w:t xml:space="preserve">ного </w:t>
      </w:r>
      <w:r w:rsidRPr="00307C63">
        <w:rPr>
          <w:spacing w:val="8"/>
          <w:sz w:val="28"/>
          <w:szCs w:val="28"/>
        </w:rPr>
        <w:t>ефекту продукції. їхнє використання в умовах розвиненої конк</w:t>
      </w:r>
      <w:r w:rsidRPr="00307C63">
        <w:rPr>
          <w:spacing w:val="8"/>
          <w:sz w:val="28"/>
          <w:szCs w:val="28"/>
        </w:rPr>
        <w:t>у</w:t>
      </w:r>
      <w:r w:rsidRPr="00307C63">
        <w:rPr>
          <w:spacing w:val="8"/>
          <w:sz w:val="28"/>
          <w:szCs w:val="28"/>
        </w:rPr>
        <w:t>ренції обов'яз</w:t>
      </w:r>
      <w:r w:rsidRPr="00307C63">
        <w:rPr>
          <w:spacing w:val="5"/>
          <w:sz w:val="28"/>
          <w:szCs w:val="28"/>
        </w:rPr>
        <w:t>ково призведе до того, що покупці відчують себе обдур</w:t>
      </w:r>
      <w:r w:rsidRPr="00307C63">
        <w:rPr>
          <w:spacing w:val="5"/>
          <w:sz w:val="28"/>
          <w:szCs w:val="28"/>
        </w:rPr>
        <w:t>е</w:t>
      </w:r>
      <w:r w:rsidRPr="00307C63">
        <w:rPr>
          <w:spacing w:val="5"/>
          <w:sz w:val="28"/>
          <w:szCs w:val="28"/>
        </w:rPr>
        <w:t xml:space="preserve">ними, і це нашкодить </w:t>
      </w:r>
      <w:r w:rsidRPr="00307C63">
        <w:rPr>
          <w:sz w:val="28"/>
          <w:szCs w:val="28"/>
        </w:rPr>
        <w:t xml:space="preserve">репутації фірми. І на жаль, саме ці стратегії вельми популярні серед українських </w:t>
      </w:r>
      <w:r w:rsidRPr="00307C63">
        <w:rPr>
          <w:spacing w:val="3"/>
          <w:sz w:val="28"/>
          <w:szCs w:val="28"/>
        </w:rPr>
        <w:t>компаній.</w:t>
      </w:r>
    </w:p>
    <w:p w:rsidR="00E31A15" w:rsidRPr="00307C63" w:rsidRDefault="00E31A15" w:rsidP="00356275">
      <w:pPr>
        <w:spacing w:line="360" w:lineRule="auto"/>
        <w:rPr>
          <w:sz w:val="28"/>
          <w:szCs w:val="28"/>
        </w:rPr>
      </w:pPr>
    </w:p>
    <w:p w:rsidR="00E31A15" w:rsidRPr="00307C63" w:rsidRDefault="00E31A15" w:rsidP="00356275">
      <w:pPr>
        <w:shd w:val="clear" w:color="auto" w:fill="C0C0C0"/>
        <w:spacing w:line="360" w:lineRule="auto"/>
        <w:ind w:left="542" w:firstLine="178"/>
        <w:jc w:val="both"/>
        <w:rPr>
          <w:b/>
          <w:bCs/>
          <w:iCs/>
          <w:spacing w:val="10"/>
          <w:sz w:val="28"/>
          <w:szCs w:val="28"/>
        </w:rPr>
      </w:pPr>
      <w:r>
        <w:rPr>
          <w:b/>
          <w:bCs/>
          <w:iCs/>
          <w:spacing w:val="10"/>
          <w:sz w:val="28"/>
          <w:szCs w:val="28"/>
        </w:rPr>
        <w:t xml:space="preserve">3. </w:t>
      </w:r>
      <w:r w:rsidRPr="00307C63">
        <w:rPr>
          <w:b/>
          <w:bCs/>
          <w:iCs/>
          <w:spacing w:val="10"/>
          <w:sz w:val="28"/>
          <w:szCs w:val="28"/>
        </w:rPr>
        <w:t>Підхід па основі цінового позиціювання</w:t>
      </w:r>
    </w:p>
    <w:p w:rsidR="00E31A15" w:rsidRPr="00307C63" w:rsidRDefault="00E31A15" w:rsidP="00356275">
      <w:pPr>
        <w:shd w:val="clear" w:color="auto" w:fill="FFFFFF"/>
        <w:spacing w:line="360" w:lineRule="auto"/>
        <w:ind w:left="542"/>
        <w:jc w:val="center"/>
        <w:rPr>
          <w:b/>
          <w:caps/>
          <w:sz w:val="28"/>
          <w:szCs w:val="28"/>
        </w:rPr>
      </w:pPr>
    </w:p>
    <w:p w:rsidR="00E31A15" w:rsidRPr="00307C63" w:rsidRDefault="00E31A15" w:rsidP="00356275">
      <w:pPr>
        <w:shd w:val="clear" w:color="auto" w:fill="FFFFFF"/>
        <w:spacing w:line="360" w:lineRule="auto"/>
        <w:ind w:left="14" w:right="24" w:firstLine="538"/>
        <w:jc w:val="both"/>
        <w:rPr>
          <w:sz w:val="28"/>
          <w:szCs w:val="28"/>
        </w:rPr>
      </w:pPr>
      <w:r>
        <w:rPr>
          <w:spacing w:val="6"/>
          <w:sz w:val="28"/>
          <w:szCs w:val="28"/>
        </w:rPr>
        <w:t>Пропонують</w:t>
      </w:r>
      <w:r w:rsidRPr="00307C63">
        <w:rPr>
          <w:sz w:val="28"/>
          <w:szCs w:val="28"/>
        </w:rPr>
        <w:t xml:space="preserve"> розрізняти 5 стратегічних цінових позицій продавця:</w:t>
      </w:r>
    </w:p>
    <w:p w:rsidR="00E31A15" w:rsidRPr="00307C63" w:rsidRDefault="00E31A15" w:rsidP="00356275">
      <w:pPr>
        <w:widowControl w:val="0"/>
        <w:shd w:val="clear" w:color="auto" w:fill="FFFFFF"/>
        <w:tabs>
          <w:tab w:val="left" w:pos="850"/>
        </w:tabs>
        <w:autoSpaceDE w:val="0"/>
        <w:autoSpaceDN w:val="0"/>
        <w:adjustRightInd w:val="0"/>
        <w:spacing w:line="360" w:lineRule="auto"/>
        <w:ind w:firstLine="720"/>
        <w:rPr>
          <w:b/>
          <w:bCs/>
          <w:iCs/>
          <w:sz w:val="28"/>
          <w:szCs w:val="28"/>
        </w:rPr>
      </w:pPr>
    </w:p>
    <w:p w:rsidR="00E31A15" w:rsidRPr="00307C63" w:rsidRDefault="00E31A15" w:rsidP="00356275">
      <w:pPr>
        <w:widowControl w:val="0"/>
        <w:shd w:val="clear" w:color="auto" w:fill="FFFFFF"/>
        <w:tabs>
          <w:tab w:val="left" w:pos="850"/>
        </w:tabs>
        <w:autoSpaceDE w:val="0"/>
        <w:autoSpaceDN w:val="0"/>
        <w:adjustRightInd w:val="0"/>
        <w:spacing w:line="360" w:lineRule="auto"/>
        <w:ind w:firstLine="720"/>
        <w:jc w:val="both"/>
        <w:rPr>
          <w:b/>
          <w:bCs/>
          <w:sz w:val="28"/>
          <w:szCs w:val="28"/>
        </w:rPr>
      </w:pPr>
      <w:r w:rsidRPr="009324FD">
        <w:rPr>
          <w:b/>
          <w:bCs/>
          <w:i/>
          <w:iCs/>
          <w:sz w:val="28"/>
          <w:szCs w:val="28"/>
        </w:rPr>
        <w:t>Більше за вишу ціну</w:t>
      </w:r>
      <w:r w:rsidRPr="00307C63">
        <w:rPr>
          <w:b/>
          <w:bCs/>
          <w:iCs/>
          <w:sz w:val="28"/>
          <w:szCs w:val="28"/>
        </w:rPr>
        <w:t xml:space="preserve"> </w:t>
      </w:r>
      <w:r w:rsidRPr="00307C63">
        <w:rPr>
          <w:iCs/>
          <w:sz w:val="28"/>
          <w:szCs w:val="28"/>
        </w:rPr>
        <w:sym w:font="Symbol" w:char="F02D"/>
      </w:r>
      <w:r w:rsidRPr="00307C63">
        <w:rPr>
          <w:iCs/>
          <w:sz w:val="28"/>
          <w:szCs w:val="28"/>
        </w:rPr>
        <w:t xml:space="preserve"> (</w:t>
      </w:r>
      <w:r w:rsidRPr="00307C63">
        <w:rPr>
          <w:sz w:val="28"/>
          <w:szCs w:val="28"/>
        </w:rPr>
        <w:t xml:space="preserve">стратегія </w:t>
      </w:r>
      <w:r w:rsidRPr="00307C63">
        <w:rPr>
          <w:b/>
          <w:sz w:val="28"/>
          <w:szCs w:val="28"/>
        </w:rPr>
        <w:t>імідж-ціни</w:t>
      </w:r>
      <w:r w:rsidRPr="00307C63">
        <w:rPr>
          <w:iCs/>
          <w:sz w:val="28"/>
          <w:szCs w:val="28"/>
        </w:rPr>
        <w:t xml:space="preserve">) </w:t>
      </w:r>
      <w:r w:rsidRPr="00307C63">
        <w:rPr>
          <w:sz w:val="28"/>
          <w:szCs w:val="28"/>
        </w:rPr>
        <w:t>означає продаж товарів високої якості за високи</w:t>
      </w:r>
      <w:r w:rsidRPr="00307C63">
        <w:rPr>
          <w:spacing w:val="12"/>
          <w:sz w:val="28"/>
          <w:szCs w:val="28"/>
        </w:rPr>
        <w:t xml:space="preserve">ми цінами. Використовується </w:t>
      </w:r>
      <w:r w:rsidRPr="00307C63">
        <w:rPr>
          <w:sz w:val="28"/>
          <w:szCs w:val="28"/>
        </w:rPr>
        <w:t>найбільш конк</w:t>
      </w:r>
      <w:r w:rsidRPr="00307C63">
        <w:rPr>
          <w:sz w:val="28"/>
          <w:szCs w:val="28"/>
        </w:rPr>
        <w:t>у</w:t>
      </w:r>
      <w:r w:rsidRPr="00307C63">
        <w:rPr>
          <w:sz w:val="28"/>
          <w:szCs w:val="28"/>
        </w:rPr>
        <w:t>рентоспроможними підприємствами зі стійкою репутацією і престижною продукцією. Більш високі ціни встановлюються на високоякісні вироби в</w:t>
      </w:r>
      <w:r w:rsidRPr="00307C63">
        <w:rPr>
          <w:sz w:val="28"/>
          <w:szCs w:val="28"/>
        </w:rPr>
        <w:t>і</w:t>
      </w:r>
      <w:r w:rsidRPr="00307C63">
        <w:rPr>
          <w:sz w:val="28"/>
          <w:szCs w:val="28"/>
        </w:rPr>
        <w:t>домих підприємств</w:t>
      </w:r>
      <w:r w:rsidRPr="00307C63">
        <w:rPr>
          <w:spacing w:val="12"/>
          <w:sz w:val="28"/>
          <w:szCs w:val="28"/>
        </w:rPr>
        <w:t xml:space="preserve"> Ця стратегія може бути застосована для предметів розкоші, які за</w:t>
      </w:r>
      <w:r w:rsidRPr="00307C63">
        <w:rPr>
          <w:spacing w:val="14"/>
          <w:sz w:val="28"/>
          <w:szCs w:val="28"/>
        </w:rPr>
        <w:t>безпечують престиж покупцеві і є символом висок</w:t>
      </w:r>
      <w:r w:rsidRPr="00307C63">
        <w:rPr>
          <w:spacing w:val="14"/>
          <w:sz w:val="28"/>
          <w:szCs w:val="28"/>
        </w:rPr>
        <w:t>о</w:t>
      </w:r>
      <w:r w:rsidRPr="00307C63">
        <w:rPr>
          <w:spacing w:val="14"/>
          <w:sz w:val="28"/>
          <w:szCs w:val="28"/>
        </w:rPr>
        <w:t>го життєвого рівня</w:t>
      </w:r>
      <w:r w:rsidRPr="00307C63">
        <w:rPr>
          <w:spacing w:val="12"/>
          <w:sz w:val="28"/>
          <w:szCs w:val="28"/>
        </w:rPr>
        <w:t xml:space="preserve">. Вона існуватиме доти, </w:t>
      </w:r>
      <w:r w:rsidRPr="00307C63">
        <w:rPr>
          <w:spacing w:val="9"/>
          <w:sz w:val="28"/>
          <w:szCs w:val="28"/>
        </w:rPr>
        <w:t>доки існують багаті п</w:t>
      </w:r>
      <w:r w:rsidRPr="00307C63">
        <w:rPr>
          <w:spacing w:val="9"/>
          <w:sz w:val="28"/>
          <w:szCs w:val="28"/>
        </w:rPr>
        <w:t>о</w:t>
      </w:r>
      <w:r w:rsidRPr="00307C63">
        <w:rPr>
          <w:spacing w:val="9"/>
          <w:sz w:val="28"/>
          <w:szCs w:val="28"/>
        </w:rPr>
        <w:t>купці, готові демонструвати свій достаток. Проте ці тор</w:t>
      </w:r>
      <w:r w:rsidRPr="00307C63">
        <w:rPr>
          <w:spacing w:val="10"/>
          <w:sz w:val="28"/>
          <w:szCs w:val="28"/>
        </w:rPr>
        <w:t>говельні ма</w:t>
      </w:r>
      <w:r w:rsidRPr="00307C63">
        <w:rPr>
          <w:spacing w:val="10"/>
          <w:sz w:val="28"/>
          <w:szCs w:val="28"/>
        </w:rPr>
        <w:t>р</w:t>
      </w:r>
      <w:r w:rsidRPr="00307C63">
        <w:rPr>
          <w:spacing w:val="10"/>
          <w:sz w:val="28"/>
          <w:szCs w:val="28"/>
        </w:rPr>
        <w:t xml:space="preserve">ки достатньо уразливі, оскільки постійно з'являються конкуренти, </w:t>
      </w:r>
      <w:r w:rsidRPr="00307C63">
        <w:rPr>
          <w:spacing w:val="8"/>
          <w:sz w:val="28"/>
          <w:szCs w:val="28"/>
        </w:rPr>
        <w:t>що стверджують, що їхні товари набагато кращі.</w:t>
      </w:r>
    </w:p>
    <w:p w:rsidR="00E31A15" w:rsidRPr="00307C63" w:rsidRDefault="00E31A15" w:rsidP="00356275">
      <w:pPr>
        <w:widowControl w:val="0"/>
        <w:shd w:val="clear" w:color="auto" w:fill="FFFFFF"/>
        <w:tabs>
          <w:tab w:val="left" w:pos="850"/>
        </w:tabs>
        <w:autoSpaceDE w:val="0"/>
        <w:autoSpaceDN w:val="0"/>
        <w:adjustRightInd w:val="0"/>
        <w:spacing w:line="360" w:lineRule="auto"/>
        <w:ind w:firstLine="720"/>
        <w:rPr>
          <w:b/>
          <w:bCs/>
          <w:iCs/>
          <w:sz w:val="28"/>
          <w:szCs w:val="28"/>
        </w:rPr>
      </w:pPr>
    </w:p>
    <w:p w:rsidR="00E31A15" w:rsidRPr="00307C63" w:rsidRDefault="00E31A15" w:rsidP="00356275">
      <w:pPr>
        <w:widowControl w:val="0"/>
        <w:shd w:val="clear" w:color="auto" w:fill="FFFFFF"/>
        <w:tabs>
          <w:tab w:val="left" w:pos="850"/>
        </w:tabs>
        <w:autoSpaceDE w:val="0"/>
        <w:autoSpaceDN w:val="0"/>
        <w:adjustRightInd w:val="0"/>
        <w:spacing w:line="360" w:lineRule="auto"/>
        <w:ind w:firstLine="720"/>
        <w:jc w:val="both"/>
        <w:rPr>
          <w:sz w:val="28"/>
          <w:szCs w:val="28"/>
        </w:rPr>
      </w:pPr>
      <w:r w:rsidRPr="009324FD">
        <w:rPr>
          <w:b/>
          <w:bCs/>
          <w:i/>
          <w:iCs/>
          <w:sz w:val="28"/>
          <w:szCs w:val="28"/>
        </w:rPr>
        <w:t>Більше за ту саму ціну</w:t>
      </w:r>
      <w:r w:rsidRPr="00307C63">
        <w:rPr>
          <w:b/>
          <w:bCs/>
          <w:iCs/>
          <w:sz w:val="28"/>
          <w:szCs w:val="28"/>
        </w:rPr>
        <w:t xml:space="preserve"> </w:t>
      </w:r>
      <w:r>
        <w:rPr>
          <w:iCs/>
          <w:sz w:val="28"/>
          <w:szCs w:val="28"/>
        </w:rPr>
        <w:t>–</w:t>
      </w:r>
      <w:r w:rsidRPr="00307C63">
        <w:rPr>
          <w:iCs/>
          <w:sz w:val="28"/>
          <w:szCs w:val="28"/>
        </w:rPr>
        <w:t xml:space="preserve"> </w:t>
      </w:r>
      <w:r w:rsidRPr="00307C63">
        <w:rPr>
          <w:sz w:val="28"/>
          <w:szCs w:val="28"/>
        </w:rPr>
        <w:t xml:space="preserve">ця стратегія означає, що </w:t>
      </w:r>
      <w:r>
        <w:rPr>
          <w:sz w:val="28"/>
          <w:szCs w:val="28"/>
        </w:rPr>
        <w:t>н</w:t>
      </w:r>
      <w:r w:rsidRPr="00307C63">
        <w:rPr>
          <w:sz w:val="28"/>
          <w:szCs w:val="28"/>
        </w:rPr>
        <w:t>а ринок впров</w:t>
      </w:r>
      <w:r w:rsidRPr="00307C63">
        <w:rPr>
          <w:sz w:val="28"/>
          <w:szCs w:val="28"/>
        </w:rPr>
        <w:t>а</w:t>
      </w:r>
      <w:r w:rsidRPr="00307C63">
        <w:rPr>
          <w:sz w:val="28"/>
          <w:szCs w:val="28"/>
        </w:rPr>
        <w:t>джу</w:t>
      </w:r>
      <w:r w:rsidRPr="00307C63">
        <w:rPr>
          <w:spacing w:val="9"/>
          <w:sz w:val="28"/>
          <w:szCs w:val="28"/>
        </w:rPr>
        <w:t>ються марки вищої якості, але за нижчою ціною</w:t>
      </w:r>
      <w:r>
        <w:rPr>
          <w:spacing w:val="9"/>
          <w:sz w:val="28"/>
          <w:szCs w:val="28"/>
        </w:rPr>
        <w:t>.</w:t>
      </w:r>
    </w:p>
    <w:p w:rsidR="00E31A15" w:rsidRDefault="00E31A15" w:rsidP="00356275">
      <w:pPr>
        <w:widowControl w:val="0"/>
        <w:shd w:val="clear" w:color="auto" w:fill="FFFFFF"/>
        <w:tabs>
          <w:tab w:val="left" w:pos="854"/>
        </w:tabs>
        <w:autoSpaceDE w:val="0"/>
        <w:autoSpaceDN w:val="0"/>
        <w:adjustRightInd w:val="0"/>
        <w:spacing w:line="360" w:lineRule="auto"/>
        <w:ind w:firstLine="720"/>
        <w:jc w:val="both"/>
        <w:rPr>
          <w:b/>
          <w:bCs/>
          <w:i/>
          <w:iCs/>
          <w:sz w:val="28"/>
          <w:szCs w:val="28"/>
        </w:rPr>
      </w:pPr>
    </w:p>
    <w:p w:rsidR="00E31A15" w:rsidRPr="00307C63" w:rsidRDefault="00E31A15" w:rsidP="00356275">
      <w:pPr>
        <w:widowControl w:val="0"/>
        <w:shd w:val="clear" w:color="auto" w:fill="FFFFFF"/>
        <w:tabs>
          <w:tab w:val="left" w:pos="854"/>
        </w:tabs>
        <w:autoSpaceDE w:val="0"/>
        <w:autoSpaceDN w:val="0"/>
        <w:adjustRightInd w:val="0"/>
        <w:spacing w:line="360" w:lineRule="auto"/>
        <w:ind w:firstLine="720"/>
        <w:jc w:val="both"/>
        <w:rPr>
          <w:sz w:val="28"/>
          <w:szCs w:val="28"/>
        </w:rPr>
      </w:pPr>
      <w:r w:rsidRPr="009324FD">
        <w:rPr>
          <w:b/>
          <w:bCs/>
          <w:i/>
          <w:iCs/>
          <w:sz w:val="28"/>
          <w:szCs w:val="28"/>
        </w:rPr>
        <w:t>Те саме за меншу ціну</w:t>
      </w:r>
      <w:r w:rsidRPr="00307C63">
        <w:rPr>
          <w:b/>
          <w:bCs/>
          <w:iCs/>
          <w:sz w:val="28"/>
          <w:szCs w:val="28"/>
        </w:rPr>
        <w:t xml:space="preserve"> </w:t>
      </w:r>
      <w:r w:rsidRPr="00307C63">
        <w:rPr>
          <w:iCs/>
          <w:sz w:val="28"/>
          <w:szCs w:val="28"/>
        </w:rPr>
        <w:t xml:space="preserve">— </w:t>
      </w:r>
      <w:r w:rsidRPr="00307C63">
        <w:rPr>
          <w:sz w:val="28"/>
          <w:szCs w:val="28"/>
        </w:rPr>
        <w:t xml:space="preserve">стандартний товар продасться </w:t>
      </w:r>
      <w:r w:rsidRPr="00307C63">
        <w:rPr>
          <w:iCs/>
          <w:sz w:val="28"/>
          <w:szCs w:val="28"/>
        </w:rPr>
        <w:t xml:space="preserve">та </w:t>
      </w:r>
      <w:r w:rsidRPr="00307C63">
        <w:rPr>
          <w:sz w:val="28"/>
          <w:szCs w:val="28"/>
        </w:rPr>
        <w:t>нижчою ці</w:t>
      </w:r>
      <w:r w:rsidRPr="00307C63">
        <w:rPr>
          <w:spacing w:val="10"/>
          <w:sz w:val="28"/>
          <w:szCs w:val="28"/>
        </w:rPr>
        <w:t>ною (у магазинах зі знижкою, через Інтернет). Крім того, ціна може бути знижена за рахунок копіювання товарів відомих марок (відеом</w:t>
      </w:r>
      <w:r w:rsidRPr="00307C63">
        <w:rPr>
          <w:spacing w:val="10"/>
          <w:sz w:val="28"/>
          <w:szCs w:val="28"/>
        </w:rPr>
        <w:t>а</w:t>
      </w:r>
      <w:r w:rsidRPr="00307C63">
        <w:rPr>
          <w:spacing w:val="10"/>
          <w:sz w:val="28"/>
          <w:szCs w:val="28"/>
        </w:rPr>
        <w:t>гнітофонів, телеві</w:t>
      </w:r>
      <w:r w:rsidRPr="00307C63">
        <w:rPr>
          <w:spacing w:val="8"/>
          <w:sz w:val="28"/>
          <w:szCs w:val="28"/>
        </w:rPr>
        <w:t>зорів), а також за рахунок великих оборотів прод</w:t>
      </w:r>
      <w:r w:rsidRPr="00307C63">
        <w:rPr>
          <w:spacing w:val="8"/>
          <w:sz w:val="28"/>
          <w:szCs w:val="28"/>
        </w:rPr>
        <w:t>а</w:t>
      </w:r>
      <w:r w:rsidRPr="00307C63">
        <w:rPr>
          <w:spacing w:val="8"/>
          <w:sz w:val="28"/>
          <w:szCs w:val="28"/>
        </w:rPr>
        <w:t>жів.</w:t>
      </w:r>
    </w:p>
    <w:p w:rsidR="00E31A15" w:rsidRPr="00307C63" w:rsidRDefault="00E31A15" w:rsidP="00356275">
      <w:pPr>
        <w:widowControl w:val="0"/>
        <w:shd w:val="clear" w:color="auto" w:fill="FFFFFF"/>
        <w:tabs>
          <w:tab w:val="left" w:pos="854"/>
        </w:tabs>
        <w:autoSpaceDE w:val="0"/>
        <w:autoSpaceDN w:val="0"/>
        <w:adjustRightInd w:val="0"/>
        <w:spacing w:line="360" w:lineRule="auto"/>
        <w:ind w:firstLine="720"/>
        <w:jc w:val="both"/>
        <w:rPr>
          <w:sz w:val="28"/>
          <w:szCs w:val="28"/>
        </w:rPr>
      </w:pPr>
      <w:r w:rsidRPr="009324FD">
        <w:rPr>
          <w:b/>
          <w:bCs/>
          <w:i/>
          <w:iCs/>
          <w:sz w:val="28"/>
          <w:szCs w:val="28"/>
        </w:rPr>
        <w:lastRenderedPageBreak/>
        <w:t>Менше за набагато меншу ціну</w:t>
      </w:r>
      <w:r w:rsidRPr="00307C63">
        <w:rPr>
          <w:b/>
          <w:bCs/>
          <w:iCs/>
          <w:sz w:val="28"/>
          <w:szCs w:val="28"/>
        </w:rPr>
        <w:t xml:space="preserve"> </w:t>
      </w:r>
      <w:r w:rsidRPr="00307C63">
        <w:rPr>
          <w:iCs/>
          <w:sz w:val="28"/>
          <w:szCs w:val="28"/>
        </w:rPr>
        <w:sym w:font="Symbol" w:char="F02D"/>
      </w:r>
      <w:r w:rsidRPr="00307C63">
        <w:rPr>
          <w:iCs/>
          <w:sz w:val="28"/>
          <w:szCs w:val="28"/>
        </w:rPr>
        <w:t xml:space="preserve"> </w:t>
      </w:r>
      <w:r w:rsidRPr="00307C63">
        <w:rPr>
          <w:sz w:val="28"/>
          <w:szCs w:val="28"/>
        </w:rPr>
        <w:t xml:space="preserve">виключення з набору ряду послуг і, </w:t>
      </w:r>
      <w:r w:rsidRPr="00307C63">
        <w:rPr>
          <w:spacing w:val="9"/>
          <w:sz w:val="28"/>
          <w:szCs w:val="28"/>
        </w:rPr>
        <w:t xml:space="preserve">відповідно, зниження ціни. Цю стратегію застосовують в разі, якщо покупці не </w:t>
      </w:r>
      <w:r w:rsidRPr="00307C63">
        <w:rPr>
          <w:spacing w:val="13"/>
          <w:sz w:val="28"/>
          <w:szCs w:val="28"/>
        </w:rPr>
        <w:t>хочуть платити за «зайву якість», але не можуть відм</w:t>
      </w:r>
      <w:r w:rsidRPr="00307C63">
        <w:rPr>
          <w:spacing w:val="13"/>
          <w:sz w:val="28"/>
          <w:szCs w:val="28"/>
        </w:rPr>
        <w:t>о</w:t>
      </w:r>
      <w:r w:rsidRPr="00307C63">
        <w:rPr>
          <w:spacing w:val="13"/>
          <w:sz w:val="28"/>
          <w:szCs w:val="28"/>
        </w:rPr>
        <w:t xml:space="preserve">витися від товару. Так, </w:t>
      </w:r>
      <w:r w:rsidRPr="00307C63">
        <w:rPr>
          <w:spacing w:val="10"/>
          <w:sz w:val="28"/>
          <w:szCs w:val="28"/>
        </w:rPr>
        <w:t>клієнт готелю не може забрати з номера х</w:t>
      </w:r>
      <w:r w:rsidRPr="00307C63">
        <w:rPr>
          <w:spacing w:val="10"/>
          <w:sz w:val="28"/>
          <w:szCs w:val="28"/>
        </w:rPr>
        <w:t>о</w:t>
      </w:r>
      <w:r w:rsidRPr="00307C63">
        <w:rPr>
          <w:spacing w:val="10"/>
          <w:sz w:val="28"/>
          <w:szCs w:val="28"/>
        </w:rPr>
        <w:t>лодильник чи телевізор, розрахову</w:t>
      </w:r>
      <w:r w:rsidRPr="00307C63">
        <w:rPr>
          <w:spacing w:val="12"/>
          <w:sz w:val="28"/>
          <w:szCs w:val="28"/>
        </w:rPr>
        <w:t xml:space="preserve">ючи тим самим на знижку. Тому, наприклад, в Токіо деякі готелі пропонують </w:t>
      </w:r>
      <w:r w:rsidRPr="00307C63">
        <w:rPr>
          <w:spacing w:val="8"/>
          <w:sz w:val="28"/>
          <w:szCs w:val="28"/>
        </w:rPr>
        <w:t>не цілий номер, а одне ліжко за дуже низьку ціну.</w:t>
      </w:r>
    </w:p>
    <w:p w:rsidR="00E31A15" w:rsidRPr="00307C63" w:rsidRDefault="00E31A15" w:rsidP="00356275">
      <w:pPr>
        <w:widowControl w:val="0"/>
        <w:shd w:val="clear" w:color="auto" w:fill="FFFFFF"/>
        <w:tabs>
          <w:tab w:val="left" w:pos="854"/>
        </w:tabs>
        <w:autoSpaceDE w:val="0"/>
        <w:autoSpaceDN w:val="0"/>
        <w:adjustRightInd w:val="0"/>
        <w:spacing w:line="360" w:lineRule="auto"/>
        <w:ind w:firstLine="720"/>
        <w:rPr>
          <w:b/>
          <w:bCs/>
          <w:iCs/>
          <w:sz w:val="28"/>
          <w:szCs w:val="28"/>
        </w:rPr>
      </w:pPr>
    </w:p>
    <w:p w:rsidR="00E31A15" w:rsidRPr="00307C63" w:rsidRDefault="00E31A15" w:rsidP="00356275">
      <w:pPr>
        <w:widowControl w:val="0"/>
        <w:shd w:val="clear" w:color="auto" w:fill="FFFFFF"/>
        <w:tabs>
          <w:tab w:val="left" w:pos="854"/>
        </w:tabs>
        <w:autoSpaceDE w:val="0"/>
        <w:autoSpaceDN w:val="0"/>
        <w:adjustRightInd w:val="0"/>
        <w:spacing w:line="360" w:lineRule="auto"/>
        <w:ind w:firstLine="720"/>
        <w:jc w:val="both"/>
        <w:rPr>
          <w:sz w:val="28"/>
          <w:szCs w:val="28"/>
        </w:rPr>
      </w:pPr>
      <w:r w:rsidRPr="009324FD">
        <w:rPr>
          <w:b/>
          <w:bCs/>
          <w:i/>
          <w:iCs/>
          <w:sz w:val="28"/>
          <w:szCs w:val="28"/>
        </w:rPr>
        <w:t>Більше за меншу ціну</w:t>
      </w:r>
      <w:r w:rsidRPr="00307C63">
        <w:rPr>
          <w:b/>
          <w:bCs/>
          <w:iCs/>
          <w:sz w:val="28"/>
          <w:szCs w:val="28"/>
        </w:rPr>
        <w:t xml:space="preserve"> </w:t>
      </w:r>
      <w:r>
        <w:rPr>
          <w:iCs/>
          <w:sz w:val="28"/>
          <w:szCs w:val="28"/>
        </w:rPr>
        <w:t>–</w:t>
      </w:r>
      <w:r w:rsidRPr="00307C63">
        <w:rPr>
          <w:iCs/>
          <w:sz w:val="28"/>
          <w:szCs w:val="28"/>
        </w:rPr>
        <w:t xml:space="preserve"> </w:t>
      </w:r>
      <w:r w:rsidRPr="00307C63">
        <w:rPr>
          <w:sz w:val="28"/>
          <w:szCs w:val="28"/>
        </w:rPr>
        <w:t xml:space="preserve">реалізація широкого асортименту товарів за </w:t>
      </w:r>
      <w:r w:rsidRPr="00307C63">
        <w:rPr>
          <w:spacing w:val="14"/>
          <w:sz w:val="28"/>
          <w:szCs w:val="28"/>
        </w:rPr>
        <w:t xml:space="preserve">дуже низькими цінами, а також використання пільгової системи повернення </w:t>
      </w:r>
      <w:r w:rsidRPr="00307C63">
        <w:rPr>
          <w:spacing w:val="-1"/>
          <w:sz w:val="28"/>
          <w:szCs w:val="28"/>
        </w:rPr>
        <w:t>товарів.</w:t>
      </w:r>
    </w:p>
    <w:p w:rsidR="00E31A15" w:rsidRPr="00307C63" w:rsidRDefault="00E31A15" w:rsidP="00356275">
      <w:pPr>
        <w:spacing w:line="360" w:lineRule="auto"/>
        <w:jc w:val="both"/>
        <w:rPr>
          <w:sz w:val="28"/>
          <w:szCs w:val="28"/>
        </w:rPr>
      </w:pPr>
    </w:p>
    <w:p w:rsidR="00E31A15" w:rsidRPr="00307C63" w:rsidRDefault="00E31A15" w:rsidP="00356275">
      <w:pPr>
        <w:shd w:val="clear" w:color="auto" w:fill="FFFFFF"/>
        <w:spacing w:line="360" w:lineRule="auto"/>
        <w:jc w:val="center"/>
        <w:rPr>
          <w:caps/>
          <w:sz w:val="28"/>
          <w:szCs w:val="28"/>
        </w:rPr>
      </w:pPr>
      <w:r>
        <w:rPr>
          <w:b/>
          <w:bCs/>
          <w:caps/>
          <w:sz w:val="28"/>
          <w:szCs w:val="28"/>
          <w:highlight w:val="lightGray"/>
        </w:rPr>
        <w:t xml:space="preserve">4. </w:t>
      </w:r>
      <w:r w:rsidRPr="009324FD">
        <w:rPr>
          <w:b/>
          <w:bCs/>
          <w:caps/>
          <w:sz w:val="28"/>
          <w:szCs w:val="28"/>
          <w:highlight w:val="lightGray"/>
        </w:rPr>
        <w:t>Ц</w:t>
      </w:r>
      <w:r w:rsidRPr="009324FD">
        <w:rPr>
          <w:b/>
          <w:bCs/>
          <w:sz w:val="28"/>
          <w:szCs w:val="28"/>
          <w:highlight w:val="lightGray"/>
        </w:rPr>
        <w:t>іноутворення в рамках товарної номенклатури</w:t>
      </w:r>
    </w:p>
    <w:p w:rsidR="00E31A15" w:rsidRPr="00307C63" w:rsidRDefault="00E31A15" w:rsidP="00356275">
      <w:pPr>
        <w:shd w:val="clear" w:color="auto" w:fill="FFFFFF"/>
        <w:spacing w:line="360" w:lineRule="auto"/>
        <w:ind w:left="14" w:right="10" w:firstLine="528"/>
        <w:jc w:val="both"/>
        <w:rPr>
          <w:spacing w:val="7"/>
          <w:sz w:val="28"/>
          <w:szCs w:val="28"/>
        </w:rPr>
      </w:pPr>
    </w:p>
    <w:p w:rsidR="00E31A15" w:rsidRPr="00307C63" w:rsidRDefault="00E31A15" w:rsidP="00356275">
      <w:pPr>
        <w:shd w:val="clear" w:color="auto" w:fill="FFFFFF"/>
        <w:spacing w:line="360" w:lineRule="auto"/>
        <w:ind w:left="14" w:right="10" w:firstLine="528"/>
        <w:jc w:val="both"/>
        <w:rPr>
          <w:sz w:val="28"/>
          <w:szCs w:val="28"/>
        </w:rPr>
      </w:pPr>
      <w:r w:rsidRPr="00307C63">
        <w:rPr>
          <w:spacing w:val="7"/>
          <w:sz w:val="28"/>
          <w:szCs w:val="28"/>
        </w:rPr>
        <w:t xml:space="preserve">Якщо певний товар є частиною товарної номенклатури компанії, то вона </w:t>
      </w:r>
      <w:r w:rsidRPr="00307C63">
        <w:rPr>
          <w:spacing w:val="12"/>
          <w:sz w:val="28"/>
          <w:szCs w:val="28"/>
        </w:rPr>
        <w:t>повинна розробити систему цін, яка може забезпечити отр</w:t>
      </w:r>
      <w:r w:rsidRPr="00307C63">
        <w:rPr>
          <w:spacing w:val="12"/>
          <w:sz w:val="28"/>
          <w:szCs w:val="28"/>
        </w:rPr>
        <w:t>и</w:t>
      </w:r>
      <w:r w:rsidRPr="00307C63">
        <w:rPr>
          <w:spacing w:val="12"/>
          <w:sz w:val="28"/>
          <w:szCs w:val="28"/>
        </w:rPr>
        <w:t>мання максималь</w:t>
      </w:r>
      <w:r w:rsidRPr="00307C63">
        <w:rPr>
          <w:spacing w:val="4"/>
          <w:sz w:val="28"/>
          <w:szCs w:val="28"/>
        </w:rPr>
        <w:t>ного прибутку не по кожному товару, а по товарній номенклатурі в цілому. Ви</w:t>
      </w:r>
      <w:r w:rsidRPr="00307C63">
        <w:rPr>
          <w:spacing w:val="3"/>
          <w:sz w:val="28"/>
          <w:szCs w:val="28"/>
        </w:rPr>
        <w:t xml:space="preserve">значення </w:t>
      </w:r>
      <w:r w:rsidRPr="00307C63">
        <w:rPr>
          <w:spacing w:val="31"/>
          <w:sz w:val="28"/>
          <w:szCs w:val="28"/>
        </w:rPr>
        <w:t>цін</w:t>
      </w:r>
      <w:r w:rsidRPr="00307C63">
        <w:rPr>
          <w:spacing w:val="3"/>
          <w:sz w:val="28"/>
          <w:szCs w:val="28"/>
        </w:rPr>
        <w:t xml:space="preserve"> ускладнюється тим, що різні т</w:t>
      </w:r>
      <w:r w:rsidRPr="00307C63">
        <w:rPr>
          <w:spacing w:val="3"/>
          <w:sz w:val="28"/>
          <w:szCs w:val="28"/>
        </w:rPr>
        <w:t>о</w:t>
      </w:r>
      <w:r w:rsidRPr="00307C63">
        <w:rPr>
          <w:spacing w:val="3"/>
          <w:sz w:val="28"/>
          <w:szCs w:val="28"/>
        </w:rPr>
        <w:t xml:space="preserve">вари взаємозв'язані один з одним з </w:t>
      </w:r>
      <w:r w:rsidRPr="00307C63">
        <w:rPr>
          <w:spacing w:val="6"/>
          <w:sz w:val="28"/>
          <w:szCs w:val="28"/>
        </w:rPr>
        <w:t>погляду попиту й витрат та стик</w:t>
      </w:r>
      <w:r w:rsidRPr="00307C63">
        <w:rPr>
          <w:spacing w:val="6"/>
          <w:sz w:val="28"/>
          <w:szCs w:val="28"/>
        </w:rPr>
        <w:t>а</w:t>
      </w:r>
      <w:r w:rsidRPr="00307C63">
        <w:rPr>
          <w:spacing w:val="6"/>
          <w:sz w:val="28"/>
          <w:szCs w:val="28"/>
        </w:rPr>
        <w:t xml:space="preserve">ються з різною силою конкурентної протидії. </w:t>
      </w:r>
      <w:r w:rsidRPr="00307C63">
        <w:rPr>
          <w:spacing w:val="8"/>
          <w:sz w:val="28"/>
          <w:szCs w:val="28"/>
        </w:rPr>
        <w:t>Розглянемо шість тип</w:t>
      </w:r>
      <w:r w:rsidRPr="00307C63">
        <w:rPr>
          <w:spacing w:val="8"/>
          <w:sz w:val="28"/>
          <w:szCs w:val="28"/>
        </w:rPr>
        <w:t>о</w:t>
      </w:r>
      <w:r w:rsidRPr="00307C63">
        <w:rPr>
          <w:spacing w:val="8"/>
          <w:sz w:val="28"/>
          <w:szCs w:val="28"/>
        </w:rPr>
        <w:t>вих ситуацій.</w:t>
      </w:r>
    </w:p>
    <w:p w:rsidR="00E31A15" w:rsidRPr="00307C63" w:rsidRDefault="00E31A15" w:rsidP="00356275">
      <w:pPr>
        <w:shd w:val="clear" w:color="auto" w:fill="FFFFFF"/>
        <w:spacing w:line="360" w:lineRule="auto"/>
        <w:ind w:left="5" w:right="14" w:firstLine="547"/>
        <w:jc w:val="both"/>
        <w:rPr>
          <w:sz w:val="28"/>
          <w:szCs w:val="28"/>
        </w:rPr>
      </w:pPr>
    </w:p>
    <w:p w:rsidR="00E31A15" w:rsidRPr="00307C63" w:rsidRDefault="00E31A15" w:rsidP="00356275">
      <w:pPr>
        <w:shd w:val="clear" w:color="auto" w:fill="FFFFFF"/>
        <w:spacing w:line="360" w:lineRule="auto"/>
        <w:ind w:left="5" w:right="14" w:firstLine="547"/>
        <w:jc w:val="both"/>
        <w:rPr>
          <w:sz w:val="28"/>
          <w:szCs w:val="28"/>
        </w:rPr>
      </w:pPr>
      <w:r w:rsidRPr="009324FD">
        <w:rPr>
          <w:b/>
          <w:bCs/>
          <w:i/>
          <w:iCs/>
          <w:sz w:val="28"/>
          <w:szCs w:val="28"/>
        </w:rPr>
        <w:t>Встановлення ціни в рамках товарного асортименту.</w:t>
      </w:r>
      <w:r>
        <w:rPr>
          <w:b/>
          <w:bCs/>
          <w:i/>
          <w:iCs/>
          <w:sz w:val="28"/>
          <w:szCs w:val="28"/>
        </w:rPr>
        <w:t xml:space="preserve"> </w:t>
      </w:r>
      <w:r w:rsidRPr="00307C63">
        <w:rPr>
          <w:b/>
          <w:bCs/>
          <w:i/>
          <w:iCs/>
          <w:sz w:val="28"/>
          <w:szCs w:val="28"/>
        </w:rPr>
        <w:t xml:space="preserve"> </w:t>
      </w:r>
      <w:r w:rsidRPr="00307C63">
        <w:rPr>
          <w:sz w:val="28"/>
          <w:szCs w:val="28"/>
        </w:rPr>
        <w:t>Більшість ком</w:t>
      </w:r>
      <w:r w:rsidRPr="00307C63">
        <w:rPr>
          <w:spacing w:val="12"/>
          <w:sz w:val="28"/>
          <w:szCs w:val="28"/>
        </w:rPr>
        <w:t>паній виробляє не поодинокий товар, а цілий товарний асорт</w:t>
      </w:r>
      <w:r w:rsidRPr="00307C63">
        <w:rPr>
          <w:spacing w:val="12"/>
          <w:sz w:val="28"/>
          <w:szCs w:val="28"/>
        </w:rPr>
        <w:t>и</w:t>
      </w:r>
      <w:r w:rsidRPr="00307C63">
        <w:rPr>
          <w:spacing w:val="12"/>
          <w:sz w:val="28"/>
          <w:szCs w:val="28"/>
        </w:rPr>
        <w:t xml:space="preserve">мент. В цьому </w:t>
      </w:r>
      <w:r w:rsidRPr="00307C63">
        <w:rPr>
          <w:spacing w:val="5"/>
          <w:sz w:val="28"/>
          <w:szCs w:val="28"/>
        </w:rPr>
        <w:t>разі виникає потреба встановлення ступінчастих цін на різні товари. При визна</w:t>
      </w:r>
      <w:r w:rsidRPr="00307C63">
        <w:rPr>
          <w:spacing w:val="8"/>
          <w:sz w:val="28"/>
          <w:szCs w:val="28"/>
        </w:rPr>
        <w:t>ченні цінової сходинки слід враховувати ві</w:t>
      </w:r>
      <w:r w:rsidRPr="00307C63">
        <w:rPr>
          <w:spacing w:val="8"/>
          <w:sz w:val="28"/>
          <w:szCs w:val="28"/>
        </w:rPr>
        <w:t>д</w:t>
      </w:r>
      <w:r w:rsidRPr="00307C63">
        <w:rPr>
          <w:spacing w:val="8"/>
          <w:sz w:val="28"/>
          <w:szCs w:val="28"/>
        </w:rPr>
        <w:t xml:space="preserve">мінності у витратах на різні товари, </w:t>
      </w:r>
      <w:r w:rsidRPr="00307C63">
        <w:rPr>
          <w:spacing w:val="6"/>
          <w:sz w:val="28"/>
          <w:szCs w:val="28"/>
        </w:rPr>
        <w:t>в оцінках їхніх властивостей сп</w:t>
      </w:r>
      <w:r w:rsidRPr="00307C63">
        <w:rPr>
          <w:spacing w:val="6"/>
          <w:sz w:val="28"/>
          <w:szCs w:val="28"/>
        </w:rPr>
        <w:t>о</w:t>
      </w:r>
      <w:r w:rsidRPr="00307C63">
        <w:rPr>
          <w:spacing w:val="6"/>
          <w:sz w:val="28"/>
          <w:szCs w:val="28"/>
        </w:rPr>
        <w:t xml:space="preserve">живачами, а також ціни конкурентів. Завдання </w:t>
      </w:r>
      <w:r w:rsidRPr="00307C63">
        <w:rPr>
          <w:spacing w:val="7"/>
          <w:sz w:val="28"/>
          <w:szCs w:val="28"/>
        </w:rPr>
        <w:t>продавця полягає в т</w:t>
      </w:r>
      <w:r w:rsidRPr="00307C63">
        <w:rPr>
          <w:spacing w:val="7"/>
          <w:sz w:val="28"/>
          <w:szCs w:val="28"/>
        </w:rPr>
        <w:t>о</w:t>
      </w:r>
      <w:r w:rsidRPr="00307C63">
        <w:rPr>
          <w:spacing w:val="7"/>
          <w:sz w:val="28"/>
          <w:szCs w:val="28"/>
        </w:rPr>
        <w:lastRenderedPageBreak/>
        <w:t>му, щоб визначити такі якісні відмінності виробів, які то</w:t>
      </w:r>
      <w:r w:rsidRPr="00307C63">
        <w:rPr>
          <w:spacing w:val="8"/>
          <w:sz w:val="28"/>
          <w:szCs w:val="28"/>
        </w:rPr>
        <w:t>чно поміч</w:t>
      </w:r>
      <w:r w:rsidRPr="00307C63">
        <w:rPr>
          <w:spacing w:val="8"/>
          <w:sz w:val="28"/>
          <w:szCs w:val="28"/>
        </w:rPr>
        <w:t>а</w:t>
      </w:r>
      <w:r w:rsidRPr="00307C63">
        <w:rPr>
          <w:spacing w:val="8"/>
          <w:sz w:val="28"/>
          <w:szCs w:val="28"/>
        </w:rPr>
        <w:t>ють покупці і які обґрунтовують різницю в цінах.</w:t>
      </w:r>
    </w:p>
    <w:p w:rsidR="00E31A15" w:rsidRPr="00307C63" w:rsidRDefault="00E31A15" w:rsidP="00356275">
      <w:pPr>
        <w:shd w:val="clear" w:color="auto" w:fill="FFFFFF"/>
        <w:spacing w:line="360" w:lineRule="auto"/>
        <w:ind w:left="10" w:right="14" w:firstLine="533"/>
        <w:jc w:val="both"/>
        <w:rPr>
          <w:sz w:val="28"/>
          <w:szCs w:val="28"/>
        </w:rPr>
      </w:pPr>
      <w:r w:rsidRPr="00307C63">
        <w:rPr>
          <w:i/>
          <w:iCs/>
          <w:spacing w:val="8"/>
          <w:sz w:val="28"/>
          <w:szCs w:val="28"/>
        </w:rPr>
        <w:t xml:space="preserve">З </w:t>
      </w:r>
      <w:r w:rsidRPr="00307C63">
        <w:rPr>
          <w:spacing w:val="8"/>
          <w:sz w:val="28"/>
          <w:szCs w:val="28"/>
        </w:rPr>
        <w:t>метою встановлення цін на товари широкого асортиментного ряду буду</w:t>
      </w:r>
      <w:r w:rsidRPr="00307C63">
        <w:rPr>
          <w:sz w:val="28"/>
          <w:szCs w:val="28"/>
        </w:rPr>
        <w:t xml:space="preserve">ють так звані </w:t>
      </w:r>
      <w:r w:rsidRPr="00307C63">
        <w:rPr>
          <w:b/>
          <w:bCs/>
          <w:i/>
          <w:iCs/>
          <w:sz w:val="28"/>
          <w:szCs w:val="28"/>
        </w:rPr>
        <w:t xml:space="preserve">цінові лінії. </w:t>
      </w:r>
      <w:r w:rsidRPr="00307C63">
        <w:rPr>
          <w:sz w:val="28"/>
          <w:szCs w:val="28"/>
        </w:rPr>
        <w:t>Зазвичай продавець виділяє три діап</w:t>
      </w:r>
      <w:r w:rsidRPr="00307C63">
        <w:rPr>
          <w:sz w:val="28"/>
          <w:szCs w:val="28"/>
        </w:rPr>
        <w:t>а</w:t>
      </w:r>
      <w:r w:rsidRPr="00307C63">
        <w:rPr>
          <w:sz w:val="28"/>
          <w:szCs w:val="28"/>
        </w:rPr>
        <w:t xml:space="preserve">зони цін </w:t>
      </w:r>
      <w:r w:rsidRPr="00307C63">
        <w:rPr>
          <w:sz w:val="28"/>
          <w:szCs w:val="28"/>
        </w:rPr>
        <w:sym w:font="Symbol" w:char="F02D"/>
      </w:r>
      <w:r w:rsidRPr="00307C63">
        <w:rPr>
          <w:sz w:val="28"/>
          <w:szCs w:val="28"/>
        </w:rPr>
        <w:t xml:space="preserve"> низь</w:t>
      </w:r>
      <w:r w:rsidRPr="00307C63">
        <w:rPr>
          <w:spacing w:val="5"/>
          <w:sz w:val="28"/>
          <w:szCs w:val="28"/>
        </w:rPr>
        <w:t>кий, середній, високий і з'ясовує якісні відмінності тов</w:t>
      </w:r>
      <w:r w:rsidRPr="00307C63">
        <w:rPr>
          <w:spacing w:val="5"/>
          <w:sz w:val="28"/>
          <w:szCs w:val="28"/>
        </w:rPr>
        <w:t>а</w:t>
      </w:r>
      <w:r w:rsidRPr="00307C63">
        <w:rPr>
          <w:spacing w:val="5"/>
          <w:sz w:val="28"/>
          <w:szCs w:val="28"/>
        </w:rPr>
        <w:t xml:space="preserve">рів, які зможуть в очах </w:t>
      </w:r>
      <w:r w:rsidRPr="00307C63">
        <w:rPr>
          <w:spacing w:val="8"/>
          <w:sz w:val="28"/>
          <w:szCs w:val="28"/>
        </w:rPr>
        <w:t>покупця виправдати стрибок цін. Різниця цін повинна бути істотною, щоб по</w:t>
      </w:r>
      <w:r w:rsidRPr="00307C63">
        <w:rPr>
          <w:spacing w:val="7"/>
          <w:sz w:val="28"/>
          <w:szCs w:val="28"/>
        </w:rPr>
        <w:t>купці вбачали в цьому певну відмі</w:t>
      </w:r>
      <w:r w:rsidRPr="00307C63">
        <w:rPr>
          <w:spacing w:val="7"/>
          <w:sz w:val="28"/>
          <w:szCs w:val="28"/>
        </w:rPr>
        <w:t>н</w:t>
      </w:r>
      <w:r w:rsidRPr="00307C63">
        <w:rPr>
          <w:spacing w:val="7"/>
          <w:sz w:val="28"/>
          <w:szCs w:val="28"/>
        </w:rPr>
        <w:t>ність між моделями. Ціни у верхньому діа</w:t>
      </w:r>
      <w:r w:rsidRPr="00307C63">
        <w:rPr>
          <w:spacing w:val="8"/>
          <w:sz w:val="28"/>
          <w:szCs w:val="28"/>
        </w:rPr>
        <w:t>пазоні мають бути достатньо диференційованими, тому що при високих цінах попит стає менш ел</w:t>
      </w:r>
      <w:r w:rsidRPr="00307C63">
        <w:rPr>
          <w:spacing w:val="8"/>
          <w:sz w:val="28"/>
          <w:szCs w:val="28"/>
        </w:rPr>
        <w:t>а</w:t>
      </w:r>
      <w:r w:rsidRPr="00307C63">
        <w:rPr>
          <w:spacing w:val="8"/>
          <w:sz w:val="28"/>
          <w:szCs w:val="28"/>
        </w:rPr>
        <w:t>стичним.</w:t>
      </w:r>
    </w:p>
    <w:p w:rsidR="00E31A15" w:rsidRPr="00307C63" w:rsidRDefault="00E31A15" w:rsidP="00356275">
      <w:pPr>
        <w:shd w:val="clear" w:color="auto" w:fill="FFFFFF"/>
        <w:spacing w:line="360" w:lineRule="auto"/>
        <w:ind w:left="5" w:right="14" w:firstLine="547"/>
        <w:jc w:val="both"/>
        <w:rPr>
          <w:sz w:val="28"/>
          <w:szCs w:val="28"/>
        </w:rPr>
      </w:pPr>
      <w:r w:rsidRPr="00307C63">
        <w:rPr>
          <w:spacing w:val="2"/>
          <w:sz w:val="28"/>
          <w:szCs w:val="28"/>
        </w:rPr>
        <w:t xml:space="preserve">Використання цінових </w:t>
      </w:r>
      <w:r w:rsidRPr="00307C63">
        <w:rPr>
          <w:spacing w:val="33"/>
          <w:sz w:val="28"/>
          <w:szCs w:val="28"/>
        </w:rPr>
        <w:t>ліній</w:t>
      </w:r>
      <w:r w:rsidRPr="00307C63">
        <w:rPr>
          <w:spacing w:val="2"/>
          <w:sz w:val="28"/>
          <w:szCs w:val="28"/>
        </w:rPr>
        <w:t xml:space="preserve"> має свої переваги й вади. З одного б</w:t>
      </w:r>
      <w:r w:rsidRPr="00307C63">
        <w:rPr>
          <w:spacing w:val="2"/>
          <w:sz w:val="28"/>
          <w:szCs w:val="28"/>
        </w:rPr>
        <w:t>о</w:t>
      </w:r>
      <w:r w:rsidRPr="00307C63">
        <w:rPr>
          <w:spacing w:val="2"/>
          <w:sz w:val="28"/>
          <w:szCs w:val="28"/>
        </w:rPr>
        <w:t xml:space="preserve">ку, це дає </w:t>
      </w:r>
      <w:r w:rsidRPr="00307C63">
        <w:rPr>
          <w:spacing w:val="6"/>
          <w:sz w:val="28"/>
          <w:szCs w:val="28"/>
        </w:rPr>
        <w:t>змогу збільшити продаж завдяки виходу на різні цільові се</w:t>
      </w:r>
      <w:r w:rsidRPr="00307C63">
        <w:rPr>
          <w:spacing w:val="6"/>
          <w:sz w:val="28"/>
          <w:szCs w:val="28"/>
        </w:rPr>
        <w:t>г</w:t>
      </w:r>
      <w:r w:rsidRPr="00307C63">
        <w:rPr>
          <w:spacing w:val="6"/>
          <w:sz w:val="28"/>
          <w:szCs w:val="28"/>
        </w:rPr>
        <w:t>менти з різними ти</w:t>
      </w:r>
      <w:r w:rsidRPr="00307C63">
        <w:rPr>
          <w:spacing w:val="4"/>
          <w:sz w:val="28"/>
          <w:szCs w:val="28"/>
        </w:rPr>
        <w:t>пами товарів, а з іншого якщо товари фірми предст</w:t>
      </w:r>
      <w:r w:rsidRPr="00307C63">
        <w:rPr>
          <w:spacing w:val="4"/>
          <w:sz w:val="28"/>
          <w:szCs w:val="28"/>
        </w:rPr>
        <w:t>а</w:t>
      </w:r>
      <w:r w:rsidRPr="00307C63">
        <w:rPr>
          <w:spacing w:val="4"/>
          <w:sz w:val="28"/>
          <w:szCs w:val="28"/>
        </w:rPr>
        <w:t xml:space="preserve">влені лише в середньому і </w:t>
      </w:r>
      <w:r w:rsidRPr="00307C63">
        <w:rPr>
          <w:spacing w:val="5"/>
          <w:sz w:val="28"/>
          <w:szCs w:val="28"/>
        </w:rPr>
        <w:t xml:space="preserve">високому діапазонах цін та сприймаються споживачами як досить високі, </w:t>
      </w:r>
      <w:r>
        <w:rPr>
          <w:spacing w:val="5"/>
          <w:sz w:val="28"/>
          <w:szCs w:val="28"/>
        </w:rPr>
        <w:t>т</w:t>
      </w:r>
      <w:r w:rsidRPr="00307C63">
        <w:rPr>
          <w:spacing w:val="5"/>
          <w:sz w:val="28"/>
          <w:szCs w:val="28"/>
        </w:rPr>
        <w:t xml:space="preserve">о це, </w:t>
      </w:r>
      <w:r w:rsidRPr="00307C63">
        <w:rPr>
          <w:spacing w:val="8"/>
          <w:sz w:val="28"/>
          <w:szCs w:val="28"/>
        </w:rPr>
        <w:t>навпаки, призведе до зменшення обсягу продажів.</w:t>
      </w:r>
    </w:p>
    <w:p w:rsidR="00E31A15" w:rsidRPr="00307C63" w:rsidRDefault="00E31A15" w:rsidP="00356275">
      <w:pPr>
        <w:shd w:val="clear" w:color="auto" w:fill="FFFFFF"/>
        <w:spacing w:line="360" w:lineRule="auto"/>
        <w:ind w:firstLine="528"/>
        <w:jc w:val="both"/>
        <w:rPr>
          <w:b/>
          <w:bCs/>
          <w:i/>
          <w:iCs/>
          <w:sz w:val="28"/>
          <w:szCs w:val="28"/>
        </w:rPr>
      </w:pPr>
    </w:p>
    <w:p w:rsidR="00E31A15" w:rsidRPr="00307C63" w:rsidRDefault="00E31A15" w:rsidP="00356275">
      <w:pPr>
        <w:shd w:val="clear" w:color="auto" w:fill="FFFFFF"/>
        <w:spacing w:line="360" w:lineRule="auto"/>
        <w:ind w:firstLine="528"/>
        <w:jc w:val="both"/>
        <w:rPr>
          <w:spacing w:val="8"/>
          <w:sz w:val="28"/>
          <w:szCs w:val="28"/>
        </w:rPr>
      </w:pPr>
      <w:r w:rsidRPr="009324FD">
        <w:rPr>
          <w:b/>
          <w:bCs/>
          <w:i/>
          <w:iCs/>
          <w:sz w:val="28"/>
          <w:szCs w:val="28"/>
        </w:rPr>
        <w:t>Встановлення цін на необов'язкові доповнювальні товари.</w:t>
      </w:r>
      <w:r>
        <w:rPr>
          <w:b/>
          <w:bCs/>
          <w:i/>
          <w:iCs/>
          <w:sz w:val="28"/>
          <w:szCs w:val="28"/>
        </w:rPr>
        <w:t xml:space="preserve"> </w:t>
      </w:r>
      <w:r w:rsidRPr="00307C63">
        <w:rPr>
          <w:sz w:val="28"/>
          <w:szCs w:val="28"/>
        </w:rPr>
        <w:t xml:space="preserve">Чимало </w:t>
      </w:r>
      <w:r w:rsidRPr="00307C63">
        <w:rPr>
          <w:spacing w:val="9"/>
          <w:sz w:val="28"/>
          <w:szCs w:val="28"/>
        </w:rPr>
        <w:t>фірм разом з основним товаром пропонують і деякі доповнювальні чи допомі</w:t>
      </w:r>
      <w:r w:rsidRPr="00307C63">
        <w:rPr>
          <w:sz w:val="28"/>
          <w:szCs w:val="28"/>
        </w:rPr>
        <w:t xml:space="preserve">жні вироби. Класичний приклад </w:t>
      </w:r>
      <w:r>
        <w:rPr>
          <w:sz w:val="28"/>
          <w:szCs w:val="28"/>
        </w:rPr>
        <w:t>–</w:t>
      </w:r>
      <w:r w:rsidRPr="00307C63">
        <w:rPr>
          <w:sz w:val="28"/>
          <w:szCs w:val="28"/>
        </w:rPr>
        <w:t xml:space="preserve"> </w:t>
      </w:r>
      <w:r>
        <w:rPr>
          <w:sz w:val="28"/>
          <w:szCs w:val="28"/>
        </w:rPr>
        <w:t>«</w:t>
      </w:r>
      <w:r w:rsidRPr="00307C63">
        <w:rPr>
          <w:sz w:val="28"/>
          <w:szCs w:val="28"/>
        </w:rPr>
        <w:t>роздягнена</w:t>
      </w:r>
      <w:r>
        <w:rPr>
          <w:sz w:val="28"/>
          <w:szCs w:val="28"/>
        </w:rPr>
        <w:t>»</w:t>
      </w:r>
      <w:r w:rsidRPr="00307C63">
        <w:rPr>
          <w:sz w:val="28"/>
          <w:szCs w:val="28"/>
        </w:rPr>
        <w:t xml:space="preserve"> базова модель а</w:t>
      </w:r>
      <w:r w:rsidRPr="00307C63">
        <w:rPr>
          <w:sz w:val="28"/>
          <w:szCs w:val="28"/>
        </w:rPr>
        <w:t>в</w:t>
      </w:r>
      <w:r w:rsidRPr="00307C63">
        <w:rPr>
          <w:sz w:val="28"/>
          <w:szCs w:val="28"/>
        </w:rPr>
        <w:t xml:space="preserve">томобіля, яка </w:t>
      </w:r>
      <w:r w:rsidRPr="00307C63">
        <w:rPr>
          <w:spacing w:val="7"/>
          <w:sz w:val="28"/>
          <w:szCs w:val="28"/>
        </w:rPr>
        <w:t>пропонується за низькою ціною. При її додатковій ко</w:t>
      </w:r>
      <w:r w:rsidRPr="00307C63">
        <w:rPr>
          <w:spacing w:val="7"/>
          <w:sz w:val="28"/>
          <w:szCs w:val="28"/>
        </w:rPr>
        <w:t>м</w:t>
      </w:r>
      <w:r w:rsidRPr="00307C63">
        <w:rPr>
          <w:spacing w:val="7"/>
          <w:sz w:val="28"/>
          <w:szCs w:val="28"/>
        </w:rPr>
        <w:t>плектації склопідйомни</w:t>
      </w:r>
      <w:r w:rsidRPr="00307C63">
        <w:rPr>
          <w:spacing w:val="10"/>
          <w:sz w:val="28"/>
          <w:szCs w:val="28"/>
        </w:rPr>
        <w:t>ком, радіо та аудіоапаратурою чи іншими а</w:t>
      </w:r>
      <w:r w:rsidRPr="00307C63">
        <w:rPr>
          <w:spacing w:val="10"/>
          <w:sz w:val="28"/>
          <w:szCs w:val="28"/>
        </w:rPr>
        <w:t>к</w:t>
      </w:r>
      <w:r w:rsidRPr="00307C63">
        <w:rPr>
          <w:spacing w:val="10"/>
          <w:sz w:val="28"/>
          <w:szCs w:val="28"/>
        </w:rPr>
        <w:t xml:space="preserve">сесуарами ціна збільшується. </w:t>
      </w:r>
      <w:r w:rsidRPr="00307C63">
        <w:rPr>
          <w:spacing w:val="8"/>
          <w:sz w:val="28"/>
          <w:szCs w:val="28"/>
        </w:rPr>
        <w:t>Складність ціноутворення полягає у в</w:t>
      </w:r>
      <w:r w:rsidRPr="00307C63">
        <w:rPr>
          <w:spacing w:val="8"/>
          <w:sz w:val="28"/>
          <w:szCs w:val="28"/>
        </w:rPr>
        <w:t>и</w:t>
      </w:r>
      <w:r w:rsidRPr="00307C63">
        <w:rPr>
          <w:spacing w:val="8"/>
          <w:sz w:val="28"/>
          <w:szCs w:val="28"/>
        </w:rPr>
        <w:t xml:space="preserve">значенні того, що саме слід включити в ціну як стандартний комплект, а що запропонувати як доповпювальні вироби. </w:t>
      </w:r>
      <w:r w:rsidRPr="00307C63">
        <w:rPr>
          <w:spacing w:val="11"/>
          <w:sz w:val="28"/>
          <w:szCs w:val="28"/>
        </w:rPr>
        <w:t xml:space="preserve">Якщо укомплектувати товар значною кількістю доповнювальних виробів, ціна </w:t>
      </w:r>
      <w:r w:rsidRPr="00307C63">
        <w:rPr>
          <w:spacing w:val="8"/>
          <w:sz w:val="28"/>
          <w:szCs w:val="28"/>
        </w:rPr>
        <w:t xml:space="preserve">може зрости до такого рівня, що споживачі відмовляться від купівлі. З іншого </w:t>
      </w:r>
      <w:r w:rsidRPr="00307C63">
        <w:rPr>
          <w:spacing w:val="5"/>
          <w:sz w:val="28"/>
          <w:szCs w:val="28"/>
        </w:rPr>
        <w:t xml:space="preserve">боку, в разі продажу товарів без доповнювальних виробів товар може взагалі не </w:t>
      </w:r>
      <w:r w:rsidRPr="00307C63">
        <w:rPr>
          <w:spacing w:val="8"/>
          <w:sz w:val="28"/>
          <w:szCs w:val="28"/>
        </w:rPr>
        <w:t>зацікавити споживачів.</w:t>
      </w:r>
    </w:p>
    <w:p w:rsidR="00E31A15" w:rsidRPr="00307C63" w:rsidRDefault="00E31A15" w:rsidP="00356275">
      <w:pPr>
        <w:shd w:val="clear" w:color="auto" w:fill="FFFFFF"/>
        <w:spacing w:line="360" w:lineRule="auto"/>
        <w:ind w:firstLine="528"/>
        <w:jc w:val="both"/>
        <w:rPr>
          <w:sz w:val="28"/>
          <w:szCs w:val="28"/>
        </w:rPr>
      </w:pPr>
    </w:p>
    <w:p w:rsidR="00E31A15" w:rsidRPr="00307C63" w:rsidRDefault="00E31A15" w:rsidP="00356275">
      <w:pPr>
        <w:shd w:val="clear" w:color="auto" w:fill="FFFFFF"/>
        <w:spacing w:line="360" w:lineRule="auto"/>
        <w:ind w:left="5" w:right="14" w:firstLine="485"/>
        <w:jc w:val="both"/>
        <w:rPr>
          <w:sz w:val="28"/>
          <w:szCs w:val="28"/>
        </w:rPr>
      </w:pPr>
      <w:r w:rsidRPr="00307C63">
        <w:rPr>
          <w:b/>
          <w:bCs/>
          <w:iCs/>
          <w:sz w:val="28"/>
          <w:szCs w:val="28"/>
        </w:rPr>
        <w:t>Встановлення цін на обов'язкові прилади.</w:t>
      </w:r>
      <w:r w:rsidRPr="00307C63">
        <w:rPr>
          <w:b/>
          <w:bCs/>
          <w:i/>
          <w:iCs/>
          <w:sz w:val="28"/>
          <w:szCs w:val="28"/>
        </w:rPr>
        <w:t xml:space="preserve"> </w:t>
      </w:r>
      <w:r w:rsidRPr="00453C5B">
        <w:rPr>
          <w:bCs/>
          <w:sz w:val="28"/>
          <w:szCs w:val="28"/>
        </w:rPr>
        <w:t>В</w:t>
      </w:r>
      <w:r w:rsidRPr="00307C63">
        <w:rPr>
          <w:b/>
          <w:bCs/>
          <w:sz w:val="28"/>
          <w:szCs w:val="28"/>
        </w:rPr>
        <w:t xml:space="preserve"> </w:t>
      </w:r>
      <w:r w:rsidRPr="00307C63">
        <w:rPr>
          <w:sz w:val="28"/>
          <w:szCs w:val="28"/>
        </w:rPr>
        <w:t>ряді галузей промисл</w:t>
      </w:r>
      <w:r w:rsidRPr="00307C63">
        <w:rPr>
          <w:sz w:val="28"/>
          <w:szCs w:val="28"/>
        </w:rPr>
        <w:t>о</w:t>
      </w:r>
      <w:r w:rsidRPr="00307C63">
        <w:rPr>
          <w:sz w:val="28"/>
          <w:szCs w:val="28"/>
        </w:rPr>
        <w:t>вос</w:t>
      </w:r>
      <w:r w:rsidRPr="00307C63">
        <w:rPr>
          <w:spacing w:val="4"/>
          <w:sz w:val="28"/>
          <w:szCs w:val="28"/>
        </w:rPr>
        <w:t>ті виготовляються так звані обов'язкові вироби, які використовуют</w:t>
      </w:r>
      <w:r w:rsidRPr="00307C63">
        <w:rPr>
          <w:spacing w:val="4"/>
          <w:sz w:val="28"/>
          <w:szCs w:val="28"/>
        </w:rPr>
        <w:t>ь</w:t>
      </w:r>
      <w:r w:rsidRPr="00307C63">
        <w:rPr>
          <w:spacing w:val="4"/>
          <w:sz w:val="28"/>
          <w:szCs w:val="28"/>
        </w:rPr>
        <w:t>ся разом з основним товаром (фотоапарат і фотоплівка, принтер і кар</w:t>
      </w:r>
      <w:r w:rsidRPr="00307C63">
        <w:rPr>
          <w:spacing w:val="4"/>
          <w:sz w:val="28"/>
          <w:szCs w:val="28"/>
        </w:rPr>
        <w:t>т</w:t>
      </w:r>
      <w:r w:rsidRPr="00307C63">
        <w:rPr>
          <w:spacing w:val="4"/>
          <w:sz w:val="28"/>
          <w:szCs w:val="28"/>
        </w:rPr>
        <w:t xml:space="preserve">ридж та </w:t>
      </w:r>
      <w:r w:rsidRPr="00307C63">
        <w:rPr>
          <w:spacing w:val="26"/>
          <w:sz w:val="28"/>
          <w:szCs w:val="28"/>
        </w:rPr>
        <w:t>ін.).</w:t>
      </w:r>
      <w:r w:rsidRPr="00307C63">
        <w:rPr>
          <w:spacing w:val="4"/>
          <w:sz w:val="28"/>
          <w:szCs w:val="28"/>
        </w:rPr>
        <w:t xml:space="preserve"> На ос</w:t>
      </w:r>
      <w:r w:rsidRPr="00307C63">
        <w:rPr>
          <w:spacing w:val="6"/>
          <w:sz w:val="28"/>
          <w:szCs w:val="28"/>
        </w:rPr>
        <w:t>новний товар (фотоапарат) часто встановлюють ві</w:t>
      </w:r>
      <w:r w:rsidRPr="00307C63">
        <w:rPr>
          <w:spacing w:val="6"/>
          <w:sz w:val="28"/>
          <w:szCs w:val="28"/>
        </w:rPr>
        <w:t>д</w:t>
      </w:r>
      <w:r w:rsidRPr="00307C63">
        <w:rPr>
          <w:spacing w:val="6"/>
          <w:sz w:val="28"/>
          <w:szCs w:val="28"/>
        </w:rPr>
        <w:t>носно низькі ціни, а на обо</w:t>
      </w:r>
      <w:r w:rsidRPr="00307C63">
        <w:rPr>
          <w:sz w:val="28"/>
          <w:szCs w:val="28"/>
        </w:rPr>
        <w:t xml:space="preserve">в'язкові додаткові вироби (плівка) </w:t>
      </w:r>
      <w:r>
        <w:rPr>
          <w:sz w:val="28"/>
          <w:szCs w:val="28"/>
        </w:rPr>
        <w:t>–</w:t>
      </w:r>
      <w:r w:rsidRPr="00307C63">
        <w:rPr>
          <w:sz w:val="28"/>
          <w:szCs w:val="28"/>
        </w:rPr>
        <w:t xml:space="preserve"> високі ц</w:t>
      </w:r>
      <w:r w:rsidRPr="00307C63">
        <w:rPr>
          <w:sz w:val="28"/>
          <w:szCs w:val="28"/>
        </w:rPr>
        <w:t>і</w:t>
      </w:r>
      <w:r w:rsidRPr="00307C63">
        <w:rPr>
          <w:sz w:val="28"/>
          <w:szCs w:val="28"/>
        </w:rPr>
        <w:t xml:space="preserve">ни. В результаті високий прибуток </w:t>
      </w:r>
      <w:r w:rsidRPr="00307C63">
        <w:rPr>
          <w:spacing w:val="7"/>
          <w:sz w:val="28"/>
          <w:szCs w:val="28"/>
        </w:rPr>
        <w:t>за рахунок продажу обов'язкового приладдя покриває низький прибуток від основного товару. Тим вир</w:t>
      </w:r>
      <w:r w:rsidRPr="00307C63">
        <w:rPr>
          <w:spacing w:val="7"/>
          <w:sz w:val="28"/>
          <w:szCs w:val="28"/>
        </w:rPr>
        <w:t>о</w:t>
      </w:r>
      <w:r w:rsidRPr="00307C63">
        <w:rPr>
          <w:spacing w:val="7"/>
          <w:sz w:val="28"/>
          <w:szCs w:val="28"/>
        </w:rPr>
        <w:t xml:space="preserve">бникам, які не пропонують власного обов'язкового </w:t>
      </w:r>
      <w:r w:rsidRPr="00307C63">
        <w:rPr>
          <w:spacing w:val="6"/>
          <w:sz w:val="28"/>
          <w:szCs w:val="28"/>
        </w:rPr>
        <w:t xml:space="preserve">приладдя, для отримання валового доходу в тому самому розмірі доводиться </w:t>
      </w:r>
      <w:r w:rsidRPr="00307C63">
        <w:rPr>
          <w:spacing w:val="7"/>
          <w:sz w:val="28"/>
          <w:szCs w:val="28"/>
        </w:rPr>
        <w:t>встано</w:t>
      </w:r>
      <w:r w:rsidRPr="00307C63">
        <w:rPr>
          <w:spacing w:val="7"/>
          <w:sz w:val="28"/>
          <w:szCs w:val="28"/>
        </w:rPr>
        <w:t>в</w:t>
      </w:r>
      <w:r w:rsidRPr="00307C63">
        <w:rPr>
          <w:spacing w:val="7"/>
          <w:sz w:val="28"/>
          <w:szCs w:val="28"/>
        </w:rPr>
        <w:t xml:space="preserve">лювати на основний товар вищу піну. Гака стратегія ціноутворення с </w:t>
      </w:r>
      <w:r w:rsidRPr="00307C63">
        <w:rPr>
          <w:spacing w:val="9"/>
          <w:sz w:val="28"/>
          <w:szCs w:val="28"/>
        </w:rPr>
        <w:t>основою для розробки стратегії цім на набори, коли ціни встановл</w:t>
      </w:r>
      <w:r w:rsidRPr="00307C63">
        <w:rPr>
          <w:spacing w:val="9"/>
          <w:sz w:val="28"/>
          <w:szCs w:val="28"/>
        </w:rPr>
        <w:t>ю</w:t>
      </w:r>
      <w:r w:rsidRPr="00307C63">
        <w:rPr>
          <w:spacing w:val="9"/>
          <w:sz w:val="28"/>
          <w:szCs w:val="28"/>
        </w:rPr>
        <w:t xml:space="preserve">ються не </w:t>
      </w:r>
      <w:r w:rsidRPr="00307C63">
        <w:rPr>
          <w:spacing w:val="8"/>
          <w:sz w:val="28"/>
          <w:szCs w:val="28"/>
        </w:rPr>
        <w:t>окремо на основний товар і на неосновній, а на обидва тов</w:t>
      </w:r>
      <w:r w:rsidRPr="00307C63">
        <w:rPr>
          <w:spacing w:val="8"/>
          <w:sz w:val="28"/>
          <w:szCs w:val="28"/>
        </w:rPr>
        <w:t>а</w:t>
      </w:r>
      <w:r w:rsidRPr="00307C63">
        <w:rPr>
          <w:spacing w:val="8"/>
          <w:sz w:val="28"/>
          <w:szCs w:val="28"/>
        </w:rPr>
        <w:t>ри разом, в компле</w:t>
      </w:r>
      <w:r w:rsidRPr="00307C63">
        <w:rPr>
          <w:spacing w:val="-5"/>
          <w:sz w:val="28"/>
          <w:szCs w:val="28"/>
        </w:rPr>
        <w:t>кті.</w:t>
      </w:r>
    </w:p>
    <w:p w:rsidR="00E31A15" w:rsidRPr="00307C63" w:rsidRDefault="00E31A15" w:rsidP="00356275">
      <w:pPr>
        <w:shd w:val="clear" w:color="auto" w:fill="FFFFFF"/>
        <w:tabs>
          <w:tab w:val="left" w:pos="830"/>
        </w:tabs>
        <w:spacing w:line="360" w:lineRule="auto"/>
        <w:ind w:left="538"/>
        <w:rPr>
          <w:b/>
          <w:bCs/>
          <w:i/>
          <w:iCs/>
          <w:spacing w:val="9"/>
          <w:sz w:val="28"/>
          <w:szCs w:val="28"/>
        </w:rPr>
      </w:pPr>
    </w:p>
    <w:p w:rsidR="00E31A15" w:rsidRPr="00307C63" w:rsidRDefault="00E31A15" w:rsidP="00453C5B">
      <w:pPr>
        <w:shd w:val="clear" w:color="auto" w:fill="FFFFFF"/>
        <w:tabs>
          <w:tab w:val="left" w:pos="830"/>
        </w:tabs>
        <w:spacing w:line="360" w:lineRule="auto"/>
        <w:ind w:firstLine="567"/>
        <w:jc w:val="both"/>
        <w:rPr>
          <w:b/>
          <w:bCs/>
          <w:i/>
          <w:iCs/>
          <w:sz w:val="28"/>
          <w:szCs w:val="28"/>
        </w:rPr>
      </w:pPr>
      <w:r w:rsidRPr="00453C5B">
        <w:rPr>
          <w:b/>
          <w:bCs/>
          <w:i/>
          <w:iCs/>
          <w:spacing w:val="9"/>
          <w:sz w:val="28"/>
          <w:szCs w:val="28"/>
        </w:rPr>
        <w:t>Ціна «подвійний тариф</w:t>
      </w:r>
      <w:r>
        <w:rPr>
          <w:b/>
          <w:bCs/>
          <w:i/>
          <w:iCs/>
          <w:spacing w:val="9"/>
          <w:sz w:val="28"/>
          <w:szCs w:val="28"/>
        </w:rPr>
        <w:t>»</w:t>
      </w:r>
      <w:r w:rsidRPr="00307C63">
        <w:rPr>
          <w:b/>
          <w:bCs/>
          <w:i/>
          <w:iCs/>
          <w:spacing w:val="9"/>
          <w:sz w:val="28"/>
          <w:szCs w:val="28"/>
        </w:rPr>
        <w:t>.</w:t>
      </w:r>
      <w:r>
        <w:rPr>
          <w:b/>
          <w:bCs/>
          <w:i/>
          <w:iCs/>
          <w:spacing w:val="9"/>
          <w:sz w:val="28"/>
          <w:szCs w:val="28"/>
        </w:rPr>
        <w:t xml:space="preserve"> </w:t>
      </w:r>
      <w:r w:rsidRPr="00307C63">
        <w:rPr>
          <w:spacing w:val="9"/>
          <w:sz w:val="28"/>
          <w:szCs w:val="28"/>
        </w:rPr>
        <w:t xml:space="preserve">Ця стратегія полягає у розділенні ціни па два </w:t>
      </w:r>
      <w:r w:rsidRPr="00307C63">
        <w:rPr>
          <w:spacing w:val="8"/>
          <w:sz w:val="28"/>
          <w:szCs w:val="28"/>
        </w:rPr>
        <w:t>складника: основну плату (базовий тариф) і змінну. її застос</w:t>
      </w:r>
      <w:r w:rsidRPr="00307C63">
        <w:rPr>
          <w:spacing w:val="8"/>
          <w:sz w:val="28"/>
          <w:szCs w:val="28"/>
        </w:rPr>
        <w:t>о</w:t>
      </w:r>
      <w:r w:rsidRPr="00307C63">
        <w:rPr>
          <w:spacing w:val="8"/>
          <w:sz w:val="28"/>
          <w:szCs w:val="28"/>
        </w:rPr>
        <w:t>вують при встано</w:t>
      </w:r>
      <w:r w:rsidRPr="00307C63">
        <w:rPr>
          <w:spacing w:val="11"/>
          <w:sz w:val="28"/>
          <w:szCs w:val="28"/>
        </w:rPr>
        <w:t>вленні цін у сфері послуг. Так, компанії телефонн</w:t>
      </w:r>
      <w:r w:rsidRPr="00307C63">
        <w:rPr>
          <w:spacing w:val="11"/>
          <w:sz w:val="28"/>
          <w:szCs w:val="28"/>
        </w:rPr>
        <w:t>о</w:t>
      </w:r>
      <w:r w:rsidRPr="00307C63">
        <w:rPr>
          <w:spacing w:val="11"/>
          <w:sz w:val="28"/>
          <w:szCs w:val="28"/>
        </w:rPr>
        <w:t>го зв'язку пропонують або</w:t>
      </w:r>
      <w:r w:rsidRPr="00307C63">
        <w:rPr>
          <w:spacing w:val="10"/>
          <w:sz w:val="28"/>
          <w:szCs w:val="28"/>
        </w:rPr>
        <w:t>нентську плату за користування телеф</w:t>
      </w:r>
      <w:r w:rsidRPr="00307C63">
        <w:rPr>
          <w:spacing w:val="10"/>
          <w:sz w:val="28"/>
          <w:szCs w:val="28"/>
        </w:rPr>
        <w:t>о</w:t>
      </w:r>
      <w:r w:rsidRPr="00307C63">
        <w:rPr>
          <w:spacing w:val="10"/>
          <w:sz w:val="28"/>
          <w:szCs w:val="28"/>
        </w:rPr>
        <w:t>ном, а також вартість місцевих розмов, залежно від їхньої тривалості. Причому основний прибуток надходить від що</w:t>
      </w:r>
      <w:r w:rsidRPr="00307C63">
        <w:rPr>
          <w:spacing w:val="7"/>
          <w:sz w:val="28"/>
          <w:szCs w:val="28"/>
        </w:rPr>
        <w:t>хвилинного (щосеку</w:t>
      </w:r>
      <w:r w:rsidRPr="00307C63">
        <w:rPr>
          <w:spacing w:val="7"/>
          <w:sz w:val="28"/>
          <w:szCs w:val="28"/>
        </w:rPr>
        <w:t>н</w:t>
      </w:r>
      <w:r w:rsidRPr="00307C63">
        <w:rPr>
          <w:spacing w:val="7"/>
          <w:sz w:val="28"/>
          <w:szCs w:val="28"/>
        </w:rPr>
        <w:t xml:space="preserve">дного) тарифу. </w:t>
      </w:r>
    </w:p>
    <w:p w:rsidR="00E31A15" w:rsidRPr="00307C63" w:rsidRDefault="00E31A15" w:rsidP="00453C5B">
      <w:pPr>
        <w:shd w:val="clear" w:color="auto" w:fill="FFFFFF"/>
        <w:tabs>
          <w:tab w:val="left" w:pos="830"/>
        </w:tabs>
        <w:spacing w:line="360" w:lineRule="auto"/>
        <w:ind w:left="538"/>
        <w:jc w:val="both"/>
        <w:rPr>
          <w:b/>
          <w:bCs/>
          <w:sz w:val="28"/>
          <w:szCs w:val="28"/>
        </w:rPr>
      </w:pPr>
    </w:p>
    <w:p w:rsidR="00E31A15" w:rsidRPr="00307C63" w:rsidRDefault="00E31A15" w:rsidP="00356275">
      <w:pPr>
        <w:shd w:val="clear" w:color="auto" w:fill="FFFFFF"/>
        <w:tabs>
          <w:tab w:val="left" w:pos="830"/>
        </w:tabs>
        <w:spacing w:line="360" w:lineRule="auto"/>
        <w:ind w:firstLine="538"/>
        <w:jc w:val="both"/>
        <w:rPr>
          <w:b/>
          <w:bCs/>
          <w:sz w:val="28"/>
          <w:szCs w:val="28"/>
        </w:rPr>
      </w:pPr>
      <w:r w:rsidRPr="00307C63">
        <w:rPr>
          <w:b/>
          <w:bCs/>
          <w:iCs/>
          <w:spacing w:val="14"/>
          <w:sz w:val="28"/>
          <w:szCs w:val="28"/>
        </w:rPr>
        <w:t xml:space="preserve">Встановлення цін на побічні продукти виробництва. </w:t>
      </w:r>
      <w:r w:rsidRPr="00307C63">
        <w:rPr>
          <w:spacing w:val="14"/>
          <w:sz w:val="28"/>
          <w:szCs w:val="28"/>
        </w:rPr>
        <w:t xml:space="preserve">Деякі галузі й </w:t>
      </w:r>
      <w:r w:rsidRPr="00307C63">
        <w:rPr>
          <w:spacing w:val="8"/>
          <w:sz w:val="28"/>
          <w:szCs w:val="28"/>
        </w:rPr>
        <w:t>виробництва часто пов'язані з отриманням побічних проду</w:t>
      </w:r>
      <w:r w:rsidRPr="00307C63">
        <w:rPr>
          <w:spacing w:val="8"/>
          <w:sz w:val="28"/>
          <w:szCs w:val="28"/>
        </w:rPr>
        <w:t>к</w:t>
      </w:r>
      <w:r w:rsidRPr="00307C63">
        <w:rPr>
          <w:spacing w:val="8"/>
          <w:sz w:val="28"/>
          <w:szCs w:val="28"/>
        </w:rPr>
        <w:t>тів (металургія, м'я</w:t>
      </w:r>
      <w:r w:rsidRPr="00307C63">
        <w:rPr>
          <w:spacing w:val="6"/>
          <w:sz w:val="28"/>
          <w:szCs w:val="28"/>
        </w:rPr>
        <w:t xml:space="preserve">сна промисловість, виробництво нафтопродуктів, хімікатів та </w:t>
      </w:r>
      <w:r w:rsidRPr="00307C63">
        <w:rPr>
          <w:spacing w:val="25"/>
          <w:sz w:val="28"/>
          <w:szCs w:val="28"/>
        </w:rPr>
        <w:t>ін.).</w:t>
      </w:r>
      <w:r w:rsidRPr="00307C63">
        <w:rPr>
          <w:spacing w:val="6"/>
          <w:sz w:val="28"/>
          <w:szCs w:val="28"/>
        </w:rPr>
        <w:t xml:space="preserve"> Якщо побічні </w:t>
      </w:r>
      <w:r w:rsidRPr="00307C63">
        <w:rPr>
          <w:spacing w:val="9"/>
          <w:sz w:val="28"/>
          <w:szCs w:val="28"/>
        </w:rPr>
        <w:t>продукти не мають цінності для виро</w:t>
      </w:r>
      <w:r w:rsidRPr="00307C63">
        <w:rPr>
          <w:spacing w:val="9"/>
          <w:sz w:val="28"/>
          <w:szCs w:val="28"/>
        </w:rPr>
        <w:t>б</w:t>
      </w:r>
      <w:r w:rsidRPr="00307C63">
        <w:rPr>
          <w:spacing w:val="9"/>
          <w:sz w:val="28"/>
          <w:szCs w:val="28"/>
        </w:rPr>
        <w:t xml:space="preserve">ника, а позбавлення їх коштує дорого, то </w:t>
      </w:r>
      <w:r w:rsidRPr="00307C63">
        <w:rPr>
          <w:spacing w:val="32"/>
          <w:sz w:val="28"/>
          <w:szCs w:val="28"/>
        </w:rPr>
        <w:t>він</w:t>
      </w:r>
      <w:r w:rsidRPr="00307C63">
        <w:rPr>
          <w:sz w:val="28"/>
          <w:szCs w:val="28"/>
        </w:rPr>
        <w:t xml:space="preserve"> </w:t>
      </w:r>
      <w:r w:rsidRPr="00307C63">
        <w:rPr>
          <w:spacing w:val="7"/>
          <w:sz w:val="28"/>
          <w:szCs w:val="28"/>
        </w:rPr>
        <w:t xml:space="preserve">підвищує ціну основного товару, щоб компенсувати небажані витрати. Тому </w:t>
      </w:r>
      <w:r w:rsidRPr="00307C63">
        <w:rPr>
          <w:spacing w:val="10"/>
          <w:sz w:val="28"/>
          <w:szCs w:val="28"/>
        </w:rPr>
        <w:t xml:space="preserve">виробник прагне </w:t>
      </w:r>
      <w:r w:rsidRPr="00307C63">
        <w:rPr>
          <w:spacing w:val="10"/>
          <w:sz w:val="28"/>
          <w:szCs w:val="28"/>
        </w:rPr>
        <w:lastRenderedPageBreak/>
        <w:t xml:space="preserve">реалізувати ці побічні продукти і часто готовий продати їх за </w:t>
      </w:r>
      <w:r w:rsidRPr="00307C63">
        <w:rPr>
          <w:spacing w:val="12"/>
          <w:sz w:val="28"/>
          <w:szCs w:val="28"/>
        </w:rPr>
        <w:t>будь-яку ціну, яка відшкодує витрати з їхнього зберігання і транспорт</w:t>
      </w:r>
      <w:r w:rsidRPr="00307C63">
        <w:rPr>
          <w:spacing w:val="12"/>
          <w:sz w:val="28"/>
          <w:szCs w:val="28"/>
        </w:rPr>
        <w:t>у</w:t>
      </w:r>
      <w:r w:rsidRPr="00307C63">
        <w:rPr>
          <w:spacing w:val="12"/>
          <w:sz w:val="28"/>
          <w:szCs w:val="28"/>
        </w:rPr>
        <w:t>вання.</w:t>
      </w:r>
    </w:p>
    <w:p w:rsidR="00E31A15" w:rsidRPr="00307C63" w:rsidRDefault="00E31A15" w:rsidP="00356275">
      <w:pPr>
        <w:shd w:val="clear" w:color="auto" w:fill="FFFFFF"/>
        <w:spacing w:line="360" w:lineRule="auto"/>
        <w:ind w:right="14" w:firstLine="538"/>
        <w:jc w:val="both"/>
        <w:rPr>
          <w:sz w:val="28"/>
          <w:szCs w:val="28"/>
        </w:rPr>
      </w:pPr>
      <w:r w:rsidRPr="00307C63">
        <w:rPr>
          <w:spacing w:val="5"/>
          <w:sz w:val="28"/>
          <w:szCs w:val="28"/>
        </w:rPr>
        <w:t>Це дає змогу знизити ціну на основний товар і зробити його більш конкуренто</w:t>
      </w:r>
      <w:r w:rsidRPr="00307C63">
        <w:rPr>
          <w:spacing w:val="7"/>
          <w:sz w:val="28"/>
          <w:szCs w:val="28"/>
        </w:rPr>
        <w:t>спроможним.</w:t>
      </w:r>
      <w:r>
        <w:rPr>
          <w:spacing w:val="7"/>
          <w:sz w:val="28"/>
          <w:szCs w:val="28"/>
        </w:rPr>
        <w:t xml:space="preserve"> </w:t>
      </w:r>
      <w:r w:rsidRPr="00307C63">
        <w:rPr>
          <w:spacing w:val="5"/>
          <w:sz w:val="28"/>
          <w:szCs w:val="28"/>
        </w:rPr>
        <w:t xml:space="preserve">Втім, іноді побічні продукти можуть навіть приносити прибуток (продаж </w:t>
      </w:r>
      <w:r w:rsidRPr="00307C63">
        <w:rPr>
          <w:spacing w:val="10"/>
          <w:sz w:val="28"/>
          <w:szCs w:val="28"/>
        </w:rPr>
        <w:t>лісопильними заводами деревинної кори й тирси для декорування садів і пар</w:t>
      </w:r>
      <w:r w:rsidRPr="00307C63">
        <w:rPr>
          <w:spacing w:val="-2"/>
          <w:sz w:val="28"/>
          <w:szCs w:val="28"/>
        </w:rPr>
        <w:t>ків).</w:t>
      </w:r>
    </w:p>
    <w:p w:rsidR="00E31A15" w:rsidRPr="00307C63" w:rsidRDefault="00E31A15" w:rsidP="00356275">
      <w:pPr>
        <w:shd w:val="clear" w:color="auto" w:fill="FFFFFF"/>
        <w:spacing w:line="360" w:lineRule="auto"/>
        <w:ind w:left="5" w:right="10" w:firstLine="542"/>
        <w:jc w:val="both"/>
        <w:rPr>
          <w:b/>
          <w:bCs/>
          <w:iCs/>
          <w:sz w:val="28"/>
          <w:szCs w:val="28"/>
        </w:rPr>
      </w:pPr>
    </w:p>
    <w:p w:rsidR="00E31A15" w:rsidRPr="00307C63" w:rsidRDefault="00E31A15" w:rsidP="00356275">
      <w:pPr>
        <w:shd w:val="clear" w:color="auto" w:fill="FFFFFF"/>
        <w:spacing w:line="360" w:lineRule="auto"/>
        <w:ind w:left="5" w:right="10" w:firstLine="542"/>
        <w:jc w:val="both"/>
        <w:rPr>
          <w:sz w:val="28"/>
          <w:szCs w:val="28"/>
        </w:rPr>
      </w:pPr>
      <w:r w:rsidRPr="00453C5B">
        <w:rPr>
          <w:b/>
          <w:bCs/>
          <w:i/>
          <w:iCs/>
          <w:sz w:val="28"/>
          <w:szCs w:val="28"/>
        </w:rPr>
        <w:t>Встановлення цін на набори товарів.</w:t>
      </w:r>
      <w:r w:rsidRPr="00307C63">
        <w:rPr>
          <w:b/>
          <w:bCs/>
          <w:iCs/>
          <w:sz w:val="28"/>
          <w:szCs w:val="28"/>
        </w:rPr>
        <w:t xml:space="preserve"> </w:t>
      </w:r>
      <w:r w:rsidRPr="00307C63">
        <w:rPr>
          <w:bCs/>
          <w:sz w:val="28"/>
          <w:szCs w:val="28"/>
        </w:rPr>
        <w:t>Цю</w:t>
      </w:r>
      <w:r w:rsidRPr="00307C63">
        <w:rPr>
          <w:sz w:val="28"/>
          <w:szCs w:val="28"/>
        </w:rPr>
        <w:t xml:space="preserve"> стратегію застосовують в </w:t>
      </w:r>
      <w:r w:rsidRPr="00307C63">
        <w:rPr>
          <w:spacing w:val="6"/>
          <w:sz w:val="28"/>
          <w:szCs w:val="28"/>
        </w:rPr>
        <w:t>умовах нерівномірності попиту на взаємозамінювальні товари (напр</w:t>
      </w:r>
      <w:r w:rsidRPr="00307C63">
        <w:rPr>
          <w:spacing w:val="6"/>
          <w:sz w:val="28"/>
          <w:szCs w:val="28"/>
        </w:rPr>
        <w:t>и</w:t>
      </w:r>
      <w:r w:rsidRPr="00307C63">
        <w:rPr>
          <w:spacing w:val="6"/>
          <w:sz w:val="28"/>
          <w:szCs w:val="28"/>
        </w:rPr>
        <w:t xml:space="preserve">клад, </w:t>
      </w:r>
      <w:r w:rsidRPr="00307C63">
        <w:rPr>
          <w:spacing w:val="7"/>
          <w:sz w:val="28"/>
          <w:szCs w:val="28"/>
        </w:rPr>
        <w:t>комплексні обіди, набори стереоапаратури, комплектуючих дет</w:t>
      </w:r>
      <w:r w:rsidRPr="00307C63">
        <w:rPr>
          <w:spacing w:val="7"/>
          <w:sz w:val="28"/>
          <w:szCs w:val="28"/>
        </w:rPr>
        <w:t>а</w:t>
      </w:r>
      <w:r w:rsidRPr="00307C63">
        <w:rPr>
          <w:spacing w:val="7"/>
          <w:sz w:val="28"/>
          <w:szCs w:val="28"/>
        </w:rPr>
        <w:t>лей для авто</w:t>
      </w:r>
      <w:r w:rsidRPr="00307C63">
        <w:rPr>
          <w:spacing w:val="8"/>
          <w:sz w:val="28"/>
          <w:szCs w:val="28"/>
        </w:rPr>
        <w:t xml:space="preserve">мобілів та </w:t>
      </w:r>
      <w:r w:rsidRPr="00307C63">
        <w:rPr>
          <w:spacing w:val="31"/>
          <w:sz w:val="28"/>
          <w:szCs w:val="28"/>
        </w:rPr>
        <w:t>ін.).</w:t>
      </w:r>
      <w:r w:rsidRPr="00307C63">
        <w:rPr>
          <w:spacing w:val="8"/>
          <w:sz w:val="28"/>
          <w:szCs w:val="28"/>
        </w:rPr>
        <w:t xml:space="preserve"> Особливість ціноутворення на набори п</w:t>
      </w:r>
      <w:r w:rsidRPr="00307C63">
        <w:rPr>
          <w:spacing w:val="8"/>
          <w:sz w:val="28"/>
          <w:szCs w:val="28"/>
        </w:rPr>
        <w:t>о</w:t>
      </w:r>
      <w:r w:rsidRPr="00307C63">
        <w:rPr>
          <w:spacing w:val="8"/>
          <w:sz w:val="28"/>
          <w:szCs w:val="28"/>
        </w:rPr>
        <w:t>лягає в тому, що вар</w:t>
      </w:r>
      <w:r w:rsidRPr="00307C63">
        <w:rPr>
          <w:spacing w:val="39"/>
          <w:sz w:val="28"/>
          <w:szCs w:val="28"/>
        </w:rPr>
        <w:t>тість</w:t>
      </w:r>
      <w:r w:rsidRPr="00307C63">
        <w:rPr>
          <w:sz w:val="28"/>
          <w:szCs w:val="28"/>
        </w:rPr>
        <w:t xml:space="preserve"> </w:t>
      </w:r>
      <w:r w:rsidRPr="00307C63">
        <w:rPr>
          <w:spacing w:val="7"/>
          <w:sz w:val="28"/>
          <w:szCs w:val="28"/>
        </w:rPr>
        <w:t>набору с меншою, ніж сума цін включених до набору товарів. Такий під</w:t>
      </w:r>
      <w:r w:rsidRPr="00307C63">
        <w:rPr>
          <w:spacing w:val="6"/>
          <w:sz w:val="28"/>
          <w:szCs w:val="28"/>
        </w:rPr>
        <w:t>хід до встановлення цін називається зв'</w:t>
      </w:r>
      <w:r w:rsidRPr="00307C63">
        <w:rPr>
          <w:spacing w:val="6"/>
          <w:sz w:val="28"/>
          <w:szCs w:val="28"/>
        </w:rPr>
        <w:t>я</w:t>
      </w:r>
      <w:r w:rsidRPr="00307C63">
        <w:rPr>
          <w:spacing w:val="6"/>
          <w:sz w:val="28"/>
          <w:szCs w:val="28"/>
        </w:rPr>
        <w:t xml:space="preserve">зуванням цін. Його застосовують, якщо </w:t>
      </w:r>
      <w:r w:rsidRPr="00307C63">
        <w:rPr>
          <w:spacing w:val="8"/>
          <w:sz w:val="28"/>
          <w:szCs w:val="28"/>
        </w:rPr>
        <w:t>товари або незалежні, або вз</w:t>
      </w:r>
      <w:r w:rsidRPr="00307C63">
        <w:rPr>
          <w:spacing w:val="8"/>
          <w:sz w:val="28"/>
          <w:szCs w:val="28"/>
        </w:rPr>
        <w:t>а</w:t>
      </w:r>
      <w:r w:rsidRPr="00307C63">
        <w:rPr>
          <w:spacing w:val="8"/>
          <w:sz w:val="28"/>
          <w:szCs w:val="28"/>
        </w:rPr>
        <w:t>ємозамінні, при цьому вони продаються або під однією маркою, або однією фірмою. Існує два варіанти скріплення цін:</w:t>
      </w:r>
    </w:p>
    <w:p w:rsidR="00E31A15" w:rsidRPr="00307C63" w:rsidRDefault="00E31A15" w:rsidP="004F748E">
      <w:pPr>
        <w:widowControl w:val="0"/>
        <w:numPr>
          <w:ilvl w:val="0"/>
          <w:numId w:val="13"/>
        </w:numPr>
        <w:shd w:val="clear" w:color="auto" w:fill="FFFFFF"/>
        <w:tabs>
          <w:tab w:val="left" w:pos="859"/>
        </w:tabs>
        <w:autoSpaceDE w:val="0"/>
        <w:autoSpaceDN w:val="0"/>
        <w:adjustRightInd w:val="0"/>
        <w:spacing w:line="360" w:lineRule="auto"/>
        <w:ind w:left="10" w:firstLine="542"/>
        <w:rPr>
          <w:sz w:val="28"/>
          <w:szCs w:val="28"/>
        </w:rPr>
      </w:pPr>
      <w:r w:rsidRPr="00307C63">
        <w:rPr>
          <w:b/>
          <w:bCs/>
          <w:i/>
          <w:iCs/>
          <w:sz w:val="28"/>
          <w:szCs w:val="28"/>
        </w:rPr>
        <w:t xml:space="preserve">добровільне </w:t>
      </w:r>
      <w:r>
        <w:rPr>
          <w:i/>
          <w:iCs/>
          <w:sz w:val="28"/>
          <w:szCs w:val="28"/>
        </w:rPr>
        <w:t>–</w:t>
      </w:r>
      <w:r w:rsidRPr="00307C63">
        <w:rPr>
          <w:i/>
          <w:iCs/>
          <w:sz w:val="28"/>
          <w:szCs w:val="28"/>
        </w:rPr>
        <w:t xml:space="preserve"> </w:t>
      </w:r>
      <w:r w:rsidRPr="00307C63">
        <w:rPr>
          <w:sz w:val="28"/>
          <w:szCs w:val="28"/>
        </w:rPr>
        <w:t>покупець має змогу вибрати, купувати йому товари окре</w:t>
      </w:r>
      <w:r w:rsidRPr="00307C63">
        <w:rPr>
          <w:spacing w:val="6"/>
          <w:sz w:val="28"/>
          <w:szCs w:val="28"/>
        </w:rPr>
        <w:t>мо чи в наборі;</w:t>
      </w:r>
    </w:p>
    <w:p w:rsidR="00E31A15" w:rsidRPr="00307C63" w:rsidRDefault="00E31A15" w:rsidP="004F748E">
      <w:pPr>
        <w:widowControl w:val="0"/>
        <w:numPr>
          <w:ilvl w:val="0"/>
          <w:numId w:val="13"/>
        </w:numPr>
        <w:shd w:val="clear" w:color="auto" w:fill="FFFFFF"/>
        <w:tabs>
          <w:tab w:val="left" w:pos="859"/>
        </w:tabs>
        <w:autoSpaceDE w:val="0"/>
        <w:autoSpaceDN w:val="0"/>
        <w:adjustRightInd w:val="0"/>
        <w:spacing w:line="360" w:lineRule="auto"/>
        <w:ind w:left="10" w:firstLine="542"/>
        <w:rPr>
          <w:sz w:val="28"/>
          <w:szCs w:val="28"/>
        </w:rPr>
      </w:pPr>
      <w:r w:rsidRPr="00307C63">
        <w:rPr>
          <w:b/>
          <w:bCs/>
          <w:i/>
          <w:iCs/>
          <w:sz w:val="28"/>
          <w:szCs w:val="28"/>
        </w:rPr>
        <w:t xml:space="preserve">примусове </w:t>
      </w:r>
      <w:r>
        <w:rPr>
          <w:i/>
          <w:iCs/>
          <w:sz w:val="28"/>
          <w:szCs w:val="28"/>
        </w:rPr>
        <w:t>–</w:t>
      </w:r>
      <w:r w:rsidRPr="00307C63">
        <w:rPr>
          <w:i/>
          <w:iCs/>
          <w:sz w:val="28"/>
          <w:szCs w:val="28"/>
        </w:rPr>
        <w:t xml:space="preserve"> </w:t>
      </w:r>
      <w:r w:rsidRPr="00307C63">
        <w:rPr>
          <w:sz w:val="28"/>
          <w:szCs w:val="28"/>
        </w:rPr>
        <w:t>таке зв'язування не дає змоги вибору (продаж подар</w:t>
      </w:r>
      <w:r w:rsidRPr="00307C63">
        <w:rPr>
          <w:sz w:val="28"/>
          <w:szCs w:val="28"/>
        </w:rPr>
        <w:t>у</w:t>
      </w:r>
      <w:r w:rsidRPr="00307C63">
        <w:rPr>
          <w:sz w:val="28"/>
          <w:szCs w:val="28"/>
        </w:rPr>
        <w:t>нкових наборів засобів догляду за тілом - мило, шампунь, крем). Примус</w:t>
      </w:r>
      <w:r w:rsidRPr="00307C63">
        <w:rPr>
          <w:sz w:val="28"/>
          <w:szCs w:val="28"/>
        </w:rPr>
        <w:t>о</w:t>
      </w:r>
      <w:r w:rsidRPr="00307C63">
        <w:rPr>
          <w:sz w:val="28"/>
          <w:szCs w:val="28"/>
        </w:rPr>
        <w:t>ве зв'я</w:t>
      </w:r>
      <w:r w:rsidRPr="00307C63">
        <w:rPr>
          <w:spacing w:val="8"/>
          <w:sz w:val="28"/>
          <w:szCs w:val="28"/>
        </w:rPr>
        <w:t>зування часто є вигідним для клієнта, оскільки пропонує ко</w:t>
      </w:r>
      <w:r w:rsidRPr="00307C63">
        <w:rPr>
          <w:spacing w:val="8"/>
          <w:sz w:val="28"/>
          <w:szCs w:val="28"/>
        </w:rPr>
        <w:t>м</w:t>
      </w:r>
      <w:r w:rsidRPr="00307C63">
        <w:rPr>
          <w:spacing w:val="8"/>
          <w:sz w:val="28"/>
          <w:szCs w:val="28"/>
        </w:rPr>
        <w:t xml:space="preserve">плексне вирішення </w:t>
      </w:r>
      <w:r w:rsidRPr="00307C63">
        <w:rPr>
          <w:spacing w:val="4"/>
          <w:sz w:val="28"/>
          <w:szCs w:val="28"/>
        </w:rPr>
        <w:t>проблеми.</w:t>
      </w:r>
    </w:p>
    <w:p w:rsidR="00E31A15" w:rsidRPr="00307C63" w:rsidRDefault="00E31A15" w:rsidP="00356275">
      <w:pPr>
        <w:spacing w:line="360" w:lineRule="auto"/>
        <w:rPr>
          <w:sz w:val="28"/>
          <w:szCs w:val="28"/>
        </w:rPr>
      </w:pPr>
    </w:p>
    <w:p w:rsidR="00E31A15" w:rsidRPr="00307C63" w:rsidRDefault="00E31A15" w:rsidP="00356275">
      <w:pPr>
        <w:spacing w:line="360" w:lineRule="auto"/>
        <w:ind w:firstLine="720"/>
        <w:rPr>
          <w:sz w:val="28"/>
          <w:szCs w:val="28"/>
        </w:rPr>
      </w:pPr>
      <w:r w:rsidRPr="00307C63">
        <w:rPr>
          <w:sz w:val="28"/>
          <w:szCs w:val="28"/>
        </w:rPr>
        <w:t>Основні умови використання стратегії:</w:t>
      </w:r>
    </w:p>
    <w:p w:rsidR="00E31A15" w:rsidRPr="00307C63" w:rsidRDefault="00E31A15" w:rsidP="00356275">
      <w:pPr>
        <w:spacing w:line="360" w:lineRule="auto"/>
        <w:ind w:firstLine="720"/>
        <w:jc w:val="both"/>
        <w:rPr>
          <w:sz w:val="28"/>
          <w:szCs w:val="28"/>
        </w:rPr>
      </w:pPr>
      <w:r w:rsidRPr="00307C63">
        <w:rPr>
          <w:sz w:val="28"/>
          <w:szCs w:val="28"/>
        </w:rPr>
        <w:sym w:font="Symbol" w:char="F02D"/>
      </w:r>
      <w:r w:rsidRPr="00307C63">
        <w:rPr>
          <w:sz w:val="28"/>
          <w:szCs w:val="28"/>
        </w:rPr>
        <w:t xml:space="preserve"> різниця вартості набору і суми цін його елементів повинна бути для покупця наочною. Лише в цьому випадку покупець буде зацікавлений у придбанні набору, а не окремих його елементів. </w:t>
      </w:r>
    </w:p>
    <w:p w:rsidR="00E31A15" w:rsidRPr="00307C63" w:rsidRDefault="00E31A15" w:rsidP="00356275">
      <w:pPr>
        <w:spacing w:line="360" w:lineRule="auto"/>
        <w:ind w:firstLine="720"/>
        <w:jc w:val="both"/>
        <w:rPr>
          <w:sz w:val="28"/>
          <w:szCs w:val="28"/>
        </w:rPr>
      </w:pPr>
      <w:r w:rsidRPr="00307C63">
        <w:rPr>
          <w:sz w:val="28"/>
          <w:szCs w:val="28"/>
        </w:rPr>
        <w:lastRenderedPageBreak/>
        <w:sym w:font="Symbol" w:char="F02D"/>
      </w:r>
      <w:r w:rsidRPr="00307C63">
        <w:rPr>
          <w:sz w:val="28"/>
          <w:szCs w:val="28"/>
        </w:rPr>
        <w:t xml:space="preserve"> елементи набору повинні бути взаємозамінні, в іншому разі фо</w:t>
      </w:r>
      <w:r w:rsidRPr="00307C63">
        <w:rPr>
          <w:sz w:val="28"/>
          <w:szCs w:val="28"/>
        </w:rPr>
        <w:t>р</w:t>
      </w:r>
      <w:r w:rsidRPr="00307C63">
        <w:rPr>
          <w:sz w:val="28"/>
          <w:szCs w:val="28"/>
        </w:rPr>
        <w:t>мування набору та його реалізація стануть неможливими.</w:t>
      </w:r>
    </w:p>
    <w:p w:rsidR="00E31A15" w:rsidRPr="00307C63" w:rsidRDefault="00E31A15" w:rsidP="00356275">
      <w:pPr>
        <w:spacing w:line="360" w:lineRule="auto"/>
        <w:ind w:firstLine="720"/>
        <w:jc w:val="both"/>
        <w:rPr>
          <w:sz w:val="28"/>
          <w:szCs w:val="28"/>
        </w:rPr>
      </w:pPr>
      <w:r w:rsidRPr="00307C63">
        <w:rPr>
          <w:sz w:val="28"/>
          <w:szCs w:val="28"/>
        </w:rPr>
        <w:sym w:font="Symbol" w:char="F02D"/>
      </w:r>
      <w:r w:rsidRPr="00307C63">
        <w:rPr>
          <w:sz w:val="28"/>
          <w:szCs w:val="28"/>
        </w:rPr>
        <w:t xml:space="preserve"> всі елементи набору повинні користуватися попитом. Їх підбір ні в якому разі не повинен здійснюватися за принципом навантаження, пош</w:t>
      </w:r>
      <w:r w:rsidRPr="00307C63">
        <w:rPr>
          <w:sz w:val="28"/>
          <w:szCs w:val="28"/>
        </w:rPr>
        <w:t>и</w:t>
      </w:r>
      <w:r w:rsidRPr="00307C63">
        <w:rPr>
          <w:sz w:val="28"/>
          <w:szCs w:val="28"/>
        </w:rPr>
        <w:t>реній у вітчизняній дореформеної практиці. В умовах ринку, коли у поку</w:t>
      </w:r>
      <w:r w:rsidRPr="00307C63">
        <w:rPr>
          <w:sz w:val="28"/>
          <w:szCs w:val="28"/>
        </w:rPr>
        <w:t>п</w:t>
      </w:r>
      <w:r w:rsidRPr="00307C63">
        <w:rPr>
          <w:sz w:val="28"/>
          <w:szCs w:val="28"/>
        </w:rPr>
        <w:t>ця є можливість вибору, спроба реалізувати «баласт» веде не до зростання обсягу реалізації, а до втрати покупця.</w:t>
      </w:r>
    </w:p>
    <w:p w:rsidR="00E31A15" w:rsidRPr="00307C63" w:rsidRDefault="00E31A15" w:rsidP="00356275">
      <w:pPr>
        <w:spacing w:line="360" w:lineRule="auto"/>
        <w:ind w:firstLine="720"/>
        <w:rPr>
          <w:sz w:val="28"/>
          <w:szCs w:val="28"/>
        </w:rPr>
      </w:pPr>
      <w:r w:rsidRPr="00307C63">
        <w:rPr>
          <w:sz w:val="28"/>
          <w:szCs w:val="28"/>
        </w:rPr>
        <w:t>Ця стратегія стимулює зростання обсягів продаж, бо набор пропон</w:t>
      </w:r>
      <w:r w:rsidRPr="00307C63">
        <w:rPr>
          <w:sz w:val="28"/>
          <w:szCs w:val="28"/>
        </w:rPr>
        <w:t>у</w:t>
      </w:r>
      <w:r w:rsidRPr="00307C63">
        <w:rPr>
          <w:sz w:val="28"/>
          <w:szCs w:val="28"/>
        </w:rPr>
        <w:t>ється за ціною, яка менше суми цін елементів цього набору.</w:t>
      </w:r>
    </w:p>
    <w:p w:rsidR="00E31A15" w:rsidRPr="00307C63" w:rsidRDefault="00E31A15" w:rsidP="00356275">
      <w:pPr>
        <w:spacing w:line="360" w:lineRule="auto"/>
        <w:ind w:firstLine="720"/>
        <w:rPr>
          <w:sz w:val="28"/>
          <w:szCs w:val="28"/>
        </w:rPr>
      </w:pPr>
    </w:p>
    <w:p w:rsidR="00E31A15" w:rsidRPr="00307C63" w:rsidRDefault="00E31A15" w:rsidP="00F35799">
      <w:pPr>
        <w:shd w:val="clear" w:color="auto" w:fill="FFFFFF"/>
        <w:jc w:val="center"/>
        <w:rPr>
          <w:caps/>
          <w:sz w:val="28"/>
          <w:szCs w:val="28"/>
        </w:rPr>
      </w:pPr>
      <w:r w:rsidRPr="00453C5B">
        <w:rPr>
          <w:b/>
          <w:bCs/>
          <w:caps/>
          <w:sz w:val="28"/>
          <w:szCs w:val="28"/>
          <w:highlight w:val="lightGray"/>
        </w:rPr>
        <w:t>5.  С</w:t>
      </w:r>
      <w:r w:rsidRPr="00453C5B">
        <w:rPr>
          <w:b/>
          <w:bCs/>
          <w:sz w:val="28"/>
          <w:szCs w:val="28"/>
          <w:highlight w:val="lightGray"/>
        </w:rPr>
        <w:t>тратегії залежно від різноманіття цін</w:t>
      </w:r>
    </w:p>
    <w:p w:rsidR="00E31A15" w:rsidRPr="00307C63" w:rsidRDefault="00E31A15" w:rsidP="00F35799">
      <w:pPr>
        <w:shd w:val="clear" w:color="auto" w:fill="FFFFFF"/>
        <w:ind w:left="533"/>
        <w:jc w:val="both"/>
        <w:rPr>
          <w:spacing w:val="8"/>
          <w:sz w:val="28"/>
          <w:szCs w:val="28"/>
        </w:rPr>
      </w:pPr>
    </w:p>
    <w:p w:rsidR="00E31A15" w:rsidRPr="00307C63" w:rsidRDefault="00E31A15" w:rsidP="00453C5B">
      <w:pPr>
        <w:shd w:val="clear" w:color="auto" w:fill="FFFFFF"/>
        <w:spacing w:line="360" w:lineRule="auto"/>
        <w:ind w:left="533"/>
        <w:jc w:val="both"/>
        <w:rPr>
          <w:spacing w:val="8"/>
          <w:sz w:val="28"/>
          <w:szCs w:val="28"/>
        </w:rPr>
      </w:pPr>
      <w:r w:rsidRPr="00307C63">
        <w:rPr>
          <w:spacing w:val="8"/>
          <w:sz w:val="28"/>
          <w:szCs w:val="28"/>
        </w:rPr>
        <w:t>За критерієм різноманіття цін виділяють дві стратегії.</w:t>
      </w:r>
    </w:p>
    <w:p w:rsidR="00E31A15" w:rsidRPr="00307C63" w:rsidRDefault="00E31A15" w:rsidP="00453C5B">
      <w:pPr>
        <w:shd w:val="clear" w:color="auto" w:fill="FFFFFF"/>
        <w:spacing w:line="360" w:lineRule="auto"/>
        <w:ind w:left="533"/>
        <w:jc w:val="both"/>
        <w:rPr>
          <w:sz w:val="28"/>
          <w:szCs w:val="28"/>
        </w:rPr>
      </w:pPr>
    </w:p>
    <w:p w:rsidR="00E31A15" w:rsidRPr="00307C63" w:rsidRDefault="00E31A15" w:rsidP="00453C5B">
      <w:pPr>
        <w:shd w:val="clear" w:color="auto" w:fill="FFFFFF"/>
        <w:spacing w:line="360" w:lineRule="auto"/>
        <w:ind w:left="10" w:right="24" w:firstLine="538"/>
        <w:jc w:val="both"/>
        <w:rPr>
          <w:sz w:val="28"/>
          <w:szCs w:val="28"/>
        </w:rPr>
      </w:pPr>
      <w:r w:rsidRPr="00307C63">
        <w:rPr>
          <w:b/>
          <w:bCs/>
          <w:iCs/>
          <w:sz w:val="28"/>
          <w:szCs w:val="28"/>
        </w:rPr>
        <w:t>Стратегія єдиних цін</w:t>
      </w:r>
      <w:r>
        <w:rPr>
          <w:b/>
          <w:bCs/>
          <w:iCs/>
          <w:sz w:val="28"/>
          <w:szCs w:val="28"/>
        </w:rPr>
        <w:t xml:space="preserve">. </w:t>
      </w:r>
      <w:r w:rsidRPr="00307C63">
        <w:rPr>
          <w:sz w:val="28"/>
          <w:szCs w:val="28"/>
        </w:rPr>
        <w:t>Фірма встановлює однакову ціну для усіх п</w:t>
      </w:r>
      <w:r w:rsidRPr="00307C63">
        <w:rPr>
          <w:sz w:val="28"/>
          <w:szCs w:val="28"/>
        </w:rPr>
        <w:t>о</w:t>
      </w:r>
      <w:r w:rsidRPr="00307C63">
        <w:rPr>
          <w:sz w:val="28"/>
          <w:szCs w:val="28"/>
        </w:rPr>
        <w:t>ку</w:t>
      </w:r>
      <w:r w:rsidRPr="00307C63">
        <w:rPr>
          <w:spacing w:val="8"/>
          <w:sz w:val="28"/>
          <w:szCs w:val="28"/>
        </w:rPr>
        <w:t xml:space="preserve">пців. І хоча ціна може змінюватися під </w:t>
      </w:r>
      <w:r w:rsidRPr="00307C63">
        <w:rPr>
          <w:spacing w:val="9"/>
          <w:sz w:val="28"/>
          <w:szCs w:val="28"/>
        </w:rPr>
        <w:t>виливом покращення серв</w:t>
      </w:r>
      <w:r w:rsidRPr="00307C63">
        <w:rPr>
          <w:spacing w:val="9"/>
          <w:sz w:val="28"/>
          <w:szCs w:val="28"/>
        </w:rPr>
        <w:t>і</w:t>
      </w:r>
      <w:r w:rsidRPr="00307C63">
        <w:rPr>
          <w:spacing w:val="9"/>
          <w:sz w:val="28"/>
          <w:szCs w:val="28"/>
        </w:rPr>
        <w:t>су, підвищення якості товару, посилення інфля</w:t>
      </w:r>
      <w:r w:rsidRPr="00307C63">
        <w:rPr>
          <w:spacing w:val="6"/>
          <w:sz w:val="28"/>
          <w:szCs w:val="28"/>
        </w:rPr>
        <w:t xml:space="preserve">ції та інших чинників, вона все одно залишається єдиною для всіх покупців. Найчастіше єдині ціни встановлюють на стандартизовані продукти масового </w:t>
      </w:r>
      <w:r w:rsidRPr="00307C63">
        <w:rPr>
          <w:spacing w:val="8"/>
          <w:sz w:val="28"/>
          <w:szCs w:val="28"/>
        </w:rPr>
        <w:t>виробниц</w:t>
      </w:r>
      <w:r w:rsidRPr="00307C63">
        <w:rPr>
          <w:spacing w:val="8"/>
          <w:sz w:val="28"/>
          <w:szCs w:val="28"/>
        </w:rPr>
        <w:t>т</w:t>
      </w:r>
      <w:r w:rsidRPr="00307C63">
        <w:rPr>
          <w:spacing w:val="8"/>
          <w:sz w:val="28"/>
          <w:szCs w:val="28"/>
        </w:rPr>
        <w:t>ва. Ця стратегія має ряд переваг:</w:t>
      </w:r>
    </w:p>
    <w:p w:rsidR="00E31A15" w:rsidRPr="00307C63" w:rsidRDefault="00E31A15" w:rsidP="004F748E">
      <w:pPr>
        <w:widowControl w:val="0"/>
        <w:numPr>
          <w:ilvl w:val="0"/>
          <w:numId w:val="14"/>
        </w:numPr>
        <w:shd w:val="clear" w:color="auto" w:fill="FFFFFF"/>
        <w:tabs>
          <w:tab w:val="clear" w:pos="1608"/>
          <w:tab w:val="left" w:pos="1080"/>
        </w:tabs>
        <w:autoSpaceDE w:val="0"/>
        <w:autoSpaceDN w:val="0"/>
        <w:adjustRightInd w:val="0"/>
        <w:spacing w:line="360" w:lineRule="auto"/>
        <w:ind w:left="0" w:firstLine="720"/>
        <w:jc w:val="both"/>
        <w:rPr>
          <w:sz w:val="28"/>
          <w:szCs w:val="28"/>
        </w:rPr>
      </w:pPr>
      <w:r w:rsidRPr="00307C63">
        <w:rPr>
          <w:spacing w:val="9"/>
          <w:sz w:val="28"/>
          <w:szCs w:val="28"/>
        </w:rPr>
        <w:t>покупці ставляться до фірми-продавця доброзичливіше, оск</w:t>
      </w:r>
      <w:r w:rsidRPr="00307C63">
        <w:rPr>
          <w:spacing w:val="9"/>
          <w:sz w:val="28"/>
          <w:szCs w:val="28"/>
        </w:rPr>
        <w:t>і</w:t>
      </w:r>
      <w:r w:rsidRPr="00307C63">
        <w:rPr>
          <w:spacing w:val="9"/>
          <w:sz w:val="28"/>
          <w:szCs w:val="28"/>
        </w:rPr>
        <w:t>льки впевне</w:t>
      </w:r>
      <w:r w:rsidRPr="00307C63">
        <w:rPr>
          <w:spacing w:val="34"/>
          <w:sz w:val="28"/>
          <w:szCs w:val="28"/>
        </w:rPr>
        <w:t>ні,</w:t>
      </w:r>
      <w:r w:rsidRPr="00307C63">
        <w:rPr>
          <w:sz w:val="28"/>
          <w:szCs w:val="28"/>
        </w:rPr>
        <w:t xml:space="preserve"> </w:t>
      </w:r>
      <w:r w:rsidRPr="00307C63">
        <w:rPr>
          <w:spacing w:val="6"/>
          <w:sz w:val="28"/>
          <w:szCs w:val="28"/>
        </w:rPr>
        <w:t>що, придбавши товар, не опиняться в гіршому стані, ніж інші, більш уперті</w:t>
      </w:r>
      <w:r w:rsidRPr="00307C63">
        <w:rPr>
          <w:spacing w:val="8"/>
          <w:sz w:val="28"/>
          <w:szCs w:val="28"/>
        </w:rPr>
        <w:t>;</w:t>
      </w:r>
    </w:p>
    <w:p w:rsidR="00E31A15" w:rsidRPr="00307C63" w:rsidRDefault="00E31A15" w:rsidP="004F748E">
      <w:pPr>
        <w:widowControl w:val="0"/>
        <w:numPr>
          <w:ilvl w:val="0"/>
          <w:numId w:val="14"/>
        </w:numPr>
        <w:shd w:val="clear" w:color="auto" w:fill="FFFFFF"/>
        <w:tabs>
          <w:tab w:val="clear" w:pos="1608"/>
          <w:tab w:val="left" w:pos="1080"/>
        </w:tabs>
        <w:autoSpaceDE w:val="0"/>
        <w:autoSpaceDN w:val="0"/>
        <w:adjustRightInd w:val="0"/>
        <w:spacing w:line="360" w:lineRule="auto"/>
        <w:ind w:left="0" w:firstLine="720"/>
        <w:jc w:val="both"/>
        <w:rPr>
          <w:sz w:val="28"/>
          <w:szCs w:val="28"/>
        </w:rPr>
      </w:pPr>
      <w:r w:rsidRPr="00307C63">
        <w:rPr>
          <w:spacing w:val="11"/>
          <w:sz w:val="28"/>
          <w:szCs w:val="28"/>
        </w:rPr>
        <w:t xml:space="preserve">управління продажами полегшується і не створює труднощів в контролі </w:t>
      </w:r>
      <w:r w:rsidRPr="00307C63">
        <w:rPr>
          <w:spacing w:val="8"/>
          <w:sz w:val="28"/>
          <w:szCs w:val="28"/>
        </w:rPr>
        <w:t>за підсумками торгівельної діяльності;</w:t>
      </w:r>
    </w:p>
    <w:p w:rsidR="00E31A15" w:rsidRPr="00307C63" w:rsidRDefault="00E31A15" w:rsidP="004F748E">
      <w:pPr>
        <w:widowControl w:val="0"/>
        <w:numPr>
          <w:ilvl w:val="0"/>
          <w:numId w:val="14"/>
        </w:numPr>
        <w:shd w:val="clear" w:color="auto" w:fill="FFFFFF"/>
        <w:tabs>
          <w:tab w:val="clear" w:pos="1608"/>
          <w:tab w:val="left" w:pos="1080"/>
        </w:tabs>
        <w:autoSpaceDE w:val="0"/>
        <w:autoSpaceDN w:val="0"/>
        <w:adjustRightInd w:val="0"/>
        <w:spacing w:line="360" w:lineRule="auto"/>
        <w:ind w:left="0" w:firstLine="720"/>
        <w:jc w:val="both"/>
        <w:rPr>
          <w:sz w:val="28"/>
          <w:szCs w:val="28"/>
        </w:rPr>
      </w:pPr>
      <w:r w:rsidRPr="00307C63">
        <w:rPr>
          <w:sz w:val="28"/>
          <w:szCs w:val="28"/>
        </w:rPr>
        <w:t xml:space="preserve">фірма мас нагоду безпосередньо управляти співвідношенням "цінність - </w:t>
      </w:r>
      <w:r w:rsidRPr="00307C63">
        <w:rPr>
          <w:spacing w:val="8"/>
          <w:sz w:val="28"/>
          <w:szCs w:val="28"/>
        </w:rPr>
        <w:t>ціна" для кінцевого покупця;</w:t>
      </w:r>
    </w:p>
    <w:p w:rsidR="00E31A15" w:rsidRPr="00307C63" w:rsidRDefault="00E31A15" w:rsidP="004F748E">
      <w:pPr>
        <w:widowControl w:val="0"/>
        <w:numPr>
          <w:ilvl w:val="0"/>
          <w:numId w:val="14"/>
        </w:numPr>
        <w:shd w:val="clear" w:color="auto" w:fill="FFFFFF"/>
        <w:tabs>
          <w:tab w:val="clear" w:pos="1608"/>
          <w:tab w:val="left" w:pos="1080"/>
        </w:tabs>
        <w:autoSpaceDE w:val="0"/>
        <w:autoSpaceDN w:val="0"/>
        <w:adjustRightInd w:val="0"/>
        <w:spacing w:line="360" w:lineRule="auto"/>
        <w:ind w:left="0" w:firstLine="720"/>
        <w:jc w:val="both"/>
        <w:rPr>
          <w:sz w:val="28"/>
          <w:szCs w:val="28"/>
        </w:rPr>
      </w:pPr>
      <w:r w:rsidRPr="00307C63">
        <w:rPr>
          <w:sz w:val="28"/>
          <w:szCs w:val="28"/>
        </w:rPr>
        <w:t xml:space="preserve">робота торгівельного персоналу, з одного боку, спрощується, а з іншого - </w:t>
      </w:r>
      <w:r w:rsidRPr="00307C63">
        <w:rPr>
          <w:spacing w:val="9"/>
          <w:sz w:val="28"/>
          <w:szCs w:val="28"/>
        </w:rPr>
        <w:t>йому доводиться займатися не звичайним заохоченням пок</w:t>
      </w:r>
      <w:r w:rsidRPr="00307C63">
        <w:rPr>
          <w:spacing w:val="9"/>
          <w:sz w:val="28"/>
          <w:szCs w:val="28"/>
        </w:rPr>
        <w:t>у</w:t>
      </w:r>
      <w:r w:rsidRPr="00307C63">
        <w:rPr>
          <w:spacing w:val="9"/>
          <w:sz w:val="28"/>
          <w:szCs w:val="28"/>
        </w:rPr>
        <w:lastRenderedPageBreak/>
        <w:t>пців дедалі приваб</w:t>
      </w:r>
      <w:r w:rsidRPr="00307C63">
        <w:rPr>
          <w:spacing w:val="10"/>
          <w:sz w:val="28"/>
          <w:szCs w:val="28"/>
        </w:rPr>
        <w:t>ливішою ціною, а таким важливим для фірми п</w:t>
      </w:r>
      <w:r w:rsidRPr="00307C63">
        <w:rPr>
          <w:spacing w:val="10"/>
          <w:sz w:val="28"/>
          <w:szCs w:val="28"/>
        </w:rPr>
        <w:t>и</w:t>
      </w:r>
      <w:r w:rsidRPr="00307C63">
        <w:rPr>
          <w:spacing w:val="10"/>
          <w:sz w:val="28"/>
          <w:szCs w:val="28"/>
        </w:rPr>
        <w:t xml:space="preserve">танням, як формування іміджу </w:t>
      </w:r>
      <w:r w:rsidRPr="00307C63">
        <w:rPr>
          <w:spacing w:val="4"/>
          <w:sz w:val="28"/>
          <w:szCs w:val="28"/>
        </w:rPr>
        <w:t>товару;</w:t>
      </w:r>
    </w:p>
    <w:p w:rsidR="00E31A15" w:rsidRPr="00307C63" w:rsidRDefault="00E31A15" w:rsidP="004F748E">
      <w:pPr>
        <w:widowControl w:val="0"/>
        <w:numPr>
          <w:ilvl w:val="0"/>
          <w:numId w:val="14"/>
        </w:numPr>
        <w:shd w:val="clear" w:color="auto" w:fill="FFFFFF"/>
        <w:tabs>
          <w:tab w:val="clear" w:pos="1608"/>
          <w:tab w:val="left" w:pos="1080"/>
        </w:tabs>
        <w:autoSpaceDE w:val="0"/>
        <w:autoSpaceDN w:val="0"/>
        <w:adjustRightInd w:val="0"/>
        <w:spacing w:line="360" w:lineRule="auto"/>
        <w:ind w:left="0" w:firstLine="720"/>
        <w:jc w:val="both"/>
        <w:rPr>
          <w:sz w:val="28"/>
          <w:szCs w:val="28"/>
        </w:rPr>
      </w:pPr>
      <w:r w:rsidRPr="00307C63">
        <w:rPr>
          <w:spacing w:val="9"/>
          <w:sz w:val="28"/>
          <w:szCs w:val="28"/>
        </w:rPr>
        <w:t>з'являється змога організації торгівлі у формі самообслугов</w:t>
      </w:r>
      <w:r w:rsidRPr="00307C63">
        <w:rPr>
          <w:spacing w:val="9"/>
          <w:sz w:val="28"/>
          <w:szCs w:val="28"/>
        </w:rPr>
        <w:t>у</w:t>
      </w:r>
      <w:r w:rsidRPr="00307C63">
        <w:rPr>
          <w:spacing w:val="9"/>
          <w:sz w:val="28"/>
          <w:szCs w:val="28"/>
        </w:rPr>
        <w:t>вання і вико</w:t>
      </w:r>
      <w:r w:rsidRPr="00307C63">
        <w:rPr>
          <w:spacing w:val="8"/>
          <w:sz w:val="28"/>
          <w:szCs w:val="28"/>
        </w:rPr>
        <w:t>ристання засобів автоматизації (штрих-кодів і касових сканерів).</w:t>
      </w:r>
    </w:p>
    <w:p w:rsidR="00E31A15" w:rsidRPr="00307C63" w:rsidRDefault="00E31A15" w:rsidP="00453C5B">
      <w:pPr>
        <w:shd w:val="clear" w:color="auto" w:fill="FFFFFF"/>
        <w:spacing w:line="360" w:lineRule="auto"/>
        <w:ind w:left="5" w:right="5" w:firstLine="533"/>
        <w:jc w:val="both"/>
        <w:rPr>
          <w:b/>
          <w:bCs/>
          <w:i/>
          <w:iCs/>
          <w:sz w:val="28"/>
          <w:szCs w:val="28"/>
        </w:rPr>
      </w:pPr>
    </w:p>
    <w:p w:rsidR="00E31A15" w:rsidRPr="00307C63" w:rsidRDefault="00E31A15" w:rsidP="00453C5B">
      <w:pPr>
        <w:shd w:val="clear" w:color="auto" w:fill="FFFFFF"/>
        <w:spacing w:line="360" w:lineRule="auto"/>
        <w:ind w:left="5" w:right="5" w:firstLine="533"/>
        <w:jc w:val="both"/>
        <w:rPr>
          <w:sz w:val="28"/>
          <w:szCs w:val="28"/>
        </w:rPr>
      </w:pPr>
      <w:r w:rsidRPr="00307C63">
        <w:rPr>
          <w:b/>
          <w:bCs/>
          <w:iCs/>
          <w:sz w:val="28"/>
          <w:szCs w:val="28"/>
        </w:rPr>
        <w:t>Стратегія диференційованих (дискримінаційних) цін</w:t>
      </w:r>
      <w:r>
        <w:rPr>
          <w:b/>
          <w:bCs/>
          <w:iCs/>
          <w:sz w:val="28"/>
          <w:szCs w:val="28"/>
        </w:rPr>
        <w:t xml:space="preserve">. </w:t>
      </w:r>
      <w:r w:rsidRPr="00307C63">
        <w:rPr>
          <w:sz w:val="28"/>
          <w:szCs w:val="28"/>
        </w:rPr>
        <w:t xml:space="preserve">Передбачає встановлення різних цін </w:t>
      </w:r>
      <w:r w:rsidRPr="00307C63">
        <w:rPr>
          <w:spacing w:val="9"/>
          <w:sz w:val="28"/>
          <w:szCs w:val="28"/>
        </w:rPr>
        <w:t>для різних покупців. Вона ґрунтується на т</w:t>
      </w:r>
      <w:r w:rsidRPr="00307C63">
        <w:rPr>
          <w:spacing w:val="9"/>
          <w:sz w:val="28"/>
          <w:szCs w:val="28"/>
        </w:rPr>
        <w:t>о</w:t>
      </w:r>
      <w:r w:rsidRPr="00307C63">
        <w:rPr>
          <w:spacing w:val="9"/>
          <w:sz w:val="28"/>
          <w:szCs w:val="28"/>
        </w:rPr>
        <w:t xml:space="preserve">му, що на ринку можна виділити </w:t>
      </w:r>
      <w:r w:rsidRPr="00307C63">
        <w:rPr>
          <w:spacing w:val="5"/>
          <w:sz w:val="28"/>
          <w:szCs w:val="28"/>
        </w:rPr>
        <w:t xml:space="preserve">кілька сегментів покупців, які по-різному реагують на ціни, а відтак є сенс </w:t>
      </w:r>
      <w:r w:rsidRPr="00307C63">
        <w:rPr>
          <w:spacing w:val="9"/>
          <w:sz w:val="28"/>
          <w:szCs w:val="28"/>
        </w:rPr>
        <w:t>встановлювати для кожного сегменту свою ціну. З цією метою компанії актив</w:t>
      </w:r>
      <w:r w:rsidRPr="00307C63">
        <w:rPr>
          <w:spacing w:val="12"/>
          <w:sz w:val="28"/>
          <w:szCs w:val="28"/>
        </w:rPr>
        <w:t xml:space="preserve">но розробляють шкали можливих знижок і надбавок до середнього рівня цін </w:t>
      </w:r>
      <w:r w:rsidRPr="00307C63">
        <w:rPr>
          <w:spacing w:val="8"/>
          <w:sz w:val="28"/>
          <w:szCs w:val="28"/>
        </w:rPr>
        <w:t>для рі</w:t>
      </w:r>
      <w:r w:rsidRPr="00307C63">
        <w:rPr>
          <w:spacing w:val="8"/>
          <w:sz w:val="28"/>
          <w:szCs w:val="28"/>
        </w:rPr>
        <w:t>з</w:t>
      </w:r>
      <w:r w:rsidRPr="00307C63">
        <w:rPr>
          <w:spacing w:val="8"/>
          <w:sz w:val="28"/>
          <w:szCs w:val="28"/>
        </w:rPr>
        <w:t>них ринків, сегментів, споживачів.</w:t>
      </w:r>
    </w:p>
    <w:p w:rsidR="00E31A15" w:rsidRPr="00307C63" w:rsidRDefault="00E31A15" w:rsidP="00453C5B">
      <w:pPr>
        <w:shd w:val="clear" w:color="auto" w:fill="FFFFFF"/>
        <w:spacing w:line="360" w:lineRule="auto"/>
        <w:ind w:left="10" w:firstLine="518"/>
        <w:jc w:val="both"/>
        <w:rPr>
          <w:spacing w:val="9"/>
          <w:sz w:val="28"/>
          <w:szCs w:val="28"/>
        </w:rPr>
      </w:pPr>
      <w:r w:rsidRPr="00307C63">
        <w:rPr>
          <w:spacing w:val="7"/>
          <w:sz w:val="28"/>
          <w:szCs w:val="28"/>
        </w:rPr>
        <w:t xml:space="preserve">Стратегія диференціації дає змогу стимулювати або обмежувати активність </w:t>
      </w:r>
      <w:r w:rsidRPr="00307C63">
        <w:rPr>
          <w:spacing w:val="9"/>
          <w:sz w:val="28"/>
          <w:szCs w:val="28"/>
        </w:rPr>
        <w:t>покупців, тобто прискорювати або стримувати продаж окремих товарів на деяких ринках. її можна використовувати за таких умов:</w:t>
      </w:r>
    </w:p>
    <w:p w:rsidR="00E31A15" w:rsidRPr="00307C63" w:rsidRDefault="00E31A15" w:rsidP="004F748E">
      <w:pPr>
        <w:widowControl w:val="0"/>
        <w:numPr>
          <w:ilvl w:val="0"/>
          <w:numId w:val="15"/>
        </w:numPr>
        <w:shd w:val="clear" w:color="auto" w:fill="FFFFFF"/>
        <w:tabs>
          <w:tab w:val="clear" w:pos="1622"/>
          <w:tab w:val="num" w:pos="1080"/>
        </w:tabs>
        <w:autoSpaceDE w:val="0"/>
        <w:autoSpaceDN w:val="0"/>
        <w:adjustRightInd w:val="0"/>
        <w:spacing w:line="360" w:lineRule="auto"/>
        <w:ind w:left="0" w:firstLine="720"/>
        <w:jc w:val="both"/>
        <w:rPr>
          <w:sz w:val="28"/>
          <w:szCs w:val="28"/>
        </w:rPr>
      </w:pPr>
      <w:r w:rsidRPr="00307C63">
        <w:rPr>
          <w:spacing w:val="10"/>
          <w:sz w:val="28"/>
          <w:szCs w:val="28"/>
        </w:rPr>
        <w:t>ринок повинен піддаватися сегментування, а сегменти п</w:t>
      </w:r>
      <w:r w:rsidRPr="00307C63">
        <w:rPr>
          <w:spacing w:val="10"/>
          <w:sz w:val="28"/>
          <w:szCs w:val="28"/>
        </w:rPr>
        <w:t>о</w:t>
      </w:r>
      <w:r w:rsidRPr="00307C63">
        <w:rPr>
          <w:spacing w:val="10"/>
          <w:sz w:val="28"/>
          <w:szCs w:val="28"/>
        </w:rPr>
        <w:t>винні розрізня</w:t>
      </w:r>
      <w:r w:rsidRPr="00307C63">
        <w:rPr>
          <w:spacing w:val="8"/>
          <w:sz w:val="28"/>
          <w:szCs w:val="28"/>
        </w:rPr>
        <w:t>тися один від одного інтенсивністю попиту;</w:t>
      </w:r>
    </w:p>
    <w:p w:rsidR="00E31A15" w:rsidRPr="00307C63" w:rsidRDefault="00E31A15" w:rsidP="004F748E">
      <w:pPr>
        <w:widowControl w:val="0"/>
        <w:numPr>
          <w:ilvl w:val="0"/>
          <w:numId w:val="15"/>
        </w:numPr>
        <w:shd w:val="clear" w:color="auto" w:fill="FFFFFF"/>
        <w:tabs>
          <w:tab w:val="clear" w:pos="1622"/>
          <w:tab w:val="num" w:pos="1080"/>
        </w:tabs>
        <w:autoSpaceDE w:val="0"/>
        <w:autoSpaceDN w:val="0"/>
        <w:adjustRightInd w:val="0"/>
        <w:spacing w:line="360" w:lineRule="auto"/>
        <w:ind w:left="0" w:firstLine="720"/>
        <w:jc w:val="both"/>
        <w:rPr>
          <w:sz w:val="28"/>
          <w:szCs w:val="28"/>
        </w:rPr>
      </w:pPr>
      <w:r w:rsidRPr="00307C63">
        <w:rPr>
          <w:spacing w:val="9"/>
          <w:sz w:val="28"/>
          <w:szCs w:val="28"/>
        </w:rPr>
        <w:t>члени сегменту, в якому товар реалізується за низькою ц</w:t>
      </w:r>
      <w:r w:rsidRPr="00307C63">
        <w:rPr>
          <w:spacing w:val="9"/>
          <w:sz w:val="28"/>
          <w:szCs w:val="28"/>
        </w:rPr>
        <w:t>і</w:t>
      </w:r>
      <w:r w:rsidRPr="00307C63">
        <w:rPr>
          <w:spacing w:val="9"/>
          <w:sz w:val="28"/>
          <w:szCs w:val="28"/>
        </w:rPr>
        <w:t xml:space="preserve">ною, не повинні </w:t>
      </w:r>
      <w:r w:rsidRPr="00307C63">
        <w:rPr>
          <w:spacing w:val="10"/>
          <w:sz w:val="28"/>
          <w:szCs w:val="28"/>
        </w:rPr>
        <w:t>маги змоги перепродавати його у тому сегменті, де фірма його продає за висо</w:t>
      </w:r>
      <w:r w:rsidRPr="00307C63">
        <w:rPr>
          <w:spacing w:val="5"/>
          <w:sz w:val="28"/>
          <w:szCs w:val="28"/>
        </w:rPr>
        <w:t>кою ціною;</w:t>
      </w:r>
    </w:p>
    <w:p w:rsidR="00E31A15" w:rsidRPr="00307C63" w:rsidRDefault="00E31A15" w:rsidP="004F748E">
      <w:pPr>
        <w:widowControl w:val="0"/>
        <w:numPr>
          <w:ilvl w:val="0"/>
          <w:numId w:val="15"/>
        </w:numPr>
        <w:shd w:val="clear" w:color="auto" w:fill="FFFFFF"/>
        <w:tabs>
          <w:tab w:val="clear" w:pos="1622"/>
          <w:tab w:val="num" w:pos="1080"/>
        </w:tabs>
        <w:autoSpaceDE w:val="0"/>
        <w:autoSpaceDN w:val="0"/>
        <w:adjustRightInd w:val="0"/>
        <w:spacing w:line="360" w:lineRule="auto"/>
        <w:ind w:left="0" w:firstLine="720"/>
        <w:jc w:val="both"/>
        <w:rPr>
          <w:sz w:val="28"/>
          <w:szCs w:val="28"/>
        </w:rPr>
      </w:pPr>
      <w:r w:rsidRPr="00307C63">
        <w:rPr>
          <w:spacing w:val="10"/>
          <w:sz w:val="28"/>
          <w:szCs w:val="28"/>
        </w:rPr>
        <w:t xml:space="preserve">конкуренти не повинні мати змоги реалізувати власний товар дешевше в </w:t>
      </w:r>
      <w:r w:rsidRPr="00307C63">
        <w:rPr>
          <w:spacing w:val="8"/>
          <w:sz w:val="28"/>
          <w:szCs w:val="28"/>
        </w:rPr>
        <w:t>сегменті, де фірма продає його за високою ціною;</w:t>
      </w:r>
    </w:p>
    <w:p w:rsidR="00E31A15" w:rsidRPr="00307C63" w:rsidRDefault="00E31A15" w:rsidP="004F748E">
      <w:pPr>
        <w:widowControl w:val="0"/>
        <w:numPr>
          <w:ilvl w:val="0"/>
          <w:numId w:val="15"/>
        </w:numPr>
        <w:shd w:val="clear" w:color="auto" w:fill="FFFFFF"/>
        <w:tabs>
          <w:tab w:val="clear" w:pos="1622"/>
          <w:tab w:val="num" w:pos="1080"/>
        </w:tabs>
        <w:autoSpaceDE w:val="0"/>
        <w:autoSpaceDN w:val="0"/>
        <w:adjustRightInd w:val="0"/>
        <w:spacing w:line="360" w:lineRule="auto"/>
        <w:ind w:left="0" w:firstLine="720"/>
        <w:jc w:val="both"/>
        <w:rPr>
          <w:sz w:val="28"/>
          <w:szCs w:val="28"/>
        </w:rPr>
      </w:pPr>
      <w:r w:rsidRPr="00307C63">
        <w:rPr>
          <w:spacing w:val="12"/>
          <w:sz w:val="28"/>
          <w:szCs w:val="28"/>
        </w:rPr>
        <w:t>витрати, пов'язані з сегментуванням ринку і спостереже</w:t>
      </w:r>
      <w:r w:rsidRPr="00307C63">
        <w:rPr>
          <w:spacing w:val="12"/>
          <w:sz w:val="28"/>
          <w:szCs w:val="28"/>
        </w:rPr>
        <w:t>н</w:t>
      </w:r>
      <w:r w:rsidRPr="00307C63">
        <w:rPr>
          <w:spacing w:val="12"/>
          <w:sz w:val="28"/>
          <w:szCs w:val="28"/>
        </w:rPr>
        <w:t xml:space="preserve">ням за ним, не </w:t>
      </w:r>
      <w:r w:rsidRPr="00307C63">
        <w:rPr>
          <w:spacing w:val="8"/>
          <w:sz w:val="28"/>
          <w:szCs w:val="28"/>
        </w:rPr>
        <w:t>повинні перевищувати суму додаткових надходжень від цінової диференціації;</w:t>
      </w:r>
    </w:p>
    <w:p w:rsidR="00E31A15" w:rsidRPr="00307C63" w:rsidRDefault="00E31A15" w:rsidP="004F748E">
      <w:pPr>
        <w:widowControl w:val="0"/>
        <w:numPr>
          <w:ilvl w:val="0"/>
          <w:numId w:val="15"/>
        </w:numPr>
        <w:shd w:val="clear" w:color="auto" w:fill="FFFFFF"/>
        <w:tabs>
          <w:tab w:val="clear" w:pos="1622"/>
          <w:tab w:val="num" w:pos="1080"/>
        </w:tabs>
        <w:autoSpaceDE w:val="0"/>
        <w:autoSpaceDN w:val="0"/>
        <w:adjustRightInd w:val="0"/>
        <w:spacing w:line="360" w:lineRule="auto"/>
        <w:ind w:left="0" w:firstLine="720"/>
        <w:jc w:val="both"/>
        <w:rPr>
          <w:sz w:val="28"/>
          <w:szCs w:val="28"/>
        </w:rPr>
      </w:pPr>
      <w:r w:rsidRPr="00307C63">
        <w:rPr>
          <w:spacing w:val="9"/>
          <w:sz w:val="28"/>
          <w:szCs w:val="28"/>
        </w:rPr>
        <w:t xml:space="preserve">застосування диференційованих цін не повинне викликати незадоволення </w:t>
      </w:r>
      <w:r w:rsidRPr="00307C63">
        <w:rPr>
          <w:spacing w:val="6"/>
          <w:sz w:val="28"/>
          <w:szCs w:val="28"/>
        </w:rPr>
        <w:t>споживачів;</w:t>
      </w:r>
    </w:p>
    <w:p w:rsidR="00E31A15" w:rsidRPr="00307C63" w:rsidRDefault="00E31A15" w:rsidP="004F748E">
      <w:pPr>
        <w:widowControl w:val="0"/>
        <w:numPr>
          <w:ilvl w:val="0"/>
          <w:numId w:val="15"/>
        </w:numPr>
        <w:shd w:val="clear" w:color="auto" w:fill="FFFFFF"/>
        <w:tabs>
          <w:tab w:val="clear" w:pos="1622"/>
          <w:tab w:val="num" w:pos="1080"/>
        </w:tabs>
        <w:autoSpaceDE w:val="0"/>
        <w:autoSpaceDN w:val="0"/>
        <w:adjustRightInd w:val="0"/>
        <w:spacing w:line="360" w:lineRule="auto"/>
        <w:ind w:left="0" w:firstLine="720"/>
        <w:jc w:val="both"/>
        <w:rPr>
          <w:sz w:val="28"/>
          <w:szCs w:val="28"/>
        </w:rPr>
      </w:pPr>
      <w:r w:rsidRPr="00307C63">
        <w:rPr>
          <w:spacing w:val="10"/>
          <w:sz w:val="28"/>
          <w:szCs w:val="28"/>
        </w:rPr>
        <w:lastRenderedPageBreak/>
        <w:t>конкретна форма цінової диференціації не повинна бути пр</w:t>
      </w:r>
      <w:r w:rsidRPr="00307C63">
        <w:rPr>
          <w:spacing w:val="10"/>
          <w:sz w:val="28"/>
          <w:szCs w:val="28"/>
        </w:rPr>
        <w:t>о</w:t>
      </w:r>
      <w:r w:rsidRPr="00307C63">
        <w:rPr>
          <w:spacing w:val="10"/>
          <w:sz w:val="28"/>
          <w:szCs w:val="28"/>
        </w:rPr>
        <w:t xml:space="preserve">типравною з </w:t>
      </w:r>
      <w:r w:rsidRPr="00307C63">
        <w:rPr>
          <w:spacing w:val="8"/>
          <w:sz w:val="28"/>
          <w:szCs w:val="28"/>
        </w:rPr>
        <w:t>погляду закону і має захищати права споживача.</w:t>
      </w:r>
    </w:p>
    <w:p w:rsidR="00E31A15" w:rsidRPr="00307C63" w:rsidRDefault="00E31A15" w:rsidP="00453C5B">
      <w:pPr>
        <w:shd w:val="clear" w:color="auto" w:fill="FFFFFF"/>
        <w:spacing w:line="360" w:lineRule="auto"/>
        <w:ind w:left="14" w:right="5" w:firstLine="538"/>
        <w:jc w:val="both"/>
        <w:rPr>
          <w:spacing w:val="14"/>
          <w:sz w:val="28"/>
          <w:szCs w:val="28"/>
        </w:rPr>
      </w:pPr>
    </w:p>
    <w:p w:rsidR="00E31A15" w:rsidRPr="00307C63" w:rsidRDefault="00E31A15" w:rsidP="00453C5B">
      <w:pPr>
        <w:shd w:val="clear" w:color="auto" w:fill="FFFFFF"/>
        <w:spacing w:line="360" w:lineRule="auto"/>
        <w:ind w:left="14" w:right="5" w:firstLine="538"/>
        <w:jc w:val="both"/>
        <w:rPr>
          <w:sz w:val="28"/>
          <w:szCs w:val="28"/>
        </w:rPr>
      </w:pPr>
      <w:r w:rsidRPr="00307C63">
        <w:rPr>
          <w:spacing w:val="14"/>
          <w:sz w:val="28"/>
          <w:szCs w:val="28"/>
        </w:rPr>
        <w:t xml:space="preserve">Різновидом диференційованої стратегії є </w:t>
      </w:r>
      <w:r w:rsidRPr="00307C63">
        <w:rPr>
          <w:b/>
          <w:bCs/>
          <w:i/>
          <w:iCs/>
          <w:spacing w:val="14"/>
          <w:sz w:val="28"/>
          <w:szCs w:val="28"/>
        </w:rPr>
        <w:t>стратегія дискрим</w:t>
      </w:r>
      <w:r w:rsidRPr="00307C63">
        <w:rPr>
          <w:b/>
          <w:bCs/>
          <w:i/>
          <w:iCs/>
          <w:spacing w:val="14"/>
          <w:sz w:val="28"/>
          <w:szCs w:val="28"/>
        </w:rPr>
        <w:t>і</w:t>
      </w:r>
      <w:r w:rsidRPr="00307C63">
        <w:rPr>
          <w:b/>
          <w:bCs/>
          <w:i/>
          <w:iCs/>
          <w:spacing w:val="14"/>
          <w:sz w:val="28"/>
          <w:szCs w:val="28"/>
        </w:rPr>
        <w:t xml:space="preserve">наційних </w:t>
      </w:r>
      <w:r w:rsidRPr="00307C63">
        <w:rPr>
          <w:b/>
          <w:bCs/>
          <w:i/>
          <w:iCs/>
          <w:spacing w:val="5"/>
          <w:sz w:val="28"/>
          <w:szCs w:val="28"/>
        </w:rPr>
        <w:t xml:space="preserve">цін, </w:t>
      </w:r>
      <w:r w:rsidRPr="00307C63">
        <w:rPr>
          <w:spacing w:val="5"/>
          <w:sz w:val="28"/>
          <w:szCs w:val="28"/>
        </w:rPr>
        <w:t>за якої фірма реалізує товар чи послугу за різними цін</w:t>
      </w:r>
      <w:r w:rsidRPr="00307C63">
        <w:rPr>
          <w:spacing w:val="5"/>
          <w:sz w:val="28"/>
          <w:szCs w:val="28"/>
        </w:rPr>
        <w:t>а</w:t>
      </w:r>
      <w:r w:rsidRPr="00307C63">
        <w:rPr>
          <w:spacing w:val="5"/>
          <w:sz w:val="28"/>
          <w:szCs w:val="28"/>
        </w:rPr>
        <w:t xml:space="preserve">ми без урахування </w:t>
      </w:r>
      <w:r w:rsidRPr="00307C63">
        <w:rPr>
          <w:spacing w:val="8"/>
          <w:sz w:val="28"/>
          <w:szCs w:val="28"/>
        </w:rPr>
        <w:t>відмінностей у витратах. її застосовують:</w:t>
      </w:r>
    </w:p>
    <w:p w:rsidR="00E31A15" w:rsidRPr="00307C63" w:rsidRDefault="00E31A15" w:rsidP="004F748E">
      <w:pPr>
        <w:widowControl w:val="0"/>
        <w:numPr>
          <w:ilvl w:val="1"/>
          <w:numId w:val="15"/>
        </w:numPr>
        <w:shd w:val="clear" w:color="auto" w:fill="FFFFFF"/>
        <w:tabs>
          <w:tab w:val="clear" w:pos="1982"/>
          <w:tab w:val="left" w:pos="1080"/>
        </w:tabs>
        <w:autoSpaceDE w:val="0"/>
        <w:autoSpaceDN w:val="0"/>
        <w:adjustRightInd w:val="0"/>
        <w:spacing w:line="360" w:lineRule="auto"/>
        <w:ind w:left="0" w:firstLine="720"/>
        <w:jc w:val="both"/>
        <w:rPr>
          <w:sz w:val="28"/>
          <w:szCs w:val="28"/>
        </w:rPr>
      </w:pPr>
      <w:r w:rsidRPr="00307C63">
        <w:rPr>
          <w:spacing w:val="9"/>
          <w:sz w:val="28"/>
          <w:szCs w:val="28"/>
        </w:rPr>
        <w:t>для некомпетентних щодо ринкової ситуації покупців;</w:t>
      </w:r>
    </w:p>
    <w:p w:rsidR="00E31A15" w:rsidRPr="00307C63" w:rsidRDefault="00E31A15" w:rsidP="004F748E">
      <w:pPr>
        <w:widowControl w:val="0"/>
        <w:numPr>
          <w:ilvl w:val="1"/>
          <w:numId w:val="15"/>
        </w:numPr>
        <w:shd w:val="clear" w:color="auto" w:fill="FFFFFF"/>
        <w:tabs>
          <w:tab w:val="clear" w:pos="1982"/>
          <w:tab w:val="left" w:pos="1080"/>
        </w:tabs>
        <w:autoSpaceDE w:val="0"/>
        <w:autoSpaceDN w:val="0"/>
        <w:adjustRightInd w:val="0"/>
        <w:spacing w:line="360" w:lineRule="auto"/>
        <w:ind w:left="0" w:firstLine="720"/>
        <w:jc w:val="both"/>
        <w:rPr>
          <w:sz w:val="28"/>
          <w:szCs w:val="28"/>
        </w:rPr>
      </w:pPr>
      <w:r w:rsidRPr="00307C63">
        <w:rPr>
          <w:spacing w:val="8"/>
          <w:sz w:val="28"/>
          <w:szCs w:val="28"/>
        </w:rPr>
        <w:t>для тих, хто виявляє дуже високу зацікавленість в придбанні товару;</w:t>
      </w:r>
    </w:p>
    <w:p w:rsidR="00E31A15" w:rsidRPr="00307C63" w:rsidRDefault="00E31A15" w:rsidP="004F748E">
      <w:pPr>
        <w:widowControl w:val="0"/>
        <w:numPr>
          <w:ilvl w:val="1"/>
          <w:numId w:val="15"/>
        </w:numPr>
        <w:shd w:val="clear" w:color="auto" w:fill="FFFFFF"/>
        <w:tabs>
          <w:tab w:val="clear" w:pos="1982"/>
          <w:tab w:val="left" w:pos="1080"/>
        </w:tabs>
        <w:autoSpaceDE w:val="0"/>
        <w:autoSpaceDN w:val="0"/>
        <w:adjustRightInd w:val="0"/>
        <w:spacing w:line="360" w:lineRule="auto"/>
        <w:ind w:left="0" w:firstLine="720"/>
        <w:jc w:val="both"/>
        <w:rPr>
          <w:sz w:val="28"/>
          <w:szCs w:val="28"/>
        </w:rPr>
      </w:pPr>
      <w:r w:rsidRPr="00307C63">
        <w:rPr>
          <w:spacing w:val="10"/>
          <w:sz w:val="28"/>
          <w:szCs w:val="28"/>
        </w:rPr>
        <w:t>як елемент дискримінаційної політики уряду в формі встан</w:t>
      </w:r>
      <w:r w:rsidRPr="00307C63">
        <w:rPr>
          <w:spacing w:val="10"/>
          <w:sz w:val="28"/>
          <w:szCs w:val="28"/>
        </w:rPr>
        <w:t>о</w:t>
      </w:r>
      <w:r w:rsidRPr="00307C63">
        <w:rPr>
          <w:spacing w:val="10"/>
          <w:sz w:val="28"/>
          <w:szCs w:val="28"/>
        </w:rPr>
        <w:t>влення висо</w:t>
      </w:r>
      <w:r w:rsidRPr="00307C63">
        <w:rPr>
          <w:spacing w:val="4"/>
          <w:sz w:val="28"/>
          <w:szCs w:val="28"/>
        </w:rPr>
        <w:t xml:space="preserve">кого імпортного мита та </w:t>
      </w:r>
      <w:r w:rsidRPr="00307C63">
        <w:rPr>
          <w:spacing w:val="28"/>
          <w:sz w:val="28"/>
          <w:szCs w:val="28"/>
        </w:rPr>
        <w:t>ін.</w:t>
      </w:r>
    </w:p>
    <w:p w:rsidR="00E31A15" w:rsidRPr="00307C63" w:rsidRDefault="00E31A15" w:rsidP="00453C5B">
      <w:pPr>
        <w:shd w:val="clear" w:color="auto" w:fill="FFFFFF"/>
        <w:spacing w:line="360" w:lineRule="auto"/>
        <w:ind w:left="53" w:right="5" w:firstLine="499"/>
        <w:jc w:val="both"/>
        <w:rPr>
          <w:spacing w:val="9"/>
          <w:sz w:val="28"/>
          <w:szCs w:val="28"/>
        </w:rPr>
      </w:pPr>
    </w:p>
    <w:p w:rsidR="00E31A15" w:rsidRPr="00307C63" w:rsidRDefault="00E31A15" w:rsidP="00453C5B">
      <w:pPr>
        <w:shd w:val="clear" w:color="auto" w:fill="FFFFFF"/>
        <w:spacing w:line="360" w:lineRule="auto"/>
        <w:ind w:left="53" w:right="5" w:firstLine="499"/>
        <w:jc w:val="both"/>
        <w:rPr>
          <w:sz w:val="28"/>
          <w:szCs w:val="28"/>
        </w:rPr>
      </w:pPr>
      <w:r w:rsidRPr="00307C63">
        <w:rPr>
          <w:spacing w:val="9"/>
          <w:sz w:val="28"/>
          <w:szCs w:val="28"/>
        </w:rPr>
        <w:t>Застосування диференційованих (дискримінаційних) цін може здійснюва</w:t>
      </w:r>
      <w:r w:rsidRPr="00307C63">
        <w:rPr>
          <w:spacing w:val="5"/>
          <w:sz w:val="28"/>
          <w:szCs w:val="28"/>
        </w:rPr>
        <w:t>тися в різних формах:</w:t>
      </w:r>
    </w:p>
    <w:p w:rsidR="00E31A15" w:rsidRPr="00307C63" w:rsidRDefault="00E31A15" w:rsidP="004F748E">
      <w:pPr>
        <w:widowControl w:val="0"/>
        <w:numPr>
          <w:ilvl w:val="0"/>
          <w:numId w:val="16"/>
        </w:numPr>
        <w:shd w:val="clear" w:color="auto" w:fill="FFFFFF"/>
        <w:tabs>
          <w:tab w:val="left" w:pos="749"/>
        </w:tabs>
        <w:autoSpaceDE w:val="0"/>
        <w:autoSpaceDN w:val="0"/>
        <w:adjustRightInd w:val="0"/>
        <w:spacing w:line="360" w:lineRule="auto"/>
        <w:ind w:left="0" w:firstLine="720"/>
        <w:jc w:val="both"/>
        <w:rPr>
          <w:sz w:val="28"/>
          <w:szCs w:val="28"/>
        </w:rPr>
      </w:pPr>
      <w:r w:rsidRPr="00453C5B">
        <w:rPr>
          <w:b/>
          <w:i/>
          <w:iCs/>
          <w:smallCaps/>
          <w:sz w:val="28"/>
          <w:szCs w:val="28"/>
        </w:rPr>
        <w:t>з</w:t>
      </w:r>
      <w:r w:rsidRPr="00307C63">
        <w:rPr>
          <w:i/>
          <w:iCs/>
          <w:smallCaps/>
          <w:sz w:val="28"/>
          <w:szCs w:val="28"/>
        </w:rPr>
        <w:t xml:space="preserve"> </w:t>
      </w:r>
      <w:r w:rsidRPr="00307C63">
        <w:rPr>
          <w:b/>
          <w:bCs/>
          <w:i/>
          <w:iCs/>
          <w:sz w:val="28"/>
          <w:szCs w:val="28"/>
        </w:rPr>
        <w:t xml:space="preserve">урахуванням відмінностей в споживачах </w:t>
      </w:r>
      <w:r w:rsidRPr="00307C63">
        <w:rPr>
          <w:i/>
          <w:iCs/>
          <w:sz w:val="28"/>
          <w:szCs w:val="28"/>
        </w:rPr>
        <w:sym w:font="Symbol" w:char="F02D"/>
      </w:r>
      <w:r w:rsidRPr="00307C63">
        <w:rPr>
          <w:i/>
          <w:iCs/>
          <w:sz w:val="28"/>
          <w:szCs w:val="28"/>
        </w:rPr>
        <w:t xml:space="preserve"> </w:t>
      </w:r>
      <w:r w:rsidRPr="00307C63">
        <w:rPr>
          <w:sz w:val="28"/>
          <w:szCs w:val="28"/>
        </w:rPr>
        <w:t>різні покупці к</w:t>
      </w:r>
      <w:r w:rsidRPr="00307C63">
        <w:rPr>
          <w:sz w:val="28"/>
          <w:szCs w:val="28"/>
        </w:rPr>
        <w:t>у</w:t>
      </w:r>
      <w:r w:rsidRPr="00307C63">
        <w:rPr>
          <w:sz w:val="28"/>
          <w:szCs w:val="28"/>
        </w:rPr>
        <w:t xml:space="preserve">пують </w:t>
      </w:r>
      <w:r w:rsidRPr="00307C63">
        <w:rPr>
          <w:spacing w:val="9"/>
          <w:sz w:val="28"/>
          <w:szCs w:val="28"/>
        </w:rPr>
        <w:t>один товар чи послугу за різними цінами (наприклад, знижена ціна для відвіду</w:t>
      </w:r>
      <w:r w:rsidRPr="00307C63">
        <w:rPr>
          <w:spacing w:val="8"/>
          <w:sz w:val="28"/>
          <w:szCs w:val="28"/>
        </w:rPr>
        <w:t>вання музею студентами і пенсіонерами);</w:t>
      </w:r>
    </w:p>
    <w:p w:rsidR="00E31A15" w:rsidRPr="00307C63" w:rsidRDefault="00E31A15" w:rsidP="004F748E">
      <w:pPr>
        <w:widowControl w:val="0"/>
        <w:numPr>
          <w:ilvl w:val="0"/>
          <w:numId w:val="16"/>
        </w:numPr>
        <w:shd w:val="clear" w:color="auto" w:fill="FFFFFF"/>
        <w:tabs>
          <w:tab w:val="left" w:pos="749"/>
        </w:tabs>
        <w:autoSpaceDE w:val="0"/>
        <w:autoSpaceDN w:val="0"/>
        <w:adjustRightInd w:val="0"/>
        <w:spacing w:line="360" w:lineRule="auto"/>
        <w:ind w:left="0" w:firstLine="720"/>
        <w:jc w:val="both"/>
        <w:rPr>
          <w:b/>
          <w:bCs/>
          <w:sz w:val="28"/>
          <w:szCs w:val="28"/>
        </w:rPr>
      </w:pPr>
      <w:r w:rsidRPr="00453C5B">
        <w:rPr>
          <w:b/>
          <w:i/>
          <w:iCs/>
          <w:smallCaps/>
          <w:sz w:val="28"/>
          <w:szCs w:val="28"/>
        </w:rPr>
        <w:t>з</w:t>
      </w:r>
      <w:r>
        <w:rPr>
          <w:i/>
          <w:iCs/>
          <w:smallCaps/>
          <w:sz w:val="28"/>
          <w:szCs w:val="28"/>
        </w:rPr>
        <w:t xml:space="preserve"> </w:t>
      </w:r>
      <w:r w:rsidRPr="00307C63">
        <w:rPr>
          <w:b/>
          <w:bCs/>
          <w:i/>
          <w:iCs/>
          <w:sz w:val="28"/>
          <w:szCs w:val="28"/>
        </w:rPr>
        <w:t xml:space="preserve">урахуванням варіантів товару чи послуги </w:t>
      </w:r>
      <w:r w:rsidRPr="00307C63">
        <w:rPr>
          <w:i/>
          <w:iCs/>
          <w:sz w:val="28"/>
          <w:szCs w:val="28"/>
        </w:rPr>
        <w:sym w:font="Symbol" w:char="F02D"/>
      </w:r>
      <w:r w:rsidRPr="00307C63">
        <w:rPr>
          <w:i/>
          <w:iCs/>
          <w:sz w:val="28"/>
          <w:szCs w:val="28"/>
        </w:rPr>
        <w:t xml:space="preserve"> </w:t>
      </w:r>
      <w:r w:rsidRPr="00307C63">
        <w:rPr>
          <w:sz w:val="28"/>
          <w:szCs w:val="28"/>
        </w:rPr>
        <w:t xml:space="preserve">на різні варіанти товару </w:t>
      </w:r>
      <w:r w:rsidRPr="00307C63">
        <w:rPr>
          <w:spacing w:val="9"/>
          <w:sz w:val="28"/>
          <w:szCs w:val="28"/>
        </w:rPr>
        <w:t>встановлюють різні ціни, але прямої залежності між витратами і різницею в ці</w:t>
      </w:r>
      <w:r w:rsidRPr="00307C63">
        <w:rPr>
          <w:spacing w:val="4"/>
          <w:sz w:val="28"/>
          <w:szCs w:val="28"/>
        </w:rPr>
        <w:t>нах немає;</w:t>
      </w:r>
    </w:p>
    <w:p w:rsidR="00E31A15" w:rsidRPr="00307C63" w:rsidRDefault="00E31A15" w:rsidP="004F748E">
      <w:pPr>
        <w:widowControl w:val="0"/>
        <w:numPr>
          <w:ilvl w:val="0"/>
          <w:numId w:val="16"/>
        </w:numPr>
        <w:shd w:val="clear" w:color="auto" w:fill="FFFFFF"/>
        <w:tabs>
          <w:tab w:val="left" w:pos="749"/>
        </w:tabs>
        <w:autoSpaceDE w:val="0"/>
        <w:autoSpaceDN w:val="0"/>
        <w:adjustRightInd w:val="0"/>
        <w:spacing w:line="360" w:lineRule="auto"/>
        <w:ind w:left="0" w:firstLine="720"/>
        <w:jc w:val="both"/>
        <w:rPr>
          <w:sz w:val="28"/>
          <w:szCs w:val="28"/>
        </w:rPr>
      </w:pPr>
      <w:r w:rsidRPr="00453C5B">
        <w:rPr>
          <w:b/>
          <w:i/>
          <w:iCs/>
          <w:smallCaps/>
          <w:sz w:val="28"/>
          <w:szCs w:val="28"/>
        </w:rPr>
        <w:t>з</w:t>
      </w:r>
      <w:r>
        <w:rPr>
          <w:i/>
          <w:iCs/>
          <w:smallCaps/>
          <w:sz w:val="28"/>
          <w:szCs w:val="28"/>
        </w:rPr>
        <w:t xml:space="preserve"> </w:t>
      </w:r>
      <w:r w:rsidRPr="00307C63">
        <w:rPr>
          <w:b/>
          <w:bCs/>
          <w:i/>
          <w:iCs/>
          <w:sz w:val="28"/>
          <w:szCs w:val="28"/>
        </w:rPr>
        <w:t xml:space="preserve">урахуванням місцезнаходження </w:t>
      </w:r>
      <w:r w:rsidRPr="00307C63">
        <w:rPr>
          <w:i/>
          <w:iCs/>
          <w:sz w:val="28"/>
          <w:szCs w:val="28"/>
        </w:rPr>
        <w:sym w:font="Symbol" w:char="F02D"/>
      </w:r>
      <w:r w:rsidRPr="00307C63">
        <w:rPr>
          <w:i/>
          <w:iCs/>
          <w:sz w:val="28"/>
          <w:szCs w:val="28"/>
        </w:rPr>
        <w:t xml:space="preserve"> </w:t>
      </w:r>
      <w:r w:rsidRPr="00307C63">
        <w:rPr>
          <w:sz w:val="28"/>
          <w:szCs w:val="28"/>
        </w:rPr>
        <w:t>товари пропонуються за рі</w:t>
      </w:r>
      <w:r w:rsidRPr="00307C63">
        <w:rPr>
          <w:sz w:val="28"/>
          <w:szCs w:val="28"/>
        </w:rPr>
        <w:t>з</w:t>
      </w:r>
      <w:r w:rsidRPr="00307C63">
        <w:rPr>
          <w:sz w:val="28"/>
          <w:szCs w:val="28"/>
        </w:rPr>
        <w:t>ними ці</w:t>
      </w:r>
      <w:r w:rsidRPr="00307C63">
        <w:rPr>
          <w:spacing w:val="11"/>
          <w:sz w:val="28"/>
          <w:szCs w:val="28"/>
        </w:rPr>
        <w:t xml:space="preserve">пами в різних районах його продажу, хоча витрати, пов'язані з виробництвом, </w:t>
      </w:r>
      <w:r w:rsidRPr="00307C63">
        <w:rPr>
          <w:spacing w:val="8"/>
          <w:sz w:val="28"/>
          <w:szCs w:val="28"/>
        </w:rPr>
        <w:t>при цьому однакові (наприклад, квитки в театр зал</w:t>
      </w:r>
      <w:r w:rsidRPr="00307C63">
        <w:rPr>
          <w:spacing w:val="8"/>
          <w:sz w:val="28"/>
          <w:szCs w:val="28"/>
        </w:rPr>
        <w:t>е</w:t>
      </w:r>
      <w:r w:rsidRPr="00307C63">
        <w:rPr>
          <w:spacing w:val="8"/>
          <w:sz w:val="28"/>
          <w:szCs w:val="28"/>
        </w:rPr>
        <w:t>жно від ряду і місця);</w:t>
      </w:r>
    </w:p>
    <w:p w:rsidR="00E31A15" w:rsidRPr="00307C63" w:rsidRDefault="00E31A15" w:rsidP="004F748E">
      <w:pPr>
        <w:widowControl w:val="0"/>
        <w:numPr>
          <w:ilvl w:val="0"/>
          <w:numId w:val="16"/>
        </w:numPr>
        <w:shd w:val="clear" w:color="auto" w:fill="FFFFFF"/>
        <w:tabs>
          <w:tab w:val="left" w:pos="782"/>
        </w:tabs>
        <w:autoSpaceDE w:val="0"/>
        <w:autoSpaceDN w:val="0"/>
        <w:adjustRightInd w:val="0"/>
        <w:spacing w:line="360" w:lineRule="auto"/>
        <w:ind w:left="0" w:firstLine="720"/>
        <w:jc w:val="both"/>
        <w:rPr>
          <w:sz w:val="28"/>
          <w:szCs w:val="28"/>
        </w:rPr>
      </w:pPr>
      <w:r w:rsidRPr="00453C5B">
        <w:rPr>
          <w:b/>
          <w:i/>
          <w:iCs/>
          <w:smallCaps/>
          <w:sz w:val="28"/>
          <w:szCs w:val="28"/>
        </w:rPr>
        <w:t>з</w:t>
      </w:r>
      <w:r w:rsidRPr="00307C63">
        <w:rPr>
          <w:i/>
          <w:iCs/>
          <w:smallCaps/>
          <w:sz w:val="28"/>
          <w:szCs w:val="28"/>
        </w:rPr>
        <w:t xml:space="preserve"> </w:t>
      </w:r>
      <w:r w:rsidRPr="00307C63">
        <w:rPr>
          <w:b/>
          <w:bCs/>
          <w:i/>
          <w:iCs/>
          <w:sz w:val="28"/>
          <w:szCs w:val="28"/>
        </w:rPr>
        <w:t xml:space="preserve">урахуванням іміджу, престижу </w:t>
      </w:r>
      <w:r w:rsidRPr="00307C63">
        <w:rPr>
          <w:i/>
          <w:iCs/>
          <w:sz w:val="28"/>
          <w:szCs w:val="28"/>
        </w:rPr>
        <w:sym w:font="Symbol" w:char="F02D"/>
      </w:r>
      <w:r w:rsidRPr="00307C63">
        <w:rPr>
          <w:i/>
          <w:iCs/>
          <w:sz w:val="28"/>
          <w:szCs w:val="28"/>
        </w:rPr>
        <w:t xml:space="preserve"> </w:t>
      </w:r>
      <w:r w:rsidRPr="00307C63">
        <w:rPr>
          <w:sz w:val="28"/>
          <w:szCs w:val="28"/>
        </w:rPr>
        <w:t xml:space="preserve">встановлення на один і той самий </w:t>
      </w:r>
      <w:r w:rsidRPr="00307C63">
        <w:rPr>
          <w:spacing w:val="8"/>
          <w:sz w:val="28"/>
          <w:szCs w:val="28"/>
        </w:rPr>
        <w:t>товар річних цін залежно від різниці в іміджі (в тому числі то</w:t>
      </w:r>
      <w:r w:rsidRPr="00307C63">
        <w:rPr>
          <w:spacing w:val="8"/>
          <w:sz w:val="28"/>
          <w:szCs w:val="28"/>
        </w:rPr>
        <w:t>р</w:t>
      </w:r>
      <w:r w:rsidRPr="00307C63">
        <w:rPr>
          <w:spacing w:val="8"/>
          <w:sz w:val="28"/>
          <w:szCs w:val="28"/>
        </w:rPr>
        <w:t>гівельної марки, роздрі</w:t>
      </w:r>
      <w:r w:rsidRPr="00307C63">
        <w:rPr>
          <w:spacing w:val="11"/>
          <w:sz w:val="28"/>
          <w:szCs w:val="28"/>
        </w:rPr>
        <w:t>бної мережі, країни походження товару). Н</w:t>
      </w:r>
      <w:r w:rsidRPr="00307C63">
        <w:rPr>
          <w:spacing w:val="11"/>
          <w:sz w:val="28"/>
          <w:szCs w:val="28"/>
        </w:rPr>
        <w:t>а</w:t>
      </w:r>
      <w:r w:rsidRPr="00307C63">
        <w:rPr>
          <w:spacing w:val="11"/>
          <w:sz w:val="28"/>
          <w:szCs w:val="28"/>
        </w:rPr>
        <w:t xml:space="preserve">приклад, меблі, виготовлені </w:t>
      </w:r>
      <w:r w:rsidRPr="00307C63">
        <w:rPr>
          <w:spacing w:val="9"/>
          <w:sz w:val="28"/>
          <w:szCs w:val="28"/>
        </w:rPr>
        <w:t>українськими виробниками, значно д</w:t>
      </w:r>
      <w:r w:rsidRPr="00307C63">
        <w:rPr>
          <w:spacing w:val="9"/>
          <w:sz w:val="28"/>
          <w:szCs w:val="28"/>
        </w:rPr>
        <w:t>е</w:t>
      </w:r>
      <w:r w:rsidRPr="00307C63">
        <w:rPr>
          <w:spacing w:val="9"/>
          <w:sz w:val="28"/>
          <w:szCs w:val="28"/>
        </w:rPr>
        <w:lastRenderedPageBreak/>
        <w:t xml:space="preserve">шевше, </w:t>
      </w:r>
      <w:r w:rsidRPr="00307C63">
        <w:rPr>
          <w:spacing w:val="36"/>
          <w:sz w:val="28"/>
          <w:szCs w:val="28"/>
        </w:rPr>
        <w:t>ніж</w:t>
      </w:r>
      <w:r w:rsidRPr="00307C63">
        <w:rPr>
          <w:spacing w:val="9"/>
          <w:sz w:val="28"/>
          <w:szCs w:val="28"/>
        </w:rPr>
        <w:t xml:space="preserve"> меблі, які продаються під за</w:t>
      </w:r>
      <w:r w:rsidRPr="00307C63">
        <w:rPr>
          <w:spacing w:val="12"/>
          <w:sz w:val="28"/>
          <w:szCs w:val="28"/>
        </w:rPr>
        <w:t xml:space="preserve">рубіжною маркою, навіть якщо витрати на їхнє виробництво однакові. Інший </w:t>
      </w:r>
      <w:r w:rsidRPr="00307C63">
        <w:rPr>
          <w:spacing w:val="11"/>
          <w:sz w:val="28"/>
          <w:szCs w:val="28"/>
        </w:rPr>
        <w:t>приклад: роздр</w:t>
      </w:r>
      <w:r w:rsidRPr="00307C63">
        <w:rPr>
          <w:spacing w:val="11"/>
          <w:sz w:val="28"/>
          <w:szCs w:val="28"/>
        </w:rPr>
        <w:t>і</w:t>
      </w:r>
      <w:r w:rsidRPr="00307C63">
        <w:rPr>
          <w:spacing w:val="11"/>
          <w:sz w:val="28"/>
          <w:szCs w:val="28"/>
        </w:rPr>
        <w:t xml:space="preserve">бні магазини, розташовані в престижних районах, пропонують </w:t>
      </w:r>
      <w:r w:rsidRPr="00307C63">
        <w:rPr>
          <w:spacing w:val="8"/>
          <w:sz w:val="28"/>
          <w:szCs w:val="28"/>
        </w:rPr>
        <w:t>на стандартний асортимент вищі ціни;</w:t>
      </w:r>
    </w:p>
    <w:p w:rsidR="00E31A15" w:rsidRPr="00307C63" w:rsidRDefault="00E31A15" w:rsidP="00453C5B">
      <w:pPr>
        <w:shd w:val="clear" w:color="auto" w:fill="FFFFFF"/>
        <w:spacing w:line="360" w:lineRule="auto"/>
        <w:ind w:firstLine="720"/>
        <w:jc w:val="both"/>
        <w:rPr>
          <w:sz w:val="24"/>
          <w:szCs w:val="24"/>
        </w:rPr>
      </w:pPr>
    </w:p>
    <w:p w:rsidR="00E31A15" w:rsidRPr="00FD077E" w:rsidRDefault="00E31A15" w:rsidP="00453C5B">
      <w:pPr>
        <w:spacing w:line="360" w:lineRule="auto"/>
        <w:ind w:firstLine="720"/>
        <w:jc w:val="both"/>
        <w:rPr>
          <w:sz w:val="28"/>
          <w:szCs w:val="28"/>
        </w:rPr>
      </w:pPr>
      <w:r w:rsidRPr="00FD077E">
        <w:rPr>
          <w:b/>
          <w:i/>
          <w:sz w:val="28"/>
          <w:szCs w:val="28"/>
        </w:rPr>
        <w:t>Цінова стратегія «імідж»</w:t>
      </w:r>
      <w:r w:rsidRPr="00FD077E">
        <w:rPr>
          <w:sz w:val="28"/>
          <w:szCs w:val="28"/>
        </w:rPr>
        <w:t xml:space="preserve"> </w:t>
      </w:r>
      <w:r>
        <w:rPr>
          <w:sz w:val="28"/>
          <w:szCs w:val="28"/>
        </w:rPr>
        <w:t>–</w:t>
      </w:r>
      <w:r w:rsidRPr="00FD077E">
        <w:rPr>
          <w:sz w:val="28"/>
          <w:szCs w:val="28"/>
        </w:rPr>
        <w:t xml:space="preserve"> стратегія, яка використовується, коли покупці орієнтуються на якість з урахуванням цін на взаємозамінні товари. </w:t>
      </w:r>
    </w:p>
    <w:p w:rsidR="00E31A15" w:rsidRPr="00FD077E" w:rsidRDefault="00E31A15" w:rsidP="00453C5B">
      <w:pPr>
        <w:spacing w:line="360" w:lineRule="auto"/>
        <w:ind w:firstLine="720"/>
        <w:jc w:val="both"/>
        <w:rPr>
          <w:sz w:val="28"/>
          <w:szCs w:val="28"/>
        </w:rPr>
      </w:pPr>
      <w:r w:rsidRPr="00FD077E">
        <w:rPr>
          <w:sz w:val="28"/>
          <w:szCs w:val="28"/>
        </w:rPr>
        <w:t xml:space="preserve">При використанні стратегії «імідж» фірма надає на ринок ідентичні варіанти вже наявної моделі товару під іншим найменуванням (артикулом) за більш високою ціною. </w:t>
      </w:r>
    </w:p>
    <w:p w:rsidR="00E31A15" w:rsidRPr="00FD077E" w:rsidRDefault="00E31A15" w:rsidP="00453C5B">
      <w:pPr>
        <w:spacing w:line="360" w:lineRule="auto"/>
        <w:ind w:firstLine="720"/>
        <w:jc w:val="both"/>
        <w:rPr>
          <w:sz w:val="28"/>
          <w:szCs w:val="28"/>
        </w:rPr>
      </w:pPr>
      <w:r w:rsidRPr="00FD077E">
        <w:rPr>
          <w:sz w:val="28"/>
          <w:szCs w:val="28"/>
        </w:rPr>
        <w:t>Це робиться для того, щоб сигналізувати про якість. Така стратегія являє собою щось середнє між сигналізуванням цінами і встановленням цін вище номіналу, так як характеристика потреб схожа з аналогічною х</w:t>
      </w:r>
      <w:r w:rsidRPr="00FD077E">
        <w:rPr>
          <w:sz w:val="28"/>
          <w:szCs w:val="28"/>
        </w:rPr>
        <w:t>а</w:t>
      </w:r>
      <w:r w:rsidRPr="00FD077E">
        <w:rPr>
          <w:sz w:val="28"/>
          <w:szCs w:val="28"/>
        </w:rPr>
        <w:t>рактеристикою сигналізування цінами, а аспекти витрат такі ж, як при стратегії цін вище номіналу.</w:t>
      </w:r>
    </w:p>
    <w:p w:rsidR="00E31A15" w:rsidRPr="00FD077E" w:rsidRDefault="00E31A15" w:rsidP="00453C5B">
      <w:pPr>
        <w:spacing w:line="360" w:lineRule="auto"/>
        <w:ind w:firstLine="720"/>
        <w:jc w:val="both"/>
        <w:rPr>
          <w:sz w:val="28"/>
          <w:szCs w:val="28"/>
        </w:rPr>
      </w:pPr>
      <w:r w:rsidRPr="00FD077E">
        <w:rPr>
          <w:sz w:val="28"/>
          <w:szCs w:val="28"/>
        </w:rPr>
        <w:t>Таким чином, фірма використовує дорогу модель, щоб сигналізувати не інформованим покупцям про якість, направляючи одержуваний приб</w:t>
      </w:r>
      <w:r w:rsidRPr="00FD077E">
        <w:rPr>
          <w:sz w:val="28"/>
          <w:szCs w:val="28"/>
        </w:rPr>
        <w:t>у</w:t>
      </w:r>
      <w:r w:rsidRPr="00FD077E">
        <w:rPr>
          <w:sz w:val="28"/>
          <w:szCs w:val="28"/>
        </w:rPr>
        <w:t xml:space="preserve">ток на субсидування виробництва дешевих моделей. </w:t>
      </w:r>
    </w:p>
    <w:p w:rsidR="00E31A15" w:rsidRPr="00FD077E" w:rsidRDefault="00E31A15" w:rsidP="00453C5B">
      <w:pPr>
        <w:spacing w:line="360" w:lineRule="auto"/>
        <w:ind w:firstLine="720"/>
        <w:jc w:val="both"/>
        <w:rPr>
          <w:sz w:val="28"/>
          <w:szCs w:val="28"/>
        </w:rPr>
      </w:pPr>
      <w:r w:rsidRPr="00FD077E">
        <w:rPr>
          <w:sz w:val="28"/>
          <w:szCs w:val="28"/>
        </w:rPr>
        <w:t>Цінова стратегія «імідж» відрізняється від стратегії сигналізування цінами тим, що ціни неоднорідні по різних частинах асортименту однієї фірми. Відмінність же від стратегії цін вище номіналу полягає в тому, що зміни в моделях не реальні, а лише уявні. Ця стратегія пояснює коливання в цінах на альтернативні види косметики, мила, вин і одягу, що розрізн</w:t>
      </w:r>
      <w:r w:rsidRPr="00FD077E">
        <w:rPr>
          <w:sz w:val="28"/>
          <w:szCs w:val="28"/>
        </w:rPr>
        <w:t>я</w:t>
      </w:r>
      <w:r w:rsidRPr="00FD077E">
        <w:rPr>
          <w:sz w:val="28"/>
          <w:szCs w:val="28"/>
        </w:rPr>
        <w:t xml:space="preserve">ються тільки фірмовими знаками. </w:t>
      </w:r>
    </w:p>
    <w:p w:rsidR="00E31A15" w:rsidRPr="00FD077E" w:rsidRDefault="00E31A15" w:rsidP="00453C5B">
      <w:pPr>
        <w:spacing w:line="360" w:lineRule="auto"/>
        <w:ind w:firstLine="720"/>
        <w:jc w:val="both"/>
        <w:rPr>
          <w:sz w:val="28"/>
          <w:szCs w:val="28"/>
        </w:rPr>
      </w:pPr>
      <w:r w:rsidRPr="00FD077E">
        <w:rPr>
          <w:sz w:val="28"/>
          <w:szCs w:val="28"/>
        </w:rPr>
        <w:t>З даною стратегією тісно пов'язане ціноутворення на так звані пре</w:t>
      </w:r>
      <w:r w:rsidRPr="00FD077E">
        <w:rPr>
          <w:sz w:val="28"/>
          <w:szCs w:val="28"/>
        </w:rPr>
        <w:t>с</w:t>
      </w:r>
      <w:r w:rsidRPr="00FD077E">
        <w:rPr>
          <w:sz w:val="28"/>
          <w:szCs w:val="28"/>
        </w:rPr>
        <w:t xml:space="preserve">тижні товари. </w:t>
      </w:r>
    </w:p>
    <w:p w:rsidR="00E31A15" w:rsidRPr="00FD077E" w:rsidRDefault="00E31A15" w:rsidP="00453C5B">
      <w:pPr>
        <w:spacing w:line="360" w:lineRule="auto"/>
        <w:ind w:firstLine="720"/>
        <w:jc w:val="both"/>
        <w:rPr>
          <w:sz w:val="28"/>
          <w:szCs w:val="28"/>
        </w:rPr>
      </w:pPr>
      <w:r w:rsidRPr="00FD077E">
        <w:rPr>
          <w:sz w:val="28"/>
          <w:szCs w:val="28"/>
        </w:rPr>
        <w:t>Покупець, що купує такі товари, особливо чутливий до їх якості. З</w:t>
      </w:r>
      <w:r w:rsidRPr="00FD077E">
        <w:rPr>
          <w:sz w:val="28"/>
          <w:szCs w:val="28"/>
        </w:rPr>
        <w:t>а</w:t>
      </w:r>
      <w:r w:rsidRPr="00FD077E">
        <w:rPr>
          <w:sz w:val="28"/>
          <w:szCs w:val="28"/>
        </w:rPr>
        <w:t>ради високої якості він готовий заплатити високу ціну. Для продавця ва</w:t>
      </w:r>
      <w:r w:rsidRPr="00FD077E">
        <w:rPr>
          <w:sz w:val="28"/>
          <w:szCs w:val="28"/>
        </w:rPr>
        <w:t>ж</w:t>
      </w:r>
      <w:r w:rsidRPr="00FD077E">
        <w:rPr>
          <w:sz w:val="28"/>
          <w:szCs w:val="28"/>
        </w:rPr>
        <w:t>ливо, щоб на момент придбання покупець не мав можливості скласти д</w:t>
      </w:r>
      <w:r w:rsidRPr="00FD077E">
        <w:rPr>
          <w:sz w:val="28"/>
          <w:szCs w:val="28"/>
        </w:rPr>
        <w:t>о</w:t>
      </w:r>
      <w:r w:rsidRPr="00FD077E">
        <w:rPr>
          <w:sz w:val="28"/>
          <w:szCs w:val="28"/>
        </w:rPr>
        <w:lastRenderedPageBreak/>
        <w:t>сить чітке уявлення про якість товару. У цьому випадку він керується н</w:t>
      </w:r>
      <w:r w:rsidRPr="00FD077E">
        <w:rPr>
          <w:sz w:val="28"/>
          <w:szCs w:val="28"/>
        </w:rPr>
        <w:t>е</w:t>
      </w:r>
      <w:r w:rsidRPr="00FD077E">
        <w:rPr>
          <w:sz w:val="28"/>
          <w:szCs w:val="28"/>
        </w:rPr>
        <w:t>прямими свідоцтвами високої якості. Такими зазвичай є ім'я фірми, ная</w:t>
      </w:r>
      <w:r w:rsidRPr="00FD077E">
        <w:rPr>
          <w:sz w:val="28"/>
          <w:szCs w:val="28"/>
        </w:rPr>
        <w:t>в</w:t>
      </w:r>
      <w:r w:rsidRPr="00FD077E">
        <w:rPr>
          <w:sz w:val="28"/>
          <w:szCs w:val="28"/>
        </w:rPr>
        <w:t>ність гарантії при продажу товару, висока ціна. Це характерно для дорогих, конструктивно складних товарів (дорога побутова техніка, натуральні ху</w:t>
      </w:r>
      <w:r w:rsidRPr="00FD077E">
        <w:rPr>
          <w:sz w:val="28"/>
          <w:szCs w:val="28"/>
        </w:rPr>
        <w:t>т</w:t>
      </w:r>
      <w:r w:rsidRPr="00FD077E">
        <w:rPr>
          <w:sz w:val="28"/>
          <w:szCs w:val="28"/>
        </w:rPr>
        <w:t xml:space="preserve">ряні та шкіряні вироби тощо). Особливість зміни лінії попиту для даної групи товарів представлена на рис. </w:t>
      </w:r>
      <w:r>
        <w:rPr>
          <w:sz w:val="28"/>
          <w:szCs w:val="28"/>
        </w:rPr>
        <w:t>3.3</w:t>
      </w:r>
      <w:r w:rsidRPr="00FD077E">
        <w:rPr>
          <w:sz w:val="28"/>
          <w:szCs w:val="28"/>
        </w:rPr>
        <w:t xml:space="preserve">. </w:t>
      </w:r>
    </w:p>
    <w:p w:rsidR="00E31A15" w:rsidRPr="00307C63" w:rsidRDefault="004F748E" w:rsidP="00F35799">
      <w:pPr>
        <w:spacing w:before="100" w:beforeAutospacing="1" w:after="100" w:afterAutospacing="1"/>
        <w:jc w:val="center"/>
        <w:rPr>
          <w:sz w:val="24"/>
          <w:szCs w:val="24"/>
        </w:rPr>
      </w:pPr>
      <w:r>
        <w:rPr>
          <w:noProof/>
          <w:sz w:val="24"/>
          <w:szCs w:val="24"/>
          <w:lang w:val="ru-RU"/>
        </w:rPr>
        <w:pict>
          <v:shape id="Рисунок 67" o:spid="_x0000_i1044" type="#_x0000_t75" alt="48c0cc8496" style="width:243pt;height:150.75pt;visibility:visible">
            <v:imagedata r:id="rId22" o:title=""/>
          </v:shape>
        </w:pict>
      </w:r>
    </w:p>
    <w:p w:rsidR="00E31A15" w:rsidRDefault="00E31A15" w:rsidP="006148CC">
      <w:pPr>
        <w:spacing w:line="360" w:lineRule="auto"/>
        <w:ind w:firstLine="720"/>
        <w:jc w:val="both"/>
        <w:rPr>
          <w:sz w:val="28"/>
          <w:szCs w:val="28"/>
        </w:rPr>
      </w:pPr>
      <w:r>
        <w:rPr>
          <w:sz w:val="28"/>
          <w:szCs w:val="28"/>
        </w:rPr>
        <w:t>Рисунок 3.3 – Лінія попиту для дорогих товарів</w:t>
      </w:r>
    </w:p>
    <w:p w:rsidR="00E31A15" w:rsidRDefault="00E31A15" w:rsidP="006148CC">
      <w:pPr>
        <w:spacing w:line="360" w:lineRule="auto"/>
        <w:ind w:firstLine="720"/>
        <w:jc w:val="both"/>
        <w:rPr>
          <w:sz w:val="28"/>
          <w:szCs w:val="28"/>
        </w:rPr>
      </w:pPr>
    </w:p>
    <w:p w:rsidR="00E31A15" w:rsidRPr="006148CC" w:rsidRDefault="00E31A15" w:rsidP="006148CC">
      <w:pPr>
        <w:spacing w:line="360" w:lineRule="auto"/>
        <w:ind w:firstLine="720"/>
        <w:jc w:val="both"/>
        <w:rPr>
          <w:sz w:val="28"/>
          <w:szCs w:val="28"/>
        </w:rPr>
      </w:pPr>
      <w:r w:rsidRPr="006148CC">
        <w:rPr>
          <w:sz w:val="28"/>
          <w:szCs w:val="28"/>
        </w:rPr>
        <w:t>Стандартний варіант (лінія попиту D1) свідчить про те, що покупець схильний придбати тим більше товару, чим нижча ціна. При покупці пре</w:t>
      </w:r>
      <w:r w:rsidRPr="006148CC">
        <w:rPr>
          <w:sz w:val="28"/>
          <w:szCs w:val="28"/>
        </w:rPr>
        <w:t>с</w:t>
      </w:r>
      <w:r w:rsidRPr="006148CC">
        <w:rPr>
          <w:sz w:val="28"/>
          <w:szCs w:val="28"/>
        </w:rPr>
        <w:t>тижних товарів збіг лінії попиту з лінією D2 D1 спостерігається лише до певного рівня - до ціни P1, зменшення нижче якого викликає у покупця недовіру до якості товару. У цьому випадку покупець буде купувати ме</w:t>
      </w:r>
      <w:r w:rsidRPr="006148CC">
        <w:rPr>
          <w:sz w:val="28"/>
          <w:szCs w:val="28"/>
        </w:rPr>
        <w:t>н</w:t>
      </w:r>
      <w:r w:rsidRPr="006148CC">
        <w:rPr>
          <w:sz w:val="28"/>
          <w:szCs w:val="28"/>
        </w:rPr>
        <w:t>ше товару або взагалі припинить покупки.</w:t>
      </w:r>
    </w:p>
    <w:p w:rsidR="00E31A15" w:rsidRPr="00307C63" w:rsidRDefault="00E31A15" w:rsidP="006148CC">
      <w:pPr>
        <w:shd w:val="clear" w:color="auto" w:fill="FFFFFF"/>
        <w:spacing w:line="360" w:lineRule="auto"/>
        <w:ind w:left="720"/>
        <w:jc w:val="both"/>
      </w:pPr>
    </w:p>
    <w:p w:rsidR="00E31A15" w:rsidRPr="00307C63" w:rsidRDefault="00E31A15" w:rsidP="006148CC">
      <w:pPr>
        <w:shd w:val="clear" w:color="auto" w:fill="FFFFFF"/>
        <w:spacing w:line="360" w:lineRule="auto"/>
        <w:ind w:left="720"/>
        <w:jc w:val="both"/>
      </w:pPr>
    </w:p>
    <w:p w:rsidR="00E31A15" w:rsidRPr="00307C63" w:rsidRDefault="00E31A15" w:rsidP="004F748E">
      <w:pPr>
        <w:widowControl w:val="0"/>
        <w:numPr>
          <w:ilvl w:val="0"/>
          <w:numId w:val="16"/>
        </w:numPr>
        <w:shd w:val="clear" w:color="auto" w:fill="FFFFFF"/>
        <w:autoSpaceDE w:val="0"/>
        <w:autoSpaceDN w:val="0"/>
        <w:adjustRightInd w:val="0"/>
        <w:spacing w:line="360" w:lineRule="auto"/>
        <w:ind w:left="0" w:firstLine="720"/>
        <w:jc w:val="both"/>
        <w:rPr>
          <w:sz w:val="28"/>
          <w:szCs w:val="28"/>
        </w:rPr>
      </w:pPr>
      <w:r w:rsidRPr="006148CC">
        <w:rPr>
          <w:b/>
          <w:i/>
          <w:iCs/>
          <w:sz w:val="28"/>
          <w:szCs w:val="28"/>
        </w:rPr>
        <w:t xml:space="preserve">з </w:t>
      </w:r>
      <w:r w:rsidRPr="00307C63">
        <w:rPr>
          <w:b/>
          <w:bCs/>
          <w:i/>
          <w:iCs/>
          <w:sz w:val="28"/>
          <w:szCs w:val="28"/>
        </w:rPr>
        <w:t xml:space="preserve">урахуванням часового чинника </w:t>
      </w:r>
      <w:r w:rsidRPr="00307C63">
        <w:rPr>
          <w:sz w:val="28"/>
          <w:szCs w:val="28"/>
        </w:rPr>
        <w:sym w:font="Symbol" w:char="F02D"/>
      </w:r>
      <w:r w:rsidRPr="00307C63">
        <w:rPr>
          <w:sz w:val="28"/>
          <w:szCs w:val="28"/>
        </w:rPr>
        <w:t xml:space="preserve"> реалізація товару за різними цінами </w:t>
      </w:r>
      <w:r w:rsidRPr="00307C63">
        <w:rPr>
          <w:spacing w:val="11"/>
          <w:sz w:val="28"/>
          <w:szCs w:val="28"/>
        </w:rPr>
        <w:t xml:space="preserve">залежно від сезону, дня тижня чи часу доби (ціна на морозиво влітку зазвичай </w:t>
      </w:r>
      <w:r w:rsidRPr="00307C63">
        <w:rPr>
          <w:spacing w:val="3"/>
          <w:sz w:val="28"/>
          <w:szCs w:val="28"/>
        </w:rPr>
        <w:t xml:space="preserve">вища, </w:t>
      </w:r>
      <w:r w:rsidRPr="00307C63">
        <w:rPr>
          <w:spacing w:val="30"/>
          <w:sz w:val="28"/>
          <w:szCs w:val="28"/>
        </w:rPr>
        <w:t>ніж</w:t>
      </w:r>
      <w:r w:rsidRPr="00307C63">
        <w:rPr>
          <w:spacing w:val="3"/>
          <w:sz w:val="28"/>
          <w:szCs w:val="28"/>
        </w:rPr>
        <w:t xml:space="preserve"> у інші пори </w:t>
      </w:r>
      <w:r w:rsidRPr="00307C63">
        <w:rPr>
          <w:spacing w:val="2"/>
          <w:sz w:val="28"/>
          <w:szCs w:val="28"/>
        </w:rPr>
        <w:t>року);</w:t>
      </w:r>
    </w:p>
    <w:p w:rsidR="00E31A15" w:rsidRPr="00307C63" w:rsidRDefault="00E31A15" w:rsidP="004F748E">
      <w:pPr>
        <w:widowControl w:val="0"/>
        <w:numPr>
          <w:ilvl w:val="0"/>
          <w:numId w:val="16"/>
        </w:numPr>
        <w:shd w:val="clear" w:color="auto" w:fill="FFFFFF"/>
        <w:autoSpaceDE w:val="0"/>
        <w:autoSpaceDN w:val="0"/>
        <w:adjustRightInd w:val="0"/>
        <w:spacing w:line="360" w:lineRule="auto"/>
        <w:ind w:left="0" w:firstLine="720"/>
        <w:jc w:val="both"/>
        <w:rPr>
          <w:spacing w:val="24"/>
          <w:sz w:val="28"/>
          <w:szCs w:val="28"/>
        </w:rPr>
      </w:pPr>
      <w:r w:rsidRPr="006148CC">
        <w:rPr>
          <w:b/>
          <w:i/>
          <w:iCs/>
          <w:sz w:val="28"/>
          <w:szCs w:val="28"/>
        </w:rPr>
        <w:t>з</w:t>
      </w:r>
      <w:r w:rsidRPr="00307C63">
        <w:rPr>
          <w:i/>
          <w:iCs/>
          <w:sz w:val="28"/>
          <w:szCs w:val="28"/>
        </w:rPr>
        <w:t xml:space="preserve"> </w:t>
      </w:r>
      <w:r w:rsidRPr="00307C63">
        <w:rPr>
          <w:b/>
          <w:bCs/>
          <w:i/>
          <w:iCs/>
          <w:sz w:val="28"/>
          <w:szCs w:val="28"/>
        </w:rPr>
        <w:t xml:space="preserve">урахуванням якості обслуговування </w:t>
      </w:r>
      <w:r w:rsidRPr="00307C63">
        <w:rPr>
          <w:i/>
          <w:iCs/>
          <w:sz w:val="28"/>
          <w:szCs w:val="28"/>
        </w:rPr>
        <w:sym w:font="Symbol" w:char="F02D"/>
      </w:r>
      <w:r w:rsidRPr="00307C63">
        <w:rPr>
          <w:i/>
          <w:iCs/>
          <w:sz w:val="28"/>
          <w:szCs w:val="28"/>
        </w:rPr>
        <w:t xml:space="preserve"> </w:t>
      </w:r>
      <w:r w:rsidRPr="00307C63">
        <w:rPr>
          <w:sz w:val="28"/>
          <w:szCs w:val="28"/>
        </w:rPr>
        <w:t>встановлення цін зале</w:t>
      </w:r>
      <w:r w:rsidRPr="00307C63">
        <w:rPr>
          <w:sz w:val="28"/>
          <w:szCs w:val="28"/>
        </w:rPr>
        <w:t>ж</w:t>
      </w:r>
      <w:r w:rsidRPr="00307C63">
        <w:rPr>
          <w:sz w:val="28"/>
          <w:szCs w:val="28"/>
        </w:rPr>
        <w:t xml:space="preserve">но від </w:t>
      </w:r>
      <w:r w:rsidRPr="00307C63">
        <w:rPr>
          <w:spacing w:val="11"/>
          <w:sz w:val="28"/>
          <w:szCs w:val="28"/>
        </w:rPr>
        <w:t>послуг з продажу, до яких належать консультування в магаз</w:t>
      </w:r>
      <w:r w:rsidRPr="00307C63">
        <w:rPr>
          <w:spacing w:val="11"/>
          <w:sz w:val="28"/>
          <w:szCs w:val="28"/>
        </w:rPr>
        <w:t>и</w:t>
      </w:r>
      <w:r w:rsidRPr="00307C63">
        <w:rPr>
          <w:spacing w:val="11"/>
          <w:sz w:val="28"/>
          <w:szCs w:val="28"/>
        </w:rPr>
        <w:t xml:space="preserve">ні, експонування </w:t>
      </w:r>
      <w:r w:rsidRPr="00307C63">
        <w:rPr>
          <w:sz w:val="28"/>
          <w:szCs w:val="28"/>
        </w:rPr>
        <w:t>товару, інформаційне підтримання покупців, після пр</w:t>
      </w:r>
      <w:r w:rsidRPr="00307C63">
        <w:rPr>
          <w:sz w:val="28"/>
          <w:szCs w:val="28"/>
        </w:rPr>
        <w:t>о</w:t>
      </w:r>
      <w:r w:rsidRPr="00307C63">
        <w:rPr>
          <w:sz w:val="28"/>
          <w:szCs w:val="28"/>
        </w:rPr>
        <w:lastRenderedPageBreak/>
        <w:t xml:space="preserve">дажний сервіс та </w:t>
      </w:r>
      <w:r w:rsidRPr="00307C63">
        <w:rPr>
          <w:spacing w:val="24"/>
          <w:sz w:val="28"/>
          <w:szCs w:val="28"/>
        </w:rPr>
        <w:t>ін.;</w:t>
      </w:r>
    </w:p>
    <w:p w:rsidR="00E31A15" w:rsidRPr="00307C63" w:rsidRDefault="00E31A15" w:rsidP="004F748E">
      <w:pPr>
        <w:widowControl w:val="0"/>
        <w:numPr>
          <w:ilvl w:val="0"/>
          <w:numId w:val="16"/>
        </w:numPr>
        <w:shd w:val="clear" w:color="auto" w:fill="FFFFFF"/>
        <w:autoSpaceDE w:val="0"/>
        <w:autoSpaceDN w:val="0"/>
        <w:adjustRightInd w:val="0"/>
        <w:spacing w:line="360" w:lineRule="auto"/>
        <w:ind w:left="0" w:firstLine="720"/>
        <w:jc w:val="both"/>
        <w:rPr>
          <w:sz w:val="28"/>
          <w:szCs w:val="28"/>
        </w:rPr>
      </w:pPr>
      <w:r w:rsidRPr="00307C63">
        <w:rPr>
          <w:b/>
          <w:bCs/>
          <w:i/>
          <w:iCs/>
          <w:sz w:val="28"/>
          <w:szCs w:val="28"/>
        </w:rPr>
        <w:t xml:space="preserve">з урахуванням призначення товару </w:t>
      </w:r>
      <w:r w:rsidRPr="00307C63">
        <w:rPr>
          <w:sz w:val="28"/>
          <w:szCs w:val="28"/>
        </w:rPr>
        <w:sym w:font="Symbol" w:char="F02D"/>
      </w:r>
      <w:r w:rsidRPr="00307C63">
        <w:rPr>
          <w:sz w:val="28"/>
          <w:szCs w:val="28"/>
        </w:rPr>
        <w:t xml:space="preserve"> па один і той самий товар призначають різну ціпу залежно від того, з якою метою цей товар купуєт</w:t>
      </w:r>
      <w:r w:rsidRPr="00307C63">
        <w:rPr>
          <w:sz w:val="28"/>
          <w:szCs w:val="28"/>
        </w:rPr>
        <w:t>ь</w:t>
      </w:r>
      <w:r w:rsidRPr="00307C63">
        <w:rPr>
          <w:sz w:val="28"/>
          <w:szCs w:val="28"/>
        </w:rPr>
        <w:t xml:space="preserve">ся (клей </w:t>
      </w:r>
      <w:r w:rsidRPr="00307C63">
        <w:rPr>
          <w:spacing w:val="22"/>
          <w:sz w:val="28"/>
          <w:szCs w:val="28"/>
        </w:rPr>
        <w:t>ПВА</w:t>
      </w:r>
      <w:r w:rsidRPr="00307C63">
        <w:rPr>
          <w:sz w:val="28"/>
          <w:szCs w:val="28"/>
        </w:rPr>
        <w:t xml:space="preserve"> – для </w:t>
      </w:r>
      <w:r w:rsidRPr="00307C63">
        <w:rPr>
          <w:spacing w:val="13"/>
          <w:sz w:val="28"/>
          <w:szCs w:val="28"/>
        </w:rPr>
        <w:t>ремонтних робіт чи для канцелярії; коштовні п</w:t>
      </w:r>
      <w:r w:rsidRPr="00307C63">
        <w:rPr>
          <w:spacing w:val="13"/>
          <w:sz w:val="28"/>
          <w:szCs w:val="28"/>
        </w:rPr>
        <w:t>о</w:t>
      </w:r>
      <w:r w:rsidRPr="00307C63">
        <w:rPr>
          <w:spacing w:val="13"/>
          <w:sz w:val="28"/>
          <w:szCs w:val="28"/>
        </w:rPr>
        <w:t xml:space="preserve">дарункові видання книг чи ті </w:t>
      </w:r>
      <w:r w:rsidRPr="00307C63">
        <w:rPr>
          <w:sz w:val="28"/>
          <w:szCs w:val="28"/>
        </w:rPr>
        <w:t>самі книги в м'якій обкладинці, на деше</w:t>
      </w:r>
      <w:r w:rsidRPr="00307C63">
        <w:rPr>
          <w:sz w:val="28"/>
          <w:szCs w:val="28"/>
        </w:rPr>
        <w:t>в</w:t>
      </w:r>
      <w:r w:rsidRPr="00307C63">
        <w:rPr>
          <w:sz w:val="28"/>
          <w:szCs w:val="28"/>
        </w:rPr>
        <w:t xml:space="preserve">шому папері за невисокими цінами </w:t>
      </w:r>
      <w:r w:rsidRPr="00307C63">
        <w:rPr>
          <w:sz w:val="28"/>
          <w:szCs w:val="28"/>
        </w:rPr>
        <w:sym w:font="Symbol" w:char="F02D"/>
      </w:r>
      <w:r w:rsidRPr="00307C63">
        <w:rPr>
          <w:sz w:val="28"/>
          <w:szCs w:val="28"/>
        </w:rPr>
        <w:t xml:space="preserve"> </w:t>
      </w:r>
      <w:r w:rsidRPr="00307C63">
        <w:rPr>
          <w:spacing w:val="8"/>
          <w:sz w:val="28"/>
          <w:szCs w:val="28"/>
        </w:rPr>
        <w:t>для щоденного читання).</w:t>
      </w:r>
    </w:p>
    <w:p w:rsidR="00E31A15" w:rsidRPr="00307C63" w:rsidRDefault="00E31A15" w:rsidP="006148CC">
      <w:pPr>
        <w:shd w:val="clear" w:color="auto" w:fill="FFFFFF"/>
        <w:spacing w:line="360" w:lineRule="auto"/>
        <w:ind w:firstLine="720"/>
        <w:jc w:val="both"/>
        <w:rPr>
          <w:sz w:val="28"/>
          <w:szCs w:val="28"/>
        </w:rPr>
      </w:pPr>
      <w:r w:rsidRPr="00307C63">
        <w:rPr>
          <w:sz w:val="28"/>
          <w:szCs w:val="28"/>
        </w:rPr>
        <w:t>Прикладом цінової дискримінації є продаж стандартного програмн</w:t>
      </w:r>
      <w:r w:rsidRPr="00307C63">
        <w:rPr>
          <w:sz w:val="28"/>
          <w:szCs w:val="28"/>
        </w:rPr>
        <w:t>о</w:t>
      </w:r>
      <w:r w:rsidRPr="00307C63">
        <w:rPr>
          <w:sz w:val="28"/>
          <w:szCs w:val="28"/>
        </w:rPr>
        <w:t>го забезпечення бюджетним і комерційним організаціям за різними цінами, тарифи на комунальні платежі для населення і інших споживачів, суттєва різниця цін різним категоріям споживачів.</w:t>
      </w:r>
    </w:p>
    <w:p w:rsidR="00E31A15" w:rsidRPr="00307C63" w:rsidRDefault="00E31A15" w:rsidP="006148CC">
      <w:pPr>
        <w:shd w:val="clear" w:color="auto" w:fill="FFFFFF"/>
        <w:spacing w:line="360" w:lineRule="auto"/>
        <w:ind w:firstLine="720"/>
        <w:jc w:val="both"/>
        <w:rPr>
          <w:sz w:val="28"/>
          <w:szCs w:val="28"/>
        </w:rPr>
      </w:pPr>
      <w:r w:rsidRPr="00307C63">
        <w:rPr>
          <w:sz w:val="28"/>
          <w:szCs w:val="28"/>
        </w:rPr>
        <w:t xml:space="preserve">Головна умова успішного застосування цієї стратегії </w:t>
      </w:r>
      <w:r w:rsidRPr="00307C63">
        <w:rPr>
          <w:sz w:val="28"/>
          <w:szCs w:val="28"/>
        </w:rPr>
        <w:sym w:font="Symbol" w:char="F02D"/>
      </w:r>
      <w:r w:rsidRPr="00307C63">
        <w:rPr>
          <w:sz w:val="28"/>
          <w:szCs w:val="28"/>
        </w:rPr>
        <w:t xml:space="preserve"> споживачі не повинні мати можливість змінювати один ціновий канал на інший.</w:t>
      </w:r>
    </w:p>
    <w:p w:rsidR="00E31A15" w:rsidRPr="00307C63" w:rsidRDefault="00E31A15" w:rsidP="006148CC">
      <w:pPr>
        <w:shd w:val="clear" w:color="auto" w:fill="FFFFFF"/>
        <w:spacing w:line="360" w:lineRule="auto"/>
        <w:ind w:firstLine="720"/>
        <w:jc w:val="both"/>
        <w:rPr>
          <w:sz w:val="28"/>
          <w:szCs w:val="28"/>
        </w:rPr>
      </w:pPr>
    </w:p>
    <w:p w:rsidR="00E31A15" w:rsidRPr="00307C63" w:rsidRDefault="00E31A15" w:rsidP="006148CC">
      <w:pPr>
        <w:shd w:val="clear" w:color="auto" w:fill="FFFFFF"/>
        <w:spacing w:line="360" w:lineRule="auto"/>
        <w:jc w:val="center"/>
        <w:rPr>
          <w:caps/>
          <w:sz w:val="28"/>
          <w:szCs w:val="28"/>
        </w:rPr>
      </w:pPr>
      <w:r w:rsidRPr="006148CC">
        <w:rPr>
          <w:b/>
          <w:bCs/>
          <w:caps/>
          <w:sz w:val="28"/>
          <w:szCs w:val="28"/>
          <w:highlight w:val="lightGray"/>
        </w:rPr>
        <w:t>6. С</w:t>
      </w:r>
      <w:r w:rsidRPr="006148CC">
        <w:rPr>
          <w:b/>
          <w:bCs/>
          <w:sz w:val="28"/>
          <w:szCs w:val="28"/>
          <w:highlight w:val="lightGray"/>
        </w:rPr>
        <w:t>тратегії ціноутворення залежно від конкуренції</w:t>
      </w:r>
    </w:p>
    <w:p w:rsidR="00E31A15" w:rsidRPr="00307C63" w:rsidRDefault="00E31A15" w:rsidP="006148CC">
      <w:pPr>
        <w:shd w:val="clear" w:color="auto" w:fill="FFFFFF"/>
        <w:spacing w:line="360" w:lineRule="auto"/>
        <w:ind w:left="43" w:right="5" w:firstLine="538"/>
        <w:jc w:val="both"/>
        <w:rPr>
          <w:spacing w:val="9"/>
          <w:sz w:val="28"/>
          <w:szCs w:val="28"/>
        </w:rPr>
      </w:pPr>
    </w:p>
    <w:p w:rsidR="00E31A15" w:rsidRPr="00307C63" w:rsidRDefault="00E31A15" w:rsidP="006148CC">
      <w:pPr>
        <w:shd w:val="clear" w:color="auto" w:fill="FFFFFF"/>
        <w:spacing w:line="360" w:lineRule="auto"/>
        <w:ind w:left="43" w:right="5" w:firstLine="677"/>
        <w:jc w:val="both"/>
        <w:rPr>
          <w:sz w:val="28"/>
          <w:szCs w:val="28"/>
        </w:rPr>
      </w:pPr>
      <w:r w:rsidRPr="00307C63">
        <w:rPr>
          <w:spacing w:val="9"/>
          <w:sz w:val="28"/>
          <w:szCs w:val="28"/>
        </w:rPr>
        <w:t>Залежно від особливостей конкурентної поведінки розглянемо наступні най</w:t>
      </w:r>
      <w:r w:rsidRPr="00307C63">
        <w:rPr>
          <w:spacing w:val="8"/>
          <w:sz w:val="28"/>
          <w:szCs w:val="28"/>
        </w:rPr>
        <w:t>більш поширені стратегії.</w:t>
      </w:r>
    </w:p>
    <w:p w:rsidR="00E31A15" w:rsidRPr="00307C63" w:rsidRDefault="00E31A15" w:rsidP="006148CC">
      <w:pPr>
        <w:shd w:val="clear" w:color="auto" w:fill="FFFFFF"/>
        <w:spacing w:line="360" w:lineRule="auto"/>
        <w:ind w:left="43" w:firstLine="677"/>
        <w:jc w:val="both"/>
        <w:rPr>
          <w:sz w:val="28"/>
          <w:szCs w:val="28"/>
        </w:rPr>
      </w:pPr>
      <w:r w:rsidRPr="00307C63">
        <w:rPr>
          <w:b/>
          <w:bCs/>
          <w:i/>
          <w:iCs/>
          <w:sz w:val="28"/>
          <w:szCs w:val="28"/>
        </w:rPr>
        <w:t xml:space="preserve">Стратегія цінового лідера </w:t>
      </w:r>
      <w:r w:rsidRPr="00307C63">
        <w:rPr>
          <w:sz w:val="28"/>
          <w:szCs w:val="28"/>
        </w:rPr>
        <w:t>характерна для ринків олігополії і пере</w:t>
      </w:r>
      <w:r w:rsidRPr="00307C63">
        <w:rPr>
          <w:sz w:val="28"/>
          <w:szCs w:val="28"/>
        </w:rPr>
        <w:t>д</w:t>
      </w:r>
      <w:r w:rsidRPr="00307C63">
        <w:rPr>
          <w:sz w:val="28"/>
          <w:szCs w:val="28"/>
        </w:rPr>
        <w:t>ба</w:t>
      </w:r>
      <w:r w:rsidRPr="00307C63">
        <w:rPr>
          <w:spacing w:val="10"/>
          <w:sz w:val="28"/>
          <w:szCs w:val="28"/>
        </w:rPr>
        <w:t>чає, що одна фірма-лідер виступає ініціатором зміни ринкової ціни (її підви</w:t>
      </w:r>
      <w:r w:rsidRPr="00307C63">
        <w:rPr>
          <w:spacing w:val="5"/>
          <w:sz w:val="28"/>
          <w:szCs w:val="28"/>
        </w:rPr>
        <w:t xml:space="preserve">щення чи зниження), а інші фірми наслідують її приклад. </w:t>
      </w:r>
      <w:r w:rsidRPr="00307C63">
        <w:rPr>
          <w:sz w:val="28"/>
          <w:szCs w:val="28"/>
        </w:rPr>
        <w:t>При цьому ціна підприємства-конкурента може бути вищою чи нижчою від ц</w:t>
      </w:r>
      <w:r w:rsidRPr="00307C63">
        <w:rPr>
          <w:sz w:val="28"/>
          <w:szCs w:val="28"/>
        </w:rPr>
        <w:t>і</w:t>
      </w:r>
      <w:r w:rsidRPr="00307C63">
        <w:rPr>
          <w:sz w:val="28"/>
          <w:szCs w:val="28"/>
        </w:rPr>
        <w:t>ни компанії-лідера, але тільки у тому разі і настільки, наскільки якість цього товару краща, ніж якісь виробу компанії-лідера.</w:t>
      </w:r>
    </w:p>
    <w:p w:rsidR="00E31A15" w:rsidRPr="00307C63" w:rsidRDefault="00E31A15" w:rsidP="006148CC">
      <w:pPr>
        <w:shd w:val="clear" w:color="auto" w:fill="FFFFFF"/>
        <w:spacing w:line="360" w:lineRule="auto"/>
        <w:ind w:left="43" w:firstLine="677"/>
        <w:jc w:val="both"/>
        <w:rPr>
          <w:spacing w:val="8"/>
          <w:sz w:val="28"/>
          <w:szCs w:val="28"/>
        </w:rPr>
      </w:pPr>
      <w:r w:rsidRPr="00307C63">
        <w:rPr>
          <w:spacing w:val="5"/>
          <w:sz w:val="28"/>
          <w:szCs w:val="28"/>
        </w:rPr>
        <w:t>Така стратегія умож</w:t>
      </w:r>
      <w:r w:rsidRPr="00307C63">
        <w:rPr>
          <w:spacing w:val="8"/>
          <w:sz w:val="28"/>
          <w:szCs w:val="28"/>
        </w:rPr>
        <w:t>ливлюється завдяки позиції фірми на ринку або її розміру.</w:t>
      </w:r>
    </w:p>
    <w:p w:rsidR="00E31A15" w:rsidRPr="00307C63" w:rsidRDefault="00E31A15" w:rsidP="006148CC">
      <w:pPr>
        <w:shd w:val="clear" w:color="auto" w:fill="FFFFFF"/>
        <w:spacing w:line="360" w:lineRule="auto"/>
        <w:ind w:left="43" w:firstLine="677"/>
        <w:jc w:val="both"/>
        <w:rPr>
          <w:b/>
          <w:iCs/>
          <w:sz w:val="28"/>
          <w:szCs w:val="28"/>
        </w:rPr>
      </w:pPr>
    </w:p>
    <w:p w:rsidR="00E31A15" w:rsidRPr="00307C63" w:rsidRDefault="00E31A15" w:rsidP="006148CC">
      <w:pPr>
        <w:shd w:val="clear" w:color="auto" w:fill="FFFFFF"/>
        <w:spacing w:line="360" w:lineRule="auto"/>
        <w:ind w:left="43" w:firstLine="677"/>
        <w:jc w:val="both"/>
        <w:rPr>
          <w:i/>
          <w:sz w:val="28"/>
          <w:szCs w:val="28"/>
        </w:rPr>
      </w:pPr>
      <w:r w:rsidRPr="00307C63">
        <w:rPr>
          <w:b/>
          <w:bCs/>
          <w:i/>
          <w:iCs/>
          <w:sz w:val="28"/>
          <w:szCs w:val="28"/>
        </w:rPr>
        <w:t xml:space="preserve">Стратегія наслідування лідера </w:t>
      </w:r>
      <w:r w:rsidRPr="00307C63">
        <w:rPr>
          <w:sz w:val="28"/>
          <w:szCs w:val="28"/>
        </w:rPr>
        <w:t xml:space="preserve">передбачає, що фірма у визначені ціни </w:t>
      </w:r>
      <w:r w:rsidRPr="00307C63">
        <w:rPr>
          <w:spacing w:val="7"/>
          <w:sz w:val="28"/>
          <w:szCs w:val="28"/>
        </w:rPr>
        <w:t>цілком покладається на фірму-лідера галузі. Підприємство, яке застосовує вка</w:t>
      </w:r>
      <w:r w:rsidRPr="00307C63">
        <w:rPr>
          <w:spacing w:val="16"/>
          <w:sz w:val="28"/>
          <w:szCs w:val="28"/>
        </w:rPr>
        <w:t xml:space="preserve">зану стратегію, у більшості випадків мас змогу </w:t>
      </w:r>
      <w:r w:rsidRPr="00307C63">
        <w:rPr>
          <w:spacing w:val="16"/>
          <w:sz w:val="28"/>
          <w:szCs w:val="28"/>
        </w:rPr>
        <w:lastRenderedPageBreak/>
        <w:t xml:space="preserve">отримання "справедливого" </w:t>
      </w:r>
      <w:r w:rsidRPr="00307C63">
        <w:rPr>
          <w:spacing w:val="4"/>
          <w:sz w:val="28"/>
          <w:szCs w:val="28"/>
        </w:rPr>
        <w:t>прибутку па вкладений капітал. Не пр</w:t>
      </w:r>
      <w:r w:rsidRPr="00307C63">
        <w:rPr>
          <w:spacing w:val="4"/>
          <w:sz w:val="28"/>
          <w:szCs w:val="28"/>
        </w:rPr>
        <w:t>о</w:t>
      </w:r>
      <w:r w:rsidRPr="00307C63">
        <w:rPr>
          <w:spacing w:val="4"/>
          <w:sz w:val="28"/>
          <w:szCs w:val="28"/>
        </w:rPr>
        <w:t>вокуючи цінової війни, стратегія є при</w:t>
      </w:r>
      <w:r w:rsidRPr="00307C63">
        <w:rPr>
          <w:spacing w:val="7"/>
          <w:sz w:val="28"/>
          <w:szCs w:val="28"/>
        </w:rPr>
        <w:t>вабливою для забезпечення ст</w:t>
      </w:r>
      <w:r w:rsidRPr="00307C63">
        <w:rPr>
          <w:spacing w:val="7"/>
          <w:sz w:val="28"/>
          <w:szCs w:val="28"/>
        </w:rPr>
        <w:t>а</w:t>
      </w:r>
      <w:r w:rsidRPr="00307C63">
        <w:rPr>
          <w:spacing w:val="7"/>
          <w:sz w:val="28"/>
          <w:szCs w:val="28"/>
        </w:rPr>
        <w:t>більної діяльності фірми на ринку. Але, врахо</w:t>
      </w:r>
      <w:r w:rsidRPr="00307C63">
        <w:rPr>
          <w:spacing w:val="6"/>
          <w:sz w:val="28"/>
          <w:szCs w:val="28"/>
        </w:rPr>
        <w:t>вуючи певні ризики, п</w:t>
      </w:r>
      <w:r w:rsidRPr="00307C63">
        <w:rPr>
          <w:spacing w:val="6"/>
          <w:sz w:val="28"/>
          <w:szCs w:val="28"/>
        </w:rPr>
        <w:t>о</w:t>
      </w:r>
      <w:r w:rsidRPr="00307C63">
        <w:rPr>
          <w:spacing w:val="6"/>
          <w:sz w:val="28"/>
          <w:szCs w:val="28"/>
        </w:rPr>
        <w:t xml:space="preserve">в'язані з використанням ціп стратегії (невдало вибрана </w:t>
      </w:r>
      <w:r w:rsidRPr="00307C63">
        <w:rPr>
          <w:spacing w:val="7"/>
          <w:sz w:val="28"/>
          <w:szCs w:val="28"/>
        </w:rPr>
        <w:t>лідером ринк</w:t>
      </w:r>
      <w:r w:rsidRPr="00307C63">
        <w:rPr>
          <w:spacing w:val="7"/>
          <w:sz w:val="28"/>
          <w:szCs w:val="28"/>
        </w:rPr>
        <w:t>о</w:t>
      </w:r>
      <w:r w:rsidRPr="00307C63">
        <w:rPr>
          <w:spacing w:val="7"/>
          <w:sz w:val="28"/>
          <w:szCs w:val="28"/>
        </w:rPr>
        <w:t xml:space="preserve">ва стратегія, його спроба через зміну ціни ввести в оману суперників та </w:t>
      </w:r>
      <w:r w:rsidRPr="00307C63">
        <w:rPr>
          <w:spacing w:val="30"/>
          <w:sz w:val="28"/>
          <w:szCs w:val="28"/>
        </w:rPr>
        <w:t>ін.),</w:t>
      </w:r>
      <w:r w:rsidRPr="00307C63">
        <w:rPr>
          <w:spacing w:val="7"/>
          <w:sz w:val="28"/>
          <w:szCs w:val="28"/>
        </w:rPr>
        <w:t xml:space="preserve"> деякі </w:t>
      </w:r>
      <w:r w:rsidRPr="00307C63">
        <w:rPr>
          <w:i/>
          <w:spacing w:val="7"/>
          <w:sz w:val="28"/>
          <w:szCs w:val="28"/>
        </w:rPr>
        <w:t>фірми вважають стратегію гнучких ці</w:t>
      </w:r>
      <w:r>
        <w:rPr>
          <w:i/>
          <w:spacing w:val="7"/>
          <w:sz w:val="28"/>
          <w:szCs w:val="28"/>
        </w:rPr>
        <w:t>н</w:t>
      </w:r>
      <w:r w:rsidRPr="00307C63">
        <w:rPr>
          <w:i/>
          <w:spacing w:val="7"/>
          <w:sz w:val="28"/>
          <w:szCs w:val="28"/>
        </w:rPr>
        <w:t xml:space="preserve"> більш вдалою.</w:t>
      </w:r>
    </w:p>
    <w:p w:rsidR="00E31A15" w:rsidRPr="00307C63" w:rsidRDefault="00E31A15" w:rsidP="006148CC">
      <w:pPr>
        <w:shd w:val="clear" w:color="auto" w:fill="FFFFFF"/>
        <w:tabs>
          <w:tab w:val="left" w:pos="830"/>
        </w:tabs>
        <w:spacing w:line="360" w:lineRule="auto"/>
        <w:ind w:left="43" w:firstLine="677"/>
        <w:jc w:val="both"/>
        <w:rPr>
          <w:b/>
          <w:iCs/>
          <w:sz w:val="28"/>
          <w:szCs w:val="28"/>
        </w:rPr>
      </w:pPr>
    </w:p>
    <w:p w:rsidR="00E31A15" w:rsidRPr="00307C63" w:rsidRDefault="00E31A15" w:rsidP="006148CC">
      <w:pPr>
        <w:shd w:val="clear" w:color="auto" w:fill="FFFFFF"/>
        <w:tabs>
          <w:tab w:val="left" w:pos="830"/>
        </w:tabs>
        <w:spacing w:line="360" w:lineRule="auto"/>
        <w:ind w:left="43" w:firstLine="677"/>
        <w:jc w:val="both"/>
        <w:rPr>
          <w:sz w:val="28"/>
          <w:szCs w:val="28"/>
        </w:rPr>
      </w:pPr>
      <w:r w:rsidRPr="00307C63">
        <w:rPr>
          <w:b/>
          <w:i/>
          <w:iCs/>
          <w:sz w:val="28"/>
          <w:szCs w:val="28"/>
        </w:rPr>
        <w:t>Стратегія престижних</w:t>
      </w:r>
      <w:r w:rsidRPr="00307C63">
        <w:rPr>
          <w:i/>
          <w:iCs/>
          <w:sz w:val="28"/>
          <w:szCs w:val="28"/>
        </w:rPr>
        <w:t xml:space="preserve"> </w:t>
      </w:r>
      <w:r w:rsidRPr="00307C63">
        <w:rPr>
          <w:b/>
          <w:bCs/>
          <w:i/>
          <w:iCs/>
          <w:sz w:val="28"/>
          <w:szCs w:val="28"/>
        </w:rPr>
        <w:t xml:space="preserve">цін </w:t>
      </w:r>
      <w:r>
        <w:rPr>
          <w:b/>
          <w:bCs/>
          <w:i/>
          <w:iCs/>
          <w:sz w:val="28"/>
          <w:szCs w:val="28"/>
        </w:rPr>
        <w:t xml:space="preserve">. </w:t>
      </w:r>
      <w:r w:rsidRPr="00307C63">
        <w:rPr>
          <w:spacing w:val="-1"/>
          <w:sz w:val="28"/>
          <w:szCs w:val="28"/>
        </w:rPr>
        <w:t>Ця стратегія використовується під час установлення ціни на предмети розкоші або вироби відомих фірм із трад</w:t>
      </w:r>
      <w:r w:rsidRPr="00307C63">
        <w:rPr>
          <w:spacing w:val="-1"/>
          <w:sz w:val="28"/>
          <w:szCs w:val="28"/>
        </w:rPr>
        <w:t>и</w:t>
      </w:r>
      <w:r w:rsidRPr="00307C63">
        <w:rPr>
          <w:spacing w:val="-1"/>
          <w:sz w:val="28"/>
          <w:szCs w:val="28"/>
        </w:rPr>
        <w:t>ційно високою якістю. Проте підприємство, яке її застосовує, потрапляє в зону так званої нецінової конкуренції, тобто воно не знає в повному обсязі смаків і вимог споживачів на товари власного виробництва і ризикує втр</w:t>
      </w:r>
      <w:r w:rsidRPr="00307C63">
        <w:rPr>
          <w:spacing w:val="-1"/>
          <w:sz w:val="28"/>
          <w:szCs w:val="28"/>
        </w:rPr>
        <w:t>а</w:t>
      </w:r>
      <w:r w:rsidRPr="00307C63">
        <w:rPr>
          <w:spacing w:val="-1"/>
          <w:sz w:val="28"/>
          <w:szCs w:val="28"/>
        </w:rPr>
        <w:t>ти останнього. Ризик є виправданим, якщо товар підприємства реалізов</w:t>
      </w:r>
      <w:r w:rsidRPr="00307C63">
        <w:rPr>
          <w:spacing w:val="-1"/>
          <w:sz w:val="28"/>
          <w:szCs w:val="28"/>
        </w:rPr>
        <w:t>а</w:t>
      </w:r>
      <w:r w:rsidRPr="00307C63">
        <w:rPr>
          <w:spacing w:val="-1"/>
          <w:sz w:val="28"/>
          <w:szCs w:val="28"/>
        </w:rPr>
        <w:t>ний і отриманий прибуток більший, ніж звичайний. Ефект досягається за умови, що:</w:t>
      </w:r>
    </w:p>
    <w:p w:rsidR="00E31A15" w:rsidRPr="00307C63" w:rsidRDefault="00E31A15" w:rsidP="004F748E">
      <w:pPr>
        <w:widowControl w:val="0"/>
        <w:numPr>
          <w:ilvl w:val="0"/>
          <w:numId w:val="20"/>
        </w:numPr>
        <w:shd w:val="clear" w:color="auto" w:fill="FFFFFF"/>
        <w:tabs>
          <w:tab w:val="left" w:pos="360"/>
        </w:tabs>
        <w:autoSpaceDE w:val="0"/>
        <w:autoSpaceDN w:val="0"/>
        <w:adjustRightInd w:val="0"/>
        <w:spacing w:line="360" w:lineRule="auto"/>
        <w:ind w:firstLine="710"/>
        <w:rPr>
          <w:sz w:val="28"/>
          <w:szCs w:val="28"/>
        </w:rPr>
      </w:pPr>
      <w:r w:rsidRPr="00307C63">
        <w:rPr>
          <w:spacing w:val="-1"/>
          <w:sz w:val="28"/>
          <w:szCs w:val="28"/>
        </w:rPr>
        <w:t>товар має високу якість;</w:t>
      </w:r>
    </w:p>
    <w:p w:rsidR="00E31A15" w:rsidRPr="00307C63" w:rsidRDefault="00E31A15" w:rsidP="004F748E">
      <w:pPr>
        <w:widowControl w:val="0"/>
        <w:numPr>
          <w:ilvl w:val="0"/>
          <w:numId w:val="20"/>
        </w:numPr>
        <w:shd w:val="clear" w:color="auto" w:fill="FFFFFF"/>
        <w:tabs>
          <w:tab w:val="left" w:pos="360"/>
        </w:tabs>
        <w:autoSpaceDE w:val="0"/>
        <w:autoSpaceDN w:val="0"/>
        <w:adjustRightInd w:val="0"/>
        <w:spacing w:line="360" w:lineRule="auto"/>
        <w:ind w:firstLine="710"/>
        <w:rPr>
          <w:sz w:val="28"/>
          <w:szCs w:val="28"/>
        </w:rPr>
      </w:pPr>
      <w:r w:rsidRPr="00307C63">
        <w:rPr>
          <w:spacing w:val="-1"/>
          <w:sz w:val="28"/>
          <w:szCs w:val="28"/>
        </w:rPr>
        <w:t>немає аналогів цього товару на ринку;</w:t>
      </w:r>
    </w:p>
    <w:p w:rsidR="00E31A15" w:rsidRPr="00307C63" w:rsidRDefault="00E31A15" w:rsidP="004F748E">
      <w:pPr>
        <w:widowControl w:val="0"/>
        <w:numPr>
          <w:ilvl w:val="0"/>
          <w:numId w:val="20"/>
        </w:numPr>
        <w:shd w:val="clear" w:color="auto" w:fill="FFFFFF"/>
        <w:tabs>
          <w:tab w:val="left" w:pos="360"/>
        </w:tabs>
        <w:autoSpaceDE w:val="0"/>
        <w:autoSpaceDN w:val="0"/>
        <w:adjustRightInd w:val="0"/>
        <w:spacing w:line="360" w:lineRule="auto"/>
        <w:ind w:firstLine="710"/>
        <w:rPr>
          <w:sz w:val="28"/>
          <w:szCs w:val="28"/>
        </w:rPr>
      </w:pPr>
      <w:r w:rsidRPr="00307C63">
        <w:rPr>
          <w:spacing w:val="-1"/>
          <w:sz w:val="28"/>
          <w:szCs w:val="28"/>
        </w:rPr>
        <w:t>пропонується невелика партія виробів.</w:t>
      </w:r>
    </w:p>
    <w:p w:rsidR="00E31A15" w:rsidRPr="00307C63" w:rsidRDefault="00E31A15" w:rsidP="006148CC">
      <w:pPr>
        <w:shd w:val="clear" w:color="auto" w:fill="FFFFFF"/>
        <w:spacing w:line="360" w:lineRule="auto"/>
        <w:ind w:left="5" w:right="19" w:firstLine="710"/>
        <w:jc w:val="both"/>
        <w:rPr>
          <w:sz w:val="28"/>
          <w:szCs w:val="28"/>
        </w:rPr>
      </w:pPr>
      <w:r w:rsidRPr="00307C63">
        <w:rPr>
          <w:spacing w:val="-1"/>
          <w:sz w:val="28"/>
          <w:szCs w:val="28"/>
        </w:rPr>
        <w:t>За цієї стратегії торговельне підприємство може мати додаткові пр</w:t>
      </w:r>
      <w:r w:rsidRPr="00307C63">
        <w:rPr>
          <w:spacing w:val="-1"/>
          <w:sz w:val="28"/>
          <w:szCs w:val="28"/>
        </w:rPr>
        <w:t>и</w:t>
      </w:r>
      <w:r w:rsidRPr="00307C63">
        <w:rPr>
          <w:spacing w:val="-1"/>
          <w:sz w:val="28"/>
          <w:szCs w:val="28"/>
        </w:rPr>
        <w:t xml:space="preserve">бутки </w:t>
      </w:r>
      <w:r w:rsidRPr="00307C63">
        <w:rPr>
          <w:spacing w:val="-3"/>
          <w:sz w:val="28"/>
          <w:szCs w:val="28"/>
        </w:rPr>
        <w:t>за умови:</w:t>
      </w:r>
    </w:p>
    <w:p w:rsidR="00E31A15" w:rsidRPr="00307C63" w:rsidRDefault="00E31A15" w:rsidP="004F748E">
      <w:pPr>
        <w:widowControl w:val="0"/>
        <w:numPr>
          <w:ilvl w:val="0"/>
          <w:numId w:val="20"/>
        </w:numPr>
        <w:shd w:val="clear" w:color="auto" w:fill="FFFFFF"/>
        <w:tabs>
          <w:tab w:val="left" w:pos="360"/>
        </w:tabs>
        <w:autoSpaceDE w:val="0"/>
        <w:autoSpaceDN w:val="0"/>
        <w:adjustRightInd w:val="0"/>
        <w:spacing w:line="360" w:lineRule="auto"/>
        <w:ind w:firstLine="710"/>
        <w:rPr>
          <w:sz w:val="28"/>
          <w:szCs w:val="28"/>
        </w:rPr>
      </w:pPr>
      <w:r w:rsidRPr="00307C63">
        <w:rPr>
          <w:spacing w:val="-1"/>
          <w:sz w:val="28"/>
          <w:szCs w:val="28"/>
        </w:rPr>
        <w:t>проведення реклами цього товару;</w:t>
      </w:r>
    </w:p>
    <w:p w:rsidR="00E31A15" w:rsidRPr="00307C63" w:rsidRDefault="00E31A15" w:rsidP="004F748E">
      <w:pPr>
        <w:widowControl w:val="0"/>
        <w:numPr>
          <w:ilvl w:val="0"/>
          <w:numId w:val="20"/>
        </w:numPr>
        <w:shd w:val="clear" w:color="auto" w:fill="FFFFFF"/>
        <w:tabs>
          <w:tab w:val="left" w:pos="360"/>
        </w:tabs>
        <w:autoSpaceDE w:val="0"/>
        <w:autoSpaceDN w:val="0"/>
        <w:adjustRightInd w:val="0"/>
        <w:spacing w:line="360" w:lineRule="auto"/>
        <w:ind w:firstLine="710"/>
        <w:rPr>
          <w:sz w:val="28"/>
          <w:szCs w:val="28"/>
        </w:rPr>
      </w:pPr>
      <w:r w:rsidRPr="00307C63">
        <w:rPr>
          <w:sz w:val="28"/>
          <w:szCs w:val="28"/>
        </w:rPr>
        <w:t>надання додаткових послуг під час продажу цих виробів;</w:t>
      </w:r>
    </w:p>
    <w:p w:rsidR="00E31A15" w:rsidRPr="00307C63" w:rsidRDefault="00E31A15" w:rsidP="004F748E">
      <w:pPr>
        <w:widowControl w:val="0"/>
        <w:numPr>
          <w:ilvl w:val="0"/>
          <w:numId w:val="20"/>
        </w:numPr>
        <w:shd w:val="clear" w:color="auto" w:fill="FFFFFF"/>
        <w:tabs>
          <w:tab w:val="left" w:pos="360"/>
        </w:tabs>
        <w:autoSpaceDE w:val="0"/>
        <w:autoSpaceDN w:val="0"/>
        <w:adjustRightInd w:val="0"/>
        <w:spacing w:line="360" w:lineRule="auto"/>
        <w:ind w:firstLine="710"/>
        <w:rPr>
          <w:sz w:val="28"/>
          <w:szCs w:val="28"/>
        </w:rPr>
      </w:pPr>
      <w:r w:rsidRPr="00307C63">
        <w:rPr>
          <w:spacing w:val="7"/>
          <w:sz w:val="28"/>
          <w:szCs w:val="28"/>
        </w:rPr>
        <w:t xml:space="preserve">вивчення кон'юнктури ринку, його окремих сегментів, на яких цей товар </w:t>
      </w:r>
      <w:r w:rsidRPr="00307C63">
        <w:rPr>
          <w:spacing w:val="-1"/>
          <w:sz w:val="28"/>
          <w:szCs w:val="28"/>
        </w:rPr>
        <w:t>може бути реалізований.</w:t>
      </w:r>
    </w:p>
    <w:p w:rsidR="00E31A15" w:rsidRPr="00307C63" w:rsidRDefault="00E31A15" w:rsidP="006148CC">
      <w:pPr>
        <w:shd w:val="clear" w:color="auto" w:fill="FFFFFF"/>
        <w:tabs>
          <w:tab w:val="left" w:pos="830"/>
        </w:tabs>
        <w:spacing w:line="360" w:lineRule="auto"/>
        <w:ind w:left="43" w:firstLine="677"/>
        <w:jc w:val="both"/>
        <w:rPr>
          <w:i/>
          <w:iCs/>
          <w:sz w:val="28"/>
          <w:szCs w:val="28"/>
        </w:rPr>
      </w:pPr>
    </w:p>
    <w:p w:rsidR="00E31A15" w:rsidRPr="00307C63" w:rsidRDefault="00E31A15" w:rsidP="006148CC">
      <w:pPr>
        <w:shd w:val="clear" w:color="auto" w:fill="FFFFFF"/>
        <w:tabs>
          <w:tab w:val="left" w:pos="830"/>
        </w:tabs>
        <w:spacing w:line="360" w:lineRule="auto"/>
        <w:ind w:left="43" w:firstLine="677"/>
        <w:jc w:val="both"/>
        <w:rPr>
          <w:spacing w:val="29"/>
          <w:sz w:val="28"/>
          <w:szCs w:val="28"/>
        </w:rPr>
      </w:pPr>
      <w:r w:rsidRPr="00307C63">
        <w:rPr>
          <w:b/>
          <w:bCs/>
          <w:i/>
          <w:iCs/>
          <w:spacing w:val="9"/>
          <w:sz w:val="28"/>
          <w:szCs w:val="28"/>
        </w:rPr>
        <w:t xml:space="preserve">Цінова стратегія за </w:t>
      </w:r>
      <w:r>
        <w:rPr>
          <w:b/>
          <w:bCs/>
          <w:i/>
          <w:iCs/>
          <w:spacing w:val="9"/>
          <w:sz w:val="28"/>
          <w:szCs w:val="28"/>
        </w:rPr>
        <w:t>«</w:t>
      </w:r>
      <w:r w:rsidRPr="00307C63">
        <w:rPr>
          <w:b/>
          <w:bCs/>
          <w:i/>
          <w:iCs/>
          <w:spacing w:val="9"/>
          <w:sz w:val="28"/>
          <w:szCs w:val="28"/>
        </w:rPr>
        <w:t>кривою досвіду</w:t>
      </w:r>
      <w:r>
        <w:rPr>
          <w:b/>
          <w:bCs/>
          <w:i/>
          <w:iCs/>
          <w:spacing w:val="9"/>
          <w:sz w:val="28"/>
          <w:szCs w:val="28"/>
        </w:rPr>
        <w:t>»</w:t>
      </w:r>
      <w:r w:rsidRPr="00307C63">
        <w:rPr>
          <w:b/>
          <w:bCs/>
          <w:i/>
          <w:iCs/>
          <w:spacing w:val="9"/>
          <w:sz w:val="28"/>
          <w:szCs w:val="28"/>
        </w:rPr>
        <w:t xml:space="preserve"> </w:t>
      </w:r>
      <w:r w:rsidRPr="00307C63">
        <w:rPr>
          <w:spacing w:val="9"/>
          <w:sz w:val="28"/>
          <w:szCs w:val="28"/>
        </w:rPr>
        <w:t xml:space="preserve">базується на перевагах набутого </w:t>
      </w:r>
      <w:r w:rsidRPr="00307C63">
        <w:rPr>
          <w:spacing w:val="11"/>
          <w:sz w:val="28"/>
          <w:szCs w:val="28"/>
        </w:rPr>
        <w:t xml:space="preserve">компанією досвіду і, внаслідок цього, порівняно низьких витрат. Покупці, що </w:t>
      </w:r>
      <w:r w:rsidRPr="00307C63">
        <w:rPr>
          <w:spacing w:val="14"/>
          <w:sz w:val="28"/>
          <w:szCs w:val="28"/>
        </w:rPr>
        <w:t>купують товар у компанії з великим досвідом, отримують економію в порів</w:t>
      </w:r>
      <w:r w:rsidRPr="00307C63">
        <w:rPr>
          <w:spacing w:val="10"/>
          <w:sz w:val="28"/>
          <w:szCs w:val="28"/>
        </w:rPr>
        <w:t xml:space="preserve">нянні з покупцями, які купують товар у </w:t>
      </w:r>
      <w:r w:rsidRPr="00307C63">
        <w:rPr>
          <w:spacing w:val="10"/>
          <w:sz w:val="28"/>
          <w:szCs w:val="28"/>
        </w:rPr>
        <w:lastRenderedPageBreak/>
        <w:t xml:space="preserve">її конкурентів, досвід яких незначний. </w:t>
      </w:r>
      <w:r w:rsidRPr="00307C63">
        <w:rPr>
          <w:spacing w:val="8"/>
          <w:sz w:val="28"/>
          <w:szCs w:val="28"/>
        </w:rPr>
        <w:t>Варто чітко усвідомлювати в</w:t>
      </w:r>
      <w:r w:rsidRPr="00307C63">
        <w:rPr>
          <w:spacing w:val="8"/>
          <w:sz w:val="28"/>
          <w:szCs w:val="28"/>
        </w:rPr>
        <w:t>і</w:t>
      </w:r>
      <w:r w:rsidRPr="00307C63">
        <w:rPr>
          <w:spacing w:val="8"/>
          <w:sz w:val="28"/>
          <w:szCs w:val="28"/>
        </w:rPr>
        <w:t>дмінність джерел економії при проведенні страте</w:t>
      </w:r>
      <w:r w:rsidRPr="00307C63">
        <w:rPr>
          <w:spacing w:val="38"/>
          <w:sz w:val="28"/>
          <w:szCs w:val="28"/>
        </w:rPr>
        <w:t>гій</w:t>
      </w:r>
      <w:r w:rsidRPr="00307C63">
        <w:rPr>
          <w:sz w:val="28"/>
          <w:szCs w:val="28"/>
        </w:rPr>
        <w:t xml:space="preserve"> </w:t>
      </w:r>
      <w:r w:rsidRPr="00307C63">
        <w:rPr>
          <w:spacing w:val="9"/>
          <w:sz w:val="28"/>
          <w:szCs w:val="28"/>
        </w:rPr>
        <w:t xml:space="preserve">проникнення на ринок і за </w:t>
      </w:r>
      <w:r>
        <w:rPr>
          <w:spacing w:val="9"/>
          <w:sz w:val="28"/>
          <w:szCs w:val="28"/>
        </w:rPr>
        <w:t>«</w:t>
      </w:r>
      <w:r w:rsidRPr="00307C63">
        <w:rPr>
          <w:spacing w:val="9"/>
          <w:sz w:val="28"/>
          <w:szCs w:val="28"/>
        </w:rPr>
        <w:t>кривою досвіду</w:t>
      </w:r>
      <w:r>
        <w:rPr>
          <w:spacing w:val="9"/>
          <w:sz w:val="28"/>
          <w:szCs w:val="28"/>
        </w:rPr>
        <w:t>»</w:t>
      </w:r>
      <w:r w:rsidRPr="00307C63">
        <w:rPr>
          <w:spacing w:val="9"/>
          <w:sz w:val="28"/>
          <w:szCs w:val="28"/>
        </w:rPr>
        <w:t>. В першому випадку економія досягаєт</w:t>
      </w:r>
      <w:r w:rsidRPr="00307C63">
        <w:rPr>
          <w:spacing w:val="9"/>
          <w:sz w:val="28"/>
          <w:szCs w:val="28"/>
        </w:rPr>
        <w:t>ь</w:t>
      </w:r>
      <w:r w:rsidRPr="00307C63">
        <w:rPr>
          <w:spacing w:val="9"/>
          <w:sz w:val="28"/>
          <w:szCs w:val="28"/>
        </w:rPr>
        <w:t xml:space="preserve">ся за рахунок масштабу виробництва </w:t>
      </w:r>
      <w:r w:rsidRPr="00307C63">
        <w:rPr>
          <w:sz w:val="28"/>
          <w:szCs w:val="28"/>
        </w:rPr>
        <w:t>(</w:t>
      </w:r>
      <w:r>
        <w:rPr>
          <w:sz w:val="28"/>
          <w:szCs w:val="28"/>
        </w:rPr>
        <w:t>«</w:t>
      </w:r>
      <w:r w:rsidRPr="00307C63">
        <w:rPr>
          <w:sz w:val="28"/>
          <w:szCs w:val="28"/>
        </w:rPr>
        <w:t>ефекту масштабу</w:t>
      </w:r>
      <w:r>
        <w:rPr>
          <w:sz w:val="28"/>
          <w:szCs w:val="28"/>
        </w:rPr>
        <w:t>»</w:t>
      </w:r>
      <w:r w:rsidRPr="00307C63">
        <w:rPr>
          <w:sz w:val="28"/>
          <w:szCs w:val="28"/>
        </w:rPr>
        <w:t xml:space="preserve">), в другому </w:t>
      </w:r>
      <w:r w:rsidRPr="00307C63">
        <w:rPr>
          <w:sz w:val="28"/>
          <w:szCs w:val="28"/>
        </w:rPr>
        <w:sym w:font="Symbol" w:char="F02D"/>
      </w:r>
      <w:r w:rsidRPr="00307C63">
        <w:rPr>
          <w:sz w:val="28"/>
          <w:szCs w:val="28"/>
        </w:rPr>
        <w:t xml:space="preserve"> за рахунок кращої організації виробни</w:t>
      </w:r>
      <w:r w:rsidRPr="00307C63">
        <w:rPr>
          <w:spacing w:val="7"/>
          <w:sz w:val="28"/>
          <w:szCs w:val="28"/>
        </w:rPr>
        <w:t>чого процесу, придбання досві</w:t>
      </w:r>
      <w:r w:rsidRPr="00307C63">
        <w:rPr>
          <w:spacing w:val="7"/>
          <w:sz w:val="28"/>
          <w:szCs w:val="28"/>
        </w:rPr>
        <w:t>д</w:t>
      </w:r>
      <w:r w:rsidRPr="00307C63">
        <w:rPr>
          <w:spacing w:val="7"/>
          <w:sz w:val="28"/>
          <w:szCs w:val="28"/>
        </w:rPr>
        <w:t xml:space="preserve">ченості працівниками та </w:t>
      </w:r>
      <w:r w:rsidRPr="00307C63">
        <w:rPr>
          <w:spacing w:val="29"/>
          <w:sz w:val="28"/>
          <w:szCs w:val="28"/>
        </w:rPr>
        <w:t>ін.</w:t>
      </w:r>
    </w:p>
    <w:p w:rsidR="00E31A15" w:rsidRPr="00307C63" w:rsidRDefault="00E31A15" w:rsidP="006148CC">
      <w:pPr>
        <w:shd w:val="clear" w:color="auto" w:fill="FFFFFF"/>
        <w:tabs>
          <w:tab w:val="left" w:pos="830"/>
        </w:tabs>
        <w:spacing w:line="360" w:lineRule="auto"/>
        <w:ind w:left="43" w:firstLine="677"/>
        <w:jc w:val="both"/>
        <w:rPr>
          <w:sz w:val="28"/>
          <w:szCs w:val="28"/>
        </w:rPr>
      </w:pPr>
    </w:p>
    <w:p w:rsidR="00E31A15" w:rsidRPr="00307C63" w:rsidRDefault="00E31A15" w:rsidP="006148CC">
      <w:pPr>
        <w:shd w:val="clear" w:color="auto" w:fill="FFFFFF"/>
        <w:tabs>
          <w:tab w:val="left" w:pos="830"/>
        </w:tabs>
        <w:spacing w:line="360" w:lineRule="auto"/>
        <w:ind w:left="43" w:firstLine="677"/>
        <w:jc w:val="both"/>
        <w:rPr>
          <w:sz w:val="28"/>
          <w:szCs w:val="28"/>
        </w:rPr>
      </w:pPr>
      <w:r w:rsidRPr="00307C63">
        <w:rPr>
          <w:b/>
          <w:bCs/>
          <w:i/>
          <w:iCs/>
          <w:spacing w:val="12"/>
          <w:sz w:val="28"/>
          <w:szCs w:val="28"/>
        </w:rPr>
        <w:t xml:space="preserve">Цінова стратегія сигналізації цінами </w:t>
      </w:r>
      <w:r w:rsidRPr="00307C63">
        <w:rPr>
          <w:spacing w:val="12"/>
          <w:sz w:val="28"/>
          <w:szCs w:val="28"/>
        </w:rPr>
        <w:t>будується на викори</w:t>
      </w:r>
      <w:r w:rsidRPr="00307C63">
        <w:rPr>
          <w:spacing w:val="12"/>
          <w:sz w:val="28"/>
          <w:szCs w:val="28"/>
        </w:rPr>
        <w:t>с</w:t>
      </w:r>
      <w:r w:rsidRPr="00307C63">
        <w:rPr>
          <w:spacing w:val="12"/>
          <w:sz w:val="28"/>
          <w:szCs w:val="28"/>
        </w:rPr>
        <w:t>танні фір</w:t>
      </w:r>
      <w:r w:rsidRPr="00307C63">
        <w:rPr>
          <w:spacing w:val="11"/>
          <w:sz w:val="28"/>
          <w:szCs w:val="28"/>
        </w:rPr>
        <w:t>мою довіри покупця до цінового механізму, створеного конкуруючими фірма</w:t>
      </w:r>
      <w:r w:rsidRPr="00307C63">
        <w:rPr>
          <w:spacing w:val="14"/>
          <w:sz w:val="28"/>
          <w:szCs w:val="28"/>
        </w:rPr>
        <w:t xml:space="preserve">ми. Наприклад, якщо у певній галузі фірми можуть виробляти товари різних </w:t>
      </w:r>
      <w:r w:rsidRPr="00307C63">
        <w:rPr>
          <w:sz w:val="28"/>
          <w:szCs w:val="28"/>
        </w:rPr>
        <w:t>рівнів якості від найвищого за макс</w:t>
      </w:r>
      <w:r w:rsidRPr="00307C63">
        <w:rPr>
          <w:sz w:val="28"/>
          <w:szCs w:val="28"/>
        </w:rPr>
        <w:t>и</w:t>
      </w:r>
      <w:r w:rsidRPr="00307C63">
        <w:rPr>
          <w:sz w:val="28"/>
          <w:szCs w:val="28"/>
        </w:rPr>
        <w:t xml:space="preserve">мальною ціною 40 гри за одиницю до найнижчого за мінімальною ціною 20 гри </w:t>
      </w:r>
      <w:r w:rsidRPr="00307C63">
        <w:rPr>
          <w:sz w:val="28"/>
          <w:szCs w:val="28"/>
        </w:rPr>
        <w:sym w:font="Symbol" w:char="F02D"/>
      </w:r>
      <w:r w:rsidRPr="00307C63">
        <w:rPr>
          <w:sz w:val="28"/>
          <w:szCs w:val="28"/>
        </w:rPr>
        <w:t xml:space="preserve"> то покупці ухвалюватимуть рішен</w:t>
      </w:r>
      <w:r w:rsidRPr="00307C63">
        <w:rPr>
          <w:spacing w:val="10"/>
          <w:sz w:val="28"/>
          <w:szCs w:val="28"/>
        </w:rPr>
        <w:t xml:space="preserve">ня про купівлю, спираючись саме на цей діапазон. В таких умовах деякі фірми </w:t>
      </w:r>
      <w:r w:rsidRPr="00307C63">
        <w:rPr>
          <w:sz w:val="28"/>
          <w:szCs w:val="28"/>
        </w:rPr>
        <w:t>можуть реалізувати низькоякісний товар за 40 грн, припускаючи, що знайдуть</w:t>
      </w:r>
      <w:r w:rsidRPr="00307C63">
        <w:rPr>
          <w:spacing w:val="7"/>
          <w:sz w:val="28"/>
          <w:szCs w:val="28"/>
        </w:rPr>
        <w:t>ся покупці, які н</w:t>
      </w:r>
      <w:r>
        <w:rPr>
          <w:spacing w:val="7"/>
          <w:sz w:val="28"/>
          <w:szCs w:val="28"/>
        </w:rPr>
        <w:t>е зможуть точно ви</w:t>
      </w:r>
      <w:r w:rsidRPr="00307C63">
        <w:rPr>
          <w:spacing w:val="7"/>
          <w:sz w:val="28"/>
          <w:szCs w:val="28"/>
        </w:rPr>
        <w:t>значити якість.</w:t>
      </w:r>
    </w:p>
    <w:p w:rsidR="00E31A15" w:rsidRPr="00307C63" w:rsidRDefault="00E31A15" w:rsidP="006148CC">
      <w:pPr>
        <w:shd w:val="clear" w:color="auto" w:fill="FFFFFF"/>
        <w:spacing w:line="360" w:lineRule="auto"/>
        <w:ind w:left="43" w:firstLine="677"/>
        <w:jc w:val="both"/>
        <w:rPr>
          <w:sz w:val="28"/>
          <w:szCs w:val="28"/>
        </w:rPr>
      </w:pPr>
      <w:r w:rsidRPr="00307C63">
        <w:rPr>
          <w:spacing w:val="11"/>
          <w:sz w:val="28"/>
          <w:szCs w:val="28"/>
        </w:rPr>
        <w:t>Сигналізацію цінами найчастіше застосовують в разі, якщо р</w:t>
      </w:r>
      <w:r w:rsidRPr="00307C63">
        <w:rPr>
          <w:spacing w:val="11"/>
          <w:sz w:val="28"/>
          <w:szCs w:val="28"/>
        </w:rPr>
        <w:t>о</w:t>
      </w:r>
      <w:r w:rsidRPr="00307C63">
        <w:rPr>
          <w:spacing w:val="11"/>
          <w:sz w:val="28"/>
          <w:szCs w:val="28"/>
        </w:rPr>
        <w:t xml:space="preserve">зраховують на нових чи недосвідчених покупців, які не обізнані про конкурентні товари, </w:t>
      </w:r>
      <w:r w:rsidRPr="00307C63">
        <w:rPr>
          <w:spacing w:val="10"/>
          <w:sz w:val="28"/>
          <w:szCs w:val="28"/>
        </w:rPr>
        <w:t>але вважають якість важливою. Прикладом м</w:t>
      </w:r>
      <w:r w:rsidRPr="00307C63">
        <w:rPr>
          <w:spacing w:val="10"/>
          <w:sz w:val="28"/>
          <w:szCs w:val="28"/>
        </w:rPr>
        <w:t>о</w:t>
      </w:r>
      <w:r w:rsidRPr="00307C63">
        <w:rPr>
          <w:spacing w:val="10"/>
          <w:sz w:val="28"/>
          <w:szCs w:val="28"/>
        </w:rPr>
        <w:t>же слугувати придбання дорого</w:t>
      </w:r>
      <w:r w:rsidRPr="00307C63">
        <w:rPr>
          <w:spacing w:val="8"/>
          <w:sz w:val="28"/>
          <w:szCs w:val="28"/>
        </w:rPr>
        <w:t>го вина випадковим покупцем.</w:t>
      </w:r>
    </w:p>
    <w:p w:rsidR="00E31A15" w:rsidRPr="00307C63" w:rsidRDefault="00E31A15" w:rsidP="006148CC">
      <w:pPr>
        <w:spacing w:line="360" w:lineRule="auto"/>
        <w:ind w:firstLine="720"/>
        <w:jc w:val="both"/>
        <w:rPr>
          <w:sz w:val="28"/>
          <w:szCs w:val="28"/>
        </w:rPr>
      </w:pPr>
      <w:r w:rsidRPr="00307C63">
        <w:rPr>
          <w:sz w:val="28"/>
          <w:szCs w:val="28"/>
        </w:rPr>
        <w:t xml:space="preserve">Для використання ціни як показника якості необхідно дотримання трьох умов: </w:t>
      </w:r>
    </w:p>
    <w:p w:rsidR="00E31A15" w:rsidRPr="00307C63" w:rsidRDefault="00E31A15" w:rsidP="006148CC">
      <w:pPr>
        <w:spacing w:line="360" w:lineRule="auto"/>
        <w:ind w:firstLine="720"/>
        <w:jc w:val="both"/>
        <w:rPr>
          <w:sz w:val="28"/>
          <w:szCs w:val="28"/>
        </w:rPr>
      </w:pPr>
      <w:r w:rsidRPr="00307C63">
        <w:rPr>
          <w:sz w:val="28"/>
          <w:szCs w:val="28"/>
        </w:rPr>
        <w:sym w:font="Symbol" w:char="F02D"/>
      </w:r>
      <w:r w:rsidRPr="00307C63">
        <w:rPr>
          <w:sz w:val="28"/>
          <w:szCs w:val="28"/>
        </w:rPr>
        <w:t xml:space="preserve"> для покупців інформація про ціни повинна бути більш доступною, ніж інформація про якість; </w:t>
      </w:r>
    </w:p>
    <w:p w:rsidR="00E31A15" w:rsidRPr="00307C63" w:rsidRDefault="00E31A15" w:rsidP="006148CC">
      <w:pPr>
        <w:spacing w:line="360" w:lineRule="auto"/>
        <w:ind w:firstLine="720"/>
        <w:jc w:val="both"/>
        <w:rPr>
          <w:sz w:val="28"/>
          <w:szCs w:val="28"/>
        </w:rPr>
      </w:pPr>
      <w:r w:rsidRPr="00307C63">
        <w:rPr>
          <w:sz w:val="28"/>
          <w:szCs w:val="28"/>
        </w:rPr>
        <w:sym w:font="Symbol" w:char="F02D"/>
      </w:r>
      <w:r w:rsidRPr="00307C63">
        <w:rPr>
          <w:sz w:val="28"/>
          <w:szCs w:val="28"/>
        </w:rPr>
        <w:t xml:space="preserve"> бажання отримати товар високої якості має бути достатнім для т</w:t>
      </w:r>
      <w:r w:rsidRPr="00307C63">
        <w:rPr>
          <w:sz w:val="28"/>
          <w:szCs w:val="28"/>
        </w:rPr>
        <w:t>о</w:t>
      </w:r>
      <w:r w:rsidRPr="00307C63">
        <w:rPr>
          <w:sz w:val="28"/>
          <w:szCs w:val="28"/>
        </w:rPr>
        <w:t xml:space="preserve">го, щоб ризикувати, купуючи дорогий товар без впевненості в його високій якості; </w:t>
      </w:r>
    </w:p>
    <w:p w:rsidR="00E31A15" w:rsidRPr="00307C63" w:rsidRDefault="00E31A15" w:rsidP="006148CC">
      <w:pPr>
        <w:spacing w:line="360" w:lineRule="auto"/>
        <w:ind w:firstLine="720"/>
        <w:jc w:val="both"/>
        <w:rPr>
          <w:sz w:val="28"/>
          <w:szCs w:val="28"/>
        </w:rPr>
      </w:pPr>
      <w:r w:rsidRPr="00307C63">
        <w:rPr>
          <w:sz w:val="28"/>
          <w:szCs w:val="28"/>
        </w:rPr>
        <w:lastRenderedPageBreak/>
        <w:sym w:font="Symbol" w:char="F02D"/>
      </w:r>
      <w:r w:rsidRPr="00307C63">
        <w:rPr>
          <w:sz w:val="28"/>
          <w:szCs w:val="28"/>
        </w:rPr>
        <w:t xml:space="preserve"> необхідно значна кількість поінформованих покупців, які можуть визначити якість і будуть платити високу ціну тільки за високу якість.</w:t>
      </w:r>
    </w:p>
    <w:p w:rsidR="00E31A15" w:rsidRPr="00307C63" w:rsidRDefault="00E31A15" w:rsidP="006148CC">
      <w:pPr>
        <w:shd w:val="clear" w:color="auto" w:fill="FFFFFF"/>
        <w:spacing w:line="360" w:lineRule="auto"/>
        <w:ind w:left="43" w:firstLine="677"/>
        <w:jc w:val="both"/>
        <w:rPr>
          <w:spacing w:val="1"/>
        </w:rPr>
      </w:pPr>
    </w:p>
    <w:p w:rsidR="00E31A15" w:rsidRPr="00307C63" w:rsidRDefault="00E31A15" w:rsidP="006148CC">
      <w:pPr>
        <w:shd w:val="clear" w:color="auto" w:fill="FFFFFF"/>
        <w:spacing w:line="360" w:lineRule="auto"/>
        <w:ind w:left="43" w:firstLine="677"/>
        <w:jc w:val="both"/>
        <w:rPr>
          <w:spacing w:val="1"/>
          <w:sz w:val="28"/>
          <w:szCs w:val="28"/>
        </w:rPr>
      </w:pPr>
      <w:r w:rsidRPr="00307C63">
        <w:rPr>
          <w:spacing w:val="7"/>
          <w:sz w:val="28"/>
          <w:szCs w:val="28"/>
        </w:rPr>
        <w:t xml:space="preserve">Варіантом стратегії сигналізації цінами є </w:t>
      </w:r>
      <w:r w:rsidRPr="00307C63">
        <w:rPr>
          <w:b/>
          <w:bCs/>
          <w:i/>
          <w:iCs/>
          <w:spacing w:val="7"/>
          <w:sz w:val="28"/>
          <w:szCs w:val="28"/>
        </w:rPr>
        <w:t>ціноутворення порі</w:t>
      </w:r>
      <w:r w:rsidRPr="00307C63">
        <w:rPr>
          <w:b/>
          <w:bCs/>
          <w:i/>
          <w:iCs/>
          <w:spacing w:val="7"/>
          <w:sz w:val="28"/>
          <w:szCs w:val="28"/>
        </w:rPr>
        <w:t>в</w:t>
      </w:r>
      <w:r w:rsidRPr="00307C63">
        <w:rPr>
          <w:b/>
          <w:bCs/>
          <w:i/>
          <w:iCs/>
          <w:spacing w:val="7"/>
          <w:sz w:val="28"/>
          <w:szCs w:val="28"/>
        </w:rPr>
        <w:t xml:space="preserve">няння. </w:t>
      </w:r>
      <w:r w:rsidRPr="00307C63">
        <w:rPr>
          <w:spacing w:val="7"/>
          <w:sz w:val="28"/>
          <w:szCs w:val="28"/>
        </w:rPr>
        <w:t>На</w:t>
      </w:r>
      <w:r w:rsidRPr="00307C63">
        <w:rPr>
          <w:spacing w:val="8"/>
          <w:sz w:val="28"/>
          <w:szCs w:val="28"/>
        </w:rPr>
        <w:t xml:space="preserve">приклад, фірма поміщає дорогу модель товару поряд з ще дорожчим варіантом, і непоінформованому покупцеві здається доволі принадним ризикнути й купити </w:t>
      </w:r>
      <w:r w:rsidRPr="00307C63">
        <w:rPr>
          <w:spacing w:val="1"/>
          <w:sz w:val="28"/>
          <w:szCs w:val="28"/>
        </w:rPr>
        <w:t>першу.</w:t>
      </w:r>
    </w:p>
    <w:p w:rsidR="00E31A15" w:rsidRPr="00307C63" w:rsidRDefault="00E31A15" w:rsidP="006148CC">
      <w:pPr>
        <w:spacing w:line="360" w:lineRule="auto"/>
        <w:ind w:firstLine="720"/>
        <w:jc w:val="both"/>
        <w:rPr>
          <w:sz w:val="28"/>
          <w:szCs w:val="28"/>
        </w:rPr>
      </w:pPr>
    </w:p>
    <w:p w:rsidR="00E31A15" w:rsidRPr="00307C63" w:rsidRDefault="00E31A15" w:rsidP="00246274">
      <w:pPr>
        <w:spacing w:line="360" w:lineRule="auto"/>
        <w:ind w:firstLine="720"/>
        <w:jc w:val="both"/>
        <w:rPr>
          <w:sz w:val="28"/>
          <w:szCs w:val="28"/>
        </w:rPr>
      </w:pPr>
      <w:r w:rsidRPr="00307C63">
        <w:rPr>
          <w:b/>
          <w:i/>
          <w:sz w:val="28"/>
          <w:szCs w:val="28"/>
        </w:rPr>
        <w:t>Стратегія психологічних цін (психологічного впливу</w:t>
      </w:r>
      <w:r w:rsidRPr="00307C63">
        <w:rPr>
          <w:i/>
          <w:sz w:val="28"/>
          <w:szCs w:val="28"/>
        </w:rPr>
        <w:t>).</w:t>
      </w:r>
      <w:r w:rsidRPr="00307C63">
        <w:rPr>
          <w:sz w:val="28"/>
          <w:szCs w:val="28"/>
        </w:rPr>
        <w:t xml:space="preserve"> Суть її п</w:t>
      </w:r>
      <w:r w:rsidRPr="00307C63">
        <w:rPr>
          <w:sz w:val="28"/>
          <w:szCs w:val="28"/>
        </w:rPr>
        <w:t>о</w:t>
      </w:r>
      <w:r w:rsidRPr="00307C63">
        <w:rPr>
          <w:sz w:val="28"/>
          <w:szCs w:val="28"/>
        </w:rPr>
        <w:t xml:space="preserve">лягає в установленні ціни підприємством, психологічно привабливої для споживача.  Така ціна має бути нижчою, ніж у конкурентів, і не становити цілої цифри. Наприклад, якщо ціна на виріб у конкурентів становить 100 ум. од., то виробник повинен запропонувати ціну на свій товар, нижчу від круглої цифри </w:t>
      </w:r>
      <w:r w:rsidRPr="00307C63">
        <w:rPr>
          <w:sz w:val="28"/>
          <w:szCs w:val="28"/>
        </w:rPr>
        <w:sym w:font="Symbol" w:char="F02D"/>
      </w:r>
      <w:r w:rsidRPr="00307C63">
        <w:rPr>
          <w:sz w:val="28"/>
          <w:szCs w:val="28"/>
        </w:rPr>
        <w:t xml:space="preserve"> 97,7 ум. од. Як показує іноземний досвід, ефект досяг</w:t>
      </w:r>
      <w:r w:rsidRPr="00307C63">
        <w:rPr>
          <w:sz w:val="28"/>
          <w:szCs w:val="28"/>
        </w:rPr>
        <w:t>а</w:t>
      </w:r>
      <w:r w:rsidRPr="00307C63">
        <w:rPr>
          <w:sz w:val="28"/>
          <w:szCs w:val="28"/>
        </w:rPr>
        <w:t xml:space="preserve">ється навіть тоді, коли ціна встановлена нижче на 0,2 </w:t>
      </w:r>
      <w:r w:rsidRPr="00307C63">
        <w:rPr>
          <w:sz w:val="28"/>
          <w:szCs w:val="28"/>
        </w:rPr>
        <w:sym w:font="Symbol" w:char="F02D"/>
      </w:r>
      <w:r w:rsidRPr="00307C63">
        <w:rPr>
          <w:sz w:val="28"/>
          <w:szCs w:val="28"/>
        </w:rPr>
        <w:t xml:space="preserve"> 0,8 ум. од., а також те, що цифра 7 впливає на зростання попиту більше, ніж будь-яка інша ц</w:t>
      </w:r>
      <w:r w:rsidRPr="00307C63">
        <w:rPr>
          <w:sz w:val="28"/>
          <w:szCs w:val="28"/>
        </w:rPr>
        <w:t>и</w:t>
      </w:r>
      <w:r w:rsidRPr="00307C63">
        <w:rPr>
          <w:sz w:val="28"/>
          <w:szCs w:val="28"/>
        </w:rPr>
        <w:t>фра.</w:t>
      </w:r>
    </w:p>
    <w:p w:rsidR="00E31A15" w:rsidRPr="00307C63" w:rsidRDefault="00E31A15" w:rsidP="00246274">
      <w:pPr>
        <w:spacing w:line="360" w:lineRule="auto"/>
        <w:ind w:firstLine="720"/>
        <w:jc w:val="both"/>
        <w:rPr>
          <w:sz w:val="28"/>
          <w:szCs w:val="28"/>
        </w:rPr>
      </w:pPr>
      <w:r w:rsidRPr="00307C63">
        <w:rPr>
          <w:sz w:val="28"/>
          <w:szCs w:val="28"/>
        </w:rPr>
        <w:t>Застосовують цю стратегію стосовно виробів, призначених для шв</w:t>
      </w:r>
      <w:r w:rsidRPr="00307C63">
        <w:rPr>
          <w:sz w:val="28"/>
          <w:szCs w:val="28"/>
        </w:rPr>
        <w:t>и</w:t>
      </w:r>
      <w:r w:rsidRPr="00307C63">
        <w:rPr>
          <w:sz w:val="28"/>
          <w:szCs w:val="28"/>
        </w:rPr>
        <w:t>дкого просування на ринку або для зростання престижу підприємства-виробника.</w:t>
      </w:r>
    </w:p>
    <w:p w:rsidR="00E31A15" w:rsidRPr="00307C63" w:rsidRDefault="00E31A15" w:rsidP="00246274">
      <w:pPr>
        <w:spacing w:line="360" w:lineRule="auto"/>
        <w:ind w:firstLine="720"/>
        <w:jc w:val="both"/>
        <w:rPr>
          <w:sz w:val="28"/>
          <w:szCs w:val="28"/>
        </w:rPr>
      </w:pPr>
      <w:r w:rsidRPr="00307C63">
        <w:rPr>
          <w:sz w:val="28"/>
          <w:szCs w:val="28"/>
        </w:rPr>
        <w:t>За такої стратегії торговельне підприємство може ефективно взаєм</w:t>
      </w:r>
      <w:r w:rsidRPr="00307C63">
        <w:rPr>
          <w:sz w:val="28"/>
          <w:szCs w:val="28"/>
        </w:rPr>
        <w:t>о</w:t>
      </w:r>
      <w:r w:rsidRPr="00307C63">
        <w:rPr>
          <w:sz w:val="28"/>
          <w:szCs w:val="28"/>
        </w:rPr>
        <w:t>діяти з виробником у питаннях:</w:t>
      </w:r>
    </w:p>
    <w:p w:rsidR="00E31A15" w:rsidRPr="00307C63" w:rsidRDefault="00E31A15" w:rsidP="00246274">
      <w:pPr>
        <w:spacing w:line="360" w:lineRule="auto"/>
        <w:ind w:firstLine="720"/>
        <w:jc w:val="both"/>
        <w:rPr>
          <w:sz w:val="28"/>
          <w:szCs w:val="28"/>
        </w:rPr>
      </w:pPr>
      <w:r w:rsidRPr="00307C63">
        <w:rPr>
          <w:sz w:val="28"/>
          <w:szCs w:val="28"/>
        </w:rPr>
        <w:sym w:font="Symbol" w:char="F02D"/>
      </w:r>
      <w:r w:rsidRPr="00307C63">
        <w:rPr>
          <w:sz w:val="28"/>
          <w:szCs w:val="28"/>
        </w:rPr>
        <w:t xml:space="preserve"> здійснення рекламних заходів;</w:t>
      </w:r>
    </w:p>
    <w:p w:rsidR="00E31A15" w:rsidRPr="00307C63" w:rsidRDefault="00E31A15" w:rsidP="00246274">
      <w:pPr>
        <w:spacing w:line="360" w:lineRule="auto"/>
        <w:ind w:firstLine="720"/>
        <w:jc w:val="both"/>
        <w:rPr>
          <w:sz w:val="28"/>
          <w:szCs w:val="28"/>
        </w:rPr>
      </w:pPr>
      <w:r w:rsidRPr="00307C63">
        <w:rPr>
          <w:sz w:val="28"/>
          <w:szCs w:val="28"/>
        </w:rPr>
        <w:sym w:font="Symbol" w:char="F02D"/>
      </w:r>
      <w:r w:rsidRPr="00307C63">
        <w:rPr>
          <w:sz w:val="28"/>
          <w:szCs w:val="28"/>
        </w:rPr>
        <w:t>оперативного реагування на встановлення ціни на виріб конкуре</w:t>
      </w:r>
      <w:r w:rsidRPr="00307C63">
        <w:rPr>
          <w:sz w:val="28"/>
          <w:szCs w:val="28"/>
        </w:rPr>
        <w:t>н</w:t>
      </w:r>
      <w:r w:rsidRPr="00307C63">
        <w:rPr>
          <w:sz w:val="28"/>
          <w:szCs w:val="28"/>
        </w:rPr>
        <w:t>тів;</w:t>
      </w:r>
    </w:p>
    <w:p w:rsidR="00E31A15" w:rsidRPr="00307C63" w:rsidRDefault="00E31A15" w:rsidP="00246274">
      <w:pPr>
        <w:spacing w:line="360" w:lineRule="auto"/>
        <w:ind w:firstLine="720"/>
        <w:jc w:val="both"/>
        <w:rPr>
          <w:sz w:val="28"/>
          <w:szCs w:val="28"/>
        </w:rPr>
      </w:pPr>
      <w:r w:rsidRPr="00307C63">
        <w:rPr>
          <w:sz w:val="28"/>
          <w:szCs w:val="28"/>
        </w:rPr>
        <w:sym w:font="Symbol" w:char="F02D"/>
      </w:r>
      <w:r w:rsidRPr="00307C63">
        <w:rPr>
          <w:sz w:val="28"/>
          <w:szCs w:val="28"/>
        </w:rPr>
        <w:t>вивчення кон’юнктури ринку;</w:t>
      </w:r>
    </w:p>
    <w:p w:rsidR="00E31A15" w:rsidRPr="00307C63" w:rsidRDefault="00E31A15" w:rsidP="00246274">
      <w:pPr>
        <w:spacing w:line="360" w:lineRule="auto"/>
        <w:ind w:firstLine="720"/>
        <w:jc w:val="both"/>
        <w:rPr>
          <w:sz w:val="28"/>
          <w:szCs w:val="28"/>
        </w:rPr>
      </w:pPr>
      <w:r w:rsidRPr="00307C63">
        <w:rPr>
          <w:sz w:val="28"/>
          <w:szCs w:val="28"/>
        </w:rPr>
        <w:sym w:font="Symbol" w:char="F02D"/>
      </w:r>
      <w:r w:rsidRPr="00307C63">
        <w:rPr>
          <w:sz w:val="28"/>
          <w:szCs w:val="28"/>
        </w:rPr>
        <w:t xml:space="preserve"> використання різних засобів прискорення реалізації товарів (виїзна торгівля, торгівля на замовлення, за зразками та ін.).</w:t>
      </w:r>
    </w:p>
    <w:p w:rsidR="00E31A15" w:rsidRPr="00307C63" w:rsidRDefault="00E31A15" w:rsidP="00246274">
      <w:pPr>
        <w:spacing w:line="360" w:lineRule="auto"/>
        <w:ind w:firstLine="720"/>
        <w:rPr>
          <w:sz w:val="28"/>
          <w:szCs w:val="28"/>
        </w:rPr>
      </w:pPr>
    </w:p>
    <w:p w:rsidR="00E31A15" w:rsidRPr="00307C63" w:rsidRDefault="00E31A15" w:rsidP="00F35799">
      <w:pPr>
        <w:shd w:val="clear" w:color="auto" w:fill="C0C0C0"/>
        <w:jc w:val="center"/>
        <w:rPr>
          <w:b/>
          <w:bCs/>
          <w:caps/>
          <w:sz w:val="28"/>
          <w:szCs w:val="28"/>
        </w:rPr>
      </w:pPr>
      <w:r w:rsidRPr="00307C63">
        <w:rPr>
          <w:b/>
          <w:bCs/>
          <w:caps/>
          <w:sz w:val="28"/>
          <w:szCs w:val="28"/>
        </w:rPr>
        <w:lastRenderedPageBreak/>
        <w:t>7. С</w:t>
      </w:r>
      <w:r w:rsidRPr="00307C63">
        <w:rPr>
          <w:b/>
          <w:bCs/>
          <w:sz w:val="28"/>
          <w:szCs w:val="28"/>
        </w:rPr>
        <w:t>тратегії ціноутворення</w:t>
      </w:r>
      <w:r>
        <w:rPr>
          <w:b/>
          <w:bCs/>
          <w:sz w:val="28"/>
          <w:szCs w:val="28"/>
        </w:rPr>
        <w:t xml:space="preserve"> </w:t>
      </w:r>
      <w:r w:rsidRPr="00307C63">
        <w:rPr>
          <w:b/>
          <w:bCs/>
          <w:sz w:val="28"/>
          <w:szCs w:val="28"/>
        </w:rPr>
        <w:t>за географічним принципом</w:t>
      </w:r>
    </w:p>
    <w:p w:rsidR="00E31A15" w:rsidRPr="00307C63" w:rsidRDefault="00E31A15" w:rsidP="00246274">
      <w:pPr>
        <w:shd w:val="clear" w:color="auto" w:fill="FFFFFF"/>
        <w:spacing w:line="360" w:lineRule="auto"/>
        <w:ind w:left="1430"/>
        <w:rPr>
          <w:b/>
          <w:bCs/>
          <w:sz w:val="28"/>
          <w:szCs w:val="28"/>
        </w:rPr>
      </w:pPr>
    </w:p>
    <w:p w:rsidR="00E31A15" w:rsidRPr="00307C63" w:rsidRDefault="00E31A15" w:rsidP="00246274">
      <w:pPr>
        <w:shd w:val="clear" w:color="auto" w:fill="FFFFFF"/>
        <w:spacing w:line="360" w:lineRule="auto"/>
        <w:ind w:left="24" w:firstLine="533"/>
        <w:jc w:val="both"/>
        <w:rPr>
          <w:sz w:val="28"/>
          <w:szCs w:val="28"/>
        </w:rPr>
      </w:pPr>
      <w:r w:rsidRPr="00307C63">
        <w:rPr>
          <w:spacing w:val="9"/>
          <w:sz w:val="28"/>
          <w:szCs w:val="28"/>
        </w:rPr>
        <w:t>Географічний принцип ціноутворення полягає у встановленні ф</w:t>
      </w:r>
      <w:r w:rsidRPr="00307C63">
        <w:rPr>
          <w:spacing w:val="9"/>
          <w:sz w:val="28"/>
          <w:szCs w:val="28"/>
        </w:rPr>
        <w:t>і</w:t>
      </w:r>
      <w:r w:rsidRPr="00307C63">
        <w:rPr>
          <w:spacing w:val="9"/>
          <w:sz w:val="28"/>
          <w:szCs w:val="28"/>
        </w:rPr>
        <w:t>рмою різ</w:t>
      </w:r>
      <w:r w:rsidRPr="00307C63">
        <w:rPr>
          <w:spacing w:val="5"/>
          <w:sz w:val="28"/>
          <w:szCs w:val="28"/>
        </w:rPr>
        <w:t>них цін для споживачів в різних частинах країни, залежно від величини транс</w:t>
      </w:r>
      <w:r w:rsidRPr="00307C63">
        <w:rPr>
          <w:spacing w:val="6"/>
          <w:sz w:val="28"/>
          <w:szCs w:val="28"/>
        </w:rPr>
        <w:t>портних витрат на доставляння. Існує п'ять варіантів визначення ціни за гео</w:t>
      </w:r>
      <w:r w:rsidRPr="00307C63">
        <w:rPr>
          <w:spacing w:val="8"/>
          <w:sz w:val="28"/>
          <w:szCs w:val="28"/>
        </w:rPr>
        <w:t>графічним принципом.</w:t>
      </w:r>
    </w:p>
    <w:p w:rsidR="00E31A15" w:rsidRPr="00307C63" w:rsidRDefault="00E31A15" w:rsidP="00246274">
      <w:pPr>
        <w:shd w:val="clear" w:color="auto" w:fill="FFFFFF"/>
        <w:spacing w:line="360" w:lineRule="auto"/>
        <w:ind w:left="14" w:firstLine="547"/>
        <w:jc w:val="both"/>
        <w:rPr>
          <w:b/>
          <w:bCs/>
          <w:sz w:val="28"/>
          <w:szCs w:val="28"/>
        </w:rPr>
      </w:pPr>
    </w:p>
    <w:p w:rsidR="00E31A15" w:rsidRPr="00307C63" w:rsidRDefault="00E31A15" w:rsidP="00246274">
      <w:pPr>
        <w:shd w:val="clear" w:color="auto" w:fill="FFFFFF"/>
        <w:spacing w:line="360" w:lineRule="auto"/>
        <w:ind w:left="14" w:firstLine="547"/>
        <w:jc w:val="both"/>
        <w:rPr>
          <w:sz w:val="28"/>
          <w:szCs w:val="28"/>
        </w:rPr>
      </w:pPr>
      <w:r w:rsidRPr="00246274">
        <w:rPr>
          <w:b/>
          <w:bCs/>
          <w:i/>
          <w:iCs/>
          <w:sz w:val="28"/>
          <w:szCs w:val="28"/>
        </w:rPr>
        <w:t>Встановлення ціни в місці виробництва товару.</w:t>
      </w:r>
      <w:r>
        <w:rPr>
          <w:b/>
          <w:bCs/>
          <w:i/>
          <w:iCs/>
          <w:sz w:val="28"/>
          <w:szCs w:val="28"/>
        </w:rPr>
        <w:t xml:space="preserve"> </w:t>
      </w:r>
      <w:r w:rsidRPr="00307C63">
        <w:rPr>
          <w:sz w:val="28"/>
          <w:szCs w:val="28"/>
        </w:rPr>
        <w:t xml:space="preserve">Покупець сплачує всі </w:t>
      </w:r>
      <w:r w:rsidRPr="00307C63">
        <w:rPr>
          <w:spacing w:val="6"/>
          <w:sz w:val="28"/>
          <w:szCs w:val="28"/>
        </w:rPr>
        <w:t xml:space="preserve">витрати на транспортування від місця знаходження виробника до місця призначення. Перевагою цього методу є справедливість оцінки транспортних витрат, </w:t>
      </w:r>
      <w:r w:rsidRPr="00307C63">
        <w:rPr>
          <w:sz w:val="28"/>
          <w:szCs w:val="28"/>
        </w:rPr>
        <w:t>оскільки кожен замовник платить за себе сам. Н</w:t>
      </w:r>
      <w:r w:rsidRPr="00307C63">
        <w:rPr>
          <w:sz w:val="28"/>
          <w:szCs w:val="28"/>
        </w:rPr>
        <w:t>е</w:t>
      </w:r>
      <w:r w:rsidRPr="00307C63">
        <w:rPr>
          <w:sz w:val="28"/>
          <w:szCs w:val="28"/>
        </w:rPr>
        <w:t xml:space="preserve">доліком </w:t>
      </w:r>
      <w:r w:rsidRPr="00307C63">
        <w:rPr>
          <w:sz w:val="28"/>
          <w:szCs w:val="28"/>
        </w:rPr>
        <w:sym w:font="Symbol" w:char="F02D"/>
      </w:r>
      <w:r w:rsidRPr="00307C63">
        <w:rPr>
          <w:sz w:val="28"/>
          <w:szCs w:val="28"/>
        </w:rPr>
        <w:t xml:space="preserve"> те, що для віддале</w:t>
      </w:r>
      <w:r w:rsidRPr="00307C63">
        <w:rPr>
          <w:spacing w:val="16"/>
          <w:sz w:val="28"/>
          <w:szCs w:val="28"/>
        </w:rPr>
        <w:t>них клієнтів продукція виявляється д</w:t>
      </w:r>
      <w:r w:rsidRPr="00307C63">
        <w:rPr>
          <w:spacing w:val="16"/>
          <w:sz w:val="28"/>
          <w:szCs w:val="28"/>
        </w:rPr>
        <w:t>о</w:t>
      </w:r>
      <w:r w:rsidRPr="00307C63">
        <w:rPr>
          <w:spacing w:val="16"/>
          <w:sz w:val="28"/>
          <w:szCs w:val="28"/>
        </w:rPr>
        <w:t xml:space="preserve">рожчою, </w:t>
      </w:r>
      <w:r w:rsidRPr="00307C63">
        <w:rPr>
          <w:spacing w:val="43"/>
          <w:sz w:val="28"/>
          <w:szCs w:val="28"/>
        </w:rPr>
        <w:t>ніж</w:t>
      </w:r>
      <w:r w:rsidRPr="00307C63">
        <w:rPr>
          <w:spacing w:val="16"/>
          <w:sz w:val="28"/>
          <w:szCs w:val="28"/>
        </w:rPr>
        <w:t xml:space="preserve"> для тих, хто знаходиться </w:t>
      </w:r>
      <w:r w:rsidRPr="00307C63">
        <w:rPr>
          <w:spacing w:val="12"/>
          <w:sz w:val="28"/>
          <w:szCs w:val="28"/>
        </w:rPr>
        <w:t>близько.</w:t>
      </w:r>
    </w:p>
    <w:p w:rsidR="00E31A15" w:rsidRPr="00307C63" w:rsidRDefault="00E31A15" w:rsidP="00246274">
      <w:pPr>
        <w:shd w:val="clear" w:color="auto" w:fill="FFFFFF"/>
        <w:spacing w:line="360" w:lineRule="auto"/>
        <w:ind w:right="5" w:firstLine="552"/>
        <w:jc w:val="both"/>
        <w:rPr>
          <w:b/>
          <w:bCs/>
          <w:i/>
          <w:iCs/>
          <w:sz w:val="28"/>
          <w:szCs w:val="28"/>
        </w:rPr>
      </w:pPr>
    </w:p>
    <w:p w:rsidR="00E31A15" w:rsidRDefault="00E31A15" w:rsidP="00246274">
      <w:pPr>
        <w:shd w:val="clear" w:color="auto" w:fill="FFFFFF"/>
        <w:spacing w:line="360" w:lineRule="auto"/>
        <w:ind w:right="5" w:firstLine="552"/>
        <w:jc w:val="both"/>
        <w:rPr>
          <w:spacing w:val="8"/>
          <w:sz w:val="28"/>
          <w:szCs w:val="28"/>
        </w:rPr>
      </w:pPr>
      <w:r w:rsidRPr="003E2EE7">
        <w:rPr>
          <w:b/>
          <w:bCs/>
          <w:i/>
          <w:iCs/>
          <w:sz w:val="28"/>
          <w:szCs w:val="28"/>
        </w:rPr>
        <w:t xml:space="preserve">Встановлення єдиної ціни </w:t>
      </w:r>
      <w:r w:rsidRPr="003E2EE7">
        <w:rPr>
          <w:i/>
          <w:iCs/>
          <w:smallCaps/>
          <w:sz w:val="28"/>
          <w:szCs w:val="28"/>
        </w:rPr>
        <w:t xml:space="preserve">і </w:t>
      </w:r>
      <w:r w:rsidRPr="003E2EE7">
        <w:rPr>
          <w:b/>
          <w:bCs/>
          <w:i/>
          <w:iCs/>
          <w:sz w:val="28"/>
          <w:szCs w:val="28"/>
        </w:rPr>
        <w:t>включенням до неї витрат на доста</w:t>
      </w:r>
      <w:r w:rsidRPr="003E2EE7">
        <w:rPr>
          <w:b/>
          <w:bCs/>
          <w:i/>
          <w:iCs/>
          <w:sz w:val="28"/>
          <w:szCs w:val="28"/>
        </w:rPr>
        <w:t>в</w:t>
      </w:r>
      <w:r w:rsidRPr="003E2EE7">
        <w:rPr>
          <w:b/>
          <w:bCs/>
          <w:i/>
          <w:iCs/>
          <w:spacing w:val="11"/>
          <w:sz w:val="28"/>
          <w:szCs w:val="28"/>
        </w:rPr>
        <w:t>ляння.</w:t>
      </w:r>
      <w:r w:rsidRPr="00307C63">
        <w:rPr>
          <w:b/>
          <w:bCs/>
          <w:iCs/>
          <w:spacing w:val="11"/>
          <w:sz w:val="28"/>
          <w:szCs w:val="28"/>
        </w:rPr>
        <w:t xml:space="preserve"> </w:t>
      </w:r>
      <w:r w:rsidRPr="00307C63">
        <w:rPr>
          <w:spacing w:val="11"/>
          <w:sz w:val="28"/>
          <w:szCs w:val="28"/>
        </w:rPr>
        <w:t>В цьому разі фірма стягує з усіх покупців єдину ціну, вкл</w:t>
      </w:r>
      <w:r w:rsidRPr="00307C63">
        <w:rPr>
          <w:spacing w:val="11"/>
          <w:sz w:val="28"/>
          <w:szCs w:val="28"/>
        </w:rPr>
        <w:t>ю</w:t>
      </w:r>
      <w:r w:rsidRPr="00307C63">
        <w:rPr>
          <w:spacing w:val="11"/>
          <w:sz w:val="28"/>
          <w:szCs w:val="28"/>
        </w:rPr>
        <w:t xml:space="preserve">чаючи в неї одну і ту саму суму транспортних витрат незалежно від віддаленості клієнта </w:t>
      </w:r>
      <w:r w:rsidRPr="00307C63">
        <w:rPr>
          <w:spacing w:val="9"/>
          <w:sz w:val="28"/>
          <w:szCs w:val="28"/>
        </w:rPr>
        <w:t>(ціпа підписки будь-якої газети єдина по всій території України). Перевага та</w:t>
      </w:r>
      <w:r w:rsidRPr="00307C63">
        <w:rPr>
          <w:sz w:val="28"/>
          <w:szCs w:val="28"/>
        </w:rPr>
        <w:t>кого методу - відносна простота застос</w:t>
      </w:r>
      <w:r w:rsidRPr="00307C63">
        <w:rPr>
          <w:sz w:val="28"/>
          <w:szCs w:val="28"/>
        </w:rPr>
        <w:t>у</w:t>
      </w:r>
      <w:r w:rsidRPr="00307C63">
        <w:rPr>
          <w:sz w:val="28"/>
          <w:szCs w:val="28"/>
        </w:rPr>
        <w:t>вання і можливість рекламування єдиної ціни в загальнодержавному ма</w:t>
      </w:r>
      <w:r w:rsidRPr="00307C63">
        <w:rPr>
          <w:sz w:val="28"/>
          <w:szCs w:val="28"/>
        </w:rPr>
        <w:t>с</w:t>
      </w:r>
      <w:r w:rsidRPr="00307C63">
        <w:rPr>
          <w:sz w:val="28"/>
          <w:szCs w:val="28"/>
        </w:rPr>
        <w:t xml:space="preserve">штабі. Недолік </w:t>
      </w:r>
      <w:r w:rsidRPr="00307C63">
        <w:rPr>
          <w:sz w:val="28"/>
          <w:szCs w:val="28"/>
        </w:rPr>
        <w:sym w:font="Symbol" w:char="F02D"/>
      </w:r>
      <w:r w:rsidRPr="00307C63">
        <w:rPr>
          <w:sz w:val="28"/>
          <w:szCs w:val="28"/>
        </w:rPr>
        <w:t xml:space="preserve"> цінова дискримінація по</w:t>
      </w:r>
      <w:r w:rsidRPr="00307C63">
        <w:rPr>
          <w:spacing w:val="8"/>
          <w:sz w:val="28"/>
          <w:szCs w:val="28"/>
        </w:rPr>
        <w:t>купців, розташованих близько до місця виробництва товару.</w:t>
      </w:r>
    </w:p>
    <w:p w:rsidR="00E31A15" w:rsidRPr="00307C63" w:rsidRDefault="00E31A15" w:rsidP="00246274">
      <w:pPr>
        <w:shd w:val="clear" w:color="auto" w:fill="FFFFFF"/>
        <w:spacing w:line="360" w:lineRule="auto"/>
        <w:ind w:right="5" w:firstLine="552"/>
        <w:jc w:val="both"/>
        <w:rPr>
          <w:sz w:val="28"/>
          <w:szCs w:val="28"/>
        </w:rPr>
      </w:pPr>
    </w:p>
    <w:p w:rsidR="00E31A15" w:rsidRPr="00307C63" w:rsidRDefault="00E31A15" w:rsidP="00246274">
      <w:pPr>
        <w:shd w:val="clear" w:color="auto" w:fill="FFFFFF"/>
        <w:spacing w:line="360" w:lineRule="auto"/>
        <w:ind w:left="24" w:right="10" w:firstLine="514"/>
        <w:jc w:val="both"/>
        <w:rPr>
          <w:sz w:val="28"/>
          <w:szCs w:val="28"/>
        </w:rPr>
      </w:pPr>
      <w:r w:rsidRPr="003E2EE7">
        <w:rPr>
          <w:b/>
          <w:bCs/>
          <w:i/>
          <w:iCs/>
          <w:sz w:val="28"/>
          <w:szCs w:val="28"/>
        </w:rPr>
        <w:t>Встановлення зональних цін.</w:t>
      </w:r>
      <w:r w:rsidRPr="00307C63">
        <w:rPr>
          <w:b/>
          <w:bCs/>
          <w:iCs/>
          <w:sz w:val="28"/>
          <w:szCs w:val="28"/>
        </w:rPr>
        <w:t xml:space="preserve"> </w:t>
      </w:r>
      <w:r w:rsidRPr="00307C63">
        <w:rPr>
          <w:sz w:val="28"/>
          <w:szCs w:val="28"/>
        </w:rPr>
        <w:t>Це комбінація двох попередніх страт</w:t>
      </w:r>
      <w:r w:rsidRPr="00307C63">
        <w:rPr>
          <w:sz w:val="28"/>
          <w:szCs w:val="28"/>
        </w:rPr>
        <w:t>е</w:t>
      </w:r>
      <w:r w:rsidRPr="00307C63">
        <w:rPr>
          <w:sz w:val="28"/>
          <w:szCs w:val="28"/>
        </w:rPr>
        <w:t xml:space="preserve">гій, </w:t>
      </w:r>
      <w:r w:rsidRPr="00307C63">
        <w:rPr>
          <w:spacing w:val="6"/>
          <w:sz w:val="28"/>
          <w:szCs w:val="28"/>
        </w:rPr>
        <w:t xml:space="preserve">коли фірма виділяє дві або кілька зон, призначаючи в межах кожної зони єдину </w:t>
      </w:r>
      <w:r w:rsidRPr="00307C63">
        <w:rPr>
          <w:spacing w:val="10"/>
          <w:sz w:val="28"/>
          <w:szCs w:val="28"/>
        </w:rPr>
        <w:t xml:space="preserve">ціну. Усі замовники, які знаходяться в межах однієї зони, платять одну ціну, а </w:t>
      </w:r>
      <w:r w:rsidRPr="00307C63">
        <w:rPr>
          <w:sz w:val="28"/>
          <w:szCs w:val="28"/>
        </w:rPr>
        <w:t xml:space="preserve">ті, що знаходяться в іншій зоні </w:t>
      </w:r>
      <w:r w:rsidRPr="00307C63">
        <w:rPr>
          <w:sz w:val="28"/>
          <w:szCs w:val="28"/>
        </w:rPr>
        <w:sym w:font="Symbol" w:char="F02D"/>
      </w:r>
      <w:r w:rsidRPr="00307C63">
        <w:rPr>
          <w:sz w:val="28"/>
          <w:szCs w:val="28"/>
        </w:rPr>
        <w:t xml:space="preserve"> іншу. Чим більш віддалена зона від покупця, </w:t>
      </w:r>
      <w:r w:rsidRPr="00307C63">
        <w:rPr>
          <w:spacing w:val="6"/>
          <w:sz w:val="28"/>
          <w:szCs w:val="28"/>
        </w:rPr>
        <w:t>тим вище ціна. Такі умови можуть навіть створити цінову дискримінацію: на</w:t>
      </w:r>
      <w:r w:rsidRPr="00307C63">
        <w:rPr>
          <w:spacing w:val="6"/>
          <w:sz w:val="28"/>
          <w:szCs w:val="28"/>
        </w:rPr>
        <w:softHyphen/>
      </w:r>
      <w:r w:rsidRPr="00307C63">
        <w:rPr>
          <w:spacing w:val="10"/>
          <w:sz w:val="28"/>
          <w:szCs w:val="28"/>
        </w:rPr>
        <w:t>приклад, два покупці, що переб</w:t>
      </w:r>
      <w:r w:rsidRPr="00307C63">
        <w:rPr>
          <w:spacing w:val="10"/>
          <w:sz w:val="28"/>
          <w:szCs w:val="28"/>
        </w:rPr>
        <w:t>у</w:t>
      </w:r>
      <w:r w:rsidRPr="00307C63">
        <w:rPr>
          <w:spacing w:val="10"/>
          <w:sz w:val="28"/>
          <w:szCs w:val="28"/>
        </w:rPr>
        <w:lastRenderedPageBreak/>
        <w:t>вають на однаковій відстані від продавця, че</w:t>
      </w:r>
      <w:r w:rsidRPr="00307C63">
        <w:rPr>
          <w:spacing w:val="8"/>
          <w:sz w:val="28"/>
          <w:szCs w:val="28"/>
        </w:rPr>
        <w:t>рез приналежність до р</w:t>
      </w:r>
      <w:r w:rsidRPr="00307C63">
        <w:rPr>
          <w:spacing w:val="8"/>
          <w:sz w:val="28"/>
          <w:szCs w:val="28"/>
        </w:rPr>
        <w:t>і</w:t>
      </w:r>
      <w:r w:rsidRPr="00307C63">
        <w:rPr>
          <w:spacing w:val="8"/>
          <w:sz w:val="28"/>
          <w:szCs w:val="28"/>
        </w:rPr>
        <w:t>зних зон змушені платити по-різному.</w:t>
      </w:r>
    </w:p>
    <w:p w:rsidR="00E31A15" w:rsidRPr="00307C63" w:rsidRDefault="00E31A15" w:rsidP="00246274">
      <w:pPr>
        <w:shd w:val="clear" w:color="auto" w:fill="FFFFFF"/>
        <w:tabs>
          <w:tab w:val="left" w:pos="859"/>
        </w:tabs>
        <w:spacing w:line="360" w:lineRule="auto"/>
        <w:rPr>
          <w:b/>
          <w:bCs/>
          <w:i/>
          <w:iCs/>
          <w:spacing w:val="12"/>
          <w:sz w:val="28"/>
          <w:szCs w:val="28"/>
        </w:rPr>
      </w:pPr>
    </w:p>
    <w:p w:rsidR="00E31A15" w:rsidRDefault="00E31A15" w:rsidP="003E2EE7">
      <w:pPr>
        <w:shd w:val="clear" w:color="auto" w:fill="FFFFFF"/>
        <w:tabs>
          <w:tab w:val="left" w:pos="859"/>
        </w:tabs>
        <w:spacing w:line="360" w:lineRule="auto"/>
        <w:ind w:firstLine="720"/>
        <w:jc w:val="both"/>
        <w:rPr>
          <w:sz w:val="28"/>
          <w:szCs w:val="28"/>
        </w:rPr>
      </w:pPr>
      <w:r w:rsidRPr="003E2EE7">
        <w:rPr>
          <w:b/>
          <w:bCs/>
          <w:i/>
          <w:iCs/>
          <w:spacing w:val="12"/>
          <w:sz w:val="28"/>
          <w:szCs w:val="28"/>
        </w:rPr>
        <w:t>Встановлення цін відносно базисного пункту.</w:t>
      </w:r>
      <w:r>
        <w:rPr>
          <w:b/>
          <w:bCs/>
          <w:iCs/>
          <w:spacing w:val="12"/>
          <w:sz w:val="28"/>
          <w:szCs w:val="28"/>
        </w:rPr>
        <w:t xml:space="preserve"> </w:t>
      </w:r>
      <w:r w:rsidRPr="00307C63">
        <w:rPr>
          <w:spacing w:val="12"/>
          <w:sz w:val="28"/>
          <w:szCs w:val="28"/>
        </w:rPr>
        <w:t xml:space="preserve">Ця стратегія полягає в </w:t>
      </w:r>
      <w:r w:rsidRPr="00307C63">
        <w:rPr>
          <w:spacing w:val="10"/>
          <w:sz w:val="28"/>
          <w:szCs w:val="28"/>
        </w:rPr>
        <w:t xml:space="preserve">тому, що продавець обирає той чи інший населений пункт як базисний і стягує </w:t>
      </w:r>
      <w:r w:rsidRPr="00307C63">
        <w:rPr>
          <w:spacing w:val="9"/>
          <w:sz w:val="28"/>
          <w:szCs w:val="28"/>
        </w:rPr>
        <w:t>з усіх замовників транспортні витрати в сумі, що дорівнює вартості доставлян</w:t>
      </w:r>
      <w:r w:rsidRPr="00307C63">
        <w:rPr>
          <w:spacing w:val="8"/>
          <w:sz w:val="28"/>
          <w:szCs w:val="28"/>
        </w:rPr>
        <w:t>ня товару до них саме з цього пункту н</w:t>
      </w:r>
      <w:r w:rsidRPr="00307C63">
        <w:rPr>
          <w:spacing w:val="8"/>
          <w:sz w:val="28"/>
          <w:szCs w:val="28"/>
        </w:rPr>
        <w:t>е</w:t>
      </w:r>
      <w:r w:rsidRPr="00307C63">
        <w:rPr>
          <w:spacing w:val="8"/>
          <w:sz w:val="28"/>
          <w:szCs w:val="28"/>
        </w:rPr>
        <w:t>залежно від того, звідки насправді здій</w:t>
      </w:r>
      <w:r w:rsidRPr="00307C63">
        <w:rPr>
          <w:spacing w:val="14"/>
          <w:sz w:val="28"/>
          <w:szCs w:val="28"/>
        </w:rPr>
        <w:t xml:space="preserve">снюється відвантаження. При застосуванні цього методу для замовників, що </w:t>
      </w:r>
      <w:r w:rsidRPr="00307C63">
        <w:rPr>
          <w:spacing w:val="8"/>
          <w:sz w:val="28"/>
          <w:szCs w:val="28"/>
        </w:rPr>
        <w:t xml:space="preserve">знаходяться поблизу підприємства, кінцева ціна підвищується, а для віддалених </w:t>
      </w:r>
      <w:r w:rsidRPr="00307C63">
        <w:rPr>
          <w:sz w:val="28"/>
          <w:szCs w:val="28"/>
        </w:rPr>
        <w:t>замовників - знижується.</w:t>
      </w:r>
    </w:p>
    <w:p w:rsidR="00E31A15" w:rsidRPr="00307C63" w:rsidRDefault="00E31A15" w:rsidP="003E2EE7">
      <w:pPr>
        <w:shd w:val="clear" w:color="auto" w:fill="FFFFFF"/>
        <w:tabs>
          <w:tab w:val="left" w:pos="859"/>
        </w:tabs>
        <w:spacing w:line="360" w:lineRule="auto"/>
        <w:ind w:firstLine="720"/>
        <w:jc w:val="both"/>
        <w:rPr>
          <w:b/>
          <w:bCs/>
          <w:i/>
          <w:iCs/>
          <w:sz w:val="28"/>
          <w:szCs w:val="28"/>
        </w:rPr>
      </w:pPr>
    </w:p>
    <w:p w:rsidR="00E31A15" w:rsidRPr="00307C63" w:rsidRDefault="00E31A15" w:rsidP="003E2EE7">
      <w:pPr>
        <w:shd w:val="clear" w:color="auto" w:fill="FFFFFF"/>
        <w:tabs>
          <w:tab w:val="left" w:pos="859"/>
        </w:tabs>
        <w:spacing w:line="360" w:lineRule="auto"/>
        <w:ind w:firstLine="562"/>
        <w:jc w:val="both"/>
        <w:rPr>
          <w:b/>
          <w:bCs/>
          <w:sz w:val="28"/>
          <w:szCs w:val="28"/>
        </w:rPr>
      </w:pPr>
      <w:r w:rsidRPr="003E2EE7">
        <w:rPr>
          <w:b/>
          <w:bCs/>
          <w:i/>
          <w:iCs/>
          <w:spacing w:val="10"/>
          <w:sz w:val="28"/>
          <w:szCs w:val="28"/>
        </w:rPr>
        <w:t>Встановлення цін з прийняттям на себе витрат на доставку.</w:t>
      </w:r>
      <w:r>
        <w:rPr>
          <w:b/>
          <w:bCs/>
          <w:i/>
          <w:iCs/>
          <w:spacing w:val="10"/>
          <w:sz w:val="28"/>
          <w:szCs w:val="28"/>
        </w:rPr>
        <w:t xml:space="preserve"> </w:t>
      </w:r>
      <w:r w:rsidRPr="00307C63">
        <w:rPr>
          <w:spacing w:val="10"/>
          <w:sz w:val="28"/>
          <w:szCs w:val="28"/>
        </w:rPr>
        <w:t>В рам</w:t>
      </w:r>
      <w:r w:rsidRPr="00307C63">
        <w:rPr>
          <w:spacing w:val="12"/>
          <w:sz w:val="28"/>
          <w:szCs w:val="28"/>
        </w:rPr>
        <w:t xml:space="preserve">ках цієї стратегії продавець частково або повністю приймає на себе фактичні </w:t>
      </w:r>
      <w:r w:rsidRPr="00307C63">
        <w:rPr>
          <w:spacing w:val="15"/>
          <w:sz w:val="28"/>
          <w:szCs w:val="28"/>
        </w:rPr>
        <w:t>витрати з постачання товару. Це робиться для того, щоб забезпечити надхо</w:t>
      </w:r>
      <w:r w:rsidRPr="00307C63">
        <w:rPr>
          <w:spacing w:val="10"/>
          <w:sz w:val="28"/>
          <w:szCs w:val="28"/>
        </w:rPr>
        <w:t>дження замовлень, привернути серйозного покупця, утримати стару клієнтуру, проникнути на нові ринки збуту, зберегти свої позиції на ринках з щораз гост</w:t>
      </w:r>
      <w:r w:rsidRPr="00307C63">
        <w:rPr>
          <w:spacing w:val="8"/>
          <w:sz w:val="28"/>
          <w:szCs w:val="28"/>
        </w:rPr>
        <w:t xml:space="preserve">рішою конкуренцією. Іноді в такий спосіб можна розширити обсяги діяльності і </w:t>
      </w:r>
      <w:r w:rsidRPr="00307C63">
        <w:rPr>
          <w:spacing w:val="7"/>
          <w:sz w:val="28"/>
          <w:szCs w:val="28"/>
        </w:rPr>
        <w:t>тим самим скоротити середні витрати.</w:t>
      </w:r>
    </w:p>
    <w:p w:rsidR="00E31A15" w:rsidRPr="00307C63" w:rsidRDefault="00E31A15" w:rsidP="003E2EE7">
      <w:pPr>
        <w:spacing w:line="360" w:lineRule="auto"/>
        <w:ind w:firstLine="562"/>
        <w:rPr>
          <w:sz w:val="28"/>
          <w:szCs w:val="28"/>
        </w:rPr>
      </w:pPr>
    </w:p>
    <w:p w:rsidR="00E31A15" w:rsidRDefault="00E31A15" w:rsidP="003E2EE7">
      <w:pPr>
        <w:shd w:val="clear" w:color="auto" w:fill="FFFFFF"/>
        <w:spacing w:line="360" w:lineRule="auto"/>
        <w:ind w:firstLine="562"/>
        <w:jc w:val="both"/>
        <w:rPr>
          <w:b/>
          <w:bCs/>
          <w:sz w:val="28"/>
          <w:szCs w:val="28"/>
        </w:rPr>
      </w:pPr>
      <w:r w:rsidRPr="0076484F">
        <w:rPr>
          <w:b/>
          <w:bCs/>
          <w:caps/>
          <w:sz w:val="28"/>
          <w:szCs w:val="28"/>
          <w:highlight w:val="lightGray"/>
        </w:rPr>
        <w:t>8. С</w:t>
      </w:r>
      <w:r w:rsidRPr="0076484F">
        <w:rPr>
          <w:b/>
          <w:bCs/>
          <w:sz w:val="28"/>
          <w:szCs w:val="28"/>
          <w:highlight w:val="lightGray"/>
        </w:rPr>
        <w:t>тратегії ціноутворення залежно від динаміки цін</w:t>
      </w:r>
    </w:p>
    <w:p w:rsidR="00E31A15" w:rsidRPr="00307C63" w:rsidRDefault="00E31A15" w:rsidP="003E2EE7">
      <w:pPr>
        <w:shd w:val="clear" w:color="auto" w:fill="FFFFFF"/>
        <w:spacing w:line="360" w:lineRule="auto"/>
        <w:ind w:firstLine="562"/>
        <w:jc w:val="both"/>
        <w:rPr>
          <w:caps/>
          <w:sz w:val="28"/>
          <w:szCs w:val="28"/>
        </w:rPr>
      </w:pPr>
    </w:p>
    <w:p w:rsidR="00E31A15" w:rsidRDefault="00E31A15" w:rsidP="003E2EE7">
      <w:pPr>
        <w:shd w:val="clear" w:color="auto" w:fill="FFFFFF"/>
        <w:spacing w:line="360" w:lineRule="auto"/>
        <w:ind w:firstLine="562"/>
        <w:rPr>
          <w:spacing w:val="8"/>
          <w:sz w:val="28"/>
          <w:szCs w:val="28"/>
        </w:rPr>
      </w:pPr>
      <w:r w:rsidRPr="00307C63">
        <w:rPr>
          <w:spacing w:val="8"/>
          <w:sz w:val="28"/>
          <w:szCs w:val="28"/>
        </w:rPr>
        <w:t>Залежно від динаміки цін розрізняють стратегії:</w:t>
      </w:r>
    </w:p>
    <w:p w:rsidR="00E31A15" w:rsidRPr="00307C63" w:rsidRDefault="00E31A15" w:rsidP="003E2EE7">
      <w:pPr>
        <w:shd w:val="clear" w:color="auto" w:fill="FFFFFF"/>
        <w:spacing w:line="360" w:lineRule="auto"/>
        <w:ind w:firstLine="562"/>
        <w:jc w:val="both"/>
        <w:rPr>
          <w:sz w:val="28"/>
          <w:szCs w:val="28"/>
        </w:rPr>
      </w:pPr>
      <w:r w:rsidRPr="00307C63">
        <w:rPr>
          <w:b/>
          <w:i/>
          <w:iCs/>
          <w:sz w:val="28"/>
          <w:szCs w:val="28"/>
        </w:rPr>
        <w:t xml:space="preserve">Стратегія </w:t>
      </w:r>
      <w:r w:rsidRPr="00307C63">
        <w:rPr>
          <w:b/>
          <w:bCs/>
          <w:i/>
          <w:iCs/>
          <w:sz w:val="28"/>
          <w:szCs w:val="28"/>
        </w:rPr>
        <w:t xml:space="preserve">стабільних </w:t>
      </w:r>
      <w:r w:rsidRPr="00307C63">
        <w:rPr>
          <w:b/>
          <w:i/>
          <w:iCs/>
          <w:sz w:val="28"/>
          <w:szCs w:val="28"/>
        </w:rPr>
        <w:t>(фіксованих)</w:t>
      </w:r>
      <w:r w:rsidRPr="00307C63">
        <w:rPr>
          <w:i/>
          <w:iCs/>
          <w:sz w:val="28"/>
          <w:szCs w:val="28"/>
        </w:rPr>
        <w:t xml:space="preserve"> </w:t>
      </w:r>
      <w:r w:rsidRPr="00307C63">
        <w:rPr>
          <w:b/>
          <w:bCs/>
          <w:i/>
          <w:iCs/>
          <w:sz w:val="28"/>
          <w:szCs w:val="28"/>
        </w:rPr>
        <w:t xml:space="preserve">цін </w:t>
      </w:r>
      <w:r w:rsidRPr="00307C63">
        <w:rPr>
          <w:sz w:val="28"/>
          <w:szCs w:val="28"/>
        </w:rPr>
        <w:t xml:space="preserve">передбачає продаж товарів </w:t>
      </w:r>
      <w:r w:rsidRPr="00307C63">
        <w:rPr>
          <w:spacing w:val="12"/>
          <w:sz w:val="28"/>
          <w:szCs w:val="28"/>
        </w:rPr>
        <w:t>згідно із затвердженим керівництвом фірми переліком цін (прейск</w:t>
      </w:r>
      <w:r w:rsidRPr="00307C63">
        <w:rPr>
          <w:spacing w:val="12"/>
          <w:sz w:val="28"/>
          <w:szCs w:val="28"/>
        </w:rPr>
        <w:t>у</w:t>
      </w:r>
      <w:r w:rsidRPr="00307C63">
        <w:rPr>
          <w:spacing w:val="12"/>
          <w:sz w:val="28"/>
          <w:szCs w:val="28"/>
        </w:rPr>
        <w:t>ран</w:t>
      </w:r>
      <w:r w:rsidRPr="00307C63">
        <w:rPr>
          <w:spacing w:val="5"/>
          <w:sz w:val="28"/>
          <w:szCs w:val="28"/>
        </w:rPr>
        <w:t xml:space="preserve">том), тобто за незмінними цінами впродовж тривалого часу. Цікаво, що фірми в </w:t>
      </w:r>
      <w:r w:rsidRPr="00307C63">
        <w:rPr>
          <w:spacing w:val="11"/>
          <w:sz w:val="28"/>
          <w:szCs w:val="28"/>
        </w:rPr>
        <w:t>крайньому прояві цієї стратегії при зміні витрат зменш</w:t>
      </w:r>
      <w:r w:rsidRPr="00307C63">
        <w:rPr>
          <w:spacing w:val="11"/>
          <w:sz w:val="28"/>
          <w:szCs w:val="28"/>
        </w:rPr>
        <w:t>у</w:t>
      </w:r>
      <w:r w:rsidRPr="00307C63">
        <w:rPr>
          <w:spacing w:val="11"/>
          <w:sz w:val="28"/>
          <w:szCs w:val="28"/>
        </w:rPr>
        <w:t xml:space="preserve">ють масу упаковки, </w:t>
      </w:r>
      <w:r w:rsidRPr="00307C63">
        <w:rPr>
          <w:sz w:val="28"/>
          <w:szCs w:val="28"/>
        </w:rPr>
        <w:t xml:space="preserve">склад товару, але ніколи </w:t>
      </w:r>
      <w:r w:rsidRPr="00307C63">
        <w:rPr>
          <w:sz w:val="28"/>
          <w:szCs w:val="28"/>
        </w:rPr>
        <w:sym w:font="Symbol" w:char="F02D"/>
      </w:r>
      <w:r w:rsidRPr="00307C63">
        <w:rPr>
          <w:sz w:val="28"/>
          <w:szCs w:val="28"/>
        </w:rPr>
        <w:t xml:space="preserve"> ціну. Стратегію стабіл</w:t>
      </w:r>
      <w:r w:rsidRPr="00307C63">
        <w:rPr>
          <w:sz w:val="28"/>
          <w:szCs w:val="28"/>
        </w:rPr>
        <w:t>ь</w:t>
      </w:r>
      <w:r w:rsidRPr="00307C63">
        <w:rPr>
          <w:sz w:val="28"/>
          <w:szCs w:val="28"/>
        </w:rPr>
        <w:lastRenderedPageBreak/>
        <w:t>них цін доцільно використо</w:t>
      </w:r>
      <w:r w:rsidRPr="00307C63">
        <w:rPr>
          <w:spacing w:val="8"/>
          <w:sz w:val="28"/>
          <w:szCs w:val="28"/>
        </w:rPr>
        <w:t>вувати для товарів масового попиту, а також якщо товар перебуває на початко</w:t>
      </w:r>
      <w:r w:rsidRPr="00307C63">
        <w:rPr>
          <w:spacing w:val="10"/>
          <w:sz w:val="28"/>
          <w:szCs w:val="28"/>
        </w:rPr>
        <w:t>вій стадії свого життєвого циклу. В останньому випадку фіксована ціна ство</w:t>
      </w:r>
      <w:r w:rsidRPr="00307C63">
        <w:rPr>
          <w:spacing w:val="4"/>
          <w:sz w:val="28"/>
          <w:szCs w:val="28"/>
        </w:rPr>
        <w:t>рить фірмі таку репутацію, яка дасть змогу продавати товари зі стабільним при</w:t>
      </w:r>
      <w:r w:rsidRPr="00307C63">
        <w:rPr>
          <w:spacing w:val="8"/>
          <w:sz w:val="28"/>
          <w:szCs w:val="28"/>
        </w:rPr>
        <w:t>бутком впродовж баг</w:t>
      </w:r>
      <w:r w:rsidRPr="00307C63">
        <w:rPr>
          <w:spacing w:val="8"/>
          <w:sz w:val="28"/>
          <w:szCs w:val="28"/>
        </w:rPr>
        <w:t>а</w:t>
      </w:r>
      <w:r w:rsidRPr="00307C63">
        <w:rPr>
          <w:spacing w:val="8"/>
          <w:sz w:val="28"/>
          <w:szCs w:val="28"/>
        </w:rPr>
        <w:t>тьох років.</w:t>
      </w:r>
    </w:p>
    <w:p w:rsidR="00E31A15" w:rsidRPr="00307C63" w:rsidRDefault="00E31A15" w:rsidP="003E2EE7">
      <w:pPr>
        <w:shd w:val="clear" w:color="auto" w:fill="FFFFFF"/>
        <w:spacing w:line="360" w:lineRule="auto"/>
        <w:ind w:right="5" w:firstLine="562"/>
        <w:jc w:val="both"/>
        <w:rPr>
          <w:sz w:val="28"/>
          <w:szCs w:val="28"/>
        </w:rPr>
      </w:pPr>
      <w:r w:rsidRPr="00307C63">
        <w:rPr>
          <w:spacing w:val="6"/>
          <w:sz w:val="28"/>
          <w:szCs w:val="28"/>
        </w:rPr>
        <w:t xml:space="preserve">Помилково вважати, що стратегія фіксованих цін потребує повної відмови </w:t>
      </w:r>
      <w:r w:rsidRPr="00307C63">
        <w:rPr>
          <w:spacing w:val="8"/>
          <w:sz w:val="28"/>
          <w:szCs w:val="28"/>
        </w:rPr>
        <w:t>фірми від цінової диференціації. Певним категоріям покупців можуть надаватися додаткові знижки, проте типи таких покупців, а також умови надання і роз</w:t>
      </w:r>
      <w:r w:rsidRPr="00307C63">
        <w:rPr>
          <w:spacing w:val="9"/>
          <w:sz w:val="28"/>
          <w:szCs w:val="28"/>
        </w:rPr>
        <w:t>міри знижок повинні бути також жорстко задані керівництвом фірми.</w:t>
      </w:r>
    </w:p>
    <w:p w:rsidR="00E31A15" w:rsidRPr="00307C63" w:rsidRDefault="00E31A15" w:rsidP="003E2EE7">
      <w:pPr>
        <w:shd w:val="clear" w:color="auto" w:fill="FFFFFF"/>
        <w:tabs>
          <w:tab w:val="left" w:pos="826"/>
        </w:tabs>
        <w:spacing w:line="360" w:lineRule="auto"/>
        <w:ind w:firstLine="562"/>
        <w:rPr>
          <w:iCs/>
          <w:spacing w:val="11"/>
          <w:sz w:val="28"/>
          <w:szCs w:val="28"/>
        </w:rPr>
      </w:pPr>
    </w:p>
    <w:p w:rsidR="00E31A15" w:rsidRPr="00307C63" w:rsidRDefault="00E31A15" w:rsidP="00246274">
      <w:pPr>
        <w:shd w:val="clear" w:color="auto" w:fill="FFFFFF"/>
        <w:tabs>
          <w:tab w:val="left" w:pos="826"/>
        </w:tabs>
        <w:spacing w:line="360" w:lineRule="auto"/>
        <w:ind w:firstLine="720"/>
        <w:jc w:val="both"/>
        <w:rPr>
          <w:i/>
          <w:iCs/>
          <w:sz w:val="28"/>
          <w:szCs w:val="28"/>
        </w:rPr>
      </w:pPr>
      <w:r w:rsidRPr="00307C63">
        <w:rPr>
          <w:b/>
          <w:i/>
          <w:iCs/>
          <w:spacing w:val="11"/>
          <w:sz w:val="28"/>
          <w:szCs w:val="28"/>
        </w:rPr>
        <w:t>Стратегія гнучких (еластичних)</w:t>
      </w:r>
      <w:r w:rsidRPr="00307C63">
        <w:rPr>
          <w:i/>
          <w:iCs/>
          <w:spacing w:val="11"/>
          <w:sz w:val="28"/>
          <w:szCs w:val="28"/>
        </w:rPr>
        <w:t xml:space="preserve"> </w:t>
      </w:r>
      <w:r w:rsidRPr="00307C63">
        <w:rPr>
          <w:b/>
          <w:bCs/>
          <w:i/>
          <w:iCs/>
          <w:spacing w:val="11"/>
          <w:sz w:val="28"/>
          <w:szCs w:val="28"/>
        </w:rPr>
        <w:t xml:space="preserve">цін </w:t>
      </w:r>
      <w:r w:rsidRPr="00307C63">
        <w:rPr>
          <w:spacing w:val="11"/>
          <w:sz w:val="28"/>
          <w:szCs w:val="28"/>
        </w:rPr>
        <w:t xml:space="preserve">передбачає зміну піни залежно від </w:t>
      </w:r>
      <w:r w:rsidRPr="00307C63">
        <w:rPr>
          <w:spacing w:val="10"/>
          <w:sz w:val="28"/>
          <w:szCs w:val="28"/>
        </w:rPr>
        <w:t>здатності покупця торгуватися, тобто індивідуалізацію цін на основі перегово</w:t>
      </w:r>
      <w:r w:rsidRPr="00307C63">
        <w:rPr>
          <w:spacing w:val="39"/>
          <w:sz w:val="28"/>
          <w:szCs w:val="28"/>
        </w:rPr>
        <w:t>рів</w:t>
      </w:r>
      <w:r w:rsidRPr="00307C63">
        <w:rPr>
          <w:sz w:val="28"/>
          <w:szCs w:val="28"/>
        </w:rPr>
        <w:t xml:space="preserve"> </w:t>
      </w:r>
      <w:r w:rsidRPr="00307C63">
        <w:rPr>
          <w:spacing w:val="9"/>
          <w:sz w:val="28"/>
          <w:szCs w:val="28"/>
        </w:rPr>
        <w:t>з конкретним покупцем. Найкращі резул</w:t>
      </w:r>
      <w:r w:rsidRPr="00307C63">
        <w:rPr>
          <w:spacing w:val="9"/>
          <w:sz w:val="28"/>
          <w:szCs w:val="28"/>
        </w:rPr>
        <w:t>ь</w:t>
      </w:r>
      <w:r w:rsidRPr="00307C63">
        <w:rPr>
          <w:spacing w:val="9"/>
          <w:sz w:val="28"/>
          <w:szCs w:val="28"/>
        </w:rPr>
        <w:t xml:space="preserve">тати ця стратегія дає для товарів, </w:t>
      </w:r>
      <w:r w:rsidRPr="00307C63">
        <w:rPr>
          <w:spacing w:val="12"/>
          <w:sz w:val="28"/>
          <w:szCs w:val="28"/>
        </w:rPr>
        <w:t xml:space="preserve">котрі досягли в своєму життєвому циклі фази зрілості і мають параметри, як </w:t>
      </w:r>
      <w:r w:rsidRPr="00307C63">
        <w:rPr>
          <w:spacing w:val="10"/>
          <w:sz w:val="28"/>
          <w:szCs w:val="28"/>
        </w:rPr>
        <w:t>легко піддаються порі</w:t>
      </w:r>
      <w:r w:rsidRPr="00307C63">
        <w:rPr>
          <w:spacing w:val="10"/>
          <w:sz w:val="28"/>
          <w:szCs w:val="28"/>
        </w:rPr>
        <w:t>в</w:t>
      </w:r>
      <w:r w:rsidRPr="00307C63">
        <w:rPr>
          <w:spacing w:val="10"/>
          <w:sz w:val="28"/>
          <w:szCs w:val="28"/>
        </w:rPr>
        <w:t xml:space="preserve">нянню. У практиці торгівельні агенти отримують певну </w:t>
      </w:r>
      <w:r w:rsidRPr="00307C63">
        <w:rPr>
          <w:spacing w:val="8"/>
          <w:sz w:val="28"/>
          <w:szCs w:val="28"/>
        </w:rPr>
        <w:t>свободу у в</w:t>
      </w:r>
      <w:r w:rsidRPr="00307C63">
        <w:rPr>
          <w:spacing w:val="8"/>
          <w:sz w:val="28"/>
          <w:szCs w:val="28"/>
        </w:rPr>
        <w:t>а</w:t>
      </w:r>
      <w:r w:rsidRPr="00307C63">
        <w:rPr>
          <w:spacing w:val="8"/>
          <w:sz w:val="28"/>
          <w:szCs w:val="28"/>
        </w:rPr>
        <w:t>ріюванні рівнями цін та умовами продажу.</w:t>
      </w:r>
    </w:p>
    <w:p w:rsidR="00E31A15" w:rsidRPr="00307C63" w:rsidRDefault="00E31A15" w:rsidP="00246274">
      <w:pPr>
        <w:shd w:val="clear" w:color="auto" w:fill="FFFFFF"/>
        <w:tabs>
          <w:tab w:val="left" w:pos="826"/>
        </w:tabs>
        <w:spacing w:line="360" w:lineRule="auto"/>
        <w:jc w:val="both"/>
        <w:rPr>
          <w:i/>
          <w:iCs/>
          <w:spacing w:val="16"/>
          <w:sz w:val="28"/>
          <w:szCs w:val="28"/>
        </w:rPr>
      </w:pPr>
    </w:p>
    <w:p w:rsidR="00E31A15" w:rsidRPr="00307C63" w:rsidRDefault="00E31A15" w:rsidP="00246274">
      <w:pPr>
        <w:shd w:val="clear" w:color="auto" w:fill="FFFFFF"/>
        <w:tabs>
          <w:tab w:val="left" w:pos="826"/>
        </w:tabs>
        <w:spacing w:line="360" w:lineRule="auto"/>
        <w:ind w:firstLine="720"/>
        <w:jc w:val="both"/>
        <w:rPr>
          <w:i/>
          <w:iCs/>
          <w:sz w:val="28"/>
          <w:szCs w:val="28"/>
        </w:rPr>
      </w:pPr>
      <w:r w:rsidRPr="00307C63">
        <w:rPr>
          <w:b/>
          <w:i/>
          <w:iCs/>
          <w:spacing w:val="16"/>
          <w:sz w:val="28"/>
          <w:szCs w:val="28"/>
        </w:rPr>
        <w:t xml:space="preserve">Стратегія нестабільних </w:t>
      </w:r>
      <w:r w:rsidRPr="00307C63">
        <w:rPr>
          <w:b/>
          <w:bCs/>
          <w:i/>
          <w:iCs/>
          <w:spacing w:val="16"/>
          <w:sz w:val="28"/>
          <w:szCs w:val="28"/>
        </w:rPr>
        <w:t xml:space="preserve">цін </w:t>
      </w:r>
      <w:r w:rsidRPr="00307C63">
        <w:rPr>
          <w:spacing w:val="16"/>
          <w:sz w:val="28"/>
          <w:szCs w:val="28"/>
        </w:rPr>
        <w:t>передбачає миттєву зміну фі</w:t>
      </w:r>
      <w:r w:rsidRPr="00307C63">
        <w:rPr>
          <w:spacing w:val="16"/>
          <w:sz w:val="28"/>
          <w:szCs w:val="28"/>
        </w:rPr>
        <w:t>р</w:t>
      </w:r>
      <w:r w:rsidRPr="00307C63">
        <w:rPr>
          <w:spacing w:val="16"/>
          <w:sz w:val="28"/>
          <w:szCs w:val="28"/>
        </w:rPr>
        <w:t xml:space="preserve">мою ціни, </w:t>
      </w:r>
      <w:r w:rsidRPr="00307C63">
        <w:rPr>
          <w:spacing w:val="8"/>
          <w:sz w:val="28"/>
          <w:szCs w:val="28"/>
        </w:rPr>
        <w:t>щойно зміняться витрати, ситуація на ринку чи попит на товар.</w:t>
      </w:r>
    </w:p>
    <w:p w:rsidR="00E31A15" w:rsidRPr="00307C63" w:rsidRDefault="00E31A15" w:rsidP="00246274">
      <w:pPr>
        <w:spacing w:line="360" w:lineRule="auto"/>
        <w:jc w:val="both"/>
        <w:rPr>
          <w:sz w:val="28"/>
          <w:szCs w:val="28"/>
        </w:rPr>
      </w:pPr>
    </w:p>
    <w:p w:rsidR="00E31A15" w:rsidRPr="00307C63" w:rsidRDefault="00E31A15" w:rsidP="003E2EE7">
      <w:pPr>
        <w:spacing w:line="360" w:lineRule="auto"/>
        <w:ind w:firstLine="720"/>
        <w:jc w:val="both"/>
        <w:rPr>
          <w:sz w:val="28"/>
          <w:szCs w:val="28"/>
        </w:rPr>
      </w:pPr>
      <w:r w:rsidRPr="00307C63">
        <w:rPr>
          <w:sz w:val="28"/>
          <w:szCs w:val="28"/>
        </w:rPr>
        <w:t>Слід замітити, що існують досить багато назв цінових стратегій, які мають різні тлумачення дослідниками цього питання. Наприклад, зустр</w:t>
      </w:r>
      <w:r w:rsidRPr="00307C63">
        <w:rPr>
          <w:sz w:val="28"/>
          <w:szCs w:val="28"/>
        </w:rPr>
        <w:t>і</w:t>
      </w:r>
      <w:r w:rsidRPr="00307C63">
        <w:rPr>
          <w:sz w:val="28"/>
          <w:szCs w:val="28"/>
        </w:rPr>
        <w:t>чаються назви таких цінових стратегій: довгострокової ціни, сегмента ри</w:t>
      </w:r>
      <w:r w:rsidRPr="00307C63">
        <w:rPr>
          <w:sz w:val="28"/>
          <w:szCs w:val="28"/>
        </w:rPr>
        <w:t>н</w:t>
      </w:r>
      <w:r w:rsidRPr="00307C63">
        <w:rPr>
          <w:sz w:val="28"/>
          <w:szCs w:val="28"/>
        </w:rPr>
        <w:t xml:space="preserve">ку, гнучкої ціни, переважної ціни, стратегія ціни на знятий з виробництва товар, стратегія зниженої ціни, стратегія договірної ціни, стратегія масових </w:t>
      </w:r>
      <w:r w:rsidRPr="00307C63">
        <w:rPr>
          <w:sz w:val="28"/>
          <w:szCs w:val="28"/>
        </w:rPr>
        <w:lastRenderedPageBreak/>
        <w:t>закупівель, стратегія переважної ціни, стратегія сервісної ціни, стратегія під час розпродажу</w:t>
      </w:r>
    </w:p>
    <w:p w:rsidR="00E31A15" w:rsidRPr="00307C63" w:rsidRDefault="00E31A15" w:rsidP="003E2EE7">
      <w:pPr>
        <w:spacing w:line="360" w:lineRule="auto"/>
        <w:rPr>
          <w:sz w:val="28"/>
          <w:szCs w:val="28"/>
        </w:rPr>
      </w:pPr>
    </w:p>
    <w:p w:rsidR="00E31A15" w:rsidRPr="00307C63" w:rsidRDefault="00E31A15" w:rsidP="003E2EE7">
      <w:pPr>
        <w:spacing w:line="360" w:lineRule="auto"/>
        <w:ind w:firstLine="567"/>
        <w:jc w:val="both"/>
        <w:rPr>
          <w:b/>
          <w:caps/>
          <w:sz w:val="28"/>
          <w:szCs w:val="28"/>
        </w:rPr>
      </w:pPr>
      <w:r w:rsidRPr="00D04FA7">
        <w:rPr>
          <w:b/>
          <w:caps/>
          <w:sz w:val="28"/>
          <w:szCs w:val="28"/>
          <w:highlight w:val="lightGray"/>
        </w:rPr>
        <w:t>9. В</w:t>
      </w:r>
      <w:r w:rsidRPr="00D04FA7">
        <w:rPr>
          <w:b/>
          <w:sz w:val="28"/>
          <w:szCs w:val="28"/>
          <w:highlight w:val="lightGray"/>
        </w:rPr>
        <w:t>становлення цін із знижками і заліками</w:t>
      </w:r>
    </w:p>
    <w:p w:rsidR="00E31A15" w:rsidRDefault="00E31A15" w:rsidP="003E2EE7">
      <w:pPr>
        <w:shd w:val="clear" w:color="auto" w:fill="FFFFFF"/>
        <w:spacing w:line="360" w:lineRule="auto"/>
        <w:ind w:left="10" w:right="10" w:firstLine="528"/>
        <w:jc w:val="both"/>
        <w:rPr>
          <w:sz w:val="28"/>
          <w:szCs w:val="28"/>
        </w:rPr>
      </w:pPr>
    </w:p>
    <w:p w:rsidR="00E31A15" w:rsidRPr="00307C63" w:rsidRDefault="00E31A15" w:rsidP="003E2EE7">
      <w:pPr>
        <w:shd w:val="clear" w:color="auto" w:fill="FFFFFF"/>
        <w:spacing w:line="360" w:lineRule="auto"/>
        <w:ind w:left="10" w:right="10" w:firstLine="528"/>
        <w:jc w:val="both"/>
        <w:rPr>
          <w:spacing w:val="7"/>
          <w:sz w:val="28"/>
          <w:szCs w:val="28"/>
        </w:rPr>
      </w:pPr>
      <w:r w:rsidRPr="003E2EE7">
        <w:rPr>
          <w:b/>
          <w:i/>
          <w:sz w:val="28"/>
          <w:szCs w:val="28"/>
        </w:rPr>
        <w:t>Знижки та заліки</w:t>
      </w:r>
      <w:r w:rsidRPr="00307C63">
        <w:rPr>
          <w:sz w:val="28"/>
          <w:szCs w:val="28"/>
        </w:rPr>
        <w:t xml:space="preserve"> </w:t>
      </w:r>
      <w:r w:rsidRPr="00307C63">
        <w:rPr>
          <w:sz w:val="28"/>
          <w:szCs w:val="28"/>
        </w:rPr>
        <w:sym w:font="Symbol" w:char="F02D"/>
      </w:r>
      <w:r w:rsidRPr="00307C63">
        <w:rPr>
          <w:sz w:val="28"/>
          <w:szCs w:val="28"/>
        </w:rPr>
        <w:t xml:space="preserve"> це форма зміни початкової ціни на товари задля додат</w:t>
      </w:r>
      <w:r w:rsidRPr="00307C63">
        <w:rPr>
          <w:spacing w:val="7"/>
          <w:sz w:val="28"/>
          <w:szCs w:val="28"/>
        </w:rPr>
        <w:t>кової винагороди покупців. Цінові знижки є добровільними і н</w:t>
      </w:r>
      <w:r w:rsidRPr="00307C63">
        <w:rPr>
          <w:spacing w:val="7"/>
          <w:sz w:val="28"/>
          <w:szCs w:val="28"/>
        </w:rPr>
        <w:t>е</w:t>
      </w:r>
      <w:r w:rsidRPr="00307C63">
        <w:rPr>
          <w:spacing w:val="7"/>
          <w:sz w:val="28"/>
          <w:szCs w:val="28"/>
        </w:rPr>
        <w:t>обов’язковими.</w:t>
      </w:r>
    </w:p>
    <w:p w:rsidR="00E31A15" w:rsidRPr="00307C63" w:rsidRDefault="00E31A15" w:rsidP="003E2EE7">
      <w:pPr>
        <w:shd w:val="clear" w:color="auto" w:fill="FFFFFF"/>
        <w:spacing w:line="360" w:lineRule="auto"/>
        <w:ind w:left="10" w:right="10" w:firstLine="528"/>
        <w:jc w:val="both"/>
        <w:rPr>
          <w:spacing w:val="7"/>
          <w:sz w:val="28"/>
          <w:szCs w:val="28"/>
        </w:rPr>
      </w:pPr>
      <w:r w:rsidRPr="00307C63">
        <w:rPr>
          <w:spacing w:val="7"/>
          <w:sz w:val="28"/>
          <w:szCs w:val="28"/>
        </w:rPr>
        <w:t>У більшості випадків ціни публікуються в різних довідниках та прейскурантах. Але за фактичної реалізації та з метою стимулювання її збільшення підприємство надає різноманітні цінові знижки.</w:t>
      </w:r>
    </w:p>
    <w:p w:rsidR="00E31A15" w:rsidRPr="00307C63" w:rsidRDefault="00E31A15" w:rsidP="003E2EE7">
      <w:pPr>
        <w:shd w:val="clear" w:color="auto" w:fill="FFFFFF"/>
        <w:spacing w:line="360" w:lineRule="auto"/>
        <w:ind w:left="10" w:right="10" w:firstLine="528"/>
        <w:jc w:val="both"/>
        <w:rPr>
          <w:spacing w:val="7"/>
          <w:sz w:val="28"/>
          <w:szCs w:val="28"/>
        </w:rPr>
      </w:pPr>
      <w:r w:rsidRPr="00307C63">
        <w:rPr>
          <w:spacing w:val="7"/>
          <w:sz w:val="28"/>
          <w:szCs w:val="28"/>
        </w:rPr>
        <w:t>Надання знижок може бути викликане різними чинниками. Так, наприклад, цінова знижка може надаватися внаслідок зниження якості виробу або інших споживчих характеристик. Ефективність таких зн</w:t>
      </w:r>
      <w:r w:rsidRPr="00307C63">
        <w:rPr>
          <w:spacing w:val="7"/>
          <w:sz w:val="28"/>
          <w:szCs w:val="28"/>
        </w:rPr>
        <w:t>и</w:t>
      </w:r>
      <w:r w:rsidRPr="00307C63">
        <w:rPr>
          <w:spacing w:val="7"/>
          <w:sz w:val="28"/>
          <w:szCs w:val="28"/>
        </w:rPr>
        <w:t>жок не дуже висока, оскільки споживач вважає цей крок вимушеним для підприємства і не дуже поспішає купувати такий товар.</w:t>
      </w:r>
    </w:p>
    <w:p w:rsidR="00E31A15" w:rsidRPr="00307C63" w:rsidRDefault="00E31A15" w:rsidP="003E2EE7">
      <w:pPr>
        <w:shd w:val="clear" w:color="auto" w:fill="FFFFFF"/>
        <w:spacing w:line="360" w:lineRule="auto"/>
        <w:ind w:left="10" w:right="10" w:firstLine="528"/>
        <w:jc w:val="both"/>
        <w:rPr>
          <w:spacing w:val="7"/>
          <w:sz w:val="28"/>
          <w:szCs w:val="28"/>
        </w:rPr>
      </w:pPr>
      <w:r w:rsidRPr="00307C63">
        <w:rPr>
          <w:spacing w:val="7"/>
          <w:sz w:val="28"/>
          <w:szCs w:val="28"/>
        </w:rPr>
        <w:t>Цінова знижка надається після закінчення основних строків реал</w:t>
      </w:r>
      <w:r w:rsidRPr="00307C63">
        <w:rPr>
          <w:spacing w:val="7"/>
          <w:sz w:val="28"/>
          <w:szCs w:val="28"/>
        </w:rPr>
        <w:t>і</w:t>
      </w:r>
      <w:r w:rsidRPr="00307C63">
        <w:rPr>
          <w:spacing w:val="7"/>
          <w:sz w:val="28"/>
          <w:szCs w:val="28"/>
        </w:rPr>
        <w:t>зації товарів і ліквідації їх залишків. Також надається у випадку не</w:t>
      </w:r>
      <w:r w:rsidRPr="00307C63">
        <w:rPr>
          <w:spacing w:val="7"/>
          <w:sz w:val="28"/>
          <w:szCs w:val="28"/>
        </w:rPr>
        <w:t>в</w:t>
      </w:r>
      <w:r w:rsidRPr="00307C63">
        <w:rPr>
          <w:spacing w:val="7"/>
          <w:sz w:val="28"/>
          <w:szCs w:val="28"/>
        </w:rPr>
        <w:t>дало розробленої цінової політики, що призводить до втрат своїх д</w:t>
      </w:r>
      <w:r w:rsidRPr="00307C63">
        <w:rPr>
          <w:spacing w:val="7"/>
          <w:sz w:val="28"/>
          <w:szCs w:val="28"/>
        </w:rPr>
        <w:t>о</w:t>
      </w:r>
      <w:r w:rsidRPr="00307C63">
        <w:rPr>
          <w:spacing w:val="7"/>
          <w:sz w:val="28"/>
          <w:szCs w:val="28"/>
        </w:rPr>
        <w:t>ходів та прибутків.</w:t>
      </w:r>
    </w:p>
    <w:p w:rsidR="00E31A15" w:rsidRPr="00307C63" w:rsidRDefault="00E31A15" w:rsidP="003E2EE7">
      <w:pPr>
        <w:shd w:val="clear" w:color="auto" w:fill="FFFFFF"/>
        <w:spacing w:line="360" w:lineRule="auto"/>
        <w:ind w:left="10" w:right="10" w:firstLine="528"/>
        <w:jc w:val="both"/>
        <w:rPr>
          <w:spacing w:val="7"/>
          <w:sz w:val="28"/>
          <w:szCs w:val="28"/>
        </w:rPr>
      </w:pPr>
      <w:r w:rsidRPr="00307C63">
        <w:rPr>
          <w:spacing w:val="7"/>
          <w:sz w:val="28"/>
          <w:szCs w:val="28"/>
        </w:rPr>
        <w:t>Цінові знижки, як правило, надаються з метою стимулювання зб</w:t>
      </w:r>
      <w:r w:rsidRPr="00307C63">
        <w:rPr>
          <w:spacing w:val="7"/>
          <w:sz w:val="28"/>
          <w:szCs w:val="28"/>
        </w:rPr>
        <w:t>і</w:t>
      </w:r>
      <w:r w:rsidRPr="00307C63">
        <w:rPr>
          <w:spacing w:val="7"/>
          <w:sz w:val="28"/>
          <w:szCs w:val="28"/>
        </w:rPr>
        <w:t>льшення реалізації товарів за умови не зменшення якості виробу, його асортименту та інших споживчих характеристик. Такі знижки вигідні як для споживача, так і для підприємства, яке їх надає.</w:t>
      </w:r>
    </w:p>
    <w:p w:rsidR="00E31A15" w:rsidRPr="00307C63" w:rsidRDefault="00E31A15" w:rsidP="003E2EE7">
      <w:pPr>
        <w:shd w:val="clear" w:color="auto" w:fill="FFFFFF"/>
        <w:spacing w:line="360" w:lineRule="auto"/>
        <w:ind w:left="10" w:right="10" w:firstLine="528"/>
        <w:jc w:val="both"/>
        <w:rPr>
          <w:spacing w:val="7"/>
          <w:sz w:val="28"/>
          <w:szCs w:val="28"/>
        </w:rPr>
      </w:pPr>
      <w:r w:rsidRPr="00307C63">
        <w:rPr>
          <w:spacing w:val="7"/>
          <w:sz w:val="28"/>
          <w:szCs w:val="28"/>
        </w:rPr>
        <w:t>На транспортних підприємствах можуть встановлюватися різні знижки з урахуванням особливостей перевезень, виду перевезень, виду транспортного засобу, наповненості транспортного засобу.</w:t>
      </w:r>
    </w:p>
    <w:p w:rsidR="00E31A15" w:rsidRPr="00307C63" w:rsidRDefault="00E31A15" w:rsidP="003E2EE7">
      <w:pPr>
        <w:shd w:val="clear" w:color="auto" w:fill="FFFFFF"/>
        <w:spacing w:line="360" w:lineRule="auto"/>
        <w:ind w:left="10" w:right="10" w:firstLine="528"/>
        <w:jc w:val="both"/>
        <w:rPr>
          <w:spacing w:val="7"/>
          <w:sz w:val="28"/>
          <w:szCs w:val="28"/>
        </w:rPr>
      </w:pPr>
      <w:r w:rsidRPr="00307C63">
        <w:rPr>
          <w:spacing w:val="7"/>
          <w:sz w:val="28"/>
          <w:szCs w:val="28"/>
        </w:rPr>
        <w:t xml:space="preserve">Як особливий вид знижок можна виокремити уцінку. Як правило, це зниження ціни на виріб у випадку втрати ним первісних споживчих </w:t>
      </w:r>
      <w:r w:rsidRPr="00307C63">
        <w:rPr>
          <w:spacing w:val="7"/>
          <w:sz w:val="28"/>
          <w:szCs w:val="28"/>
        </w:rPr>
        <w:lastRenderedPageBreak/>
        <w:t>властивостей і спаді попиту населення на нього. Розмір уцінки визн</w:t>
      </w:r>
      <w:r w:rsidRPr="00307C63">
        <w:rPr>
          <w:spacing w:val="7"/>
          <w:sz w:val="28"/>
          <w:szCs w:val="28"/>
        </w:rPr>
        <w:t>а</w:t>
      </w:r>
      <w:r w:rsidRPr="00307C63">
        <w:rPr>
          <w:spacing w:val="7"/>
          <w:sz w:val="28"/>
          <w:szCs w:val="28"/>
        </w:rPr>
        <w:t>чається на підприємствах-виробниках і торгових підприємствах ком</w:t>
      </w:r>
      <w:r w:rsidRPr="00307C63">
        <w:rPr>
          <w:spacing w:val="7"/>
          <w:sz w:val="28"/>
          <w:szCs w:val="28"/>
        </w:rPr>
        <w:t>і</w:t>
      </w:r>
      <w:r w:rsidRPr="00307C63">
        <w:rPr>
          <w:spacing w:val="7"/>
          <w:sz w:val="28"/>
          <w:szCs w:val="28"/>
        </w:rPr>
        <w:t>сією, до складу якої є керівництво підприємства та провідні фахівці. Після уцінки товари перемарковуються і на них виставляється нова ц</w:t>
      </w:r>
      <w:r w:rsidRPr="00307C63">
        <w:rPr>
          <w:spacing w:val="7"/>
          <w:sz w:val="28"/>
          <w:szCs w:val="28"/>
        </w:rPr>
        <w:t>і</w:t>
      </w:r>
      <w:r w:rsidRPr="00307C63">
        <w:rPr>
          <w:spacing w:val="7"/>
          <w:sz w:val="28"/>
          <w:szCs w:val="28"/>
        </w:rPr>
        <w:t>на.</w:t>
      </w:r>
    </w:p>
    <w:p w:rsidR="00E31A15" w:rsidRPr="00307C63" w:rsidRDefault="00E31A15" w:rsidP="003E2EE7">
      <w:pPr>
        <w:shd w:val="clear" w:color="auto" w:fill="FFFFFF"/>
        <w:spacing w:line="360" w:lineRule="auto"/>
        <w:ind w:left="10" w:right="10" w:firstLine="528"/>
        <w:jc w:val="both"/>
        <w:rPr>
          <w:sz w:val="28"/>
          <w:szCs w:val="28"/>
        </w:rPr>
      </w:pPr>
      <w:r w:rsidRPr="00307C63">
        <w:rPr>
          <w:spacing w:val="7"/>
          <w:sz w:val="28"/>
          <w:szCs w:val="28"/>
        </w:rPr>
        <w:t>Цінові знижки класифікуються за різним ознаками. Найбільш ш</w:t>
      </w:r>
      <w:r w:rsidRPr="00307C63">
        <w:rPr>
          <w:spacing w:val="7"/>
          <w:sz w:val="28"/>
          <w:szCs w:val="28"/>
        </w:rPr>
        <w:t>и</w:t>
      </w:r>
      <w:r w:rsidRPr="00307C63">
        <w:rPr>
          <w:spacing w:val="7"/>
          <w:sz w:val="28"/>
          <w:szCs w:val="28"/>
        </w:rPr>
        <w:t>роковживаними є наступні.</w:t>
      </w:r>
    </w:p>
    <w:p w:rsidR="00E31A15" w:rsidRPr="00307C63" w:rsidRDefault="00E31A15" w:rsidP="003E2EE7">
      <w:pPr>
        <w:shd w:val="clear" w:color="auto" w:fill="FFFFFF"/>
        <w:spacing w:line="360" w:lineRule="auto"/>
        <w:ind w:right="10" w:firstLine="557"/>
        <w:jc w:val="both"/>
        <w:rPr>
          <w:b/>
          <w:bCs/>
          <w:sz w:val="28"/>
          <w:szCs w:val="28"/>
        </w:rPr>
      </w:pPr>
    </w:p>
    <w:p w:rsidR="00E31A15" w:rsidRPr="00307C63" w:rsidRDefault="00E31A15" w:rsidP="003E2EE7">
      <w:pPr>
        <w:shd w:val="clear" w:color="auto" w:fill="FFFFFF"/>
        <w:spacing w:line="360" w:lineRule="auto"/>
        <w:ind w:right="10" w:firstLine="557"/>
        <w:jc w:val="both"/>
        <w:rPr>
          <w:sz w:val="28"/>
          <w:szCs w:val="28"/>
        </w:rPr>
      </w:pPr>
      <w:r w:rsidRPr="00307C63">
        <w:rPr>
          <w:b/>
          <w:bCs/>
          <w:i/>
          <w:iCs/>
          <w:sz w:val="28"/>
          <w:szCs w:val="28"/>
        </w:rPr>
        <w:t xml:space="preserve">Знижки ні оплату готівкою (знижки сконто) </w:t>
      </w:r>
      <w:r w:rsidRPr="00307C63">
        <w:rPr>
          <w:sz w:val="28"/>
          <w:szCs w:val="28"/>
        </w:rPr>
        <w:t xml:space="preserve">надаються покупцям за </w:t>
      </w:r>
      <w:r w:rsidRPr="00307C63">
        <w:rPr>
          <w:spacing w:val="8"/>
          <w:sz w:val="28"/>
          <w:szCs w:val="28"/>
        </w:rPr>
        <w:t>оплату товарів в дуже короткий термін, вказаний в рахунку-фактурі. Такі зниж</w:t>
      </w:r>
      <w:r w:rsidRPr="00307C63">
        <w:rPr>
          <w:spacing w:val="6"/>
          <w:sz w:val="28"/>
          <w:szCs w:val="28"/>
        </w:rPr>
        <w:t xml:space="preserve">ки допомагають покращити фінансовий стан і ліквідність продавця, скоротити </w:t>
      </w:r>
      <w:r w:rsidRPr="00307C63">
        <w:rPr>
          <w:sz w:val="28"/>
          <w:szCs w:val="28"/>
        </w:rPr>
        <w:t>витрати в зв'язку зі стягненням безнадійних боргів. Наприклад, умова «2/10, нетто 30» означає, що платіж мас бути здійснений впродовж 30 днів, але покупець може відняти з суми платежу 2%, якщо р</w:t>
      </w:r>
      <w:r w:rsidRPr="00307C63">
        <w:rPr>
          <w:sz w:val="28"/>
          <w:szCs w:val="28"/>
        </w:rPr>
        <w:t>о</w:t>
      </w:r>
      <w:r w:rsidRPr="00307C63">
        <w:rPr>
          <w:sz w:val="28"/>
          <w:szCs w:val="28"/>
        </w:rPr>
        <w:t>зрахується впродовж 10 днів.</w:t>
      </w:r>
    </w:p>
    <w:p w:rsidR="00E31A15" w:rsidRPr="00307C63" w:rsidRDefault="00E31A15" w:rsidP="003E2EE7">
      <w:pPr>
        <w:shd w:val="clear" w:color="auto" w:fill="FFFFFF"/>
        <w:spacing w:line="360" w:lineRule="auto"/>
        <w:ind w:right="10" w:firstLine="557"/>
        <w:jc w:val="both"/>
        <w:rPr>
          <w:sz w:val="28"/>
          <w:szCs w:val="28"/>
        </w:rPr>
      </w:pPr>
      <w:r w:rsidRPr="00307C63">
        <w:rPr>
          <w:sz w:val="28"/>
          <w:szCs w:val="28"/>
        </w:rPr>
        <w:t>Застосовуються такі знижки з метою поліпшення ліквідності прода</w:t>
      </w:r>
      <w:r w:rsidRPr="00307C63">
        <w:rPr>
          <w:sz w:val="28"/>
          <w:szCs w:val="28"/>
        </w:rPr>
        <w:t>в</w:t>
      </w:r>
      <w:r w:rsidRPr="00307C63">
        <w:rPr>
          <w:sz w:val="28"/>
          <w:szCs w:val="28"/>
        </w:rPr>
        <w:t>ця, скорочення витрат у зв’язку зі стягненням кредитів, безнадійних боргів та інших причин.</w:t>
      </w:r>
    </w:p>
    <w:p w:rsidR="00E31A15" w:rsidRPr="00307C63" w:rsidRDefault="00E31A15" w:rsidP="003E2EE7">
      <w:pPr>
        <w:shd w:val="clear" w:color="auto" w:fill="FFFFFF"/>
        <w:spacing w:line="360" w:lineRule="auto"/>
        <w:ind w:right="5" w:firstLine="518"/>
        <w:jc w:val="both"/>
        <w:rPr>
          <w:iCs/>
          <w:sz w:val="28"/>
          <w:szCs w:val="28"/>
        </w:rPr>
      </w:pPr>
    </w:p>
    <w:p w:rsidR="00E31A15" w:rsidRPr="00307C63" w:rsidRDefault="00E31A15" w:rsidP="003E2EE7">
      <w:pPr>
        <w:shd w:val="clear" w:color="auto" w:fill="FFFFFF"/>
        <w:spacing w:line="360" w:lineRule="auto"/>
        <w:ind w:right="5" w:firstLine="518"/>
        <w:jc w:val="both"/>
        <w:rPr>
          <w:sz w:val="28"/>
          <w:szCs w:val="28"/>
        </w:rPr>
      </w:pPr>
      <w:r w:rsidRPr="00307C63">
        <w:rPr>
          <w:b/>
          <w:bCs/>
          <w:i/>
          <w:iCs/>
          <w:sz w:val="28"/>
          <w:szCs w:val="28"/>
        </w:rPr>
        <w:t xml:space="preserve">Знижки ні кількість товару </w:t>
      </w:r>
      <w:r w:rsidRPr="00307C63">
        <w:rPr>
          <w:sz w:val="28"/>
          <w:szCs w:val="28"/>
        </w:rPr>
        <w:t>означають зниження ціни для тих сп</w:t>
      </w:r>
      <w:r w:rsidRPr="00307C63">
        <w:rPr>
          <w:sz w:val="28"/>
          <w:szCs w:val="28"/>
        </w:rPr>
        <w:t>о</w:t>
      </w:r>
      <w:r w:rsidRPr="00307C63">
        <w:rPr>
          <w:sz w:val="28"/>
          <w:szCs w:val="28"/>
        </w:rPr>
        <w:t>жи</w:t>
      </w:r>
      <w:r w:rsidRPr="00307C63">
        <w:rPr>
          <w:spacing w:val="10"/>
          <w:sz w:val="28"/>
          <w:szCs w:val="28"/>
        </w:rPr>
        <w:t>вачів, які купують великі партії товару. Ці знижки пропонуються всім покуп</w:t>
      </w:r>
      <w:r w:rsidRPr="00307C63">
        <w:rPr>
          <w:spacing w:val="8"/>
          <w:sz w:val="28"/>
          <w:szCs w:val="28"/>
        </w:rPr>
        <w:t xml:space="preserve">цям і не перевищують суми економії витрат продавця в зв'язку з реалізацією великих партій товару. Економія утворюється за рахунок зниження витрат з </w:t>
      </w:r>
      <w:r w:rsidRPr="00307C63">
        <w:rPr>
          <w:spacing w:val="7"/>
          <w:sz w:val="28"/>
          <w:szCs w:val="28"/>
        </w:rPr>
        <w:t>продажу, зберігання запасів і транспорт</w:t>
      </w:r>
      <w:r w:rsidRPr="00307C63">
        <w:rPr>
          <w:spacing w:val="7"/>
          <w:sz w:val="28"/>
          <w:szCs w:val="28"/>
        </w:rPr>
        <w:t>у</w:t>
      </w:r>
      <w:r w:rsidRPr="00307C63">
        <w:rPr>
          <w:spacing w:val="7"/>
          <w:sz w:val="28"/>
          <w:szCs w:val="28"/>
        </w:rPr>
        <w:t>вання товару. Вказані знижки стиму</w:t>
      </w:r>
      <w:r w:rsidRPr="00307C63">
        <w:rPr>
          <w:spacing w:val="9"/>
          <w:sz w:val="28"/>
          <w:szCs w:val="28"/>
        </w:rPr>
        <w:t>люють споживача здійснювати з</w:t>
      </w:r>
      <w:r w:rsidRPr="00307C63">
        <w:rPr>
          <w:spacing w:val="9"/>
          <w:sz w:val="28"/>
          <w:szCs w:val="28"/>
        </w:rPr>
        <w:t>а</w:t>
      </w:r>
      <w:r w:rsidRPr="00307C63">
        <w:rPr>
          <w:spacing w:val="9"/>
          <w:sz w:val="28"/>
          <w:szCs w:val="28"/>
        </w:rPr>
        <w:t>купівлі у одного продавця.</w:t>
      </w:r>
    </w:p>
    <w:p w:rsidR="00E31A15" w:rsidRPr="00307C63" w:rsidRDefault="00E31A15" w:rsidP="003E2EE7">
      <w:pPr>
        <w:shd w:val="clear" w:color="auto" w:fill="FFFFFF"/>
        <w:spacing w:line="360" w:lineRule="auto"/>
        <w:ind w:left="10" w:firstLine="533"/>
        <w:jc w:val="both"/>
        <w:rPr>
          <w:sz w:val="28"/>
          <w:szCs w:val="28"/>
        </w:rPr>
      </w:pPr>
      <w:r w:rsidRPr="00307C63">
        <w:rPr>
          <w:spacing w:val="8"/>
          <w:sz w:val="28"/>
          <w:szCs w:val="28"/>
        </w:rPr>
        <w:t>Знижки за кількість класифікують за формою і способом розрах</w:t>
      </w:r>
      <w:r w:rsidRPr="00307C63">
        <w:rPr>
          <w:spacing w:val="8"/>
          <w:sz w:val="28"/>
          <w:szCs w:val="28"/>
        </w:rPr>
        <w:t>у</w:t>
      </w:r>
      <w:r w:rsidRPr="00307C63">
        <w:rPr>
          <w:spacing w:val="8"/>
          <w:sz w:val="28"/>
          <w:szCs w:val="28"/>
        </w:rPr>
        <w:t xml:space="preserve">нку. За </w:t>
      </w:r>
      <w:r w:rsidRPr="00307C63">
        <w:rPr>
          <w:spacing w:val="9"/>
          <w:sz w:val="28"/>
          <w:szCs w:val="28"/>
        </w:rPr>
        <w:t>формою кількісна знижка може бути виражена у вигляді:</w:t>
      </w:r>
    </w:p>
    <w:p w:rsidR="00E31A15" w:rsidRPr="00307C63" w:rsidRDefault="00E31A15" w:rsidP="004F748E">
      <w:pPr>
        <w:widowControl w:val="0"/>
        <w:numPr>
          <w:ilvl w:val="0"/>
          <w:numId w:val="17"/>
        </w:numPr>
        <w:shd w:val="clear" w:color="auto" w:fill="FFFFFF"/>
        <w:tabs>
          <w:tab w:val="clear" w:pos="1070"/>
          <w:tab w:val="left" w:pos="960"/>
        </w:tabs>
        <w:autoSpaceDE w:val="0"/>
        <w:autoSpaceDN w:val="0"/>
        <w:adjustRightInd w:val="0"/>
        <w:spacing w:line="360" w:lineRule="auto"/>
        <w:ind w:left="0" w:firstLine="710"/>
        <w:rPr>
          <w:sz w:val="28"/>
          <w:szCs w:val="28"/>
        </w:rPr>
      </w:pPr>
      <w:r w:rsidRPr="00307C63">
        <w:rPr>
          <w:spacing w:val="6"/>
          <w:sz w:val="28"/>
          <w:szCs w:val="28"/>
        </w:rPr>
        <w:t>відсотка з ціни;</w:t>
      </w:r>
    </w:p>
    <w:p w:rsidR="00E31A15" w:rsidRPr="00307C63" w:rsidRDefault="00E31A15" w:rsidP="004F748E">
      <w:pPr>
        <w:widowControl w:val="0"/>
        <w:numPr>
          <w:ilvl w:val="0"/>
          <w:numId w:val="17"/>
        </w:numPr>
        <w:shd w:val="clear" w:color="auto" w:fill="FFFFFF"/>
        <w:tabs>
          <w:tab w:val="clear" w:pos="1070"/>
          <w:tab w:val="left" w:pos="960"/>
        </w:tabs>
        <w:autoSpaceDE w:val="0"/>
        <w:autoSpaceDN w:val="0"/>
        <w:adjustRightInd w:val="0"/>
        <w:spacing w:line="360" w:lineRule="auto"/>
        <w:ind w:left="0" w:firstLine="710"/>
        <w:rPr>
          <w:sz w:val="28"/>
          <w:szCs w:val="28"/>
        </w:rPr>
      </w:pPr>
      <w:r w:rsidRPr="00307C63">
        <w:rPr>
          <w:spacing w:val="12"/>
          <w:sz w:val="28"/>
          <w:szCs w:val="28"/>
        </w:rPr>
        <w:lastRenderedPageBreak/>
        <w:t>кількості продукту, яка може бути надана покупцеві безко</w:t>
      </w:r>
      <w:r w:rsidRPr="00307C63">
        <w:rPr>
          <w:spacing w:val="12"/>
          <w:sz w:val="28"/>
          <w:szCs w:val="28"/>
        </w:rPr>
        <w:t>ш</w:t>
      </w:r>
      <w:r w:rsidRPr="00307C63">
        <w:rPr>
          <w:spacing w:val="12"/>
          <w:sz w:val="28"/>
          <w:szCs w:val="28"/>
        </w:rPr>
        <w:t xml:space="preserve">товно чи за </w:t>
      </w:r>
      <w:r w:rsidRPr="00307C63">
        <w:rPr>
          <w:spacing w:val="8"/>
          <w:sz w:val="28"/>
          <w:szCs w:val="28"/>
        </w:rPr>
        <w:t>зниженою ціною;</w:t>
      </w:r>
    </w:p>
    <w:p w:rsidR="00E31A15" w:rsidRPr="00307C63" w:rsidRDefault="00E31A15" w:rsidP="004F748E">
      <w:pPr>
        <w:widowControl w:val="0"/>
        <w:numPr>
          <w:ilvl w:val="0"/>
          <w:numId w:val="17"/>
        </w:numPr>
        <w:shd w:val="clear" w:color="auto" w:fill="FFFFFF"/>
        <w:tabs>
          <w:tab w:val="clear" w:pos="1070"/>
          <w:tab w:val="left" w:pos="960"/>
        </w:tabs>
        <w:autoSpaceDE w:val="0"/>
        <w:autoSpaceDN w:val="0"/>
        <w:adjustRightInd w:val="0"/>
        <w:spacing w:line="360" w:lineRule="auto"/>
        <w:ind w:left="0" w:firstLine="710"/>
        <w:rPr>
          <w:sz w:val="28"/>
          <w:szCs w:val="28"/>
        </w:rPr>
      </w:pPr>
      <w:r w:rsidRPr="00307C63">
        <w:rPr>
          <w:spacing w:val="9"/>
          <w:sz w:val="28"/>
          <w:szCs w:val="28"/>
        </w:rPr>
        <w:t>суми, яка може бути повернена клієнтові чи зарахована в р</w:t>
      </w:r>
      <w:r w:rsidRPr="00307C63">
        <w:rPr>
          <w:spacing w:val="9"/>
          <w:sz w:val="28"/>
          <w:szCs w:val="28"/>
        </w:rPr>
        <w:t>а</w:t>
      </w:r>
      <w:r w:rsidRPr="00307C63">
        <w:rPr>
          <w:spacing w:val="9"/>
          <w:sz w:val="28"/>
          <w:szCs w:val="28"/>
        </w:rPr>
        <w:t xml:space="preserve">хунок оплати </w:t>
      </w:r>
      <w:r w:rsidRPr="00307C63">
        <w:rPr>
          <w:spacing w:val="8"/>
          <w:sz w:val="28"/>
          <w:szCs w:val="28"/>
        </w:rPr>
        <w:t>ним наступних кількостей продукту.</w:t>
      </w:r>
    </w:p>
    <w:p w:rsidR="00E31A15" w:rsidRPr="00307C63" w:rsidRDefault="00E31A15" w:rsidP="003E2EE7">
      <w:pPr>
        <w:shd w:val="clear" w:color="auto" w:fill="FFFFFF"/>
        <w:spacing w:line="360" w:lineRule="auto"/>
        <w:ind w:left="5" w:firstLine="538"/>
        <w:jc w:val="both"/>
        <w:rPr>
          <w:spacing w:val="6"/>
          <w:sz w:val="28"/>
          <w:szCs w:val="28"/>
        </w:rPr>
      </w:pPr>
      <w:r w:rsidRPr="00307C63">
        <w:rPr>
          <w:spacing w:val="6"/>
          <w:sz w:val="28"/>
          <w:szCs w:val="28"/>
        </w:rPr>
        <w:t>За способом розрахунку розрізняють не кумулятивні і кумулятивні знижки.</w:t>
      </w:r>
    </w:p>
    <w:p w:rsidR="00E31A15" w:rsidRPr="00307C63" w:rsidRDefault="00E31A15" w:rsidP="003E2EE7">
      <w:pPr>
        <w:shd w:val="clear" w:color="auto" w:fill="FFFFFF"/>
        <w:spacing w:line="360" w:lineRule="auto"/>
        <w:ind w:left="5" w:firstLine="538"/>
        <w:jc w:val="both"/>
        <w:rPr>
          <w:sz w:val="28"/>
          <w:szCs w:val="28"/>
        </w:rPr>
      </w:pPr>
      <w:r w:rsidRPr="00307C63">
        <w:rPr>
          <w:spacing w:val="6"/>
          <w:sz w:val="28"/>
          <w:szCs w:val="28"/>
        </w:rPr>
        <w:t xml:space="preserve">а) </w:t>
      </w:r>
      <w:r>
        <w:rPr>
          <w:bCs/>
          <w:i/>
          <w:iCs/>
          <w:sz w:val="28"/>
          <w:szCs w:val="28"/>
        </w:rPr>
        <w:t>н</w:t>
      </w:r>
      <w:r w:rsidRPr="003E2EE7">
        <w:rPr>
          <w:bCs/>
          <w:i/>
          <w:iCs/>
          <w:sz w:val="28"/>
          <w:szCs w:val="28"/>
        </w:rPr>
        <w:t>е кумулятивні знижки</w:t>
      </w:r>
      <w:r w:rsidRPr="00307C63">
        <w:rPr>
          <w:b/>
          <w:bCs/>
          <w:i/>
          <w:iCs/>
          <w:sz w:val="28"/>
          <w:szCs w:val="28"/>
        </w:rPr>
        <w:t xml:space="preserve"> </w:t>
      </w:r>
      <w:r w:rsidRPr="00307C63">
        <w:rPr>
          <w:sz w:val="28"/>
          <w:szCs w:val="28"/>
        </w:rPr>
        <w:sym w:font="Symbol" w:char="F02D"/>
      </w:r>
      <w:r w:rsidRPr="00307C63">
        <w:rPr>
          <w:sz w:val="28"/>
          <w:szCs w:val="28"/>
        </w:rPr>
        <w:t xml:space="preserve"> це зазвичай знижки за продукт, що його купують </w:t>
      </w:r>
      <w:r w:rsidRPr="00307C63">
        <w:rPr>
          <w:spacing w:val="10"/>
          <w:sz w:val="28"/>
          <w:szCs w:val="28"/>
        </w:rPr>
        <w:t xml:space="preserve">одноразово. Такі знижки підприємства пропонують на певну кількість товару, </w:t>
      </w:r>
      <w:r w:rsidRPr="00307C63">
        <w:rPr>
          <w:spacing w:val="8"/>
          <w:sz w:val="28"/>
          <w:szCs w:val="28"/>
        </w:rPr>
        <w:t>яка перевищує величину заданої продавцем мінім</w:t>
      </w:r>
      <w:r w:rsidRPr="00307C63">
        <w:rPr>
          <w:spacing w:val="8"/>
          <w:sz w:val="28"/>
          <w:szCs w:val="28"/>
        </w:rPr>
        <w:t>а</w:t>
      </w:r>
      <w:r w:rsidRPr="00307C63">
        <w:rPr>
          <w:spacing w:val="8"/>
          <w:sz w:val="28"/>
          <w:szCs w:val="28"/>
        </w:rPr>
        <w:t>льної партії. Наприклад, пар</w:t>
      </w:r>
      <w:r w:rsidRPr="00307C63">
        <w:rPr>
          <w:spacing w:val="28"/>
          <w:sz w:val="28"/>
          <w:szCs w:val="28"/>
        </w:rPr>
        <w:t>тія</w:t>
      </w:r>
      <w:r w:rsidRPr="00307C63">
        <w:rPr>
          <w:sz w:val="28"/>
          <w:szCs w:val="28"/>
        </w:rPr>
        <w:t xml:space="preserve"> продукту 1</w:t>
      </w:r>
      <w:r w:rsidRPr="00307C63">
        <w:rPr>
          <w:sz w:val="28"/>
          <w:szCs w:val="28"/>
        </w:rPr>
        <w:sym w:font="Symbol" w:char="F02D"/>
      </w:r>
      <w:r w:rsidRPr="00307C63">
        <w:rPr>
          <w:sz w:val="28"/>
          <w:szCs w:val="28"/>
        </w:rPr>
        <w:t>15 шт. не має знижки, партія 16</w:t>
      </w:r>
      <w:r w:rsidRPr="00307C63">
        <w:rPr>
          <w:sz w:val="28"/>
          <w:szCs w:val="28"/>
        </w:rPr>
        <w:sym w:font="Symbol" w:char="F02D"/>
      </w:r>
      <w:r w:rsidRPr="00307C63">
        <w:rPr>
          <w:sz w:val="28"/>
          <w:szCs w:val="28"/>
        </w:rPr>
        <w:t xml:space="preserve">25 шт. має знижку 5%, партія 26 </w:t>
      </w:r>
      <w:r w:rsidRPr="00307C63">
        <w:rPr>
          <w:sz w:val="28"/>
          <w:szCs w:val="28"/>
        </w:rPr>
        <w:sym w:font="Symbol" w:char="F02D"/>
      </w:r>
      <w:r w:rsidRPr="00307C63">
        <w:rPr>
          <w:sz w:val="28"/>
          <w:szCs w:val="28"/>
        </w:rPr>
        <w:t xml:space="preserve"> 35 </w:t>
      </w:r>
      <w:r w:rsidRPr="00307C63">
        <w:rPr>
          <w:spacing w:val="31"/>
          <w:sz w:val="28"/>
          <w:szCs w:val="28"/>
        </w:rPr>
        <w:t>піт.</w:t>
      </w:r>
      <w:r w:rsidRPr="00307C63">
        <w:rPr>
          <w:sz w:val="28"/>
          <w:szCs w:val="28"/>
        </w:rPr>
        <w:t xml:space="preserve"> має знижку 7% і т.д.</w:t>
      </w:r>
    </w:p>
    <w:p w:rsidR="00E31A15" w:rsidRPr="00307C63" w:rsidRDefault="00E31A15" w:rsidP="003E2EE7">
      <w:pPr>
        <w:shd w:val="clear" w:color="auto" w:fill="FFFFFF"/>
        <w:spacing w:line="360" w:lineRule="auto"/>
        <w:ind w:left="5" w:firstLine="538"/>
        <w:jc w:val="both"/>
        <w:rPr>
          <w:sz w:val="28"/>
          <w:szCs w:val="28"/>
        </w:rPr>
      </w:pPr>
      <w:r w:rsidRPr="00307C63">
        <w:rPr>
          <w:sz w:val="28"/>
          <w:szCs w:val="28"/>
        </w:rPr>
        <w:t xml:space="preserve">б) </w:t>
      </w:r>
      <w:r w:rsidRPr="003E2EE7">
        <w:rPr>
          <w:i/>
          <w:sz w:val="28"/>
          <w:szCs w:val="28"/>
        </w:rPr>
        <w:t>кумулятивні знижки</w:t>
      </w:r>
      <w:r w:rsidRPr="00307C63">
        <w:rPr>
          <w:sz w:val="28"/>
          <w:szCs w:val="28"/>
        </w:rPr>
        <w:t xml:space="preserve"> </w:t>
      </w:r>
      <w:r w:rsidRPr="00307C63">
        <w:rPr>
          <w:sz w:val="28"/>
          <w:szCs w:val="28"/>
        </w:rPr>
        <w:sym w:font="Symbol" w:char="F02D"/>
      </w:r>
      <w:r w:rsidRPr="00307C63">
        <w:rPr>
          <w:sz w:val="28"/>
          <w:szCs w:val="28"/>
        </w:rPr>
        <w:t xml:space="preserve"> це знижки, що надають</w:t>
      </w:r>
      <w:r w:rsidRPr="00307C63">
        <w:rPr>
          <w:spacing w:val="4"/>
          <w:sz w:val="28"/>
          <w:szCs w:val="28"/>
        </w:rPr>
        <w:t xml:space="preserve">ся клієнтові, якщо </w:t>
      </w:r>
      <w:r w:rsidRPr="00307C63">
        <w:rPr>
          <w:spacing w:val="28"/>
          <w:sz w:val="28"/>
          <w:szCs w:val="28"/>
        </w:rPr>
        <w:t>він</w:t>
      </w:r>
      <w:r w:rsidRPr="00307C63">
        <w:rPr>
          <w:spacing w:val="4"/>
          <w:sz w:val="28"/>
          <w:szCs w:val="28"/>
        </w:rPr>
        <w:t xml:space="preserve"> купує за певний період часу кількість продукту понад до</w:t>
      </w:r>
      <w:r w:rsidRPr="00307C63">
        <w:rPr>
          <w:spacing w:val="8"/>
          <w:sz w:val="28"/>
          <w:szCs w:val="28"/>
        </w:rPr>
        <w:t>говірну межу, тобто знижки поширюються на кількість продукту понад цю ме</w:t>
      </w:r>
      <w:r w:rsidRPr="00307C63">
        <w:rPr>
          <w:spacing w:val="6"/>
          <w:sz w:val="28"/>
          <w:szCs w:val="28"/>
        </w:rPr>
        <w:t xml:space="preserve">жу. Форма і механізм застосування кумулятивних знижок можуть бути різними. </w:t>
      </w:r>
      <w:r w:rsidRPr="00307C63">
        <w:rPr>
          <w:spacing w:val="11"/>
          <w:sz w:val="28"/>
          <w:szCs w:val="28"/>
        </w:rPr>
        <w:t>Наприклад, кумулятивні знижки в формі щораз біл</w:t>
      </w:r>
      <w:r w:rsidRPr="00307C63">
        <w:rPr>
          <w:spacing w:val="11"/>
          <w:sz w:val="28"/>
          <w:szCs w:val="28"/>
        </w:rPr>
        <w:t>ь</w:t>
      </w:r>
      <w:r w:rsidRPr="00307C63">
        <w:rPr>
          <w:spacing w:val="11"/>
          <w:sz w:val="28"/>
          <w:szCs w:val="28"/>
        </w:rPr>
        <w:t xml:space="preserve">ших торгівельних знижок, </w:t>
      </w:r>
      <w:r w:rsidRPr="00307C63">
        <w:rPr>
          <w:sz w:val="28"/>
          <w:szCs w:val="28"/>
        </w:rPr>
        <w:t xml:space="preserve">мають такий вигляд: при обсязі закупівлі впродовж року до 1000 шт. </w:t>
      </w:r>
      <w:r w:rsidRPr="00307C63">
        <w:rPr>
          <w:sz w:val="28"/>
          <w:szCs w:val="28"/>
        </w:rPr>
        <w:sym w:font="Symbol" w:char="F02D"/>
      </w:r>
      <w:r w:rsidRPr="00307C63">
        <w:rPr>
          <w:sz w:val="28"/>
          <w:szCs w:val="28"/>
        </w:rPr>
        <w:t xml:space="preserve"> торгівельна знижка на весь обсяг закупівель до теперішнього часу становить 12%, від 1001 до 3000 шт. </w:t>
      </w:r>
      <w:r w:rsidRPr="00307C63">
        <w:rPr>
          <w:sz w:val="28"/>
          <w:szCs w:val="28"/>
        </w:rPr>
        <w:sym w:font="Symbol" w:char="F02D"/>
      </w:r>
      <w:r w:rsidRPr="00307C63">
        <w:rPr>
          <w:sz w:val="28"/>
          <w:szCs w:val="28"/>
        </w:rPr>
        <w:t xml:space="preserve"> 15% і т.д. При купівлі кожного додаткового обсягу продукту </w:t>
      </w:r>
      <w:r w:rsidRPr="00307C63">
        <w:rPr>
          <w:spacing w:val="8"/>
          <w:sz w:val="28"/>
          <w:szCs w:val="28"/>
        </w:rPr>
        <w:t>здійснюють перерахунок суми, що підлягає сплаті, з урахуванням розмірів що</w:t>
      </w:r>
      <w:r w:rsidRPr="00307C63">
        <w:rPr>
          <w:spacing w:val="7"/>
          <w:sz w:val="28"/>
          <w:szCs w:val="28"/>
        </w:rPr>
        <w:t>раз більших зн</w:t>
      </w:r>
      <w:r w:rsidRPr="00307C63">
        <w:rPr>
          <w:spacing w:val="7"/>
          <w:sz w:val="28"/>
          <w:szCs w:val="28"/>
        </w:rPr>
        <w:t>и</w:t>
      </w:r>
      <w:r w:rsidRPr="00307C63">
        <w:rPr>
          <w:spacing w:val="7"/>
          <w:sz w:val="28"/>
          <w:szCs w:val="28"/>
        </w:rPr>
        <w:t>жок.</w:t>
      </w:r>
    </w:p>
    <w:p w:rsidR="00E31A15" w:rsidRPr="00307C63" w:rsidRDefault="00E31A15" w:rsidP="003E2EE7">
      <w:pPr>
        <w:shd w:val="clear" w:color="auto" w:fill="FFFFFF"/>
        <w:spacing w:line="360" w:lineRule="auto"/>
        <w:ind w:left="5" w:right="10" w:firstLine="528"/>
        <w:jc w:val="both"/>
        <w:rPr>
          <w:b/>
          <w:bCs/>
          <w:sz w:val="28"/>
          <w:szCs w:val="28"/>
        </w:rPr>
      </w:pPr>
    </w:p>
    <w:p w:rsidR="00E31A15" w:rsidRPr="00307C63" w:rsidRDefault="00E31A15" w:rsidP="003E2EE7">
      <w:pPr>
        <w:shd w:val="clear" w:color="auto" w:fill="FFFFFF"/>
        <w:spacing w:line="360" w:lineRule="auto"/>
        <w:ind w:left="5" w:right="10" w:firstLine="528"/>
        <w:jc w:val="both"/>
        <w:rPr>
          <w:sz w:val="28"/>
          <w:szCs w:val="28"/>
        </w:rPr>
      </w:pPr>
      <w:r w:rsidRPr="00307C63">
        <w:rPr>
          <w:b/>
          <w:bCs/>
          <w:i/>
          <w:iCs/>
          <w:sz w:val="28"/>
          <w:szCs w:val="28"/>
        </w:rPr>
        <w:t xml:space="preserve">Дилерські знижки </w:t>
      </w:r>
      <w:r w:rsidRPr="00307C63">
        <w:rPr>
          <w:sz w:val="28"/>
          <w:szCs w:val="28"/>
        </w:rPr>
        <w:t>надаються збутовим посередникам, вони зазвичай становлять 15-20% роздрібної ціни і часто використовуються на проми</w:t>
      </w:r>
      <w:r w:rsidRPr="00307C63">
        <w:rPr>
          <w:sz w:val="28"/>
          <w:szCs w:val="28"/>
        </w:rPr>
        <w:t>с</w:t>
      </w:r>
      <w:r w:rsidRPr="00307C63">
        <w:rPr>
          <w:sz w:val="28"/>
          <w:szCs w:val="28"/>
        </w:rPr>
        <w:t xml:space="preserve">ловому </w:t>
      </w:r>
      <w:r w:rsidRPr="00307C63">
        <w:rPr>
          <w:spacing w:val="9"/>
          <w:sz w:val="28"/>
          <w:szCs w:val="28"/>
        </w:rPr>
        <w:t>ринку при продажі складного стандартного устаткування.</w:t>
      </w: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538"/>
        <w:jc w:val="both"/>
        <w:rPr>
          <w:b/>
          <w:bCs/>
          <w:i/>
          <w:iCs/>
          <w:spacing w:val="14"/>
          <w:sz w:val="28"/>
          <w:szCs w:val="28"/>
        </w:rPr>
      </w:pP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538"/>
        <w:jc w:val="both"/>
        <w:rPr>
          <w:b/>
          <w:bCs/>
          <w:i/>
          <w:iCs/>
          <w:sz w:val="28"/>
          <w:szCs w:val="28"/>
        </w:rPr>
      </w:pPr>
      <w:r w:rsidRPr="00307C63">
        <w:rPr>
          <w:b/>
          <w:bCs/>
          <w:i/>
          <w:iCs/>
          <w:spacing w:val="14"/>
          <w:sz w:val="28"/>
          <w:szCs w:val="28"/>
        </w:rPr>
        <w:t xml:space="preserve">Функціональні знижки </w:t>
      </w:r>
      <w:r w:rsidRPr="00307C63">
        <w:rPr>
          <w:spacing w:val="14"/>
          <w:sz w:val="28"/>
          <w:szCs w:val="28"/>
        </w:rPr>
        <w:t xml:space="preserve">поширені у сфері торгівлі в разі, якщо </w:t>
      </w:r>
      <w:r w:rsidRPr="00307C63">
        <w:rPr>
          <w:spacing w:val="14"/>
          <w:sz w:val="28"/>
          <w:szCs w:val="28"/>
        </w:rPr>
        <w:lastRenderedPageBreak/>
        <w:t>фірми-</w:t>
      </w:r>
      <w:r w:rsidRPr="00307C63">
        <w:rPr>
          <w:spacing w:val="11"/>
          <w:sz w:val="28"/>
          <w:szCs w:val="28"/>
        </w:rPr>
        <w:t>виробники падають знижки службам товароруху (оптовим, роздрібним компа</w:t>
      </w:r>
      <w:r w:rsidRPr="00307C63">
        <w:rPr>
          <w:spacing w:val="8"/>
          <w:sz w:val="28"/>
          <w:szCs w:val="28"/>
        </w:rPr>
        <w:t xml:space="preserve">ніям та </w:t>
      </w:r>
      <w:r w:rsidRPr="00307C63">
        <w:rPr>
          <w:spacing w:val="26"/>
          <w:sz w:val="28"/>
          <w:szCs w:val="28"/>
        </w:rPr>
        <w:t>ін.),</w:t>
      </w:r>
      <w:r w:rsidRPr="00307C63">
        <w:rPr>
          <w:spacing w:val="8"/>
          <w:sz w:val="28"/>
          <w:szCs w:val="28"/>
        </w:rPr>
        <w:t xml:space="preserve"> що викопують певні функції з реаліз</w:t>
      </w:r>
      <w:r w:rsidRPr="00307C63">
        <w:rPr>
          <w:spacing w:val="8"/>
          <w:sz w:val="28"/>
          <w:szCs w:val="28"/>
        </w:rPr>
        <w:t>а</w:t>
      </w:r>
      <w:r w:rsidRPr="00307C63">
        <w:rPr>
          <w:spacing w:val="8"/>
          <w:sz w:val="28"/>
          <w:szCs w:val="28"/>
        </w:rPr>
        <w:t xml:space="preserve">ції товару, його складування, </w:t>
      </w:r>
      <w:r w:rsidRPr="00307C63">
        <w:rPr>
          <w:spacing w:val="11"/>
          <w:sz w:val="28"/>
          <w:szCs w:val="28"/>
        </w:rPr>
        <w:t>зберігання та ін. Фірма може пропон</w:t>
      </w:r>
      <w:r w:rsidRPr="00307C63">
        <w:rPr>
          <w:spacing w:val="11"/>
          <w:sz w:val="28"/>
          <w:szCs w:val="28"/>
        </w:rPr>
        <w:t>у</w:t>
      </w:r>
      <w:r w:rsidRPr="00307C63">
        <w:rPr>
          <w:spacing w:val="11"/>
          <w:sz w:val="28"/>
          <w:szCs w:val="28"/>
        </w:rPr>
        <w:t xml:space="preserve">вати торговим каналам різні торгівельні </w:t>
      </w:r>
      <w:r w:rsidRPr="00307C63">
        <w:rPr>
          <w:spacing w:val="10"/>
          <w:sz w:val="28"/>
          <w:szCs w:val="28"/>
        </w:rPr>
        <w:t>знижки, позаяк вони над</w:t>
      </w:r>
      <w:r w:rsidRPr="00307C63">
        <w:rPr>
          <w:spacing w:val="10"/>
          <w:sz w:val="28"/>
          <w:szCs w:val="28"/>
        </w:rPr>
        <w:t>а</w:t>
      </w:r>
      <w:r w:rsidRPr="00307C63">
        <w:rPr>
          <w:spacing w:val="10"/>
          <w:sz w:val="28"/>
          <w:szCs w:val="28"/>
        </w:rPr>
        <w:t>ють їй різні за характером послуги, однак усім служ</w:t>
      </w:r>
      <w:r w:rsidRPr="00307C63">
        <w:rPr>
          <w:spacing w:val="8"/>
          <w:sz w:val="28"/>
          <w:szCs w:val="28"/>
        </w:rPr>
        <w:t xml:space="preserve">бам, що входять до складу кожного окремого каналу, вона зобов'язана надавати </w:t>
      </w:r>
      <w:r w:rsidRPr="00307C63">
        <w:rPr>
          <w:spacing w:val="13"/>
          <w:sz w:val="28"/>
          <w:szCs w:val="28"/>
        </w:rPr>
        <w:t xml:space="preserve">єдину знижку. Прикладом нього виду знижки с виплати чи знижки з ціни для </w:t>
      </w:r>
      <w:r w:rsidRPr="00307C63">
        <w:rPr>
          <w:spacing w:val="8"/>
          <w:sz w:val="28"/>
          <w:szCs w:val="28"/>
        </w:rPr>
        <w:t>винагороди дилерів за участь в програмі рекламування і підтри</w:t>
      </w:r>
      <w:r w:rsidRPr="00307C63">
        <w:rPr>
          <w:spacing w:val="8"/>
          <w:sz w:val="28"/>
          <w:szCs w:val="28"/>
        </w:rPr>
        <w:t>м</w:t>
      </w:r>
      <w:r w:rsidRPr="00307C63">
        <w:rPr>
          <w:spacing w:val="8"/>
          <w:sz w:val="28"/>
          <w:szCs w:val="28"/>
        </w:rPr>
        <w:t>ки збуту.</w:t>
      </w: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b/>
          <w:bCs/>
          <w:iCs/>
          <w:spacing w:val="11"/>
          <w:sz w:val="28"/>
          <w:szCs w:val="28"/>
        </w:rPr>
      </w:pP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b/>
          <w:bCs/>
          <w:sz w:val="28"/>
          <w:szCs w:val="28"/>
        </w:rPr>
      </w:pPr>
      <w:r w:rsidRPr="00307C63">
        <w:rPr>
          <w:b/>
          <w:bCs/>
          <w:i/>
          <w:iCs/>
          <w:spacing w:val="11"/>
          <w:sz w:val="28"/>
          <w:szCs w:val="28"/>
        </w:rPr>
        <w:t xml:space="preserve">Бонусні знижки </w:t>
      </w:r>
      <w:r w:rsidRPr="00307C63">
        <w:rPr>
          <w:spacing w:val="11"/>
          <w:sz w:val="28"/>
          <w:szCs w:val="28"/>
        </w:rPr>
        <w:t>надаються постійним (зазвичай крупним) п</w:t>
      </w:r>
      <w:r w:rsidRPr="00307C63">
        <w:rPr>
          <w:spacing w:val="11"/>
          <w:sz w:val="28"/>
          <w:szCs w:val="28"/>
        </w:rPr>
        <w:t>о</w:t>
      </w:r>
      <w:r w:rsidRPr="00307C63">
        <w:rPr>
          <w:spacing w:val="11"/>
          <w:sz w:val="28"/>
          <w:szCs w:val="28"/>
        </w:rPr>
        <w:t xml:space="preserve">купцям за </w:t>
      </w:r>
      <w:r w:rsidRPr="00307C63">
        <w:rPr>
          <w:spacing w:val="9"/>
          <w:sz w:val="28"/>
          <w:szCs w:val="28"/>
        </w:rPr>
        <w:t>обумовлений обсяг обороту впродовж певного часу (зазв</w:t>
      </w:r>
      <w:r w:rsidRPr="00307C63">
        <w:rPr>
          <w:spacing w:val="9"/>
          <w:sz w:val="28"/>
          <w:szCs w:val="28"/>
        </w:rPr>
        <w:t>и</w:t>
      </w:r>
      <w:r w:rsidRPr="00307C63">
        <w:rPr>
          <w:spacing w:val="9"/>
          <w:sz w:val="28"/>
          <w:szCs w:val="28"/>
        </w:rPr>
        <w:t>чай одного року). бо</w:t>
      </w:r>
      <w:r w:rsidRPr="00307C63">
        <w:rPr>
          <w:spacing w:val="8"/>
          <w:sz w:val="28"/>
          <w:szCs w:val="28"/>
        </w:rPr>
        <w:t>нусні знижки націлені па стабілізацію відносин виробника з клієнтами і станов</w:t>
      </w:r>
      <w:r w:rsidRPr="00307C63">
        <w:rPr>
          <w:sz w:val="28"/>
          <w:szCs w:val="28"/>
        </w:rPr>
        <w:t>лять 7-8% вартості обороту. По деяким видам устаткування бонусні знижки сягають 15-20% обороту.</w:t>
      </w: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b/>
          <w:bCs/>
          <w:iCs/>
          <w:spacing w:val="13"/>
          <w:sz w:val="28"/>
          <w:szCs w:val="28"/>
        </w:rPr>
      </w:pP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b/>
          <w:bCs/>
          <w:i/>
          <w:iCs/>
          <w:sz w:val="28"/>
          <w:szCs w:val="28"/>
        </w:rPr>
      </w:pPr>
      <w:r w:rsidRPr="00307C63">
        <w:rPr>
          <w:b/>
          <w:bCs/>
          <w:i/>
          <w:iCs/>
          <w:spacing w:val="13"/>
          <w:sz w:val="28"/>
          <w:szCs w:val="28"/>
        </w:rPr>
        <w:t xml:space="preserve">Знижка ш відданість покупців. </w:t>
      </w:r>
      <w:r w:rsidRPr="00307C63">
        <w:rPr>
          <w:spacing w:val="13"/>
          <w:sz w:val="28"/>
          <w:szCs w:val="28"/>
        </w:rPr>
        <w:t>Такі знижки надаються пок</w:t>
      </w:r>
      <w:r w:rsidRPr="00307C63">
        <w:rPr>
          <w:spacing w:val="13"/>
          <w:sz w:val="28"/>
          <w:szCs w:val="28"/>
        </w:rPr>
        <w:t>у</w:t>
      </w:r>
      <w:r w:rsidRPr="00307C63">
        <w:rPr>
          <w:spacing w:val="13"/>
          <w:sz w:val="28"/>
          <w:szCs w:val="28"/>
        </w:rPr>
        <w:t xml:space="preserve">пцям, що </w:t>
      </w:r>
      <w:r w:rsidRPr="00307C63">
        <w:rPr>
          <w:spacing w:val="10"/>
          <w:sz w:val="28"/>
          <w:szCs w:val="28"/>
        </w:rPr>
        <w:t>регулярно купують товар фірми впродовж тривалого часу. Вони націлені біль</w:t>
      </w:r>
      <w:r w:rsidRPr="00307C63">
        <w:rPr>
          <w:spacing w:val="12"/>
          <w:sz w:val="28"/>
          <w:szCs w:val="28"/>
        </w:rPr>
        <w:t xml:space="preserve">ше па довгострокові й безперервні, ніж на об'ємні й одноразові замовлення, а </w:t>
      </w:r>
      <w:r w:rsidRPr="00307C63">
        <w:rPr>
          <w:spacing w:val="8"/>
          <w:sz w:val="28"/>
          <w:szCs w:val="28"/>
        </w:rPr>
        <w:t>також на встановлення сталих ділових в</w:t>
      </w:r>
      <w:r w:rsidRPr="00307C63">
        <w:rPr>
          <w:spacing w:val="8"/>
          <w:sz w:val="28"/>
          <w:szCs w:val="28"/>
        </w:rPr>
        <w:t>і</w:t>
      </w:r>
      <w:r w:rsidRPr="00307C63">
        <w:rPr>
          <w:spacing w:val="8"/>
          <w:sz w:val="28"/>
          <w:szCs w:val="28"/>
        </w:rPr>
        <w:t>дносин між виробником і покупцем.</w:t>
      </w: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b/>
          <w:bCs/>
          <w:i/>
          <w:iCs/>
          <w:sz w:val="28"/>
          <w:szCs w:val="28"/>
        </w:rPr>
      </w:pP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spacing w:val="8"/>
          <w:sz w:val="28"/>
          <w:szCs w:val="28"/>
        </w:rPr>
      </w:pPr>
      <w:r w:rsidRPr="00307C63">
        <w:rPr>
          <w:b/>
          <w:bCs/>
          <w:i/>
          <w:iCs/>
          <w:sz w:val="28"/>
          <w:szCs w:val="28"/>
        </w:rPr>
        <w:t xml:space="preserve">Сезонні (періодичні) знижки </w:t>
      </w:r>
      <w:r w:rsidRPr="00307C63">
        <w:rPr>
          <w:sz w:val="28"/>
          <w:szCs w:val="28"/>
        </w:rPr>
        <w:sym w:font="Symbol" w:char="F02D"/>
      </w:r>
      <w:r w:rsidRPr="00307C63">
        <w:rPr>
          <w:sz w:val="28"/>
          <w:szCs w:val="28"/>
        </w:rPr>
        <w:t xml:space="preserve"> це зниження ціни для покупців, що здійснюють заку</w:t>
      </w:r>
      <w:r w:rsidRPr="00307C63">
        <w:rPr>
          <w:spacing w:val="13"/>
          <w:sz w:val="28"/>
          <w:szCs w:val="28"/>
        </w:rPr>
        <w:t xml:space="preserve">півлі товарів чи послуг поза сезоном, </w:t>
      </w:r>
      <w:r w:rsidRPr="00307C63">
        <w:rPr>
          <w:sz w:val="28"/>
          <w:szCs w:val="28"/>
        </w:rPr>
        <w:t>, при цінових знижки в період недовантаження потужностей.</w:t>
      </w:r>
      <w:r w:rsidRPr="00307C63">
        <w:rPr>
          <w:spacing w:val="13"/>
          <w:sz w:val="28"/>
          <w:szCs w:val="28"/>
        </w:rPr>
        <w:t xml:space="preserve">. Вони дають фірмі змогу забезпечувати </w:t>
      </w:r>
      <w:r w:rsidRPr="00307C63">
        <w:rPr>
          <w:spacing w:val="10"/>
          <w:sz w:val="28"/>
          <w:szCs w:val="28"/>
        </w:rPr>
        <w:t xml:space="preserve">стабільний рівень виробництва впродовж всього року. Сезонні знижки можуть </w:t>
      </w:r>
      <w:r w:rsidRPr="00307C63">
        <w:rPr>
          <w:spacing w:val="8"/>
          <w:sz w:val="28"/>
          <w:szCs w:val="28"/>
        </w:rPr>
        <w:t>пропонуватися як перед сезоном, так і після нього.</w:t>
      </w: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spacing w:val="8"/>
          <w:sz w:val="28"/>
          <w:szCs w:val="28"/>
        </w:rPr>
      </w:pPr>
      <w:r w:rsidRPr="00307C63">
        <w:rPr>
          <w:sz w:val="28"/>
          <w:szCs w:val="28"/>
        </w:rPr>
        <w:t xml:space="preserve">Ця стратегія широко застосовується при тимчасових і періодичних </w:t>
      </w:r>
      <w:r w:rsidRPr="00307C63">
        <w:rPr>
          <w:sz w:val="28"/>
          <w:szCs w:val="28"/>
        </w:rPr>
        <w:lastRenderedPageBreak/>
        <w:t>зниження цін на модні товари поза сезону, позасезонних туристичних т</w:t>
      </w:r>
      <w:r w:rsidRPr="00307C63">
        <w:rPr>
          <w:sz w:val="28"/>
          <w:szCs w:val="28"/>
        </w:rPr>
        <w:t>а</w:t>
      </w:r>
      <w:r w:rsidRPr="00307C63">
        <w:rPr>
          <w:sz w:val="28"/>
          <w:szCs w:val="28"/>
        </w:rPr>
        <w:t>рифів, , на напої протягом дня, а також при встановленні цін на комунальні послуги під час пікового навантаження. Аналогічно цей принцип застос</w:t>
      </w:r>
      <w:r w:rsidRPr="00307C63">
        <w:rPr>
          <w:sz w:val="28"/>
          <w:szCs w:val="28"/>
        </w:rPr>
        <w:t>о</w:t>
      </w:r>
      <w:r w:rsidRPr="00307C63">
        <w:rPr>
          <w:sz w:val="28"/>
          <w:szCs w:val="28"/>
        </w:rPr>
        <w:t>вується при зниженні цін на застарілі моделі</w:t>
      </w:r>
      <w:r w:rsidRPr="00307C63">
        <w:rPr>
          <w:spacing w:val="8"/>
          <w:sz w:val="28"/>
          <w:szCs w:val="28"/>
        </w:rPr>
        <w:t xml:space="preserve"> Часто застосовуються при встановленні цін на овочі і фрукти, тарифів послуг зв’язку в різний час доби , квитків на культурно-масові заходи в денний і вечірній час і т.п.</w:t>
      </w: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spacing w:val="8"/>
          <w:sz w:val="28"/>
          <w:szCs w:val="28"/>
        </w:rPr>
      </w:pPr>
      <w:r w:rsidRPr="00307C63">
        <w:rPr>
          <w:spacing w:val="8"/>
          <w:sz w:val="28"/>
          <w:szCs w:val="28"/>
        </w:rPr>
        <w:t>Використання цієї стратегії забезпечує більш рівномірне зава</w:t>
      </w:r>
      <w:r w:rsidRPr="00307C63">
        <w:rPr>
          <w:spacing w:val="8"/>
          <w:sz w:val="28"/>
          <w:szCs w:val="28"/>
        </w:rPr>
        <w:t>н</w:t>
      </w:r>
      <w:r w:rsidRPr="00307C63">
        <w:rPr>
          <w:spacing w:val="8"/>
          <w:sz w:val="28"/>
          <w:szCs w:val="28"/>
        </w:rPr>
        <w:t>таження підприємств і збільшує обсяги продажів.</w:t>
      </w:r>
    </w:p>
    <w:p w:rsidR="00E31A15" w:rsidRPr="00307C63" w:rsidRDefault="00E31A15" w:rsidP="003E2EE7">
      <w:pPr>
        <w:spacing w:line="360" w:lineRule="auto"/>
        <w:ind w:firstLine="720"/>
        <w:jc w:val="both"/>
        <w:rPr>
          <w:sz w:val="28"/>
          <w:szCs w:val="28"/>
        </w:rPr>
      </w:pPr>
      <w:r w:rsidRPr="00307C63">
        <w:rPr>
          <w:sz w:val="28"/>
          <w:szCs w:val="28"/>
        </w:rPr>
        <w:t>Основний принцип стратегії: характер зниження цін можна прогн</w:t>
      </w:r>
      <w:r w:rsidRPr="00307C63">
        <w:rPr>
          <w:sz w:val="28"/>
          <w:szCs w:val="28"/>
        </w:rPr>
        <w:t>о</w:t>
      </w:r>
      <w:r w:rsidRPr="00307C63">
        <w:rPr>
          <w:sz w:val="28"/>
          <w:szCs w:val="28"/>
        </w:rPr>
        <w:t>зувати в часі, і він відомий покупцям.</w:t>
      </w: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b/>
          <w:bCs/>
          <w:i/>
          <w:iCs/>
        </w:rPr>
      </w:pPr>
    </w:p>
    <w:p w:rsidR="00E31A15" w:rsidRPr="00307C63" w:rsidRDefault="00E31A15" w:rsidP="003E2EE7">
      <w:pPr>
        <w:widowControl w:val="0"/>
        <w:shd w:val="clear" w:color="auto" w:fill="FFFFFF"/>
        <w:tabs>
          <w:tab w:val="left" w:pos="840"/>
        </w:tabs>
        <w:autoSpaceDE w:val="0"/>
        <w:autoSpaceDN w:val="0"/>
        <w:adjustRightInd w:val="0"/>
        <w:spacing w:line="360" w:lineRule="auto"/>
        <w:ind w:firstLine="720"/>
        <w:jc w:val="both"/>
        <w:rPr>
          <w:sz w:val="28"/>
          <w:szCs w:val="28"/>
        </w:rPr>
      </w:pPr>
      <w:r w:rsidRPr="00307C63">
        <w:rPr>
          <w:b/>
          <w:bCs/>
          <w:i/>
          <w:iCs/>
          <w:sz w:val="28"/>
          <w:szCs w:val="28"/>
        </w:rPr>
        <w:t xml:space="preserve">Експортні знижки </w:t>
      </w:r>
      <w:r w:rsidRPr="00307C63">
        <w:rPr>
          <w:sz w:val="28"/>
          <w:szCs w:val="28"/>
        </w:rPr>
        <w:t xml:space="preserve">- їх надають під час продажу товару на експорт чи </w:t>
      </w:r>
      <w:r w:rsidRPr="00307C63">
        <w:rPr>
          <w:spacing w:val="13"/>
          <w:sz w:val="28"/>
          <w:szCs w:val="28"/>
        </w:rPr>
        <w:t>при подальшому вивезенні його з країни як додаток до тих зн</w:t>
      </w:r>
      <w:r w:rsidRPr="00307C63">
        <w:rPr>
          <w:spacing w:val="13"/>
          <w:sz w:val="28"/>
          <w:szCs w:val="28"/>
        </w:rPr>
        <w:t>и</w:t>
      </w:r>
      <w:r w:rsidRPr="00307C63">
        <w:rPr>
          <w:spacing w:val="13"/>
          <w:sz w:val="28"/>
          <w:szCs w:val="28"/>
        </w:rPr>
        <w:t xml:space="preserve">жок, що діють </w:t>
      </w:r>
      <w:r w:rsidRPr="00307C63">
        <w:rPr>
          <w:spacing w:val="10"/>
          <w:sz w:val="28"/>
          <w:szCs w:val="28"/>
        </w:rPr>
        <w:t>для покупців на внутрішньому ринку. Застосовуються на ринках, де попит зна</w:t>
      </w:r>
      <w:r w:rsidRPr="00307C63">
        <w:rPr>
          <w:spacing w:val="8"/>
          <w:sz w:val="28"/>
          <w:szCs w:val="28"/>
        </w:rPr>
        <w:t>чно перевищує пропозицію.</w:t>
      </w:r>
    </w:p>
    <w:p w:rsidR="00E31A15" w:rsidRPr="00307C63" w:rsidRDefault="00E31A15" w:rsidP="003E2EE7">
      <w:pPr>
        <w:shd w:val="clear" w:color="auto" w:fill="FFFFFF"/>
        <w:tabs>
          <w:tab w:val="left" w:pos="835"/>
        </w:tabs>
        <w:spacing w:line="360" w:lineRule="auto"/>
        <w:ind w:left="14" w:firstLine="538"/>
        <w:rPr>
          <w:b/>
          <w:bCs/>
          <w:iCs/>
          <w:sz w:val="28"/>
          <w:szCs w:val="28"/>
        </w:rPr>
      </w:pPr>
    </w:p>
    <w:p w:rsidR="00E31A15" w:rsidRPr="00307C63" w:rsidRDefault="00E31A15" w:rsidP="003E2EE7">
      <w:pPr>
        <w:shd w:val="clear" w:color="auto" w:fill="FFFFFF"/>
        <w:tabs>
          <w:tab w:val="left" w:pos="835"/>
        </w:tabs>
        <w:spacing w:line="360" w:lineRule="auto"/>
        <w:ind w:left="14" w:firstLine="538"/>
        <w:jc w:val="both"/>
        <w:rPr>
          <w:sz w:val="28"/>
          <w:szCs w:val="28"/>
        </w:rPr>
      </w:pPr>
      <w:r w:rsidRPr="00307C63">
        <w:rPr>
          <w:b/>
          <w:bCs/>
          <w:i/>
          <w:iCs/>
          <w:sz w:val="28"/>
          <w:szCs w:val="28"/>
        </w:rPr>
        <w:t xml:space="preserve">Приховані знижки </w:t>
      </w:r>
      <w:r w:rsidRPr="00307C63">
        <w:rPr>
          <w:i/>
          <w:iCs/>
          <w:sz w:val="28"/>
          <w:szCs w:val="28"/>
        </w:rPr>
        <w:sym w:font="Symbol" w:char="F02D"/>
      </w:r>
      <w:r w:rsidRPr="00307C63">
        <w:rPr>
          <w:i/>
          <w:iCs/>
          <w:sz w:val="28"/>
          <w:szCs w:val="28"/>
        </w:rPr>
        <w:t xml:space="preserve"> </w:t>
      </w:r>
      <w:r w:rsidRPr="00307C63">
        <w:rPr>
          <w:sz w:val="28"/>
          <w:szCs w:val="28"/>
        </w:rPr>
        <w:t>знижки покупцеві у вигляді безкоштовних по</w:t>
      </w:r>
      <w:r w:rsidRPr="00307C63">
        <w:rPr>
          <w:sz w:val="28"/>
          <w:szCs w:val="28"/>
        </w:rPr>
        <w:t>с</w:t>
      </w:r>
      <w:r w:rsidRPr="00307C63">
        <w:rPr>
          <w:sz w:val="28"/>
          <w:szCs w:val="28"/>
        </w:rPr>
        <w:t xml:space="preserve">луг </w:t>
      </w:r>
      <w:r w:rsidRPr="00307C63">
        <w:rPr>
          <w:spacing w:val="8"/>
          <w:sz w:val="28"/>
          <w:szCs w:val="28"/>
        </w:rPr>
        <w:t>чи більшої кількості безкоштовних зразків. Також мається на увазі проведення заходів рекламного характеру, із зазначенням торговел</w:t>
      </w:r>
      <w:r w:rsidRPr="00307C63">
        <w:rPr>
          <w:spacing w:val="8"/>
          <w:sz w:val="28"/>
          <w:szCs w:val="28"/>
        </w:rPr>
        <w:t>ь</w:t>
      </w:r>
      <w:r w:rsidRPr="00307C63">
        <w:rPr>
          <w:spacing w:val="8"/>
          <w:sz w:val="28"/>
          <w:szCs w:val="28"/>
        </w:rPr>
        <w:t>них точок, в яких можна купити цей виріб, що реально зменшує в</w:t>
      </w:r>
      <w:r w:rsidRPr="00307C63">
        <w:rPr>
          <w:spacing w:val="8"/>
          <w:sz w:val="28"/>
          <w:szCs w:val="28"/>
        </w:rPr>
        <w:t>и</w:t>
      </w:r>
      <w:r w:rsidRPr="00307C63">
        <w:rPr>
          <w:spacing w:val="8"/>
          <w:sz w:val="28"/>
          <w:szCs w:val="28"/>
        </w:rPr>
        <w:t>трати торговельно-посередницького підприємства на їх реалізацію.</w:t>
      </w:r>
    </w:p>
    <w:p w:rsidR="00E31A15" w:rsidRPr="00307C63" w:rsidRDefault="00E31A15" w:rsidP="003E2EE7">
      <w:pPr>
        <w:shd w:val="clear" w:color="auto" w:fill="FFFFFF"/>
        <w:tabs>
          <w:tab w:val="left" w:pos="970"/>
        </w:tabs>
        <w:spacing w:line="360" w:lineRule="auto"/>
        <w:ind w:left="10" w:firstLine="552"/>
        <w:jc w:val="both"/>
        <w:rPr>
          <w:b/>
          <w:bCs/>
          <w:i/>
          <w:iCs/>
          <w:sz w:val="28"/>
          <w:szCs w:val="28"/>
        </w:rPr>
      </w:pPr>
    </w:p>
    <w:p w:rsidR="00E31A15" w:rsidRPr="00307C63" w:rsidRDefault="00E31A15" w:rsidP="003E2EE7">
      <w:pPr>
        <w:shd w:val="clear" w:color="auto" w:fill="FFFFFF"/>
        <w:tabs>
          <w:tab w:val="left" w:pos="970"/>
        </w:tabs>
        <w:spacing w:line="360" w:lineRule="auto"/>
        <w:ind w:left="10" w:firstLine="552"/>
        <w:jc w:val="both"/>
        <w:rPr>
          <w:sz w:val="28"/>
          <w:szCs w:val="28"/>
        </w:rPr>
      </w:pPr>
      <w:r w:rsidRPr="00307C63">
        <w:rPr>
          <w:b/>
          <w:bCs/>
          <w:i/>
          <w:iCs/>
          <w:spacing w:val="9"/>
          <w:sz w:val="28"/>
          <w:szCs w:val="28"/>
        </w:rPr>
        <w:t xml:space="preserve">Спеціальні знижки </w:t>
      </w:r>
      <w:r w:rsidRPr="00307C63">
        <w:rPr>
          <w:spacing w:val="9"/>
          <w:sz w:val="28"/>
          <w:szCs w:val="28"/>
        </w:rPr>
        <w:t>надаються постійним покупцям, а також п</w:t>
      </w:r>
      <w:r w:rsidRPr="00307C63">
        <w:rPr>
          <w:spacing w:val="9"/>
          <w:sz w:val="28"/>
          <w:szCs w:val="28"/>
        </w:rPr>
        <w:t>о</w:t>
      </w:r>
      <w:r w:rsidRPr="00307C63">
        <w:rPr>
          <w:spacing w:val="9"/>
          <w:sz w:val="28"/>
          <w:szCs w:val="28"/>
        </w:rPr>
        <w:t>купцям, в яких продавець дуже зацікавлений (великі гуртові орган</w:t>
      </w:r>
      <w:r w:rsidRPr="00307C63">
        <w:rPr>
          <w:spacing w:val="9"/>
          <w:sz w:val="28"/>
          <w:szCs w:val="28"/>
        </w:rPr>
        <w:t>і</w:t>
      </w:r>
      <w:r w:rsidRPr="00307C63">
        <w:rPr>
          <w:spacing w:val="9"/>
          <w:sz w:val="28"/>
          <w:szCs w:val="28"/>
        </w:rPr>
        <w:t xml:space="preserve">зації; фірми, з якими </w:t>
      </w:r>
      <w:r w:rsidRPr="00307C63">
        <w:rPr>
          <w:spacing w:val="8"/>
          <w:sz w:val="28"/>
          <w:szCs w:val="28"/>
        </w:rPr>
        <w:t>склалися особливі довірчі стосунки; постійні п</w:t>
      </w:r>
      <w:r w:rsidRPr="00307C63">
        <w:rPr>
          <w:spacing w:val="8"/>
          <w:sz w:val="28"/>
          <w:szCs w:val="28"/>
        </w:rPr>
        <w:t>о</w:t>
      </w:r>
      <w:r w:rsidRPr="00307C63">
        <w:rPr>
          <w:spacing w:val="8"/>
          <w:sz w:val="28"/>
          <w:szCs w:val="28"/>
        </w:rPr>
        <w:t>купці). Наприклад, знижки кор</w:t>
      </w:r>
      <w:r w:rsidRPr="00307C63">
        <w:rPr>
          <w:spacing w:val="14"/>
          <w:sz w:val="28"/>
          <w:szCs w:val="28"/>
        </w:rPr>
        <w:t xml:space="preserve">поративним клієнтам в разі купівлі двох чи більше автомобілів. Такі знижки </w:t>
      </w:r>
      <w:r w:rsidRPr="00307C63">
        <w:rPr>
          <w:spacing w:val="9"/>
          <w:sz w:val="28"/>
          <w:szCs w:val="28"/>
        </w:rPr>
        <w:t>зазвичай представляють комерційну таємницю.</w:t>
      </w:r>
    </w:p>
    <w:p w:rsidR="00E31A15" w:rsidRPr="00307C63" w:rsidRDefault="00E31A15" w:rsidP="003E2EE7">
      <w:pPr>
        <w:shd w:val="clear" w:color="auto" w:fill="FFFFFF"/>
        <w:spacing w:line="360" w:lineRule="auto"/>
        <w:ind w:left="24" w:right="10" w:firstLine="542"/>
        <w:jc w:val="both"/>
        <w:rPr>
          <w:spacing w:val="6"/>
          <w:sz w:val="28"/>
          <w:szCs w:val="28"/>
        </w:rPr>
      </w:pPr>
      <w:r w:rsidRPr="00307C63">
        <w:rPr>
          <w:b/>
          <w:bCs/>
          <w:i/>
          <w:iCs/>
          <w:sz w:val="28"/>
          <w:szCs w:val="28"/>
        </w:rPr>
        <w:lastRenderedPageBreak/>
        <w:t xml:space="preserve">Закриті (трансфертні) знижки </w:t>
      </w:r>
      <w:r w:rsidRPr="00307C63">
        <w:rPr>
          <w:sz w:val="28"/>
          <w:szCs w:val="28"/>
        </w:rPr>
        <w:t>використовуються у внутрішньоф</w:t>
      </w:r>
      <w:r w:rsidRPr="00307C63">
        <w:rPr>
          <w:sz w:val="28"/>
          <w:szCs w:val="28"/>
        </w:rPr>
        <w:t>і</w:t>
      </w:r>
      <w:r w:rsidRPr="00307C63">
        <w:rPr>
          <w:sz w:val="28"/>
          <w:szCs w:val="28"/>
        </w:rPr>
        <w:t>р</w:t>
      </w:r>
      <w:r w:rsidRPr="00307C63">
        <w:rPr>
          <w:spacing w:val="6"/>
          <w:sz w:val="28"/>
          <w:szCs w:val="28"/>
        </w:rPr>
        <w:t>мовому обороті.</w:t>
      </w:r>
    </w:p>
    <w:p w:rsidR="00E31A15" w:rsidRPr="00307C63" w:rsidRDefault="00E31A15" w:rsidP="003E2EE7">
      <w:pPr>
        <w:shd w:val="clear" w:color="auto" w:fill="FFFFFF"/>
        <w:spacing w:line="360" w:lineRule="auto"/>
        <w:ind w:left="24" w:right="10" w:firstLine="542"/>
        <w:jc w:val="both"/>
        <w:rPr>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567"/>
        <w:jc w:val="both"/>
        <w:rPr>
          <w:b/>
          <w:bCs/>
          <w:i/>
          <w:iCs/>
          <w:sz w:val="28"/>
          <w:szCs w:val="28"/>
        </w:rPr>
      </w:pPr>
      <w:r w:rsidRPr="00307C63">
        <w:rPr>
          <w:b/>
          <w:bCs/>
          <w:i/>
          <w:iCs/>
          <w:spacing w:val="10"/>
          <w:sz w:val="28"/>
          <w:szCs w:val="28"/>
        </w:rPr>
        <w:t xml:space="preserve">Знижки на уторування </w:t>
      </w:r>
      <w:r w:rsidRPr="00307C63">
        <w:rPr>
          <w:spacing w:val="10"/>
          <w:sz w:val="28"/>
          <w:szCs w:val="28"/>
        </w:rPr>
        <w:t>передбачаються на завершальному етапі узго</w:t>
      </w:r>
      <w:r w:rsidRPr="00307C63">
        <w:rPr>
          <w:spacing w:val="8"/>
          <w:sz w:val="28"/>
          <w:szCs w:val="28"/>
        </w:rPr>
        <w:t>дження остаточної ціпи і залежать від здатності суб'єктів угоди торгуватися.</w:t>
      </w:r>
    </w:p>
    <w:p w:rsidR="00E31A15" w:rsidRPr="00307C63" w:rsidRDefault="00E31A15" w:rsidP="003E2EE7">
      <w:pPr>
        <w:widowControl w:val="0"/>
        <w:shd w:val="clear" w:color="auto" w:fill="FFFFFF"/>
        <w:tabs>
          <w:tab w:val="left" w:pos="965"/>
        </w:tabs>
        <w:autoSpaceDE w:val="0"/>
        <w:autoSpaceDN w:val="0"/>
        <w:adjustRightInd w:val="0"/>
        <w:spacing w:line="360" w:lineRule="auto"/>
        <w:jc w:val="both"/>
        <w:rPr>
          <w:b/>
          <w:bCs/>
          <w:i/>
          <w:iCs/>
          <w:spacing w:val="9"/>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spacing w:val="7"/>
          <w:sz w:val="28"/>
          <w:szCs w:val="28"/>
        </w:rPr>
      </w:pPr>
      <w:r w:rsidRPr="00307C63">
        <w:rPr>
          <w:b/>
          <w:bCs/>
          <w:i/>
          <w:iCs/>
          <w:spacing w:val="9"/>
          <w:sz w:val="28"/>
          <w:szCs w:val="28"/>
        </w:rPr>
        <w:t xml:space="preserve">Клубні знижки </w:t>
      </w:r>
      <w:r w:rsidRPr="00307C63">
        <w:rPr>
          <w:spacing w:val="9"/>
          <w:sz w:val="28"/>
          <w:szCs w:val="28"/>
        </w:rPr>
        <w:t>надаються членам національних і міжнародних дискон</w:t>
      </w:r>
      <w:r w:rsidRPr="00307C63">
        <w:rPr>
          <w:spacing w:val="7"/>
          <w:sz w:val="28"/>
          <w:szCs w:val="28"/>
        </w:rPr>
        <w:t>тних клубів на товари й послуги.</w:t>
      </w: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Cs/>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left="566"/>
        <w:jc w:val="both"/>
        <w:rPr>
          <w:sz w:val="28"/>
          <w:szCs w:val="28"/>
        </w:rPr>
      </w:pPr>
      <w:r w:rsidRPr="00307C63">
        <w:rPr>
          <w:b/>
          <w:bCs/>
          <w:i/>
          <w:iCs/>
          <w:sz w:val="28"/>
          <w:szCs w:val="28"/>
        </w:rPr>
        <w:t xml:space="preserve">Фінальні знижки </w:t>
      </w:r>
      <w:r>
        <w:rPr>
          <w:b/>
          <w:bCs/>
          <w:i/>
          <w:iCs/>
          <w:sz w:val="28"/>
          <w:szCs w:val="28"/>
        </w:rPr>
        <w:t xml:space="preserve"> – </w:t>
      </w:r>
      <w:r w:rsidRPr="00307C63">
        <w:rPr>
          <w:i/>
          <w:iCs/>
          <w:sz w:val="28"/>
          <w:szCs w:val="28"/>
        </w:rPr>
        <w:t xml:space="preserve"> </w:t>
      </w:r>
      <w:r w:rsidRPr="00307C63">
        <w:rPr>
          <w:sz w:val="28"/>
          <w:szCs w:val="28"/>
        </w:rPr>
        <w:t>знижки па останню партію (одиницю) товару.</w:t>
      </w:r>
    </w:p>
    <w:p w:rsidR="00E31A15" w:rsidRPr="00307C63" w:rsidRDefault="00E31A15" w:rsidP="003E2EE7">
      <w:pPr>
        <w:widowControl w:val="0"/>
        <w:shd w:val="clear" w:color="auto" w:fill="FFFFFF"/>
        <w:tabs>
          <w:tab w:val="left" w:pos="965"/>
        </w:tabs>
        <w:autoSpaceDE w:val="0"/>
        <w:autoSpaceDN w:val="0"/>
        <w:adjustRightInd w:val="0"/>
        <w:spacing w:line="360" w:lineRule="auto"/>
        <w:ind w:left="566"/>
        <w:jc w:val="both"/>
        <w:rPr>
          <w:b/>
          <w:bCs/>
          <w:i/>
          <w:iCs/>
          <w:sz w:val="28"/>
          <w:szCs w:val="28"/>
        </w:rPr>
      </w:pPr>
    </w:p>
    <w:p w:rsidR="00E31A15" w:rsidRPr="00307C63" w:rsidRDefault="00E31A15" w:rsidP="003E2EE7">
      <w:pPr>
        <w:shd w:val="clear" w:color="auto" w:fill="FFFFFF"/>
        <w:spacing w:line="360" w:lineRule="auto"/>
        <w:ind w:left="10" w:firstLine="562"/>
        <w:jc w:val="both"/>
        <w:rPr>
          <w:sz w:val="28"/>
          <w:szCs w:val="28"/>
        </w:rPr>
      </w:pPr>
      <w:r w:rsidRPr="00307C63">
        <w:rPr>
          <w:b/>
          <w:bCs/>
          <w:i/>
          <w:iCs/>
          <w:sz w:val="28"/>
          <w:szCs w:val="28"/>
        </w:rPr>
        <w:t xml:space="preserve">Складні знижки </w:t>
      </w:r>
      <w:r w:rsidRPr="00307C63">
        <w:rPr>
          <w:sz w:val="28"/>
          <w:szCs w:val="28"/>
        </w:rPr>
        <w:t>передбачають одночасне надання кількох видів зн</w:t>
      </w:r>
      <w:r w:rsidRPr="00307C63">
        <w:rPr>
          <w:sz w:val="28"/>
          <w:szCs w:val="28"/>
        </w:rPr>
        <w:t>и</w:t>
      </w:r>
      <w:r w:rsidRPr="00307C63">
        <w:rPr>
          <w:sz w:val="28"/>
          <w:szCs w:val="28"/>
        </w:rPr>
        <w:t>жок. Наприклад:</w:t>
      </w:r>
    </w:p>
    <w:p w:rsidR="00E31A15" w:rsidRPr="00307C63" w:rsidRDefault="00E31A15" w:rsidP="004F748E">
      <w:pPr>
        <w:widowControl w:val="0"/>
        <w:numPr>
          <w:ilvl w:val="0"/>
          <w:numId w:val="18"/>
        </w:numPr>
        <w:shd w:val="clear" w:color="auto" w:fill="FFFFFF"/>
        <w:tabs>
          <w:tab w:val="left" w:pos="710"/>
        </w:tabs>
        <w:autoSpaceDE w:val="0"/>
        <w:autoSpaceDN w:val="0"/>
        <w:adjustRightInd w:val="0"/>
        <w:spacing w:line="360" w:lineRule="auto"/>
        <w:jc w:val="both"/>
        <w:rPr>
          <w:sz w:val="28"/>
          <w:szCs w:val="28"/>
        </w:rPr>
      </w:pPr>
      <w:r w:rsidRPr="00307C63">
        <w:rPr>
          <w:sz w:val="28"/>
          <w:szCs w:val="28"/>
        </w:rPr>
        <w:t xml:space="preserve">20% </w:t>
      </w:r>
      <w:r w:rsidRPr="00307C63">
        <w:rPr>
          <w:sz w:val="28"/>
          <w:szCs w:val="28"/>
        </w:rPr>
        <w:sym w:font="Symbol" w:char="F02D"/>
      </w:r>
      <w:r w:rsidRPr="00307C63">
        <w:rPr>
          <w:sz w:val="28"/>
          <w:szCs w:val="28"/>
        </w:rPr>
        <w:t xml:space="preserve"> знижка на товар;</w:t>
      </w:r>
    </w:p>
    <w:p w:rsidR="00E31A15" w:rsidRPr="00307C63" w:rsidRDefault="00E31A15" w:rsidP="004F748E">
      <w:pPr>
        <w:widowControl w:val="0"/>
        <w:numPr>
          <w:ilvl w:val="0"/>
          <w:numId w:val="18"/>
        </w:numPr>
        <w:shd w:val="clear" w:color="auto" w:fill="FFFFFF"/>
        <w:tabs>
          <w:tab w:val="left" w:pos="710"/>
        </w:tabs>
        <w:autoSpaceDE w:val="0"/>
        <w:autoSpaceDN w:val="0"/>
        <w:adjustRightInd w:val="0"/>
        <w:spacing w:line="360" w:lineRule="auto"/>
        <w:jc w:val="both"/>
        <w:rPr>
          <w:sz w:val="28"/>
          <w:szCs w:val="28"/>
        </w:rPr>
      </w:pPr>
      <w:r w:rsidRPr="00307C63">
        <w:rPr>
          <w:sz w:val="28"/>
          <w:szCs w:val="28"/>
        </w:rPr>
        <w:t xml:space="preserve">25% </w:t>
      </w:r>
      <w:r w:rsidRPr="00307C63">
        <w:rPr>
          <w:sz w:val="28"/>
          <w:szCs w:val="28"/>
        </w:rPr>
        <w:sym w:font="Symbol" w:char="F02D"/>
      </w:r>
      <w:r w:rsidRPr="00307C63">
        <w:rPr>
          <w:sz w:val="28"/>
          <w:szCs w:val="28"/>
        </w:rPr>
        <w:t xml:space="preserve">  знижка на 2 місяці обслуговування;</w:t>
      </w:r>
    </w:p>
    <w:p w:rsidR="00E31A15" w:rsidRPr="00307C63" w:rsidRDefault="00E31A15" w:rsidP="004F748E">
      <w:pPr>
        <w:widowControl w:val="0"/>
        <w:numPr>
          <w:ilvl w:val="0"/>
          <w:numId w:val="18"/>
        </w:numPr>
        <w:shd w:val="clear" w:color="auto" w:fill="FFFFFF"/>
        <w:tabs>
          <w:tab w:val="left" w:pos="710"/>
        </w:tabs>
        <w:autoSpaceDE w:val="0"/>
        <w:autoSpaceDN w:val="0"/>
        <w:adjustRightInd w:val="0"/>
        <w:spacing w:line="360" w:lineRule="auto"/>
        <w:jc w:val="both"/>
        <w:rPr>
          <w:sz w:val="28"/>
          <w:szCs w:val="28"/>
        </w:rPr>
      </w:pPr>
      <w:r w:rsidRPr="00307C63">
        <w:rPr>
          <w:spacing w:val="9"/>
          <w:sz w:val="28"/>
          <w:szCs w:val="28"/>
        </w:rPr>
        <w:t>безкоштовно один місяць обслуговування;</w:t>
      </w:r>
    </w:p>
    <w:p w:rsidR="00E31A15" w:rsidRPr="00307C63" w:rsidRDefault="00E31A15" w:rsidP="004F748E">
      <w:pPr>
        <w:widowControl w:val="0"/>
        <w:numPr>
          <w:ilvl w:val="0"/>
          <w:numId w:val="18"/>
        </w:numPr>
        <w:shd w:val="clear" w:color="auto" w:fill="FFFFFF"/>
        <w:tabs>
          <w:tab w:val="left" w:pos="710"/>
        </w:tabs>
        <w:autoSpaceDE w:val="0"/>
        <w:autoSpaceDN w:val="0"/>
        <w:adjustRightInd w:val="0"/>
        <w:spacing w:line="360" w:lineRule="auto"/>
        <w:jc w:val="both"/>
        <w:rPr>
          <w:sz w:val="28"/>
          <w:szCs w:val="28"/>
        </w:rPr>
      </w:pPr>
      <w:r w:rsidRPr="00307C63">
        <w:rPr>
          <w:spacing w:val="8"/>
          <w:sz w:val="28"/>
          <w:szCs w:val="28"/>
        </w:rPr>
        <w:t>подарунок кожному покупцеві.</w:t>
      </w:r>
    </w:p>
    <w:p w:rsidR="00E31A15" w:rsidRPr="00307C63" w:rsidRDefault="00E31A15" w:rsidP="003E2EE7">
      <w:pPr>
        <w:spacing w:line="360" w:lineRule="auto"/>
        <w:jc w:val="both"/>
        <w:rPr>
          <w:sz w:val="28"/>
          <w:szCs w:val="28"/>
        </w:rPr>
      </w:pPr>
    </w:p>
    <w:p w:rsidR="00E31A15" w:rsidRPr="00307C63" w:rsidRDefault="00E31A15" w:rsidP="003E2EE7">
      <w:pPr>
        <w:widowControl w:val="0"/>
        <w:shd w:val="clear" w:color="auto" w:fill="FFFFFF"/>
        <w:tabs>
          <w:tab w:val="left" w:pos="1008"/>
          <w:tab w:val="left" w:pos="5760"/>
        </w:tabs>
        <w:autoSpaceDE w:val="0"/>
        <w:autoSpaceDN w:val="0"/>
        <w:adjustRightInd w:val="0"/>
        <w:spacing w:line="360" w:lineRule="auto"/>
        <w:ind w:firstLine="720"/>
        <w:jc w:val="both"/>
        <w:rPr>
          <w:spacing w:val="29"/>
          <w:sz w:val="28"/>
          <w:szCs w:val="28"/>
        </w:rPr>
      </w:pPr>
      <w:r w:rsidRPr="00307C63">
        <w:rPr>
          <w:b/>
          <w:bCs/>
          <w:i/>
          <w:iCs/>
          <w:sz w:val="28"/>
          <w:szCs w:val="28"/>
        </w:rPr>
        <w:t xml:space="preserve">Негативні знижки </w:t>
      </w:r>
      <w:r w:rsidRPr="00307C63">
        <w:rPr>
          <w:i/>
          <w:iCs/>
          <w:sz w:val="28"/>
          <w:szCs w:val="28"/>
        </w:rPr>
        <w:sym w:font="Symbol" w:char="F02D"/>
      </w:r>
      <w:r w:rsidRPr="00307C63">
        <w:rPr>
          <w:i/>
          <w:iCs/>
          <w:sz w:val="28"/>
          <w:szCs w:val="28"/>
        </w:rPr>
        <w:t xml:space="preserve"> </w:t>
      </w:r>
      <w:r w:rsidRPr="00307C63">
        <w:rPr>
          <w:sz w:val="28"/>
          <w:szCs w:val="28"/>
        </w:rPr>
        <w:t xml:space="preserve">це надбавки до вартості товару. Вони можуть </w:t>
      </w:r>
      <w:r w:rsidRPr="00307C63">
        <w:rPr>
          <w:spacing w:val="8"/>
          <w:sz w:val="28"/>
          <w:szCs w:val="28"/>
        </w:rPr>
        <w:t>призначатися на невелику партію товару, вищий рівень якості товару, за термі</w:t>
      </w:r>
      <w:r w:rsidRPr="00307C63">
        <w:rPr>
          <w:spacing w:val="7"/>
          <w:sz w:val="28"/>
          <w:szCs w:val="28"/>
        </w:rPr>
        <w:t>нову доставку, за доставку товару безпосередньо до місця в</w:t>
      </w:r>
      <w:r w:rsidRPr="00307C63">
        <w:rPr>
          <w:spacing w:val="7"/>
          <w:sz w:val="28"/>
          <w:szCs w:val="28"/>
        </w:rPr>
        <w:t>и</w:t>
      </w:r>
      <w:r w:rsidRPr="00307C63">
        <w:rPr>
          <w:spacing w:val="7"/>
          <w:sz w:val="28"/>
          <w:szCs w:val="28"/>
        </w:rPr>
        <w:t xml:space="preserve">користання та </w:t>
      </w:r>
      <w:r w:rsidRPr="00307C63">
        <w:rPr>
          <w:spacing w:val="29"/>
          <w:sz w:val="28"/>
          <w:szCs w:val="28"/>
        </w:rPr>
        <w:t>ін.</w:t>
      </w:r>
    </w:p>
    <w:p w:rsidR="00E31A15" w:rsidRPr="00307C63" w:rsidRDefault="00E31A15" w:rsidP="003E2EE7">
      <w:pPr>
        <w:widowControl w:val="0"/>
        <w:shd w:val="clear" w:color="auto" w:fill="FFFFFF"/>
        <w:tabs>
          <w:tab w:val="left" w:pos="1008"/>
        </w:tabs>
        <w:autoSpaceDE w:val="0"/>
        <w:autoSpaceDN w:val="0"/>
        <w:adjustRightInd w:val="0"/>
        <w:spacing w:line="360" w:lineRule="auto"/>
        <w:ind w:left="566"/>
        <w:jc w:val="both"/>
        <w:rPr>
          <w:b/>
          <w:bCs/>
          <w:i/>
          <w:iCs/>
          <w:sz w:val="28"/>
          <w:szCs w:val="28"/>
        </w:rPr>
      </w:pPr>
    </w:p>
    <w:p w:rsidR="00E31A15" w:rsidRPr="00307C63" w:rsidRDefault="00E31A15" w:rsidP="003E2EE7">
      <w:pPr>
        <w:widowControl w:val="0"/>
        <w:shd w:val="clear" w:color="auto" w:fill="FFFFFF"/>
        <w:tabs>
          <w:tab w:val="left" w:pos="1008"/>
        </w:tabs>
        <w:autoSpaceDE w:val="0"/>
        <w:autoSpaceDN w:val="0"/>
        <w:adjustRightInd w:val="0"/>
        <w:spacing w:line="360" w:lineRule="auto"/>
        <w:ind w:firstLine="720"/>
        <w:jc w:val="both"/>
        <w:rPr>
          <w:sz w:val="28"/>
          <w:szCs w:val="28"/>
        </w:rPr>
      </w:pPr>
      <w:r w:rsidRPr="00307C63">
        <w:rPr>
          <w:b/>
          <w:bCs/>
          <w:i/>
          <w:iCs/>
          <w:sz w:val="28"/>
          <w:szCs w:val="28"/>
        </w:rPr>
        <w:t xml:space="preserve">Неокруглені ціни </w:t>
      </w:r>
      <w:r w:rsidRPr="00307C63">
        <w:rPr>
          <w:sz w:val="28"/>
          <w:szCs w:val="28"/>
        </w:rPr>
        <w:sym w:font="Symbol" w:char="F02D"/>
      </w:r>
      <w:r w:rsidRPr="00307C63">
        <w:rPr>
          <w:sz w:val="28"/>
          <w:szCs w:val="28"/>
        </w:rPr>
        <w:t xml:space="preserve"> встановлення цін нижче цілого числа (99,95 грн). </w:t>
      </w:r>
      <w:r w:rsidRPr="00307C63">
        <w:rPr>
          <w:spacing w:val="8"/>
          <w:sz w:val="28"/>
          <w:szCs w:val="28"/>
        </w:rPr>
        <w:t>Вважається, що неокруглені ціни спрацьовують тому, що:</w:t>
      </w:r>
    </w:p>
    <w:p w:rsidR="00E31A15" w:rsidRPr="00307C63" w:rsidRDefault="00E31A15" w:rsidP="004F748E">
      <w:pPr>
        <w:widowControl w:val="0"/>
        <w:numPr>
          <w:ilvl w:val="0"/>
          <w:numId w:val="19"/>
        </w:numPr>
        <w:shd w:val="clear" w:color="auto" w:fill="FFFFFF"/>
        <w:tabs>
          <w:tab w:val="left" w:pos="710"/>
        </w:tabs>
        <w:autoSpaceDE w:val="0"/>
        <w:autoSpaceDN w:val="0"/>
        <w:adjustRightInd w:val="0"/>
        <w:spacing w:line="360" w:lineRule="auto"/>
        <w:jc w:val="both"/>
        <w:rPr>
          <w:sz w:val="28"/>
          <w:szCs w:val="28"/>
        </w:rPr>
      </w:pPr>
      <w:r w:rsidRPr="00307C63">
        <w:rPr>
          <w:spacing w:val="8"/>
          <w:sz w:val="28"/>
          <w:szCs w:val="28"/>
        </w:rPr>
        <w:t>такі ціни покупці сприймають як істотно менші округлених;</w:t>
      </w:r>
    </w:p>
    <w:p w:rsidR="00E31A15" w:rsidRPr="00307C63" w:rsidRDefault="00E31A15" w:rsidP="004F748E">
      <w:pPr>
        <w:widowControl w:val="0"/>
        <w:numPr>
          <w:ilvl w:val="0"/>
          <w:numId w:val="19"/>
        </w:numPr>
        <w:shd w:val="clear" w:color="auto" w:fill="FFFFFF"/>
        <w:tabs>
          <w:tab w:val="left" w:pos="710"/>
        </w:tabs>
        <w:autoSpaceDE w:val="0"/>
        <w:autoSpaceDN w:val="0"/>
        <w:adjustRightInd w:val="0"/>
        <w:spacing w:line="360" w:lineRule="auto"/>
        <w:jc w:val="both"/>
        <w:rPr>
          <w:sz w:val="28"/>
          <w:szCs w:val="28"/>
        </w:rPr>
      </w:pPr>
      <w:r w:rsidRPr="00307C63">
        <w:rPr>
          <w:spacing w:val="10"/>
          <w:sz w:val="28"/>
          <w:szCs w:val="28"/>
        </w:rPr>
        <w:t xml:space="preserve">створюється враження, що ціпа дійсно відповідає реальним </w:t>
      </w:r>
      <w:r w:rsidRPr="00307C63">
        <w:rPr>
          <w:spacing w:val="10"/>
          <w:sz w:val="28"/>
          <w:szCs w:val="28"/>
        </w:rPr>
        <w:lastRenderedPageBreak/>
        <w:t>витратам ви</w:t>
      </w:r>
      <w:r w:rsidRPr="00307C63">
        <w:rPr>
          <w:spacing w:val="4"/>
          <w:sz w:val="28"/>
          <w:szCs w:val="28"/>
        </w:rPr>
        <w:t>робника;</w:t>
      </w:r>
    </w:p>
    <w:p w:rsidR="00E31A15" w:rsidRPr="00307C63" w:rsidRDefault="00E31A15" w:rsidP="004F748E">
      <w:pPr>
        <w:widowControl w:val="0"/>
        <w:numPr>
          <w:ilvl w:val="0"/>
          <w:numId w:val="19"/>
        </w:numPr>
        <w:shd w:val="clear" w:color="auto" w:fill="FFFFFF"/>
        <w:tabs>
          <w:tab w:val="left" w:pos="710"/>
        </w:tabs>
        <w:autoSpaceDE w:val="0"/>
        <w:autoSpaceDN w:val="0"/>
        <w:adjustRightInd w:val="0"/>
        <w:spacing w:line="360" w:lineRule="auto"/>
        <w:jc w:val="both"/>
        <w:rPr>
          <w:sz w:val="28"/>
          <w:szCs w:val="28"/>
        </w:rPr>
      </w:pPr>
      <w:r w:rsidRPr="00307C63">
        <w:rPr>
          <w:spacing w:val="9"/>
          <w:sz w:val="28"/>
          <w:szCs w:val="28"/>
        </w:rPr>
        <w:t>споживачам просто подобається отримувати здачу.</w:t>
      </w:r>
    </w:p>
    <w:p w:rsidR="00E31A15" w:rsidRPr="00307C63" w:rsidRDefault="00E31A15" w:rsidP="003E2EE7">
      <w:pPr>
        <w:spacing w:line="360" w:lineRule="auto"/>
        <w:jc w:val="both"/>
        <w:rPr>
          <w:sz w:val="28"/>
          <w:szCs w:val="28"/>
        </w:rPr>
      </w:pPr>
    </w:p>
    <w:p w:rsidR="00E31A15" w:rsidRPr="00307C63" w:rsidRDefault="00E31A15" w:rsidP="003E2EE7">
      <w:pPr>
        <w:shd w:val="clear" w:color="auto" w:fill="FFFFFF"/>
        <w:spacing w:line="360" w:lineRule="auto"/>
        <w:ind w:left="19" w:firstLine="547"/>
        <w:jc w:val="both"/>
        <w:rPr>
          <w:spacing w:val="9"/>
          <w:sz w:val="28"/>
          <w:szCs w:val="28"/>
        </w:rPr>
      </w:pPr>
      <w:r w:rsidRPr="00307C63">
        <w:rPr>
          <w:b/>
          <w:bCs/>
          <w:i/>
          <w:iCs/>
          <w:sz w:val="28"/>
          <w:szCs w:val="28"/>
        </w:rPr>
        <w:t xml:space="preserve">Ціна-приманка </w:t>
      </w:r>
      <w:r w:rsidRPr="00307C63">
        <w:rPr>
          <w:i/>
          <w:iCs/>
          <w:sz w:val="28"/>
          <w:szCs w:val="28"/>
        </w:rPr>
        <w:sym w:font="Symbol" w:char="F02D"/>
      </w:r>
      <w:r w:rsidRPr="00307C63">
        <w:rPr>
          <w:i/>
          <w:iCs/>
          <w:sz w:val="28"/>
          <w:szCs w:val="28"/>
        </w:rPr>
        <w:t xml:space="preserve"> </w:t>
      </w:r>
      <w:r w:rsidRPr="00307C63">
        <w:rPr>
          <w:sz w:val="28"/>
          <w:szCs w:val="28"/>
        </w:rPr>
        <w:t>універсами й універмаги часто встановлюють на д</w:t>
      </w:r>
      <w:r w:rsidRPr="00307C63">
        <w:rPr>
          <w:sz w:val="28"/>
          <w:szCs w:val="28"/>
        </w:rPr>
        <w:t>е</w:t>
      </w:r>
      <w:r w:rsidRPr="00307C63">
        <w:rPr>
          <w:spacing w:val="10"/>
          <w:sz w:val="28"/>
          <w:szCs w:val="28"/>
        </w:rPr>
        <w:t xml:space="preserve">які товари занижені ціни задля заохочення покупців. Розрахунок в тому, щоб </w:t>
      </w:r>
      <w:r w:rsidRPr="00307C63">
        <w:rPr>
          <w:spacing w:val="5"/>
          <w:sz w:val="28"/>
          <w:szCs w:val="28"/>
        </w:rPr>
        <w:t>вони водночас придбали й інші товари зі звичайними наці</w:t>
      </w:r>
      <w:r w:rsidRPr="00307C63">
        <w:rPr>
          <w:spacing w:val="5"/>
          <w:sz w:val="28"/>
          <w:szCs w:val="28"/>
        </w:rPr>
        <w:t>н</w:t>
      </w:r>
      <w:r w:rsidRPr="00307C63">
        <w:rPr>
          <w:spacing w:val="5"/>
          <w:sz w:val="28"/>
          <w:szCs w:val="28"/>
        </w:rPr>
        <w:t>ками. Часто це неви</w:t>
      </w:r>
      <w:r w:rsidRPr="00307C63">
        <w:rPr>
          <w:spacing w:val="9"/>
          <w:sz w:val="28"/>
          <w:szCs w:val="28"/>
        </w:rPr>
        <w:t>гідно виробникам говару-приманки, оскільки пс</w:t>
      </w:r>
      <w:r w:rsidRPr="00307C63">
        <w:rPr>
          <w:spacing w:val="9"/>
          <w:sz w:val="28"/>
          <w:szCs w:val="28"/>
        </w:rPr>
        <w:t>у</w:t>
      </w:r>
      <w:r w:rsidRPr="00307C63">
        <w:rPr>
          <w:spacing w:val="9"/>
          <w:sz w:val="28"/>
          <w:szCs w:val="28"/>
        </w:rPr>
        <w:t>ється його репутація.</w:t>
      </w:r>
    </w:p>
    <w:p w:rsidR="00E31A15" w:rsidRPr="00307C63" w:rsidRDefault="00E31A15" w:rsidP="003E2EE7">
      <w:pPr>
        <w:shd w:val="clear" w:color="auto" w:fill="FFFFFF"/>
        <w:spacing w:line="360" w:lineRule="auto"/>
        <w:ind w:left="19" w:firstLine="547"/>
        <w:jc w:val="both"/>
        <w:rPr>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
          <w:iCs/>
          <w:sz w:val="28"/>
          <w:szCs w:val="28"/>
        </w:rPr>
      </w:pPr>
      <w:r w:rsidRPr="00307C63">
        <w:rPr>
          <w:b/>
          <w:bCs/>
          <w:i/>
          <w:iCs/>
          <w:sz w:val="28"/>
          <w:szCs w:val="28"/>
        </w:rPr>
        <w:t xml:space="preserve">Ціни спеціальних заходів </w:t>
      </w:r>
      <w:r w:rsidRPr="00307C63">
        <w:rPr>
          <w:i/>
          <w:iCs/>
          <w:sz w:val="28"/>
          <w:szCs w:val="28"/>
        </w:rPr>
        <w:sym w:font="Symbol" w:char="F02D"/>
      </w:r>
      <w:r w:rsidRPr="00307C63">
        <w:rPr>
          <w:i/>
          <w:iCs/>
          <w:sz w:val="28"/>
          <w:szCs w:val="28"/>
        </w:rPr>
        <w:t xml:space="preserve"> </w:t>
      </w:r>
      <w:r w:rsidRPr="00307C63">
        <w:rPr>
          <w:sz w:val="28"/>
          <w:szCs w:val="28"/>
        </w:rPr>
        <w:t xml:space="preserve">встановлення тимчасових цін у зв'язку з </w:t>
      </w:r>
      <w:r w:rsidRPr="00307C63">
        <w:rPr>
          <w:spacing w:val="11"/>
          <w:sz w:val="28"/>
          <w:szCs w:val="28"/>
        </w:rPr>
        <w:t>певними подіями: святкові знижки, розпродаж з приводу закриття магазину; ювілейний розпро</w:t>
      </w:r>
      <w:r w:rsidRPr="00307C63">
        <w:rPr>
          <w:spacing w:val="8"/>
          <w:sz w:val="28"/>
          <w:szCs w:val="28"/>
        </w:rPr>
        <w:t>даж; розпродаж у зв'язку з частковим п</w:t>
      </w:r>
      <w:r w:rsidRPr="00307C63">
        <w:rPr>
          <w:spacing w:val="8"/>
          <w:sz w:val="28"/>
          <w:szCs w:val="28"/>
        </w:rPr>
        <w:t>о</w:t>
      </w:r>
      <w:r w:rsidRPr="00307C63">
        <w:rPr>
          <w:spacing w:val="8"/>
          <w:sz w:val="28"/>
          <w:szCs w:val="28"/>
        </w:rPr>
        <w:t xml:space="preserve">шкодженням товару та </w:t>
      </w:r>
      <w:r w:rsidRPr="00307C63">
        <w:rPr>
          <w:spacing w:val="30"/>
          <w:sz w:val="28"/>
          <w:szCs w:val="28"/>
        </w:rPr>
        <w:t>ін.</w:t>
      </w: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Cs/>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
          <w:iCs/>
          <w:sz w:val="28"/>
          <w:szCs w:val="28"/>
        </w:rPr>
      </w:pPr>
      <w:r w:rsidRPr="00307C63">
        <w:rPr>
          <w:b/>
          <w:bCs/>
          <w:i/>
          <w:iCs/>
          <w:sz w:val="28"/>
          <w:szCs w:val="28"/>
        </w:rPr>
        <w:t xml:space="preserve">Знижки </w:t>
      </w:r>
      <w:r w:rsidRPr="00307C63">
        <w:rPr>
          <w:b/>
          <w:i/>
          <w:iCs/>
          <w:smallCaps/>
          <w:sz w:val="28"/>
          <w:szCs w:val="28"/>
        </w:rPr>
        <w:t>з</w:t>
      </w:r>
      <w:r w:rsidRPr="00307C63">
        <w:rPr>
          <w:i/>
          <w:iCs/>
          <w:smallCaps/>
          <w:sz w:val="28"/>
          <w:szCs w:val="28"/>
        </w:rPr>
        <w:t xml:space="preserve"> </w:t>
      </w:r>
      <w:r w:rsidRPr="00307C63">
        <w:rPr>
          <w:b/>
          <w:bCs/>
          <w:i/>
          <w:iCs/>
          <w:sz w:val="28"/>
          <w:szCs w:val="28"/>
        </w:rPr>
        <w:t xml:space="preserve">ціни на певний період часу. </w:t>
      </w:r>
      <w:r w:rsidRPr="00307C63">
        <w:rPr>
          <w:sz w:val="28"/>
          <w:szCs w:val="28"/>
        </w:rPr>
        <w:t xml:space="preserve">Деякі фірми здійснюють різке </w:t>
      </w:r>
      <w:r w:rsidRPr="00307C63">
        <w:rPr>
          <w:spacing w:val="12"/>
          <w:sz w:val="28"/>
          <w:szCs w:val="28"/>
        </w:rPr>
        <w:t>зниження ціни на ходовий товар. Наприклад, фірма іноді ого</w:t>
      </w:r>
      <w:r w:rsidRPr="00307C63">
        <w:rPr>
          <w:spacing w:val="10"/>
          <w:sz w:val="28"/>
          <w:szCs w:val="28"/>
        </w:rPr>
        <w:t xml:space="preserve">лошує про різке зниження ціни на </w:t>
      </w:r>
      <w:r>
        <w:rPr>
          <w:spacing w:val="10"/>
          <w:sz w:val="28"/>
          <w:szCs w:val="28"/>
        </w:rPr>
        <w:t>продукцію</w:t>
      </w:r>
      <w:r w:rsidRPr="00307C63">
        <w:rPr>
          <w:spacing w:val="10"/>
          <w:sz w:val="28"/>
          <w:szCs w:val="28"/>
        </w:rPr>
        <w:t xml:space="preserve"> на один місяць. Мета таких зни</w:t>
      </w:r>
      <w:r w:rsidRPr="00307C63">
        <w:rPr>
          <w:sz w:val="28"/>
          <w:szCs w:val="28"/>
        </w:rPr>
        <w:t xml:space="preserve">жок </w:t>
      </w:r>
      <w:r w:rsidRPr="00307C63">
        <w:rPr>
          <w:sz w:val="28"/>
          <w:szCs w:val="28"/>
        </w:rPr>
        <w:sym w:font="Symbol" w:char="F02D"/>
      </w:r>
      <w:r w:rsidRPr="00307C63">
        <w:rPr>
          <w:sz w:val="28"/>
          <w:szCs w:val="28"/>
        </w:rPr>
        <w:t xml:space="preserve"> активізувати споживчий попит.</w:t>
      </w:r>
    </w:p>
    <w:p w:rsidR="00E31A15" w:rsidRPr="00307C63" w:rsidRDefault="00E31A15" w:rsidP="003E2EE7">
      <w:pPr>
        <w:widowControl w:val="0"/>
        <w:shd w:val="clear" w:color="auto" w:fill="FFFFFF"/>
        <w:tabs>
          <w:tab w:val="left" w:pos="965"/>
        </w:tabs>
        <w:autoSpaceDE w:val="0"/>
        <w:autoSpaceDN w:val="0"/>
        <w:adjustRightInd w:val="0"/>
        <w:spacing w:line="360" w:lineRule="auto"/>
        <w:ind w:left="538"/>
        <w:jc w:val="both"/>
        <w:rPr>
          <w:b/>
          <w:bCs/>
          <w:i/>
          <w:iCs/>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spacing w:val="9"/>
          <w:sz w:val="28"/>
          <w:szCs w:val="28"/>
        </w:rPr>
      </w:pPr>
      <w:r w:rsidRPr="00307C63">
        <w:rPr>
          <w:b/>
          <w:bCs/>
          <w:i/>
          <w:iCs/>
          <w:sz w:val="28"/>
          <w:szCs w:val="28"/>
        </w:rPr>
        <w:t xml:space="preserve">Низькі ставки кредиту </w:t>
      </w:r>
      <w:r w:rsidRPr="00307C63">
        <w:rPr>
          <w:b/>
          <w:bCs/>
          <w:i/>
          <w:iCs/>
          <w:sz w:val="28"/>
          <w:szCs w:val="28"/>
        </w:rPr>
        <w:sym w:font="Symbol" w:char="F02D"/>
      </w:r>
      <w:r w:rsidRPr="00307C63">
        <w:rPr>
          <w:b/>
          <w:bCs/>
          <w:i/>
          <w:iCs/>
          <w:sz w:val="28"/>
          <w:szCs w:val="28"/>
        </w:rPr>
        <w:t xml:space="preserve"> </w:t>
      </w:r>
      <w:r w:rsidRPr="00307C63">
        <w:rPr>
          <w:i/>
          <w:iCs/>
          <w:sz w:val="28"/>
          <w:szCs w:val="28"/>
        </w:rPr>
        <w:t xml:space="preserve"> </w:t>
      </w:r>
      <w:r w:rsidRPr="00307C63">
        <w:rPr>
          <w:sz w:val="28"/>
          <w:szCs w:val="28"/>
        </w:rPr>
        <w:t>форма стимулювання збуту без зниження ці</w:t>
      </w:r>
      <w:r w:rsidRPr="00307C63">
        <w:rPr>
          <w:spacing w:val="13"/>
          <w:sz w:val="28"/>
          <w:szCs w:val="28"/>
        </w:rPr>
        <w:t>ни через надання кредиту па виключно вигідних умовах. Найб</w:t>
      </w:r>
      <w:r w:rsidRPr="00307C63">
        <w:rPr>
          <w:spacing w:val="13"/>
          <w:sz w:val="28"/>
          <w:szCs w:val="28"/>
        </w:rPr>
        <w:t>і</w:t>
      </w:r>
      <w:r w:rsidRPr="00307C63">
        <w:rPr>
          <w:spacing w:val="13"/>
          <w:sz w:val="28"/>
          <w:szCs w:val="28"/>
        </w:rPr>
        <w:t>льшого поши</w:t>
      </w:r>
      <w:r w:rsidRPr="00307C63">
        <w:rPr>
          <w:spacing w:val="9"/>
          <w:sz w:val="28"/>
          <w:szCs w:val="28"/>
        </w:rPr>
        <w:t>рення ця форма цінового стимулювання набула при пр</w:t>
      </w:r>
      <w:r w:rsidRPr="00307C63">
        <w:rPr>
          <w:spacing w:val="9"/>
          <w:sz w:val="28"/>
          <w:szCs w:val="28"/>
        </w:rPr>
        <w:t>о</w:t>
      </w:r>
      <w:r w:rsidRPr="00307C63">
        <w:rPr>
          <w:spacing w:val="9"/>
          <w:sz w:val="28"/>
          <w:szCs w:val="28"/>
        </w:rPr>
        <w:t>дажі автомобілів.</w:t>
      </w:r>
    </w:p>
    <w:p w:rsidR="00E31A15" w:rsidRPr="00307C63" w:rsidRDefault="00E31A15" w:rsidP="003E2EE7">
      <w:pPr>
        <w:widowControl w:val="0"/>
        <w:shd w:val="clear" w:color="auto" w:fill="FFFFFF"/>
        <w:tabs>
          <w:tab w:val="left" w:pos="965"/>
        </w:tabs>
        <w:autoSpaceDE w:val="0"/>
        <w:autoSpaceDN w:val="0"/>
        <w:adjustRightInd w:val="0"/>
        <w:spacing w:line="360" w:lineRule="auto"/>
        <w:ind w:left="538"/>
        <w:jc w:val="both"/>
        <w:rPr>
          <w:b/>
          <w:bCs/>
          <w:i/>
          <w:iCs/>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
          <w:iCs/>
          <w:sz w:val="28"/>
          <w:szCs w:val="28"/>
        </w:rPr>
      </w:pPr>
      <w:r w:rsidRPr="00307C63">
        <w:rPr>
          <w:b/>
          <w:bCs/>
          <w:i/>
          <w:iCs/>
          <w:spacing w:val="9"/>
          <w:sz w:val="28"/>
          <w:szCs w:val="28"/>
        </w:rPr>
        <w:t xml:space="preserve">Гарантійні умови п угоди про технічне обслуговування </w:t>
      </w:r>
      <w:r w:rsidRPr="00307C63">
        <w:rPr>
          <w:spacing w:val="9"/>
          <w:sz w:val="28"/>
          <w:szCs w:val="28"/>
        </w:rPr>
        <w:t>пере</w:t>
      </w:r>
      <w:r w:rsidRPr="00307C63">
        <w:rPr>
          <w:spacing w:val="9"/>
          <w:sz w:val="28"/>
          <w:szCs w:val="28"/>
        </w:rPr>
        <w:t>д</w:t>
      </w:r>
      <w:r w:rsidRPr="00307C63">
        <w:rPr>
          <w:spacing w:val="9"/>
          <w:sz w:val="28"/>
          <w:szCs w:val="28"/>
        </w:rPr>
        <w:t xml:space="preserve">бачають </w:t>
      </w:r>
      <w:r w:rsidRPr="00307C63">
        <w:rPr>
          <w:spacing w:val="11"/>
          <w:sz w:val="28"/>
          <w:szCs w:val="28"/>
        </w:rPr>
        <w:t xml:space="preserve">зниження сукупної ціни товару через надання послуг на пільгових умовах або </w:t>
      </w:r>
      <w:r w:rsidRPr="00307C63">
        <w:rPr>
          <w:sz w:val="28"/>
          <w:szCs w:val="28"/>
        </w:rPr>
        <w:t>безкоштовно. Наприклад, тимчасова знижка 30% на монтаж внутрішніх дверей.</w:t>
      </w:r>
    </w:p>
    <w:p w:rsidR="00E31A15" w:rsidRPr="00307C63" w:rsidRDefault="00E31A15" w:rsidP="003E2EE7">
      <w:pPr>
        <w:widowControl w:val="0"/>
        <w:shd w:val="clear" w:color="auto" w:fill="FFFFFF"/>
        <w:tabs>
          <w:tab w:val="left" w:pos="965"/>
        </w:tabs>
        <w:autoSpaceDE w:val="0"/>
        <w:autoSpaceDN w:val="0"/>
        <w:adjustRightInd w:val="0"/>
        <w:spacing w:line="360" w:lineRule="auto"/>
        <w:ind w:left="538"/>
        <w:jc w:val="both"/>
        <w:rPr>
          <w:b/>
          <w:bCs/>
          <w:i/>
          <w:iCs/>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
          <w:iCs/>
          <w:sz w:val="28"/>
          <w:szCs w:val="28"/>
        </w:rPr>
      </w:pPr>
      <w:r w:rsidRPr="00307C63">
        <w:rPr>
          <w:b/>
          <w:bCs/>
          <w:i/>
          <w:iCs/>
          <w:spacing w:val="11"/>
          <w:sz w:val="28"/>
          <w:szCs w:val="28"/>
        </w:rPr>
        <w:lastRenderedPageBreak/>
        <w:t xml:space="preserve">Психологічні знижки </w:t>
      </w:r>
      <w:r w:rsidRPr="00307C63">
        <w:rPr>
          <w:spacing w:val="11"/>
          <w:sz w:val="28"/>
          <w:szCs w:val="28"/>
        </w:rPr>
        <w:t>передбачають, що на ціннику поряд з новою пі</w:t>
      </w:r>
      <w:r w:rsidRPr="00307C63">
        <w:rPr>
          <w:spacing w:val="8"/>
          <w:sz w:val="28"/>
          <w:szCs w:val="28"/>
        </w:rPr>
        <w:t>ною позначається попередня, але перекреслена.</w:t>
      </w: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
          <w:iCs/>
          <w:sz w:val="28"/>
          <w:szCs w:val="28"/>
        </w:rPr>
      </w:pPr>
    </w:p>
    <w:p w:rsidR="00E31A15" w:rsidRPr="00307C63" w:rsidRDefault="00E31A15" w:rsidP="003E2EE7">
      <w:pPr>
        <w:widowControl w:val="0"/>
        <w:shd w:val="clear" w:color="auto" w:fill="FFFFFF"/>
        <w:tabs>
          <w:tab w:val="left" w:pos="965"/>
        </w:tabs>
        <w:autoSpaceDE w:val="0"/>
        <w:autoSpaceDN w:val="0"/>
        <w:adjustRightInd w:val="0"/>
        <w:spacing w:line="360" w:lineRule="auto"/>
        <w:ind w:firstLine="720"/>
        <w:jc w:val="both"/>
        <w:rPr>
          <w:b/>
          <w:bCs/>
          <w:i/>
          <w:iCs/>
          <w:sz w:val="28"/>
          <w:szCs w:val="28"/>
        </w:rPr>
      </w:pPr>
      <w:r w:rsidRPr="00307C63">
        <w:rPr>
          <w:b/>
          <w:bCs/>
          <w:i/>
          <w:iCs/>
          <w:sz w:val="28"/>
          <w:szCs w:val="28"/>
        </w:rPr>
        <w:t xml:space="preserve">Залікові купони </w:t>
      </w:r>
      <w:r w:rsidRPr="00307C63">
        <w:rPr>
          <w:sz w:val="28"/>
          <w:szCs w:val="28"/>
        </w:rPr>
        <w:sym w:font="Symbol" w:char="F02D"/>
      </w:r>
      <w:r w:rsidRPr="00307C63">
        <w:rPr>
          <w:sz w:val="28"/>
          <w:szCs w:val="28"/>
        </w:rPr>
        <w:t xml:space="preserve"> сертифікати, які надають покупцеві право купув</w:t>
      </w:r>
      <w:r w:rsidRPr="00307C63">
        <w:rPr>
          <w:sz w:val="28"/>
          <w:szCs w:val="28"/>
        </w:rPr>
        <w:t>а</w:t>
      </w:r>
      <w:r w:rsidRPr="00307C63">
        <w:rPr>
          <w:sz w:val="28"/>
          <w:szCs w:val="28"/>
        </w:rPr>
        <w:t xml:space="preserve">ти </w:t>
      </w:r>
      <w:r w:rsidRPr="00307C63">
        <w:rPr>
          <w:spacing w:val="14"/>
          <w:sz w:val="28"/>
          <w:szCs w:val="28"/>
        </w:rPr>
        <w:t xml:space="preserve">товар за нижчою ціною. Покупці отримують купони поштою чи в магазині в </w:t>
      </w:r>
      <w:r w:rsidRPr="00307C63">
        <w:rPr>
          <w:spacing w:val="7"/>
          <w:sz w:val="28"/>
          <w:szCs w:val="28"/>
        </w:rPr>
        <w:t>разі купівлі іншого товару. Вони можуть виявитися ефе</w:t>
      </w:r>
      <w:r w:rsidRPr="00307C63">
        <w:rPr>
          <w:spacing w:val="7"/>
          <w:sz w:val="28"/>
          <w:szCs w:val="28"/>
        </w:rPr>
        <w:t>к</w:t>
      </w:r>
      <w:r w:rsidRPr="00307C63">
        <w:rPr>
          <w:spacing w:val="7"/>
          <w:sz w:val="28"/>
          <w:szCs w:val="28"/>
        </w:rPr>
        <w:t>тивним засобом стимулювання збуту давно відомого товару і заох</w:t>
      </w:r>
      <w:r w:rsidRPr="00307C63">
        <w:rPr>
          <w:spacing w:val="7"/>
          <w:sz w:val="28"/>
          <w:szCs w:val="28"/>
        </w:rPr>
        <w:t>о</w:t>
      </w:r>
      <w:r w:rsidRPr="00307C63">
        <w:rPr>
          <w:spacing w:val="7"/>
          <w:sz w:val="28"/>
          <w:szCs w:val="28"/>
        </w:rPr>
        <w:t>чення споживачів, що хочуть випробувати новинку.</w:t>
      </w:r>
    </w:p>
    <w:p w:rsidR="00E31A15" w:rsidRPr="00307C63" w:rsidRDefault="00E31A15" w:rsidP="003E2EE7">
      <w:pPr>
        <w:spacing w:line="360" w:lineRule="auto"/>
        <w:jc w:val="both"/>
        <w:rPr>
          <w:sz w:val="28"/>
          <w:szCs w:val="28"/>
        </w:rPr>
      </w:pP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Cs/>
          <w:iCs/>
          <w:sz w:val="28"/>
          <w:szCs w:val="28"/>
        </w:rPr>
      </w:pPr>
      <w:r w:rsidRPr="00307C63">
        <w:rPr>
          <w:b/>
          <w:bCs/>
          <w:i/>
          <w:iCs/>
          <w:sz w:val="28"/>
          <w:szCs w:val="28"/>
        </w:rPr>
        <w:t>Сувеніри</w:t>
      </w:r>
      <w:r w:rsidRPr="00307C63">
        <w:rPr>
          <w:b/>
          <w:bCs/>
          <w:iCs/>
          <w:sz w:val="28"/>
          <w:szCs w:val="28"/>
        </w:rPr>
        <w:t xml:space="preserve"> </w:t>
      </w:r>
      <w:r w:rsidRPr="00307C63">
        <w:rPr>
          <w:b/>
          <w:bCs/>
          <w:iCs/>
          <w:sz w:val="28"/>
          <w:szCs w:val="28"/>
        </w:rPr>
        <w:sym w:font="Symbol" w:char="F02D"/>
      </w:r>
      <w:r w:rsidRPr="00307C63">
        <w:rPr>
          <w:b/>
          <w:bCs/>
          <w:iCs/>
          <w:sz w:val="28"/>
          <w:szCs w:val="28"/>
        </w:rPr>
        <w:t xml:space="preserve"> </w:t>
      </w:r>
      <w:r w:rsidRPr="00307C63">
        <w:rPr>
          <w:bCs/>
          <w:iCs/>
          <w:sz w:val="28"/>
          <w:szCs w:val="28"/>
        </w:rPr>
        <w:t>корисні дріб’язки, з нанесеними на них назвою реклам</w:t>
      </w:r>
      <w:r w:rsidRPr="00307C63">
        <w:rPr>
          <w:bCs/>
          <w:iCs/>
          <w:sz w:val="28"/>
          <w:szCs w:val="28"/>
        </w:rPr>
        <w:t>о</w:t>
      </w:r>
      <w:r w:rsidRPr="00307C63">
        <w:rPr>
          <w:bCs/>
          <w:iCs/>
          <w:sz w:val="28"/>
          <w:szCs w:val="28"/>
        </w:rPr>
        <w:t>давця, які безкоштовно вручають споживачам. До них відносяться ручки, брелоки, календарі, футболки, сумки для покупок.</w:t>
      </w: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Cs/>
          <w:iCs/>
          <w:sz w:val="28"/>
          <w:szCs w:val="28"/>
        </w:rPr>
      </w:pP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Cs/>
          <w:iCs/>
          <w:sz w:val="28"/>
          <w:szCs w:val="28"/>
        </w:rPr>
      </w:pPr>
      <w:r w:rsidRPr="00307C63">
        <w:rPr>
          <w:b/>
          <w:bCs/>
          <w:i/>
          <w:iCs/>
          <w:sz w:val="28"/>
          <w:szCs w:val="28"/>
        </w:rPr>
        <w:t>Подарунок</w:t>
      </w:r>
      <w:r w:rsidRPr="00307C63">
        <w:rPr>
          <w:b/>
          <w:bCs/>
          <w:iCs/>
          <w:sz w:val="28"/>
          <w:szCs w:val="28"/>
        </w:rPr>
        <w:t xml:space="preserve"> </w:t>
      </w:r>
      <w:r w:rsidRPr="00307C63">
        <w:rPr>
          <w:b/>
          <w:bCs/>
          <w:iCs/>
          <w:sz w:val="28"/>
          <w:szCs w:val="28"/>
        </w:rPr>
        <w:sym w:font="Symbol" w:char="F02D"/>
      </w:r>
      <w:r w:rsidRPr="00307C63">
        <w:rPr>
          <w:b/>
          <w:bCs/>
          <w:iCs/>
          <w:sz w:val="28"/>
          <w:szCs w:val="28"/>
        </w:rPr>
        <w:t xml:space="preserve"> </w:t>
      </w:r>
      <w:r w:rsidRPr="00307C63">
        <w:rPr>
          <w:bCs/>
          <w:iCs/>
          <w:sz w:val="28"/>
          <w:szCs w:val="28"/>
        </w:rPr>
        <w:t xml:space="preserve"> споживачам надається шанс випадково, або приклавши певні зусилля (відповісти на питання за телефоном) отримати подарунок. Дивно і тим паче наївно очікувати подарунок від суб’єкту, який маніакал</w:t>
      </w:r>
      <w:r w:rsidRPr="00307C63">
        <w:rPr>
          <w:bCs/>
          <w:iCs/>
          <w:sz w:val="28"/>
          <w:szCs w:val="28"/>
        </w:rPr>
        <w:t>ь</w:t>
      </w:r>
      <w:r w:rsidRPr="00307C63">
        <w:rPr>
          <w:bCs/>
          <w:iCs/>
          <w:sz w:val="28"/>
          <w:szCs w:val="28"/>
        </w:rPr>
        <w:t>но зайнятий особистим збагаченням методом пошуку прибутку за всяку ціну.</w:t>
      </w: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Cs/>
          <w:iCs/>
          <w:sz w:val="28"/>
          <w:szCs w:val="28"/>
        </w:rPr>
      </w:pPr>
      <w:r w:rsidRPr="00307C63">
        <w:rPr>
          <w:bCs/>
          <w:iCs/>
          <w:sz w:val="28"/>
          <w:szCs w:val="28"/>
        </w:rPr>
        <w:t xml:space="preserve">Безкоштовно </w:t>
      </w:r>
      <w:r w:rsidRPr="00307C63">
        <w:rPr>
          <w:bCs/>
          <w:iCs/>
          <w:sz w:val="28"/>
          <w:szCs w:val="28"/>
        </w:rPr>
        <w:sym w:font="Symbol" w:char="F02D"/>
      </w:r>
      <w:r w:rsidRPr="00307C63">
        <w:rPr>
          <w:bCs/>
          <w:iCs/>
          <w:sz w:val="28"/>
          <w:szCs w:val="28"/>
        </w:rPr>
        <w:t xml:space="preserve"> це спосіб продажу при якому наступна одиниця тов</w:t>
      </w:r>
      <w:r w:rsidRPr="00307C63">
        <w:rPr>
          <w:bCs/>
          <w:iCs/>
          <w:sz w:val="28"/>
          <w:szCs w:val="28"/>
        </w:rPr>
        <w:t>а</w:t>
      </w:r>
      <w:r w:rsidRPr="00307C63">
        <w:rPr>
          <w:bCs/>
          <w:iCs/>
          <w:sz w:val="28"/>
          <w:szCs w:val="28"/>
        </w:rPr>
        <w:t>ру, який пропонується безкоштовно, вже включена у вартість попередньої одиниці товару.</w:t>
      </w: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
          <w:bCs/>
          <w:iCs/>
          <w:sz w:val="28"/>
          <w:szCs w:val="28"/>
        </w:rPr>
      </w:pPr>
      <w:r w:rsidRPr="00307C63">
        <w:rPr>
          <w:bCs/>
          <w:iCs/>
          <w:sz w:val="28"/>
          <w:szCs w:val="28"/>
        </w:rPr>
        <w:t>У даному випадку видно відверту маніпуляцію свідомістю спожив</w:t>
      </w:r>
      <w:r w:rsidRPr="00307C63">
        <w:rPr>
          <w:bCs/>
          <w:iCs/>
          <w:sz w:val="28"/>
          <w:szCs w:val="28"/>
        </w:rPr>
        <w:t>а</w:t>
      </w:r>
      <w:r w:rsidRPr="00307C63">
        <w:rPr>
          <w:bCs/>
          <w:iCs/>
          <w:sz w:val="28"/>
          <w:szCs w:val="28"/>
        </w:rPr>
        <w:t>чів у тісному зв’язку із шахрайством. Подібне має місце і у випадку, коли безкоштовно поставляється товар споживачу на дім, а вартість доставки вже включена в загальну вартість товару.</w:t>
      </w: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
          <w:bCs/>
          <w:iCs/>
          <w:sz w:val="28"/>
          <w:szCs w:val="28"/>
        </w:rPr>
      </w:pP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spacing w:val="8"/>
          <w:sz w:val="28"/>
          <w:szCs w:val="28"/>
        </w:rPr>
      </w:pPr>
      <w:r w:rsidRPr="00307C63">
        <w:rPr>
          <w:b/>
          <w:bCs/>
          <w:i/>
          <w:iCs/>
          <w:sz w:val="28"/>
          <w:szCs w:val="28"/>
        </w:rPr>
        <w:t xml:space="preserve">Зразки </w:t>
      </w:r>
      <w:r w:rsidRPr="00307C63">
        <w:rPr>
          <w:i/>
          <w:iCs/>
          <w:sz w:val="28"/>
          <w:szCs w:val="28"/>
        </w:rPr>
        <w:sym w:font="Symbol" w:char="F02D"/>
      </w:r>
      <w:r w:rsidRPr="00307C63">
        <w:rPr>
          <w:i/>
          <w:iCs/>
          <w:sz w:val="28"/>
          <w:szCs w:val="28"/>
        </w:rPr>
        <w:t xml:space="preserve"> </w:t>
      </w:r>
      <w:r w:rsidRPr="00307C63">
        <w:rPr>
          <w:sz w:val="28"/>
          <w:szCs w:val="28"/>
        </w:rPr>
        <w:t>це пропозиція безкоштовних зразків чи зразків на пробу. Без</w:t>
      </w:r>
      <w:r w:rsidRPr="00307C63">
        <w:rPr>
          <w:spacing w:val="11"/>
          <w:sz w:val="28"/>
          <w:szCs w:val="28"/>
        </w:rPr>
        <w:t xml:space="preserve">коштовні зразки с альтернативою зниження ціни і дуже активно </w:t>
      </w:r>
      <w:r w:rsidRPr="00307C63">
        <w:rPr>
          <w:spacing w:val="11"/>
          <w:sz w:val="28"/>
          <w:szCs w:val="28"/>
        </w:rPr>
        <w:lastRenderedPageBreak/>
        <w:t>використову</w:t>
      </w:r>
      <w:r w:rsidRPr="00307C63">
        <w:rPr>
          <w:spacing w:val="8"/>
          <w:sz w:val="28"/>
          <w:szCs w:val="28"/>
        </w:rPr>
        <w:t>ються при виведенні нового товару на ринок.</w:t>
      </w: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rPr>
          <w:b/>
          <w:bCs/>
          <w:i/>
          <w:iCs/>
          <w:sz w:val="28"/>
          <w:szCs w:val="28"/>
        </w:rPr>
      </w:pP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spacing w:val="8"/>
          <w:sz w:val="28"/>
          <w:szCs w:val="28"/>
        </w:rPr>
      </w:pPr>
      <w:r w:rsidRPr="00307C63">
        <w:rPr>
          <w:b/>
          <w:bCs/>
          <w:i/>
          <w:iCs/>
          <w:sz w:val="28"/>
          <w:szCs w:val="28"/>
        </w:rPr>
        <w:t xml:space="preserve">Премії </w:t>
      </w:r>
      <w:r w:rsidRPr="00307C63">
        <w:rPr>
          <w:sz w:val="28"/>
          <w:szCs w:val="28"/>
        </w:rPr>
        <w:sym w:font="Symbol" w:char="F02D"/>
      </w:r>
      <w:r w:rsidRPr="00307C63">
        <w:rPr>
          <w:sz w:val="28"/>
          <w:szCs w:val="28"/>
        </w:rPr>
        <w:t xml:space="preserve"> пропозиції товару за низькою ціною або взагалі безкошто</w:t>
      </w:r>
      <w:r w:rsidRPr="00307C63">
        <w:rPr>
          <w:sz w:val="28"/>
          <w:szCs w:val="28"/>
        </w:rPr>
        <w:t>в</w:t>
      </w:r>
      <w:r w:rsidRPr="00307C63">
        <w:rPr>
          <w:sz w:val="28"/>
          <w:szCs w:val="28"/>
        </w:rPr>
        <w:t xml:space="preserve">но </w:t>
      </w:r>
      <w:r w:rsidRPr="00307C63">
        <w:rPr>
          <w:spacing w:val="12"/>
          <w:sz w:val="28"/>
          <w:szCs w:val="28"/>
        </w:rPr>
        <w:t xml:space="preserve">як заохочення за купівлю іншого товару. Премія "при упаковці" супроводжу </w:t>
      </w:r>
      <w:r w:rsidRPr="00307C63">
        <w:rPr>
          <w:spacing w:val="10"/>
          <w:sz w:val="28"/>
          <w:szCs w:val="28"/>
        </w:rPr>
        <w:t>товар, бо міститься всередині чи зовні упаковки. Це м</w:t>
      </w:r>
      <w:r w:rsidRPr="00307C63">
        <w:rPr>
          <w:spacing w:val="10"/>
          <w:sz w:val="28"/>
          <w:szCs w:val="28"/>
        </w:rPr>
        <w:t>о</w:t>
      </w:r>
      <w:r w:rsidRPr="00307C63">
        <w:rPr>
          <w:spacing w:val="10"/>
          <w:sz w:val="28"/>
          <w:szCs w:val="28"/>
        </w:rPr>
        <w:t>же бути додаткова оди</w:t>
      </w:r>
      <w:r w:rsidRPr="00307C63">
        <w:rPr>
          <w:spacing w:val="9"/>
          <w:sz w:val="28"/>
          <w:szCs w:val="28"/>
        </w:rPr>
        <w:t xml:space="preserve">ниця купленого товару, сама упаковка (якщо вона є ємністю багаторазового використання, наприклад, валіза для набору інструментів), сувеніри та </w:t>
      </w:r>
      <w:r w:rsidRPr="00307C63">
        <w:rPr>
          <w:spacing w:val="31"/>
          <w:sz w:val="28"/>
          <w:szCs w:val="28"/>
        </w:rPr>
        <w:t>ін.</w:t>
      </w:r>
      <w:r w:rsidRPr="00307C63">
        <w:rPr>
          <w:spacing w:val="9"/>
          <w:sz w:val="28"/>
          <w:szCs w:val="28"/>
        </w:rPr>
        <w:t xml:space="preserve"> Безко</w:t>
      </w:r>
      <w:r w:rsidRPr="00307C63">
        <w:rPr>
          <w:sz w:val="28"/>
          <w:szCs w:val="28"/>
        </w:rPr>
        <w:t xml:space="preserve">штовна поштова премія </w:t>
      </w:r>
      <w:r w:rsidRPr="00307C63">
        <w:rPr>
          <w:sz w:val="28"/>
          <w:szCs w:val="28"/>
        </w:rPr>
        <w:sym w:font="Symbol" w:char="F02D"/>
      </w:r>
      <w:r w:rsidRPr="00307C63">
        <w:rPr>
          <w:sz w:val="28"/>
          <w:szCs w:val="28"/>
        </w:rPr>
        <w:t xml:space="preserve"> це товар, що висилається споживачам, які представи</w:t>
      </w:r>
      <w:r w:rsidRPr="00307C63">
        <w:rPr>
          <w:spacing w:val="8"/>
          <w:sz w:val="28"/>
          <w:szCs w:val="28"/>
        </w:rPr>
        <w:t>ли доказ купівлі товару, наприклад, кришку від банки з-під кави.</w:t>
      </w: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
          <w:bCs/>
          <w:i/>
          <w:iCs/>
          <w:sz w:val="28"/>
          <w:szCs w:val="28"/>
        </w:rPr>
      </w:pPr>
    </w:p>
    <w:p w:rsidR="00E31A15" w:rsidRPr="00307C63" w:rsidRDefault="00E31A15" w:rsidP="003E2EE7">
      <w:pPr>
        <w:widowControl w:val="0"/>
        <w:shd w:val="clear" w:color="auto" w:fill="FFFFFF"/>
        <w:tabs>
          <w:tab w:val="left" w:pos="974"/>
        </w:tabs>
        <w:autoSpaceDE w:val="0"/>
        <w:autoSpaceDN w:val="0"/>
        <w:adjustRightInd w:val="0"/>
        <w:spacing w:line="360" w:lineRule="auto"/>
        <w:ind w:firstLine="720"/>
        <w:jc w:val="both"/>
        <w:rPr>
          <w:b/>
          <w:bCs/>
          <w:i/>
          <w:iCs/>
          <w:sz w:val="28"/>
          <w:szCs w:val="28"/>
        </w:rPr>
      </w:pPr>
      <w:r w:rsidRPr="00307C63">
        <w:rPr>
          <w:b/>
          <w:bCs/>
          <w:i/>
          <w:iCs/>
          <w:sz w:val="28"/>
          <w:szCs w:val="28"/>
        </w:rPr>
        <w:t xml:space="preserve">Упаковки за пільговими цінами </w:t>
      </w:r>
      <w:r w:rsidRPr="00307C63">
        <w:rPr>
          <w:i/>
          <w:iCs/>
          <w:sz w:val="28"/>
          <w:szCs w:val="28"/>
        </w:rPr>
        <w:sym w:font="Symbol" w:char="F02D"/>
      </w:r>
      <w:r w:rsidRPr="00307C63">
        <w:rPr>
          <w:i/>
          <w:iCs/>
          <w:sz w:val="28"/>
          <w:szCs w:val="28"/>
        </w:rPr>
        <w:t xml:space="preserve"> </w:t>
      </w:r>
      <w:r w:rsidRPr="00307C63">
        <w:rPr>
          <w:sz w:val="28"/>
          <w:szCs w:val="28"/>
        </w:rPr>
        <w:t>продаж за зниженою піною одн</w:t>
      </w:r>
      <w:r w:rsidRPr="00307C63">
        <w:rPr>
          <w:sz w:val="28"/>
          <w:szCs w:val="28"/>
        </w:rPr>
        <w:t>о</w:t>
      </w:r>
      <w:r w:rsidRPr="00307C63">
        <w:rPr>
          <w:sz w:val="28"/>
          <w:szCs w:val="28"/>
        </w:rPr>
        <w:t xml:space="preserve">го </w:t>
      </w:r>
      <w:r w:rsidRPr="00307C63">
        <w:rPr>
          <w:spacing w:val="9"/>
          <w:sz w:val="28"/>
          <w:szCs w:val="28"/>
        </w:rPr>
        <w:t>варіанту розфасовки товару. Наприклад, зі знижкою продаються однакові това</w:t>
      </w:r>
      <w:r w:rsidRPr="00307C63">
        <w:rPr>
          <w:spacing w:val="8"/>
          <w:sz w:val="28"/>
          <w:szCs w:val="28"/>
        </w:rPr>
        <w:t>ри ("два за ціною одного") або комплект супутніх тов</w:t>
      </w:r>
      <w:r w:rsidRPr="00307C63">
        <w:rPr>
          <w:spacing w:val="8"/>
          <w:sz w:val="28"/>
          <w:szCs w:val="28"/>
        </w:rPr>
        <w:t>а</w:t>
      </w:r>
      <w:r w:rsidRPr="00307C63">
        <w:rPr>
          <w:spacing w:val="8"/>
          <w:sz w:val="28"/>
          <w:szCs w:val="28"/>
        </w:rPr>
        <w:t>рів.</w:t>
      </w:r>
    </w:p>
    <w:p w:rsidR="00E31A15" w:rsidRPr="00307C63" w:rsidRDefault="00E31A15" w:rsidP="003E2EE7">
      <w:pPr>
        <w:shd w:val="clear" w:color="auto" w:fill="FFFFFF"/>
        <w:spacing w:line="360" w:lineRule="auto"/>
        <w:ind w:left="10" w:right="10" w:firstLine="710"/>
        <w:jc w:val="both"/>
        <w:rPr>
          <w:spacing w:val="9"/>
          <w:sz w:val="28"/>
          <w:szCs w:val="28"/>
        </w:rPr>
      </w:pPr>
      <w:r w:rsidRPr="00307C63">
        <w:rPr>
          <w:spacing w:val="13"/>
          <w:sz w:val="28"/>
          <w:szCs w:val="28"/>
        </w:rPr>
        <w:t xml:space="preserve">Упаковки за пільговою ціною за своєю здатністю стимулювати короткочасне </w:t>
      </w:r>
      <w:r w:rsidRPr="00307C63">
        <w:rPr>
          <w:spacing w:val="9"/>
          <w:sz w:val="28"/>
          <w:szCs w:val="28"/>
        </w:rPr>
        <w:t>зростання збуту перевершують навіть купони або п</w:t>
      </w:r>
      <w:r w:rsidRPr="00307C63">
        <w:rPr>
          <w:spacing w:val="9"/>
          <w:sz w:val="28"/>
          <w:szCs w:val="28"/>
        </w:rPr>
        <w:t>о</w:t>
      </w:r>
      <w:r w:rsidRPr="00307C63">
        <w:rPr>
          <w:spacing w:val="9"/>
          <w:sz w:val="28"/>
          <w:szCs w:val="28"/>
        </w:rPr>
        <w:t xml:space="preserve">купку іншого товару. Премією може бути і сама упаковка, якщо вона являє собою предмет багаторазового використання. </w:t>
      </w:r>
    </w:p>
    <w:p w:rsidR="00E31A15" w:rsidRPr="00307C63" w:rsidRDefault="00E31A15" w:rsidP="003E2EE7">
      <w:pPr>
        <w:shd w:val="clear" w:color="auto" w:fill="FFFFFF"/>
        <w:spacing w:line="360" w:lineRule="auto"/>
        <w:ind w:left="10" w:right="10" w:firstLine="710"/>
        <w:jc w:val="both"/>
        <w:rPr>
          <w:sz w:val="28"/>
          <w:szCs w:val="28"/>
        </w:rPr>
      </w:pPr>
      <w:r w:rsidRPr="00307C63">
        <w:rPr>
          <w:spacing w:val="9"/>
          <w:sz w:val="28"/>
          <w:szCs w:val="28"/>
        </w:rPr>
        <w:t>Безкоштовна поштова премія це товар, що надсилається спож</w:t>
      </w:r>
      <w:r w:rsidRPr="00307C63">
        <w:rPr>
          <w:spacing w:val="9"/>
          <w:sz w:val="28"/>
          <w:szCs w:val="28"/>
        </w:rPr>
        <w:t>и</w:t>
      </w:r>
      <w:r w:rsidRPr="00307C63">
        <w:rPr>
          <w:spacing w:val="9"/>
          <w:sz w:val="28"/>
          <w:szCs w:val="28"/>
        </w:rPr>
        <w:t>вачам, які надали докази купівлі товару, наприклад, кришку від пл</w:t>
      </w:r>
      <w:r w:rsidRPr="00307C63">
        <w:rPr>
          <w:spacing w:val="9"/>
          <w:sz w:val="28"/>
          <w:szCs w:val="28"/>
        </w:rPr>
        <w:t>я</w:t>
      </w:r>
      <w:r w:rsidRPr="00307C63">
        <w:rPr>
          <w:spacing w:val="9"/>
          <w:sz w:val="28"/>
          <w:szCs w:val="28"/>
        </w:rPr>
        <w:t>шки.</w:t>
      </w:r>
    </w:p>
    <w:p w:rsidR="00E31A15" w:rsidRPr="00307C63" w:rsidRDefault="00E31A15" w:rsidP="003E2EE7">
      <w:pPr>
        <w:shd w:val="clear" w:color="auto" w:fill="FFFFFF"/>
        <w:spacing w:line="360" w:lineRule="auto"/>
        <w:ind w:left="10" w:firstLine="710"/>
        <w:jc w:val="both"/>
        <w:rPr>
          <w:sz w:val="28"/>
          <w:szCs w:val="28"/>
        </w:rPr>
      </w:pPr>
      <w:r w:rsidRPr="00307C63">
        <w:rPr>
          <w:b/>
          <w:bCs/>
          <w:i/>
          <w:iCs/>
          <w:sz w:val="28"/>
          <w:szCs w:val="28"/>
        </w:rPr>
        <w:t xml:space="preserve">Заліки </w:t>
      </w:r>
      <w:r w:rsidRPr="00307C63">
        <w:rPr>
          <w:i/>
          <w:iCs/>
          <w:sz w:val="28"/>
          <w:szCs w:val="28"/>
        </w:rPr>
        <w:sym w:font="Symbol" w:char="F02D"/>
      </w:r>
      <w:r w:rsidRPr="00307C63">
        <w:rPr>
          <w:i/>
          <w:iCs/>
          <w:sz w:val="28"/>
          <w:szCs w:val="28"/>
        </w:rPr>
        <w:t xml:space="preserve"> </w:t>
      </w:r>
      <w:r w:rsidRPr="00307C63">
        <w:rPr>
          <w:sz w:val="28"/>
          <w:szCs w:val="28"/>
        </w:rPr>
        <w:t>це особливі види знижок з ціни. їхніми різновидами є:</w:t>
      </w:r>
    </w:p>
    <w:p w:rsidR="00E31A15" w:rsidRPr="00307C63" w:rsidRDefault="00E31A15" w:rsidP="003E2EE7">
      <w:pPr>
        <w:shd w:val="clear" w:color="auto" w:fill="FFFFFF"/>
        <w:tabs>
          <w:tab w:val="left" w:pos="696"/>
        </w:tabs>
        <w:spacing w:line="360" w:lineRule="auto"/>
        <w:ind w:left="10" w:firstLine="710"/>
        <w:jc w:val="both"/>
        <w:rPr>
          <w:spacing w:val="7"/>
          <w:sz w:val="28"/>
          <w:szCs w:val="28"/>
        </w:rPr>
      </w:pPr>
      <w:r w:rsidRPr="00307C63">
        <w:rPr>
          <w:b/>
          <w:bCs/>
          <w:sz w:val="28"/>
          <w:szCs w:val="28"/>
        </w:rPr>
        <w:t xml:space="preserve">а) </w:t>
      </w:r>
      <w:r w:rsidRPr="00307C63">
        <w:rPr>
          <w:b/>
          <w:bCs/>
          <w:i/>
          <w:iCs/>
          <w:sz w:val="28"/>
          <w:szCs w:val="28"/>
        </w:rPr>
        <w:t>товарообмінний залік (залікова знижка "trade-іп</w:t>
      </w:r>
      <w:r w:rsidRPr="00307C63">
        <w:rPr>
          <w:i/>
          <w:iCs/>
          <w:sz w:val="28"/>
          <w:szCs w:val="28"/>
        </w:rPr>
        <w:t xml:space="preserve">") </w:t>
      </w:r>
      <w:r w:rsidRPr="00307C63">
        <w:rPr>
          <w:i/>
          <w:iCs/>
          <w:sz w:val="28"/>
          <w:szCs w:val="28"/>
        </w:rPr>
        <w:sym w:font="Symbol" w:char="F02D"/>
      </w:r>
      <w:r w:rsidRPr="00307C63">
        <w:rPr>
          <w:i/>
          <w:iCs/>
          <w:sz w:val="28"/>
          <w:szCs w:val="28"/>
        </w:rPr>
        <w:t xml:space="preserve"> </w:t>
      </w:r>
      <w:r w:rsidRPr="00307C63">
        <w:rPr>
          <w:spacing w:val="9"/>
          <w:sz w:val="28"/>
          <w:szCs w:val="28"/>
        </w:rPr>
        <w:t xml:space="preserve">зниження ціни нового товару при поверненні старого зразка товару фірми </w:t>
      </w:r>
      <w:r w:rsidRPr="00307C63">
        <w:rPr>
          <w:spacing w:val="7"/>
          <w:sz w:val="28"/>
          <w:szCs w:val="28"/>
        </w:rPr>
        <w:t>або виробу фірми-конкурента. Цей залік застосовують для товарів трив</w:t>
      </w:r>
      <w:r w:rsidRPr="00307C63">
        <w:rPr>
          <w:spacing w:val="7"/>
          <w:sz w:val="28"/>
          <w:szCs w:val="28"/>
        </w:rPr>
        <w:t>а</w:t>
      </w:r>
      <w:r w:rsidRPr="00307C63">
        <w:rPr>
          <w:spacing w:val="7"/>
          <w:sz w:val="28"/>
          <w:szCs w:val="28"/>
        </w:rPr>
        <w:t xml:space="preserve">лого </w:t>
      </w:r>
      <w:r w:rsidRPr="00307C63">
        <w:rPr>
          <w:sz w:val="28"/>
          <w:szCs w:val="28"/>
        </w:rPr>
        <w:t>використання - автомобілів, комп'ютерів, копіювальної техніки, а останнім ча</w:t>
      </w:r>
      <w:r w:rsidRPr="00307C63">
        <w:rPr>
          <w:spacing w:val="8"/>
          <w:sz w:val="28"/>
          <w:szCs w:val="28"/>
        </w:rPr>
        <w:t>сом для багатьох інших споживчих товарів, навіть коротк</w:t>
      </w:r>
      <w:r w:rsidRPr="00307C63">
        <w:rPr>
          <w:spacing w:val="8"/>
          <w:sz w:val="28"/>
          <w:szCs w:val="28"/>
        </w:rPr>
        <w:t>о</w:t>
      </w:r>
      <w:r w:rsidRPr="00307C63">
        <w:rPr>
          <w:spacing w:val="8"/>
          <w:sz w:val="28"/>
          <w:szCs w:val="28"/>
        </w:rPr>
        <w:lastRenderedPageBreak/>
        <w:t xml:space="preserve">строкової дії. Мета </w:t>
      </w:r>
      <w:r w:rsidRPr="00307C63">
        <w:rPr>
          <w:sz w:val="28"/>
          <w:szCs w:val="28"/>
        </w:rPr>
        <w:t xml:space="preserve">таких знижок - підтримати обсяг продажів і прибуток на якомога вищому рівні. </w:t>
      </w:r>
      <w:r w:rsidRPr="00307C63">
        <w:rPr>
          <w:spacing w:val="9"/>
          <w:sz w:val="28"/>
          <w:szCs w:val="28"/>
        </w:rPr>
        <w:t>Інакше кажучи: ціни є нижчими, а прибуток має бути вищим. Щоправда вказа</w:t>
      </w:r>
      <w:r w:rsidRPr="00307C63">
        <w:rPr>
          <w:spacing w:val="8"/>
          <w:sz w:val="28"/>
          <w:szCs w:val="28"/>
        </w:rPr>
        <w:t>на знижка не є загальним зниженням ціп. Кожен повернений виріб має залиш</w:t>
      </w:r>
      <w:r w:rsidRPr="00307C63">
        <w:rPr>
          <w:spacing w:val="5"/>
          <w:sz w:val="28"/>
          <w:szCs w:val="28"/>
        </w:rPr>
        <w:t>кову вартість (тобто певні ел</w:t>
      </w:r>
      <w:r w:rsidRPr="00307C63">
        <w:rPr>
          <w:spacing w:val="5"/>
          <w:sz w:val="28"/>
          <w:szCs w:val="28"/>
        </w:rPr>
        <w:t>е</w:t>
      </w:r>
      <w:r w:rsidRPr="00307C63">
        <w:rPr>
          <w:spacing w:val="5"/>
          <w:sz w:val="28"/>
          <w:szCs w:val="28"/>
        </w:rPr>
        <w:t xml:space="preserve">менти виробу можна відновити й використати), а </w:t>
      </w:r>
      <w:r w:rsidRPr="00307C63">
        <w:rPr>
          <w:spacing w:val="6"/>
          <w:sz w:val="28"/>
          <w:szCs w:val="28"/>
        </w:rPr>
        <w:t xml:space="preserve">повернений виріб конкурентів можна здати в металобрухт або вторсировину і </w:t>
      </w:r>
      <w:r w:rsidRPr="00307C63">
        <w:rPr>
          <w:spacing w:val="4"/>
          <w:sz w:val="28"/>
          <w:szCs w:val="28"/>
        </w:rPr>
        <w:t>отримати певну суму. Відтак реальна ціна товару зі знижкою "</w:t>
      </w:r>
      <w:r w:rsidRPr="00307C63">
        <w:rPr>
          <w:b/>
          <w:bCs/>
          <w:i/>
          <w:iCs/>
          <w:sz w:val="28"/>
          <w:szCs w:val="28"/>
        </w:rPr>
        <w:t xml:space="preserve"> </w:t>
      </w:r>
      <w:r w:rsidRPr="00307C63">
        <w:rPr>
          <w:bCs/>
          <w:iCs/>
          <w:sz w:val="28"/>
          <w:szCs w:val="28"/>
        </w:rPr>
        <w:t>trade</w:t>
      </w:r>
      <w:r w:rsidRPr="00307C63">
        <w:rPr>
          <w:spacing w:val="4"/>
          <w:sz w:val="28"/>
          <w:szCs w:val="28"/>
        </w:rPr>
        <w:t xml:space="preserve"> -іn" розрах</w:t>
      </w:r>
      <w:r w:rsidRPr="00307C63">
        <w:rPr>
          <w:spacing w:val="4"/>
          <w:sz w:val="28"/>
          <w:szCs w:val="28"/>
        </w:rPr>
        <w:t>о</w:t>
      </w:r>
      <w:r w:rsidRPr="00307C63">
        <w:rPr>
          <w:spacing w:val="7"/>
          <w:sz w:val="28"/>
          <w:szCs w:val="28"/>
        </w:rPr>
        <w:t>вується за формулою:</w:t>
      </w:r>
    </w:p>
    <w:p w:rsidR="00E31A15" w:rsidRPr="00307C63" w:rsidRDefault="00E31A15" w:rsidP="003E2EE7">
      <w:pPr>
        <w:spacing w:line="360" w:lineRule="auto"/>
        <w:rPr>
          <w:sz w:val="28"/>
          <w:szCs w:val="28"/>
        </w:rPr>
      </w:pPr>
    </w:p>
    <w:tbl>
      <w:tblPr>
        <w:tblW w:w="11470" w:type="dxa"/>
        <w:tblLook w:val="01E0" w:firstRow="1" w:lastRow="1" w:firstColumn="1" w:lastColumn="1" w:noHBand="0" w:noVBand="0"/>
      </w:tblPr>
      <w:tblGrid>
        <w:gridCol w:w="2378"/>
        <w:gridCol w:w="410"/>
        <w:gridCol w:w="797"/>
        <w:gridCol w:w="539"/>
        <w:gridCol w:w="1145"/>
        <w:gridCol w:w="3628"/>
        <w:gridCol w:w="2573"/>
      </w:tblGrid>
      <w:tr w:rsidR="00E31A15" w:rsidRPr="00670CC7" w:rsidTr="00D04FA7">
        <w:tc>
          <w:tcPr>
            <w:tcW w:w="2378" w:type="dxa"/>
            <w:vAlign w:val="center"/>
          </w:tcPr>
          <w:p w:rsidR="00E31A15" w:rsidRPr="00D04FA7" w:rsidRDefault="00E31A15" w:rsidP="003E2EE7">
            <w:pPr>
              <w:spacing w:line="360" w:lineRule="auto"/>
              <w:ind w:right="5"/>
              <w:jc w:val="center"/>
              <w:rPr>
                <w:sz w:val="24"/>
                <w:szCs w:val="24"/>
              </w:rPr>
            </w:pPr>
            <w:r w:rsidRPr="00D04FA7">
              <w:rPr>
                <w:sz w:val="24"/>
                <w:szCs w:val="24"/>
              </w:rPr>
              <w:t xml:space="preserve">Реальна ціна моделі із знижкою </w:t>
            </w:r>
            <w:r w:rsidRPr="00D04FA7">
              <w:rPr>
                <w:bCs/>
                <w:iCs/>
                <w:sz w:val="24"/>
                <w:szCs w:val="24"/>
              </w:rPr>
              <w:t>trade</w:t>
            </w:r>
            <w:r w:rsidRPr="00D04FA7">
              <w:rPr>
                <w:spacing w:val="4"/>
                <w:sz w:val="24"/>
                <w:szCs w:val="24"/>
              </w:rPr>
              <w:t xml:space="preserve"> -іn</w:t>
            </w:r>
          </w:p>
        </w:tc>
        <w:tc>
          <w:tcPr>
            <w:tcW w:w="410" w:type="dxa"/>
            <w:vAlign w:val="center"/>
          </w:tcPr>
          <w:p w:rsidR="00E31A15" w:rsidRPr="00D04FA7" w:rsidRDefault="00E31A15" w:rsidP="00D04FA7">
            <w:pPr>
              <w:spacing w:line="360" w:lineRule="auto"/>
              <w:ind w:left="-209" w:right="5" w:firstLine="209"/>
              <w:jc w:val="center"/>
              <w:rPr>
                <w:sz w:val="24"/>
                <w:szCs w:val="24"/>
              </w:rPr>
            </w:pPr>
            <w:r w:rsidRPr="00D04FA7">
              <w:rPr>
                <w:sz w:val="24"/>
                <w:szCs w:val="24"/>
              </w:rPr>
              <w:t>=</w:t>
            </w:r>
          </w:p>
        </w:tc>
        <w:tc>
          <w:tcPr>
            <w:tcW w:w="797" w:type="dxa"/>
            <w:vAlign w:val="center"/>
          </w:tcPr>
          <w:p w:rsidR="00E31A15" w:rsidRPr="00D04FA7" w:rsidRDefault="00E31A15" w:rsidP="003E2EE7">
            <w:pPr>
              <w:spacing w:line="360" w:lineRule="auto"/>
              <w:ind w:left="-267" w:right="5" w:firstLine="267"/>
              <w:jc w:val="center"/>
              <w:rPr>
                <w:sz w:val="24"/>
                <w:szCs w:val="24"/>
              </w:rPr>
            </w:pPr>
            <w:r w:rsidRPr="00D04FA7">
              <w:rPr>
                <w:sz w:val="24"/>
                <w:szCs w:val="24"/>
              </w:rPr>
              <w:t>Ціна</w:t>
            </w:r>
          </w:p>
        </w:tc>
        <w:tc>
          <w:tcPr>
            <w:tcW w:w="539" w:type="dxa"/>
            <w:vAlign w:val="center"/>
          </w:tcPr>
          <w:p w:rsidR="00E31A15" w:rsidRPr="00D04FA7" w:rsidRDefault="00E31A15" w:rsidP="003E2EE7">
            <w:pPr>
              <w:spacing w:line="360" w:lineRule="auto"/>
              <w:ind w:right="5"/>
              <w:jc w:val="center"/>
              <w:rPr>
                <w:sz w:val="24"/>
                <w:szCs w:val="24"/>
              </w:rPr>
            </w:pPr>
            <w:r w:rsidRPr="00D04FA7">
              <w:rPr>
                <w:sz w:val="24"/>
                <w:szCs w:val="24"/>
              </w:rPr>
              <w:sym w:font="Symbol" w:char="F02D"/>
            </w:r>
          </w:p>
        </w:tc>
        <w:tc>
          <w:tcPr>
            <w:tcW w:w="1145" w:type="dxa"/>
            <w:vAlign w:val="center"/>
          </w:tcPr>
          <w:p w:rsidR="00E31A15" w:rsidRPr="00D04FA7" w:rsidRDefault="00E31A15" w:rsidP="003E2EE7">
            <w:pPr>
              <w:spacing w:line="360" w:lineRule="auto"/>
              <w:ind w:right="5"/>
              <w:jc w:val="center"/>
              <w:rPr>
                <w:sz w:val="24"/>
                <w:szCs w:val="24"/>
              </w:rPr>
            </w:pPr>
            <w:r w:rsidRPr="00D04FA7">
              <w:rPr>
                <w:sz w:val="24"/>
                <w:szCs w:val="24"/>
              </w:rPr>
              <w:t>Знижка</w:t>
            </w:r>
          </w:p>
        </w:tc>
        <w:tc>
          <w:tcPr>
            <w:tcW w:w="3628" w:type="dxa"/>
            <w:vAlign w:val="center"/>
          </w:tcPr>
          <w:p w:rsidR="00E31A15" w:rsidRDefault="00E31A15" w:rsidP="00D04FA7">
            <w:pPr>
              <w:spacing w:line="360" w:lineRule="auto"/>
              <w:ind w:right="5"/>
              <w:jc w:val="center"/>
              <w:rPr>
                <w:sz w:val="24"/>
                <w:szCs w:val="24"/>
              </w:rPr>
            </w:pPr>
          </w:p>
          <w:p w:rsidR="00E31A15" w:rsidRDefault="00E31A15" w:rsidP="00D04FA7">
            <w:pPr>
              <w:spacing w:line="360" w:lineRule="auto"/>
              <w:ind w:right="5"/>
              <w:jc w:val="center"/>
              <w:rPr>
                <w:sz w:val="28"/>
                <w:szCs w:val="28"/>
              </w:rPr>
            </w:pPr>
            <w:r w:rsidRPr="00D04FA7">
              <w:rPr>
                <w:sz w:val="24"/>
                <w:szCs w:val="24"/>
              </w:rPr>
              <w:t>+ Залишкова вар</w:t>
            </w:r>
            <w:r w:rsidRPr="00D04FA7">
              <w:rPr>
                <w:spacing w:val="-2"/>
                <w:sz w:val="24"/>
                <w:szCs w:val="24"/>
              </w:rPr>
              <w:t>тість</w:t>
            </w:r>
            <w:r>
              <w:rPr>
                <w:spacing w:val="-2"/>
                <w:sz w:val="24"/>
                <w:szCs w:val="24"/>
              </w:rPr>
              <w:t xml:space="preserve">          </w:t>
            </w:r>
            <w:r>
              <w:rPr>
                <w:sz w:val="28"/>
                <w:szCs w:val="28"/>
              </w:rPr>
              <w:t>(3.1)</w:t>
            </w:r>
          </w:p>
          <w:p w:rsidR="00E31A15" w:rsidRPr="00D04FA7" w:rsidRDefault="00E31A15" w:rsidP="003E2EE7">
            <w:pPr>
              <w:spacing w:line="360" w:lineRule="auto"/>
              <w:ind w:right="5"/>
              <w:jc w:val="center"/>
              <w:rPr>
                <w:sz w:val="24"/>
                <w:szCs w:val="24"/>
              </w:rPr>
            </w:pPr>
          </w:p>
        </w:tc>
        <w:tc>
          <w:tcPr>
            <w:tcW w:w="2573" w:type="dxa"/>
            <w:vAlign w:val="center"/>
          </w:tcPr>
          <w:p w:rsidR="00E31A15" w:rsidRPr="00670CC7" w:rsidRDefault="00E31A15" w:rsidP="00D04FA7">
            <w:pPr>
              <w:spacing w:line="360" w:lineRule="auto"/>
              <w:ind w:left="-39" w:right="5"/>
              <w:jc w:val="center"/>
              <w:rPr>
                <w:sz w:val="28"/>
                <w:szCs w:val="28"/>
              </w:rPr>
            </w:pPr>
          </w:p>
        </w:tc>
      </w:tr>
    </w:tbl>
    <w:p w:rsidR="00E31A15" w:rsidRDefault="00E31A15" w:rsidP="003E2EE7">
      <w:pPr>
        <w:shd w:val="clear" w:color="auto" w:fill="FFFFFF"/>
        <w:tabs>
          <w:tab w:val="left" w:pos="696"/>
        </w:tabs>
        <w:spacing w:line="360" w:lineRule="auto"/>
        <w:ind w:left="10" w:firstLine="710"/>
        <w:jc w:val="both"/>
        <w:rPr>
          <w:b/>
          <w:sz w:val="28"/>
          <w:szCs w:val="28"/>
        </w:rPr>
      </w:pPr>
    </w:p>
    <w:p w:rsidR="00E31A15" w:rsidRPr="00307C63" w:rsidRDefault="00E31A15" w:rsidP="003E2EE7">
      <w:pPr>
        <w:shd w:val="clear" w:color="auto" w:fill="FFFFFF"/>
        <w:tabs>
          <w:tab w:val="left" w:pos="696"/>
        </w:tabs>
        <w:spacing w:line="360" w:lineRule="auto"/>
        <w:ind w:left="10" w:firstLine="710"/>
        <w:jc w:val="both"/>
        <w:rPr>
          <w:sz w:val="28"/>
          <w:szCs w:val="28"/>
        </w:rPr>
      </w:pPr>
      <w:r w:rsidRPr="00307C63">
        <w:rPr>
          <w:b/>
          <w:sz w:val="28"/>
          <w:szCs w:val="28"/>
        </w:rPr>
        <w:t>б) заліки на стимулювання збуту</w:t>
      </w:r>
      <w:r w:rsidRPr="00307C63">
        <w:rPr>
          <w:sz w:val="28"/>
          <w:szCs w:val="28"/>
        </w:rPr>
        <w:t xml:space="preserve"> </w:t>
      </w:r>
      <w:r w:rsidRPr="00307C63">
        <w:rPr>
          <w:sz w:val="28"/>
          <w:szCs w:val="28"/>
        </w:rPr>
        <w:sym w:font="Symbol" w:char="F02D"/>
      </w:r>
      <w:r w:rsidRPr="00307C63">
        <w:rPr>
          <w:sz w:val="28"/>
          <w:szCs w:val="28"/>
        </w:rPr>
        <w:t xml:space="preserve"> знижки з ціни як винагорода дилерів за </w:t>
      </w:r>
      <w:r w:rsidRPr="00307C63">
        <w:rPr>
          <w:spacing w:val="8"/>
          <w:sz w:val="28"/>
          <w:szCs w:val="28"/>
        </w:rPr>
        <w:t>участь в рекламі і підтримання збуту товарів.</w:t>
      </w:r>
    </w:p>
    <w:p w:rsidR="00E31A15" w:rsidRPr="00307C63" w:rsidRDefault="00E31A15" w:rsidP="003E2EE7">
      <w:pPr>
        <w:shd w:val="clear" w:color="auto" w:fill="FFFFFF"/>
        <w:spacing w:line="360" w:lineRule="auto"/>
        <w:ind w:left="10" w:firstLine="710"/>
        <w:jc w:val="both"/>
        <w:rPr>
          <w:spacing w:val="9"/>
          <w:sz w:val="28"/>
          <w:szCs w:val="28"/>
        </w:rPr>
      </w:pPr>
    </w:p>
    <w:p w:rsidR="00E31A15" w:rsidRPr="00307C63" w:rsidRDefault="00E31A15" w:rsidP="003E2EE7">
      <w:pPr>
        <w:spacing w:line="360" w:lineRule="auto"/>
        <w:ind w:firstLine="720"/>
        <w:jc w:val="both"/>
        <w:rPr>
          <w:sz w:val="28"/>
          <w:szCs w:val="28"/>
        </w:rPr>
      </w:pPr>
      <w:r w:rsidRPr="00307C63">
        <w:rPr>
          <w:sz w:val="28"/>
          <w:szCs w:val="28"/>
        </w:rPr>
        <w:t xml:space="preserve">Цінова </w:t>
      </w:r>
      <w:r w:rsidRPr="00307C63">
        <w:rPr>
          <w:b/>
          <w:sz w:val="28"/>
          <w:szCs w:val="28"/>
        </w:rPr>
        <w:t>стратегія знижки на другому ринку</w:t>
      </w:r>
      <w:r w:rsidRPr="00307C63">
        <w:rPr>
          <w:sz w:val="28"/>
          <w:szCs w:val="28"/>
        </w:rPr>
        <w:t xml:space="preserve"> означає, що на один і той же товар (послугу) ціни на інших ринках (демографічних, географі</w:t>
      </w:r>
      <w:r w:rsidRPr="00307C63">
        <w:rPr>
          <w:sz w:val="28"/>
          <w:szCs w:val="28"/>
        </w:rPr>
        <w:t>ч</w:t>
      </w:r>
      <w:r w:rsidRPr="00307C63">
        <w:rPr>
          <w:sz w:val="28"/>
          <w:szCs w:val="28"/>
        </w:rPr>
        <w:t>них  , зовнішніх) встановлюються нижчими ніж на тих, де в цей час пр</w:t>
      </w:r>
      <w:r w:rsidRPr="00307C63">
        <w:rPr>
          <w:sz w:val="28"/>
          <w:szCs w:val="28"/>
        </w:rPr>
        <w:t>а</w:t>
      </w:r>
      <w:r w:rsidRPr="00307C63">
        <w:rPr>
          <w:sz w:val="28"/>
          <w:szCs w:val="28"/>
        </w:rPr>
        <w:t xml:space="preserve">цює підприємство. </w:t>
      </w:r>
    </w:p>
    <w:p w:rsidR="00E31A15" w:rsidRPr="00D04FA7" w:rsidRDefault="00E31A15" w:rsidP="003E2EE7">
      <w:pPr>
        <w:spacing w:line="360" w:lineRule="auto"/>
        <w:ind w:firstLine="720"/>
        <w:jc w:val="both"/>
        <w:rPr>
          <w:sz w:val="28"/>
          <w:szCs w:val="28"/>
        </w:rPr>
      </w:pPr>
      <w:r w:rsidRPr="00307C63">
        <w:rPr>
          <w:sz w:val="28"/>
          <w:szCs w:val="28"/>
        </w:rPr>
        <w:t>Ця стратегія заснована на особливостях змінних і постійних витрат</w:t>
      </w:r>
      <w:r>
        <w:rPr>
          <w:sz w:val="28"/>
          <w:szCs w:val="28"/>
        </w:rPr>
        <w:t xml:space="preserve">. </w:t>
      </w:r>
      <w:r w:rsidRPr="00D04FA7">
        <w:rPr>
          <w:sz w:val="28"/>
          <w:szCs w:val="28"/>
        </w:rPr>
        <w:t>Оптимальна ціна для нового ринку повинна визначатися склалися на нь</w:t>
      </w:r>
      <w:r w:rsidRPr="00D04FA7">
        <w:rPr>
          <w:sz w:val="28"/>
          <w:szCs w:val="28"/>
        </w:rPr>
        <w:t>о</w:t>
      </w:r>
      <w:r w:rsidRPr="00D04FA7">
        <w:rPr>
          <w:sz w:val="28"/>
          <w:szCs w:val="28"/>
        </w:rPr>
        <w:t>му умовами попиту і конкуренції.</w:t>
      </w:r>
    </w:p>
    <w:p w:rsidR="00E31A15" w:rsidRPr="00307C63" w:rsidRDefault="00E31A15" w:rsidP="003E2EE7">
      <w:pPr>
        <w:shd w:val="clear" w:color="auto" w:fill="FFFFFF"/>
        <w:spacing w:line="360" w:lineRule="auto"/>
        <w:ind w:firstLine="720"/>
        <w:jc w:val="both"/>
        <w:rPr>
          <w:spacing w:val="9"/>
        </w:rPr>
      </w:pPr>
    </w:p>
    <w:p w:rsidR="00E31A15" w:rsidRPr="00307C63" w:rsidRDefault="00E31A15" w:rsidP="003E2EE7">
      <w:pPr>
        <w:spacing w:line="360" w:lineRule="auto"/>
        <w:ind w:left="10" w:firstLine="710"/>
        <w:rPr>
          <w:sz w:val="28"/>
          <w:szCs w:val="28"/>
        </w:rPr>
      </w:pPr>
      <w:r w:rsidRPr="00307C63">
        <w:rPr>
          <w:sz w:val="28"/>
          <w:szCs w:val="28"/>
        </w:rPr>
        <w:t>Також існують інші види знижок, наприклад:</w:t>
      </w:r>
    </w:p>
    <w:p w:rsidR="00E31A15" w:rsidRPr="00307C63" w:rsidRDefault="00E31A15" w:rsidP="003E2EE7">
      <w:pPr>
        <w:spacing w:line="360" w:lineRule="auto"/>
        <w:ind w:left="10" w:firstLine="710"/>
        <w:rPr>
          <w:sz w:val="28"/>
          <w:szCs w:val="28"/>
        </w:rPr>
      </w:pPr>
      <w:r w:rsidRPr="00307C63">
        <w:rPr>
          <w:sz w:val="28"/>
          <w:szCs w:val="28"/>
        </w:rPr>
        <w:sym w:font="Symbol" w:char="F02D"/>
      </w:r>
      <w:r w:rsidRPr="00307C63">
        <w:rPr>
          <w:sz w:val="28"/>
          <w:szCs w:val="28"/>
        </w:rPr>
        <w:t xml:space="preserve"> знижки за сортність (якість) товару;</w:t>
      </w:r>
    </w:p>
    <w:p w:rsidR="00E31A15" w:rsidRPr="00307C63" w:rsidRDefault="00E31A15" w:rsidP="003E2EE7">
      <w:pPr>
        <w:spacing w:line="360" w:lineRule="auto"/>
        <w:ind w:left="10" w:firstLine="710"/>
        <w:jc w:val="both"/>
        <w:rPr>
          <w:sz w:val="28"/>
          <w:szCs w:val="28"/>
        </w:rPr>
      </w:pPr>
      <w:r w:rsidRPr="00307C63">
        <w:rPr>
          <w:sz w:val="28"/>
          <w:szCs w:val="28"/>
        </w:rPr>
        <w:sym w:font="Symbol" w:char="F02D"/>
      </w:r>
      <w:r w:rsidRPr="00307C63">
        <w:rPr>
          <w:sz w:val="28"/>
          <w:szCs w:val="28"/>
        </w:rPr>
        <w:t xml:space="preserve"> знижки на першу партію товару, що надаються споживачам, які купують партію товару вперше;</w:t>
      </w:r>
    </w:p>
    <w:p w:rsidR="00E31A15" w:rsidRPr="00307C63" w:rsidRDefault="00E31A15" w:rsidP="003E2EE7">
      <w:pPr>
        <w:spacing w:line="360" w:lineRule="auto"/>
        <w:ind w:left="10" w:firstLine="710"/>
        <w:jc w:val="both"/>
        <w:rPr>
          <w:sz w:val="28"/>
          <w:szCs w:val="28"/>
        </w:rPr>
      </w:pPr>
      <w:r w:rsidRPr="00307C63">
        <w:rPr>
          <w:sz w:val="28"/>
          <w:szCs w:val="28"/>
        </w:rPr>
        <w:lastRenderedPageBreak/>
        <w:sym w:font="Symbol" w:char="F02D"/>
      </w:r>
      <w:r w:rsidRPr="00307C63">
        <w:rPr>
          <w:sz w:val="28"/>
          <w:szCs w:val="28"/>
        </w:rPr>
        <w:t xml:space="preserve"> знижки для перших п’яти, десяти (двадцяти …) покупців реклам</w:t>
      </w:r>
      <w:r w:rsidRPr="00307C63">
        <w:rPr>
          <w:sz w:val="28"/>
          <w:szCs w:val="28"/>
        </w:rPr>
        <w:t>о</w:t>
      </w:r>
      <w:r w:rsidRPr="00307C63">
        <w:rPr>
          <w:sz w:val="28"/>
          <w:szCs w:val="28"/>
        </w:rPr>
        <w:t>ваного товару в розмірах від 20% і більше;</w:t>
      </w:r>
    </w:p>
    <w:p w:rsidR="00E31A15" w:rsidRPr="00307C63" w:rsidRDefault="00E31A15" w:rsidP="003E2EE7">
      <w:pPr>
        <w:spacing w:line="360" w:lineRule="auto"/>
        <w:ind w:left="10" w:firstLine="710"/>
        <w:jc w:val="both"/>
        <w:rPr>
          <w:sz w:val="28"/>
          <w:szCs w:val="28"/>
        </w:rPr>
      </w:pPr>
      <w:r w:rsidRPr="00307C63">
        <w:rPr>
          <w:sz w:val="28"/>
          <w:szCs w:val="28"/>
        </w:rPr>
        <w:sym w:font="Symbol" w:char="F02D"/>
      </w:r>
      <w:r w:rsidRPr="00307C63">
        <w:rPr>
          <w:sz w:val="28"/>
          <w:szCs w:val="28"/>
        </w:rPr>
        <w:t xml:space="preserve"> особисті знижки для постійних партнерів для встановлення більш тісних і постійних контрактів;</w:t>
      </w:r>
    </w:p>
    <w:p w:rsidR="00E31A15" w:rsidRPr="00307C63" w:rsidRDefault="00E31A15" w:rsidP="003E2EE7">
      <w:pPr>
        <w:spacing w:line="360" w:lineRule="auto"/>
        <w:ind w:left="10" w:firstLine="710"/>
        <w:jc w:val="both"/>
        <w:rPr>
          <w:sz w:val="28"/>
          <w:szCs w:val="28"/>
        </w:rPr>
      </w:pPr>
      <w:r w:rsidRPr="00307C63">
        <w:rPr>
          <w:sz w:val="28"/>
          <w:szCs w:val="28"/>
        </w:rPr>
        <w:sym w:font="Symbol" w:char="F02D"/>
      </w:r>
      <w:r w:rsidRPr="00307C63">
        <w:rPr>
          <w:sz w:val="28"/>
          <w:szCs w:val="28"/>
        </w:rPr>
        <w:t xml:space="preserve"> знижки за комплексну закупівлю товарів. Знижка за основний т</w:t>
      </w:r>
      <w:r w:rsidRPr="00307C63">
        <w:rPr>
          <w:sz w:val="28"/>
          <w:szCs w:val="28"/>
        </w:rPr>
        <w:t>о</w:t>
      </w:r>
      <w:r w:rsidRPr="00307C63">
        <w:rPr>
          <w:sz w:val="28"/>
          <w:szCs w:val="28"/>
        </w:rPr>
        <w:t>вар, за умови, що разом з ним буде проданий додатковий товар, що допо</w:t>
      </w:r>
      <w:r w:rsidRPr="00307C63">
        <w:rPr>
          <w:sz w:val="28"/>
          <w:szCs w:val="28"/>
        </w:rPr>
        <w:t>в</w:t>
      </w:r>
      <w:r w:rsidRPr="00307C63">
        <w:rPr>
          <w:sz w:val="28"/>
          <w:szCs w:val="28"/>
        </w:rPr>
        <w:t>нює його. Наприклад, в комплекті до комп’ютера може продаватися окр</w:t>
      </w:r>
      <w:r w:rsidRPr="00307C63">
        <w:rPr>
          <w:sz w:val="28"/>
          <w:szCs w:val="28"/>
        </w:rPr>
        <w:t>е</w:t>
      </w:r>
      <w:r w:rsidRPr="00307C63">
        <w:rPr>
          <w:sz w:val="28"/>
          <w:szCs w:val="28"/>
        </w:rPr>
        <w:t>ме програмне забезпечення тощо</w:t>
      </w:r>
    </w:p>
    <w:p w:rsidR="00E31A15" w:rsidRDefault="00E31A15" w:rsidP="003E2EE7">
      <w:pPr>
        <w:shd w:val="clear" w:color="auto" w:fill="FFFFFF"/>
        <w:spacing w:line="360" w:lineRule="auto"/>
        <w:ind w:left="10" w:firstLine="710"/>
        <w:jc w:val="both"/>
        <w:rPr>
          <w:spacing w:val="9"/>
          <w:sz w:val="28"/>
          <w:szCs w:val="28"/>
        </w:rPr>
      </w:pPr>
    </w:p>
    <w:p w:rsidR="00E31A15" w:rsidRPr="00307C63" w:rsidRDefault="00E31A15" w:rsidP="003E2EE7">
      <w:pPr>
        <w:shd w:val="clear" w:color="auto" w:fill="FFFFFF"/>
        <w:spacing w:line="360" w:lineRule="auto"/>
        <w:ind w:left="10" w:firstLine="710"/>
        <w:jc w:val="both"/>
        <w:rPr>
          <w:sz w:val="28"/>
          <w:szCs w:val="28"/>
        </w:rPr>
      </w:pPr>
      <w:r w:rsidRPr="00D04FA7">
        <w:rPr>
          <w:spacing w:val="9"/>
          <w:sz w:val="28"/>
          <w:szCs w:val="28"/>
        </w:rPr>
        <w:t>Б</w:t>
      </w:r>
      <w:r w:rsidRPr="00307C63">
        <w:rPr>
          <w:spacing w:val="9"/>
          <w:sz w:val="28"/>
          <w:szCs w:val="28"/>
        </w:rPr>
        <w:t>удь-яка цінова стратегія, щоб залиша</w:t>
      </w:r>
      <w:r w:rsidRPr="00307C63">
        <w:rPr>
          <w:spacing w:val="5"/>
          <w:sz w:val="28"/>
          <w:szCs w:val="28"/>
        </w:rPr>
        <w:t>тися актуальною й ефект</w:t>
      </w:r>
      <w:r w:rsidRPr="00307C63">
        <w:rPr>
          <w:spacing w:val="5"/>
          <w:sz w:val="28"/>
          <w:szCs w:val="28"/>
        </w:rPr>
        <w:t>и</w:t>
      </w:r>
      <w:r w:rsidRPr="00307C63">
        <w:rPr>
          <w:spacing w:val="5"/>
          <w:sz w:val="28"/>
          <w:szCs w:val="28"/>
        </w:rPr>
        <w:t xml:space="preserve">вною, повинна переглядатися та змінюватися у разі </w:t>
      </w:r>
      <w:r w:rsidRPr="00307C63">
        <w:rPr>
          <w:spacing w:val="7"/>
          <w:sz w:val="28"/>
          <w:szCs w:val="28"/>
        </w:rPr>
        <w:t xml:space="preserve">удосконалення чи створення нової продукції, зміни конкурентного середовища, </w:t>
      </w:r>
      <w:r w:rsidRPr="00307C63">
        <w:rPr>
          <w:spacing w:val="10"/>
          <w:sz w:val="28"/>
          <w:szCs w:val="28"/>
        </w:rPr>
        <w:t>стадії життєвого циклу товару, зміни витрат виробництва. Практика сві</w:t>
      </w:r>
      <w:r w:rsidRPr="00307C63">
        <w:rPr>
          <w:spacing w:val="10"/>
          <w:sz w:val="28"/>
          <w:szCs w:val="28"/>
        </w:rPr>
        <w:t>д</w:t>
      </w:r>
      <w:r w:rsidRPr="00307C63">
        <w:rPr>
          <w:spacing w:val="10"/>
          <w:sz w:val="28"/>
          <w:szCs w:val="28"/>
        </w:rPr>
        <w:t xml:space="preserve">чить, </w:t>
      </w:r>
      <w:r w:rsidRPr="00307C63">
        <w:rPr>
          <w:spacing w:val="6"/>
          <w:sz w:val="28"/>
          <w:szCs w:val="28"/>
        </w:rPr>
        <w:t>що цінові стратегії не завжди бувають достатньо продумані, а т</w:t>
      </w:r>
      <w:r w:rsidRPr="00307C63">
        <w:rPr>
          <w:spacing w:val="6"/>
          <w:sz w:val="28"/>
          <w:szCs w:val="28"/>
        </w:rPr>
        <w:t>о</w:t>
      </w:r>
      <w:r w:rsidRPr="00307C63">
        <w:rPr>
          <w:spacing w:val="6"/>
          <w:sz w:val="28"/>
          <w:szCs w:val="28"/>
        </w:rPr>
        <w:t>му можуть міс</w:t>
      </w:r>
      <w:r w:rsidRPr="00307C63">
        <w:rPr>
          <w:spacing w:val="7"/>
          <w:sz w:val="28"/>
          <w:szCs w:val="28"/>
        </w:rPr>
        <w:t xml:space="preserve">тити помилки. Найбільш розповсюджені з них: надмірна орієнтація на витрати, </w:t>
      </w:r>
      <w:r w:rsidRPr="00307C63">
        <w:rPr>
          <w:spacing w:val="8"/>
          <w:sz w:val="28"/>
          <w:szCs w:val="28"/>
        </w:rPr>
        <w:t>ціни не достатньо адаптовані до зміни ринкових умов (запізнювання чи тимча</w:t>
      </w:r>
      <w:r w:rsidRPr="00307C63">
        <w:rPr>
          <w:spacing w:val="9"/>
          <w:sz w:val="28"/>
          <w:szCs w:val="28"/>
        </w:rPr>
        <w:t>сове випередження в орієнтації цін на ринкові зміни), ціна розглядається окре</w:t>
      </w:r>
      <w:r w:rsidRPr="00307C63">
        <w:rPr>
          <w:spacing w:val="7"/>
          <w:sz w:val="28"/>
          <w:szCs w:val="28"/>
        </w:rPr>
        <w:t>мо від інших елементів марк</w:t>
      </w:r>
      <w:r w:rsidRPr="00307C63">
        <w:rPr>
          <w:spacing w:val="7"/>
          <w:sz w:val="28"/>
          <w:szCs w:val="28"/>
        </w:rPr>
        <w:t>е</w:t>
      </w:r>
      <w:r w:rsidRPr="00307C63">
        <w:rPr>
          <w:spacing w:val="7"/>
          <w:sz w:val="28"/>
          <w:szCs w:val="28"/>
        </w:rPr>
        <w:t xml:space="preserve">тингу, відсутність варіацій ціни в залежності від </w:t>
      </w:r>
      <w:r w:rsidRPr="00307C63">
        <w:rPr>
          <w:spacing w:val="8"/>
          <w:sz w:val="28"/>
          <w:szCs w:val="28"/>
        </w:rPr>
        <w:t>різних складових ча</w:t>
      </w:r>
      <w:r w:rsidRPr="00307C63">
        <w:rPr>
          <w:spacing w:val="8"/>
          <w:sz w:val="28"/>
          <w:szCs w:val="28"/>
        </w:rPr>
        <w:t>с</w:t>
      </w:r>
      <w:r w:rsidRPr="00307C63">
        <w:rPr>
          <w:spacing w:val="8"/>
          <w:sz w:val="28"/>
          <w:szCs w:val="28"/>
        </w:rPr>
        <w:t>тин, характеристик товару і сегментів ринку.</w:t>
      </w:r>
    </w:p>
    <w:p w:rsidR="00E31A15" w:rsidRDefault="00E31A15" w:rsidP="003E2EE7">
      <w:pPr>
        <w:widowControl w:val="0"/>
        <w:spacing w:line="360" w:lineRule="auto"/>
        <w:ind w:firstLine="720"/>
        <w:jc w:val="both"/>
        <w:rPr>
          <w:snapToGrid w:val="0"/>
          <w:sz w:val="28"/>
          <w:szCs w:val="28"/>
        </w:rPr>
      </w:pPr>
    </w:p>
    <w:p w:rsidR="00E31A15" w:rsidRDefault="00E31A15" w:rsidP="00D5659F">
      <w:pPr>
        <w:widowControl w:val="0"/>
        <w:ind w:firstLine="720"/>
        <w:jc w:val="both"/>
        <w:rPr>
          <w:snapToGrid w:val="0"/>
          <w:sz w:val="28"/>
          <w:szCs w:val="28"/>
        </w:rPr>
      </w:pPr>
    </w:p>
    <w:p w:rsidR="00E31A15" w:rsidRDefault="00E31A15" w:rsidP="00D5659F">
      <w:pPr>
        <w:widowControl w:val="0"/>
        <w:ind w:firstLine="720"/>
        <w:jc w:val="both"/>
        <w:rPr>
          <w:b/>
          <w:sz w:val="28"/>
          <w:szCs w:val="28"/>
        </w:rPr>
      </w:pPr>
      <w:r>
        <w:rPr>
          <w:b/>
          <w:caps/>
          <w:sz w:val="28"/>
          <w:szCs w:val="28"/>
        </w:rPr>
        <w:t xml:space="preserve">3.6. </w:t>
      </w:r>
      <w:r w:rsidRPr="00A82AD5">
        <w:rPr>
          <w:b/>
          <w:caps/>
          <w:sz w:val="28"/>
          <w:szCs w:val="28"/>
        </w:rPr>
        <w:t>П</w:t>
      </w:r>
      <w:r w:rsidRPr="00A82AD5">
        <w:rPr>
          <w:b/>
          <w:sz w:val="28"/>
          <w:szCs w:val="28"/>
        </w:rPr>
        <w:t>риклад</w:t>
      </w:r>
      <w:r>
        <w:rPr>
          <w:b/>
          <w:sz w:val="28"/>
          <w:szCs w:val="28"/>
        </w:rPr>
        <w:t>и</w:t>
      </w:r>
      <w:r w:rsidRPr="00A82AD5">
        <w:rPr>
          <w:b/>
          <w:sz w:val="28"/>
          <w:szCs w:val="28"/>
        </w:rPr>
        <w:t xml:space="preserve"> розв’язання задачі до теми </w:t>
      </w:r>
      <w:r>
        <w:rPr>
          <w:b/>
          <w:sz w:val="28"/>
          <w:szCs w:val="28"/>
        </w:rPr>
        <w:t>3</w:t>
      </w:r>
    </w:p>
    <w:p w:rsidR="00E31A15" w:rsidRPr="00B40D32" w:rsidRDefault="00E31A15" w:rsidP="00D5659F">
      <w:pPr>
        <w:widowControl w:val="0"/>
        <w:ind w:firstLine="720"/>
        <w:jc w:val="both"/>
        <w:rPr>
          <w:rFonts w:ascii="Arial" w:hAnsi="Arial"/>
          <w:snapToGrid w:val="0"/>
          <w:sz w:val="28"/>
          <w:szCs w:val="28"/>
        </w:rPr>
      </w:pPr>
    </w:p>
    <w:p w:rsidR="00E31A15" w:rsidRDefault="00E31A15" w:rsidP="008D2907">
      <w:pPr>
        <w:spacing w:before="100" w:beforeAutospacing="1" w:after="100" w:afterAutospacing="1" w:line="360" w:lineRule="auto"/>
        <w:ind w:firstLine="709"/>
        <w:jc w:val="both"/>
        <w:rPr>
          <w:sz w:val="28"/>
          <w:szCs w:val="28"/>
        </w:rPr>
      </w:pPr>
      <w:r w:rsidRPr="00450055">
        <w:rPr>
          <w:b/>
          <w:sz w:val="28"/>
          <w:szCs w:val="28"/>
        </w:rPr>
        <w:t>Приклад</w:t>
      </w:r>
      <w:r w:rsidRPr="00450055">
        <w:rPr>
          <w:sz w:val="28"/>
          <w:szCs w:val="28"/>
        </w:rPr>
        <w:t xml:space="preserve"> </w:t>
      </w:r>
      <w:r w:rsidRPr="00450055">
        <w:rPr>
          <w:b/>
          <w:sz w:val="28"/>
          <w:szCs w:val="28"/>
        </w:rPr>
        <w:t>№1.</w:t>
      </w:r>
      <w:r w:rsidRPr="008D2907">
        <w:rPr>
          <w:b/>
          <w:i/>
          <w:sz w:val="28"/>
          <w:szCs w:val="28"/>
        </w:rPr>
        <w:t xml:space="preserve"> </w:t>
      </w:r>
      <w:r w:rsidRPr="00450055">
        <w:rPr>
          <w:b/>
          <w:sz w:val="28"/>
          <w:szCs w:val="28"/>
        </w:rPr>
        <w:t>Обґрунтувати ефективність стратегії низьких і в</w:t>
      </w:r>
      <w:r w:rsidRPr="00450055">
        <w:rPr>
          <w:b/>
          <w:sz w:val="28"/>
          <w:szCs w:val="28"/>
        </w:rPr>
        <w:t>и</w:t>
      </w:r>
      <w:r w:rsidRPr="00450055">
        <w:rPr>
          <w:b/>
          <w:sz w:val="28"/>
          <w:szCs w:val="28"/>
        </w:rPr>
        <w:t>соких цін.</w:t>
      </w:r>
      <w:r w:rsidRPr="008D2907">
        <w:rPr>
          <w:sz w:val="28"/>
          <w:szCs w:val="28"/>
          <w:lang w:val="ru-RU"/>
        </w:rPr>
        <w:t xml:space="preserve"> </w:t>
      </w:r>
      <w:r>
        <w:rPr>
          <w:sz w:val="28"/>
          <w:szCs w:val="28"/>
          <w:lang w:val="ru-RU"/>
        </w:rPr>
        <w:t>П</w:t>
      </w:r>
      <w:r w:rsidRPr="00D8680A">
        <w:rPr>
          <w:sz w:val="28"/>
          <w:szCs w:val="28"/>
          <w:lang w:val="ru-RU"/>
        </w:rPr>
        <w:t>рипустимо, що в ціні нашого виробу (40 грн) частка марж</w:t>
      </w:r>
      <w:r w:rsidRPr="00D8680A">
        <w:rPr>
          <w:sz w:val="28"/>
          <w:szCs w:val="28"/>
          <w:lang w:val="ru-RU"/>
        </w:rPr>
        <w:t>и</w:t>
      </w:r>
      <w:r w:rsidRPr="00D8680A">
        <w:rPr>
          <w:sz w:val="28"/>
          <w:szCs w:val="28"/>
          <w:lang w:val="ru-RU"/>
        </w:rPr>
        <w:t xml:space="preserve">нального доходу становить 80 %, а змінних витрат </w:t>
      </w:r>
      <w:r>
        <w:rPr>
          <w:sz w:val="28"/>
          <w:szCs w:val="28"/>
          <w:lang w:val="ru-RU"/>
        </w:rPr>
        <w:t>–</w:t>
      </w:r>
      <w:r w:rsidRPr="00D8680A">
        <w:rPr>
          <w:sz w:val="28"/>
          <w:szCs w:val="28"/>
          <w:lang w:val="ru-RU"/>
        </w:rPr>
        <w:t xml:space="preserve"> відповідно 20 %.</w:t>
      </w:r>
    </w:p>
    <w:p w:rsidR="00E31A15" w:rsidRDefault="00E31A15" w:rsidP="008D2907">
      <w:pPr>
        <w:spacing w:line="360" w:lineRule="auto"/>
        <w:jc w:val="center"/>
        <w:rPr>
          <w:b/>
          <w:sz w:val="28"/>
          <w:szCs w:val="28"/>
        </w:rPr>
      </w:pPr>
    </w:p>
    <w:p w:rsidR="00E31A15" w:rsidRPr="00BC29E6" w:rsidRDefault="00E31A15" w:rsidP="008D2907">
      <w:pPr>
        <w:spacing w:line="360" w:lineRule="auto"/>
        <w:jc w:val="center"/>
        <w:rPr>
          <w:b/>
          <w:sz w:val="28"/>
          <w:szCs w:val="28"/>
        </w:rPr>
      </w:pPr>
      <w:r>
        <w:rPr>
          <w:b/>
          <w:sz w:val="28"/>
          <w:szCs w:val="28"/>
        </w:rPr>
        <w:lastRenderedPageBreak/>
        <w:t xml:space="preserve">Розрахунок </w:t>
      </w:r>
    </w:p>
    <w:p w:rsidR="00E31A15" w:rsidRPr="001E769A" w:rsidRDefault="00E31A15" w:rsidP="008D2907">
      <w:pPr>
        <w:spacing w:line="360" w:lineRule="auto"/>
        <w:ind w:firstLine="709"/>
        <w:jc w:val="both"/>
        <w:rPr>
          <w:b/>
          <w:sz w:val="28"/>
          <w:szCs w:val="28"/>
          <w:lang w:val="ru-RU"/>
        </w:rPr>
      </w:pPr>
      <w:r w:rsidRPr="001E769A">
        <w:rPr>
          <w:b/>
          <w:sz w:val="28"/>
          <w:szCs w:val="28"/>
          <w:lang w:val="ru-RU"/>
        </w:rPr>
        <w:t xml:space="preserve">Ефективність стратегії низьких цін залежить від трьох чинників. </w:t>
      </w:r>
    </w:p>
    <w:p w:rsidR="00E31A15" w:rsidRPr="00D8680A" w:rsidRDefault="00E31A15" w:rsidP="008D2907">
      <w:pPr>
        <w:spacing w:line="360" w:lineRule="auto"/>
        <w:ind w:firstLine="709"/>
        <w:jc w:val="both"/>
        <w:rPr>
          <w:sz w:val="28"/>
          <w:szCs w:val="28"/>
          <w:lang w:val="ru-RU"/>
        </w:rPr>
      </w:pPr>
      <w:r w:rsidRPr="00D8680A">
        <w:rPr>
          <w:sz w:val="28"/>
          <w:szCs w:val="28"/>
          <w:lang w:val="ru-RU"/>
        </w:rPr>
        <w:t>По-перше, від</w:t>
      </w:r>
      <w:r w:rsidRPr="008D2907">
        <w:rPr>
          <w:b/>
          <w:bCs/>
          <w:sz w:val="28"/>
          <w:szCs w:val="28"/>
          <w:lang w:val="ru-RU"/>
        </w:rPr>
        <w:t xml:space="preserve"> </w:t>
      </w:r>
      <w:r w:rsidRPr="008D2907">
        <w:rPr>
          <w:bCs/>
          <w:sz w:val="28"/>
          <w:szCs w:val="28"/>
          <w:lang w:val="ru-RU"/>
        </w:rPr>
        <w:t>еластичності попиту</w:t>
      </w:r>
      <w:r w:rsidRPr="00D8680A">
        <w:rPr>
          <w:sz w:val="28"/>
          <w:szCs w:val="28"/>
          <w:lang w:val="ru-RU"/>
        </w:rPr>
        <w:t>. Чим вище його еластичність, тим у більшій мірі негативний ефект від зниження ціни буде компенсуватися позитивним впливом ефекту масштабу. Іншими словами, успішна р</w:t>
      </w:r>
      <w:r w:rsidRPr="00D8680A">
        <w:rPr>
          <w:sz w:val="28"/>
          <w:szCs w:val="28"/>
          <w:lang w:val="ru-RU"/>
        </w:rPr>
        <w:t>е</w:t>
      </w:r>
      <w:r w:rsidRPr="00D8680A">
        <w:rPr>
          <w:sz w:val="28"/>
          <w:szCs w:val="28"/>
          <w:lang w:val="ru-RU"/>
        </w:rPr>
        <w:t>алізація стратегії низьких цін залежить від наявності значної кількості п</w:t>
      </w:r>
      <w:r w:rsidRPr="00D8680A">
        <w:rPr>
          <w:sz w:val="28"/>
          <w:szCs w:val="28"/>
          <w:lang w:val="ru-RU"/>
        </w:rPr>
        <w:t>о</w:t>
      </w:r>
      <w:r w:rsidRPr="00D8680A">
        <w:rPr>
          <w:sz w:val="28"/>
          <w:szCs w:val="28"/>
          <w:lang w:val="ru-RU"/>
        </w:rPr>
        <w:t>тенційних покупців, які згодні купити товар за нижчою ціною.</w:t>
      </w:r>
    </w:p>
    <w:p w:rsidR="00E31A15" w:rsidRPr="00D8680A" w:rsidRDefault="00E31A15" w:rsidP="008D2907">
      <w:pPr>
        <w:spacing w:line="360" w:lineRule="auto"/>
        <w:ind w:firstLine="709"/>
        <w:jc w:val="both"/>
        <w:rPr>
          <w:sz w:val="28"/>
          <w:szCs w:val="28"/>
          <w:lang w:val="ru-RU"/>
        </w:rPr>
      </w:pPr>
      <w:r w:rsidRPr="00D8680A">
        <w:rPr>
          <w:sz w:val="28"/>
          <w:szCs w:val="28"/>
          <w:lang w:val="ru-RU"/>
        </w:rPr>
        <w:t>По-друге, від</w:t>
      </w:r>
      <w:r w:rsidRPr="008D2907">
        <w:rPr>
          <w:b/>
          <w:bCs/>
          <w:sz w:val="28"/>
          <w:szCs w:val="28"/>
          <w:lang w:val="ru-RU"/>
        </w:rPr>
        <w:t xml:space="preserve"> </w:t>
      </w:r>
      <w:r w:rsidRPr="001E769A">
        <w:rPr>
          <w:bCs/>
          <w:sz w:val="28"/>
          <w:szCs w:val="28"/>
          <w:lang w:val="ru-RU"/>
        </w:rPr>
        <w:t>структури витрат на виробництво</w:t>
      </w:r>
      <w:r w:rsidRPr="00D8680A">
        <w:rPr>
          <w:sz w:val="28"/>
          <w:szCs w:val="28"/>
          <w:lang w:val="ru-RU"/>
        </w:rPr>
        <w:t xml:space="preserve"> та реалізацію пр</w:t>
      </w:r>
      <w:r w:rsidRPr="00D8680A">
        <w:rPr>
          <w:sz w:val="28"/>
          <w:szCs w:val="28"/>
          <w:lang w:val="ru-RU"/>
        </w:rPr>
        <w:t>о</w:t>
      </w:r>
      <w:r w:rsidRPr="00D8680A">
        <w:rPr>
          <w:sz w:val="28"/>
          <w:szCs w:val="28"/>
          <w:lang w:val="ru-RU"/>
        </w:rPr>
        <w:t>дукції. Стратегія низьких цін найдоцільніша за умов, коли в ціні товару частка змінних витрат незначна, а її основу складає маржинальних дохід. Завдяки значній величині питомого маржинального доходу, для компенс</w:t>
      </w:r>
      <w:r w:rsidRPr="00D8680A">
        <w:rPr>
          <w:sz w:val="28"/>
          <w:szCs w:val="28"/>
          <w:lang w:val="ru-RU"/>
        </w:rPr>
        <w:t>а</w:t>
      </w:r>
      <w:r w:rsidRPr="00D8680A">
        <w:rPr>
          <w:sz w:val="28"/>
          <w:szCs w:val="28"/>
          <w:lang w:val="ru-RU"/>
        </w:rPr>
        <w:t>ції втрат доходу від зменшення ціни потрібен відносно незначний приріст обсягу продажу. Для обґрунтування цього положення формулу (</w:t>
      </w:r>
      <w:r>
        <w:rPr>
          <w:sz w:val="28"/>
          <w:szCs w:val="28"/>
          <w:lang w:val="ru-RU"/>
        </w:rPr>
        <w:t>3.2</w:t>
      </w:r>
      <w:r w:rsidRPr="00D8680A">
        <w:rPr>
          <w:sz w:val="28"/>
          <w:szCs w:val="28"/>
          <w:lang w:val="ru-RU"/>
        </w:rPr>
        <w:t>) зап</w:t>
      </w:r>
      <w:r w:rsidRPr="00D8680A">
        <w:rPr>
          <w:sz w:val="28"/>
          <w:szCs w:val="28"/>
          <w:lang w:val="ru-RU"/>
        </w:rPr>
        <w:t>и</w:t>
      </w:r>
      <w:r w:rsidRPr="00D8680A">
        <w:rPr>
          <w:sz w:val="28"/>
          <w:szCs w:val="28"/>
          <w:lang w:val="ru-RU"/>
        </w:rPr>
        <w:t>шемо дещо по-іншому:</w:t>
      </w:r>
    </w:p>
    <w:p w:rsidR="00E31A15" w:rsidRPr="00D8680A" w:rsidRDefault="004F748E" w:rsidP="008D2907">
      <w:pPr>
        <w:spacing w:line="360" w:lineRule="auto"/>
        <w:jc w:val="right"/>
        <w:rPr>
          <w:sz w:val="28"/>
          <w:szCs w:val="28"/>
          <w:lang w:val="ru-RU"/>
        </w:rPr>
      </w:pPr>
      <w:r>
        <w:rPr>
          <w:noProof/>
          <w:sz w:val="28"/>
          <w:szCs w:val="28"/>
          <w:lang w:val="ru-RU"/>
        </w:rPr>
        <w:pict>
          <v:shape id="_x0000_i1045" type="#_x0000_t75" alt="Стратегія низьких цін" style="width:225.75pt;height:29.25pt;visibility:visible">
            <v:imagedata r:id="rId23" o:title=""/>
          </v:shape>
        </w:pict>
      </w:r>
      <w:r w:rsidR="00E31A15">
        <w:rPr>
          <w:sz w:val="28"/>
          <w:szCs w:val="28"/>
          <w:lang w:val="ru-RU"/>
        </w:rPr>
        <w:t xml:space="preserve">                         (3.2)</w:t>
      </w:r>
    </w:p>
    <w:p w:rsidR="00E31A15" w:rsidRPr="00D8680A" w:rsidRDefault="00E31A15" w:rsidP="008D2907">
      <w:pPr>
        <w:spacing w:line="360" w:lineRule="auto"/>
        <w:jc w:val="both"/>
        <w:rPr>
          <w:sz w:val="28"/>
          <w:szCs w:val="28"/>
          <w:lang w:val="ru-RU"/>
        </w:rPr>
      </w:pPr>
      <w:r w:rsidRPr="00D8680A">
        <w:rPr>
          <w:sz w:val="28"/>
          <w:szCs w:val="28"/>
          <w:lang w:val="ru-RU"/>
        </w:rPr>
        <w:t>а потім абсолютні величини замінимо їхніми відносними значеннями:</w:t>
      </w:r>
    </w:p>
    <w:p w:rsidR="00E31A15" w:rsidRPr="00D8680A" w:rsidRDefault="004F748E" w:rsidP="008D2907">
      <w:pPr>
        <w:spacing w:line="360" w:lineRule="auto"/>
        <w:jc w:val="right"/>
        <w:rPr>
          <w:sz w:val="28"/>
          <w:szCs w:val="28"/>
          <w:lang w:val="ru-RU"/>
        </w:rPr>
      </w:pPr>
      <w:r>
        <w:rPr>
          <w:noProof/>
          <w:sz w:val="28"/>
          <w:szCs w:val="28"/>
          <w:lang w:val="ru-RU"/>
        </w:rPr>
        <w:pict>
          <v:shape id="_x0000_i1046" type="#_x0000_t75" alt="Стратегія низьких цін" style="width:123.75pt;height:31.5pt;visibility:visible">
            <v:imagedata r:id="rId24" o:title=""/>
          </v:shape>
        </w:pict>
      </w:r>
      <w:r w:rsidR="00E31A15">
        <w:rPr>
          <w:sz w:val="28"/>
          <w:szCs w:val="28"/>
          <w:lang w:val="ru-RU"/>
        </w:rPr>
        <w:tab/>
      </w:r>
      <w:r w:rsidR="00E31A15">
        <w:rPr>
          <w:sz w:val="28"/>
          <w:szCs w:val="28"/>
          <w:lang w:val="ru-RU"/>
        </w:rPr>
        <w:tab/>
      </w:r>
      <w:r w:rsidR="00E31A15">
        <w:rPr>
          <w:sz w:val="28"/>
          <w:szCs w:val="28"/>
          <w:lang w:val="ru-RU"/>
        </w:rPr>
        <w:tab/>
      </w:r>
      <w:r w:rsidR="00E31A15" w:rsidRPr="00D8680A">
        <w:rPr>
          <w:sz w:val="28"/>
          <w:szCs w:val="28"/>
          <w:lang w:val="ru-RU"/>
        </w:rPr>
        <w:t>(</w:t>
      </w:r>
      <w:r w:rsidR="00E31A15">
        <w:rPr>
          <w:sz w:val="28"/>
          <w:szCs w:val="28"/>
          <w:lang w:val="ru-RU"/>
        </w:rPr>
        <w:t>3</w:t>
      </w:r>
      <w:r w:rsidR="00E31A15" w:rsidRPr="00D8680A">
        <w:rPr>
          <w:sz w:val="28"/>
          <w:szCs w:val="28"/>
          <w:lang w:val="ru-RU"/>
        </w:rPr>
        <w:t>.</w:t>
      </w:r>
      <w:r w:rsidR="00E31A15">
        <w:rPr>
          <w:sz w:val="28"/>
          <w:szCs w:val="28"/>
          <w:lang w:val="ru-RU"/>
        </w:rPr>
        <w:t>3</w:t>
      </w:r>
      <w:r w:rsidR="00E31A15" w:rsidRPr="00D8680A">
        <w:rPr>
          <w:sz w:val="28"/>
          <w:szCs w:val="28"/>
          <w:lang w:val="ru-RU"/>
        </w:rPr>
        <w:t>)</w:t>
      </w:r>
    </w:p>
    <w:p w:rsidR="00E31A15" w:rsidRDefault="00E31A15" w:rsidP="008D2907">
      <w:pPr>
        <w:spacing w:line="360" w:lineRule="auto"/>
        <w:jc w:val="both"/>
        <w:rPr>
          <w:sz w:val="28"/>
          <w:szCs w:val="28"/>
          <w:lang w:val="ru-RU"/>
        </w:rPr>
      </w:pPr>
      <w:r w:rsidRPr="00D8680A">
        <w:rPr>
          <w:sz w:val="28"/>
          <w:szCs w:val="28"/>
          <w:lang w:val="ru-RU"/>
        </w:rPr>
        <w:t xml:space="preserve">де </w:t>
      </w:r>
      <w:r>
        <w:rPr>
          <w:sz w:val="28"/>
          <w:szCs w:val="28"/>
          <w:lang w:val="ru-RU"/>
        </w:rPr>
        <w:t>Δ</w:t>
      </w:r>
      <w:r w:rsidRPr="00D8680A">
        <w:rPr>
          <w:sz w:val="28"/>
          <w:szCs w:val="28"/>
          <w:lang w:val="ru-RU"/>
        </w:rPr>
        <w:t>Ц</w:t>
      </w:r>
      <w:r w:rsidRPr="00D8680A">
        <w:rPr>
          <w:sz w:val="28"/>
          <w:szCs w:val="28"/>
          <w:vertAlign w:val="superscript"/>
          <w:lang w:val="ru-RU"/>
        </w:rPr>
        <w:t>В</w:t>
      </w:r>
      <w:r w:rsidRPr="00D8680A">
        <w:rPr>
          <w:sz w:val="28"/>
          <w:szCs w:val="28"/>
          <w:lang w:val="ru-RU"/>
        </w:rPr>
        <w:t xml:space="preserve"> </w:t>
      </w:r>
      <w:r>
        <w:rPr>
          <w:sz w:val="28"/>
          <w:szCs w:val="28"/>
          <w:lang w:val="ru-RU"/>
        </w:rPr>
        <w:t>–</w:t>
      </w:r>
      <w:r w:rsidRPr="00D8680A">
        <w:rPr>
          <w:sz w:val="28"/>
          <w:szCs w:val="28"/>
          <w:lang w:val="ru-RU"/>
        </w:rPr>
        <w:t xml:space="preserve"> зміна ціни виробу, %.</w:t>
      </w:r>
    </w:p>
    <w:p w:rsidR="00E31A15" w:rsidRPr="00D8680A" w:rsidRDefault="00E31A15" w:rsidP="008D2907">
      <w:pPr>
        <w:spacing w:line="360" w:lineRule="auto"/>
        <w:jc w:val="both"/>
        <w:rPr>
          <w:sz w:val="28"/>
          <w:szCs w:val="28"/>
          <w:lang w:val="ru-RU"/>
        </w:rPr>
      </w:pPr>
    </w:p>
    <w:p w:rsidR="00E31A15" w:rsidRPr="00D8680A" w:rsidRDefault="00E31A15" w:rsidP="00450055">
      <w:pPr>
        <w:spacing w:line="360" w:lineRule="auto"/>
        <w:ind w:firstLine="709"/>
        <w:jc w:val="both"/>
        <w:rPr>
          <w:sz w:val="28"/>
          <w:szCs w:val="28"/>
          <w:lang w:val="ru-RU"/>
        </w:rPr>
      </w:pPr>
      <w:r>
        <w:rPr>
          <w:sz w:val="28"/>
          <w:szCs w:val="28"/>
          <w:lang w:val="ru-RU"/>
        </w:rPr>
        <w:t>П</w:t>
      </w:r>
      <w:r w:rsidRPr="00D8680A">
        <w:rPr>
          <w:sz w:val="28"/>
          <w:szCs w:val="28"/>
          <w:lang w:val="ru-RU"/>
        </w:rPr>
        <w:t>рипустимо, що в ціні нашого виробу (40 грн) частка маржинальн</w:t>
      </w:r>
      <w:r w:rsidRPr="00D8680A">
        <w:rPr>
          <w:sz w:val="28"/>
          <w:szCs w:val="28"/>
          <w:lang w:val="ru-RU"/>
        </w:rPr>
        <w:t>о</w:t>
      </w:r>
      <w:r w:rsidRPr="00D8680A">
        <w:rPr>
          <w:sz w:val="28"/>
          <w:szCs w:val="28"/>
          <w:lang w:val="ru-RU"/>
        </w:rPr>
        <w:t xml:space="preserve">го доходу становить 80 %, а змінних витрат </w:t>
      </w:r>
      <w:r>
        <w:rPr>
          <w:sz w:val="28"/>
          <w:szCs w:val="28"/>
          <w:lang w:val="ru-RU"/>
        </w:rPr>
        <w:t>–</w:t>
      </w:r>
      <w:r w:rsidRPr="00D8680A">
        <w:rPr>
          <w:sz w:val="28"/>
          <w:szCs w:val="28"/>
          <w:lang w:val="ru-RU"/>
        </w:rPr>
        <w:t xml:space="preserve"> відповідно 20 %. Тоді для компенсації втрат доходу від зменшення ціни, наприклад, на 10 % потрі</w:t>
      </w:r>
      <w:r w:rsidRPr="00D8680A">
        <w:rPr>
          <w:sz w:val="28"/>
          <w:szCs w:val="28"/>
          <w:lang w:val="ru-RU"/>
        </w:rPr>
        <w:t>б</w:t>
      </w:r>
      <w:r w:rsidRPr="00D8680A">
        <w:rPr>
          <w:sz w:val="28"/>
          <w:szCs w:val="28"/>
          <w:lang w:val="ru-RU"/>
        </w:rPr>
        <w:t>но збільшити кількість проданих товарів лише на 14,3 %</w:t>
      </w:r>
      <w:r>
        <w:rPr>
          <w:sz w:val="28"/>
          <w:szCs w:val="28"/>
          <w:lang w:val="ru-RU"/>
        </w:rPr>
        <w:t xml:space="preserve"> </w:t>
      </w:r>
      <w:r w:rsidR="004F748E">
        <w:rPr>
          <w:noProof/>
          <w:sz w:val="28"/>
          <w:szCs w:val="28"/>
          <w:lang w:val="ru-RU"/>
        </w:rPr>
        <w:pict>
          <v:shape id="Рисунок 3" o:spid="_x0000_i1047" type="#_x0000_t75" alt="Стратегія низьких цін" style="width:66pt;height:29.25pt;visibility:visible">
            <v:imagedata r:id="rId25" o:title=""/>
          </v:shape>
        </w:pict>
      </w:r>
      <w:r w:rsidRPr="00D8680A">
        <w:rPr>
          <w:sz w:val="28"/>
          <w:szCs w:val="28"/>
          <w:lang w:val="ru-RU"/>
        </w:rPr>
        <w:t>або на 2,1 тис. шт. (рис. 6.5).</w:t>
      </w:r>
    </w:p>
    <w:p w:rsidR="00E31A15" w:rsidRPr="00D8680A" w:rsidRDefault="004F748E" w:rsidP="00AC149E">
      <w:pPr>
        <w:spacing w:line="360" w:lineRule="auto"/>
        <w:jc w:val="center"/>
        <w:rPr>
          <w:sz w:val="28"/>
          <w:szCs w:val="28"/>
          <w:lang w:val="ru-RU"/>
        </w:rPr>
      </w:pPr>
      <w:r>
        <w:rPr>
          <w:noProof/>
          <w:sz w:val="28"/>
          <w:szCs w:val="28"/>
          <w:lang w:val="ru-RU"/>
        </w:rPr>
        <w:lastRenderedPageBreak/>
        <w:pict>
          <v:shape id="_x0000_i1048" type="#_x0000_t75" alt=" Наслідки підвищення ціни " style="width:210.75pt;height:160.5pt;visibility:visible">
            <v:imagedata r:id="rId26" o:title=""/>
          </v:shape>
        </w:pict>
      </w:r>
    </w:p>
    <w:p w:rsidR="00E31A15" w:rsidRPr="00D8680A" w:rsidRDefault="00E31A15" w:rsidP="001E769A">
      <w:pPr>
        <w:spacing w:before="100" w:beforeAutospacing="1" w:after="100" w:afterAutospacing="1" w:line="360" w:lineRule="auto"/>
        <w:ind w:firstLine="709"/>
        <w:jc w:val="both"/>
        <w:rPr>
          <w:sz w:val="28"/>
          <w:szCs w:val="28"/>
          <w:lang w:val="ru-RU"/>
        </w:rPr>
      </w:pPr>
      <w:r w:rsidRPr="00D8680A">
        <w:rPr>
          <w:sz w:val="28"/>
          <w:szCs w:val="28"/>
          <w:lang w:val="ru-RU"/>
        </w:rPr>
        <w:t>Рис</w:t>
      </w:r>
      <w:r>
        <w:rPr>
          <w:sz w:val="28"/>
          <w:szCs w:val="28"/>
          <w:lang w:val="ru-RU"/>
        </w:rPr>
        <w:t>унок</w:t>
      </w:r>
      <w:r w:rsidRPr="00D8680A">
        <w:rPr>
          <w:sz w:val="28"/>
          <w:szCs w:val="28"/>
          <w:lang w:val="ru-RU"/>
        </w:rPr>
        <w:t xml:space="preserve"> </w:t>
      </w:r>
      <w:r>
        <w:rPr>
          <w:sz w:val="28"/>
          <w:szCs w:val="28"/>
          <w:lang w:val="ru-RU"/>
        </w:rPr>
        <w:t>3</w:t>
      </w:r>
      <w:r w:rsidRPr="00D8680A">
        <w:rPr>
          <w:sz w:val="28"/>
          <w:szCs w:val="28"/>
          <w:lang w:val="ru-RU"/>
        </w:rPr>
        <w:t>.</w:t>
      </w:r>
      <w:r>
        <w:rPr>
          <w:sz w:val="28"/>
          <w:szCs w:val="28"/>
          <w:lang w:val="ru-RU"/>
        </w:rPr>
        <w:t>4 –</w:t>
      </w:r>
      <w:r w:rsidRPr="00D8680A">
        <w:rPr>
          <w:sz w:val="28"/>
          <w:szCs w:val="28"/>
          <w:lang w:val="ru-RU"/>
        </w:rPr>
        <w:t xml:space="preserve"> Наслідки підвищення ціни на 10 % за умови,що частка маржинального доходу в її складі дорівнює 80 %</w:t>
      </w:r>
    </w:p>
    <w:p w:rsidR="00E31A15" w:rsidRPr="00AC149E" w:rsidRDefault="00E31A15" w:rsidP="008D2907">
      <w:pPr>
        <w:spacing w:line="360" w:lineRule="auto"/>
        <w:ind w:firstLine="709"/>
        <w:jc w:val="both"/>
        <w:rPr>
          <w:sz w:val="28"/>
          <w:szCs w:val="28"/>
        </w:rPr>
      </w:pPr>
      <w:r w:rsidRPr="00AC149E">
        <w:rPr>
          <w:sz w:val="28"/>
          <w:szCs w:val="28"/>
        </w:rPr>
        <w:t>Іншими словами, якщо зменшення ціни на 10 % призведе до збіл</w:t>
      </w:r>
      <w:r w:rsidRPr="00AC149E">
        <w:rPr>
          <w:sz w:val="28"/>
          <w:szCs w:val="28"/>
        </w:rPr>
        <w:t>ь</w:t>
      </w:r>
      <w:r w:rsidRPr="00AC149E">
        <w:rPr>
          <w:sz w:val="28"/>
          <w:szCs w:val="28"/>
        </w:rPr>
        <w:t>шення клієнтури фірми більш ніж на 14,3 %, то дохід від такої зміни ціни навіть зросте.</w:t>
      </w:r>
    </w:p>
    <w:p w:rsidR="00E31A15" w:rsidRPr="00AC149E" w:rsidRDefault="00E31A15" w:rsidP="008D2907">
      <w:pPr>
        <w:spacing w:line="360" w:lineRule="auto"/>
        <w:ind w:firstLine="709"/>
        <w:jc w:val="both"/>
        <w:rPr>
          <w:sz w:val="28"/>
          <w:szCs w:val="28"/>
        </w:rPr>
      </w:pPr>
      <w:r w:rsidRPr="00AC149E">
        <w:rPr>
          <w:sz w:val="28"/>
          <w:szCs w:val="28"/>
        </w:rPr>
        <w:t>На основі визначення беззбитковості обсягів продажу при різних ч</w:t>
      </w:r>
      <w:r w:rsidRPr="00AC149E">
        <w:rPr>
          <w:sz w:val="28"/>
          <w:szCs w:val="28"/>
        </w:rPr>
        <w:t>а</w:t>
      </w:r>
      <w:r w:rsidRPr="00AC149E">
        <w:rPr>
          <w:sz w:val="28"/>
          <w:szCs w:val="28"/>
        </w:rPr>
        <w:t>стках маржинального доходу в ціні за умови її зниження на 10 % побуду</w:t>
      </w:r>
      <w:r w:rsidRPr="00AC149E">
        <w:rPr>
          <w:sz w:val="28"/>
          <w:szCs w:val="28"/>
        </w:rPr>
        <w:t>є</w:t>
      </w:r>
      <w:r w:rsidRPr="00AC149E">
        <w:rPr>
          <w:sz w:val="28"/>
          <w:szCs w:val="28"/>
        </w:rPr>
        <w:t>мо відповідний графік (рис. 3.5).</w:t>
      </w:r>
    </w:p>
    <w:p w:rsidR="00E31A15" w:rsidRPr="00AC149E" w:rsidRDefault="00E31A15" w:rsidP="008D2907">
      <w:pPr>
        <w:spacing w:line="360" w:lineRule="auto"/>
        <w:ind w:firstLine="709"/>
        <w:jc w:val="both"/>
        <w:rPr>
          <w:sz w:val="28"/>
          <w:szCs w:val="28"/>
        </w:rPr>
      </w:pPr>
      <w:r w:rsidRPr="00AC149E">
        <w:rPr>
          <w:sz w:val="28"/>
          <w:szCs w:val="28"/>
        </w:rPr>
        <w:t>Як свідчить графік, чим більша частка питомого маржинального д</w:t>
      </w:r>
      <w:r w:rsidRPr="00AC149E">
        <w:rPr>
          <w:sz w:val="28"/>
          <w:szCs w:val="28"/>
        </w:rPr>
        <w:t>о</w:t>
      </w:r>
      <w:r w:rsidRPr="00AC149E">
        <w:rPr>
          <w:sz w:val="28"/>
          <w:szCs w:val="28"/>
        </w:rPr>
        <w:t>ходу в ціні, тим менший приріст продажу необхідний, щоб виправдати зменшення ціни на ту ж саму величину.</w:t>
      </w:r>
    </w:p>
    <w:p w:rsidR="00E31A15" w:rsidRPr="00AC149E" w:rsidRDefault="00E31A15" w:rsidP="008D2907">
      <w:pPr>
        <w:spacing w:line="360" w:lineRule="auto"/>
        <w:ind w:firstLine="709"/>
        <w:jc w:val="both"/>
        <w:rPr>
          <w:sz w:val="28"/>
          <w:szCs w:val="28"/>
        </w:rPr>
      </w:pPr>
      <w:r w:rsidRPr="00AC149E">
        <w:rPr>
          <w:sz w:val="28"/>
          <w:szCs w:val="28"/>
        </w:rPr>
        <w:t xml:space="preserve">По-третє, </w:t>
      </w:r>
      <w:r w:rsidRPr="00AC149E">
        <w:rPr>
          <w:bCs/>
          <w:sz w:val="28"/>
          <w:szCs w:val="28"/>
        </w:rPr>
        <w:t>ефективність стратегії низьких цін</w:t>
      </w:r>
      <w:r w:rsidRPr="00AC149E">
        <w:rPr>
          <w:sz w:val="28"/>
          <w:szCs w:val="28"/>
        </w:rPr>
        <w:t xml:space="preserve"> залежить від рівня ко</w:t>
      </w:r>
      <w:r w:rsidRPr="00AC149E">
        <w:rPr>
          <w:sz w:val="28"/>
          <w:szCs w:val="28"/>
        </w:rPr>
        <w:t>н</w:t>
      </w:r>
      <w:r w:rsidRPr="00AC149E">
        <w:rPr>
          <w:sz w:val="28"/>
          <w:szCs w:val="28"/>
        </w:rPr>
        <w:t>куренції. Успішність стратегії низьких цін може бути забезпечена лише, коли конкуренти з певних причин не зможуть відповісти аналогічним зм</w:t>
      </w:r>
      <w:r w:rsidRPr="00AC149E">
        <w:rPr>
          <w:sz w:val="28"/>
          <w:szCs w:val="28"/>
        </w:rPr>
        <w:t>е</w:t>
      </w:r>
      <w:r w:rsidRPr="00AC149E">
        <w:rPr>
          <w:sz w:val="28"/>
          <w:szCs w:val="28"/>
        </w:rPr>
        <w:t>ншенням ціни на свою продукцію. До таких причин можна віднести:</w:t>
      </w:r>
    </w:p>
    <w:p w:rsidR="00E31A15" w:rsidRPr="00AC149E" w:rsidRDefault="00E31A15" w:rsidP="004F748E">
      <w:pPr>
        <w:pStyle w:val="af9"/>
        <w:numPr>
          <w:ilvl w:val="0"/>
          <w:numId w:val="25"/>
        </w:numPr>
        <w:tabs>
          <w:tab w:val="left" w:pos="1134"/>
        </w:tabs>
        <w:spacing w:line="360" w:lineRule="auto"/>
        <w:ind w:left="0" w:firstLine="709"/>
        <w:jc w:val="both"/>
        <w:rPr>
          <w:rFonts w:ascii="Times New Roman" w:hAnsi="Times New Roman"/>
          <w:sz w:val="28"/>
          <w:szCs w:val="28"/>
          <w:lang w:val="uk-UA"/>
        </w:rPr>
      </w:pPr>
      <w:r w:rsidRPr="00AC149E">
        <w:rPr>
          <w:rFonts w:ascii="Times New Roman" w:hAnsi="Times New Roman"/>
          <w:sz w:val="28"/>
          <w:szCs w:val="28"/>
          <w:lang w:val="uk-UA"/>
        </w:rPr>
        <w:t>значну перевагу лідера в можливостях зменшення ціни, що стр</w:t>
      </w:r>
      <w:r w:rsidRPr="00AC149E">
        <w:rPr>
          <w:rFonts w:ascii="Times New Roman" w:hAnsi="Times New Roman"/>
          <w:sz w:val="28"/>
          <w:szCs w:val="28"/>
          <w:lang w:val="uk-UA"/>
        </w:rPr>
        <w:t>и</w:t>
      </w:r>
      <w:r w:rsidRPr="00AC149E">
        <w:rPr>
          <w:rFonts w:ascii="Times New Roman" w:hAnsi="Times New Roman"/>
          <w:sz w:val="28"/>
          <w:szCs w:val="28"/>
          <w:lang w:val="uk-UA"/>
        </w:rPr>
        <w:t>мує конкурентів вступати з ним у «цінову війну»;</w:t>
      </w:r>
    </w:p>
    <w:p w:rsidR="00E31A15" w:rsidRPr="00AC149E" w:rsidRDefault="00E31A15" w:rsidP="004F748E">
      <w:pPr>
        <w:pStyle w:val="af9"/>
        <w:numPr>
          <w:ilvl w:val="0"/>
          <w:numId w:val="25"/>
        </w:numPr>
        <w:tabs>
          <w:tab w:val="left" w:pos="1134"/>
        </w:tabs>
        <w:spacing w:line="360" w:lineRule="auto"/>
        <w:ind w:left="0" w:firstLine="709"/>
        <w:jc w:val="both"/>
        <w:rPr>
          <w:rFonts w:ascii="Times New Roman" w:hAnsi="Times New Roman"/>
          <w:sz w:val="28"/>
          <w:szCs w:val="28"/>
          <w:lang w:val="uk-UA"/>
        </w:rPr>
      </w:pPr>
      <w:r w:rsidRPr="00AC149E">
        <w:rPr>
          <w:rFonts w:ascii="Times New Roman" w:hAnsi="Times New Roman"/>
          <w:sz w:val="28"/>
          <w:szCs w:val="28"/>
          <w:lang w:val="uk-UA"/>
        </w:rPr>
        <w:t>небажання конкурентів реагувати на зменшення ціни, унаслідок незначних розмірів сегмента ринку, де діє така ціна;</w:t>
      </w:r>
    </w:p>
    <w:p w:rsidR="00E31A15" w:rsidRPr="00AC149E" w:rsidRDefault="00E31A15" w:rsidP="004F748E">
      <w:pPr>
        <w:pStyle w:val="af9"/>
        <w:numPr>
          <w:ilvl w:val="0"/>
          <w:numId w:val="25"/>
        </w:numPr>
        <w:tabs>
          <w:tab w:val="left" w:pos="1134"/>
        </w:tabs>
        <w:spacing w:line="360" w:lineRule="auto"/>
        <w:ind w:left="0" w:firstLine="709"/>
        <w:jc w:val="both"/>
        <w:rPr>
          <w:rFonts w:ascii="Times New Roman" w:hAnsi="Times New Roman"/>
          <w:sz w:val="28"/>
          <w:szCs w:val="28"/>
          <w:lang w:val="uk-UA"/>
        </w:rPr>
      </w:pPr>
      <w:r w:rsidRPr="00AC149E">
        <w:rPr>
          <w:rFonts w:ascii="Times New Roman" w:hAnsi="Times New Roman"/>
          <w:sz w:val="28"/>
          <w:szCs w:val="28"/>
          <w:lang w:val="uk-UA"/>
        </w:rPr>
        <w:t>відсутність на ринку значної конкуренції.</w:t>
      </w:r>
    </w:p>
    <w:p w:rsidR="00E31A15" w:rsidRPr="00AC149E" w:rsidRDefault="004F748E" w:rsidP="001E769A">
      <w:pPr>
        <w:spacing w:line="360" w:lineRule="auto"/>
        <w:jc w:val="center"/>
        <w:rPr>
          <w:sz w:val="28"/>
          <w:szCs w:val="28"/>
        </w:rPr>
      </w:pPr>
      <w:r>
        <w:rPr>
          <w:noProof/>
          <w:sz w:val="28"/>
          <w:szCs w:val="28"/>
          <w:lang w:val="ru-RU"/>
        </w:rPr>
        <w:lastRenderedPageBreak/>
        <w:pict>
          <v:shape id="_x0000_i1049" type="#_x0000_t75" alt="Досягнення беззбитковості при зменшенні ціни " style="width:311.25pt;height:155.25pt;visibility:visible">
            <v:imagedata r:id="rId27" o:title="" croptop="1503f" cropbottom="1804f"/>
          </v:shape>
        </w:pict>
      </w:r>
    </w:p>
    <w:p w:rsidR="00E31A15" w:rsidRDefault="00E31A15" w:rsidP="001E769A">
      <w:pPr>
        <w:spacing w:line="360" w:lineRule="auto"/>
        <w:jc w:val="center"/>
        <w:rPr>
          <w:sz w:val="28"/>
          <w:szCs w:val="28"/>
        </w:rPr>
      </w:pPr>
      <w:r w:rsidRPr="00AC149E">
        <w:rPr>
          <w:sz w:val="28"/>
          <w:szCs w:val="28"/>
        </w:rPr>
        <w:t>Рисунок 3.5 – Досягнення беззбитковості при зменшенні ціни на 10 %</w:t>
      </w:r>
    </w:p>
    <w:p w:rsidR="00E31A15" w:rsidRPr="00AC149E" w:rsidRDefault="00E31A15" w:rsidP="001E769A">
      <w:pPr>
        <w:spacing w:line="360" w:lineRule="auto"/>
        <w:jc w:val="center"/>
        <w:rPr>
          <w:sz w:val="28"/>
          <w:szCs w:val="28"/>
        </w:rPr>
      </w:pPr>
    </w:p>
    <w:p w:rsidR="00E31A15" w:rsidRPr="00AC149E" w:rsidRDefault="00E31A15" w:rsidP="001E769A">
      <w:pPr>
        <w:spacing w:line="360" w:lineRule="auto"/>
        <w:ind w:firstLine="709"/>
        <w:jc w:val="both"/>
        <w:rPr>
          <w:sz w:val="28"/>
          <w:szCs w:val="28"/>
        </w:rPr>
      </w:pPr>
      <w:r w:rsidRPr="00AC149E">
        <w:rPr>
          <w:sz w:val="28"/>
          <w:szCs w:val="28"/>
        </w:rPr>
        <w:t>Крім того, позитивною стороною стратегії є те, що низькі ціни н</w:t>
      </w:r>
      <w:r w:rsidRPr="00AC149E">
        <w:rPr>
          <w:sz w:val="28"/>
          <w:szCs w:val="28"/>
        </w:rPr>
        <w:t>е</w:t>
      </w:r>
      <w:r w:rsidRPr="00AC149E">
        <w:rPr>
          <w:sz w:val="28"/>
          <w:szCs w:val="28"/>
        </w:rPr>
        <w:t>привабливі для існуючих та потенційних конкурентів.</w:t>
      </w:r>
    </w:p>
    <w:p w:rsidR="00E31A15" w:rsidRPr="00AC149E" w:rsidRDefault="00E31A15" w:rsidP="001E769A">
      <w:pPr>
        <w:spacing w:line="360" w:lineRule="auto"/>
        <w:ind w:firstLine="709"/>
        <w:jc w:val="both"/>
        <w:rPr>
          <w:sz w:val="28"/>
          <w:szCs w:val="28"/>
        </w:rPr>
      </w:pPr>
      <w:r w:rsidRPr="00AC149E">
        <w:rPr>
          <w:sz w:val="28"/>
          <w:szCs w:val="28"/>
        </w:rPr>
        <w:t>Водночас проведення стратегії, що спрямована на завоювання ринку, пов’язане з певною небезпекою. Вона виникає в тому випадку, коли попит на новий товар, що з’явився на ринку, значно перевищує виробничі мо</w:t>
      </w:r>
      <w:r w:rsidRPr="00AC149E">
        <w:rPr>
          <w:sz w:val="28"/>
          <w:szCs w:val="28"/>
        </w:rPr>
        <w:t>ж</w:t>
      </w:r>
      <w:r w:rsidRPr="00AC149E">
        <w:rPr>
          <w:sz w:val="28"/>
          <w:szCs w:val="28"/>
        </w:rPr>
        <w:t>ливості підприємства. У цьому разі воно не зможе повністю задовольнити попит, що викличе появу на ринку аналогічних товарів конкуруючих фірм навіть за меншу ціну.</w:t>
      </w:r>
    </w:p>
    <w:p w:rsidR="00E31A15" w:rsidRPr="00AC149E" w:rsidRDefault="00E31A15" w:rsidP="001E769A">
      <w:pPr>
        <w:spacing w:line="360" w:lineRule="auto"/>
        <w:ind w:firstLine="709"/>
        <w:jc w:val="both"/>
        <w:rPr>
          <w:sz w:val="28"/>
          <w:szCs w:val="28"/>
        </w:rPr>
      </w:pPr>
      <w:r w:rsidRPr="00AC149E">
        <w:rPr>
          <w:b/>
          <w:sz w:val="28"/>
          <w:szCs w:val="28"/>
        </w:rPr>
        <w:t>Ефективність стратегії високих цін також залежить від трьох чинників:</w:t>
      </w:r>
      <w:r w:rsidRPr="00AC149E">
        <w:rPr>
          <w:sz w:val="28"/>
          <w:szCs w:val="28"/>
        </w:rPr>
        <w:t xml:space="preserve"> еластичності попиту, структури витрат та рівня конкуренції.</w:t>
      </w:r>
    </w:p>
    <w:p w:rsidR="00E31A15" w:rsidRPr="00AC149E" w:rsidRDefault="00E31A15" w:rsidP="001E769A">
      <w:pPr>
        <w:spacing w:line="360" w:lineRule="auto"/>
        <w:ind w:firstLine="709"/>
        <w:jc w:val="both"/>
        <w:rPr>
          <w:sz w:val="28"/>
          <w:szCs w:val="28"/>
        </w:rPr>
      </w:pPr>
      <w:r w:rsidRPr="00AC149E">
        <w:rPr>
          <w:sz w:val="28"/>
          <w:szCs w:val="28"/>
        </w:rPr>
        <w:t>Дана стратегія ефективна, якщо товар орієнтований на такий ринок, де, як правило, попит нееластичний. Це ринок багатих покупців, котрих більше цікавить унікальність та якість продукції, ніж її ціна. Тому вони згодні заплатити за товар ціну, яка більша, ніж ринкова.</w:t>
      </w:r>
    </w:p>
    <w:p w:rsidR="00E31A15" w:rsidRPr="00AC149E" w:rsidRDefault="00E31A15" w:rsidP="009436C0">
      <w:pPr>
        <w:spacing w:line="360" w:lineRule="auto"/>
        <w:ind w:firstLine="709"/>
        <w:jc w:val="both"/>
        <w:rPr>
          <w:sz w:val="28"/>
          <w:szCs w:val="28"/>
        </w:rPr>
      </w:pPr>
      <w:r w:rsidRPr="00AC149E">
        <w:rPr>
          <w:sz w:val="28"/>
          <w:szCs w:val="28"/>
        </w:rPr>
        <w:t xml:space="preserve">Другий чинник – це витрати. </w:t>
      </w:r>
      <w:r w:rsidRPr="00AC149E">
        <w:rPr>
          <w:bCs/>
          <w:sz w:val="28"/>
          <w:szCs w:val="28"/>
        </w:rPr>
        <w:t>Стратегія високих цін</w:t>
      </w:r>
      <w:r w:rsidRPr="00AC149E">
        <w:rPr>
          <w:sz w:val="28"/>
          <w:szCs w:val="28"/>
        </w:rPr>
        <w:t xml:space="preserve"> найефективніша відносно товарів, у цінах яких основну частку складають змінні витрати. У цьому випадку навіть незначне підвищення ціни веде до істотного збіл</w:t>
      </w:r>
      <w:r w:rsidRPr="00AC149E">
        <w:rPr>
          <w:sz w:val="28"/>
          <w:szCs w:val="28"/>
        </w:rPr>
        <w:t>ь</w:t>
      </w:r>
      <w:r w:rsidRPr="00AC149E">
        <w:rPr>
          <w:sz w:val="28"/>
          <w:szCs w:val="28"/>
        </w:rPr>
        <w:t>шення маржинального доходу, який буде компенсувати втрати доходу від падіння обсягів продажу. Так, якщо в ціні товару (40 грн) частка змінних витрат становить 80 %, а маржинального доходу – 20 %, то підвищення ц</w:t>
      </w:r>
      <w:r w:rsidRPr="00AC149E">
        <w:rPr>
          <w:sz w:val="28"/>
          <w:szCs w:val="28"/>
        </w:rPr>
        <w:t>і</w:t>
      </w:r>
      <w:r w:rsidRPr="00AC149E">
        <w:rPr>
          <w:sz w:val="28"/>
          <w:szCs w:val="28"/>
        </w:rPr>
        <w:lastRenderedPageBreak/>
        <w:t>ни лише на 10 % (ефект ціни) зможе компенсувати втрати доходу від зм</w:t>
      </w:r>
      <w:r w:rsidRPr="00AC149E">
        <w:rPr>
          <w:sz w:val="28"/>
          <w:szCs w:val="28"/>
        </w:rPr>
        <w:t>е</w:t>
      </w:r>
      <w:r w:rsidRPr="00AC149E">
        <w:rPr>
          <w:sz w:val="28"/>
          <w:szCs w:val="28"/>
        </w:rPr>
        <w:t>ншення обсягів продажу (ефект масштабу) на одну третину. Беззбитковість падіння обсягів реалізації в цьому випадку дорівнює 33,3 %</w:t>
      </w:r>
      <w:r>
        <w:rPr>
          <w:sz w:val="28"/>
          <w:szCs w:val="28"/>
        </w:rPr>
        <w:t xml:space="preserve"> </w:t>
      </w:r>
      <w:r w:rsidR="004F748E">
        <w:rPr>
          <w:noProof/>
          <w:sz w:val="28"/>
          <w:szCs w:val="28"/>
          <w:lang w:val="ru-RU"/>
        </w:rPr>
        <w:pict>
          <v:shape id="Рисунок 6" o:spid="_x0000_i1050" type="#_x0000_t75" alt="Беззбитковість падіння обсягів" style="width:66pt;height:29.25pt;visibility:visible">
            <v:imagedata r:id="rId28" o:title=""/>
          </v:shape>
        </w:pict>
      </w:r>
      <w:r w:rsidRPr="00AC149E">
        <w:rPr>
          <w:sz w:val="28"/>
          <w:szCs w:val="28"/>
        </w:rPr>
        <w:t>або 5,0 тис. шт. (рис. 3.6).</w:t>
      </w:r>
    </w:p>
    <w:p w:rsidR="00E31A15" w:rsidRPr="00AC149E" w:rsidRDefault="004F748E" w:rsidP="001E769A">
      <w:pPr>
        <w:spacing w:line="360" w:lineRule="auto"/>
        <w:jc w:val="center"/>
        <w:rPr>
          <w:sz w:val="28"/>
          <w:szCs w:val="28"/>
        </w:rPr>
      </w:pPr>
      <w:r>
        <w:rPr>
          <w:noProof/>
          <w:sz w:val="28"/>
          <w:szCs w:val="28"/>
          <w:lang w:val="ru-RU"/>
        </w:rPr>
        <w:pict>
          <v:shape id="Рисунок 7" o:spid="_x0000_i1051" type="#_x0000_t75" alt="Наслідки підвищення ціни" style="width:183pt;height:148.5pt;visibility:visible">
            <v:imagedata r:id="rId29" o:title="" croptop="1872f" cropbottom="1394f"/>
          </v:shape>
        </w:pict>
      </w:r>
    </w:p>
    <w:p w:rsidR="00E31A15" w:rsidRPr="00AC149E" w:rsidRDefault="00E31A15" w:rsidP="00AC149E">
      <w:pPr>
        <w:spacing w:line="360" w:lineRule="auto"/>
        <w:ind w:firstLine="567"/>
        <w:jc w:val="both"/>
        <w:rPr>
          <w:sz w:val="28"/>
          <w:szCs w:val="28"/>
        </w:rPr>
      </w:pPr>
      <w:r w:rsidRPr="00AC149E">
        <w:rPr>
          <w:sz w:val="28"/>
          <w:szCs w:val="28"/>
        </w:rPr>
        <w:t>Рисунок 3.6 – Наслідки підвищення ціни на 10 % за умови,що частка маржинального доходу в її складі дорівнює 20 %</w:t>
      </w:r>
    </w:p>
    <w:p w:rsidR="00E31A15" w:rsidRPr="00AC149E" w:rsidRDefault="00E31A15" w:rsidP="001E769A">
      <w:pPr>
        <w:spacing w:line="360" w:lineRule="auto"/>
        <w:ind w:firstLine="567"/>
        <w:jc w:val="center"/>
        <w:rPr>
          <w:sz w:val="28"/>
          <w:szCs w:val="28"/>
        </w:rPr>
      </w:pPr>
    </w:p>
    <w:p w:rsidR="00E31A15" w:rsidRPr="00AC149E" w:rsidRDefault="00E31A15" w:rsidP="001E769A">
      <w:pPr>
        <w:spacing w:line="360" w:lineRule="auto"/>
        <w:ind w:firstLine="709"/>
        <w:jc w:val="both"/>
        <w:rPr>
          <w:sz w:val="28"/>
          <w:szCs w:val="28"/>
        </w:rPr>
      </w:pPr>
      <w:r w:rsidRPr="00AC149E">
        <w:rPr>
          <w:sz w:val="28"/>
          <w:szCs w:val="28"/>
        </w:rPr>
        <w:t>Це означає, що якщо при підвищенні ціни на 10 % фірма зможе зб</w:t>
      </w:r>
      <w:r w:rsidRPr="00AC149E">
        <w:rPr>
          <w:sz w:val="28"/>
          <w:szCs w:val="28"/>
        </w:rPr>
        <w:t>е</w:t>
      </w:r>
      <w:r w:rsidRPr="00AC149E">
        <w:rPr>
          <w:sz w:val="28"/>
          <w:szCs w:val="28"/>
        </w:rPr>
        <w:t>регти більш ніж 66,7 % своїх попередніх клієнтів, то вона навіть виграє від такого зростання ціни. За вказаних умов графік залежності беззбиткового обсягу продажу від частки маржинального доходу в ціні при її підвищенні на 10 % має такий вигляд (рис. 3.7).</w:t>
      </w:r>
    </w:p>
    <w:p w:rsidR="00E31A15" w:rsidRPr="00AC149E" w:rsidRDefault="004F748E" w:rsidP="00AC149E">
      <w:pPr>
        <w:spacing w:line="360" w:lineRule="auto"/>
        <w:jc w:val="center"/>
        <w:rPr>
          <w:sz w:val="28"/>
          <w:szCs w:val="28"/>
        </w:rPr>
      </w:pPr>
      <w:r>
        <w:rPr>
          <w:noProof/>
          <w:sz w:val="28"/>
          <w:szCs w:val="28"/>
          <w:lang w:val="ru-RU"/>
        </w:rPr>
        <w:pict>
          <v:shape id="Рисунок 8" o:spid="_x0000_i1052" type="#_x0000_t75" alt="Досягнення беззбитковостіпри збільшенні ціни" style="width:267.75pt;height:163.5pt;visibility:visible">
            <v:imagedata r:id="rId30" o:title=""/>
          </v:shape>
        </w:pict>
      </w:r>
    </w:p>
    <w:p w:rsidR="00E31A15" w:rsidRPr="00AC149E" w:rsidRDefault="00E31A15" w:rsidP="001E769A">
      <w:pPr>
        <w:spacing w:before="100" w:beforeAutospacing="1" w:after="100" w:afterAutospacing="1" w:line="360" w:lineRule="auto"/>
        <w:ind w:firstLine="709"/>
        <w:jc w:val="both"/>
        <w:rPr>
          <w:sz w:val="28"/>
          <w:szCs w:val="28"/>
        </w:rPr>
      </w:pPr>
      <w:r w:rsidRPr="00AC149E">
        <w:rPr>
          <w:sz w:val="28"/>
          <w:szCs w:val="28"/>
        </w:rPr>
        <w:t>Рисунок 3.7 – Досягнення беззбитковості при збільшенні ціни на 10 %</w:t>
      </w:r>
    </w:p>
    <w:p w:rsidR="00E31A15" w:rsidRPr="00AC149E" w:rsidRDefault="00E31A15" w:rsidP="00AC149E">
      <w:pPr>
        <w:spacing w:line="360" w:lineRule="auto"/>
        <w:ind w:firstLine="709"/>
        <w:jc w:val="both"/>
        <w:rPr>
          <w:sz w:val="28"/>
          <w:szCs w:val="28"/>
        </w:rPr>
      </w:pPr>
      <w:r w:rsidRPr="00AC149E">
        <w:rPr>
          <w:sz w:val="28"/>
          <w:szCs w:val="28"/>
        </w:rPr>
        <w:lastRenderedPageBreak/>
        <w:t>З графіка видно, що чим менша частка питомого маржинального д</w:t>
      </w:r>
      <w:r w:rsidRPr="00AC149E">
        <w:rPr>
          <w:sz w:val="28"/>
          <w:szCs w:val="28"/>
        </w:rPr>
        <w:t>о</w:t>
      </w:r>
      <w:r w:rsidRPr="00AC149E">
        <w:rPr>
          <w:sz w:val="28"/>
          <w:szCs w:val="28"/>
        </w:rPr>
        <w:t>ходу в ціні, тим більшим буде падіння обсягів продажу, що компенсується збільшенням ціни на ту ж саму величину.</w:t>
      </w:r>
    </w:p>
    <w:p w:rsidR="00E31A15" w:rsidRPr="00AC149E" w:rsidRDefault="00E31A15" w:rsidP="00AC149E">
      <w:pPr>
        <w:spacing w:line="360" w:lineRule="auto"/>
        <w:ind w:firstLine="709"/>
        <w:jc w:val="both"/>
        <w:rPr>
          <w:sz w:val="28"/>
          <w:szCs w:val="28"/>
        </w:rPr>
      </w:pPr>
      <w:r w:rsidRPr="00AC149E">
        <w:rPr>
          <w:sz w:val="28"/>
          <w:szCs w:val="28"/>
        </w:rPr>
        <w:t>Третьою умовою ефективності стратегії високих цін є наявність у п</w:t>
      </w:r>
      <w:r w:rsidRPr="00AC149E">
        <w:rPr>
          <w:sz w:val="28"/>
          <w:szCs w:val="28"/>
        </w:rPr>
        <w:t>і</w:t>
      </w:r>
      <w:r w:rsidRPr="00AC149E">
        <w:rPr>
          <w:sz w:val="28"/>
          <w:szCs w:val="28"/>
        </w:rPr>
        <w:t>дприємства певних захисних бар’єрів, які не дають змогу конкурентам проникнути на його сегмент ринку. До основних стримуючих бар’єрів н</w:t>
      </w:r>
      <w:r w:rsidRPr="00AC149E">
        <w:rPr>
          <w:sz w:val="28"/>
          <w:szCs w:val="28"/>
        </w:rPr>
        <w:t>а</w:t>
      </w:r>
      <w:r w:rsidRPr="00AC149E">
        <w:rPr>
          <w:sz w:val="28"/>
          <w:szCs w:val="28"/>
        </w:rPr>
        <w:t>лежать:</w:t>
      </w:r>
    </w:p>
    <w:p w:rsidR="00E31A15" w:rsidRPr="00AC149E" w:rsidRDefault="00E31A15" w:rsidP="004F748E">
      <w:pPr>
        <w:pStyle w:val="af9"/>
        <w:numPr>
          <w:ilvl w:val="0"/>
          <w:numId w:val="26"/>
        </w:numPr>
        <w:tabs>
          <w:tab w:val="left" w:pos="993"/>
        </w:tabs>
        <w:spacing w:line="360" w:lineRule="auto"/>
        <w:ind w:left="0" w:firstLine="709"/>
        <w:jc w:val="both"/>
        <w:rPr>
          <w:rFonts w:ascii="Times New Roman" w:hAnsi="Times New Roman"/>
          <w:sz w:val="28"/>
          <w:szCs w:val="28"/>
          <w:lang w:val="uk-UA"/>
        </w:rPr>
      </w:pPr>
      <w:r w:rsidRPr="00AC149E">
        <w:rPr>
          <w:rFonts w:ascii="Times New Roman" w:hAnsi="Times New Roman"/>
          <w:sz w:val="28"/>
          <w:szCs w:val="28"/>
          <w:lang w:val="uk-UA"/>
        </w:rPr>
        <w:t>захист товарів патентами;</w:t>
      </w:r>
    </w:p>
    <w:p w:rsidR="00E31A15" w:rsidRPr="00AC149E" w:rsidRDefault="00E31A15" w:rsidP="004F748E">
      <w:pPr>
        <w:pStyle w:val="af9"/>
        <w:numPr>
          <w:ilvl w:val="0"/>
          <w:numId w:val="26"/>
        </w:numPr>
        <w:tabs>
          <w:tab w:val="left" w:pos="993"/>
        </w:tabs>
        <w:spacing w:line="360" w:lineRule="auto"/>
        <w:ind w:left="0" w:firstLine="709"/>
        <w:jc w:val="both"/>
        <w:rPr>
          <w:rFonts w:ascii="Times New Roman" w:hAnsi="Times New Roman"/>
          <w:sz w:val="28"/>
          <w:szCs w:val="28"/>
          <w:lang w:val="uk-UA"/>
        </w:rPr>
      </w:pPr>
      <w:r w:rsidRPr="00AC149E">
        <w:rPr>
          <w:rFonts w:ascii="Times New Roman" w:hAnsi="Times New Roman"/>
          <w:sz w:val="28"/>
          <w:szCs w:val="28"/>
          <w:lang w:val="uk-UA"/>
        </w:rPr>
        <w:t>обмеженість можливостей у конкурентів для розроблення та осв</w:t>
      </w:r>
      <w:r w:rsidRPr="00AC149E">
        <w:rPr>
          <w:rFonts w:ascii="Times New Roman" w:hAnsi="Times New Roman"/>
          <w:sz w:val="28"/>
          <w:szCs w:val="28"/>
          <w:lang w:val="uk-UA"/>
        </w:rPr>
        <w:t>о</w:t>
      </w:r>
      <w:r w:rsidRPr="00AC149E">
        <w:rPr>
          <w:rFonts w:ascii="Times New Roman" w:hAnsi="Times New Roman"/>
          <w:sz w:val="28"/>
          <w:szCs w:val="28"/>
          <w:lang w:val="uk-UA"/>
        </w:rPr>
        <w:t>єння аналогічної продукції;</w:t>
      </w:r>
    </w:p>
    <w:p w:rsidR="00E31A15" w:rsidRPr="00AC149E" w:rsidRDefault="00E31A15" w:rsidP="004F748E">
      <w:pPr>
        <w:pStyle w:val="af9"/>
        <w:numPr>
          <w:ilvl w:val="0"/>
          <w:numId w:val="26"/>
        </w:numPr>
        <w:tabs>
          <w:tab w:val="left" w:pos="993"/>
        </w:tabs>
        <w:spacing w:line="360" w:lineRule="auto"/>
        <w:ind w:left="0" w:firstLine="709"/>
        <w:jc w:val="both"/>
        <w:rPr>
          <w:rFonts w:ascii="Times New Roman" w:hAnsi="Times New Roman"/>
          <w:sz w:val="28"/>
          <w:szCs w:val="28"/>
          <w:lang w:val="uk-UA"/>
        </w:rPr>
      </w:pPr>
      <w:r w:rsidRPr="00AC149E">
        <w:rPr>
          <w:rFonts w:ascii="Times New Roman" w:hAnsi="Times New Roman"/>
          <w:sz w:val="28"/>
          <w:szCs w:val="28"/>
          <w:lang w:val="uk-UA"/>
        </w:rPr>
        <w:t>висока репутація фірми;</w:t>
      </w:r>
    </w:p>
    <w:p w:rsidR="00E31A15" w:rsidRPr="00AC149E" w:rsidRDefault="00E31A15" w:rsidP="004F748E">
      <w:pPr>
        <w:pStyle w:val="af9"/>
        <w:numPr>
          <w:ilvl w:val="0"/>
          <w:numId w:val="26"/>
        </w:numPr>
        <w:tabs>
          <w:tab w:val="left" w:pos="993"/>
        </w:tabs>
        <w:spacing w:line="360" w:lineRule="auto"/>
        <w:ind w:left="0" w:firstLine="709"/>
        <w:jc w:val="both"/>
        <w:rPr>
          <w:rFonts w:ascii="Times New Roman" w:hAnsi="Times New Roman"/>
          <w:sz w:val="28"/>
          <w:szCs w:val="28"/>
          <w:lang w:val="uk-UA"/>
        </w:rPr>
      </w:pPr>
      <w:r w:rsidRPr="00AC149E">
        <w:rPr>
          <w:rFonts w:ascii="Times New Roman" w:hAnsi="Times New Roman"/>
          <w:sz w:val="28"/>
          <w:szCs w:val="28"/>
          <w:lang w:val="uk-UA"/>
        </w:rPr>
        <w:t>володіння ефективнішими каналами збуту.</w:t>
      </w:r>
    </w:p>
    <w:p w:rsidR="00E31A15" w:rsidRPr="00AC149E" w:rsidRDefault="00E31A15" w:rsidP="00AC149E">
      <w:pPr>
        <w:spacing w:line="360" w:lineRule="auto"/>
        <w:ind w:firstLine="709"/>
        <w:jc w:val="both"/>
        <w:rPr>
          <w:sz w:val="28"/>
          <w:szCs w:val="28"/>
        </w:rPr>
      </w:pPr>
      <w:r w:rsidRPr="00AC149E">
        <w:rPr>
          <w:sz w:val="28"/>
          <w:szCs w:val="28"/>
        </w:rPr>
        <w:t>Установлення високого первісного рівня цін має також для підпр</w:t>
      </w:r>
      <w:r w:rsidRPr="00AC149E">
        <w:rPr>
          <w:sz w:val="28"/>
          <w:szCs w:val="28"/>
        </w:rPr>
        <w:t>и</w:t>
      </w:r>
      <w:r w:rsidRPr="00AC149E">
        <w:rPr>
          <w:sz w:val="28"/>
          <w:szCs w:val="28"/>
        </w:rPr>
        <w:t>ємства дві важливі переваги. По-перше, у випадках допущення помилок у розрахунках завжди можна зменшити завищену ціну, по-друге, стратегія високих цін створює в покупців образ товару високого ґатунку.</w:t>
      </w:r>
    </w:p>
    <w:p w:rsidR="00E31A15" w:rsidRDefault="00E31A15" w:rsidP="009F623E">
      <w:pPr>
        <w:widowControl w:val="0"/>
        <w:ind w:firstLine="567"/>
        <w:rPr>
          <w:i/>
          <w:snapToGrid w:val="0"/>
          <w:sz w:val="28"/>
          <w:szCs w:val="28"/>
          <w:lang w:val="ru-RU"/>
        </w:rPr>
      </w:pPr>
    </w:p>
    <w:p w:rsidR="00E31A15" w:rsidRDefault="00E31A15" w:rsidP="00CE2391">
      <w:pPr>
        <w:widowControl w:val="0"/>
        <w:spacing w:line="360" w:lineRule="auto"/>
        <w:ind w:firstLine="567"/>
        <w:jc w:val="both"/>
        <w:rPr>
          <w:sz w:val="28"/>
          <w:szCs w:val="28"/>
          <w:lang w:val="ru-RU"/>
        </w:rPr>
      </w:pPr>
      <w:r w:rsidRPr="00450055">
        <w:rPr>
          <w:b/>
          <w:sz w:val="28"/>
          <w:szCs w:val="28"/>
        </w:rPr>
        <w:t>Приклад</w:t>
      </w:r>
      <w:r w:rsidRPr="00450055">
        <w:rPr>
          <w:sz w:val="28"/>
          <w:szCs w:val="28"/>
        </w:rPr>
        <w:t xml:space="preserve"> </w:t>
      </w:r>
      <w:r w:rsidRPr="00450055">
        <w:rPr>
          <w:b/>
          <w:sz w:val="28"/>
          <w:szCs w:val="28"/>
        </w:rPr>
        <w:t>№2.</w:t>
      </w:r>
      <w:r>
        <w:rPr>
          <w:b/>
          <w:i/>
          <w:sz w:val="28"/>
          <w:szCs w:val="28"/>
        </w:rPr>
        <w:t xml:space="preserve"> </w:t>
      </w:r>
      <w:r w:rsidRPr="00450055">
        <w:rPr>
          <w:b/>
          <w:sz w:val="28"/>
          <w:szCs w:val="28"/>
          <w:lang w:val="ru-RU"/>
        </w:rPr>
        <w:t>Для встановлення цін на групу однорідної продукції певного рівня якості використайте цінові лінії, які дають змогу визн</w:t>
      </w:r>
      <w:r w:rsidRPr="00450055">
        <w:rPr>
          <w:b/>
          <w:sz w:val="28"/>
          <w:szCs w:val="28"/>
          <w:lang w:val="ru-RU"/>
        </w:rPr>
        <w:t>а</w:t>
      </w:r>
      <w:r w:rsidRPr="00450055">
        <w:rPr>
          <w:b/>
          <w:sz w:val="28"/>
          <w:szCs w:val="28"/>
          <w:lang w:val="ru-RU"/>
        </w:rPr>
        <w:t xml:space="preserve">чити діапазон цін, а також конкретні значення цін у межах цього діапазону. </w:t>
      </w:r>
      <w:r w:rsidRPr="00D8680A">
        <w:rPr>
          <w:sz w:val="28"/>
          <w:szCs w:val="28"/>
          <w:lang w:val="ru-RU"/>
        </w:rPr>
        <w:t xml:space="preserve">Розглянемо ситуацію, коли потрібно визначити ціни на </w:t>
      </w:r>
      <w:r>
        <w:rPr>
          <w:sz w:val="28"/>
          <w:szCs w:val="28"/>
          <w:lang w:val="ru-RU"/>
        </w:rPr>
        <w:t xml:space="preserve">різні </w:t>
      </w:r>
      <w:r w:rsidRPr="00D8680A">
        <w:rPr>
          <w:sz w:val="28"/>
          <w:szCs w:val="28"/>
          <w:lang w:val="ru-RU"/>
        </w:rPr>
        <w:t>фотоапарати, які відрізняються між собою певними якісними характер</w:t>
      </w:r>
      <w:r w:rsidRPr="00D8680A">
        <w:rPr>
          <w:sz w:val="28"/>
          <w:szCs w:val="28"/>
          <w:lang w:val="ru-RU"/>
        </w:rPr>
        <w:t>и</w:t>
      </w:r>
      <w:r w:rsidRPr="00D8680A">
        <w:rPr>
          <w:sz w:val="28"/>
          <w:szCs w:val="28"/>
          <w:lang w:val="ru-RU"/>
        </w:rPr>
        <w:t>стиками (якістю оптики, автоматикою перемотування плівки, дизайном і т. д.). Припустимо, що є 10 тис. фотоапаратів, які можна продати по 25</w:t>
      </w:r>
      <w:r>
        <w:rPr>
          <w:sz w:val="28"/>
          <w:szCs w:val="28"/>
          <w:lang w:val="ru-RU"/>
        </w:rPr>
        <w:t>00</w:t>
      </w:r>
      <w:r w:rsidRPr="00D8680A">
        <w:rPr>
          <w:sz w:val="28"/>
          <w:szCs w:val="28"/>
          <w:lang w:val="ru-RU"/>
        </w:rPr>
        <w:t xml:space="preserve"> грн за штуку незалежно від рівня їхніх споживчих властивостей. Якщо підняти ціну до 27 </w:t>
      </w:r>
      <w:r>
        <w:rPr>
          <w:sz w:val="28"/>
          <w:szCs w:val="28"/>
          <w:lang w:val="ru-RU"/>
        </w:rPr>
        <w:t xml:space="preserve">00 </w:t>
      </w:r>
      <w:r w:rsidRPr="00D8680A">
        <w:rPr>
          <w:sz w:val="28"/>
          <w:szCs w:val="28"/>
          <w:lang w:val="ru-RU"/>
        </w:rPr>
        <w:t>грн, то для групи камер невисокої якості вона буде надто значною, що призведе до зниження попиту, наприклад, наполовину. Це означає, що 5 тис. фотоапаратів найнижчої якості можна продати за ціною 25</w:t>
      </w:r>
      <w:r>
        <w:rPr>
          <w:sz w:val="28"/>
          <w:szCs w:val="28"/>
          <w:lang w:val="ru-RU"/>
        </w:rPr>
        <w:t>000</w:t>
      </w:r>
      <w:r w:rsidRPr="00D8680A">
        <w:rPr>
          <w:sz w:val="28"/>
          <w:szCs w:val="28"/>
          <w:lang w:val="ru-RU"/>
        </w:rPr>
        <w:t xml:space="preserve"> грн за штуку, а на якісніші вироби її можна підвищити. </w:t>
      </w:r>
    </w:p>
    <w:p w:rsidR="00E31A15" w:rsidRPr="00BC29E6" w:rsidRDefault="00E31A15" w:rsidP="00CE2391">
      <w:pPr>
        <w:spacing w:line="360" w:lineRule="auto"/>
        <w:jc w:val="center"/>
        <w:rPr>
          <w:b/>
          <w:sz w:val="28"/>
          <w:szCs w:val="28"/>
        </w:rPr>
      </w:pPr>
      <w:r>
        <w:rPr>
          <w:b/>
          <w:sz w:val="28"/>
          <w:szCs w:val="28"/>
        </w:rPr>
        <w:lastRenderedPageBreak/>
        <w:t xml:space="preserve">Розрахунок </w:t>
      </w:r>
    </w:p>
    <w:p w:rsidR="00E31A15" w:rsidRPr="00D8680A" w:rsidRDefault="00E31A15" w:rsidP="00CE2391">
      <w:pPr>
        <w:widowControl w:val="0"/>
        <w:spacing w:line="360" w:lineRule="auto"/>
        <w:ind w:firstLine="567"/>
        <w:jc w:val="both"/>
        <w:rPr>
          <w:sz w:val="28"/>
          <w:szCs w:val="28"/>
        </w:rPr>
      </w:pPr>
      <w:r w:rsidRPr="00D8680A">
        <w:rPr>
          <w:sz w:val="28"/>
          <w:szCs w:val="28"/>
        </w:rPr>
        <w:t>Вивчаючи реакцію покупців на збільшення ціни, встановлюємо, що її підвищення до 40</w:t>
      </w:r>
      <w:r w:rsidRPr="00B46097">
        <w:rPr>
          <w:sz w:val="28"/>
          <w:szCs w:val="28"/>
        </w:rPr>
        <w:t>00</w:t>
      </w:r>
      <w:r w:rsidRPr="00D8680A">
        <w:rPr>
          <w:sz w:val="28"/>
          <w:szCs w:val="28"/>
        </w:rPr>
        <w:t xml:space="preserve"> грн вони сприйматимуть спокійно і не зменшать п</w:t>
      </w:r>
      <w:r w:rsidRPr="00D8680A">
        <w:rPr>
          <w:sz w:val="28"/>
          <w:szCs w:val="28"/>
        </w:rPr>
        <w:t>о</w:t>
      </w:r>
      <w:r w:rsidRPr="00D8680A">
        <w:rPr>
          <w:sz w:val="28"/>
          <w:szCs w:val="28"/>
        </w:rPr>
        <w:t>пит. Це пояснюється тим, що споживачі вважають: якщо вже підвищили ціну до 27</w:t>
      </w:r>
      <w:r w:rsidRPr="00B46097">
        <w:rPr>
          <w:sz w:val="28"/>
          <w:szCs w:val="28"/>
        </w:rPr>
        <w:t>00</w:t>
      </w:r>
      <w:r w:rsidRPr="00D8680A">
        <w:rPr>
          <w:sz w:val="28"/>
          <w:szCs w:val="28"/>
        </w:rPr>
        <w:t> грн, то можна її підняти і до 40</w:t>
      </w:r>
      <w:r w:rsidRPr="00B46097">
        <w:rPr>
          <w:sz w:val="28"/>
          <w:szCs w:val="28"/>
        </w:rPr>
        <w:t>00</w:t>
      </w:r>
      <w:r w:rsidRPr="00D8680A">
        <w:rPr>
          <w:sz w:val="28"/>
          <w:szCs w:val="28"/>
        </w:rPr>
        <w:t xml:space="preserve"> грн, тобто вони не бачать різниці між такими цінами. Тому точка ціни фотоапаратів більш високої якості має дорівнювати 40</w:t>
      </w:r>
      <w:r w:rsidRPr="00B46097">
        <w:rPr>
          <w:sz w:val="28"/>
          <w:szCs w:val="28"/>
        </w:rPr>
        <w:t>00</w:t>
      </w:r>
      <w:r w:rsidRPr="00D8680A">
        <w:rPr>
          <w:sz w:val="28"/>
          <w:szCs w:val="28"/>
        </w:rPr>
        <w:t xml:space="preserve"> грн, оскільки ця ціна забезпечує той самий обсяг продажу, що і ціни в межах 27</w:t>
      </w:r>
      <w:r w:rsidRPr="00B46097">
        <w:rPr>
          <w:sz w:val="28"/>
          <w:szCs w:val="28"/>
        </w:rPr>
        <w:t>00</w:t>
      </w:r>
      <w:r>
        <w:rPr>
          <w:sz w:val="28"/>
          <w:szCs w:val="28"/>
        </w:rPr>
        <w:t xml:space="preserve"> – </w:t>
      </w:r>
      <w:r w:rsidRPr="00D8680A">
        <w:rPr>
          <w:sz w:val="28"/>
          <w:szCs w:val="28"/>
        </w:rPr>
        <w:t>40</w:t>
      </w:r>
      <w:r w:rsidRPr="00B46097">
        <w:rPr>
          <w:sz w:val="28"/>
          <w:szCs w:val="28"/>
        </w:rPr>
        <w:t>00</w:t>
      </w:r>
      <w:r w:rsidRPr="00D8680A">
        <w:rPr>
          <w:sz w:val="28"/>
          <w:szCs w:val="28"/>
        </w:rPr>
        <w:t xml:space="preserve"> грн. Таким чином ми визн</w:t>
      </w:r>
      <w:r w:rsidRPr="00D8680A">
        <w:rPr>
          <w:sz w:val="28"/>
          <w:szCs w:val="28"/>
        </w:rPr>
        <w:t>а</w:t>
      </w:r>
      <w:r w:rsidRPr="00D8680A">
        <w:rPr>
          <w:sz w:val="28"/>
          <w:szCs w:val="28"/>
        </w:rPr>
        <w:t>чили першу сходинку для найнизькоякісніших фотоапаратів, яка показує різницю в цінах між ними та виробами з більш високими споживчими вл</w:t>
      </w:r>
      <w:r w:rsidRPr="00D8680A">
        <w:rPr>
          <w:sz w:val="28"/>
          <w:szCs w:val="28"/>
        </w:rPr>
        <w:t>а</w:t>
      </w:r>
      <w:r w:rsidRPr="00D8680A">
        <w:rPr>
          <w:sz w:val="28"/>
          <w:szCs w:val="28"/>
        </w:rPr>
        <w:t xml:space="preserve">стивостями (рис. </w:t>
      </w:r>
      <w:r w:rsidRPr="00B46097">
        <w:rPr>
          <w:sz w:val="28"/>
          <w:szCs w:val="28"/>
        </w:rPr>
        <w:t>3</w:t>
      </w:r>
      <w:r w:rsidRPr="00D8680A">
        <w:rPr>
          <w:sz w:val="28"/>
          <w:szCs w:val="28"/>
        </w:rPr>
        <w:t>.</w:t>
      </w:r>
      <w:r w:rsidRPr="00B46097">
        <w:rPr>
          <w:sz w:val="28"/>
          <w:szCs w:val="28"/>
        </w:rPr>
        <w:t>8</w:t>
      </w:r>
      <w:r w:rsidRPr="00D8680A">
        <w:rPr>
          <w:sz w:val="28"/>
          <w:szCs w:val="28"/>
        </w:rPr>
        <w:t>).</w:t>
      </w:r>
    </w:p>
    <w:p w:rsidR="00E31A15" w:rsidRPr="00D8680A" w:rsidRDefault="004F748E" w:rsidP="00CE2391">
      <w:pPr>
        <w:spacing w:line="360" w:lineRule="auto"/>
        <w:jc w:val="center"/>
        <w:rPr>
          <w:sz w:val="28"/>
          <w:szCs w:val="28"/>
        </w:rPr>
      </w:pPr>
      <w:r>
        <w:rPr>
          <w:noProof/>
          <w:sz w:val="28"/>
          <w:szCs w:val="28"/>
          <w:lang w:val="ru-RU"/>
        </w:rPr>
        <w:pict>
          <v:shape id="Рисунок 9" o:spid="_x0000_i1053" type="#_x0000_t75" alt="Цінові лінії для фотоапаратів" style="width:230.25pt;height:151.5pt;visibility:visible">
            <v:imagedata r:id="rId31" o:title="" cropbottom="2932f"/>
          </v:shape>
        </w:pict>
      </w:r>
    </w:p>
    <w:p w:rsidR="00E31A15" w:rsidRPr="00D8680A" w:rsidRDefault="00E31A15" w:rsidP="00CE2391">
      <w:pPr>
        <w:spacing w:before="100" w:beforeAutospacing="1" w:after="100" w:afterAutospacing="1" w:line="360" w:lineRule="auto"/>
        <w:ind w:firstLine="709"/>
        <w:rPr>
          <w:sz w:val="28"/>
          <w:szCs w:val="28"/>
        </w:rPr>
      </w:pPr>
      <w:r w:rsidRPr="00D8680A">
        <w:rPr>
          <w:sz w:val="28"/>
          <w:szCs w:val="28"/>
        </w:rPr>
        <w:t>Рис</w:t>
      </w:r>
      <w:r w:rsidRPr="00B46097">
        <w:rPr>
          <w:sz w:val="28"/>
          <w:szCs w:val="28"/>
        </w:rPr>
        <w:t>унок</w:t>
      </w:r>
      <w:r w:rsidRPr="00D8680A">
        <w:rPr>
          <w:sz w:val="28"/>
          <w:szCs w:val="28"/>
        </w:rPr>
        <w:t xml:space="preserve"> </w:t>
      </w:r>
      <w:r w:rsidRPr="00B46097">
        <w:rPr>
          <w:sz w:val="28"/>
          <w:szCs w:val="28"/>
        </w:rPr>
        <w:t>3</w:t>
      </w:r>
      <w:r w:rsidRPr="00D8680A">
        <w:rPr>
          <w:sz w:val="28"/>
          <w:szCs w:val="28"/>
        </w:rPr>
        <w:t>.</w:t>
      </w:r>
      <w:r w:rsidRPr="00B46097">
        <w:rPr>
          <w:sz w:val="28"/>
          <w:szCs w:val="28"/>
        </w:rPr>
        <w:t xml:space="preserve"> –</w:t>
      </w:r>
      <w:r w:rsidRPr="00D8680A">
        <w:rPr>
          <w:sz w:val="28"/>
          <w:szCs w:val="28"/>
        </w:rPr>
        <w:t xml:space="preserve"> Цінові лінії для фотоапаратів</w:t>
      </w:r>
    </w:p>
    <w:p w:rsidR="00E31A15" w:rsidRPr="00D8680A" w:rsidRDefault="00E31A15" w:rsidP="00CE2391">
      <w:pPr>
        <w:spacing w:before="100" w:beforeAutospacing="1" w:after="100" w:afterAutospacing="1" w:line="360" w:lineRule="auto"/>
        <w:ind w:firstLine="709"/>
        <w:rPr>
          <w:sz w:val="28"/>
          <w:szCs w:val="28"/>
        </w:rPr>
      </w:pPr>
      <w:r w:rsidRPr="00D8680A">
        <w:rPr>
          <w:sz w:val="28"/>
          <w:szCs w:val="28"/>
        </w:rPr>
        <w:t>Подальше підвищення ціни на фотокамери до 42</w:t>
      </w:r>
      <w:r w:rsidRPr="00B46097">
        <w:rPr>
          <w:sz w:val="28"/>
          <w:szCs w:val="28"/>
        </w:rPr>
        <w:t>00</w:t>
      </w:r>
      <w:r w:rsidRPr="00D8680A">
        <w:rPr>
          <w:sz w:val="28"/>
          <w:szCs w:val="28"/>
        </w:rPr>
        <w:t xml:space="preserve"> грн сприймат</w:t>
      </w:r>
      <w:r w:rsidRPr="00D8680A">
        <w:rPr>
          <w:sz w:val="28"/>
          <w:szCs w:val="28"/>
        </w:rPr>
        <w:t>и</w:t>
      </w:r>
      <w:r w:rsidRPr="00D8680A">
        <w:rPr>
          <w:sz w:val="28"/>
          <w:szCs w:val="28"/>
        </w:rPr>
        <w:t>меться покупцями як надто значне і, відповідно, призведе до зменшення обсягів їхньої реалізації. Але ціни в межах від 42</w:t>
      </w:r>
      <w:r w:rsidRPr="00B46097">
        <w:rPr>
          <w:sz w:val="28"/>
          <w:szCs w:val="28"/>
        </w:rPr>
        <w:t>00</w:t>
      </w:r>
      <w:r w:rsidRPr="00D8680A">
        <w:rPr>
          <w:sz w:val="28"/>
          <w:szCs w:val="28"/>
        </w:rPr>
        <w:t xml:space="preserve"> до 60</w:t>
      </w:r>
      <w:r w:rsidRPr="00B46097">
        <w:rPr>
          <w:sz w:val="28"/>
          <w:szCs w:val="28"/>
        </w:rPr>
        <w:t>00</w:t>
      </w:r>
      <w:r w:rsidRPr="00D8680A">
        <w:rPr>
          <w:sz w:val="28"/>
          <w:szCs w:val="28"/>
        </w:rPr>
        <w:t> грн на фото</w:t>
      </w:r>
      <w:r w:rsidRPr="00D8680A">
        <w:rPr>
          <w:sz w:val="28"/>
          <w:szCs w:val="28"/>
        </w:rPr>
        <w:t>а</w:t>
      </w:r>
      <w:r w:rsidRPr="00D8680A">
        <w:rPr>
          <w:sz w:val="28"/>
          <w:szCs w:val="28"/>
        </w:rPr>
        <w:t>парати вищої якості споживачі будуть уважати як приблизно однакові. Це дасть змогу встановити точку ціни на такі фотоапарати на рівні 60</w:t>
      </w:r>
      <w:r w:rsidRPr="00B46097">
        <w:rPr>
          <w:sz w:val="28"/>
          <w:szCs w:val="28"/>
        </w:rPr>
        <w:t>00</w:t>
      </w:r>
      <w:r w:rsidRPr="00D8680A">
        <w:rPr>
          <w:sz w:val="28"/>
          <w:szCs w:val="28"/>
        </w:rPr>
        <w:t xml:space="preserve"> грн, тому що вона забезпечує той самий обсяг продажу, що і будь-яка ціна в цьому діапазоні. У результаті визначена друга цінова сходинка з обсягом продажу, припустимо, у 3 тис. штук.</w:t>
      </w:r>
    </w:p>
    <w:p w:rsidR="00E31A15" w:rsidRPr="00D8680A" w:rsidRDefault="00E31A15" w:rsidP="00CE2391">
      <w:pPr>
        <w:spacing w:line="360" w:lineRule="auto"/>
        <w:ind w:firstLine="709"/>
        <w:jc w:val="both"/>
        <w:rPr>
          <w:sz w:val="28"/>
          <w:szCs w:val="28"/>
        </w:rPr>
      </w:pPr>
      <w:r w:rsidRPr="00D8680A">
        <w:rPr>
          <w:sz w:val="28"/>
          <w:szCs w:val="28"/>
        </w:rPr>
        <w:lastRenderedPageBreak/>
        <w:t>Визначення цінових ліній з точками ціни дає змогу підприємству м</w:t>
      </w:r>
      <w:r w:rsidRPr="00D8680A">
        <w:rPr>
          <w:sz w:val="28"/>
          <w:szCs w:val="28"/>
        </w:rPr>
        <w:t>а</w:t>
      </w:r>
      <w:r w:rsidRPr="00D8680A">
        <w:rPr>
          <w:sz w:val="28"/>
          <w:szCs w:val="28"/>
        </w:rPr>
        <w:t>ксимізувати загальний дохід від реалізації всього асортименту продукції. Так, при реалізації 2 тис. фотоапаратів за ціною 60</w:t>
      </w:r>
      <w:r w:rsidRPr="00B46097">
        <w:rPr>
          <w:sz w:val="28"/>
          <w:szCs w:val="28"/>
        </w:rPr>
        <w:t>00</w:t>
      </w:r>
      <w:r w:rsidRPr="00D8680A">
        <w:rPr>
          <w:sz w:val="28"/>
          <w:szCs w:val="28"/>
        </w:rPr>
        <w:t xml:space="preserve"> грн, 3 тис. за ціною 40</w:t>
      </w:r>
      <w:r w:rsidRPr="00B46097">
        <w:rPr>
          <w:sz w:val="28"/>
          <w:szCs w:val="28"/>
        </w:rPr>
        <w:t>00</w:t>
      </w:r>
      <w:r w:rsidRPr="00D8680A">
        <w:rPr>
          <w:sz w:val="28"/>
          <w:szCs w:val="28"/>
        </w:rPr>
        <w:t xml:space="preserve"> грн і 5 тис. за ціною 25</w:t>
      </w:r>
      <w:r w:rsidRPr="00B46097">
        <w:rPr>
          <w:sz w:val="28"/>
          <w:szCs w:val="28"/>
        </w:rPr>
        <w:t>00</w:t>
      </w:r>
      <w:r w:rsidRPr="00D8680A">
        <w:rPr>
          <w:sz w:val="28"/>
          <w:szCs w:val="28"/>
        </w:rPr>
        <w:t xml:space="preserve"> грн, загальний обсяг продажу сягатиме 365</w:t>
      </w:r>
      <w:r w:rsidRPr="00B46097">
        <w:rPr>
          <w:sz w:val="28"/>
          <w:szCs w:val="28"/>
        </w:rPr>
        <w:t>00</w:t>
      </w:r>
      <w:r w:rsidRPr="00D8680A">
        <w:rPr>
          <w:sz w:val="28"/>
          <w:szCs w:val="28"/>
        </w:rPr>
        <w:t xml:space="preserve"> тис. грн. Реалізація цієї продукції за початковою ціною в розмірі 25</w:t>
      </w:r>
      <w:r w:rsidRPr="00B46097">
        <w:rPr>
          <w:sz w:val="28"/>
          <w:szCs w:val="28"/>
        </w:rPr>
        <w:t>00</w:t>
      </w:r>
      <w:r w:rsidRPr="00D8680A">
        <w:rPr>
          <w:sz w:val="28"/>
          <w:szCs w:val="28"/>
        </w:rPr>
        <w:t xml:space="preserve"> грн забезпечила б одержання загальної виручки в сумі 250</w:t>
      </w:r>
      <w:r w:rsidRPr="00B46097">
        <w:rPr>
          <w:sz w:val="28"/>
          <w:szCs w:val="28"/>
        </w:rPr>
        <w:t>00</w:t>
      </w:r>
      <w:r w:rsidRPr="00D8680A">
        <w:rPr>
          <w:sz w:val="28"/>
          <w:szCs w:val="28"/>
        </w:rPr>
        <w:t xml:space="preserve"> тис. грн.</w:t>
      </w:r>
    </w:p>
    <w:p w:rsidR="00E31A15" w:rsidRPr="00D8680A" w:rsidRDefault="00E31A15" w:rsidP="00CE2391">
      <w:pPr>
        <w:spacing w:line="360" w:lineRule="auto"/>
        <w:ind w:firstLine="709"/>
        <w:jc w:val="both"/>
        <w:rPr>
          <w:sz w:val="28"/>
          <w:szCs w:val="28"/>
        </w:rPr>
      </w:pPr>
      <w:r w:rsidRPr="00D8680A">
        <w:rPr>
          <w:sz w:val="28"/>
          <w:szCs w:val="28"/>
        </w:rPr>
        <w:t xml:space="preserve">Розробляючи цінові лінії треба враховувати, що між цінами окремих товарів асортиментної групи має бути достатній розрив. Інакше покупці не будуть усвідомлювати якісної різниці між виробами і вважатимуть, що між ними немає різниці. При цьому у верхньому діапазоні цін такий розрив може бути більшим, оскільки еластичність попиту тут менша. </w:t>
      </w:r>
    </w:p>
    <w:p w:rsidR="00E31A15" w:rsidRPr="00D8680A" w:rsidRDefault="00E31A15" w:rsidP="00CE2391">
      <w:pPr>
        <w:spacing w:line="360" w:lineRule="auto"/>
        <w:ind w:firstLine="709"/>
        <w:jc w:val="both"/>
        <w:rPr>
          <w:sz w:val="28"/>
          <w:szCs w:val="28"/>
        </w:rPr>
      </w:pPr>
      <w:r w:rsidRPr="00D8680A">
        <w:rPr>
          <w:sz w:val="28"/>
          <w:szCs w:val="28"/>
        </w:rPr>
        <w:t>Проблема визначення правильного співвідношення цін на взаємоз</w:t>
      </w:r>
      <w:r w:rsidRPr="00D8680A">
        <w:rPr>
          <w:sz w:val="28"/>
          <w:szCs w:val="28"/>
        </w:rPr>
        <w:t>а</w:t>
      </w:r>
      <w:r w:rsidRPr="00D8680A">
        <w:rPr>
          <w:sz w:val="28"/>
          <w:szCs w:val="28"/>
        </w:rPr>
        <w:t>мінні товари виникає і тоді, коли необхідно змінити ціну того чи іншого виду продукції асортиментного ряду. Унаслідок зміни ціни покупці м</w:t>
      </w:r>
      <w:r w:rsidRPr="00D8680A">
        <w:rPr>
          <w:sz w:val="28"/>
          <w:szCs w:val="28"/>
        </w:rPr>
        <w:t>о</w:t>
      </w:r>
      <w:r w:rsidRPr="00D8680A">
        <w:rPr>
          <w:sz w:val="28"/>
          <w:szCs w:val="28"/>
        </w:rPr>
        <w:t>жуть переключити свій попит на інші вироби цієї ж групи товарів, тобто виникне ефект заміщення, результати якого можуть істотно вплинути на обсяг реалізації.</w:t>
      </w:r>
    </w:p>
    <w:p w:rsidR="00E31A15" w:rsidRPr="00D8680A" w:rsidRDefault="00E31A15" w:rsidP="009436C0">
      <w:pPr>
        <w:spacing w:line="360" w:lineRule="auto"/>
        <w:ind w:firstLine="709"/>
        <w:jc w:val="both"/>
        <w:rPr>
          <w:sz w:val="28"/>
          <w:szCs w:val="28"/>
        </w:rPr>
      </w:pPr>
      <w:r w:rsidRPr="00B46097">
        <w:rPr>
          <w:sz w:val="28"/>
          <w:szCs w:val="28"/>
        </w:rPr>
        <w:t>Р</w:t>
      </w:r>
      <w:r w:rsidRPr="00D8680A">
        <w:rPr>
          <w:sz w:val="28"/>
          <w:szCs w:val="28"/>
        </w:rPr>
        <w:t xml:space="preserve">озглянемо ситуацію зміни ціни на </w:t>
      </w:r>
      <w:r w:rsidRPr="00B46097">
        <w:rPr>
          <w:sz w:val="28"/>
          <w:szCs w:val="28"/>
        </w:rPr>
        <w:t>складові частини</w:t>
      </w:r>
      <w:r>
        <w:rPr>
          <w:sz w:val="28"/>
          <w:szCs w:val="28"/>
        </w:rPr>
        <w:t>, наприклад штатив або аксесуари до нього</w:t>
      </w:r>
      <w:r w:rsidRPr="00D8680A">
        <w:rPr>
          <w:sz w:val="28"/>
          <w:szCs w:val="28"/>
        </w:rPr>
        <w:t xml:space="preserve">. Припустимо, що спеціалізований магазин продає </w:t>
      </w:r>
      <w:r w:rsidRPr="00B46097">
        <w:rPr>
          <w:sz w:val="28"/>
          <w:szCs w:val="28"/>
        </w:rPr>
        <w:t>такі частини</w:t>
      </w:r>
      <w:r w:rsidRPr="00D8680A">
        <w:rPr>
          <w:sz w:val="28"/>
          <w:szCs w:val="28"/>
        </w:rPr>
        <w:t xml:space="preserve"> фірм </w:t>
      </w:r>
      <w:r w:rsidRPr="00B46097">
        <w:rPr>
          <w:sz w:val="28"/>
          <w:szCs w:val="28"/>
        </w:rPr>
        <w:t xml:space="preserve">1 та 2, які мають подібні характеристики. </w:t>
      </w:r>
      <w:r w:rsidRPr="00D8680A">
        <w:rPr>
          <w:sz w:val="28"/>
          <w:szCs w:val="28"/>
        </w:rPr>
        <w:t xml:space="preserve">Ціна </w:t>
      </w:r>
      <w:r w:rsidRPr="00B46097">
        <w:rPr>
          <w:sz w:val="28"/>
          <w:szCs w:val="28"/>
        </w:rPr>
        <w:t>складової частини фотоапарату</w:t>
      </w:r>
      <w:r w:rsidRPr="00D8680A">
        <w:rPr>
          <w:sz w:val="28"/>
          <w:szCs w:val="28"/>
        </w:rPr>
        <w:t xml:space="preserve"> </w:t>
      </w:r>
      <w:r w:rsidRPr="00B46097">
        <w:rPr>
          <w:sz w:val="28"/>
          <w:szCs w:val="28"/>
        </w:rPr>
        <w:t xml:space="preserve">фірми 1 </w:t>
      </w:r>
      <w:r w:rsidRPr="00D8680A">
        <w:rPr>
          <w:sz w:val="28"/>
          <w:szCs w:val="28"/>
        </w:rPr>
        <w:t xml:space="preserve">встановлена на рівні 125 грн, </w:t>
      </w:r>
      <w:r w:rsidRPr="00B46097">
        <w:rPr>
          <w:sz w:val="28"/>
          <w:szCs w:val="28"/>
        </w:rPr>
        <w:t>фі</w:t>
      </w:r>
      <w:r w:rsidRPr="00B46097">
        <w:rPr>
          <w:sz w:val="28"/>
          <w:szCs w:val="28"/>
        </w:rPr>
        <w:t>р</w:t>
      </w:r>
      <w:r w:rsidRPr="00B46097">
        <w:rPr>
          <w:sz w:val="28"/>
          <w:szCs w:val="28"/>
        </w:rPr>
        <w:t>ми 2</w:t>
      </w:r>
      <w:r w:rsidRPr="00D8680A">
        <w:rPr>
          <w:sz w:val="28"/>
          <w:szCs w:val="28"/>
        </w:rPr>
        <w:t xml:space="preserve"> </w:t>
      </w:r>
      <w:r w:rsidRPr="00B46097">
        <w:rPr>
          <w:sz w:val="28"/>
          <w:szCs w:val="28"/>
        </w:rPr>
        <w:t>–</w:t>
      </w:r>
      <w:r w:rsidRPr="00D8680A">
        <w:rPr>
          <w:sz w:val="28"/>
          <w:szCs w:val="28"/>
        </w:rPr>
        <w:t xml:space="preserve"> 10</w:t>
      </w:r>
      <w:r w:rsidRPr="00B46097">
        <w:rPr>
          <w:sz w:val="28"/>
          <w:szCs w:val="28"/>
        </w:rPr>
        <w:t>0</w:t>
      </w:r>
      <w:r w:rsidRPr="00D8680A">
        <w:rPr>
          <w:sz w:val="28"/>
          <w:szCs w:val="28"/>
        </w:rPr>
        <w:t xml:space="preserve"> грн, а питомий маржинальних дохід у їхньому складі відповідно дорівнює 30 і 25 грн. З настанням літнього сезону магазин планує підв</w:t>
      </w:r>
      <w:r w:rsidRPr="00D8680A">
        <w:rPr>
          <w:sz w:val="28"/>
          <w:szCs w:val="28"/>
        </w:rPr>
        <w:t>и</w:t>
      </w:r>
      <w:r w:rsidRPr="00D8680A">
        <w:rPr>
          <w:sz w:val="28"/>
          <w:szCs w:val="28"/>
        </w:rPr>
        <w:t xml:space="preserve">щити ціну </w:t>
      </w:r>
      <w:r w:rsidRPr="00B46097">
        <w:rPr>
          <w:sz w:val="28"/>
          <w:szCs w:val="28"/>
        </w:rPr>
        <w:t>складової частини фірми 1</w:t>
      </w:r>
      <w:r w:rsidRPr="00D8680A">
        <w:rPr>
          <w:sz w:val="28"/>
          <w:szCs w:val="28"/>
        </w:rPr>
        <w:t xml:space="preserve"> на 8 %, а </w:t>
      </w:r>
      <w:r w:rsidRPr="00B46097">
        <w:rPr>
          <w:sz w:val="28"/>
          <w:szCs w:val="28"/>
        </w:rPr>
        <w:t>фірми 2</w:t>
      </w:r>
      <w:r w:rsidRPr="00D8680A">
        <w:rPr>
          <w:sz w:val="28"/>
          <w:szCs w:val="28"/>
        </w:rPr>
        <w:t xml:space="preserve"> залишити незмі</w:t>
      </w:r>
      <w:r w:rsidRPr="00D8680A">
        <w:rPr>
          <w:sz w:val="28"/>
          <w:szCs w:val="28"/>
        </w:rPr>
        <w:t>н</w:t>
      </w:r>
      <w:r w:rsidRPr="00D8680A">
        <w:rPr>
          <w:sz w:val="28"/>
          <w:szCs w:val="28"/>
        </w:rPr>
        <w:t>ною. За умови, що ці товари не були б взаємозамінними, і що частка пит</w:t>
      </w:r>
      <w:r w:rsidRPr="00D8680A">
        <w:rPr>
          <w:sz w:val="28"/>
          <w:szCs w:val="28"/>
        </w:rPr>
        <w:t>о</w:t>
      </w:r>
      <w:r w:rsidRPr="00D8680A">
        <w:rPr>
          <w:sz w:val="28"/>
          <w:szCs w:val="28"/>
        </w:rPr>
        <w:t xml:space="preserve">мого маржинального доходу в ціні </w:t>
      </w:r>
      <w:r w:rsidRPr="00B46097">
        <w:rPr>
          <w:sz w:val="28"/>
          <w:szCs w:val="28"/>
        </w:rPr>
        <w:t>складової частини фірми 1</w:t>
      </w:r>
      <w:r w:rsidRPr="00D8680A">
        <w:rPr>
          <w:sz w:val="28"/>
          <w:szCs w:val="28"/>
        </w:rPr>
        <w:t xml:space="preserve"> становить 24 %, беззбиткове скорочення обсягу її продажу внаслідок зростання ціни </w:t>
      </w:r>
      <w:r>
        <w:rPr>
          <w:sz w:val="28"/>
          <w:szCs w:val="28"/>
        </w:rPr>
        <w:t>д</w:t>
      </w:r>
      <w:r>
        <w:rPr>
          <w:sz w:val="28"/>
          <w:szCs w:val="28"/>
        </w:rPr>
        <w:t>о</w:t>
      </w:r>
      <w:r>
        <w:rPr>
          <w:sz w:val="28"/>
          <w:szCs w:val="28"/>
        </w:rPr>
        <w:t>рівнює</w:t>
      </w:r>
      <w:r w:rsidRPr="00D8680A">
        <w:rPr>
          <w:sz w:val="28"/>
          <w:szCs w:val="28"/>
        </w:rPr>
        <w:t xml:space="preserve">: </w:t>
      </w:r>
      <w:r w:rsidR="004F748E">
        <w:rPr>
          <w:noProof/>
          <w:sz w:val="28"/>
          <w:szCs w:val="28"/>
          <w:lang w:val="ru-RU"/>
        </w:rPr>
        <w:pict>
          <v:shape id="Рисунок 10" o:spid="_x0000_i1054" type="#_x0000_t75" alt="беззбиткове скорочення обсягу" style="width:90pt;height:25.5pt;visibility:visible">
            <v:imagedata r:id="rId32" o:title=""/>
          </v:shape>
        </w:pict>
      </w:r>
    </w:p>
    <w:p w:rsidR="00E31A15" w:rsidRPr="00D8680A" w:rsidRDefault="00E31A15" w:rsidP="00B46097">
      <w:pPr>
        <w:spacing w:line="360" w:lineRule="auto"/>
        <w:ind w:firstLine="709"/>
        <w:jc w:val="both"/>
        <w:rPr>
          <w:sz w:val="28"/>
          <w:szCs w:val="28"/>
        </w:rPr>
      </w:pPr>
      <w:r w:rsidRPr="00D8680A">
        <w:rPr>
          <w:sz w:val="28"/>
          <w:szCs w:val="28"/>
        </w:rPr>
        <w:lastRenderedPageBreak/>
        <w:t>Звідси можна було б зробити висновок, що магазин отримає дода</w:t>
      </w:r>
      <w:r w:rsidRPr="00D8680A">
        <w:rPr>
          <w:sz w:val="28"/>
          <w:szCs w:val="28"/>
        </w:rPr>
        <w:t>т</w:t>
      </w:r>
      <w:r w:rsidRPr="00D8680A">
        <w:rPr>
          <w:sz w:val="28"/>
          <w:szCs w:val="28"/>
        </w:rPr>
        <w:t>ковий дохід від підвищення ціни, якщо попит впаде менше ніж на 25 %. Але насправді такий висновок буде хибним, тому що частина покупців п</w:t>
      </w:r>
      <w:r w:rsidRPr="00D8680A">
        <w:rPr>
          <w:sz w:val="28"/>
          <w:szCs w:val="28"/>
        </w:rPr>
        <w:t>е</w:t>
      </w:r>
      <w:r w:rsidRPr="00D8680A">
        <w:rPr>
          <w:sz w:val="28"/>
          <w:szCs w:val="28"/>
        </w:rPr>
        <w:t xml:space="preserve">реключиться на придбання </w:t>
      </w:r>
      <w:r w:rsidRPr="00B46097">
        <w:rPr>
          <w:sz w:val="28"/>
          <w:szCs w:val="28"/>
        </w:rPr>
        <w:t>товару ві</w:t>
      </w:r>
      <w:r>
        <w:rPr>
          <w:sz w:val="28"/>
          <w:szCs w:val="28"/>
        </w:rPr>
        <w:t>д</w:t>
      </w:r>
      <w:r w:rsidRPr="00B46097">
        <w:rPr>
          <w:sz w:val="28"/>
          <w:szCs w:val="28"/>
        </w:rPr>
        <w:t xml:space="preserve"> фірми 2</w:t>
      </w:r>
      <w:r w:rsidRPr="00D8680A">
        <w:rPr>
          <w:sz w:val="28"/>
          <w:szCs w:val="28"/>
        </w:rPr>
        <w:t xml:space="preserve">, завдяки чому певна частка втрат від підвищення ціни </w:t>
      </w:r>
      <w:r w:rsidRPr="00B46097">
        <w:rPr>
          <w:sz w:val="28"/>
          <w:szCs w:val="28"/>
        </w:rPr>
        <w:t xml:space="preserve">фірмою 1 </w:t>
      </w:r>
      <w:r w:rsidRPr="00D8680A">
        <w:rPr>
          <w:sz w:val="28"/>
          <w:szCs w:val="28"/>
        </w:rPr>
        <w:t>буде компенсована приростом доходу від продажу дешевшої продукції. Таким чином, щоб визначити економічні наслідки ефекту заміщення, необхідно встановити дійсну величину ма</w:t>
      </w:r>
      <w:r w:rsidRPr="00D8680A">
        <w:rPr>
          <w:sz w:val="28"/>
          <w:szCs w:val="28"/>
        </w:rPr>
        <w:t>р</w:t>
      </w:r>
      <w:r w:rsidRPr="00D8680A">
        <w:rPr>
          <w:sz w:val="28"/>
          <w:szCs w:val="28"/>
        </w:rPr>
        <w:t xml:space="preserve">жинального доходу від реалізації </w:t>
      </w:r>
      <w:r>
        <w:rPr>
          <w:sz w:val="28"/>
          <w:szCs w:val="28"/>
        </w:rPr>
        <w:t>товару</w:t>
      </w:r>
      <w:r w:rsidRPr="00D8680A">
        <w:rPr>
          <w:sz w:val="28"/>
          <w:szCs w:val="28"/>
        </w:rPr>
        <w:t xml:space="preserve"> фірми </w:t>
      </w:r>
      <w:r>
        <w:rPr>
          <w:sz w:val="28"/>
          <w:szCs w:val="28"/>
        </w:rPr>
        <w:t>1</w:t>
      </w:r>
      <w:r w:rsidRPr="00D8680A">
        <w:rPr>
          <w:sz w:val="28"/>
          <w:szCs w:val="28"/>
        </w:rPr>
        <w:t xml:space="preserve">. Складність розв’язання цієї задачі полягає в тому, що досить важко встановити очікуваний приріст продажу </w:t>
      </w:r>
      <w:r>
        <w:rPr>
          <w:sz w:val="28"/>
          <w:szCs w:val="28"/>
        </w:rPr>
        <w:t>товару фірмою 2</w:t>
      </w:r>
      <w:r w:rsidRPr="00D8680A">
        <w:rPr>
          <w:sz w:val="28"/>
          <w:szCs w:val="28"/>
        </w:rPr>
        <w:t>. Він може бути визначений або шляхом пров</w:t>
      </w:r>
      <w:r w:rsidRPr="00D8680A">
        <w:rPr>
          <w:sz w:val="28"/>
          <w:szCs w:val="28"/>
        </w:rPr>
        <w:t>е</w:t>
      </w:r>
      <w:r w:rsidRPr="00D8680A">
        <w:rPr>
          <w:sz w:val="28"/>
          <w:szCs w:val="28"/>
        </w:rPr>
        <w:t>дення експерименту, або на основі експертних оцінок фахівців із продажу аналогічної продукції.</w:t>
      </w:r>
    </w:p>
    <w:p w:rsidR="00E31A15" w:rsidRPr="00D8680A" w:rsidRDefault="00E31A15" w:rsidP="00B46097">
      <w:pPr>
        <w:spacing w:line="360" w:lineRule="auto"/>
        <w:ind w:firstLine="709"/>
        <w:jc w:val="both"/>
        <w:rPr>
          <w:sz w:val="28"/>
          <w:szCs w:val="28"/>
        </w:rPr>
      </w:pPr>
      <w:r w:rsidRPr="00D8680A">
        <w:rPr>
          <w:sz w:val="28"/>
          <w:szCs w:val="28"/>
        </w:rPr>
        <w:t xml:space="preserve">Припустимо, що експерти прогнозують збільшення продажу </w:t>
      </w:r>
      <w:r>
        <w:rPr>
          <w:sz w:val="28"/>
          <w:szCs w:val="28"/>
        </w:rPr>
        <w:t>склад</w:t>
      </w:r>
      <w:r>
        <w:rPr>
          <w:sz w:val="28"/>
          <w:szCs w:val="28"/>
        </w:rPr>
        <w:t>о</w:t>
      </w:r>
      <w:r>
        <w:rPr>
          <w:sz w:val="28"/>
          <w:szCs w:val="28"/>
        </w:rPr>
        <w:t>вих частин від фірми 2</w:t>
      </w:r>
      <w:r w:rsidRPr="00D8680A">
        <w:rPr>
          <w:sz w:val="28"/>
          <w:szCs w:val="28"/>
        </w:rPr>
        <w:t xml:space="preserve"> на 20 %. Тоді реальні втрати питомого маржинал</w:t>
      </w:r>
      <w:r w:rsidRPr="00D8680A">
        <w:rPr>
          <w:sz w:val="28"/>
          <w:szCs w:val="28"/>
        </w:rPr>
        <w:t>ь</w:t>
      </w:r>
      <w:r w:rsidRPr="00D8680A">
        <w:rPr>
          <w:sz w:val="28"/>
          <w:szCs w:val="28"/>
        </w:rPr>
        <w:t xml:space="preserve">ного доходу від підвищення ціни </w:t>
      </w:r>
      <w:r>
        <w:rPr>
          <w:sz w:val="28"/>
          <w:szCs w:val="28"/>
        </w:rPr>
        <w:t xml:space="preserve">фірмою 1 </w:t>
      </w:r>
      <w:r w:rsidRPr="00D8680A">
        <w:rPr>
          <w:sz w:val="28"/>
          <w:szCs w:val="28"/>
        </w:rPr>
        <w:t>будуть не 3</w:t>
      </w:r>
      <w:r>
        <w:rPr>
          <w:sz w:val="28"/>
          <w:szCs w:val="28"/>
        </w:rPr>
        <w:t>0</w:t>
      </w:r>
      <w:r w:rsidRPr="00D8680A">
        <w:rPr>
          <w:sz w:val="28"/>
          <w:szCs w:val="28"/>
        </w:rPr>
        <w:t xml:space="preserve"> грн,</w:t>
      </w:r>
      <w:r>
        <w:rPr>
          <w:sz w:val="28"/>
          <w:szCs w:val="28"/>
        </w:rPr>
        <w:t xml:space="preserve"> </w:t>
      </w:r>
      <w:r w:rsidRPr="00D8680A">
        <w:rPr>
          <w:sz w:val="28"/>
          <w:szCs w:val="28"/>
        </w:rPr>
        <w:t xml:space="preserve">а менші на величину приросту питомого доходу внаслідок збільшення продажу </w:t>
      </w:r>
      <w:r>
        <w:rPr>
          <w:sz w:val="28"/>
          <w:szCs w:val="28"/>
        </w:rPr>
        <w:t>фі</w:t>
      </w:r>
      <w:r>
        <w:rPr>
          <w:sz w:val="28"/>
          <w:szCs w:val="28"/>
        </w:rPr>
        <w:t>р</w:t>
      </w:r>
      <w:r>
        <w:rPr>
          <w:sz w:val="28"/>
          <w:szCs w:val="28"/>
        </w:rPr>
        <w:t>мою 2</w:t>
      </w:r>
      <w:r w:rsidRPr="00D8680A">
        <w:rPr>
          <w:sz w:val="28"/>
          <w:szCs w:val="28"/>
        </w:rPr>
        <w:t xml:space="preserve">, який дорівнює 5 грн (25 x 0,2). Звідси реальна величина питомого маржинального доходу </w:t>
      </w:r>
      <w:r>
        <w:rPr>
          <w:sz w:val="28"/>
          <w:szCs w:val="28"/>
        </w:rPr>
        <w:t>складової частини</w:t>
      </w:r>
      <w:r w:rsidRPr="00D8680A">
        <w:rPr>
          <w:sz w:val="28"/>
          <w:szCs w:val="28"/>
        </w:rPr>
        <w:t xml:space="preserve"> </w:t>
      </w:r>
      <w:r>
        <w:rPr>
          <w:sz w:val="28"/>
          <w:szCs w:val="28"/>
        </w:rPr>
        <w:t xml:space="preserve">фірми 1 </w:t>
      </w:r>
      <w:r w:rsidRPr="00D8680A">
        <w:rPr>
          <w:sz w:val="28"/>
          <w:szCs w:val="28"/>
        </w:rPr>
        <w:t>становить 25 грн, а його частка в ціні буде вже дорівнювати 20 %.</w:t>
      </w:r>
    </w:p>
    <w:p w:rsidR="00E31A15" w:rsidRPr="00D8680A" w:rsidRDefault="00E31A15" w:rsidP="00B46097">
      <w:pPr>
        <w:spacing w:line="360" w:lineRule="auto"/>
        <w:ind w:firstLine="709"/>
        <w:jc w:val="both"/>
        <w:rPr>
          <w:sz w:val="28"/>
          <w:szCs w:val="28"/>
        </w:rPr>
      </w:pPr>
      <w:r w:rsidRPr="00D8680A">
        <w:rPr>
          <w:sz w:val="28"/>
          <w:szCs w:val="28"/>
        </w:rPr>
        <w:t xml:space="preserve">За цих умов визначимо беззбиткове скорочення попиту на </w:t>
      </w:r>
      <w:r>
        <w:rPr>
          <w:sz w:val="28"/>
          <w:szCs w:val="28"/>
        </w:rPr>
        <w:t>виріб</w:t>
      </w:r>
      <w:r w:rsidRPr="00D8680A">
        <w:rPr>
          <w:sz w:val="28"/>
          <w:szCs w:val="28"/>
        </w:rPr>
        <w:t xml:space="preserve"> фі</w:t>
      </w:r>
      <w:r w:rsidRPr="00D8680A">
        <w:rPr>
          <w:sz w:val="28"/>
          <w:szCs w:val="28"/>
        </w:rPr>
        <w:t>р</w:t>
      </w:r>
      <w:r w:rsidRPr="00D8680A">
        <w:rPr>
          <w:sz w:val="28"/>
          <w:szCs w:val="28"/>
        </w:rPr>
        <w:t xml:space="preserve">ми </w:t>
      </w:r>
      <w:r>
        <w:rPr>
          <w:sz w:val="28"/>
          <w:szCs w:val="28"/>
        </w:rPr>
        <w:t>1</w:t>
      </w:r>
      <w:r w:rsidRPr="00D8680A">
        <w:rPr>
          <w:sz w:val="28"/>
          <w:szCs w:val="28"/>
        </w:rPr>
        <w:t>:</w:t>
      </w:r>
      <w:r w:rsidR="004F748E">
        <w:rPr>
          <w:noProof/>
          <w:sz w:val="28"/>
          <w:szCs w:val="28"/>
          <w:lang w:val="ru-RU"/>
        </w:rPr>
        <w:pict>
          <v:shape id="Рисунок 11" o:spid="_x0000_i1055" type="#_x0000_t75" alt="беззбиткове скорочення попиту " style="width:97.5pt;height:25.5pt;visibility:visible">
            <v:imagedata r:id="rId33" o:title=""/>
          </v:shape>
        </w:pict>
      </w:r>
      <w:r w:rsidRPr="00D8680A">
        <w:rPr>
          <w:sz w:val="28"/>
          <w:szCs w:val="28"/>
        </w:rPr>
        <w:t>Таким чином, дохід магазина від 8 % підвищення ц</w:t>
      </w:r>
      <w:r w:rsidRPr="00D8680A">
        <w:rPr>
          <w:sz w:val="28"/>
          <w:szCs w:val="28"/>
        </w:rPr>
        <w:t>і</w:t>
      </w:r>
      <w:r w:rsidRPr="00D8680A">
        <w:rPr>
          <w:sz w:val="28"/>
          <w:szCs w:val="28"/>
        </w:rPr>
        <w:t xml:space="preserve">ни на </w:t>
      </w:r>
      <w:r>
        <w:rPr>
          <w:sz w:val="28"/>
          <w:szCs w:val="28"/>
        </w:rPr>
        <w:t>частину фотоапарата</w:t>
      </w:r>
      <w:r w:rsidRPr="00D8680A">
        <w:rPr>
          <w:sz w:val="28"/>
          <w:szCs w:val="28"/>
        </w:rPr>
        <w:t xml:space="preserve"> </w:t>
      </w:r>
      <w:r>
        <w:rPr>
          <w:sz w:val="28"/>
          <w:szCs w:val="28"/>
        </w:rPr>
        <w:t xml:space="preserve">фірми 1 </w:t>
      </w:r>
      <w:r w:rsidRPr="00D8680A">
        <w:rPr>
          <w:sz w:val="28"/>
          <w:szCs w:val="28"/>
        </w:rPr>
        <w:t>навіть зросте, якщо падіння попиту на неї буде в межах до 28,6 %.</w:t>
      </w:r>
    </w:p>
    <w:p w:rsidR="00E31A15" w:rsidRPr="00D8680A" w:rsidRDefault="00E31A15" w:rsidP="00B46097">
      <w:pPr>
        <w:spacing w:line="360" w:lineRule="auto"/>
        <w:ind w:firstLine="709"/>
        <w:jc w:val="both"/>
        <w:rPr>
          <w:sz w:val="28"/>
          <w:szCs w:val="28"/>
        </w:rPr>
      </w:pPr>
      <w:r w:rsidRPr="00D8680A">
        <w:rPr>
          <w:sz w:val="28"/>
          <w:szCs w:val="28"/>
        </w:rPr>
        <w:t>Поряд із взаємозамінними товарами при розробці цінової стратегії підприємства необхідно враховувати і наявність взаємодоповнюючих в</w:t>
      </w:r>
      <w:r w:rsidRPr="00D8680A">
        <w:rPr>
          <w:sz w:val="28"/>
          <w:szCs w:val="28"/>
        </w:rPr>
        <w:t>и</w:t>
      </w:r>
      <w:r w:rsidRPr="00D8680A">
        <w:rPr>
          <w:sz w:val="28"/>
          <w:szCs w:val="28"/>
        </w:rPr>
        <w:t>робів. Прикладами таких товарів може бути комп’ютер і принтер, тенісна ракетка і м’яч. При обґрунтуванні цінових рішень щодо зміни ціни на такі вироби можна використати попередню логіку розрахунків, у яких при в</w:t>
      </w:r>
      <w:r w:rsidRPr="00D8680A">
        <w:rPr>
          <w:sz w:val="28"/>
          <w:szCs w:val="28"/>
        </w:rPr>
        <w:t>и</w:t>
      </w:r>
      <w:r w:rsidRPr="00D8680A">
        <w:rPr>
          <w:sz w:val="28"/>
          <w:szCs w:val="28"/>
        </w:rPr>
        <w:lastRenderedPageBreak/>
        <w:t>значенні реальної величини маржинального доходу, показники потрібно не віднімати, а підсумовувати.</w:t>
      </w:r>
    </w:p>
    <w:p w:rsidR="00E31A15" w:rsidRPr="00D8680A" w:rsidRDefault="00E31A15" w:rsidP="00B46097">
      <w:pPr>
        <w:spacing w:line="360" w:lineRule="auto"/>
        <w:ind w:firstLine="709"/>
        <w:jc w:val="both"/>
        <w:rPr>
          <w:sz w:val="28"/>
          <w:szCs w:val="28"/>
        </w:rPr>
      </w:pPr>
      <w:r w:rsidRPr="00D8680A">
        <w:rPr>
          <w:sz w:val="28"/>
          <w:szCs w:val="28"/>
        </w:rPr>
        <w:t>Реалізуючі основний товар за невисокими цінами, підприємство зб</w:t>
      </w:r>
      <w:r w:rsidRPr="00D8680A">
        <w:rPr>
          <w:sz w:val="28"/>
          <w:szCs w:val="28"/>
        </w:rPr>
        <w:t>і</w:t>
      </w:r>
      <w:r w:rsidRPr="00D8680A">
        <w:rPr>
          <w:sz w:val="28"/>
          <w:szCs w:val="28"/>
        </w:rPr>
        <w:t>льшує свої доходи за рахунок продажу доповнюючих речей, що в ряді в</w:t>
      </w:r>
      <w:r w:rsidRPr="00D8680A">
        <w:rPr>
          <w:sz w:val="28"/>
          <w:szCs w:val="28"/>
        </w:rPr>
        <w:t>и</w:t>
      </w:r>
      <w:r w:rsidRPr="00D8680A">
        <w:rPr>
          <w:sz w:val="28"/>
          <w:szCs w:val="28"/>
        </w:rPr>
        <w:t>падків дає змогу успішно протидіяти конкуренції. Так, якщо конкуренти виробляють лише основний товар, наприклад, фотоапарати, і не вигото</w:t>
      </w:r>
      <w:r w:rsidRPr="00D8680A">
        <w:rPr>
          <w:sz w:val="28"/>
          <w:szCs w:val="28"/>
        </w:rPr>
        <w:t>в</w:t>
      </w:r>
      <w:r w:rsidRPr="00D8680A">
        <w:rPr>
          <w:sz w:val="28"/>
          <w:szCs w:val="28"/>
        </w:rPr>
        <w:t xml:space="preserve">ляють </w:t>
      </w:r>
      <w:r>
        <w:rPr>
          <w:sz w:val="28"/>
          <w:szCs w:val="28"/>
        </w:rPr>
        <w:t>штатив</w:t>
      </w:r>
      <w:r w:rsidRPr="00D8680A">
        <w:rPr>
          <w:sz w:val="28"/>
          <w:szCs w:val="28"/>
        </w:rPr>
        <w:t>, то вони змушені для одержання тієї ж величини доходу встановлювати на свою продукцію вищі ціни, що ускладнює її реалізацію.</w:t>
      </w:r>
    </w:p>
    <w:p w:rsidR="00E31A15" w:rsidRPr="00B46097" w:rsidRDefault="00E31A15" w:rsidP="00B46097">
      <w:pPr>
        <w:widowControl w:val="0"/>
        <w:ind w:firstLine="567"/>
        <w:jc w:val="both"/>
        <w:rPr>
          <w:i/>
          <w:snapToGrid w:val="0"/>
          <w:sz w:val="28"/>
          <w:szCs w:val="28"/>
        </w:rPr>
      </w:pPr>
    </w:p>
    <w:p w:rsidR="00E31A15" w:rsidRPr="00D8680A" w:rsidRDefault="00E31A15" w:rsidP="007213BB">
      <w:pPr>
        <w:widowControl w:val="0"/>
        <w:spacing w:line="360" w:lineRule="auto"/>
        <w:ind w:firstLine="567"/>
        <w:jc w:val="both"/>
        <w:rPr>
          <w:sz w:val="28"/>
          <w:szCs w:val="28"/>
          <w:lang w:val="ru-RU"/>
        </w:rPr>
      </w:pPr>
      <w:r w:rsidRPr="00450055">
        <w:rPr>
          <w:b/>
          <w:sz w:val="28"/>
          <w:szCs w:val="28"/>
        </w:rPr>
        <w:t>Приклад</w:t>
      </w:r>
      <w:r w:rsidRPr="00450055">
        <w:rPr>
          <w:sz w:val="28"/>
          <w:szCs w:val="28"/>
        </w:rPr>
        <w:t xml:space="preserve"> </w:t>
      </w:r>
      <w:r w:rsidRPr="00450055">
        <w:rPr>
          <w:b/>
          <w:sz w:val="28"/>
          <w:szCs w:val="28"/>
        </w:rPr>
        <w:t>№3.</w:t>
      </w:r>
      <w:r w:rsidRPr="00D8680A">
        <w:rPr>
          <w:sz w:val="28"/>
          <w:szCs w:val="28"/>
          <w:lang w:val="ru-RU"/>
        </w:rPr>
        <w:t xml:space="preserve"> </w:t>
      </w:r>
      <w:r w:rsidRPr="00450055">
        <w:rPr>
          <w:b/>
          <w:sz w:val="28"/>
          <w:szCs w:val="28"/>
          <w:lang w:val="ru-RU"/>
        </w:rPr>
        <w:t>Розробити шкалу звичайних кількісних знижок для підприємства.</w:t>
      </w:r>
      <w:r w:rsidRPr="00D8680A">
        <w:rPr>
          <w:sz w:val="28"/>
          <w:szCs w:val="28"/>
          <w:lang w:val="ru-RU"/>
        </w:rPr>
        <w:t xml:space="preserve"> Припустимо, що початкову планується встановити 2 % знижку на партію товару, розмір якої перевищує 15 тис. виробів. Якщо ціна одиниці продукції становить 40 грн, а змінні витрати в її складі дорі</w:t>
      </w:r>
      <w:r w:rsidRPr="00D8680A">
        <w:rPr>
          <w:sz w:val="28"/>
          <w:szCs w:val="28"/>
          <w:lang w:val="ru-RU"/>
        </w:rPr>
        <w:t>в</w:t>
      </w:r>
      <w:r w:rsidRPr="00D8680A">
        <w:rPr>
          <w:sz w:val="28"/>
          <w:szCs w:val="28"/>
          <w:lang w:val="ru-RU"/>
        </w:rPr>
        <w:t>нюють 15 грн, то беззбитковий приріст продажу внаслідок зменшення ціни на 2 %, або на 0,8 грн становитиме 3,3 %</w:t>
      </w:r>
      <w:r>
        <w:rPr>
          <w:sz w:val="28"/>
          <w:szCs w:val="28"/>
          <w:lang w:val="ru-RU"/>
        </w:rPr>
        <w:t>.</w:t>
      </w:r>
    </w:p>
    <w:p w:rsidR="00E31A15" w:rsidRDefault="004F748E" w:rsidP="007213BB">
      <w:pPr>
        <w:spacing w:line="360" w:lineRule="auto"/>
        <w:rPr>
          <w:sz w:val="28"/>
          <w:szCs w:val="28"/>
          <w:lang w:val="ru-RU"/>
        </w:rPr>
      </w:pPr>
      <w:r>
        <w:rPr>
          <w:noProof/>
          <w:sz w:val="28"/>
          <w:szCs w:val="28"/>
          <w:lang w:val="ru-RU"/>
        </w:rPr>
        <w:pict>
          <v:shape id="Рисунок 23" o:spid="_x0000_i1056" type="#_x0000_t75" alt="Одержання прибутку" style="width:75pt;height:29.25pt;visibility:visible">
            <v:imagedata r:id="rId34" o:title=""/>
          </v:shape>
        </w:pict>
      </w:r>
      <w:r w:rsidR="00E31A15" w:rsidRPr="00D8680A">
        <w:rPr>
          <w:sz w:val="28"/>
          <w:szCs w:val="28"/>
          <w:lang w:val="ru-RU"/>
        </w:rPr>
        <w:t xml:space="preserve">або 495 шт. </w:t>
      </w:r>
    </w:p>
    <w:p w:rsidR="00E31A15" w:rsidRDefault="00E31A15" w:rsidP="007213BB">
      <w:pPr>
        <w:spacing w:line="360" w:lineRule="auto"/>
        <w:rPr>
          <w:sz w:val="28"/>
          <w:szCs w:val="28"/>
          <w:lang w:val="ru-RU"/>
        </w:rPr>
      </w:pPr>
    </w:p>
    <w:p w:rsidR="00E31A15" w:rsidRPr="00BC29E6" w:rsidRDefault="00E31A15" w:rsidP="007213BB">
      <w:pPr>
        <w:spacing w:line="360" w:lineRule="auto"/>
        <w:jc w:val="center"/>
        <w:rPr>
          <w:b/>
          <w:sz w:val="28"/>
          <w:szCs w:val="28"/>
        </w:rPr>
      </w:pPr>
      <w:r>
        <w:rPr>
          <w:b/>
          <w:sz w:val="28"/>
          <w:szCs w:val="28"/>
        </w:rPr>
        <w:t xml:space="preserve">Розрахунок </w:t>
      </w:r>
    </w:p>
    <w:p w:rsidR="00E31A15" w:rsidRPr="00D8680A" w:rsidRDefault="00E31A15" w:rsidP="009436C0">
      <w:pPr>
        <w:spacing w:line="360" w:lineRule="auto"/>
        <w:ind w:firstLine="567"/>
        <w:jc w:val="both"/>
        <w:rPr>
          <w:sz w:val="28"/>
          <w:szCs w:val="28"/>
          <w:lang w:val="ru-RU"/>
        </w:rPr>
      </w:pPr>
      <w:r w:rsidRPr="00D8680A">
        <w:rPr>
          <w:sz w:val="28"/>
          <w:szCs w:val="28"/>
          <w:lang w:val="ru-RU"/>
        </w:rPr>
        <w:t>Таким чином, за умови 2 % знижки з ціни, реалізація кожної одиниці товару, що перевищує партію в 15495 шт., буде приносити підприємству д</w:t>
      </w:r>
      <w:r>
        <w:rPr>
          <w:sz w:val="28"/>
          <w:szCs w:val="28"/>
          <w:lang w:val="ru-RU"/>
        </w:rPr>
        <w:t>о</w:t>
      </w:r>
      <w:r w:rsidRPr="00D8680A">
        <w:rPr>
          <w:sz w:val="28"/>
          <w:szCs w:val="28"/>
          <w:lang w:val="ru-RU"/>
        </w:rPr>
        <w:t>датковий прибуток. Наприклад, якщо підприємство реалізує партію т</w:t>
      </w:r>
      <w:r w:rsidRPr="00D8680A">
        <w:rPr>
          <w:sz w:val="28"/>
          <w:szCs w:val="28"/>
          <w:lang w:val="ru-RU"/>
        </w:rPr>
        <w:t>о</w:t>
      </w:r>
      <w:r w:rsidRPr="00D8680A">
        <w:rPr>
          <w:sz w:val="28"/>
          <w:szCs w:val="28"/>
          <w:lang w:val="ru-RU"/>
        </w:rPr>
        <w:t xml:space="preserve">вару в кількості 16 тис. шт., то додатковий прибуток від її продажу складе 12,2 тис. грн [(39,2 – 15) </w:t>
      </w:r>
      <w:r>
        <w:rPr>
          <w:sz w:val="28"/>
          <w:szCs w:val="28"/>
          <w:lang w:val="ru-RU"/>
        </w:rPr>
        <w:t>×</w:t>
      </w:r>
      <w:r w:rsidRPr="00D8680A">
        <w:rPr>
          <w:sz w:val="28"/>
          <w:szCs w:val="28"/>
          <w:lang w:val="ru-RU"/>
        </w:rPr>
        <w:t xml:space="preserve"> 505].</w:t>
      </w:r>
    </w:p>
    <w:p w:rsidR="00E31A15" w:rsidRPr="00D8680A" w:rsidRDefault="00E31A15" w:rsidP="009436C0">
      <w:pPr>
        <w:spacing w:line="360" w:lineRule="auto"/>
        <w:ind w:firstLine="709"/>
        <w:jc w:val="both"/>
        <w:rPr>
          <w:sz w:val="28"/>
          <w:szCs w:val="28"/>
          <w:lang w:val="ru-RU"/>
        </w:rPr>
      </w:pPr>
      <w:r w:rsidRPr="00D8680A">
        <w:rPr>
          <w:sz w:val="28"/>
          <w:szCs w:val="28"/>
          <w:lang w:val="ru-RU"/>
        </w:rPr>
        <w:t>Припустимо, що наступну знижку планується встановити на рівні 5 % ціни, що становить 2 грн. Тоді беззбитковий обсяг продажу буде дорі</w:t>
      </w:r>
      <w:r w:rsidRPr="00D8680A">
        <w:rPr>
          <w:sz w:val="28"/>
          <w:szCs w:val="28"/>
          <w:lang w:val="ru-RU"/>
        </w:rPr>
        <w:t>в</w:t>
      </w:r>
      <w:r w:rsidRPr="00D8680A">
        <w:rPr>
          <w:sz w:val="28"/>
          <w:szCs w:val="28"/>
          <w:lang w:val="ru-RU"/>
        </w:rPr>
        <w:t>нювати 8,7 %</w:t>
      </w:r>
      <w:r>
        <w:rPr>
          <w:sz w:val="28"/>
          <w:szCs w:val="28"/>
          <w:lang w:val="ru-RU"/>
        </w:rPr>
        <w:t xml:space="preserve"> </w:t>
      </w:r>
      <w:r w:rsidR="004F748E">
        <w:rPr>
          <w:noProof/>
          <w:sz w:val="28"/>
          <w:szCs w:val="28"/>
          <w:lang w:val="ru-RU"/>
        </w:rPr>
        <w:pict>
          <v:shape id="Рисунок 24" o:spid="_x0000_i1057" type="#_x0000_t75" alt="Проведення аналогічних розрахунків" style="width:66pt;height:29.25pt;visibility:visible">
            <v:imagedata r:id="rId35" o:title=""/>
          </v:shape>
        </w:pict>
      </w:r>
      <w:r w:rsidRPr="00D8680A">
        <w:rPr>
          <w:sz w:val="28"/>
          <w:szCs w:val="28"/>
          <w:lang w:val="ru-RU"/>
        </w:rPr>
        <w:t xml:space="preserve">або 1305 шт. </w:t>
      </w:r>
      <w:r>
        <w:rPr>
          <w:sz w:val="28"/>
          <w:szCs w:val="28"/>
          <w:lang w:val="ru-RU"/>
        </w:rPr>
        <w:t xml:space="preserve"> </w:t>
      </w:r>
      <w:r w:rsidRPr="00D8680A">
        <w:rPr>
          <w:sz w:val="28"/>
          <w:szCs w:val="28"/>
          <w:lang w:val="ru-RU"/>
        </w:rPr>
        <w:t xml:space="preserve">Звідси можна зробити висновок, що знижку в розмірі 2 % можна встановити на партії товарів у межах 15495 - 16305 шт. Проведення аналогічних розрахунків за умов встановлення </w:t>
      </w:r>
      <w:r w:rsidRPr="00D8680A">
        <w:rPr>
          <w:sz w:val="28"/>
          <w:szCs w:val="28"/>
          <w:lang w:val="ru-RU"/>
        </w:rPr>
        <w:lastRenderedPageBreak/>
        <w:t>знижок на рівні 8 % і 12 % дало змогу, з певною мірою округлення, розр</w:t>
      </w:r>
      <w:r w:rsidRPr="00D8680A">
        <w:rPr>
          <w:sz w:val="28"/>
          <w:szCs w:val="28"/>
          <w:lang w:val="ru-RU"/>
        </w:rPr>
        <w:t>о</w:t>
      </w:r>
      <w:r w:rsidRPr="00D8680A">
        <w:rPr>
          <w:sz w:val="28"/>
          <w:szCs w:val="28"/>
          <w:lang w:val="ru-RU"/>
        </w:rPr>
        <w:t>бити шкалу звичайних кількісних знижок.</w:t>
      </w:r>
      <w:r>
        <w:rPr>
          <w:sz w:val="28"/>
          <w:szCs w:val="28"/>
          <w:lang w:val="ru-RU"/>
        </w:rPr>
        <w:t xml:space="preserve"> </w:t>
      </w:r>
      <w:r w:rsidRPr="00D8680A">
        <w:rPr>
          <w:sz w:val="28"/>
          <w:szCs w:val="28"/>
          <w:lang w:val="ru-RU"/>
        </w:rPr>
        <w:t>При обґрунтуванні розміру партії товару та величини цінової знижки необхідно враховувати, що п</w:t>
      </w:r>
      <w:r w:rsidRPr="00D8680A">
        <w:rPr>
          <w:sz w:val="28"/>
          <w:szCs w:val="28"/>
          <w:lang w:val="ru-RU"/>
        </w:rPr>
        <w:t>о</w:t>
      </w:r>
      <w:r w:rsidRPr="00D8680A">
        <w:rPr>
          <w:sz w:val="28"/>
          <w:szCs w:val="28"/>
          <w:lang w:val="ru-RU"/>
        </w:rPr>
        <w:t xml:space="preserve">купцю не завжди вигідно купувати продукцію значними партіями, тому що це веде до збільшення поточних витрат на її зберігання. </w:t>
      </w:r>
    </w:p>
    <w:p w:rsidR="00E31A15" w:rsidRPr="00D8680A" w:rsidRDefault="00E31A15" w:rsidP="001006A8">
      <w:pPr>
        <w:spacing w:line="360" w:lineRule="auto"/>
        <w:ind w:firstLine="709"/>
        <w:rPr>
          <w:sz w:val="28"/>
          <w:szCs w:val="28"/>
          <w:lang w:val="ru-RU"/>
        </w:rPr>
      </w:pPr>
      <w:r w:rsidRPr="001006A8">
        <w:rPr>
          <w:iCs/>
          <w:sz w:val="28"/>
          <w:szCs w:val="28"/>
          <w:lang w:val="ru-RU"/>
        </w:rPr>
        <w:t xml:space="preserve">Таблиця 3.2 – </w:t>
      </w:r>
      <w:r w:rsidRPr="001006A8">
        <w:rPr>
          <w:bCs/>
          <w:sz w:val="28"/>
          <w:szCs w:val="28"/>
          <w:lang w:val="ru-RU"/>
        </w:rPr>
        <w:t>Шкала знижок</w:t>
      </w:r>
    </w:p>
    <w:tbl>
      <w:tblPr>
        <w:tblW w:w="0" w:type="auto"/>
        <w:tblCellSpacing w:w="0" w:type="dxa"/>
        <w:tblInd w:w="2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5108"/>
        <w:gridCol w:w="3544"/>
      </w:tblGrid>
      <w:tr w:rsidR="00E31A15" w:rsidRPr="00D8680A" w:rsidTr="009436C0">
        <w:trPr>
          <w:tblCellSpacing w:w="0" w:type="dxa"/>
        </w:trPr>
        <w:tc>
          <w:tcPr>
            <w:tcW w:w="5108" w:type="dxa"/>
            <w:vAlign w:val="center"/>
          </w:tcPr>
          <w:p w:rsidR="00E31A15" w:rsidRPr="009436C0" w:rsidRDefault="00E31A15" w:rsidP="001006A8">
            <w:pPr>
              <w:spacing w:line="360" w:lineRule="auto"/>
              <w:ind w:firstLine="142"/>
              <w:rPr>
                <w:sz w:val="24"/>
                <w:szCs w:val="24"/>
                <w:lang w:val="ru-RU"/>
              </w:rPr>
            </w:pPr>
            <w:r w:rsidRPr="009436C0">
              <w:rPr>
                <w:sz w:val="24"/>
                <w:szCs w:val="24"/>
                <w:lang w:val="ru-RU"/>
              </w:rPr>
              <w:t xml:space="preserve">Величина разової партії товару, тис. шт. </w:t>
            </w:r>
          </w:p>
        </w:tc>
        <w:tc>
          <w:tcPr>
            <w:tcW w:w="3544" w:type="dxa"/>
            <w:vAlign w:val="center"/>
          </w:tcPr>
          <w:p w:rsidR="00E31A15" w:rsidRPr="009436C0" w:rsidRDefault="00E31A15" w:rsidP="001006A8">
            <w:pPr>
              <w:spacing w:before="100" w:beforeAutospacing="1" w:after="100" w:afterAutospacing="1" w:line="360" w:lineRule="auto"/>
              <w:ind w:firstLine="709"/>
              <w:jc w:val="center"/>
              <w:rPr>
                <w:sz w:val="24"/>
                <w:szCs w:val="24"/>
                <w:lang w:val="ru-RU"/>
              </w:rPr>
            </w:pPr>
            <w:r w:rsidRPr="009436C0">
              <w:rPr>
                <w:sz w:val="24"/>
                <w:szCs w:val="24"/>
                <w:lang w:val="ru-RU"/>
              </w:rPr>
              <w:t>Знижка з ціни, %</w:t>
            </w:r>
          </w:p>
        </w:tc>
      </w:tr>
      <w:tr w:rsidR="00E31A15" w:rsidRPr="00D8680A" w:rsidTr="009436C0">
        <w:trPr>
          <w:tblCellSpacing w:w="0" w:type="dxa"/>
        </w:trPr>
        <w:tc>
          <w:tcPr>
            <w:tcW w:w="5108" w:type="dxa"/>
            <w:vAlign w:val="center"/>
          </w:tcPr>
          <w:p w:rsidR="00E31A15" w:rsidRPr="009436C0" w:rsidRDefault="00E31A15">
            <w:pPr>
              <w:pStyle w:val="aff4"/>
              <w:jc w:val="center"/>
            </w:pPr>
            <w:r w:rsidRPr="009436C0">
              <w:t>до 15,5</w:t>
            </w:r>
          </w:p>
        </w:tc>
        <w:tc>
          <w:tcPr>
            <w:tcW w:w="3544" w:type="dxa"/>
            <w:vAlign w:val="center"/>
          </w:tcPr>
          <w:p w:rsidR="00E31A15" w:rsidRPr="009436C0" w:rsidRDefault="00E31A15">
            <w:pPr>
              <w:pStyle w:val="aff4"/>
              <w:jc w:val="center"/>
            </w:pPr>
            <w:r w:rsidRPr="009436C0">
              <w:t>0</w:t>
            </w:r>
          </w:p>
        </w:tc>
      </w:tr>
      <w:tr w:rsidR="00E31A15" w:rsidRPr="00D8680A" w:rsidTr="009436C0">
        <w:trPr>
          <w:tblCellSpacing w:w="0" w:type="dxa"/>
        </w:trPr>
        <w:tc>
          <w:tcPr>
            <w:tcW w:w="5108" w:type="dxa"/>
            <w:vAlign w:val="center"/>
          </w:tcPr>
          <w:p w:rsidR="00E31A15" w:rsidRPr="009436C0" w:rsidRDefault="00E31A15">
            <w:pPr>
              <w:pStyle w:val="aff4"/>
              <w:jc w:val="center"/>
            </w:pPr>
            <w:r w:rsidRPr="009436C0">
              <w:t>15,51 - 16,31</w:t>
            </w:r>
          </w:p>
        </w:tc>
        <w:tc>
          <w:tcPr>
            <w:tcW w:w="3544" w:type="dxa"/>
            <w:vAlign w:val="center"/>
          </w:tcPr>
          <w:p w:rsidR="00E31A15" w:rsidRPr="009436C0" w:rsidRDefault="00E31A15">
            <w:pPr>
              <w:pStyle w:val="aff4"/>
              <w:jc w:val="center"/>
            </w:pPr>
            <w:r w:rsidRPr="009436C0">
              <w:t>2</w:t>
            </w:r>
          </w:p>
        </w:tc>
      </w:tr>
      <w:tr w:rsidR="00E31A15" w:rsidRPr="00D8680A" w:rsidTr="009436C0">
        <w:trPr>
          <w:tblCellSpacing w:w="0" w:type="dxa"/>
        </w:trPr>
        <w:tc>
          <w:tcPr>
            <w:tcW w:w="5108" w:type="dxa"/>
            <w:vAlign w:val="center"/>
          </w:tcPr>
          <w:p w:rsidR="00E31A15" w:rsidRPr="009436C0" w:rsidRDefault="00E31A15">
            <w:pPr>
              <w:pStyle w:val="aff4"/>
              <w:jc w:val="center"/>
            </w:pPr>
            <w:r w:rsidRPr="009436C0">
              <w:t>16,32 - 17,21</w:t>
            </w:r>
          </w:p>
        </w:tc>
        <w:tc>
          <w:tcPr>
            <w:tcW w:w="3544" w:type="dxa"/>
            <w:vAlign w:val="center"/>
          </w:tcPr>
          <w:p w:rsidR="00E31A15" w:rsidRPr="009436C0" w:rsidRDefault="00E31A15">
            <w:pPr>
              <w:pStyle w:val="aff4"/>
              <w:jc w:val="center"/>
            </w:pPr>
            <w:r w:rsidRPr="009436C0">
              <w:t>5</w:t>
            </w:r>
          </w:p>
        </w:tc>
      </w:tr>
      <w:tr w:rsidR="00E31A15" w:rsidRPr="00D8680A" w:rsidTr="009436C0">
        <w:trPr>
          <w:tblCellSpacing w:w="0" w:type="dxa"/>
        </w:trPr>
        <w:tc>
          <w:tcPr>
            <w:tcW w:w="5108" w:type="dxa"/>
            <w:vAlign w:val="center"/>
          </w:tcPr>
          <w:p w:rsidR="00E31A15" w:rsidRPr="009436C0" w:rsidRDefault="00E31A15">
            <w:pPr>
              <w:pStyle w:val="aff4"/>
              <w:jc w:val="center"/>
            </w:pPr>
            <w:r w:rsidRPr="009436C0">
              <w:t>17,22 - 18,57</w:t>
            </w:r>
          </w:p>
        </w:tc>
        <w:tc>
          <w:tcPr>
            <w:tcW w:w="3544" w:type="dxa"/>
            <w:vAlign w:val="center"/>
          </w:tcPr>
          <w:p w:rsidR="00E31A15" w:rsidRPr="009436C0" w:rsidRDefault="00E31A15">
            <w:pPr>
              <w:pStyle w:val="aff4"/>
              <w:jc w:val="center"/>
            </w:pPr>
            <w:r w:rsidRPr="009436C0">
              <w:t>8</w:t>
            </w:r>
          </w:p>
        </w:tc>
      </w:tr>
      <w:tr w:rsidR="00E31A15" w:rsidRPr="00D8680A" w:rsidTr="009436C0">
        <w:trPr>
          <w:tblCellSpacing w:w="0" w:type="dxa"/>
        </w:trPr>
        <w:tc>
          <w:tcPr>
            <w:tcW w:w="5108" w:type="dxa"/>
            <w:vAlign w:val="center"/>
          </w:tcPr>
          <w:p w:rsidR="00E31A15" w:rsidRPr="009436C0" w:rsidRDefault="00E31A15">
            <w:pPr>
              <w:pStyle w:val="aff4"/>
              <w:jc w:val="center"/>
            </w:pPr>
            <w:r w:rsidRPr="009436C0">
              <w:t>понад 18,57</w:t>
            </w:r>
          </w:p>
        </w:tc>
        <w:tc>
          <w:tcPr>
            <w:tcW w:w="3544" w:type="dxa"/>
            <w:vAlign w:val="center"/>
          </w:tcPr>
          <w:p w:rsidR="00E31A15" w:rsidRPr="009436C0" w:rsidRDefault="00E31A15">
            <w:pPr>
              <w:pStyle w:val="aff4"/>
              <w:jc w:val="center"/>
            </w:pPr>
            <w:r w:rsidRPr="009436C0">
              <w:t>12</w:t>
            </w:r>
          </w:p>
        </w:tc>
      </w:tr>
    </w:tbl>
    <w:p w:rsidR="00E31A15" w:rsidRDefault="00E31A15" w:rsidP="00F626FF">
      <w:pPr>
        <w:spacing w:line="360" w:lineRule="auto"/>
        <w:ind w:firstLine="709"/>
        <w:jc w:val="both"/>
        <w:rPr>
          <w:sz w:val="28"/>
          <w:szCs w:val="28"/>
          <w:lang w:val="ru-RU"/>
        </w:rPr>
      </w:pPr>
    </w:p>
    <w:p w:rsidR="00E31A15" w:rsidRPr="00D8680A" w:rsidRDefault="00E31A15" w:rsidP="00F626FF">
      <w:pPr>
        <w:spacing w:line="360" w:lineRule="auto"/>
        <w:ind w:firstLine="709"/>
        <w:jc w:val="both"/>
        <w:rPr>
          <w:sz w:val="28"/>
          <w:szCs w:val="28"/>
          <w:lang w:val="ru-RU"/>
        </w:rPr>
      </w:pPr>
      <w:r>
        <w:rPr>
          <w:sz w:val="28"/>
          <w:szCs w:val="28"/>
          <w:lang w:val="ru-RU"/>
        </w:rPr>
        <w:t>З</w:t>
      </w:r>
      <w:r w:rsidRPr="00D8680A">
        <w:rPr>
          <w:sz w:val="28"/>
          <w:szCs w:val="28"/>
          <w:lang w:val="ru-RU"/>
        </w:rPr>
        <w:t>астосування звичайних кількісних знижок за великий обсяг разової закупки втрачає свою стимулюючу роль. У цьому випадку ефективніше з</w:t>
      </w:r>
      <w:r w:rsidRPr="00D8680A">
        <w:rPr>
          <w:sz w:val="28"/>
          <w:szCs w:val="28"/>
          <w:lang w:val="ru-RU"/>
        </w:rPr>
        <w:t>а</w:t>
      </w:r>
      <w:r w:rsidRPr="00D8680A">
        <w:rPr>
          <w:sz w:val="28"/>
          <w:szCs w:val="28"/>
          <w:lang w:val="ru-RU"/>
        </w:rPr>
        <w:t>стосовувати кумулятивні знижки, які заохочують придбання продукції навіть незначними партіями. Кумулятивна знижка (яка називається також бонусною, або знижкою за оборот) надається постійним покупцям в разі придбання ними за певний період партії товару, що перевищує встановл</w:t>
      </w:r>
      <w:r w:rsidRPr="00D8680A">
        <w:rPr>
          <w:sz w:val="28"/>
          <w:szCs w:val="28"/>
          <w:lang w:val="ru-RU"/>
        </w:rPr>
        <w:t>е</w:t>
      </w:r>
      <w:r w:rsidRPr="00D8680A">
        <w:rPr>
          <w:sz w:val="28"/>
          <w:szCs w:val="28"/>
          <w:lang w:val="ru-RU"/>
        </w:rPr>
        <w:t>ну угодою межу. Така знижка враховує не тільки величину знову придб</w:t>
      </w:r>
      <w:r w:rsidRPr="00D8680A">
        <w:rPr>
          <w:sz w:val="28"/>
          <w:szCs w:val="28"/>
          <w:lang w:val="ru-RU"/>
        </w:rPr>
        <w:t>а</w:t>
      </w:r>
      <w:r w:rsidRPr="00D8680A">
        <w:rPr>
          <w:sz w:val="28"/>
          <w:szCs w:val="28"/>
          <w:lang w:val="ru-RU"/>
        </w:rPr>
        <w:t>ної партії продукції, а весь обсяг попередніх закупок. Тому сума оплати за придбання кожної нової партії товару перераховується з урахуванням зр</w:t>
      </w:r>
      <w:r w:rsidRPr="00D8680A">
        <w:rPr>
          <w:sz w:val="28"/>
          <w:szCs w:val="28"/>
          <w:lang w:val="ru-RU"/>
        </w:rPr>
        <w:t>о</w:t>
      </w:r>
      <w:r w:rsidRPr="00D8680A">
        <w:rPr>
          <w:sz w:val="28"/>
          <w:szCs w:val="28"/>
          <w:lang w:val="ru-RU"/>
        </w:rPr>
        <w:t>стаючих розмірів знижок.</w:t>
      </w:r>
    </w:p>
    <w:p w:rsidR="00E31A15" w:rsidRDefault="00E31A15" w:rsidP="00F626FF">
      <w:pPr>
        <w:spacing w:line="360" w:lineRule="auto"/>
        <w:ind w:firstLine="709"/>
        <w:jc w:val="both"/>
        <w:rPr>
          <w:sz w:val="28"/>
          <w:szCs w:val="28"/>
          <w:lang w:val="ru-RU"/>
        </w:rPr>
      </w:pPr>
      <w:r w:rsidRPr="00D8680A">
        <w:rPr>
          <w:sz w:val="28"/>
          <w:szCs w:val="28"/>
          <w:lang w:val="ru-RU"/>
        </w:rPr>
        <w:t>Розглянемо механізм застосування кумулятивних знижок на пр</w:t>
      </w:r>
      <w:r w:rsidRPr="00D8680A">
        <w:rPr>
          <w:sz w:val="28"/>
          <w:szCs w:val="28"/>
          <w:lang w:val="ru-RU"/>
        </w:rPr>
        <w:t>и</w:t>
      </w:r>
      <w:r w:rsidRPr="00D8680A">
        <w:rPr>
          <w:sz w:val="28"/>
          <w:szCs w:val="28"/>
          <w:lang w:val="ru-RU"/>
        </w:rPr>
        <w:t xml:space="preserve">кладі шкали зображеної на табл. </w:t>
      </w:r>
      <w:r>
        <w:rPr>
          <w:sz w:val="28"/>
          <w:szCs w:val="28"/>
          <w:lang w:val="ru-RU"/>
        </w:rPr>
        <w:t>3</w:t>
      </w:r>
      <w:r w:rsidRPr="00D8680A">
        <w:rPr>
          <w:sz w:val="28"/>
          <w:szCs w:val="28"/>
          <w:lang w:val="ru-RU"/>
        </w:rPr>
        <w:t>.</w:t>
      </w:r>
      <w:r>
        <w:rPr>
          <w:sz w:val="28"/>
          <w:szCs w:val="28"/>
          <w:lang w:val="ru-RU"/>
        </w:rPr>
        <w:t>3</w:t>
      </w:r>
      <w:r w:rsidRPr="00D8680A">
        <w:rPr>
          <w:sz w:val="28"/>
          <w:szCs w:val="28"/>
          <w:lang w:val="ru-RU"/>
        </w:rPr>
        <w:t>.</w:t>
      </w:r>
    </w:p>
    <w:p w:rsidR="00E31A15" w:rsidRPr="00D8680A" w:rsidRDefault="00E31A15" w:rsidP="009436C0">
      <w:pPr>
        <w:spacing w:line="360" w:lineRule="auto"/>
        <w:ind w:firstLine="709"/>
        <w:jc w:val="both"/>
        <w:rPr>
          <w:sz w:val="28"/>
          <w:szCs w:val="28"/>
          <w:lang w:val="ru-RU"/>
        </w:rPr>
      </w:pPr>
    </w:p>
    <w:p w:rsidR="00E31A15" w:rsidRPr="00D8680A" w:rsidRDefault="00E31A15" w:rsidP="009436C0">
      <w:pPr>
        <w:spacing w:line="360" w:lineRule="auto"/>
        <w:ind w:firstLine="709"/>
        <w:rPr>
          <w:sz w:val="28"/>
          <w:szCs w:val="28"/>
          <w:lang w:val="ru-RU"/>
        </w:rPr>
      </w:pPr>
      <w:r w:rsidRPr="001006A8">
        <w:rPr>
          <w:iCs/>
          <w:sz w:val="28"/>
          <w:szCs w:val="28"/>
          <w:lang w:val="ru-RU"/>
        </w:rPr>
        <w:t xml:space="preserve">Таблиця 3.3 – </w:t>
      </w:r>
      <w:r w:rsidRPr="001006A8">
        <w:rPr>
          <w:bCs/>
          <w:sz w:val="28"/>
          <w:szCs w:val="28"/>
          <w:lang w:val="ru-RU"/>
        </w:rPr>
        <w:t>Шкала кумулятивних знижок</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4400"/>
        <w:gridCol w:w="4546"/>
      </w:tblGrid>
      <w:tr w:rsidR="00E31A15" w:rsidRPr="00D8680A" w:rsidTr="001006A8">
        <w:trPr>
          <w:tblCellSpacing w:w="0" w:type="dxa"/>
        </w:trPr>
        <w:tc>
          <w:tcPr>
            <w:tcW w:w="4400" w:type="dxa"/>
          </w:tcPr>
          <w:p w:rsidR="00E31A15" w:rsidRPr="009436C0" w:rsidRDefault="00E31A15" w:rsidP="009436C0">
            <w:pPr>
              <w:rPr>
                <w:sz w:val="24"/>
                <w:szCs w:val="24"/>
                <w:lang w:val="ru-RU"/>
              </w:rPr>
            </w:pPr>
            <w:r w:rsidRPr="009436C0">
              <w:rPr>
                <w:sz w:val="24"/>
                <w:szCs w:val="24"/>
                <w:lang w:val="ru-RU"/>
              </w:rPr>
              <w:t xml:space="preserve">Величина закупки протягом року, тис. шт. </w:t>
            </w:r>
          </w:p>
        </w:tc>
        <w:tc>
          <w:tcPr>
            <w:tcW w:w="4546" w:type="dxa"/>
            <w:vAlign w:val="center"/>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Знижка за весь обсяг закупок,ураховуючи попередні, %</w:t>
            </w:r>
          </w:p>
        </w:tc>
      </w:tr>
      <w:tr w:rsidR="00E31A15" w:rsidRPr="00D8680A" w:rsidTr="001006A8">
        <w:trPr>
          <w:tblCellSpacing w:w="0" w:type="dxa"/>
        </w:trPr>
        <w:tc>
          <w:tcPr>
            <w:tcW w:w="4400"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5,0</w:t>
            </w:r>
          </w:p>
        </w:tc>
        <w:tc>
          <w:tcPr>
            <w:tcW w:w="4546"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8</w:t>
            </w:r>
          </w:p>
        </w:tc>
      </w:tr>
      <w:tr w:rsidR="00E31A15" w:rsidRPr="00D8680A" w:rsidTr="001006A8">
        <w:trPr>
          <w:tblCellSpacing w:w="0" w:type="dxa"/>
        </w:trPr>
        <w:tc>
          <w:tcPr>
            <w:tcW w:w="4400"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5,1 - 7,0</w:t>
            </w:r>
          </w:p>
        </w:tc>
        <w:tc>
          <w:tcPr>
            <w:tcW w:w="4546"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10</w:t>
            </w:r>
          </w:p>
        </w:tc>
      </w:tr>
      <w:tr w:rsidR="00E31A15" w:rsidRPr="00D8680A" w:rsidTr="001006A8">
        <w:trPr>
          <w:tblCellSpacing w:w="0" w:type="dxa"/>
        </w:trPr>
        <w:tc>
          <w:tcPr>
            <w:tcW w:w="4400"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7,1 - 9,0</w:t>
            </w:r>
          </w:p>
        </w:tc>
        <w:tc>
          <w:tcPr>
            <w:tcW w:w="4546"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12</w:t>
            </w:r>
          </w:p>
        </w:tc>
      </w:tr>
      <w:tr w:rsidR="00E31A15" w:rsidRPr="00D8680A" w:rsidTr="001006A8">
        <w:trPr>
          <w:tblCellSpacing w:w="0" w:type="dxa"/>
        </w:trPr>
        <w:tc>
          <w:tcPr>
            <w:tcW w:w="4400"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понад 9,0</w:t>
            </w:r>
          </w:p>
        </w:tc>
        <w:tc>
          <w:tcPr>
            <w:tcW w:w="4546" w:type="dxa"/>
          </w:tcPr>
          <w:p w:rsidR="00E31A15" w:rsidRPr="009436C0" w:rsidRDefault="00E31A15" w:rsidP="009436C0">
            <w:pPr>
              <w:spacing w:before="100" w:beforeAutospacing="1" w:after="100" w:afterAutospacing="1"/>
              <w:jc w:val="center"/>
              <w:rPr>
                <w:sz w:val="24"/>
                <w:szCs w:val="24"/>
                <w:lang w:val="ru-RU"/>
              </w:rPr>
            </w:pPr>
            <w:r w:rsidRPr="009436C0">
              <w:rPr>
                <w:sz w:val="24"/>
                <w:szCs w:val="24"/>
                <w:lang w:val="ru-RU"/>
              </w:rPr>
              <w:t>15</w:t>
            </w:r>
          </w:p>
        </w:tc>
      </w:tr>
    </w:tbl>
    <w:p w:rsidR="00E31A15" w:rsidRPr="00D8680A" w:rsidRDefault="00E31A15" w:rsidP="009436C0">
      <w:pPr>
        <w:spacing w:line="360" w:lineRule="auto"/>
        <w:ind w:firstLine="709"/>
        <w:jc w:val="both"/>
        <w:rPr>
          <w:sz w:val="28"/>
          <w:szCs w:val="28"/>
          <w:lang w:val="ru-RU"/>
        </w:rPr>
      </w:pPr>
      <w:r w:rsidRPr="00D8680A">
        <w:rPr>
          <w:sz w:val="28"/>
          <w:szCs w:val="28"/>
          <w:lang w:val="ru-RU"/>
        </w:rPr>
        <w:lastRenderedPageBreak/>
        <w:t>Припустимо, що підприємство реалізувало покупцю визначену уг</w:t>
      </w:r>
      <w:r w:rsidRPr="00D8680A">
        <w:rPr>
          <w:sz w:val="28"/>
          <w:szCs w:val="28"/>
          <w:lang w:val="ru-RU"/>
        </w:rPr>
        <w:t>о</w:t>
      </w:r>
      <w:r w:rsidRPr="00D8680A">
        <w:rPr>
          <w:sz w:val="28"/>
          <w:szCs w:val="28"/>
          <w:lang w:val="ru-RU"/>
        </w:rPr>
        <w:t>дою мінімальну партію товару в розмірі 5 тис. шт. за ціною 40 грн за од</w:t>
      </w:r>
      <w:r w:rsidRPr="00D8680A">
        <w:rPr>
          <w:sz w:val="28"/>
          <w:szCs w:val="28"/>
          <w:lang w:val="ru-RU"/>
        </w:rPr>
        <w:t>и</w:t>
      </w:r>
      <w:r w:rsidRPr="00D8680A">
        <w:rPr>
          <w:sz w:val="28"/>
          <w:szCs w:val="28"/>
          <w:lang w:val="ru-RU"/>
        </w:rPr>
        <w:t>ницю. З урахуванням 8 % знижки вартість одиниці товару становить 36,8 грн, а за всю партію було сплачено 184 тис. грн. Після реалізації даного товару покупець вирішив придбати додатково 1,5 тис. шт. за умови 10 % знижки з ціни. Якщо б знижка не була кумулятивна, а звичайна, то ціна одиниці товару нової партії становила б 36 грн, а за неї потрібно було б сплатити</w:t>
      </w:r>
      <w:r>
        <w:rPr>
          <w:sz w:val="28"/>
          <w:szCs w:val="28"/>
          <w:lang w:val="ru-RU"/>
        </w:rPr>
        <w:t xml:space="preserve"> </w:t>
      </w:r>
      <w:r w:rsidRPr="00D8680A">
        <w:rPr>
          <w:sz w:val="28"/>
          <w:szCs w:val="28"/>
          <w:lang w:val="ru-RU"/>
        </w:rPr>
        <w:t>54 тис. грн. Але знижка має накопичувальний характер і тому р</w:t>
      </w:r>
      <w:r w:rsidRPr="00D8680A">
        <w:rPr>
          <w:sz w:val="28"/>
          <w:szCs w:val="28"/>
          <w:lang w:val="ru-RU"/>
        </w:rPr>
        <w:t>о</w:t>
      </w:r>
      <w:r w:rsidRPr="00D8680A">
        <w:rPr>
          <w:sz w:val="28"/>
          <w:szCs w:val="28"/>
          <w:lang w:val="ru-RU"/>
        </w:rPr>
        <w:t>зрахунок із продавцем має здійснюватись за ціною 36 грн із урахуванням кількості попередньо придбаної продукції.</w:t>
      </w:r>
    </w:p>
    <w:p w:rsidR="00E31A15" w:rsidRPr="00D8680A" w:rsidRDefault="00E31A15" w:rsidP="009436C0">
      <w:pPr>
        <w:spacing w:line="360" w:lineRule="auto"/>
        <w:ind w:firstLine="709"/>
        <w:jc w:val="both"/>
        <w:rPr>
          <w:sz w:val="28"/>
          <w:szCs w:val="28"/>
          <w:lang w:val="ru-RU"/>
        </w:rPr>
      </w:pPr>
      <w:r w:rsidRPr="00D8680A">
        <w:rPr>
          <w:sz w:val="28"/>
          <w:szCs w:val="28"/>
          <w:lang w:val="ru-RU"/>
        </w:rPr>
        <w:t xml:space="preserve">За цих умов за весь придбаний товар у розмірі 6,5 тис. шт. покупець повинен сплатити 234 тис. грн (36 </w:t>
      </w:r>
      <w:r>
        <w:rPr>
          <w:sz w:val="28"/>
          <w:szCs w:val="28"/>
          <w:lang w:val="ru-RU"/>
        </w:rPr>
        <w:t>×</w:t>
      </w:r>
      <w:r w:rsidRPr="00D8680A">
        <w:rPr>
          <w:sz w:val="28"/>
          <w:szCs w:val="28"/>
          <w:lang w:val="ru-RU"/>
        </w:rPr>
        <w:t xml:space="preserve"> 6500). Ураховуючи, що за першу партію він уже сплатив 184 тис. грн, нова партія товару йому коштуватиме тільки 50 тис. грн (234 – 184). Тоді ціна одиниці продукції нової партії б</w:t>
      </w:r>
      <w:r w:rsidRPr="00D8680A">
        <w:rPr>
          <w:sz w:val="28"/>
          <w:szCs w:val="28"/>
          <w:lang w:val="ru-RU"/>
        </w:rPr>
        <w:t>у</w:t>
      </w:r>
      <w:r w:rsidRPr="00D8680A">
        <w:rPr>
          <w:sz w:val="28"/>
          <w:szCs w:val="28"/>
          <w:lang w:val="ru-RU"/>
        </w:rPr>
        <w:t>де дорівнювати не 36, а лише 33,3 грн (50 : 1,5), що забезпечить покупцю отримання додаткової економії від закупівлі цієї партії товару в розмірі 4 тис. грн. Таким чином, застосування кумулятивних знижок дає змогу к</w:t>
      </w:r>
      <w:r w:rsidRPr="00D8680A">
        <w:rPr>
          <w:sz w:val="28"/>
          <w:szCs w:val="28"/>
          <w:lang w:val="ru-RU"/>
        </w:rPr>
        <w:t>у</w:t>
      </w:r>
      <w:r w:rsidRPr="00D8680A">
        <w:rPr>
          <w:sz w:val="28"/>
          <w:szCs w:val="28"/>
          <w:lang w:val="ru-RU"/>
        </w:rPr>
        <w:t>пувати нові партії товару на дедалі вигідніших умовах.</w:t>
      </w:r>
    </w:p>
    <w:p w:rsidR="00E31A15" w:rsidRPr="00D8680A" w:rsidRDefault="00E31A15" w:rsidP="009436C0">
      <w:pPr>
        <w:spacing w:line="360" w:lineRule="auto"/>
        <w:jc w:val="both"/>
        <w:rPr>
          <w:sz w:val="28"/>
          <w:szCs w:val="28"/>
          <w:lang w:val="ru-RU"/>
        </w:rPr>
      </w:pPr>
      <w:r w:rsidRPr="00D8680A">
        <w:rPr>
          <w:sz w:val="28"/>
          <w:szCs w:val="28"/>
          <w:lang w:val="ru-RU"/>
        </w:rPr>
        <w:t>Кумулятивні знижки найбільшого поширення набули при реалізації пр</w:t>
      </w:r>
      <w:r w:rsidRPr="00D8680A">
        <w:rPr>
          <w:sz w:val="28"/>
          <w:szCs w:val="28"/>
          <w:lang w:val="ru-RU"/>
        </w:rPr>
        <w:t>о</w:t>
      </w:r>
      <w:r w:rsidRPr="00D8680A">
        <w:rPr>
          <w:sz w:val="28"/>
          <w:szCs w:val="28"/>
          <w:lang w:val="ru-RU"/>
        </w:rPr>
        <w:t>дуктів харчування короткого терміну зберігання, деяких дорогих спожи</w:t>
      </w:r>
      <w:r w:rsidRPr="00D8680A">
        <w:rPr>
          <w:sz w:val="28"/>
          <w:szCs w:val="28"/>
          <w:lang w:val="ru-RU"/>
        </w:rPr>
        <w:t>в</w:t>
      </w:r>
      <w:r w:rsidRPr="00D8680A">
        <w:rPr>
          <w:sz w:val="28"/>
          <w:szCs w:val="28"/>
          <w:lang w:val="ru-RU"/>
        </w:rPr>
        <w:t>чих товарів, а також машин та устаткування, що рідко купуються у значній кількості.</w:t>
      </w:r>
    </w:p>
    <w:p w:rsidR="00E31A15" w:rsidRDefault="00E31A15" w:rsidP="00E27C7A">
      <w:pPr>
        <w:widowControl w:val="0"/>
        <w:spacing w:line="360" w:lineRule="auto"/>
        <w:ind w:firstLine="567"/>
        <w:rPr>
          <w:i/>
          <w:snapToGrid w:val="0"/>
          <w:sz w:val="28"/>
          <w:szCs w:val="28"/>
          <w:lang w:val="ru-RU"/>
        </w:rPr>
      </w:pPr>
    </w:p>
    <w:p w:rsidR="00E31A15" w:rsidRPr="00E27C7A" w:rsidRDefault="00E31A15" w:rsidP="00E27C7A">
      <w:pPr>
        <w:widowControl w:val="0"/>
        <w:spacing w:line="360" w:lineRule="auto"/>
        <w:ind w:firstLine="567"/>
        <w:rPr>
          <w:i/>
          <w:snapToGrid w:val="0"/>
          <w:sz w:val="28"/>
          <w:szCs w:val="28"/>
          <w:lang w:val="ru-RU"/>
        </w:rPr>
      </w:pPr>
    </w:p>
    <w:p w:rsidR="00E31A15" w:rsidRDefault="00E31A15" w:rsidP="009F623E">
      <w:pPr>
        <w:ind w:firstLine="709"/>
        <w:rPr>
          <w:b/>
          <w:i/>
          <w:sz w:val="28"/>
          <w:szCs w:val="28"/>
        </w:rPr>
      </w:pPr>
      <w:r>
        <w:rPr>
          <w:b/>
          <w:sz w:val="28"/>
          <w:szCs w:val="28"/>
        </w:rPr>
        <w:t xml:space="preserve">3.7. </w:t>
      </w:r>
      <w:r w:rsidRPr="000F54D1">
        <w:rPr>
          <w:b/>
          <w:sz w:val="28"/>
          <w:szCs w:val="28"/>
        </w:rPr>
        <w:t>Завдання для самостійної роботи</w:t>
      </w:r>
      <w:r w:rsidRPr="00CD5502">
        <w:rPr>
          <w:b/>
          <w:sz w:val="28"/>
          <w:szCs w:val="28"/>
        </w:rPr>
        <w:t xml:space="preserve"> </w:t>
      </w:r>
      <w:r>
        <w:rPr>
          <w:b/>
          <w:sz w:val="28"/>
          <w:szCs w:val="28"/>
        </w:rPr>
        <w:t>до</w:t>
      </w:r>
      <w:r w:rsidRPr="00EE7AB6">
        <w:rPr>
          <w:b/>
          <w:sz w:val="28"/>
          <w:szCs w:val="28"/>
        </w:rPr>
        <w:t xml:space="preserve"> теми </w:t>
      </w:r>
      <w:r>
        <w:rPr>
          <w:b/>
          <w:sz w:val="28"/>
          <w:szCs w:val="28"/>
        </w:rPr>
        <w:t>3</w:t>
      </w:r>
      <w:r w:rsidRPr="005A6731">
        <w:rPr>
          <w:b/>
          <w:i/>
          <w:sz w:val="28"/>
          <w:szCs w:val="28"/>
        </w:rPr>
        <w:t xml:space="preserve"> </w:t>
      </w:r>
    </w:p>
    <w:p w:rsidR="00E31A15" w:rsidRDefault="00E31A15" w:rsidP="009F623E">
      <w:pPr>
        <w:ind w:firstLine="709"/>
        <w:rPr>
          <w:b/>
          <w:i/>
          <w:sz w:val="28"/>
          <w:szCs w:val="28"/>
          <w:lang w:val="ru-RU"/>
        </w:rPr>
      </w:pPr>
    </w:p>
    <w:p w:rsidR="00E31A15" w:rsidRDefault="00E31A15" w:rsidP="00450055">
      <w:pPr>
        <w:widowControl w:val="0"/>
        <w:spacing w:line="360" w:lineRule="auto"/>
        <w:ind w:firstLine="709"/>
        <w:rPr>
          <w:sz w:val="28"/>
          <w:szCs w:val="28"/>
          <w:lang w:val="ru-RU"/>
        </w:rPr>
      </w:pPr>
      <w:r w:rsidRPr="00450055">
        <w:rPr>
          <w:b/>
          <w:snapToGrid w:val="0"/>
          <w:sz w:val="28"/>
          <w:szCs w:val="28"/>
        </w:rPr>
        <w:t>Задача 1.</w:t>
      </w:r>
      <w:r>
        <w:rPr>
          <w:b/>
          <w:snapToGrid w:val="0"/>
          <w:sz w:val="28"/>
          <w:szCs w:val="28"/>
        </w:rPr>
        <w:t xml:space="preserve"> </w:t>
      </w:r>
      <w:r w:rsidRPr="00450055">
        <w:rPr>
          <w:b/>
          <w:sz w:val="28"/>
          <w:szCs w:val="28"/>
        </w:rPr>
        <w:t>Обґрунтувати ефективність стратегії низьких і високих цін.</w:t>
      </w:r>
      <w:r w:rsidRPr="008D2907">
        <w:rPr>
          <w:sz w:val="28"/>
          <w:szCs w:val="28"/>
          <w:lang w:val="ru-RU"/>
        </w:rPr>
        <w:t xml:space="preserve"> </w:t>
      </w:r>
      <w:r>
        <w:rPr>
          <w:sz w:val="28"/>
          <w:szCs w:val="28"/>
          <w:lang w:val="ru-RU"/>
        </w:rPr>
        <w:t>П</w:t>
      </w:r>
      <w:r w:rsidRPr="00D8680A">
        <w:rPr>
          <w:sz w:val="28"/>
          <w:szCs w:val="28"/>
          <w:lang w:val="ru-RU"/>
        </w:rPr>
        <w:t>рипустимо, що в ціні виробу (</w:t>
      </w:r>
      <w:r>
        <w:rPr>
          <w:sz w:val="28"/>
          <w:szCs w:val="28"/>
          <w:lang w:val="ru-RU"/>
        </w:rPr>
        <w:t>10</w:t>
      </w:r>
      <w:r w:rsidRPr="00D8680A">
        <w:rPr>
          <w:sz w:val="28"/>
          <w:szCs w:val="28"/>
          <w:lang w:val="ru-RU"/>
        </w:rPr>
        <w:t xml:space="preserve">0 грн) частка маржинального доходу становить </w:t>
      </w:r>
      <w:r>
        <w:rPr>
          <w:sz w:val="28"/>
          <w:szCs w:val="28"/>
          <w:lang w:val="ru-RU"/>
        </w:rPr>
        <w:t>7</w:t>
      </w:r>
      <w:r w:rsidRPr="00D8680A">
        <w:rPr>
          <w:sz w:val="28"/>
          <w:szCs w:val="28"/>
          <w:lang w:val="ru-RU"/>
        </w:rPr>
        <w:t xml:space="preserve">0 %, а змінних витрат </w:t>
      </w:r>
      <w:r>
        <w:rPr>
          <w:sz w:val="28"/>
          <w:szCs w:val="28"/>
          <w:lang w:val="ru-RU"/>
        </w:rPr>
        <w:t>–</w:t>
      </w:r>
      <w:r w:rsidRPr="00D8680A">
        <w:rPr>
          <w:sz w:val="28"/>
          <w:szCs w:val="28"/>
          <w:lang w:val="ru-RU"/>
        </w:rPr>
        <w:t xml:space="preserve"> відповідно </w:t>
      </w:r>
      <w:r>
        <w:rPr>
          <w:sz w:val="28"/>
          <w:szCs w:val="28"/>
          <w:lang w:val="ru-RU"/>
        </w:rPr>
        <w:t>3</w:t>
      </w:r>
      <w:r w:rsidRPr="00D8680A">
        <w:rPr>
          <w:sz w:val="28"/>
          <w:szCs w:val="28"/>
          <w:lang w:val="ru-RU"/>
        </w:rPr>
        <w:t>0 %.</w:t>
      </w:r>
    </w:p>
    <w:p w:rsidR="00E31A15" w:rsidRDefault="00E31A15" w:rsidP="00DA2E6B">
      <w:pPr>
        <w:widowControl w:val="0"/>
        <w:spacing w:line="360" w:lineRule="auto"/>
        <w:ind w:firstLine="567"/>
        <w:jc w:val="both"/>
        <w:rPr>
          <w:b/>
          <w:caps/>
          <w:color w:val="000000"/>
          <w:sz w:val="28"/>
          <w:szCs w:val="28"/>
        </w:rPr>
      </w:pPr>
      <w:r w:rsidRPr="00450055">
        <w:rPr>
          <w:b/>
          <w:snapToGrid w:val="0"/>
          <w:sz w:val="28"/>
          <w:szCs w:val="28"/>
        </w:rPr>
        <w:lastRenderedPageBreak/>
        <w:t xml:space="preserve">Задача </w:t>
      </w:r>
      <w:r>
        <w:rPr>
          <w:b/>
          <w:snapToGrid w:val="0"/>
          <w:sz w:val="28"/>
          <w:szCs w:val="28"/>
        </w:rPr>
        <w:t>2</w:t>
      </w:r>
      <w:r w:rsidRPr="00450055">
        <w:rPr>
          <w:b/>
          <w:snapToGrid w:val="0"/>
          <w:sz w:val="28"/>
          <w:szCs w:val="28"/>
        </w:rPr>
        <w:t>.</w:t>
      </w:r>
      <w:r>
        <w:rPr>
          <w:b/>
          <w:snapToGrid w:val="0"/>
          <w:sz w:val="28"/>
          <w:szCs w:val="28"/>
        </w:rPr>
        <w:t xml:space="preserve"> </w:t>
      </w:r>
      <w:r w:rsidRPr="00E221F5">
        <w:rPr>
          <w:b/>
          <w:caps/>
          <w:color w:val="000000"/>
          <w:sz w:val="28"/>
          <w:szCs w:val="28"/>
        </w:rPr>
        <w:t>В</w:t>
      </w:r>
      <w:r w:rsidRPr="00E221F5">
        <w:rPr>
          <w:b/>
          <w:color w:val="000000"/>
          <w:sz w:val="28"/>
          <w:szCs w:val="28"/>
        </w:rPr>
        <w:t>изначення економічної ефективності</w:t>
      </w:r>
      <w:r>
        <w:rPr>
          <w:b/>
          <w:color w:val="000000"/>
          <w:sz w:val="28"/>
          <w:szCs w:val="28"/>
        </w:rPr>
        <w:t xml:space="preserve"> </w:t>
      </w:r>
      <w:r w:rsidRPr="00E221F5">
        <w:rPr>
          <w:b/>
          <w:color w:val="000000"/>
          <w:sz w:val="28"/>
          <w:szCs w:val="28"/>
        </w:rPr>
        <w:t>пасажирських перевезень</w:t>
      </w:r>
      <w:r>
        <w:rPr>
          <w:b/>
          <w:color w:val="000000"/>
          <w:sz w:val="28"/>
          <w:szCs w:val="28"/>
        </w:rPr>
        <w:t>.</w:t>
      </w:r>
    </w:p>
    <w:p w:rsidR="00E31A15" w:rsidRDefault="00E31A15" w:rsidP="00DA2E6B">
      <w:pPr>
        <w:spacing w:line="360" w:lineRule="auto"/>
        <w:ind w:firstLine="720"/>
        <w:jc w:val="both"/>
        <w:rPr>
          <w:sz w:val="28"/>
          <w:szCs w:val="28"/>
        </w:rPr>
      </w:pPr>
      <w:r w:rsidRPr="002B6457">
        <w:rPr>
          <w:b/>
          <w:sz w:val="28"/>
          <w:szCs w:val="28"/>
        </w:rPr>
        <w:t>Визначити:</w:t>
      </w:r>
      <w:r>
        <w:rPr>
          <w:sz w:val="28"/>
          <w:szCs w:val="28"/>
        </w:rPr>
        <w:t xml:space="preserve"> е</w:t>
      </w:r>
      <w:r w:rsidRPr="00BC29E6">
        <w:rPr>
          <w:sz w:val="28"/>
          <w:szCs w:val="28"/>
        </w:rPr>
        <w:t>кономічн</w:t>
      </w:r>
      <w:r>
        <w:rPr>
          <w:sz w:val="28"/>
          <w:szCs w:val="28"/>
        </w:rPr>
        <w:t>у</w:t>
      </w:r>
      <w:r w:rsidRPr="00BC29E6">
        <w:rPr>
          <w:sz w:val="28"/>
          <w:szCs w:val="28"/>
        </w:rPr>
        <w:t xml:space="preserve"> ефективність пасажирських перевезень в умовах вільного ціноутворення. Швидкий поїзд, що складається з </w:t>
      </w:r>
      <w:r w:rsidRPr="00E00674">
        <w:rPr>
          <w:sz w:val="28"/>
          <w:szCs w:val="28"/>
        </w:rPr>
        <w:t>8 купе</w:t>
      </w:r>
      <w:r w:rsidRPr="00E00674">
        <w:rPr>
          <w:sz w:val="28"/>
          <w:szCs w:val="28"/>
        </w:rPr>
        <w:t>й</w:t>
      </w:r>
      <w:r w:rsidRPr="00E00674">
        <w:rPr>
          <w:sz w:val="28"/>
          <w:szCs w:val="28"/>
        </w:rPr>
        <w:t>них</w:t>
      </w:r>
      <w:r w:rsidRPr="00BC29E6">
        <w:rPr>
          <w:sz w:val="28"/>
          <w:szCs w:val="28"/>
        </w:rPr>
        <w:t xml:space="preserve"> вагонів, слід на </w:t>
      </w:r>
      <w:r w:rsidRPr="00E00674">
        <w:rPr>
          <w:sz w:val="28"/>
          <w:szCs w:val="28"/>
        </w:rPr>
        <w:t>відстані 140 км,</w:t>
      </w:r>
      <w:r w:rsidRPr="00BC29E6">
        <w:rPr>
          <w:sz w:val="28"/>
          <w:szCs w:val="28"/>
        </w:rPr>
        <w:t xml:space="preserve"> не маючи проміжних зупинок. Кіл</w:t>
      </w:r>
      <w:r w:rsidRPr="00BC29E6">
        <w:rPr>
          <w:sz w:val="28"/>
          <w:szCs w:val="28"/>
        </w:rPr>
        <w:t>ь</w:t>
      </w:r>
      <w:r w:rsidRPr="00BC29E6">
        <w:rPr>
          <w:sz w:val="28"/>
          <w:szCs w:val="28"/>
        </w:rPr>
        <w:t>кість проданих квитків на поїзд, залежно від. вартості проїзду, представл</w:t>
      </w:r>
      <w:r w:rsidRPr="00BC29E6">
        <w:rPr>
          <w:sz w:val="28"/>
          <w:szCs w:val="28"/>
        </w:rPr>
        <w:t>е</w:t>
      </w:r>
      <w:r w:rsidRPr="00BC29E6">
        <w:rPr>
          <w:sz w:val="28"/>
          <w:szCs w:val="28"/>
        </w:rPr>
        <w:t xml:space="preserve">но в табл. </w:t>
      </w:r>
      <w:r>
        <w:rPr>
          <w:sz w:val="28"/>
          <w:szCs w:val="28"/>
        </w:rPr>
        <w:t>3.4</w:t>
      </w:r>
      <w:r w:rsidRPr="00BC29E6">
        <w:rPr>
          <w:sz w:val="28"/>
          <w:szCs w:val="28"/>
        </w:rPr>
        <w:t>.</w:t>
      </w:r>
    </w:p>
    <w:p w:rsidR="00E31A15" w:rsidRPr="00BC29E6" w:rsidRDefault="00E31A15" w:rsidP="00DA2E6B">
      <w:pPr>
        <w:spacing w:line="360" w:lineRule="auto"/>
        <w:ind w:firstLine="720"/>
        <w:jc w:val="both"/>
        <w:rPr>
          <w:sz w:val="28"/>
          <w:szCs w:val="28"/>
        </w:rPr>
      </w:pPr>
    </w:p>
    <w:p w:rsidR="00E31A15" w:rsidRPr="00BC29E6" w:rsidRDefault="00E31A15" w:rsidP="00DA2E6B">
      <w:pPr>
        <w:spacing w:line="360" w:lineRule="auto"/>
        <w:ind w:firstLine="720"/>
        <w:jc w:val="both"/>
        <w:rPr>
          <w:sz w:val="28"/>
          <w:szCs w:val="28"/>
        </w:rPr>
      </w:pPr>
      <w:r w:rsidRPr="00BC29E6">
        <w:rPr>
          <w:sz w:val="28"/>
          <w:szCs w:val="28"/>
        </w:rPr>
        <w:t xml:space="preserve">Таблиця </w:t>
      </w:r>
      <w:r>
        <w:rPr>
          <w:sz w:val="28"/>
          <w:szCs w:val="28"/>
        </w:rPr>
        <w:t xml:space="preserve">3.4  – </w:t>
      </w:r>
      <w:r w:rsidRPr="00BC29E6">
        <w:rPr>
          <w:sz w:val="28"/>
          <w:szCs w:val="28"/>
        </w:rPr>
        <w:t xml:space="preserve">Кількість проданих квитків </w:t>
      </w:r>
      <w:r>
        <w:rPr>
          <w:sz w:val="28"/>
          <w:szCs w:val="28"/>
        </w:rPr>
        <w:t xml:space="preserve">(Чп) </w:t>
      </w:r>
      <w:r w:rsidRPr="00BC29E6">
        <w:rPr>
          <w:sz w:val="28"/>
          <w:szCs w:val="28"/>
        </w:rPr>
        <w:t>на поїзд залежно від вартості проїзду</w:t>
      </w:r>
    </w:p>
    <w:tbl>
      <w:tblPr>
        <w:tblW w:w="9433"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91"/>
        <w:gridCol w:w="792"/>
        <w:gridCol w:w="792"/>
        <w:gridCol w:w="792"/>
        <w:gridCol w:w="792"/>
        <w:gridCol w:w="792"/>
        <w:gridCol w:w="792"/>
        <w:gridCol w:w="792"/>
        <w:gridCol w:w="792"/>
        <w:gridCol w:w="792"/>
      </w:tblGrid>
      <w:tr w:rsidR="00E31A15" w:rsidRPr="00DA2E6B" w:rsidTr="00A12BA0">
        <w:trPr>
          <w:jc w:val="center"/>
        </w:trPr>
        <w:tc>
          <w:tcPr>
            <w:tcW w:w="1514" w:type="dxa"/>
            <w:vMerge w:val="restart"/>
            <w:vAlign w:val="center"/>
          </w:tcPr>
          <w:p w:rsidR="00E31A15" w:rsidRPr="00A12BA0" w:rsidRDefault="00E31A15" w:rsidP="00A12BA0">
            <w:pPr>
              <w:jc w:val="center"/>
              <w:rPr>
                <w:sz w:val="24"/>
                <w:szCs w:val="24"/>
              </w:rPr>
            </w:pPr>
            <w:r w:rsidRPr="00A12BA0">
              <w:rPr>
                <w:sz w:val="24"/>
                <w:szCs w:val="24"/>
              </w:rPr>
              <w:t>Ціна квитка</w:t>
            </w:r>
          </w:p>
          <w:p w:rsidR="00E31A15" w:rsidRPr="00A12BA0" w:rsidRDefault="00E31A15" w:rsidP="00A12BA0">
            <w:pPr>
              <w:jc w:val="center"/>
              <w:rPr>
                <w:sz w:val="24"/>
                <w:szCs w:val="24"/>
              </w:rPr>
            </w:pPr>
            <w:r w:rsidRPr="00A12BA0">
              <w:rPr>
                <w:sz w:val="24"/>
                <w:szCs w:val="24"/>
              </w:rPr>
              <w:t>Р, грн.</w:t>
            </w:r>
          </w:p>
        </w:tc>
        <w:tc>
          <w:tcPr>
            <w:tcW w:w="7919" w:type="dxa"/>
            <w:gridSpan w:val="10"/>
            <w:vAlign w:val="center"/>
          </w:tcPr>
          <w:p w:rsidR="00E31A15" w:rsidRPr="00A12BA0" w:rsidRDefault="00E31A15" w:rsidP="00A12BA0">
            <w:pPr>
              <w:jc w:val="center"/>
              <w:rPr>
                <w:sz w:val="24"/>
                <w:szCs w:val="24"/>
              </w:rPr>
            </w:pPr>
            <w:r w:rsidRPr="00A12BA0">
              <w:rPr>
                <w:sz w:val="24"/>
                <w:szCs w:val="24"/>
              </w:rPr>
              <w:t>Кількість проданих квитків (друга цифра)</w:t>
            </w:r>
          </w:p>
        </w:tc>
      </w:tr>
      <w:tr w:rsidR="00E31A15" w:rsidRPr="00DA2E6B" w:rsidTr="00A12BA0">
        <w:trPr>
          <w:jc w:val="center"/>
        </w:trPr>
        <w:tc>
          <w:tcPr>
            <w:tcW w:w="1514" w:type="dxa"/>
            <w:vMerge/>
            <w:vAlign w:val="center"/>
          </w:tcPr>
          <w:p w:rsidR="00E31A15" w:rsidRPr="00A12BA0" w:rsidRDefault="00E31A15" w:rsidP="00A12BA0">
            <w:pPr>
              <w:jc w:val="center"/>
              <w:rPr>
                <w:sz w:val="24"/>
                <w:szCs w:val="24"/>
              </w:rPr>
            </w:pPr>
          </w:p>
        </w:tc>
        <w:tc>
          <w:tcPr>
            <w:tcW w:w="791" w:type="dxa"/>
            <w:vAlign w:val="center"/>
          </w:tcPr>
          <w:p w:rsidR="00E31A15" w:rsidRPr="00A12BA0" w:rsidRDefault="00E31A15" w:rsidP="00A12BA0">
            <w:pPr>
              <w:jc w:val="center"/>
              <w:rPr>
                <w:sz w:val="24"/>
                <w:szCs w:val="24"/>
              </w:rPr>
            </w:pPr>
            <w:r w:rsidRPr="00A12BA0">
              <w:rPr>
                <w:sz w:val="24"/>
                <w:szCs w:val="24"/>
              </w:rPr>
              <w:t>1</w:t>
            </w:r>
          </w:p>
        </w:tc>
        <w:tc>
          <w:tcPr>
            <w:tcW w:w="792" w:type="dxa"/>
            <w:vAlign w:val="center"/>
          </w:tcPr>
          <w:p w:rsidR="00E31A15" w:rsidRPr="00A12BA0" w:rsidRDefault="00E31A15" w:rsidP="00A12BA0">
            <w:pPr>
              <w:jc w:val="center"/>
              <w:rPr>
                <w:sz w:val="24"/>
                <w:szCs w:val="24"/>
              </w:rPr>
            </w:pPr>
            <w:r w:rsidRPr="00A12BA0">
              <w:rPr>
                <w:sz w:val="24"/>
                <w:szCs w:val="24"/>
              </w:rPr>
              <w:t>2</w:t>
            </w:r>
          </w:p>
        </w:tc>
        <w:tc>
          <w:tcPr>
            <w:tcW w:w="792" w:type="dxa"/>
            <w:vAlign w:val="center"/>
          </w:tcPr>
          <w:p w:rsidR="00E31A15" w:rsidRPr="00A12BA0" w:rsidRDefault="00E31A15" w:rsidP="00A12BA0">
            <w:pPr>
              <w:jc w:val="center"/>
              <w:rPr>
                <w:sz w:val="24"/>
                <w:szCs w:val="24"/>
              </w:rPr>
            </w:pPr>
            <w:r w:rsidRPr="00A12BA0">
              <w:rPr>
                <w:sz w:val="24"/>
                <w:szCs w:val="24"/>
              </w:rPr>
              <w:t>3</w:t>
            </w:r>
          </w:p>
        </w:tc>
        <w:tc>
          <w:tcPr>
            <w:tcW w:w="792" w:type="dxa"/>
            <w:vAlign w:val="center"/>
          </w:tcPr>
          <w:p w:rsidR="00E31A15" w:rsidRPr="00A12BA0" w:rsidRDefault="00E31A15" w:rsidP="00A12BA0">
            <w:pPr>
              <w:jc w:val="center"/>
              <w:rPr>
                <w:sz w:val="24"/>
                <w:szCs w:val="24"/>
              </w:rPr>
            </w:pPr>
            <w:r w:rsidRPr="00A12BA0">
              <w:rPr>
                <w:sz w:val="24"/>
                <w:szCs w:val="24"/>
              </w:rPr>
              <w:t>4</w:t>
            </w:r>
          </w:p>
        </w:tc>
        <w:tc>
          <w:tcPr>
            <w:tcW w:w="792" w:type="dxa"/>
            <w:vAlign w:val="center"/>
          </w:tcPr>
          <w:p w:rsidR="00E31A15" w:rsidRPr="00A12BA0" w:rsidRDefault="00E31A15" w:rsidP="00A12BA0">
            <w:pPr>
              <w:jc w:val="center"/>
              <w:rPr>
                <w:sz w:val="24"/>
                <w:szCs w:val="24"/>
              </w:rPr>
            </w:pPr>
            <w:r w:rsidRPr="00A12BA0">
              <w:rPr>
                <w:sz w:val="24"/>
                <w:szCs w:val="24"/>
              </w:rPr>
              <w:t>5</w:t>
            </w:r>
          </w:p>
        </w:tc>
        <w:tc>
          <w:tcPr>
            <w:tcW w:w="792" w:type="dxa"/>
            <w:vAlign w:val="center"/>
          </w:tcPr>
          <w:p w:rsidR="00E31A15" w:rsidRPr="00A12BA0" w:rsidRDefault="00E31A15" w:rsidP="00A12BA0">
            <w:pPr>
              <w:jc w:val="center"/>
              <w:rPr>
                <w:sz w:val="24"/>
                <w:szCs w:val="24"/>
              </w:rPr>
            </w:pPr>
            <w:r w:rsidRPr="00A12BA0">
              <w:rPr>
                <w:sz w:val="24"/>
                <w:szCs w:val="24"/>
              </w:rPr>
              <w:t>6</w:t>
            </w:r>
          </w:p>
        </w:tc>
        <w:tc>
          <w:tcPr>
            <w:tcW w:w="792" w:type="dxa"/>
            <w:vAlign w:val="center"/>
          </w:tcPr>
          <w:p w:rsidR="00E31A15" w:rsidRPr="00A12BA0" w:rsidRDefault="00E31A15" w:rsidP="00A12BA0">
            <w:pPr>
              <w:jc w:val="center"/>
              <w:rPr>
                <w:sz w:val="24"/>
                <w:szCs w:val="24"/>
              </w:rPr>
            </w:pPr>
            <w:r w:rsidRPr="00A12BA0">
              <w:rPr>
                <w:sz w:val="24"/>
                <w:szCs w:val="24"/>
              </w:rPr>
              <w:t>7</w:t>
            </w:r>
          </w:p>
        </w:tc>
        <w:tc>
          <w:tcPr>
            <w:tcW w:w="792" w:type="dxa"/>
            <w:vAlign w:val="center"/>
          </w:tcPr>
          <w:p w:rsidR="00E31A15" w:rsidRPr="00A12BA0" w:rsidRDefault="00E31A15" w:rsidP="00A12BA0">
            <w:pPr>
              <w:jc w:val="center"/>
              <w:rPr>
                <w:sz w:val="24"/>
                <w:szCs w:val="24"/>
              </w:rPr>
            </w:pPr>
            <w:r w:rsidRPr="00A12BA0">
              <w:rPr>
                <w:sz w:val="24"/>
                <w:szCs w:val="24"/>
              </w:rPr>
              <w:t>8</w:t>
            </w:r>
          </w:p>
        </w:tc>
        <w:tc>
          <w:tcPr>
            <w:tcW w:w="792" w:type="dxa"/>
            <w:vAlign w:val="center"/>
          </w:tcPr>
          <w:p w:rsidR="00E31A15" w:rsidRPr="00A12BA0" w:rsidRDefault="00E31A15" w:rsidP="00A12BA0">
            <w:pPr>
              <w:jc w:val="center"/>
              <w:rPr>
                <w:sz w:val="24"/>
                <w:szCs w:val="24"/>
              </w:rPr>
            </w:pPr>
            <w:r w:rsidRPr="00A12BA0">
              <w:rPr>
                <w:sz w:val="24"/>
                <w:szCs w:val="24"/>
              </w:rPr>
              <w:t>9</w:t>
            </w:r>
          </w:p>
        </w:tc>
        <w:tc>
          <w:tcPr>
            <w:tcW w:w="792" w:type="dxa"/>
            <w:vAlign w:val="center"/>
          </w:tcPr>
          <w:p w:rsidR="00E31A15" w:rsidRPr="00A12BA0" w:rsidRDefault="00E31A15" w:rsidP="00A12BA0">
            <w:pPr>
              <w:jc w:val="center"/>
              <w:rPr>
                <w:sz w:val="24"/>
                <w:szCs w:val="24"/>
              </w:rPr>
            </w:pPr>
            <w:r w:rsidRPr="00A12BA0">
              <w:rPr>
                <w:sz w:val="24"/>
                <w:szCs w:val="24"/>
              </w:rPr>
              <w:t>0</w:t>
            </w:r>
          </w:p>
        </w:tc>
      </w:tr>
      <w:tr w:rsidR="00E31A15" w:rsidRPr="00DA2E6B" w:rsidTr="00A12BA0">
        <w:trPr>
          <w:jc w:val="center"/>
        </w:trPr>
        <w:tc>
          <w:tcPr>
            <w:tcW w:w="1514" w:type="dxa"/>
            <w:vAlign w:val="center"/>
          </w:tcPr>
          <w:p w:rsidR="00E31A15" w:rsidRPr="00A12BA0" w:rsidRDefault="00E31A15" w:rsidP="00A12BA0">
            <w:pPr>
              <w:jc w:val="center"/>
              <w:rPr>
                <w:sz w:val="24"/>
                <w:szCs w:val="24"/>
              </w:rPr>
            </w:pPr>
            <w:r w:rsidRPr="00A12BA0">
              <w:rPr>
                <w:sz w:val="24"/>
                <w:szCs w:val="24"/>
              </w:rPr>
              <w:t>30</w:t>
            </w:r>
          </w:p>
        </w:tc>
        <w:tc>
          <w:tcPr>
            <w:tcW w:w="791" w:type="dxa"/>
            <w:vAlign w:val="center"/>
          </w:tcPr>
          <w:p w:rsidR="00E31A15" w:rsidRPr="00A12BA0" w:rsidRDefault="00E31A15" w:rsidP="00A12BA0">
            <w:pPr>
              <w:jc w:val="center"/>
              <w:rPr>
                <w:sz w:val="24"/>
                <w:szCs w:val="24"/>
              </w:rPr>
            </w:pPr>
            <w:r w:rsidRPr="00A12BA0">
              <w:rPr>
                <w:sz w:val="24"/>
                <w:szCs w:val="24"/>
              </w:rPr>
              <w:t>275</w:t>
            </w:r>
          </w:p>
        </w:tc>
        <w:tc>
          <w:tcPr>
            <w:tcW w:w="792" w:type="dxa"/>
            <w:vAlign w:val="center"/>
          </w:tcPr>
          <w:p w:rsidR="00E31A15" w:rsidRPr="00A12BA0" w:rsidRDefault="00E31A15" w:rsidP="00A12BA0">
            <w:pPr>
              <w:jc w:val="center"/>
              <w:rPr>
                <w:sz w:val="24"/>
                <w:szCs w:val="24"/>
              </w:rPr>
            </w:pPr>
            <w:r w:rsidRPr="00A12BA0">
              <w:rPr>
                <w:sz w:val="24"/>
                <w:szCs w:val="24"/>
              </w:rPr>
              <w:t>275</w:t>
            </w:r>
          </w:p>
        </w:tc>
        <w:tc>
          <w:tcPr>
            <w:tcW w:w="792" w:type="dxa"/>
            <w:vAlign w:val="center"/>
          </w:tcPr>
          <w:p w:rsidR="00E31A15" w:rsidRPr="00A12BA0" w:rsidRDefault="00E31A15" w:rsidP="00A12BA0">
            <w:pPr>
              <w:jc w:val="center"/>
              <w:rPr>
                <w:sz w:val="24"/>
                <w:szCs w:val="24"/>
              </w:rPr>
            </w:pPr>
            <w:r w:rsidRPr="00A12BA0">
              <w:rPr>
                <w:sz w:val="24"/>
                <w:szCs w:val="24"/>
              </w:rPr>
              <w:t>265</w:t>
            </w:r>
          </w:p>
        </w:tc>
        <w:tc>
          <w:tcPr>
            <w:tcW w:w="792" w:type="dxa"/>
            <w:vAlign w:val="center"/>
          </w:tcPr>
          <w:p w:rsidR="00E31A15" w:rsidRPr="00A12BA0" w:rsidRDefault="00E31A15" w:rsidP="00A12BA0">
            <w:pPr>
              <w:jc w:val="center"/>
              <w:rPr>
                <w:sz w:val="24"/>
                <w:szCs w:val="24"/>
              </w:rPr>
            </w:pPr>
            <w:r w:rsidRPr="00A12BA0">
              <w:rPr>
                <w:sz w:val="24"/>
                <w:szCs w:val="24"/>
              </w:rPr>
              <w:t>270</w:t>
            </w:r>
          </w:p>
        </w:tc>
        <w:tc>
          <w:tcPr>
            <w:tcW w:w="792" w:type="dxa"/>
            <w:vAlign w:val="center"/>
          </w:tcPr>
          <w:p w:rsidR="00E31A15" w:rsidRPr="00A12BA0" w:rsidRDefault="00E31A15" w:rsidP="00A12BA0">
            <w:pPr>
              <w:jc w:val="center"/>
              <w:rPr>
                <w:sz w:val="24"/>
                <w:szCs w:val="24"/>
              </w:rPr>
            </w:pPr>
            <w:r w:rsidRPr="00A12BA0">
              <w:rPr>
                <w:sz w:val="24"/>
                <w:szCs w:val="24"/>
              </w:rPr>
              <w:t>280</w:t>
            </w:r>
          </w:p>
        </w:tc>
        <w:tc>
          <w:tcPr>
            <w:tcW w:w="792" w:type="dxa"/>
            <w:vAlign w:val="center"/>
          </w:tcPr>
          <w:p w:rsidR="00E31A15" w:rsidRPr="00A12BA0" w:rsidRDefault="00E31A15" w:rsidP="00A12BA0">
            <w:pPr>
              <w:jc w:val="center"/>
              <w:rPr>
                <w:sz w:val="24"/>
                <w:szCs w:val="24"/>
              </w:rPr>
            </w:pPr>
            <w:r w:rsidRPr="00A12BA0">
              <w:rPr>
                <w:sz w:val="24"/>
                <w:szCs w:val="24"/>
              </w:rPr>
              <w:t>270</w:t>
            </w:r>
          </w:p>
        </w:tc>
        <w:tc>
          <w:tcPr>
            <w:tcW w:w="792" w:type="dxa"/>
            <w:vAlign w:val="center"/>
          </w:tcPr>
          <w:p w:rsidR="00E31A15" w:rsidRPr="00A12BA0" w:rsidRDefault="00E31A15" w:rsidP="00A12BA0">
            <w:pPr>
              <w:jc w:val="center"/>
              <w:rPr>
                <w:sz w:val="24"/>
                <w:szCs w:val="24"/>
              </w:rPr>
            </w:pPr>
            <w:r w:rsidRPr="00A12BA0">
              <w:rPr>
                <w:sz w:val="24"/>
                <w:szCs w:val="24"/>
              </w:rPr>
              <w:t>270</w:t>
            </w:r>
          </w:p>
        </w:tc>
        <w:tc>
          <w:tcPr>
            <w:tcW w:w="792" w:type="dxa"/>
            <w:vAlign w:val="center"/>
          </w:tcPr>
          <w:p w:rsidR="00E31A15" w:rsidRPr="00A12BA0" w:rsidRDefault="00E31A15" w:rsidP="00A12BA0">
            <w:pPr>
              <w:jc w:val="center"/>
              <w:rPr>
                <w:sz w:val="24"/>
                <w:szCs w:val="24"/>
              </w:rPr>
            </w:pPr>
            <w:r w:rsidRPr="00A12BA0">
              <w:rPr>
                <w:sz w:val="24"/>
                <w:szCs w:val="24"/>
              </w:rPr>
              <w:t>260</w:t>
            </w:r>
          </w:p>
        </w:tc>
        <w:tc>
          <w:tcPr>
            <w:tcW w:w="792" w:type="dxa"/>
            <w:vAlign w:val="center"/>
          </w:tcPr>
          <w:p w:rsidR="00E31A15" w:rsidRPr="00A12BA0" w:rsidRDefault="00E31A15" w:rsidP="00A12BA0">
            <w:pPr>
              <w:jc w:val="center"/>
              <w:rPr>
                <w:sz w:val="24"/>
                <w:szCs w:val="24"/>
              </w:rPr>
            </w:pPr>
            <w:r w:rsidRPr="00A12BA0">
              <w:rPr>
                <w:sz w:val="24"/>
                <w:szCs w:val="24"/>
              </w:rPr>
              <w:t>270</w:t>
            </w:r>
          </w:p>
        </w:tc>
        <w:tc>
          <w:tcPr>
            <w:tcW w:w="792" w:type="dxa"/>
            <w:vAlign w:val="center"/>
          </w:tcPr>
          <w:p w:rsidR="00E31A15" w:rsidRPr="00A12BA0" w:rsidRDefault="00E31A15" w:rsidP="00A12BA0">
            <w:pPr>
              <w:jc w:val="center"/>
              <w:rPr>
                <w:sz w:val="24"/>
                <w:szCs w:val="24"/>
              </w:rPr>
            </w:pPr>
            <w:r w:rsidRPr="00A12BA0">
              <w:rPr>
                <w:sz w:val="24"/>
                <w:szCs w:val="24"/>
              </w:rPr>
              <w:t>255</w:t>
            </w:r>
          </w:p>
        </w:tc>
      </w:tr>
      <w:tr w:rsidR="00E31A15" w:rsidRPr="00DA2E6B" w:rsidTr="00A12BA0">
        <w:trPr>
          <w:jc w:val="center"/>
        </w:trPr>
        <w:tc>
          <w:tcPr>
            <w:tcW w:w="1514" w:type="dxa"/>
            <w:vAlign w:val="center"/>
          </w:tcPr>
          <w:p w:rsidR="00E31A15" w:rsidRPr="00A12BA0" w:rsidRDefault="00E31A15" w:rsidP="00A12BA0">
            <w:pPr>
              <w:jc w:val="center"/>
              <w:rPr>
                <w:sz w:val="24"/>
                <w:szCs w:val="24"/>
              </w:rPr>
            </w:pPr>
            <w:r w:rsidRPr="00A12BA0">
              <w:rPr>
                <w:sz w:val="24"/>
                <w:szCs w:val="24"/>
              </w:rPr>
              <w:t>34</w:t>
            </w:r>
          </w:p>
        </w:tc>
        <w:tc>
          <w:tcPr>
            <w:tcW w:w="791" w:type="dxa"/>
            <w:vAlign w:val="center"/>
          </w:tcPr>
          <w:p w:rsidR="00E31A15" w:rsidRPr="00A12BA0" w:rsidRDefault="00E31A15" w:rsidP="00A12BA0">
            <w:pPr>
              <w:jc w:val="center"/>
              <w:rPr>
                <w:sz w:val="24"/>
                <w:szCs w:val="24"/>
              </w:rPr>
            </w:pPr>
            <w:r w:rsidRPr="00A12BA0">
              <w:rPr>
                <w:sz w:val="24"/>
                <w:szCs w:val="24"/>
              </w:rPr>
              <w:t>250</w:t>
            </w:r>
          </w:p>
        </w:tc>
        <w:tc>
          <w:tcPr>
            <w:tcW w:w="792" w:type="dxa"/>
            <w:vAlign w:val="center"/>
          </w:tcPr>
          <w:p w:rsidR="00E31A15" w:rsidRPr="00A12BA0" w:rsidRDefault="00E31A15" w:rsidP="00A12BA0">
            <w:pPr>
              <w:jc w:val="center"/>
              <w:rPr>
                <w:sz w:val="24"/>
                <w:szCs w:val="24"/>
              </w:rPr>
            </w:pPr>
            <w:r w:rsidRPr="00A12BA0">
              <w:rPr>
                <w:sz w:val="24"/>
                <w:szCs w:val="24"/>
              </w:rPr>
              <w:t>250</w:t>
            </w:r>
          </w:p>
        </w:tc>
        <w:tc>
          <w:tcPr>
            <w:tcW w:w="792" w:type="dxa"/>
            <w:vAlign w:val="center"/>
          </w:tcPr>
          <w:p w:rsidR="00E31A15" w:rsidRPr="00A12BA0" w:rsidRDefault="00E31A15" w:rsidP="00A12BA0">
            <w:pPr>
              <w:jc w:val="center"/>
              <w:rPr>
                <w:sz w:val="24"/>
                <w:szCs w:val="24"/>
              </w:rPr>
            </w:pPr>
            <w:r w:rsidRPr="00A12BA0">
              <w:rPr>
                <w:sz w:val="24"/>
                <w:szCs w:val="24"/>
              </w:rPr>
              <w:t>245</w:t>
            </w:r>
          </w:p>
        </w:tc>
        <w:tc>
          <w:tcPr>
            <w:tcW w:w="792" w:type="dxa"/>
            <w:vAlign w:val="center"/>
          </w:tcPr>
          <w:p w:rsidR="00E31A15" w:rsidRPr="00A12BA0" w:rsidRDefault="00E31A15" w:rsidP="00A12BA0">
            <w:pPr>
              <w:jc w:val="center"/>
              <w:rPr>
                <w:sz w:val="24"/>
                <w:szCs w:val="24"/>
              </w:rPr>
            </w:pPr>
            <w:r w:rsidRPr="00A12BA0">
              <w:rPr>
                <w:sz w:val="24"/>
                <w:szCs w:val="24"/>
              </w:rPr>
              <w:t>235</w:t>
            </w:r>
          </w:p>
        </w:tc>
        <w:tc>
          <w:tcPr>
            <w:tcW w:w="792" w:type="dxa"/>
            <w:vAlign w:val="center"/>
          </w:tcPr>
          <w:p w:rsidR="00E31A15" w:rsidRPr="00A12BA0" w:rsidRDefault="00E31A15" w:rsidP="00A12BA0">
            <w:pPr>
              <w:jc w:val="center"/>
              <w:rPr>
                <w:sz w:val="24"/>
                <w:szCs w:val="24"/>
              </w:rPr>
            </w:pPr>
            <w:r w:rsidRPr="00A12BA0">
              <w:rPr>
                <w:sz w:val="24"/>
                <w:szCs w:val="24"/>
              </w:rPr>
              <w:t>245</w:t>
            </w:r>
          </w:p>
        </w:tc>
        <w:tc>
          <w:tcPr>
            <w:tcW w:w="792" w:type="dxa"/>
            <w:vAlign w:val="center"/>
          </w:tcPr>
          <w:p w:rsidR="00E31A15" w:rsidRPr="00A12BA0" w:rsidRDefault="00E31A15" w:rsidP="00A12BA0">
            <w:pPr>
              <w:jc w:val="center"/>
              <w:rPr>
                <w:sz w:val="24"/>
                <w:szCs w:val="24"/>
              </w:rPr>
            </w:pPr>
            <w:r w:rsidRPr="00A12BA0">
              <w:rPr>
                <w:sz w:val="24"/>
                <w:szCs w:val="24"/>
              </w:rPr>
              <w:t>245</w:t>
            </w:r>
          </w:p>
        </w:tc>
        <w:tc>
          <w:tcPr>
            <w:tcW w:w="792" w:type="dxa"/>
            <w:vAlign w:val="center"/>
          </w:tcPr>
          <w:p w:rsidR="00E31A15" w:rsidRPr="00A12BA0" w:rsidRDefault="00E31A15" w:rsidP="00A12BA0">
            <w:pPr>
              <w:jc w:val="center"/>
              <w:rPr>
                <w:sz w:val="24"/>
                <w:szCs w:val="24"/>
              </w:rPr>
            </w:pPr>
            <w:r w:rsidRPr="00A12BA0">
              <w:rPr>
                <w:sz w:val="24"/>
                <w:szCs w:val="24"/>
              </w:rPr>
              <w:t>255</w:t>
            </w:r>
          </w:p>
        </w:tc>
        <w:tc>
          <w:tcPr>
            <w:tcW w:w="792" w:type="dxa"/>
            <w:vAlign w:val="center"/>
          </w:tcPr>
          <w:p w:rsidR="00E31A15" w:rsidRPr="00A12BA0" w:rsidRDefault="00E31A15" w:rsidP="00A12BA0">
            <w:pPr>
              <w:jc w:val="center"/>
              <w:rPr>
                <w:sz w:val="24"/>
                <w:szCs w:val="24"/>
              </w:rPr>
            </w:pPr>
            <w:r w:rsidRPr="00A12BA0">
              <w:rPr>
                <w:sz w:val="24"/>
                <w:szCs w:val="24"/>
              </w:rPr>
              <w:t>245</w:t>
            </w:r>
          </w:p>
        </w:tc>
        <w:tc>
          <w:tcPr>
            <w:tcW w:w="792" w:type="dxa"/>
            <w:vAlign w:val="center"/>
          </w:tcPr>
          <w:p w:rsidR="00E31A15" w:rsidRPr="00A12BA0" w:rsidRDefault="00E31A15" w:rsidP="00A12BA0">
            <w:pPr>
              <w:jc w:val="center"/>
              <w:rPr>
                <w:sz w:val="24"/>
                <w:szCs w:val="24"/>
              </w:rPr>
            </w:pPr>
            <w:r w:rsidRPr="00A12BA0">
              <w:rPr>
                <w:sz w:val="24"/>
                <w:szCs w:val="24"/>
              </w:rPr>
              <w:t>245</w:t>
            </w:r>
          </w:p>
        </w:tc>
        <w:tc>
          <w:tcPr>
            <w:tcW w:w="792" w:type="dxa"/>
            <w:vAlign w:val="center"/>
          </w:tcPr>
          <w:p w:rsidR="00E31A15" w:rsidRPr="00A12BA0" w:rsidRDefault="00E31A15" w:rsidP="00A12BA0">
            <w:pPr>
              <w:jc w:val="center"/>
              <w:rPr>
                <w:sz w:val="24"/>
                <w:szCs w:val="24"/>
              </w:rPr>
            </w:pPr>
            <w:r w:rsidRPr="00A12BA0">
              <w:rPr>
                <w:sz w:val="24"/>
                <w:szCs w:val="24"/>
              </w:rPr>
              <w:t>235</w:t>
            </w:r>
          </w:p>
        </w:tc>
      </w:tr>
      <w:tr w:rsidR="00E31A15" w:rsidRPr="00DA2E6B" w:rsidTr="00A12BA0">
        <w:trPr>
          <w:jc w:val="center"/>
        </w:trPr>
        <w:tc>
          <w:tcPr>
            <w:tcW w:w="1514" w:type="dxa"/>
            <w:vAlign w:val="center"/>
          </w:tcPr>
          <w:p w:rsidR="00E31A15" w:rsidRPr="00A12BA0" w:rsidRDefault="00E31A15" w:rsidP="00A12BA0">
            <w:pPr>
              <w:jc w:val="center"/>
              <w:rPr>
                <w:sz w:val="24"/>
                <w:szCs w:val="24"/>
              </w:rPr>
            </w:pPr>
            <w:r w:rsidRPr="00A12BA0">
              <w:rPr>
                <w:sz w:val="24"/>
                <w:szCs w:val="24"/>
              </w:rPr>
              <w:t>38</w:t>
            </w:r>
          </w:p>
        </w:tc>
        <w:tc>
          <w:tcPr>
            <w:tcW w:w="791" w:type="dxa"/>
            <w:vAlign w:val="center"/>
          </w:tcPr>
          <w:p w:rsidR="00E31A15" w:rsidRPr="00A12BA0" w:rsidRDefault="00E31A15" w:rsidP="00A12BA0">
            <w:pPr>
              <w:jc w:val="center"/>
              <w:rPr>
                <w:sz w:val="24"/>
                <w:szCs w:val="24"/>
              </w:rPr>
            </w:pPr>
            <w:r w:rsidRPr="00A12BA0">
              <w:rPr>
                <w:sz w:val="24"/>
                <w:szCs w:val="24"/>
              </w:rPr>
              <w:t>205</w:t>
            </w:r>
          </w:p>
        </w:tc>
        <w:tc>
          <w:tcPr>
            <w:tcW w:w="792" w:type="dxa"/>
            <w:vAlign w:val="center"/>
          </w:tcPr>
          <w:p w:rsidR="00E31A15" w:rsidRPr="00A12BA0" w:rsidRDefault="00E31A15" w:rsidP="00A12BA0">
            <w:pPr>
              <w:jc w:val="center"/>
              <w:rPr>
                <w:sz w:val="24"/>
                <w:szCs w:val="24"/>
              </w:rPr>
            </w:pPr>
            <w:r w:rsidRPr="00A12BA0">
              <w:rPr>
                <w:sz w:val="24"/>
                <w:szCs w:val="24"/>
              </w:rPr>
              <w:t>190</w:t>
            </w:r>
          </w:p>
        </w:tc>
        <w:tc>
          <w:tcPr>
            <w:tcW w:w="792" w:type="dxa"/>
            <w:vAlign w:val="center"/>
          </w:tcPr>
          <w:p w:rsidR="00E31A15" w:rsidRPr="00A12BA0" w:rsidRDefault="00E31A15" w:rsidP="00A12BA0">
            <w:pPr>
              <w:jc w:val="center"/>
              <w:rPr>
                <w:sz w:val="24"/>
                <w:szCs w:val="24"/>
              </w:rPr>
            </w:pPr>
            <w:r w:rsidRPr="00A12BA0">
              <w:rPr>
                <w:sz w:val="24"/>
                <w:szCs w:val="24"/>
              </w:rPr>
              <w:t>220</w:t>
            </w:r>
          </w:p>
        </w:tc>
        <w:tc>
          <w:tcPr>
            <w:tcW w:w="792" w:type="dxa"/>
            <w:vAlign w:val="center"/>
          </w:tcPr>
          <w:p w:rsidR="00E31A15" w:rsidRPr="00A12BA0" w:rsidRDefault="00E31A15" w:rsidP="00A12BA0">
            <w:pPr>
              <w:jc w:val="center"/>
              <w:rPr>
                <w:sz w:val="24"/>
                <w:szCs w:val="24"/>
              </w:rPr>
            </w:pPr>
            <w:r w:rsidRPr="00A12BA0">
              <w:rPr>
                <w:sz w:val="24"/>
                <w:szCs w:val="24"/>
              </w:rPr>
              <w:t>220</w:t>
            </w:r>
          </w:p>
        </w:tc>
        <w:tc>
          <w:tcPr>
            <w:tcW w:w="792" w:type="dxa"/>
            <w:vAlign w:val="center"/>
          </w:tcPr>
          <w:p w:rsidR="00E31A15" w:rsidRPr="00A12BA0" w:rsidRDefault="00E31A15" w:rsidP="00A12BA0">
            <w:pPr>
              <w:jc w:val="center"/>
              <w:rPr>
                <w:sz w:val="24"/>
                <w:szCs w:val="24"/>
              </w:rPr>
            </w:pPr>
            <w:r w:rsidRPr="00A12BA0">
              <w:rPr>
                <w:sz w:val="24"/>
                <w:szCs w:val="24"/>
              </w:rPr>
              <w:t>195</w:t>
            </w:r>
          </w:p>
        </w:tc>
        <w:tc>
          <w:tcPr>
            <w:tcW w:w="792" w:type="dxa"/>
            <w:vAlign w:val="center"/>
          </w:tcPr>
          <w:p w:rsidR="00E31A15" w:rsidRPr="00A12BA0" w:rsidRDefault="00E31A15" w:rsidP="00A12BA0">
            <w:pPr>
              <w:jc w:val="center"/>
              <w:rPr>
                <w:sz w:val="24"/>
                <w:szCs w:val="24"/>
              </w:rPr>
            </w:pPr>
            <w:r w:rsidRPr="00A12BA0">
              <w:rPr>
                <w:sz w:val="24"/>
                <w:szCs w:val="24"/>
              </w:rPr>
              <w:t>205</w:t>
            </w:r>
          </w:p>
        </w:tc>
        <w:tc>
          <w:tcPr>
            <w:tcW w:w="792" w:type="dxa"/>
            <w:vAlign w:val="center"/>
          </w:tcPr>
          <w:p w:rsidR="00E31A15" w:rsidRPr="00A12BA0" w:rsidRDefault="00E31A15" w:rsidP="00A12BA0">
            <w:pPr>
              <w:jc w:val="center"/>
              <w:rPr>
                <w:sz w:val="24"/>
                <w:szCs w:val="24"/>
              </w:rPr>
            </w:pPr>
            <w:r w:rsidRPr="00A12BA0">
              <w:rPr>
                <w:sz w:val="24"/>
                <w:szCs w:val="24"/>
              </w:rPr>
              <w:t>215</w:t>
            </w:r>
          </w:p>
        </w:tc>
        <w:tc>
          <w:tcPr>
            <w:tcW w:w="792" w:type="dxa"/>
            <w:vAlign w:val="center"/>
          </w:tcPr>
          <w:p w:rsidR="00E31A15" w:rsidRPr="00A12BA0" w:rsidRDefault="00E31A15" w:rsidP="00A12BA0">
            <w:pPr>
              <w:jc w:val="center"/>
              <w:rPr>
                <w:sz w:val="24"/>
                <w:szCs w:val="24"/>
              </w:rPr>
            </w:pPr>
            <w:r w:rsidRPr="00A12BA0">
              <w:rPr>
                <w:sz w:val="24"/>
                <w:szCs w:val="24"/>
              </w:rPr>
              <w:t>220</w:t>
            </w:r>
          </w:p>
        </w:tc>
        <w:tc>
          <w:tcPr>
            <w:tcW w:w="792" w:type="dxa"/>
            <w:vAlign w:val="center"/>
          </w:tcPr>
          <w:p w:rsidR="00E31A15" w:rsidRPr="00A12BA0" w:rsidRDefault="00E31A15" w:rsidP="00A12BA0">
            <w:pPr>
              <w:jc w:val="center"/>
              <w:rPr>
                <w:sz w:val="24"/>
                <w:szCs w:val="24"/>
              </w:rPr>
            </w:pPr>
            <w:r w:rsidRPr="00A12BA0">
              <w:rPr>
                <w:sz w:val="24"/>
                <w:szCs w:val="24"/>
              </w:rPr>
              <w:t>195</w:t>
            </w:r>
          </w:p>
        </w:tc>
        <w:tc>
          <w:tcPr>
            <w:tcW w:w="792" w:type="dxa"/>
            <w:vAlign w:val="center"/>
          </w:tcPr>
          <w:p w:rsidR="00E31A15" w:rsidRPr="00A12BA0" w:rsidRDefault="00E31A15" w:rsidP="00A12BA0">
            <w:pPr>
              <w:jc w:val="center"/>
              <w:rPr>
                <w:sz w:val="24"/>
                <w:szCs w:val="24"/>
              </w:rPr>
            </w:pPr>
            <w:r w:rsidRPr="00A12BA0">
              <w:rPr>
                <w:sz w:val="24"/>
                <w:szCs w:val="24"/>
              </w:rPr>
              <w:t>185</w:t>
            </w:r>
          </w:p>
        </w:tc>
      </w:tr>
      <w:tr w:rsidR="00E31A15" w:rsidRPr="00DA2E6B" w:rsidTr="00A12BA0">
        <w:trPr>
          <w:jc w:val="center"/>
        </w:trPr>
        <w:tc>
          <w:tcPr>
            <w:tcW w:w="1514" w:type="dxa"/>
            <w:vAlign w:val="center"/>
          </w:tcPr>
          <w:p w:rsidR="00E31A15" w:rsidRPr="00A12BA0" w:rsidRDefault="00E31A15" w:rsidP="00A12BA0">
            <w:pPr>
              <w:jc w:val="center"/>
              <w:rPr>
                <w:sz w:val="24"/>
                <w:szCs w:val="24"/>
              </w:rPr>
            </w:pPr>
            <w:r w:rsidRPr="00A12BA0">
              <w:rPr>
                <w:sz w:val="24"/>
                <w:szCs w:val="24"/>
              </w:rPr>
              <w:t>42</w:t>
            </w:r>
          </w:p>
        </w:tc>
        <w:tc>
          <w:tcPr>
            <w:tcW w:w="791" w:type="dxa"/>
            <w:vAlign w:val="center"/>
          </w:tcPr>
          <w:p w:rsidR="00E31A15" w:rsidRPr="00A12BA0" w:rsidRDefault="00E31A15" w:rsidP="00A12BA0">
            <w:pPr>
              <w:jc w:val="center"/>
              <w:rPr>
                <w:sz w:val="24"/>
                <w:szCs w:val="24"/>
              </w:rPr>
            </w:pPr>
            <w:r w:rsidRPr="00A12BA0">
              <w:rPr>
                <w:sz w:val="24"/>
                <w:szCs w:val="24"/>
              </w:rPr>
              <w:t>175</w:t>
            </w:r>
          </w:p>
        </w:tc>
        <w:tc>
          <w:tcPr>
            <w:tcW w:w="792" w:type="dxa"/>
            <w:vAlign w:val="center"/>
          </w:tcPr>
          <w:p w:rsidR="00E31A15" w:rsidRPr="00A12BA0" w:rsidRDefault="00E31A15" w:rsidP="00A12BA0">
            <w:pPr>
              <w:jc w:val="center"/>
              <w:rPr>
                <w:sz w:val="24"/>
                <w:szCs w:val="24"/>
              </w:rPr>
            </w:pPr>
            <w:r w:rsidRPr="00A12BA0">
              <w:rPr>
                <w:sz w:val="24"/>
                <w:szCs w:val="24"/>
              </w:rPr>
              <w:t>140</w:t>
            </w:r>
          </w:p>
        </w:tc>
        <w:tc>
          <w:tcPr>
            <w:tcW w:w="792" w:type="dxa"/>
            <w:vAlign w:val="center"/>
          </w:tcPr>
          <w:p w:rsidR="00E31A15" w:rsidRPr="00A12BA0" w:rsidRDefault="00E31A15" w:rsidP="00A12BA0">
            <w:pPr>
              <w:jc w:val="center"/>
              <w:rPr>
                <w:sz w:val="24"/>
                <w:szCs w:val="24"/>
              </w:rPr>
            </w:pPr>
            <w:r w:rsidRPr="00A12BA0">
              <w:rPr>
                <w:sz w:val="24"/>
                <w:szCs w:val="24"/>
              </w:rPr>
              <w:t>175</w:t>
            </w:r>
          </w:p>
        </w:tc>
        <w:tc>
          <w:tcPr>
            <w:tcW w:w="792" w:type="dxa"/>
            <w:vAlign w:val="center"/>
          </w:tcPr>
          <w:p w:rsidR="00E31A15" w:rsidRPr="00A12BA0" w:rsidRDefault="00E31A15" w:rsidP="00A12BA0">
            <w:pPr>
              <w:jc w:val="center"/>
              <w:rPr>
                <w:sz w:val="24"/>
                <w:szCs w:val="24"/>
              </w:rPr>
            </w:pPr>
            <w:r w:rsidRPr="00A12BA0">
              <w:rPr>
                <w:sz w:val="24"/>
                <w:szCs w:val="24"/>
              </w:rPr>
              <w:t>175</w:t>
            </w:r>
          </w:p>
        </w:tc>
        <w:tc>
          <w:tcPr>
            <w:tcW w:w="792" w:type="dxa"/>
            <w:vAlign w:val="center"/>
          </w:tcPr>
          <w:p w:rsidR="00E31A15" w:rsidRPr="00A12BA0" w:rsidRDefault="00E31A15" w:rsidP="00A12BA0">
            <w:pPr>
              <w:jc w:val="center"/>
              <w:rPr>
                <w:sz w:val="24"/>
                <w:szCs w:val="24"/>
              </w:rPr>
            </w:pPr>
            <w:r w:rsidRPr="00A12BA0">
              <w:rPr>
                <w:sz w:val="24"/>
                <w:szCs w:val="24"/>
              </w:rPr>
              <w:t>155</w:t>
            </w:r>
          </w:p>
        </w:tc>
        <w:tc>
          <w:tcPr>
            <w:tcW w:w="792" w:type="dxa"/>
            <w:vAlign w:val="center"/>
          </w:tcPr>
          <w:p w:rsidR="00E31A15" w:rsidRPr="00A12BA0" w:rsidRDefault="00E31A15" w:rsidP="00A12BA0">
            <w:pPr>
              <w:jc w:val="center"/>
              <w:rPr>
                <w:sz w:val="24"/>
                <w:szCs w:val="24"/>
              </w:rPr>
            </w:pPr>
            <w:r w:rsidRPr="00A12BA0">
              <w:rPr>
                <w:sz w:val="24"/>
                <w:szCs w:val="24"/>
              </w:rPr>
              <w:t>155</w:t>
            </w:r>
          </w:p>
        </w:tc>
        <w:tc>
          <w:tcPr>
            <w:tcW w:w="792" w:type="dxa"/>
            <w:vAlign w:val="center"/>
          </w:tcPr>
          <w:p w:rsidR="00E31A15" w:rsidRPr="00A12BA0" w:rsidRDefault="00E31A15" w:rsidP="00A12BA0">
            <w:pPr>
              <w:jc w:val="center"/>
              <w:rPr>
                <w:sz w:val="24"/>
                <w:szCs w:val="24"/>
              </w:rPr>
            </w:pPr>
            <w:r w:rsidRPr="00A12BA0">
              <w:rPr>
                <w:sz w:val="24"/>
                <w:szCs w:val="24"/>
              </w:rPr>
              <w:t>175</w:t>
            </w:r>
          </w:p>
        </w:tc>
        <w:tc>
          <w:tcPr>
            <w:tcW w:w="792" w:type="dxa"/>
            <w:vAlign w:val="center"/>
          </w:tcPr>
          <w:p w:rsidR="00E31A15" w:rsidRPr="00A12BA0" w:rsidRDefault="00E31A15" w:rsidP="00A12BA0">
            <w:pPr>
              <w:jc w:val="center"/>
              <w:rPr>
                <w:sz w:val="24"/>
                <w:szCs w:val="24"/>
              </w:rPr>
            </w:pPr>
            <w:r w:rsidRPr="00A12BA0">
              <w:rPr>
                <w:sz w:val="24"/>
                <w:szCs w:val="24"/>
              </w:rPr>
              <w:t>175</w:t>
            </w:r>
          </w:p>
        </w:tc>
        <w:tc>
          <w:tcPr>
            <w:tcW w:w="792" w:type="dxa"/>
            <w:vAlign w:val="center"/>
          </w:tcPr>
          <w:p w:rsidR="00E31A15" w:rsidRPr="00A12BA0" w:rsidRDefault="00E31A15" w:rsidP="00A12BA0">
            <w:pPr>
              <w:jc w:val="center"/>
              <w:rPr>
                <w:sz w:val="24"/>
                <w:szCs w:val="24"/>
              </w:rPr>
            </w:pPr>
            <w:r w:rsidRPr="00A12BA0">
              <w:rPr>
                <w:sz w:val="24"/>
                <w:szCs w:val="24"/>
              </w:rPr>
              <w:t>175</w:t>
            </w:r>
          </w:p>
        </w:tc>
        <w:tc>
          <w:tcPr>
            <w:tcW w:w="792" w:type="dxa"/>
            <w:vAlign w:val="center"/>
          </w:tcPr>
          <w:p w:rsidR="00E31A15" w:rsidRPr="00A12BA0" w:rsidRDefault="00E31A15" w:rsidP="00A12BA0">
            <w:pPr>
              <w:jc w:val="center"/>
              <w:rPr>
                <w:sz w:val="24"/>
                <w:szCs w:val="24"/>
              </w:rPr>
            </w:pPr>
            <w:r w:rsidRPr="00A12BA0">
              <w:rPr>
                <w:sz w:val="24"/>
                <w:szCs w:val="24"/>
              </w:rPr>
              <w:t>170</w:t>
            </w:r>
          </w:p>
        </w:tc>
      </w:tr>
      <w:tr w:rsidR="00E31A15" w:rsidRPr="00DA2E6B" w:rsidTr="00A12BA0">
        <w:trPr>
          <w:jc w:val="center"/>
        </w:trPr>
        <w:tc>
          <w:tcPr>
            <w:tcW w:w="1514" w:type="dxa"/>
            <w:vAlign w:val="center"/>
          </w:tcPr>
          <w:p w:rsidR="00E31A15" w:rsidRPr="00A12BA0" w:rsidRDefault="00E31A15" w:rsidP="00A12BA0">
            <w:pPr>
              <w:jc w:val="center"/>
              <w:rPr>
                <w:sz w:val="24"/>
                <w:szCs w:val="24"/>
              </w:rPr>
            </w:pPr>
            <w:r w:rsidRPr="00A12BA0">
              <w:rPr>
                <w:sz w:val="24"/>
                <w:szCs w:val="24"/>
              </w:rPr>
              <w:t>46</w:t>
            </w:r>
          </w:p>
        </w:tc>
        <w:tc>
          <w:tcPr>
            <w:tcW w:w="791" w:type="dxa"/>
            <w:vAlign w:val="center"/>
          </w:tcPr>
          <w:p w:rsidR="00E31A15" w:rsidRPr="00A12BA0" w:rsidRDefault="00E31A15" w:rsidP="00A12BA0">
            <w:pPr>
              <w:jc w:val="center"/>
              <w:rPr>
                <w:sz w:val="24"/>
                <w:szCs w:val="24"/>
              </w:rPr>
            </w:pPr>
            <w:r w:rsidRPr="00A12BA0">
              <w:rPr>
                <w:sz w:val="24"/>
                <w:szCs w:val="24"/>
              </w:rPr>
              <w:t>145</w:t>
            </w:r>
          </w:p>
        </w:tc>
        <w:tc>
          <w:tcPr>
            <w:tcW w:w="792" w:type="dxa"/>
            <w:vAlign w:val="center"/>
          </w:tcPr>
          <w:p w:rsidR="00E31A15" w:rsidRPr="00A12BA0" w:rsidRDefault="00E31A15" w:rsidP="00A12BA0">
            <w:pPr>
              <w:jc w:val="center"/>
              <w:rPr>
                <w:sz w:val="24"/>
                <w:szCs w:val="24"/>
              </w:rPr>
            </w:pPr>
            <w:r w:rsidRPr="00A12BA0">
              <w:rPr>
                <w:sz w:val="24"/>
                <w:szCs w:val="24"/>
              </w:rPr>
              <w:t>130</w:t>
            </w:r>
          </w:p>
        </w:tc>
        <w:tc>
          <w:tcPr>
            <w:tcW w:w="792" w:type="dxa"/>
            <w:vAlign w:val="center"/>
          </w:tcPr>
          <w:p w:rsidR="00E31A15" w:rsidRPr="00A12BA0" w:rsidRDefault="00E31A15" w:rsidP="00A12BA0">
            <w:pPr>
              <w:jc w:val="center"/>
              <w:rPr>
                <w:sz w:val="24"/>
                <w:szCs w:val="24"/>
              </w:rPr>
            </w:pPr>
            <w:r w:rsidRPr="00A12BA0">
              <w:rPr>
                <w:sz w:val="24"/>
                <w:szCs w:val="24"/>
              </w:rPr>
              <w:t>135</w:t>
            </w:r>
          </w:p>
        </w:tc>
        <w:tc>
          <w:tcPr>
            <w:tcW w:w="792" w:type="dxa"/>
            <w:vAlign w:val="center"/>
          </w:tcPr>
          <w:p w:rsidR="00E31A15" w:rsidRPr="00A12BA0" w:rsidRDefault="00E31A15" w:rsidP="00A12BA0">
            <w:pPr>
              <w:jc w:val="center"/>
              <w:rPr>
                <w:sz w:val="24"/>
                <w:szCs w:val="24"/>
              </w:rPr>
            </w:pPr>
            <w:r w:rsidRPr="00A12BA0">
              <w:rPr>
                <w:sz w:val="24"/>
                <w:szCs w:val="24"/>
              </w:rPr>
              <w:t>135</w:t>
            </w:r>
          </w:p>
        </w:tc>
        <w:tc>
          <w:tcPr>
            <w:tcW w:w="792" w:type="dxa"/>
            <w:vAlign w:val="center"/>
          </w:tcPr>
          <w:p w:rsidR="00E31A15" w:rsidRPr="00A12BA0" w:rsidRDefault="00E31A15" w:rsidP="00A12BA0">
            <w:pPr>
              <w:jc w:val="center"/>
              <w:rPr>
                <w:sz w:val="24"/>
                <w:szCs w:val="24"/>
              </w:rPr>
            </w:pPr>
            <w:r w:rsidRPr="00A12BA0">
              <w:rPr>
                <w:sz w:val="24"/>
                <w:szCs w:val="24"/>
              </w:rPr>
              <w:t>125</w:t>
            </w:r>
          </w:p>
        </w:tc>
        <w:tc>
          <w:tcPr>
            <w:tcW w:w="792" w:type="dxa"/>
            <w:vAlign w:val="center"/>
          </w:tcPr>
          <w:p w:rsidR="00E31A15" w:rsidRPr="00A12BA0" w:rsidRDefault="00E31A15" w:rsidP="00A12BA0">
            <w:pPr>
              <w:jc w:val="center"/>
              <w:rPr>
                <w:sz w:val="24"/>
                <w:szCs w:val="24"/>
              </w:rPr>
            </w:pPr>
            <w:r w:rsidRPr="00A12BA0">
              <w:rPr>
                <w:sz w:val="24"/>
                <w:szCs w:val="24"/>
              </w:rPr>
              <w:t>120</w:t>
            </w:r>
          </w:p>
        </w:tc>
        <w:tc>
          <w:tcPr>
            <w:tcW w:w="792" w:type="dxa"/>
            <w:vAlign w:val="center"/>
          </w:tcPr>
          <w:p w:rsidR="00E31A15" w:rsidRPr="00A12BA0" w:rsidRDefault="00E31A15" w:rsidP="00A12BA0">
            <w:pPr>
              <w:jc w:val="center"/>
              <w:rPr>
                <w:sz w:val="24"/>
                <w:szCs w:val="24"/>
              </w:rPr>
            </w:pPr>
            <w:r w:rsidRPr="00A12BA0">
              <w:rPr>
                <w:sz w:val="24"/>
                <w:szCs w:val="24"/>
              </w:rPr>
              <w:t>155</w:t>
            </w:r>
          </w:p>
        </w:tc>
        <w:tc>
          <w:tcPr>
            <w:tcW w:w="792" w:type="dxa"/>
            <w:vAlign w:val="center"/>
          </w:tcPr>
          <w:p w:rsidR="00E31A15" w:rsidRPr="00A12BA0" w:rsidRDefault="00E31A15" w:rsidP="00A12BA0">
            <w:pPr>
              <w:jc w:val="center"/>
              <w:rPr>
                <w:sz w:val="24"/>
                <w:szCs w:val="24"/>
              </w:rPr>
            </w:pPr>
            <w:r w:rsidRPr="00A12BA0">
              <w:rPr>
                <w:sz w:val="24"/>
                <w:szCs w:val="24"/>
              </w:rPr>
              <w:t>135</w:t>
            </w:r>
          </w:p>
        </w:tc>
        <w:tc>
          <w:tcPr>
            <w:tcW w:w="792" w:type="dxa"/>
            <w:vAlign w:val="center"/>
          </w:tcPr>
          <w:p w:rsidR="00E31A15" w:rsidRPr="00A12BA0" w:rsidRDefault="00E31A15" w:rsidP="00A12BA0">
            <w:pPr>
              <w:jc w:val="center"/>
              <w:rPr>
                <w:sz w:val="24"/>
                <w:szCs w:val="24"/>
              </w:rPr>
            </w:pPr>
            <w:r w:rsidRPr="00A12BA0">
              <w:rPr>
                <w:sz w:val="24"/>
                <w:szCs w:val="24"/>
              </w:rPr>
              <w:t>135</w:t>
            </w:r>
          </w:p>
        </w:tc>
        <w:tc>
          <w:tcPr>
            <w:tcW w:w="792" w:type="dxa"/>
            <w:vAlign w:val="center"/>
          </w:tcPr>
          <w:p w:rsidR="00E31A15" w:rsidRPr="00A12BA0" w:rsidRDefault="00E31A15" w:rsidP="00A12BA0">
            <w:pPr>
              <w:jc w:val="center"/>
              <w:rPr>
                <w:sz w:val="24"/>
                <w:szCs w:val="24"/>
              </w:rPr>
            </w:pPr>
            <w:r w:rsidRPr="00A12BA0">
              <w:rPr>
                <w:sz w:val="24"/>
                <w:szCs w:val="24"/>
              </w:rPr>
              <w:t>125</w:t>
            </w:r>
          </w:p>
        </w:tc>
      </w:tr>
    </w:tbl>
    <w:p w:rsidR="00E31A15" w:rsidRPr="00BC29E6" w:rsidRDefault="00E31A15" w:rsidP="00DA2E6B">
      <w:pPr>
        <w:jc w:val="both"/>
        <w:rPr>
          <w:sz w:val="28"/>
          <w:szCs w:val="28"/>
        </w:rPr>
      </w:pPr>
    </w:p>
    <w:p w:rsidR="00E31A15" w:rsidRPr="00BC29E6" w:rsidRDefault="00E31A15" w:rsidP="00DA2E6B">
      <w:pPr>
        <w:spacing w:line="360" w:lineRule="auto"/>
        <w:ind w:firstLine="720"/>
        <w:jc w:val="both"/>
        <w:rPr>
          <w:sz w:val="28"/>
          <w:szCs w:val="28"/>
        </w:rPr>
      </w:pPr>
      <w:r w:rsidRPr="00BC29E6">
        <w:rPr>
          <w:sz w:val="28"/>
          <w:szCs w:val="28"/>
        </w:rPr>
        <w:t>Собівартість пасажирських перевезень</w:t>
      </w:r>
      <w:r>
        <w:rPr>
          <w:sz w:val="28"/>
          <w:szCs w:val="28"/>
        </w:rPr>
        <w:t xml:space="preserve"> на 10 пасажиро-кілометрів (с)</w:t>
      </w:r>
      <w:r w:rsidRPr="00BC29E6">
        <w:rPr>
          <w:sz w:val="28"/>
          <w:szCs w:val="28"/>
        </w:rPr>
        <w:t xml:space="preserve"> в даному поїзді визначається залежністю:</w:t>
      </w:r>
    </w:p>
    <w:p w:rsidR="00E31A15" w:rsidRPr="00BC29E6" w:rsidRDefault="00E31A15" w:rsidP="00DA2E6B">
      <w:pPr>
        <w:spacing w:line="360" w:lineRule="auto"/>
        <w:jc w:val="right"/>
        <w:rPr>
          <w:sz w:val="28"/>
          <w:szCs w:val="28"/>
        </w:rPr>
      </w:pPr>
      <w:r>
        <w:rPr>
          <w:sz w:val="28"/>
          <w:szCs w:val="28"/>
        </w:rPr>
        <w:t>с</w:t>
      </w:r>
      <w:r w:rsidRPr="00BC29E6">
        <w:rPr>
          <w:sz w:val="28"/>
          <w:szCs w:val="28"/>
        </w:rPr>
        <w:t xml:space="preserve"> = а + b/</w:t>
      </w:r>
      <w:r>
        <w:rPr>
          <w:sz w:val="28"/>
          <w:szCs w:val="28"/>
        </w:rPr>
        <w:t>Чп</w:t>
      </w:r>
      <w:r w:rsidRPr="00BC29E6">
        <w:rPr>
          <w:sz w:val="28"/>
          <w:szCs w:val="28"/>
        </w:rPr>
        <w:t xml:space="preserve"> , </w:t>
      </w:r>
      <w:r>
        <w:rPr>
          <w:sz w:val="28"/>
          <w:szCs w:val="28"/>
        </w:rPr>
        <w:t>грн</w:t>
      </w:r>
      <w:r w:rsidRPr="00BC29E6">
        <w:rPr>
          <w:sz w:val="28"/>
          <w:szCs w:val="28"/>
        </w:rPr>
        <w:t xml:space="preserve">./ </w:t>
      </w:r>
      <w:r>
        <w:rPr>
          <w:sz w:val="28"/>
          <w:szCs w:val="28"/>
        </w:rPr>
        <w:t>100</w:t>
      </w:r>
      <w:r w:rsidRPr="00BC29E6">
        <w:rPr>
          <w:sz w:val="28"/>
          <w:szCs w:val="28"/>
        </w:rPr>
        <w:t>пас.-км,                                     (</w:t>
      </w:r>
      <w:r>
        <w:rPr>
          <w:sz w:val="28"/>
          <w:szCs w:val="28"/>
        </w:rPr>
        <w:t>3.4</w:t>
      </w:r>
      <w:r w:rsidRPr="00BC29E6">
        <w:rPr>
          <w:sz w:val="28"/>
          <w:szCs w:val="28"/>
        </w:rPr>
        <w:t>)</w:t>
      </w:r>
    </w:p>
    <w:p w:rsidR="00E31A15" w:rsidRPr="00BC29E6" w:rsidRDefault="00E31A15" w:rsidP="00DA2E6B">
      <w:pPr>
        <w:spacing w:line="360" w:lineRule="auto"/>
        <w:ind w:left="1800" w:hanging="1080"/>
        <w:jc w:val="both"/>
        <w:rPr>
          <w:sz w:val="28"/>
          <w:szCs w:val="28"/>
        </w:rPr>
      </w:pPr>
      <w:r>
        <w:rPr>
          <w:sz w:val="28"/>
          <w:szCs w:val="28"/>
        </w:rPr>
        <w:t>д</w:t>
      </w:r>
      <w:r w:rsidRPr="00BC29E6">
        <w:rPr>
          <w:sz w:val="28"/>
          <w:szCs w:val="28"/>
        </w:rPr>
        <w:t xml:space="preserve">е  a і b </w:t>
      </w:r>
      <w:r w:rsidRPr="00BC29E6">
        <w:rPr>
          <w:sz w:val="28"/>
          <w:szCs w:val="28"/>
        </w:rPr>
        <w:sym w:font="Symbol" w:char="F02D"/>
      </w:r>
      <w:r w:rsidRPr="00BC29E6">
        <w:rPr>
          <w:sz w:val="28"/>
          <w:szCs w:val="28"/>
        </w:rPr>
        <w:t xml:space="preserve"> коефіцієнти, що враховують залежність собівартості від наповненості пасажирського вагона</w:t>
      </w:r>
      <w:r>
        <w:rPr>
          <w:sz w:val="28"/>
          <w:szCs w:val="28"/>
        </w:rPr>
        <w:t xml:space="preserve"> (чисельності пасажирів) на 10 км пробігу поїзда</w:t>
      </w:r>
      <w:r w:rsidRPr="00BC29E6">
        <w:rPr>
          <w:sz w:val="28"/>
          <w:szCs w:val="28"/>
        </w:rPr>
        <w:t>;</w:t>
      </w:r>
    </w:p>
    <w:p w:rsidR="00E31A15" w:rsidRPr="00BC29E6" w:rsidRDefault="00E31A15" w:rsidP="00DA2E6B">
      <w:pPr>
        <w:spacing w:line="360" w:lineRule="auto"/>
        <w:ind w:firstLine="1200"/>
        <w:jc w:val="both"/>
        <w:rPr>
          <w:sz w:val="28"/>
          <w:szCs w:val="28"/>
        </w:rPr>
      </w:pPr>
      <w:r>
        <w:rPr>
          <w:sz w:val="28"/>
          <w:szCs w:val="28"/>
        </w:rPr>
        <w:t>Чп</w:t>
      </w:r>
      <w:r w:rsidRPr="00BC29E6">
        <w:rPr>
          <w:sz w:val="28"/>
          <w:szCs w:val="28"/>
        </w:rPr>
        <w:t xml:space="preserve"> </w:t>
      </w:r>
      <w:r w:rsidRPr="00BC29E6">
        <w:rPr>
          <w:sz w:val="28"/>
          <w:szCs w:val="28"/>
        </w:rPr>
        <w:sym w:font="Symbol" w:char="F02D"/>
      </w:r>
      <w:r w:rsidRPr="00BC29E6">
        <w:rPr>
          <w:sz w:val="28"/>
          <w:szCs w:val="28"/>
        </w:rPr>
        <w:t xml:space="preserve"> </w:t>
      </w:r>
      <w:r>
        <w:rPr>
          <w:sz w:val="28"/>
          <w:szCs w:val="28"/>
        </w:rPr>
        <w:t xml:space="preserve">чисельність </w:t>
      </w:r>
      <w:r w:rsidRPr="00BC29E6">
        <w:rPr>
          <w:sz w:val="28"/>
          <w:szCs w:val="28"/>
        </w:rPr>
        <w:t xml:space="preserve"> пасаж</w:t>
      </w:r>
      <w:r>
        <w:rPr>
          <w:sz w:val="28"/>
          <w:szCs w:val="28"/>
        </w:rPr>
        <w:t xml:space="preserve">ирів у </w:t>
      </w:r>
      <w:r w:rsidRPr="00BC29E6">
        <w:rPr>
          <w:sz w:val="28"/>
          <w:szCs w:val="28"/>
        </w:rPr>
        <w:t>вагон</w:t>
      </w:r>
      <w:r>
        <w:rPr>
          <w:sz w:val="28"/>
          <w:szCs w:val="28"/>
        </w:rPr>
        <w:t>і</w:t>
      </w:r>
      <w:r w:rsidRPr="00BC29E6">
        <w:rPr>
          <w:sz w:val="28"/>
          <w:szCs w:val="28"/>
        </w:rPr>
        <w:t xml:space="preserve">, чол. </w:t>
      </w:r>
    </w:p>
    <w:p w:rsidR="00E31A15" w:rsidRDefault="00E31A15" w:rsidP="00DA2E6B">
      <w:pPr>
        <w:spacing w:line="360" w:lineRule="auto"/>
        <w:ind w:firstLine="720"/>
        <w:jc w:val="both"/>
        <w:rPr>
          <w:sz w:val="28"/>
          <w:szCs w:val="28"/>
        </w:rPr>
      </w:pPr>
      <w:r w:rsidRPr="00BC29E6">
        <w:rPr>
          <w:sz w:val="28"/>
          <w:szCs w:val="28"/>
        </w:rPr>
        <w:t xml:space="preserve">Значення коефіцієнтів а і b наведені в табл. </w:t>
      </w:r>
      <w:r>
        <w:rPr>
          <w:sz w:val="28"/>
          <w:szCs w:val="28"/>
        </w:rPr>
        <w:t>3.5</w:t>
      </w:r>
      <w:r w:rsidRPr="00BC29E6">
        <w:rPr>
          <w:sz w:val="28"/>
          <w:szCs w:val="28"/>
        </w:rPr>
        <w:t>.</w:t>
      </w:r>
    </w:p>
    <w:p w:rsidR="00E31A15" w:rsidRPr="00BC29E6" w:rsidRDefault="00E31A15" w:rsidP="00DA2E6B">
      <w:pPr>
        <w:spacing w:line="360" w:lineRule="auto"/>
        <w:ind w:firstLine="720"/>
        <w:jc w:val="both"/>
        <w:rPr>
          <w:sz w:val="28"/>
          <w:szCs w:val="28"/>
        </w:rPr>
      </w:pPr>
    </w:p>
    <w:p w:rsidR="00E31A15" w:rsidRPr="00BC29E6" w:rsidRDefault="00E31A15" w:rsidP="00DA2E6B">
      <w:pPr>
        <w:spacing w:line="360" w:lineRule="auto"/>
        <w:ind w:firstLine="720"/>
        <w:jc w:val="both"/>
        <w:rPr>
          <w:sz w:val="28"/>
          <w:szCs w:val="28"/>
        </w:rPr>
      </w:pPr>
      <w:r w:rsidRPr="00BC29E6">
        <w:rPr>
          <w:sz w:val="28"/>
          <w:szCs w:val="28"/>
        </w:rPr>
        <w:t xml:space="preserve">Таблиця </w:t>
      </w:r>
      <w:r>
        <w:rPr>
          <w:sz w:val="28"/>
          <w:szCs w:val="28"/>
        </w:rPr>
        <w:t xml:space="preserve">3.5 – </w:t>
      </w:r>
      <w:r w:rsidRPr="00BC29E6">
        <w:rPr>
          <w:sz w:val="28"/>
          <w:szCs w:val="28"/>
        </w:rPr>
        <w:t xml:space="preserve">Коефіцієнти залежності собівартості від </w:t>
      </w:r>
      <w:r>
        <w:rPr>
          <w:sz w:val="28"/>
          <w:szCs w:val="28"/>
        </w:rPr>
        <w:t>наповненості</w:t>
      </w:r>
      <w:r w:rsidRPr="00BC29E6">
        <w:rPr>
          <w:sz w:val="28"/>
          <w:szCs w:val="28"/>
        </w:rPr>
        <w:t xml:space="preserve"> пасажирського вагона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711"/>
        <w:gridCol w:w="733"/>
        <w:gridCol w:w="733"/>
        <w:gridCol w:w="733"/>
        <w:gridCol w:w="733"/>
        <w:gridCol w:w="711"/>
        <w:gridCol w:w="711"/>
        <w:gridCol w:w="733"/>
        <w:gridCol w:w="733"/>
        <w:gridCol w:w="711"/>
      </w:tblGrid>
      <w:tr w:rsidR="00E31A15" w:rsidRPr="00DA2E6B" w:rsidTr="00A12BA0">
        <w:tc>
          <w:tcPr>
            <w:tcW w:w="2040" w:type="dxa"/>
            <w:vMerge w:val="restart"/>
            <w:vAlign w:val="center"/>
          </w:tcPr>
          <w:p w:rsidR="00E31A15" w:rsidRPr="00A12BA0" w:rsidRDefault="00E31A15" w:rsidP="00A12BA0">
            <w:pPr>
              <w:jc w:val="center"/>
              <w:rPr>
                <w:sz w:val="24"/>
                <w:szCs w:val="24"/>
              </w:rPr>
            </w:pPr>
            <w:r w:rsidRPr="00A12BA0">
              <w:rPr>
                <w:sz w:val="24"/>
                <w:szCs w:val="24"/>
              </w:rPr>
              <w:t>Коефіцієнти</w:t>
            </w:r>
          </w:p>
        </w:tc>
        <w:tc>
          <w:tcPr>
            <w:tcW w:w="7560" w:type="dxa"/>
            <w:gridSpan w:val="10"/>
            <w:vAlign w:val="center"/>
          </w:tcPr>
          <w:p w:rsidR="00E31A15" w:rsidRPr="00A12BA0" w:rsidRDefault="00E31A15" w:rsidP="00A12BA0">
            <w:pPr>
              <w:jc w:val="center"/>
              <w:rPr>
                <w:sz w:val="24"/>
                <w:szCs w:val="24"/>
              </w:rPr>
            </w:pPr>
            <w:r w:rsidRPr="00A12BA0">
              <w:rPr>
                <w:sz w:val="24"/>
                <w:szCs w:val="24"/>
              </w:rPr>
              <w:t>Значення коефіцієнтів за номерами варіантів</w:t>
            </w:r>
          </w:p>
          <w:p w:rsidR="00E31A15" w:rsidRPr="00A12BA0" w:rsidRDefault="00E31A15" w:rsidP="00A12BA0">
            <w:pPr>
              <w:jc w:val="center"/>
              <w:rPr>
                <w:sz w:val="24"/>
                <w:szCs w:val="24"/>
              </w:rPr>
            </w:pPr>
            <w:r w:rsidRPr="00A12BA0">
              <w:rPr>
                <w:sz w:val="24"/>
                <w:szCs w:val="24"/>
              </w:rPr>
              <w:t>(третя цифра)</w:t>
            </w:r>
          </w:p>
        </w:tc>
      </w:tr>
      <w:tr w:rsidR="00E31A15" w:rsidRPr="00DA2E6B" w:rsidTr="00A12BA0">
        <w:tc>
          <w:tcPr>
            <w:tcW w:w="2040" w:type="dxa"/>
            <w:vMerge/>
            <w:vAlign w:val="center"/>
          </w:tcPr>
          <w:p w:rsidR="00E31A15" w:rsidRPr="00A12BA0" w:rsidRDefault="00E31A15" w:rsidP="00A12BA0">
            <w:pPr>
              <w:jc w:val="center"/>
              <w:rPr>
                <w:sz w:val="24"/>
                <w:szCs w:val="24"/>
              </w:rPr>
            </w:pPr>
          </w:p>
        </w:tc>
        <w:tc>
          <w:tcPr>
            <w:tcW w:w="756" w:type="dxa"/>
            <w:vAlign w:val="center"/>
          </w:tcPr>
          <w:p w:rsidR="00E31A15" w:rsidRPr="00A12BA0" w:rsidRDefault="00E31A15" w:rsidP="00A12BA0">
            <w:pPr>
              <w:jc w:val="center"/>
              <w:rPr>
                <w:sz w:val="24"/>
                <w:szCs w:val="24"/>
              </w:rPr>
            </w:pPr>
            <w:r w:rsidRPr="00A12BA0">
              <w:rPr>
                <w:sz w:val="24"/>
                <w:szCs w:val="24"/>
              </w:rPr>
              <w:t>1</w:t>
            </w:r>
          </w:p>
        </w:tc>
        <w:tc>
          <w:tcPr>
            <w:tcW w:w="756" w:type="dxa"/>
            <w:vAlign w:val="center"/>
          </w:tcPr>
          <w:p w:rsidR="00E31A15" w:rsidRPr="00A12BA0" w:rsidRDefault="00E31A15" w:rsidP="00A12BA0">
            <w:pPr>
              <w:jc w:val="center"/>
              <w:rPr>
                <w:sz w:val="24"/>
                <w:szCs w:val="24"/>
              </w:rPr>
            </w:pPr>
            <w:r w:rsidRPr="00A12BA0">
              <w:rPr>
                <w:sz w:val="24"/>
                <w:szCs w:val="24"/>
              </w:rPr>
              <w:t>2</w:t>
            </w:r>
          </w:p>
        </w:tc>
        <w:tc>
          <w:tcPr>
            <w:tcW w:w="756" w:type="dxa"/>
            <w:vAlign w:val="center"/>
          </w:tcPr>
          <w:p w:rsidR="00E31A15" w:rsidRPr="00A12BA0" w:rsidRDefault="00E31A15" w:rsidP="00A12BA0">
            <w:pPr>
              <w:jc w:val="center"/>
              <w:rPr>
                <w:sz w:val="24"/>
                <w:szCs w:val="24"/>
              </w:rPr>
            </w:pPr>
            <w:r w:rsidRPr="00A12BA0">
              <w:rPr>
                <w:sz w:val="24"/>
                <w:szCs w:val="24"/>
              </w:rPr>
              <w:t>3</w:t>
            </w:r>
          </w:p>
        </w:tc>
        <w:tc>
          <w:tcPr>
            <w:tcW w:w="756" w:type="dxa"/>
            <w:vAlign w:val="center"/>
          </w:tcPr>
          <w:p w:rsidR="00E31A15" w:rsidRPr="00A12BA0" w:rsidRDefault="00E31A15" w:rsidP="00A12BA0">
            <w:pPr>
              <w:jc w:val="center"/>
              <w:rPr>
                <w:sz w:val="24"/>
                <w:szCs w:val="24"/>
              </w:rPr>
            </w:pPr>
            <w:r w:rsidRPr="00A12BA0">
              <w:rPr>
                <w:sz w:val="24"/>
                <w:szCs w:val="24"/>
              </w:rPr>
              <w:t>4</w:t>
            </w:r>
          </w:p>
        </w:tc>
        <w:tc>
          <w:tcPr>
            <w:tcW w:w="756" w:type="dxa"/>
            <w:vAlign w:val="center"/>
          </w:tcPr>
          <w:p w:rsidR="00E31A15" w:rsidRPr="00A12BA0" w:rsidRDefault="00E31A15" w:rsidP="00A12BA0">
            <w:pPr>
              <w:jc w:val="center"/>
              <w:rPr>
                <w:sz w:val="24"/>
                <w:szCs w:val="24"/>
              </w:rPr>
            </w:pPr>
            <w:r w:rsidRPr="00A12BA0">
              <w:rPr>
                <w:sz w:val="24"/>
                <w:szCs w:val="24"/>
              </w:rPr>
              <w:t>5</w:t>
            </w:r>
          </w:p>
        </w:tc>
        <w:tc>
          <w:tcPr>
            <w:tcW w:w="756" w:type="dxa"/>
            <w:vAlign w:val="center"/>
          </w:tcPr>
          <w:p w:rsidR="00E31A15" w:rsidRPr="00A12BA0" w:rsidRDefault="00E31A15" w:rsidP="00A12BA0">
            <w:pPr>
              <w:jc w:val="center"/>
              <w:rPr>
                <w:sz w:val="24"/>
                <w:szCs w:val="24"/>
              </w:rPr>
            </w:pPr>
            <w:r w:rsidRPr="00A12BA0">
              <w:rPr>
                <w:sz w:val="24"/>
                <w:szCs w:val="24"/>
              </w:rPr>
              <w:t>6</w:t>
            </w:r>
          </w:p>
        </w:tc>
        <w:tc>
          <w:tcPr>
            <w:tcW w:w="756" w:type="dxa"/>
            <w:vAlign w:val="center"/>
          </w:tcPr>
          <w:p w:rsidR="00E31A15" w:rsidRPr="00A12BA0" w:rsidRDefault="00E31A15" w:rsidP="00A12BA0">
            <w:pPr>
              <w:jc w:val="center"/>
              <w:rPr>
                <w:sz w:val="24"/>
                <w:szCs w:val="24"/>
              </w:rPr>
            </w:pPr>
            <w:r w:rsidRPr="00A12BA0">
              <w:rPr>
                <w:sz w:val="24"/>
                <w:szCs w:val="24"/>
              </w:rPr>
              <w:t>7</w:t>
            </w:r>
          </w:p>
        </w:tc>
        <w:tc>
          <w:tcPr>
            <w:tcW w:w="756" w:type="dxa"/>
            <w:vAlign w:val="center"/>
          </w:tcPr>
          <w:p w:rsidR="00E31A15" w:rsidRPr="00A12BA0" w:rsidRDefault="00E31A15" w:rsidP="00A12BA0">
            <w:pPr>
              <w:jc w:val="center"/>
              <w:rPr>
                <w:sz w:val="24"/>
                <w:szCs w:val="24"/>
              </w:rPr>
            </w:pPr>
            <w:r w:rsidRPr="00A12BA0">
              <w:rPr>
                <w:sz w:val="24"/>
                <w:szCs w:val="24"/>
              </w:rPr>
              <w:t>8</w:t>
            </w:r>
          </w:p>
        </w:tc>
        <w:tc>
          <w:tcPr>
            <w:tcW w:w="756" w:type="dxa"/>
            <w:vAlign w:val="center"/>
          </w:tcPr>
          <w:p w:rsidR="00E31A15" w:rsidRPr="00A12BA0" w:rsidRDefault="00E31A15" w:rsidP="00A12BA0">
            <w:pPr>
              <w:jc w:val="center"/>
              <w:rPr>
                <w:sz w:val="24"/>
                <w:szCs w:val="24"/>
              </w:rPr>
            </w:pPr>
            <w:r w:rsidRPr="00A12BA0">
              <w:rPr>
                <w:sz w:val="24"/>
                <w:szCs w:val="24"/>
              </w:rPr>
              <w:t>9</w:t>
            </w:r>
          </w:p>
        </w:tc>
        <w:tc>
          <w:tcPr>
            <w:tcW w:w="756" w:type="dxa"/>
            <w:vAlign w:val="center"/>
          </w:tcPr>
          <w:p w:rsidR="00E31A15" w:rsidRPr="00A12BA0" w:rsidRDefault="00E31A15" w:rsidP="00A12BA0">
            <w:pPr>
              <w:jc w:val="center"/>
              <w:rPr>
                <w:sz w:val="24"/>
                <w:szCs w:val="24"/>
              </w:rPr>
            </w:pPr>
            <w:r w:rsidRPr="00A12BA0">
              <w:rPr>
                <w:sz w:val="24"/>
                <w:szCs w:val="24"/>
              </w:rPr>
              <w:t>0</w:t>
            </w:r>
          </w:p>
        </w:tc>
      </w:tr>
      <w:tr w:rsidR="00E31A15" w:rsidRPr="00DA2E6B" w:rsidTr="00A12BA0">
        <w:tc>
          <w:tcPr>
            <w:tcW w:w="2040" w:type="dxa"/>
            <w:vAlign w:val="center"/>
          </w:tcPr>
          <w:p w:rsidR="00E31A15" w:rsidRPr="00A12BA0" w:rsidRDefault="00E31A15" w:rsidP="00A12BA0">
            <w:pPr>
              <w:jc w:val="center"/>
              <w:rPr>
                <w:b/>
                <w:sz w:val="24"/>
                <w:szCs w:val="24"/>
              </w:rPr>
            </w:pPr>
            <w:r w:rsidRPr="00A12BA0">
              <w:rPr>
                <w:b/>
                <w:sz w:val="24"/>
                <w:szCs w:val="24"/>
              </w:rPr>
              <w:t>а</w:t>
            </w:r>
          </w:p>
        </w:tc>
        <w:tc>
          <w:tcPr>
            <w:tcW w:w="756" w:type="dxa"/>
            <w:vAlign w:val="center"/>
          </w:tcPr>
          <w:p w:rsidR="00E31A15" w:rsidRPr="00A12BA0" w:rsidRDefault="00E31A15" w:rsidP="00A12BA0">
            <w:pPr>
              <w:jc w:val="center"/>
              <w:rPr>
                <w:sz w:val="24"/>
                <w:szCs w:val="24"/>
              </w:rPr>
            </w:pPr>
            <w:r w:rsidRPr="00A12BA0">
              <w:rPr>
                <w:sz w:val="24"/>
                <w:szCs w:val="24"/>
              </w:rPr>
              <w:t>1,1</w:t>
            </w:r>
          </w:p>
        </w:tc>
        <w:tc>
          <w:tcPr>
            <w:tcW w:w="756" w:type="dxa"/>
            <w:vAlign w:val="center"/>
          </w:tcPr>
          <w:p w:rsidR="00E31A15" w:rsidRPr="00A12BA0" w:rsidRDefault="00E31A15" w:rsidP="00A12BA0">
            <w:pPr>
              <w:jc w:val="center"/>
              <w:rPr>
                <w:sz w:val="24"/>
                <w:szCs w:val="24"/>
              </w:rPr>
            </w:pPr>
            <w:r w:rsidRPr="00A12BA0">
              <w:rPr>
                <w:sz w:val="24"/>
                <w:szCs w:val="24"/>
              </w:rPr>
              <w:t>1,05</w:t>
            </w:r>
          </w:p>
        </w:tc>
        <w:tc>
          <w:tcPr>
            <w:tcW w:w="756" w:type="dxa"/>
            <w:vAlign w:val="center"/>
          </w:tcPr>
          <w:p w:rsidR="00E31A15" w:rsidRPr="00A12BA0" w:rsidRDefault="00E31A15" w:rsidP="00A12BA0">
            <w:pPr>
              <w:jc w:val="center"/>
              <w:rPr>
                <w:sz w:val="24"/>
                <w:szCs w:val="24"/>
              </w:rPr>
            </w:pPr>
            <w:r w:rsidRPr="00A12BA0">
              <w:rPr>
                <w:sz w:val="24"/>
                <w:szCs w:val="24"/>
              </w:rPr>
              <w:t>1,15</w:t>
            </w:r>
          </w:p>
        </w:tc>
        <w:tc>
          <w:tcPr>
            <w:tcW w:w="756" w:type="dxa"/>
            <w:vAlign w:val="center"/>
          </w:tcPr>
          <w:p w:rsidR="00E31A15" w:rsidRPr="00A12BA0" w:rsidRDefault="00E31A15" w:rsidP="00A12BA0">
            <w:pPr>
              <w:jc w:val="center"/>
              <w:rPr>
                <w:sz w:val="24"/>
                <w:szCs w:val="24"/>
              </w:rPr>
            </w:pPr>
            <w:r w:rsidRPr="00A12BA0">
              <w:rPr>
                <w:sz w:val="24"/>
                <w:szCs w:val="24"/>
              </w:rPr>
              <w:t>1,35</w:t>
            </w:r>
          </w:p>
        </w:tc>
        <w:tc>
          <w:tcPr>
            <w:tcW w:w="756" w:type="dxa"/>
            <w:vAlign w:val="center"/>
          </w:tcPr>
          <w:p w:rsidR="00E31A15" w:rsidRPr="00A12BA0" w:rsidRDefault="00E31A15" w:rsidP="00A12BA0">
            <w:pPr>
              <w:jc w:val="center"/>
              <w:rPr>
                <w:sz w:val="24"/>
                <w:szCs w:val="24"/>
              </w:rPr>
            </w:pPr>
            <w:r w:rsidRPr="00A12BA0">
              <w:rPr>
                <w:sz w:val="24"/>
                <w:szCs w:val="24"/>
              </w:rPr>
              <w:t>1,25</w:t>
            </w:r>
          </w:p>
        </w:tc>
        <w:tc>
          <w:tcPr>
            <w:tcW w:w="756" w:type="dxa"/>
            <w:vAlign w:val="center"/>
          </w:tcPr>
          <w:p w:rsidR="00E31A15" w:rsidRPr="00A12BA0" w:rsidRDefault="00E31A15" w:rsidP="00A12BA0">
            <w:pPr>
              <w:jc w:val="center"/>
              <w:rPr>
                <w:sz w:val="24"/>
                <w:szCs w:val="24"/>
              </w:rPr>
            </w:pPr>
            <w:r w:rsidRPr="00A12BA0">
              <w:rPr>
                <w:sz w:val="24"/>
                <w:szCs w:val="24"/>
              </w:rPr>
              <w:t>1,2</w:t>
            </w:r>
          </w:p>
        </w:tc>
        <w:tc>
          <w:tcPr>
            <w:tcW w:w="756" w:type="dxa"/>
            <w:vAlign w:val="center"/>
          </w:tcPr>
          <w:p w:rsidR="00E31A15" w:rsidRPr="00A12BA0" w:rsidRDefault="00E31A15" w:rsidP="00A12BA0">
            <w:pPr>
              <w:jc w:val="center"/>
              <w:rPr>
                <w:sz w:val="24"/>
                <w:szCs w:val="24"/>
              </w:rPr>
            </w:pPr>
            <w:r w:rsidRPr="00A12BA0">
              <w:rPr>
                <w:sz w:val="24"/>
                <w:szCs w:val="24"/>
              </w:rPr>
              <w:t>1,1</w:t>
            </w:r>
          </w:p>
        </w:tc>
        <w:tc>
          <w:tcPr>
            <w:tcW w:w="756" w:type="dxa"/>
            <w:vAlign w:val="center"/>
          </w:tcPr>
          <w:p w:rsidR="00E31A15" w:rsidRPr="00A12BA0" w:rsidRDefault="00E31A15" w:rsidP="00A12BA0">
            <w:pPr>
              <w:jc w:val="center"/>
              <w:rPr>
                <w:sz w:val="24"/>
                <w:szCs w:val="24"/>
              </w:rPr>
            </w:pPr>
            <w:r w:rsidRPr="00A12BA0">
              <w:rPr>
                <w:sz w:val="24"/>
                <w:szCs w:val="24"/>
              </w:rPr>
              <w:t>1,15</w:t>
            </w:r>
          </w:p>
        </w:tc>
        <w:tc>
          <w:tcPr>
            <w:tcW w:w="756" w:type="dxa"/>
            <w:vAlign w:val="center"/>
          </w:tcPr>
          <w:p w:rsidR="00E31A15" w:rsidRPr="00A12BA0" w:rsidRDefault="00E31A15" w:rsidP="00A12BA0">
            <w:pPr>
              <w:jc w:val="center"/>
              <w:rPr>
                <w:sz w:val="24"/>
                <w:szCs w:val="24"/>
              </w:rPr>
            </w:pPr>
            <w:r w:rsidRPr="00A12BA0">
              <w:rPr>
                <w:sz w:val="24"/>
                <w:szCs w:val="24"/>
              </w:rPr>
              <w:t>1,12</w:t>
            </w:r>
          </w:p>
        </w:tc>
        <w:tc>
          <w:tcPr>
            <w:tcW w:w="756" w:type="dxa"/>
            <w:vAlign w:val="center"/>
          </w:tcPr>
          <w:p w:rsidR="00E31A15" w:rsidRPr="00A12BA0" w:rsidRDefault="00E31A15" w:rsidP="00A12BA0">
            <w:pPr>
              <w:jc w:val="center"/>
              <w:rPr>
                <w:sz w:val="24"/>
                <w:szCs w:val="24"/>
              </w:rPr>
            </w:pPr>
            <w:r w:rsidRPr="00A12BA0">
              <w:rPr>
                <w:sz w:val="24"/>
                <w:szCs w:val="24"/>
              </w:rPr>
              <w:t>1,0</w:t>
            </w:r>
          </w:p>
        </w:tc>
      </w:tr>
      <w:tr w:rsidR="00E31A15" w:rsidRPr="00DA2E6B" w:rsidTr="00A12BA0">
        <w:tc>
          <w:tcPr>
            <w:tcW w:w="2040" w:type="dxa"/>
            <w:vAlign w:val="center"/>
          </w:tcPr>
          <w:p w:rsidR="00E31A15" w:rsidRPr="00A12BA0" w:rsidRDefault="00E31A15" w:rsidP="00A12BA0">
            <w:pPr>
              <w:jc w:val="center"/>
              <w:rPr>
                <w:sz w:val="24"/>
                <w:szCs w:val="24"/>
              </w:rPr>
            </w:pPr>
            <w:r w:rsidRPr="00A12BA0">
              <w:rPr>
                <w:b/>
                <w:sz w:val="24"/>
                <w:szCs w:val="24"/>
                <w:lang w:val="en-US"/>
              </w:rPr>
              <w:t>b</w:t>
            </w:r>
          </w:p>
        </w:tc>
        <w:tc>
          <w:tcPr>
            <w:tcW w:w="756" w:type="dxa"/>
            <w:vAlign w:val="center"/>
          </w:tcPr>
          <w:p w:rsidR="00E31A15" w:rsidRPr="00A12BA0" w:rsidRDefault="00E31A15" w:rsidP="00A12BA0">
            <w:pPr>
              <w:jc w:val="center"/>
              <w:rPr>
                <w:sz w:val="24"/>
                <w:szCs w:val="24"/>
              </w:rPr>
            </w:pPr>
            <w:r w:rsidRPr="00A12BA0">
              <w:rPr>
                <w:sz w:val="24"/>
                <w:szCs w:val="24"/>
              </w:rPr>
              <w:t>40</w:t>
            </w:r>
          </w:p>
        </w:tc>
        <w:tc>
          <w:tcPr>
            <w:tcW w:w="756" w:type="dxa"/>
            <w:vAlign w:val="center"/>
          </w:tcPr>
          <w:p w:rsidR="00E31A15" w:rsidRPr="00A12BA0" w:rsidRDefault="00E31A15" w:rsidP="00A12BA0">
            <w:pPr>
              <w:jc w:val="center"/>
              <w:rPr>
                <w:sz w:val="24"/>
                <w:szCs w:val="24"/>
              </w:rPr>
            </w:pPr>
            <w:r w:rsidRPr="00A12BA0">
              <w:rPr>
                <w:sz w:val="24"/>
                <w:szCs w:val="24"/>
              </w:rPr>
              <w:t>38</w:t>
            </w:r>
          </w:p>
        </w:tc>
        <w:tc>
          <w:tcPr>
            <w:tcW w:w="756" w:type="dxa"/>
            <w:vAlign w:val="center"/>
          </w:tcPr>
          <w:p w:rsidR="00E31A15" w:rsidRPr="00A12BA0" w:rsidRDefault="00E31A15" w:rsidP="00A12BA0">
            <w:pPr>
              <w:jc w:val="center"/>
              <w:rPr>
                <w:sz w:val="24"/>
                <w:szCs w:val="24"/>
              </w:rPr>
            </w:pPr>
            <w:r w:rsidRPr="00A12BA0">
              <w:rPr>
                <w:sz w:val="24"/>
                <w:szCs w:val="24"/>
              </w:rPr>
              <w:t>37,5</w:t>
            </w:r>
          </w:p>
        </w:tc>
        <w:tc>
          <w:tcPr>
            <w:tcW w:w="756" w:type="dxa"/>
            <w:vAlign w:val="center"/>
          </w:tcPr>
          <w:p w:rsidR="00E31A15" w:rsidRPr="00A12BA0" w:rsidRDefault="00E31A15" w:rsidP="00A12BA0">
            <w:pPr>
              <w:jc w:val="center"/>
              <w:rPr>
                <w:sz w:val="24"/>
                <w:szCs w:val="24"/>
              </w:rPr>
            </w:pPr>
            <w:r w:rsidRPr="00A12BA0">
              <w:rPr>
                <w:sz w:val="24"/>
                <w:szCs w:val="24"/>
              </w:rPr>
              <w:t>35</w:t>
            </w:r>
          </w:p>
        </w:tc>
        <w:tc>
          <w:tcPr>
            <w:tcW w:w="756" w:type="dxa"/>
            <w:vAlign w:val="center"/>
          </w:tcPr>
          <w:p w:rsidR="00E31A15" w:rsidRPr="00A12BA0" w:rsidRDefault="00E31A15" w:rsidP="00A12BA0">
            <w:pPr>
              <w:jc w:val="center"/>
              <w:rPr>
                <w:sz w:val="24"/>
                <w:szCs w:val="24"/>
              </w:rPr>
            </w:pPr>
            <w:r w:rsidRPr="00A12BA0">
              <w:rPr>
                <w:sz w:val="24"/>
                <w:szCs w:val="24"/>
              </w:rPr>
              <w:t>36</w:t>
            </w:r>
          </w:p>
        </w:tc>
        <w:tc>
          <w:tcPr>
            <w:tcW w:w="756" w:type="dxa"/>
            <w:vAlign w:val="center"/>
          </w:tcPr>
          <w:p w:rsidR="00E31A15" w:rsidRPr="00A12BA0" w:rsidRDefault="00E31A15" w:rsidP="00A12BA0">
            <w:pPr>
              <w:jc w:val="center"/>
              <w:rPr>
                <w:sz w:val="24"/>
                <w:szCs w:val="24"/>
              </w:rPr>
            </w:pPr>
            <w:r w:rsidRPr="00A12BA0">
              <w:rPr>
                <w:sz w:val="24"/>
                <w:szCs w:val="24"/>
              </w:rPr>
              <w:t>36</w:t>
            </w:r>
          </w:p>
        </w:tc>
        <w:tc>
          <w:tcPr>
            <w:tcW w:w="756" w:type="dxa"/>
            <w:vAlign w:val="center"/>
          </w:tcPr>
          <w:p w:rsidR="00E31A15" w:rsidRPr="00A12BA0" w:rsidRDefault="00E31A15" w:rsidP="00A12BA0">
            <w:pPr>
              <w:jc w:val="center"/>
              <w:rPr>
                <w:sz w:val="24"/>
                <w:szCs w:val="24"/>
              </w:rPr>
            </w:pPr>
            <w:r w:rsidRPr="00A12BA0">
              <w:rPr>
                <w:sz w:val="24"/>
                <w:szCs w:val="24"/>
              </w:rPr>
              <w:t>42</w:t>
            </w:r>
          </w:p>
        </w:tc>
        <w:tc>
          <w:tcPr>
            <w:tcW w:w="756" w:type="dxa"/>
            <w:vAlign w:val="center"/>
          </w:tcPr>
          <w:p w:rsidR="00E31A15" w:rsidRPr="00A12BA0" w:rsidRDefault="00E31A15" w:rsidP="00A12BA0">
            <w:pPr>
              <w:jc w:val="center"/>
              <w:rPr>
                <w:sz w:val="24"/>
                <w:szCs w:val="24"/>
              </w:rPr>
            </w:pPr>
            <w:r w:rsidRPr="00A12BA0">
              <w:rPr>
                <w:sz w:val="24"/>
                <w:szCs w:val="24"/>
              </w:rPr>
              <w:t>39</w:t>
            </w:r>
          </w:p>
        </w:tc>
        <w:tc>
          <w:tcPr>
            <w:tcW w:w="756" w:type="dxa"/>
            <w:vAlign w:val="center"/>
          </w:tcPr>
          <w:p w:rsidR="00E31A15" w:rsidRPr="00A12BA0" w:rsidRDefault="00E31A15" w:rsidP="00A12BA0">
            <w:pPr>
              <w:jc w:val="center"/>
              <w:rPr>
                <w:sz w:val="24"/>
                <w:szCs w:val="24"/>
              </w:rPr>
            </w:pPr>
            <w:r w:rsidRPr="00A12BA0">
              <w:rPr>
                <w:sz w:val="24"/>
                <w:szCs w:val="24"/>
              </w:rPr>
              <w:t>38</w:t>
            </w:r>
          </w:p>
        </w:tc>
        <w:tc>
          <w:tcPr>
            <w:tcW w:w="756" w:type="dxa"/>
            <w:vAlign w:val="center"/>
          </w:tcPr>
          <w:p w:rsidR="00E31A15" w:rsidRPr="00A12BA0" w:rsidRDefault="00E31A15" w:rsidP="00A12BA0">
            <w:pPr>
              <w:jc w:val="center"/>
              <w:rPr>
                <w:sz w:val="24"/>
                <w:szCs w:val="24"/>
              </w:rPr>
            </w:pPr>
            <w:r w:rsidRPr="00A12BA0">
              <w:rPr>
                <w:sz w:val="24"/>
                <w:szCs w:val="24"/>
              </w:rPr>
              <w:t>40</w:t>
            </w:r>
          </w:p>
        </w:tc>
      </w:tr>
    </w:tbl>
    <w:p w:rsidR="00E31A15" w:rsidRPr="00BC29E6" w:rsidRDefault="00E31A15" w:rsidP="00DA2E6B">
      <w:pPr>
        <w:spacing w:line="360" w:lineRule="auto"/>
        <w:ind w:firstLine="720"/>
        <w:jc w:val="both"/>
        <w:rPr>
          <w:sz w:val="28"/>
          <w:szCs w:val="28"/>
        </w:rPr>
      </w:pPr>
      <w:r w:rsidRPr="00BC29E6">
        <w:rPr>
          <w:sz w:val="28"/>
          <w:szCs w:val="28"/>
        </w:rPr>
        <w:lastRenderedPageBreak/>
        <w:t>За даними табл</w:t>
      </w:r>
      <w:r>
        <w:rPr>
          <w:sz w:val="28"/>
          <w:szCs w:val="28"/>
        </w:rPr>
        <w:t>иць 3.4 і 3.5 вимагається</w:t>
      </w:r>
      <w:r w:rsidRPr="00BC29E6">
        <w:rPr>
          <w:sz w:val="28"/>
          <w:szCs w:val="28"/>
        </w:rPr>
        <w:t>:</w:t>
      </w:r>
    </w:p>
    <w:p w:rsidR="00E31A15" w:rsidRPr="00BC29E6" w:rsidRDefault="00E31A15" w:rsidP="00DA2E6B">
      <w:pPr>
        <w:spacing w:line="360" w:lineRule="auto"/>
        <w:ind w:firstLine="720"/>
        <w:jc w:val="both"/>
        <w:rPr>
          <w:sz w:val="28"/>
          <w:szCs w:val="28"/>
        </w:rPr>
      </w:pPr>
      <w:r>
        <w:rPr>
          <w:sz w:val="28"/>
          <w:szCs w:val="28"/>
        </w:rPr>
        <w:t>а)</w:t>
      </w:r>
      <w:r w:rsidRPr="00BC29E6">
        <w:rPr>
          <w:sz w:val="28"/>
          <w:szCs w:val="28"/>
        </w:rPr>
        <w:t xml:space="preserve"> визначити залежність кількості перевезених пасажирів (проданих квитків) у швидкому поїзді від вартості проїзду;</w:t>
      </w:r>
    </w:p>
    <w:p w:rsidR="00E31A15" w:rsidRPr="00BC29E6" w:rsidRDefault="00E31A15" w:rsidP="00DA2E6B">
      <w:pPr>
        <w:spacing w:line="360" w:lineRule="auto"/>
        <w:ind w:firstLine="720"/>
        <w:jc w:val="both"/>
        <w:rPr>
          <w:sz w:val="28"/>
          <w:szCs w:val="28"/>
        </w:rPr>
      </w:pPr>
      <w:r>
        <w:rPr>
          <w:sz w:val="28"/>
          <w:szCs w:val="28"/>
        </w:rPr>
        <w:t>б)</w:t>
      </w:r>
      <w:r w:rsidRPr="00BC29E6">
        <w:rPr>
          <w:sz w:val="28"/>
          <w:szCs w:val="28"/>
        </w:rPr>
        <w:t xml:space="preserve"> визначити вартість квитка, який забе</w:t>
      </w:r>
      <w:r>
        <w:rPr>
          <w:sz w:val="28"/>
          <w:szCs w:val="28"/>
        </w:rPr>
        <w:t>зпечує прибуток пасажирс</w:t>
      </w:r>
      <w:r>
        <w:rPr>
          <w:sz w:val="28"/>
          <w:szCs w:val="28"/>
        </w:rPr>
        <w:t>ь</w:t>
      </w:r>
      <w:r>
        <w:rPr>
          <w:sz w:val="28"/>
          <w:szCs w:val="28"/>
        </w:rPr>
        <w:t>ких пе</w:t>
      </w:r>
      <w:r w:rsidRPr="00BC29E6">
        <w:rPr>
          <w:sz w:val="28"/>
          <w:szCs w:val="28"/>
        </w:rPr>
        <w:t>рев</w:t>
      </w:r>
      <w:r>
        <w:rPr>
          <w:sz w:val="28"/>
          <w:szCs w:val="28"/>
        </w:rPr>
        <w:t>езень</w:t>
      </w:r>
      <w:r w:rsidRPr="00BC29E6">
        <w:rPr>
          <w:sz w:val="28"/>
          <w:szCs w:val="28"/>
        </w:rPr>
        <w:t xml:space="preserve"> в даному поїзді;</w:t>
      </w:r>
    </w:p>
    <w:p w:rsidR="00E31A15" w:rsidRPr="00BC29E6" w:rsidRDefault="00E31A15" w:rsidP="00DA2E6B">
      <w:pPr>
        <w:spacing w:line="360" w:lineRule="auto"/>
        <w:ind w:firstLine="720"/>
        <w:jc w:val="both"/>
        <w:rPr>
          <w:sz w:val="28"/>
          <w:szCs w:val="28"/>
        </w:rPr>
      </w:pPr>
      <w:r>
        <w:rPr>
          <w:sz w:val="28"/>
          <w:szCs w:val="28"/>
        </w:rPr>
        <w:t>в)</w:t>
      </w:r>
      <w:r w:rsidRPr="00BC29E6">
        <w:rPr>
          <w:sz w:val="28"/>
          <w:szCs w:val="28"/>
        </w:rPr>
        <w:t xml:space="preserve"> визначити вартість квитка, яка забезпечувала залізниці отримання  максимального доходу, прибутку і рентабельності від перев</w:t>
      </w:r>
      <w:r>
        <w:rPr>
          <w:sz w:val="28"/>
          <w:szCs w:val="28"/>
        </w:rPr>
        <w:t>езень пасаж</w:t>
      </w:r>
      <w:r>
        <w:rPr>
          <w:sz w:val="28"/>
          <w:szCs w:val="28"/>
        </w:rPr>
        <w:t>и</w:t>
      </w:r>
      <w:r>
        <w:rPr>
          <w:sz w:val="28"/>
          <w:szCs w:val="28"/>
        </w:rPr>
        <w:t>рів у дано</w:t>
      </w:r>
      <w:r w:rsidRPr="00BC29E6">
        <w:rPr>
          <w:sz w:val="28"/>
          <w:szCs w:val="28"/>
        </w:rPr>
        <w:t>му поїзді;</w:t>
      </w:r>
    </w:p>
    <w:p w:rsidR="00E31A15" w:rsidRPr="00BC29E6" w:rsidRDefault="00E31A15" w:rsidP="00DA2E6B">
      <w:pPr>
        <w:spacing w:line="360" w:lineRule="auto"/>
        <w:ind w:firstLine="720"/>
        <w:jc w:val="both"/>
        <w:rPr>
          <w:sz w:val="28"/>
          <w:szCs w:val="28"/>
        </w:rPr>
      </w:pPr>
      <w:r>
        <w:rPr>
          <w:sz w:val="28"/>
          <w:szCs w:val="28"/>
        </w:rPr>
        <w:t>г)</w:t>
      </w:r>
      <w:r w:rsidRPr="00BC29E6">
        <w:rPr>
          <w:sz w:val="28"/>
          <w:szCs w:val="28"/>
        </w:rPr>
        <w:t xml:space="preserve"> на підставі отриманих залежностей побудувати графіки: </w:t>
      </w:r>
      <w:r>
        <w:rPr>
          <w:sz w:val="28"/>
          <w:szCs w:val="28"/>
        </w:rPr>
        <w:t>Чп</w:t>
      </w:r>
      <w:r w:rsidRPr="00BC29E6">
        <w:rPr>
          <w:sz w:val="28"/>
          <w:szCs w:val="28"/>
        </w:rPr>
        <w:t>=f(</w:t>
      </w:r>
      <w:r>
        <w:rPr>
          <w:sz w:val="28"/>
          <w:szCs w:val="28"/>
        </w:rPr>
        <w:t>Р</w:t>
      </w:r>
      <w:r w:rsidRPr="00BC29E6">
        <w:rPr>
          <w:sz w:val="28"/>
          <w:szCs w:val="28"/>
        </w:rPr>
        <w:t>); Д=f(</w:t>
      </w:r>
      <w:r>
        <w:rPr>
          <w:sz w:val="28"/>
          <w:szCs w:val="28"/>
        </w:rPr>
        <w:t>Р</w:t>
      </w:r>
      <w:r w:rsidRPr="00BC29E6">
        <w:rPr>
          <w:sz w:val="28"/>
          <w:szCs w:val="28"/>
        </w:rPr>
        <w:t xml:space="preserve">), </w:t>
      </w:r>
      <w:r>
        <w:rPr>
          <w:sz w:val="28"/>
          <w:szCs w:val="28"/>
        </w:rPr>
        <w:t>В</w:t>
      </w:r>
      <w:r w:rsidRPr="00BC29E6">
        <w:rPr>
          <w:sz w:val="28"/>
          <w:szCs w:val="28"/>
        </w:rPr>
        <w:t>=f(</w:t>
      </w:r>
      <w:r>
        <w:rPr>
          <w:sz w:val="28"/>
          <w:szCs w:val="28"/>
        </w:rPr>
        <w:t>Р</w:t>
      </w:r>
      <w:r w:rsidRPr="00BC29E6">
        <w:rPr>
          <w:sz w:val="28"/>
          <w:szCs w:val="28"/>
        </w:rPr>
        <w:t>), П=f(</w:t>
      </w:r>
      <w:r>
        <w:rPr>
          <w:sz w:val="28"/>
          <w:szCs w:val="28"/>
        </w:rPr>
        <w:t>Р</w:t>
      </w:r>
      <w:r w:rsidRPr="00BC29E6">
        <w:rPr>
          <w:sz w:val="28"/>
          <w:szCs w:val="28"/>
        </w:rPr>
        <w:t>) і R=f(</w:t>
      </w:r>
      <w:r>
        <w:rPr>
          <w:sz w:val="28"/>
          <w:szCs w:val="28"/>
        </w:rPr>
        <w:t>Р</w:t>
      </w:r>
      <w:r w:rsidRPr="00BC29E6">
        <w:rPr>
          <w:sz w:val="28"/>
          <w:szCs w:val="28"/>
        </w:rPr>
        <w:t>)</w:t>
      </w:r>
      <w:r>
        <w:rPr>
          <w:sz w:val="28"/>
          <w:szCs w:val="28"/>
        </w:rPr>
        <w:t>.</w:t>
      </w:r>
    </w:p>
    <w:p w:rsidR="00E31A15" w:rsidRPr="00BC29E6" w:rsidRDefault="00E31A15" w:rsidP="00DA2E6B">
      <w:pPr>
        <w:spacing w:line="360" w:lineRule="auto"/>
        <w:ind w:firstLine="720"/>
        <w:jc w:val="both"/>
        <w:rPr>
          <w:sz w:val="28"/>
          <w:szCs w:val="28"/>
        </w:rPr>
      </w:pPr>
    </w:p>
    <w:p w:rsidR="00E31A15" w:rsidRPr="00BC29E6" w:rsidRDefault="00E31A15" w:rsidP="00DA2E6B">
      <w:pPr>
        <w:spacing w:line="360" w:lineRule="auto"/>
        <w:jc w:val="center"/>
        <w:rPr>
          <w:b/>
          <w:sz w:val="28"/>
          <w:szCs w:val="28"/>
        </w:rPr>
      </w:pPr>
      <w:r>
        <w:rPr>
          <w:b/>
          <w:sz w:val="28"/>
          <w:szCs w:val="28"/>
        </w:rPr>
        <w:t>Розрахунок</w:t>
      </w:r>
    </w:p>
    <w:p w:rsidR="00E31A15" w:rsidRPr="00BC29E6" w:rsidRDefault="00E31A15" w:rsidP="00DA2E6B">
      <w:pPr>
        <w:spacing w:line="360" w:lineRule="auto"/>
        <w:ind w:firstLine="720"/>
        <w:jc w:val="both"/>
        <w:rPr>
          <w:sz w:val="28"/>
          <w:szCs w:val="28"/>
        </w:rPr>
      </w:pPr>
      <w:r>
        <w:rPr>
          <w:b/>
          <w:i/>
          <w:sz w:val="28"/>
          <w:szCs w:val="28"/>
        </w:rPr>
        <w:t>Вимога</w:t>
      </w:r>
      <w:r w:rsidRPr="00083382">
        <w:rPr>
          <w:b/>
          <w:i/>
          <w:sz w:val="28"/>
          <w:szCs w:val="28"/>
        </w:rPr>
        <w:t>а</w:t>
      </w:r>
      <w:r w:rsidRPr="00083382">
        <w:rPr>
          <w:i/>
          <w:sz w:val="28"/>
          <w:szCs w:val="28"/>
        </w:rPr>
        <w:t>.</w:t>
      </w:r>
      <w:r>
        <w:rPr>
          <w:sz w:val="28"/>
          <w:szCs w:val="28"/>
        </w:rPr>
        <w:t xml:space="preserve"> </w:t>
      </w:r>
      <w:r w:rsidRPr="00BC29E6">
        <w:rPr>
          <w:sz w:val="28"/>
          <w:szCs w:val="28"/>
        </w:rPr>
        <w:t xml:space="preserve">Для встановлення виду залежності кількості перевезених пасажирів від вартості проїзду у швидкому поїзді необхідно за даними табл. </w:t>
      </w:r>
      <w:r>
        <w:rPr>
          <w:sz w:val="28"/>
          <w:szCs w:val="28"/>
        </w:rPr>
        <w:t>3.4</w:t>
      </w:r>
      <w:r w:rsidRPr="00BC29E6">
        <w:rPr>
          <w:sz w:val="28"/>
          <w:szCs w:val="28"/>
        </w:rPr>
        <w:t xml:space="preserve"> побудувати графік, на якому по осі абсцис відкласти значення в</w:t>
      </w:r>
      <w:r w:rsidRPr="00BC29E6">
        <w:rPr>
          <w:sz w:val="28"/>
          <w:szCs w:val="28"/>
        </w:rPr>
        <w:t>а</w:t>
      </w:r>
      <w:r w:rsidRPr="00BC29E6">
        <w:rPr>
          <w:sz w:val="28"/>
          <w:szCs w:val="28"/>
        </w:rPr>
        <w:t>ртості квитків (</w:t>
      </w:r>
      <w:r>
        <w:rPr>
          <w:sz w:val="28"/>
          <w:szCs w:val="28"/>
        </w:rPr>
        <w:t>Р</w:t>
      </w:r>
      <w:r w:rsidRPr="00BC29E6">
        <w:rPr>
          <w:sz w:val="28"/>
          <w:szCs w:val="28"/>
        </w:rPr>
        <w:t xml:space="preserve">), а по осі ординат </w:t>
      </w:r>
      <w:r w:rsidRPr="00BC29E6">
        <w:rPr>
          <w:sz w:val="28"/>
          <w:szCs w:val="28"/>
        </w:rPr>
        <w:sym w:font="Symbol" w:char="F02D"/>
      </w:r>
      <w:r w:rsidRPr="00BC29E6">
        <w:rPr>
          <w:sz w:val="28"/>
          <w:szCs w:val="28"/>
        </w:rPr>
        <w:t xml:space="preserve"> відповідні їм значення кількості пр</w:t>
      </w:r>
      <w:r w:rsidRPr="00BC29E6">
        <w:rPr>
          <w:sz w:val="28"/>
          <w:szCs w:val="28"/>
        </w:rPr>
        <w:t>о</w:t>
      </w:r>
      <w:r w:rsidRPr="00BC29E6">
        <w:rPr>
          <w:sz w:val="28"/>
          <w:szCs w:val="28"/>
        </w:rPr>
        <w:t>даних квитків (</w:t>
      </w:r>
      <w:r>
        <w:rPr>
          <w:sz w:val="28"/>
          <w:szCs w:val="28"/>
          <w:lang w:val="en-US"/>
        </w:rPr>
        <w:t>Q</w:t>
      </w:r>
      <w:r w:rsidRPr="00BC29E6">
        <w:rPr>
          <w:sz w:val="28"/>
          <w:szCs w:val="28"/>
        </w:rPr>
        <w:t>). На підставі побудованого графіка можна зробити в</w:t>
      </w:r>
      <w:r w:rsidRPr="00BC29E6">
        <w:rPr>
          <w:sz w:val="28"/>
          <w:szCs w:val="28"/>
        </w:rPr>
        <w:t>и</w:t>
      </w:r>
      <w:r w:rsidRPr="00BC29E6">
        <w:rPr>
          <w:sz w:val="28"/>
          <w:szCs w:val="28"/>
        </w:rPr>
        <w:t>сновок про лінійний характер залежності, що має вигляд:</w:t>
      </w:r>
    </w:p>
    <w:p w:rsidR="00E31A15" w:rsidRPr="00BC29E6" w:rsidRDefault="00E31A15" w:rsidP="00DA2E6B">
      <w:pPr>
        <w:spacing w:line="360" w:lineRule="auto"/>
        <w:jc w:val="right"/>
        <w:rPr>
          <w:sz w:val="28"/>
          <w:szCs w:val="28"/>
        </w:rPr>
      </w:pPr>
      <w:r>
        <w:rPr>
          <w:sz w:val="28"/>
          <w:szCs w:val="28"/>
          <w:lang w:val="en-US"/>
        </w:rPr>
        <w:t>Q</w:t>
      </w:r>
      <w:r w:rsidRPr="00BC29E6">
        <w:rPr>
          <w:sz w:val="28"/>
          <w:szCs w:val="28"/>
        </w:rPr>
        <w:t xml:space="preserve"> = </w:t>
      </w:r>
      <w:r>
        <w:rPr>
          <w:sz w:val="28"/>
          <w:szCs w:val="28"/>
          <w:lang w:val="en-US"/>
        </w:rPr>
        <w:t>d</w:t>
      </w:r>
      <w:r w:rsidRPr="00BC29E6">
        <w:rPr>
          <w:sz w:val="28"/>
          <w:szCs w:val="28"/>
        </w:rPr>
        <w:t xml:space="preserve"> + </w:t>
      </w:r>
      <w:r>
        <w:rPr>
          <w:sz w:val="28"/>
          <w:szCs w:val="28"/>
          <w:lang w:val="en-US"/>
        </w:rPr>
        <w:t>e</w:t>
      </w:r>
      <w:r w:rsidRPr="000F54D1">
        <w:rPr>
          <w:sz w:val="28"/>
          <w:szCs w:val="28"/>
        </w:rPr>
        <w:t>×</w:t>
      </w:r>
      <w:r>
        <w:rPr>
          <w:sz w:val="28"/>
          <w:szCs w:val="28"/>
        </w:rPr>
        <w:t>Р</w:t>
      </w:r>
      <w:r w:rsidRPr="00BC29E6">
        <w:rPr>
          <w:sz w:val="28"/>
          <w:szCs w:val="28"/>
        </w:rPr>
        <w:t xml:space="preserve"> </w:t>
      </w:r>
      <w:r>
        <w:rPr>
          <w:sz w:val="28"/>
          <w:szCs w:val="28"/>
        </w:rPr>
        <w:t>,</w:t>
      </w:r>
      <w:r w:rsidRPr="00BC29E6">
        <w:rPr>
          <w:sz w:val="28"/>
          <w:szCs w:val="28"/>
        </w:rPr>
        <w:t xml:space="preserve">                                                 (</w:t>
      </w:r>
      <w:r>
        <w:rPr>
          <w:sz w:val="28"/>
          <w:szCs w:val="28"/>
        </w:rPr>
        <w:t>3.5</w:t>
      </w:r>
      <w:r w:rsidRPr="00BC29E6">
        <w:rPr>
          <w:sz w:val="28"/>
          <w:szCs w:val="28"/>
        </w:rPr>
        <w:t>)</w:t>
      </w:r>
    </w:p>
    <w:p w:rsidR="00E31A15" w:rsidRPr="00BC29E6" w:rsidRDefault="00E31A15" w:rsidP="00DA2E6B">
      <w:pPr>
        <w:spacing w:line="360" w:lineRule="auto"/>
        <w:ind w:left="1560" w:hanging="840"/>
        <w:jc w:val="both"/>
        <w:rPr>
          <w:sz w:val="28"/>
          <w:szCs w:val="28"/>
        </w:rPr>
      </w:pPr>
      <w:r w:rsidRPr="00BC29E6">
        <w:rPr>
          <w:sz w:val="28"/>
          <w:szCs w:val="28"/>
        </w:rPr>
        <w:t xml:space="preserve">де </w:t>
      </w:r>
      <w:r>
        <w:rPr>
          <w:sz w:val="28"/>
          <w:szCs w:val="28"/>
          <w:lang w:val="en-US"/>
        </w:rPr>
        <w:t>d</w:t>
      </w:r>
      <w:r w:rsidRPr="00BC29E6">
        <w:rPr>
          <w:sz w:val="28"/>
          <w:szCs w:val="28"/>
        </w:rPr>
        <w:t xml:space="preserve"> і </w:t>
      </w:r>
      <w:r>
        <w:rPr>
          <w:sz w:val="28"/>
          <w:szCs w:val="28"/>
          <w:lang w:val="en-US"/>
        </w:rPr>
        <w:t>e</w:t>
      </w:r>
      <w:r w:rsidRPr="00BC29E6">
        <w:rPr>
          <w:sz w:val="28"/>
          <w:szCs w:val="28"/>
        </w:rPr>
        <w:t xml:space="preserve"> </w:t>
      </w:r>
      <w:r w:rsidRPr="00BC29E6">
        <w:rPr>
          <w:sz w:val="28"/>
          <w:szCs w:val="28"/>
        </w:rPr>
        <w:sym w:font="Symbol" w:char="F02D"/>
      </w:r>
      <w:r w:rsidRPr="00BC29E6">
        <w:rPr>
          <w:sz w:val="28"/>
          <w:szCs w:val="28"/>
        </w:rPr>
        <w:t xml:space="preserve"> коефіцієнти, що визнача</w:t>
      </w:r>
      <w:r>
        <w:rPr>
          <w:sz w:val="28"/>
          <w:szCs w:val="28"/>
        </w:rPr>
        <w:t>ють</w:t>
      </w:r>
      <w:r w:rsidRPr="00BC29E6">
        <w:rPr>
          <w:sz w:val="28"/>
          <w:szCs w:val="28"/>
        </w:rPr>
        <w:t xml:space="preserve"> залежність між кількістю пе</w:t>
      </w:r>
      <w:r>
        <w:rPr>
          <w:sz w:val="28"/>
          <w:szCs w:val="28"/>
        </w:rPr>
        <w:t>р</w:t>
      </w:r>
      <w:r>
        <w:rPr>
          <w:sz w:val="28"/>
          <w:szCs w:val="28"/>
        </w:rPr>
        <w:t>е</w:t>
      </w:r>
      <w:r>
        <w:rPr>
          <w:sz w:val="28"/>
          <w:szCs w:val="28"/>
        </w:rPr>
        <w:t>ве</w:t>
      </w:r>
      <w:r w:rsidRPr="00BC29E6">
        <w:rPr>
          <w:sz w:val="28"/>
          <w:szCs w:val="28"/>
        </w:rPr>
        <w:t>зен</w:t>
      </w:r>
      <w:r>
        <w:rPr>
          <w:sz w:val="28"/>
          <w:szCs w:val="28"/>
        </w:rPr>
        <w:t>и</w:t>
      </w:r>
      <w:r w:rsidRPr="00BC29E6">
        <w:rPr>
          <w:sz w:val="28"/>
          <w:szCs w:val="28"/>
        </w:rPr>
        <w:t xml:space="preserve">х пасажирів </w:t>
      </w:r>
      <w:r>
        <w:rPr>
          <w:sz w:val="28"/>
          <w:szCs w:val="28"/>
          <w:lang w:val="en-US"/>
        </w:rPr>
        <w:t>Q</w:t>
      </w:r>
      <w:r>
        <w:rPr>
          <w:sz w:val="28"/>
          <w:szCs w:val="28"/>
        </w:rPr>
        <w:t xml:space="preserve"> </w:t>
      </w:r>
      <w:r w:rsidRPr="00BC29E6">
        <w:rPr>
          <w:sz w:val="28"/>
          <w:szCs w:val="28"/>
        </w:rPr>
        <w:t xml:space="preserve">і вартістю проїзду </w:t>
      </w:r>
      <w:r>
        <w:rPr>
          <w:sz w:val="28"/>
          <w:szCs w:val="28"/>
        </w:rPr>
        <w:t xml:space="preserve">Р </w:t>
      </w:r>
      <w:r w:rsidRPr="00BC29E6">
        <w:rPr>
          <w:sz w:val="28"/>
          <w:szCs w:val="28"/>
        </w:rPr>
        <w:t>(</w:t>
      </w:r>
      <w:r>
        <w:rPr>
          <w:sz w:val="28"/>
          <w:szCs w:val="28"/>
        </w:rPr>
        <w:t xml:space="preserve">при цьому </w:t>
      </w:r>
      <w:r>
        <w:rPr>
          <w:sz w:val="28"/>
          <w:szCs w:val="28"/>
          <w:lang w:val="en-US"/>
        </w:rPr>
        <w:t>e</w:t>
      </w:r>
      <w:r w:rsidRPr="00BC29E6">
        <w:rPr>
          <w:sz w:val="28"/>
          <w:szCs w:val="28"/>
        </w:rPr>
        <w:t xml:space="preserve"> &lt; 0 </w:t>
      </w:r>
      <w:r>
        <w:rPr>
          <w:sz w:val="28"/>
          <w:szCs w:val="28"/>
        </w:rPr>
        <w:sym w:font="Symbol" w:char="F02D"/>
      </w:r>
      <w:r>
        <w:rPr>
          <w:sz w:val="28"/>
          <w:szCs w:val="28"/>
        </w:rPr>
        <w:t xml:space="preserve"> закон попиту</w:t>
      </w:r>
      <w:r w:rsidRPr="00BC29E6">
        <w:rPr>
          <w:sz w:val="28"/>
          <w:szCs w:val="28"/>
        </w:rPr>
        <w:t>);</w:t>
      </w:r>
    </w:p>
    <w:p w:rsidR="00E31A15" w:rsidRPr="00BC29E6" w:rsidRDefault="00E31A15" w:rsidP="00DA2E6B">
      <w:pPr>
        <w:spacing w:line="360" w:lineRule="auto"/>
        <w:ind w:firstLine="1080"/>
        <w:jc w:val="both"/>
        <w:rPr>
          <w:sz w:val="28"/>
          <w:szCs w:val="28"/>
        </w:rPr>
      </w:pPr>
      <w:r>
        <w:rPr>
          <w:sz w:val="28"/>
          <w:szCs w:val="28"/>
        </w:rPr>
        <w:t>Р</w:t>
      </w:r>
      <w:r w:rsidRPr="00BC29E6">
        <w:rPr>
          <w:sz w:val="28"/>
          <w:szCs w:val="28"/>
        </w:rPr>
        <w:t xml:space="preserve"> </w:t>
      </w:r>
      <w:r w:rsidRPr="00BC29E6">
        <w:rPr>
          <w:sz w:val="28"/>
          <w:szCs w:val="28"/>
        </w:rPr>
        <w:sym w:font="Symbol" w:char="F02D"/>
      </w:r>
      <w:r w:rsidRPr="00BC29E6">
        <w:rPr>
          <w:sz w:val="28"/>
          <w:szCs w:val="28"/>
        </w:rPr>
        <w:t xml:space="preserve"> вартість </w:t>
      </w:r>
      <w:r>
        <w:rPr>
          <w:sz w:val="28"/>
          <w:szCs w:val="28"/>
        </w:rPr>
        <w:t xml:space="preserve">квитка </w:t>
      </w:r>
      <w:r w:rsidRPr="00BC29E6">
        <w:rPr>
          <w:sz w:val="28"/>
          <w:szCs w:val="28"/>
        </w:rPr>
        <w:t>проїзду пасажирів, грн.</w:t>
      </w:r>
    </w:p>
    <w:p w:rsidR="00E31A15" w:rsidRPr="00BC29E6" w:rsidRDefault="00E31A15" w:rsidP="00DA2E6B">
      <w:pPr>
        <w:spacing w:line="360" w:lineRule="auto"/>
        <w:ind w:firstLine="720"/>
        <w:jc w:val="both"/>
        <w:rPr>
          <w:sz w:val="28"/>
          <w:szCs w:val="28"/>
        </w:rPr>
      </w:pPr>
    </w:p>
    <w:p w:rsidR="00E31A15" w:rsidRPr="00BC29E6" w:rsidRDefault="00E31A15" w:rsidP="00DA2E6B">
      <w:pPr>
        <w:spacing w:line="360" w:lineRule="auto"/>
        <w:ind w:firstLine="720"/>
        <w:jc w:val="both"/>
        <w:rPr>
          <w:sz w:val="28"/>
          <w:szCs w:val="28"/>
        </w:rPr>
      </w:pPr>
      <w:r w:rsidRPr="00BC29E6">
        <w:rPr>
          <w:sz w:val="28"/>
          <w:szCs w:val="28"/>
        </w:rPr>
        <w:t>Значення коефіцієнтів g і e можна визначити, використовуючи метод найменших квадратів, з системи рівнянь:</w:t>
      </w:r>
    </w:p>
    <w:p w:rsidR="00E31A15" w:rsidRPr="00452B52" w:rsidRDefault="00E31A15" w:rsidP="00DA2E6B">
      <w:pPr>
        <w:spacing w:line="360" w:lineRule="auto"/>
        <w:jc w:val="center"/>
        <w:rPr>
          <w:sz w:val="28"/>
          <w:szCs w:val="28"/>
        </w:rPr>
      </w:pPr>
      <w:r w:rsidRPr="00BC29E6">
        <w:rPr>
          <w:sz w:val="28"/>
          <w:szCs w:val="28"/>
        </w:rPr>
        <w:t>∑</w:t>
      </w:r>
      <w:r w:rsidRPr="00452B52">
        <w:rPr>
          <w:sz w:val="28"/>
          <w:szCs w:val="28"/>
          <w:lang w:val="de-DE"/>
        </w:rPr>
        <w:t>Q</w:t>
      </w:r>
      <w:r w:rsidRPr="00BC29E6">
        <w:rPr>
          <w:sz w:val="28"/>
          <w:szCs w:val="28"/>
        </w:rPr>
        <w:t xml:space="preserve"> = </w:t>
      </w:r>
      <w:r w:rsidRPr="00461B4E">
        <w:rPr>
          <w:sz w:val="28"/>
          <w:szCs w:val="28"/>
          <w:lang w:val="de-DE"/>
        </w:rPr>
        <w:t>d</w:t>
      </w:r>
      <w:r w:rsidRPr="000F54D1">
        <w:rPr>
          <w:sz w:val="28"/>
          <w:szCs w:val="28"/>
        </w:rPr>
        <w:t xml:space="preserve"> ×</w:t>
      </w:r>
      <w:r w:rsidRPr="00BC29E6">
        <w:rPr>
          <w:sz w:val="28"/>
          <w:szCs w:val="28"/>
        </w:rPr>
        <w:t>n + e</w:t>
      </w:r>
      <w:r w:rsidRPr="000F54D1">
        <w:rPr>
          <w:sz w:val="28"/>
          <w:szCs w:val="28"/>
        </w:rPr>
        <w:t>×</w:t>
      </w:r>
      <w:r w:rsidRPr="00BC29E6">
        <w:rPr>
          <w:sz w:val="28"/>
          <w:szCs w:val="28"/>
        </w:rPr>
        <w:t>∑</w:t>
      </w:r>
      <w:r>
        <w:rPr>
          <w:sz w:val="28"/>
          <w:szCs w:val="28"/>
        </w:rPr>
        <w:t>Р,</w:t>
      </w:r>
    </w:p>
    <w:p w:rsidR="00E31A15" w:rsidRPr="00BC29E6" w:rsidRDefault="00E31A15" w:rsidP="00DA2E6B">
      <w:pPr>
        <w:spacing w:line="360" w:lineRule="auto"/>
        <w:ind w:firstLine="3120"/>
        <w:jc w:val="right"/>
        <w:rPr>
          <w:sz w:val="28"/>
          <w:szCs w:val="28"/>
        </w:rPr>
      </w:pPr>
      <w:r w:rsidRPr="00BC29E6">
        <w:rPr>
          <w:sz w:val="28"/>
          <w:szCs w:val="28"/>
        </w:rPr>
        <w:t>∑</w:t>
      </w:r>
      <w:r w:rsidRPr="00452B52">
        <w:rPr>
          <w:sz w:val="28"/>
          <w:szCs w:val="28"/>
          <w:lang w:val="de-DE"/>
        </w:rPr>
        <w:t>Q</w:t>
      </w:r>
      <w:r>
        <w:rPr>
          <w:sz w:val="28"/>
          <w:szCs w:val="28"/>
        </w:rPr>
        <w:t>Р</w:t>
      </w:r>
      <w:r w:rsidRPr="00BC29E6">
        <w:rPr>
          <w:sz w:val="28"/>
          <w:szCs w:val="28"/>
        </w:rPr>
        <w:t xml:space="preserve"> = </w:t>
      </w:r>
      <w:r w:rsidRPr="00461B4E">
        <w:rPr>
          <w:sz w:val="28"/>
          <w:szCs w:val="28"/>
          <w:lang w:val="de-DE"/>
        </w:rPr>
        <w:t>d</w:t>
      </w:r>
      <w:r w:rsidRPr="000F54D1">
        <w:rPr>
          <w:sz w:val="28"/>
          <w:szCs w:val="28"/>
        </w:rPr>
        <w:t>×</w:t>
      </w:r>
      <w:r w:rsidRPr="00BC29E6">
        <w:rPr>
          <w:sz w:val="28"/>
          <w:szCs w:val="28"/>
        </w:rPr>
        <w:t>∑</w:t>
      </w:r>
      <w:r>
        <w:rPr>
          <w:sz w:val="28"/>
          <w:szCs w:val="28"/>
        </w:rPr>
        <w:t>Р</w:t>
      </w:r>
      <w:r w:rsidRPr="00BC29E6">
        <w:rPr>
          <w:sz w:val="28"/>
          <w:szCs w:val="28"/>
        </w:rPr>
        <w:t xml:space="preserve"> + e</w:t>
      </w:r>
      <w:r w:rsidRPr="000F54D1">
        <w:rPr>
          <w:sz w:val="28"/>
          <w:szCs w:val="28"/>
        </w:rPr>
        <w:t>×</w:t>
      </w:r>
      <w:r w:rsidRPr="00BC29E6">
        <w:rPr>
          <w:sz w:val="28"/>
          <w:szCs w:val="28"/>
        </w:rPr>
        <w:t>∑</w:t>
      </w:r>
      <w:r>
        <w:rPr>
          <w:sz w:val="28"/>
          <w:szCs w:val="28"/>
        </w:rPr>
        <w:t>Р</w:t>
      </w:r>
      <w:r w:rsidRPr="00452B52">
        <w:rPr>
          <w:sz w:val="28"/>
          <w:szCs w:val="28"/>
          <w:vertAlign w:val="superscript"/>
        </w:rPr>
        <w:t>2</w:t>
      </w:r>
      <w:r>
        <w:rPr>
          <w:sz w:val="28"/>
          <w:szCs w:val="28"/>
        </w:rPr>
        <w:t>,</w:t>
      </w:r>
      <w:r w:rsidRPr="00BC29E6">
        <w:rPr>
          <w:sz w:val="28"/>
          <w:szCs w:val="28"/>
        </w:rPr>
        <w:t xml:space="preserve">          </w:t>
      </w:r>
      <w:r w:rsidRPr="00452B52">
        <w:rPr>
          <w:sz w:val="28"/>
          <w:szCs w:val="28"/>
        </w:rPr>
        <w:t xml:space="preserve">   </w:t>
      </w:r>
      <w:r w:rsidRPr="00BC29E6">
        <w:rPr>
          <w:sz w:val="28"/>
          <w:szCs w:val="28"/>
        </w:rPr>
        <w:t xml:space="preserve">                           (</w:t>
      </w:r>
      <w:r>
        <w:rPr>
          <w:sz w:val="28"/>
          <w:szCs w:val="28"/>
        </w:rPr>
        <w:t>3.6</w:t>
      </w:r>
      <w:r w:rsidRPr="00BC29E6">
        <w:rPr>
          <w:sz w:val="28"/>
          <w:szCs w:val="28"/>
        </w:rPr>
        <w:t>)</w:t>
      </w:r>
    </w:p>
    <w:p w:rsidR="00E31A15" w:rsidRPr="00BC29E6" w:rsidRDefault="00E31A15" w:rsidP="00DA2E6B">
      <w:pPr>
        <w:spacing w:line="360" w:lineRule="auto"/>
        <w:ind w:firstLine="720"/>
        <w:jc w:val="both"/>
        <w:rPr>
          <w:sz w:val="28"/>
          <w:szCs w:val="28"/>
        </w:rPr>
      </w:pPr>
      <w:r w:rsidRPr="00BC29E6">
        <w:rPr>
          <w:sz w:val="28"/>
          <w:szCs w:val="28"/>
        </w:rPr>
        <w:t xml:space="preserve">де n </w:t>
      </w:r>
      <w:r w:rsidRPr="00BC29E6">
        <w:rPr>
          <w:sz w:val="28"/>
          <w:szCs w:val="28"/>
        </w:rPr>
        <w:sym w:font="Symbol" w:char="F02D"/>
      </w:r>
      <w:r w:rsidRPr="00BC29E6">
        <w:rPr>
          <w:sz w:val="28"/>
          <w:szCs w:val="28"/>
        </w:rPr>
        <w:t xml:space="preserve"> кількість спостережень (n=</w:t>
      </w:r>
      <w:r>
        <w:rPr>
          <w:sz w:val="28"/>
          <w:szCs w:val="28"/>
        </w:rPr>
        <w:t>5</w:t>
      </w:r>
      <w:r w:rsidRPr="00BC29E6">
        <w:rPr>
          <w:sz w:val="28"/>
          <w:szCs w:val="28"/>
        </w:rPr>
        <w:t>).</w:t>
      </w:r>
    </w:p>
    <w:p w:rsidR="00E31A15" w:rsidRPr="00BC29E6" w:rsidRDefault="00E31A15" w:rsidP="00DA2E6B">
      <w:pPr>
        <w:spacing w:line="360" w:lineRule="auto"/>
        <w:ind w:firstLine="720"/>
        <w:jc w:val="both"/>
        <w:rPr>
          <w:sz w:val="28"/>
          <w:szCs w:val="28"/>
        </w:rPr>
      </w:pPr>
      <w:r w:rsidRPr="00BC29E6">
        <w:rPr>
          <w:sz w:val="28"/>
          <w:szCs w:val="28"/>
        </w:rPr>
        <w:lastRenderedPageBreak/>
        <w:t xml:space="preserve">Для розрахунку коефіцієнтів </w:t>
      </w:r>
      <w:r>
        <w:rPr>
          <w:sz w:val="28"/>
          <w:szCs w:val="28"/>
          <w:lang w:val="en-US"/>
        </w:rPr>
        <w:t>d</w:t>
      </w:r>
      <w:r w:rsidRPr="00BC29E6">
        <w:rPr>
          <w:sz w:val="28"/>
          <w:szCs w:val="28"/>
        </w:rPr>
        <w:t xml:space="preserve"> і e рекомендується попередньо запо</w:t>
      </w:r>
      <w:r w:rsidRPr="00BC29E6">
        <w:rPr>
          <w:sz w:val="28"/>
          <w:szCs w:val="28"/>
        </w:rPr>
        <w:t>в</w:t>
      </w:r>
      <w:r w:rsidRPr="00BC29E6">
        <w:rPr>
          <w:sz w:val="28"/>
          <w:szCs w:val="28"/>
        </w:rPr>
        <w:t xml:space="preserve">нити допоміжну табл. </w:t>
      </w:r>
      <w:r>
        <w:rPr>
          <w:sz w:val="28"/>
          <w:szCs w:val="28"/>
          <w:lang w:val="ru-RU"/>
        </w:rPr>
        <w:t>3.6</w:t>
      </w:r>
      <w:r w:rsidRPr="00BC29E6">
        <w:rPr>
          <w:sz w:val="28"/>
          <w:szCs w:val="28"/>
        </w:rPr>
        <w:t>.</w:t>
      </w:r>
    </w:p>
    <w:p w:rsidR="00E31A15" w:rsidRDefault="00E31A15" w:rsidP="00DA2E6B">
      <w:pPr>
        <w:ind w:firstLine="720"/>
        <w:jc w:val="both"/>
        <w:rPr>
          <w:sz w:val="28"/>
          <w:szCs w:val="28"/>
        </w:rPr>
      </w:pPr>
    </w:p>
    <w:p w:rsidR="00E31A15" w:rsidRPr="00BC29E6" w:rsidRDefault="00E31A15" w:rsidP="00DA2E6B">
      <w:pPr>
        <w:ind w:firstLine="720"/>
        <w:jc w:val="both"/>
        <w:rPr>
          <w:sz w:val="28"/>
          <w:szCs w:val="28"/>
        </w:rPr>
      </w:pPr>
      <w:r w:rsidRPr="00BC29E6">
        <w:rPr>
          <w:sz w:val="28"/>
          <w:szCs w:val="28"/>
        </w:rPr>
        <w:t xml:space="preserve">Таблиця </w:t>
      </w:r>
      <w:r>
        <w:rPr>
          <w:sz w:val="28"/>
          <w:szCs w:val="28"/>
        </w:rPr>
        <w:t xml:space="preserve">3.6 – </w:t>
      </w:r>
      <w:r w:rsidRPr="00BC29E6">
        <w:rPr>
          <w:sz w:val="28"/>
          <w:szCs w:val="28"/>
        </w:rPr>
        <w:t xml:space="preserve">Розрахунок коефіцієнтів </w:t>
      </w:r>
      <w:r w:rsidRPr="00461B4E">
        <w:rPr>
          <w:sz w:val="28"/>
          <w:szCs w:val="28"/>
          <w:lang w:val="de-DE"/>
        </w:rPr>
        <w:t>d</w:t>
      </w:r>
      <w:r w:rsidRPr="00BC29E6">
        <w:rPr>
          <w:sz w:val="28"/>
          <w:szCs w:val="28"/>
        </w:rPr>
        <w:t xml:space="preserve"> і 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660"/>
        <w:gridCol w:w="2293"/>
        <w:gridCol w:w="2288"/>
      </w:tblGrid>
      <w:tr w:rsidR="00E31A15" w:rsidRPr="00BC29E6" w:rsidTr="00A12BA0">
        <w:trPr>
          <w:jc w:val="center"/>
        </w:trPr>
        <w:tc>
          <w:tcPr>
            <w:tcW w:w="1937" w:type="dxa"/>
            <w:vAlign w:val="center"/>
          </w:tcPr>
          <w:p w:rsidR="00E31A15" w:rsidRPr="00A12BA0" w:rsidRDefault="00E31A15" w:rsidP="00A12BA0">
            <w:pPr>
              <w:jc w:val="center"/>
              <w:rPr>
                <w:sz w:val="24"/>
                <w:szCs w:val="24"/>
              </w:rPr>
            </w:pPr>
            <w:r w:rsidRPr="00A12BA0">
              <w:rPr>
                <w:sz w:val="24"/>
                <w:szCs w:val="24"/>
              </w:rPr>
              <w:t>Р</w:t>
            </w:r>
          </w:p>
        </w:tc>
        <w:tc>
          <w:tcPr>
            <w:tcW w:w="2660" w:type="dxa"/>
            <w:vAlign w:val="center"/>
          </w:tcPr>
          <w:p w:rsidR="00E31A15" w:rsidRPr="00A12BA0" w:rsidRDefault="00E31A15" w:rsidP="00A12BA0">
            <w:pPr>
              <w:jc w:val="center"/>
              <w:rPr>
                <w:sz w:val="24"/>
                <w:szCs w:val="24"/>
              </w:rPr>
            </w:pPr>
            <w:r w:rsidRPr="00A12BA0">
              <w:rPr>
                <w:sz w:val="24"/>
                <w:szCs w:val="24"/>
              </w:rPr>
              <w:t>Q</w:t>
            </w:r>
          </w:p>
        </w:tc>
        <w:tc>
          <w:tcPr>
            <w:tcW w:w="2293" w:type="dxa"/>
            <w:vAlign w:val="center"/>
          </w:tcPr>
          <w:p w:rsidR="00E31A15" w:rsidRPr="00A12BA0" w:rsidRDefault="00E31A15" w:rsidP="00A12BA0">
            <w:pPr>
              <w:jc w:val="center"/>
              <w:rPr>
                <w:sz w:val="24"/>
                <w:szCs w:val="24"/>
              </w:rPr>
            </w:pPr>
            <w:r w:rsidRPr="00A12BA0">
              <w:rPr>
                <w:sz w:val="24"/>
                <w:szCs w:val="24"/>
              </w:rPr>
              <w:t>Д=Р×Q</w:t>
            </w:r>
          </w:p>
        </w:tc>
        <w:tc>
          <w:tcPr>
            <w:tcW w:w="2288" w:type="dxa"/>
            <w:vAlign w:val="center"/>
          </w:tcPr>
          <w:p w:rsidR="00E31A15" w:rsidRPr="00A12BA0" w:rsidRDefault="00E31A15" w:rsidP="00A12BA0">
            <w:pPr>
              <w:jc w:val="center"/>
              <w:rPr>
                <w:sz w:val="24"/>
                <w:szCs w:val="24"/>
                <w:vertAlign w:val="superscript"/>
              </w:rPr>
            </w:pPr>
            <w:r w:rsidRPr="00A12BA0">
              <w:rPr>
                <w:sz w:val="24"/>
                <w:szCs w:val="24"/>
              </w:rPr>
              <w:t>Р</w:t>
            </w:r>
            <w:r w:rsidRPr="00A12BA0">
              <w:rPr>
                <w:sz w:val="24"/>
                <w:szCs w:val="24"/>
                <w:vertAlign w:val="superscript"/>
              </w:rPr>
              <w:t>2</w:t>
            </w:r>
          </w:p>
        </w:tc>
      </w:tr>
      <w:tr w:rsidR="00E31A15" w:rsidRPr="003512D2" w:rsidTr="00A12BA0">
        <w:trPr>
          <w:jc w:val="center"/>
        </w:trPr>
        <w:tc>
          <w:tcPr>
            <w:tcW w:w="1937" w:type="dxa"/>
            <w:vAlign w:val="center"/>
          </w:tcPr>
          <w:p w:rsidR="00E31A15" w:rsidRPr="00A12BA0" w:rsidRDefault="00E31A15" w:rsidP="00A12BA0">
            <w:pPr>
              <w:jc w:val="center"/>
              <w:rPr>
                <w:sz w:val="24"/>
                <w:szCs w:val="24"/>
              </w:rPr>
            </w:pPr>
            <w:r w:rsidRPr="00A12BA0">
              <w:rPr>
                <w:sz w:val="24"/>
                <w:szCs w:val="24"/>
              </w:rPr>
              <w:t>30</w:t>
            </w:r>
          </w:p>
        </w:tc>
        <w:tc>
          <w:tcPr>
            <w:tcW w:w="2660" w:type="dxa"/>
            <w:vAlign w:val="center"/>
          </w:tcPr>
          <w:p w:rsidR="00E31A15" w:rsidRPr="00A12BA0" w:rsidRDefault="00E31A15" w:rsidP="00A12BA0">
            <w:pPr>
              <w:jc w:val="center"/>
              <w:rPr>
                <w:sz w:val="24"/>
                <w:szCs w:val="24"/>
              </w:rPr>
            </w:pPr>
            <w:r w:rsidRPr="00A12BA0">
              <w:rPr>
                <w:sz w:val="24"/>
                <w:szCs w:val="24"/>
              </w:rPr>
              <w:t>…</w:t>
            </w:r>
          </w:p>
        </w:tc>
        <w:tc>
          <w:tcPr>
            <w:tcW w:w="2293" w:type="dxa"/>
            <w:vAlign w:val="center"/>
          </w:tcPr>
          <w:p w:rsidR="00E31A15" w:rsidRPr="00A12BA0" w:rsidRDefault="00E31A15" w:rsidP="00A12BA0">
            <w:pPr>
              <w:jc w:val="center"/>
              <w:rPr>
                <w:sz w:val="24"/>
                <w:szCs w:val="24"/>
              </w:rPr>
            </w:pPr>
            <w:r w:rsidRPr="00A12BA0">
              <w:rPr>
                <w:sz w:val="24"/>
                <w:szCs w:val="24"/>
              </w:rPr>
              <w:t>…</w:t>
            </w:r>
          </w:p>
        </w:tc>
        <w:tc>
          <w:tcPr>
            <w:tcW w:w="2288" w:type="dxa"/>
            <w:vAlign w:val="center"/>
          </w:tcPr>
          <w:p w:rsidR="00E31A15" w:rsidRPr="00A12BA0" w:rsidRDefault="00E31A15" w:rsidP="00A12BA0">
            <w:pPr>
              <w:jc w:val="center"/>
              <w:rPr>
                <w:sz w:val="24"/>
                <w:szCs w:val="24"/>
              </w:rPr>
            </w:pPr>
            <w:r w:rsidRPr="00A12BA0">
              <w:rPr>
                <w:sz w:val="24"/>
                <w:szCs w:val="24"/>
              </w:rPr>
              <w:t>900</w:t>
            </w:r>
          </w:p>
        </w:tc>
      </w:tr>
      <w:tr w:rsidR="00E31A15" w:rsidRPr="003512D2" w:rsidTr="00A12BA0">
        <w:trPr>
          <w:jc w:val="center"/>
        </w:trPr>
        <w:tc>
          <w:tcPr>
            <w:tcW w:w="1937" w:type="dxa"/>
            <w:vAlign w:val="center"/>
          </w:tcPr>
          <w:p w:rsidR="00E31A15" w:rsidRPr="00A12BA0" w:rsidRDefault="00E31A15" w:rsidP="00A12BA0">
            <w:pPr>
              <w:jc w:val="center"/>
              <w:rPr>
                <w:sz w:val="24"/>
                <w:szCs w:val="24"/>
              </w:rPr>
            </w:pPr>
            <w:r w:rsidRPr="00A12BA0">
              <w:rPr>
                <w:sz w:val="24"/>
                <w:szCs w:val="24"/>
              </w:rPr>
              <w:t>34</w:t>
            </w:r>
          </w:p>
        </w:tc>
        <w:tc>
          <w:tcPr>
            <w:tcW w:w="2660" w:type="dxa"/>
            <w:vAlign w:val="center"/>
          </w:tcPr>
          <w:p w:rsidR="00E31A15" w:rsidRPr="00A12BA0" w:rsidRDefault="00E31A15" w:rsidP="00A12BA0">
            <w:pPr>
              <w:jc w:val="center"/>
              <w:rPr>
                <w:sz w:val="24"/>
                <w:szCs w:val="24"/>
              </w:rPr>
            </w:pPr>
            <w:r w:rsidRPr="00A12BA0">
              <w:rPr>
                <w:sz w:val="24"/>
                <w:szCs w:val="24"/>
              </w:rPr>
              <w:t>…</w:t>
            </w:r>
          </w:p>
        </w:tc>
        <w:tc>
          <w:tcPr>
            <w:tcW w:w="2293" w:type="dxa"/>
            <w:vAlign w:val="center"/>
          </w:tcPr>
          <w:p w:rsidR="00E31A15" w:rsidRPr="00A12BA0" w:rsidRDefault="00E31A15" w:rsidP="00A12BA0">
            <w:pPr>
              <w:jc w:val="center"/>
              <w:rPr>
                <w:sz w:val="24"/>
                <w:szCs w:val="24"/>
              </w:rPr>
            </w:pPr>
            <w:r w:rsidRPr="00A12BA0">
              <w:rPr>
                <w:sz w:val="24"/>
                <w:szCs w:val="24"/>
              </w:rPr>
              <w:t>…</w:t>
            </w:r>
          </w:p>
        </w:tc>
        <w:tc>
          <w:tcPr>
            <w:tcW w:w="2288" w:type="dxa"/>
            <w:vAlign w:val="center"/>
          </w:tcPr>
          <w:p w:rsidR="00E31A15" w:rsidRPr="00A12BA0" w:rsidRDefault="00E31A15" w:rsidP="00A12BA0">
            <w:pPr>
              <w:jc w:val="center"/>
              <w:rPr>
                <w:sz w:val="24"/>
                <w:szCs w:val="24"/>
              </w:rPr>
            </w:pPr>
            <w:r w:rsidRPr="00A12BA0">
              <w:rPr>
                <w:sz w:val="24"/>
                <w:szCs w:val="24"/>
              </w:rPr>
              <w:t>1156</w:t>
            </w:r>
          </w:p>
        </w:tc>
      </w:tr>
      <w:tr w:rsidR="00E31A15" w:rsidRPr="003512D2" w:rsidTr="00A12BA0">
        <w:trPr>
          <w:jc w:val="center"/>
        </w:trPr>
        <w:tc>
          <w:tcPr>
            <w:tcW w:w="1937" w:type="dxa"/>
            <w:vAlign w:val="center"/>
          </w:tcPr>
          <w:p w:rsidR="00E31A15" w:rsidRPr="00A12BA0" w:rsidRDefault="00E31A15" w:rsidP="00A12BA0">
            <w:pPr>
              <w:jc w:val="center"/>
              <w:rPr>
                <w:sz w:val="24"/>
                <w:szCs w:val="24"/>
              </w:rPr>
            </w:pPr>
            <w:r w:rsidRPr="00A12BA0">
              <w:rPr>
                <w:sz w:val="24"/>
                <w:szCs w:val="24"/>
              </w:rPr>
              <w:t>38</w:t>
            </w:r>
          </w:p>
        </w:tc>
        <w:tc>
          <w:tcPr>
            <w:tcW w:w="2660" w:type="dxa"/>
            <w:vAlign w:val="center"/>
          </w:tcPr>
          <w:p w:rsidR="00E31A15" w:rsidRPr="00A12BA0" w:rsidRDefault="00E31A15" w:rsidP="00A12BA0">
            <w:pPr>
              <w:jc w:val="center"/>
              <w:rPr>
                <w:sz w:val="24"/>
                <w:szCs w:val="24"/>
              </w:rPr>
            </w:pPr>
            <w:r w:rsidRPr="00A12BA0">
              <w:rPr>
                <w:sz w:val="24"/>
                <w:szCs w:val="24"/>
              </w:rPr>
              <w:t>…</w:t>
            </w:r>
          </w:p>
        </w:tc>
        <w:tc>
          <w:tcPr>
            <w:tcW w:w="2293" w:type="dxa"/>
            <w:vAlign w:val="center"/>
          </w:tcPr>
          <w:p w:rsidR="00E31A15" w:rsidRPr="00A12BA0" w:rsidRDefault="00E31A15" w:rsidP="00A12BA0">
            <w:pPr>
              <w:jc w:val="center"/>
              <w:rPr>
                <w:sz w:val="24"/>
                <w:szCs w:val="24"/>
              </w:rPr>
            </w:pPr>
            <w:r w:rsidRPr="00A12BA0">
              <w:rPr>
                <w:sz w:val="24"/>
                <w:szCs w:val="24"/>
              </w:rPr>
              <w:t>…</w:t>
            </w:r>
          </w:p>
        </w:tc>
        <w:tc>
          <w:tcPr>
            <w:tcW w:w="2288" w:type="dxa"/>
            <w:vAlign w:val="center"/>
          </w:tcPr>
          <w:p w:rsidR="00E31A15" w:rsidRPr="00A12BA0" w:rsidRDefault="00E31A15" w:rsidP="00A12BA0">
            <w:pPr>
              <w:jc w:val="center"/>
              <w:rPr>
                <w:sz w:val="24"/>
                <w:szCs w:val="24"/>
              </w:rPr>
            </w:pPr>
            <w:r w:rsidRPr="00A12BA0">
              <w:rPr>
                <w:sz w:val="24"/>
                <w:szCs w:val="24"/>
              </w:rPr>
              <w:t>…</w:t>
            </w:r>
          </w:p>
        </w:tc>
      </w:tr>
      <w:tr w:rsidR="00E31A15" w:rsidRPr="003512D2" w:rsidTr="00A12BA0">
        <w:trPr>
          <w:jc w:val="center"/>
        </w:trPr>
        <w:tc>
          <w:tcPr>
            <w:tcW w:w="1937" w:type="dxa"/>
            <w:vAlign w:val="center"/>
          </w:tcPr>
          <w:p w:rsidR="00E31A15" w:rsidRPr="00A12BA0" w:rsidRDefault="00E31A15" w:rsidP="00A12BA0">
            <w:pPr>
              <w:jc w:val="center"/>
              <w:rPr>
                <w:sz w:val="24"/>
                <w:szCs w:val="24"/>
              </w:rPr>
            </w:pPr>
            <w:r w:rsidRPr="00A12BA0">
              <w:rPr>
                <w:sz w:val="24"/>
                <w:szCs w:val="24"/>
              </w:rPr>
              <w:t>42</w:t>
            </w:r>
          </w:p>
        </w:tc>
        <w:tc>
          <w:tcPr>
            <w:tcW w:w="2660" w:type="dxa"/>
            <w:vAlign w:val="center"/>
          </w:tcPr>
          <w:p w:rsidR="00E31A15" w:rsidRPr="00A12BA0" w:rsidRDefault="00E31A15" w:rsidP="00A12BA0">
            <w:pPr>
              <w:jc w:val="center"/>
              <w:rPr>
                <w:sz w:val="24"/>
                <w:szCs w:val="24"/>
              </w:rPr>
            </w:pPr>
            <w:r w:rsidRPr="00A12BA0">
              <w:rPr>
                <w:sz w:val="24"/>
                <w:szCs w:val="24"/>
              </w:rPr>
              <w:t>…</w:t>
            </w:r>
          </w:p>
        </w:tc>
        <w:tc>
          <w:tcPr>
            <w:tcW w:w="2293" w:type="dxa"/>
            <w:vAlign w:val="center"/>
          </w:tcPr>
          <w:p w:rsidR="00E31A15" w:rsidRPr="00A12BA0" w:rsidRDefault="00E31A15" w:rsidP="00A12BA0">
            <w:pPr>
              <w:jc w:val="center"/>
              <w:rPr>
                <w:sz w:val="24"/>
                <w:szCs w:val="24"/>
              </w:rPr>
            </w:pPr>
            <w:r w:rsidRPr="00A12BA0">
              <w:rPr>
                <w:sz w:val="24"/>
                <w:szCs w:val="24"/>
              </w:rPr>
              <w:t>…</w:t>
            </w:r>
          </w:p>
        </w:tc>
        <w:tc>
          <w:tcPr>
            <w:tcW w:w="2288" w:type="dxa"/>
            <w:vAlign w:val="center"/>
          </w:tcPr>
          <w:p w:rsidR="00E31A15" w:rsidRPr="00A12BA0" w:rsidRDefault="00E31A15" w:rsidP="00A12BA0">
            <w:pPr>
              <w:jc w:val="center"/>
              <w:rPr>
                <w:sz w:val="24"/>
                <w:szCs w:val="24"/>
              </w:rPr>
            </w:pPr>
            <w:r w:rsidRPr="00A12BA0">
              <w:rPr>
                <w:sz w:val="24"/>
                <w:szCs w:val="24"/>
              </w:rPr>
              <w:t>…</w:t>
            </w:r>
          </w:p>
        </w:tc>
      </w:tr>
      <w:tr w:rsidR="00E31A15" w:rsidRPr="003512D2" w:rsidTr="00A12BA0">
        <w:trPr>
          <w:jc w:val="center"/>
        </w:trPr>
        <w:tc>
          <w:tcPr>
            <w:tcW w:w="1937" w:type="dxa"/>
            <w:vAlign w:val="center"/>
          </w:tcPr>
          <w:p w:rsidR="00E31A15" w:rsidRPr="00A12BA0" w:rsidRDefault="00E31A15" w:rsidP="00A12BA0">
            <w:pPr>
              <w:jc w:val="center"/>
              <w:rPr>
                <w:sz w:val="24"/>
                <w:szCs w:val="24"/>
              </w:rPr>
            </w:pPr>
            <w:r w:rsidRPr="00A12BA0">
              <w:rPr>
                <w:sz w:val="24"/>
                <w:szCs w:val="24"/>
              </w:rPr>
              <w:t>46</w:t>
            </w:r>
          </w:p>
        </w:tc>
        <w:tc>
          <w:tcPr>
            <w:tcW w:w="2660" w:type="dxa"/>
            <w:vAlign w:val="center"/>
          </w:tcPr>
          <w:p w:rsidR="00E31A15" w:rsidRPr="00A12BA0" w:rsidRDefault="00E31A15" w:rsidP="00A12BA0">
            <w:pPr>
              <w:jc w:val="center"/>
              <w:rPr>
                <w:sz w:val="24"/>
                <w:szCs w:val="24"/>
              </w:rPr>
            </w:pPr>
            <w:r w:rsidRPr="00A12BA0">
              <w:rPr>
                <w:sz w:val="24"/>
                <w:szCs w:val="24"/>
              </w:rPr>
              <w:t>…</w:t>
            </w:r>
          </w:p>
        </w:tc>
        <w:tc>
          <w:tcPr>
            <w:tcW w:w="2293" w:type="dxa"/>
            <w:vAlign w:val="center"/>
          </w:tcPr>
          <w:p w:rsidR="00E31A15" w:rsidRPr="00A12BA0" w:rsidRDefault="00E31A15" w:rsidP="00A12BA0">
            <w:pPr>
              <w:jc w:val="center"/>
              <w:rPr>
                <w:sz w:val="24"/>
                <w:szCs w:val="24"/>
              </w:rPr>
            </w:pPr>
            <w:r w:rsidRPr="00A12BA0">
              <w:rPr>
                <w:sz w:val="24"/>
                <w:szCs w:val="24"/>
              </w:rPr>
              <w:t>…</w:t>
            </w:r>
          </w:p>
        </w:tc>
        <w:tc>
          <w:tcPr>
            <w:tcW w:w="2288" w:type="dxa"/>
            <w:vAlign w:val="center"/>
          </w:tcPr>
          <w:p w:rsidR="00E31A15" w:rsidRPr="00A12BA0" w:rsidRDefault="00E31A15" w:rsidP="00A12BA0">
            <w:pPr>
              <w:jc w:val="center"/>
              <w:rPr>
                <w:sz w:val="24"/>
                <w:szCs w:val="24"/>
              </w:rPr>
            </w:pPr>
            <w:r w:rsidRPr="00A12BA0">
              <w:rPr>
                <w:sz w:val="24"/>
                <w:szCs w:val="24"/>
              </w:rPr>
              <w:t>…</w:t>
            </w:r>
          </w:p>
        </w:tc>
      </w:tr>
      <w:tr w:rsidR="00E31A15" w:rsidRPr="00BC29E6" w:rsidTr="00A12BA0">
        <w:trPr>
          <w:jc w:val="center"/>
        </w:trPr>
        <w:tc>
          <w:tcPr>
            <w:tcW w:w="1937" w:type="dxa"/>
            <w:vAlign w:val="center"/>
          </w:tcPr>
          <w:p w:rsidR="00E31A15" w:rsidRPr="00A12BA0" w:rsidRDefault="00E31A15" w:rsidP="00A12BA0">
            <w:pPr>
              <w:jc w:val="center"/>
              <w:rPr>
                <w:sz w:val="24"/>
                <w:szCs w:val="24"/>
              </w:rPr>
            </w:pPr>
            <w:r w:rsidRPr="00A12BA0">
              <w:rPr>
                <w:sz w:val="24"/>
                <w:szCs w:val="24"/>
              </w:rPr>
              <w:t>ΣР</w:t>
            </w:r>
          </w:p>
        </w:tc>
        <w:tc>
          <w:tcPr>
            <w:tcW w:w="2660" w:type="dxa"/>
            <w:vAlign w:val="center"/>
          </w:tcPr>
          <w:p w:rsidR="00E31A15" w:rsidRPr="00A12BA0" w:rsidRDefault="00E31A15" w:rsidP="00A12BA0">
            <w:pPr>
              <w:jc w:val="center"/>
              <w:rPr>
                <w:sz w:val="24"/>
                <w:szCs w:val="24"/>
              </w:rPr>
            </w:pPr>
            <w:r w:rsidRPr="00A12BA0">
              <w:rPr>
                <w:sz w:val="24"/>
                <w:szCs w:val="24"/>
              </w:rPr>
              <w:t>Σ Q</w:t>
            </w:r>
          </w:p>
        </w:tc>
        <w:tc>
          <w:tcPr>
            <w:tcW w:w="2293" w:type="dxa"/>
            <w:vAlign w:val="center"/>
          </w:tcPr>
          <w:p w:rsidR="00E31A15" w:rsidRPr="00A12BA0" w:rsidRDefault="00E31A15" w:rsidP="00A12BA0">
            <w:pPr>
              <w:jc w:val="center"/>
              <w:rPr>
                <w:sz w:val="24"/>
                <w:szCs w:val="24"/>
              </w:rPr>
            </w:pPr>
            <w:r w:rsidRPr="00A12BA0">
              <w:rPr>
                <w:sz w:val="24"/>
                <w:szCs w:val="24"/>
              </w:rPr>
              <w:t>Σ Д</w:t>
            </w:r>
          </w:p>
        </w:tc>
        <w:tc>
          <w:tcPr>
            <w:tcW w:w="2288" w:type="dxa"/>
            <w:vAlign w:val="center"/>
          </w:tcPr>
          <w:p w:rsidR="00E31A15" w:rsidRPr="00A12BA0" w:rsidRDefault="00E31A15" w:rsidP="00A12BA0">
            <w:pPr>
              <w:jc w:val="center"/>
              <w:rPr>
                <w:sz w:val="24"/>
                <w:szCs w:val="24"/>
              </w:rPr>
            </w:pPr>
            <w:r w:rsidRPr="00A12BA0">
              <w:rPr>
                <w:sz w:val="24"/>
                <w:szCs w:val="24"/>
              </w:rPr>
              <w:t>Σ Р</w:t>
            </w:r>
            <w:r w:rsidRPr="00A12BA0">
              <w:rPr>
                <w:sz w:val="24"/>
                <w:szCs w:val="24"/>
                <w:vertAlign w:val="superscript"/>
              </w:rPr>
              <w:t>2</w:t>
            </w:r>
          </w:p>
        </w:tc>
      </w:tr>
    </w:tbl>
    <w:p w:rsidR="00E31A15" w:rsidRPr="00BC29E6" w:rsidRDefault="00E31A15" w:rsidP="00DA2E6B">
      <w:pPr>
        <w:ind w:firstLine="720"/>
        <w:jc w:val="both"/>
        <w:rPr>
          <w:sz w:val="28"/>
          <w:szCs w:val="28"/>
        </w:rPr>
      </w:pPr>
    </w:p>
    <w:p w:rsidR="00E31A15" w:rsidRPr="00BC29E6" w:rsidRDefault="00E31A15" w:rsidP="00DA2E6B">
      <w:pPr>
        <w:spacing w:line="360" w:lineRule="auto"/>
        <w:ind w:firstLine="720"/>
        <w:jc w:val="both"/>
        <w:rPr>
          <w:sz w:val="28"/>
          <w:szCs w:val="28"/>
        </w:rPr>
      </w:pPr>
      <w:r w:rsidRPr="00083382">
        <w:rPr>
          <w:b/>
          <w:i/>
          <w:sz w:val="28"/>
          <w:szCs w:val="28"/>
        </w:rPr>
        <w:t xml:space="preserve">Вимога </w:t>
      </w:r>
      <w:r>
        <w:rPr>
          <w:b/>
          <w:i/>
          <w:sz w:val="28"/>
          <w:szCs w:val="28"/>
        </w:rPr>
        <w:t>б</w:t>
      </w:r>
      <w:r w:rsidRPr="00083382">
        <w:rPr>
          <w:i/>
          <w:sz w:val="28"/>
          <w:szCs w:val="28"/>
        </w:rPr>
        <w:t>.</w:t>
      </w:r>
      <w:r>
        <w:rPr>
          <w:sz w:val="28"/>
          <w:szCs w:val="28"/>
        </w:rPr>
        <w:t xml:space="preserve"> </w:t>
      </w:r>
      <w:r w:rsidRPr="00BC29E6">
        <w:rPr>
          <w:sz w:val="28"/>
          <w:szCs w:val="28"/>
        </w:rPr>
        <w:t>Пасажирські перевезення у швидкому поїзді прибуткові в тому випадку, якщо доходи від них (Д) перевищують величину витрат (В):</w:t>
      </w:r>
    </w:p>
    <w:p w:rsidR="00E31A15" w:rsidRPr="00BC29E6" w:rsidRDefault="00E31A15" w:rsidP="00DA2E6B">
      <w:pPr>
        <w:spacing w:line="360" w:lineRule="auto"/>
        <w:jc w:val="right"/>
        <w:rPr>
          <w:sz w:val="28"/>
          <w:szCs w:val="28"/>
        </w:rPr>
      </w:pPr>
      <w:r w:rsidRPr="00BC29E6">
        <w:rPr>
          <w:sz w:val="28"/>
          <w:szCs w:val="28"/>
        </w:rPr>
        <w:t>Д &gt; В                                                                  (</w:t>
      </w:r>
      <w:r>
        <w:rPr>
          <w:sz w:val="28"/>
          <w:szCs w:val="28"/>
        </w:rPr>
        <w:t>3.7</w:t>
      </w:r>
      <w:r w:rsidRPr="00BC29E6">
        <w:rPr>
          <w:sz w:val="28"/>
          <w:szCs w:val="28"/>
        </w:rPr>
        <w:t>)</w:t>
      </w:r>
    </w:p>
    <w:p w:rsidR="00E31A15" w:rsidRPr="00BC29E6" w:rsidRDefault="00E31A15" w:rsidP="00DA2E6B">
      <w:pPr>
        <w:spacing w:line="360" w:lineRule="auto"/>
        <w:ind w:firstLine="720"/>
        <w:jc w:val="both"/>
        <w:rPr>
          <w:sz w:val="28"/>
          <w:szCs w:val="28"/>
        </w:rPr>
      </w:pPr>
      <w:r w:rsidRPr="00BC29E6">
        <w:rPr>
          <w:sz w:val="28"/>
          <w:szCs w:val="28"/>
        </w:rPr>
        <w:t>Доходи від перевезення пасажирів в даному поїзді визначаються за формулою:</w:t>
      </w:r>
    </w:p>
    <w:p w:rsidR="00E31A15" w:rsidRPr="00BC29E6" w:rsidRDefault="00E31A15" w:rsidP="00DA2E6B">
      <w:pPr>
        <w:spacing w:line="360" w:lineRule="auto"/>
        <w:jc w:val="right"/>
        <w:rPr>
          <w:sz w:val="28"/>
          <w:szCs w:val="28"/>
        </w:rPr>
      </w:pPr>
      <w:r w:rsidRPr="00BC29E6">
        <w:rPr>
          <w:sz w:val="28"/>
          <w:szCs w:val="28"/>
        </w:rPr>
        <w:t>Д = Р×Q грн.                                                   (</w:t>
      </w:r>
      <w:r>
        <w:rPr>
          <w:sz w:val="28"/>
          <w:szCs w:val="28"/>
        </w:rPr>
        <w:t>3.8</w:t>
      </w:r>
      <w:r w:rsidRPr="00BC29E6">
        <w:rPr>
          <w:sz w:val="28"/>
          <w:szCs w:val="28"/>
        </w:rPr>
        <w:t>)</w:t>
      </w:r>
    </w:p>
    <w:p w:rsidR="00E31A15" w:rsidRPr="00BC29E6" w:rsidRDefault="00E31A15" w:rsidP="00DA2E6B">
      <w:pPr>
        <w:spacing w:line="360" w:lineRule="auto"/>
        <w:ind w:firstLine="720"/>
        <w:jc w:val="both"/>
        <w:rPr>
          <w:sz w:val="28"/>
          <w:szCs w:val="28"/>
        </w:rPr>
      </w:pPr>
      <w:r w:rsidRPr="00BC29E6">
        <w:rPr>
          <w:sz w:val="28"/>
          <w:szCs w:val="28"/>
        </w:rPr>
        <w:t xml:space="preserve">Витрати визначаються залежністю: </w:t>
      </w:r>
    </w:p>
    <w:p w:rsidR="00E31A15" w:rsidRPr="00BC29E6" w:rsidRDefault="00E31A15" w:rsidP="00DA2E6B">
      <w:pPr>
        <w:spacing w:line="360" w:lineRule="auto"/>
        <w:ind w:firstLine="720"/>
        <w:jc w:val="right"/>
        <w:rPr>
          <w:sz w:val="28"/>
          <w:szCs w:val="28"/>
        </w:rPr>
      </w:pPr>
      <w:r w:rsidRPr="00BC29E6">
        <w:rPr>
          <w:sz w:val="28"/>
          <w:szCs w:val="28"/>
        </w:rPr>
        <w:t xml:space="preserve">В = </w:t>
      </w:r>
      <w:r>
        <w:rPr>
          <w:sz w:val="28"/>
          <w:szCs w:val="28"/>
        </w:rPr>
        <w:t>с</w:t>
      </w:r>
      <w:r w:rsidRPr="00BC29E6">
        <w:rPr>
          <w:sz w:val="28"/>
          <w:szCs w:val="28"/>
        </w:rPr>
        <w:t>×L×</w:t>
      </w:r>
      <w:r>
        <w:rPr>
          <w:sz w:val="28"/>
          <w:szCs w:val="28"/>
          <w:lang w:val="en-US"/>
        </w:rPr>
        <w:t>Q</w:t>
      </w:r>
      <w:r>
        <w:rPr>
          <w:sz w:val="28"/>
          <w:szCs w:val="28"/>
        </w:rPr>
        <w:t>/10</w:t>
      </w:r>
      <w:r w:rsidRPr="00BC29E6">
        <w:rPr>
          <w:sz w:val="28"/>
          <w:szCs w:val="28"/>
        </w:rPr>
        <w:t xml:space="preserve">  грн.                                                 (</w:t>
      </w:r>
      <w:r>
        <w:rPr>
          <w:sz w:val="28"/>
          <w:szCs w:val="28"/>
        </w:rPr>
        <w:t>3.9)</w:t>
      </w:r>
    </w:p>
    <w:p w:rsidR="00E31A15" w:rsidRPr="00BC29E6" w:rsidRDefault="00E31A15" w:rsidP="00DA2E6B">
      <w:pPr>
        <w:spacing w:line="360" w:lineRule="auto"/>
        <w:ind w:firstLine="720"/>
        <w:jc w:val="both"/>
        <w:rPr>
          <w:sz w:val="28"/>
          <w:szCs w:val="28"/>
        </w:rPr>
      </w:pPr>
      <w:r w:rsidRPr="00BC29E6">
        <w:rPr>
          <w:sz w:val="28"/>
          <w:szCs w:val="28"/>
        </w:rPr>
        <w:t xml:space="preserve">де  L </w:t>
      </w:r>
      <w:r w:rsidRPr="00BC29E6">
        <w:rPr>
          <w:sz w:val="28"/>
          <w:szCs w:val="28"/>
        </w:rPr>
        <w:sym w:font="Symbol" w:char="F02D"/>
      </w:r>
      <w:r w:rsidRPr="00BC29E6">
        <w:rPr>
          <w:sz w:val="28"/>
          <w:szCs w:val="28"/>
        </w:rPr>
        <w:t xml:space="preserve"> відстань прямування поїзда (L = </w:t>
      </w:r>
      <w:r w:rsidRPr="00965C57">
        <w:rPr>
          <w:sz w:val="28"/>
          <w:szCs w:val="28"/>
          <w:lang w:val="ru-RU"/>
        </w:rPr>
        <w:t>140</w:t>
      </w:r>
      <w:r w:rsidRPr="00BC29E6">
        <w:rPr>
          <w:sz w:val="28"/>
          <w:szCs w:val="28"/>
        </w:rPr>
        <w:t xml:space="preserve"> км);</w:t>
      </w:r>
    </w:p>
    <w:p w:rsidR="00E31A15" w:rsidRPr="00EF19F1" w:rsidRDefault="00E31A15" w:rsidP="00DA2E6B">
      <w:pPr>
        <w:spacing w:line="360" w:lineRule="auto"/>
        <w:ind w:firstLine="1200"/>
        <w:jc w:val="both"/>
        <w:rPr>
          <w:spacing w:val="-6"/>
          <w:sz w:val="28"/>
          <w:szCs w:val="28"/>
        </w:rPr>
      </w:pPr>
      <w:r w:rsidRPr="00EF19F1">
        <w:rPr>
          <w:spacing w:val="-6"/>
          <w:sz w:val="28"/>
          <w:szCs w:val="28"/>
          <w:lang w:val="en-US"/>
        </w:rPr>
        <w:t>c</w:t>
      </w:r>
      <w:r w:rsidRPr="00EF19F1">
        <w:rPr>
          <w:spacing w:val="-6"/>
          <w:sz w:val="28"/>
          <w:szCs w:val="28"/>
        </w:rPr>
        <w:t xml:space="preserve"> </w:t>
      </w:r>
      <w:r w:rsidRPr="00EF19F1">
        <w:rPr>
          <w:spacing w:val="-6"/>
          <w:sz w:val="28"/>
          <w:szCs w:val="28"/>
        </w:rPr>
        <w:sym w:font="Symbol" w:char="F02D"/>
      </w:r>
      <w:r w:rsidRPr="00EF19F1">
        <w:rPr>
          <w:spacing w:val="-6"/>
          <w:sz w:val="28"/>
          <w:szCs w:val="28"/>
        </w:rPr>
        <w:t xml:space="preserve"> собівартість перевезень пасажира на 1</w:t>
      </w:r>
      <w:r>
        <w:rPr>
          <w:spacing w:val="-6"/>
          <w:sz w:val="28"/>
          <w:szCs w:val="28"/>
        </w:rPr>
        <w:t>0</w:t>
      </w:r>
      <w:r w:rsidRPr="00EF19F1">
        <w:rPr>
          <w:spacing w:val="-6"/>
          <w:sz w:val="28"/>
          <w:szCs w:val="28"/>
        </w:rPr>
        <w:t xml:space="preserve"> км (формула </w:t>
      </w:r>
      <w:r>
        <w:rPr>
          <w:spacing w:val="-6"/>
          <w:sz w:val="28"/>
          <w:szCs w:val="28"/>
        </w:rPr>
        <w:t>3.4</w:t>
      </w:r>
      <w:r w:rsidRPr="00EF19F1">
        <w:rPr>
          <w:spacing w:val="-6"/>
          <w:sz w:val="28"/>
          <w:szCs w:val="28"/>
        </w:rPr>
        <w:t>, грн./пас.-км.</w:t>
      </w:r>
    </w:p>
    <w:p w:rsidR="00E31A15" w:rsidRPr="00BC29E6" w:rsidRDefault="00E31A15" w:rsidP="00DA2E6B">
      <w:pPr>
        <w:spacing w:line="360" w:lineRule="auto"/>
        <w:ind w:firstLine="720"/>
        <w:jc w:val="both"/>
        <w:rPr>
          <w:sz w:val="28"/>
          <w:szCs w:val="28"/>
        </w:rPr>
      </w:pPr>
    </w:p>
    <w:p w:rsidR="00E31A15" w:rsidRPr="00BC29E6" w:rsidRDefault="00E31A15" w:rsidP="00DA2E6B">
      <w:pPr>
        <w:spacing w:line="360" w:lineRule="auto"/>
        <w:ind w:firstLine="720"/>
        <w:jc w:val="both"/>
        <w:rPr>
          <w:sz w:val="28"/>
          <w:szCs w:val="28"/>
        </w:rPr>
      </w:pPr>
      <w:r w:rsidRPr="00BC29E6">
        <w:rPr>
          <w:sz w:val="28"/>
          <w:szCs w:val="28"/>
        </w:rPr>
        <w:t xml:space="preserve">Наповненість пасажирського вагона </w:t>
      </w:r>
      <w:r w:rsidRPr="00535608">
        <w:rPr>
          <w:sz w:val="28"/>
          <w:szCs w:val="28"/>
          <w:lang w:val="ru-RU"/>
        </w:rPr>
        <w:t>(</w:t>
      </w:r>
      <w:r w:rsidRPr="00535608">
        <w:rPr>
          <w:sz w:val="28"/>
          <w:szCs w:val="28"/>
        </w:rPr>
        <w:t>кількість пасажирів</w:t>
      </w:r>
      <w:r w:rsidRPr="00535608">
        <w:rPr>
          <w:sz w:val="28"/>
          <w:szCs w:val="28"/>
          <w:lang w:val="ru-RU"/>
        </w:rPr>
        <w:t>)</w:t>
      </w:r>
      <w:r>
        <w:rPr>
          <w:sz w:val="28"/>
          <w:szCs w:val="28"/>
          <w:lang w:val="ru-RU"/>
        </w:rPr>
        <w:t xml:space="preserve"> </w:t>
      </w:r>
      <w:r w:rsidRPr="00BC29E6">
        <w:rPr>
          <w:sz w:val="28"/>
          <w:szCs w:val="28"/>
        </w:rPr>
        <w:t>може бути визначена за формулою:</w:t>
      </w:r>
    </w:p>
    <w:p w:rsidR="00E31A15" w:rsidRPr="00BC29E6" w:rsidRDefault="00E31A15" w:rsidP="00DA2E6B">
      <w:pPr>
        <w:spacing w:line="360" w:lineRule="auto"/>
        <w:ind w:firstLine="720"/>
        <w:jc w:val="right"/>
        <w:rPr>
          <w:sz w:val="28"/>
          <w:szCs w:val="28"/>
        </w:rPr>
      </w:pPr>
      <w:r>
        <w:rPr>
          <w:sz w:val="28"/>
          <w:szCs w:val="28"/>
        </w:rPr>
        <w:t>Чп</w:t>
      </w:r>
      <w:r w:rsidRPr="00BC29E6">
        <w:rPr>
          <w:sz w:val="28"/>
          <w:szCs w:val="28"/>
        </w:rPr>
        <w:t xml:space="preserve"> = </w:t>
      </w:r>
      <w:r>
        <w:rPr>
          <w:sz w:val="28"/>
          <w:szCs w:val="28"/>
          <w:lang w:val="en-US"/>
        </w:rPr>
        <w:t>Q</w:t>
      </w:r>
      <w:r w:rsidRPr="00BC29E6">
        <w:rPr>
          <w:sz w:val="28"/>
          <w:szCs w:val="28"/>
        </w:rPr>
        <w:t xml:space="preserve">/m </w:t>
      </w:r>
      <w:r>
        <w:rPr>
          <w:sz w:val="28"/>
          <w:szCs w:val="28"/>
        </w:rPr>
        <w:t>,</w:t>
      </w:r>
      <w:r w:rsidRPr="00BC29E6">
        <w:rPr>
          <w:sz w:val="28"/>
          <w:szCs w:val="28"/>
        </w:rPr>
        <w:t xml:space="preserve">                                                     (</w:t>
      </w:r>
      <w:r>
        <w:rPr>
          <w:sz w:val="28"/>
          <w:szCs w:val="28"/>
        </w:rPr>
        <w:t>3.10</w:t>
      </w:r>
      <w:r w:rsidRPr="00BC29E6">
        <w:rPr>
          <w:sz w:val="28"/>
          <w:szCs w:val="28"/>
        </w:rPr>
        <w:t>)</w:t>
      </w:r>
    </w:p>
    <w:p w:rsidR="00E31A15" w:rsidRPr="00BC29E6" w:rsidRDefault="00E31A15" w:rsidP="00DA2E6B">
      <w:pPr>
        <w:spacing w:line="360" w:lineRule="auto"/>
        <w:ind w:firstLine="720"/>
        <w:jc w:val="both"/>
        <w:rPr>
          <w:sz w:val="28"/>
          <w:szCs w:val="28"/>
        </w:rPr>
      </w:pPr>
      <w:r w:rsidRPr="00BC29E6">
        <w:rPr>
          <w:sz w:val="28"/>
          <w:szCs w:val="28"/>
        </w:rPr>
        <w:t xml:space="preserve">де m </w:t>
      </w:r>
      <w:r w:rsidRPr="00BC29E6">
        <w:rPr>
          <w:sz w:val="28"/>
          <w:szCs w:val="28"/>
        </w:rPr>
        <w:sym w:font="Symbol" w:char="F02D"/>
      </w:r>
      <w:r w:rsidRPr="00BC29E6">
        <w:rPr>
          <w:sz w:val="28"/>
          <w:szCs w:val="28"/>
        </w:rPr>
        <w:t xml:space="preserve"> кількість вагонів у складі поїзда (m=</w:t>
      </w:r>
      <w:r w:rsidRPr="009D6FB6">
        <w:rPr>
          <w:sz w:val="28"/>
          <w:szCs w:val="28"/>
        </w:rPr>
        <w:t>8</w:t>
      </w:r>
      <w:r w:rsidRPr="00BC29E6">
        <w:rPr>
          <w:sz w:val="28"/>
          <w:szCs w:val="28"/>
        </w:rPr>
        <w:t>).</w:t>
      </w:r>
    </w:p>
    <w:p w:rsidR="00E31A15" w:rsidRPr="00BC29E6" w:rsidRDefault="00E31A15" w:rsidP="00DA2E6B">
      <w:pPr>
        <w:spacing w:line="360" w:lineRule="auto"/>
        <w:ind w:firstLine="720"/>
        <w:jc w:val="both"/>
        <w:rPr>
          <w:sz w:val="28"/>
          <w:szCs w:val="28"/>
        </w:rPr>
      </w:pPr>
    </w:p>
    <w:p w:rsidR="00E31A15" w:rsidRPr="00BC29E6" w:rsidRDefault="00E31A15" w:rsidP="00DA2E6B">
      <w:pPr>
        <w:spacing w:line="360" w:lineRule="auto"/>
        <w:ind w:firstLine="720"/>
        <w:jc w:val="both"/>
        <w:rPr>
          <w:sz w:val="28"/>
          <w:szCs w:val="28"/>
        </w:rPr>
      </w:pPr>
      <w:r w:rsidRPr="00BC29E6">
        <w:rPr>
          <w:sz w:val="28"/>
          <w:szCs w:val="28"/>
        </w:rPr>
        <w:t>Підстановкою залежностей (</w:t>
      </w:r>
      <w:r>
        <w:rPr>
          <w:sz w:val="28"/>
          <w:szCs w:val="28"/>
        </w:rPr>
        <w:t>3.4</w:t>
      </w:r>
      <w:r w:rsidRPr="00BC29E6">
        <w:rPr>
          <w:sz w:val="28"/>
          <w:szCs w:val="28"/>
        </w:rPr>
        <w:t>), (</w:t>
      </w:r>
      <w:r>
        <w:rPr>
          <w:sz w:val="28"/>
          <w:szCs w:val="28"/>
        </w:rPr>
        <w:t>3.5</w:t>
      </w:r>
      <w:r w:rsidRPr="00BC29E6">
        <w:rPr>
          <w:sz w:val="28"/>
          <w:szCs w:val="28"/>
        </w:rPr>
        <w:t>), (</w:t>
      </w:r>
      <w:r>
        <w:rPr>
          <w:sz w:val="28"/>
          <w:szCs w:val="28"/>
        </w:rPr>
        <w:t>3.6</w:t>
      </w:r>
      <w:r w:rsidRPr="00BC29E6">
        <w:rPr>
          <w:sz w:val="28"/>
          <w:szCs w:val="28"/>
        </w:rPr>
        <w:t>), (</w:t>
      </w:r>
      <w:r>
        <w:rPr>
          <w:sz w:val="28"/>
          <w:szCs w:val="28"/>
        </w:rPr>
        <w:t>3.7</w:t>
      </w:r>
      <w:r w:rsidRPr="00BC29E6">
        <w:rPr>
          <w:sz w:val="28"/>
          <w:szCs w:val="28"/>
        </w:rPr>
        <w:t>) і (</w:t>
      </w:r>
      <w:r>
        <w:rPr>
          <w:sz w:val="28"/>
          <w:szCs w:val="28"/>
        </w:rPr>
        <w:t>3.8</w:t>
      </w:r>
      <w:r w:rsidRPr="00BC29E6">
        <w:rPr>
          <w:sz w:val="28"/>
          <w:szCs w:val="28"/>
        </w:rPr>
        <w:t xml:space="preserve">) </w:t>
      </w:r>
      <w:r>
        <w:rPr>
          <w:sz w:val="28"/>
          <w:szCs w:val="28"/>
        </w:rPr>
        <w:t xml:space="preserve">в </w:t>
      </w:r>
      <w:r w:rsidRPr="00BC29E6">
        <w:rPr>
          <w:sz w:val="28"/>
          <w:szCs w:val="28"/>
        </w:rPr>
        <w:t>нерівність (</w:t>
      </w:r>
      <w:r>
        <w:rPr>
          <w:sz w:val="28"/>
          <w:szCs w:val="28"/>
        </w:rPr>
        <w:t>ф. 3.7</w:t>
      </w:r>
      <w:r w:rsidRPr="00BC29E6">
        <w:rPr>
          <w:sz w:val="28"/>
          <w:szCs w:val="28"/>
        </w:rPr>
        <w:t xml:space="preserve">) визначається вартість проїзду, </w:t>
      </w:r>
      <w:r>
        <w:rPr>
          <w:sz w:val="28"/>
          <w:szCs w:val="28"/>
        </w:rPr>
        <w:t xml:space="preserve">що </w:t>
      </w:r>
      <w:r w:rsidRPr="00BC29E6">
        <w:rPr>
          <w:sz w:val="28"/>
          <w:szCs w:val="28"/>
        </w:rPr>
        <w:t>забезпечу</w:t>
      </w:r>
      <w:r>
        <w:rPr>
          <w:sz w:val="28"/>
          <w:szCs w:val="28"/>
        </w:rPr>
        <w:t>є прибутковість пас</w:t>
      </w:r>
      <w:r>
        <w:rPr>
          <w:sz w:val="28"/>
          <w:szCs w:val="28"/>
        </w:rPr>
        <w:t>а</w:t>
      </w:r>
      <w:r>
        <w:rPr>
          <w:sz w:val="28"/>
          <w:szCs w:val="28"/>
        </w:rPr>
        <w:t>жирських пе</w:t>
      </w:r>
      <w:r w:rsidRPr="00BC29E6">
        <w:rPr>
          <w:sz w:val="28"/>
          <w:szCs w:val="28"/>
        </w:rPr>
        <w:t>рев</w:t>
      </w:r>
      <w:r>
        <w:rPr>
          <w:sz w:val="28"/>
          <w:szCs w:val="28"/>
        </w:rPr>
        <w:t>езень</w:t>
      </w:r>
      <w:r w:rsidRPr="00BC29E6">
        <w:rPr>
          <w:sz w:val="28"/>
          <w:szCs w:val="28"/>
        </w:rPr>
        <w:t xml:space="preserve"> у швидкому поїзді.</w:t>
      </w:r>
    </w:p>
    <w:p w:rsidR="00E31A15" w:rsidRPr="00BC29E6" w:rsidRDefault="00E31A15" w:rsidP="00DA2E6B">
      <w:pPr>
        <w:spacing w:line="360" w:lineRule="auto"/>
        <w:ind w:firstLine="720"/>
        <w:jc w:val="both"/>
        <w:rPr>
          <w:sz w:val="28"/>
          <w:szCs w:val="28"/>
        </w:rPr>
      </w:pPr>
      <w:r w:rsidRPr="00083382">
        <w:rPr>
          <w:b/>
          <w:i/>
          <w:sz w:val="28"/>
          <w:szCs w:val="28"/>
        </w:rPr>
        <w:lastRenderedPageBreak/>
        <w:t xml:space="preserve">Вимога </w:t>
      </w:r>
      <w:r>
        <w:rPr>
          <w:b/>
          <w:i/>
          <w:sz w:val="28"/>
          <w:szCs w:val="28"/>
        </w:rPr>
        <w:t>в</w:t>
      </w:r>
      <w:r w:rsidRPr="00083382">
        <w:rPr>
          <w:i/>
          <w:sz w:val="28"/>
          <w:szCs w:val="28"/>
        </w:rPr>
        <w:t>.</w:t>
      </w:r>
      <w:r>
        <w:rPr>
          <w:sz w:val="28"/>
          <w:szCs w:val="28"/>
        </w:rPr>
        <w:t xml:space="preserve"> </w:t>
      </w:r>
      <w:r w:rsidRPr="00BC29E6">
        <w:rPr>
          <w:sz w:val="28"/>
          <w:szCs w:val="28"/>
        </w:rPr>
        <w:t>Прибуток від пасажирських перевезень, швидкому поїзді визначається за</w:t>
      </w:r>
      <w:r>
        <w:rPr>
          <w:sz w:val="28"/>
          <w:szCs w:val="28"/>
        </w:rPr>
        <w:t xml:space="preserve"> </w:t>
      </w:r>
      <w:r w:rsidRPr="00BC29E6">
        <w:rPr>
          <w:sz w:val="28"/>
          <w:szCs w:val="28"/>
        </w:rPr>
        <w:t xml:space="preserve">формулою: </w:t>
      </w:r>
    </w:p>
    <w:p w:rsidR="00E31A15" w:rsidRPr="00BC29E6" w:rsidRDefault="00E31A15" w:rsidP="00DA2E6B">
      <w:pPr>
        <w:spacing w:line="360" w:lineRule="auto"/>
        <w:ind w:firstLine="720"/>
        <w:jc w:val="right"/>
        <w:rPr>
          <w:sz w:val="28"/>
          <w:szCs w:val="28"/>
        </w:rPr>
      </w:pPr>
      <w:r w:rsidRPr="00BC29E6">
        <w:rPr>
          <w:sz w:val="28"/>
          <w:szCs w:val="28"/>
        </w:rPr>
        <w:t xml:space="preserve">П = Д </w:t>
      </w:r>
      <w:r w:rsidRPr="00BC29E6">
        <w:rPr>
          <w:sz w:val="28"/>
          <w:szCs w:val="28"/>
        </w:rPr>
        <w:sym w:font="Symbol" w:char="F02D"/>
      </w:r>
      <w:r w:rsidRPr="00BC29E6">
        <w:rPr>
          <w:sz w:val="28"/>
          <w:szCs w:val="28"/>
        </w:rPr>
        <w:t xml:space="preserve"> </w:t>
      </w:r>
      <w:r>
        <w:rPr>
          <w:sz w:val="28"/>
          <w:szCs w:val="28"/>
        </w:rPr>
        <w:t>В</w:t>
      </w:r>
      <w:r w:rsidRPr="00BC29E6">
        <w:rPr>
          <w:sz w:val="28"/>
          <w:szCs w:val="28"/>
        </w:rPr>
        <w:t xml:space="preserve">                                                        (</w:t>
      </w:r>
      <w:r>
        <w:rPr>
          <w:sz w:val="28"/>
          <w:szCs w:val="28"/>
        </w:rPr>
        <w:t>3.11</w:t>
      </w:r>
      <w:r w:rsidRPr="00BC29E6">
        <w:rPr>
          <w:sz w:val="28"/>
          <w:szCs w:val="28"/>
        </w:rPr>
        <w:t>)</w:t>
      </w:r>
    </w:p>
    <w:p w:rsidR="00E31A15" w:rsidRPr="00BC29E6" w:rsidRDefault="00E31A15" w:rsidP="00DA2E6B">
      <w:pPr>
        <w:spacing w:line="360" w:lineRule="auto"/>
        <w:ind w:firstLine="720"/>
        <w:jc w:val="both"/>
        <w:rPr>
          <w:sz w:val="28"/>
          <w:szCs w:val="28"/>
        </w:rPr>
      </w:pPr>
      <w:r w:rsidRPr="00BC29E6">
        <w:rPr>
          <w:sz w:val="28"/>
          <w:szCs w:val="28"/>
        </w:rPr>
        <w:t>Рентабельність перевезень пасажирів розраховується за формулою:</w:t>
      </w:r>
    </w:p>
    <w:p w:rsidR="00E31A15" w:rsidRPr="00BC29E6" w:rsidRDefault="00E31A15" w:rsidP="00DA2E6B">
      <w:pPr>
        <w:spacing w:line="360" w:lineRule="auto"/>
        <w:ind w:firstLine="720"/>
        <w:jc w:val="right"/>
        <w:rPr>
          <w:sz w:val="28"/>
          <w:szCs w:val="28"/>
        </w:rPr>
      </w:pPr>
      <w:r w:rsidRPr="00BC29E6">
        <w:rPr>
          <w:sz w:val="28"/>
          <w:szCs w:val="28"/>
        </w:rPr>
        <w:t xml:space="preserve">R = [(Д </w:t>
      </w:r>
      <w:r w:rsidRPr="00BC29E6">
        <w:rPr>
          <w:sz w:val="28"/>
          <w:szCs w:val="28"/>
        </w:rPr>
        <w:sym w:font="Symbol" w:char="F02D"/>
      </w:r>
      <w:r w:rsidRPr="00BC29E6">
        <w:rPr>
          <w:sz w:val="28"/>
          <w:szCs w:val="28"/>
        </w:rPr>
        <w:t xml:space="preserve"> В)/В]×100%                                       (</w:t>
      </w:r>
      <w:r>
        <w:rPr>
          <w:sz w:val="28"/>
          <w:szCs w:val="28"/>
        </w:rPr>
        <w:t>3.12</w:t>
      </w:r>
      <w:r w:rsidRPr="00BC29E6">
        <w:rPr>
          <w:sz w:val="28"/>
          <w:szCs w:val="28"/>
        </w:rPr>
        <w:t>)</w:t>
      </w:r>
    </w:p>
    <w:p w:rsidR="00E31A15" w:rsidRPr="00BC29E6" w:rsidRDefault="00E31A15" w:rsidP="00DA2E6B">
      <w:pPr>
        <w:spacing w:line="360" w:lineRule="auto"/>
        <w:ind w:firstLine="720"/>
        <w:jc w:val="both"/>
        <w:rPr>
          <w:sz w:val="28"/>
          <w:szCs w:val="28"/>
        </w:rPr>
      </w:pPr>
      <w:r w:rsidRPr="00BC29E6">
        <w:rPr>
          <w:sz w:val="28"/>
          <w:szCs w:val="28"/>
        </w:rPr>
        <w:t>Для визначення вартості проїзду,який забезпечує залізниці максим</w:t>
      </w:r>
      <w:r w:rsidRPr="00BC29E6">
        <w:rPr>
          <w:sz w:val="28"/>
          <w:szCs w:val="28"/>
        </w:rPr>
        <w:t>у</w:t>
      </w:r>
      <w:r w:rsidRPr="00BC29E6">
        <w:rPr>
          <w:sz w:val="28"/>
          <w:szCs w:val="28"/>
        </w:rPr>
        <w:t>му доходів (Д</w:t>
      </w:r>
      <w:r w:rsidRPr="00BC29E6">
        <w:rPr>
          <w:sz w:val="28"/>
          <w:szCs w:val="28"/>
          <w:vertAlign w:val="subscript"/>
        </w:rPr>
        <w:t>мах</w:t>
      </w:r>
      <w:r w:rsidRPr="00BC29E6">
        <w:rPr>
          <w:sz w:val="28"/>
          <w:szCs w:val="28"/>
        </w:rPr>
        <w:t>), прибутку (П</w:t>
      </w:r>
      <w:r w:rsidRPr="00BC29E6">
        <w:rPr>
          <w:sz w:val="28"/>
          <w:szCs w:val="28"/>
          <w:vertAlign w:val="subscript"/>
        </w:rPr>
        <w:t>мах</w:t>
      </w:r>
      <w:r w:rsidRPr="00BC29E6">
        <w:rPr>
          <w:sz w:val="28"/>
          <w:szCs w:val="28"/>
        </w:rPr>
        <w:t>) і рентабельності (R</w:t>
      </w:r>
      <w:r w:rsidRPr="00BC29E6">
        <w:rPr>
          <w:sz w:val="28"/>
          <w:szCs w:val="28"/>
          <w:vertAlign w:val="subscript"/>
        </w:rPr>
        <w:t>max</w:t>
      </w:r>
      <w:r w:rsidRPr="00BC29E6">
        <w:rPr>
          <w:sz w:val="28"/>
          <w:szCs w:val="28"/>
        </w:rPr>
        <w:t>) від перевезення пасажирів у швидкому поїзді, необхідно дослідити на максимум функції і знайти оптимальну ціну квитка.</w:t>
      </w:r>
    </w:p>
    <w:p w:rsidR="00E31A15" w:rsidRDefault="00E31A15" w:rsidP="00DA2E6B">
      <w:pPr>
        <w:spacing w:line="360" w:lineRule="auto"/>
        <w:ind w:firstLine="720"/>
        <w:jc w:val="both"/>
        <w:rPr>
          <w:sz w:val="28"/>
          <w:szCs w:val="28"/>
        </w:rPr>
      </w:pPr>
    </w:p>
    <w:p w:rsidR="00E31A15" w:rsidRPr="00BC29E6" w:rsidRDefault="00E31A15" w:rsidP="00DA2E6B">
      <w:pPr>
        <w:spacing w:line="360" w:lineRule="auto"/>
        <w:ind w:firstLine="720"/>
        <w:jc w:val="both"/>
        <w:rPr>
          <w:sz w:val="28"/>
          <w:szCs w:val="28"/>
        </w:rPr>
      </w:pPr>
      <w:r w:rsidRPr="00083382">
        <w:rPr>
          <w:b/>
          <w:i/>
          <w:sz w:val="28"/>
          <w:szCs w:val="28"/>
        </w:rPr>
        <w:t xml:space="preserve">Вимога </w:t>
      </w:r>
      <w:r>
        <w:rPr>
          <w:b/>
          <w:i/>
          <w:sz w:val="28"/>
          <w:szCs w:val="28"/>
        </w:rPr>
        <w:t>г</w:t>
      </w:r>
      <w:r w:rsidRPr="00083382">
        <w:rPr>
          <w:i/>
          <w:sz w:val="28"/>
          <w:szCs w:val="28"/>
        </w:rPr>
        <w:t>.</w:t>
      </w:r>
      <w:r>
        <w:rPr>
          <w:sz w:val="28"/>
          <w:szCs w:val="28"/>
        </w:rPr>
        <w:t xml:space="preserve"> </w:t>
      </w:r>
      <w:r w:rsidRPr="00BC29E6">
        <w:rPr>
          <w:sz w:val="28"/>
          <w:szCs w:val="28"/>
        </w:rPr>
        <w:t>На графіках залежностей необхідно показати значення в</w:t>
      </w:r>
      <w:r w:rsidRPr="00BC29E6">
        <w:rPr>
          <w:sz w:val="28"/>
          <w:szCs w:val="28"/>
        </w:rPr>
        <w:t>а</w:t>
      </w:r>
      <w:r w:rsidRPr="00BC29E6">
        <w:rPr>
          <w:sz w:val="28"/>
          <w:szCs w:val="28"/>
        </w:rPr>
        <w:t>ртості проїзду, при яких дохід, прибуток і рентабельність максимальні, а перевезення прибуткові.</w:t>
      </w:r>
    </w:p>
    <w:p w:rsidR="00E31A15" w:rsidRPr="00BC29E6" w:rsidRDefault="00E31A15" w:rsidP="00DA2E6B">
      <w:pPr>
        <w:spacing w:line="360" w:lineRule="auto"/>
        <w:jc w:val="both"/>
        <w:rPr>
          <w:sz w:val="28"/>
          <w:szCs w:val="28"/>
        </w:rPr>
      </w:pPr>
      <w:r w:rsidRPr="00BC29E6">
        <w:rPr>
          <w:sz w:val="28"/>
          <w:szCs w:val="28"/>
        </w:rPr>
        <w:t xml:space="preserve">На закінчення заповнюється табл. </w:t>
      </w:r>
      <w:r>
        <w:rPr>
          <w:sz w:val="28"/>
          <w:szCs w:val="28"/>
        </w:rPr>
        <w:t>3.7</w:t>
      </w:r>
      <w:r w:rsidRPr="00BC29E6">
        <w:rPr>
          <w:sz w:val="28"/>
          <w:szCs w:val="28"/>
        </w:rPr>
        <w:t>.</w:t>
      </w:r>
    </w:p>
    <w:p w:rsidR="00E31A15" w:rsidRDefault="00E31A15" w:rsidP="00DA2E6B">
      <w:pPr>
        <w:spacing w:line="360" w:lineRule="auto"/>
        <w:ind w:firstLine="709"/>
        <w:jc w:val="both"/>
        <w:rPr>
          <w:sz w:val="28"/>
          <w:szCs w:val="28"/>
        </w:rPr>
      </w:pPr>
    </w:p>
    <w:p w:rsidR="00E31A15" w:rsidRPr="00BC29E6" w:rsidRDefault="00E31A15" w:rsidP="00DA2E6B">
      <w:pPr>
        <w:spacing w:line="360" w:lineRule="auto"/>
        <w:ind w:firstLine="709"/>
        <w:jc w:val="both"/>
        <w:rPr>
          <w:sz w:val="28"/>
          <w:szCs w:val="28"/>
        </w:rPr>
      </w:pPr>
      <w:r w:rsidRPr="00BC29E6">
        <w:rPr>
          <w:sz w:val="28"/>
          <w:szCs w:val="28"/>
        </w:rPr>
        <w:t xml:space="preserve">Таблиця </w:t>
      </w:r>
      <w:r>
        <w:rPr>
          <w:sz w:val="28"/>
          <w:szCs w:val="28"/>
        </w:rPr>
        <w:t xml:space="preserve">3.7 – </w:t>
      </w:r>
      <w:r w:rsidRPr="00BC29E6">
        <w:rPr>
          <w:sz w:val="28"/>
          <w:szCs w:val="28"/>
        </w:rPr>
        <w:t>Економічні показники перевезень пасажирів у шви</w:t>
      </w:r>
      <w:r w:rsidRPr="00BC29E6">
        <w:rPr>
          <w:sz w:val="28"/>
          <w:szCs w:val="28"/>
        </w:rPr>
        <w:t>д</w:t>
      </w:r>
      <w:r w:rsidRPr="00BC29E6">
        <w:rPr>
          <w:sz w:val="28"/>
          <w:szCs w:val="28"/>
        </w:rPr>
        <w:t>кому поїзді</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066"/>
        <w:gridCol w:w="2321"/>
      </w:tblGrid>
      <w:tr w:rsidR="00E31A15" w:rsidRPr="00BC29E6" w:rsidTr="00A12BA0">
        <w:trPr>
          <w:jc w:val="center"/>
        </w:trPr>
        <w:tc>
          <w:tcPr>
            <w:tcW w:w="4788" w:type="dxa"/>
            <w:vAlign w:val="center"/>
          </w:tcPr>
          <w:p w:rsidR="00E31A15" w:rsidRPr="00A12BA0" w:rsidRDefault="00E31A15" w:rsidP="00A12BA0">
            <w:pPr>
              <w:jc w:val="center"/>
              <w:rPr>
                <w:sz w:val="24"/>
                <w:szCs w:val="24"/>
              </w:rPr>
            </w:pPr>
            <w:r w:rsidRPr="00A12BA0">
              <w:rPr>
                <w:sz w:val="24"/>
                <w:szCs w:val="24"/>
              </w:rPr>
              <w:t>Назва показника</w:t>
            </w:r>
          </w:p>
        </w:tc>
        <w:tc>
          <w:tcPr>
            <w:tcW w:w="2066" w:type="dxa"/>
            <w:vAlign w:val="center"/>
          </w:tcPr>
          <w:p w:rsidR="00E31A15" w:rsidRPr="00A12BA0" w:rsidRDefault="00E31A15" w:rsidP="00A12BA0">
            <w:pPr>
              <w:jc w:val="center"/>
              <w:rPr>
                <w:sz w:val="24"/>
                <w:szCs w:val="24"/>
              </w:rPr>
            </w:pPr>
            <w:r w:rsidRPr="00A12BA0">
              <w:rPr>
                <w:sz w:val="24"/>
                <w:szCs w:val="24"/>
              </w:rPr>
              <w:t>Вартість проїзду</w:t>
            </w:r>
          </w:p>
        </w:tc>
        <w:tc>
          <w:tcPr>
            <w:tcW w:w="2321" w:type="dxa"/>
            <w:vAlign w:val="center"/>
          </w:tcPr>
          <w:p w:rsidR="00E31A15" w:rsidRPr="00A12BA0" w:rsidRDefault="00E31A15" w:rsidP="00A12BA0">
            <w:pPr>
              <w:jc w:val="center"/>
              <w:rPr>
                <w:sz w:val="24"/>
                <w:szCs w:val="24"/>
              </w:rPr>
            </w:pPr>
            <w:r w:rsidRPr="00A12BA0">
              <w:rPr>
                <w:sz w:val="24"/>
                <w:szCs w:val="24"/>
              </w:rPr>
              <w:t>Значення показника</w:t>
            </w:r>
          </w:p>
        </w:tc>
      </w:tr>
      <w:tr w:rsidR="00E31A15" w:rsidRPr="00BC29E6" w:rsidTr="00A12BA0">
        <w:trPr>
          <w:jc w:val="center"/>
        </w:trPr>
        <w:tc>
          <w:tcPr>
            <w:tcW w:w="4788" w:type="dxa"/>
            <w:vAlign w:val="center"/>
          </w:tcPr>
          <w:p w:rsidR="00E31A15" w:rsidRPr="00A12BA0" w:rsidRDefault="00E31A15" w:rsidP="00A12BA0">
            <w:pPr>
              <w:jc w:val="both"/>
              <w:rPr>
                <w:sz w:val="24"/>
                <w:szCs w:val="24"/>
              </w:rPr>
            </w:pPr>
            <w:r w:rsidRPr="00A12BA0">
              <w:rPr>
                <w:sz w:val="24"/>
                <w:szCs w:val="24"/>
              </w:rPr>
              <w:t>1. Максимальний дохід, грн.</w:t>
            </w:r>
          </w:p>
        </w:tc>
        <w:tc>
          <w:tcPr>
            <w:tcW w:w="2066" w:type="dxa"/>
            <w:vAlign w:val="center"/>
          </w:tcPr>
          <w:p w:rsidR="00E31A15" w:rsidRPr="00A12BA0" w:rsidRDefault="00E31A15" w:rsidP="00A12BA0">
            <w:pPr>
              <w:jc w:val="center"/>
              <w:rPr>
                <w:sz w:val="24"/>
                <w:szCs w:val="24"/>
              </w:rPr>
            </w:pPr>
            <w:r w:rsidRPr="00A12BA0">
              <w:rPr>
                <w:sz w:val="24"/>
                <w:szCs w:val="24"/>
              </w:rPr>
              <w:t>…</w:t>
            </w:r>
          </w:p>
        </w:tc>
        <w:tc>
          <w:tcPr>
            <w:tcW w:w="2321" w:type="dxa"/>
            <w:vAlign w:val="center"/>
          </w:tcPr>
          <w:p w:rsidR="00E31A15" w:rsidRPr="00A12BA0" w:rsidRDefault="00E31A15" w:rsidP="00A12BA0">
            <w:pPr>
              <w:jc w:val="center"/>
              <w:rPr>
                <w:sz w:val="24"/>
                <w:szCs w:val="24"/>
              </w:rPr>
            </w:pPr>
            <w:r w:rsidRPr="00A12BA0">
              <w:rPr>
                <w:sz w:val="24"/>
                <w:szCs w:val="24"/>
              </w:rPr>
              <w:t>…</w:t>
            </w:r>
          </w:p>
        </w:tc>
      </w:tr>
      <w:tr w:rsidR="00E31A15" w:rsidRPr="00BC29E6" w:rsidTr="00A12BA0">
        <w:trPr>
          <w:jc w:val="center"/>
        </w:trPr>
        <w:tc>
          <w:tcPr>
            <w:tcW w:w="4788" w:type="dxa"/>
            <w:vAlign w:val="center"/>
          </w:tcPr>
          <w:p w:rsidR="00E31A15" w:rsidRPr="00A12BA0" w:rsidRDefault="00E31A15" w:rsidP="00A12BA0">
            <w:pPr>
              <w:jc w:val="both"/>
              <w:rPr>
                <w:sz w:val="24"/>
                <w:szCs w:val="24"/>
              </w:rPr>
            </w:pPr>
            <w:r w:rsidRPr="00A12BA0">
              <w:rPr>
                <w:sz w:val="24"/>
                <w:szCs w:val="24"/>
              </w:rPr>
              <w:t>2. Максимальний прибуток, грн.</w:t>
            </w:r>
          </w:p>
        </w:tc>
        <w:tc>
          <w:tcPr>
            <w:tcW w:w="2066" w:type="dxa"/>
            <w:vAlign w:val="center"/>
          </w:tcPr>
          <w:p w:rsidR="00E31A15" w:rsidRPr="00A12BA0" w:rsidRDefault="00E31A15" w:rsidP="00A12BA0">
            <w:pPr>
              <w:jc w:val="center"/>
              <w:rPr>
                <w:sz w:val="24"/>
                <w:szCs w:val="24"/>
              </w:rPr>
            </w:pPr>
            <w:r w:rsidRPr="00A12BA0">
              <w:rPr>
                <w:sz w:val="24"/>
                <w:szCs w:val="24"/>
              </w:rPr>
              <w:t>…</w:t>
            </w:r>
          </w:p>
        </w:tc>
        <w:tc>
          <w:tcPr>
            <w:tcW w:w="2321" w:type="dxa"/>
            <w:vAlign w:val="center"/>
          </w:tcPr>
          <w:p w:rsidR="00E31A15" w:rsidRPr="00A12BA0" w:rsidRDefault="00E31A15" w:rsidP="00A12BA0">
            <w:pPr>
              <w:jc w:val="center"/>
              <w:rPr>
                <w:sz w:val="24"/>
                <w:szCs w:val="24"/>
              </w:rPr>
            </w:pPr>
            <w:r w:rsidRPr="00A12BA0">
              <w:rPr>
                <w:sz w:val="24"/>
                <w:szCs w:val="24"/>
              </w:rPr>
              <w:t>…</w:t>
            </w:r>
          </w:p>
        </w:tc>
      </w:tr>
      <w:tr w:rsidR="00E31A15" w:rsidRPr="00BC29E6" w:rsidTr="00A12BA0">
        <w:trPr>
          <w:jc w:val="center"/>
        </w:trPr>
        <w:tc>
          <w:tcPr>
            <w:tcW w:w="4788" w:type="dxa"/>
            <w:vAlign w:val="center"/>
          </w:tcPr>
          <w:p w:rsidR="00E31A15" w:rsidRPr="00A12BA0" w:rsidRDefault="00E31A15" w:rsidP="00A12BA0">
            <w:pPr>
              <w:jc w:val="both"/>
              <w:rPr>
                <w:sz w:val="24"/>
                <w:szCs w:val="24"/>
              </w:rPr>
            </w:pPr>
            <w:r w:rsidRPr="00A12BA0">
              <w:rPr>
                <w:sz w:val="24"/>
                <w:szCs w:val="24"/>
              </w:rPr>
              <w:t>3. Максимальна рентабельність, %</w:t>
            </w:r>
          </w:p>
        </w:tc>
        <w:tc>
          <w:tcPr>
            <w:tcW w:w="2066" w:type="dxa"/>
            <w:vAlign w:val="center"/>
          </w:tcPr>
          <w:p w:rsidR="00E31A15" w:rsidRPr="00A12BA0" w:rsidRDefault="00E31A15" w:rsidP="00A12BA0">
            <w:pPr>
              <w:jc w:val="center"/>
              <w:rPr>
                <w:sz w:val="24"/>
                <w:szCs w:val="24"/>
              </w:rPr>
            </w:pPr>
            <w:r w:rsidRPr="00A12BA0">
              <w:rPr>
                <w:sz w:val="24"/>
                <w:szCs w:val="24"/>
              </w:rPr>
              <w:t>…</w:t>
            </w:r>
          </w:p>
        </w:tc>
        <w:tc>
          <w:tcPr>
            <w:tcW w:w="2321" w:type="dxa"/>
            <w:vAlign w:val="center"/>
          </w:tcPr>
          <w:p w:rsidR="00E31A15" w:rsidRPr="00A12BA0" w:rsidRDefault="00E31A15" w:rsidP="00A12BA0">
            <w:pPr>
              <w:jc w:val="center"/>
              <w:rPr>
                <w:sz w:val="24"/>
                <w:szCs w:val="24"/>
              </w:rPr>
            </w:pPr>
            <w:r w:rsidRPr="00A12BA0">
              <w:rPr>
                <w:sz w:val="24"/>
                <w:szCs w:val="24"/>
              </w:rPr>
              <w:t>…</w:t>
            </w:r>
          </w:p>
        </w:tc>
      </w:tr>
      <w:tr w:rsidR="00E31A15" w:rsidRPr="00BC29E6" w:rsidTr="00A12BA0">
        <w:trPr>
          <w:jc w:val="center"/>
        </w:trPr>
        <w:tc>
          <w:tcPr>
            <w:tcW w:w="4788" w:type="dxa"/>
            <w:vAlign w:val="center"/>
          </w:tcPr>
          <w:p w:rsidR="00E31A15" w:rsidRPr="00A12BA0" w:rsidRDefault="00E31A15" w:rsidP="00A12BA0">
            <w:pPr>
              <w:jc w:val="both"/>
              <w:rPr>
                <w:sz w:val="24"/>
                <w:szCs w:val="24"/>
              </w:rPr>
            </w:pPr>
            <w:r w:rsidRPr="00A12BA0">
              <w:rPr>
                <w:sz w:val="24"/>
                <w:szCs w:val="24"/>
              </w:rPr>
              <w:t>4. Прибутковість перевезень при вартості поїзду:</w:t>
            </w:r>
          </w:p>
        </w:tc>
        <w:tc>
          <w:tcPr>
            <w:tcW w:w="2066" w:type="dxa"/>
            <w:vAlign w:val="center"/>
          </w:tcPr>
          <w:p w:rsidR="00E31A15" w:rsidRPr="00A12BA0" w:rsidRDefault="00E31A15" w:rsidP="00A12BA0">
            <w:pPr>
              <w:jc w:val="center"/>
              <w:rPr>
                <w:sz w:val="24"/>
                <w:szCs w:val="24"/>
              </w:rPr>
            </w:pPr>
          </w:p>
        </w:tc>
        <w:tc>
          <w:tcPr>
            <w:tcW w:w="2321" w:type="dxa"/>
            <w:vAlign w:val="center"/>
          </w:tcPr>
          <w:p w:rsidR="00E31A15" w:rsidRPr="00A12BA0" w:rsidRDefault="00E31A15" w:rsidP="00A12BA0">
            <w:pPr>
              <w:jc w:val="center"/>
              <w:rPr>
                <w:sz w:val="24"/>
                <w:szCs w:val="24"/>
              </w:rPr>
            </w:pPr>
          </w:p>
        </w:tc>
      </w:tr>
      <w:tr w:rsidR="00E31A15" w:rsidRPr="00BC29E6" w:rsidTr="00A12BA0">
        <w:trPr>
          <w:jc w:val="center"/>
        </w:trPr>
        <w:tc>
          <w:tcPr>
            <w:tcW w:w="4788" w:type="dxa"/>
            <w:vAlign w:val="center"/>
          </w:tcPr>
          <w:p w:rsidR="00E31A15" w:rsidRPr="00A12BA0" w:rsidRDefault="00E31A15" w:rsidP="00A12BA0">
            <w:pPr>
              <w:ind w:firstLine="499"/>
              <w:jc w:val="both"/>
              <w:rPr>
                <w:sz w:val="24"/>
                <w:szCs w:val="24"/>
              </w:rPr>
            </w:pPr>
            <w:r w:rsidRPr="00A12BA0">
              <w:rPr>
                <w:sz w:val="24"/>
                <w:szCs w:val="24"/>
              </w:rPr>
              <w:sym w:font="Symbol" w:char="F02D"/>
            </w:r>
            <w:r w:rsidRPr="00A12BA0">
              <w:rPr>
                <w:sz w:val="24"/>
                <w:szCs w:val="24"/>
              </w:rPr>
              <w:t xml:space="preserve"> від</w:t>
            </w:r>
          </w:p>
        </w:tc>
        <w:tc>
          <w:tcPr>
            <w:tcW w:w="2066" w:type="dxa"/>
            <w:vAlign w:val="center"/>
          </w:tcPr>
          <w:p w:rsidR="00E31A15" w:rsidRPr="00A12BA0" w:rsidRDefault="00E31A15" w:rsidP="00A12BA0">
            <w:pPr>
              <w:jc w:val="center"/>
              <w:rPr>
                <w:sz w:val="24"/>
                <w:szCs w:val="24"/>
              </w:rPr>
            </w:pPr>
            <w:r w:rsidRPr="00A12BA0">
              <w:rPr>
                <w:sz w:val="24"/>
                <w:szCs w:val="24"/>
              </w:rPr>
              <w:t>…</w:t>
            </w:r>
          </w:p>
        </w:tc>
        <w:tc>
          <w:tcPr>
            <w:tcW w:w="2321" w:type="dxa"/>
            <w:vAlign w:val="center"/>
          </w:tcPr>
          <w:p w:rsidR="00E31A15" w:rsidRPr="00A12BA0" w:rsidRDefault="00E31A15" w:rsidP="00A12BA0">
            <w:pPr>
              <w:jc w:val="center"/>
              <w:rPr>
                <w:sz w:val="24"/>
                <w:szCs w:val="24"/>
              </w:rPr>
            </w:pPr>
            <w:r w:rsidRPr="00A12BA0">
              <w:rPr>
                <w:sz w:val="24"/>
                <w:szCs w:val="24"/>
              </w:rPr>
              <w:sym w:font="Symbol" w:char="F02D"/>
            </w:r>
          </w:p>
        </w:tc>
      </w:tr>
      <w:tr w:rsidR="00E31A15" w:rsidRPr="00BC29E6" w:rsidTr="00A12BA0">
        <w:trPr>
          <w:jc w:val="center"/>
        </w:trPr>
        <w:tc>
          <w:tcPr>
            <w:tcW w:w="4788" w:type="dxa"/>
            <w:vAlign w:val="center"/>
          </w:tcPr>
          <w:p w:rsidR="00E31A15" w:rsidRPr="00A12BA0" w:rsidRDefault="00E31A15" w:rsidP="00A12BA0">
            <w:pPr>
              <w:ind w:firstLine="499"/>
              <w:jc w:val="both"/>
              <w:rPr>
                <w:sz w:val="24"/>
                <w:szCs w:val="24"/>
              </w:rPr>
            </w:pPr>
            <w:r w:rsidRPr="00A12BA0">
              <w:rPr>
                <w:sz w:val="24"/>
                <w:szCs w:val="24"/>
              </w:rPr>
              <w:sym w:font="Symbol" w:char="F02D"/>
            </w:r>
            <w:r w:rsidRPr="00A12BA0">
              <w:rPr>
                <w:sz w:val="24"/>
                <w:szCs w:val="24"/>
              </w:rPr>
              <w:t xml:space="preserve"> до</w:t>
            </w:r>
          </w:p>
        </w:tc>
        <w:tc>
          <w:tcPr>
            <w:tcW w:w="2066" w:type="dxa"/>
            <w:vAlign w:val="center"/>
          </w:tcPr>
          <w:p w:rsidR="00E31A15" w:rsidRPr="00A12BA0" w:rsidRDefault="00E31A15" w:rsidP="00A12BA0">
            <w:pPr>
              <w:jc w:val="center"/>
              <w:rPr>
                <w:sz w:val="24"/>
                <w:szCs w:val="24"/>
              </w:rPr>
            </w:pPr>
            <w:r w:rsidRPr="00A12BA0">
              <w:rPr>
                <w:sz w:val="24"/>
                <w:szCs w:val="24"/>
              </w:rPr>
              <w:t>…</w:t>
            </w:r>
          </w:p>
        </w:tc>
        <w:tc>
          <w:tcPr>
            <w:tcW w:w="2321" w:type="dxa"/>
            <w:vAlign w:val="center"/>
          </w:tcPr>
          <w:p w:rsidR="00E31A15" w:rsidRPr="00A12BA0" w:rsidRDefault="00E31A15" w:rsidP="00A12BA0">
            <w:pPr>
              <w:jc w:val="center"/>
              <w:rPr>
                <w:sz w:val="24"/>
                <w:szCs w:val="24"/>
              </w:rPr>
            </w:pPr>
            <w:r w:rsidRPr="00A12BA0">
              <w:rPr>
                <w:sz w:val="24"/>
                <w:szCs w:val="24"/>
              </w:rPr>
              <w:sym w:font="Symbol" w:char="F02D"/>
            </w:r>
          </w:p>
        </w:tc>
      </w:tr>
    </w:tbl>
    <w:p w:rsidR="00E31A15" w:rsidRDefault="00E31A15" w:rsidP="00A770B6">
      <w:pPr>
        <w:tabs>
          <w:tab w:val="left" w:pos="709"/>
        </w:tabs>
        <w:ind w:left="284" w:firstLine="283"/>
        <w:rPr>
          <w:b/>
          <w:i/>
          <w:sz w:val="28"/>
        </w:rPr>
      </w:pPr>
    </w:p>
    <w:p w:rsidR="00E31A15" w:rsidRDefault="00E31A15" w:rsidP="00A770B6">
      <w:pPr>
        <w:tabs>
          <w:tab w:val="left" w:pos="709"/>
        </w:tabs>
        <w:ind w:left="284" w:firstLine="283"/>
        <w:rPr>
          <w:b/>
          <w:i/>
          <w:sz w:val="28"/>
        </w:rPr>
      </w:pPr>
    </w:p>
    <w:p w:rsidR="00E31A15" w:rsidRDefault="00E31A15" w:rsidP="0076484F">
      <w:pPr>
        <w:tabs>
          <w:tab w:val="left" w:pos="709"/>
        </w:tabs>
        <w:spacing w:line="360" w:lineRule="auto"/>
        <w:ind w:left="284" w:firstLine="283"/>
        <w:rPr>
          <w:b/>
          <w:sz w:val="28"/>
          <w:szCs w:val="28"/>
        </w:rPr>
      </w:pPr>
      <w:r>
        <w:rPr>
          <w:b/>
          <w:i/>
          <w:sz w:val="28"/>
        </w:rPr>
        <w:tab/>
      </w:r>
      <w:r>
        <w:rPr>
          <w:b/>
          <w:sz w:val="28"/>
        </w:rPr>
        <w:t>3</w:t>
      </w:r>
      <w:r w:rsidRPr="005A6731">
        <w:rPr>
          <w:b/>
          <w:sz w:val="28"/>
        </w:rPr>
        <w:t>.</w:t>
      </w:r>
      <w:r>
        <w:rPr>
          <w:b/>
          <w:sz w:val="28"/>
        </w:rPr>
        <w:t>8</w:t>
      </w:r>
      <w:r w:rsidRPr="005A6731">
        <w:rPr>
          <w:b/>
          <w:sz w:val="28"/>
        </w:rPr>
        <w:t>.</w:t>
      </w:r>
      <w:r>
        <w:rPr>
          <w:b/>
          <w:i/>
          <w:sz w:val="28"/>
        </w:rPr>
        <w:t xml:space="preserve"> </w:t>
      </w:r>
      <w:r w:rsidRPr="005A6731">
        <w:rPr>
          <w:b/>
          <w:caps/>
          <w:sz w:val="28"/>
          <w:szCs w:val="28"/>
        </w:rPr>
        <w:t>П</w:t>
      </w:r>
      <w:r w:rsidRPr="005A6731">
        <w:rPr>
          <w:b/>
          <w:sz w:val="28"/>
          <w:szCs w:val="28"/>
        </w:rPr>
        <w:t>итання для контролю знань</w:t>
      </w:r>
    </w:p>
    <w:p w:rsidR="00E31A15" w:rsidRPr="0076484F" w:rsidRDefault="00E31A15" w:rsidP="0076484F">
      <w:pPr>
        <w:spacing w:line="360" w:lineRule="auto"/>
        <w:ind w:firstLine="709"/>
        <w:jc w:val="both"/>
        <w:rPr>
          <w:sz w:val="28"/>
          <w:szCs w:val="28"/>
        </w:rPr>
      </w:pPr>
      <w:r w:rsidRPr="00EA4AC7">
        <w:rPr>
          <w:sz w:val="28"/>
          <w:szCs w:val="28"/>
        </w:rPr>
        <w:t>1.</w:t>
      </w:r>
      <w:r w:rsidRPr="00EA4AC7">
        <w:rPr>
          <w:b/>
          <w:sz w:val="28"/>
          <w:szCs w:val="28"/>
        </w:rPr>
        <w:t xml:space="preserve"> </w:t>
      </w:r>
      <w:r w:rsidRPr="0076484F">
        <w:rPr>
          <w:sz w:val="28"/>
          <w:szCs w:val="28"/>
        </w:rPr>
        <w:t xml:space="preserve">Наведіть основні </w:t>
      </w:r>
      <w:r>
        <w:rPr>
          <w:sz w:val="28"/>
          <w:szCs w:val="28"/>
        </w:rPr>
        <w:t xml:space="preserve">класифікаційні ознаки трьох </w:t>
      </w:r>
      <w:r w:rsidRPr="0076484F">
        <w:rPr>
          <w:sz w:val="28"/>
          <w:szCs w:val="28"/>
        </w:rPr>
        <w:t>рівнев</w:t>
      </w:r>
      <w:r>
        <w:rPr>
          <w:sz w:val="28"/>
          <w:szCs w:val="28"/>
        </w:rPr>
        <w:t>ої</w:t>
      </w:r>
      <w:r w:rsidRPr="0076484F">
        <w:rPr>
          <w:sz w:val="28"/>
          <w:szCs w:val="28"/>
        </w:rPr>
        <w:t xml:space="preserve"> ЦС</w:t>
      </w:r>
      <w:r>
        <w:rPr>
          <w:sz w:val="28"/>
          <w:szCs w:val="28"/>
        </w:rPr>
        <w:t>.</w:t>
      </w:r>
    </w:p>
    <w:p w:rsidR="00E31A15" w:rsidRPr="00671286" w:rsidRDefault="00E31A15" w:rsidP="0076484F">
      <w:pPr>
        <w:spacing w:line="360" w:lineRule="auto"/>
        <w:ind w:firstLine="709"/>
        <w:jc w:val="both"/>
        <w:rPr>
          <w:sz w:val="28"/>
          <w:szCs w:val="28"/>
        </w:rPr>
      </w:pPr>
      <w:r w:rsidRPr="00307C63">
        <w:rPr>
          <w:sz w:val="28"/>
          <w:szCs w:val="28"/>
        </w:rPr>
        <w:t xml:space="preserve">2. </w:t>
      </w:r>
      <w:r>
        <w:rPr>
          <w:sz w:val="28"/>
          <w:szCs w:val="28"/>
        </w:rPr>
        <w:t>Загальна характеристика та головні риси</w:t>
      </w:r>
      <w:r w:rsidRPr="00307C63">
        <w:rPr>
          <w:sz w:val="28"/>
          <w:szCs w:val="28"/>
        </w:rPr>
        <w:t xml:space="preserve"> </w:t>
      </w:r>
      <w:r>
        <w:rPr>
          <w:sz w:val="28"/>
          <w:szCs w:val="28"/>
        </w:rPr>
        <w:t>п</w:t>
      </w:r>
      <w:r w:rsidRPr="00307C63">
        <w:rPr>
          <w:sz w:val="28"/>
          <w:szCs w:val="28"/>
        </w:rPr>
        <w:t>’яти рівнев</w:t>
      </w:r>
      <w:r>
        <w:rPr>
          <w:sz w:val="28"/>
          <w:szCs w:val="28"/>
        </w:rPr>
        <w:t>ої</w:t>
      </w:r>
      <w:r w:rsidRPr="00307C63">
        <w:rPr>
          <w:sz w:val="28"/>
          <w:szCs w:val="28"/>
        </w:rPr>
        <w:t xml:space="preserve"> </w:t>
      </w:r>
      <w:r>
        <w:rPr>
          <w:sz w:val="28"/>
          <w:szCs w:val="28"/>
        </w:rPr>
        <w:t>ЦС.</w:t>
      </w:r>
    </w:p>
    <w:p w:rsidR="00E31A15" w:rsidRPr="00671286" w:rsidRDefault="00E31A15" w:rsidP="0076484F">
      <w:pPr>
        <w:spacing w:line="360" w:lineRule="auto"/>
        <w:ind w:firstLine="709"/>
        <w:jc w:val="both"/>
        <w:rPr>
          <w:sz w:val="28"/>
          <w:szCs w:val="28"/>
        </w:rPr>
      </w:pPr>
      <w:r w:rsidRPr="00307C63">
        <w:rPr>
          <w:sz w:val="28"/>
          <w:szCs w:val="28"/>
        </w:rPr>
        <w:t>3. Дванадцяти рівнева класифікація ЦС</w:t>
      </w:r>
      <w:r>
        <w:rPr>
          <w:sz w:val="28"/>
          <w:szCs w:val="28"/>
        </w:rPr>
        <w:t>.</w:t>
      </w:r>
    </w:p>
    <w:p w:rsidR="00E31A15" w:rsidRPr="00307C63" w:rsidRDefault="00E31A15" w:rsidP="0076484F">
      <w:pPr>
        <w:spacing w:line="360" w:lineRule="auto"/>
        <w:ind w:firstLine="709"/>
        <w:jc w:val="both"/>
        <w:rPr>
          <w:sz w:val="28"/>
          <w:szCs w:val="28"/>
        </w:rPr>
      </w:pPr>
      <w:r w:rsidRPr="00307C63">
        <w:rPr>
          <w:sz w:val="28"/>
          <w:szCs w:val="28"/>
        </w:rPr>
        <w:t>4. Характеристика та умови застосування цінових стратегій за 13 ознаками</w:t>
      </w:r>
      <w:r>
        <w:rPr>
          <w:sz w:val="28"/>
          <w:szCs w:val="28"/>
        </w:rPr>
        <w:t>.</w:t>
      </w:r>
    </w:p>
    <w:p w:rsidR="00E31A15" w:rsidRPr="006B651C" w:rsidRDefault="00E31A15" w:rsidP="0076484F">
      <w:pPr>
        <w:spacing w:line="360" w:lineRule="auto"/>
        <w:ind w:firstLine="709"/>
        <w:jc w:val="both"/>
        <w:rPr>
          <w:sz w:val="28"/>
          <w:szCs w:val="28"/>
        </w:rPr>
      </w:pPr>
      <w:r w:rsidRPr="00307C63">
        <w:rPr>
          <w:sz w:val="28"/>
          <w:szCs w:val="28"/>
        </w:rPr>
        <w:lastRenderedPageBreak/>
        <w:t>5. Загальна класифікація ЦС (об’єднана)</w:t>
      </w:r>
      <w:r>
        <w:rPr>
          <w:sz w:val="28"/>
          <w:szCs w:val="28"/>
        </w:rPr>
        <w:t>.</w:t>
      </w:r>
    </w:p>
    <w:p w:rsidR="00E31A15" w:rsidRPr="0076484F" w:rsidRDefault="00E31A15" w:rsidP="0076484F">
      <w:pPr>
        <w:pStyle w:val="12"/>
        <w:spacing w:line="360" w:lineRule="auto"/>
        <w:ind w:firstLine="709"/>
        <w:jc w:val="both"/>
        <w:rPr>
          <w:sz w:val="28"/>
          <w:lang w:val="uk-UA"/>
        </w:rPr>
      </w:pPr>
      <w:r w:rsidRPr="0076484F">
        <w:rPr>
          <w:sz w:val="28"/>
          <w:lang w:val="uk-UA"/>
        </w:rPr>
        <w:t xml:space="preserve">6. </w:t>
      </w:r>
      <w:r>
        <w:rPr>
          <w:sz w:val="28"/>
          <w:lang w:val="uk-UA"/>
        </w:rPr>
        <w:t xml:space="preserve">Етапи </w:t>
      </w:r>
      <w:r>
        <w:rPr>
          <w:sz w:val="28"/>
          <w:szCs w:val="28"/>
          <w:lang w:val="uk-UA"/>
        </w:rPr>
        <w:t>в</w:t>
      </w:r>
      <w:r w:rsidRPr="009D6FB6">
        <w:rPr>
          <w:sz w:val="28"/>
          <w:szCs w:val="28"/>
          <w:lang w:val="uk-UA"/>
        </w:rPr>
        <w:t>становлення цін із знижками і заліками</w:t>
      </w:r>
      <w:r>
        <w:rPr>
          <w:sz w:val="28"/>
          <w:szCs w:val="28"/>
          <w:lang w:val="uk-UA"/>
        </w:rPr>
        <w:t>.</w:t>
      </w:r>
    </w:p>
    <w:p w:rsidR="00E31A15" w:rsidRDefault="00E31A15" w:rsidP="00A770B6">
      <w:pPr>
        <w:pStyle w:val="12"/>
        <w:ind w:firstLine="709"/>
        <w:jc w:val="both"/>
        <w:rPr>
          <w:b/>
          <w:sz w:val="28"/>
          <w:lang w:val="uk-UA"/>
        </w:rPr>
      </w:pPr>
    </w:p>
    <w:p w:rsidR="00E31A15" w:rsidRDefault="00E31A15" w:rsidP="00A770B6">
      <w:pPr>
        <w:pStyle w:val="12"/>
        <w:ind w:firstLine="709"/>
        <w:jc w:val="both"/>
        <w:rPr>
          <w:b/>
          <w:sz w:val="28"/>
          <w:lang w:val="uk-UA"/>
        </w:rPr>
      </w:pPr>
      <w:r>
        <w:rPr>
          <w:b/>
          <w:sz w:val="28"/>
          <w:lang w:val="uk-UA"/>
        </w:rPr>
        <w:t>3</w:t>
      </w:r>
      <w:r w:rsidRPr="005A6731">
        <w:rPr>
          <w:b/>
          <w:sz w:val="28"/>
        </w:rPr>
        <w:t>.</w:t>
      </w:r>
      <w:r>
        <w:rPr>
          <w:b/>
          <w:sz w:val="28"/>
          <w:lang w:val="uk-UA"/>
        </w:rPr>
        <w:t>9</w:t>
      </w:r>
      <w:r w:rsidRPr="005A6731">
        <w:rPr>
          <w:b/>
          <w:sz w:val="28"/>
        </w:rPr>
        <w:t>.</w:t>
      </w:r>
      <w:r>
        <w:rPr>
          <w:b/>
          <w:i/>
          <w:sz w:val="28"/>
        </w:rPr>
        <w:t xml:space="preserve"> </w:t>
      </w:r>
      <w:r w:rsidRPr="00FF2CF4">
        <w:rPr>
          <w:b/>
          <w:sz w:val="28"/>
          <w:lang w:val="uk-UA"/>
        </w:rPr>
        <w:t xml:space="preserve">Література до теми </w:t>
      </w:r>
      <w:r>
        <w:rPr>
          <w:b/>
          <w:sz w:val="28"/>
          <w:lang w:val="uk-UA"/>
        </w:rPr>
        <w:t>3</w:t>
      </w:r>
    </w:p>
    <w:p w:rsidR="00E31A15" w:rsidRPr="00FF2CF4" w:rsidRDefault="00E31A15" w:rsidP="00A770B6">
      <w:pPr>
        <w:pStyle w:val="12"/>
        <w:ind w:firstLine="709"/>
        <w:jc w:val="both"/>
        <w:rPr>
          <w:b/>
          <w:sz w:val="28"/>
          <w:lang w:val="uk-UA"/>
        </w:rPr>
      </w:pPr>
    </w:p>
    <w:p w:rsidR="00E31A15" w:rsidRDefault="00E31A15" w:rsidP="00A4419A">
      <w:pPr>
        <w:tabs>
          <w:tab w:val="left" w:pos="709"/>
        </w:tabs>
        <w:autoSpaceDE w:val="0"/>
        <w:autoSpaceDN w:val="0"/>
        <w:adjustRightInd w:val="0"/>
        <w:spacing w:line="360" w:lineRule="auto"/>
        <w:ind w:firstLine="709"/>
        <w:jc w:val="both"/>
        <w:rPr>
          <w:sz w:val="28"/>
          <w:szCs w:val="28"/>
        </w:rPr>
      </w:pPr>
      <w:r w:rsidRPr="00143FF6">
        <w:rPr>
          <w:sz w:val="28"/>
          <w:szCs w:val="28"/>
        </w:rPr>
        <w:t xml:space="preserve">1. Литвиненко Я.В. Маркетингова цінова політика : навч. посіб. [Електронний ресурс] / Я.В. Литвиненко – К. : Знання, 2010. – 294 с. </w:t>
      </w:r>
    </w:p>
    <w:p w:rsidR="00E31A15" w:rsidRDefault="00E31A15" w:rsidP="00A4419A">
      <w:pPr>
        <w:tabs>
          <w:tab w:val="left" w:pos="709"/>
          <w:tab w:val="left" w:pos="900"/>
          <w:tab w:val="left" w:pos="1080"/>
        </w:tabs>
        <w:spacing w:line="360" w:lineRule="auto"/>
        <w:ind w:firstLine="709"/>
        <w:jc w:val="both"/>
        <w:rPr>
          <w:sz w:val="28"/>
          <w:szCs w:val="28"/>
        </w:rPr>
      </w:pPr>
      <w:r>
        <w:rPr>
          <w:sz w:val="28"/>
          <w:szCs w:val="28"/>
          <w:lang w:val="ru-RU"/>
        </w:rPr>
        <w:t>2</w:t>
      </w:r>
      <w:r w:rsidRPr="00143FF6">
        <w:rPr>
          <w:sz w:val="28"/>
          <w:szCs w:val="28"/>
        </w:rPr>
        <w:t>. Мазур О.Є. Ринкове ціноутворення : навч. посіб. [Електронний р</w:t>
      </w:r>
      <w:r w:rsidRPr="00143FF6">
        <w:rPr>
          <w:sz w:val="28"/>
          <w:szCs w:val="28"/>
        </w:rPr>
        <w:t>е</w:t>
      </w:r>
      <w:r w:rsidRPr="00143FF6">
        <w:rPr>
          <w:sz w:val="28"/>
          <w:szCs w:val="28"/>
        </w:rPr>
        <w:t xml:space="preserve">сурс] / О.Є. Мазур – К. : Центр навчальної літератури, 2012. – 480 с. </w:t>
      </w:r>
    </w:p>
    <w:p w:rsidR="00E31A15" w:rsidRPr="009D6FB6" w:rsidRDefault="00E31A15" w:rsidP="00A4419A">
      <w:pPr>
        <w:tabs>
          <w:tab w:val="left" w:pos="709"/>
          <w:tab w:val="left" w:pos="900"/>
          <w:tab w:val="left" w:pos="1080"/>
        </w:tabs>
        <w:spacing w:line="360" w:lineRule="auto"/>
        <w:ind w:firstLine="709"/>
        <w:jc w:val="both"/>
        <w:rPr>
          <w:sz w:val="28"/>
          <w:szCs w:val="28"/>
        </w:rPr>
      </w:pPr>
      <w:r>
        <w:rPr>
          <w:sz w:val="28"/>
          <w:szCs w:val="28"/>
        </w:rPr>
        <w:t xml:space="preserve">3. </w:t>
      </w:r>
      <w:r w:rsidRPr="009D6FB6">
        <w:rPr>
          <w:sz w:val="28"/>
          <w:szCs w:val="28"/>
        </w:rPr>
        <w:t xml:space="preserve">Малініна Н. М. Ціни і ціноутворення: практикум / Н. М. Малініна, І. В. Причепа, В. В. Кавецький. – Вінниця: ВНТУ, 2015. – 63 с. </w:t>
      </w:r>
    </w:p>
    <w:p w:rsidR="00E31A15" w:rsidRPr="00143FF6" w:rsidRDefault="00E31A15" w:rsidP="00A4419A">
      <w:pPr>
        <w:tabs>
          <w:tab w:val="left" w:pos="709"/>
          <w:tab w:val="left" w:pos="900"/>
          <w:tab w:val="left" w:pos="1080"/>
        </w:tabs>
        <w:spacing w:line="360" w:lineRule="auto"/>
        <w:ind w:firstLine="709"/>
        <w:jc w:val="both"/>
        <w:rPr>
          <w:sz w:val="28"/>
          <w:szCs w:val="28"/>
        </w:rPr>
      </w:pPr>
      <w:r>
        <w:rPr>
          <w:sz w:val="28"/>
          <w:szCs w:val="28"/>
          <w:lang w:val="ru-RU"/>
        </w:rPr>
        <w:t xml:space="preserve">4. </w:t>
      </w:r>
      <w:r w:rsidRPr="00143FF6">
        <w:rPr>
          <w:sz w:val="28"/>
          <w:szCs w:val="28"/>
        </w:rPr>
        <w:t>Мельник Л.Г. Маркетингова цінова політика : навч. посіб. / Л.Г. Мельник, Л.В. Старченко, О.І. Карінцева. – Суми : ТОВ «ВТД «Універс</w:t>
      </w:r>
      <w:r w:rsidRPr="00143FF6">
        <w:rPr>
          <w:sz w:val="28"/>
          <w:szCs w:val="28"/>
        </w:rPr>
        <w:t>и</w:t>
      </w:r>
      <w:r w:rsidRPr="00143FF6">
        <w:rPr>
          <w:sz w:val="28"/>
          <w:szCs w:val="28"/>
        </w:rPr>
        <w:t>тетська книга», 2007. – 240 с.</w:t>
      </w:r>
    </w:p>
    <w:p w:rsidR="00E31A15" w:rsidRDefault="00E31A15" w:rsidP="00A4419A">
      <w:pPr>
        <w:pStyle w:val="a5"/>
        <w:tabs>
          <w:tab w:val="left" w:pos="5245"/>
          <w:tab w:val="left" w:pos="6521"/>
        </w:tabs>
        <w:ind w:firstLine="709"/>
        <w:jc w:val="both"/>
        <w:rPr>
          <w:szCs w:val="28"/>
        </w:rPr>
      </w:pPr>
      <w:r>
        <w:rPr>
          <w:szCs w:val="28"/>
        </w:rPr>
        <w:t>5. Опорний конспект лекцій з</w:t>
      </w:r>
      <w:r w:rsidRPr="000065DB">
        <w:rPr>
          <w:szCs w:val="28"/>
        </w:rPr>
        <w:t xml:space="preserve"> дисципліни </w:t>
      </w:r>
      <w:r w:rsidRPr="00DC3255">
        <w:rPr>
          <w:szCs w:val="28"/>
        </w:rPr>
        <w:t>«</w:t>
      </w:r>
      <w:r>
        <w:rPr>
          <w:szCs w:val="28"/>
        </w:rPr>
        <w:t>Ціни і ціноутворення</w:t>
      </w:r>
      <w:r w:rsidRPr="00DC3255">
        <w:rPr>
          <w:szCs w:val="28"/>
        </w:rPr>
        <w:t>»</w:t>
      </w:r>
      <w:r>
        <w:rPr>
          <w:szCs w:val="28"/>
        </w:rPr>
        <w:t xml:space="preserve"> для студентів усіх економічних спеціальностей</w:t>
      </w:r>
      <w:r w:rsidRPr="00F913A0">
        <w:rPr>
          <w:szCs w:val="28"/>
        </w:rPr>
        <w:t>. – Полтава: ПолтНТУ, 201</w:t>
      </w:r>
      <w:r>
        <w:rPr>
          <w:szCs w:val="28"/>
        </w:rPr>
        <w:t>7</w:t>
      </w:r>
      <w:r w:rsidRPr="00F913A0">
        <w:rPr>
          <w:szCs w:val="28"/>
        </w:rPr>
        <w:t xml:space="preserve">. – </w:t>
      </w:r>
      <w:r>
        <w:rPr>
          <w:szCs w:val="28"/>
        </w:rPr>
        <w:t>118</w:t>
      </w:r>
      <w:r w:rsidRPr="00F913A0">
        <w:rPr>
          <w:szCs w:val="28"/>
        </w:rPr>
        <w:t xml:space="preserve"> с.</w:t>
      </w:r>
    </w:p>
    <w:p w:rsidR="00E31A15" w:rsidRDefault="00E31A15" w:rsidP="00A4419A">
      <w:pPr>
        <w:autoSpaceDE w:val="0"/>
        <w:autoSpaceDN w:val="0"/>
        <w:adjustRightInd w:val="0"/>
        <w:spacing w:line="360" w:lineRule="auto"/>
        <w:ind w:firstLine="567"/>
        <w:jc w:val="both"/>
        <w:rPr>
          <w:sz w:val="28"/>
          <w:szCs w:val="28"/>
          <w:lang w:val="ru-RU"/>
        </w:rPr>
      </w:pPr>
      <w:r w:rsidRPr="00135043">
        <w:rPr>
          <w:sz w:val="28"/>
          <w:szCs w:val="28"/>
          <w:lang w:val="ru-RU"/>
        </w:rPr>
        <w:t xml:space="preserve">6. </w:t>
      </w:r>
      <w:r w:rsidRPr="00A4419A">
        <w:rPr>
          <w:sz w:val="28"/>
          <w:szCs w:val="28"/>
          <w:lang w:val="ru-RU"/>
        </w:rPr>
        <w:t>Тормоса Ю. Г. Ціни та цінова політика: Навч.-метод. посібник / Ю.Г.Тормоса. – К.: КНЕУ, 2006. – 247 с.</w:t>
      </w:r>
    </w:p>
    <w:p w:rsidR="00E31A15" w:rsidRPr="009D6FB6" w:rsidRDefault="00E31A15" w:rsidP="00A4419A">
      <w:pPr>
        <w:spacing w:line="360" w:lineRule="auto"/>
        <w:ind w:firstLine="709"/>
        <w:jc w:val="both"/>
        <w:rPr>
          <w:sz w:val="28"/>
          <w:szCs w:val="28"/>
        </w:rPr>
      </w:pPr>
      <w:r>
        <w:rPr>
          <w:sz w:val="28"/>
          <w:szCs w:val="28"/>
        </w:rPr>
        <w:t xml:space="preserve">7. </w:t>
      </w:r>
      <w:r w:rsidRPr="00143FF6">
        <w:rPr>
          <w:sz w:val="28"/>
          <w:szCs w:val="28"/>
        </w:rPr>
        <w:t>Чорна М.В. Філіпішина Л.М.. Формування цінової політики під</w:t>
      </w:r>
      <w:r w:rsidRPr="00143FF6">
        <w:rPr>
          <w:sz w:val="28"/>
          <w:szCs w:val="28"/>
        </w:rPr>
        <w:t>п</w:t>
      </w:r>
      <w:r w:rsidRPr="00143FF6">
        <w:rPr>
          <w:sz w:val="28"/>
          <w:szCs w:val="28"/>
        </w:rPr>
        <w:t>риємств роздрібної торгівлі: Монографія, Харк. Держ. Університет харч</w:t>
      </w:r>
      <w:r w:rsidRPr="00143FF6">
        <w:rPr>
          <w:sz w:val="28"/>
          <w:szCs w:val="28"/>
        </w:rPr>
        <w:t>у</w:t>
      </w:r>
      <w:r w:rsidRPr="00143FF6">
        <w:rPr>
          <w:sz w:val="28"/>
          <w:szCs w:val="28"/>
        </w:rPr>
        <w:t>вання та торгівлі.</w:t>
      </w:r>
      <w:r w:rsidRPr="009D6FB6">
        <w:rPr>
          <w:sz w:val="28"/>
          <w:szCs w:val="28"/>
        </w:rPr>
        <w:t xml:space="preserve"> </w:t>
      </w:r>
      <w:r w:rsidRPr="00143FF6">
        <w:rPr>
          <w:sz w:val="28"/>
          <w:szCs w:val="28"/>
        </w:rPr>
        <w:t>-</w:t>
      </w:r>
      <w:r w:rsidRPr="009D6FB6">
        <w:rPr>
          <w:sz w:val="28"/>
          <w:szCs w:val="28"/>
        </w:rPr>
        <w:t xml:space="preserve"> </w:t>
      </w:r>
      <w:r w:rsidRPr="00143FF6">
        <w:rPr>
          <w:sz w:val="28"/>
          <w:szCs w:val="28"/>
        </w:rPr>
        <w:t>Харків, 2007.-155с.</w:t>
      </w:r>
    </w:p>
    <w:p w:rsidR="00E31A15" w:rsidRPr="009D6FB6" w:rsidRDefault="00E31A15" w:rsidP="00A4419A">
      <w:pPr>
        <w:spacing w:line="360" w:lineRule="auto"/>
        <w:ind w:firstLine="709"/>
        <w:jc w:val="both"/>
        <w:rPr>
          <w:sz w:val="28"/>
          <w:szCs w:val="28"/>
        </w:rPr>
      </w:pPr>
      <w:r w:rsidRPr="009D6FB6">
        <w:rPr>
          <w:sz w:val="28"/>
          <w:szCs w:val="28"/>
        </w:rPr>
        <w:t>8. Чукурна О. П. Концепція маркетингового ціноутворення в глоб</w:t>
      </w:r>
      <w:r w:rsidRPr="009D6FB6">
        <w:rPr>
          <w:sz w:val="28"/>
          <w:szCs w:val="28"/>
        </w:rPr>
        <w:t>а</w:t>
      </w:r>
      <w:r w:rsidRPr="009D6FB6">
        <w:rPr>
          <w:sz w:val="28"/>
          <w:szCs w:val="28"/>
        </w:rPr>
        <w:t xml:space="preserve">льній економіці: [монографія] / О. П. Чукурна. – Одеса: Астропринт, 2016. – 334 с. </w:t>
      </w:r>
    </w:p>
    <w:p w:rsidR="00E31A15" w:rsidRPr="00FB6057" w:rsidRDefault="00E31A15" w:rsidP="00A4419A">
      <w:pPr>
        <w:pStyle w:val="a5"/>
        <w:tabs>
          <w:tab w:val="left" w:pos="5245"/>
          <w:tab w:val="left" w:pos="6521"/>
        </w:tabs>
        <w:ind w:left="709" w:firstLine="709"/>
        <w:jc w:val="both"/>
        <w:rPr>
          <w:szCs w:val="28"/>
        </w:rPr>
      </w:pPr>
    </w:p>
    <w:p w:rsidR="00E31A15" w:rsidRPr="003C2977" w:rsidRDefault="00E31A15" w:rsidP="00A4419A">
      <w:pPr>
        <w:tabs>
          <w:tab w:val="left" w:pos="709"/>
        </w:tabs>
        <w:spacing w:line="360" w:lineRule="auto"/>
        <w:ind w:firstLine="709"/>
        <w:jc w:val="both"/>
        <w:rPr>
          <w:sz w:val="28"/>
          <w:szCs w:val="28"/>
        </w:rPr>
      </w:pPr>
    </w:p>
    <w:p w:rsidR="00E31A15" w:rsidRPr="003C2977" w:rsidRDefault="00E31A15" w:rsidP="00A4419A">
      <w:pPr>
        <w:snapToGrid w:val="0"/>
        <w:spacing w:line="360" w:lineRule="auto"/>
        <w:ind w:left="-81" w:right="-24"/>
        <w:jc w:val="both"/>
        <w:rPr>
          <w:sz w:val="28"/>
          <w:szCs w:val="28"/>
        </w:rPr>
      </w:pPr>
    </w:p>
    <w:p w:rsidR="00E31A15" w:rsidRPr="003C2977" w:rsidRDefault="00E31A15" w:rsidP="00A4419A">
      <w:pPr>
        <w:snapToGrid w:val="0"/>
        <w:spacing w:line="360" w:lineRule="auto"/>
        <w:ind w:left="-81" w:right="-24"/>
        <w:jc w:val="both"/>
        <w:rPr>
          <w:sz w:val="28"/>
          <w:szCs w:val="28"/>
        </w:rPr>
      </w:pPr>
    </w:p>
    <w:p w:rsidR="00E31A15" w:rsidRPr="009F623E" w:rsidRDefault="00E31A15" w:rsidP="004D7D0B">
      <w:pPr>
        <w:pStyle w:val="5"/>
        <w:rPr>
          <w:sz w:val="28"/>
          <w:szCs w:val="28"/>
        </w:rPr>
      </w:pPr>
    </w:p>
    <w:p w:rsidR="00E31A15" w:rsidRPr="009D6FB6" w:rsidRDefault="00E31A15" w:rsidP="009546CA">
      <w:pPr>
        <w:jc w:val="center"/>
        <w:rPr>
          <w:b/>
          <w:sz w:val="28"/>
        </w:rPr>
      </w:pPr>
    </w:p>
    <w:p w:rsidR="00E31A15" w:rsidRDefault="00E31A15" w:rsidP="009546CA">
      <w:pPr>
        <w:jc w:val="center"/>
        <w:rPr>
          <w:b/>
          <w:sz w:val="28"/>
        </w:rPr>
      </w:pPr>
    </w:p>
    <w:p w:rsidR="00E31A15" w:rsidRDefault="00E31A15" w:rsidP="009546CA">
      <w:pPr>
        <w:jc w:val="center"/>
        <w:rPr>
          <w:b/>
          <w:sz w:val="28"/>
        </w:rPr>
      </w:pPr>
    </w:p>
    <w:p w:rsidR="00E31A15" w:rsidRDefault="00E31A15" w:rsidP="009546CA">
      <w:pPr>
        <w:ind w:firstLine="709"/>
        <w:jc w:val="both"/>
        <w:rPr>
          <w:sz w:val="28"/>
          <w:szCs w:val="28"/>
        </w:rPr>
      </w:pPr>
    </w:p>
    <w:p w:rsidR="00E31A15" w:rsidRDefault="00E31A15" w:rsidP="009546CA">
      <w:pPr>
        <w:ind w:firstLine="709"/>
        <w:jc w:val="both"/>
        <w:rPr>
          <w:sz w:val="28"/>
          <w:szCs w:val="28"/>
        </w:rPr>
      </w:pPr>
    </w:p>
    <w:p w:rsidR="00E31A15" w:rsidRDefault="00E31A15" w:rsidP="009546CA">
      <w:pPr>
        <w:ind w:firstLine="709"/>
        <w:jc w:val="both"/>
        <w:rPr>
          <w:sz w:val="28"/>
          <w:szCs w:val="28"/>
        </w:rPr>
      </w:pPr>
    </w:p>
    <w:p w:rsidR="00E31A15" w:rsidRDefault="00E31A15" w:rsidP="00E27441">
      <w:pPr>
        <w:ind w:firstLine="709"/>
        <w:jc w:val="both"/>
        <w:rPr>
          <w:sz w:val="28"/>
          <w:szCs w:val="28"/>
        </w:rPr>
      </w:pPr>
    </w:p>
    <w:p w:rsidR="00E31A15" w:rsidRDefault="00E31A15" w:rsidP="00E27441">
      <w:pPr>
        <w:ind w:firstLine="709"/>
        <w:jc w:val="both"/>
        <w:rPr>
          <w:sz w:val="28"/>
          <w:szCs w:val="28"/>
        </w:rPr>
      </w:pPr>
    </w:p>
    <w:p w:rsidR="00E31A15" w:rsidRDefault="00E31A15" w:rsidP="00C436D8">
      <w:pPr>
        <w:jc w:val="center"/>
        <w:rPr>
          <w:caps/>
          <w:sz w:val="28"/>
          <w:szCs w:val="28"/>
        </w:rPr>
      </w:pPr>
      <w:r>
        <w:rPr>
          <w:caps/>
          <w:sz w:val="28"/>
          <w:szCs w:val="28"/>
        </w:rPr>
        <w:t>Чичуліна Ксенія Вікторівна</w:t>
      </w:r>
    </w:p>
    <w:p w:rsidR="00E31A15" w:rsidRDefault="00E31A15" w:rsidP="00C436D8">
      <w:pPr>
        <w:jc w:val="center"/>
        <w:rPr>
          <w:caps/>
          <w:sz w:val="28"/>
          <w:szCs w:val="28"/>
        </w:rPr>
      </w:pPr>
    </w:p>
    <w:p w:rsidR="00E31A15" w:rsidRDefault="00E31A15" w:rsidP="00C436D8">
      <w:pPr>
        <w:jc w:val="center"/>
        <w:rPr>
          <w:caps/>
          <w:sz w:val="28"/>
          <w:szCs w:val="28"/>
        </w:rPr>
      </w:pPr>
    </w:p>
    <w:p w:rsidR="00E31A15" w:rsidRDefault="00E31A15" w:rsidP="00C436D8">
      <w:pPr>
        <w:jc w:val="center"/>
        <w:rPr>
          <w:caps/>
          <w:sz w:val="28"/>
          <w:szCs w:val="28"/>
        </w:rPr>
      </w:pPr>
    </w:p>
    <w:p w:rsidR="00E31A15" w:rsidRPr="00C436D8" w:rsidRDefault="00E31A15" w:rsidP="00C436D8">
      <w:pPr>
        <w:tabs>
          <w:tab w:val="left" w:pos="3420"/>
        </w:tabs>
        <w:spacing w:line="360" w:lineRule="auto"/>
        <w:jc w:val="center"/>
        <w:rPr>
          <w:caps/>
          <w:sz w:val="28"/>
          <w:szCs w:val="28"/>
        </w:rPr>
      </w:pPr>
      <w:r w:rsidRPr="00C436D8">
        <w:rPr>
          <w:caps/>
          <w:sz w:val="28"/>
          <w:szCs w:val="28"/>
        </w:rPr>
        <w:t>навчальний посібник</w:t>
      </w:r>
    </w:p>
    <w:p w:rsidR="00E31A15" w:rsidRPr="009A064B" w:rsidRDefault="00E31A15" w:rsidP="009A064B">
      <w:pPr>
        <w:tabs>
          <w:tab w:val="left" w:pos="3420"/>
        </w:tabs>
        <w:spacing w:line="360" w:lineRule="auto"/>
        <w:jc w:val="center"/>
        <w:rPr>
          <w:sz w:val="28"/>
          <w:szCs w:val="28"/>
        </w:rPr>
      </w:pPr>
      <w:r w:rsidRPr="009A064B">
        <w:rPr>
          <w:sz w:val="28"/>
          <w:szCs w:val="28"/>
        </w:rPr>
        <w:t>до вивчення курсу «</w:t>
      </w:r>
      <w:r w:rsidRPr="009A064B">
        <w:rPr>
          <w:caps/>
          <w:sz w:val="28"/>
          <w:szCs w:val="28"/>
        </w:rPr>
        <w:t>Ц</w:t>
      </w:r>
      <w:r w:rsidRPr="009A064B">
        <w:rPr>
          <w:sz w:val="28"/>
          <w:szCs w:val="28"/>
        </w:rPr>
        <w:t xml:space="preserve">інові стратегії фірми» для студентів </w:t>
      </w:r>
      <w:r w:rsidRPr="009A064B">
        <w:rPr>
          <w:sz w:val="28"/>
          <w:szCs w:val="28"/>
          <w:shd w:val="clear" w:color="auto" w:fill="FFFFFF"/>
        </w:rPr>
        <w:t>спеціальності 076</w:t>
      </w:r>
      <w:r>
        <w:rPr>
          <w:sz w:val="28"/>
          <w:szCs w:val="28"/>
          <w:shd w:val="clear" w:color="auto" w:fill="FFFFFF"/>
        </w:rPr>
        <w:t xml:space="preserve"> </w:t>
      </w:r>
      <w:r w:rsidRPr="009A064B">
        <w:rPr>
          <w:sz w:val="28"/>
          <w:szCs w:val="28"/>
          <w:shd w:val="clear" w:color="auto" w:fill="FFFFFF"/>
        </w:rPr>
        <w:t>«Підприємництво, торгівля та біржова діяльність» другого рівня вищої освіти</w:t>
      </w:r>
    </w:p>
    <w:tbl>
      <w:tblPr>
        <w:tblW w:w="0" w:type="auto"/>
        <w:tblInd w:w="1728" w:type="dxa"/>
        <w:tblLook w:val="01E0" w:firstRow="1" w:lastRow="1" w:firstColumn="1" w:lastColumn="1" w:noHBand="0" w:noVBand="0"/>
      </w:tblPr>
      <w:tblGrid>
        <w:gridCol w:w="3851"/>
        <w:gridCol w:w="3510"/>
      </w:tblGrid>
      <w:tr w:rsidR="00E31A15" w:rsidRPr="00691D6D" w:rsidTr="00691D6D">
        <w:tc>
          <w:tcPr>
            <w:tcW w:w="3851" w:type="dxa"/>
          </w:tcPr>
          <w:p w:rsidR="00E31A15" w:rsidRPr="00691D6D" w:rsidRDefault="00E31A15" w:rsidP="00691D6D">
            <w:pPr>
              <w:jc w:val="both"/>
              <w:rPr>
                <w:sz w:val="28"/>
                <w:szCs w:val="28"/>
              </w:rPr>
            </w:pPr>
            <w:r w:rsidRPr="00691D6D">
              <w:rPr>
                <w:sz w:val="28"/>
                <w:szCs w:val="28"/>
              </w:rPr>
              <w:t>Комп’ютерна верстка</w:t>
            </w:r>
          </w:p>
          <w:p w:rsidR="00E31A15" w:rsidRPr="00691D6D" w:rsidRDefault="00E31A15" w:rsidP="00691D6D">
            <w:pPr>
              <w:jc w:val="both"/>
              <w:rPr>
                <w:sz w:val="28"/>
                <w:szCs w:val="28"/>
              </w:rPr>
            </w:pPr>
            <w:r w:rsidRPr="00691D6D">
              <w:rPr>
                <w:sz w:val="28"/>
                <w:szCs w:val="28"/>
              </w:rPr>
              <w:t>Редактор</w:t>
            </w:r>
          </w:p>
          <w:p w:rsidR="00E31A15" w:rsidRPr="00691D6D" w:rsidRDefault="00E31A15" w:rsidP="00691D6D">
            <w:pPr>
              <w:jc w:val="both"/>
              <w:rPr>
                <w:sz w:val="28"/>
                <w:szCs w:val="28"/>
              </w:rPr>
            </w:pPr>
          </w:p>
        </w:tc>
        <w:tc>
          <w:tcPr>
            <w:tcW w:w="3510" w:type="dxa"/>
          </w:tcPr>
          <w:p w:rsidR="00E31A15" w:rsidRPr="00691D6D" w:rsidRDefault="00E31A15" w:rsidP="00691D6D">
            <w:pPr>
              <w:jc w:val="both"/>
              <w:rPr>
                <w:sz w:val="28"/>
                <w:szCs w:val="28"/>
              </w:rPr>
            </w:pPr>
            <w:r>
              <w:rPr>
                <w:sz w:val="28"/>
                <w:szCs w:val="28"/>
              </w:rPr>
              <w:t>К</w:t>
            </w:r>
            <w:r w:rsidRPr="00691D6D">
              <w:rPr>
                <w:sz w:val="28"/>
                <w:szCs w:val="28"/>
              </w:rPr>
              <w:t>.</w:t>
            </w:r>
            <w:r>
              <w:rPr>
                <w:sz w:val="28"/>
                <w:szCs w:val="28"/>
              </w:rPr>
              <w:t>В</w:t>
            </w:r>
            <w:r w:rsidRPr="00691D6D">
              <w:rPr>
                <w:sz w:val="28"/>
                <w:szCs w:val="28"/>
              </w:rPr>
              <w:t xml:space="preserve">. </w:t>
            </w:r>
            <w:r>
              <w:rPr>
                <w:sz w:val="28"/>
                <w:szCs w:val="28"/>
              </w:rPr>
              <w:t>Чичуліна</w:t>
            </w:r>
          </w:p>
          <w:p w:rsidR="00E31A15" w:rsidRPr="00691D6D" w:rsidRDefault="00E31A15" w:rsidP="00CA7159">
            <w:pPr>
              <w:jc w:val="both"/>
              <w:rPr>
                <w:sz w:val="28"/>
                <w:szCs w:val="28"/>
              </w:rPr>
            </w:pPr>
            <w:r>
              <w:rPr>
                <w:sz w:val="28"/>
                <w:szCs w:val="28"/>
              </w:rPr>
              <w:t>К</w:t>
            </w:r>
            <w:r w:rsidRPr="00691D6D">
              <w:rPr>
                <w:sz w:val="28"/>
                <w:szCs w:val="28"/>
              </w:rPr>
              <w:t>.</w:t>
            </w:r>
            <w:r>
              <w:rPr>
                <w:sz w:val="28"/>
                <w:szCs w:val="28"/>
              </w:rPr>
              <w:t>В</w:t>
            </w:r>
            <w:r w:rsidRPr="00691D6D">
              <w:rPr>
                <w:sz w:val="28"/>
                <w:szCs w:val="28"/>
              </w:rPr>
              <w:t xml:space="preserve">. </w:t>
            </w:r>
            <w:r>
              <w:rPr>
                <w:sz w:val="28"/>
                <w:szCs w:val="28"/>
              </w:rPr>
              <w:t>Чичуліна</w:t>
            </w:r>
          </w:p>
          <w:p w:rsidR="00E31A15" w:rsidRPr="00691D6D" w:rsidRDefault="00E31A15" w:rsidP="009546CA">
            <w:pPr>
              <w:jc w:val="both"/>
              <w:rPr>
                <w:sz w:val="28"/>
                <w:szCs w:val="28"/>
              </w:rPr>
            </w:pPr>
          </w:p>
        </w:tc>
      </w:tr>
    </w:tbl>
    <w:p w:rsidR="00E31A15" w:rsidRDefault="00E31A15" w:rsidP="00C436D8">
      <w:pPr>
        <w:jc w:val="center"/>
        <w:rPr>
          <w:sz w:val="28"/>
          <w:szCs w:val="28"/>
        </w:rPr>
      </w:pPr>
    </w:p>
    <w:p w:rsidR="00E31A15" w:rsidRDefault="00E31A15" w:rsidP="00C436D8">
      <w:pPr>
        <w:jc w:val="center"/>
        <w:rPr>
          <w:sz w:val="28"/>
          <w:szCs w:val="28"/>
        </w:rPr>
      </w:pPr>
    </w:p>
    <w:p w:rsidR="00E31A15" w:rsidRDefault="00E31A15" w:rsidP="00C436D8">
      <w:pPr>
        <w:jc w:val="center"/>
        <w:rPr>
          <w:sz w:val="28"/>
          <w:szCs w:val="28"/>
        </w:rPr>
      </w:pPr>
    </w:p>
    <w:p w:rsidR="00E31A15" w:rsidRDefault="00E31A15" w:rsidP="00C436D8">
      <w:pPr>
        <w:jc w:val="center"/>
        <w:rPr>
          <w:sz w:val="28"/>
          <w:szCs w:val="28"/>
        </w:rPr>
      </w:pPr>
    </w:p>
    <w:p w:rsidR="00E31A15" w:rsidRPr="00F467CB" w:rsidRDefault="00E31A15" w:rsidP="00C436D8">
      <w:pPr>
        <w:jc w:val="center"/>
        <w:rPr>
          <w:sz w:val="28"/>
          <w:szCs w:val="28"/>
        </w:rPr>
      </w:pPr>
    </w:p>
    <w:p w:rsidR="00E31A15" w:rsidRPr="00F467CB" w:rsidRDefault="00E31A15" w:rsidP="00C436D8">
      <w:pPr>
        <w:jc w:val="center"/>
        <w:rPr>
          <w:sz w:val="28"/>
          <w:szCs w:val="28"/>
        </w:rPr>
      </w:pPr>
      <w:r w:rsidRPr="00F467CB">
        <w:rPr>
          <w:sz w:val="28"/>
          <w:szCs w:val="28"/>
        </w:rPr>
        <w:t>Друк RISO</w:t>
      </w:r>
    </w:p>
    <w:p w:rsidR="00E31A15" w:rsidRDefault="00E31A15" w:rsidP="00C436D8">
      <w:pPr>
        <w:jc w:val="center"/>
        <w:rPr>
          <w:sz w:val="28"/>
          <w:szCs w:val="28"/>
        </w:rPr>
      </w:pPr>
      <w:r>
        <w:rPr>
          <w:sz w:val="28"/>
          <w:szCs w:val="28"/>
        </w:rPr>
        <w:t>Обл.-вид. арк.</w:t>
      </w:r>
      <w:r w:rsidRPr="00F467CB">
        <w:rPr>
          <w:sz w:val="28"/>
          <w:szCs w:val="28"/>
        </w:rPr>
        <w:t xml:space="preserve"> </w:t>
      </w:r>
      <w:r>
        <w:rPr>
          <w:sz w:val="28"/>
          <w:szCs w:val="28"/>
        </w:rPr>
        <w:t>4,48</w:t>
      </w:r>
    </w:p>
    <w:p w:rsidR="00E31A15" w:rsidRPr="00F467CB" w:rsidRDefault="00E31A15" w:rsidP="00C436D8">
      <w:pPr>
        <w:pBdr>
          <w:bottom w:val="single" w:sz="6" w:space="1" w:color="auto"/>
        </w:pBdr>
        <w:jc w:val="center"/>
        <w:rPr>
          <w:sz w:val="28"/>
          <w:szCs w:val="28"/>
        </w:rPr>
      </w:pPr>
    </w:p>
    <w:p w:rsidR="00E31A15" w:rsidRPr="00F467CB" w:rsidRDefault="00E31A15" w:rsidP="00C436D8">
      <w:pPr>
        <w:jc w:val="center"/>
        <w:rPr>
          <w:sz w:val="28"/>
          <w:szCs w:val="28"/>
        </w:rPr>
      </w:pPr>
    </w:p>
    <w:p w:rsidR="00E31A15" w:rsidRPr="00F467CB" w:rsidRDefault="00E31A15" w:rsidP="00C436D8">
      <w:pPr>
        <w:jc w:val="center"/>
        <w:rPr>
          <w:sz w:val="28"/>
          <w:szCs w:val="28"/>
        </w:rPr>
      </w:pPr>
      <w:r>
        <w:rPr>
          <w:sz w:val="28"/>
          <w:szCs w:val="28"/>
        </w:rPr>
        <w:t>Поліграфічний центр</w:t>
      </w:r>
    </w:p>
    <w:p w:rsidR="00E31A15" w:rsidRPr="00F467CB" w:rsidRDefault="00E31A15" w:rsidP="00C436D8">
      <w:pPr>
        <w:jc w:val="center"/>
        <w:rPr>
          <w:sz w:val="28"/>
          <w:szCs w:val="28"/>
        </w:rPr>
      </w:pPr>
      <w:r w:rsidRPr="00F467CB">
        <w:rPr>
          <w:sz w:val="28"/>
          <w:szCs w:val="28"/>
        </w:rPr>
        <w:t>Полтавського національного технічного університету</w:t>
      </w:r>
    </w:p>
    <w:p w:rsidR="00E31A15" w:rsidRPr="00F467CB" w:rsidRDefault="00E31A15" w:rsidP="00C436D8">
      <w:pPr>
        <w:jc w:val="center"/>
        <w:rPr>
          <w:sz w:val="28"/>
          <w:szCs w:val="28"/>
        </w:rPr>
      </w:pPr>
      <w:r w:rsidRPr="00F467CB">
        <w:rPr>
          <w:sz w:val="28"/>
          <w:szCs w:val="28"/>
        </w:rPr>
        <w:t>імені Юрія Кондратюка</w:t>
      </w:r>
    </w:p>
    <w:p w:rsidR="00E31A15" w:rsidRPr="00F467CB" w:rsidRDefault="00E31A15" w:rsidP="00C436D8">
      <w:pPr>
        <w:jc w:val="center"/>
        <w:rPr>
          <w:sz w:val="28"/>
          <w:szCs w:val="28"/>
        </w:rPr>
      </w:pPr>
      <w:r w:rsidRPr="00F467CB">
        <w:rPr>
          <w:sz w:val="28"/>
          <w:szCs w:val="28"/>
        </w:rPr>
        <w:t>36</w:t>
      </w:r>
      <w:r>
        <w:rPr>
          <w:sz w:val="28"/>
          <w:szCs w:val="28"/>
        </w:rPr>
        <w:t>01</w:t>
      </w:r>
      <w:r w:rsidRPr="00F467CB">
        <w:rPr>
          <w:sz w:val="28"/>
          <w:szCs w:val="28"/>
        </w:rPr>
        <w:t>1, Полтава, пр</w:t>
      </w:r>
      <w:r>
        <w:rPr>
          <w:sz w:val="28"/>
          <w:szCs w:val="28"/>
        </w:rPr>
        <w:t>осп</w:t>
      </w:r>
      <w:r w:rsidRPr="00F467CB">
        <w:rPr>
          <w:sz w:val="28"/>
          <w:szCs w:val="28"/>
        </w:rPr>
        <w:t>. Першотравневий, 24</w:t>
      </w:r>
    </w:p>
    <w:p w:rsidR="00E31A15" w:rsidRPr="00F467CB" w:rsidRDefault="00E31A15" w:rsidP="00C436D8">
      <w:pPr>
        <w:jc w:val="center"/>
        <w:rPr>
          <w:sz w:val="28"/>
          <w:szCs w:val="28"/>
        </w:rPr>
      </w:pPr>
      <w:r w:rsidRPr="00F467CB">
        <w:rPr>
          <w:sz w:val="28"/>
          <w:szCs w:val="28"/>
        </w:rPr>
        <w:t>Свідоцтво про внесення суб’єкта видавничої справи</w:t>
      </w:r>
    </w:p>
    <w:p w:rsidR="00E31A15" w:rsidRPr="00F467CB" w:rsidRDefault="00E31A15" w:rsidP="00C436D8">
      <w:pPr>
        <w:jc w:val="center"/>
        <w:rPr>
          <w:sz w:val="28"/>
          <w:szCs w:val="28"/>
        </w:rPr>
      </w:pPr>
      <w:r w:rsidRPr="00F467CB">
        <w:rPr>
          <w:sz w:val="28"/>
          <w:szCs w:val="28"/>
        </w:rPr>
        <w:t xml:space="preserve">до </w:t>
      </w:r>
      <w:r>
        <w:rPr>
          <w:sz w:val="28"/>
          <w:szCs w:val="28"/>
        </w:rPr>
        <w:t>Д</w:t>
      </w:r>
      <w:r w:rsidRPr="00F467CB">
        <w:rPr>
          <w:sz w:val="28"/>
          <w:szCs w:val="28"/>
        </w:rPr>
        <w:t>ержавного реєстру видавців, виготівників і розповсюджувачів</w:t>
      </w:r>
    </w:p>
    <w:p w:rsidR="00E31A15" w:rsidRPr="00F467CB" w:rsidRDefault="00E31A15" w:rsidP="00C436D8">
      <w:pPr>
        <w:jc w:val="center"/>
        <w:rPr>
          <w:sz w:val="28"/>
          <w:szCs w:val="28"/>
        </w:rPr>
      </w:pPr>
      <w:r w:rsidRPr="00F467CB">
        <w:rPr>
          <w:sz w:val="28"/>
          <w:szCs w:val="28"/>
        </w:rPr>
        <w:t>видавничої продукції</w:t>
      </w:r>
    </w:p>
    <w:p w:rsidR="00E31A15" w:rsidRDefault="00E31A15" w:rsidP="00C436D8">
      <w:pPr>
        <w:jc w:val="center"/>
        <w:rPr>
          <w:sz w:val="28"/>
          <w:szCs w:val="28"/>
        </w:rPr>
      </w:pPr>
      <w:r w:rsidRPr="00F467CB">
        <w:rPr>
          <w:sz w:val="28"/>
          <w:szCs w:val="28"/>
        </w:rPr>
        <w:t>Серія ДК, №</w:t>
      </w:r>
      <w:r>
        <w:rPr>
          <w:sz w:val="28"/>
          <w:szCs w:val="28"/>
        </w:rPr>
        <w:t>3130</w:t>
      </w:r>
      <w:r w:rsidRPr="00F467CB">
        <w:rPr>
          <w:sz w:val="28"/>
          <w:szCs w:val="28"/>
        </w:rPr>
        <w:t xml:space="preserve"> від </w:t>
      </w:r>
      <w:r>
        <w:rPr>
          <w:sz w:val="28"/>
          <w:szCs w:val="28"/>
        </w:rPr>
        <w:t>06</w:t>
      </w:r>
      <w:r w:rsidRPr="00F467CB">
        <w:rPr>
          <w:sz w:val="28"/>
          <w:szCs w:val="28"/>
        </w:rPr>
        <w:t>.</w:t>
      </w:r>
      <w:r>
        <w:rPr>
          <w:sz w:val="28"/>
          <w:szCs w:val="28"/>
        </w:rPr>
        <w:t>03</w:t>
      </w:r>
      <w:r w:rsidRPr="00F467CB">
        <w:rPr>
          <w:sz w:val="28"/>
          <w:szCs w:val="28"/>
        </w:rPr>
        <w:t>.200</w:t>
      </w:r>
      <w:r>
        <w:rPr>
          <w:sz w:val="28"/>
          <w:szCs w:val="28"/>
        </w:rPr>
        <w:t>8</w:t>
      </w:r>
      <w:r w:rsidRPr="00F467CB">
        <w:rPr>
          <w:sz w:val="28"/>
          <w:szCs w:val="28"/>
        </w:rPr>
        <w:t xml:space="preserve"> р.</w:t>
      </w:r>
    </w:p>
    <w:p w:rsidR="00E31A15" w:rsidRDefault="00E31A15" w:rsidP="00C436D8">
      <w:pPr>
        <w:jc w:val="center"/>
        <w:rPr>
          <w:sz w:val="28"/>
          <w:szCs w:val="28"/>
        </w:rPr>
      </w:pPr>
    </w:p>
    <w:p w:rsidR="00E31A15" w:rsidRDefault="00E31A15" w:rsidP="00C436D8">
      <w:pPr>
        <w:jc w:val="center"/>
        <w:rPr>
          <w:sz w:val="28"/>
          <w:szCs w:val="28"/>
        </w:rPr>
      </w:pPr>
      <w:r>
        <w:rPr>
          <w:sz w:val="28"/>
          <w:szCs w:val="28"/>
        </w:rPr>
        <w:t>Віддруковано з оригінал-макета</w:t>
      </w:r>
    </w:p>
    <w:p w:rsidR="00E31A15" w:rsidRPr="000F54D1" w:rsidRDefault="00E31A15" w:rsidP="00C135C9">
      <w:pPr>
        <w:jc w:val="center"/>
        <w:rPr>
          <w:b/>
          <w:caps/>
          <w:sz w:val="28"/>
          <w:szCs w:val="28"/>
        </w:rPr>
      </w:pPr>
      <w:r>
        <w:rPr>
          <w:sz w:val="28"/>
          <w:szCs w:val="28"/>
        </w:rPr>
        <w:t>ПЦ ПолтНТУ</w:t>
      </w:r>
    </w:p>
    <w:sectPr w:rsidR="00E31A15" w:rsidRPr="000F54D1" w:rsidSect="001006A8">
      <w:footerReference w:type="even" r:id="rId36"/>
      <w:footerReference w:type="default" r:id="rId37"/>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A15" w:rsidRDefault="00E31A15">
      <w:r>
        <w:separator/>
      </w:r>
    </w:p>
  </w:endnote>
  <w:endnote w:type="continuationSeparator" w:id="0">
    <w:p w:rsidR="00E31A15" w:rsidRDefault="00E3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SOCPEUR">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A15" w:rsidRDefault="00E31A15" w:rsidP="005C4DA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31A15" w:rsidRDefault="00E31A1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A15" w:rsidRDefault="00E31A15" w:rsidP="005C4DA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F748E">
      <w:rPr>
        <w:rStyle w:val="ac"/>
        <w:noProof/>
      </w:rPr>
      <w:t>3</w:t>
    </w:r>
    <w:r>
      <w:rPr>
        <w:rStyle w:val="ac"/>
      </w:rPr>
      <w:fldChar w:fldCharType="end"/>
    </w:r>
  </w:p>
  <w:p w:rsidR="00E31A15" w:rsidRDefault="00E31A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A15" w:rsidRDefault="00E31A15">
      <w:r>
        <w:separator/>
      </w:r>
    </w:p>
  </w:footnote>
  <w:footnote w:type="continuationSeparator" w:id="0">
    <w:p w:rsidR="00E31A15" w:rsidRDefault="00E31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7A8AE0"/>
    <w:lvl w:ilvl="0">
      <w:numFmt w:val="bullet"/>
      <w:lvlText w:val="*"/>
      <w:lvlJc w:val="left"/>
    </w:lvl>
  </w:abstractNum>
  <w:abstractNum w:abstractNumId="1">
    <w:nsid w:val="041254E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0D8C5CD8"/>
    <w:multiLevelType w:val="hybridMultilevel"/>
    <w:tmpl w:val="449434E6"/>
    <w:lvl w:ilvl="0" w:tplc="E000091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800646"/>
    <w:multiLevelType w:val="hybridMultilevel"/>
    <w:tmpl w:val="94AE4AB8"/>
    <w:lvl w:ilvl="0" w:tplc="E87EA5DE">
      <w:numFmt w:val="bullet"/>
      <w:lvlText w:val=""/>
      <w:lvlJc w:val="left"/>
      <w:pPr>
        <w:tabs>
          <w:tab w:val="num" w:pos="1070"/>
        </w:tabs>
        <w:ind w:left="107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E241DB"/>
    <w:multiLevelType w:val="multilevel"/>
    <w:tmpl w:val="D662EB86"/>
    <w:lvl w:ilvl="0">
      <w:start w:val="1"/>
      <w:numFmt w:val="decimal"/>
      <w:pStyle w:val="4"/>
      <w:lvlText w:val=""/>
      <w:lvlJc w:val="left"/>
      <w:pPr>
        <w:tabs>
          <w:tab w:val="num" w:pos="360"/>
        </w:tabs>
        <w:ind w:left="360" w:hanging="360"/>
      </w:pPr>
      <w:rPr>
        <w:rFonts w:cs="Times New Roman" w:hint="default"/>
      </w:rPr>
    </w:lvl>
    <w:lvl w:ilvl="1">
      <w:start w:val="1"/>
      <w:numFmt w:val="decimal"/>
      <w:lvlText w:val="%1.%2"/>
      <w:lvlJc w:val="left"/>
      <w:pPr>
        <w:tabs>
          <w:tab w:val="num" w:pos="672"/>
        </w:tabs>
        <w:ind w:left="672" w:hanging="360"/>
      </w:pPr>
      <w:rPr>
        <w:rFonts w:cs="Times New Roman" w:hint="default"/>
      </w:rPr>
    </w:lvl>
    <w:lvl w:ilvl="2">
      <w:start w:val="1"/>
      <w:numFmt w:val="decimal"/>
      <w:lvlText w:val="%1.%2.%3"/>
      <w:lvlJc w:val="left"/>
      <w:pPr>
        <w:tabs>
          <w:tab w:val="num" w:pos="1344"/>
        </w:tabs>
        <w:ind w:left="1344" w:hanging="720"/>
      </w:pPr>
      <w:rPr>
        <w:rFonts w:cs="Times New Roman" w:hint="default"/>
      </w:rPr>
    </w:lvl>
    <w:lvl w:ilvl="3">
      <w:start w:val="1"/>
      <w:numFmt w:val="decimal"/>
      <w:lvlText w:val="%1.%2.%3.%4"/>
      <w:lvlJc w:val="left"/>
      <w:pPr>
        <w:tabs>
          <w:tab w:val="num" w:pos="2016"/>
        </w:tabs>
        <w:ind w:left="2016" w:hanging="1080"/>
      </w:pPr>
      <w:rPr>
        <w:rFonts w:cs="Times New Roman" w:hint="default"/>
      </w:rPr>
    </w:lvl>
    <w:lvl w:ilvl="4">
      <w:start w:val="1"/>
      <w:numFmt w:val="decimal"/>
      <w:lvlText w:val="%1.%2.%3.%4.%5"/>
      <w:lvlJc w:val="left"/>
      <w:pPr>
        <w:tabs>
          <w:tab w:val="num" w:pos="2328"/>
        </w:tabs>
        <w:ind w:left="2328" w:hanging="1080"/>
      </w:pPr>
      <w:rPr>
        <w:rFonts w:cs="Times New Roman" w:hint="default"/>
      </w:rPr>
    </w:lvl>
    <w:lvl w:ilvl="5">
      <w:start w:val="1"/>
      <w:numFmt w:val="decimal"/>
      <w:lvlText w:val="%1.%2.%3.%4.%5.%6"/>
      <w:lvlJc w:val="left"/>
      <w:pPr>
        <w:tabs>
          <w:tab w:val="num" w:pos="3000"/>
        </w:tabs>
        <w:ind w:left="3000" w:hanging="1440"/>
      </w:pPr>
      <w:rPr>
        <w:rFonts w:cs="Times New Roman" w:hint="default"/>
      </w:rPr>
    </w:lvl>
    <w:lvl w:ilvl="6">
      <w:start w:val="1"/>
      <w:numFmt w:val="decimal"/>
      <w:lvlText w:val="%1.%2.%3.%4.%5.%6.%7"/>
      <w:lvlJc w:val="left"/>
      <w:pPr>
        <w:tabs>
          <w:tab w:val="num" w:pos="3312"/>
        </w:tabs>
        <w:ind w:left="3312" w:hanging="1440"/>
      </w:pPr>
      <w:rPr>
        <w:rFonts w:cs="Times New Roman" w:hint="default"/>
      </w:rPr>
    </w:lvl>
    <w:lvl w:ilvl="7">
      <w:start w:val="1"/>
      <w:numFmt w:val="decimal"/>
      <w:lvlText w:val="%1.%2.%3.%4.%5.%6.%7.%8"/>
      <w:lvlJc w:val="left"/>
      <w:pPr>
        <w:tabs>
          <w:tab w:val="num" w:pos="3984"/>
        </w:tabs>
        <w:ind w:left="3984" w:hanging="1800"/>
      </w:pPr>
      <w:rPr>
        <w:rFonts w:cs="Times New Roman" w:hint="default"/>
      </w:rPr>
    </w:lvl>
    <w:lvl w:ilvl="8">
      <w:start w:val="1"/>
      <w:numFmt w:val="decimal"/>
      <w:lvlText w:val="%1.%2.%3.%4.%5.%6.%7.%8.%9"/>
      <w:lvlJc w:val="left"/>
      <w:pPr>
        <w:tabs>
          <w:tab w:val="num" w:pos="4656"/>
        </w:tabs>
        <w:ind w:left="4656" w:hanging="2160"/>
      </w:pPr>
      <w:rPr>
        <w:rFonts w:cs="Times New Roman" w:hint="default"/>
      </w:rPr>
    </w:lvl>
  </w:abstractNum>
  <w:abstractNum w:abstractNumId="5">
    <w:nsid w:val="22B07DAF"/>
    <w:multiLevelType w:val="hybridMultilevel"/>
    <w:tmpl w:val="0A36278A"/>
    <w:lvl w:ilvl="0" w:tplc="2CB0D6FC">
      <w:start w:val="1"/>
      <w:numFmt w:val="bullet"/>
      <w:lvlText w:val="−"/>
      <w:lvlJc w:val="left"/>
      <w:pPr>
        <w:tabs>
          <w:tab w:val="num" w:pos="1080"/>
        </w:tabs>
        <w:ind w:left="1080" w:hanging="360"/>
      </w:pPr>
      <w:rPr>
        <w:rFonts w:ascii="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DA3005B"/>
    <w:multiLevelType w:val="hybridMultilevel"/>
    <w:tmpl w:val="B272303A"/>
    <w:lvl w:ilvl="0" w:tplc="1CD21DE0">
      <w:start w:val="1"/>
      <w:numFmt w:val="russianLower"/>
      <w:lvlText w:val="%1)"/>
      <w:lvlJc w:val="left"/>
      <w:pPr>
        <w:tabs>
          <w:tab w:val="num" w:pos="1080"/>
        </w:tabs>
        <w:ind w:left="1477" w:hanging="397"/>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DDE6B2C"/>
    <w:multiLevelType w:val="multilevel"/>
    <w:tmpl w:val="0419001D"/>
    <w:styleLink w:val="1ai"/>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34"/>
        </w:tabs>
        <w:ind w:left="734"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EF072FC"/>
    <w:multiLevelType w:val="hybridMultilevel"/>
    <w:tmpl w:val="E258FA78"/>
    <w:lvl w:ilvl="0" w:tplc="E87EA5DE">
      <w:numFmt w:val="bullet"/>
      <w:lvlText w:val=""/>
      <w:lvlJc w:val="left"/>
      <w:pPr>
        <w:ind w:left="1440" w:hanging="360"/>
      </w:pPr>
      <w:rPr>
        <w:rFonts w:ascii="Symbol" w:eastAsia="Times New Roman" w:hAnsi="Symbol" w:hint="default"/>
        <w:sz w:val="28"/>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04B57ED"/>
    <w:multiLevelType w:val="singleLevel"/>
    <w:tmpl w:val="BE647AB2"/>
    <w:lvl w:ilvl="0">
      <w:start w:val="1"/>
      <w:numFmt w:val="decimal"/>
      <w:lvlText w:val="%1)"/>
      <w:legacy w:legacy="1" w:legacySpace="0" w:legacyIndent="307"/>
      <w:lvlJc w:val="left"/>
      <w:rPr>
        <w:rFonts w:ascii="Times New Roman" w:hAnsi="Times New Roman" w:cs="Times New Roman" w:hint="default"/>
      </w:rPr>
    </w:lvl>
  </w:abstractNum>
  <w:abstractNum w:abstractNumId="10">
    <w:nsid w:val="32AD63ED"/>
    <w:multiLevelType w:val="singleLevel"/>
    <w:tmpl w:val="869CA55E"/>
    <w:lvl w:ilvl="0">
      <w:start w:val="2"/>
      <w:numFmt w:val="decimal"/>
      <w:lvlText w:val="%1)"/>
      <w:legacy w:legacy="1" w:legacySpace="0" w:legacyIndent="422"/>
      <w:lvlJc w:val="left"/>
      <w:rPr>
        <w:rFonts w:ascii="Times New Roman" w:hAnsi="Times New Roman" w:cs="Times New Roman" w:hint="default"/>
      </w:rPr>
    </w:lvl>
  </w:abstractNum>
  <w:abstractNum w:abstractNumId="11">
    <w:nsid w:val="345C7A6F"/>
    <w:multiLevelType w:val="hybridMultilevel"/>
    <w:tmpl w:val="79B23E52"/>
    <w:lvl w:ilvl="0" w:tplc="E87EA5DE">
      <w:numFmt w:val="bullet"/>
      <w:lvlText w:val=""/>
      <w:lvlJc w:val="left"/>
      <w:pPr>
        <w:ind w:left="360" w:hanging="360"/>
      </w:pPr>
      <w:rPr>
        <w:rFonts w:ascii="Symbol" w:eastAsia="Times New Roman" w:hAnsi="Symbol" w:hint="default"/>
        <w:sz w:val="28"/>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BF6187B"/>
    <w:multiLevelType w:val="hybridMultilevel"/>
    <w:tmpl w:val="8F3449F0"/>
    <w:lvl w:ilvl="0" w:tplc="E87EA5DE">
      <w:numFmt w:val="bullet"/>
      <w:lvlText w:val=""/>
      <w:lvlJc w:val="left"/>
      <w:pPr>
        <w:ind w:left="1440" w:hanging="360"/>
      </w:pPr>
      <w:rPr>
        <w:rFonts w:ascii="Symbol" w:eastAsia="Times New Roman" w:hAnsi="Symbol" w:hint="default"/>
        <w:sz w:val="28"/>
      </w:rPr>
    </w:lvl>
    <w:lvl w:ilvl="1" w:tplc="0C02F576">
      <w:numFmt w:val="bullet"/>
      <w:lvlText w:val="—"/>
      <w:lvlJc w:val="left"/>
      <w:pPr>
        <w:ind w:left="1805" w:hanging="1095"/>
      </w:pPr>
      <w:rPr>
        <w:rFonts w:ascii="Times New Roman" w:eastAsia="Times New Roman" w:hAnsi="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CAE6B76"/>
    <w:multiLevelType w:val="hybridMultilevel"/>
    <w:tmpl w:val="C6F2D10C"/>
    <w:lvl w:ilvl="0" w:tplc="E0000910">
      <w:numFmt w:val="bullet"/>
      <w:lvlText w:val="-"/>
      <w:lvlJc w:val="left"/>
      <w:pPr>
        <w:ind w:left="1520" w:hanging="360"/>
      </w:pPr>
      <w:rPr>
        <w:rFonts w:ascii="Times New Roman" w:hAnsi="Times New Roman" w:hint="default"/>
      </w:rPr>
    </w:lvl>
    <w:lvl w:ilvl="1" w:tplc="E0000910">
      <w:numFmt w:val="bullet"/>
      <w:lvlText w:val="-"/>
      <w:lvlJc w:val="left"/>
      <w:pPr>
        <w:ind w:left="2240" w:hanging="360"/>
      </w:pPr>
      <w:rPr>
        <w:rFonts w:ascii="Times New Roman" w:hAnsi="Times New Roman"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4">
    <w:nsid w:val="530112F0"/>
    <w:multiLevelType w:val="hybridMultilevel"/>
    <w:tmpl w:val="CA606D40"/>
    <w:lvl w:ilvl="0" w:tplc="2CB0D6FC">
      <w:start w:val="1"/>
      <w:numFmt w:val="bullet"/>
      <w:lvlText w:val="−"/>
      <w:lvlJc w:val="left"/>
      <w:pPr>
        <w:tabs>
          <w:tab w:val="num" w:pos="1080"/>
        </w:tabs>
        <w:ind w:left="1080" w:hanging="360"/>
      </w:pPr>
      <w:rPr>
        <w:rFonts w:ascii="Times New Roman" w:hAnsi="Times New Roman" w:hint="default"/>
      </w:rPr>
    </w:lvl>
    <w:lvl w:ilvl="1" w:tplc="B366F8EC">
      <w:numFmt w:val="bullet"/>
      <w:lvlText w:val="•"/>
      <w:lvlJc w:val="left"/>
      <w:pPr>
        <w:ind w:left="1950" w:hanging="87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4D66E36"/>
    <w:multiLevelType w:val="hybridMultilevel"/>
    <w:tmpl w:val="C2C46E2E"/>
    <w:lvl w:ilvl="0" w:tplc="E87EA5DE">
      <w:numFmt w:val="bullet"/>
      <w:lvlText w:val=""/>
      <w:lvlJc w:val="left"/>
      <w:pPr>
        <w:tabs>
          <w:tab w:val="num" w:pos="1070"/>
        </w:tabs>
        <w:ind w:left="107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6DF60EB"/>
    <w:multiLevelType w:val="hybridMultilevel"/>
    <w:tmpl w:val="AAAC2746"/>
    <w:lvl w:ilvl="0" w:tplc="E0000910">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015471B"/>
    <w:multiLevelType w:val="hybridMultilevel"/>
    <w:tmpl w:val="23A60B74"/>
    <w:lvl w:ilvl="0" w:tplc="E87EA5DE">
      <w:numFmt w:val="bullet"/>
      <w:lvlText w:val=""/>
      <w:lvlJc w:val="left"/>
      <w:pPr>
        <w:tabs>
          <w:tab w:val="num" w:pos="1608"/>
        </w:tabs>
        <w:ind w:left="1608" w:hanging="360"/>
      </w:pPr>
      <w:rPr>
        <w:rFonts w:ascii="Symbol" w:eastAsia="Times New Roman" w:hAnsi="Symbol" w:hint="default"/>
      </w:rPr>
    </w:lvl>
    <w:lvl w:ilvl="1" w:tplc="04190003" w:tentative="1">
      <w:start w:val="1"/>
      <w:numFmt w:val="bullet"/>
      <w:lvlText w:val="o"/>
      <w:lvlJc w:val="left"/>
      <w:pPr>
        <w:tabs>
          <w:tab w:val="num" w:pos="1978"/>
        </w:tabs>
        <w:ind w:left="1978" w:hanging="360"/>
      </w:pPr>
      <w:rPr>
        <w:rFonts w:ascii="Courier New" w:hAnsi="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18">
    <w:nsid w:val="68CB059B"/>
    <w:multiLevelType w:val="hybridMultilevel"/>
    <w:tmpl w:val="7E866B16"/>
    <w:lvl w:ilvl="0" w:tplc="E87EA5DE">
      <w:numFmt w:val="bullet"/>
      <w:lvlText w:val=""/>
      <w:lvlJc w:val="left"/>
      <w:pPr>
        <w:ind w:left="1440" w:hanging="360"/>
      </w:pPr>
      <w:rPr>
        <w:rFonts w:ascii="Symbol" w:eastAsia="Times New Roman" w:hAnsi="Symbol" w:hint="default"/>
        <w:sz w:val="28"/>
      </w:rPr>
    </w:lvl>
    <w:lvl w:ilvl="1" w:tplc="E87EA5DE">
      <w:numFmt w:val="bullet"/>
      <w:lvlText w:val=""/>
      <w:lvlJc w:val="left"/>
      <w:pPr>
        <w:ind w:left="2160" w:hanging="360"/>
      </w:pPr>
      <w:rPr>
        <w:rFonts w:ascii="Symbol" w:eastAsia="Times New Roman" w:hAnsi="Symbol" w:hint="default"/>
        <w:sz w:val="28"/>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F4455F8"/>
    <w:multiLevelType w:val="hybridMultilevel"/>
    <w:tmpl w:val="661494E4"/>
    <w:lvl w:ilvl="0" w:tplc="1CD21DE0">
      <w:start w:val="1"/>
      <w:numFmt w:val="russianLower"/>
      <w:lvlText w:val="%1)"/>
      <w:lvlJc w:val="left"/>
      <w:pPr>
        <w:tabs>
          <w:tab w:val="num" w:pos="1622"/>
        </w:tabs>
        <w:ind w:left="2019" w:hanging="397"/>
      </w:pPr>
      <w:rPr>
        <w:rFonts w:ascii="Times New Roman" w:hAnsi="Times New Roman" w:cs="Times New Roman" w:hint="default"/>
        <w:sz w:val="28"/>
        <w:szCs w:val="28"/>
      </w:rPr>
    </w:lvl>
    <w:lvl w:ilvl="1" w:tplc="E87EA5DE">
      <w:numFmt w:val="bullet"/>
      <w:lvlText w:val=""/>
      <w:lvlJc w:val="left"/>
      <w:pPr>
        <w:tabs>
          <w:tab w:val="num" w:pos="1982"/>
        </w:tabs>
        <w:ind w:left="1982" w:hanging="360"/>
      </w:pPr>
      <w:rPr>
        <w:rFonts w:ascii="Symbol" w:eastAsia="Times New Roman" w:hAnsi="Symbol" w:hint="default"/>
        <w:sz w:val="28"/>
      </w:rPr>
    </w:lvl>
    <w:lvl w:ilvl="2" w:tplc="0419001B" w:tentative="1">
      <w:start w:val="1"/>
      <w:numFmt w:val="lowerRoman"/>
      <w:lvlText w:val="%3."/>
      <w:lvlJc w:val="right"/>
      <w:pPr>
        <w:tabs>
          <w:tab w:val="num" w:pos="2702"/>
        </w:tabs>
        <w:ind w:left="2702" w:hanging="180"/>
      </w:pPr>
      <w:rPr>
        <w:rFonts w:cs="Times New Roman"/>
      </w:rPr>
    </w:lvl>
    <w:lvl w:ilvl="3" w:tplc="0419000F" w:tentative="1">
      <w:start w:val="1"/>
      <w:numFmt w:val="decimal"/>
      <w:lvlText w:val="%4."/>
      <w:lvlJc w:val="left"/>
      <w:pPr>
        <w:tabs>
          <w:tab w:val="num" w:pos="3422"/>
        </w:tabs>
        <w:ind w:left="3422" w:hanging="360"/>
      </w:pPr>
      <w:rPr>
        <w:rFonts w:cs="Times New Roman"/>
      </w:rPr>
    </w:lvl>
    <w:lvl w:ilvl="4" w:tplc="04190019" w:tentative="1">
      <w:start w:val="1"/>
      <w:numFmt w:val="lowerLetter"/>
      <w:lvlText w:val="%5."/>
      <w:lvlJc w:val="left"/>
      <w:pPr>
        <w:tabs>
          <w:tab w:val="num" w:pos="4142"/>
        </w:tabs>
        <w:ind w:left="4142" w:hanging="360"/>
      </w:pPr>
      <w:rPr>
        <w:rFonts w:cs="Times New Roman"/>
      </w:rPr>
    </w:lvl>
    <w:lvl w:ilvl="5" w:tplc="0419001B" w:tentative="1">
      <w:start w:val="1"/>
      <w:numFmt w:val="lowerRoman"/>
      <w:lvlText w:val="%6."/>
      <w:lvlJc w:val="right"/>
      <w:pPr>
        <w:tabs>
          <w:tab w:val="num" w:pos="4862"/>
        </w:tabs>
        <w:ind w:left="4862" w:hanging="180"/>
      </w:pPr>
      <w:rPr>
        <w:rFonts w:cs="Times New Roman"/>
      </w:rPr>
    </w:lvl>
    <w:lvl w:ilvl="6" w:tplc="0419000F" w:tentative="1">
      <w:start w:val="1"/>
      <w:numFmt w:val="decimal"/>
      <w:lvlText w:val="%7."/>
      <w:lvlJc w:val="left"/>
      <w:pPr>
        <w:tabs>
          <w:tab w:val="num" w:pos="5582"/>
        </w:tabs>
        <w:ind w:left="5582" w:hanging="360"/>
      </w:pPr>
      <w:rPr>
        <w:rFonts w:cs="Times New Roman"/>
      </w:rPr>
    </w:lvl>
    <w:lvl w:ilvl="7" w:tplc="04190019" w:tentative="1">
      <w:start w:val="1"/>
      <w:numFmt w:val="lowerLetter"/>
      <w:lvlText w:val="%8."/>
      <w:lvlJc w:val="left"/>
      <w:pPr>
        <w:tabs>
          <w:tab w:val="num" w:pos="6302"/>
        </w:tabs>
        <w:ind w:left="6302" w:hanging="360"/>
      </w:pPr>
      <w:rPr>
        <w:rFonts w:cs="Times New Roman"/>
      </w:rPr>
    </w:lvl>
    <w:lvl w:ilvl="8" w:tplc="0419001B" w:tentative="1">
      <w:start w:val="1"/>
      <w:numFmt w:val="lowerRoman"/>
      <w:lvlText w:val="%9."/>
      <w:lvlJc w:val="right"/>
      <w:pPr>
        <w:tabs>
          <w:tab w:val="num" w:pos="7022"/>
        </w:tabs>
        <w:ind w:left="7022" w:hanging="180"/>
      </w:pPr>
      <w:rPr>
        <w:rFonts w:cs="Times New Roman"/>
      </w:rPr>
    </w:lvl>
  </w:abstractNum>
  <w:abstractNum w:abstractNumId="20">
    <w:nsid w:val="78D308D2"/>
    <w:multiLevelType w:val="singleLevel"/>
    <w:tmpl w:val="3DB47474"/>
    <w:lvl w:ilvl="0">
      <w:start w:val="1"/>
      <w:numFmt w:val="decimal"/>
      <w:lvlText w:val="%1)"/>
      <w:legacy w:legacy="1" w:legacySpace="0" w:legacyIndent="317"/>
      <w:lvlJc w:val="left"/>
      <w:rPr>
        <w:rFonts w:ascii="Times New Roman" w:hAnsi="Times New Roman" w:cs="Times New Roman" w:hint="default"/>
        <w:b/>
      </w:rPr>
    </w:lvl>
  </w:abstractNum>
  <w:abstractNum w:abstractNumId="21">
    <w:nsid w:val="7953417B"/>
    <w:multiLevelType w:val="hybridMultilevel"/>
    <w:tmpl w:val="B97C52A8"/>
    <w:lvl w:ilvl="0" w:tplc="E87EA5DE">
      <w:numFmt w:val="bullet"/>
      <w:lvlText w:val=""/>
      <w:lvlJc w:val="left"/>
      <w:pPr>
        <w:tabs>
          <w:tab w:val="num" w:pos="1070"/>
        </w:tabs>
        <w:ind w:left="107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14"/>
  </w:num>
  <w:num w:numId="5">
    <w:abstractNumId w:val="0"/>
    <w:lvlOverride w:ilvl="0">
      <w:lvl w:ilvl="0">
        <w:numFmt w:val="bullet"/>
        <w:lvlText w:val="-"/>
        <w:legacy w:legacy="1" w:legacySpace="0" w:legacyIndent="169"/>
        <w:lvlJc w:val="left"/>
        <w:rPr>
          <w:rFonts w:ascii="Times New Roman" w:hAnsi="Times New Roman" w:hint="default"/>
        </w:rPr>
      </w:lvl>
    </w:lvlOverride>
  </w:num>
  <w:num w:numId="6">
    <w:abstractNumId w:val="5"/>
  </w:num>
  <w:num w:numId="7">
    <w:abstractNumId w:val="0"/>
    <w:lvlOverride w:ilvl="0">
      <w:lvl w:ilvl="0">
        <w:numFmt w:val="bullet"/>
        <w:lvlText w:val="-"/>
        <w:legacy w:legacy="1" w:legacySpace="0" w:legacyIndent="355"/>
        <w:lvlJc w:val="left"/>
        <w:rPr>
          <w:rFonts w:ascii="Times New Roman" w:hAnsi="Times New Roman" w:hint="default"/>
        </w:rPr>
      </w:lvl>
    </w:lvlOverride>
  </w:num>
  <w:num w:numId="8">
    <w:abstractNumId w:val="0"/>
    <w:lvlOverride w:ilvl="0">
      <w:lvl w:ilvl="0">
        <w:numFmt w:val="bullet"/>
        <w:lvlText w:val="-"/>
        <w:legacy w:legacy="1" w:legacySpace="0" w:legacyIndent="182"/>
        <w:lvlJc w:val="left"/>
        <w:rPr>
          <w:rFonts w:ascii="Times New Roman" w:hAnsi="Times New Roman" w:hint="default"/>
        </w:rPr>
      </w:lvl>
    </w:lvlOverride>
  </w:num>
  <w:num w:numId="9">
    <w:abstractNumId w:val="0"/>
    <w:lvlOverride w:ilvl="0">
      <w:lvl w:ilvl="0">
        <w:numFmt w:val="bullet"/>
        <w:lvlText w:val="-"/>
        <w:legacy w:legacy="1" w:legacySpace="0" w:legacyIndent="168"/>
        <w:lvlJc w:val="left"/>
        <w:rPr>
          <w:rFonts w:ascii="Times New Roman" w:hAnsi="Times New Roman" w:hint="default"/>
        </w:rPr>
      </w:lvl>
    </w:lvlOverride>
  </w:num>
  <w:num w:numId="10">
    <w:abstractNumId w:val="0"/>
    <w:lvlOverride w:ilvl="0">
      <w:lvl w:ilvl="0">
        <w:numFmt w:val="bullet"/>
        <w:lvlText w:val="-"/>
        <w:legacy w:legacy="1" w:legacySpace="0" w:legacyIndent="196"/>
        <w:lvlJc w:val="left"/>
        <w:rPr>
          <w:rFonts w:ascii="Times New Roman" w:hAnsi="Times New Roman" w:hint="default"/>
        </w:rPr>
      </w:lvl>
    </w:lvlOverride>
  </w:num>
  <w:num w:numId="11">
    <w:abstractNumId w:val="10"/>
    <w:lvlOverride w:ilvl="0">
      <w:startOverride w:val="2"/>
    </w:lvlOverride>
  </w:num>
  <w:num w:numId="12">
    <w:abstractNumId w:val="20"/>
  </w:num>
  <w:num w:numId="13">
    <w:abstractNumId w:val="9"/>
  </w:num>
  <w:num w:numId="14">
    <w:abstractNumId w:val="17"/>
  </w:num>
  <w:num w:numId="15">
    <w:abstractNumId w:val="19"/>
  </w:num>
  <w:num w:numId="16">
    <w:abstractNumId w:val="6"/>
  </w:num>
  <w:num w:numId="17">
    <w:abstractNumId w:val="3"/>
  </w:num>
  <w:num w:numId="18">
    <w:abstractNumId w:val="15"/>
  </w:num>
  <w:num w:numId="19">
    <w:abstractNumId w:val="21"/>
  </w:num>
  <w:num w:numId="20">
    <w:abstractNumId w:val="0"/>
    <w:lvlOverride w:ilvl="0">
      <w:lvl w:ilvl="0">
        <w:numFmt w:val="bullet"/>
        <w:lvlText w:val="-"/>
        <w:legacy w:legacy="1" w:legacySpace="0" w:legacyIndent="360"/>
        <w:lvlJc w:val="left"/>
        <w:rPr>
          <w:rFonts w:ascii="Times New Roman" w:hAnsi="Times New Roman" w:hint="default"/>
        </w:rPr>
      </w:lvl>
    </w:lvlOverride>
  </w:num>
  <w:num w:numId="21">
    <w:abstractNumId w:val="18"/>
  </w:num>
  <w:num w:numId="22">
    <w:abstractNumId w:val="11"/>
  </w:num>
  <w:num w:numId="23">
    <w:abstractNumId w:val="8"/>
  </w:num>
  <w:num w:numId="24">
    <w:abstractNumId w:val="12"/>
  </w:num>
  <w:num w:numId="25">
    <w:abstractNumId w:val="2"/>
  </w:num>
  <w:num w:numId="26">
    <w:abstractNumId w:val="16"/>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5C9"/>
    <w:rsid w:val="0000047B"/>
    <w:rsid w:val="000007D7"/>
    <w:rsid w:val="00000A59"/>
    <w:rsid w:val="000011C4"/>
    <w:rsid w:val="00001401"/>
    <w:rsid w:val="000043E8"/>
    <w:rsid w:val="000051B5"/>
    <w:rsid w:val="00006072"/>
    <w:rsid w:val="0000654E"/>
    <w:rsid w:val="000065DB"/>
    <w:rsid w:val="00010038"/>
    <w:rsid w:val="000101AD"/>
    <w:rsid w:val="000118B0"/>
    <w:rsid w:val="00012373"/>
    <w:rsid w:val="000128E6"/>
    <w:rsid w:val="00012C01"/>
    <w:rsid w:val="0001424E"/>
    <w:rsid w:val="00014FE9"/>
    <w:rsid w:val="00015163"/>
    <w:rsid w:val="000159D9"/>
    <w:rsid w:val="00016F86"/>
    <w:rsid w:val="000201BB"/>
    <w:rsid w:val="00021FE8"/>
    <w:rsid w:val="000223E3"/>
    <w:rsid w:val="0002364F"/>
    <w:rsid w:val="000251DF"/>
    <w:rsid w:val="00026022"/>
    <w:rsid w:val="00027854"/>
    <w:rsid w:val="00027D28"/>
    <w:rsid w:val="00027FC2"/>
    <w:rsid w:val="000306D9"/>
    <w:rsid w:val="00031D41"/>
    <w:rsid w:val="00031DC6"/>
    <w:rsid w:val="00032796"/>
    <w:rsid w:val="000338E7"/>
    <w:rsid w:val="00035136"/>
    <w:rsid w:val="000357E4"/>
    <w:rsid w:val="00035BE5"/>
    <w:rsid w:val="00036FB7"/>
    <w:rsid w:val="00037500"/>
    <w:rsid w:val="000418B0"/>
    <w:rsid w:val="00042CA5"/>
    <w:rsid w:val="00043B6C"/>
    <w:rsid w:val="00044041"/>
    <w:rsid w:val="00044750"/>
    <w:rsid w:val="00045270"/>
    <w:rsid w:val="00045789"/>
    <w:rsid w:val="00046125"/>
    <w:rsid w:val="00046FA9"/>
    <w:rsid w:val="00047E7A"/>
    <w:rsid w:val="0005081C"/>
    <w:rsid w:val="00051DD6"/>
    <w:rsid w:val="00052B44"/>
    <w:rsid w:val="00052D3B"/>
    <w:rsid w:val="00053E1E"/>
    <w:rsid w:val="00053EFC"/>
    <w:rsid w:val="0005610B"/>
    <w:rsid w:val="00057457"/>
    <w:rsid w:val="00057B7D"/>
    <w:rsid w:val="00057D83"/>
    <w:rsid w:val="00057ED8"/>
    <w:rsid w:val="000601F5"/>
    <w:rsid w:val="000613E2"/>
    <w:rsid w:val="00061499"/>
    <w:rsid w:val="00061866"/>
    <w:rsid w:val="00061C66"/>
    <w:rsid w:val="00062042"/>
    <w:rsid w:val="00062CF9"/>
    <w:rsid w:val="00063266"/>
    <w:rsid w:val="00063719"/>
    <w:rsid w:val="00064C13"/>
    <w:rsid w:val="00064CDF"/>
    <w:rsid w:val="000677C2"/>
    <w:rsid w:val="00067DDA"/>
    <w:rsid w:val="00070AF4"/>
    <w:rsid w:val="000717B7"/>
    <w:rsid w:val="000721F3"/>
    <w:rsid w:val="000746CD"/>
    <w:rsid w:val="000754FA"/>
    <w:rsid w:val="00075F79"/>
    <w:rsid w:val="00081BAD"/>
    <w:rsid w:val="00081C65"/>
    <w:rsid w:val="000821B3"/>
    <w:rsid w:val="00083382"/>
    <w:rsid w:val="00083BAD"/>
    <w:rsid w:val="00085650"/>
    <w:rsid w:val="000863B4"/>
    <w:rsid w:val="000866BB"/>
    <w:rsid w:val="00090B3B"/>
    <w:rsid w:val="000910B1"/>
    <w:rsid w:val="00091740"/>
    <w:rsid w:val="000927EC"/>
    <w:rsid w:val="00092C8F"/>
    <w:rsid w:val="00093932"/>
    <w:rsid w:val="0009470F"/>
    <w:rsid w:val="0009546A"/>
    <w:rsid w:val="00096BD1"/>
    <w:rsid w:val="00096D1C"/>
    <w:rsid w:val="000973EB"/>
    <w:rsid w:val="000A04B8"/>
    <w:rsid w:val="000A06E1"/>
    <w:rsid w:val="000A1589"/>
    <w:rsid w:val="000A1BB4"/>
    <w:rsid w:val="000A2259"/>
    <w:rsid w:val="000A3902"/>
    <w:rsid w:val="000A3B85"/>
    <w:rsid w:val="000A3FA9"/>
    <w:rsid w:val="000A4951"/>
    <w:rsid w:val="000A4A82"/>
    <w:rsid w:val="000A53BA"/>
    <w:rsid w:val="000A657D"/>
    <w:rsid w:val="000A6877"/>
    <w:rsid w:val="000B0816"/>
    <w:rsid w:val="000B0CAB"/>
    <w:rsid w:val="000B20BC"/>
    <w:rsid w:val="000B2C62"/>
    <w:rsid w:val="000B35F1"/>
    <w:rsid w:val="000B4B91"/>
    <w:rsid w:val="000B5FBD"/>
    <w:rsid w:val="000B6354"/>
    <w:rsid w:val="000B69A3"/>
    <w:rsid w:val="000B711A"/>
    <w:rsid w:val="000B7EF7"/>
    <w:rsid w:val="000C1208"/>
    <w:rsid w:val="000C1FCD"/>
    <w:rsid w:val="000C25CF"/>
    <w:rsid w:val="000C2E0F"/>
    <w:rsid w:val="000C3673"/>
    <w:rsid w:val="000C3DF7"/>
    <w:rsid w:val="000C3E11"/>
    <w:rsid w:val="000D034C"/>
    <w:rsid w:val="000D29BF"/>
    <w:rsid w:val="000D2F18"/>
    <w:rsid w:val="000D3153"/>
    <w:rsid w:val="000D3E5E"/>
    <w:rsid w:val="000D5356"/>
    <w:rsid w:val="000D73D8"/>
    <w:rsid w:val="000D7A12"/>
    <w:rsid w:val="000E03B7"/>
    <w:rsid w:val="000E1660"/>
    <w:rsid w:val="000E1A67"/>
    <w:rsid w:val="000E1ADE"/>
    <w:rsid w:val="000E2C9F"/>
    <w:rsid w:val="000E357E"/>
    <w:rsid w:val="000E3896"/>
    <w:rsid w:val="000E389D"/>
    <w:rsid w:val="000E47E6"/>
    <w:rsid w:val="000E4F07"/>
    <w:rsid w:val="000E55A0"/>
    <w:rsid w:val="000E5A95"/>
    <w:rsid w:val="000E5F3C"/>
    <w:rsid w:val="000E6703"/>
    <w:rsid w:val="000E7E10"/>
    <w:rsid w:val="000E7FAF"/>
    <w:rsid w:val="000F0F6D"/>
    <w:rsid w:val="000F15DC"/>
    <w:rsid w:val="000F19FC"/>
    <w:rsid w:val="000F1AF1"/>
    <w:rsid w:val="000F26DA"/>
    <w:rsid w:val="000F37B1"/>
    <w:rsid w:val="000F447F"/>
    <w:rsid w:val="000F4A1C"/>
    <w:rsid w:val="000F54D1"/>
    <w:rsid w:val="000F7344"/>
    <w:rsid w:val="001002CA"/>
    <w:rsid w:val="00100667"/>
    <w:rsid w:val="001006A8"/>
    <w:rsid w:val="00101E9A"/>
    <w:rsid w:val="00103AA8"/>
    <w:rsid w:val="00104C37"/>
    <w:rsid w:val="0010632A"/>
    <w:rsid w:val="0010642C"/>
    <w:rsid w:val="001066AC"/>
    <w:rsid w:val="0010680C"/>
    <w:rsid w:val="001103C0"/>
    <w:rsid w:val="00111423"/>
    <w:rsid w:val="001140D8"/>
    <w:rsid w:val="001141FF"/>
    <w:rsid w:val="00114FB0"/>
    <w:rsid w:val="001157A7"/>
    <w:rsid w:val="0011707A"/>
    <w:rsid w:val="00120913"/>
    <w:rsid w:val="00120C89"/>
    <w:rsid w:val="00121F6E"/>
    <w:rsid w:val="00122124"/>
    <w:rsid w:val="00123A24"/>
    <w:rsid w:val="00124284"/>
    <w:rsid w:val="00124E5E"/>
    <w:rsid w:val="00125B08"/>
    <w:rsid w:val="00126EEC"/>
    <w:rsid w:val="001273A3"/>
    <w:rsid w:val="00127FBF"/>
    <w:rsid w:val="00132443"/>
    <w:rsid w:val="001330BB"/>
    <w:rsid w:val="0013394E"/>
    <w:rsid w:val="00133E83"/>
    <w:rsid w:val="00134875"/>
    <w:rsid w:val="00135043"/>
    <w:rsid w:val="00135557"/>
    <w:rsid w:val="00135F48"/>
    <w:rsid w:val="00136481"/>
    <w:rsid w:val="00136780"/>
    <w:rsid w:val="00137B5B"/>
    <w:rsid w:val="00137B8F"/>
    <w:rsid w:val="00140189"/>
    <w:rsid w:val="00140296"/>
    <w:rsid w:val="00140D30"/>
    <w:rsid w:val="00143FF6"/>
    <w:rsid w:val="00145E2F"/>
    <w:rsid w:val="0014738E"/>
    <w:rsid w:val="0015066C"/>
    <w:rsid w:val="00150898"/>
    <w:rsid w:val="001510E4"/>
    <w:rsid w:val="00151EDF"/>
    <w:rsid w:val="001520C8"/>
    <w:rsid w:val="001525AE"/>
    <w:rsid w:val="0015279E"/>
    <w:rsid w:val="00152D84"/>
    <w:rsid w:val="00155B3A"/>
    <w:rsid w:val="001569F1"/>
    <w:rsid w:val="00156A27"/>
    <w:rsid w:val="00156C9E"/>
    <w:rsid w:val="00156CEC"/>
    <w:rsid w:val="001576D6"/>
    <w:rsid w:val="00162963"/>
    <w:rsid w:val="00162F74"/>
    <w:rsid w:val="00163769"/>
    <w:rsid w:val="001640BE"/>
    <w:rsid w:val="001646DC"/>
    <w:rsid w:val="00165BAB"/>
    <w:rsid w:val="00166659"/>
    <w:rsid w:val="00166B79"/>
    <w:rsid w:val="001705D1"/>
    <w:rsid w:val="0017143F"/>
    <w:rsid w:val="00171F0B"/>
    <w:rsid w:val="00172386"/>
    <w:rsid w:val="00172B13"/>
    <w:rsid w:val="00173BC5"/>
    <w:rsid w:val="0017536F"/>
    <w:rsid w:val="00176F91"/>
    <w:rsid w:val="001773F2"/>
    <w:rsid w:val="00177B15"/>
    <w:rsid w:val="00177BE0"/>
    <w:rsid w:val="00180E4A"/>
    <w:rsid w:val="0018125B"/>
    <w:rsid w:val="00181D72"/>
    <w:rsid w:val="00181E7A"/>
    <w:rsid w:val="001822E0"/>
    <w:rsid w:val="00182E1C"/>
    <w:rsid w:val="00185611"/>
    <w:rsid w:val="0019001C"/>
    <w:rsid w:val="00191F0D"/>
    <w:rsid w:val="0019539C"/>
    <w:rsid w:val="00195F7C"/>
    <w:rsid w:val="0019660A"/>
    <w:rsid w:val="001966C3"/>
    <w:rsid w:val="00196A75"/>
    <w:rsid w:val="001A0335"/>
    <w:rsid w:val="001A0CE8"/>
    <w:rsid w:val="001A1199"/>
    <w:rsid w:val="001A2995"/>
    <w:rsid w:val="001A61FA"/>
    <w:rsid w:val="001B0807"/>
    <w:rsid w:val="001B1033"/>
    <w:rsid w:val="001B1FD3"/>
    <w:rsid w:val="001B2639"/>
    <w:rsid w:val="001B3A75"/>
    <w:rsid w:val="001B57B9"/>
    <w:rsid w:val="001B5DEC"/>
    <w:rsid w:val="001B64BC"/>
    <w:rsid w:val="001B7403"/>
    <w:rsid w:val="001C1000"/>
    <w:rsid w:val="001C2403"/>
    <w:rsid w:val="001C2AF4"/>
    <w:rsid w:val="001C343B"/>
    <w:rsid w:val="001C43CC"/>
    <w:rsid w:val="001C4510"/>
    <w:rsid w:val="001C471A"/>
    <w:rsid w:val="001C4AF5"/>
    <w:rsid w:val="001C5C7C"/>
    <w:rsid w:val="001C636C"/>
    <w:rsid w:val="001C7A2D"/>
    <w:rsid w:val="001D03B6"/>
    <w:rsid w:val="001D03E1"/>
    <w:rsid w:val="001D0D04"/>
    <w:rsid w:val="001D1ADC"/>
    <w:rsid w:val="001D2D7C"/>
    <w:rsid w:val="001D2F9E"/>
    <w:rsid w:val="001D3EF9"/>
    <w:rsid w:val="001D495F"/>
    <w:rsid w:val="001D5C1B"/>
    <w:rsid w:val="001D6186"/>
    <w:rsid w:val="001D6DF4"/>
    <w:rsid w:val="001D709E"/>
    <w:rsid w:val="001D7497"/>
    <w:rsid w:val="001D7E6B"/>
    <w:rsid w:val="001D7F86"/>
    <w:rsid w:val="001E0DA0"/>
    <w:rsid w:val="001E0F27"/>
    <w:rsid w:val="001E28DE"/>
    <w:rsid w:val="001E2B64"/>
    <w:rsid w:val="001E42EB"/>
    <w:rsid w:val="001E4980"/>
    <w:rsid w:val="001E6083"/>
    <w:rsid w:val="001E769A"/>
    <w:rsid w:val="001F0257"/>
    <w:rsid w:val="001F0602"/>
    <w:rsid w:val="001F06FE"/>
    <w:rsid w:val="001F246A"/>
    <w:rsid w:val="001F278F"/>
    <w:rsid w:val="001F2C57"/>
    <w:rsid w:val="001F34A6"/>
    <w:rsid w:val="001F39D4"/>
    <w:rsid w:val="001F644F"/>
    <w:rsid w:val="001F6BD4"/>
    <w:rsid w:val="002001D5"/>
    <w:rsid w:val="002015FC"/>
    <w:rsid w:val="00203680"/>
    <w:rsid w:val="00203979"/>
    <w:rsid w:val="00205489"/>
    <w:rsid w:val="00205EDF"/>
    <w:rsid w:val="00206472"/>
    <w:rsid w:val="002074C5"/>
    <w:rsid w:val="00210665"/>
    <w:rsid w:val="00212200"/>
    <w:rsid w:val="00212682"/>
    <w:rsid w:val="00213382"/>
    <w:rsid w:val="002141E1"/>
    <w:rsid w:val="00214B98"/>
    <w:rsid w:val="0021601B"/>
    <w:rsid w:val="0021640D"/>
    <w:rsid w:val="0021735F"/>
    <w:rsid w:val="002202F1"/>
    <w:rsid w:val="002210F4"/>
    <w:rsid w:val="002215F2"/>
    <w:rsid w:val="002217C4"/>
    <w:rsid w:val="00221AC3"/>
    <w:rsid w:val="0022479C"/>
    <w:rsid w:val="0022492A"/>
    <w:rsid w:val="00224D78"/>
    <w:rsid w:val="0022536D"/>
    <w:rsid w:val="0022547C"/>
    <w:rsid w:val="0022660B"/>
    <w:rsid w:val="00226CCB"/>
    <w:rsid w:val="00230926"/>
    <w:rsid w:val="00230AA6"/>
    <w:rsid w:val="00231250"/>
    <w:rsid w:val="002324EA"/>
    <w:rsid w:val="00234CE5"/>
    <w:rsid w:val="00235D16"/>
    <w:rsid w:val="00236F96"/>
    <w:rsid w:val="00237525"/>
    <w:rsid w:val="00237928"/>
    <w:rsid w:val="00240914"/>
    <w:rsid w:val="00241312"/>
    <w:rsid w:val="00241A63"/>
    <w:rsid w:val="00242586"/>
    <w:rsid w:val="00243C25"/>
    <w:rsid w:val="00245683"/>
    <w:rsid w:val="00245F60"/>
    <w:rsid w:val="00246274"/>
    <w:rsid w:val="00250C90"/>
    <w:rsid w:val="00251DB3"/>
    <w:rsid w:val="00251DF7"/>
    <w:rsid w:val="002521B8"/>
    <w:rsid w:val="002529C4"/>
    <w:rsid w:val="002546C7"/>
    <w:rsid w:val="00255B3D"/>
    <w:rsid w:val="00256254"/>
    <w:rsid w:val="00257FB3"/>
    <w:rsid w:val="0026028A"/>
    <w:rsid w:val="00260508"/>
    <w:rsid w:val="0026087F"/>
    <w:rsid w:val="00261483"/>
    <w:rsid w:val="00261A29"/>
    <w:rsid w:val="002626F0"/>
    <w:rsid w:val="00262CBA"/>
    <w:rsid w:val="002633D5"/>
    <w:rsid w:val="00264F2F"/>
    <w:rsid w:val="002656D0"/>
    <w:rsid w:val="0026605B"/>
    <w:rsid w:val="00266B26"/>
    <w:rsid w:val="00272DC5"/>
    <w:rsid w:val="002734C0"/>
    <w:rsid w:val="002734FC"/>
    <w:rsid w:val="00273B2A"/>
    <w:rsid w:val="00273F91"/>
    <w:rsid w:val="00274000"/>
    <w:rsid w:val="002757D0"/>
    <w:rsid w:val="00275A1E"/>
    <w:rsid w:val="00275AF6"/>
    <w:rsid w:val="00275DE0"/>
    <w:rsid w:val="002766E9"/>
    <w:rsid w:val="0027730D"/>
    <w:rsid w:val="0028021D"/>
    <w:rsid w:val="00280401"/>
    <w:rsid w:val="00281DF1"/>
    <w:rsid w:val="00281E71"/>
    <w:rsid w:val="00282AC0"/>
    <w:rsid w:val="00282BA4"/>
    <w:rsid w:val="0028419E"/>
    <w:rsid w:val="0028442D"/>
    <w:rsid w:val="00285565"/>
    <w:rsid w:val="0028662A"/>
    <w:rsid w:val="00286893"/>
    <w:rsid w:val="00286C64"/>
    <w:rsid w:val="00287729"/>
    <w:rsid w:val="00287B40"/>
    <w:rsid w:val="0029008A"/>
    <w:rsid w:val="002904A7"/>
    <w:rsid w:val="00290BA0"/>
    <w:rsid w:val="00290FE8"/>
    <w:rsid w:val="00291051"/>
    <w:rsid w:val="00293B11"/>
    <w:rsid w:val="00295053"/>
    <w:rsid w:val="00295F68"/>
    <w:rsid w:val="0029628B"/>
    <w:rsid w:val="002965C3"/>
    <w:rsid w:val="00296973"/>
    <w:rsid w:val="0029773D"/>
    <w:rsid w:val="00297961"/>
    <w:rsid w:val="002A0641"/>
    <w:rsid w:val="002A0F61"/>
    <w:rsid w:val="002A1519"/>
    <w:rsid w:val="002A1539"/>
    <w:rsid w:val="002A1659"/>
    <w:rsid w:val="002A1DE6"/>
    <w:rsid w:val="002A28A0"/>
    <w:rsid w:val="002A2CD0"/>
    <w:rsid w:val="002A39C4"/>
    <w:rsid w:val="002A4034"/>
    <w:rsid w:val="002A4636"/>
    <w:rsid w:val="002A469B"/>
    <w:rsid w:val="002A4708"/>
    <w:rsid w:val="002A51F6"/>
    <w:rsid w:val="002A653A"/>
    <w:rsid w:val="002A7689"/>
    <w:rsid w:val="002A7DE2"/>
    <w:rsid w:val="002B0EF6"/>
    <w:rsid w:val="002B1008"/>
    <w:rsid w:val="002B1D83"/>
    <w:rsid w:val="002B202B"/>
    <w:rsid w:val="002B2858"/>
    <w:rsid w:val="002B5DCD"/>
    <w:rsid w:val="002B6457"/>
    <w:rsid w:val="002B7F24"/>
    <w:rsid w:val="002C0117"/>
    <w:rsid w:val="002C05D2"/>
    <w:rsid w:val="002C07A7"/>
    <w:rsid w:val="002C15FF"/>
    <w:rsid w:val="002C1608"/>
    <w:rsid w:val="002C1C6D"/>
    <w:rsid w:val="002C321B"/>
    <w:rsid w:val="002C4CE5"/>
    <w:rsid w:val="002C5908"/>
    <w:rsid w:val="002D02EC"/>
    <w:rsid w:val="002D0CAE"/>
    <w:rsid w:val="002D1236"/>
    <w:rsid w:val="002D246F"/>
    <w:rsid w:val="002D3849"/>
    <w:rsid w:val="002D5187"/>
    <w:rsid w:val="002D660A"/>
    <w:rsid w:val="002D67B7"/>
    <w:rsid w:val="002D7163"/>
    <w:rsid w:val="002D7188"/>
    <w:rsid w:val="002D72E7"/>
    <w:rsid w:val="002D7480"/>
    <w:rsid w:val="002D74DF"/>
    <w:rsid w:val="002D763D"/>
    <w:rsid w:val="002E0EEC"/>
    <w:rsid w:val="002E15CA"/>
    <w:rsid w:val="002E1ABE"/>
    <w:rsid w:val="002E1B2F"/>
    <w:rsid w:val="002E1DCE"/>
    <w:rsid w:val="002E29F2"/>
    <w:rsid w:val="002E2C20"/>
    <w:rsid w:val="002E7555"/>
    <w:rsid w:val="002F1A88"/>
    <w:rsid w:val="002F2BB9"/>
    <w:rsid w:val="002F41BD"/>
    <w:rsid w:val="002F5695"/>
    <w:rsid w:val="002F5A49"/>
    <w:rsid w:val="002F6095"/>
    <w:rsid w:val="002F6ED1"/>
    <w:rsid w:val="002F7623"/>
    <w:rsid w:val="00300BB9"/>
    <w:rsid w:val="00302575"/>
    <w:rsid w:val="00302C23"/>
    <w:rsid w:val="0030415D"/>
    <w:rsid w:val="00305068"/>
    <w:rsid w:val="00305676"/>
    <w:rsid w:val="00306DA3"/>
    <w:rsid w:val="0030704D"/>
    <w:rsid w:val="00307C63"/>
    <w:rsid w:val="00307F99"/>
    <w:rsid w:val="00310501"/>
    <w:rsid w:val="00310850"/>
    <w:rsid w:val="00311C28"/>
    <w:rsid w:val="00314960"/>
    <w:rsid w:val="00315256"/>
    <w:rsid w:val="00315FA2"/>
    <w:rsid w:val="00316FA4"/>
    <w:rsid w:val="003176E1"/>
    <w:rsid w:val="003208D8"/>
    <w:rsid w:val="003249AC"/>
    <w:rsid w:val="00325678"/>
    <w:rsid w:val="00325717"/>
    <w:rsid w:val="003258DC"/>
    <w:rsid w:val="00325CD9"/>
    <w:rsid w:val="00327027"/>
    <w:rsid w:val="003274CB"/>
    <w:rsid w:val="0032773E"/>
    <w:rsid w:val="00327D13"/>
    <w:rsid w:val="00330DBD"/>
    <w:rsid w:val="00332151"/>
    <w:rsid w:val="00332D7F"/>
    <w:rsid w:val="003334AA"/>
    <w:rsid w:val="00333C8C"/>
    <w:rsid w:val="00333FAC"/>
    <w:rsid w:val="00334402"/>
    <w:rsid w:val="0033506A"/>
    <w:rsid w:val="003356C1"/>
    <w:rsid w:val="00336B79"/>
    <w:rsid w:val="003402B4"/>
    <w:rsid w:val="00340DFA"/>
    <w:rsid w:val="00341FEF"/>
    <w:rsid w:val="0034485B"/>
    <w:rsid w:val="003459AD"/>
    <w:rsid w:val="00347FF0"/>
    <w:rsid w:val="00350EF8"/>
    <w:rsid w:val="003512D2"/>
    <w:rsid w:val="00351EEF"/>
    <w:rsid w:val="00352D01"/>
    <w:rsid w:val="00354521"/>
    <w:rsid w:val="00354A89"/>
    <w:rsid w:val="00354F00"/>
    <w:rsid w:val="00355342"/>
    <w:rsid w:val="00355388"/>
    <w:rsid w:val="0035576F"/>
    <w:rsid w:val="00355F6A"/>
    <w:rsid w:val="00356275"/>
    <w:rsid w:val="00356B47"/>
    <w:rsid w:val="00356CE4"/>
    <w:rsid w:val="003600E6"/>
    <w:rsid w:val="00360747"/>
    <w:rsid w:val="0036128A"/>
    <w:rsid w:val="00361B12"/>
    <w:rsid w:val="0036259A"/>
    <w:rsid w:val="00362B08"/>
    <w:rsid w:val="0036463F"/>
    <w:rsid w:val="003648A8"/>
    <w:rsid w:val="00364EFC"/>
    <w:rsid w:val="00365825"/>
    <w:rsid w:val="00365A74"/>
    <w:rsid w:val="00367AFF"/>
    <w:rsid w:val="00367EDF"/>
    <w:rsid w:val="0037220C"/>
    <w:rsid w:val="003728BB"/>
    <w:rsid w:val="00372C5D"/>
    <w:rsid w:val="003739D8"/>
    <w:rsid w:val="0037443F"/>
    <w:rsid w:val="003759FA"/>
    <w:rsid w:val="00375DAE"/>
    <w:rsid w:val="003762EB"/>
    <w:rsid w:val="00377D5E"/>
    <w:rsid w:val="00381845"/>
    <w:rsid w:val="00381A77"/>
    <w:rsid w:val="00383F7E"/>
    <w:rsid w:val="00385010"/>
    <w:rsid w:val="00385476"/>
    <w:rsid w:val="0038749F"/>
    <w:rsid w:val="00391341"/>
    <w:rsid w:val="00392800"/>
    <w:rsid w:val="00392DF2"/>
    <w:rsid w:val="00393283"/>
    <w:rsid w:val="00393B47"/>
    <w:rsid w:val="00395818"/>
    <w:rsid w:val="003965F3"/>
    <w:rsid w:val="00397149"/>
    <w:rsid w:val="003974D7"/>
    <w:rsid w:val="00397A8A"/>
    <w:rsid w:val="003A0995"/>
    <w:rsid w:val="003A0D08"/>
    <w:rsid w:val="003A1046"/>
    <w:rsid w:val="003A1960"/>
    <w:rsid w:val="003A1C2A"/>
    <w:rsid w:val="003A4BC0"/>
    <w:rsid w:val="003A7FD5"/>
    <w:rsid w:val="003B1B3E"/>
    <w:rsid w:val="003B2E1B"/>
    <w:rsid w:val="003B2FC2"/>
    <w:rsid w:val="003B30CB"/>
    <w:rsid w:val="003B450F"/>
    <w:rsid w:val="003B55F6"/>
    <w:rsid w:val="003B60DA"/>
    <w:rsid w:val="003B6599"/>
    <w:rsid w:val="003B755C"/>
    <w:rsid w:val="003B7AFB"/>
    <w:rsid w:val="003C01CF"/>
    <w:rsid w:val="003C098B"/>
    <w:rsid w:val="003C177D"/>
    <w:rsid w:val="003C1C1B"/>
    <w:rsid w:val="003C2977"/>
    <w:rsid w:val="003C3F59"/>
    <w:rsid w:val="003C518D"/>
    <w:rsid w:val="003C5A96"/>
    <w:rsid w:val="003C5D64"/>
    <w:rsid w:val="003C6150"/>
    <w:rsid w:val="003D0185"/>
    <w:rsid w:val="003D03A5"/>
    <w:rsid w:val="003D2926"/>
    <w:rsid w:val="003D4A0C"/>
    <w:rsid w:val="003D7D8F"/>
    <w:rsid w:val="003E038B"/>
    <w:rsid w:val="003E1EAB"/>
    <w:rsid w:val="003E247D"/>
    <w:rsid w:val="003E2B87"/>
    <w:rsid w:val="003E2EE7"/>
    <w:rsid w:val="003E4815"/>
    <w:rsid w:val="003E573E"/>
    <w:rsid w:val="003E5DD7"/>
    <w:rsid w:val="003E605F"/>
    <w:rsid w:val="003E6E12"/>
    <w:rsid w:val="003E7902"/>
    <w:rsid w:val="003F0393"/>
    <w:rsid w:val="003F04AD"/>
    <w:rsid w:val="003F053F"/>
    <w:rsid w:val="003F0D01"/>
    <w:rsid w:val="003F3AB8"/>
    <w:rsid w:val="003F3CA3"/>
    <w:rsid w:val="003F414B"/>
    <w:rsid w:val="003F4CCC"/>
    <w:rsid w:val="003F4D83"/>
    <w:rsid w:val="003F563D"/>
    <w:rsid w:val="003F5774"/>
    <w:rsid w:val="003F6AF5"/>
    <w:rsid w:val="003F6BF5"/>
    <w:rsid w:val="003F6EF1"/>
    <w:rsid w:val="00403A7D"/>
    <w:rsid w:val="00404DE3"/>
    <w:rsid w:val="004052D9"/>
    <w:rsid w:val="0040542F"/>
    <w:rsid w:val="00405993"/>
    <w:rsid w:val="00405ABA"/>
    <w:rsid w:val="0040603F"/>
    <w:rsid w:val="00410360"/>
    <w:rsid w:val="00412579"/>
    <w:rsid w:val="004136CE"/>
    <w:rsid w:val="00413EDC"/>
    <w:rsid w:val="00414CD8"/>
    <w:rsid w:val="00414DF2"/>
    <w:rsid w:val="004164BE"/>
    <w:rsid w:val="00416AB8"/>
    <w:rsid w:val="00416B18"/>
    <w:rsid w:val="00417562"/>
    <w:rsid w:val="00417743"/>
    <w:rsid w:val="00417E3A"/>
    <w:rsid w:val="004235AD"/>
    <w:rsid w:val="004235DD"/>
    <w:rsid w:val="0042495B"/>
    <w:rsid w:val="004255C9"/>
    <w:rsid w:val="00425DE8"/>
    <w:rsid w:val="00427845"/>
    <w:rsid w:val="0043020F"/>
    <w:rsid w:val="004303A3"/>
    <w:rsid w:val="00430FB2"/>
    <w:rsid w:val="004311E4"/>
    <w:rsid w:val="00431689"/>
    <w:rsid w:val="00431789"/>
    <w:rsid w:val="004320C0"/>
    <w:rsid w:val="004320F4"/>
    <w:rsid w:val="00432E20"/>
    <w:rsid w:val="00432F1E"/>
    <w:rsid w:val="00432FAC"/>
    <w:rsid w:val="0043302F"/>
    <w:rsid w:val="0043678C"/>
    <w:rsid w:val="00436F00"/>
    <w:rsid w:val="004377E3"/>
    <w:rsid w:val="00437AA5"/>
    <w:rsid w:val="0044078D"/>
    <w:rsid w:val="004407D1"/>
    <w:rsid w:val="004415FE"/>
    <w:rsid w:val="00441683"/>
    <w:rsid w:val="00441850"/>
    <w:rsid w:val="004420FB"/>
    <w:rsid w:val="004445E2"/>
    <w:rsid w:val="00444E24"/>
    <w:rsid w:val="004457A7"/>
    <w:rsid w:val="00450055"/>
    <w:rsid w:val="00451C62"/>
    <w:rsid w:val="00452B52"/>
    <w:rsid w:val="00453398"/>
    <w:rsid w:val="00453C5B"/>
    <w:rsid w:val="004542CA"/>
    <w:rsid w:val="00460364"/>
    <w:rsid w:val="00461B4E"/>
    <w:rsid w:val="004621B3"/>
    <w:rsid w:val="00462B51"/>
    <w:rsid w:val="00463DB7"/>
    <w:rsid w:val="00464045"/>
    <w:rsid w:val="00464536"/>
    <w:rsid w:val="00465342"/>
    <w:rsid w:val="00465792"/>
    <w:rsid w:val="00467D52"/>
    <w:rsid w:val="00473202"/>
    <w:rsid w:val="0047374C"/>
    <w:rsid w:val="00474621"/>
    <w:rsid w:val="00474DB6"/>
    <w:rsid w:val="00476096"/>
    <w:rsid w:val="004775EE"/>
    <w:rsid w:val="0048074C"/>
    <w:rsid w:val="00481674"/>
    <w:rsid w:val="00481EAF"/>
    <w:rsid w:val="00482905"/>
    <w:rsid w:val="00483457"/>
    <w:rsid w:val="00483B38"/>
    <w:rsid w:val="00483E28"/>
    <w:rsid w:val="004849E7"/>
    <w:rsid w:val="0048535E"/>
    <w:rsid w:val="004861F4"/>
    <w:rsid w:val="00486887"/>
    <w:rsid w:val="00486BEE"/>
    <w:rsid w:val="00486D70"/>
    <w:rsid w:val="00487A1C"/>
    <w:rsid w:val="004904F4"/>
    <w:rsid w:val="004917FB"/>
    <w:rsid w:val="00493629"/>
    <w:rsid w:val="00494F2A"/>
    <w:rsid w:val="00495081"/>
    <w:rsid w:val="00495C0D"/>
    <w:rsid w:val="004A0687"/>
    <w:rsid w:val="004A0F8A"/>
    <w:rsid w:val="004A3CC5"/>
    <w:rsid w:val="004A3DE7"/>
    <w:rsid w:val="004A4102"/>
    <w:rsid w:val="004A43F2"/>
    <w:rsid w:val="004A5F73"/>
    <w:rsid w:val="004A6082"/>
    <w:rsid w:val="004A718A"/>
    <w:rsid w:val="004A721C"/>
    <w:rsid w:val="004A735C"/>
    <w:rsid w:val="004B0236"/>
    <w:rsid w:val="004B07A0"/>
    <w:rsid w:val="004B2EEF"/>
    <w:rsid w:val="004B4470"/>
    <w:rsid w:val="004B4533"/>
    <w:rsid w:val="004B45EB"/>
    <w:rsid w:val="004B55D9"/>
    <w:rsid w:val="004B5811"/>
    <w:rsid w:val="004B74F4"/>
    <w:rsid w:val="004C030D"/>
    <w:rsid w:val="004C14C9"/>
    <w:rsid w:val="004C151F"/>
    <w:rsid w:val="004C2864"/>
    <w:rsid w:val="004C33C6"/>
    <w:rsid w:val="004C3F48"/>
    <w:rsid w:val="004C471E"/>
    <w:rsid w:val="004C522C"/>
    <w:rsid w:val="004C5539"/>
    <w:rsid w:val="004C6816"/>
    <w:rsid w:val="004C7D68"/>
    <w:rsid w:val="004D0144"/>
    <w:rsid w:val="004D18F7"/>
    <w:rsid w:val="004D2859"/>
    <w:rsid w:val="004D2D9D"/>
    <w:rsid w:val="004D2F77"/>
    <w:rsid w:val="004D4016"/>
    <w:rsid w:val="004D7D0B"/>
    <w:rsid w:val="004E01C4"/>
    <w:rsid w:val="004E18BD"/>
    <w:rsid w:val="004E3BC7"/>
    <w:rsid w:val="004E3C98"/>
    <w:rsid w:val="004E3F8F"/>
    <w:rsid w:val="004E429B"/>
    <w:rsid w:val="004E4D44"/>
    <w:rsid w:val="004E5A4B"/>
    <w:rsid w:val="004E628F"/>
    <w:rsid w:val="004E6709"/>
    <w:rsid w:val="004E775D"/>
    <w:rsid w:val="004F0D64"/>
    <w:rsid w:val="004F1BD8"/>
    <w:rsid w:val="004F2A07"/>
    <w:rsid w:val="004F488C"/>
    <w:rsid w:val="004F5C31"/>
    <w:rsid w:val="004F6687"/>
    <w:rsid w:val="004F671B"/>
    <w:rsid w:val="004F748E"/>
    <w:rsid w:val="004F7A83"/>
    <w:rsid w:val="005011C9"/>
    <w:rsid w:val="00502041"/>
    <w:rsid w:val="005026BF"/>
    <w:rsid w:val="00502E79"/>
    <w:rsid w:val="005037C3"/>
    <w:rsid w:val="00503C17"/>
    <w:rsid w:val="00504839"/>
    <w:rsid w:val="00504A8B"/>
    <w:rsid w:val="005053AB"/>
    <w:rsid w:val="00506E4A"/>
    <w:rsid w:val="00507B02"/>
    <w:rsid w:val="00507F8B"/>
    <w:rsid w:val="00510A88"/>
    <w:rsid w:val="00510C8D"/>
    <w:rsid w:val="00511021"/>
    <w:rsid w:val="0051211B"/>
    <w:rsid w:val="00513770"/>
    <w:rsid w:val="0051478F"/>
    <w:rsid w:val="00515508"/>
    <w:rsid w:val="00517B07"/>
    <w:rsid w:val="005201F4"/>
    <w:rsid w:val="00520629"/>
    <w:rsid w:val="00520F1D"/>
    <w:rsid w:val="005213DA"/>
    <w:rsid w:val="0052256A"/>
    <w:rsid w:val="00524760"/>
    <w:rsid w:val="005248FB"/>
    <w:rsid w:val="00524ACC"/>
    <w:rsid w:val="00524B8F"/>
    <w:rsid w:val="00524CD7"/>
    <w:rsid w:val="005253D0"/>
    <w:rsid w:val="00525443"/>
    <w:rsid w:val="00526AA4"/>
    <w:rsid w:val="00526AF7"/>
    <w:rsid w:val="00531BC3"/>
    <w:rsid w:val="00531F5E"/>
    <w:rsid w:val="005322D7"/>
    <w:rsid w:val="005338C6"/>
    <w:rsid w:val="00533E0E"/>
    <w:rsid w:val="005347AF"/>
    <w:rsid w:val="00534FA3"/>
    <w:rsid w:val="00535608"/>
    <w:rsid w:val="00540326"/>
    <w:rsid w:val="005415C8"/>
    <w:rsid w:val="005417DF"/>
    <w:rsid w:val="00542C56"/>
    <w:rsid w:val="0054397F"/>
    <w:rsid w:val="00543A0C"/>
    <w:rsid w:val="00543E16"/>
    <w:rsid w:val="0054602C"/>
    <w:rsid w:val="00546965"/>
    <w:rsid w:val="005516E9"/>
    <w:rsid w:val="00553FD5"/>
    <w:rsid w:val="0055443F"/>
    <w:rsid w:val="0055543A"/>
    <w:rsid w:val="0055780C"/>
    <w:rsid w:val="00560FC4"/>
    <w:rsid w:val="00563020"/>
    <w:rsid w:val="00563C54"/>
    <w:rsid w:val="0056483B"/>
    <w:rsid w:val="0056508D"/>
    <w:rsid w:val="0056688F"/>
    <w:rsid w:val="0057043C"/>
    <w:rsid w:val="0057091F"/>
    <w:rsid w:val="00571972"/>
    <w:rsid w:val="00572675"/>
    <w:rsid w:val="00572906"/>
    <w:rsid w:val="00572CFE"/>
    <w:rsid w:val="0057330F"/>
    <w:rsid w:val="00573411"/>
    <w:rsid w:val="005739B6"/>
    <w:rsid w:val="00573DC8"/>
    <w:rsid w:val="00577585"/>
    <w:rsid w:val="005776E3"/>
    <w:rsid w:val="005809B6"/>
    <w:rsid w:val="00580BA7"/>
    <w:rsid w:val="0058121D"/>
    <w:rsid w:val="005814FB"/>
    <w:rsid w:val="005853C2"/>
    <w:rsid w:val="0058549D"/>
    <w:rsid w:val="005859F1"/>
    <w:rsid w:val="00585F2F"/>
    <w:rsid w:val="00585FD9"/>
    <w:rsid w:val="00587D54"/>
    <w:rsid w:val="00587F1D"/>
    <w:rsid w:val="00590504"/>
    <w:rsid w:val="00591DA1"/>
    <w:rsid w:val="00593AB9"/>
    <w:rsid w:val="00594A61"/>
    <w:rsid w:val="00595E73"/>
    <w:rsid w:val="00597101"/>
    <w:rsid w:val="005A0105"/>
    <w:rsid w:val="005A032B"/>
    <w:rsid w:val="005A04EE"/>
    <w:rsid w:val="005A0B50"/>
    <w:rsid w:val="005A1DAE"/>
    <w:rsid w:val="005A20E2"/>
    <w:rsid w:val="005A267D"/>
    <w:rsid w:val="005A2BA4"/>
    <w:rsid w:val="005A40B5"/>
    <w:rsid w:val="005A4F22"/>
    <w:rsid w:val="005A5D33"/>
    <w:rsid w:val="005A6731"/>
    <w:rsid w:val="005A6DDF"/>
    <w:rsid w:val="005A713E"/>
    <w:rsid w:val="005B0DB4"/>
    <w:rsid w:val="005B1B09"/>
    <w:rsid w:val="005B1EEA"/>
    <w:rsid w:val="005B3098"/>
    <w:rsid w:val="005B3EB4"/>
    <w:rsid w:val="005B3FF5"/>
    <w:rsid w:val="005B4734"/>
    <w:rsid w:val="005B4BFB"/>
    <w:rsid w:val="005B5ED4"/>
    <w:rsid w:val="005B67B6"/>
    <w:rsid w:val="005B692C"/>
    <w:rsid w:val="005C04B8"/>
    <w:rsid w:val="005C289D"/>
    <w:rsid w:val="005C3DFD"/>
    <w:rsid w:val="005C4381"/>
    <w:rsid w:val="005C4913"/>
    <w:rsid w:val="005C4DA6"/>
    <w:rsid w:val="005C4F3F"/>
    <w:rsid w:val="005C6965"/>
    <w:rsid w:val="005C7206"/>
    <w:rsid w:val="005C7C0B"/>
    <w:rsid w:val="005C7F8D"/>
    <w:rsid w:val="005D0764"/>
    <w:rsid w:val="005D3652"/>
    <w:rsid w:val="005D396C"/>
    <w:rsid w:val="005D3ABE"/>
    <w:rsid w:val="005D3B66"/>
    <w:rsid w:val="005D50D3"/>
    <w:rsid w:val="005D602E"/>
    <w:rsid w:val="005D60E2"/>
    <w:rsid w:val="005E0573"/>
    <w:rsid w:val="005E0BB3"/>
    <w:rsid w:val="005E10FE"/>
    <w:rsid w:val="005E1436"/>
    <w:rsid w:val="005E1DE9"/>
    <w:rsid w:val="005E27A0"/>
    <w:rsid w:val="005E3EC4"/>
    <w:rsid w:val="005E53D2"/>
    <w:rsid w:val="005E7140"/>
    <w:rsid w:val="005E7E3C"/>
    <w:rsid w:val="005F07E1"/>
    <w:rsid w:val="005F119B"/>
    <w:rsid w:val="005F1E49"/>
    <w:rsid w:val="005F2E09"/>
    <w:rsid w:val="005F39D1"/>
    <w:rsid w:val="005F3CD9"/>
    <w:rsid w:val="005F3D90"/>
    <w:rsid w:val="005F65CD"/>
    <w:rsid w:val="005F7400"/>
    <w:rsid w:val="00601132"/>
    <w:rsid w:val="00601D6C"/>
    <w:rsid w:val="00602270"/>
    <w:rsid w:val="00603508"/>
    <w:rsid w:val="00604DFB"/>
    <w:rsid w:val="0060554C"/>
    <w:rsid w:val="0060751B"/>
    <w:rsid w:val="00610D74"/>
    <w:rsid w:val="00610F3E"/>
    <w:rsid w:val="006111D4"/>
    <w:rsid w:val="0061139B"/>
    <w:rsid w:val="00611952"/>
    <w:rsid w:val="00612439"/>
    <w:rsid w:val="006128F2"/>
    <w:rsid w:val="00613478"/>
    <w:rsid w:val="00613D4D"/>
    <w:rsid w:val="00613DE1"/>
    <w:rsid w:val="006148CC"/>
    <w:rsid w:val="0061498E"/>
    <w:rsid w:val="00614B11"/>
    <w:rsid w:val="00614BDD"/>
    <w:rsid w:val="006150C8"/>
    <w:rsid w:val="00615EB4"/>
    <w:rsid w:val="00622990"/>
    <w:rsid w:val="006233B3"/>
    <w:rsid w:val="00623AA1"/>
    <w:rsid w:val="006241A9"/>
    <w:rsid w:val="0062621F"/>
    <w:rsid w:val="0063083A"/>
    <w:rsid w:val="00630C14"/>
    <w:rsid w:val="00630DC8"/>
    <w:rsid w:val="006341F8"/>
    <w:rsid w:val="006347BE"/>
    <w:rsid w:val="00635103"/>
    <w:rsid w:val="006358B1"/>
    <w:rsid w:val="006413C0"/>
    <w:rsid w:val="00642E6E"/>
    <w:rsid w:val="00642FC2"/>
    <w:rsid w:val="00643C68"/>
    <w:rsid w:val="00643F99"/>
    <w:rsid w:val="00643FB6"/>
    <w:rsid w:val="0064456F"/>
    <w:rsid w:val="00644E1C"/>
    <w:rsid w:val="0064799D"/>
    <w:rsid w:val="006479D2"/>
    <w:rsid w:val="00651B1F"/>
    <w:rsid w:val="0065200D"/>
    <w:rsid w:val="00652BFA"/>
    <w:rsid w:val="006539D8"/>
    <w:rsid w:val="00653C9A"/>
    <w:rsid w:val="00654625"/>
    <w:rsid w:val="00655CC5"/>
    <w:rsid w:val="00655E4B"/>
    <w:rsid w:val="006560AE"/>
    <w:rsid w:val="006575A8"/>
    <w:rsid w:val="006577FB"/>
    <w:rsid w:val="006578DB"/>
    <w:rsid w:val="00657B83"/>
    <w:rsid w:val="00662B75"/>
    <w:rsid w:val="00662E1D"/>
    <w:rsid w:val="00664559"/>
    <w:rsid w:val="00665DC3"/>
    <w:rsid w:val="0066668F"/>
    <w:rsid w:val="00670CC7"/>
    <w:rsid w:val="00671286"/>
    <w:rsid w:val="00671DE7"/>
    <w:rsid w:val="00671FAA"/>
    <w:rsid w:val="006728FC"/>
    <w:rsid w:val="00672C4B"/>
    <w:rsid w:val="00674E89"/>
    <w:rsid w:val="00675206"/>
    <w:rsid w:val="0067613B"/>
    <w:rsid w:val="0067618B"/>
    <w:rsid w:val="0068011A"/>
    <w:rsid w:val="0068177B"/>
    <w:rsid w:val="006824F0"/>
    <w:rsid w:val="0068429E"/>
    <w:rsid w:val="00686202"/>
    <w:rsid w:val="00687C7B"/>
    <w:rsid w:val="00690345"/>
    <w:rsid w:val="006919C7"/>
    <w:rsid w:val="00691B26"/>
    <w:rsid w:val="00691D6D"/>
    <w:rsid w:val="00691E77"/>
    <w:rsid w:val="00692455"/>
    <w:rsid w:val="006927D9"/>
    <w:rsid w:val="00692B7B"/>
    <w:rsid w:val="00694C35"/>
    <w:rsid w:val="00696E4D"/>
    <w:rsid w:val="006970DB"/>
    <w:rsid w:val="00697358"/>
    <w:rsid w:val="006A005D"/>
    <w:rsid w:val="006A0228"/>
    <w:rsid w:val="006A07F7"/>
    <w:rsid w:val="006A1A94"/>
    <w:rsid w:val="006A2548"/>
    <w:rsid w:val="006A2673"/>
    <w:rsid w:val="006A3346"/>
    <w:rsid w:val="006A3849"/>
    <w:rsid w:val="006A3D8C"/>
    <w:rsid w:val="006A42B2"/>
    <w:rsid w:val="006A44DE"/>
    <w:rsid w:val="006A4A99"/>
    <w:rsid w:val="006A7620"/>
    <w:rsid w:val="006A7AF7"/>
    <w:rsid w:val="006B0DD4"/>
    <w:rsid w:val="006B2281"/>
    <w:rsid w:val="006B2E94"/>
    <w:rsid w:val="006B33EB"/>
    <w:rsid w:val="006B3556"/>
    <w:rsid w:val="006B48AB"/>
    <w:rsid w:val="006B4D75"/>
    <w:rsid w:val="006B651C"/>
    <w:rsid w:val="006B6B91"/>
    <w:rsid w:val="006C02AE"/>
    <w:rsid w:val="006C138B"/>
    <w:rsid w:val="006C1699"/>
    <w:rsid w:val="006C1DE4"/>
    <w:rsid w:val="006C2C69"/>
    <w:rsid w:val="006C4C76"/>
    <w:rsid w:val="006C581C"/>
    <w:rsid w:val="006C6799"/>
    <w:rsid w:val="006C6B82"/>
    <w:rsid w:val="006C7702"/>
    <w:rsid w:val="006C7B0A"/>
    <w:rsid w:val="006C7CA9"/>
    <w:rsid w:val="006D0D24"/>
    <w:rsid w:val="006D198E"/>
    <w:rsid w:val="006D19A4"/>
    <w:rsid w:val="006D227B"/>
    <w:rsid w:val="006D35B1"/>
    <w:rsid w:val="006D35D8"/>
    <w:rsid w:val="006D380C"/>
    <w:rsid w:val="006D579C"/>
    <w:rsid w:val="006D5C13"/>
    <w:rsid w:val="006D5CED"/>
    <w:rsid w:val="006D5D36"/>
    <w:rsid w:val="006E0590"/>
    <w:rsid w:val="006E0C9C"/>
    <w:rsid w:val="006E2FE8"/>
    <w:rsid w:val="006E3D78"/>
    <w:rsid w:val="006E6BF6"/>
    <w:rsid w:val="006E7691"/>
    <w:rsid w:val="006E7AC6"/>
    <w:rsid w:val="006F03DB"/>
    <w:rsid w:val="006F332A"/>
    <w:rsid w:val="006F4898"/>
    <w:rsid w:val="006F4C5E"/>
    <w:rsid w:val="006F69EC"/>
    <w:rsid w:val="006F6BAB"/>
    <w:rsid w:val="006F6FA2"/>
    <w:rsid w:val="00701EE5"/>
    <w:rsid w:val="00703489"/>
    <w:rsid w:val="007045E9"/>
    <w:rsid w:val="0070476D"/>
    <w:rsid w:val="00705C9A"/>
    <w:rsid w:val="00705CB6"/>
    <w:rsid w:val="00706AC1"/>
    <w:rsid w:val="00706B81"/>
    <w:rsid w:val="00706E94"/>
    <w:rsid w:val="007075EC"/>
    <w:rsid w:val="00710109"/>
    <w:rsid w:val="007117DD"/>
    <w:rsid w:val="00712E46"/>
    <w:rsid w:val="007135B4"/>
    <w:rsid w:val="00714AB9"/>
    <w:rsid w:val="00716108"/>
    <w:rsid w:val="007204AB"/>
    <w:rsid w:val="007213BB"/>
    <w:rsid w:val="00722442"/>
    <w:rsid w:val="0072382A"/>
    <w:rsid w:val="00723BAA"/>
    <w:rsid w:val="00724116"/>
    <w:rsid w:val="00724316"/>
    <w:rsid w:val="007266D9"/>
    <w:rsid w:val="00727BE0"/>
    <w:rsid w:val="007308CF"/>
    <w:rsid w:val="007309BD"/>
    <w:rsid w:val="00730A99"/>
    <w:rsid w:val="00730F47"/>
    <w:rsid w:val="007319FC"/>
    <w:rsid w:val="00732477"/>
    <w:rsid w:val="0073264D"/>
    <w:rsid w:val="00733287"/>
    <w:rsid w:val="0073391A"/>
    <w:rsid w:val="0073431E"/>
    <w:rsid w:val="0073495D"/>
    <w:rsid w:val="00734EA3"/>
    <w:rsid w:val="00736155"/>
    <w:rsid w:val="0073650C"/>
    <w:rsid w:val="00736F95"/>
    <w:rsid w:val="00737402"/>
    <w:rsid w:val="00737FCA"/>
    <w:rsid w:val="00740D07"/>
    <w:rsid w:val="00741229"/>
    <w:rsid w:val="00746917"/>
    <w:rsid w:val="0075077F"/>
    <w:rsid w:val="00750E64"/>
    <w:rsid w:val="00752C3A"/>
    <w:rsid w:val="00753846"/>
    <w:rsid w:val="00753E59"/>
    <w:rsid w:val="0075535E"/>
    <w:rsid w:val="00755F2B"/>
    <w:rsid w:val="00756945"/>
    <w:rsid w:val="00757146"/>
    <w:rsid w:val="00757230"/>
    <w:rsid w:val="00760854"/>
    <w:rsid w:val="0076125C"/>
    <w:rsid w:val="00761333"/>
    <w:rsid w:val="00761F3C"/>
    <w:rsid w:val="0076484F"/>
    <w:rsid w:val="00764D95"/>
    <w:rsid w:val="0076590B"/>
    <w:rsid w:val="007664A7"/>
    <w:rsid w:val="00766C8C"/>
    <w:rsid w:val="00766D17"/>
    <w:rsid w:val="00767E40"/>
    <w:rsid w:val="007712D0"/>
    <w:rsid w:val="007720AD"/>
    <w:rsid w:val="007725EE"/>
    <w:rsid w:val="00772FA5"/>
    <w:rsid w:val="007745E1"/>
    <w:rsid w:val="00775323"/>
    <w:rsid w:val="00775458"/>
    <w:rsid w:val="00776103"/>
    <w:rsid w:val="00776367"/>
    <w:rsid w:val="00777973"/>
    <w:rsid w:val="00781268"/>
    <w:rsid w:val="00781BBE"/>
    <w:rsid w:val="007822BA"/>
    <w:rsid w:val="00783C03"/>
    <w:rsid w:val="00784AA6"/>
    <w:rsid w:val="00790694"/>
    <w:rsid w:val="007919AF"/>
    <w:rsid w:val="007919B3"/>
    <w:rsid w:val="00792540"/>
    <w:rsid w:val="00795248"/>
    <w:rsid w:val="00795425"/>
    <w:rsid w:val="0079600F"/>
    <w:rsid w:val="00797503"/>
    <w:rsid w:val="007A04D4"/>
    <w:rsid w:val="007A0A44"/>
    <w:rsid w:val="007A3DF5"/>
    <w:rsid w:val="007A41D0"/>
    <w:rsid w:val="007A5787"/>
    <w:rsid w:val="007A64FB"/>
    <w:rsid w:val="007A6BF2"/>
    <w:rsid w:val="007B1C6E"/>
    <w:rsid w:val="007B2E4D"/>
    <w:rsid w:val="007B3F90"/>
    <w:rsid w:val="007B44FE"/>
    <w:rsid w:val="007B4B61"/>
    <w:rsid w:val="007B58FF"/>
    <w:rsid w:val="007B6462"/>
    <w:rsid w:val="007B6508"/>
    <w:rsid w:val="007B6B59"/>
    <w:rsid w:val="007B7A90"/>
    <w:rsid w:val="007C106D"/>
    <w:rsid w:val="007C145F"/>
    <w:rsid w:val="007C1548"/>
    <w:rsid w:val="007C211A"/>
    <w:rsid w:val="007C2D3F"/>
    <w:rsid w:val="007C338E"/>
    <w:rsid w:val="007C4E59"/>
    <w:rsid w:val="007C5943"/>
    <w:rsid w:val="007C5BAD"/>
    <w:rsid w:val="007C6427"/>
    <w:rsid w:val="007C68DB"/>
    <w:rsid w:val="007D0163"/>
    <w:rsid w:val="007D18D0"/>
    <w:rsid w:val="007D23B3"/>
    <w:rsid w:val="007D24E4"/>
    <w:rsid w:val="007D3671"/>
    <w:rsid w:val="007D38EB"/>
    <w:rsid w:val="007D62DB"/>
    <w:rsid w:val="007D688A"/>
    <w:rsid w:val="007E11C8"/>
    <w:rsid w:val="007E1517"/>
    <w:rsid w:val="007E2D68"/>
    <w:rsid w:val="007E34AF"/>
    <w:rsid w:val="007E4A24"/>
    <w:rsid w:val="007E4FF9"/>
    <w:rsid w:val="007E5016"/>
    <w:rsid w:val="007E6E06"/>
    <w:rsid w:val="007E7AAC"/>
    <w:rsid w:val="007E7B4A"/>
    <w:rsid w:val="007F1487"/>
    <w:rsid w:val="007F19B9"/>
    <w:rsid w:val="007F19E2"/>
    <w:rsid w:val="007F3B90"/>
    <w:rsid w:val="007F4282"/>
    <w:rsid w:val="007F4A8A"/>
    <w:rsid w:val="007F520E"/>
    <w:rsid w:val="007F6F21"/>
    <w:rsid w:val="00801A93"/>
    <w:rsid w:val="008029A4"/>
    <w:rsid w:val="008031AA"/>
    <w:rsid w:val="00805203"/>
    <w:rsid w:val="00805697"/>
    <w:rsid w:val="00805A2D"/>
    <w:rsid w:val="00805E27"/>
    <w:rsid w:val="008060E0"/>
    <w:rsid w:val="00806EF8"/>
    <w:rsid w:val="008113A8"/>
    <w:rsid w:val="0081188E"/>
    <w:rsid w:val="00811F67"/>
    <w:rsid w:val="00813599"/>
    <w:rsid w:val="00814B97"/>
    <w:rsid w:val="00815D61"/>
    <w:rsid w:val="00815F42"/>
    <w:rsid w:val="0081676A"/>
    <w:rsid w:val="00817092"/>
    <w:rsid w:val="008177A5"/>
    <w:rsid w:val="00817F8C"/>
    <w:rsid w:val="008202B3"/>
    <w:rsid w:val="00820655"/>
    <w:rsid w:val="00821735"/>
    <w:rsid w:val="00822520"/>
    <w:rsid w:val="008225B6"/>
    <w:rsid w:val="00823D11"/>
    <w:rsid w:val="00823D62"/>
    <w:rsid w:val="00824157"/>
    <w:rsid w:val="00826E38"/>
    <w:rsid w:val="00826F49"/>
    <w:rsid w:val="00831AE2"/>
    <w:rsid w:val="00831DC1"/>
    <w:rsid w:val="00832313"/>
    <w:rsid w:val="00832AC0"/>
    <w:rsid w:val="00832B27"/>
    <w:rsid w:val="0083337F"/>
    <w:rsid w:val="00834EB2"/>
    <w:rsid w:val="00834EE4"/>
    <w:rsid w:val="00835C54"/>
    <w:rsid w:val="008369C4"/>
    <w:rsid w:val="00836A4E"/>
    <w:rsid w:val="008402D5"/>
    <w:rsid w:val="008437C4"/>
    <w:rsid w:val="00844412"/>
    <w:rsid w:val="00845717"/>
    <w:rsid w:val="00847380"/>
    <w:rsid w:val="00850C52"/>
    <w:rsid w:val="00851CD0"/>
    <w:rsid w:val="00852137"/>
    <w:rsid w:val="00852395"/>
    <w:rsid w:val="00854C2A"/>
    <w:rsid w:val="00855D74"/>
    <w:rsid w:val="00855EF0"/>
    <w:rsid w:val="00856A54"/>
    <w:rsid w:val="00856E65"/>
    <w:rsid w:val="0086049B"/>
    <w:rsid w:val="00860777"/>
    <w:rsid w:val="00861CD9"/>
    <w:rsid w:val="0086248B"/>
    <w:rsid w:val="0086355F"/>
    <w:rsid w:val="008635DB"/>
    <w:rsid w:val="00863D66"/>
    <w:rsid w:val="0086492B"/>
    <w:rsid w:val="00864A73"/>
    <w:rsid w:val="00866133"/>
    <w:rsid w:val="00866603"/>
    <w:rsid w:val="00871CFB"/>
    <w:rsid w:val="00872E4E"/>
    <w:rsid w:val="00873156"/>
    <w:rsid w:val="00874C8C"/>
    <w:rsid w:val="00875667"/>
    <w:rsid w:val="008759CF"/>
    <w:rsid w:val="00875A91"/>
    <w:rsid w:val="00875CB3"/>
    <w:rsid w:val="00882186"/>
    <w:rsid w:val="00882A1E"/>
    <w:rsid w:val="00882D5C"/>
    <w:rsid w:val="00883321"/>
    <w:rsid w:val="0088464B"/>
    <w:rsid w:val="00885C4B"/>
    <w:rsid w:val="008863FA"/>
    <w:rsid w:val="00886566"/>
    <w:rsid w:val="008865B9"/>
    <w:rsid w:val="00887083"/>
    <w:rsid w:val="0088789C"/>
    <w:rsid w:val="00890254"/>
    <w:rsid w:val="00890542"/>
    <w:rsid w:val="0089134C"/>
    <w:rsid w:val="008917A2"/>
    <w:rsid w:val="008919AB"/>
    <w:rsid w:val="00891AFE"/>
    <w:rsid w:val="00891C50"/>
    <w:rsid w:val="0089201D"/>
    <w:rsid w:val="0089314B"/>
    <w:rsid w:val="00894262"/>
    <w:rsid w:val="00895022"/>
    <w:rsid w:val="00895AF8"/>
    <w:rsid w:val="00895D58"/>
    <w:rsid w:val="00895E67"/>
    <w:rsid w:val="008961DC"/>
    <w:rsid w:val="0089665B"/>
    <w:rsid w:val="00896A66"/>
    <w:rsid w:val="00896B04"/>
    <w:rsid w:val="008A0F25"/>
    <w:rsid w:val="008A44E0"/>
    <w:rsid w:val="008A46BA"/>
    <w:rsid w:val="008A62D3"/>
    <w:rsid w:val="008A706C"/>
    <w:rsid w:val="008A7E03"/>
    <w:rsid w:val="008B0A93"/>
    <w:rsid w:val="008B2CEB"/>
    <w:rsid w:val="008B2EDA"/>
    <w:rsid w:val="008B481A"/>
    <w:rsid w:val="008B4E21"/>
    <w:rsid w:val="008B54FC"/>
    <w:rsid w:val="008B5775"/>
    <w:rsid w:val="008C056E"/>
    <w:rsid w:val="008C060D"/>
    <w:rsid w:val="008C08CF"/>
    <w:rsid w:val="008C15EB"/>
    <w:rsid w:val="008C1746"/>
    <w:rsid w:val="008C20C3"/>
    <w:rsid w:val="008C2E6A"/>
    <w:rsid w:val="008C4026"/>
    <w:rsid w:val="008C59D7"/>
    <w:rsid w:val="008C72A7"/>
    <w:rsid w:val="008D270F"/>
    <w:rsid w:val="008D2907"/>
    <w:rsid w:val="008D5794"/>
    <w:rsid w:val="008D57EE"/>
    <w:rsid w:val="008D62CD"/>
    <w:rsid w:val="008D675F"/>
    <w:rsid w:val="008D72CE"/>
    <w:rsid w:val="008E0D4C"/>
    <w:rsid w:val="008E233E"/>
    <w:rsid w:val="008E5793"/>
    <w:rsid w:val="008E57B1"/>
    <w:rsid w:val="008E5C51"/>
    <w:rsid w:val="008E798B"/>
    <w:rsid w:val="008F1391"/>
    <w:rsid w:val="008F60E1"/>
    <w:rsid w:val="008F6689"/>
    <w:rsid w:val="008F6DE1"/>
    <w:rsid w:val="00900117"/>
    <w:rsid w:val="00900969"/>
    <w:rsid w:val="00900AB0"/>
    <w:rsid w:val="00900B27"/>
    <w:rsid w:val="009034A8"/>
    <w:rsid w:val="00903570"/>
    <w:rsid w:val="00903682"/>
    <w:rsid w:val="00905FAD"/>
    <w:rsid w:val="00906A04"/>
    <w:rsid w:val="0091063B"/>
    <w:rsid w:val="00910FE8"/>
    <w:rsid w:val="00911157"/>
    <w:rsid w:val="009117B7"/>
    <w:rsid w:val="0091231F"/>
    <w:rsid w:val="00913081"/>
    <w:rsid w:val="00913AAC"/>
    <w:rsid w:val="00914A94"/>
    <w:rsid w:val="009161CF"/>
    <w:rsid w:val="0091721A"/>
    <w:rsid w:val="009202CD"/>
    <w:rsid w:val="00921D85"/>
    <w:rsid w:val="0092216D"/>
    <w:rsid w:val="00923295"/>
    <w:rsid w:val="00924889"/>
    <w:rsid w:val="009259AB"/>
    <w:rsid w:val="009271F2"/>
    <w:rsid w:val="00927DEB"/>
    <w:rsid w:val="00930149"/>
    <w:rsid w:val="00931276"/>
    <w:rsid w:val="0093128E"/>
    <w:rsid w:val="00931780"/>
    <w:rsid w:val="009324FD"/>
    <w:rsid w:val="0093302A"/>
    <w:rsid w:val="00933A84"/>
    <w:rsid w:val="0093594D"/>
    <w:rsid w:val="00935DC5"/>
    <w:rsid w:val="0093707B"/>
    <w:rsid w:val="0093727F"/>
    <w:rsid w:val="009372F6"/>
    <w:rsid w:val="009406AD"/>
    <w:rsid w:val="00940839"/>
    <w:rsid w:val="00941835"/>
    <w:rsid w:val="00942F15"/>
    <w:rsid w:val="009436C0"/>
    <w:rsid w:val="00944156"/>
    <w:rsid w:val="00944302"/>
    <w:rsid w:val="00945481"/>
    <w:rsid w:val="00945B4E"/>
    <w:rsid w:val="009465AE"/>
    <w:rsid w:val="009469D4"/>
    <w:rsid w:val="00946EDA"/>
    <w:rsid w:val="00950152"/>
    <w:rsid w:val="00951068"/>
    <w:rsid w:val="00951ABC"/>
    <w:rsid w:val="00952C65"/>
    <w:rsid w:val="00953207"/>
    <w:rsid w:val="009546CA"/>
    <w:rsid w:val="00954A3C"/>
    <w:rsid w:val="00956403"/>
    <w:rsid w:val="009566AA"/>
    <w:rsid w:val="0095703D"/>
    <w:rsid w:val="00960399"/>
    <w:rsid w:val="00960527"/>
    <w:rsid w:val="00962111"/>
    <w:rsid w:val="00963A3E"/>
    <w:rsid w:val="009649B5"/>
    <w:rsid w:val="00964C0A"/>
    <w:rsid w:val="00965686"/>
    <w:rsid w:val="00965C57"/>
    <w:rsid w:val="00966B17"/>
    <w:rsid w:val="00966C0E"/>
    <w:rsid w:val="00970584"/>
    <w:rsid w:val="00970712"/>
    <w:rsid w:val="00971874"/>
    <w:rsid w:val="00971ACD"/>
    <w:rsid w:val="009750BA"/>
    <w:rsid w:val="0097592D"/>
    <w:rsid w:val="0097624F"/>
    <w:rsid w:val="00976C07"/>
    <w:rsid w:val="009777D9"/>
    <w:rsid w:val="00977BB8"/>
    <w:rsid w:val="00980554"/>
    <w:rsid w:val="009808A5"/>
    <w:rsid w:val="00980ADA"/>
    <w:rsid w:val="009814AC"/>
    <w:rsid w:val="009816D4"/>
    <w:rsid w:val="00981F31"/>
    <w:rsid w:val="009823D4"/>
    <w:rsid w:val="009826D1"/>
    <w:rsid w:val="009827D8"/>
    <w:rsid w:val="00983738"/>
    <w:rsid w:val="009842F6"/>
    <w:rsid w:val="00985529"/>
    <w:rsid w:val="009855CC"/>
    <w:rsid w:val="009908FA"/>
    <w:rsid w:val="009918E7"/>
    <w:rsid w:val="00992330"/>
    <w:rsid w:val="009933A3"/>
    <w:rsid w:val="00993A6A"/>
    <w:rsid w:val="00993DEB"/>
    <w:rsid w:val="00994FBC"/>
    <w:rsid w:val="00995AB1"/>
    <w:rsid w:val="00996296"/>
    <w:rsid w:val="00996592"/>
    <w:rsid w:val="009A064B"/>
    <w:rsid w:val="009A16FF"/>
    <w:rsid w:val="009A1D0F"/>
    <w:rsid w:val="009A2165"/>
    <w:rsid w:val="009A2DA2"/>
    <w:rsid w:val="009A3642"/>
    <w:rsid w:val="009A411A"/>
    <w:rsid w:val="009A5EAD"/>
    <w:rsid w:val="009A7A90"/>
    <w:rsid w:val="009B0C7D"/>
    <w:rsid w:val="009B1A58"/>
    <w:rsid w:val="009B4C72"/>
    <w:rsid w:val="009B5743"/>
    <w:rsid w:val="009B5BA1"/>
    <w:rsid w:val="009B620F"/>
    <w:rsid w:val="009B68B5"/>
    <w:rsid w:val="009B70F6"/>
    <w:rsid w:val="009B79D0"/>
    <w:rsid w:val="009C1D83"/>
    <w:rsid w:val="009C1F49"/>
    <w:rsid w:val="009C2BD5"/>
    <w:rsid w:val="009C355F"/>
    <w:rsid w:val="009C3919"/>
    <w:rsid w:val="009C3A5F"/>
    <w:rsid w:val="009C3BBE"/>
    <w:rsid w:val="009C4EFA"/>
    <w:rsid w:val="009C59E5"/>
    <w:rsid w:val="009D0504"/>
    <w:rsid w:val="009D177F"/>
    <w:rsid w:val="009D1E2E"/>
    <w:rsid w:val="009D3DBE"/>
    <w:rsid w:val="009D6461"/>
    <w:rsid w:val="009D67BA"/>
    <w:rsid w:val="009D6824"/>
    <w:rsid w:val="009D6FB6"/>
    <w:rsid w:val="009E11CB"/>
    <w:rsid w:val="009E1E5B"/>
    <w:rsid w:val="009E3A6E"/>
    <w:rsid w:val="009E4A24"/>
    <w:rsid w:val="009E62C9"/>
    <w:rsid w:val="009E74CE"/>
    <w:rsid w:val="009E7904"/>
    <w:rsid w:val="009F26D4"/>
    <w:rsid w:val="009F33CD"/>
    <w:rsid w:val="009F33DE"/>
    <w:rsid w:val="009F3D34"/>
    <w:rsid w:val="009F4019"/>
    <w:rsid w:val="009F474A"/>
    <w:rsid w:val="009F623E"/>
    <w:rsid w:val="009F6951"/>
    <w:rsid w:val="009F6A1B"/>
    <w:rsid w:val="009F79C9"/>
    <w:rsid w:val="00A00021"/>
    <w:rsid w:val="00A00837"/>
    <w:rsid w:val="00A00ED1"/>
    <w:rsid w:val="00A017F8"/>
    <w:rsid w:val="00A01B40"/>
    <w:rsid w:val="00A023FF"/>
    <w:rsid w:val="00A0388D"/>
    <w:rsid w:val="00A0566A"/>
    <w:rsid w:val="00A05D16"/>
    <w:rsid w:val="00A06CEA"/>
    <w:rsid w:val="00A06E30"/>
    <w:rsid w:val="00A1018B"/>
    <w:rsid w:val="00A10AF4"/>
    <w:rsid w:val="00A10DBD"/>
    <w:rsid w:val="00A1249C"/>
    <w:rsid w:val="00A12BA0"/>
    <w:rsid w:val="00A12D9E"/>
    <w:rsid w:val="00A13FCF"/>
    <w:rsid w:val="00A14DC6"/>
    <w:rsid w:val="00A151D2"/>
    <w:rsid w:val="00A154EB"/>
    <w:rsid w:val="00A15B8B"/>
    <w:rsid w:val="00A15C43"/>
    <w:rsid w:val="00A162B8"/>
    <w:rsid w:val="00A16B4E"/>
    <w:rsid w:val="00A17584"/>
    <w:rsid w:val="00A17768"/>
    <w:rsid w:val="00A230B1"/>
    <w:rsid w:val="00A2389E"/>
    <w:rsid w:val="00A23AF6"/>
    <w:rsid w:val="00A258C4"/>
    <w:rsid w:val="00A25E9E"/>
    <w:rsid w:val="00A27EE6"/>
    <w:rsid w:val="00A303AD"/>
    <w:rsid w:val="00A30B49"/>
    <w:rsid w:val="00A30EDF"/>
    <w:rsid w:val="00A31942"/>
    <w:rsid w:val="00A357F1"/>
    <w:rsid w:val="00A362F2"/>
    <w:rsid w:val="00A36799"/>
    <w:rsid w:val="00A37334"/>
    <w:rsid w:val="00A37C25"/>
    <w:rsid w:val="00A402B2"/>
    <w:rsid w:val="00A41072"/>
    <w:rsid w:val="00A4345B"/>
    <w:rsid w:val="00A4419A"/>
    <w:rsid w:val="00A45382"/>
    <w:rsid w:val="00A45AA3"/>
    <w:rsid w:val="00A45C99"/>
    <w:rsid w:val="00A45DA5"/>
    <w:rsid w:val="00A468E2"/>
    <w:rsid w:val="00A46AA6"/>
    <w:rsid w:val="00A50820"/>
    <w:rsid w:val="00A5191F"/>
    <w:rsid w:val="00A520D7"/>
    <w:rsid w:val="00A5245A"/>
    <w:rsid w:val="00A53E68"/>
    <w:rsid w:val="00A54810"/>
    <w:rsid w:val="00A551A2"/>
    <w:rsid w:val="00A55777"/>
    <w:rsid w:val="00A55853"/>
    <w:rsid w:val="00A56415"/>
    <w:rsid w:val="00A56758"/>
    <w:rsid w:val="00A569E4"/>
    <w:rsid w:val="00A616F2"/>
    <w:rsid w:val="00A624F8"/>
    <w:rsid w:val="00A62DDA"/>
    <w:rsid w:val="00A635F5"/>
    <w:rsid w:val="00A64788"/>
    <w:rsid w:val="00A64AAC"/>
    <w:rsid w:val="00A65E43"/>
    <w:rsid w:val="00A66B01"/>
    <w:rsid w:val="00A71D34"/>
    <w:rsid w:val="00A724E2"/>
    <w:rsid w:val="00A745B7"/>
    <w:rsid w:val="00A750AC"/>
    <w:rsid w:val="00A770B6"/>
    <w:rsid w:val="00A77EB9"/>
    <w:rsid w:val="00A8044B"/>
    <w:rsid w:val="00A82AD5"/>
    <w:rsid w:val="00A82C5D"/>
    <w:rsid w:val="00A82DB4"/>
    <w:rsid w:val="00A83670"/>
    <w:rsid w:val="00A844D0"/>
    <w:rsid w:val="00A84FA1"/>
    <w:rsid w:val="00A9163B"/>
    <w:rsid w:val="00A92C42"/>
    <w:rsid w:val="00A92F75"/>
    <w:rsid w:val="00A93E1C"/>
    <w:rsid w:val="00A9706B"/>
    <w:rsid w:val="00A9755F"/>
    <w:rsid w:val="00AA0989"/>
    <w:rsid w:val="00AA0B0F"/>
    <w:rsid w:val="00AA19FA"/>
    <w:rsid w:val="00AA1E3D"/>
    <w:rsid w:val="00AA2B7A"/>
    <w:rsid w:val="00AA3039"/>
    <w:rsid w:val="00AA3C8C"/>
    <w:rsid w:val="00AA4459"/>
    <w:rsid w:val="00AA45FE"/>
    <w:rsid w:val="00AA5550"/>
    <w:rsid w:val="00AA63C6"/>
    <w:rsid w:val="00AA6F96"/>
    <w:rsid w:val="00AB4C60"/>
    <w:rsid w:val="00AB519C"/>
    <w:rsid w:val="00AC05F5"/>
    <w:rsid w:val="00AC07B2"/>
    <w:rsid w:val="00AC08D7"/>
    <w:rsid w:val="00AC149E"/>
    <w:rsid w:val="00AC23DC"/>
    <w:rsid w:val="00AC2424"/>
    <w:rsid w:val="00AC3210"/>
    <w:rsid w:val="00AC6C45"/>
    <w:rsid w:val="00AC7BA5"/>
    <w:rsid w:val="00AD06B8"/>
    <w:rsid w:val="00AD0736"/>
    <w:rsid w:val="00AD0896"/>
    <w:rsid w:val="00AD23EB"/>
    <w:rsid w:val="00AD303A"/>
    <w:rsid w:val="00AD31FC"/>
    <w:rsid w:val="00AD5990"/>
    <w:rsid w:val="00AD7635"/>
    <w:rsid w:val="00AD7C52"/>
    <w:rsid w:val="00AE0467"/>
    <w:rsid w:val="00AE14DC"/>
    <w:rsid w:val="00AE185A"/>
    <w:rsid w:val="00AE187B"/>
    <w:rsid w:val="00AE1D30"/>
    <w:rsid w:val="00AE210A"/>
    <w:rsid w:val="00AE2663"/>
    <w:rsid w:val="00AE4175"/>
    <w:rsid w:val="00AE46C5"/>
    <w:rsid w:val="00AE70D8"/>
    <w:rsid w:val="00AE7869"/>
    <w:rsid w:val="00AF0139"/>
    <w:rsid w:val="00AF1FEF"/>
    <w:rsid w:val="00AF340C"/>
    <w:rsid w:val="00AF51DD"/>
    <w:rsid w:val="00AF6449"/>
    <w:rsid w:val="00AF656B"/>
    <w:rsid w:val="00AF719B"/>
    <w:rsid w:val="00AF7A60"/>
    <w:rsid w:val="00AF7C90"/>
    <w:rsid w:val="00AF7DF5"/>
    <w:rsid w:val="00B0174A"/>
    <w:rsid w:val="00B01886"/>
    <w:rsid w:val="00B01E5E"/>
    <w:rsid w:val="00B0207A"/>
    <w:rsid w:val="00B02C25"/>
    <w:rsid w:val="00B04565"/>
    <w:rsid w:val="00B04978"/>
    <w:rsid w:val="00B04C08"/>
    <w:rsid w:val="00B0502C"/>
    <w:rsid w:val="00B06FC9"/>
    <w:rsid w:val="00B0728A"/>
    <w:rsid w:val="00B101A7"/>
    <w:rsid w:val="00B1033B"/>
    <w:rsid w:val="00B11578"/>
    <w:rsid w:val="00B115F7"/>
    <w:rsid w:val="00B118D0"/>
    <w:rsid w:val="00B12F35"/>
    <w:rsid w:val="00B13434"/>
    <w:rsid w:val="00B14FC4"/>
    <w:rsid w:val="00B15187"/>
    <w:rsid w:val="00B15372"/>
    <w:rsid w:val="00B167F6"/>
    <w:rsid w:val="00B2009D"/>
    <w:rsid w:val="00B20B3D"/>
    <w:rsid w:val="00B23FCC"/>
    <w:rsid w:val="00B2428B"/>
    <w:rsid w:val="00B2444B"/>
    <w:rsid w:val="00B268D2"/>
    <w:rsid w:val="00B2726B"/>
    <w:rsid w:val="00B27A3C"/>
    <w:rsid w:val="00B27A6A"/>
    <w:rsid w:val="00B31205"/>
    <w:rsid w:val="00B32AF3"/>
    <w:rsid w:val="00B332C4"/>
    <w:rsid w:val="00B33748"/>
    <w:rsid w:val="00B339EE"/>
    <w:rsid w:val="00B340F0"/>
    <w:rsid w:val="00B356C2"/>
    <w:rsid w:val="00B37379"/>
    <w:rsid w:val="00B37C4F"/>
    <w:rsid w:val="00B4017D"/>
    <w:rsid w:val="00B40D32"/>
    <w:rsid w:val="00B419A5"/>
    <w:rsid w:val="00B41BA6"/>
    <w:rsid w:val="00B42159"/>
    <w:rsid w:val="00B4473E"/>
    <w:rsid w:val="00B447E7"/>
    <w:rsid w:val="00B448B5"/>
    <w:rsid w:val="00B44ED3"/>
    <w:rsid w:val="00B46097"/>
    <w:rsid w:val="00B47287"/>
    <w:rsid w:val="00B50807"/>
    <w:rsid w:val="00B509C3"/>
    <w:rsid w:val="00B50B37"/>
    <w:rsid w:val="00B514A2"/>
    <w:rsid w:val="00B5178A"/>
    <w:rsid w:val="00B53EC2"/>
    <w:rsid w:val="00B55E86"/>
    <w:rsid w:val="00B56EAE"/>
    <w:rsid w:val="00B614DF"/>
    <w:rsid w:val="00B61D17"/>
    <w:rsid w:val="00B6345B"/>
    <w:rsid w:val="00B63F88"/>
    <w:rsid w:val="00B6433D"/>
    <w:rsid w:val="00B64F38"/>
    <w:rsid w:val="00B67195"/>
    <w:rsid w:val="00B67D65"/>
    <w:rsid w:val="00B71289"/>
    <w:rsid w:val="00B71649"/>
    <w:rsid w:val="00B72088"/>
    <w:rsid w:val="00B72748"/>
    <w:rsid w:val="00B72934"/>
    <w:rsid w:val="00B73063"/>
    <w:rsid w:val="00B74672"/>
    <w:rsid w:val="00B81077"/>
    <w:rsid w:val="00B81AF9"/>
    <w:rsid w:val="00B836EA"/>
    <w:rsid w:val="00B837DF"/>
    <w:rsid w:val="00B84316"/>
    <w:rsid w:val="00B8439D"/>
    <w:rsid w:val="00B85A4E"/>
    <w:rsid w:val="00B8600D"/>
    <w:rsid w:val="00B86D50"/>
    <w:rsid w:val="00B87D61"/>
    <w:rsid w:val="00B9097F"/>
    <w:rsid w:val="00B90ADC"/>
    <w:rsid w:val="00B90EA1"/>
    <w:rsid w:val="00B916EA"/>
    <w:rsid w:val="00B92487"/>
    <w:rsid w:val="00B927B3"/>
    <w:rsid w:val="00B937AE"/>
    <w:rsid w:val="00B94A5D"/>
    <w:rsid w:val="00B95394"/>
    <w:rsid w:val="00B95776"/>
    <w:rsid w:val="00B95C19"/>
    <w:rsid w:val="00B96CDF"/>
    <w:rsid w:val="00BA0287"/>
    <w:rsid w:val="00BA0AFD"/>
    <w:rsid w:val="00BA0BA6"/>
    <w:rsid w:val="00BA17A4"/>
    <w:rsid w:val="00BA323C"/>
    <w:rsid w:val="00BA5102"/>
    <w:rsid w:val="00BA519B"/>
    <w:rsid w:val="00BA547E"/>
    <w:rsid w:val="00BA5582"/>
    <w:rsid w:val="00BA704E"/>
    <w:rsid w:val="00BB12A2"/>
    <w:rsid w:val="00BB1C82"/>
    <w:rsid w:val="00BB3CD7"/>
    <w:rsid w:val="00BB5411"/>
    <w:rsid w:val="00BB711D"/>
    <w:rsid w:val="00BB7882"/>
    <w:rsid w:val="00BC002F"/>
    <w:rsid w:val="00BC0448"/>
    <w:rsid w:val="00BC0CA3"/>
    <w:rsid w:val="00BC12F9"/>
    <w:rsid w:val="00BC15F2"/>
    <w:rsid w:val="00BC193B"/>
    <w:rsid w:val="00BC1F5C"/>
    <w:rsid w:val="00BC29E6"/>
    <w:rsid w:val="00BC3759"/>
    <w:rsid w:val="00BC37B1"/>
    <w:rsid w:val="00BC412B"/>
    <w:rsid w:val="00BC538F"/>
    <w:rsid w:val="00BC5DCF"/>
    <w:rsid w:val="00BC65D0"/>
    <w:rsid w:val="00BC6F5C"/>
    <w:rsid w:val="00BC76DD"/>
    <w:rsid w:val="00BD0FDC"/>
    <w:rsid w:val="00BD1FD8"/>
    <w:rsid w:val="00BD2368"/>
    <w:rsid w:val="00BD44EA"/>
    <w:rsid w:val="00BD5A58"/>
    <w:rsid w:val="00BD6183"/>
    <w:rsid w:val="00BD645D"/>
    <w:rsid w:val="00BD6CF4"/>
    <w:rsid w:val="00BE099A"/>
    <w:rsid w:val="00BE1340"/>
    <w:rsid w:val="00BE19D8"/>
    <w:rsid w:val="00BE1C56"/>
    <w:rsid w:val="00BE24F5"/>
    <w:rsid w:val="00BE3AE9"/>
    <w:rsid w:val="00BE4CDA"/>
    <w:rsid w:val="00BE67F9"/>
    <w:rsid w:val="00BE69C2"/>
    <w:rsid w:val="00BE6FA9"/>
    <w:rsid w:val="00BE7988"/>
    <w:rsid w:val="00BE7A3B"/>
    <w:rsid w:val="00BE7FF6"/>
    <w:rsid w:val="00BF152E"/>
    <w:rsid w:val="00BF19A3"/>
    <w:rsid w:val="00BF2DE6"/>
    <w:rsid w:val="00BF5B68"/>
    <w:rsid w:val="00BF6774"/>
    <w:rsid w:val="00BF71A6"/>
    <w:rsid w:val="00BF7B06"/>
    <w:rsid w:val="00BF7BFC"/>
    <w:rsid w:val="00BF7D13"/>
    <w:rsid w:val="00C012DB"/>
    <w:rsid w:val="00C014D0"/>
    <w:rsid w:val="00C01A07"/>
    <w:rsid w:val="00C01BC9"/>
    <w:rsid w:val="00C03192"/>
    <w:rsid w:val="00C032CD"/>
    <w:rsid w:val="00C04BCC"/>
    <w:rsid w:val="00C06AE9"/>
    <w:rsid w:val="00C07262"/>
    <w:rsid w:val="00C105ED"/>
    <w:rsid w:val="00C117C3"/>
    <w:rsid w:val="00C11FF2"/>
    <w:rsid w:val="00C12318"/>
    <w:rsid w:val="00C1323D"/>
    <w:rsid w:val="00C135C9"/>
    <w:rsid w:val="00C138A7"/>
    <w:rsid w:val="00C13F9B"/>
    <w:rsid w:val="00C14F0B"/>
    <w:rsid w:val="00C158E7"/>
    <w:rsid w:val="00C160A6"/>
    <w:rsid w:val="00C22A67"/>
    <w:rsid w:val="00C22A7F"/>
    <w:rsid w:val="00C248E6"/>
    <w:rsid w:val="00C25502"/>
    <w:rsid w:val="00C25671"/>
    <w:rsid w:val="00C25BAE"/>
    <w:rsid w:val="00C26673"/>
    <w:rsid w:val="00C26ED8"/>
    <w:rsid w:val="00C27636"/>
    <w:rsid w:val="00C27B74"/>
    <w:rsid w:val="00C305EB"/>
    <w:rsid w:val="00C32A80"/>
    <w:rsid w:val="00C32FF9"/>
    <w:rsid w:val="00C33A8A"/>
    <w:rsid w:val="00C346DE"/>
    <w:rsid w:val="00C377FB"/>
    <w:rsid w:val="00C37AD7"/>
    <w:rsid w:val="00C37F2B"/>
    <w:rsid w:val="00C40513"/>
    <w:rsid w:val="00C414A0"/>
    <w:rsid w:val="00C436D8"/>
    <w:rsid w:val="00C437AB"/>
    <w:rsid w:val="00C43B99"/>
    <w:rsid w:val="00C43C55"/>
    <w:rsid w:val="00C46AFC"/>
    <w:rsid w:val="00C46C89"/>
    <w:rsid w:val="00C51689"/>
    <w:rsid w:val="00C54825"/>
    <w:rsid w:val="00C55607"/>
    <w:rsid w:val="00C55F13"/>
    <w:rsid w:val="00C560AF"/>
    <w:rsid w:val="00C56CDA"/>
    <w:rsid w:val="00C56D63"/>
    <w:rsid w:val="00C604DF"/>
    <w:rsid w:val="00C610E1"/>
    <w:rsid w:val="00C619C0"/>
    <w:rsid w:val="00C62467"/>
    <w:rsid w:val="00C63AFD"/>
    <w:rsid w:val="00C643F9"/>
    <w:rsid w:val="00C648ED"/>
    <w:rsid w:val="00C65E22"/>
    <w:rsid w:val="00C6652E"/>
    <w:rsid w:val="00C66C07"/>
    <w:rsid w:val="00C6719E"/>
    <w:rsid w:val="00C6733E"/>
    <w:rsid w:val="00C67D3D"/>
    <w:rsid w:val="00C715BD"/>
    <w:rsid w:val="00C71A75"/>
    <w:rsid w:val="00C7201A"/>
    <w:rsid w:val="00C730F3"/>
    <w:rsid w:val="00C738B0"/>
    <w:rsid w:val="00C743E1"/>
    <w:rsid w:val="00C74BDD"/>
    <w:rsid w:val="00C74D31"/>
    <w:rsid w:val="00C750A8"/>
    <w:rsid w:val="00C75748"/>
    <w:rsid w:val="00C800E9"/>
    <w:rsid w:val="00C815D3"/>
    <w:rsid w:val="00C845C4"/>
    <w:rsid w:val="00C8519C"/>
    <w:rsid w:val="00C877C9"/>
    <w:rsid w:val="00C87D21"/>
    <w:rsid w:val="00C9012F"/>
    <w:rsid w:val="00C90193"/>
    <w:rsid w:val="00C903CE"/>
    <w:rsid w:val="00C933B3"/>
    <w:rsid w:val="00C935B7"/>
    <w:rsid w:val="00C93937"/>
    <w:rsid w:val="00C93E83"/>
    <w:rsid w:val="00C94BE7"/>
    <w:rsid w:val="00C95419"/>
    <w:rsid w:val="00C968F9"/>
    <w:rsid w:val="00CA026B"/>
    <w:rsid w:val="00CA0BBF"/>
    <w:rsid w:val="00CA12F4"/>
    <w:rsid w:val="00CA20F8"/>
    <w:rsid w:val="00CA283F"/>
    <w:rsid w:val="00CA2FAC"/>
    <w:rsid w:val="00CA520D"/>
    <w:rsid w:val="00CA5572"/>
    <w:rsid w:val="00CA5C10"/>
    <w:rsid w:val="00CA6410"/>
    <w:rsid w:val="00CA7159"/>
    <w:rsid w:val="00CB2E81"/>
    <w:rsid w:val="00CB34B8"/>
    <w:rsid w:val="00CB3E22"/>
    <w:rsid w:val="00CB3EF8"/>
    <w:rsid w:val="00CB4D77"/>
    <w:rsid w:val="00CB57F1"/>
    <w:rsid w:val="00CB627D"/>
    <w:rsid w:val="00CB681B"/>
    <w:rsid w:val="00CC0C90"/>
    <w:rsid w:val="00CC348D"/>
    <w:rsid w:val="00CC600C"/>
    <w:rsid w:val="00CC612E"/>
    <w:rsid w:val="00CC69FD"/>
    <w:rsid w:val="00CC6B69"/>
    <w:rsid w:val="00CC7CB0"/>
    <w:rsid w:val="00CD02DC"/>
    <w:rsid w:val="00CD0640"/>
    <w:rsid w:val="00CD1869"/>
    <w:rsid w:val="00CD2E02"/>
    <w:rsid w:val="00CD3691"/>
    <w:rsid w:val="00CD41E8"/>
    <w:rsid w:val="00CD5502"/>
    <w:rsid w:val="00CD57C4"/>
    <w:rsid w:val="00CD71EA"/>
    <w:rsid w:val="00CE0AA9"/>
    <w:rsid w:val="00CE0CA5"/>
    <w:rsid w:val="00CE1B10"/>
    <w:rsid w:val="00CE1C78"/>
    <w:rsid w:val="00CE2384"/>
    <w:rsid w:val="00CE2391"/>
    <w:rsid w:val="00CE2C97"/>
    <w:rsid w:val="00CE39A2"/>
    <w:rsid w:val="00CE40CE"/>
    <w:rsid w:val="00CE4687"/>
    <w:rsid w:val="00CE57F6"/>
    <w:rsid w:val="00CE5E74"/>
    <w:rsid w:val="00CE65BF"/>
    <w:rsid w:val="00CE6B46"/>
    <w:rsid w:val="00CE6E86"/>
    <w:rsid w:val="00CE7A07"/>
    <w:rsid w:val="00CF25BB"/>
    <w:rsid w:val="00CF6A22"/>
    <w:rsid w:val="00D0170C"/>
    <w:rsid w:val="00D01CF8"/>
    <w:rsid w:val="00D026FB"/>
    <w:rsid w:val="00D02B24"/>
    <w:rsid w:val="00D0417E"/>
    <w:rsid w:val="00D0499E"/>
    <w:rsid w:val="00D04FA7"/>
    <w:rsid w:val="00D05379"/>
    <w:rsid w:val="00D067A1"/>
    <w:rsid w:val="00D06F53"/>
    <w:rsid w:val="00D073D7"/>
    <w:rsid w:val="00D14278"/>
    <w:rsid w:val="00D14616"/>
    <w:rsid w:val="00D14859"/>
    <w:rsid w:val="00D1564D"/>
    <w:rsid w:val="00D160E3"/>
    <w:rsid w:val="00D166B5"/>
    <w:rsid w:val="00D17576"/>
    <w:rsid w:val="00D217C2"/>
    <w:rsid w:val="00D22386"/>
    <w:rsid w:val="00D235C7"/>
    <w:rsid w:val="00D239AE"/>
    <w:rsid w:val="00D25911"/>
    <w:rsid w:val="00D25FF9"/>
    <w:rsid w:val="00D2680B"/>
    <w:rsid w:val="00D26DBE"/>
    <w:rsid w:val="00D270E2"/>
    <w:rsid w:val="00D307EA"/>
    <w:rsid w:val="00D30EF8"/>
    <w:rsid w:val="00D31139"/>
    <w:rsid w:val="00D31433"/>
    <w:rsid w:val="00D3405B"/>
    <w:rsid w:val="00D34573"/>
    <w:rsid w:val="00D3470B"/>
    <w:rsid w:val="00D34E1E"/>
    <w:rsid w:val="00D35855"/>
    <w:rsid w:val="00D35895"/>
    <w:rsid w:val="00D40336"/>
    <w:rsid w:val="00D40618"/>
    <w:rsid w:val="00D40F74"/>
    <w:rsid w:val="00D410B9"/>
    <w:rsid w:val="00D4198D"/>
    <w:rsid w:val="00D4198F"/>
    <w:rsid w:val="00D41A38"/>
    <w:rsid w:val="00D4237C"/>
    <w:rsid w:val="00D42911"/>
    <w:rsid w:val="00D4377E"/>
    <w:rsid w:val="00D43E1A"/>
    <w:rsid w:val="00D43FB9"/>
    <w:rsid w:val="00D45931"/>
    <w:rsid w:val="00D46483"/>
    <w:rsid w:val="00D46A6C"/>
    <w:rsid w:val="00D47240"/>
    <w:rsid w:val="00D4734C"/>
    <w:rsid w:val="00D47C09"/>
    <w:rsid w:val="00D50002"/>
    <w:rsid w:val="00D51F84"/>
    <w:rsid w:val="00D5270C"/>
    <w:rsid w:val="00D52B44"/>
    <w:rsid w:val="00D5356E"/>
    <w:rsid w:val="00D53730"/>
    <w:rsid w:val="00D5386A"/>
    <w:rsid w:val="00D53CB4"/>
    <w:rsid w:val="00D53E3F"/>
    <w:rsid w:val="00D55638"/>
    <w:rsid w:val="00D55A14"/>
    <w:rsid w:val="00D56553"/>
    <w:rsid w:val="00D5659F"/>
    <w:rsid w:val="00D56959"/>
    <w:rsid w:val="00D633F5"/>
    <w:rsid w:val="00D63FC8"/>
    <w:rsid w:val="00D646C8"/>
    <w:rsid w:val="00D66131"/>
    <w:rsid w:val="00D6688A"/>
    <w:rsid w:val="00D66904"/>
    <w:rsid w:val="00D67806"/>
    <w:rsid w:val="00D703EE"/>
    <w:rsid w:val="00D7052F"/>
    <w:rsid w:val="00D70705"/>
    <w:rsid w:val="00D71795"/>
    <w:rsid w:val="00D71DC5"/>
    <w:rsid w:val="00D71FAC"/>
    <w:rsid w:val="00D72F55"/>
    <w:rsid w:val="00D73CC6"/>
    <w:rsid w:val="00D74108"/>
    <w:rsid w:val="00D74B52"/>
    <w:rsid w:val="00D74D8A"/>
    <w:rsid w:val="00D74DA7"/>
    <w:rsid w:val="00D75EF7"/>
    <w:rsid w:val="00D75F22"/>
    <w:rsid w:val="00D76127"/>
    <w:rsid w:val="00D76A6F"/>
    <w:rsid w:val="00D77784"/>
    <w:rsid w:val="00D802E0"/>
    <w:rsid w:val="00D81AFA"/>
    <w:rsid w:val="00D8282D"/>
    <w:rsid w:val="00D82FE0"/>
    <w:rsid w:val="00D831D8"/>
    <w:rsid w:val="00D84D19"/>
    <w:rsid w:val="00D852FA"/>
    <w:rsid w:val="00D85B59"/>
    <w:rsid w:val="00D8680A"/>
    <w:rsid w:val="00D922F2"/>
    <w:rsid w:val="00D944BE"/>
    <w:rsid w:val="00D95573"/>
    <w:rsid w:val="00D9677E"/>
    <w:rsid w:val="00D9757D"/>
    <w:rsid w:val="00D976B4"/>
    <w:rsid w:val="00D977C6"/>
    <w:rsid w:val="00D97E95"/>
    <w:rsid w:val="00DA08A2"/>
    <w:rsid w:val="00DA0DB2"/>
    <w:rsid w:val="00DA0ED5"/>
    <w:rsid w:val="00DA0FA3"/>
    <w:rsid w:val="00DA1B5C"/>
    <w:rsid w:val="00DA2640"/>
    <w:rsid w:val="00DA2E6B"/>
    <w:rsid w:val="00DA4584"/>
    <w:rsid w:val="00DA4D5F"/>
    <w:rsid w:val="00DA54D4"/>
    <w:rsid w:val="00DA5A3A"/>
    <w:rsid w:val="00DA65C9"/>
    <w:rsid w:val="00DB0620"/>
    <w:rsid w:val="00DB0F8B"/>
    <w:rsid w:val="00DB13A1"/>
    <w:rsid w:val="00DB1DB4"/>
    <w:rsid w:val="00DB2486"/>
    <w:rsid w:val="00DB3A81"/>
    <w:rsid w:val="00DB3FDF"/>
    <w:rsid w:val="00DB3FEC"/>
    <w:rsid w:val="00DB4009"/>
    <w:rsid w:val="00DB5085"/>
    <w:rsid w:val="00DC1626"/>
    <w:rsid w:val="00DC177E"/>
    <w:rsid w:val="00DC1F8C"/>
    <w:rsid w:val="00DC2564"/>
    <w:rsid w:val="00DC3255"/>
    <w:rsid w:val="00DC5B39"/>
    <w:rsid w:val="00DC695B"/>
    <w:rsid w:val="00DD1C9F"/>
    <w:rsid w:val="00DD20CB"/>
    <w:rsid w:val="00DD2603"/>
    <w:rsid w:val="00DD4019"/>
    <w:rsid w:val="00DD5905"/>
    <w:rsid w:val="00DD5D37"/>
    <w:rsid w:val="00DD5FE6"/>
    <w:rsid w:val="00DD62CC"/>
    <w:rsid w:val="00DD64EA"/>
    <w:rsid w:val="00DD6A05"/>
    <w:rsid w:val="00DD7972"/>
    <w:rsid w:val="00DE0B33"/>
    <w:rsid w:val="00DE182F"/>
    <w:rsid w:val="00DE1E38"/>
    <w:rsid w:val="00DE2EB8"/>
    <w:rsid w:val="00DE319E"/>
    <w:rsid w:val="00DE45BF"/>
    <w:rsid w:val="00DE51CB"/>
    <w:rsid w:val="00DF0045"/>
    <w:rsid w:val="00DF091D"/>
    <w:rsid w:val="00DF4BCA"/>
    <w:rsid w:val="00DF5A41"/>
    <w:rsid w:val="00DF5EEC"/>
    <w:rsid w:val="00DF6765"/>
    <w:rsid w:val="00DF68A3"/>
    <w:rsid w:val="00DF6B41"/>
    <w:rsid w:val="00DF6D72"/>
    <w:rsid w:val="00E00674"/>
    <w:rsid w:val="00E01782"/>
    <w:rsid w:val="00E019F1"/>
    <w:rsid w:val="00E03196"/>
    <w:rsid w:val="00E03418"/>
    <w:rsid w:val="00E0443B"/>
    <w:rsid w:val="00E04C69"/>
    <w:rsid w:val="00E051E1"/>
    <w:rsid w:val="00E1226B"/>
    <w:rsid w:val="00E139DC"/>
    <w:rsid w:val="00E13DDB"/>
    <w:rsid w:val="00E152AD"/>
    <w:rsid w:val="00E15821"/>
    <w:rsid w:val="00E15969"/>
    <w:rsid w:val="00E16B02"/>
    <w:rsid w:val="00E17513"/>
    <w:rsid w:val="00E177BF"/>
    <w:rsid w:val="00E20B9D"/>
    <w:rsid w:val="00E21530"/>
    <w:rsid w:val="00E221F5"/>
    <w:rsid w:val="00E2267E"/>
    <w:rsid w:val="00E22DEE"/>
    <w:rsid w:val="00E22F05"/>
    <w:rsid w:val="00E2342F"/>
    <w:rsid w:val="00E241A1"/>
    <w:rsid w:val="00E24256"/>
    <w:rsid w:val="00E2549C"/>
    <w:rsid w:val="00E2552A"/>
    <w:rsid w:val="00E2557C"/>
    <w:rsid w:val="00E26647"/>
    <w:rsid w:val="00E2690B"/>
    <w:rsid w:val="00E26FF3"/>
    <w:rsid w:val="00E2740D"/>
    <w:rsid w:val="00E27441"/>
    <w:rsid w:val="00E27C7A"/>
    <w:rsid w:val="00E27F3A"/>
    <w:rsid w:val="00E30229"/>
    <w:rsid w:val="00E31763"/>
    <w:rsid w:val="00E31A15"/>
    <w:rsid w:val="00E33FCA"/>
    <w:rsid w:val="00E345D6"/>
    <w:rsid w:val="00E34C64"/>
    <w:rsid w:val="00E36A6C"/>
    <w:rsid w:val="00E370E0"/>
    <w:rsid w:val="00E3751B"/>
    <w:rsid w:val="00E37656"/>
    <w:rsid w:val="00E37CAC"/>
    <w:rsid w:val="00E404CC"/>
    <w:rsid w:val="00E427F2"/>
    <w:rsid w:val="00E43333"/>
    <w:rsid w:val="00E43523"/>
    <w:rsid w:val="00E44332"/>
    <w:rsid w:val="00E44B31"/>
    <w:rsid w:val="00E471B9"/>
    <w:rsid w:val="00E50930"/>
    <w:rsid w:val="00E515E3"/>
    <w:rsid w:val="00E51F04"/>
    <w:rsid w:val="00E51F0F"/>
    <w:rsid w:val="00E527FC"/>
    <w:rsid w:val="00E53827"/>
    <w:rsid w:val="00E5411C"/>
    <w:rsid w:val="00E54269"/>
    <w:rsid w:val="00E55739"/>
    <w:rsid w:val="00E573CC"/>
    <w:rsid w:val="00E57705"/>
    <w:rsid w:val="00E601DA"/>
    <w:rsid w:val="00E6096A"/>
    <w:rsid w:val="00E609E4"/>
    <w:rsid w:val="00E60F15"/>
    <w:rsid w:val="00E61294"/>
    <w:rsid w:val="00E62269"/>
    <w:rsid w:val="00E62748"/>
    <w:rsid w:val="00E62841"/>
    <w:rsid w:val="00E6470C"/>
    <w:rsid w:val="00E65516"/>
    <w:rsid w:val="00E660A5"/>
    <w:rsid w:val="00E6628C"/>
    <w:rsid w:val="00E67129"/>
    <w:rsid w:val="00E67145"/>
    <w:rsid w:val="00E7005D"/>
    <w:rsid w:val="00E70172"/>
    <w:rsid w:val="00E704EE"/>
    <w:rsid w:val="00E7101E"/>
    <w:rsid w:val="00E710FA"/>
    <w:rsid w:val="00E72C88"/>
    <w:rsid w:val="00E7301C"/>
    <w:rsid w:val="00E73C84"/>
    <w:rsid w:val="00E74159"/>
    <w:rsid w:val="00E745FC"/>
    <w:rsid w:val="00E74953"/>
    <w:rsid w:val="00E74E47"/>
    <w:rsid w:val="00E751D6"/>
    <w:rsid w:val="00E76340"/>
    <w:rsid w:val="00E81358"/>
    <w:rsid w:val="00E81D79"/>
    <w:rsid w:val="00E81FB0"/>
    <w:rsid w:val="00E84318"/>
    <w:rsid w:val="00E846ED"/>
    <w:rsid w:val="00E8478D"/>
    <w:rsid w:val="00E84C2F"/>
    <w:rsid w:val="00E85B79"/>
    <w:rsid w:val="00E8720C"/>
    <w:rsid w:val="00E87812"/>
    <w:rsid w:val="00E87B78"/>
    <w:rsid w:val="00E932D2"/>
    <w:rsid w:val="00E9358C"/>
    <w:rsid w:val="00E93C24"/>
    <w:rsid w:val="00E959C0"/>
    <w:rsid w:val="00E9624B"/>
    <w:rsid w:val="00E9721E"/>
    <w:rsid w:val="00EA02A5"/>
    <w:rsid w:val="00EA0E93"/>
    <w:rsid w:val="00EA172E"/>
    <w:rsid w:val="00EA2405"/>
    <w:rsid w:val="00EA2843"/>
    <w:rsid w:val="00EA2FB3"/>
    <w:rsid w:val="00EA3275"/>
    <w:rsid w:val="00EA49F0"/>
    <w:rsid w:val="00EA4AC7"/>
    <w:rsid w:val="00EA4E5A"/>
    <w:rsid w:val="00EA5885"/>
    <w:rsid w:val="00EA5B1B"/>
    <w:rsid w:val="00EA621D"/>
    <w:rsid w:val="00EA69CC"/>
    <w:rsid w:val="00EB0C7A"/>
    <w:rsid w:val="00EB0E7D"/>
    <w:rsid w:val="00EB1617"/>
    <w:rsid w:val="00EB1E8E"/>
    <w:rsid w:val="00EB3046"/>
    <w:rsid w:val="00EB482A"/>
    <w:rsid w:val="00EB4F27"/>
    <w:rsid w:val="00EB529B"/>
    <w:rsid w:val="00EB682C"/>
    <w:rsid w:val="00EC0880"/>
    <w:rsid w:val="00EC1314"/>
    <w:rsid w:val="00EC1736"/>
    <w:rsid w:val="00EC239A"/>
    <w:rsid w:val="00EC39B3"/>
    <w:rsid w:val="00EC3E0F"/>
    <w:rsid w:val="00EC45A7"/>
    <w:rsid w:val="00EC552E"/>
    <w:rsid w:val="00EC5C8D"/>
    <w:rsid w:val="00EC61AA"/>
    <w:rsid w:val="00EC6347"/>
    <w:rsid w:val="00EC712D"/>
    <w:rsid w:val="00ED11F2"/>
    <w:rsid w:val="00ED306D"/>
    <w:rsid w:val="00ED3157"/>
    <w:rsid w:val="00ED327F"/>
    <w:rsid w:val="00ED6B5C"/>
    <w:rsid w:val="00ED6E0E"/>
    <w:rsid w:val="00ED6E48"/>
    <w:rsid w:val="00ED708E"/>
    <w:rsid w:val="00ED7C27"/>
    <w:rsid w:val="00EE05C1"/>
    <w:rsid w:val="00EE077A"/>
    <w:rsid w:val="00EE22CD"/>
    <w:rsid w:val="00EE27C9"/>
    <w:rsid w:val="00EE3A8B"/>
    <w:rsid w:val="00EE4485"/>
    <w:rsid w:val="00EE6EE3"/>
    <w:rsid w:val="00EE7384"/>
    <w:rsid w:val="00EE7A52"/>
    <w:rsid w:val="00EE7AB6"/>
    <w:rsid w:val="00EF161C"/>
    <w:rsid w:val="00EF19F1"/>
    <w:rsid w:val="00EF1A36"/>
    <w:rsid w:val="00EF24E6"/>
    <w:rsid w:val="00EF35A2"/>
    <w:rsid w:val="00EF3A48"/>
    <w:rsid w:val="00EF4D4A"/>
    <w:rsid w:val="00EF65E8"/>
    <w:rsid w:val="00EF6ECE"/>
    <w:rsid w:val="00EF7A91"/>
    <w:rsid w:val="00EF7E32"/>
    <w:rsid w:val="00F02346"/>
    <w:rsid w:val="00F029B1"/>
    <w:rsid w:val="00F0407F"/>
    <w:rsid w:val="00F05A02"/>
    <w:rsid w:val="00F12A87"/>
    <w:rsid w:val="00F13C59"/>
    <w:rsid w:val="00F13D9F"/>
    <w:rsid w:val="00F20B7F"/>
    <w:rsid w:val="00F2147A"/>
    <w:rsid w:val="00F22A8D"/>
    <w:rsid w:val="00F22DB1"/>
    <w:rsid w:val="00F2348C"/>
    <w:rsid w:val="00F235BB"/>
    <w:rsid w:val="00F2464C"/>
    <w:rsid w:val="00F24A04"/>
    <w:rsid w:val="00F253FC"/>
    <w:rsid w:val="00F2657A"/>
    <w:rsid w:val="00F26FB2"/>
    <w:rsid w:val="00F30048"/>
    <w:rsid w:val="00F30225"/>
    <w:rsid w:val="00F30538"/>
    <w:rsid w:val="00F33FD8"/>
    <w:rsid w:val="00F35799"/>
    <w:rsid w:val="00F3732F"/>
    <w:rsid w:val="00F40AC4"/>
    <w:rsid w:val="00F40EBC"/>
    <w:rsid w:val="00F41188"/>
    <w:rsid w:val="00F419A0"/>
    <w:rsid w:val="00F430B2"/>
    <w:rsid w:val="00F436FE"/>
    <w:rsid w:val="00F43781"/>
    <w:rsid w:val="00F43DE6"/>
    <w:rsid w:val="00F44985"/>
    <w:rsid w:val="00F451D4"/>
    <w:rsid w:val="00F45CFC"/>
    <w:rsid w:val="00F463FC"/>
    <w:rsid w:val="00F46480"/>
    <w:rsid w:val="00F467CB"/>
    <w:rsid w:val="00F46B6D"/>
    <w:rsid w:val="00F51851"/>
    <w:rsid w:val="00F51A73"/>
    <w:rsid w:val="00F522FB"/>
    <w:rsid w:val="00F52486"/>
    <w:rsid w:val="00F52C6B"/>
    <w:rsid w:val="00F54E32"/>
    <w:rsid w:val="00F60EF4"/>
    <w:rsid w:val="00F626FF"/>
    <w:rsid w:val="00F6401A"/>
    <w:rsid w:val="00F6489D"/>
    <w:rsid w:val="00F64FE0"/>
    <w:rsid w:val="00F6506A"/>
    <w:rsid w:val="00F658B9"/>
    <w:rsid w:val="00F65B60"/>
    <w:rsid w:val="00F6647C"/>
    <w:rsid w:val="00F70665"/>
    <w:rsid w:val="00F70C11"/>
    <w:rsid w:val="00F718C0"/>
    <w:rsid w:val="00F73993"/>
    <w:rsid w:val="00F73C67"/>
    <w:rsid w:val="00F73CC9"/>
    <w:rsid w:val="00F7464A"/>
    <w:rsid w:val="00F74CFF"/>
    <w:rsid w:val="00F755FF"/>
    <w:rsid w:val="00F76B04"/>
    <w:rsid w:val="00F76CC3"/>
    <w:rsid w:val="00F77BDD"/>
    <w:rsid w:val="00F80F73"/>
    <w:rsid w:val="00F82D87"/>
    <w:rsid w:val="00F83370"/>
    <w:rsid w:val="00F83B7D"/>
    <w:rsid w:val="00F840A0"/>
    <w:rsid w:val="00F8480A"/>
    <w:rsid w:val="00F8610A"/>
    <w:rsid w:val="00F867EF"/>
    <w:rsid w:val="00F86871"/>
    <w:rsid w:val="00F87AA9"/>
    <w:rsid w:val="00F9103D"/>
    <w:rsid w:val="00F913A0"/>
    <w:rsid w:val="00F913AA"/>
    <w:rsid w:val="00F92127"/>
    <w:rsid w:val="00F92832"/>
    <w:rsid w:val="00F92CBD"/>
    <w:rsid w:val="00F93C02"/>
    <w:rsid w:val="00F93D30"/>
    <w:rsid w:val="00F94CAA"/>
    <w:rsid w:val="00F96BEF"/>
    <w:rsid w:val="00F96C47"/>
    <w:rsid w:val="00F97017"/>
    <w:rsid w:val="00F9709C"/>
    <w:rsid w:val="00F97203"/>
    <w:rsid w:val="00FA058A"/>
    <w:rsid w:val="00FA06B6"/>
    <w:rsid w:val="00FA0B6C"/>
    <w:rsid w:val="00FA231B"/>
    <w:rsid w:val="00FA3566"/>
    <w:rsid w:val="00FA3734"/>
    <w:rsid w:val="00FA4B9F"/>
    <w:rsid w:val="00FA6030"/>
    <w:rsid w:val="00FB0F3F"/>
    <w:rsid w:val="00FB1697"/>
    <w:rsid w:val="00FB4E6A"/>
    <w:rsid w:val="00FB6057"/>
    <w:rsid w:val="00FB717A"/>
    <w:rsid w:val="00FC07A9"/>
    <w:rsid w:val="00FC32D1"/>
    <w:rsid w:val="00FC3396"/>
    <w:rsid w:val="00FC3C2D"/>
    <w:rsid w:val="00FC4F91"/>
    <w:rsid w:val="00FC5218"/>
    <w:rsid w:val="00FC6D1E"/>
    <w:rsid w:val="00FC7155"/>
    <w:rsid w:val="00FD077E"/>
    <w:rsid w:val="00FD2243"/>
    <w:rsid w:val="00FD45A7"/>
    <w:rsid w:val="00FD4944"/>
    <w:rsid w:val="00FD5D01"/>
    <w:rsid w:val="00FD5E04"/>
    <w:rsid w:val="00FD7FD9"/>
    <w:rsid w:val="00FE0889"/>
    <w:rsid w:val="00FE0DC7"/>
    <w:rsid w:val="00FE1559"/>
    <w:rsid w:val="00FE3DB3"/>
    <w:rsid w:val="00FE40D7"/>
    <w:rsid w:val="00FE52E6"/>
    <w:rsid w:val="00FE591D"/>
    <w:rsid w:val="00FE79A7"/>
    <w:rsid w:val="00FE79DE"/>
    <w:rsid w:val="00FF1798"/>
    <w:rsid w:val="00FF2281"/>
    <w:rsid w:val="00FF2CF4"/>
    <w:rsid w:val="00FF2F39"/>
    <w:rsid w:val="00FF37C5"/>
    <w:rsid w:val="00FF4059"/>
    <w:rsid w:val="00FF58EB"/>
    <w:rsid w:val="00FF5DDE"/>
    <w:rsid w:val="00FF5E9D"/>
    <w:rsid w:val="00FF60C3"/>
    <w:rsid w:val="00FF74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A547E"/>
    <w:rPr>
      <w:sz w:val="20"/>
      <w:szCs w:val="20"/>
      <w:lang w:val="uk-UA"/>
    </w:rPr>
  </w:style>
  <w:style w:type="paragraph" w:styleId="1">
    <w:name w:val="heading 1"/>
    <w:basedOn w:val="a"/>
    <w:next w:val="a"/>
    <w:link w:val="10"/>
    <w:uiPriority w:val="99"/>
    <w:qFormat/>
    <w:rsid w:val="00C01A07"/>
    <w:pPr>
      <w:keepNext/>
      <w:jc w:val="center"/>
      <w:outlineLvl w:val="0"/>
    </w:pPr>
    <w:rPr>
      <w:b/>
      <w:caps/>
      <w:sz w:val="28"/>
    </w:rPr>
  </w:style>
  <w:style w:type="paragraph" w:styleId="2">
    <w:name w:val="heading 2"/>
    <w:basedOn w:val="a"/>
    <w:next w:val="a"/>
    <w:link w:val="20"/>
    <w:uiPriority w:val="99"/>
    <w:qFormat/>
    <w:rsid w:val="00C01A07"/>
    <w:pPr>
      <w:keepNext/>
      <w:jc w:val="center"/>
      <w:outlineLvl w:val="1"/>
    </w:pPr>
    <w:rPr>
      <w:sz w:val="32"/>
    </w:rPr>
  </w:style>
  <w:style w:type="paragraph" w:styleId="3">
    <w:name w:val="heading 3"/>
    <w:basedOn w:val="a"/>
    <w:next w:val="a"/>
    <w:link w:val="30"/>
    <w:uiPriority w:val="99"/>
    <w:qFormat/>
    <w:rsid w:val="00C01A07"/>
    <w:pPr>
      <w:keepNext/>
      <w:ind w:firstLine="1134"/>
      <w:jc w:val="center"/>
      <w:outlineLvl w:val="2"/>
    </w:pPr>
    <w:rPr>
      <w:b/>
      <w:sz w:val="28"/>
    </w:rPr>
  </w:style>
  <w:style w:type="paragraph" w:styleId="40">
    <w:name w:val="heading 4"/>
    <w:basedOn w:val="a"/>
    <w:next w:val="a"/>
    <w:link w:val="41"/>
    <w:uiPriority w:val="99"/>
    <w:qFormat/>
    <w:rsid w:val="004E775D"/>
    <w:pPr>
      <w:keepNext/>
      <w:spacing w:before="240" w:after="60"/>
      <w:outlineLvl w:val="3"/>
    </w:pPr>
    <w:rPr>
      <w:b/>
      <w:bCs/>
      <w:sz w:val="28"/>
      <w:szCs w:val="28"/>
    </w:rPr>
  </w:style>
  <w:style w:type="paragraph" w:styleId="5">
    <w:name w:val="heading 5"/>
    <w:basedOn w:val="a"/>
    <w:next w:val="a"/>
    <w:link w:val="50"/>
    <w:uiPriority w:val="99"/>
    <w:qFormat/>
    <w:rsid w:val="00C01A07"/>
    <w:pPr>
      <w:keepNext/>
      <w:tabs>
        <w:tab w:val="left" w:pos="851"/>
      </w:tabs>
      <w:spacing w:line="360" w:lineRule="auto"/>
      <w:jc w:val="center"/>
      <w:outlineLvl w:val="4"/>
    </w:pPr>
    <w:rPr>
      <w:b/>
      <w:sz w:val="32"/>
    </w:rPr>
  </w:style>
  <w:style w:type="paragraph" w:styleId="6">
    <w:name w:val="heading 6"/>
    <w:basedOn w:val="a"/>
    <w:next w:val="a"/>
    <w:link w:val="60"/>
    <w:uiPriority w:val="99"/>
    <w:qFormat/>
    <w:rsid w:val="004E775D"/>
    <w:pPr>
      <w:spacing w:before="240" w:after="60"/>
      <w:outlineLvl w:val="5"/>
    </w:pPr>
    <w:rPr>
      <w:b/>
      <w:bCs/>
      <w:sz w:val="22"/>
      <w:szCs w:val="22"/>
    </w:rPr>
  </w:style>
  <w:style w:type="paragraph" w:styleId="7">
    <w:name w:val="heading 7"/>
    <w:basedOn w:val="a"/>
    <w:next w:val="a"/>
    <w:link w:val="70"/>
    <w:uiPriority w:val="99"/>
    <w:qFormat/>
    <w:rsid w:val="00474621"/>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01A07"/>
    <w:pPr>
      <w:keepNext/>
      <w:tabs>
        <w:tab w:val="left" w:pos="851"/>
      </w:tabs>
      <w:spacing w:line="360" w:lineRule="auto"/>
      <w:outlineLvl w:val="7"/>
    </w:pPr>
    <w:rPr>
      <w:sz w:val="28"/>
    </w:rPr>
  </w:style>
  <w:style w:type="paragraph" w:styleId="9">
    <w:name w:val="heading 9"/>
    <w:basedOn w:val="a"/>
    <w:next w:val="a"/>
    <w:link w:val="90"/>
    <w:uiPriority w:val="99"/>
    <w:qFormat/>
    <w:rsid w:val="004E775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27FC"/>
    <w:rPr>
      <w:rFonts w:cs="Times New Roman"/>
      <w:b/>
      <w:caps/>
      <w:sz w:val="28"/>
      <w:lang w:val="uk-UA"/>
    </w:rPr>
  </w:style>
  <w:style w:type="character" w:customStyle="1" w:styleId="20">
    <w:name w:val="Заголовок 2 Знак"/>
    <w:basedOn w:val="a0"/>
    <w:link w:val="2"/>
    <w:uiPriority w:val="99"/>
    <w:locked/>
    <w:rsid w:val="00E527FC"/>
    <w:rPr>
      <w:rFonts w:cs="Times New Roman"/>
      <w:sz w:val="32"/>
      <w:lang w:val="uk-UA"/>
    </w:rPr>
  </w:style>
  <w:style w:type="character" w:customStyle="1" w:styleId="30">
    <w:name w:val="Заголовок 3 Знак"/>
    <w:basedOn w:val="a0"/>
    <w:link w:val="3"/>
    <w:uiPriority w:val="99"/>
    <w:locked/>
    <w:rsid w:val="00E527FC"/>
    <w:rPr>
      <w:rFonts w:cs="Times New Roman"/>
      <w:b/>
      <w:sz w:val="28"/>
      <w:lang w:val="uk-UA"/>
    </w:rPr>
  </w:style>
  <w:style w:type="character" w:customStyle="1" w:styleId="41">
    <w:name w:val="Заголовок 4 Знак"/>
    <w:basedOn w:val="a0"/>
    <w:link w:val="40"/>
    <w:uiPriority w:val="99"/>
    <w:locked/>
    <w:rsid w:val="00E527FC"/>
    <w:rPr>
      <w:rFonts w:cs="Times New Roman"/>
      <w:b/>
      <w:bCs/>
      <w:sz w:val="28"/>
      <w:szCs w:val="28"/>
      <w:lang w:val="uk-UA"/>
    </w:rPr>
  </w:style>
  <w:style w:type="character" w:customStyle="1" w:styleId="50">
    <w:name w:val="Заголовок 5 Знак"/>
    <w:basedOn w:val="a0"/>
    <w:link w:val="5"/>
    <w:uiPriority w:val="99"/>
    <w:locked/>
    <w:rsid w:val="00E527FC"/>
    <w:rPr>
      <w:rFonts w:cs="Times New Roman"/>
      <w:b/>
      <w:sz w:val="32"/>
      <w:lang w:val="uk-UA"/>
    </w:rPr>
  </w:style>
  <w:style w:type="character" w:customStyle="1" w:styleId="60">
    <w:name w:val="Заголовок 6 Знак"/>
    <w:basedOn w:val="a0"/>
    <w:link w:val="6"/>
    <w:uiPriority w:val="99"/>
    <w:locked/>
    <w:rsid w:val="00E527FC"/>
    <w:rPr>
      <w:rFonts w:cs="Times New Roman"/>
      <w:b/>
      <w:bCs/>
      <w:sz w:val="22"/>
      <w:szCs w:val="22"/>
      <w:lang w:val="uk-UA"/>
    </w:rPr>
  </w:style>
  <w:style w:type="character" w:customStyle="1" w:styleId="70">
    <w:name w:val="Заголовок 7 Знак"/>
    <w:basedOn w:val="a0"/>
    <w:link w:val="7"/>
    <w:uiPriority w:val="99"/>
    <w:semiHidden/>
    <w:locked/>
    <w:rsid w:val="00474621"/>
    <w:rPr>
      <w:rFonts w:ascii="Cambria" w:hAnsi="Cambria" w:cs="Times New Roman"/>
      <w:i/>
      <w:iCs/>
      <w:color w:val="404040"/>
      <w:lang w:val="uk-UA"/>
    </w:rPr>
  </w:style>
  <w:style w:type="character" w:customStyle="1" w:styleId="80">
    <w:name w:val="Заголовок 8 Знак"/>
    <w:basedOn w:val="a0"/>
    <w:link w:val="8"/>
    <w:uiPriority w:val="99"/>
    <w:locked/>
    <w:rsid w:val="00E527FC"/>
    <w:rPr>
      <w:rFonts w:cs="Times New Roman"/>
      <w:sz w:val="28"/>
      <w:lang w:val="uk-UA"/>
    </w:rPr>
  </w:style>
  <w:style w:type="character" w:customStyle="1" w:styleId="90">
    <w:name w:val="Заголовок 9 Знак"/>
    <w:basedOn w:val="a0"/>
    <w:link w:val="9"/>
    <w:uiPriority w:val="99"/>
    <w:locked/>
    <w:rsid w:val="00E527FC"/>
    <w:rPr>
      <w:rFonts w:ascii="Arial" w:hAnsi="Arial" w:cs="Arial"/>
      <w:sz w:val="22"/>
      <w:szCs w:val="22"/>
      <w:lang w:val="uk-UA"/>
    </w:rPr>
  </w:style>
  <w:style w:type="paragraph" w:styleId="a3">
    <w:name w:val="Title"/>
    <w:basedOn w:val="a"/>
    <w:link w:val="a4"/>
    <w:uiPriority w:val="99"/>
    <w:qFormat/>
    <w:rsid w:val="00C135C9"/>
    <w:pPr>
      <w:jc w:val="center"/>
    </w:pPr>
    <w:rPr>
      <w:spacing w:val="8"/>
      <w:sz w:val="36"/>
    </w:rPr>
  </w:style>
  <w:style w:type="character" w:customStyle="1" w:styleId="a4">
    <w:name w:val="Название Знак"/>
    <w:basedOn w:val="a0"/>
    <w:link w:val="a3"/>
    <w:uiPriority w:val="99"/>
    <w:locked/>
    <w:rsid w:val="00E527FC"/>
    <w:rPr>
      <w:rFonts w:cs="Times New Roman"/>
      <w:spacing w:val="8"/>
      <w:sz w:val="36"/>
      <w:lang w:val="uk-UA"/>
    </w:rPr>
  </w:style>
  <w:style w:type="paragraph" w:styleId="a5">
    <w:name w:val="Body Text Indent"/>
    <w:basedOn w:val="a"/>
    <w:link w:val="a6"/>
    <w:uiPriority w:val="99"/>
    <w:rsid w:val="00C135C9"/>
    <w:pPr>
      <w:spacing w:line="360" w:lineRule="auto"/>
      <w:ind w:firstLine="720"/>
    </w:pPr>
    <w:rPr>
      <w:sz w:val="28"/>
    </w:rPr>
  </w:style>
  <w:style w:type="character" w:customStyle="1" w:styleId="a6">
    <w:name w:val="Основной текст с отступом Знак"/>
    <w:basedOn w:val="a0"/>
    <w:link w:val="a5"/>
    <w:uiPriority w:val="99"/>
    <w:locked/>
    <w:rsid w:val="00E527FC"/>
    <w:rPr>
      <w:rFonts w:cs="Times New Roman"/>
      <w:sz w:val="28"/>
      <w:lang w:val="uk-UA"/>
    </w:rPr>
  </w:style>
  <w:style w:type="paragraph" w:styleId="31">
    <w:name w:val="Body Text Indent 3"/>
    <w:basedOn w:val="a"/>
    <w:link w:val="32"/>
    <w:uiPriority w:val="99"/>
    <w:rsid w:val="00C135C9"/>
    <w:pPr>
      <w:ind w:firstLine="720"/>
    </w:pPr>
    <w:rPr>
      <w:spacing w:val="8"/>
      <w:sz w:val="36"/>
    </w:rPr>
  </w:style>
  <w:style w:type="character" w:customStyle="1" w:styleId="32">
    <w:name w:val="Основной текст с отступом 3 Знак"/>
    <w:basedOn w:val="a0"/>
    <w:link w:val="31"/>
    <w:uiPriority w:val="99"/>
    <w:locked/>
    <w:rsid w:val="00E527FC"/>
    <w:rPr>
      <w:rFonts w:cs="Times New Roman"/>
      <w:spacing w:val="8"/>
      <w:sz w:val="36"/>
      <w:lang w:val="uk-UA"/>
    </w:rPr>
  </w:style>
  <w:style w:type="paragraph" w:styleId="a7">
    <w:name w:val="footer"/>
    <w:basedOn w:val="a"/>
    <w:link w:val="a8"/>
    <w:uiPriority w:val="99"/>
    <w:rsid w:val="00C135C9"/>
    <w:pPr>
      <w:tabs>
        <w:tab w:val="center" w:pos="4153"/>
        <w:tab w:val="right" w:pos="8306"/>
      </w:tabs>
    </w:pPr>
    <w:rPr>
      <w:sz w:val="28"/>
    </w:rPr>
  </w:style>
  <w:style w:type="character" w:customStyle="1" w:styleId="a8">
    <w:name w:val="Нижний колонтитул Знак"/>
    <w:basedOn w:val="a0"/>
    <w:link w:val="a7"/>
    <w:uiPriority w:val="99"/>
    <w:locked/>
    <w:rsid w:val="00E527FC"/>
    <w:rPr>
      <w:rFonts w:cs="Times New Roman"/>
      <w:sz w:val="28"/>
      <w:lang w:val="uk-UA"/>
    </w:rPr>
  </w:style>
  <w:style w:type="paragraph" w:customStyle="1" w:styleId="FR2">
    <w:name w:val="FR2"/>
    <w:uiPriority w:val="99"/>
    <w:rsid w:val="00C135C9"/>
    <w:pPr>
      <w:widowControl w:val="0"/>
      <w:autoSpaceDE w:val="0"/>
      <w:autoSpaceDN w:val="0"/>
      <w:adjustRightInd w:val="0"/>
      <w:jc w:val="both"/>
    </w:pPr>
    <w:rPr>
      <w:b/>
      <w:bCs/>
      <w:sz w:val="36"/>
      <w:szCs w:val="36"/>
      <w:lang w:val="uk-UA"/>
    </w:rPr>
  </w:style>
  <w:style w:type="paragraph" w:styleId="21">
    <w:name w:val="Body Text Indent 2"/>
    <w:basedOn w:val="a"/>
    <w:link w:val="22"/>
    <w:uiPriority w:val="99"/>
    <w:rsid w:val="00C135C9"/>
    <w:pPr>
      <w:spacing w:after="120" w:line="480" w:lineRule="auto"/>
      <w:ind w:left="283"/>
    </w:pPr>
  </w:style>
  <w:style w:type="character" w:customStyle="1" w:styleId="22">
    <w:name w:val="Основной текст с отступом 2 Знак"/>
    <w:basedOn w:val="a0"/>
    <w:link w:val="21"/>
    <w:uiPriority w:val="99"/>
    <w:locked/>
    <w:rsid w:val="00E527FC"/>
    <w:rPr>
      <w:rFonts w:cs="Times New Roman"/>
      <w:lang w:val="uk-UA"/>
    </w:rPr>
  </w:style>
  <w:style w:type="table" w:styleId="a9">
    <w:name w:val="Table Grid"/>
    <w:basedOn w:val="a1"/>
    <w:uiPriority w:val="99"/>
    <w:rsid w:val="005247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rsid w:val="00C01A07"/>
    <w:pPr>
      <w:spacing w:after="120" w:line="480" w:lineRule="auto"/>
    </w:pPr>
  </w:style>
  <w:style w:type="character" w:customStyle="1" w:styleId="24">
    <w:name w:val="Основной текст 2 Знак"/>
    <w:basedOn w:val="a0"/>
    <w:link w:val="23"/>
    <w:uiPriority w:val="99"/>
    <w:locked/>
    <w:rsid w:val="00E527FC"/>
    <w:rPr>
      <w:rFonts w:cs="Times New Roman"/>
      <w:lang w:val="uk-UA"/>
    </w:rPr>
  </w:style>
  <w:style w:type="paragraph" w:styleId="aa">
    <w:name w:val="header"/>
    <w:basedOn w:val="a"/>
    <w:link w:val="ab"/>
    <w:uiPriority w:val="99"/>
    <w:rsid w:val="00C01A07"/>
    <w:pPr>
      <w:tabs>
        <w:tab w:val="center" w:pos="4153"/>
        <w:tab w:val="right" w:pos="8306"/>
      </w:tabs>
    </w:pPr>
    <w:rPr>
      <w:sz w:val="28"/>
    </w:rPr>
  </w:style>
  <w:style w:type="character" w:customStyle="1" w:styleId="ab">
    <w:name w:val="Верхний колонтитул Знак"/>
    <w:basedOn w:val="a0"/>
    <w:link w:val="aa"/>
    <w:uiPriority w:val="99"/>
    <w:locked/>
    <w:rsid w:val="00E527FC"/>
    <w:rPr>
      <w:rFonts w:cs="Times New Roman"/>
      <w:sz w:val="28"/>
      <w:lang w:val="uk-UA"/>
    </w:rPr>
  </w:style>
  <w:style w:type="character" w:styleId="ac">
    <w:name w:val="page number"/>
    <w:basedOn w:val="a0"/>
    <w:uiPriority w:val="99"/>
    <w:rsid w:val="00C01A07"/>
    <w:rPr>
      <w:rFonts w:cs="Times New Roman"/>
    </w:rPr>
  </w:style>
  <w:style w:type="paragraph" w:styleId="ad">
    <w:name w:val="Body Text"/>
    <w:basedOn w:val="a"/>
    <w:link w:val="ae"/>
    <w:uiPriority w:val="99"/>
    <w:rsid w:val="00C01A07"/>
    <w:rPr>
      <w:sz w:val="24"/>
    </w:rPr>
  </w:style>
  <w:style w:type="character" w:customStyle="1" w:styleId="ae">
    <w:name w:val="Основной текст Знак"/>
    <w:basedOn w:val="a0"/>
    <w:link w:val="ad"/>
    <w:uiPriority w:val="99"/>
    <w:locked/>
    <w:rsid w:val="00E527FC"/>
    <w:rPr>
      <w:rFonts w:cs="Times New Roman"/>
      <w:sz w:val="24"/>
      <w:lang w:val="uk-UA"/>
    </w:rPr>
  </w:style>
  <w:style w:type="paragraph" w:customStyle="1" w:styleId="11">
    <w:name w:val="Основной текст1"/>
    <w:basedOn w:val="a"/>
    <w:uiPriority w:val="99"/>
    <w:rsid w:val="007E1517"/>
    <w:pPr>
      <w:jc w:val="both"/>
    </w:pPr>
    <w:rPr>
      <w:sz w:val="28"/>
    </w:rPr>
  </w:style>
  <w:style w:type="paragraph" w:customStyle="1" w:styleId="12">
    <w:name w:val="Обычный1"/>
    <w:uiPriority w:val="99"/>
    <w:rsid w:val="00740D07"/>
    <w:rPr>
      <w:sz w:val="20"/>
      <w:szCs w:val="20"/>
    </w:rPr>
  </w:style>
  <w:style w:type="paragraph" w:customStyle="1" w:styleId="af">
    <w:name w:val="Чертежный"/>
    <w:uiPriority w:val="99"/>
    <w:rsid w:val="004E775D"/>
    <w:pPr>
      <w:jc w:val="both"/>
    </w:pPr>
    <w:rPr>
      <w:rFonts w:ascii="ISOCPEUR" w:hAnsi="ISOCPEUR"/>
      <w:i/>
      <w:sz w:val="28"/>
      <w:szCs w:val="20"/>
      <w:lang w:val="uk-UA"/>
    </w:rPr>
  </w:style>
  <w:style w:type="paragraph" w:styleId="af0">
    <w:name w:val="caption"/>
    <w:basedOn w:val="a"/>
    <w:next w:val="a"/>
    <w:uiPriority w:val="99"/>
    <w:qFormat/>
    <w:rsid w:val="004E775D"/>
    <w:pPr>
      <w:spacing w:line="360" w:lineRule="auto"/>
      <w:ind w:firstLine="851"/>
      <w:jc w:val="both"/>
    </w:pPr>
    <w:rPr>
      <w:sz w:val="28"/>
    </w:rPr>
  </w:style>
  <w:style w:type="paragraph" w:customStyle="1" w:styleId="FR1">
    <w:name w:val="FR1"/>
    <w:uiPriority w:val="99"/>
    <w:rsid w:val="004E775D"/>
    <w:pPr>
      <w:widowControl w:val="0"/>
      <w:autoSpaceDE w:val="0"/>
      <w:autoSpaceDN w:val="0"/>
      <w:adjustRightInd w:val="0"/>
      <w:spacing w:before="1180"/>
      <w:jc w:val="right"/>
    </w:pPr>
    <w:rPr>
      <w:rFonts w:ascii="Arial" w:hAnsi="Arial" w:cs="Arial"/>
      <w:b/>
      <w:bCs/>
      <w:sz w:val="72"/>
      <w:szCs w:val="72"/>
      <w:lang w:val="uk-UA"/>
    </w:rPr>
  </w:style>
  <w:style w:type="paragraph" w:styleId="33">
    <w:name w:val="Body Text 3"/>
    <w:basedOn w:val="a"/>
    <w:link w:val="34"/>
    <w:uiPriority w:val="99"/>
    <w:rsid w:val="004E775D"/>
    <w:pPr>
      <w:spacing w:after="120"/>
    </w:pPr>
    <w:rPr>
      <w:sz w:val="16"/>
      <w:szCs w:val="16"/>
    </w:rPr>
  </w:style>
  <w:style w:type="character" w:customStyle="1" w:styleId="34">
    <w:name w:val="Основной текст 3 Знак"/>
    <w:basedOn w:val="a0"/>
    <w:link w:val="33"/>
    <w:uiPriority w:val="99"/>
    <w:locked/>
    <w:rsid w:val="00E527FC"/>
    <w:rPr>
      <w:rFonts w:cs="Times New Roman"/>
      <w:sz w:val="16"/>
      <w:szCs w:val="16"/>
      <w:lang w:val="uk-UA"/>
    </w:rPr>
  </w:style>
  <w:style w:type="paragraph" w:styleId="25">
    <w:name w:val="List 2"/>
    <w:basedOn w:val="a"/>
    <w:uiPriority w:val="99"/>
    <w:rsid w:val="008D72CE"/>
    <w:pPr>
      <w:ind w:left="566" w:hanging="283"/>
    </w:pPr>
  </w:style>
  <w:style w:type="paragraph" w:styleId="35">
    <w:name w:val="List 3"/>
    <w:basedOn w:val="a"/>
    <w:uiPriority w:val="99"/>
    <w:rsid w:val="008D72CE"/>
    <w:pPr>
      <w:ind w:left="849" w:hanging="283"/>
    </w:pPr>
  </w:style>
  <w:style w:type="paragraph" w:styleId="42">
    <w:name w:val="List 4"/>
    <w:basedOn w:val="a"/>
    <w:uiPriority w:val="99"/>
    <w:rsid w:val="008D72CE"/>
    <w:pPr>
      <w:ind w:left="1132" w:hanging="283"/>
    </w:pPr>
  </w:style>
  <w:style w:type="paragraph" w:styleId="36">
    <w:name w:val="List Bullet 3"/>
    <w:basedOn w:val="a"/>
    <w:uiPriority w:val="99"/>
    <w:rsid w:val="008D72CE"/>
    <w:pPr>
      <w:tabs>
        <w:tab w:val="num" w:pos="926"/>
      </w:tabs>
      <w:ind w:left="926" w:hanging="360"/>
    </w:pPr>
  </w:style>
  <w:style w:type="paragraph" w:styleId="af1">
    <w:name w:val="Body Text First Indent"/>
    <w:basedOn w:val="ad"/>
    <w:link w:val="af2"/>
    <w:uiPriority w:val="99"/>
    <w:rsid w:val="008D72CE"/>
    <w:pPr>
      <w:spacing w:after="120"/>
      <w:ind w:firstLine="210"/>
    </w:pPr>
    <w:rPr>
      <w:sz w:val="20"/>
    </w:rPr>
  </w:style>
  <w:style w:type="character" w:customStyle="1" w:styleId="af2">
    <w:name w:val="Красная строка Знак"/>
    <w:basedOn w:val="ae"/>
    <w:link w:val="af1"/>
    <w:uiPriority w:val="99"/>
    <w:locked/>
    <w:rsid w:val="00E527FC"/>
    <w:rPr>
      <w:rFonts w:cs="Times New Roman"/>
      <w:sz w:val="24"/>
      <w:lang w:val="uk-UA"/>
    </w:rPr>
  </w:style>
  <w:style w:type="paragraph" w:styleId="26">
    <w:name w:val="Body Text First Indent 2"/>
    <w:basedOn w:val="a5"/>
    <w:link w:val="27"/>
    <w:uiPriority w:val="99"/>
    <w:rsid w:val="008D72CE"/>
    <w:pPr>
      <w:spacing w:after="120" w:line="240" w:lineRule="auto"/>
      <w:ind w:left="283" w:firstLine="210"/>
    </w:pPr>
    <w:rPr>
      <w:sz w:val="20"/>
      <w:lang w:val="ru-RU"/>
    </w:rPr>
  </w:style>
  <w:style w:type="character" w:customStyle="1" w:styleId="27">
    <w:name w:val="Красная строка 2 Знак"/>
    <w:basedOn w:val="a6"/>
    <w:link w:val="26"/>
    <w:uiPriority w:val="99"/>
    <w:locked/>
    <w:rsid w:val="00E527FC"/>
    <w:rPr>
      <w:rFonts w:cs="Times New Roman"/>
      <w:sz w:val="28"/>
      <w:lang w:val="uk-UA"/>
    </w:rPr>
  </w:style>
  <w:style w:type="paragraph" w:styleId="28">
    <w:name w:val="List Bullet 2"/>
    <w:basedOn w:val="a"/>
    <w:uiPriority w:val="99"/>
    <w:rsid w:val="008D72CE"/>
    <w:pPr>
      <w:tabs>
        <w:tab w:val="num" w:pos="643"/>
      </w:tabs>
      <w:ind w:left="643" w:hanging="360"/>
    </w:pPr>
  </w:style>
  <w:style w:type="paragraph" w:styleId="29">
    <w:name w:val="List Continue 2"/>
    <w:basedOn w:val="a"/>
    <w:uiPriority w:val="99"/>
    <w:rsid w:val="008D72CE"/>
    <w:pPr>
      <w:spacing w:after="120"/>
      <w:ind w:left="566"/>
    </w:pPr>
  </w:style>
  <w:style w:type="paragraph" w:styleId="af3">
    <w:name w:val="Normal Indent"/>
    <w:basedOn w:val="a"/>
    <w:uiPriority w:val="99"/>
    <w:rsid w:val="008D72CE"/>
    <w:pPr>
      <w:ind w:left="708"/>
    </w:pPr>
  </w:style>
  <w:style w:type="paragraph" w:customStyle="1" w:styleId="af4">
    <w:name w:val="Краткий обратный адрес"/>
    <w:basedOn w:val="a"/>
    <w:uiPriority w:val="99"/>
    <w:rsid w:val="008D72CE"/>
  </w:style>
  <w:style w:type="paragraph" w:customStyle="1" w:styleId="FR3">
    <w:name w:val="FR3"/>
    <w:uiPriority w:val="99"/>
    <w:rsid w:val="00462B51"/>
    <w:pPr>
      <w:widowControl w:val="0"/>
      <w:autoSpaceDE w:val="0"/>
      <w:autoSpaceDN w:val="0"/>
      <w:adjustRightInd w:val="0"/>
      <w:spacing w:before="2760"/>
      <w:jc w:val="both"/>
    </w:pPr>
    <w:rPr>
      <w:b/>
      <w:bCs/>
      <w:sz w:val="32"/>
      <w:szCs w:val="32"/>
      <w:lang w:val="uk-UA"/>
    </w:rPr>
  </w:style>
  <w:style w:type="paragraph" w:customStyle="1" w:styleId="FR4">
    <w:name w:val="FR4"/>
    <w:uiPriority w:val="99"/>
    <w:rsid w:val="00462B51"/>
    <w:pPr>
      <w:widowControl w:val="0"/>
      <w:autoSpaceDE w:val="0"/>
      <w:autoSpaceDN w:val="0"/>
      <w:adjustRightInd w:val="0"/>
      <w:spacing w:before="1100"/>
      <w:ind w:left="80"/>
      <w:jc w:val="center"/>
    </w:pPr>
    <w:rPr>
      <w:b/>
      <w:bCs/>
      <w:i/>
      <w:iCs/>
      <w:sz w:val="28"/>
      <w:szCs w:val="28"/>
      <w:lang w:val="uk-UA"/>
    </w:rPr>
  </w:style>
  <w:style w:type="paragraph" w:styleId="af5">
    <w:name w:val="footnote text"/>
    <w:basedOn w:val="a"/>
    <w:link w:val="af6"/>
    <w:uiPriority w:val="99"/>
    <w:semiHidden/>
    <w:rsid w:val="00462B51"/>
  </w:style>
  <w:style w:type="character" w:customStyle="1" w:styleId="af6">
    <w:name w:val="Текст сноски Знак"/>
    <w:basedOn w:val="a0"/>
    <w:link w:val="af5"/>
    <w:uiPriority w:val="99"/>
    <w:semiHidden/>
    <w:locked/>
    <w:rsid w:val="00E527FC"/>
    <w:rPr>
      <w:rFonts w:cs="Times New Roman"/>
      <w:lang w:val="uk-UA"/>
    </w:rPr>
  </w:style>
  <w:style w:type="character" w:styleId="af7">
    <w:name w:val="footnote reference"/>
    <w:basedOn w:val="a0"/>
    <w:uiPriority w:val="99"/>
    <w:semiHidden/>
    <w:rsid w:val="00462B51"/>
    <w:rPr>
      <w:rFonts w:cs="Times New Roman"/>
      <w:vertAlign w:val="superscript"/>
    </w:rPr>
  </w:style>
  <w:style w:type="character" w:styleId="af8">
    <w:name w:val="Hyperlink"/>
    <w:basedOn w:val="a0"/>
    <w:uiPriority w:val="99"/>
    <w:rsid w:val="00A30B49"/>
    <w:rPr>
      <w:rFonts w:cs="Times New Roman"/>
      <w:color w:val="0000FF"/>
      <w:u w:val="single"/>
    </w:rPr>
  </w:style>
  <w:style w:type="paragraph" w:styleId="af9">
    <w:name w:val="List Paragraph"/>
    <w:basedOn w:val="a"/>
    <w:uiPriority w:val="99"/>
    <w:qFormat/>
    <w:rsid w:val="00437AA5"/>
    <w:pPr>
      <w:spacing w:after="200" w:line="276" w:lineRule="auto"/>
      <w:ind w:left="720"/>
      <w:contextualSpacing/>
    </w:pPr>
    <w:rPr>
      <w:rFonts w:ascii="Calibri" w:hAnsi="Calibri"/>
      <w:sz w:val="22"/>
      <w:szCs w:val="22"/>
      <w:lang w:val="ru-RU" w:eastAsia="en-US"/>
    </w:rPr>
  </w:style>
  <w:style w:type="paragraph" w:customStyle="1" w:styleId="psection">
    <w:name w:val="psection"/>
    <w:basedOn w:val="a"/>
    <w:uiPriority w:val="99"/>
    <w:rsid w:val="008E5C51"/>
    <w:pPr>
      <w:spacing w:before="100" w:beforeAutospacing="1" w:after="100" w:afterAutospacing="1"/>
    </w:pPr>
    <w:rPr>
      <w:sz w:val="24"/>
      <w:szCs w:val="24"/>
      <w:lang w:val="ru-RU"/>
    </w:rPr>
  </w:style>
  <w:style w:type="paragraph" w:styleId="afa">
    <w:name w:val="Balloon Text"/>
    <w:basedOn w:val="a"/>
    <w:link w:val="afb"/>
    <w:uiPriority w:val="99"/>
    <w:rsid w:val="00D14278"/>
    <w:rPr>
      <w:rFonts w:ascii="Tahoma" w:hAnsi="Tahoma" w:cs="Tahoma"/>
      <w:sz w:val="16"/>
      <w:szCs w:val="16"/>
    </w:rPr>
  </w:style>
  <w:style w:type="character" w:customStyle="1" w:styleId="afb">
    <w:name w:val="Текст выноски Знак"/>
    <w:basedOn w:val="a0"/>
    <w:link w:val="afa"/>
    <w:uiPriority w:val="99"/>
    <w:locked/>
    <w:rsid w:val="00D14278"/>
    <w:rPr>
      <w:rFonts w:ascii="Tahoma" w:hAnsi="Tahoma" w:cs="Tahoma"/>
      <w:sz w:val="16"/>
      <w:szCs w:val="16"/>
      <w:lang w:val="uk-UA"/>
    </w:rPr>
  </w:style>
  <w:style w:type="character" w:styleId="afc">
    <w:name w:val="Placeholder Text"/>
    <w:basedOn w:val="a0"/>
    <w:uiPriority w:val="99"/>
    <w:semiHidden/>
    <w:rsid w:val="00230AA6"/>
    <w:rPr>
      <w:rFonts w:cs="Times New Roman"/>
      <w:color w:val="808080"/>
    </w:rPr>
  </w:style>
  <w:style w:type="paragraph" w:styleId="afd">
    <w:name w:val="List Number"/>
    <w:basedOn w:val="a"/>
    <w:uiPriority w:val="99"/>
    <w:rsid w:val="00EB682C"/>
    <w:pPr>
      <w:tabs>
        <w:tab w:val="num" w:pos="360"/>
      </w:tabs>
      <w:ind w:left="360" w:hanging="360"/>
      <w:contextualSpacing/>
    </w:pPr>
  </w:style>
  <w:style w:type="character" w:customStyle="1" w:styleId="43">
    <w:name w:val="Заголовок 4 в тексте"/>
    <w:basedOn w:val="a0"/>
    <w:uiPriority w:val="99"/>
    <w:semiHidden/>
    <w:rsid w:val="00EB682C"/>
    <w:rPr>
      <w:rFonts w:cs="Times New Roman"/>
      <w:spacing w:val="40"/>
    </w:rPr>
  </w:style>
  <w:style w:type="character" w:customStyle="1" w:styleId="afe">
    <w:name w:val="Знак_Акцент"/>
    <w:basedOn w:val="a0"/>
    <w:uiPriority w:val="99"/>
    <w:rsid w:val="00EB682C"/>
    <w:rPr>
      <w:rFonts w:cs="Times New Roman"/>
      <w:b/>
      <w:lang w:val="ru-RU"/>
    </w:rPr>
  </w:style>
  <w:style w:type="character" w:styleId="aff">
    <w:name w:val="FollowedHyperlink"/>
    <w:basedOn w:val="a0"/>
    <w:uiPriority w:val="99"/>
    <w:rsid w:val="00E527FC"/>
    <w:rPr>
      <w:rFonts w:cs="Times New Roman"/>
      <w:color w:val="800080"/>
      <w:u w:val="single"/>
    </w:rPr>
  </w:style>
  <w:style w:type="paragraph" w:customStyle="1" w:styleId="2a">
    <w:name w:val="Основной текст2"/>
    <w:basedOn w:val="a"/>
    <w:uiPriority w:val="99"/>
    <w:rsid w:val="0057091F"/>
    <w:rPr>
      <w:i/>
      <w:sz w:val="32"/>
    </w:rPr>
  </w:style>
  <w:style w:type="character" w:customStyle="1" w:styleId="FontStyle22">
    <w:name w:val="Font Style22"/>
    <w:basedOn w:val="a0"/>
    <w:uiPriority w:val="99"/>
    <w:rsid w:val="006C4C76"/>
    <w:rPr>
      <w:rFonts w:ascii="Times New Roman" w:hAnsi="Times New Roman" w:cs="Times New Roman"/>
      <w:sz w:val="18"/>
      <w:szCs w:val="18"/>
    </w:rPr>
  </w:style>
  <w:style w:type="character" w:customStyle="1" w:styleId="FontStyle23">
    <w:name w:val="Font Style23"/>
    <w:basedOn w:val="a0"/>
    <w:uiPriority w:val="99"/>
    <w:rsid w:val="006C4C76"/>
    <w:rPr>
      <w:rFonts w:ascii="Constantia" w:hAnsi="Constantia" w:cs="Constantia"/>
      <w:spacing w:val="10"/>
      <w:sz w:val="14"/>
      <w:szCs w:val="14"/>
    </w:rPr>
  </w:style>
  <w:style w:type="character" w:customStyle="1" w:styleId="FontStyle11">
    <w:name w:val="Font Style11"/>
    <w:basedOn w:val="a0"/>
    <w:uiPriority w:val="99"/>
    <w:rsid w:val="006C4C76"/>
    <w:rPr>
      <w:rFonts w:ascii="Times New Roman" w:hAnsi="Times New Roman" w:cs="Times New Roman"/>
      <w:sz w:val="20"/>
      <w:szCs w:val="20"/>
    </w:rPr>
  </w:style>
  <w:style w:type="character" w:customStyle="1" w:styleId="FontStyle14">
    <w:name w:val="Font Style14"/>
    <w:basedOn w:val="a0"/>
    <w:uiPriority w:val="99"/>
    <w:rsid w:val="006C4C76"/>
    <w:rPr>
      <w:rFonts w:ascii="Corbel" w:hAnsi="Corbel" w:cs="Corbel"/>
      <w:b/>
      <w:bCs/>
      <w:smallCaps/>
      <w:spacing w:val="30"/>
      <w:sz w:val="12"/>
      <w:szCs w:val="12"/>
    </w:rPr>
  </w:style>
  <w:style w:type="character" w:customStyle="1" w:styleId="FontStyle15">
    <w:name w:val="Font Style15"/>
    <w:basedOn w:val="a0"/>
    <w:uiPriority w:val="99"/>
    <w:rsid w:val="006C4C76"/>
    <w:rPr>
      <w:rFonts w:ascii="Times New Roman" w:hAnsi="Times New Roman" w:cs="Times New Roman"/>
      <w:b/>
      <w:bCs/>
      <w:sz w:val="18"/>
      <w:szCs w:val="18"/>
    </w:rPr>
  </w:style>
  <w:style w:type="character" w:customStyle="1" w:styleId="FontStyle16">
    <w:name w:val="Font Style16"/>
    <w:basedOn w:val="a0"/>
    <w:uiPriority w:val="99"/>
    <w:rsid w:val="006C4C76"/>
    <w:rPr>
      <w:rFonts w:ascii="Corbel" w:hAnsi="Corbel" w:cs="Corbel"/>
      <w:sz w:val="14"/>
      <w:szCs w:val="14"/>
    </w:rPr>
  </w:style>
  <w:style w:type="character" w:customStyle="1" w:styleId="FontStyle17">
    <w:name w:val="Font Style17"/>
    <w:basedOn w:val="a0"/>
    <w:uiPriority w:val="99"/>
    <w:rsid w:val="006C4C76"/>
    <w:rPr>
      <w:rFonts w:ascii="Corbel" w:hAnsi="Corbel" w:cs="Corbel"/>
      <w:sz w:val="18"/>
      <w:szCs w:val="18"/>
    </w:rPr>
  </w:style>
  <w:style w:type="character" w:customStyle="1" w:styleId="FontStyle13">
    <w:name w:val="Font Style13"/>
    <w:basedOn w:val="a0"/>
    <w:uiPriority w:val="99"/>
    <w:rsid w:val="006C4C76"/>
    <w:rPr>
      <w:rFonts w:ascii="Times New Roman" w:hAnsi="Times New Roman" w:cs="Times New Roman"/>
      <w:spacing w:val="-10"/>
      <w:sz w:val="22"/>
      <w:szCs w:val="22"/>
    </w:rPr>
  </w:style>
  <w:style w:type="paragraph" w:customStyle="1" w:styleId="Style2">
    <w:name w:val="Style2"/>
    <w:basedOn w:val="a"/>
    <w:uiPriority w:val="99"/>
    <w:rsid w:val="006C4C76"/>
    <w:pPr>
      <w:widowControl w:val="0"/>
      <w:autoSpaceDE w:val="0"/>
      <w:autoSpaceDN w:val="0"/>
      <w:adjustRightInd w:val="0"/>
      <w:spacing w:line="235" w:lineRule="exact"/>
      <w:jc w:val="both"/>
    </w:pPr>
    <w:rPr>
      <w:sz w:val="24"/>
      <w:szCs w:val="24"/>
      <w:lang w:val="ru-RU"/>
    </w:rPr>
  </w:style>
  <w:style w:type="character" w:customStyle="1" w:styleId="FontStyle48">
    <w:name w:val="Font Style48"/>
    <w:basedOn w:val="a0"/>
    <w:uiPriority w:val="99"/>
    <w:rsid w:val="006C4C76"/>
    <w:rPr>
      <w:rFonts w:ascii="Times New Roman" w:hAnsi="Times New Roman" w:cs="Times New Roman"/>
      <w:sz w:val="20"/>
      <w:szCs w:val="20"/>
    </w:rPr>
  </w:style>
  <w:style w:type="character" w:customStyle="1" w:styleId="FontStyle45">
    <w:name w:val="Font Style45"/>
    <w:basedOn w:val="a0"/>
    <w:uiPriority w:val="99"/>
    <w:rsid w:val="006C4C76"/>
    <w:rPr>
      <w:rFonts w:ascii="Times New Roman" w:hAnsi="Times New Roman" w:cs="Times New Roman"/>
      <w:sz w:val="20"/>
      <w:szCs w:val="20"/>
    </w:rPr>
  </w:style>
  <w:style w:type="character" w:customStyle="1" w:styleId="FontStyle20">
    <w:name w:val="Font Style20"/>
    <w:basedOn w:val="a0"/>
    <w:uiPriority w:val="99"/>
    <w:rsid w:val="003F6BF5"/>
    <w:rPr>
      <w:rFonts w:ascii="Century Gothic" w:hAnsi="Century Gothic" w:cs="Century Gothic"/>
      <w:smallCaps/>
      <w:sz w:val="14"/>
      <w:szCs w:val="14"/>
    </w:rPr>
  </w:style>
  <w:style w:type="character" w:customStyle="1" w:styleId="FontStyle21">
    <w:name w:val="Font Style21"/>
    <w:basedOn w:val="a0"/>
    <w:uiPriority w:val="99"/>
    <w:rsid w:val="003F6BF5"/>
    <w:rPr>
      <w:rFonts w:ascii="Constantia" w:hAnsi="Constantia" w:cs="Constantia"/>
      <w:sz w:val="14"/>
      <w:szCs w:val="14"/>
    </w:rPr>
  </w:style>
  <w:style w:type="character" w:customStyle="1" w:styleId="FontStyle30">
    <w:name w:val="Font Style30"/>
    <w:basedOn w:val="a0"/>
    <w:uiPriority w:val="99"/>
    <w:rsid w:val="003F6BF5"/>
    <w:rPr>
      <w:rFonts w:ascii="Times New Roman" w:hAnsi="Times New Roman" w:cs="Times New Roman"/>
      <w:sz w:val="20"/>
      <w:szCs w:val="20"/>
    </w:rPr>
  </w:style>
  <w:style w:type="character" w:customStyle="1" w:styleId="FontStyle29">
    <w:name w:val="Font Style29"/>
    <w:basedOn w:val="a0"/>
    <w:uiPriority w:val="99"/>
    <w:rsid w:val="003F6BF5"/>
    <w:rPr>
      <w:rFonts w:ascii="Times New Roman" w:hAnsi="Times New Roman" w:cs="Times New Roman"/>
      <w:b/>
      <w:bCs/>
      <w:sz w:val="12"/>
      <w:szCs w:val="12"/>
    </w:rPr>
  </w:style>
  <w:style w:type="character" w:customStyle="1" w:styleId="FontStyle31">
    <w:name w:val="Font Style31"/>
    <w:basedOn w:val="a0"/>
    <w:uiPriority w:val="99"/>
    <w:rsid w:val="003F6BF5"/>
    <w:rPr>
      <w:rFonts w:ascii="Arial" w:hAnsi="Arial" w:cs="Arial"/>
      <w:b/>
      <w:bCs/>
      <w:smallCaps/>
      <w:sz w:val="14"/>
      <w:szCs w:val="14"/>
    </w:rPr>
  </w:style>
  <w:style w:type="character" w:customStyle="1" w:styleId="FontStyle25">
    <w:name w:val="Font Style25"/>
    <w:basedOn w:val="a0"/>
    <w:uiPriority w:val="99"/>
    <w:rsid w:val="003F6BF5"/>
    <w:rPr>
      <w:rFonts w:ascii="Times New Roman" w:hAnsi="Times New Roman" w:cs="Times New Roman"/>
      <w:sz w:val="20"/>
      <w:szCs w:val="20"/>
    </w:rPr>
  </w:style>
  <w:style w:type="character" w:customStyle="1" w:styleId="FontStyle19">
    <w:name w:val="Font Style19"/>
    <w:basedOn w:val="a0"/>
    <w:uiPriority w:val="99"/>
    <w:rsid w:val="003F6BF5"/>
    <w:rPr>
      <w:rFonts w:ascii="Times New Roman" w:hAnsi="Times New Roman" w:cs="Times New Roman"/>
      <w:i/>
      <w:iCs/>
      <w:sz w:val="16"/>
      <w:szCs w:val="16"/>
    </w:rPr>
  </w:style>
  <w:style w:type="paragraph" w:customStyle="1" w:styleId="Style3">
    <w:name w:val="Style3"/>
    <w:basedOn w:val="a"/>
    <w:uiPriority w:val="99"/>
    <w:rsid w:val="003F6BF5"/>
    <w:pPr>
      <w:widowControl w:val="0"/>
      <w:autoSpaceDE w:val="0"/>
      <w:autoSpaceDN w:val="0"/>
      <w:adjustRightInd w:val="0"/>
      <w:spacing w:line="235" w:lineRule="exact"/>
      <w:ind w:firstLine="346"/>
      <w:jc w:val="both"/>
    </w:pPr>
    <w:rPr>
      <w:sz w:val="24"/>
      <w:szCs w:val="24"/>
      <w:lang w:val="ru-RU"/>
    </w:rPr>
  </w:style>
  <w:style w:type="paragraph" w:customStyle="1" w:styleId="Style5">
    <w:name w:val="Style5"/>
    <w:basedOn w:val="a"/>
    <w:uiPriority w:val="99"/>
    <w:rsid w:val="003F6BF5"/>
    <w:pPr>
      <w:widowControl w:val="0"/>
      <w:autoSpaceDE w:val="0"/>
      <w:autoSpaceDN w:val="0"/>
      <w:adjustRightInd w:val="0"/>
      <w:spacing w:line="206" w:lineRule="exact"/>
    </w:pPr>
    <w:rPr>
      <w:sz w:val="24"/>
      <w:szCs w:val="24"/>
      <w:lang w:val="ru-RU"/>
    </w:rPr>
  </w:style>
  <w:style w:type="character" w:customStyle="1" w:styleId="FontStyle12">
    <w:name w:val="Font Style12"/>
    <w:basedOn w:val="a0"/>
    <w:uiPriority w:val="99"/>
    <w:rsid w:val="00EF4D4A"/>
    <w:rPr>
      <w:rFonts w:ascii="Times New Roman" w:hAnsi="Times New Roman" w:cs="Times New Roman"/>
      <w:sz w:val="26"/>
      <w:szCs w:val="26"/>
    </w:rPr>
  </w:style>
  <w:style w:type="paragraph" w:styleId="aff0">
    <w:name w:val="Block Text"/>
    <w:basedOn w:val="a"/>
    <w:uiPriority w:val="99"/>
    <w:rsid w:val="00EF4D4A"/>
    <w:pPr>
      <w:shd w:val="clear" w:color="auto" w:fill="FFFFFF"/>
      <w:ind w:left="53" w:right="48" w:firstLine="667"/>
      <w:jc w:val="both"/>
    </w:pPr>
    <w:rPr>
      <w:sz w:val="24"/>
      <w:szCs w:val="24"/>
    </w:rPr>
  </w:style>
  <w:style w:type="paragraph" w:styleId="aff1">
    <w:name w:val="List Bullet"/>
    <w:basedOn w:val="a"/>
    <w:autoRedefine/>
    <w:uiPriority w:val="99"/>
    <w:rsid w:val="00474621"/>
    <w:pPr>
      <w:tabs>
        <w:tab w:val="num" w:pos="360"/>
      </w:tabs>
      <w:ind w:left="360" w:hanging="360"/>
    </w:pPr>
    <w:rPr>
      <w:lang w:val="ru-RU"/>
    </w:rPr>
  </w:style>
  <w:style w:type="paragraph" w:customStyle="1" w:styleId="Iniiaiieoaeno">
    <w:name w:val="Iniiaiie oaeno"/>
    <w:basedOn w:val="Iauiue"/>
    <w:uiPriority w:val="99"/>
    <w:rsid w:val="00474621"/>
    <w:rPr>
      <w:sz w:val="28"/>
    </w:rPr>
  </w:style>
  <w:style w:type="paragraph" w:customStyle="1" w:styleId="Iauiue">
    <w:name w:val="Iau?iue"/>
    <w:uiPriority w:val="99"/>
    <w:rsid w:val="00474621"/>
    <w:pPr>
      <w:overflowPunct w:val="0"/>
      <w:autoSpaceDE w:val="0"/>
      <w:autoSpaceDN w:val="0"/>
      <w:adjustRightInd w:val="0"/>
      <w:textAlignment w:val="baseline"/>
    </w:pPr>
    <w:rPr>
      <w:sz w:val="20"/>
      <w:szCs w:val="20"/>
    </w:rPr>
  </w:style>
  <w:style w:type="paragraph" w:styleId="aff2">
    <w:name w:val="Plain Text"/>
    <w:basedOn w:val="a"/>
    <w:link w:val="aff3"/>
    <w:uiPriority w:val="99"/>
    <w:rsid w:val="00474621"/>
    <w:rPr>
      <w:rFonts w:ascii="Courier New" w:hAnsi="Courier New"/>
    </w:rPr>
  </w:style>
  <w:style w:type="character" w:customStyle="1" w:styleId="aff3">
    <w:name w:val="Текст Знак"/>
    <w:basedOn w:val="a0"/>
    <w:link w:val="aff2"/>
    <w:uiPriority w:val="99"/>
    <w:locked/>
    <w:rsid w:val="00474621"/>
    <w:rPr>
      <w:rFonts w:ascii="Courier New" w:hAnsi="Courier New" w:cs="Times New Roman"/>
      <w:lang w:val="uk-UA"/>
    </w:rPr>
  </w:style>
  <w:style w:type="paragraph" w:customStyle="1" w:styleId="FR5">
    <w:name w:val="FR5"/>
    <w:uiPriority w:val="99"/>
    <w:rsid w:val="00474621"/>
    <w:pPr>
      <w:widowControl w:val="0"/>
      <w:ind w:left="40"/>
      <w:jc w:val="both"/>
    </w:pPr>
    <w:rPr>
      <w:rFonts w:ascii="Arial" w:hAnsi="Arial"/>
      <w:b/>
      <w:sz w:val="12"/>
      <w:szCs w:val="20"/>
    </w:rPr>
  </w:style>
  <w:style w:type="paragraph" w:styleId="HTML">
    <w:name w:val="HTML Preformatted"/>
    <w:basedOn w:val="a"/>
    <w:link w:val="HTML0"/>
    <w:uiPriority w:val="99"/>
    <w:rsid w:val="0047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locked/>
    <w:rsid w:val="00474621"/>
    <w:rPr>
      <w:rFonts w:ascii="Courier New" w:hAnsi="Courier New" w:cs="Courier New"/>
    </w:rPr>
  </w:style>
  <w:style w:type="paragraph" w:styleId="aff4">
    <w:name w:val="Normal (Web)"/>
    <w:basedOn w:val="a"/>
    <w:uiPriority w:val="99"/>
    <w:rsid w:val="00474621"/>
    <w:pPr>
      <w:spacing w:before="100" w:beforeAutospacing="1" w:after="100" w:afterAutospacing="1"/>
    </w:pPr>
    <w:rPr>
      <w:sz w:val="24"/>
      <w:szCs w:val="24"/>
      <w:lang w:val="ru-RU"/>
    </w:rPr>
  </w:style>
  <w:style w:type="paragraph" w:customStyle="1" w:styleId="Just">
    <w:name w:val="Just"/>
    <w:uiPriority w:val="99"/>
    <w:rsid w:val="00474621"/>
    <w:pPr>
      <w:autoSpaceDE w:val="0"/>
      <w:autoSpaceDN w:val="0"/>
      <w:adjustRightInd w:val="0"/>
      <w:spacing w:before="40" w:after="40"/>
      <w:ind w:firstLine="568"/>
      <w:jc w:val="both"/>
    </w:pPr>
    <w:rPr>
      <w:sz w:val="24"/>
      <w:szCs w:val="24"/>
    </w:rPr>
  </w:style>
  <w:style w:type="paragraph" w:customStyle="1" w:styleId="aff5">
    <w:name w:val="Основной (без отступов)"/>
    <w:uiPriority w:val="99"/>
    <w:rsid w:val="0047462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Pr>
      <w:sz w:val="20"/>
      <w:szCs w:val="20"/>
    </w:rPr>
  </w:style>
  <w:style w:type="paragraph" w:customStyle="1" w:styleId="style1">
    <w:name w:val="style1"/>
    <w:basedOn w:val="a"/>
    <w:uiPriority w:val="99"/>
    <w:rsid w:val="0030415D"/>
    <w:pPr>
      <w:spacing w:before="100" w:beforeAutospacing="1" w:after="100" w:afterAutospacing="1"/>
    </w:pPr>
    <w:rPr>
      <w:sz w:val="24"/>
      <w:szCs w:val="24"/>
      <w:lang w:val="ru-RU"/>
    </w:rPr>
  </w:style>
  <w:style w:type="character" w:customStyle="1" w:styleId="apple-converted-space">
    <w:name w:val="apple-converted-space"/>
    <w:basedOn w:val="a0"/>
    <w:uiPriority w:val="99"/>
    <w:rsid w:val="0030415D"/>
    <w:rPr>
      <w:rFonts w:cs="Times New Roman"/>
    </w:rPr>
  </w:style>
  <w:style w:type="character" w:styleId="aff6">
    <w:name w:val="Strong"/>
    <w:basedOn w:val="a0"/>
    <w:uiPriority w:val="99"/>
    <w:qFormat/>
    <w:rsid w:val="0093594D"/>
    <w:rPr>
      <w:rFonts w:cs="Times New Roman"/>
      <w:b/>
    </w:rPr>
  </w:style>
  <w:style w:type="paragraph" w:styleId="4">
    <w:name w:val="List Bullet 4"/>
    <w:basedOn w:val="a"/>
    <w:autoRedefine/>
    <w:uiPriority w:val="99"/>
    <w:rsid w:val="003D7D8F"/>
    <w:pPr>
      <w:numPr>
        <w:numId w:val="3"/>
      </w:numPr>
      <w:tabs>
        <w:tab w:val="clear" w:pos="360"/>
        <w:tab w:val="num" w:pos="1209"/>
      </w:tabs>
      <w:ind w:left="1209"/>
    </w:pPr>
    <w:rPr>
      <w:sz w:val="28"/>
    </w:rPr>
  </w:style>
  <w:style w:type="paragraph" w:customStyle="1" w:styleId="BodyText24">
    <w:name w:val="Body Text 24"/>
    <w:basedOn w:val="a"/>
    <w:uiPriority w:val="99"/>
    <w:rsid w:val="00C560AF"/>
    <w:pPr>
      <w:tabs>
        <w:tab w:val="left" w:pos="2694"/>
      </w:tabs>
      <w:ind w:firstLine="709"/>
      <w:jc w:val="both"/>
    </w:pPr>
    <w:rPr>
      <w:sz w:val="28"/>
      <w:lang w:val="ru-RU"/>
    </w:rPr>
  </w:style>
  <w:style w:type="character" w:customStyle="1" w:styleId="citation">
    <w:name w:val="citation"/>
    <w:basedOn w:val="a0"/>
    <w:uiPriority w:val="99"/>
    <w:rsid w:val="00F35799"/>
    <w:rPr>
      <w:rFonts w:cs="Times New Roman"/>
    </w:rPr>
  </w:style>
  <w:style w:type="numbering" w:styleId="1ai">
    <w:name w:val="Outline List 1"/>
    <w:aliases w:val="a i"/>
    <w:basedOn w:val="a2"/>
    <w:uiPriority w:val="99"/>
    <w:semiHidden/>
    <w:unhideWhenUsed/>
    <w:locked/>
    <w:rsid w:val="009C662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740322">
      <w:marLeft w:val="0"/>
      <w:marRight w:val="0"/>
      <w:marTop w:val="0"/>
      <w:marBottom w:val="0"/>
      <w:divBdr>
        <w:top w:val="none" w:sz="0" w:space="0" w:color="auto"/>
        <w:left w:val="none" w:sz="0" w:space="0" w:color="auto"/>
        <w:bottom w:val="none" w:sz="0" w:space="0" w:color="auto"/>
        <w:right w:val="none" w:sz="0" w:space="0" w:color="auto"/>
      </w:divBdr>
      <w:divsChild>
        <w:div w:id="1198740318">
          <w:marLeft w:val="0"/>
          <w:marRight w:val="0"/>
          <w:marTop w:val="0"/>
          <w:marBottom w:val="0"/>
          <w:divBdr>
            <w:top w:val="none" w:sz="0" w:space="0" w:color="auto"/>
            <w:left w:val="none" w:sz="0" w:space="0" w:color="auto"/>
            <w:bottom w:val="none" w:sz="0" w:space="0" w:color="auto"/>
            <w:right w:val="none" w:sz="0" w:space="0" w:color="auto"/>
          </w:divBdr>
        </w:div>
        <w:div w:id="1198740337">
          <w:marLeft w:val="0"/>
          <w:marRight w:val="0"/>
          <w:marTop w:val="0"/>
          <w:marBottom w:val="0"/>
          <w:divBdr>
            <w:top w:val="none" w:sz="0" w:space="0" w:color="auto"/>
            <w:left w:val="none" w:sz="0" w:space="0" w:color="auto"/>
            <w:bottom w:val="none" w:sz="0" w:space="0" w:color="auto"/>
            <w:right w:val="none" w:sz="0" w:space="0" w:color="auto"/>
          </w:divBdr>
        </w:div>
      </w:divsChild>
    </w:div>
    <w:div w:id="1198740324">
      <w:marLeft w:val="0"/>
      <w:marRight w:val="0"/>
      <w:marTop w:val="0"/>
      <w:marBottom w:val="0"/>
      <w:divBdr>
        <w:top w:val="none" w:sz="0" w:space="0" w:color="auto"/>
        <w:left w:val="none" w:sz="0" w:space="0" w:color="auto"/>
        <w:bottom w:val="none" w:sz="0" w:space="0" w:color="auto"/>
        <w:right w:val="none" w:sz="0" w:space="0" w:color="auto"/>
      </w:divBdr>
    </w:div>
    <w:div w:id="1198740325">
      <w:marLeft w:val="0"/>
      <w:marRight w:val="0"/>
      <w:marTop w:val="0"/>
      <w:marBottom w:val="0"/>
      <w:divBdr>
        <w:top w:val="none" w:sz="0" w:space="0" w:color="auto"/>
        <w:left w:val="none" w:sz="0" w:space="0" w:color="auto"/>
        <w:bottom w:val="none" w:sz="0" w:space="0" w:color="auto"/>
        <w:right w:val="none" w:sz="0" w:space="0" w:color="auto"/>
      </w:divBdr>
    </w:div>
    <w:div w:id="1198740326">
      <w:marLeft w:val="0"/>
      <w:marRight w:val="0"/>
      <w:marTop w:val="0"/>
      <w:marBottom w:val="0"/>
      <w:divBdr>
        <w:top w:val="none" w:sz="0" w:space="0" w:color="auto"/>
        <w:left w:val="none" w:sz="0" w:space="0" w:color="auto"/>
        <w:bottom w:val="none" w:sz="0" w:space="0" w:color="auto"/>
        <w:right w:val="none" w:sz="0" w:space="0" w:color="auto"/>
      </w:divBdr>
      <w:divsChild>
        <w:div w:id="1198740329">
          <w:marLeft w:val="0"/>
          <w:marRight w:val="0"/>
          <w:marTop w:val="0"/>
          <w:marBottom w:val="0"/>
          <w:divBdr>
            <w:top w:val="none" w:sz="0" w:space="0" w:color="auto"/>
            <w:left w:val="none" w:sz="0" w:space="0" w:color="auto"/>
            <w:bottom w:val="none" w:sz="0" w:space="0" w:color="auto"/>
            <w:right w:val="none" w:sz="0" w:space="0" w:color="auto"/>
          </w:divBdr>
        </w:div>
      </w:divsChild>
    </w:div>
    <w:div w:id="1198740327">
      <w:marLeft w:val="0"/>
      <w:marRight w:val="0"/>
      <w:marTop w:val="0"/>
      <w:marBottom w:val="0"/>
      <w:divBdr>
        <w:top w:val="none" w:sz="0" w:space="0" w:color="auto"/>
        <w:left w:val="none" w:sz="0" w:space="0" w:color="auto"/>
        <w:bottom w:val="none" w:sz="0" w:space="0" w:color="auto"/>
        <w:right w:val="none" w:sz="0" w:space="0" w:color="auto"/>
      </w:divBdr>
    </w:div>
    <w:div w:id="1198740328">
      <w:marLeft w:val="0"/>
      <w:marRight w:val="0"/>
      <w:marTop w:val="0"/>
      <w:marBottom w:val="0"/>
      <w:divBdr>
        <w:top w:val="none" w:sz="0" w:space="0" w:color="auto"/>
        <w:left w:val="none" w:sz="0" w:space="0" w:color="auto"/>
        <w:bottom w:val="none" w:sz="0" w:space="0" w:color="auto"/>
        <w:right w:val="none" w:sz="0" w:space="0" w:color="auto"/>
      </w:divBdr>
    </w:div>
    <w:div w:id="1198740341">
      <w:marLeft w:val="0"/>
      <w:marRight w:val="0"/>
      <w:marTop w:val="0"/>
      <w:marBottom w:val="0"/>
      <w:divBdr>
        <w:top w:val="none" w:sz="0" w:space="0" w:color="auto"/>
        <w:left w:val="none" w:sz="0" w:space="0" w:color="auto"/>
        <w:bottom w:val="none" w:sz="0" w:space="0" w:color="auto"/>
        <w:right w:val="none" w:sz="0" w:space="0" w:color="auto"/>
      </w:divBdr>
      <w:divsChild>
        <w:div w:id="1198740309">
          <w:marLeft w:val="0"/>
          <w:marRight w:val="0"/>
          <w:marTop w:val="0"/>
          <w:marBottom w:val="0"/>
          <w:divBdr>
            <w:top w:val="none" w:sz="0" w:space="0" w:color="auto"/>
            <w:left w:val="none" w:sz="0" w:space="0" w:color="auto"/>
            <w:bottom w:val="none" w:sz="0" w:space="0" w:color="auto"/>
            <w:right w:val="none" w:sz="0" w:space="0" w:color="auto"/>
          </w:divBdr>
        </w:div>
        <w:div w:id="1198740311">
          <w:marLeft w:val="0"/>
          <w:marRight w:val="0"/>
          <w:marTop w:val="0"/>
          <w:marBottom w:val="0"/>
          <w:divBdr>
            <w:top w:val="none" w:sz="0" w:space="0" w:color="auto"/>
            <w:left w:val="none" w:sz="0" w:space="0" w:color="auto"/>
            <w:bottom w:val="none" w:sz="0" w:space="0" w:color="auto"/>
            <w:right w:val="none" w:sz="0" w:space="0" w:color="auto"/>
          </w:divBdr>
        </w:div>
      </w:divsChild>
    </w:div>
    <w:div w:id="1198740342">
      <w:marLeft w:val="0"/>
      <w:marRight w:val="0"/>
      <w:marTop w:val="0"/>
      <w:marBottom w:val="0"/>
      <w:divBdr>
        <w:top w:val="none" w:sz="0" w:space="0" w:color="auto"/>
        <w:left w:val="none" w:sz="0" w:space="0" w:color="auto"/>
        <w:bottom w:val="none" w:sz="0" w:space="0" w:color="auto"/>
        <w:right w:val="none" w:sz="0" w:space="0" w:color="auto"/>
      </w:divBdr>
      <w:divsChild>
        <w:div w:id="1198740331">
          <w:marLeft w:val="0"/>
          <w:marRight w:val="0"/>
          <w:marTop w:val="0"/>
          <w:marBottom w:val="0"/>
          <w:divBdr>
            <w:top w:val="none" w:sz="0" w:space="0" w:color="auto"/>
            <w:left w:val="none" w:sz="0" w:space="0" w:color="auto"/>
            <w:bottom w:val="none" w:sz="0" w:space="0" w:color="auto"/>
            <w:right w:val="none" w:sz="0" w:space="0" w:color="auto"/>
          </w:divBdr>
        </w:div>
        <w:div w:id="1198740334">
          <w:marLeft w:val="0"/>
          <w:marRight w:val="0"/>
          <w:marTop w:val="0"/>
          <w:marBottom w:val="0"/>
          <w:divBdr>
            <w:top w:val="none" w:sz="0" w:space="0" w:color="auto"/>
            <w:left w:val="none" w:sz="0" w:space="0" w:color="auto"/>
            <w:bottom w:val="none" w:sz="0" w:space="0" w:color="auto"/>
            <w:right w:val="none" w:sz="0" w:space="0" w:color="auto"/>
          </w:divBdr>
        </w:div>
      </w:divsChild>
    </w:div>
    <w:div w:id="1198740347">
      <w:marLeft w:val="0"/>
      <w:marRight w:val="0"/>
      <w:marTop w:val="0"/>
      <w:marBottom w:val="0"/>
      <w:divBdr>
        <w:top w:val="none" w:sz="0" w:space="0" w:color="auto"/>
        <w:left w:val="none" w:sz="0" w:space="0" w:color="auto"/>
        <w:bottom w:val="none" w:sz="0" w:space="0" w:color="auto"/>
        <w:right w:val="none" w:sz="0" w:space="0" w:color="auto"/>
      </w:divBdr>
      <w:divsChild>
        <w:div w:id="1198740305">
          <w:marLeft w:val="0"/>
          <w:marRight w:val="0"/>
          <w:marTop w:val="0"/>
          <w:marBottom w:val="0"/>
          <w:divBdr>
            <w:top w:val="none" w:sz="0" w:space="0" w:color="auto"/>
            <w:left w:val="none" w:sz="0" w:space="0" w:color="auto"/>
            <w:bottom w:val="none" w:sz="0" w:space="0" w:color="auto"/>
            <w:right w:val="none" w:sz="0" w:space="0" w:color="auto"/>
          </w:divBdr>
        </w:div>
        <w:div w:id="1198740344">
          <w:marLeft w:val="0"/>
          <w:marRight w:val="0"/>
          <w:marTop w:val="0"/>
          <w:marBottom w:val="0"/>
          <w:divBdr>
            <w:top w:val="none" w:sz="0" w:space="0" w:color="auto"/>
            <w:left w:val="none" w:sz="0" w:space="0" w:color="auto"/>
            <w:bottom w:val="none" w:sz="0" w:space="0" w:color="auto"/>
            <w:right w:val="none" w:sz="0" w:space="0" w:color="auto"/>
          </w:divBdr>
        </w:div>
        <w:div w:id="1198740348">
          <w:marLeft w:val="0"/>
          <w:marRight w:val="0"/>
          <w:marTop w:val="0"/>
          <w:marBottom w:val="0"/>
          <w:divBdr>
            <w:top w:val="none" w:sz="0" w:space="0" w:color="auto"/>
            <w:left w:val="none" w:sz="0" w:space="0" w:color="auto"/>
            <w:bottom w:val="none" w:sz="0" w:space="0" w:color="auto"/>
            <w:right w:val="none" w:sz="0" w:space="0" w:color="auto"/>
          </w:divBdr>
        </w:div>
      </w:divsChild>
    </w:div>
    <w:div w:id="1198740349">
      <w:marLeft w:val="0"/>
      <w:marRight w:val="0"/>
      <w:marTop w:val="0"/>
      <w:marBottom w:val="0"/>
      <w:divBdr>
        <w:top w:val="none" w:sz="0" w:space="0" w:color="auto"/>
        <w:left w:val="none" w:sz="0" w:space="0" w:color="auto"/>
        <w:bottom w:val="none" w:sz="0" w:space="0" w:color="auto"/>
        <w:right w:val="none" w:sz="0" w:space="0" w:color="auto"/>
      </w:divBdr>
      <w:divsChild>
        <w:div w:id="1198740304">
          <w:marLeft w:val="0"/>
          <w:marRight w:val="0"/>
          <w:marTop w:val="0"/>
          <w:marBottom w:val="0"/>
          <w:divBdr>
            <w:top w:val="none" w:sz="0" w:space="0" w:color="auto"/>
            <w:left w:val="none" w:sz="0" w:space="0" w:color="auto"/>
            <w:bottom w:val="none" w:sz="0" w:space="0" w:color="auto"/>
            <w:right w:val="none" w:sz="0" w:space="0" w:color="auto"/>
          </w:divBdr>
        </w:div>
        <w:div w:id="1198740306">
          <w:marLeft w:val="0"/>
          <w:marRight w:val="0"/>
          <w:marTop w:val="0"/>
          <w:marBottom w:val="0"/>
          <w:divBdr>
            <w:top w:val="none" w:sz="0" w:space="0" w:color="auto"/>
            <w:left w:val="none" w:sz="0" w:space="0" w:color="auto"/>
            <w:bottom w:val="none" w:sz="0" w:space="0" w:color="auto"/>
            <w:right w:val="none" w:sz="0" w:space="0" w:color="auto"/>
          </w:divBdr>
        </w:div>
        <w:div w:id="1198740307">
          <w:marLeft w:val="0"/>
          <w:marRight w:val="0"/>
          <w:marTop w:val="0"/>
          <w:marBottom w:val="0"/>
          <w:divBdr>
            <w:top w:val="none" w:sz="0" w:space="0" w:color="auto"/>
            <w:left w:val="none" w:sz="0" w:space="0" w:color="auto"/>
            <w:bottom w:val="none" w:sz="0" w:space="0" w:color="auto"/>
            <w:right w:val="none" w:sz="0" w:space="0" w:color="auto"/>
          </w:divBdr>
        </w:div>
        <w:div w:id="1198740308">
          <w:marLeft w:val="0"/>
          <w:marRight w:val="0"/>
          <w:marTop w:val="0"/>
          <w:marBottom w:val="0"/>
          <w:divBdr>
            <w:top w:val="none" w:sz="0" w:space="0" w:color="auto"/>
            <w:left w:val="none" w:sz="0" w:space="0" w:color="auto"/>
            <w:bottom w:val="none" w:sz="0" w:space="0" w:color="auto"/>
            <w:right w:val="none" w:sz="0" w:space="0" w:color="auto"/>
          </w:divBdr>
        </w:div>
        <w:div w:id="1198740310">
          <w:marLeft w:val="0"/>
          <w:marRight w:val="0"/>
          <w:marTop w:val="0"/>
          <w:marBottom w:val="0"/>
          <w:divBdr>
            <w:top w:val="none" w:sz="0" w:space="0" w:color="auto"/>
            <w:left w:val="none" w:sz="0" w:space="0" w:color="auto"/>
            <w:bottom w:val="none" w:sz="0" w:space="0" w:color="auto"/>
            <w:right w:val="none" w:sz="0" w:space="0" w:color="auto"/>
          </w:divBdr>
        </w:div>
        <w:div w:id="1198740312">
          <w:marLeft w:val="0"/>
          <w:marRight w:val="0"/>
          <w:marTop w:val="0"/>
          <w:marBottom w:val="0"/>
          <w:divBdr>
            <w:top w:val="none" w:sz="0" w:space="0" w:color="auto"/>
            <w:left w:val="none" w:sz="0" w:space="0" w:color="auto"/>
            <w:bottom w:val="none" w:sz="0" w:space="0" w:color="auto"/>
            <w:right w:val="none" w:sz="0" w:space="0" w:color="auto"/>
          </w:divBdr>
        </w:div>
        <w:div w:id="1198740313">
          <w:marLeft w:val="0"/>
          <w:marRight w:val="0"/>
          <w:marTop w:val="0"/>
          <w:marBottom w:val="0"/>
          <w:divBdr>
            <w:top w:val="none" w:sz="0" w:space="0" w:color="auto"/>
            <w:left w:val="none" w:sz="0" w:space="0" w:color="auto"/>
            <w:bottom w:val="none" w:sz="0" w:space="0" w:color="auto"/>
            <w:right w:val="none" w:sz="0" w:space="0" w:color="auto"/>
          </w:divBdr>
        </w:div>
        <w:div w:id="1198740314">
          <w:marLeft w:val="0"/>
          <w:marRight w:val="0"/>
          <w:marTop w:val="0"/>
          <w:marBottom w:val="0"/>
          <w:divBdr>
            <w:top w:val="none" w:sz="0" w:space="0" w:color="auto"/>
            <w:left w:val="none" w:sz="0" w:space="0" w:color="auto"/>
            <w:bottom w:val="none" w:sz="0" w:space="0" w:color="auto"/>
            <w:right w:val="none" w:sz="0" w:space="0" w:color="auto"/>
          </w:divBdr>
        </w:div>
        <w:div w:id="1198740315">
          <w:marLeft w:val="0"/>
          <w:marRight w:val="0"/>
          <w:marTop w:val="0"/>
          <w:marBottom w:val="0"/>
          <w:divBdr>
            <w:top w:val="none" w:sz="0" w:space="0" w:color="auto"/>
            <w:left w:val="none" w:sz="0" w:space="0" w:color="auto"/>
            <w:bottom w:val="none" w:sz="0" w:space="0" w:color="auto"/>
            <w:right w:val="none" w:sz="0" w:space="0" w:color="auto"/>
          </w:divBdr>
        </w:div>
        <w:div w:id="1198740316">
          <w:marLeft w:val="0"/>
          <w:marRight w:val="0"/>
          <w:marTop w:val="0"/>
          <w:marBottom w:val="0"/>
          <w:divBdr>
            <w:top w:val="none" w:sz="0" w:space="0" w:color="auto"/>
            <w:left w:val="none" w:sz="0" w:space="0" w:color="auto"/>
            <w:bottom w:val="none" w:sz="0" w:space="0" w:color="auto"/>
            <w:right w:val="none" w:sz="0" w:space="0" w:color="auto"/>
          </w:divBdr>
        </w:div>
        <w:div w:id="1198740317">
          <w:marLeft w:val="0"/>
          <w:marRight w:val="0"/>
          <w:marTop w:val="0"/>
          <w:marBottom w:val="0"/>
          <w:divBdr>
            <w:top w:val="none" w:sz="0" w:space="0" w:color="auto"/>
            <w:left w:val="none" w:sz="0" w:space="0" w:color="auto"/>
            <w:bottom w:val="none" w:sz="0" w:space="0" w:color="auto"/>
            <w:right w:val="none" w:sz="0" w:space="0" w:color="auto"/>
          </w:divBdr>
        </w:div>
        <w:div w:id="1198740319">
          <w:marLeft w:val="0"/>
          <w:marRight w:val="0"/>
          <w:marTop w:val="0"/>
          <w:marBottom w:val="0"/>
          <w:divBdr>
            <w:top w:val="none" w:sz="0" w:space="0" w:color="auto"/>
            <w:left w:val="none" w:sz="0" w:space="0" w:color="auto"/>
            <w:bottom w:val="none" w:sz="0" w:space="0" w:color="auto"/>
            <w:right w:val="none" w:sz="0" w:space="0" w:color="auto"/>
          </w:divBdr>
        </w:div>
        <w:div w:id="1198740320">
          <w:marLeft w:val="0"/>
          <w:marRight w:val="0"/>
          <w:marTop w:val="0"/>
          <w:marBottom w:val="0"/>
          <w:divBdr>
            <w:top w:val="none" w:sz="0" w:space="0" w:color="auto"/>
            <w:left w:val="none" w:sz="0" w:space="0" w:color="auto"/>
            <w:bottom w:val="none" w:sz="0" w:space="0" w:color="auto"/>
            <w:right w:val="none" w:sz="0" w:space="0" w:color="auto"/>
          </w:divBdr>
        </w:div>
        <w:div w:id="1198740321">
          <w:marLeft w:val="0"/>
          <w:marRight w:val="0"/>
          <w:marTop w:val="0"/>
          <w:marBottom w:val="0"/>
          <w:divBdr>
            <w:top w:val="none" w:sz="0" w:space="0" w:color="auto"/>
            <w:left w:val="none" w:sz="0" w:space="0" w:color="auto"/>
            <w:bottom w:val="none" w:sz="0" w:space="0" w:color="auto"/>
            <w:right w:val="none" w:sz="0" w:space="0" w:color="auto"/>
          </w:divBdr>
        </w:div>
        <w:div w:id="1198740323">
          <w:marLeft w:val="0"/>
          <w:marRight w:val="0"/>
          <w:marTop w:val="0"/>
          <w:marBottom w:val="0"/>
          <w:divBdr>
            <w:top w:val="none" w:sz="0" w:space="0" w:color="auto"/>
            <w:left w:val="none" w:sz="0" w:space="0" w:color="auto"/>
            <w:bottom w:val="none" w:sz="0" w:space="0" w:color="auto"/>
            <w:right w:val="none" w:sz="0" w:space="0" w:color="auto"/>
          </w:divBdr>
        </w:div>
        <w:div w:id="1198740330">
          <w:marLeft w:val="0"/>
          <w:marRight w:val="0"/>
          <w:marTop w:val="0"/>
          <w:marBottom w:val="0"/>
          <w:divBdr>
            <w:top w:val="none" w:sz="0" w:space="0" w:color="auto"/>
            <w:left w:val="none" w:sz="0" w:space="0" w:color="auto"/>
            <w:bottom w:val="none" w:sz="0" w:space="0" w:color="auto"/>
            <w:right w:val="none" w:sz="0" w:space="0" w:color="auto"/>
          </w:divBdr>
        </w:div>
        <w:div w:id="1198740332">
          <w:marLeft w:val="0"/>
          <w:marRight w:val="0"/>
          <w:marTop w:val="0"/>
          <w:marBottom w:val="0"/>
          <w:divBdr>
            <w:top w:val="none" w:sz="0" w:space="0" w:color="auto"/>
            <w:left w:val="none" w:sz="0" w:space="0" w:color="auto"/>
            <w:bottom w:val="none" w:sz="0" w:space="0" w:color="auto"/>
            <w:right w:val="none" w:sz="0" w:space="0" w:color="auto"/>
          </w:divBdr>
        </w:div>
        <w:div w:id="1198740333">
          <w:marLeft w:val="0"/>
          <w:marRight w:val="0"/>
          <w:marTop w:val="0"/>
          <w:marBottom w:val="0"/>
          <w:divBdr>
            <w:top w:val="none" w:sz="0" w:space="0" w:color="auto"/>
            <w:left w:val="none" w:sz="0" w:space="0" w:color="auto"/>
            <w:bottom w:val="none" w:sz="0" w:space="0" w:color="auto"/>
            <w:right w:val="none" w:sz="0" w:space="0" w:color="auto"/>
          </w:divBdr>
        </w:div>
        <w:div w:id="1198740335">
          <w:marLeft w:val="0"/>
          <w:marRight w:val="0"/>
          <w:marTop w:val="0"/>
          <w:marBottom w:val="0"/>
          <w:divBdr>
            <w:top w:val="none" w:sz="0" w:space="0" w:color="auto"/>
            <w:left w:val="none" w:sz="0" w:space="0" w:color="auto"/>
            <w:bottom w:val="none" w:sz="0" w:space="0" w:color="auto"/>
            <w:right w:val="none" w:sz="0" w:space="0" w:color="auto"/>
          </w:divBdr>
        </w:div>
        <w:div w:id="1198740336">
          <w:marLeft w:val="0"/>
          <w:marRight w:val="0"/>
          <w:marTop w:val="0"/>
          <w:marBottom w:val="0"/>
          <w:divBdr>
            <w:top w:val="none" w:sz="0" w:space="0" w:color="auto"/>
            <w:left w:val="none" w:sz="0" w:space="0" w:color="auto"/>
            <w:bottom w:val="none" w:sz="0" w:space="0" w:color="auto"/>
            <w:right w:val="none" w:sz="0" w:space="0" w:color="auto"/>
          </w:divBdr>
        </w:div>
        <w:div w:id="1198740338">
          <w:marLeft w:val="0"/>
          <w:marRight w:val="0"/>
          <w:marTop w:val="0"/>
          <w:marBottom w:val="0"/>
          <w:divBdr>
            <w:top w:val="none" w:sz="0" w:space="0" w:color="auto"/>
            <w:left w:val="none" w:sz="0" w:space="0" w:color="auto"/>
            <w:bottom w:val="none" w:sz="0" w:space="0" w:color="auto"/>
            <w:right w:val="none" w:sz="0" w:space="0" w:color="auto"/>
          </w:divBdr>
        </w:div>
        <w:div w:id="1198740339">
          <w:marLeft w:val="0"/>
          <w:marRight w:val="0"/>
          <w:marTop w:val="0"/>
          <w:marBottom w:val="0"/>
          <w:divBdr>
            <w:top w:val="none" w:sz="0" w:space="0" w:color="auto"/>
            <w:left w:val="none" w:sz="0" w:space="0" w:color="auto"/>
            <w:bottom w:val="none" w:sz="0" w:space="0" w:color="auto"/>
            <w:right w:val="none" w:sz="0" w:space="0" w:color="auto"/>
          </w:divBdr>
        </w:div>
        <w:div w:id="1198740340">
          <w:marLeft w:val="0"/>
          <w:marRight w:val="0"/>
          <w:marTop w:val="0"/>
          <w:marBottom w:val="0"/>
          <w:divBdr>
            <w:top w:val="none" w:sz="0" w:space="0" w:color="auto"/>
            <w:left w:val="none" w:sz="0" w:space="0" w:color="auto"/>
            <w:bottom w:val="none" w:sz="0" w:space="0" w:color="auto"/>
            <w:right w:val="none" w:sz="0" w:space="0" w:color="auto"/>
          </w:divBdr>
        </w:div>
        <w:div w:id="1198740343">
          <w:marLeft w:val="0"/>
          <w:marRight w:val="0"/>
          <w:marTop w:val="0"/>
          <w:marBottom w:val="0"/>
          <w:divBdr>
            <w:top w:val="none" w:sz="0" w:space="0" w:color="auto"/>
            <w:left w:val="none" w:sz="0" w:space="0" w:color="auto"/>
            <w:bottom w:val="none" w:sz="0" w:space="0" w:color="auto"/>
            <w:right w:val="none" w:sz="0" w:space="0" w:color="auto"/>
          </w:divBdr>
        </w:div>
        <w:div w:id="1198740345">
          <w:marLeft w:val="0"/>
          <w:marRight w:val="0"/>
          <w:marTop w:val="0"/>
          <w:marBottom w:val="0"/>
          <w:divBdr>
            <w:top w:val="none" w:sz="0" w:space="0" w:color="auto"/>
            <w:left w:val="none" w:sz="0" w:space="0" w:color="auto"/>
            <w:bottom w:val="none" w:sz="0" w:space="0" w:color="auto"/>
            <w:right w:val="none" w:sz="0" w:space="0" w:color="auto"/>
          </w:divBdr>
        </w:div>
        <w:div w:id="1198740346">
          <w:marLeft w:val="0"/>
          <w:marRight w:val="0"/>
          <w:marTop w:val="0"/>
          <w:marBottom w:val="0"/>
          <w:divBdr>
            <w:top w:val="none" w:sz="0" w:space="0" w:color="auto"/>
            <w:left w:val="none" w:sz="0" w:space="0" w:color="auto"/>
            <w:bottom w:val="none" w:sz="0" w:space="0" w:color="auto"/>
            <w:right w:val="none" w:sz="0" w:space="0" w:color="auto"/>
          </w:divBdr>
        </w:div>
        <w:div w:id="1198740350">
          <w:marLeft w:val="0"/>
          <w:marRight w:val="0"/>
          <w:marTop w:val="0"/>
          <w:marBottom w:val="0"/>
          <w:divBdr>
            <w:top w:val="none" w:sz="0" w:space="0" w:color="auto"/>
            <w:left w:val="none" w:sz="0" w:space="0" w:color="auto"/>
            <w:bottom w:val="none" w:sz="0" w:space="0" w:color="auto"/>
            <w:right w:val="none" w:sz="0" w:space="0" w:color="auto"/>
          </w:divBdr>
        </w:div>
        <w:div w:id="119874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135</Pages>
  <Words>28441</Words>
  <Characters>162117</Characters>
  <Application>Microsoft Office Word</Application>
  <DocSecurity>0</DocSecurity>
  <Lines>1350</Lines>
  <Paragraphs>380</Paragraphs>
  <ScaleCrop>false</ScaleCrop>
  <Company>Home</Company>
  <LinksUpToDate>false</LinksUpToDate>
  <CharactersWithSpaces>190178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Пользователь</dc:creator>
  <cp:keywords/>
  <dc:description/>
  <cp:lastModifiedBy>0оо</cp:lastModifiedBy>
  <cp:revision>53</cp:revision>
  <cp:lastPrinted>2018-08-28T06:30:00Z</cp:lastPrinted>
  <dcterms:created xsi:type="dcterms:W3CDTF">2018-07-09T11:26:00Z</dcterms:created>
  <dcterms:modified xsi:type="dcterms:W3CDTF">2018-11-14T09:52:00Z</dcterms:modified>
</cp:coreProperties>
</file>