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D6" w:rsidRDefault="00B513D6" w:rsidP="00B513D6">
      <w:pPr>
        <w:pStyle w:val="a8"/>
        <w:spacing w:before="0" w:beforeAutospacing="0" w:after="0" w:afterAutospacing="0" w:line="276" w:lineRule="auto"/>
        <w:rPr>
          <w:b/>
          <w:sz w:val="28"/>
          <w:szCs w:val="28"/>
          <w:lang w:val="uk-UA"/>
        </w:rPr>
      </w:pPr>
      <w:r w:rsidRPr="00DB60CF">
        <w:rPr>
          <w:rStyle w:val="notranslate"/>
          <w:b/>
          <w:bCs/>
          <w:color w:val="000000"/>
          <w:sz w:val="28"/>
          <w:szCs w:val="28"/>
          <w:lang w:val="en-US"/>
        </w:rPr>
        <w:t xml:space="preserve">UDC </w:t>
      </w:r>
      <w:r w:rsidR="001335D7" w:rsidRPr="001335D7">
        <w:rPr>
          <w:b/>
          <w:sz w:val="28"/>
          <w:szCs w:val="28"/>
        </w:rPr>
        <w:t>624.014</w:t>
      </w:r>
    </w:p>
    <w:p w:rsidR="00D75EC3" w:rsidRPr="00A06000" w:rsidRDefault="00D75EC3" w:rsidP="00E326ED">
      <w:pPr>
        <w:spacing w:after="0"/>
        <w:rPr>
          <w:rFonts w:ascii="Times New Roman" w:hAnsi="Times New Roman" w:cs="Times New Roman"/>
          <w:b/>
          <w:sz w:val="28"/>
          <w:szCs w:val="28"/>
          <w:lang w:val="uk-UA"/>
        </w:rPr>
      </w:pPr>
    </w:p>
    <w:p w:rsidR="00B513D6" w:rsidRPr="00674EEC" w:rsidRDefault="00B513D6" w:rsidP="00E326ED">
      <w:pPr>
        <w:spacing w:after="0"/>
        <w:jc w:val="center"/>
        <w:rPr>
          <w:rStyle w:val="shorttext"/>
          <w:rFonts w:ascii="Times New Roman" w:hAnsi="Times New Roman" w:cs="Times New Roman"/>
          <w:b/>
          <w:sz w:val="28"/>
          <w:szCs w:val="28"/>
          <w:lang w:val="en-US"/>
        </w:rPr>
      </w:pPr>
      <w:r w:rsidRPr="00674EEC">
        <w:rPr>
          <w:rStyle w:val="shorttext"/>
          <w:rFonts w:ascii="Times New Roman" w:hAnsi="Times New Roman" w:cs="Times New Roman"/>
          <w:b/>
          <w:sz w:val="28"/>
          <w:szCs w:val="28"/>
          <w:lang w:val="en-US"/>
        </w:rPr>
        <w:t>DESIGN OF PASSIVE HOUSES: EXPERIENCE OF GERMANY</w:t>
      </w:r>
    </w:p>
    <w:p w:rsidR="00B513D6" w:rsidRPr="00674EEC" w:rsidRDefault="00B513D6" w:rsidP="00E326ED">
      <w:pPr>
        <w:spacing w:after="0"/>
        <w:jc w:val="center"/>
        <w:rPr>
          <w:rFonts w:ascii="Times New Roman" w:hAnsi="Times New Roman" w:cs="Times New Roman"/>
          <w:b/>
          <w:sz w:val="28"/>
          <w:szCs w:val="28"/>
          <w:lang w:val="en-US"/>
        </w:rPr>
      </w:pPr>
    </w:p>
    <w:p w:rsidR="00DB60CF" w:rsidRPr="00674EEC" w:rsidRDefault="00DB60CF" w:rsidP="00DB60CF">
      <w:pPr>
        <w:spacing w:after="0"/>
        <w:jc w:val="both"/>
        <w:rPr>
          <w:rFonts w:ascii="Times New Roman" w:hAnsi="Times New Roman" w:cs="Times New Roman"/>
          <w:i/>
          <w:sz w:val="28"/>
          <w:szCs w:val="28"/>
          <w:lang w:val="en-US"/>
        </w:rPr>
      </w:pPr>
      <w:proofErr w:type="spellStart"/>
      <w:r w:rsidRPr="00674EEC">
        <w:rPr>
          <w:rFonts w:ascii="Times New Roman" w:hAnsi="Times New Roman" w:cs="Times New Roman"/>
          <w:b/>
          <w:i/>
          <w:sz w:val="28"/>
          <w:szCs w:val="28"/>
          <w:lang w:val="en-US"/>
        </w:rPr>
        <w:t>Chichulina</w:t>
      </w:r>
      <w:proofErr w:type="spellEnd"/>
      <w:r w:rsidRPr="00674EEC">
        <w:rPr>
          <w:rFonts w:ascii="Times New Roman" w:hAnsi="Times New Roman" w:cs="Times New Roman"/>
          <w:b/>
          <w:i/>
          <w:sz w:val="28"/>
          <w:szCs w:val="28"/>
          <w:lang w:val="en-US"/>
        </w:rPr>
        <w:t xml:space="preserve"> </w:t>
      </w:r>
      <w:proofErr w:type="spellStart"/>
      <w:r w:rsidRPr="00674EEC">
        <w:rPr>
          <w:rFonts w:ascii="Times New Roman" w:hAnsi="Times New Roman" w:cs="Times New Roman"/>
          <w:b/>
          <w:i/>
          <w:sz w:val="28"/>
          <w:szCs w:val="28"/>
          <w:lang w:val="en-US"/>
        </w:rPr>
        <w:t>Kseniya</w:t>
      </w:r>
      <w:proofErr w:type="spellEnd"/>
      <w:r w:rsidRPr="00674EEC">
        <w:rPr>
          <w:rFonts w:ascii="Times New Roman" w:hAnsi="Times New Roman" w:cs="Times New Roman"/>
          <w:i/>
          <w:sz w:val="28"/>
          <w:szCs w:val="28"/>
          <w:lang w:val="en-US"/>
        </w:rPr>
        <w:t xml:space="preserve">, Ph.D., </w:t>
      </w:r>
      <w:proofErr w:type="spellStart"/>
      <w:r w:rsidR="00FD5991" w:rsidRPr="00015D55">
        <w:rPr>
          <w:rFonts w:ascii="Times New Roman" w:hAnsi="Times New Roman" w:cs="Times New Roman"/>
          <w:i/>
          <w:sz w:val="28"/>
          <w:szCs w:val="28"/>
          <w:lang w:val="uk-UA"/>
        </w:rPr>
        <w:t>Associate</w:t>
      </w:r>
      <w:proofErr w:type="spellEnd"/>
      <w:r w:rsidR="00FD5991" w:rsidRPr="00015D55">
        <w:rPr>
          <w:rFonts w:ascii="Times New Roman" w:hAnsi="Times New Roman" w:cs="Times New Roman"/>
          <w:i/>
          <w:sz w:val="28"/>
          <w:szCs w:val="28"/>
          <w:lang w:val="uk-UA"/>
        </w:rPr>
        <w:t xml:space="preserve"> </w:t>
      </w:r>
      <w:proofErr w:type="spellStart"/>
      <w:r w:rsidR="00FD5991" w:rsidRPr="00015D55">
        <w:rPr>
          <w:rFonts w:ascii="Times New Roman" w:hAnsi="Times New Roman" w:cs="Times New Roman"/>
          <w:i/>
          <w:sz w:val="28"/>
          <w:szCs w:val="28"/>
          <w:lang w:val="uk-UA"/>
        </w:rPr>
        <w:t>professor</w:t>
      </w:r>
      <w:proofErr w:type="spellEnd"/>
      <w:r w:rsidR="00FD5991" w:rsidRPr="00674EEC">
        <w:rPr>
          <w:rFonts w:ascii="Times New Roman" w:hAnsi="Times New Roman" w:cs="Times New Roman"/>
          <w:i/>
          <w:sz w:val="28"/>
          <w:szCs w:val="28"/>
          <w:lang w:val="en-US"/>
        </w:rPr>
        <w:t>,</w:t>
      </w:r>
      <w:r w:rsidRPr="00674EEC">
        <w:rPr>
          <w:rFonts w:ascii="Times New Roman" w:hAnsi="Times New Roman" w:cs="Times New Roman"/>
          <w:i/>
          <w:sz w:val="28"/>
          <w:szCs w:val="28"/>
          <w:lang w:val="en-US"/>
        </w:rPr>
        <w:t xml:space="preserve"> </w:t>
      </w:r>
      <w:r w:rsidRPr="00674EEC">
        <w:rPr>
          <w:rFonts w:ascii="Times New Roman" w:hAnsi="Times New Roman" w:cs="Times New Roman"/>
          <w:i/>
          <w:color w:val="000000"/>
          <w:sz w:val="28"/>
          <w:szCs w:val="28"/>
          <w:lang w:val="en-US"/>
        </w:rPr>
        <w:t xml:space="preserve">Enterprise Economics and Human Resources Department, </w:t>
      </w:r>
      <w:r w:rsidRPr="00674EEC">
        <w:rPr>
          <w:rFonts w:ascii="Times New Roman" w:hAnsi="Times New Roman" w:cs="Times New Roman"/>
          <w:i/>
          <w:iCs/>
          <w:color w:val="000000"/>
          <w:sz w:val="28"/>
          <w:szCs w:val="28"/>
          <w:lang w:val="en-US"/>
        </w:rPr>
        <w:t xml:space="preserve">Poltava National Technical Yuri </w:t>
      </w:r>
      <w:proofErr w:type="spellStart"/>
      <w:r w:rsidRPr="00674EEC">
        <w:rPr>
          <w:rFonts w:ascii="Times New Roman" w:hAnsi="Times New Roman" w:cs="Times New Roman"/>
          <w:i/>
          <w:iCs/>
          <w:color w:val="000000"/>
          <w:sz w:val="28"/>
          <w:szCs w:val="28"/>
          <w:lang w:val="en-US"/>
        </w:rPr>
        <w:t>Kondratyuk</w:t>
      </w:r>
      <w:proofErr w:type="spellEnd"/>
      <w:r w:rsidRPr="00674EEC">
        <w:rPr>
          <w:rFonts w:ascii="Times New Roman" w:hAnsi="Times New Roman" w:cs="Times New Roman"/>
          <w:i/>
          <w:iCs/>
          <w:color w:val="000000"/>
          <w:sz w:val="28"/>
          <w:szCs w:val="28"/>
          <w:lang w:val="en-US"/>
        </w:rPr>
        <w:t xml:space="preserve"> University</w:t>
      </w:r>
    </w:p>
    <w:p w:rsidR="00DB60CF" w:rsidRPr="00674EEC" w:rsidRDefault="00DB60CF" w:rsidP="00DB60CF">
      <w:pPr>
        <w:spacing w:after="0"/>
        <w:ind w:firstLine="680"/>
        <w:jc w:val="both"/>
        <w:outlineLvl w:val="0"/>
        <w:rPr>
          <w:lang w:val="en-US" w:eastAsia="uk-UA"/>
        </w:rPr>
      </w:pPr>
    </w:p>
    <w:p w:rsidR="0031352A"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The passive house technology was invented by doctor of science Mr. </w:t>
      </w:r>
      <w:proofErr w:type="spellStart"/>
      <w:r w:rsidRPr="00674EEC">
        <w:rPr>
          <w:sz w:val="28"/>
          <w:szCs w:val="28"/>
          <w:lang w:val="en-US"/>
        </w:rPr>
        <w:t>Feist</w:t>
      </w:r>
      <w:proofErr w:type="spellEnd"/>
      <w:r w:rsidRPr="00674EEC">
        <w:rPr>
          <w:sz w:val="28"/>
          <w:szCs w:val="28"/>
          <w:lang w:val="en-US"/>
        </w:rPr>
        <w:t xml:space="preserve"> in the German city of Darmstadt. It was calculated the energy balance of buildings. He was able to calculate the performance of such a building, which, if properly executed, no longer required a special heating system - a passive house. The energy concept of a passive house allows to reduce energy consumption in new buildings by 8-10 times. Thus, while an ordinary building in Germany consumes from 150 to 250 </w:t>
      </w:r>
      <w:proofErr w:type="spellStart"/>
      <w:r w:rsidRPr="00674EEC">
        <w:rPr>
          <w:sz w:val="28"/>
          <w:szCs w:val="28"/>
          <w:lang w:val="en-US"/>
        </w:rPr>
        <w:t>kW.h</w:t>
      </w:r>
      <w:proofErr w:type="spellEnd"/>
      <w:r w:rsidRPr="00674EEC">
        <w:rPr>
          <w:sz w:val="28"/>
          <w:szCs w:val="28"/>
          <w:lang w:val="en-US"/>
        </w:rPr>
        <w:t xml:space="preserve"> / m</w:t>
      </w:r>
      <w:r w:rsidRPr="00674EEC">
        <w:rPr>
          <w:sz w:val="28"/>
          <w:szCs w:val="28"/>
          <w:vertAlign w:val="superscript"/>
          <w:lang w:val="en-US"/>
        </w:rPr>
        <w:t>2</w:t>
      </w:r>
      <w:r w:rsidRPr="00674EEC">
        <w:rPr>
          <w:sz w:val="28"/>
          <w:szCs w:val="28"/>
          <w:lang w:val="en-US"/>
        </w:rPr>
        <w:t xml:space="preserve"> per year, passive house is enough only 10-15 </w:t>
      </w:r>
      <w:proofErr w:type="spellStart"/>
      <w:r w:rsidRPr="00674EEC">
        <w:rPr>
          <w:sz w:val="28"/>
          <w:szCs w:val="28"/>
          <w:lang w:val="en-US"/>
        </w:rPr>
        <w:t>kW.h</w:t>
      </w:r>
      <w:proofErr w:type="spellEnd"/>
      <w:r w:rsidRPr="00674EEC">
        <w:rPr>
          <w:sz w:val="28"/>
          <w:szCs w:val="28"/>
          <w:lang w:val="en-US"/>
        </w:rPr>
        <w:t xml:space="preserve"> / m2 per year [1]. </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The basic criterion for a passive house is the creation of a continuous building envelope with increased thermal insulation and thermal conductivity &lt;0.15 W/(m</w:t>
      </w:r>
      <w:r w:rsidRPr="00674EEC">
        <w:rPr>
          <w:sz w:val="28"/>
          <w:szCs w:val="28"/>
          <w:vertAlign w:val="superscript"/>
          <w:lang w:val="en-US"/>
        </w:rPr>
        <w:t>2</w:t>
      </w:r>
      <w:r w:rsidRPr="00674EEC">
        <w:rPr>
          <w:sz w:val="28"/>
          <w:szCs w:val="28"/>
          <w:lang w:val="en-US"/>
        </w:rPr>
        <w:t xml:space="preserve">∙K). The following criteria are taken into account: </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 prevention of "cold bridges" – places of heat leakage; </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 the compactness of the construction; </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 passive use of solar energy due to the building's South orientation and lack of shading; </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special high-quality windows and window profiles with thermal conductivity &lt;0.8 W / (m</w:t>
      </w:r>
      <w:r w:rsidRPr="00674EEC">
        <w:rPr>
          <w:sz w:val="28"/>
          <w:szCs w:val="28"/>
          <w:vertAlign w:val="superscript"/>
          <w:lang w:val="en-US"/>
        </w:rPr>
        <w:t>2</w:t>
      </w:r>
      <w:r w:rsidRPr="00674EEC">
        <w:rPr>
          <w:sz w:val="28"/>
          <w:szCs w:val="28"/>
          <w:lang w:val="en-US"/>
        </w:rPr>
        <w:t>∙K);</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 </w:t>
      </w:r>
      <w:proofErr w:type="spellStart"/>
      <w:r w:rsidRPr="00674EEC">
        <w:rPr>
          <w:sz w:val="28"/>
          <w:szCs w:val="28"/>
          <w:lang w:val="en-US"/>
        </w:rPr>
        <w:t>energoproiect</w:t>
      </w:r>
      <w:proofErr w:type="spellEnd"/>
      <w:r w:rsidRPr="00674EEC">
        <w:rPr>
          <w:sz w:val="28"/>
          <w:szCs w:val="28"/>
          <w:lang w:val="en-US"/>
        </w:rPr>
        <w:t xml:space="preserve"> about 50%; air exchange rate according to the pressure difference test: n50&lt;0.6 / h; </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 heat recovery from exhaust air, heat retention rate &gt;75%; </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highly efficient installation saving electricity for use in commercial purposes;</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water heating by solar collectors or heat pump;</w:t>
      </w:r>
    </w:p>
    <w:p w:rsidR="009429D6" w:rsidRPr="00674EEC" w:rsidRDefault="009429D6"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passive air heating using, for example, an earth heat exchanger.</w:t>
      </w:r>
    </w:p>
    <w:p w:rsidR="009429D6" w:rsidRPr="00674EEC" w:rsidRDefault="009429D6" w:rsidP="004F0E45">
      <w:pPr>
        <w:pStyle w:val="a8"/>
        <w:spacing w:before="0" w:beforeAutospacing="0" w:after="0" w:afterAutospacing="0"/>
        <w:ind w:firstLine="709"/>
        <w:jc w:val="both"/>
        <w:textAlignment w:val="top"/>
        <w:rPr>
          <w:sz w:val="28"/>
          <w:szCs w:val="28"/>
          <w:lang w:val="en-US"/>
        </w:rPr>
      </w:pPr>
    </w:p>
    <w:p w:rsidR="004F0E45" w:rsidRDefault="004F0E45" w:rsidP="004F0E45">
      <w:pPr>
        <w:pStyle w:val="a8"/>
        <w:spacing w:before="0" w:beforeAutospacing="0" w:after="0" w:afterAutospacing="0"/>
        <w:ind w:firstLine="709"/>
        <w:jc w:val="both"/>
        <w:textAlignment w:val="top"/>
        <w:rPr>
          <w:sz w:val="28"/>
          <w:szCs w:val="28"/>
          <w:lang w:val="uk-UA"/>
        </w:rPr>
      </w:pPr>
      <w:r w:rsidRPr="00674EEC">
        <w:rPr>
          <w:sz w:val="28"/>
          <w:szCs w:val="28"/>
          <w:lang w:val="en-US"/>
        </w:rPr>
        <w:t xml:space="preserve">Construction of residential buildings by passive house is already quite common in Germany and has a great success. There are also numerous innovative projects in the field of school construction. Elementary school "ZUD-OST" </w:t>
      </w:r>
      <w:r w:rsidR="00674EEC" w:rsidRPr="00674EEC">
        <w:rPr>
          <w:sz w:val="28"/>
          <w:szCs w:val="28"/>
          <w:lang w:val="en-US"/>
        </w:rPr>
        <w:t>(Fig. 1):</w:t>
      </w:r>
      <w:r w:rsidRPr="00674EEC">
        <w:rPr>
          <w:sz w:val="28"/>
          <w:szCs w:val="28"/>
          <w:lang w:val="en-US"/>
        </w:rPr>
        <w:t xml:space="preserve"> passive house has become a demonstration project for the whole </w:t>
      </w:r>
      <w:proofErr w:type="spellStart"/>
      <w:r w:rsidRPr="00674EEC">
        <w:rPr>
          <w:sz w:val="28"/>
          <w:szCs w:val="28"/>
          <w:lang w:val="en-US"/>
        </w:rPr>
        <w:t>Swabian</w:t>
      </w:r>
      <w:proofErr w:type="spellEnd"/>
      <w:r w:rsidRPr="00674EEC">
        <w:rPr>
          <w:sz w:val="28"/>
          <w:szCs w:val="28"/>
          <w:lang w:val="en-US"/>
        </w:rPr>
        <w:t xml:space="preserve"> region of Bavaria. The school, built according to the passive house standard, has enough heat produced by 25 students and one teacher (which corresponds to 1.5 kW) to heat the classroom during the educational process all year round.</w:t>
      </w:r>
    </w:p>
    <w:p w:rsidR="008461EB" w:rsidRPr="00674EEC" w:rsidRDefault="008461EB" w:rsidP="008461EB">
      <w:pPr>
        <w:pStyle w:val="a8"/>
        <w:spacing w:before="0" w:beforeAutospacing="0" w:after="0" w:afterAutospacing="0"/>
        <w:ind w:firstLine="709"/>
        <w:jc w:val="both"/>
        <w:textAlignment w:val="top"/>
        <w:rPr>
          <w:sz w:val="28"/>
          <w:szCs w:val="28"/>
          <w:lang w:val="en-US"/>
        </w:rPr>
      </w:pPr>
      <w:r w:rsidRPr="00674EEC">
        <w:rPr>
          <w:sz w:val="28"/>
          <w:szCs w:val="28"/>
          <w:lang w:val="en-US"/>
        </w:rPr>
        <w:t>Due to the large number of people in the room, the cost of insulation of the school - passive house is less than the cost of insulation of residential passive houses. In addition, one of the advantages of the passive house school is that even if the heat pumps are switched off (see the section "Additional heating and cooling" below), the indoor temperature will not drop to critical levels for a few days. Special windows for the passive house guarantee comfort in the winter time equally for all educational places, including those that are located near the windows.</w:t>
      </w:r>
    </w:p>
    <w:p w:rsidR="009429D6"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lastRenderedPageBreak/>
        <w:t>a)</w:t>
      </w:r>
      <w:r w:rsidRPr="00674EEC">
        <w:rPr>
          <w:sz w:val="28"/>
          <w:szCs w:val="28"/>
          <w:lang w:val="en-US"/>
        </w:rPr>
        <w:tab/>
      </w:r>
      <w:r w:rsidRPr="00674EEC">
        <w:rPr>
          <w:sz w:val="28"/>
          <w:szCs w:val="28"/>
          <w:lang w:val="en-US"/>
        </w:rPr>
        <w:tab/>
      </w:r>
      <w:r w:rsidRPr="00674EEC">
        <w:rPr>
          <w:sz w:val="28"/>
          <w:szCs w:val="28"/>
          <w:lang w:val="en-US"/>
        </w:rPr>
        <w:tab/>
      </w:r>
      <w:r w:rsidRPr="00674EEC">
        <w:rPr>
          <w:sz w:val="28"/>
          <w:szCs w:val="28"/>
          <w:lang w:val="en-US"/>
        </w:rPr>
        <w:tab/>
      </w:r>
      <w:r w:rsidRPr="00674EEC">
        <w:rPr>
          <w:sz w:val="28"/>
          <w:szCs w:val="28"/>
          <w:lang w:val="en-US"/>
        </w:rPr>
        <w:tab/>
      </w:r>
      <w:r w:rsidRPr="00674EEC">
        <w:rPr>
          <w:sz w:val="28"/>
          <w:szCs w:val="28"/>
          <w:lang w:val="en-US"/>
        </w:rPr>
        <w:tab/>
      </w:r>
      <w:r w:rsidRPr="00674EEC">
        <w:rPr>
          <w:sz w:val="28"/>
          <w:szCs w:val="28"/>
          <w:lang w:val="en-US"/>
        </w:rPr>
        <w:tab/>
        <w:t>b)</w:t>
      </w:r>
    </w:p>
    <w:p w:rsidR="009429D6" w:rsidRPr="00674EEC" w:rsidRDefault="009429D6" w:rsidP="004F0E45">
      <w:pPr>
        <w:pStyle w:val="a8"/>
        <w:spacing w:before="0" w:beforeAutospacing="0" w:after="0" w:afterAutospacing="0"/>
        <w:jc w:val="both"/>
        <w:textAlignment w:val="top"/>
        <w:rPr>
          <w:sz w:val="28"/>
          <w:szCs w:val="28"/>
          <w:lang w:val="en-US"/>
        </w:rPr>
      </w:pPr>
    </w:p>
    <w:p w:rsidR="0031352A" w:rsidRPr="00674EEC" w:rsidRDefault="0031352A" w:rsidP="004F0E45">
      <w:pPr>
        <w:pStyle w:val="a8"/>
        <w:spacing w:before="0" w:beforeAutospacing="0" w:after="0" w:afterAutospacing="0"/>
        <w:jc w:val="both"/>
        <w:textAlignment w:val="top"/>
        <w:rPr>
          <w:sz w:val="28"/>
          <w:szCs w:val="28"/>
          <w:lang w:val="en-US"/>
        </w:rPr>
      </w:pPr>
      <w:r w:rsidRPr="00674EEC">
        <w:rPr>
          <w:noProof/>
        </w:rPr>
        <w:drawing>
          <wp:inline distT="0" distB="0" distL="0" distR="0">
            <wp:extent cx="3133725" cy="2152650"/>
            <wp:effectExtent l="19050" t="0" r="9525" b="0"/>
            <wp:docPr id="6" name="Рисунок 3" descr="Картинки по запросу пассивный дом фото зюд ост гер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ассивный дом фото зюд ост германия"/>
                    <pic:cNvPicPr>
                      <a:picLocks noChangeAspect="1" noChangeArrowheads="1"/>
                    </pic:cNvPicPr>
                  </pic:nvPicPr>
                  <pic:blipFill>
                    <a:blip r:embed="rId7"/>
                    <a:srcRect b="9960"/>
                    <a:stretch>
                      <a:fillRect/>
                    </a:stretch>
                  </pic:blipFill>
                  <pic:spPr bwMode="auto">
                    <a:xfrm>
                      <a:off x="0" y="0"/>
                      <a:ext cx="3133725" cy="2152650"/>
                    </a:xfrm>
                    <a:prstGeom prst="rect">
                      <a:avLst/>
                    </a:prstGeom>
                    <a:noFill/>
                    <a:ln w="9525">
                      <a:noFill/>
                      <a:miter lim="800000"/>
                      <a:headEnd/>
                      <a:tailEnd/>
                    </a:ln>
                  </pic:spPr>
                </pic:pic>
              </a:graphicData>
            </a:graphic>
          </wp:inline>
        </w:drawing>
      </w:r>
      <w:r w:rsidRPr="00674EEC">
        <w:rPr>
          <w:noProof/>
        </w:rPr>
        <w:drawing>
          <wp:inline distT="0" distB="0" distL="0" distR="0">
            <wp:extent cx="3171825" cy="2152650"/>
            <wp:effectExtent l="19050" t="0" r="9525" b="0"/>
            <wp:docPr id="8" name="Рисунок 6" descr="Картинки по запросу пассивный дом фото зюд ост гер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ассивный дом фото зюд ост германия"/>
                    <pic:cNvPicPr>
                      <a:picLocks noChangeAspect="1" noChangeArrowheads="1"/>
                    </pic:cNvPicPr>
                  </pic:nvPicPr>
                  <pic:blipFill>
                    <a:blip r:embed="rId8"/>
                    <a:srcRect l="1130" t="6605" r="51834" b="18760"/>
                    <a:stretch>
                      <a:fillRect/>
                    </a:stretch>
                  </pic:blipFill>
                  <pic:spPr bwMode="auto">
                    <a:xfrm>
                      <a:off x="0" y="0"/>
                      <a:ext cx="3171825" cy="2152650"/>
                    </a:xfrm>
                    <a:prstGeom prst="rect">
                      <a:avLst/>
                    </a:prstGeom>
                    <a:noFill/>
                    <a:ln w="9525">
                      <a:noFill/>
                      <a:miter lim="800000"/>
                      <a:headEnd/>
                      <a:tailEnd/>
                    </a:ln>
                  </pic:spPr>
                </pic:pic>
              </a:graphicData>
            </a:graphic>
          </wp:inline>
        </w:drawing>
      </w:r>
    </w:p>
    <w:p w:rsidR="0031352A" w:rsidRPr="00674EEC" w:rsidRDefault="004F0E45" w:rsidP="00AB0943">
      <w:pPr>
        <w:pStyle w:val="a8"/>
        <w:tabs>
          <w:tab w:val="left" w:pos="708"/>
          <w:tab w:val="left" w:pos="1416"/>
          <w:tab w:val="left" w:pos="2124"/>
          <w:tab w:val="left" w:pos="2832"/>
          <w:tab w:val="left" w:pos="3540"/>
          <w:tab w:val="left" w:pos="4248"/>
          <w:tab w:val="left" w:pos="6975"/>
        </w:tabs>
        <w:spacing w:before="0" w:beforeAutospacing="0" w:after="0" w:afterAutospacing="0"/>
        <w:jc w:val="both"/>
        <w:textAlignment w:val="top"/>
        <w:rPr>
          <w:sz w:val="28"/>
          <w:szCs w:val="28"/>
          <w:lang w:val="en-US"/>
        </w:rPr>
      </w:pPr>
      <w:r w:rsidRPr="00674EEC">
        <w:rPr>
          <w:sz w:val="28"/>
          <w:szCs w:val="28"/>
          <w:lang w:val="en-US"/>
        </w:rPr>
        <w:tab/>
        <w:t>c)</w:t>
      </w:r>
      <w:r w:rsidRPr="00674EEC">
        <w:rPr>
          <w:sz w:val="28"/>
          <w:szCs w:val="28"/>
          <w:lang w:val="en-US"/>
        </w:rPr>
        <w:tab/>
      </w:r>
      <w:r w:rsidRPr="00674EEC">
        <w:rPr>
          <w:sz w:val="28"/>
          <w:szCs w:val="28"/>
          <w:lang w:val="en-US"/>
        </w:rPr>
        <w:tab/>
      </w:r>
      <w:r w:rsidRPr="00674EEC">
        <w:rPr>
          <w:sz w:val="28"/>
          <w:szCs w:val="28"/>
          <w:lang w:val="en-US"/>
        </w:rPr>
        <w:tab/>
      </w:r>
      <w:r w:rsidRPr="00674EEC">
        <w:rPr>
          <w:sz w:val="28"/>
          <w:szCs w:val="28"/>
          <w:lang w:val="en-US"/>
        </w:rPr>
        <w:tab/>
      </w:r>
      <w:r w:rsidRPr="00674EEC">
        <w:rPr>
          <w:sz w:val="28"/>
          <w:szCs w:val="28"/>
          <w:lang w:val="en-US"/>
        </w:rPr>
        <w:tab/>
        <w:t>d)</w:t>
      </w:r>
      <w:r w:rsidR="00AB0943" w:rsidRPr="00674EEC">
        <w:rPr>
          <w:sz w:val="28"/>
          <w:szCs w:val="28"/>
          <w:lang w:val="en-US"/>
        </w:rPr>
        <w:tab/>
      </w:r>
      <w:r w:rsidR="00674EEC" w:rsidRPr="00674EEC">
        <w:rPr>
          <w:sz w:val="28"/>
          <w:szCs w:val="28"/>
          <w:lang w:val="en-US"/>
        </w:rPr>
        <w:t>e</w:t>
      </w:r>
      <w:r w:rsidR="00AB0943" w:rsidRPr="00674EEC">
        <w:rPr>
          <w:sz w:val="28"/>
          <w:szCs w:val="28"/>
          <w:lang w:val="en-US"/>
        </w:rPr>
        <w:t>)</w:t>
      </w:r>
    </w:p>
    <w:p w:rsidR="0031352A" w:rsidRPr="00674EEC" w:rsidRDefault="0031352A" w:rsidP="004F0E45">
      <w:pPr>
        <w:pStyle w:val="a8"/>
        <w:spacing w:before="0" w:beforeAutospacing="0" w:after="0" w:afterAutospacing="0"/>
        <w:jc w:val="both"/>
        <w:textAlignment w:val="top"/>
        <w:rPr>
          <w:sz w:val="28"/>
          <w:szCs w:val="28"/>
          <w:lang w:val="en-US"/>
        </w:rPr>
      </w:pPr>
      <w:r w:rsidRPr="00674EEC">
        <w:rPr>
          <w:noProof/>
        </w:rPr>
        <w:drawing>
          <wp:inline distT="0" distB="0" distL="0" distR="0">
            <wp:extent cx="2257425" cy="2428875"/>
            <wp:effectExtent l="19050" t="0" r="9525" b="0"/>
            <wp:docPr id="9" name="Рисунок 9" descr="Картинки по запросу пассивный дом фото зюд ост гер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пассивный дом фото зюд ост германия"/>
                    <pic:cNvPicPr>
                      <a:picLocks noChangeAspect="1" noChangeArrowheads="1"/>
                    </pic:cNvPicPr>
                  </pic:nvPicPr>
                  <pic:blipFill>
                    <a:blip r:embed="rId9"/>
                    <a:srcRect b="3819"/>
                    <a:stretch>
                      <a:fillRect/>
                    </a:stretch>
                  </pic:blipFill>
                  <pic:spPr bwMode="auto">
                    <a:xfrm>
                      <a:off x="0" y="0"/>
                      <a:ext cx="2257425" cy="2428875"/>
                    </a:xfrm>
                    <a:prstGeom prst="rect">
                      <a:avLst/>
                    </a:prstGeom>
                    <a:noFill/>
                    <a:ln w="9525">
                      <a:noFill/>
                      <a:miter lim="800000"/>
                      <a:headEnd/>
                      <a:tailEnd/>
                    </a:ln>
                  </pic:spPr>
                </pic:pic>
              </a:graphicData>
            </a:graphic>
          </wp:inline>
        </w:drawing>
      </w:r>
      <w:r w:rsidR="00D42EBA" w:rsidRPr="00674EEC">
        <w:rPr>
          <w:noProof/>
        </w:rPr>
        <w:drawing>
          <wp:inline distT="0" distB="0" distL="0" distR="0">
            <wp:extent cx="1885950" cy="2428875"/>
            <wp:effectExtent l="19050" t="0" r="0" b="0"/>
            <wp:docPr id="11" name="Рисунок 12" descr="Картинки по запросу пассивный дом фото зюд ост гер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пассивный дом фото зюд ост германия"/>
                    <pic:cNvPicPr>
                      <a:picLocks noChangeAspect="1" noChangeArrowheads="1"/>
                    </pic:cNvPicPr>
                  </pic:nvPicPr>
                  <pic:blipFill>
                    <a:blip r:embed="rId10"/>
                    <a:srcRect l="1883" t="5913" r="60828" b="9437"/>
                    <a:stretch>
                      <a:fillRect/>
                    </a:stretch>
                  </pic:blipFill>
                  <pic:spPr bwMode="auto">
                    <a:xfrm>
                      <a:off x="0" y="0"/>
                      <a:ext cx="1885950" cy="2428875"/>
                    </a:xfrm>
                    <a:prstGeom prst="rect">
                      <a:avLst/>
                    </a:prstGeom>
                    <a:noFill/>
                    <a:ln w="9525">
                      <a:noFill/>
                      <a:miter lim="800000"/>
                      <a:headEnd/>
                      <a:tailEnd/>
                    </a:ln>
                  </pic:spPr>
                </pic:pic>
              </a:graphicData>
            </a:graphic>
          </wp:inline>
        </w:drawing>
      </w:r>
      <w:r w:rsidR="00D42EBA" w:rsidRPr="00674EEC">
        <w:rPr>
          <w:noProof/>
        </w:rPr>
        <w:drawing>
          <wp:inline distT="0" distB="0" distL="0" distR="0">
            <wp:extent cx="2143125" cy="2428875"/>
            <wp:effectExtent l="19050" t="0" r="9525" b="0"/>
            <wp:docPr id="13" name="Рисунок 15" descr="Картинки по запросу коллектор в земле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коллектор в земле  фото"/>
                    <pic:cNvPicPr>
                      <a:picLocks noChangeAspect="1" noChangeArrowheads="1"/>
                    </pic:cNvPicPr>
                  </pic:nvPicPr>
                  <pic:blipFill>
                    <a:blip r:embed="rId11"/>
                    <a:srcRect/>
                    <a:stretch>
                      <a:fillRect/>
                    </a:stretch>
                  </pic:blipFill>
                  <pic:spPr bwMode="auto">
                    <a:xfrm>
                      <a:off x="0" y="0"/>
                      <a:ext cx="2143125" cy="2428875"/>
                    </a:xfrm>
                    <a:prstGeom prst="rect">
                      <a:avLst/>
                    </a:prstGeom>
                    <a:noFill/>
                    <a:ln w="9525">
                      <a:noFill/>
                      <a:miter lim="800000"/>
                      <a:headEnd/>
                      <a:tailEnd/>
                    </a:ln>
                  </pic:spPr>
                </pic:pic>
              </a:graphicData>
            </a:graphic>
          </wp:inline>
        </w:drawing>
      </w:r>
    </w:p>
    <w:p w:rsidR="006C25CC" w:rsidRDefault="004F0E45" w:rsidP="004F0E45">
      <w:pPr>
        <w:pStyle w:val="a8"/>
        <w:spacing w:before="0" w:beforeAutospacing="0" w:after="0" w:afterAutospacing="0"/>
        <w:ind w:firstLine="709"/>
        <w:jc w:val="both"/>
        <w:textAlignment w:val="top"/>
        <w:rPr>
          <w:rStyle w:val="shorttext"/>
          <w:sz w:val="28"/>
          <w:szCs w:val="28"/>
          <w:lang w:val="en-US"/>
        </w:rPr>
      </w:pPr>
      <w:r w:rsidRPr="00674EEC">
        <w:rPr>
          <w:sz w:val="28"/>
          <w:szCs w:val="28"/>
          <w:lang w:val="en-US"/>
        </w:rPr>
        <w:t xml:space="preserve">Fig. 1 – </w:t>
      </w:r>
      <w:r w:rsidR="00AB0943" w:rsidRPr="00674EEC">
        <w:rPr>
          <w:rStyle w:val="shorttext"/>
          <w:sz w:val="28"/>
          <w:szCs w:val="28"/>
          <w:lang w:val="en-US"/>
        </w:rPr>
        <w:t>Example of a passive house (</w:t>
      </w:r>
      <w:r w:rsidR="00AB0943" w:rsidRPr="00674EEC">
        <w:rPr>
          <w:sz w:val="28"/>
          <w:szCs w:val="28"/>
          <w:lang w:val="en-US"/>
        </w:rPr>
        <w:t>Elementary school "ZUD-OST")</w:t>
      </w:r>
      <w:r w:rsidR="00AB0943" w:rsidRPr="00674EEC">
        <w:rPr>
          <w:rStyle w:val="shorttext"/>
          <w:sz w:val="28"/>
          <w:szCs w:val="28"/>
          <w:lang w:val="en-US"/>
        </w:rPr>
        <w:t xml:space="preserve">: </w:t>
      </w:r>
    </w:p>
    <w:p w:rsidR="004F0E45" w:rsidRPr="00674EEC" w:rsidRDefault="004F0E45" w:rsidP="006C25CC">
      <w:pPr>
        <w:pStyle w:val="a8"/>
        <w:spacing w:before="0" w:beforeAutospacing="0" w:after="0" w:afterAutospacing="0"/>
        <w:ind w:firstLine="709"/>
        <w:jc w:val="center"/>
        <w:textAlignment w:val="top"/>
        <w:rPr>
          <w:sz w:val="28"/>
          <w:szCs w:val="28"/>
          <w:lang w:val="en-US"/>
        </w:rPr>
      </w:pPr>
      <w:r w:rsidRPr="00674EEC">
        <w:rPr>
          <w:color w:val="000000"/>
          <w:sz w:val="28"/>
          <w:szCs w:val="28"/>
          <w:lang w:val="en-US"/>
        </w:rPr>
        <w:t xml:space="preserve">a) </w:t>
      </w:r>
      <w:r w:rsidR="00AB0943" w:rsidRPr="00674EEC">
        <w:rPr>
          <w:rStyle w:val="shorttext"/>
          <w:sz w:val="28"/>
          <w:szCs w:val="28"/>
          <w:lang w:val="en-US"/>
        </w:rPr>
        <w:t>view from the southeast</w:t>
      </w:r>
      <w:r w:rsidRPr="00674EEC">
        <w:rPr>
          <w:color w:val="000000"/>
          <w:sz w:val="28"/>
          <w:szCs w:val="28"/>
          <w:lang w:val="en-US"/>
        </w:rPr>
        <w:t xml:space="preserve">; b) </w:t>
      </w:r>
      <w:r w:rsidR="00674EEC" w:rsidRPr="00674EEC">
        <w:rPr>
          <w:rStyle w:val="shorttext"/>
          <w:sz w:val="28"/>
          <w:szCs w:val="28"/>
          <w:lang w:val="en-US"/>
        </w:rPr>
        <w:t>shed roof of assembly hall</w:t>
      </w:r>
      <w:r w:rsidRPr="00674EEC">
        <w:rPr>
          <w:color w:val="000000"/>
          <w:sz w:val="28"/>
          <w:szCs w:val="28"/>
          <w:lang w:val="en-US"/>
        </w:rPr>
        <w:t xml:space="preserve">; </w:t>
      </w:r>
      <w:r w:rsidR="00674EEC" w:rsidRPr="00674EEC">
        <w:rPr>
          <w:color w:val="000000"/>
          <w:sz w:val="28"/>
          <w:szCs w:val="28"/>
          <w:lang w:val="en-US"/>
        </w:rPr>
        <w:t xml:space="preserve">с) </w:t>
      </w:r>
      <w:r w:rsidR="00674EEC" w:rsidRPr="00674EEC">
        <w:rPr>
          <w:rStyle w:val="shorttext"/>
          <w:sz w:val="28"/>
          <w:szCs w:val="28"/>
          <w:lang w:val="en-US"/>
        </w:rPr>
        <w:t xml:space="preserve">an angle of the facade; d) heat pump; </w:t>
      </w:r>
      <w:r w:rsidR="00674EEC" w:rsidRPr="00674EEC">
        <w:rPr>
          <w:color w:val="000000"/>
          <w:sz w:val="28"/>
          <w:szCs w:val="28"/>
          <w:lang w:val="en-US"/>
        </w:rPr>
        <w:t>e)</w:t>
      </w:r>
      <w:r w:rsidR="00674EEC" w:rsidRPr="00674EEC">
        <w:rPr>
          <w:rStyle w:val="shorttext"/>
          <w:sz w:val="28"/>
          <w:szCs w:val="28"/>
          <w:lang w:val="en-US"/>
        </w:rPr>
        <w:t xml:space="preserve"> collectors</w:t>
      </w:r>
    </w:p>
    <w:p w:rsidR="0031352A" w:rsidRPr="00674EEC" w:rsidRDefault="0031352A" w:rsidP="004F0E45">
      <w:pPr>
        <w:pStyle w:val="a8"/>
        <w:spacing w:before="0" w:beforeAutospacing="0" w:after="0" w:afterAutospacing="0"/>
        <w:ind w:firstLine="709"/>
        <w:jc w:val="both"/>
        <w:textAlignment w:val="top"/>
        <w:rPr>
          <w:sz w:val="28"/>
          <w:szCs w:val="28"/>
          <w:lang w:val="en-US"/>
        </w:rPr>
      </w:pPr>
    </w:p>
    <w:p w:rsidR="009429D6" w:rsidRPr="00674EEC" w:rsidRDefault="002E1C99"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The air quality in a passive house also compares favorably with other buildings. Studies have shown that the requirement of complete replacement of air in a building twice a day (DIN 1946, part 2: limiting the concentration of CO2 in the premises to a level not exceeding 1500 </w:t>
      </w:r>
      <w:proofErr w:type="spellStart"/>
      <w:r w:rsidRPr="00674EEC">
        <w:rPr>
          <w:sz w:val="28"/>
          <w:szCs w:val="28"/>
          <w:lang w:val="en-US"/>
        </w:rPr>
        <w:t>ppm</w:t>
      </w:r>
      <w:proofErr w:type="spellEnd"/>
      <w:r w:rsidRPr="00674EEC">
        <w:rPr>
          <w:sz w:val="28"/>
          <w:szCs w:val="28"/>
          <w:lang w:val="en-US"/>
        </w:rPr>
        <w:t xml:space="preserve">) cannot be achieved only through ventilation through open Windows. And the results of measurements of CO2 level in classrooms show that its volume in rooms with traditional ventilation ranges from 2500 to 4000 </w:t>
      </w:r>
      <w:proofErr w:type="spellStart"/>
      <w:r w:rsidRPr="00674EEC">
        <w:rPr>
          <w:sz w:val="28"/>
          <w:szCs w:val="28"/>
          <w:lang w:val="en-US"/>
        </w:rPr>
        <w:t>ppm</w:t>
      </w:r>
      <w:proofErr w:type="spellEnd"/>
      <w:r w:rsidRPr="00674EEC">
        <w:rPr>
          <w:sz w:val="28"/>
          <w:szCs w:val="28"/>
          <w:lang w:val="en-US"/>
        </w:rPr>
        <w:t>. Controlled mechanical ventilation provides an inflow of 15-20 m</w:t>
      </w:r>
      <w:r w:rsidRPr="00674EEC">
        <w:rPr>
          <w:sz w:val="28"/>
          <w:szCs w:val="28"/>
          <w:vertAlign w:val="superscript"/>
          <w:lang w:val="en-US"/>
        </w:rPr>
        <w:t>3</w:t>
      </w:r>
      <w:r w:rsidRPr="00674EEC">
        <w:rPr>
          <w:sz w:val="28"/>
          <w:szCs w:val="28"/>
          <w:lang w:val="en-US"/>
        </w:rPr>
        <w:t xml:space="preserve"> of fresh air per person, which corresponds to the complete air exchange in the room twice a day. In addition, guarantees the absence of noise and draughts in the class room and prevent dry air. Thus, the building of the passive house not only significantly reduces operating costs, but, above all, creates more favorable conditions for the training of students and teachers.</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Due to the compactness of the construction and the location of the premises inside the building, the project was best suited to the requirements of a passive house. Roof </w:t>
      </w:r>
      <w:r w:rsidRPr="00674EEC">
        <w:rPr>
          <w:sz w:val="28"/>
          <w:szCs w:val="28"/>
          <w:lang w:val="en-US"/>
        </w:rPr>
        <w:lastRenderedPageBreak/>
        <w:t xml:space="preserve">construction was investigated alternative solutions from the point of view of reducing costs. Identified the following objectives for the project:  </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multifunctional use of the central areas of the building, with the possibility of further expansion of the side wings of the building;</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central location of sanitary, auxiliary and technical premises;</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placement of the main premises in the Eastern and Western wings of the building;</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massive prefabricated structures for load-bearing structures, ceilings and interior walls;</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 </w:t>
      </w:r>
      <w:proofErr w:type="spellStart"/>
      <w:r w:rsidRPr="00674EEC">
        <w:rPr>
          <w:sz w:val="28"/>
          <w:szCs w:val="28"/>
          <w:lang w:val="en-US"/>
        </w:rPr>
        <w:t>thermowell</w:t>
      </w:r>
      <w:proofErr w:type="spellEnd"/>
      <w:r w:rsidRPr="00674EEC">
        <w:rPr>
          <w:sz w:val="28"/>
          <w:szCs w:val="28"/>
          <w:lang w:val="en-US"/>
        </w:rPr>
        <w:t>-wooden or capital construction;</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xml:space="preserve">– power consumption &lt;15 </w:t>
      </w:r>
      <w:proofErr w:type="spellStart"/>
      <w:r w:rsidRPr="00674EEC">
        <w:rPr>
          <w:sz w:val="28"/>
          <w:szCs w:val="28"/>
          <w:lang w:val="en-US"/>
        </w:rPr>
        <w:t>kW.h</w:t>
      </w:r>
      <w:proofErr w:type="spellEnd"/>
      <w:r w:rsidRPr="00674EEC">
        <w:rPr>
          <w:sz w:val="28"/>
          <w:szCs w:val="28"/>
          <w:lang w:val="en-US"/>
        </w:rPr>
        <w:t xml:space="preserve"> / (m2 per year);</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the rate of air exchange according to the test for a pressure difference - n50 &lt;0.6/h;</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–providing additional heat demand by means of a heat pump with soil collectors based on salt concentrate and using the same system for cooling in summer;</w:t>
      </w:r>
    </w:p>
    <w:p w:rsidR="004F0E45" w:rsidRPr="00674EEC"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provide additional energy needs by using solar power systems;</w:t>
      </w:r>
    </w:p>
    <w:p w:rsidR="009429D6" w:rsidRDefault="004F0E45" w:rsidP="004F0E45">
      <w:pPr>
        <w:pStyle w:val="a8"/>
        <w:spacing w:before="0" w:beforeAutospacing="0" w:after="0" w:afterAutospacing="0"/>
        <w:ind w:firstLine="709"/>
        <w:jc w:val="both"/>
        <w:textAlignment w:val="top"/>
        <w:rPr>
          <w:sz w:val="28"/>
          <w:szCs w:val="28"/>
          <w:lang w:val="en-US"/>
        </w:rPr>
      </w:pPr>
      <w:r w:rsidRPr="00674EEC">
        <w:rPr>
          <w:sz w:val="28"/>
          <w:szCs w:val="28"/>
          <w:lang w:val="en-US"/>
        </w:rPr>
        <w:t>– maximum comfort for students and teachers with minimal operating costs.</w:t>
      </w:r>
    </w:p>
    <w:p w:rsidR="006C25CC" w:rsidRDefault="006C25CC" w:rsidP="004F0E45">
      <w:pPr>
        <w:pStyle w:val="a8"/>
        <w:spacing w:before="0" w:beforeAutospacing="0" w:after="0" w:afterAutospacing="0"/>
        <w:ind w:firstLine="709"/>
        <w:jc w:val="both"/>
        <w:textAlignment w:val="top"/>
        <w:rPr>
          <w:sz w:val="28"/>
          <w:szCs w:val="28"/>
          <w:lang w:val="en-US"/>
        </w:rPr>
      </w:pPr>
    </w:p>
    <w:p w:rsidR="006C25CC" w:rsidRDefault="006C25CC" w:rsidP="004F0E45">
      <w:pPr>
        <w:pStyle w:val="a8"/>
        <w:spacing w:before="0" w:beforeAutospacing="0" w:after="0" w:afterAutospacing="0"/>
        <w:ind w:firstLine="709"/>
        <w:jc w:val="both"/>
        <w:textAlignment w:val="top"/>
        <w:rPr>
          <w:sz w:val="28"/>
          <w:szCs w:val="28"/>
          <w:lang w:val="en-US"/>
        </w:rPr>
      </w:pPr>
      <w:r w:rsidRPr="006C25CC">
        <w:rPr>
          <w:sz w:val="28"/>
          <w:szCs w:val="28"/>
          <w:lang w:val="en-US"/>
        </w:rPr>
        <w:t>Construction of residential buildings by passive house is already quite common in Germany and has a great success. There are also numerous innovative projects in the field of school construction</w:t>
      </w:r>
      <w:r>
        <w:rPr>
          <w:sz w:val="28"/>
          <w:szCs w:val="28"/>
          <w:lang w:val="en-US"/>
        </w:rPr>
        <w:t xml:space="preserve"> (Fig.2)</w:t>
      </w:r>
      <w:r w:rsidR="00FE06DC">
        <w:rPr>
          <w:sz w:val="28"/>
          <w:szCs w:val="28"/>
        </w:rPr>
        <w:t xml:space="preserve"> [2]</w:t>
      </w:r>
      <w:r w:rsidRPr="006C25CC">
        <w:rPr>
          <w:sz w:val="28"/>
          <w:szCs w:val="28"/>
          <w:lang w:val="en-US"/>
        </w:rPr>
        <w:t>.</w:t>
      </w:r>
    </w:p>
    <w:p w:rsidR="006C25CC" w:rsidRPr="00674EEC" w:rsidRDefault="006C25CC" w:rsidP="004F0E45">
      <w:pPr>
        <w:pStyle w:val="a8"/>
        <w:spacing w:before="0" w:beforeAutospacing="0" w:after="0" w:afterAutospacing="0"/>
        <w:ind w:firstLine="709"/>
        <w:jc w:val="both"/>
        <w:textAlignment w:val="top"/>
        <w:rPr>
          <w:sz w:val="28"/>
          <w:szCs w:val="28"/>
          <w:lang w:val="en-US"/>
        </w:rPr>
      </w:pPr>
      <w:r>
        <w:rPr>
          <w:sz w:val="28"/>
          <w:szCs w:val="28"/>
          <w:lang w:val="en-US"/>
        </w:rPr>
        <w:t>a)</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b) </w:t>
      </w:r>
    </w:p>
    <w:p w:rsidR="009429D6" w:rsidRPr="00674EEC" w:rsidRDefault="006C25CC" w:rsidP="00DB60CF">
      <w:pPr>
        <w:pStyle w:val="a8"/>
        <w:spacing w:before="0" w:beforeAutospacing="0" w:after="0" w:afterAutospacing="0" w:line="276" w:lineRule="auto"/>
        <w:jc w:val="both"/>
        <w:textAlignment w:val="top"/>
        <w:rPr>
          <w:sz w:val="28"/>
          <w:szCs w:val="28"/>
          <w:lang w:val="en-US"/>
        </w:rPr>
      </w:pPr>
      <w:r>
        <w:rPr>
          <w:noProof/>
        </w:rPr>
        <w:drawing>
          <wp:inline distT="0" distB="0" distL="0" distR="0">
            <wp:extent cx="3009900" cy="2286000"/>
            <wp:effectExtent l="19050" t="0" r="0" b="0"/>
            <wp:docPr id="22" name="Рисунок 22" descr="http://alyans-km.odessa.ua/wp-content/uploads/2018/05/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lyans-km.odessa.ua/wp-content/uploads/2018/05/school.jpg"/>
                    <pic:cNvPicPr>
                      <a:picLocks noChangeAspect="1" noChangeArrowheads="1"/>
                    </pic:cNvPicPr>
                  </pic:nvPicPr>
                  <pic:blipFill>
                    <a:blip r:embed="rId12"/>
                    <a:srcRect r="12222"/>
                    <a:stretch>
                      <a:fillRect/>
                    </a:stretch>
                  </pic:blipFill>
                  <pic:spPr bwMode="auto">
                    <a:xfrm>
                      <a:off x="0" y="0"/>
                      <a:ext cx="3009900" cy="2286000"/>
                    </a:xfrm>
                    <a:prstGeom prst="rect">
                      <a:avLst/>
                    </a:prstGeom>
                    <a:noFill/>
                    <a:ln w="9525">
                      <a:noFill/>
                      <a:miter lim="800000"/>
                      <a:headEnd/>
                      <a:tailEnd/>
                    </a:ln>
                  </pic:spPr>
                </pic:pic>
              </a:graphicData>
            </a:graphic>
          </wp:inline>
        </w:drawing>
      </w:r>
      <w:r w:rsidRPr="006C25CC">
        <w:t xml:space="preserve"> </w:t>
      </w:r>
      <w:r>
        <w:rPr>
          <w:noProof/>
        </w:rPr>
        <w:drawing>
          <wp:inline distT="0" distB="0" distL="0" distR="0">
            <wp:extent cx="3390900" cy="2343150"/>
            <wp:effectExtent l="19050" t="0" r="0" b="0"/>
            <wp:docPr id="25" name="Рисунок 25" descr="http://alyans-km.odessa.ua/wp-content/uploads/2018/05/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lyans-km.odessa.ua/wp-content/uploads/2018/05/school1.jpg"/>
                    <pic:cNvPicPr>
                      <a:picLocks noChangeAspect="1" noChangeArrowheads="1"/>
                    </pic:cNvPicPr>
                  </pic:nvPicPr>
                  <pic:blipFill>
                    <a:blip r:embed="rId13"/>
                    <a:srcRect/>
                    <a:stretch>
                      <a:fillRect/>
                    </a:stretch>
                  </pic:blipFill>
                  <pic:spPr bwMode="auto">
                    <a:xfrm>
                      <a:off x="0" y="0"/>
                      <a:ext cx="3390900" cy="2343150"/>
                    </a:xfrm>
                    <a:prstGeom prst="rect">
                      <a:avLst/>
                    </a:prstGeom>
                    <a:noFill/>
                    <a:ln w="9525">
                      <a:noFill/>
                      <a:miter lim="800000"/>
                      <a:headEnd/>
                      <a:tailEnd/>
                    </a:ln>
                  </pic:spPr>
                </pic:pic>
              </a:graphicData>
            </a:graphic>
          </wp:inline>
        </w:drawing>
      </w:r>
    </w:p>
    <w:p w:rsidR="006C25CC" w:rsidRDefault="006C25CC" w:rsidP="00B45C5B">
      <w:pPr>
        <w:pStyle w:val="a8"/>
        <w:spacing w:before="0" w:beforeAutospacing="0" w:after="0" w:afterAutospacing="0" w:line="276" w:lineRule="auto"/>
        <w:jc w:val="center"/>
        <w:textAlignment w:val="top"/>
        <w:rPr>
          <w:rStyle w:val="shorttext"/>
          <w:sz w:val="28"/>
          <w:szCs w:val="28"/>
          <w:lang w:val="en-US"/>
        </w:rPr>
      </w:pPr>
      <w:r>
        <w:rPr>
          <w:sz w:val="28"/>
          <w:szCs w:val="28"/>
          <w:lang w:val="en-US"/>
        </w:rPr>
        <w:tab/>
      </w:r>
      <w:r w:rsidRPr="00674EEC">
        <w:rPr>
          <w:sz w:val="28"/>
          <w:szCs w:val="28"/>
          <w:lang w:val="en-US"/>
        </w:rPr>
        <w:t xml:space="preserve">Fig. </w:t>
      </w:r>
      <w:r>
        <w:rPr>
          <w:sz w:val="28"/>
          <w:szCs w:val="28"/>
          <w:lang w:val="en-US"/>
        </w:rPr>
        <w:t>2</w:t>
      </w:r>
      <w:r w:rsidRPr="00674EEC">
        <w:rPr>
          <w:sz w:val="28"/>
          <w:szCs w:val="28"/>
          <w:lang w:val="en-US"/>
        </w:rPr>
        <w:t xml:space="preserve"> – </w:t>
      </w:r>
      <w:proofErr w:type="spellStart"/>
      <w:r>
        <w:rPr>
          <w:rStyle w:val="shorttext"/>
          <w:sz w:val="28"/>
          <w:szCs w:val="28"/>
        </w:rPr>
        <w:t>I</w:t>
      </w:r>
      <w:r w:rsidRPr="006C25CC">
        <w:rPr>
          <w:rStyle w:val="shorttext"/>
          <w:sz w:val="28"/>
          <w:szCs w:val="28"/>
        </w:rPr>
        <w:t>nnovative</w:t>
      </w:r>
      <w:proofErr w:type="spellEnd"/>
      <w:r w:rsidRPr="006C25CC">
        <w:rPr>
          <w:rStyle w:val="shorttext"/>
          <w:sz w:val="28"/>
          <w:szCs w:val="28"/>
        </w:rPr>
        <w:t xml:space="preserve"> </w:t>
      </w:r>
      <w:proofErr w:type="spellStart"/>
      <w:r w:rsidRPr="006C25CC">
        <w:rPr>
          <w:rStyle w:val="shorttext"/>
          <w:sz w:val="28"/>
          <w:szCs w:val="28"/>
        </w:rPr>
        <w:t>projects</w:t>
      </w:r>
      <w:proofErr w:type="spellEnd"/>
      <w:r w:rsidRPr="006C25CC">
        <w:rPr>
          <w:rStyle w:val="shorttext"/>
          <w:sz w:val="28"/>
          <w:szCs w:val="28"/>
        </w:rPr>
        <w:t xml:space="preserve"> </w:t>
      </w:r>
      <w:proofErr w:type="spellStart"/>
      <w:r w:rsidRPr="006C25CC">
        <w:rPr>
          <w:rStyle w:val="shorttext"/>
          <w:sz w:val="28"/>
          <w:szCs w:val="28"/>
        </w:rPr>
        <w:t>of</w:t>
      </w:r>
      <w:proofErr w:type="spellEnd"/>
      <w:r w:rsidRPr="006C25CC">
        <w:rPr>
          <w:rStyle w:val="shorttext"/>
          <w:sz w:val="28"/>
          <w:szCs w:val="28"/>
        </w:rPr>
        <w:t xml:space="preserve"> </w:t>
      </w:r>
      <w:proofErr w:type="spellStart"/>
      <w:r w:rsidRPr="006C25CC">
        <w:rPr>
          <w:rStyle w:val="shorttext"/>
          <w:sz w:val="28"/>
          <w:szCs w:val="28"/>
        </w:rPr>
        <w:t>passive</w:t>
      </w:r>
      <w:proofErr w:type="spellEnd"/>
      <w:r w:rsidRPr="006C25CC">
        <w:rPr>
          <w:rStyle w:val="shorttext"/>
          <w:sz w:val="28"/>
          <w:szCs w:val="28"/>
        </w:rPr>
        <w:t xml:space="preserve"> </w:t>
      </w:r>
      <w:proofErr w:type="spellStart"/>
      <w:r w:rsidRPr="006C25CC">
        <w:rPr>
          <w:rStyle w:val="shorttext"/>
          <w:sz w:val="28"/>
          <w:szCs w:val="28"/>
        </w:rPr>
        <w:t>houses</w:t>
      </w:r>
      <w:proofErr w:type="spellEnd"/>
      <w:r>
        <w:rPr>
          <w:rStyle w:val="shorttext"/>
          <w:sz w:val="28"/>
          <w:szCs w:val="28"/>
        </w:rPr>
        <w:t>:</w:t>
      </w:r>
      <w:r>
        <w:rPr>
          <w:rStyle w:val="shorttext"/>
          <w:sz w:val="28"/>
          <w:szCs w:val="28"/>
          <w:lang w:val="en-US"/>
        </w:rPr>
        <w:t xml:space="preserve"> </w:t>
      </w:r>
    </w:p>
    <w:p w:rsidR="006C25CC" w:rsidRDefault="006C25CC" w:rsidP="00B45C5B">
      <w:pPr>
        <w:pStyle w:val="a8"/>
        <w:spacing w:before="0" w:beforeAutospacing="0" w:after="0" w:afterAutospacing="0" w:line="276" w:lineRule="auto"/>
        <w:jc w:val="center"/>
        <w:textAlignment w:val="top"/>
        <w:rPr>
          <w:rStyle w:val="shorttext"/>
          <w:sz w:val="28"/>
          <w:szCs w:val="28"/>
          <w:lang w:val="en-US"/>
        </w:rPr>
      </w:pPr>
      <w:r>
        <w:rPr>
          <w:rStyle w:val="shorttext"/>
          <w:sz w:val="28"/>
          <w:szCs w:val="28"/>
          <w:lang w:val="en-US"/>
        </w:rPr>
        <w:t xml:space="preserve">a) </w:t>
      </w:r>
      <w:r w:rsidRPr="006C25CC">
        <w:rPr>
          <w:rStyle w:val="shorttext"/>
          <w:sz w:val="28"/>
          <w:szCs w:val="28"/>
          <w:lang w:val="en-US"/>
        </w:rPr>
        <w:t xml:space="preserve">School </w:t>
      </w:r>
      <w:proofErr w:type="spellStart"/>
      <w:r w:rsidRPr="006C25CC">
        <w:rPr>
          <w:rStyle w:val="shorttext"/>
          <w:sz w:val="28"/>
          <w:szCs w:val="28"/>
          <w:lang w:val="en-US"/>
        </w:rPr>
        <w:t>Riedberg</w:t>
      </w:r>
      <w:proofErr w:type="spellEnd"/>
      <w:r w:rsidRPr="006C25CC">
        <w:rPr>
          <w:rStyle w:val="shorttext"/>
          <w:sz w:val="28"/>
          <w:szCs w:val="28"/>
          <w:lang w:val="en-US"/>
        </w:rPr>
        <w:t>, Frankfurt</w:t>
      </w:r>
      <w:r>
        <w:rPr>
          <w:rStyle w:val="shorttext"/>
          <w:sz w:val="28"/>
          <w:szCs w:val="28"/>
        </w:rPr>
        <w:t xml:space="preserve">; </w:t>
      </w:r>
      <w:r>
        <w:rPr>
          <w:rStyle w:val="shorttext"/>
          <w:sz w:val="28"/>
          <w:szCs w:val="28"/>
          <w:lang w:val="en-US"/>
        </w:rPr>
        <w:t xml:space="preserve">b) </w:t>
      </w:r>
      <w:proofErr w:type="spellStart"/>
      <w:r w:rsidRPr="006C25CC">
        <w:rPr>
          <w:rStyle w:val="shorttext"/>
          <w:sz w:val="28"/>
          <w:szCs w:val="28"/>
        </w:rPr>
        <w:t>School</w:t>
      </w:r>
      <w:proofErr w:type="spellEnd"/>
      <w:r w:rsidRPr="006C25CC">
        <w:rPr>
          <w:rStyle w:val="shorttext"/>
          <w:sz w:val="28"/>
          <w:szCs w:val="28"/>
        </w:rPr>
        <w:t xml:space="preserve"> </w:t>
      </w:r>
      <w:proofErr w:type="spellStart"/>
      <w:r w:rsidRPr="006C25CC">
        <w:rPr>
          <w:rStyle w:val="shorttext"/>
          <w:sz w:val="28"/>
          <w:szCs w:val="28"/>
        </w:rPr>
        <w:t>Waldorf</w:t>
      </w:r>
      <w:proofErr w:type="spellEnd"/>
      <w:r w:rsidRPr="006C25CC">
        <w:rPr>
          <w:rStyle w:val="shorttext"/>
          <w:sz w:val="28"/>
          <w:szCs w:val="28"/>
        </w:rPr>
        <w:t xml:space="preserve">, </w:t>
      </w:r>
      <w:proofErr w:type="spellStart"/>
      <w:r w:rsidRPr="006C25CC">
        <w:rPr>
          <w:rStyle w:val="shorttext"/>
          <w:sz w:val="28"/>
          <w:szCs w:val="28"/>
        </w:rPr>
        <w:t>Munich</w:t>
      </w:r>
      <w:proofErr w:type="spellEnd"/>
    </w:p>
    <w:p w:rsidR="006C25CC" w:rsidRPr="006C25CC" w:rsidRDefault="006C25CC" w:rsidP="00B45C5B">
      <w:pPr>
        <w:pStyle w:val="a8"/>
        <w:spacing w:before="0" w:beforeAutospacing="0" w:after="0" w:afterAutospacing="0" w:line="276" w:lineRule="auto"/>
        <w:jc w:val="center"/>
        <w:textAlignment w:val="top"/>
        <w:rPr>
          <w:b/>
          <w:i/>
          <w:lang w:val="en-US"/>
        </w:rPr>
      </w:pPr>
    </w:p>
    <w:p w:rsidR="00DB60CF" w:rsidRPr="00EA3283" w:rsidRDefault="00DB60CF" w:rsidP="00B45C5B">
      <w:pPr>
        <w:pStyle w:val="a8"/>
        <w:spacing w:before="0" w:beforeAutospacing="0" w:after="0" w:afterAutospacing="0" w:line="276" w:lineRule="auto"/>
        <w:jc w:val="center"/>
        <w:textAlignment w:val="top"/>
        <w:rPr>
          <w:b/>
          <w:i/>
          <w:shd w:val="clear" w:color="auto" w:fill="FFFFFF"/>
          <w:lang w:val="en-US"/>
        </w:rPr>
      </w:pPr>
      <w:r w:rsidRPr="00EA3283">
        <w:rPr>
          <w:b/>
          <w:i/>
          <w:lang w:val="en-US"/>
        </w:rPr>
        <w:t>References</w:t>
      </w:r>
    </w:p>
    <w:p w:rsidR="00674EEC" w:rsidRDefault="00DB60CF" w:rsidP="006C25CC">
      <w:pPr>
        <w:pStyle w:val="a8"/>
        <w:spacing w:before="0" w:beforeAutospacing="0" w:after="0" w:afterAutospacing="0"/>
        <w:rPr>
          <w:rStyle w:val="af4"/>
          <w:i w:val="0"/>
          <w:lang w:val="en-US"/>
        </w:rPr>
      </w:pPr>
      <w:r w:rsidRPr="00674EEC">
        <w:rPr>
          <w:lang w:val="en-US"/>
        </w:rPr>
        <w:t>1.</w:t>
      </w:r>
      <w:r w:rsidRPr="00674EEC">
        <w:rPr>
          <w:b/>
          <w:lang w:val="en-US"/>
        </w:rPr>
        <w:t xml:space="preserve"> </w:t>
      </w:r>
      <w:proofErr w:type="spellStart"/>
      <w:r w:rsidR="00674EEC" w:rsidRPr="00674EEC">
        <w:rPr>
          <w:rStyle w:val="af5"/>
          <w:b w:val="0"/>
          <w:iCs/>
        </w:rPr>
        <w:t>Эндхардт</w:t>
      </w:r>
      <w:proofErr w:type="spellEnd"/>
      <w:r w:rsidR="00674EEC" w:rsidRPr="00674EEC">
        <w:rPr>
          <w:rStyle w:val="af4"/>
        </w:rPr>
        <w:t xml:space="preserve"> </w:t>
      </w:r>
      <w:r w:rsidR="00674EEC" w:rsidRPr="00674EEC">
        <w:rPr>
          <w:rStyle w:val="af5"/>
          <w:b w:val="0"/>
          <w:iCs/>
        </w:rPr>
        <w:t xml:space="preserve">М. </w:t>
      </w:r>
      <w:r w:rsidR="00674EEC" w:rsidRPr="00674EEC">
        <w:rPr>
          <w:rStyle w:val="af4"/>
          <w:i w:val="0"/>
        </w:rPr>
        <w:t>Проект пассивный дом</w:t>
      </w:r>
      <w:r w:rsidR="00674EEC" w:rsidRPr="00674EEC">
        <w:rPr>
          <w:rStyle w:val="af4"/>
          <w:lang w:val="en-US"/>
        </w:rPr>
        <w:t xml:space="preserve">  /</w:t>
      </w:r>
      <w:r w:rsidR="00674EEC" w:rsidRPr="00674EEC">
        <w:rPr>
          <w:rStyle w:val="af5"/>
          <w:b w:val="0"/>
          <w:iCs/>
        </w:rPr>
        <w:t xml:space="preserve"> М. </w:t>
      </w:r>
      <w:proofErr w:type="spellStart"/>
      <w:r w:rsidR="00674EEC" w:rsidRPr="00674EEC">
        <w:rPr>
          <w:rStyle w:val="af5"/>
          <w:b w:val="0"/>
          <w:iCs/>
        </w:rPr>
        <w:t>Эндхардт</w:t>
      </w:r>
      <w:proofErr w:type="spellEnd"/>
      <w:r w:rsidR="00674EEC" w:rsidRPr="00674EEC">
        <w:rPr>
          <w:rStyle w:val="af4"/>
          <w:lang w:val="en-US"/>
        </w:rPr>
        <w:t xml:space="preserve"> </w:t>
      </w:r>
      <w:r w:rsidR="00674EEC" w:rsidRPr="00674EEC">
        <w:rPr>
          <w:rStyle w:val="af4"/>
          <w:b/>
          <w:lang w:val="en-US"/>
        </w:rPr>
        <w:t>//</w:t>
      </w:r>
      <w:r w:rsidR="00674EEC" w:rsidRPr="00674EEC">
        <w:rPr>
          <w:rStyle w:val="af4"/>
          <w:b/>
        </w:rPr>
        <w:t xml:space="preserve"> </w:t>
      </w:r>
      <w:proofErr w:type="spellStart"/>
      <w:r w:rsidR="00674EEC" w:rsidRPr="00674EEC">
        <w:rPr>
          <w:rStyle w:val="af4"/>
          <w:i w:val="0"/>
        </w:rPr>
        <w:t>Гюнцбург</w:t>
      </w:r>
      <w:proofErr w:type="spellEnd"/>
      <w:r w:rsidR="00674EEC" w:rsidRPr="00674EEC">
        <w:rPr>
          <w:rStyle w:val="af4"/>
          <w:i w:val="0"/>
        </w:rPr>
        <w:t>, Германия</w:t>
      </w:r>
      <w:r w:rsidR="006C25CC">
        <w:rPr>
          <w:i/>
        </w:rPr>
        <w:t>.</w:t>
      </w:r>
      <w:r w:rsidR="006C25CC" w:rsidRPr="006C25CC">
        <w:rPr>
          <w:b/>
        </w:rPr>
        <w:t xml:space="preserve"> </w:t>
      </w:r>
      <w:r w:rsidR="006C25CC" w:rsidRPr="006C25CC">
        <w:t>URL:</w:t>
      </w:r>
      <w:r w:rsidR="006C25CC">
        <w:rPr>
          <w:b/>
          <w:lang w:val="en-US"/>
        </w:rPr>
        <w:t xml:space="preserve"> </w:t>
      </w:r>
      <w:r w:rsidR="00674EEC" w:rsidRPr="006C25CC">
        <w:rPr>
          <w:rStyle w:val="af4"/>
        </w:rPr>
        <w:t xml:space="preserve"> </w:t>
      </w:r>
      <w:r w:rsidR="00674EEC" w:rsidRPr="00674EEC">
        <w:rPr>
          <w:rStyle w:val="af4"/>
          <w:i w:val="0"/>
        </w:rPr>
        <w:t>www.pro-passivhaus.com</w:t>
      </w:r>
    </w:p>
    <w:p w:rsidR="00DB60CF" w:rsidRDefault="00674EEC" w:rsidP="00FE06DC">
      <w:pPr>
        <w:pStyle w:val="1"/>
        <w:spacing w:before="0" w:beforeAutospacing="0" w:after="0" w:afterAutospacing="0"/>
        <w:rPr>
          <w:b w:val="0"/>
          <w:sz w:val="24"/>
          <w:szCs w:val="24"/>
          <w:lang w:eastAsia="ru-RU"/>
        </w:rPr>
      </w:pPr>
      <w:r w:rsidRPr="006C25CC">
        <w:rPr>
          <w:rStyle w:val="af4"/>
          <w:b w:val="0"/>
          <w:i w:val="0"/>
          <w:sz w:val="24"/>
          <w:szCs w:val="24"/>
          <w:lang w:val="en-US"/>
        </w:rPr>
        <w:t>2.</w:t>
      </w:r>
      <w:r w:rsidR="006C25CC" w:rsidRPr="006C25CC">
        <w:rPr>
          <w:b w:val="0"/>
          <w:sz w:val="24"/>
          <w:szCs w:val="24"/>
        </w:rPr>
        <w:t xml:space="preserve"> </w:t>
      </w:r>
      <w:r w:rsidR="006C25CC" w:rsidRPr="006C25CC">
        <w:rPr>
          <w:b w:val="0"/>
          <w:sz w:val="24"/>
          <w:szCs w:val="24"/>
          <w:lang w:val="ru-RU"/>
        </w:rPr>
        <w:t>ЕКО-БАУ</w:t>
      </w:r>
      <w:r w:rsidR="006C25CC">
        <w:rPr>
          <w:b w:val="0"/>
          <w:sz w:val="24"/>
          <w:szCs w:val="24"/>
          <w:lang w:val="ru-RU"/>
        </w:rPr>
        <w:t xml:space="preserve">. </w:t>
      </w:r>
      <w:r w:rsidR="006C25CC" w:rsidRPr="006C25CC">
        <w:rPr>
          <w:b w:val="0"/>
          <w:sz w:val="24"/>
          <w:szCs w:val="24"/>
          <w:lang w:val="ru-RU" w:eastAsia="ru-RU"/>
        </w:rPr>
        <w:t>Начальная школа по стандарту пассивного строительства</w:t>
      </w:r>
      <w:r w:rsidR="006C25CC">
        <w:rPr>
          <w:b w:val="0"/>
          <w:sz w:val="24"/>
          <w:szCs w:val="24"/>
          <w:lang w:val="ru-RU" w:eastAsia="ru-RU"/>
        </w:rPr>
        <w:t>.</w:t>
      </w:r>
      <w:r w:rsidR="006C25CC" w:rsidRPr="006C25CC">
        <w:rPr>
          <w:sz w:val="28"/>
          <w:szCs w:val="28"/>
        </w:rPr>
        <w:t xml:space="preserve"> </w:t>
      </w:r>
      <w:r w:rsidR="006C25CC">
        <w:rPr>
          <w:b w:val="0"/>
          <w:sz w:val="24"/>
          <w:szCs w:val="24"/>
        </w:rPr>
        <w:t>URL</w:t>
      </w:r>
      <w:r w:rsidR="006C25CC" w:rsidRPr="006C25CC">
        <w:rPr>
          <w:b w:val="0"/>
          <w:sz w:val="24"/>
          <w:szCs w:val="24"/>
          <w:lang w:val="ru-RU" w:eastAsia="ru-RU"/>
        </w:rPr>
        <w:t>:</w:t>
      </w:r>
      <w:r w:rsidR="006C25CC">
        <w:rPr>
          <w:b w:val="0"/>
          <w:sz w:val="24"/>
          <w:szCs w:val="24"/>
          <w:lang w:val="en-US" w:eastAsia="ru-RU"/>
        </w:rPr>
        <w:t xml:space="preserve"> // </w:t>
      </w:r>
      <w:r w:rsidR="006C25CC" w:rsidRPr="006C25CC">
        <w:rPr>
          <w:b w:val="0"/>
          <w:sz w:val="24"/>
          <w:szCs w:val="24"/>
          <w:lang w:val="en-US" w:eastAsia="ru-RU"/>
        </w:rPr>
        <w:t>http://alyans-km.odessa.ua/passivnyj-dom/nachalnaya-shkola-po-standartu-passivnogo-stroitelstva/</w:t>
      </w:r>
    </w:p>
    <w:p w:rsidR="001335D7" w:rsidRPr="001335D7" w:rsidRDefault="001335D7" w:rsidP="00FE06DC">
      <w:pPr>
        <w:pStyle w:val="1"/>
        <w:spacing w:before="0" w:beforeAutospacing="0" w:after="0" w:afterAutospacing="0"/>
        <w:rPr>
          <w:i/>
        </w:rPr>
      </w:pPr>
    </w:p>
    <w:sectPr w:rsidR="001335D7" w:rsidRPr="001335D7" w:rsidSect="00176776">
      <w:headerReference w:type="even" r:id="rId14"/>
      <w:headerReference w:type="default" r:id="rId15"/>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25A" w:rsidRDefault="00F6625A" w:rsidP="002D2072">
      <w:pPr>
        <w:spacing w:after="0" w:line="240" w:lineRule="auto"/>
      </w:pPr>
      <w:r>
        <w:separator/>
      </w:r>
    </w:p>
  </w:endnote>
  <w:endnote w:type="continuationSeparator" w:id="0">
    <w:p w:rsidR="00F6625A" w:rsidRDefault="00F6625A" w:rsidP="002D2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25A" w:rsidRDefault="00F6625A" w:rsidP="002D2072">
      <w:pPr>
        <w:spacing w:after="0" w:line="240" w:lineRule="auto"/>
      </w:pPr>
      <w:r>
        <w:separator/>
      </w:r>
    </w:p>
  </w:footnote>
  <w:footnote w:type="continuationSeparator" w:id="0">
    <w:p w:rsidR="00F6625A" w:rsidRDefault="00F6625A" w:rsidP="002D2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5A" w:rsidRPr="00F2008B" w:rsidRDefault="008461EB" w:rsidP="008461EB">
    <w:pPr>
      <w:pStyle w:val="a3"/>
      <w:spacing w:before="360"/>
      <w:rPr>
        <w:sz w:val="20"/>
        <w:lang w:val="uk-UA"/>
      </w:rPr>
    </w:pPr>
    <w:r>
      <w:rPr>
        <w:lang w:val="en-US"/>
      </w:rPr>
      <w:t xml:space="preserve">Section </w:t>
    </w:r>
    <w:r>
      <w:rPr>
        <w:lang w:val="uk-UA"/>
      </w:rPr>
      <w:t>2</w:t>
    </w:r>
    <w:r w:rsidRPr="00914726">
      <w:rPr>
        <w:lang w:val="en-US"/>
      </w:rPr>
      <w:t xml:space="preserve">. </w:t>
    </w:r>
    <w:r w:rsidRPr="00914726">
      <w:rPr>
        <w:rFonts w:eastAsia="Times New Roman"/>
        <w:lang w:val="en-US"/>
      </w:rPr>
      <w:t>Economic and ecological aspects of urban development</w:t>
    </w:r>
  </w:p>
  <w:p w:rsidR="00F6625A" w:rsidRPr="002D2072" w:rsidRDefault="002B7B72">
    <w:pPr>
      <w:pStyle w:val="a3"/>
      <w:rPr>
        <w:lang w:val="uk-UA"/>
      </w:rPr>
    </w:pPr>
    <w:r w:rsidRPr="002B7B72">
      <w:rPr>
        <w:sz w:val="20"/>
        <w:u w:val="single"/>
        <w:lang w:val="uk-UA"/>
      </w:rPr>
      <w:pict>
        <v:rect id="_x0000_i1025" style="width:453.5pt;height:1.5pt" o:hralign="center" o:hrstd="t" o:hrnoshade="t" o:hr="t" fillcolor="black"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5A" w:rsidRDefault="00F6625A" w:rsidP="00E326ED">
    <w:pPr>
      <w:pStyle w:val="a3"/>
      <w:jc w:val="both"/>
      <w:rPr>
        <w:rFonts w:ascii="Times New Roman" w:hAnsi="Times New Roman" w:cs="Times New Roman"/>
        <w:b/>
        <w:sz w:val="24"/>
        <w:szCs w:val="28"/>
        <w:lang w:val="en-US"/>
      </w:rPr>
    </w:pPr>
    <w:r>
      <w:rPr>
        <w:rFonts w:ascii="Times New Roman" w:hAnsi="Times New Roman" w:cs="Times New Roman"/>
        <w:b/>
        <w:sz w:val="24"/>
        <w:szCs w:val="28"/>
        <w:lang w:val="uk-UA"/>
      </w:rPr>
      <w:t>Секція 2</w:t>
    </w:r>
    <w:r w:rsidRPr="00F2008B">
      <w:rPr>
        <w:rFonts w:ascii="Times New Roman" w:hAnsi="Times New Roman" w:cs="Times New Roman"/>
        <w:b/>
        <w:sz w:val="24"/>
        <w:szCs w:val="28"/>
        <w:lang w:val="uk-UA"/>
      </w:rPr>
      <w:t xml:space="preserve">.  </w:t>
    </w:r>
    <w:r>
      <w:rPr>
        <w:rFonts w:ascii="Times New Roman" w:hAnsi="Times New Roman" w:cs="Times New Roman"/>
        <w:b/>
        <w:sz w:val="24"/>
        <w:szCs w:val="28"/>
        <w:lang w:val="uk-UA"/>
      </w:rPr>
      <w:t xml:space="preserve">Економічні </w:t>
    </w:r>
    <w:r w:rsidR="008461EB">
      <w:rPr>
        <w:rFonts w:ascii="Times New Roman" w:hAnsi="Times New Roman" w:cs="Times New Roman"/>
        <w:b/>
        <w:sz w:val="24"/>
        <w:szCs w:val="28"/>
        <w:lang w:val="uk-UA"/>
      </w:rPr>
      <w:t xml:space="preserve">та екологічні </w:t>
    </w:r>
    <w:r>
      <w:rPr>
        <w:rFonts w:ascii="Times New Roman" w:hAnsi="Times New Roman" w:cs="Times New Roman"/>
        <w:b/>
        <w:sz w:val="24"/>
        <w:szCs w:val="28"/>
        <w:lang w:val="uk-UA"/>
      </w:rPr>
      <w:t>аспекти міського розвитку</w:t>
    </w:r>
  </w:p>
  <w:p w:rsidR="00F6625A" w:rsidRPr="002D2072" w:rsidRDefault="002B7B72" w:rsidP="002D2072">
    <w:pPr>
      <w:pStyle w:val="a3"/>
    </w:pPr>
    <w:r w:rsidRPr="002B7B72">
      <w:rPr>
        <w:sz w:val="20"/>
        <w:u w:val="single"/>
        <w:lang w:val="uk-UA"/>
      </w:rPr>
      <w:pict>
        <v:rect id="_x0000_i1026" style="width:453.5pt;height:1.5pt" o:hralign="center" o:hrstd="t" o:hrnoshade="t" o:hr="t" fillcolor="black"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A2219"/>
    <w:multiLevelType w:val="hybridMultilevel"/>
    <w:tmpl w:val="8E222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34CC3"/>
    <w:multiLevelType w:val="hybridMultilevel"/>
    <w:tmpl w:val="193A3758"/>
    <w:lvl w:ilvl="0" w:tplc="85021FD8">
      <w:start w:val="1"/>
      <w:numFmt w:val="decimal"/>
      <w:lvlText w:val="%1."/>
      <w:lvlJc w:val="left"/>
      <w:pPr>
        <w:ind w:left="36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50CAD"/>
    <w:multiLevelType w:val="hybridMultilevel"/>
    <w:tmpl w:val="F7AE8C9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A4205E4"/>
    <w:multiLevelType w:val="hybridMultilevel"/>
    <w:tmpl w:val="37B47524"/>
    <w:lvl w:ilvl="0" w:tplc="187EDE9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E1F4FB5"/>
    <w:multiLevelType w:val="hybridMultilevel"/>
    <w:tmpl w:val="31A851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9EB63E0"/>
    <w:multiLevelType w:val="hybridMultilevel"/>
    <w:tmpl w:val="C9B604F8"/>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350B328D"/>
    <w:multiLevelType w:val="hybridMultilevel"/>
    <w:tmpl w:val="0448BB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2579CC"/>
    <w:multiLevelType w:val="hybridMultilevel"/>
    <w:tmpl w:val="BDFE37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D077D28"/>
    <w:multiLevelType w:val="hybridMultilevel"/>
    <w:tmpl w:val="99E8F7E0"/>
    <w:lvl w:ilvl="0" w:tplc="187EDE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751E7C"/>
    <w:multiLevelType w:val="hybridMultilevel"/>
    <w:tmpl w:val="5BFE7C2A"/>
    <w:styleLink w:val="3"/>
    <w:lvl w:ilvl="0" w:tplc="F4FC17A0">
      <w:start w:val="1"/>
      <w:numFmt w:val="decimal"/>
      <w:lvlText w:val="%1."/>
      <w:lvlJc w:val="left"/>
      <w:pPr>
        <w:tabs>
          <w:tab w:val="num" w:pos="709"/>
        </w:tabs>
        <w:ind w:left="349" w:firstLine="1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FB67D90">
      <w:start w:val="1"/>
      <w:numFmt w:val="lowerLetter"/>
      <w:lvlText w:val="%2."/>
      <w:lvlJc w:val="left"/>
      <w:pPr>
        <w:tabs>
          <w:tab w:val="left" w:pos="709"/>
          <w:tab w:val="num" w:pos="1080"/>
        </w:tabs>
        <w:ind w:left="720" w:firstLine="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BAE2CC8">
      <w:start w:val="1"/>
      <w:numFmt w:val="lowerRoman"/>
      <w:lvlText w:val="%3."/>
      <w:lvlJc w:val="left"/>
      <w:pPr>
        <w:tabs>
          <w:tab w:val="left" w:pos="709"/>
          <w:tab w:val="num" w:pos="1800"/>
        </w:tabs>
        <w:ind w:left="1440" w:firstLine="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25C2BF0">
      <w:start w:val="1"/>
      <w:numFmt w:val="decimal"/>
      <w:lvlText w:val="%4."/>
      <w:lvlJc w:val="left"/>
      <w:pPr>
        <w:tabs>
          <w:tab w:val="left" w:pos="709"/>
          <w:tab w:val="num" w:pos="2520"/>
        </w:tabs>
        <w:ind w:left="2160" w:firstLine="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F3A3420">
      <w:start w:val="1"/>
      <w:numFmt w:val="lowerLetter"/>
      <w:lvlText w:val="%5."/>
      <w:lvlJc w:val="left"/>
      <w:pPr>
        <w:tabs>
          <w:tab w:val="left" w:pos="709"/>
          <w:tab w:val="num" w:pos="3240"/>
        </w:tabs>
        <w:ind w:left="2880" w:firstLine="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9BEA266">
      <w:start w:val="1"/>
      <w:numFmt w:val="lowerRoman"/>
      <w:lvlText w:val="%6."/>
      <w:lvlJc w:val="left"/>
      <w:pPr>
        <w:tabs>
          <w:tab w:val="left" w:pos="709"/>
          <w:tab w:val="num" w:pos="3960"/>
        </w:tabs>
        <w:ind w:left="3600" w:firstLine="13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B147BF0">
      <w:start w:val="1"/>
      <w:numFmt w:val="decimal"/>
      <w:lvlText w:val="%7."/>
      <w:lvlJc w:val="left"/>
      <w:pPr>
        <w:tabs>
          <w:tab w:val="left" w:pos="709"/>
          <w:tab w:val="num" w:pos="4680"/>
        </w:tabs>
        <w:ind w:left="4320" w:firstLine="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D88EFFA">
      <w:start w:val="1"/>
      <w:numFmt w:val="lowerLetter"/>
      <w:lvlText w:val="%8."/>
      <w:lvlJc w:val="left"/>
      <w:pPr>
        <w:tabs>
          <w:tab w:val="left" w:pos="709"/>
          <w:tab w:val="num" w:pos="5400"/>
        </w:tabs>
        <w:ind w:left="5040" w:firstLine="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2DE22AE">
      <w:start w:val="1"/>
      <w:numFmt w:val="lowerRoman"/>
      <w:lvlText w:val="%9."/>
      <w:lvlJc w:val="left"/>
      <w:pPr>
        <w:tabs>
          <w:tab w:val="left" w:pos="709"/>
          <w:tab w:val="num" w:pos="6120"/>
        </w:tabs>
        <w:ind w:left="5760" w:firstLine="16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655D5FF8"/>
    <w:multiLevelType w:val="hybridMultilevel"/>
    <w:tmpl w:val="5BFE7C2A"/>
    <w:numStyleLink w:val="3"/>
  </w:abstractNum>
  <w:abstractNum w:abstractNumId="11">
    <w:nsid w:val="709E2CD8"/>
    <w:multiLevelType w:val="hybridMultilevel"/>
    <w:tmpl w:val="369A2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DD2027"/>
    <w:multiLevelType w:val="hybridMultilevel"/>
    <w:tmpl w:val="68C0FED0"/>
    <w:lvl w:ilvl="0" w:tplc="2B40A290">
      <w:start w:val="1"/>
      <w:numFmt w:val="decimal"/>
      <w:lvlText w:val="%1."/>
      <w:lvlJc w:val="left"/>
      <w:pPr>
        <w:ind w:left="928"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D910A25"/>
    <w:multiLevelType w:val="hybridMultilevel"/>
    <w:tmpl w:val="A6F484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7"/>
  </w:num>
  <w:num w:numId="4">
    <w:abstractNumId w:val="9"/>
  </w:num>
  <w:num w:numId="5">
    <w:abstractNumId w:val="10"/>
  </w:num>
  <w:num w:numId="6">
    <w:abstractNumId w:val="10"/>
    <w:lvlOverride w:ilvl="0">
      <w:lvl w:ilvl="0" w:tplc="C520F08A">
        <w:start w:val="1"/>
        <w:numFmt w:val="decimal"/>
        <w:lvlText w:val="%1."/>
        <w:lvlJc w:val="left"/>
        <w:pPr>
          <w:tabs>
            <w:tab w:val="left" w:pos="284"/>
            <w:tab w:val="num" w:pos="709"/>
            <w:tab w:val="center" w:pos="4677"/>
            <w:tab w:val="right" w:pos="9355"/>
          </w:tabs>
          <w:ind w:left="349" w:firstLine="1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FEA79B0">
        <w:start w:val="1"/>
        <w:numFmt w:val="lowerLetter"/>
        <w:lvlText w:val="%2."/>
        <w:lvlJc w:val="left"/>
        <w:pPr>
          <w:tabs>
            <w:tab w:val="left" w:pos="284"/>
            <w:tab w:val="center" w:pos="4677"/>
            <w:tab w:val="right" w:pos="9355"/>
          </w:tabs>
          <w:ind w:left="3597" w:hanging="323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0BC12EA">
        <w:start w:val="1"/>
        <w:numFmt w:val="lowerRoman"/>
        <w:lvlText w:val="%3."/>
        <w:lvlJc w:val="left"/>
        <w:pPr>
          <w:tabs>
            <w:tab w:val="left" w:pos="284"/>
            <w:tab w:val="center" w:pos="4677"/>
            <w:tab w:val="right" w:pos="9355"/>
          </w:tabs>
          <w:ind w:left="2817" w:hanging="24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C829E48">
        <w:start w:val="1"/>
        <w:numFmt w:val="decimal"/>
        <w:lvlText w:val="%4."/>
        <w:lvlJc w:val="left"/>
        <w:pPr>
          <w:tabs>
            <w:tab w:val="left" w:pos="284"/>
            <w:tab w:val="center" w:pos="4677"/>
            <w:tab w:val="right" w:pos="9355"/>
          </w:tabs>
          <w:ind w:left="2160" w:hanging="17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84802DA">
        <w:start w:val="1"/>
        <w:numFmt w:val="lowerLetter"/>
        <w:lvlText w:val="%5."/>
        <w:lvlJc w:val="left"/>
        <w:pPr>
          <w:tabs>
            <w:tab w:val="left" w:pos="284"/>
            <w:tab w:val="left" w:pos="709"/>
            <w:tab w:val="center" w:pos="4677"/>
            <w:tab w:val="right" w:pos="9355"/>
          </w:tabs>
          <w:ind w:left="2880" w:hanging="10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C306616">
        <w:start w:val="1"/>
        <w:numFmt w:val="lowerRoman"/>
        <w:lvlText w:val="%6."/>
        <w:lvlJc w:val="left"/>
        <w:pPr>
          <w:tabs>
            <w:tab w:val="left" w:pos="284"/>
            <w:tab w:val="left" w:pos="709"/>
            <w:tab w:val="center" w:pos="4677"/>
            <w:tab w:val="right" w:pos="9355"/>
          </w:tabs>
          <w:ind w:left="3600" w:hanging="2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F66C6EC">
        <w:start w:val="1"/>
        <w:numFmt w:val="decimal"/>
        <w:lvlText w:val="%7."/>
        <w:lvlJc w:val="left"/>
        <w:pPr>
          <w:tabs>
            <w:tab w:val="left" w:pos="284"/>
            <w:tab w:val="right" w:pos="9355"/>
          </w:tabs>
          <w:ind w:left="4675" w:hanging="431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0A0CB3A">
        <w:start w:val="1"/>
        <w:numFmt w:val="lowerLetter"/>
        <w:lvlText w:val="%8."/>
        <w:lvlJc w:val="left"/>
        <w:pPr>
          <w:tabs>
            <w:tab w:val="left" w:pos="284"/>
            <w:tab w:val="left" w:pos="709"/>
            <w:tab w:val="right" w:pos="9355"/>
          </w:tabs>
          <w:ind w:left="5040" w:hanging="359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EFC1B10">
        <w:start w:val="1"/>
        <w:numFmt w:val="lowerRoman"/>
        <w:lvlText w:val="%9."/>
        <w:lvlJc w:val="left"/>
        <w:pPr>
          <w:tabs>
            <w:tab w:val="left" w:pos="284"/>
            <w:tab w:val="left" w:pos="709"/>
            <w:tab w:val="right" w:pos="9355"/>
          </w:tabs>
          <w:ind w:left="5760" w:hanging="281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
  </w:num>
  <w:num w:numId="8">
    <w:abstractNumId w:val="0"/>
  </w:num>
  <w:num w:numId="9">
    <w:abstractNumId w:val="12"/>
  </w:num>
  <w:num w:numId="10">
    <w:abstractNumId w:val="2"/>
  </w:num>
  <w:num w:numId="11">
    <w:abstractNumId w:val="13"/>
  </w:num>
  <w:num w:numId="12">
    <w:abstractNumId w:val="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evenAndOddHeaders/>
  <w:characterSpacingControl w:val="doNotCompress"/>
  <w:hdrShapeDefaults>
    <o:shapedefaults v:ext="edit" spidmax="22531"/>
  </w:hdrShapeDefaults>
  <w:footnotePr>
    <w:footnote w:id="-1"/>
    <w:footnote w:id="0"/>
  </w:footnotePr>
  <w:endnotePr>
    <w:endnote w:id="-1"/>
    <w:endnote w:id="0"/>
  </w:endnotePr>
  <w:compat/>
  <w:rsids>
    <w:rsidRoot w:val="00CE5175"/>
    <w:rsid w:val="00022556"/>
    <w:rsid w:val="00082D23"/>
    <w:rsid w:val="00092AE9"/>
    <w:rsid w:val="001335D7"/>
    <w:rsid w:val="00163495"/>
    <w:rsid w:val="00176776"/>
    <w:rsid w:val="002B7B72"/>
    <w:rsid w:val="002D0889"/>
    <w:rsid w:val="002D2072"/>
    <w:rsid w:val="002E1C99"/>
    <w:rsid w:val="0031352A"/>
    <w:rsid w:val="00317A2F"/>
    <w:rsid w:val="0033750F"/>
    <w:rsid w:val="003378F3"/>
    <w:rsid w:val="0035356B"/>
    <w:rsid w:val="003A3C73"/>
    <w:rsid w:val="00422E1F"/>
    <w:rsid w:val="0043388F"/>
    <w:rsid w:val="004672E4"/>
    <w:rsid w:val="00486178"/>
    <w:rsid w:val="004F0E45"/>
    <w:rsid w:val="005901F1"/>
    <w:rsid w:val="005A77EF"/>
    <w:rsid w:val="005F1F5E"/>
    <w:rsid w:val="00661062"/>
    <w:rsid w:val="00674EEC"/>
    <w:rsid w:val="006C1BC0"/>
    <w:rsid w:val="006C25CC"/>
    <w:rsid w:val="00755999"/>
    <w:rsid w:val="007A6D6A"/>
    <w:rsid w:val="007A7BCF"/>
    <w:rsid w:val="007E5249"/>
    <w:rsid w:val="008461EB"/>
    <w:rsid w:val="00887EBC"/>
    <w:rsid w:val="008E20AF"/>
    <w:rsid w:val="008F44CA"/>
    <w:rsid w:val="00923337"/>
    <w:rsid w:val="009429D6"/>
    <w:rsid w:val="00985D22"/>
    <w:rsid w:val="009D4824"/>
    <w:rsid w:val="009F4E3B"/>
    <w:rsid w:val="00A207CF"/>
    <w:rsid w:val="00A231B7"/>
    <w:rsid w:val="00A33451"/>
    <w:rsid w:val="00A56AD6"/>
    <w:rsid w:val="00AB0943"/>
    <w:rsid w:val="00AF0D6C"/>
    <w:rsid w:val="00B01C8D"/>
    <w:rsid w:val="00B22D5E"/>
    <w:rsid w:val="00B45C5B"/>
    <w:rsid w:val="00B513D6"/>
    <w:rsid w:val="00B55100"/>
    <w:rsid w:val="00B932AD"/>
    <w:rsid w:val="00BE39C9"/>
    <w:rsid w:val="00CA1417"/>
    <w:rsid w:val="00CE5175"/>
    <w:rsid w:val="00D42EBA"/>
    <w:rsid w:val="00D75EC3"/>
    <w:rsid w:val="00D919A8"/>
    <w:rsid w:val="00D929D1"/>
    <w:rsid w:val="00DA6AA2"/>
    <w:rsid w:val="00DB60CF"/>
    <w:rsid w:val="00DD56CB"/>
    <w:rsid w:val="00E326ED"/>
    <w:rsid w:val="00E56759"/>
    <w:rsid w:val="00E86505"/>
    <w:rsid w:val="00EA3283"/>
    <w:rsid w:val="00EE2AAF"/>
    <w:rsid w:val="00F2008B"/>
    <w:rsid w:val="00F63048"/>
    <w:rsid w:val="00F6625A"/>
    <w:rsid w:val="00F93DF6"/>
    <w:rsid w:val="00FC0415"/>
    <w:rsid w:val="00FD5991"/>
    <w:rsid w:val="00FE06DC"/>
    <w:rsid w:val="00FE5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ongolian Bait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F1"/>
    <w:pPr>
      <w:spacing w:after="200" w:line="276" w:lineRule="auto"/>
    </w:pPr>
    <w:rPr>
      <w:lang w:eastAsia="en-US"/>
    </w:rPr>
  </w:style>
  <w:style w:type="paragraph" w:styleId="1">
    <w:name w:val="heading 1"/>
    <w:basedOn w:val="a"/>
    <w:link w:val="10"/>
    <w:uiPriority w:val="9"/>
    <w:qFormat/>
    <w:locked/>
    <w:rsid w:val="00A33451"/>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072"/>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2D2072"/>
    <w:rPr>
      <w:rFonts w:cs="Times New Roman"/>
    </w:rPr>
  </w:style>
  <w:style w:type="paragraph" w:styleId="a5">
    <w:name w:val="footer"/>
    <w:basedOn w:val="a"/>
    <w:link w:val="a6"/>
    <w:uiPriority w:val="99"/>
    <w:rsid w:val="002D2072"/>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2D2072"/>
    <w:rPr>
      <w:rFonts w:cs="Times New Roman"/>
    </w:rPr>
  </w:style>
  <w:style w:type="table" w:styleId="a7">
    <w:name w:val="Table Grid"/>
    <w:basedOn w:val="a1"/>
    <w:uiPriority w:val="99"/>
    <w:rsid w:val="001767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DD56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672E4"/>
    <w:pPr>
      <w:spacing w:after="0" w:line="240" w:lineRule="auto"/>
      <w:ind w:left="720"/>
      <w:contextualSpacing/>
    </w:pPr>
    <w:rPr>
      <w:rFonts w:ascii="Times New Roman" w:eastAsia="Times New Roman" w:hAnsi="Times New Roman" w:cs="Times New Roman"/>
      <w:sz w:val="24"/>
      <w:szCs w:val="24"/>
      <w:lang w:val="fr-FR" w:eastAsia="fr-FR"/>
    </w:rPr>
  </w:style>
  <w:style w:type="paragraph" w:styleId="aa">
    <w:name w:val="Body Text"/>
    <w:basedOn w:val="a"/>
    <w:link w:val="ab"/>
    <w:uiPriority w:val="99"/>
    <w:rsid w:val="004672E4"/>
    <w:pPr>
      <w:widowControl w:val="0"/>
      <w:spacing w:after="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uiPriority w:val="99"/>
    <w:locked/>
    <w:rsid w:val="004672E4"/>
    <w:rPr>
      <w:rFonts w:ascii="Times New Roman" w:hAnsi="Times New Roman" w:cs="Times New Roman"/>
      <w:sz w:val="24"/>
      <w:szCs w:val="24"/>
      <w:lang w:val="en-US"/>
    </w:rPr>
  </w:style>
  <w:style w:type="paragraph" w:customStyle="1" w:styleId="ac">
    <w:name w:val="для текст"/>
    <w:basedOn w:val="a"/>
    <w:uiPriority w:val="99"/>
    <w:rsid w:val="00E326ED"/>
    <w:pPr>
      <w:jc w:val="both"/>
    </w:pPr>
    <w:rPr>
      <w:rFonts w:asciiTheme="minorHAnsi" w:eastAsia="Times New Roman" w:hAnsiTheme="minorHAnsi" w:cs="Times New Roman"/>
      <w:szCs w:val="20"/>
      <w:lang w:val="en-US" w:eastAsia="ru-RU" w:bidi="en-US"/>
    </w:rPr>
  </w:style>
  <w:style w:type="numbering" w:customStyle="1" w:styleId="3">
    <w:name w:val="Імпортований стиль 3"/>
    <w:rsid w:val="007A6D6A"/>
    <w:pPr>
      <w:numPr>
        <w:numId w:val="4"/>
      </w:numPr>
    </w:pPr>
  </w:style>
  <w:style w:type="paragraph" w:styleId="ad">
    <w:name w:val="Body Text Indent"/>
    <w:basedOn w:val="a"/>
    <w:link w:val="ae"/>
    <w:uiPriority w:val="99"/>
    <w:semiHidden/>
    <w:unhideWhenUsed/>
    <w:rsid w:val="00B55100"/>
    <w:pPr>
      <w:spacing w:after="120"/>
      <w:ind w:left="283"/>
    </w:pPr>
  </w:style>
  <w:style w:type="character" w:customStyle="1" w:styleId="ae">
    <w:name w:val="Основной текст с отступом Знак"/>
    <w:basedOn w:val="a0"/>
    <w:link w:val="ad"/>
    <w:uiPriority w:val="99"/>
    <w:semiHidden/>
    <w:rsid w:val="00B55100"/>
    <w:rPr>
      <w:lang w:eastAsia="en-US"/>
    </w:rPr>
  </w:style>
  <w:style w:type="character" w:styleId="af">
    <w:name w:val="Hyperlink"/>
    <w:basedOn w:val="a0"/>
    <w:uiPriority w:val="99"/>
    <w:rsid w:val="00B55100"/>
    <w:rPr>
      <w:rFonts w:cs="Times New Roman"/>
      <w:color w:val="0000FF"/>
      <w:u w:val="single"/>
    </w:rPr>
  </w:style>
  <w:style w:type="character" w:customStyle="1" w:styleId="rvts17">
    <w:name w:val="rvts17"/>
    <w:basedOn w:val="a0"/>
    <w:rsid w:val="00317A2F"/>
    <w:rPr>
      <w:rFonts w:ascii="Times New Roman" w:hAnsi="Times New Roman" w:cs="Times New Roman" w:hint="default"/>
      <w:color w:val="000000"/>
      <w:sz w:val="24"/>
      <w:szCs w:val="24"/>
    </w:rPr>
  </w:style>
  <w:style w:type="character" w:customStyle="1" w:styleId="10">
    <w:name w:val="Заголовок 1 Знак"/>
    <w:basedOn w:val="a0"/>
    <w:link w:val="1"/>
    <w:uiPriority w:val="9"/>
    <w:rsid w:val="00A33451"/>
    <w:rPr>
      <w:rFonts w:ascii="Times New Roman" w:eastAsia="Times New Roman" w:hAnsi="Times New Roman" w:cs="Times New Roman"/>
      <w:b/>
      <w:bCs/>
      <w:kern w:val="36"/>
      <w:sz w:val="48"/>
      <w:szCs w:val="48"/>
      <w:lang w:val="uk-UA" w:eastAsia="uk-UA"/>
    </w:rPr>
  </w:style>
  <w:style w:type="character" w:customStyle="1" w:styleId="notranslate">
    <w:name w:val="notranslate"/>
    <w:basedOn w:val="a0"/>
    <w:rsid w:val="00DB60CF"/>
  </w:style>
  <w:style w:type="paragraph" w:styleId="af0">
    <w:name w:val="Balloon Text"/>
    <w:basedOn w:val="a"/>
    <w:link w:val="af1"/>
    <w:uiPriority w:val="99"/>
    <w:semiHidden/>
    <w:unhideWhenUsed/>
    <w:rsid w:val="00DB60C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B60CF"/>
    <w:rPr>
      <w:rFonts w:ascii="Tahoma" w:hAnsi="Tahoma" w:cs="Tahoma"/>
      <w:sz w:val="16"/>
      <w:szCs w:val="16"/>
      <w:lang w:eastAsia="en-US"/>
    </w:rPr>
  </w:style>
  <w:style w:type="paragraph" w:customStyle="1" w:styleId="af2">
    <w:name w:val="Документ"/>
    <w:basedOn w:val="af3"/>
    <w:qFormat/>
    <w:rsid w:val="00F6625A"/>
    <w:pPr>
      <w:spacing w:line="360" w:lineRule="auto"/>
      <w:ind w:firstLine="709"/>
      <w:contextualSpacing/>
      <w:jc w:val="both"/>
    </w:pPr>
    <w:rPr>
      <w:rFonts w:ascii="Times New Roman" w:hAnsi="Times New Roman" w:cs="Times New Roman"/>
      <w:sz w:val="28"/>
      <w:szCs w:val="28"/>
      <w:lang w:val="uk-UA"/>
    </w:rPr>
  </w:style>
  <w:style w:type="paragraph" w:styleId="af3">
    <w:name w:val="No Spacing"/>
    <w:uiPriority w:val="1"/>
    <w:qFormat/>
    <w:rsid w:val="00F6625A"/>
    <w:rPr>
      <w:lang w:eastAsia="en-US"/>
    </w:rPr>
  </w:style>
  <w:style w:type="character" w:customStyle="1" w:styleId="shorttext">
    <w:name w:val="short_text"/>
    <w:basedOn w:val="a0"/>
    <w:rsid w:val="00B513D6"/>
  </w:style>
  <w:style w:type="character" w:styleId="af4">
    <w:name w:val="Emphasis"/>
    <w:basedOn w:val="a0"/>
    <w:uiPriority w:val="20"/>
    <w:qFormat/>
    <w:locked/>
    <w:rsid w:val="00674EEC"/>
    <w:rPr>
      <w:i/>
      <w:iCs/>
    </w:rPr>
  </w:style>
  <w:style w:type="character" w:styleId="af5">
    <w:name w:val="Strong"/>
    <w:basedOn w:val="a0"/>
    <w:uiPriority w:val="22"/>
    <w:qFormat/>
    <w:locked/>
    <w:rsid w:val="00674E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ongolian Bait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F1"/>
    <w:pPr>
      <w:spacing w:after="200" w:line="276" w:lineRule="auto"/>
    </w:pPr>
    <w:rPr>
      <w:lang w:eastAsia="en-US"/>
    </w:rPr>
  </w:style>
  <w:style w:type="paragraph" w:styleId="1">
    <w:name w:val="heading 1"/>
    <w:basedOn w:val="a"/>
    <w:link w:val="10"/>
    <w:uiPriority w:val="9"/>
    <w:qFormat/>
    <w:locked/>
    <w:rsid w:val="00A33451"/>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072"/>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2D2072"/>
    <w:rPr>
      <w:rFonts w:cs="Times New Roman"/>
    </w:rPr>
  </w:style>
  <w:style w:type="paragraph" w:styleId="a5">
    <w:name w:val="footer"/>
    <w:basedOn w:val="a"/>
    <w:link w:val="a6"/>
    <w:uiPriority w:val="99"/>
    <w:rsid w:val="002D2072"/>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2D2072"/>
    <w:rPr>
      <w:rFonts w:cs="Times New Roman"/>
    </w:rPr>
  </w:style>
  <w:style w:type="table" w:styleId="a7">
    <w:name w:val="Table Grid"/>
    <w:basedOn w:val="a1"/>
    <w:uiPriority w:val="99"/>
    <w:rsid w:val="001767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DD56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672E4"/>
    <w:pPr>
      <w:spacing w:after="0" w:line="240" w:lineRule="auto"/>
      <w:ind w:left="720"/>
      <w:contextualSpacing/>
    </w:pPr>
    <w:rPr>
      <w:rFonts w:ascii="Times New Roman" w:eastAsia="Times New Roman" w:hAnsi="Times New Roman" w:cs="Times New Roman"/>
      <w:sz w:val="24"/>
      <w:szCs w:val="24"/>
      <w:lang w:val="fr-FR" w:eastAsia="fr-FR"/>
    </w:rPr>
  </w:style>
  <w:style w:type="paragraph" w:styleId="aa">
    <w:name w:val="Body Text"/>
    <w:basedOn w:val="a"/>
    <w:link w:val="ab"/>
    <w:uiPriority w:val="99"/>
    <w:rsid w:val="004672E4"/>
    <w:pPr>
      <w:widowControl w:val="0"/>
      <w:spacing w:after="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uiPriority w:val="99"/>
    <w:locked/>
    <w:rsid w:val="004672E4"/>
    <w:rPr>
      <w:rFonts w:ascii="Times New Roman" w:hAnsi="Times New Roman" w:cs="Times New Roman"/>
      <w:sz w:val="24"/>
      <w:szCs w:val="24"/>
      <w:lang w:val="en-US"/>
    </w:rPr>
  </w:style>
  <w:style w:type="paragraph" w:customStyle="1" w:styleId="ac">
    <w:name w:val="для текст"/>
    <w:basedOn w:val="a"/>
    <w:uiPriority w:val="99"/>
    <w:rsid w:val="00E326ED"/>
    <w:pPr>
      <w:jc w:val="both"/>
    </w:pPr>
    <w:rPr>
      <w:rFonts w:asciiTheme="minorHAnsi" w:eastAsia="Times New Roman" w:hAnsiTheme="minorHAnsi" w:cs="Times New Roman"/>
      <w:szCs w:val="20"/>
      <w:lang w:val="en-US" w:eastAsia="ru-RU" w:bidi="en-US"/>
    </w:rPr>
  </w:style>
  <w:style w:type="numbering" w:customStyle="1" w:styleId="3">
    <w:name w:val="Імпортований стиль 3"/>
    <w:rsid w:val="007A6D6A"/>
    <w:pPr>
      <w:numPr>
        <w:numId w:val="4"/>
      </w:numPr>
    </w:pPr>
  </w:style>
  <w:style w:type="paragraph" w:styleId="ad">
    <w:name w:val="Body Text Indent"/>
    <w:basedOn w:val="a"/>
    <w:link w:val="ae"/>
    <w:uiPriority w:val="99"/>
    <w:semiHidden/>
    <w:unhideWhenUsed/>
    <w:rsid w:val="00B55100"/>
    <w:pPr>
      <w:spacing w:after="120"/>
      <w:ind w:left="283"/>
    </w:pPr>
  </w:style>
  <w:style w:type="character" w:customStyle="1" w:styleId="ae">
    <w:name w:val="Основной текст с отступом Знак"/>
    <w:basedOn w:val="a0"/>
    <w:link w:val="ad"/>
    <w:uiPriority w:val="99"/>
    <w:semiHidden/>
    <w:rsid w:val="00B55100"/>
    <w:rPr>
      <w:lang w:eastAsia="en-US"/>
    </w:rPr>
  </w:style>
  <w:style w:type="character" w:styleId="af">
    <w:name w:val="Hyperlink"/>
    <w:basedOn w:val="a0"/>
    <w:uiPriority w:val="99"/>
    <w:rsid w:val="00B55100"/>
    <w:rPr>
      <w:rFonts w:cs="Times New Roman"/>
      <w:color w:val="0000FF"/>
      <w:u w:val="single"/>
    </w:rPr>
  </w:style>
  <w:style w:type="character" w:customStyle="1" w:styleId="rvts17">
    <w:name w:val="rvts17"/>
    <w:basedOn w:val="a0"/>
    <w:rsid w:val="00317A2F"/>
    <w:rPr>
      <w:rFonts w:ascii="Times New Roman" w:hAnsi="Times New Roman" w:cs="Times New Roman" w:hint="default"/>
      <w:color w:val="000000"/>
      <w:sz w:val="24"/>
      <w:szCs w:val="24"/>
    </w:rPr>
  </w:style>
  <w:style w:type="character" w:customStyle="1" w:styleId="10">
    <w:name w:val="Заголовок 1 Знак"/>
    <w:basedOn w:val="a0"/>
    <w:link w:val="1"/>
    <w:uiPriority w:val="9"/>
    <w:rsid w:val="00A33451"/>
    <w:rPr>
      <w:rFonts w:ascii="Times New Roman" w:eastAsia="Times New Roman" w:hAnsi="Times New Roman" w:cs="Times New Roman"/>
      <w:b/>
      <w:bCs/>
      <w:kern w:val="36"/>
      <w:sz w:val="48"/>
      <w:szCs w:val="48"/>
      <w:lang w:val="uk-UA" w:eastAsia="uk-UA"/>
    </w:rPr>
  </w:style>
  <w:style w:type="character" w:customStyle="1" w:styleId="notranslate">
    <w:name w:val="notranslate"/>
    <w:basedOn w:val="a0"/>
    <w:rsid w:val="00DB60CF"/>
  </w:style>
  <w:style w:type="paragraph" w:styleId="af0">
    <w:name w:val="Balloon Text"/>
    <w:basedOn w:val="a"/>
    <w:link w:val="af1"/>
    <w:uiPriority w:val="99"/>
    <w:semiHidden/>
    <w:unhideWhenUsed/>
    <w:rsid w:val="00DB60C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B60CF"/>
    <w:rPr>
      <w:rFonts w:ascii="Tahoma" w:hAnsi="Tahoma" w:cs="Tahoma"/>
      <w:sz w:val="16"/>
      <w:szCs w:val="16"/>
      <w:lang w:eastAsia="en-US"/>
    </w:rPr>
  </w:style>
  <w:style w:type="paragraph" w:customStyle="1" w:styleId="af2">
    <w:name w:val="Документ"/>
    <w:basedOn w:val="af3"/>
    <w:qFormat/>
    <w:rsid w:val="00F6625A"/>
    <w:pPr>
      <w:spacing w:line="360" w:lineRule="auto"/>
      <w:ind w:firstLine="709"/>
      <w:contextualSpacing/>
      <w:jc w:val="both"/>
    </w:pPr>
    <w:rPr>
      <w:rFonts w:ascii="Times New Roman" w:hAnsi="Times New Roman" w:cs="Times New Roman"/>
      <w:sz w:val="28"/>
      <w:szCs w:val="28"/>
      <w:lang w:val="uk-UA"/>
    </w:rPr>
  </w:style>
  <w:style w:type="paragraph" w:styleId="af3">
    <w:name w:val="No Spacing"/>
    <w:uiPriority w:val="1"/>
    <w:qFormat/>
    <w:rsid w:val="00F6625A"/>
    <w:rPr>
      <w:lang w:eastAsia="en-US"/>
    </w:rPr>
  </w:style>
</w:styles>
</file>

<file path=word/webSettings.xml><?xml version="1.0" encoding="utf-8"?>
<w:webSettings xmlns:r="http://schemas.openxmlformats.org/officeDocument/2006/relationships" xmlns:w="http://schemas.openxmlformats.org/wordprocessingml/2006/main">
  <w:divs>
    <w:div w:id="420100583">
      <w:bodyDiv w:val="1"/>
      <w:marLeft w:val="0"/>
      <w:marRight w:val="0"/>
      <w:marTop w:val="0"/>
      <w:marBottom w:val="0"/>
      <w:divBdr>
        <w:top w:val="none" w:sz="0" w:space="0" w:color="auto"/>
        <w:left w:val="none" w:sz="0" w:space="0" w:color="auto"/>
        <w:bottom w:val="none" w:sz="0" w:space="0" w:color="auto"/>
        <w:right w:val="none" w:sz="0" w:space="0" w:color="auto"/>
      </w:divBdr>
    </w:div>
    <w:div w:id="504055099">
      <w:bodyDiv w:val="1"/>
      <w:marLeft w:val="0"/>
      <w:marRight w:val="0"/>
      <w:marTop w:val="0"/>
      <w:marBottom w:val="0"/>
      <w:divBdr>
        <w:top w:val="none" w:sz="0" w:space="0" w:color="auto"/>
        <w:left w:val="none" w:sz="0" w:space="0" w:color="auto"/>
        <w:bottom w:val="none" w:sz="0" w:space="0" w:color="auto"/>
        <w:right w:val="none" w:sz="0" w:space="0" w:color="auto"/>
      </w:divBdr>
    </w:div>
    <w:div w:id="8627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34"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873</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СЕКЦІЯ 4</vt:lpstr>
    </vt:vector>
  </TitlesOfParts>
  <Company>XTreme.ws</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СЕКЦІЯ 4</dc:title>
  <dc:creator>XTreme.ws</dc:creator>
  <cp:lastModifiedBy>ксю</cp:lastModifiedBy>
  <cp:revision>12</cp:revision>
  <dcterms:created xsi:type="dcterms:W3CDTF">2018-09-18T05:25:00Z</dcterms:created>
  <dcterms:modified xsi:type="dcterms:W3CDTF">2018-12-16T12:08:00Z</dcterms:modified>
</cp:coreProperties>
</file>