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A6" w:rsidRPr="00DA6897" w:rsidRDefault="008043A6" w:rsidP="00111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9FC" w:rsidRPr="003746AC" w:rsidRDefault="003B03C9" w:rsidP="00111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Питання  регулювання відпуску теплоти, як засіб підвищення </w:t>
      </w:r>
      <w:r w:rsidRPr="003B03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3C9">
        <w:rPr>
          <w:rFonts w:ascii="Times New Roman" w:hAnsi="Times New Roman" w:cs="Times New Roman"/>
          <w:b/>
          <w:sz w:val="24"/>
          <w:szCs w:val="24"/>
        </w:rPr>
        <w:t>енергетичної</w:t>
      </w:r>
      <w:proofErr w:type="spellEnd"/>
      <w:r w:rsidRPr="003B03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ефективності систем теплопостачання в технічних рішеннях реконструкції системи теплопостачання м. Бровари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проекта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SUDH</w:t>
      </w:r>
    </w:p>
    <w:p w:rsidR="00697B68" w:rsidRPr="001A1DD4" w:rsidRDefault="001119FC" w:rsidP="00580061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46540">
        <w:rPr>
          <w:rFonts w:ascii="Times New Roman" w:hAnsi="Times New Roman" w:cs="Times New Roman"/>
          <w:sz w:val="24"/>
          <w:szCs w:val="24"/>
          <w:lang w:val="uk-UA"/>
        </w:rPr>
        <w:t>Колієнко</w:t>
      </w:r>
      <w:proofErr w:type="spellEnd"/>
      <w:r w:rsidRPr="00446540">
        <w:rPr>
          <w:rFonts w:ascii="Times New Roman" w:hAnsi="Times New Roman" w:cs="Times New Roman"/>
          <w:sz w:val="24"/>
          <w:szCs w:val="24"/>
          <w:lang w:val="uk-UA"/>
        </w:rPr>
        <w:t xml:space="preserve"> А.Г., </w:t>
      </w:r>
      <w:r w:rsidR="001A1DD4" w:rsidRPr="001A1DD4">
        <w:rPr>
          <w:rFonts w:ascii="Times New Roman" w:hAnsi="Times New Roman" w:cs="Times New Roman"/>
          <w:sz w:val="24"/>
          <w:szCs w:val="24"/>
          <w:lang w:val="uk-UA"/>
        </w:rPr>
        <w:t>проф. Національного університету «</w:t>
      </w:r>
      <w:r w:rsidR="001A1DD4">
        <w:rPr>
          <w:rFonts w:ascii="Times New Roman" w:hAnsi="Times New Roman" w:cs="Times New Roman"/>
          <w:sz w:val="24"/>
          <w:szCs w:val="24"/>
          <w:lang w:val="uk-UA"/>
        </w:rPr>
        <w:t>Полтавська політехніка імені Юрія Кондратюка», кафедра теплогазопостачання, вентиляції та теплоенергетики</w:t>
      </w:r>
    </w:p>
    <w:p w:rsidR="00697B68" w:rsidRPr="0074504C" w:rsidRDefault="0074504C" w:rsidP="001119FC">
      <w:pPr>
        <w:shd w:val="clear" w:color="auto" w:fill="FFFFFF" w:themeFill="background1"/>
        <w:spacing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504C">
        <w:rPr>
          <w:rFonts w:ascii="Times New Roman" w:hAnsi="Times New Roman" w:cs="Times New Roman"/>
          <w:b/>
          <w:sz w:val="24"/>
          <w:szCs w:val="24"/>
          <w:lang w:val="uk-UA"/>
        </w:rPr>
        <w:t>Анотація</w:t>
      </w:r>
    </w:p>
    <w:p w:rsidR="003B03C9" w:rsidRPr="002554B9" w:rsidRDefault="003B03C9" w:rsidP="001119FC">
      <w:pPr>
        <w:shd w:val="clear" w:color="auto" w:fill="FFFFFF" w:themeFill="background1"/>
        <w:spacing w:line="240" w:lineRule="auto"/>
        <w:ind w:right="-1"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554B9">
        <w:rPr>
          <w:rFonts w:ascii="Times New Roman" w:hAnsi="Times New Roman" w:cs="Times New Roman"/>
          <w:sz w:val="24"/>
          <w:szCs w:val="24"/>
          <w:lang w:val="uk-UA"/>
        </w:rPr>
        <w:t xml:space="preserve">Мета Програми Швеція-Україна: підтримка централізованого теплопостачання - продемонструвати сучасне й </w:t>
      </w:r>
      <w:proofErr w:type="spellStart"/>
      <w:r w:rsidRPr="002554B9">
        <w:rPr>
          <w:rFonts w:ascii="Times New Roman" w:hAnsi="Times New Roman" w:cs="Times New Roman"/>
          <w:sz w:val="24"/>
          <w:szCs w:val="24"/>
          <w:lang w:val="uk-UA"/>
        </w:rPr>
        <w:t>енергоефективне</w:t>
      </w:r>
      <w:proofErr w:type="spellEnd"/>
      <w:r w:rsidRPr="002554B9">
        <w:rPr>
          <w:rFonts w:ascii="Times New Roman" w:hAnsi="Times New Roman" w:cs="Times New Roman"/>
          <w:sz w:val="24"/>
          <w:szCs w:val="24"/>
          <w:lang w:val="uk-UA"/>
        </w:rPr>
        <w:t xml:space="preserve"> ц</w:t>
      </w:r>
      <w:r w:rsidR="003A6356">
        <w:rPr>
          <w:rFonts w:ascii="Times New Roman" w:hAnsi="Times New Roman" w:cs="Times New Roman"/>
          <w:sz w:val="24"/>
          <w:szCs w:val="24"/>
          <w:lang w:val="uk-UA"/>
        </w:rPr>
        <w:t xml:space="preserve">ентралізоване теплопостачання, </w:t>
      </w:r>
      <w:r w:rsidR="003A63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554B9">
        <w:rPr>
          <w:rFonts w:ascii="Times New Roman" w:hAnsi="Times New Roman" w:cs="Times New Roman"/>
          <w:sz w:val="24"/>
          <w:szCs w:val="24"/>
          <w:lang w:val="uk-UA"/>
        </w:rPr>
        <w:t xml:space="preserve"> якому значна частка виробництва базується на відновлювальних джерелах та скидному теплі, з метою досягти відповідності вимогам ЄС щодо ефективного централізованого теплопостачання. В проекті SUDH  впроваджуються актуальні   технічні  заходи, які отримали широке поширення в системах теплопостачання країн ЄС і відповідають сучасним вимогам </w:t>
      </w:r>
      <w:r w:rsidRPr="002554B9">
        <w:rPr>
          <w:rFonts w:ascii="Arial" w:hAnsi="Arial" w:cs="Arial"/>
          <w:sz w:val="24"/>
          <w:szCs w:val="24"/>
          <w:lang w:val="en-US"/>
        </w:rPr>
        <w:t>Directive</w:t>
      </w:r>
      <w:r w:rsidRPr="002554B9">
        <w:rPr>
          <w:rFonts w:ascii="Arial" w:hAnsi="Arial" w:cs="Arial"/>
          <w:sz w:val="24"/>
          <w:szCs w:val="24"/>
          <w:lang w:val="uk-UA"/>
        </w:rPr>
        <w:t xml:space="preserve"> (</w:t>
      </w:r>
      <w:r w:rsidR="002554B9" w:rsidRPr="002554B9">
        <w:rPr>
          <w:rFonts w:ascii="Arial" w:hAnsi="Arial" w:cs="Arial"/>
          <w:sz w:val="24"/>
          <w:szCs w:val="24"/>
          <w:lang w:val="uk-UA"/>
        </w:rPr>
        <w:t>EU</w:t>
      </w:r>
      <w:r w:rsidRPr="002554B9">
        <w:rPr>
          <w:rFonts w:ascii="Arial" w:hAnsi="Arial" w:cs="Arial"/>
          <w:sz w:val="24"/>
          <w:szCs w:val="24"/>
          <w:lang w:val="uk-UA"/>
        </w:rPr>
        <w:t xml:space="preserve">) 2018/2001 </w:t>
      </w:r>
      <w:r w:rsidRPr="002554B9">
        <w:rPr>
          <w:rFonts w:ascii="Arial" w:hAnsi="Arial" w:cs="Arial"/>
          <w:sz w:val="24"/>
          <w:szCs w:val="24"/>
          <w:lang w:val="en-US"/>
        </w:rPr>
        <w:t>of</w:t>
      </w:r>
      <w:r w:rsidRPr="002554B9">
        <w:rPr>
          <w:rFonts w:ascii="Arial" w:hAnsi="Arial" w:cs="Arial"/>
          <w:sz w:val="24"/>
          <w:szCs w:val="24"/>
          <w:lang w:val="uk-UA"/>
        </w:rPr>
        <w:t xml:space="preserve"> </w:t>
      </w:r>
      <w:r w:rsidRPr="002554B9">
        <w:rPr>
          <w:rFonts w:ascii="Arial" w:hAnsi="Arial" w:cs="Arial"/>
          <w:sz w:val="24"/>
          <w:szCs w:val="24"/>
          <w:lang w:val="en-US"/>
        </w:rPr>
        <w:t>the</w:t>
      </w:r>
      <w:r w:rsidRPr="002554B9">
        <w:rPr>
          <w:rFonts w:ascii="Arial" w:hAnsi="Arial" w:cs="Arial"/>
          <w:sz w:val="24"/>
          <w:szCs w:val="24"/>
          <w:lang w:val="uk-UA"/>
        </w:rPr>
        <w:t xml:space="preserve"> </w:t>
      </w:r>
      <w:r w:rsidRPr="002554B9">
        <w:rPr>
          <w:rFonts w:ascii="Arial" w:hAnsi="Arial" w:cs="Arial"/>
          <w:sz w:val="24"/>
          <w:szCs w:val="24"/>
          <w:lang w:val="en-US"/>
        </w:rPr>
        <w:t>European</w:t>
      </w:r>
      <w:r w:rsidRPr="002554B9">
        <w:rPr>
          <w:rFonts w:ascii="Arial" w:hAnsi="Arial" w:cs="Arial"/>
          <w:sz w:val="24"/>
          <w:szCs w:val="24"/>
          <w:lang w:val="uk-UA"/>
        </w:rPr>
        <w:t xml:space="preserve"> </w:t>
      </w:r>
      <w:r w:rsidRPr="002554B9">
        <w:rPr>
          <w:rFonts w:ascii="Arial" w:hAnsi="Arial" w:cs="Arial"/>
          <w:sz w:val="24"/>
          <w:szCs w:val="24"/>
          <w:lang w:val="en-US"/>
        </w:rPr>
        <w:t>Parliament</w:t>
      </w:r>
      <w:r w:rsidR="002554B9" w:rsidRPr="002554B9">
        <w:rPr>
          <w:rFonts w:ascii="Arial" w:hAnsi="Arial" w:cs="Arial"/>
          <w:sz w:val="24"/>
          <w:szCs w:val="24"/>
          <w:lang w:val="uk-UA"/>
        </w:rPr>
        <w:t>.</w:t>
      </w:r>
    </w:p>
    <w:p w:rsidR="002554B9" w:rsidRPr="002554B9" w:rsidRDefault="002554B9" w:rsidP="001119FC">
      <w:pPr>
        <w:shd w:val="clear" w:color="auto" w:fill="FFFFFF" w:themeFill="background1"/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4B9">
        <w:rPr>
          <w:rFonts w:ascii="Times New Roman" w:hAnsi="Times New Roman" w:cs="Times New Roman"/>
          <w:sz w:val="24"/>
          <w:szCs w:val="24"/>
          <w:lang w:val="uk-UA"/>
        </w:rPr>
        <w:t>Але повне  калькування  Європейського досвіду облаштування систем  централізов</w:t>
      </w:r>
      <w:r w:rsidR="003A6356">
        <w:rPr>
          <w:rFonts w:ascii="Times New Roman" w:hAnsi="Times New Roman" w:cs="Times New Roman"/>
          <w:sz w:val="24"/>
          <w:szCs w:val="24"/>
          <w:lang w:val="uk-UA"/>
        </w:rPr>
        <w:t xml:space="preserve">аного теплопостачання ( СЦТ) в </w:t>
      </w:r>
      <w:r w:rsidR="003A63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554B9">
        <w:rPr>
          <w:rFonts w:ascii="Times New Roman" w:hAnsi="Times New Roman" w:cs="Times New Roman"/>
          <w:sz w:val="24"/>
          <w:szCs w:val="24"/>
          <w:lang w:val="uk-UA"/>
        </w:rPr>
        <w:t>мовах українських реалій неможливе. Це пояснюється існуючим станом СЦТ і історичним аспектом їх розвитку.</w:t>
      </w:r>
    </w:p>
    <w:p w:rsidR="002554B9" w:rsidRPr="002554B9" w:rsidRDefault="002554B9" w:rsidP="001119FC">
      <w:pPr>
        <w:shd w:val="clear" w:color="auto" w:fill="FFFFFF" w:themeFill="background1"/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4B9">
        <w:rPr>
          <w:rFonts w:ascii="Times New Roman" w:hAnsi="Times New Roman" w:cs="Times New Roman"/>
          <w:sz w:val="24"/>
          <w:szCs w:val="24"/>
          <w:lang w:val="uk-UA"/>
        </w:rPr>
        <w:t>Тому  неминучим є розроблення в ТЕО та</w:t>
      </w:r>
      <w:r w:rsidR="003A6356" w:rsidRPr="003A635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2554B9">
        <w:rPr>
          <w:rFonts w:ascii="Times New Roman" w:hAnsi="Times New Roman" w:cs="Times New Roman"/>
          <w:sz w:val="24"/>
          <w:szCs w:val="24"/>
          <w:lang w:val="uk-UA"/>
        </w:rPr>
        <w:t>их рішень, котрі є поєднанням європейського досвіду і існуючого стану та технічних рішень, типових для України.</w:t>
      </w:r>
    </w:p>
    <w:p w:rsidR="002554B9" w:rsidRDefault="002554B9" w:rsidP="001119FC">
      <w:pPr>
        <w:shd w:val="clear" w:color="auto" w:fill="FFFFFF" w:themeFill="background1"/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4B9">
        <w:rPr>
          <w:rFonts w:ascii="Times New Roman" w:hAnsi="Times New Roman" w:cs="Times New Roman"/>
          <w:sz w:val="24"/>
          <w:szCs w:val="24"/>
          <w:lang w:val="uk-UA"/>
        </w:rPr>
        <w:t>Це у повній мірі відноситься  до  питань регулювання відпуску теплоти і вибору температурного режиму  у теплових мережах.</w:t>
      </w:r>
      <w:r w:rsidRPr="00255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, </w:t>
      </w:r>
      <w:r w:rsidRPr="002554B9">
        <w:rPr>
          <w:rFonts w:ascii="Times New Roman" w:hAnsi="Times New Roman" w:cs="Times New Roman"/>
          <w:sz w:val="24"/>
          <w:szCs w:val="24"/>
          <w:lang w:val="uk-UA"/>
        </w:rPr>
        <w:t>що спричинені</w:t>
      </w:r>
      <w:r w:rsidRPr="00255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низькою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ефективністю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етапах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вироблення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відпуску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теплоти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в ЦСТ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основн</w:t>
      </w:r>
      <w:r w:rsidRPr="002554B9"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слабкою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ланкою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централізованих</w:t>
      </w:r>
      <w:proofErr w:type="spellEnd"/>
      <w:r w:rsidRPr="002554B9">
        <w:rPr>
          <w:rFonts w:ascii="Times New Roman" w:hAnsi="Times New Roman" w:cs="Times New Roman"/>
          <w:sz w:val="24"/>
          <w:szCs w:val="24"/>
          <w:lang w:val="uk-UA"/>
        </w:rPr>
        <w:t xml:space="preserve"> систем  при їх</w:t>
      </w:r>
      <w:r w:rsidRPr="00255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порівнянні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</w:t>
      </w:r>
      <w:r w:rsidRPr="002554B9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автономни</w:t>
      </w:r>
      <w:proofErr w:type="spellEnd"/>
      <w:r w:rsidRPr="002554B9">
        <w:rPr>
          <w:rFonts w:ascii="Times New Roman" w:hAnsi="Times New Roman" w:cs="Times New Roman"/>
          <w:sz w:val="24"/>
          <w:szCs w:val="24"/>
          <w:lang w:val="uk-UA"/>
        </w:rPr>
        <w:t>ми  і основним фактором, який впливає на вибі</w:t>
      </w:r>
      <w:proofErr w:type="gramStart"/>
      <w:r w:rsidRPr="002554B9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Pr="002554B9">
        <w:rPr>
          <w:rFonts w:ascii="Times New Roman" w:hAnsi="Times New Roman" w:cs="Times New Roman"/>
          <w:sz w:val="24"/>
          <w:szCs w:val="24"/>
          <w:lang w:val="uk-UA"/>
        </w:rPr>
        <w:t xml:space="preserve"> споживачів теплоти</w:t>
      </w:r>
      <w:r w:rsidRPr="002554B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користь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4B9">
        <w:rPr>
          <w:rFonts w:ascii="Times New Roman" w:hAnsi="Times New Roman" w:cs="Times New Roman"/>
          <w:sz w:val="24"/>
          <w:szCs w:val="24"/>
        </w:rPr>
        <w:t>автономних</w:t>
      </w:r>
      <w:proofErr w:type="spellEnd"/>
      <w:r w:rsidRPr="002554B9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:rsidR="002554B9" w:rsidRDefault="002554B9" w:rsidP="001119FC">
      <w:pPr>
        <w:shd w:val="clear" w:color="auto" w:fill="FFFFFF" w:themeFill="background1"/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Цим дописом ми хочемо ознайомити читачів з основними рішеннями щодо зазначених питань, котрі були покладено в основу  розроблення ТЕО з реконструкції системи теплопостачання м. Бровари</w:t>
      </w:r>
      <w:r w:rsidR="00C540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40DD" w:rsidRDefault="00C540DD" w:rsidP="00C5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540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Найбільш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40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поширеним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40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вітчизняних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ЦСТ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40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спосіб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40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якісного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</w:t>
      </w:r>
      <w:proofErr w:type="spellEnd"/>
      <w:r w:rsidR="00351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відпуску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шляхом зміни температури теплоносія у трубопроводах теплових мереж на виході із джерел теплоти.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 у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способу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істотний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недолік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неефективне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зріз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gram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ому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навантаженні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351DC3" w:rsidRPr="00D7370D" w:rsidRDefault="00351DC3" w:rsidP="00351DC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доволі тривалий,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період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регулювання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шляхом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зміни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темпе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ратури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теплоносія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неможливим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зв'язку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необхідністю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підтримання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постійної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теплоносія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подавальному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трубопроводі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близько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-65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uk-UA" w:eastAsia="ru-RU"/>
        </w:rPr>
        <w:t>0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необхідно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генерації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гарячої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води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санітарно-технічних потреб з температурою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близько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 w:eastAsia="ru-RU"/>
        </w:rPr>
        <w:t>o</w:t>
      </w:r>
      <w:r w:rsidRPr="00BF55DB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351DC3" w:rsidRPr="00BF55DB" w:rsidRDefault="00351DC3" w:rsidP="00351DC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зріз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призводить до значних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перетопі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будинках і непродуктивних втрат теплоти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1DC3" w:rsidRDefault="00351DC3" w:rsidP="00351DC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зниженн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теплоти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сприяє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суттєвому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зменшенню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температури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зовнішнього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повітря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збільшенню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періоду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перетопів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351DC3" w:rsidRDefault="00351DC3" w:rsidP="00351DC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351DC3" w:rsidRPr="00E6574B" w:rsidRDefault="00351DC3" w:rsidP="00351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30265" cy="199009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DC3" w:rsidRDefault="00351DC3" w:rsidP="00351DC3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 w:rsidRPr="001C32C3"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Рис. 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1 </w:t>
      </w:r>
      <w:r w:rsidRPr="001C32C3">
        <w:rPr>
          <w:rFonts w:ascii="Times New Roman" w:eastAsiaTheme="minorEastAsia" w:hAnsi="Times New Roman" w:cs="Times New Roman"/>
          <w:sz w:val="24"/>
          <w:szCs w:val="28"/>
          <w:lang w:val="uk-UA"/>
        </w:rPr>
        <w:t>Залежність температури в точці «зламу» та тривалості періоду «</w:t>
      </w:r>
      <w:proofErr w:type="spellStart"/>
      <w:r w:rsidRPr="001C32C3">
        <w:rPr>
          <w:rFonts w:ascii="Times New Roman" w:eastAsiaTheme="minorEastAsia" w:hAnsi="Times New Roman" w:cs="Times New Roman"/>
          <w:sz w:val="24"/>
          <w:szCs w:val="28"/>
          <w:lang w:val="uk-UA"/>
        </w:rPr>
        <w:t>перетопу</w:t>
      </w:r>
      <w:proofErr w:type="spellEnd"/>
      <w:r w:rsidRPr="001C32C3">
        <w:rPr>
          <w:rFonts w:ascii="Times New Roman" w:eastAsiaTheme="minorEastAsia" w:hAnsi="Times New Roman" w:cs="Times New Roman"/>
          <w:sz w:val="24"/>
          <w:szCs w:val="28"/>
          <w:lang w:val="uk-UA"/>
        </w:rPr>
        <w:t>» від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</w:t>
      </w:r>
      <w:r w:rsidRPr="001C32C3">
        <w:rPr>
          <w:rFonts w:ascii="Times New Roman" w:eastAsiaTheme="minorEastAsia" w:hAnsi="Times New Roman" w:cs="Times New Roman"/>
          <w:sz w:val="24"/>
          <w:szCs w:val="28"/>
          <w:lang w:val="uk-UA"/>
        </w:rPr>
        <w:t>розрахункової температури в подавальному трубопроводі (виду температурного графіка)для метеорологічних умов м. Полтави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.</w:t>
      </w:r>
    </w:p>
    <w:p w:rsidR="00351DC3" w:rsidRDefault="00351DC3" w:rsidP="00351DC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</w:p>
    <w:p w:rsidR="00351DC3" w:rsidRDefault="00351DC3" w:rsidP="00351DC3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Як видно із рис.1  перехід від температури  гарячого теплоносія 150</w:t>
      </w:r>
      <w:r>
        <w:rPr>
          <w:rFonts w:ascii="Times New Roman" w:eastAsiaTheme="minorEastAsia" w:hAnsi="Times New Roman" w:cs="Times New Roman"/>
          <w:sz w:val="24"/>
          <w:szCs w:val="28"/>
          <w:vertAlign w:val="superscript"/>
          <w:lang w:val="uk-UA"/>
        </w:rPr>
        <w:t>o</w:t>
      </w:r>
      <w:r>
        <w:rPr>
          <w:rFonts w:ascii="Times New Roman" w:eastAsiaTheme="minorEastAsia" w:hAnsi="Times New Roman" w:cs="Times New Roman"/>
          <w:sz w:val="24"/>
          <w:szCs w:val="28"/>
          <w:lang w:val="en-US"/>
        </w:rPr>
        <w:t>C</w:t>
      </w:r>
      <w:r w:rsidRPr="00E6574B"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до 95</w:t>
      </w:r>
      <w:r w:rsidRPr="00E6574B">
        <w:rPr>
          <w:rFonts w:ascii="Times New Roman" w:eastAsiaTheme="minorEastAsia" w:hAnsi="Times New Roman" w:cs="Times New Roman"/>
          <w:sz w:val="24"/>
          <w:szCs w:val="28"/>
          <w:vertAlign w:val="superscript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8"/>
          <w:vertAlign w:val="superscript"/>
          <w:lang w:val="uk-UA"/>
        </w:rPr>
        <w:t>o</w:t>
      </w:r>
      <w:r>
        <w:rPr>
          <w:rFonts w:ascii="Times New Roman" w:eastAsiaTheme="minorEastAsia" w:hAnsi="Times New Roman" w:cs="Times New Roman"/>
          <w:sz w:val="24"/>
          <w:szCs w:val="28"/>
          <w:lang w:val="en-US"/>
        </w:rPr>
        <w:t>C</w:t>
      </w:r>
      <w:r w:rsidRPr="00E6574B"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спричиняє збільшення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тривалості періоду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перетопів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з 1159 до 3600 год. А температура зовнішнього повітря, з якої втрачається можливість центрального регулювання  зменшується з + 3,8</w:t>
      </w:r>
      <w:r w:rsidRPr="00E6574B">
        <w:rPr>
          <w:rFonts w:ascii="Times New Roman" w:eastAsiaTheme="minorEastAsia" w:hAnsi="Times New Roman" w:cs="Times New Roman"/>
          <w:sz w:val="24"/>
          <w:szCs w:val="28"/>
          <w:vertAlign w:val="superscript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8"/>
          <w:vertAlign w:val="superscript"/>
          <w:lang w:val="uk-UA"/>
        </w:rPr>
        <w:t>o</w:t>
      </w:r>
      <w:r>
        <w:rPr>
          <w:rFonts w:ascii="Times New Roman" w:eastAsiaTheme="minorEastAsia" w:hAnsi="Times New Roman" w:cs="Times New Roman"/>
          <w:sz w:val="24"/>
          <w:szCs w:val="28"/>
          <w:lang w:val="en-US"/>
        </w:rPr>
        <w:t>C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до – 7,5</w:t>
      </w:r>
      <w:r w:rsidRPr="00D96879">
        <w:rPr>
          <w:rFonts w:ascii="Times New Roman" w:eastAsiaTheme="minorEastAsia" w:hAnsi="Times New Roman" w:cs="Times New Roman"/>
          <w:sz w:val="24"/>
          <w:szCs w:val="28"/>
          <w:vertAlign w:val="superscript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8"/>
          <w:vertAlign w:val="superscript"/>
          <w:lang w:val="uk-UA"/>
        </w:rPr>
        <w:t>o</w:t>
      </w:r>
      <w:r>
        <w:rPr>
          <w:rFonts w:ascii="Times New Roman" w:eastAsiaTheme="minorEastAsia" w:hAnsi="Times New Roman" w:cs="Times New Roman"/>
          <w:sz w:val="24"/>
          <w:szCs w:val="28"/>
          <w:lang w:val="en-US"/>
        </w:rPr>
        <w:t>C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. </w:t>
      </w:r>
      <w:r w:rsidRPr="00D96879">
        <w:rPr>
          <w:rFonts w:ascii="Times New Roman" w:eastAsiaTheme="minorEastAsia" w:hAnsi="Times New Roman" w:cs="Times New Roman"/>
          <w:sz w:val="24"/>
          <w:szCs w:val="28"/>
          <w:lang w:val="uk-UA"/>
        </w:rPr>
        <w:t>Непродуктивн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і</w:t>
      </w:r>
      <w:r w:rsidRPr="00D96879"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втрати теплоти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в результаті неадекватного регулювання при пониженні графіку відпуску теплоти збільшуються від 1,8% річного вироблення теплоти до суттєво відчутних 18% від</w:t>
      </w:r>
      <w:r w:rsidRPr="00D96879"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річного теплового потенціалу палива ( рис. 2).</w:t>
      </w:r>
    </w:p>
    <w:p w:rsidR="00351DC3" w:rsidRDefault="00351DC3" w:rsidP="00351DC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</w:p>
    <w:p w:rsidR="00351DC3" w:rsidRDefault="00351DC3" w:rsidP="00351DC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3583641" cy="2654478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255" cy="267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DC3" w:rsidRPr="00C74E37" w:rsidRDefault="00351DC3" w:rsidP="00351DC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8"/>
          <w:lang w:val="en-US"/>
        </w:rPr>
      </w:pPr>
    </w:p>
    <w:p w:rsidR="00351DC3" w:rsidRDefault="00351DC3" w:rsidP="00351DC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370D">
        <w:rPr>
          <w:rFonts w:ascii="Times New Roman" w:eastAsia="Calibri" w:hAnsi="Times New Roman" w:cs="Times New Roman"/>
          <w:sz w:val="24"/>
          <w:szCs w:val="24"/>
        </w:rPr>
        <w:t>Рис.2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370D">
        <w:rPr>
          <w:rFonts w:ascii="Times New Roman" w:eastAsia="Calibri" w:hAnsi="Times New Roman" w:cs="Times New Roman"/>
          <w:sz w:val="24"/>
          <w:szCs w:val="24"/>
          <w:lang w:val="uk-UA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лежність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uk-UA"/>
        </w:rPr>
        <w:t>ічних втрат теплоти</w:t>
      </w:r>
      <w:r w:rsidRPr="00D7370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uk-UA"/>
          </w:rPr>
          <m:t>ΔQ</m:t>
        </m:r>
      </m:oMath>
      <w:r w:rsidRPr="00D7370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 режимі зрізки температурного графіка від температури у подавальному трубопроводі теплових мереж для кліматичних умов  розрахункової температури зовнішнього повітря – 23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 xml:space="preserve">0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D73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370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3A6356" w:rsidRDefault="003A6356" w:rsidP="00351D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51DC3" w:rsidRDefault="00351DC3" w:rsidP="00351D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цей факт свідчить, якраз, на користь відпуску теплоти за  підвищеним графіком теплоносія (у разі використання якісного центрального регулювання).</w:t>
      </w:r>
    </w:p>
    <w:p w:rsidR="00351DC3" w:rsidRPr="00E6574B" w:rsidRDefault="00351DC3" w:rsidP="00351D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розгляду задачі про оптимальний температурний графік слід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іще один фактор - втрати теплоти з поверхні трубопроводів теплових мереж, котрі будуть збільшуватись у разі зростання температури теплоносія.</w:t>
      </w:r>
    </w:p>
    <w:p w:rsidR="00351DC3" w:rsidRPr="0000643C" w:rsidRDefault="00351DC3" w:rsidP="00351D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0643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Із графіка рис. 3 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видно, що для </w:t>
      </w:r>
      <w:r w:rsidRPr="0000643C">
        <w:rPr>
          <w:rFonts w:ascii="Times New Roman" w:eastAsiaTheme="minorEastAsia" w:hAnsi="Times New Roman" w:cs="Times New Roman"/>
          <w:sz w:val="24"/>
          <w:szCs w:val="24"/>
          <w:lang w:val="uk-UA"/>
        </w:rPr>
        <w:t>теплових мереж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протяжністю</w:t>
      </w:r>
      <w:r w:rsidRPr="0000643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близько 5 км втрати теплоти при переході на температурний графік 150/70°С</w:t>
      </w:r>
      <w:r w:rsidRPr="00C74E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0643C">
        <w:rPr>
          <w:rFonts w:ascii="Times New Roman" w:eastAsiaTheme="minorEastAsia" w:hAnsi="Times New Roman" w:cs="Times New Roman"/>
          <w:sz w:val="24"/>
          <w:szCs w:val="24"/>
          <w:lang w:val="uk-UA"/>
        </w:rPr>
        <w:t>збільшуються</w:t>
      </w:r>
      <w:r w:rsidRPr="00C74E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0643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з 762 до 1211 </w:t>
      </w:r>
      <w:proofErr w:type="spellStart"/>
      <w:r w:rsidRPr="0000643C">
        <w:rPr>
          <w:rFonts w:ascii="Times New Roman" w:eastAsiaTheme="minorEastAsia" w:hAnsi="Times New Roman" w:cs="Times New Roman"/>
          <w:sz w:val="24"/>
          <w:szCs w:val="24"/>
          <w:lang w:val="uk-UA"/>
        </w:rPr>
        <w:t>МВт</w:t>
      </w:r>
      <w:r w:rsidRPr="0000643C">
        <w:rPr>
          <w:rFonts w:ascii="Calibri" w:eastAsiaTheme="minorEastAsia" w:hAnsi="Calibri" w:cs="Times New Roman"/>
          <w:sz w:val="24"/>
          <w:szCs w:val="24"/>
          <w:lang w:val="uk-UA"/>
        </w:rPr>
        <w:t>∙</w:t>
      </w:r>
      <w:r w:rsidRPr="0000643C">
        <w:rPr>
          <w:rFonts w:ascii="Times New Roman" w:eastAsiaTheme="minorEastAsia" w:hAnsi="Times New Roman" w:cs="Times New Roman"/>
          <w:sz w:val="24"/>
          <w:szCs w:val="24"/>
          <w:lang w:val="uk-UA"/>
        </w:rPr>
        <w:t>год</w:t>
      </w:r>
      <w:proofErr w:type="spellEnd"/>
      <w:r w:rsidRPr="0000643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(практично у два рази). </w:t>
      </w:r>
    </w:p>
    <w:p w:rsidR="00351DC3" w:rsidRPr="00E6574B" w:rsidRDefault="00351DC3" w:rsidP="00351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51DC3" w:rsidRPr="00E6574B" w:rsidRDefault="00351DC3" w:rsidP="00351D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655661" cy="2333065"/>
            <wp:effectExtent l="0" t="0" r="0" b="0"/>
            <wp:docPr id="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219" cy="234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DC3" w:rsidRPr="001C32C3" w:rsidRDefault="00351DC3" w:rsidP="00351DC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32C3">
        <w:rPr>
          <w:rFonts w:ascii="Times New Roman" w:eastAsiaTheme="minorEastAsia" w:hAnsi="Times New Roman" w:cs="Times New Roman"/>
          <w:sz w:val="24"/>
          <w:szCs w:val="28"/>
          <w:lang w:val="uk-UA"/>
        </w:rPr>
        <w:t>Рис. 3 – Залежність нормативних втрат теплоти від температури в подавальному трубопроводі (виду температурного графіка)</w:t>
      </w:r>
    </w:p>
    <w:p w:rsidR="00351DC3" w:rsidRDefault="00351DC3" w:rsidP="00351DC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 w:rsidRPr="001C32C3">
        <w:rPr>
          <w:rFonts w:ascii="Times New Roman" w:eastAsiaTheme="minorEastAsia" w:hAnsi="Times New Roman" w:cs="Times New Roman"/>
          <w:sz w:val="24"/>
          <w:szCs w:val="28"/>
          <w:lang w:val="uk-UA"/>
        </w:rPr>
        <w:t>для метеорологічних умов м. Полтави</w:t>
      </w:r>
    </w:p>
    <w:p w:rsidR="00351DC3" w:rsidRDefault="00351DC3" w:rsidP="00351DC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8"/>
          <w:lang w:val="uk-UA"/>
        </w:rPr>
      </w:pPr>
    </w:p>
    <w:p w:rsidR="00351DC3" w:rsidRDefault="00351DC3" w:rsidP="00351DC3">
      <w:pPr>
        <w:spacing w:before="240"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Абсолютно іншим, </w:t>
      </w:r>
      <w:r w:rsidRPr="008E0EDB">
        <w:rPr>
          <w:rFonts w:ascii="Times New Roman" w:eastAsiaTheme="minorEastAsia" w:hAnsi="Times New Roman" w:cs="Times New Roman"/>
          <w:sz w:val="24"/>
          <w:szCs w:val="28"/>
        </w:rPr>
        <w:t>-</w:t>
      </w:r>
      <w:r w:rsidRPr="00D7370D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протилежним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за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впливом</w:t>
      </w:r>
      <w:proofErr w:type="spellEnd"/>
      <w:r w:rsidRPr="00D7370D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фактором</w:t>
      </w:r>
      <w:r w:rsidRPr="00D7370D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proofErr w:type="spellStart"/>
      <w:r w:rsidRPr="00D7370D">
        <w:rPr>
          <w:rFonts w:ascii="Times New Roman" w:eastAsiaTheme="minorEastAsia" w:hAnsi="Times New Roman" w:cs="Times New Roman"/>
          <w:sz w:val="24"/>
          <w:szCs w:val="28"/>
        </w:rPr>
        <w:t>дії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на ефективність ЦСТ є вплив температурного графіка (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а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точн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і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ше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температури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теплонос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і</w:t>
      </w:r>
      <w:r>
        <w:rPr>
          <w:rFonts w:ascii="Times New Roman" w:eastAsiaTheme="minorEastAsia" w:hAnsi="Times New Roman" w:cs="Times New Roman"/>
          <w:sz w:val="24"/>
          <w:szCs w:val="28"/>
        </w:rPr>
        <w:t>я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у зворотному трубопроводі</w:t>
      </w:r>
      <w:r w:rsidRPr="0030256C">
        <w:rPr>
          <w:rFonts w:ascii="Times New Roman" w:eastAsiaTheme="minorEastAsia" w:hAnsi="Times New Roman" w:cs="Times New Roman"/>
          <w:sz w:val="24"/>
          <w:szCs w:val="28"/>
        </w:rPr>
        <w:t>)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, на ефективність роботи і термодинамічний ККД генераторів теплоти. Використання підвищених температур теплоносія автоматично означає більш високу температуру відхідних газів і зростання відповідної статті втрат теплоти у тепловому балансі котлоагрегату. Середнє значення температури відхідних газів для традиційних (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неконденсаційних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) водогрійних котлів ЦСТ становить 160-180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  <w:vertAlign w:val="superscript"/>
          <w:lang w:val="en-US"/>
        </w:rPr>
        <w:t>o</w:t>
      </w:r>
      <w:r>
        <w:rPr>
          <w:rFonts w:ascii="Times New Roman" w:eastAsiaTheme="minorEastAsia" w:hAnsi="Times New Roman" w:cs="Times New Roman"/>
          <w:sz w:val="24"/>
          <w:szCs w:val="28"/>
          <w:lang w:val="en-US"/>
        </w:rPr>
        <w:t>C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</w:rPr>
        <w:t xml:space="preserve">, а 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дуже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часто – 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і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вище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. За такої температури втрати теплоти з відхідними газами котла становлять до 9-12% від теплового потенціалу палива. </w:t>
      </w:r>
      <w:r w:rsidRPr="00075388">
        <w:rPr>
          <w:rFonts w:ascii="Times New Roman" w:eastAsiaTheme="minorEastAsia" w:hAnsi="Times New Roman" w:cs="Times New Roman"/>
          <w:sz w:val="24"/>
          <w:szCs w:val="28"/>
        </w:rPr>
        <w:t>Т</w:t>
      </w:r>
      <w:r>
        <w:rPr>
          <w:rFonts w:ascii="Times New Roman" w:eastAsiaTheme="minorEastAsia" w:hAnsi="Times New Roman" w:cs="Times New Roman"/>
          <w:sz w:val="24"/>
          <w:szCs w:val="28"/>
        </w:rPr>
        <w:t>ак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і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втрати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</w:rPr>
        <w:t xml:space="preserve"> у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системі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, природно, зменшують ефективність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функціювання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системи ЦТ у цілому.</w:t>
      </w:r>
    </w:p>
    <w:p w:rsidR="00351DC3" w:rsidRDefault="00351DC3" w:rsidP="00351DC3">
      <w:pPr>
        <w:spacing w:before="24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Істотного зменшення таких втрат можна досягти шляхом зменшення температури відхідних газів. За умови відсутності</w:t>
      </w:r>
      <w:r w:rsidRPr="0030256C"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спеціальних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конденсаційних котлів таку задачу можливо вирішити шляхом встановлення утилізаційних конденсаційних теплообмінників на газоходах продуктів згорання після котлів. Але конденсація водяної пари і отримання прихованої теплоти  конденсації у складі продуктів згорання починається лише за умови, якщо  їх температура буде меншою за точку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роси-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 56</w:t>
      </w:r>
      <w:r w:rsidRPr="000518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D0416" w:rsidRDefault="00351DC3" w:rsidP="00351DC3">
      <w:pPr>
        <w:spacing w:before="24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темп</w:t>
      </w: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ератури продуктів згорання близько</w:t>
      </w:r>
      <w:r w:rsidRPr="0005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180</w:t>
      </w:r>
      <w:r w:rsidRPr="000518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0518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вході до</w:t>
      </w:r>
      <w:r w:rsidRPr="0005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тепло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обмінника утилізатора можна отримати додатково до 9-10 % теплоти від теплового потенціалу палива за умови наявності температури теплоносія у зворотному трубопроводі близько </w:t>
      </w:r>
      <w:r w:rsidRPr="00D82E11">
        <w:rPr>
          <w:rFonts w:ascii="Times New Roman" w:eastAsia="Times New Roman" w:hAnsi="Times New Roman" w:cs="Times New Roman"/>
          <w:sz w:val="24"/>
          <w:szCs w:val="24"/>
          <w:lang w:eastAsia="ru-RU"/>
        </w:rPr>
        <w:t>45-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56</w:t>
      </w:r>
      <w:r w:rsidRPr="000518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Але при збільшенні  цієї температури до  </w:t>
      </w:r>
      <w:r w:rsidRPr="00D82E11">
        <w:rPr>
          <w:rFonts w:ascii="Times New Roman" w:eastAsia="Times New Roman" w:hAnsi="Times New Roman" w:cs="Times New Roman"/>
          <w:sz w:val="24"/>
          <w:szCs w:val="24"/>
          <w:lang w:eastAsia="ru-RU"/>
        </w:rPr>
        <w:t>58-60</w:t>
      </w:r>
      <w:r w:rsidRPr="000518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 як це має місце  </w:t>
      </w:r>
      <w:r w:rsidRPr="00D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високотемпературного графіку відпуску теплоти), ефективність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теплоти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0…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5%.</w:t>
      </w:r>
    </w:p>
    <w:p w:rsidR="00FD0416" w:rsidRDefault="00FD0416" w:rsidP="00FD04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итання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температурн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режим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відпуск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теплоти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джерела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енергії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заслуговує особливої уваги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F838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Історично</w:t>
      </w:r>
      <w:r w:rsidR="003A635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 Україні</w:t>
      </w:r>
      <w:r w:rsidR="00F838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склалась вимога щодо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підтри</w:t>
      </w:r>
      <w:r w:rsidR="00F838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мання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можливості,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більш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високо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температури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теплоносія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подавальному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трубопрово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теплової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мережі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838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 більш високого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перепаду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температур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55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Δτ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між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температурою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64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τ</w:t>
      </w:r>
      <w:r w:rsidRPr="0000643C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vertAlign w:val="subscript"/>
          <w:lang w:eastAsia="ru-RU"/>
        </w:rPr>
        <w:t>1 </w:t>
      </w:r>
      <w:proofErr w:type="spellStart"/>
      <w:r w:rsidRPr="0000643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охолод</w:t>
      </w:r>
      <w:r w:rsidRPr="0000643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064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τ</w:t>
      </w:r>
      <w:r w:rsidRPr="0000643C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vertAlign w:val="subscript"/>
          <w:lang w:eastAsia="ru-RU"/>
        </w:rPr>
        <w:t>2</w:t>
      </w:r>
      <w:r w:rsidRPr="00BF55DB"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vertAlign w:val="subscript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теплоносія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 паралельно з цим – підтримання якомога нижчої температури у зворотному трубопроводі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Підвищення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перепаду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температур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безсумнівно,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дозволяє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знизити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витрату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теплоносія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гідравлічн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мережі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або діаметр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0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трубопроводів.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Зменшений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діаметр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об’є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</w:t>
      </w:r>
      <w:proofErr w:type="gram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1D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1D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менші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об’</w:t>
      </w:r>
      <w:r w:rsidRPr="001D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єми</w:t>
      </w:r>
      <w:proofErr w:type="spellEnd"/>
      <w:r w:rsidRPr="001D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витоків</w:t>
      </w:r>
      <w:proofErr w:type="spellEnd"/>
      <w:r w:rsidRPr="001D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теплоносія</w:t>
      </w:r>
      <w:proofErr w:type="spellEnd"/>
      <w:r w:rsidRPr="001D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Усе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зменшити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непродуктивні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води 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и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водопідготовку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83F" w:rsidRDefault="00F8383F" w:rsidP="00F838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Але наразі для  СЦТ України більш характерним є перехід з високотемпературних ( 115/70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130/70</w:t>
      </w:r>
      <w:r w:rsidRPr="000518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0518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на низько температурні графіки відпуску теплоти ( 90/70</w:t>
      </w:r>
      <w:r w:rsidRPr="000518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0518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D04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Це спричинено у першу чергу відсутністю або технічною несправністю 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змішувальних 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пристроїв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теплових вузлах вводу будинків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більшості випадків, широко поширені  раніше, елеватори у вузлах вводу втрачено або виведено із ладу внаслідок неспроможності  підприємств ЦСТ і мешканців будинків здійснювати  належну експлуатацію і обслуговування  таких теплових вузлів вводу.</w:t>
      </w:r>
    </w:p>
    <w:p w:rsidR="00F8383F" w:rsidRDefault="00F8383F" w:rsidP="00F838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Після втрати змішувальних пристроїв у теплових вузлах вводу перехід на низькотемпературний режим роботи став для більшості котельних і підприємств з теплопостачання логічним наслідком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снуючий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компенсаторів і джерел енергії.  Але  при переході на низьку температуру теплоносія (</w:t>
      </w:r>
      <w:r w:rsidRPr="00B54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</w:t>
      </w:r>
      <w:r w:rsidRPr="00B546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ЦСТ із спільним навантаження на гаряче водопостачання і опалення </w:t>
      </w:r>
      <w:proofErr w:type="spellStart"/>
      <w:proofErr w:type="gramStart"/>
      <w:r w:rsidRPr="00480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ідстерігають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суттєві непродуктивні втрати теплоти – втрати у період зрізки температурного графіку з неминучими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перетопами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будівель.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83F" w:rsidRDefault="00F8383F" w:rsidP="00F838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Зарубіжні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4-ого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покоління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орієнтовані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знижені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температурні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графіки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теплоти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але ситуація для них докорінно відрізняється від вітчизняних систем. </w:t>
      </w:r>
    </w:p>
    <w:p w:rsidR="006455E2" w:rsidRPr="002855B7" w:rsidRDefault="006455E2" w:rsidP="006455E2">
      <w:pPr>
        <w:tabs>
          <w:tab w:val="left" w:pos="-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Сучасні автоматизовані ІТП з погодним регулюванням і функцією обмеження  максимальних витрат теплоносія сприяють, у межах своїх можливостей, зниженню температури теплоносія у зворотному трубопроводі теплових мереж. Але  на сьогодні кількість будинків,</w:t>
      </w:r>
      <w:r w:rsidRPr="00C3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обладнано такими  тепловими вузлами вводу незначна, а їх спроможність  зниження температури недостатня.</w:t>
      </w:r>
    </w:p>
    <w:p w:rsidR="00351DC3" w:rsidRDefault="00351DC3" w:rsidP="00351DC3">
      <w:pPr>
        <w:tabs>
          <w:tab w:val="left" w:pos="-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3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Отримання низьких температур у зворотному трубопроводі теплових мереж і досягнення високих показників утилізації теплоти в конденсаційних теплообмінниках можливо лише за умови переходу на низькотемпературний графік відпуску теплоти,   </w:t>
      </w:r>
      <w:r w:rsidR="00F8383F" w:rsidRPr="00F83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зміни способу регулювання відпуску теплоти</w:t>
      </w:r>
      <w:r w:rsidRPr="00F83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також впровадження якісного місцевого регулювання в сучасних автоматизованих ІТП з функцією обмеження максимальних витрат теплоносія, що надходить в абонентські системи опалення.</w:t>
      </w:r>
    </w:p>
    <w:p w:rsidR="00F8383F" w:rsidRPr="00C540DD" w:rsidRDefault="00351DC3" w:rsidP="00351DC3">
      <w:pPr>
        <w:tabs>
          <w:tab w:val="left" w:pos="-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E40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Таким чином, перехід на низькотемпературний графік відпуску теплоти, без  супутнього впровадження конденсаційних теплообмінників утилізаторів на відхідних газах котлів системи ЦТ і  без </w:t>
      </w:r>
      <w:r w:rsidR="006455E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зміни способу центрального</w:t>
      </w:r>
      <w:r w:rsidRPr="00FE40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регулювання в котельних абсолютно не має сенсу, бо спричиняє лише суттєве погіршення загальних показників ефективності системи теплопостачання. Причиною цього є суттєве збільшення (до 18 % від потенціалу палива)  непродуктивних втрат теплоти у  період зрізки температурного графіка при переході на  низький температурний графік. </w:t>
      </w:r>
    </w:p>
    <w:p w:rsidR="00697B68" w:rsidRPr="00C74E37" w:rsidRDefault="001119FC" w:rsidP="00351DC3">
      <w:pPr>
        <w:shd w:val="clear" w:color="auto" w:fill="FFFFFF" w:themeFill="background1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Істотними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являються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втрати</w:t>
      </w:r>
      <w:proofErr w:type="spellEnd"/>
      <w:r w:rsidRPr="00AC4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енергії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місцевому</w:t>
      </w:r>
      <w:proofErr w:type="spellEnd"/>
      <w:r w:rsidRPr="00AC4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</w:t>
      </w:r>
      <w:proofErr w:type="spellEnd"/>
      <w:r w:rsidR="00351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35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351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теплового потоку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будинках,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тому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з причин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недосконалості</w:t>
      </w:r>
      <w:proofErr w:type="spellEnd"/>
      <w:r w:rsidRPr="00AC4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бонентсь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вузлі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вводу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споживачів теплоти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 також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пристроїв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опалення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19FC" w:rsidRDefault="001119FC" w:rsidP="001119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 правило,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центрального</w:t>
      </w:r>
      <w:proofErr w:type="gram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СЦТ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антагонують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собою.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 задач </w:t>
      </w:r>
      <w:proofErr w:type="gram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ідвищення 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нергетичної ефективності будівел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зміни в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ах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ентралізованого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теплопостачання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якраз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внаслідок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 в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енергоефективност</w:t>
      </w:r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будівель</w:t>
      </w:r>
      <w:proofErr w:type="spellEnd"/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</w:t>
      </w:r>
      <w:proofErr w:type="spellStart"/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теплоти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383F" w:rsidRPr="00F8383F" w:rsidRDefault="00F8383F" w:rsidP="001119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FD0416" w:rsidRDefault="001119FC" w:rsidP="001119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дернізація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призводить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потоку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опале</w:t>
      </w:r>
      <w:proofErr w:type="gram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гаряче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будинків</w:t>
      </w:r>
      <w:r w:rsidR="00B546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Таким чином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несприятливий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</w:t>
      </w:r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тепловою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потужністю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генераторів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приєд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навантаження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частини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ідключених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 теплової мережі ЦТ  автоматизованими, з погодним регулюванням, індивідуальними тепловими пунктами (ІТП) призводить до того, що  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являються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різним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необхідним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теплоносія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 будинків,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перепаду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тиску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ІТП-</w:t>
      </w:r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порушення гідравлічної и теплової стійкості системи у будинках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 </w:t>
      </w:r>
      <w:proofErr w:type="spellStart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автоматизованих</w:t>
      </w:r>
      <w:proofErr w:type="spellEnd"/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ІТП.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455E2" w:rsidRDefault="001119FC" w:rsidP="00FD04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З іншого боку</w:t>
      </w:r>
      <w:r w:rsid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втоматичне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місцеве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регулювання</w:t>
      </w:r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  автома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тизованих ІТП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кількості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теплоносія,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надходить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абонентські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системи</w:t>
      </w:r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опалення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призводить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неможливості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здійснювати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адекватне</w:t>
      </w:r>
      <w:r w:rsidRPr="00BF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центральне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якісне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регулювання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відпуск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теплоти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джерелі енергії</w:t>
      </w:r>
      <w:r w:rsidRPr="003120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перехідні періоди року масове закривання регуляторів температури</w:t>
      </w:r>
      <w:r w:rsidR="00676C6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вузлах вводу</w:t>
      </w:r>
      <w:r w:rsidR="003378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призводить до суттєвого скорочення витрат теплоносія у теплових </w:t>
      </w:r>
      <w:proofErr w:type="spellStart"/>
      <w:r w:rsidR="00337882" w:rsidRPr="00FB46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мережах</w:t>
      </w:r>
      <w:r w:rsidR="00676C6A" w:rsidRPr="00FB46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proofErr w:type="spellEnd"/>
      <w:r w:rsidR="00676C6A" w:rsidRPr="00FB46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таким чином  виникають </w:t>
      </w:r>
      <w:r w:rsidR="00FB4624" w:rsidRPr="00FB4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4624" w:rsidRPr="00FB4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природні</w:t>
      </w:r>
      <w:proofErr w:type="spellEnd"/>
      <w:r w:rsidR="00FB4624" w:rsidRPr="00FB4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6C6A" w:rsidRPr="00FB46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передумови для переходу</w:t>
      </w:r>
      <w:r w:rsidR="00FD04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інші способи регулювання в  СЦТ.</w:t>
      </w:r>
      <w:r w:rsidR="00676C6A" w:rsidRPr="00FB46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1119FC" w:rsidRDefault="006455E2" w:rsidP="00645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 ТЕО реконструкції системи теплопостачання м. Бровари</w:t>
      </w:r>
      <w:r w:rsidR="00676C6A" w:rsidRPr="00FB46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1119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представлено рекомендації по організації оптимального регулювання відпуску теплоти в ЦСТ з урахуванням зазначених вище фактор</w:t>
      </w:r>
      <w:r w:rsidR="002855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ів.</w:t>
      </w:r>
    </w:p>
    <w:p w:rsidR="0074504C" w:rsidRPr="00BF55DB" w:rsidRDefault="0074504C" w:rsidP="001119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B3D1A" w:rsidRDefault="00276D2C" w:rsidP="00EB3D1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Розгляд рівнян</w:t>
      </w:r>
      <w:r w:rsidR="00227B77">
        <w:rPr>
          <w:rFonts w:ascii="Times New Roman" w:eastAsiaTheme="minorEastAsia" w:hAnsi="Times New Roman" w:cs="Times New Roman"/>
          <w:sz w:val="24"/>
          <w:szCs w:val="24"/>
          <w:lang w:val="uk-UA"/>
        </w:rPr>
        <w:t>ня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теплового балансу теплового потоку, що над</w:t>
      </w:r>
      <w:r w:rsidR="00227B77">
        <w:rPr>
          <w:rFonts w:ascii="Times New Roman" w:eastAsiaTheme="minorEastAsia" w:hAnsi="Times New Roman" w:cs="Times New Roman"/>
          <w:sz w:val="24"/>
          <w:szCs w:val="24"/>
          <w:lang w:val="uk-UA"/>
        </w:rPr>
        <w:t>ходи</w:t>
      </w:r>
      <w:r w:rsidR="00333ED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ть з теплоносієм до </w:t>
      </w:r>
      <w:proofErr w:type="spellStart"/>
      <w:r w:rsidR="00333EDF">
        <w:rPr>
          <w:rFonts w:ascii="Times New Roman" w:eastAsiaTheme="minorEastAsia" w:hAnsi="Times New Roman" w:cs="Times New Roman"/>
          <w:sz w:val="24"/>
          <w:szCs w:val="24"/>
          <w:lang w:val="uk-UA"/>
        </w:rPr>
        <w:t>будинку-</w:t>
      </w:r>
      <w:proofErr w:type="spellEnd"/>
      <w:r w:rsidR="00333ED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333EDF" w:rsidRPr="00333EDF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Q</w:t>
      </w:r>
      <w:r w:rsidR="00333EDF" w:rsidRPr="00333EDF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  <w:lang w:val="uk-UA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, теплового потоку</w:t>
      </w:r>
      <w:r w:rsidR="00333EDF">
        <w:rPr>
          <w:rFonts w:ascii="Times New Roman" w:eastAsiaTheme="minorEastAsia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що надходить в систему опалення</w:t>
      </w:r>
      <w:r w:rsidR="00333EDF" w:rsidRPr="00333ED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– </w:t>
      </w:r>
      <w:r w:rsidR="00333EDF" w:rsidRPr="00333EDF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Q</w:t>
      </w:r>
      <w:r w:rsidR="00333EDF" w:rsidRPr="00333EDF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  <w:lang w:val="uk-UA"/>
        </w:rPr>
        <w:t>2</w:t>
      </w:r>
      <w:r w:rsidR="006455E2">
        <w:rPr>
          <w:rFonts w:ascii="Times New Roman" w:eastAsiaTheme="minorEastAsia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тепловіддачі опалювальних приладів</w:t>
      </w:r>
      <w:r w:rsidR="00227B7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333EDF" w:rsidRPr="00333EDF">
        <w:rPr>
          <w:rFonts w:ascii="Times New Roman" w:eastAsiaTheme="minorEastAsia" w:hAnsi="Times New Roman" w:cs="Times New Roman"/>
          <w:sz w:val="24"/>
          <w:szCs w:val="24"/>
          <w:lang w:val="uk-UA"/>
        </w:rPr>
        <w:t>-</w:t>
      </w:r>
      <w:r w:rsidR="00333EDF" w:rsidRPr="00333EDF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 xml:space="preserve"> Q</w:t>
      </w:r>
      <w:r w:rsidR="00333EDF" w:rsidRPr="00333EDF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  <w:lang w:val="uk-UA"/>
        </w:rPr>
        <w:t>3</w:t>
      </w:r>
      <w:r w:rsidR="00EA17E8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і втрат теплоти опалювального об’єму –</w:t>
      </w:r>
      <w:r w:rsidR="00EA17E8" w:rsidRPr="00333EDF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 xml:space="preserve"> Q</w:t>
      </w:r>
      <w:r w:rsidR="00EA17E8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  <w:lang w:val="uk-UA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з урахуванням </w:t>
      </w:r>
      <w:r w:rsidR="00333EDF" w:rsidRPr="00333ED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6455E2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деяких </w:t>
      </w:r>
      <w:r w:rsidR="00333EDF" w:rsidRPr="00333EDF">
        <w:rPr>
          <w:rFonts w:ascii="Times New Roman" w:eastAsiaTheme="minorEastAsia" w:hAnsi="Times New Roman" w:cs="Times New Roman"/>
          <w:sz w:val="24"/>
          <w:szCs w:val="24"/>
          <w:lang w:val="uk-UA"/>
        </w:rPr>
        <w:t>обмежень</w:t>
      </w:r>
      <w:r w:rsidR="006455E2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дало </w:t>
      </w:r>
      <w:r w:rsidR="00333ED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можливість </w:t>
      </w:r>
      <w:r w:rsidR="00227B7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отримати </w:t>
      </w:r>
      <w:r w:rsidR="00333ED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залежності для визначення </w:t>
      </w:r>
      <w:r w:rsidR="006455E2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температури теплоносія у зворотному трубопроводі теплових мереж і </w:t>
      </w:r>
      <w:r w:rsidR="00333ED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відносної величини витрат теплоносія </w:t>
      </w:r>
      <w:r w:rsidR="00333EDF" w:rsidRPr="00294104">
        <w:rPr>
          <w:rFonts w:ascii="Times New Roman" w:hAnsi="Times New Roman" w:cs="Times New Roman"/>
          <w:b/>
          <w:i/>
          <w:sz w:val="24"/>
          <w:szCs w:val="24"/>
          <w:lang w:val="uk-UA"/>
        </w:rPr>
        <w:t>m</w:t>
      </w:r>
      <w:r w:rsidR="00333EDF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 w:rsidR="006455E2">
        <w:rPr>
          <w:rFonts w:ascii="Times New Roman" w:hAnsi="Times New Roman" w:cs="Times New Roman"/>
          <w:sz w:val="24"/>
          <w:szCs w:val="24"/>
          <w:lang w:val="uk-UA"/>
        </w:rPr>
        <w:t xml:space="preserve"> різних способів ц</w:t>
      </w:r>
      <w:r w:rsidR="00333EDF">
        <w:rPr>
          <w:rFonts w:ascii="Times New Roman" w:hAnsi="Times New Roman" w:cs="Times New Roman"/>
          <w:sz w:val="24"/>
          <w:szCs w:val="24"/>
          <w:lang w:val="uk-UA"/>
        </w:rPr>
        <w:t>ентрального регулювання відпуску теплоти залежно від величини</w:t>
      </w:r>
      <w:r w:rsidR="00227B77">
        <w:rPr>
          <w:rFonts w:ascii="Times New Roman" w:hAnsi="Times New Roman" w:cs="Times New Roman"/>
          <w:sz w:val="24"/>
          <w:szCs w:val="24"/>
          <w:lang w:val="uk-UA"/>
        </w:rPr>
        <w:t xml:space="preserve"> відносного</w:t>
      </w:r>
      <w:r w:rsidR="00333EDF">
        <w:rPr>
          <w:rFonts w:ascii="Times New Roman" w:hAnsi="Times New Roman" w:cs="Times New Roman"/>
          <w:sz w:val="24"/>
          <w:szCs w:val="24"/>
          <w:lang w:val="uk-UA"/>
        </w:rPr>
        <w:t xml:space="preserve"> теплового навантаження на опалення </w:t>
      </w:r>
      <w:r w:rsidR="00333EDF" w:rsidRPr="00676C6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33EDF" w:rsidRPr="00676C6A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33EDF" w:rsidRPr="00676C6A">
        <w:rPr>
          <w:rFonts w:ascii="Times New Roman" w:eastAsiaTheme="minorEastAsia" w:hAnsi="Times New Roman" w:cs="Times New Roman"/>
          <w:b/>
          <w:i/>
          <w:sz w:val="28"/>
          <w:szCs w:val="28"/>
        </w:rPr>
        <w:t>q</w:t>
      </w:r>
      <w:proofErr w:type="spellEnd"/>
      <w:r w:rsidR="00333EDF">
        <w:rPr>
          <w:rFonts w:ascii="Times New Roman" w:hAnsi="Times New Roman" w:cs="Times New Roman"/>
          <w:sz w:val="24"/>
          <w:szCs w:val="24"/>
          <w:lang w:val="uk-UA"/>
        </w:rPr>
        <w:t xml:space="preserve">  Результат</w:t>
      </w:r>
      <w:r w:rsidR="00333ED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333EDF">
        <w:rPr>
          <w:rFonts w:ascii="Times New Roman" w:hAnsi="Times New Roman" w:cs="Times New Roman"/>
          <w:sz w:val="24"/>
          <w:szCs w:val="24"/>
        </w:rPr>
        <w:t>досл</w:t>
      </w:r>
      <w:proofErr w:type="spellEnd"/>
      <w:r w:rsidR="00333EDF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="00333EDF" w:rsidRPr="00333EDF">
        <w:rPr>
          <w:rFonts w:ascii="Times New Roman" w:hAnsi="Times New Roman" w:cs="Times New Roman"/>
          <w:sz w:val="24"/>
          <w:szCs w:val="24"/>
        </w:rPr>
        <w:t>джень</w:t>
      </w:r>
      <w:proofErr w:type="spellEnd"/>
      <w:r w:rsidR="00333EDF" w:rsidRPr="00333EDF">
        <w:rPr>
          <w:rFonts w:ascii="Times New Roman" w:hAnsi="Times New Roman" w:cs="Times New Roman"/>
          <w:sz w:val="24"/>
          <w:szCs w:val="24"/>
        </w:rPr>
        <w:t xml:space="preserve"> наведено на рис</w:t>
      </w:r>
      <w:r w:rsidR="00EB3D1A">
        <w:rPr>
          <w:rFonts w:ascii="Times New Roman" w:hAnsi="Times New Roman" w:cs="Times New Roman"/>
          <w:sz w:val="24"/>
          <w:szCs w:val="24"/>
          <w:lang w:val="uk-UA"/>
        </w:rPr>
        <w:t>.4-7.</w:t>
      </w:r>
    </w:p>
    <w:p w:rsidR="00EB3D1A" w:rsidRDefault="00EB3D1A" w:rsidP="00EB3D1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3D1A">
        <w:rPr>
          <w:rFonts w:ascii="Times New Roman" w:hAnsi="Times New Roman" w:cs="Times New Roman"/>
          <w:sz w:val="24"/>
          <w:szCs w:val="24"/>
          <w:lang w:val="uk-UA"/>
        </w:rPr>
        <w:t>На основі аналізу  таких залежностей  було запропоновано впровадження комбінованого, кількісно-якісного регулювання(якісне регулювання до досягнення зрізки температурного графіку і перехід до кількісного – після точки зрізки).</w:t>
      </w:r>
    </w:p>
    <w:p w:rsidR="00EB3D1A" w:rsidRDefault="00EB3D1A" w:rsidP="00EB3D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D1A" w:rsidRDefault="00EB3D1A" w:rsidP="00EB3D1A">
      <w:pPr>
        <w:shd w:val="clear" w:color="auto" w:fill="FFFFFF" w:themeFill="background1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рис. 4 представлено результати розрахунку температури теплоносія у зворотному трубопроводі теплових мереж для якісного центрального регулювання і різної розрахункової температури зовнішнього повітря. </w:t>
      </w:r>
    </w:p>
    <w:p w:rsidR="00EB3D1A" w:rsidRPr="0013679B" w:rsidRDefault="00EB3D1A" w:rsidP="00EB3D1A">
      <w:pPr>
        <w:shd w:val="clear" w:color="auto" w:fill="FFFFFF" w:themeFill="background1"/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7080" cy="3535287"/>
            <wp:effectExtent l="0" t="0" r="0" b="0"/>
            <wp:docPr id="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89" cy="35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D1A" w:rsidRPr="00C74E37" w:rsidRDefault="00EB3D1A" w:rsidP="00EB3D1A">
      <w:pPr>
        <w:pStyle w:val="a3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Рис. 4. 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Граф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к залежності температури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теплоносія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зворотному трубопроводі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ЦСТ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залежно для різних температурних графіків відпуску теплоти: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1- 135/70</w:t>
      </w:r>
      <w:proofErr w:type="spell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,115/70</w:t>
      </w:r>
      <w:proofErr w:type="spell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,  90/70</w:t>
      </w:r>
      <w:proofErr w:type="spell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; 2- 80/60</w:t>
      </w:r>
      <w:proofErr w:type="spellStart"/>
      <w:r w:rsidRPr="00846527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proofErr w:type="spellEnd"/>
      <w:r w:rsidRPr="00846527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різних  розрахункових температур зовнішнього повітря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 w:rsidRPr="00BB3B18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3- розрахункова температура зовнішнього пов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тря -10</w:t>
      </w:r>
      <w:r w:rsidRPr="00BB3B18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о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С; 4- розрахункова температура зовнішнього пов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тря -20 </w:t>
      </w:r>
      <w:proofErr w:type="spellStart"/>
      <w:r w:rsidRPr="00BB3B18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о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proofErr w:type="spellEnd"/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; 5- розрахункова температура зовнішнього пов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тря -30 </w:t>
      </w:r>
      <w:proofErr w:type="spellStart"/>
      <w:r w:rsidRPr="00BB3B18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</w:t>
      </w:r>
      <w:r w:rsidRPr="00C74E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існуюче якісне центральне регулювання теплоти).</w:t>
      </w:r>
    </w:p>
    <w:p w:rsidR="00EB3D1A" w:rsidRPr="00C74E37" w:rsidRDefault="00EB3D1A" w:rsidP="00EB3D1A">
      <w:pPr>
        <w:pStyle w:val="a3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B3D1A" w:rsidRDefault="00EB3D1A" w:rsidP="00EB3D1A">
      <w:pPr>
        <w:pStyle w:val="a3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Як видно із рис.4 температура теплоносія у зворотному трубопроводі для усіх   прийнятих в існуючих ЦСТ температурних графіків, і в усьому діапазоні регулювання є достатньо високою. Вона лише наближається до точки роси водяної пари у складі продуктів згорання і не досягає її , що суттєво зменшує ефективність роботи  конденсаційних утилізаторів теплоти і ЦСТ у цілому. Крім того, після досягнення параметрів точки зрізки  ефективне регулювання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відпкску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еплоти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стає неможливим, а робота СЦТ супроводжується значними втратами.</w:t>
      </w:r>
    </w:p>
    <w:p w:rsidR="00EB3D1A" w:rsidRDefault="00EB3D1A" w:rsidP="00EB3D1A">
      <w:pPr>
        <w:pStyle w:val="a3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При переході на низькотемпературний температурний графік </w:t>
      </w:r>
      <w:r w:rsidRPr="00846527">
        <w:rPr>
          <w:rFonts w:ascii="Times New Roman" w:eastAsia="Calibri" w:hAnsi="Times New Roman" w:cs="Times New Roman"/>
          <w:sz w:val="24"/>
          <w:szCs w:val="24"/>
        </w:rPr>
        <w:t>80/60</w:t>
      </w:r>
      <w:r w:rsidRPr="00846527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846527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ситуація суттєво змінюється Температура теплоносія у зворотному трубопроводі уже при тепловому навантаженні 84% від розрахункової величини, стає нижче точки роси. А мінімальне значення досягає відмітки близько 48</w:t>
      </w:r>
      <w:r w:rsidRPr="00A41FFD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о</w:t>
      </w:r>
      <w:r w:rsidRPr="00A41FFD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 Таким чином гарантується висока ефективність роботи конденсаційних теплообмінників і суттєве збільшення ККД котлів протягом практично усього опалювального періоду. Але проблеми із регулюванням у точці зрізки залишаються.</w:t>
      </w:r>
    </w:p>
    <w:p w:rsidR="00EB3D1A" w:rsidRPr="00B97990" w:rsidRDefault="00EB3D1A" w:rsidP="00EB3D1A">
      <w:pPr>
        <w:pStyle w:val="a3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B3D1A" w:rsidRDefault="00EB3D1A" w:rsidP="00EB3D1A">
      <w:pPr>
        <w:pStyle w:val="a3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74E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Кількісне регулювання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Перехід на </w:t>
      </w:r>
      <w:r w:rsidRPr="006D382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центральне к</w:t>
      </w:r>
      <w:r w:rsidRPr="00B97990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лькісне регулювання відпуску</w:t>
      </w:r>
      <w:r w:rsidRPr="006D382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теплоти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джерелі енергії </w:t>
      </w:r>
      <w:r w:rsidRPr="006D382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істотно покращує умови роботи конденсаційних теплообмінників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конвективних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поверхонь нагрівання</w:t>
      </w:r>
      <w:r w:rsidRPr="006D382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котлів, збільшує глибину відбору теплоти від продуктів згоряння і підвищує ККД теплогенераторів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ЦСТ у цілому</w:t>
      </w:r>
      <w:r w:rsidRPr="006D382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Це п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ояснюється тим, що температура у</w:t>
      </w:r>
      <w:r w:rsidRPr="006D382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зворотному трубопроводі теплових мереж знижується істотно нижче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у </w:t>
      </w:r>
      <w:r w:rsidRPr="006D382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порівнянні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якісним регулюванням (рис. 5</w:t>
      </w:r>
      <w:r w:rsidRPr="006D382E">
        <w:rPr>
          <w:rFonts w:ascii="Times New Roman" w:eastAsia="Calibri" w:hAnsi="Times New Roman" w:cs="Times New Roman"/>
          <w:sz w:val="24"/>
          <w:szCs w:val="24"/>
          <w:lang w:val="uk-UA"/>
        </w:rPr>
        <w:t>).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B3D1A" w:rsidRDefault="00EB3D1A" w:rsidP="00EB3D1A">
      <w:pPr>
        <w:pStyle w:val="a3"/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47911" cy="6170075"/>
            <wp:effectExtent l="19050" t="0" r="4939" b="0"/>
            <wp:docPr id="10" name="Рисунок 1" descr="C:\Users\admin\Desktop\изображение_viber_2021-04-26_19-13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изображение_viber_2021-04-26_19-13-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98" cy="6195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D1A" w:rsidRDefault="00EB3D1A" w:rsidP="00EB3D1A">
      <w:pPr>
        <w:pStyle w:val="a3"/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B3D1A" w:rsidRDefault="00EB3D1A" w:rsidP="00EB3D1A">
      <w:pPr>
        <w:pStyle w:val="a3"/>
        <w:spacing w:after="0" w:line="240" w:lineRule="auto"/>
        <w:ind w:left="-142" w:right="618" w:firstLine="42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Рис.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>. Графік залежності температури теплоносія в зворотному трубопроводі теплової мережі  для різних температурних графіків 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ідпуску</w:t>
      </w: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теплоти: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</w:t>
      </w: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- 90 / 70</w:t>
      </w:r>
      <w:proofErr w:type="spellStart"/>
      <w:r w:rsidRPr="00E6717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6D382E">
        <w:rPr>
          <w:rFonts w:ascii="Times New Roman" w:eastAsia="Calibri" w:hAnsi="Times New Roman" w:cs="Times New Roman"/>
          <w:sz w:val="24"/>
          <w:szCs w:val="24"/>
        </w:rPr>
        <w:t>C</w:t>
      </w:r>
      <w:proofErr w:type="spellEnd"/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- 115 / 70</w:t>
      </w:r>
      <w:proofErr w:type="spellStart"/>
      <w:r w:rsidRPr="00E6717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proofErr w:type="spellEnd"/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- 135/70 </w:t>
      </w:r>
      <w:proofErr w:type="spellStart"/>
      <w:r w:rsidRPr="00E6717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proofErr w:type="spellEnd"/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 різних  розрахункових температур зовнішнього повітря:5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- розрахункова температура зовнішнього пов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тря -10</w:t>
      </w:r>
      <w:r w:rsidRPr="00BB3B18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С; 6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- розрахункова температура зовнішнього пов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тря -20 </w:t>
      </w:r>
      <w:proofErr w:type="spellStart"/>
      <w:r w:rsidRPr="00BB3B18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; 7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- розрахункова температура зовнішнього пов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тря -30 </w:t>
      </w:r>
      <w:proofErr w:type="spellStart"/>
      <w:r w:rsidRPr="00BB3B18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proofErr w:type="spellEnd"/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A69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( якісне  центральне регулювання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).</w:t>
      </w:r>
    </w:p>
    <w:p w:rsidR="00EB3D1A" w:rsidRDefault="00EB3D1A" w:rsidP="00EB3D1A">
      <w:pPr>
        <w:pStyle w:val="a3"/>
        <w:spacing w:after="0" w:line="240" w:lineRule="auto"/>
        <w:ind w:left="-142" w:right="618" w:firstLine="42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B3D1A" w:rsidRDefault="00EB3D1A" w:rsidP="00EB3D1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Згідно рис.5 практично для усіх можливих  графіків відпуску теплоти уже при  регулюванні теплового навантаження до величини 80% від розрахункового  досягається температура у зворотному трубопроводі, що  нижча за точку роси. А мінімально можлива температура у зворотній магістралі сягає значень до 30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Це забезпечує високу ефективність роботи конденсаційних теплообмінників і  ЦСТ</w:t>
      </w: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Проблеми з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перетопами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після досягнення точки зрізки відсутні.</w:t>
      </w:r>
      <w:r w:rsidRPr="008D2CB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</w:p>
    <w:p w:rsidR="00EB3D1A" w:rsidRDefault="00EB3D1A" w:rsidP="00EB3D1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EB3D1A" w:rsidRPr="00235300" w:rsidRDefault="00EB3D1A" w:rsidP="00EB3D1A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B3D1A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 xml:space="preserve">  Комбіноване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я</w:t>
      </w:r>
      <w:r w:rsidRPr="00C74E37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кісно-кількісне регулювання.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. Воно включає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якісне регулювання шляхом  зміни температури за умови сталих витрат теплоносія до  досягнення зрізки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температурного графіку і перехід до кількісного – після точки зрізки).  Графік зміни температури у зворотному трубопроводі теплових мереж для такого випадку показано на рис. 6</w:t>
      </w:r>
    </w:p>
    <w:p w:rsidR="00EB3D1A" w:rsidRPr="0010405D" w:rsidRDefault="00EB3D1A" w:rsidP="00EB3D1A">
      <w:pPr>
        <w:pStyle w:val="a3"/>
        <w:spacing w:after="0" w:line="240" w:lineRule="auto"/>
        <w:ind w:left="-142" w:right="618" w:firstLine="425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95612" cy="3376501"/>
            <wp:effectExtent l="0" t="762000" r="0" b="738299"/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02040" cy="338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D1A" w:rsidRDefault="00EB3D1A" w:rsidP="00EB3D1A">
      <w:pPr>
        <w:pStyle w:val="a3"/>
        <w:spacing w:after="0" w:line="240" w:lineRule="auto"/>
        <w:ind w:left="-142" w:right="61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Рис.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>. Графік залежності температури теплоносія в зворотному трубопроводі теплової мережі  для різних температурних графіків 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ідпуску</w:t>
      </w: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теплоти: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</w:t>
      </w: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- 90 / 70</w:t>
      </w:r>
      <w:proofErr w:type="spellStart"/>
      <w:r w:rsidRPr="00E6717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6D382E">
        <w:rPr>
          <w:rFonts w:ascii="Times New Roman" w:eastAsia="Calibri" w:hAnsi="Times New Roman" w:cs="Times New Roman"/>
          <w:sz w:val="24"/>
          <w:szCs w:val="24"/>
        </w:rPr>
        <w:t>C</w:t>
      </w:r>
      <w:proofErr w:type="spellEnd"/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- 115 / 70</w:t>
      </w:r>
      <w:proofErr w:type="spellStart"/>
      <w:r w:rsidRPr="00E6717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proofErr w:type="spellEnd"/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- 135/70 </w:t>
      </w:r>
      <w:proofErr w:type="spellStart"/>
      <w:r w:rsidRPr="00E6717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proofErr w:type="spellEnd"/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 різних  розрахункових температур зовнішнього повітря:4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- розрахункова температура зовнішнього пов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тря -10</w:t>
      </w:r>
      <w:r w:rsidRPr="00BB3B18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С; 5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- розрахункова температура зовнішнього пов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тря -20 </w:t>
      </w:r>
      <w:proofErr w:type="spellStart"/>
      <w:r w:rsidRPr="00BB3B18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; 6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>- розрахункова температура зовнішнього пов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BB3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тря -30 </w:t>
      </w:r>
      <w:proofErr w:type="spellStart"/>
      <w:r w:rsidRPr="00BB3B18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proofErr w:type="spellEnd"/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B3D1A" w:rsidRDefault="00EB3D1A" w:rsidP="00EB3D1A">
      <w:pPr>
        <w:pStyle w:val="a3"/>
        <w:spacing w:after="0" w:line="240" w:lineRule="auto"/>
        <w:ind w:left="-142" w:right="61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7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( якісно-кількісне  центральне регулювання).</w:t>
      </w:r>
    </w:p>
    <w:p w:rsidR="00EB3D1A" w:rsidRDefault="00EB3D1A" w:rsidP="00EB3D1A">
      <w:pPr>
        <w:pStyle w:val="a3"/>
        <w:spacing w:after="0" w:line="240" w:lineRule="auto"/>
        <w:ind w:left="-142" w:right="61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B3D1A" w:rsidRDefault="00EB3D1A" w:rsidP="00EB3D1A">
      <w:pPr>
        <w:pStyle w:val="a3"/>
        <w:spacing w:after="0" w:line="240" w:lineRule="auto"/>
        <w:ind w:left="-142" w:right="141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Необхідна для ефективної роботи конденсаційних теплообмінників і ЦСТ у цілому температура  теплоносія у зворотному трубопроводі нижче точки роси досягається в усьому діапазоні регулювання теплового навантаження, починаючи з 65-70% від розрахункового.</w:t>
      </w:r>
    </w:p>
    <w:p w:rsidR="00EB3D1A" w:rsidRDefault="00EB3D1A" w:rsidP="00EB3D1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EB3D1A" w:rsidRDefault="00EB3D1A" w:rsidP="00EB3D1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Таким чином, п</w:t>
      </w:r>
      <w:r w:rsidRPr="00E67175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ерехід на 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комбіноване</w:t>
      </w:r>
      <w:r w:rsidR="00CE64BD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якісно кількісне</w:t>
      </w:r>
      <w:r w:rsidRPr="00E67175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центральне регулювання дає можливість уникнути  </w:t>
      </w:r>
      <w:proofErr w:type="spellStart"/>
      <w:r w:rsidRPr="00E67175">
        <w:rPr>
          <w:rFonts w:ascii="Times New Roman" w:eastAsiaTheme="minorEastAsia" w:hAnsi="Times New Roman" w:cs="Times New Roman"/>
          <w:sz w:val="24"/>
          <w:szCs w:val="24"/>
          <w:lang w:val="uk-UA"/>
        </w:rPr>
        <w:t>перетопів</w:t>
      </w:r>
      <w:proofErr w:type="spellEnd"/>
      <w:r w:rsidRPr="00E67175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будівель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в період зрізки температурного графіка,</w:t>
      </w:r>
      <w:r w:rsidRPr="00E67175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зберегти можливість генерування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гарячої води необхідної якості, уникнути непродуктивних втрат теплоти і забезпечити високу  енергетичну ефективність ЦСТ. Найбільш прийнятним при цьому є використання низькотемпературних графіків відпуску теплоти. </w:t>
      </w:r>
    </w:p>
    <w:p w:rsidR="00CE64BD" w:rsidRDefault="00CE64BD" w:rsidP="00EB3D1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CE64BD" w:rsidRDefault="00CE64BD" w:rsidP="00EB3D1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Регулювання витрат теплоносія  залежно від теплового навантаження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можно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виконувати згідно даних рис. 7</w:t>
      </w:r>
    </w:p>
    <w:p w:rsidR="00EB3D1A" w:rsidRDefault="00EB3D1A" w:rsidP="00EB3D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D1A" w:rsidRDefault="00EB3D1A" w:rsidP="00EB3D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D1A" w:rsidRPr="00EB3D1A" w:rsidRDefault="00EB3D1A" w:rsidP="00EB3D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D1A" w:rsidRDefault="00EB3D1A" w:rsidP="0023530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3EDF" w:rsidRPr="0010405D" w:rsidRDefault="0010405D" w:rsidP="0010405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6982" cy="337521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758" cy="342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EDF" w:rsidRDefault="00877210" w:rsidP="00333EDF">
      <w:pPr>
        <w:shd w:val="clear" w:color="auto" w:fill="FFFFFF" w:themeFill="background1"/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Рис. 7</w:t>
      </w:r>
      <w:r w:rsidR="00227B77">
        <w:rPr>
          <w:rFonts w:ascii="Times New Roman" w:hAnsi="Times New Roman" w:cs="Times New Roman"/>
          <w:sz w:val="24"/>
          <w:szCs w:val="24"/>
          <w:lang w:val="uk-UA"/>
        </w:rPr>
        <w:t>. Графі</w:t>
      </w:r>
      <w:r w:rsidR="00333EDF">
        <w:rPr>
          <w:rFonts w:ascii="Times New Roman" w:hAnsi="Times New Roman" w:cs="Times New Roman"/>
          <w:sz w:val="24"/>
          <w:szCs w:val="24"/>
          <w:lang w:val="uk-UA"/>
        </w:rPr>
        <w:t xml:space="preserve">к </w:t>
      </w:r>
      <w:r w:rsidR="00993A53">
        <w:rPr>
          <w:rFonts w:ascii="Times New Roman" w:hAnsi="Times New Roman" w:cs="Times New Roman"/>
          <w:sz w:val="24"/>
          <w:szCs w:val="24"/>
          <w:lang w:val="uk-UA"/>
        </w:rPr>
        <w:t>кількісного</w:t>
      </w:r>
      <w:r w:rsidR="00227B77">
        <w:rPr>
          <w:rFonts w:ascii="Times New Roman" w:hAnsi="Times New Roman" w:cs="Times New Roman"/>
          <w:sz w:val="24"/>
          <w:szCs w:val="24"/>
          <w:lang w:val="uk-UA"/>
        </w:rPr>
        <w:t xml:space="preserve"> центрального</w:t>
      </w:r>
      <w:r w:rsidR="00993A53">
        <w:rPr>
          <w:rFonts w:ascii="Times New Roman" w:hAnsi="Times New Roman" w:cs="Times New Roman"/>
          <w:sz w:val="24"/>
          <w:szCs w:val="24"/>
          <w:lang w:val="uk-UA"/>
        </w:rPr>
        <w:t xml:space="preserve">  регулювання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визначення відносних витрат теплоносія</w:t>
      </w:r>
      <w:r w:rsidR="00993A53">
        <w:rPr>
          <w:rFonts w:ascii="Times New Roman" w:hAnsi="Times New Roman" w:cs="Times New Roman"/>
          <w:sz w:val="24"/>
          <w:szCs w:val="24"/>
          <w:lang w:val="uk-UA"/>
        </w:rPr>
        <w:t xml:space="preserve"> для різних температурних графіків:</w:t>
      </w:r>
      <w:r w:rsidR="00333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EDF">
        <w:rPr>
          <w:rFonts w:ascii="Times New Roman" w:hAnsi="Times New Roman" w:cs="Times New Roman"/>
          <w:sz w:val="24"/>
          <w:szCs w:val="24"/>
        </w:rPr>
        <w:t>1</w:t>
      </w:r>
      <w:r w:rsidR="00333EDF" w:rsidRPr="00846527">
        <w:rPr>
          <w:rFonts w:ascii="Times New Roman" w:hAnsi="Times New Roman" w:cs="Times New Roman"/>
          <w:sz w:val="24"/>
          <w:szCs w:val="24"/>
        </w:rPr>
        <w:t>-</w:t>
      </w:r>
      <w:r w:rsidR="00333EDF">
        <w:rPr>
          <w:rFonts w:ascii="Times New Roman" w:hAnsi="Times New Roman" w:cs="Times New Roman"/>
          <w:sz w:val="24"/>
          <w:szCs w:val="24"/>
        </w:rPr>
        <w:t xml:space="preserve"> </w:t>
      </w:r>
      <w:r w:rsidR="00333EDF" w:rsidRPr="0084652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33ED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33EDF" w:rsidRPr="00846527">
        <w:rPr>
          <w:rFonts w:ascii="Times New Roman" w:hAnsi="Times New Roman" w:cs="Times New Roman"/>
          <w:sz w:val="24"/>
          <w:szCs w:val="24"/>
          <w:lang w:val="uk-UA"/>
        </w:rPr>
        <w:t>/70</w:t>
      </w:r>
      <w:r w:rsidR="00333EDF" w:rsidRPr="008465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333EDF" w:rsidRPr="0084652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33EDF" w:rsidRPr="0084652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33EDF" w:rsidRPr="00846527">
        <w:rPr>
          <w:rFonts w:ascii="Times New Roman" w:hAnsi="Times New Roman" w:cs="Times New Roman"/>
          <w:sz w:val="24"/>
          <w:szCs w:val="24"/>
        </w:rPr>
        <w:t>; 2-</w:t>
      </w:r>
      <w:r w:rsidR="00333EDF" w:rsidRPr="00846527">
        <w:rPr>
          <w:rFonts w:ascii="Times New Roman" w:hAnsi="Times New Roman" w:cs="Times New Roman"/>
          <w:sz w:val="24"/>
          <w:szCs w:val="24"/>
          <w:lang w:val="uk-UA"/>
        </w:rPr>
        <w:t xml:space="preserve"> 115/70</w:t>
      </w:r>
      <w:r w:rsidR="00333EDF" w:rsidRPr="008465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333EDF" w:rsidRPr="0084652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33EDF" w:rsidRPr="0084652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33EDF" w:rsidRPr="00846527">
        <w:rPr>
          <w:rFonts w:ascii="Times New Roman" w:hAnsi="Times New Roman" w:cs="Times New Roman"/>
          <w:sz w:val="24"/>
          <w:szCs w:val="24"/>
        </w:rPr>
        <w:t xml:space="preserve">;. </w:t>
      </w:r>
      <w:r w:rsidR="00333ED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33EDF" w:rsidRPr="00846527">
        <w:rPr>
          <w:rFonts w:ascii="Times New Roman" w:hAnsi="Times New Roman" w:cs="Times New Roman"/>
          <w:sz w:val="24"/>
          <w:szCs w:val="24"/>
          <w:lang w:val="uk-UA"/>
        </w:rPr>
        <w:t>- 135/70</w:t>
      </w:r>
      <w:r w:rsidR="00333EDF" w:rsidRPr="008465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333EDF" w:rsidRPr="0084652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33EDF" w:rsidRPr="0084652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33EDF" w:rsidRPr="00846527">
        <w:rPr>
          <w:rFonts w:ascii="Times New Roman" w:hAnsi="Times New Roman" w:cs="Times New Roman"/>
          <w:sz w:val="24"/>
          <w:szCs w:val="24"/>
        </w:rPr>
        <w:t>;</w:t>
      </w:r>
      <w:r w:rsidR="00333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90F" w:rsidRDefault="00A3090F" w:rsidP="00333EDF">
      <w:pPr>
        <w:shd w:val="clear" w:color="auto" w:fill="FFFFFF" w:themeFill="background1"/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3EDF" w:rsidRPr="0010405D" w:rsidRDefault="0010405D" w:rsidP="0010405D">
      <w:pPr>
        <w:shd w:val="clear" w:color="auto" w:fill="FFFFFF" w:themeFill="background1"/>
        <w:spacing w:after="0"/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9722" cy="365922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273" cy="369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EDF" w:rsidRDefault="00227B77" w:rsidP="00235300">
      <w:pPr>
        <w:shd w:val="clear" w:color="auto" w:fill="FFFFFF" w:themeFill="background1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Рис. 8. Графі</w:t>
      </w:r>
      <w:r w:rsidR="00333EDF">
        <w:rPr>
          <w:rFonts w:ascii="Times New Roman" w:hAnsi="Times New Roman" w:cs="Times New Roman"/>
          <w:sz w:val="24"/>
          <w:szCs w:val="24"/>
          <w:lang w:val="uk-UA"/>
        </w:rPr>
        <w:t>к к</w:t>
      </w:r>
      <w:r w:rsidR="00993A53">
        <w:rPr>
          <w:rFonts w:ascii="Times New Roman" w:hAnsi="Times New Roman" w:cs="Times New Roman"/>
          <w:sz w:val="24"/>
          <w:szCs w:val="24"/>
          <w:lang w:val="uk-UA"/>
        </w:rPr>
        <w:t>ількісного регулювання</w:t>
      </w:r>
      <w:r w:rsidR="00877210">
        <w:rPr>
          <w:rFonts w:ascii="Times New Roman" w:hAnsi="Times New Roman" w:cs="Times New Roman"/>
          <w:sz w:val="24"/>
          <w:szCs w:val="24"/>
          <w:lang w:val="uk-UA"/>
        </w:rPr>
        <w:t xml:space="preserve"> і визначення відносних витрат теплоносія</w:t>
      </w:r>
      <w:r w:rsidR="00993A53">
        <w:rPr>
          <w:rFonts w:ascii="Times New Roman" w:hAnsi="Times New Roman" w:cs="Times New Roman"/>
          <w:sz w:val="24"/>
          <w:szCs w:val="24"/>
          <w:lang w:val="uk-UA"/>
        </w:rPr>
        <w:t xml:space="preserve"> для температурного графіка </w:t>
      </w:r>
      <w:r w:rsidR="00333EDF">
        <w:rPr>
          <w:rFonts w:ascii="Times New Roman" w:hAnsi="Times New Roman" w:cs="Times New Roman"/>
          <w:sz w:val="24"/>
          <w:szCs w:val="24"/>
        </w:rPr>
        <w:t xml:space="preserve"> </w:t>
      </w:r>
      <w:r w:rsidR="00333EDF" w:rsidRPr="00284A69">
        <w:rPr>
          <w:rFonts w:ascii="Times New Roman" w:hAnsi="Times New Roman" w:cs="Times New Roman"/>
          <w:sz w:val="24"/>
          <w:szCs w:val="24"/>
        </w:rPr>
        <w:t>8</w:t>
      </w:r>
      <w:r w:rsidR="00333ED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33EDF" w:rsidRPr="00846527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33EDF" w:rsidRPr="00284A69">
        <w:rPr>
          <w:rFonts w:ascii="Times New Roman" w:hAnsi="Times New Roman" w:cs="Times New Roman"/>
          <w:sz w:val="24"/>
          <w:szCs w:val="24"/>
        </w:rPr>
        <w:t>6</w:t>
      </w:r>
      <w:r w:rsidR="00333EDF" w:rsidRPr="0084652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33EDF" w:rsidRPr="008465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333EDF" w:rsidRPr="0084652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33EDF" w:rsidRPr="0084652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93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6C6A" w:rsidRDefault="00676C6A" w:rsidP="00235300">
      <w:pPr>
        <w:shd w:val="clear" w:color="auto" w:fill="FFFFFF" w:themeFill="background1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3B18" w:rsidRPr="0010405D" w:rsidRDefault="00993A53" w:rsidP="00CE64BD">
      <w:pPr>
        <w:shd w:val="clear" w:color="auto" w:fill="FFFFFF" w:themeFill="background1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Наведені графіки ілюструють </w:t>
      </w:r>
      <w:r w:rsidR="00676C6A">
        <w:rPr>
          <w:rFonts w:ascii="Times New Roman" w:hAnsi="Times New Roman" w:cs="Times New Roman"/>
          <w:sz w:val="24"/>
          <w:szCs w:val="24"/>
          <w:lang w:val="uk-UA"/>
        </w:rPr>
        <w:t xml:space="preserve"> необхідну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зміну </w:t>
      </w:r>
      <w:r w:rsidR="00227B77">
        <w:rPr>
          <w:rFonts w:ascii="Times New Roman" w:hAnsi="Times New Roman" w:cs="Times New Roman"/>
          <w:sz w:val="24"/>
          <w:szCs w:val="24"/>
          <w:lang w:val="uk-UA"/>
        </w:rPr>
        <w:t xml:space="preserve">величини відносних </w:t>
      </w:r>
      <w:r>
        <w:rPr>
          <w:rFonts w:ascii="Times New Roman" w:hAnsi="Times New Roman" w:cs="Times New Roman"/>
          <w:sz w:val="24"/>
          <w:szCs w:val="24"/>
          <w:lang w:val="uk-UA"/>
        </w:rPr>
        <w:t>витрат теплоносія</w:t>
      </w:r>
      <w:r w:rsidR="00A37466">
        <w:rPr>
          <w:rFonts w:ascii="Times New Roman" w:hAnsi="Times New Roman" w:cs="Times New Roman"/>
          <w:sz w:val="24"/>
          <w:szCs w:val="24"/>
          <w:lang w:val="uk-UA"/>
        </w:rPr>
        <w:t xml:space="preserve"> у теплов</w:t>
      </w:r>
      <w:r w:rsidR="008126C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37466">
        <w:rPr>
          <w:rFonts w:ascii="Times New Roman" w:hAnsi="Times New Roman" w:cs="Times New Roman"/>
          <w:sz w:val="24"/>
          <w:szCs w:val="24"/>
          <w:lang w:val="uk-UA"/>
        </w:rPr>
        <w:t>й мережі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 кількісному регулюванні в усьому діапазоні </w:t>
      </w:r>
      <w:r w:rsidR="00227B77">
        <w:rPr>
          <w:rFonts w:ascii="Times New Roman" w:hAnsi="Times New Roman" w:cs="Times New Roman"/>
          <w:sz w:val="24"/>
          <w:szCs w:val="24"/>
          <w:lang w:val="uk-UA"/>
        </w:rPr>
        <w:t xml:space="preserve"> відносного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теплового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навантаження на опалення</w:t>
      </w:r>
      <w:r w:rsidR="00227B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7B77" w:rsidRPr="00276D2C">
        <w:rPr>
          <w:rFonts w:ascii="Times New Roman" w:eastAsiaTheme="minorEastAsia" w:hAnsi="Times New Roman" w:cs="Times New Roman"/>
          <w:b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37466">
        <w:rPr>
          <w:rFonts w:ascii="Times New Roman" w:hAnsi="Times New Roman" w:cs="Times New Roman"/>
          <w:sz w:val="24"/>
          <w:szCs w:val="24"/>
          <w:lang w:val="uk-UA"/>
        </w:rPr>
        <w:t xml:space="preserve"> Так наприклад,</w:t>
      </w:r>
      <w:r w:rsidR="00815454">
        <w:rPr>
          <w:rFonts w:ascii="Times New Roman" w:hAnsi="Times New Roman" w:cs="Times New Roman"/>
          <w:sz w:val="24"/>
          <w:szCs w:val="24"/>
          <w:lang w:val="uk-UA"/>
        </w:rPr>
        <w:t xml:space="preserve"> для забезпечення   оптимального регулювання теплового навантаження,</w:t>
      </w:r>
      <w:r w:rsidR="00A374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5454">
        <w:rPr>
          <w:rFonts w:ascii="Times New Roman" w:hAnsi="Times New Roman" w:cs="Times New Roman"/>
          <w:sz w:val="24"/>
          <w:szCs w:val="24"/>
          <w:lang w:val="uk-UA"/>
        </w:rPr>
        <w:t>характерного</w:t>
      </w:r>
      <w:r w:rsidR="00A37466">
        <w:rPr>
          <w:rFonts w:ascii="Times New Roman" w:hAnsi="Times New Roman" w:cs="Times New Roman"/>
          <w:sz w:val="24"/>
          <w:szCs w:val="24"/>
          <w:lang w:val="uk-UA"/>
        </w:rPr>
        <w:t xml:space="preserve"> для середньої температури оп</w:t>
      </w:r>
      <w:r w:rsidR="00676C6A">
        <w:rPr>
          <w:rFonts w:ascii="Times New Roman" w:hAnsi="Times New Roman" w:cs="Times New Roman"/>
          <w:sz w:val="24"/>
          <w:szCs w:val="24"/>
          <w:lang w:val="uk-UA"/>
        </w:rPr>
        <w:t>алювального періоду (</w:t>
      </w:r>
      <w:r w:rsidR="00A37466">
        <w:rPr>
          <w:rFonts w:ascii="Times New Roman" w:hAnsi="Times New Roman" w:cs="Times New Roman"/>
          <w:sz w:val="24"/>
          <w:szCs w:val="24"/>
          <w:lang w:val="uk-UA"/>
        </w:rPr>
        <w:t>близько 50% від розрахункової величини) для теплової мережі  з температурним графіком відпуску теплоти  115/70</w:t>
      </w:r>
      <w:r w:rsidR="00A3746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o</w:t>
      </w:r>
      <w:r w:rsidR="00A374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37466" w:rsidRPr="00A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466" w:rsidRPr="00A37466">
        <w:rPr>
          <w:rFonts w:ascii="Times New Roman" w:hAnsi="Times New Roman" w:cs="Times New Roman"/>
          <w:sz w:val="24"/>
          <w:szCs w:val="24"/>
        </w:rPr>
        <w:t>в</w:t>
      </w:r>
      <w:r w:rsidR="00A37466">
        <w:rPr>
          <w:rFonts w:ascii="Times New Roman" w:hAnsi="Times New Roman" w:cs="Times New Roman"/>
          <w:sz w:val="24"/>
          <w:szCs w:val="24"/>
        </w:rPr>
        <w:t>ідносні</w:t>
      </w:r>
      <w:proofErr w:type="spellEnd"/>
      <w:r w:rsidR="00A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466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="00A37466">
        <w:rPr>
          <w:rFonts w:ascii="Times New Roman" w:hAnsi="Times New Roman" w:cs="Times New Roman"/>
          <w:sz w:val="24"/>
          <w:szCs w:val="24"/>
        </w:rPr>
        <w:t xml:space="preserve"> </w:t>
      </w:r>
      <w:r w:rsidR="00A37466">
        <w:rPr>
          <w:rFonts w:ascii="Times New Roman" w:hAnsi="Times New Roman" w:cs="Times New Roman"/>
          <w:sz w:val="24"/>
          <w:szCs w:val="24"/>
          <w:lang w:val="uk-UA"/>
        </w:rPr>
        <w:t>теплоносія</w:t>
      </w:r>
      <w:r w:rsidR="00A37466" w:rsidRPr="00A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466" w:rsidRPr="00A37466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="00A37466" w:rsidRPr="00A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466" w:rsidRPr="00A37466">
        <w:rPr>
          <w:rFonts w:ascii="Times New Roman" w:hAnsi="Times New Roman" w:cs="Times New Roman"/>
          <w:sz w:val="24"/>
          <w:szCs w:val="24"/>
        </w:rPr>
        <w:t>зменшитись</w:t>
      </w:r>
      <w:proofErr w:type="spellEnd"/>
      <w:r w:rsidR="00A37466" w:rsidRPr="00A37466">
        <w:rPr>
          <w:rFonts w:ascii="Times New Roman" w:hAnsi="Times New Roman" w:cs="Times New Roman"/>
          <w:sz w:val="24"/>
          <w:szCs w:val="24"/>
        </w:rPr>
        <w:t xml:space="preserve"> до</w:t>
      </w:r>
      <w:r w:rsidR="00A37466">
        <w:rPr>
          <w:rFonts w:ascii="Times New Roman" w:hAnsi="Times New Roman" w:cs="Times New Roman"/>
          <w:sz w:val="24"/>
          <w:szCs w:val="24"/>
          <w:lang w:val="uk-UA"/>
        </w:rPr>
        <w:t xml:space="preserve"> величини близько 30% від розрахункових.</w:t>
      </w:r>
      <w:r w:rsidR="008154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266C" w:rsidRDefault="0097266C" w:rsidP="008D2CB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3746AC" w:rsidRPr="003746AC" w:rsidRDefault="0097266C" w:rsidP="00CE64BD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Крім зазн</w:t>
      </w:r>
      <w:r w:rsidR="0074504C">
        <w:rPr>
          <w:rFonts w:ascii="Times New Roman" w:eastAsiaTheme="minorEastAsia" w:hAnsi="Times New Roman" w:cs="Times New Roman"/>
          <w:sz w:val="24"/>
          <w:szCs w:val="24"/>
          <w:lang w:val="uk-UA"/>
        </w:rPr>
        <w:t>а</w:t>
      </w:r>
      <w:r w:rsid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ч</w:t>
      </w:r>
      <w:r w:rsidR="0074504C">
        <w:rPr>
          <w:rFonts w:ascii="Times New Roman" w:eastAsiaTheme="minorEastAsia" w:hAnsi="Times New Roman" w:cs="Times New Roman"/>
          <w:sz w:val="24"/>
          <w:szCs w:val="24"/>
          <w:lang w:val="uk-UA"/>
        </w:rPr>
        <w:t>е</w:t>
      </w:r>
      <w:r w:rsid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них вище</w:t>
      </w:r>
      <w:r w:rsidR="00A81107">
        <w:rPr>
          <w:rFonts w:ascii="Times New Roman" w:eastAsiaTheme="minorEastAsia" w:hAnsi="Times New Roman" w:cs="Times New Roman"/>
          <w:sz w:val="24"/>
          <w:szCs w:val="24"/>
          <w:lang w:val="uk-UA"/>
        </w:rPr>
        <w:t>,</w:t>
      </w:r>
      <w:r w:rsid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можна назвати і інші переваги </w:t>
      </w:r>
      <w:r w:rsidR="003746AC" w:rsidRP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низько</w:t>
      </w:r>
      <w:r w:rsidR="0074504C">
        <w:rPr>
          <w:rFonts w:ascii="Times New Roman" w:eastAsiaTheme="minorEastAsia" w:hAnsi="Times New Roman" w:cs="Times New Roman"/>
          <w:sz w:val="24"/>
          <w:szCs w:val="24"/>
          <w:lang w:val="uk-UA"/>
        </w:rPr>
        <w:t>температурних графіків відпуску</w:t>
      </w:r>
      <w:r w:rsidR="003746AC" w:rsidRP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теплоти</w:t>
      </w:r>
      <w:r w:rsid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, що</w:t>
      </w:r>
      <w:r w:rsidR="003746AC" w:rsidRP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дають можливість вирішити питання вибору на користь </w:t>
      </w:r>
      <w:r w:rsid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більш низької температури </w:t>
      </w:r>
      <w:r w:rsidR="003746AC" w:rsidRP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теплоносія. До таких переваг слід віднести:</w:t>
      </w:r>
    </w:p>
    <w:p w:rsidR="003746AC" w:rsidRPr="003746AC" w:rsidRDefault="003746AC" w:rsidP="00CE64BD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- зменшення втрат теплоти при транспортуванні і зниження теплового подовження трубопроводів теплових мереж, - як наслідок спрощення конструкції теплових мереж, ліквідація аварійно небезпечних компенсаторів теплових подовжень;</w:t>
      </w:r>
    </w:p>
    <w:p w:rsidR="003746AC" w:rsidRPr="003746AC" w:rsidRDefault="003746AC" w:rsidP="00CE64BD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- збільшення вироблення електричної енергії на джерелах комбінованого виробництва теплової та електричної енергії (на ТЕЦ) внаслідок зменшення тиску на відборах теплофікаційних турбін;</w:t>
      </w:r>
    </w:p>
    <w:p w:rsidR="003746AC" w:rsidRPr="003746AC" w:rsidRDefault="003746AC" w:rsidP="00CE64BD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- зниження температури в зворотному трубопроводі теплових мереж і підвищення ефективності роботи генераторів теплоти;</w:t>
      </w:r>
    </w:p>
    <w:p w:rsidR="003746AC" w:rsidRPr="003746AC" w:rsidRDefault="003746AC" w:rsidP="00CE64BD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- можливість зниження температури продуктів згоряння після генераторів теплоти, зниження втрат теплоти з газами, підвищення ефективності роботи конденсаційних теплообмінників в якості «хвостових поверхонь нагріву»</w:t>
      </w:r>
    </w:p>
    <w:p w:rsidR="007A37EA" w:rsidRPr="00333EDF" w:rsidRDefault="003746AC" w:rsidP="00CE64BD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- можливість інтегрування ЦСТ з альтернативними та відновлювальними джерелами енергії. </w:t>
      </w:r>
    </w:p>
    <w:p w:rsidR="007A37EA" w:rsidRDefault="007A37EA" w:rsidP="00CE64B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AE549F">
        <w:rPr>
          <w:rFonts w:ascii="Times New Roman" w:eastAsiaTheme="minorEastAsia" w:hAnsi="Times New Roman" w:cs="Times New Roman"/>
          <w:sz w:val="24"/>
          <w:szCs w:val="24"/>
          <w:lang w:val="uk-UA"/>
        </w:rPr>
        <w:t>Крім зменшення втрат теплоти</w:t>
      </w:r>
      <w:r w:rsid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, кількісне</w:t>
      </w:r>
      <w:r w:rsidR="00A8110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або якісно-кількісне</w:t>
      </w:r>
      <w:r w:rsid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реулювання</w:t>
      </w:r>
      <w:proofErr w:type="spellEnd"/>
      <w:r w:rsid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AE549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дає можливість отримати додаткову економію у вигляді скорочення витрат електричної енергії на перекачування теплоносія.</w:t>
      </w:r>
    </w:p>
    <w:p w:rsidR="00CE64BD" w:rsidRPr="00AE549F" w:rsidRDefault="00CE64BD" w:rsidP="00CE64B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7A37EA" w:rsidRDefault="00CA69E7" w:rsidP="007A37E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 рис.</w:t>
      </w:r>
      <w:r w:rsidR="00CE64BD">
        <w:rPr>
          <w:rFonts w:ascii="Times New Roman" w:eastAsiaTheme="minorEastAsia" w:hAnsi="Times New Roman" w:cs="Times New Roman"/>
          <w:sz w:val="24"/>
          <w:szCs w:val="24"/>
          <w:lang w:val="uk-UA"/>
        </w:rPr>
        <w:t>9</w:t>
      </w:r>
      <w:r w:rsidR="003746AC">
        <w:rPr>
          <w:rFonts w:ascii="Times New Roman" w:eastAsiaTheme="minorEastAsia" w:hAnsi="Times New Roman" w:cs="Times New Roman"/>
          <w:sz w:val="24"/>
          <w:szCs w:val="24"/>
        </w:rPr>
        <w:t xml:space="preserve"> представлен</w:t>
      </w:r>
      <w:r w:rsid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о у якості прикладу</w:t>
      </w:r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>результати</w:t>
      </w:r>
      <w:proofErr w:type="spellEnd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746AC">
        <w:rPr>
          <w:rFonts w:ascii="Times New Roman" w:eastAsiaTheme="minorEastAsia" w:hAnsi="Times New Roman" w:cs="Times New Roman"/>
          <w:sz w:val="24"/>
          <w:szCs w:val="24"/>
        </w:rPr>
        <w:t>розрахунку</w:t>
      </w:r>
      <w:proofErr w:type="spellEnd"/>
      <w:r w:rsidR="003746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746AC">
        <w:rPr>
          <w:rFonts w:ascii="Times New Roman" w:eastAsiaTheme="minorEastAsia" w:hAnsi="Times New Roman" w:cs="Times New Roman"/>
          <w:sz w:val="24"/>
          <w:szCs w:val="24"/>
        </w:rPr>
        <w:t>витрат</w:t>
      </w:r>
      <w:proofErr w:type="spellEnd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>мережної</w:t>
      </w:r>
      <w:proofErr w:type="spellEnd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води при </w:t>
      </w:r>
      <w:proofErr w:type="spellStart"/>
      <w:proofErr w:type="gramStart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gramEnd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>ізних</w:t>
      </w:r>
      <w:proofErr w:type="spellEnd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способ</w:t>
      </w:r>
      <w:r w:rsidR="003746AC">
        <w:rPr>
          <w:rFonts w:ascii="Times New Roman" w:eastAsiaTheme="minorEastAsia" w:hAnsi="Times New Roman" w:cs="Times New Roman"/>
          <w:sz w:val="24"/>
          <w:szCs w:val="24"/>
        </w:rPr>
        <w:t xml:space="preserve">ах </w:t>
      </w:r>
      <w:proofErr w:type="spellStart"/>
      <w:r w:rsidR="003746AC">
        <w:rPr>
          <w:rFonts w:ascii="Times New Roman" w:eastAsiaTheme="minorEastAsia" w:hAnsi="Times New Roman" w:cs="Times New Roman"/>
          <w:sz w:val="24"/>
          <w:szCs w:val="24"/>
        </w:rPr>
        <w:t>регулювання</w:t>
      </w:r>
      <w:proofErr w:type="spellEnd"/>
      <w:r w:rsidR="003746AC">
        <w:rPr>
          <w:rFonts w:ascii="Times New Roman" w:eastAsiaTheme="minorEastAsia" w:hAnsi="Times New Roman" w:cs="Times New Roman"/>
          <w:sz w:val="24"/>
          <w:szCs w:val="24"/>
        </w:rPr>
        <w:t xml:space="preserve"> ЦСТ </w:t>
      </w:r>
      <w:proofErr w:type="spellStart"/>
      <w:r w:rsidR="003746AC">
        <w:rPr>
          <w:rFonts w:ascii="Times New Roman" w:eastAsiaTheme="minorEastAsia" w:hAnsi="Times New Roman" w:cs="Times New Roman"/>
          <w:sz w:val="24"/>
          <w:szCs w:val="24"/>
        </w:rPr>
        <w:t>з</w:t>
      </w:r>
      <w:proofErr w:type="spellEnd"/>
      <w:r w:rsidR="003746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746AC">
        <w:rPr>
          <w:rFonts w:ascii="Times New Roman" w:eastAsiaTheme="minorEastAsia" w:hAnsi="Times New Roman" w:cs="Times New Roman"/>
          <w:sz w:val="24"/>
          <w:szCs w:val="24"/>
        </w:rPr>
        <w:t>приєднан</w:t>
      </w:r>
      <w:r w:rsid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им</w:t>
      </w:r>
      <w:proofErr w:type="spellEnd"/>
      <w:r w:rsidR="003746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746AC">
        <w:rPr>
          <w:rFonts w:ascii="Times New Roman" w:eastAsiaTheme="minorEastAsia" w:hAnsi="Times New Roman" w:cs="Times New Roman"/>
          <w:sz w:val="24"/>
          <w:szCs w:val="24"/>
        </w:rPr>
        <w:t>теплов</w:t>
      </w:r>
      <w:r w:rsidR="003746AC">
        <w:rPr>
          <w:rFonts w:ascii="Times New Roman" w:eastAsiaTheme="minorEastAsia" w:hAnsi="Times New Roman" w:cs="Times New Roman"/>
          <w:sz w:val="24"/>
          <w:szCs w:val="24"/>
          <w:lang w:val="uk-UA"/>
        </w:rPr>
        <w:t>им</w:t>
      </w:r>
      <w:proofErr w:type="spellEnd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>навантаження</w:t>
      </w:r>
      <w:proofErr w:type="spellEnd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>близько</w:t>
      </w:r>
      <w:proofErr w:type="spellEnd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100 МВт </w:t>
      </w:r>
      <w:proofErr w:type="spellStart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>і</w:t>
      </w:r>
      <w:proofErr w:type="spellEnd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>розрахунковою</w:t>
      </w:r>
      <w:proofErr w:type="spellEnd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температурою </w:t>
      </w:r>
      <w:proofErr w:type="spellStart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>зовнішнього</w:t>
      </w:r>
      <w:proofErr w:type="spellEnd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>повітря</w:t>
      </w:r>
      <w:proofErr w:type="spellEnd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>близько</w:t>
      </w:r>
      <w:proofErr w:type="spellEnd"/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-23</w:t>
      </w:r>
      <w:r w:rsidR="007A37EA" w:rsidRPr="003746A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7A37EA" w:rsidRPr="007A37EA">
        <w:rPr>
          <w:rFonts w:ascii="Times New Roman" w:eastAsiaTheme="minorEastAsia" w:hAnsi="Times New Roman" w:cs="Times New Roman"/>
          <w:sz w:val="24"/>
          <w:szCs w:val="24"/>
        </w:rPr>
        <w:t xml:space="preserve"> С. </w:t>
      </w:r>
    </w:p>
    <w:p w:rsidR="00CA69E7" w:rsidRDefault="00CA69E7" w:rsidP="007A37E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CA69E7" w:rsidRPr="00CA69E7" w:rsidRDefault="00CA69E7" w:rsidP="007A37E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1119FC" w:rsidRPr="0010405D" w:rsidRDefault="0010405D" w:rsidP="0010405D">
      <w:pPr>
        <w:pStyle w:val="a3"/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54109" cy="1827199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197" cy="185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6AC" w:rsidRDefault="003746AC" w:rsidP="003746AC">
      <w:pPr>
        <w:pStyle w:val="a3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746AC">
        <w:rPr>
          <w:rFonts w:ascii="Times New Roman" w:eastAsia="Calibri" w:hAnsi="Times New Roman" w:cs="Times New Roman"/>
          <w:sz w:val="24"/>
          <w:szCs w:val="24"/>
        </w:rPr>
        <w:t>Рис.</w:t>
      </w:r>
      <w:r w:rsidR="00CE64BD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Зміна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витрат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теплоносія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в ЦСТ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температури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зовнішнього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повітря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лінія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746AC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BCDE -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існуючий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графік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якісного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регулювання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лінія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>
        <w:rPr>
          <w:rFonts w:ascii="Times New Roman" w:eastAsia="Calibri" w:hAnsi="Times New Roman" w:cs="Times New Roman"/>
          <w:sz w:val="24"/>
          <w:szCs w:val="24"/>
        </w:rPr>
        <w:t xml:space="preserve">BFDE </w:t>
      </w:r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по шляху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f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якісно-кількісне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регулювання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69E7" w:rsidRPr="00CA69E7" w:rsidRDefault="00CA69E7" w:rsidP="003746AC">
      <w:pPr>
        <w:pStyle w:val="a3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746AC" w:rsidRPr="00CA69E7" w:rsidRDefault="003746AC" w:rsidP="003746AC">
      <w:pPr>
        <w:pStyle w:val="a3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A69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відрізку від </w:t>
      </w:r>
      <w:proofErr w:type="spellStart"/>
      <w:r w:rsidRPr="00CA69E7">
        <w:rPr>
          <w:rFonts w:ascii="Times New Roman" w:eastAsia="Calibri" w:hAnsi="Times New Roman" w:cs="Times New Roman"/>
          <w:sz w:val="24"/>
          <w:szCs w:val="24"/>
          <w:lang w:val="uk-UA"/>
        </w:rPr>
        <w:t>т.А</w:t>
      </w:r>
      <w:proofErr w:type="spellEnd"/>
      <w:r w:rsidRPr="00CA69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Pr="00CA69E7">
        <w:rPr>
          <w:rFonts w:ascii="Times New Roman" w:eastAsia="Calibri" w:hAnsi="Times New Roman" w:cs="Times New Roman"/>
          <w:sz w:val="24"/>
          <w:szCs w:val="24"/>
          <w:lang w:val="uk-UA"/>
        </w:rPr>
        <w:t>т.В</w:t>
      </w:r>
      <w:proofErr w:type="spellEnd"/>
      <w:r w:rsidRPr="00CA69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здійснюється якісне регулювання. При температурі зовнішнього повітря -8</w:t>
      </w:r>
      <w:r w:rsidRPr="00CA69E7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0</w:t>
      </w:r>
      <w:r w:rsidRPr="00CA69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 має місце зрізка температурного графіка і пропонується перейти з якісного на кількісне регулювання. Це </w:t>
      </w:r>
      <w:r w:rsidR="003D0FFF" w:rsidRPr="00CA69E7">
        <w:rPr>
          <w:rFonts w:ascii="Times New Roman" w:eastAsia="Calibri" w:hAnsi="Times New Roman" w:cs="Times New Roman"/>
          <w:sz w:val="24"/>
          <w:szCs w:val="24"/>
          <w:lang w:val="uk-UA"/>
        </w:rPr>
        <w:t>дає можливість зменшити витрат</w:t>
      </w:r>
      <w:r w:rsidR="003D0FFF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CA69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теплоносія по лінії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f</w:t>
      </w:r>
      <w:proofErr w:type="spellEnd"/>
      <w:r w:rsidRPr="00CA69E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3746AC" w:rsidRPr="003746AC" w:rsidRDefault="003746AC" w:rsidP="003746AC">
      <w:pPr>
        <w:pStyle w:val="a3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9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D0FFF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="002622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меншення витрат </w:t>
      </w:r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створює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умови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істотного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скорочення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електричної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енергії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транспортування</w:t>
      </w:r>
      <w:proofErr w:type="spellEnd"/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6AC">
        <w:rPr>
          <w:rFonts w:ascii="Times New Roman" w:eastAsia="Calibri" w:hAnsi="Times New Roman" w:cs="Times New Roman"/>
          <w:sz w:val="24"/>
          <w:szCs w:val="24"/>
        </w:rPr>
        <w:t>мережної</w:t>
      </w:r>
      <w:proofErr w:type="spellEnd"/>
      <w:r w:rsidR="003D0FFF">
        <w:rPr>
          <w:rFonts w:ascii="Times New Roman" w:eastAsia="Calibri" w:hAnsi="Times New Roman" w:cs="Times New Roman"/>
          <w:sz w:val="24"/>
          <w:szCs w:val="24"/>
        </w:rPr>
        <w:t xml:space="preserve"> води. </w:t>
      </w:r>
      <w:proofErr w:type="spellStart"/>
      <w:r w:rsidR="003D0FFF">
        <w:rPr>
          <w:rFonts w:ascii="Times New Roman" w:eastAsia="Calibri" w:hAnsi="Times New Roman" w:cs="Times New Roman"/>
          <w:sz w:val="24"/>
          <w:szCs w:val="24"/>
        </w:rPr>
        <w:t>Це</w:t>
      </w:r>
      <w:proofErr w:type="spellEnd"/>
      <w:r w:rsidR="003D0FFF">
        <w:rPr>
          <w:rFonts w:ascii="Times New Roman" w:eastAsia="Calibri" w:hAnsi="Times New Roman" w:cs="Times New Roman"/>
          <w:sz w:val="24"/>
          <w:szCs w:val="24"/>
        </w:rPr>
        <w:t xml:space="preserve"> видно </w:t>
      </w:r>
      <w:proofErr w:type="spellStart"/>
      <w:r w:rsidR="003D0FFF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  <w:r w:rsidR="003D0F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0FFF">
        <w:rPr>
          <w:rFonts w:ascii="Times New Roman" w:eastAsia="Calibri" w:hAnsi="Times New Roman" w:cs="Times New Roman"/>
          <w:sz w:val="24"/>
          <w:szCs w:val="24"/>
        </w:rPr>
        <w:t>графіка</w:t>
      </w:r>
      <w:proofErr w:type="spellEnd"/>
      <w:r w:rsidR="003D0FFF">
        <w:rPr>
          <w:rFonts w:ascii="Times New Roman" w:eastAsia="Calibri" w:hAnsi="Times New Roman" w:cs="Times New Roman"/>
          <w:sz w:val="24"/>
          <w:szCs w:val="24"/>
        </w:rPr>
        <w:t xml:space="preserve"> рис. </w:t>
      </w:r>
      <w:r w:rsidR="00CE64BD"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 w:rsidRPr="003746A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119FC" w:rsidRDefault="0010405D" w:rsidP="0010405D">
      <w:pPr>
        <w:spacing w:line="240" w:lineRule="auto"/>
        <w:ind w:left="-426" w:firstLine="426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76774" cy="3228623"/>
            <wp:effectExtent l="19050" t="0" r="4626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934" cy="325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28B" w:rsidRPr="0026228B" w:rsidRDefault="00CE64BD" w:rsidP="0026228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Рис.10</w:t>
      </w:r>
      <w:r w:rsidR="001119FC" w:rsidRPr="00680F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6228B" w:rsidRPr="0026228B">
        <w:rPr>
          <w:rFonts w:ascii="Times New Roman" w:hAnsi="Times New Roman" w:cs="Times New Roman"/>
          <w:sz w:val="24"/>
          <w:szCs w:val="24"/>
          <w:lang w:val="uk-UA"/>
        </w:rPr>
        <w:t>Зміна потужності мереж</w:t>
      </w:r>
      <w:r w:rsidR="0026228B">
        <w:rPr>
          <w:rFonts w:ascii="Times New Roman" w:hAnsi="Times New Roman" w:cs="Times New Roman"/>
          <w:sz w:val="24"/>
          <w:szCs w:val="24"/>
          <w:lang w:val="uk-UA"/>
        </w:rPr>
        <w:t>них</w:t>
      </w:r>
      <w:r w:rsidR="0026228B" w:rsidRPr="0026228B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26228B">
        <w:rPr>
          <w:rFonts w:ascii="Times New Roman" w:hAnsi="Times New Roman" w:cs="Times New Roman"/>
          <w:sz w:val="24"/>
          <w:szCs w:val="24"/>
          <w:lang w:val="uk-UA"/>
        </w:rPr>
        <w:t>асосів системи теплопостачання  залежно</w:t>
      </w:r>
      <w:r w:rsidR="0026228B" w:rsidRPr="0026228B">
        <w:rPr>
          <w:rFonts w:ascii="Times New Roman" w:hAnsi="Times New Roman" w:cs="Times New Roman"/>
          <w:sz w:val="24"/>
          <w:szCs w:val="24"/>
          <w:lang w:val="uk-UA"/>
        </w:rPr>
        <w:t xml:space="preserve"> від температури зовнішнього повітря: лінія </w:t>
      </w:r>
      <w:proofErr w:type="spellStart"/>
      <w:r w:rsidR="0026228B" w:rsidRPr="0026228B">
        <w:rPr>
          <w:rFonts w:ascii="Times New Roman" w:hAnsi="Times New Roman" w:cs="Times New Roman"/>
          <w:sz w:val="24"/>
          <w:szCs w:val="24"/>
          <w:lang w:val="uk-UA"/>
        </w:rPr>
        <w:t>abced</w:t>
      </w:r>
      <w:proofErr w:type="spellEnd"/>
      <w:r w:rsidR="0026228B" w:rsidRPr="002622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228B">
        <w:rPr>
          <w:rFonts w:ascii="Times New Roman" w:hAnsi="Times New Roman" w:cs="Times New Roman"/>
          <w:sz w:val="24"/>
          <w:szCs w:val="24"/>
          <w:lang w:val="uk-UA"/>
        </w:rPr>
        <w:t>- необхідна потужність мережних</w:t>
      </w:r>
      <w:r w:rsidR="0026228B" w:rsidRPr="0026228B">
        <w:rPr>
          <w:rFonts w:ascii="Times New Roman" w:hAnsi="Times New Roman" w:cs="Times New Roman"/>
          <w:sz w:val="24"/>
          <w:szCs w:val="24"/>
          <w:lang w:val="uk-UA"/>
        </w:rPr>
        <w:t xml:space="preserve"> насосів на існуючий стан</w:t>
      </w:r>
      <w:r w:rsidR="0026228B">
        <w:rPr>
          <w:rFonts w:ascii="Times New Roman" w:hAnsi="Times New Roman" w:cs="Times New Roman"/>
          <w:sz w:val="24"/>
          <w:szCs w:val="24"/>
          <w:lang w:val="uk-UA"/>
        </w:rPr>
        <w:t xml:space="preserve"> якісного центрального регулювання</w:t>
      </w:r>
      <w:r w:rsidR="0026228B" w:rsidRPr="0026228B">
        <w:rPr>
          <w:rFonts w:ascii="Times New Roman" w:hAnsi="Times New Roman" w:cs="Times New Roman"/>
          <w:sz w:val="24"/>
          <w:szCs w:val="24"/>
          <w:lang w:val="uk-UA"/>
        </w:rPr>
        <w:t xml:space="preserve"> (залежна схема приєднання багатоповерхових будинків, насоси без можливості кількісного регул</w:t>
      </w:r>
      <w:r w:rsidR="0026228B">
        <w:rPr>
          <w:rFonts w:ascii="Times New Roman" w:hAnsi="Times New Roman" w:cs="Times New Roman"/>
          <w:sz w:val="24"/>
          <w:szCs w:val="24"/>
          <w:lang w:val="uk-UA"/>
        </w:rPr>
        <w:t>ювання витрат</w:t>
      </w:r>
      <w:r w:rsidR="0026228B" w:rsidRPr="0026228B">
        <w:rPr>
          <w:rFonts w:ascii="Times New Roman" w:hAnsi="Times New Roman" w:cs="Times New Roman"/>
          <w:sz w:val="24"/>
          <w:szCs w:val="24"/>
          <w:lang w:val="uk-UA"/>
        </w:rPr>
        <w:t xml:space="preserve"> теплоносія) лінія ABC-Е-D - необхідна потужність мереж</w:t>
      </w:r>
      <w:r w:rsidR="0074504C">
        <w:rPr>
          <w:rFonts w:ascii="Times New Roman" w:hAnsi="Times New Roman" w:cs="Times New Roman"/>
          <w:sz w:val="24"/>
          <w:szCs w:val="24"/>
          <w:lang w:val="uk-UA"/>
        </w:rPr>
        <w:t>них</w:t>
      </w:r>
      <w:r w:rsidR="0026228B" w:rsidRPr="0026228B">
        <w:rPr>
          <w:rFonts w:ascii="Times New Roman" w:hAnsi="Times New Roman" w:cs="Times New Roman"/>
          <w:sz w:val="24"/>
          <w:szCs w:val="24"/>
          <w:lang w:val="uk-UA"/>
        </w:rPr>
        <w:t xml:space="preserve"> насосів після їх заміни (без зміни схеми приєднання будинків і способу регулювання); лінія A-B-f-E-D </w:t>
      </w:r>
      <w:r w:rsidR="0026228B">
        <w:rPr>
          <w:rFonts w:ascii="Times New Roman" w:hAnsi="Times New Roman" w:cs="Times New Roman"/>
          <w:sz w:val="24"/>
          <w:szCs w:val="24"/>
          <w:lang w:val="uk-UA"/>
        </w:rPr>
        <w:t>- необхідна потужність мережних</w:t>
      </w:r>
      <w:r w:rsidR="0026228B" w:rsidRPr="0026228B">
        <w:rPr>
          <w:rFonts w:ascii="Times New Roman" w:hAnsi="Times New Roman" w:cs="Times New Roman"/>
          <w:sz w:val="24"/>
          <w:szCs w:val="24"/>
          <w:lang w:val="uk-UA"/>
        </w:rPr>
        <w:t xml:space="preserve"> насосів після переходу на кількісно-якісне регулювання; лінія 1-2-3-4-5 - потужність насосів після зміни спосо</w:t>
      </w:r>
      <w:r w:rsidR="0026228B">
        <w:rPr>
          <w:rFonts w:ascii="Times New Roman" w:hAnsi="Times New Roman" w:cs="Times New Roman"/>
          <w:sz w:val="24"/>
          <w:szCs w:val="24"/>
          <w:lang w:val="uk-UA"/>
        </w:rPr>
        <w:t xml:space="preserve">бу центрального регулювання та </w:t>
      </w:r>
      <w:r w:rsidR="0026228B" w:rsidRPr="0026228B">
        <w:rPr>
          <w:rFonts w:ascii="Times New Roman" w:hAnsi="Times New Roman" w:cs="Times New Roman"/>
          <w:sz w:val="24"/>
          <w:szCs w:val="24"/>
          <w:lang w:val="uk-UA"/>
        </w:rPr>
        <w:t xml:space="preserve"> переходу на незалежну схему підключення споживачів</w:t>
      </w:r>
    </w:p>
    <w:p w:rsidR="0026228B" w:rsidRPr="00FE3850" w:rsidRDefault="00E0041F" w:rsidP="004465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3850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26228B" w:rsidRPr="00FE3850">
        <w:rPr>
          <w:rFonts w:ascii="Times New Roman" w:hAnsi="Times New Roman" w:cs="Times New Roman"/>
          <w:b/>
          <w:sz w:val="24"/>
          <w:szCs w:val="24"/>
          <w:lang w:val="uk-UA"/>
        </w:rPr>
        <w:t>снащення будинків</w:t>
      </w:r>
      <w:r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споживачів теплоти ЦСТ</w:t>
      </w:r>
      <w:r w:rsidR="0026228B"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сучасними автоматизованими ІТП</w:t>
      </w:r>
      <w:r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супутній цьому процесу перехід на </w:t>
      </w:r>
      <w:r w:rsidR="00CE64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комбіноване </w:t>
      </w:r>
      <w:r w:rsidR="00FE3850">
        <w:rPr>
          <w:rFonts w:ascii="Times New Roman" w:hAnsi="Times New Roman" w:cs="Times New Roman"/>
          <w:b/>
          <w:sz w:val="24"/>
          <w:szCs w:val="24"/>
          <w:lang w:val="uk-UA"/>
        </w:rPr>
        <w:t>якісно - кількісного</w:t>
      </w:r>
      <w:r w:rsidR="00AC3A1A"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центральне регулювання на джерелах енергії</w:t>
      </w:r>
      <w:r w:rsidR="0026228B"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потребує</w:t>
      </w:r>
      <w:r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E3850">
        <w:rPr>
          <w:rFonts w:ascii="Times New Roman" w:hAnsi="Times New Roman" w:cs="Times New Roman"/>
          <w:b/>
          <w:sz w:val="24"/>
          <w:szCs w:val="24"/>
          <w:lang w:val="uk-UA"/>
        </w:rPr>
        <w:t>обовязкової</w:t>
      </w:r>
      <w:proofErr w:type="spellEnd"/>
      <w:r w:rsidR="0026228B"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установки на мережних насосах котельних автоматичних ч</w:t>
      </w:r>
      <w:r w:rsidR="00871CF3" w:rsidRPr="00FE3850">
        <w:rPr>
          <w:rFonts w:ascii="Times New Roman" w:hAnsi="Times New Roman" w:cs="Times New Roman"/>
          <w:b/>
          <w:sz w:val="24"/>
          <w:szCs w:val="24"/>
          <w:lang w:val="uk-UA"/>
        </w:rPr>
        <w:t>астотних регуляторів приводу,</w:t>
      </w:r>
      <w:r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6228B"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зміни </w:t>
      </w:r>
      <w:r w:rsidR="00E23DF1">
        <w:rPr>
          <w:rFonts w:ascii="Times New Roman" w:hAnsi="Times New Roman" w:cs="Times New Roman"/>
          <w:b/>
          <w:sz w:val="24"/>
          <w:szCs w:val="24"/>
          <w:lang w:val="uk-UA"/>
        </w:rPr>
        <w:t>тепломеханічної схеми котельних, а також оптимізації теплової потужності котельних агрегатів відповідно приєднаного теплового навантаження.</w:t>
      </w:r>
      <w:r w:rsidR="00871CF3"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Така реконструкція </w:t>
      </w:r>
      <w:r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котельних</w:t>
      </w:r>
      <w:r w:rsid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FE3850">
        <w:rPr>
          <w:rFonts w:ascii="Times New Roman" w:hAnsi="Times New Roman" w:cs="Times New Roman"/>
          <w:b/>
          <w:sz w:val="24"/>
          <w:szCs w:val="24"/>
          <w:lang w:val="uk-UA"/>
        </w:rPr>
        <w:t>обовязково</w:t>
      </w:r>
      <w:proofErr w:type="spellEnd"/>
      <w:r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71CF3" w:rsidRPr="00FE3850">
        <w:rPr>
          <w:rFonts w:ascii="Times New Roman" w:hAnsi="Times New Roman" w:cs="Times New Roman"/>
          <w:b/>
          <w:sz w:val="24"/>
          <w:szCs w:val="24"/>
          <w:lang w:val="uk-UA"/>
        </w:rPr>
        <w:t>повинна унеможливлювати зменшення витрат теплоносія, що циркулює через котли і</w:t>
      </w:r>
      <w:r w:rsidR="00261A1D"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забезпечити </w:t>
      </w:r>
      <w:r w:rsidR="00871CF3"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розділення котлового кон</w:t>
      </w:r>
      <w:r w:rsidR="00FE3850">
        <w:rPr>
          <w:rFonts w:ascii="Times New Roman" w:hAnsi="Times New Roman" w:cs="Times New Roman"/>
          <w:b/>
          <w:sz w:val="24"/>
          <w:szCs w:val="24"/>
          <w:lang w:val="uk-UA"/>
        </w:rPr>
        <w:t>туру і контуру теплових мереж за однією із відомих схем.</w:t>
      </w:r>
      <w:r w:rsidR="00871CF3"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Додаткові інвестиції, котрі необхідні для такої реконструкції котельних  необхідно</w:t>
      </w:r>
      <w:r w:rsid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71CF3"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ураховувати</w:t>
      </w:r>
      <w:r w:rsid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при впровадженні проектів з у</w:t>
      </w:r>
      <w:r w:rsidR="003D0FFF"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лаштування </w:t>
      </w:r>
      <w:r w:rsidR="00871CF3"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автоматизованих </w:t>
      </w:r>
      <w:r w:rsidR="003D0FFF" w:rsidRPr="00FE3850">
        <w:rPr>
          <w:rFonts w:ascii="Times New Roman" w:hAnsi="Times New Roman" w:cs="Times New Roman"/>
          <w:b/>
          <w:sz w:val="24"/>
          <w:szCs w:val="24"/>
          <w:lang w:val="uk-UA"/>
        </w:rPr>
        <w:t>ІТП</w:t>
      </w:r>
      <w:r w:rsidR="00871CF3" w:rsidRPr="00FE3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погодним регулюванням</w:t>
      </w:r>
      <w:r w:rsidR="003D0FFF" w:rsidRPr="00FE385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EA17E8" w:rsidRPr="00EA17E8" w:rsidRDefault="00EA17E8" w:rsidP="004465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7E8">
        <w:rPr>
          <w:rFonts w:ascii="Times New Roman" w:hAnsi="Times New Roman" w:cs="Times New Roman"/>
          <w:sz w:val="24"/>
          <w:szCs w:val="24"/>
          <w:lang w:val="uk-UA"/>
        </w:rPr>
        <w:t>Основною перешкодою дл</w:t>
      </w:r>
      <w:r>
        <w:rPr>
          <w:rFonts w:ascii="Times New Roman" w:hAnsi="Times New Roman" w:cs="Times New Roman"/>
          <w:sz w:val="24"/>
          <w:szCs w:val="24"/>
          <w:lang w:val="uk-UA"/>
        </w:rPr>
        <w:t>я впровадження</w:t>
      </w:r>
      <w:r w:rsidR="00FE3850">
        <w:rPr>
          <w:rFonts w:ascii="Times New Roman" w:hAnsi="Times New Roman" w:cs="Times New Roman"/>
          <w:sz w:val="24"/>
          <w:szCs w:val="24"/>
          <w:lang w:val="uk-UA"/>
        </w:rPr>
        <w:t xml:space="preserve"> автоматизованих ІТП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якісно – кількісного регулювання</w:t>
      </w:r>
      <w:r w:rsidR="00261A1D">
        <w:rPr>
          <w:rFonts w:ascii="Times New Roman" w:hAnsi="Times New Roman" w:cs="Times New Roman"/>
          <w:sz w:val="24"/>
          <w:szCs w:val="24"/>
          <w:lang w:val="uk-UA"/>
        </w:rPr>
        <w:t xml:space="preserve"> ЦСТ є не лише  непідготовленість джерел енергії.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1A1D">
        <w:rPr>
          <w:rFonts w:ascii="Times New Roman" w:hAnsi="Times New Roman" w:cs="Times New Roman"/>
          <w:sz w:val="24"/>
          <w:szCs w:val="24"/>
          <w:lang w:val="uk-UA"/>
        </w:rPr>
        <w:t xml:space="preserve">Не менш важливим 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є порушення гід</w:t>
      </w:r>
      <w:r>
        <w:rPr>
          <w:rFonts w:ascii="Times New Roman" w:hAnsi="Times New Roman" w:cs="Times New Roman"/>
          <w:sz w:val="24"/>
          <w:szCs w:val="24"/>
          <w:lang w:val="uk-UA"/>
        </w:rPr>
        <w:t>равлічної і теплової стійкості абонентських систем опалення</w:t>
      </w:r>
      <w:r w:rsidR="00261A1D">
        <w:rPr>
          <w:rFonts w:ascii="Times New Roman" w:hAnsi="Times New Roman" w:cs="Times New Roman"/>
          <w:sz w:val="24"/>
          <w:szCs w:val="24"/>
          <w:lang w:val="uk-UA"/>
        </w:rPr>
        <w:t xml:space="preserve"> для</w:t>
      </w:r>
      <w:r w:rsidR="00FE3850">
        <w:rPr>
          <w:rFonts w:ascii="Times New Roman" w:hAnsi="Times New Roman" w:cs="Times New Roman"/>
          <w:sz w:val="24"/>
          <w:szCs w:val="24"/>
          <w:lang w:val="uk-UA"/>
        </w:rPr>
        <w:t xml:space="preserve"> тих</w:t>
      </w:r>
      <w:r w:rsidR="00261A1D">
        <w:rPr>
          <w:rFonts w:ascii="Times New Roman" w:hAnsi="Times New Roman" w:cs="Times New Roman"/>
          <w:sz w:val="24"/>
          <w:szCs w:val="24"/>
          <w:lang w:val="uk-UA"/>
        </w:rPr>
        <w:t xml:space="preserve"> будинків</w:t>
      </w:r>
      <w:r w:rsidR="00E23DF1">
        <w:rPr>
          <w:rFonts w:ascii="Times New Roman" w:hAnsi="Times New Roman" w:cs="Times New Roman"/>
          <w:sz w:val="24"/>
          <w:szCs w:val="24"/>
          <w:lang w:val="uk-UA"/>
        </w:rPr>
        <w:t>, котрі не матимуть (</w:t>
      </w:r>
      <w:r w:rsidR="00FE3850">
        <w:rPr>
          <w:rFonts w:ascii="Times New Roman" w:hAnsi="Times New Roman" w:cs="Times New Roman"/>
          <w:sz w:val="24"/>
          <w:szCs w:val="24"/>
          <w:lang w:val="uk-UA"/>
        </w:rPr>
        <w:t>тимчасово або протягом тривалого періоду)</w:t>
      </w:r>
      <w:r w:rsidR="00261A1D">
        <w:rPr>
          <w:rFonts w:ascii="Times New Roman" w:hAnsi="Times New Roman" w:cs="Times New Roman"/>
          <w:sz w:val="24"/>
          <w:szCs w:val="24"/>
          <w:lang w:val="uk-UA"/>
        </w:rPr>
        <w:t xml:space="preserve"> автоматизованих ІТП на вводі.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3850">
        <w:rPr>
          <w:rFonts w:ascii="Times New Roman" w:hAnsi="Times New Roman" w:cs="Times New Roman"/>
          <w:sz w:val="24"/>
          <w:szCs w:val="24"/>
          <w:lang w:val="uk-UA"/>
        </w:rPr>
        <w:t>Це відбуватиметься</w:t>
      </w:r>
      <w:r w:rsidR="00261A1D">
        <w:rPr>
          <w:rFonts w:ascii="Times New Roman" w:hAnsi="Times New Roman" w:cs="Times New Roman"/>
          <w:sz w:val="24"/>
          <w:szCs w:val="24"/>
          <w:lang w:val="uk-UA"/>
        </w:rPr>
        <w:t xml:space="preserve">   в результаті </w:t>
      </w:r>
      <w:r w:rsidR="00FE3850">
        <w:rPr>
          <w:rFonts w:ascii="Times New Roman" w:hAnsi="Times New Roman" w:cs="Times New Roman"/>
          <w:sz w:val="24"/>
          <w:szCs w:val="24"/>
          <w:lang w:val="uk-UA"/>
        </w:rPr>
        <w:t xml:space="preserve"> неминучої </w:t>
      </w:r>
      <w:r w:rsidR="00261A1D">
        <w:rPr>
          <w:rFonts w:ascii="Times New Roman" w:hAnsi="Times New Roman" w:cs="Times New Roman"/>
          <w:sz w:val="24"/>
          <w:szCs w:val="24"/>
          <w:lang w:val="uk-UA"/>
        </w:rPr>
        <w:t>зміни</w:t>
      </w:r>
      <w:r w:rsidR="00FE3850">
        <w:rPr>
          <w:rFonts w:ascii="Times New Roman" w:hAnsi="Times New Roman" w:cs="Times New Roman"/>
          <w:sz w:val="24"/>
          <w:szCs w:val="24"/>
          <w:lang w:val="uk-UA"/>
        </w:rPr>
        <w:t xml:space="preserve"> перепаду тиску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витрат  теплоносія, що</w:t>
      </w:r>
      <w:r w:rsidR="00FE3850">
        <w:rPr>
          <w:rFonts w:ascii="Times New Roman" w:hAnsi="Times New Roman" w:cs="Times New Roman"/>
          <w:sz w:val="24"/>
          <w:szCs w:val="24"/>
          <w:lang w:val="uk-UA"/>
        </w:rPr>
        <w:t xml:space="preserve"> буде надходити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теплових мереж</w:t>
      </w:r>
      <w:r w:rsidR="00FE3850">
        <w:rPr>
          <w:rFonts w:ascii="Times New Roman" w:hAnsi="Times New Roman" w:cs="Times New Roman"/>
          <w:sz w:val="24"/>
          <w:szCs w:val="24"/>
          <w:lang w:val="uk-UA"/>
        </w:rPr>
        <w:t xml:space="preserve"> до таких будинків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Осо</w:t>
      </w:r>
      <w:r w:rsidR="00A34BB2">
        <w:rPr>
          <w:rFonts w:ascii="Times New Roman" w:hAnsi="Times New Roman" w:cs="Times New Roman"/>
          <w:sz w:val="24"/>
          <w:szCs w:val="24"/>
          <w:lang w:val="uk-UA"/>
        </w:rPr>
        <w:t>бливо за умови значних змін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витрат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теплоносія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>за умови залежного підключення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абонентських систем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261A1D">
        <w:rPr>
          <w:rFonts w:ascii="Times New Roman" w:hAnsi="Times New Roman" w:cs="Times New Roman"/>
          <w:sz w:val="24"/>
          <w:szCs w:val="24"/>
          <w:lang w:val="uk-UA"/>
        </w:rPr>
        <w:t>, як було вище зазначено - за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відсутності змішувальних пристроїв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="00261A1D">
        <w:rPr>
          <w:rFonts w:ascii="Times New Roman" w:hAnsi="Times New Roman" w:cs="Times New Roman"/>
          <w:sz w:val="24"/>
          <w:szCs w:val="24"/>
          <w:lang w:val="uk-UA"/>
        </w:rPr>
        <w:t xml:space="preserve"> циркуляційних насосів в </w:t>
      </w:r>
      <w:r>
        <w:rPr>
          <w:rFonts w:ascii="Times New Roman" w:hAnsi="Times New Roman" w:cs="Times New Roman"/>
          <w:sz w:val="24"/>
          <w:szCs w:val="24"/>
          <w:lang w:val="uk-UA"/>
        </w:rPr>
        <w:t>ІТП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17E8" w:rsidRPr="00EA17E8" w:rsidRDefault="00EA17E8" w:rsidP="004465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Перехід на </w:t>
      </w:r>
      <w:r>
        <w:rPr>
          <w:rFonts w:ascii="Times New Roman" w:hAnsi="Times New Roman" w:cs="Times New Roman"/>
          <w:sz w:val="24"/>
          <w:szCs w:val="24"/>
          <w:lang w:val="uk-UA"/>
        </w:rPr>
        <w:t>таке регулювання у повній мірі можна здійснити лише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після впровадження в </w:t>
      </w:r>
      <w:r w:rsidR="001B4C3B">
        <w:rPr>
          <w:rFonts w:ascii="Times New Roman" w:hAnsi="Times New Roman" w:cs="Times New Roman"/>
          <w:sz w:val="24"/>
          <w:szCs w:val="24"/>
          <w:lang w:val="uk-UA"/>
        </w:rPr>
        <w:t>усіх</w:t>
      </w:r>
      <w:r w:rsidR="00A34BB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1A1D">
        <w:rPr>
          <w:rFonts w:ascii="Times New Roman" w:hAnsi="Times New Roman" w:cs="Times New Roman"/>
          <w:sz w:val="24"/>
          <w:szCs w:val="24"/>
          <w:lang w:val="uk-UA"/>
        </w:rPr>
        <w:t xml:space="preserve"> без винятку</w:t>
      </w:r>
      <w:r w:rsidR="00A34BB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B4C3B">
        <w:rPr>
          <w:rFonts w:ascii="Times New Roman" w:hAnsi="Times New Roman" w:cs="Times New Roman"/>
          <w:sz w:val="24"/>
          <w:szCs w:val="24"/>
          <w:lang w:val="uk-UA"/>
        </w:rPr>
        <w:t xml:space="preserve"> будівлях, приєднаних до ЦСТ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незалежної схеми підключення або впровадження автоматизованих ІТП зі змішувальними пристроями. Але це </w:t>
      </w:r>
      <w:r w:rsidR="00261A1D">
        <w:rPr>
          <w:rFonts w:ascii="Times New Roman" w:hAnsi="Times New Roman" w:cs="Times New Roman"/>
          <w:sz w:val="24"/>
          <w:szCs w:val="24"/>
          <w:lang w:val="uk-UA"/>
        </w:rPr>
        <w:t xml:space="preserve"> потребує 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>істотних інвестицій і витрат часу.</w:t>
      </w:r>
    </w:p>
    <w:p w:rsidR="00EA17E8" w:rsidRPr="00EA17E8" w:rsidRDefault="00EA17E8" w:rsidP="004465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7E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У зв'язку з цим</w:t>
      </w:r>
      <w:r w:rsidR="0037796E">
        <w:rPr>
          <w:rFonts w:ascii="Times New Roman" w:hAnsi="Times New Roman" w:cs="Times New Roman"/>
          <w:sz w:val="24"/>
          <w:szCs w:val="24"/>
          <w:lang w:val="uk-UA"/>
        </w:rPr>
        <w:t>, як перехідний варіант, у</w:t>
      </w:r>
      <w:r w:rsidR="001B4C3B">
        <w:rPr>
          <w:rFonts w:ascii="Times New Roman" w:hAnsi="Times New Roman" w:cs="Times New Roman"/>
          <w:sz w:val="24"/>
          <w:szCs w:val="24"/>
          <w:lang w:val="uk-UA"/>
        </w:rPr>
        <w:t xml:space="preserve"> ЦСТ з будинками </w:t>
      </w:r>
      <w:r w:rsidR="0037796E">
        <w:rPr>
          <w:rFonts w:ascii="Times New Roman" w:hAnsi="Times New Roman" w:cs="Times New Roman"/>
          <w:sz w:val="24"/>
          <w:szCs w:val="24"/>
          <w:lang w:val="uk-UA"/>
        </w:rPr>
        <w:t xml:space="preserve"> без автоматизованих ІТП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пропонується викона</w:t>
      </w:r>
      <w:r w:rsidR="0037796E">
        <w:rPr>
          <w:rFonts w:ascii="Times New Roman" w:hAnsi="Times New Roman" w:cs="Times New Roman"/>
          <w:sz w:val="24"/>
          <w:szCs w:val="24"/>
          <w:lang w:val="uk-UA"/>
        </w:rPr>
        <w:t>ти місцеве</w:t>
      </w:r>
      <w:r w:rsidR="001B4C3B">
        <w:rPr>
          <w:rFonts w:ascii="Times New Roman" w:hAnsi="Times New Roman" w:cs="Times New Roman"/>
          <w:sz w:val="24"/>
          <w:szCs w:val="24"/>
          <w:lang w:val="uk-UA"/>
        </w:rPr>
        <w:t xml:space="preserve"> групове</w:t>
      </w:r>
      <w:r w:rsidR="0037796E">
        <w:rPr>
          <w:rFonts w:ascii="Times New Roman" w:hAnsi="Times New Roman" w:cs="Times New Roman"/>
          <w:sz w:val="24"/>
          <w:szCs w:val="24"/>
          <w:lang w:val="uk-UA"/>
        </w:rPr>
        <w:t xml:space="preserve"> регулювання 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>на центральних теплових пунктах</w:t>
      </w:r>
      <w:r w:rsidR="001B4C3B">
        <w:rPr>
          <w:rFonts w:ascii="Times New Roman" w:hAnsi="Times New Roman" w:cs="Times New Roman"/>
          <w:sz w:val="24"/>
          <w:szCs w:val="24"/>
          <w:lang w:val="uk-UA"/>
        </w:rPr>
        <w:t xml:space="preserve">  ЦТП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Для цього не</w:t>
      </w:r>
      <w:r w:rsidR="0037796E">
        <w:rPr>
          <w:rFonts w:ascii="Times New Roman" w:hAnsi="Times New Roman" w:cs="Times New Roman"/>
          <w:sz w:val="24"/>
          <w:szCs w:val="24"/>
          <w:lang w:val="uk-UA"/>
        </w:rPr>
        <w:t>обхідно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виконати реконструкцію</w:t>
      </w:r>
      <w:r w:rsidR="001B4C3B">
        <w:rPr>
          <w:rFonts w:ascii="Times New Roman" w:hAnsi="Times New Roman" w:cs="Times New Roman"/>
          <w:sz w:val="24"/>
          <w:szCs w:val="24"/>
          <w:lang w:val="uk-UA"/>
        </w:rPr>
        <w:t xml:space="preserve"> ЦТП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>, що дозволить</w:t>
      </w:r>
      <w:r w:rsidR="00AC3A1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до повного оснащення</w:t>
      </w:r>
      <w:r w:rsidR="0037796E">
        <w:rPr>
          <w:rFonts w:ascii="Times New Roman" w:hAnsi="Times New Roman" w:cs="Times New Roman"/>
          <w:sz w:val="24"/>
          <w:szCs w:val="24"/>
          <w:lang w:val="uk-UA"/>
        </w:rPr>
        <w:t xml:space="preserve"> усіх</w:t>
      </w:r>
      <w:r w:rsidR="00871CF3">
        <w:rPr>
          <w:rFonts w:ascii="Times New Roman" w:hAnsi="Times New Roman" w:cs="Times New Roman"/>
          <w:sz w:val="24"/>
          <w:szCs w:val="24"/>
          <w:lang w:val="uk-UA"/>
        </w:rPr>
        <w:t xml:space="preserve"> буди</w:t>
      </w:r>
      <w:r w:rsidR="001B4C3B">
        <w:rPr>
          <w:rFonts w:ascii="Times New Roman" w:hAnsi="Times New Roman" w:cs="Times New Roman"/>
          <w:sz w:val="24"/>
          <w:szCs w:val="24"/>
          <w:lang w:val="uk-UA"/>
        </w:rPr>
        <w:t>нків</w:t>
      </w:r>
      <w:r w:rsidR="00AC3A1A">
        <w:rPr>
          <w:rFonts w:ascii="Times New Roman" w:hAnsi="Times New Roman" w:cs="Times New Roman"/>
          <w:sz w:val="24"/>
          <w:szCs w:val="24"/>
          <w:lang w:val="uk-UA"/>
        </w:rPr>
        <w:t>, що приєднано до  теплової мережі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автоматизованими ІТП, здійснити перехід на більш </w:t>
      </w:r>
      <w:proofErr w:type="spellStart"/>
      <w:r w:rsidRPr="00EA17E8">
        <w:rPr>
          <w:rFonts w:ascii="Times New Roman" w:hAnsi="Times New Roman" w:cs="Times New Roman"/>
          <w:sz w:val="24"/>
          <w:szCs w:val="24"/>
          <w:lang w:val="uk-UA"/>
        </w:rPr>
        <w:t>еффект</w:t>
      </w:r>
      <w:r w:rsidR="0037796E">
        <w:rPr>
          <w:rFonts w:ascii="Times New Roman" w:hAnsi="Times New Roman" w:cs="Times New Roman"/>
          <w:sz w:val="24"/>
          <w:szCs w:val="24"/>
          <w:lang w:val="uk-UA"/>
        </w:rPr>
        <w:t>ивне</w:t>
      </w:r>
      <w:proofErr w:type="spellEnd"/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796E">
        <w:rPr>
          <w:rFonts w:ascii="Times New Roman" w:hAnsi="Times New Roman" w:cs="Times New Roman"/>
          <w:sz w:val="24"/>
          <w:szCs w:val="24"/>
          <w:lang w:val="uk-UA"/>
        </w:rPr>
        <w:t xml:space="preserve"> кількісно –</w:t>
      </w:r>
      <w:r w:rsidR="001B4C3B">
        <w:rPr>
          <w:rFonts w:ascii="Times New Roman" w:hAnsi="Times New Roman" w:cs="Times New Roman"/>
          <w:sz w:val="24"/>
          <w:szCs w:val="24"/>
          <w:lang w:val="uk-UA"/>
        </w:rPr>
        <w:t xml:space="preserve"> якісне</w:t>
      </w:r>
      <w:r w:rsidR="0037796E">
        <w:rPr>
          <w:rFonts w:ascii="Times New Roman" w:hAnsi="Times New Roman" w:cs="Times New Roman"/>
          <w:sz w:val="24"/>
          <w:szCs w:val="24"/>
          <w:lang w:val="uk-UA"/>
        </w:rPr>
        <w:t xml:space="preserve"> регулюван</w:t>
      </w:r>
      <w:r w:rsidR="001B4C3B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37796E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1B4C3B">
        <w:rPr>
          <w:rFonts w:ascii="Times New Roman" w:hAnsi="Times New Roman" w:cs="Times New Roman"/>
          <w:sz w:val="24"/>
          <w:szCs w:val="24"/>
          <w:lang w:val="uk-UA"/>
        </w:rPr>
        <w:t xml:space="preserve"> відпуску теплоти, яке унеможливлює непродуктивні втрати теплоти з </w:t>
      </w:r>
      <w:proofErr w:type="spellStart"/>
      <w:r w:rsidR="001B4C3B">
        <w:rPr>
          <w:rFonts w:ascii="Times New Roman" w:hAnsi="Times New Roman" w:cs="Times New Roman"/>
          <w:sz w:val="24"/>
          <w:szCs w:val="24"/>
          <w:lang w:val="uk-UA"/>
        </w:rPr>
        <w:t>перетопами</w:t>
      </w:r>
      <w:proofErr w:type="spellEnd"/>
      <w:r w:rsidR="0037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17E8" w:rsidRDefault="00CA69E7" w:rsidP="004465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ри</w:t>
      </w:r>
      <w:r w:rsidR="00CE64BD">
        <w:rPr>
          <w:rFonts w:ascii="Times New Roman" w:hAnsi="Times New Roman" w:cs="Times New Roman"/>
          <w:sz w:val="24"/>
          <w:szCs w:val="24"/>
          <w:lang w:val="uk-UA"/>
        </w:rPr>
        <w:t>с.11</w:t>
      </w:r>
      <w:r w:rsidR="00EA17E8"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показана принципова схема </w:t>
      </w:r>
      <w:proofErr w:type="spellStart"/>
      <w:r w:rsidR="00EA17E8" w:rsidRPr="00EA17E8">
        <w:rPr>
          <w:rFonts w:ascii="Times New Roman" w:hAnsi="Times New Roman" w:cs="Times New Roman"/>
          <w:sz w:val="24"/>
          <w:szCs w:val="24"/>
          <w:lang w:val="uk-UA"/>
        </w:rPr>
        <w:t>схема</w:t>
      </w:r>
      <w:proofErr w:type="spellEnd"/>
      <w:r w:rsidR="00EA17E8"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реконструкції ЦТП для можливості переходу на якісно-кількіс</w:t>
      </w:r>
      <w:r w:rsidR="0037796E">
        <w:rPr>
          <w:rFonts w:ascii="Times New Roman" w:hAnsi="Times New Roman" w:cs="Times New Roman"/>
          <w:sz w:val="24"/>
          <w:szCs w:val="24"/>
          <w:lang w:val="uk-UA"/>
        </w:rPr>
        <w:t>не групове регулювання відпуску</w:t>
      </w:r>
      <w:r w:rsidR="00EA17E8"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теплоти </w:t>
      </w:r>
      <w:r w:rsidR="0037796E">
        <w:rPr>
          <w:rFonts w:ascii="Times New Roman" w:hAnsi="Times New Roman" w:cs="Times New Roman"/>
          <w:sz w:val="24"/>
          <w:szCs w:val="24"/>
          <w:lang w:val="uk-UA"/>
        </w:rPr>
        <w:t>за відсутності автоматизованих ІТП</w:t>
      </w:r>
      <w:r w:rsidR="00871CF3">
        <w:rPr>
          <w:rFonts w:ascii="Times New Roman" w:hAnsi="Times New Roman" w:cs="Times New Roman"/>
          <w:sz w:val="24"/>
          <w:szCs w:val="24"/>
          <w:lang w:val="uk-UA"/>
        </w:rPr>
        <w:t xml:space="preserve"> у будинках</w:t>
      </w:r>
      <w:r w:rsidR="0037796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71C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266E" w:rsidRDefault="002E266E" w:rsidP="004465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CF3" w:rsidRDefault="00E370FA" w:rsidP="00E370FA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0265" cy="392684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39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40" w:rsidRPr="00446540" w:rsidRDefault="00CE64BD" w:rsidP="004465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Рис.11</w:t>
      </w:r>
      <w:r w:rsidR="00446540" w:rsidRPr="00C03DA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46540" w:rsidRPr="00446540">
        <w:t xml:space="preserve"> </w:t>
      </w:r>
      <w:r w:rsidR="00580609">
        <w:t xml:space="preserve"> </w:t>
      </w:r>
      <w:proofErr w:type="spellStart"/>
      <w:r w:rsidR="00580609" w:rsidRPr="00580609">
        <w:rPr>
          <w:rFonts w:ascii="Times New Roman" w:hAnsi="Times New Roman" w:cs="Times New Roman"/>
          <w:sz w:val="24"/>
          <w:szCs w:val="24"/>
        </w:rPr>
        <w:t>Принципова</w:t>
      </w:r>
      <w:proofErr w:type="spellEnd"/>
      <w:r w:rsidR="00580609" w:rsidRPr="00580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609" w:rsidRPr="00580609">
        <w:rPr>
          <w:rFonts w:ascii="Times New Roman" w:hAnsi="Times New Roman" w:cs="Times New Roman"/>
          <w:sz w:val="24"/>
          <w:szCs w:val="24"/>
        </w:rPr>
        <w:t>c</w:t>
      </w:r>
      <w:r w:rsidR="00446540" w:rsidRPr="00446540">
        <w:rPr>
          <w:rFonts w:ascii="Times New Roman" w:hAnsi="Times New Roman" w:cs="Times New Roman"/>
          <w:sz w:val="24"/>
          <w:szCs w:val="24"/>
          <w:lang w:val="uk-UA"/>
        </w:rPr>
        <w:t>хема</w:t>
      </w:r>
      <w:proofErr w:type="spellEnd"/>
      <w:r w:rsidR="00446540" w:rsidRPr="00446540">
        <w:rPr>
          <w:rFonts w:ascii="Times New Roman" w:hAnsi="Times New Roman" w:cs="Times New Roman"/>
          <w:sz w:val="24"/>
          <w:szCs w:val="24"/>
          <w:lang w:val="uk-UA"/>
        </w:rPr>
        <w:t xml:space="preserve"> реконструкції ЦТП для реалізації кількісно-якісного регулювання відпустки теплоти на опалення і гаряче водопостачання</w:t>
      </w:r>
    </w:p>
    <w:p w:rsidR="00446540" w:rsidRPr="00E370FA" w:rsidRDefault="00E370FA" w:rsidP="004465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τ</w:t>
      </w:r>
      <w:r w:rsidRPr="00E370FA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="00446540">
        <w:rPr>
          <w:rFonts w:ascii="Times New Roman" w:hAnsi="Times New Roman" w:cs="Times New Roman"/>
          <w:sz w:val="24"/>
          <w:szCs w:val="24"/>
          <w:lang w:val="uk-UA"/>
        </w:rPr>
        <w:t xml:space="preserve">- подавальний </w:t>
      </w:r>
      <w:r w:rsidR="00446540" w:rsidRPr="00446540">
        <w:rPr>
          <w:rFonts w:ascii="Times New Roman" w:hAnsi="Times New Roman" w:cs="Times New Roman"/>
          <w:sz w:val="24"/>
          <w:szCs w:val="24"/>
          <w:lang w:val="uk-UA"/>
        </w:rPr>
        <w:t xml:space="preserve"> трубопровід теплової мережі</w:t>
      </w:r>
      <w:r w:rsidRPr="00E370FA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446540" w:rsidRPr="00E370FA" w:rsidRDefault="00E370FA" w:rsidP="004465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τ</w:t>
      </w:r>
      <w:r w:rsidRPr="00E370FA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446540" w:rsidRPr="00446540">
        <w:rPr>
          <w:rFonts w:ascii="Times New Roman" w:hAnsi="Times New Roman" w:cs="Times New Roman"/>
          <w:sz w:val="24"/>
          <w:szCs w:val="24"/>
          <w:lang w:val="uk-UA"/>
        </w:rPr>
        <w:t>- зворотний трубопровід теплової мережі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70FA">
        <w:rPr>
          <w:rFonts w:ascii="Times New Roman" w:hAnsi="Times New Roman" w:cs="Times New Roman"/>
          <w:sz w:val="24"/>
          <w:szCs w:val="24"/>
        </w:rPr>
        <w:t>;</w:t>
      </w:r>
    </w:p>
    <w:p w:rsidR="00871CF3" w:rsidRPr="002E266E" w:rsidRDefault="00446540" w:rsidP="002E266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266E">
        <w:rPr>
          <w:rFonts w:ascii="Times New Roman" w:hAnsi="Times New Roman" w:cs="Times New Roman"/>
          <w:sz w:val="24"/>
          <w:szCs w:val="24"/>
          <w:lang w:val="uk-UA"/>
        </w:rPr>
        <w:t>теплообмінник гарячого водопостачання першого ступеню;2- теплообмінник гарячого водопостачання другого ступеню; 3 - регулятор температури гарячої води теплообм</w:t>
      </w:r>
      <w:r w:rsidR="00417D81" w:rsidRPr="002E266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E266E">
        <w:rPr>
          <w:rFonts w:ascii="Times New Roman" w:hAnsi="Times New Roman" w:cs="Times New Roman"/>
          <w:sz w:val="24"/>
          <w:szCs w:val="24"/>
          <w:lang w:val="uk-UA"/>
        </w:rPr>
        <w:t>нника другого ступеню; 4-регулятор температури гарячої води теплообм</w:t>
      </w:r>
      <w:r w:rsidR="00417D81" w:rsidRPr="002E266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E266E">
        <w:rPr>
          <w:rFonts w:ascii="Times New Roman" w:hAnsi="Times New Roman" w:cs="Times New Roman"/>
          <w:sz w:val="24"/>
          <w:szCs w:val="24"/>
          <w:lang w:val="uk-UA"/>
        </w:rPr>
        <w:t xml:space="preserve">нника першого ступеню; 5-регулятор витрати теплоносія на опалення (підтримка постійних витрат теплоносія на опалення); 6 </w:t>
      </w:r>
      <w:r w:rsidR="00A34BB2" w:rsidRPr="002E266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2E2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4BB2" w:rsidRPr="002E266E">
        <w:rPr>
          <w:rFonts w:ascii="Times New Roman" w:hAnsi="Times New Roman" w:cs="Times New Roman"/>
          <w:sz w:val="24"/>
          <w:szCs w:val="24"/>
          <w:lang w:val="uk-UA"/>
        </w:rPr>
        <w:t xml:space="preserve">підмішу вальний </w:t>
      </w:r>
      <w:r w:rsidRPr="002E266E">
        <w:rPr>
          <w:rFonts w:ascii="Times New Roman" w:hAnsi="Times New Roman" w:cs="Times New Roman"/>
          <w:sz w:val="24"/>
          <w:szCs w:val="24"/>
          <w:lang w:val="uk-UA"/>
        </w:rPr>
        <w:t>насос з частотним регулюванням</w:t>
      </w:r>
      <w:r w:rsidR="00A65ED7" w:rsidRPr="002E266E">
        <w:rPr>
          <w:rFonts w:ascii="Times New Roman" w:hAnsi="Times New Roman" w:cs="Times New Roman"/>
          <w:sz w:val="24"/>
          <w:szCs w:val="24"/>
          <w:lang w:val="uk-UA"/>
        </w:rPr>
        <w:t xml:space="preserve"> в ЦТП</w:t>
      </w:r>
      <w:r w:rsidRPr="002E266E">
        <w:rPr>
          <w:rFonts w:ascii="Times New Roman" w:hAnsi="Times New Roman" w:cs="Times New Roman"/>
          <w:sz w:val="24"/>
          <w:szCs w:val="24"/>
          <w:lang w:val="uk-UA"/>
        </w:rPr>
        <w:t>; 7- споживач теплоти на опалення; 8- подача холодної води для гарячого водопостачання; 9- контролер.</w:t>
      </w:r>
    </w:p>
    <w:p w:rsidR="00446540" w:rsidRDefault="00446540" w:rsidP="004465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7E8">
        <w:rPr>
          <w:rFonts w:ascii="Times New Roman" w:hAnsi="Times New Roman" w:cs="Times New Roman"/>
          <w:sz w:val="24"/>
          <w:szCs w:val="24"/>
          <w:lang w:val="uk-UA"/>
        </w:rPr>
        <w:t>Суть реконструкції полягає в оснащенні ЦТП змішувальними установками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(5,6)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>, які зможу</w:t>
      </w:r>
      <w:r>
        <w:rPr>
          <w:rFonts w:ascii="Times New Roman" w:hAnsi="Times New Roman" w:cs="Times New Roman"/>
          <w:sz w:val="24"/>
          <w:szCs w:val="24"/>
          <w:lang w:val="uk-UA"/>
        </w:rPr>
        <w:t>ть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підтримувати пості</w:t>
      </w:r>
      <w:r>
        <w:rPr>
          <w:rFonts w:ascii="Times New Roman" w:hAnsi="Times New Roman" w:cs="Times New Roman"/>
          <w:sz w:val="24"/>
          <w:szCs w:val="24"/>
          <w:lang w:val="uk-UA"/>
        </w:rPr>
        <w:t>йні витрати води у розподільних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теплових мережах після ЦТП і уникнути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таким чином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гідравлічно</w:t>
      </w:r>
      <w:r>
        <w:rPr>
          <w:rFonts w:ascii="Times New Roman" w:hAnsi="Times New Roman" w:cs="Times New Roman"/>
          <w:sz w:val="24"/>
          <w:szCs w:val="24"/>
          <w:lang w:val="uk-UA"/>
        </w:rPr>
        <w:t>го і теплового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17E8">
        <w:rPr>
          <w:rFonts w:ascii="Times New Roman" w:hAnsi="Times New Roman" w:cs="Times New Roman"/>
          <w:sz w:val="24"/>
          <w:szCs w:val="24"/>
          <w:lang w:val="uk-UA"/>
        </w:rPr>
        <w:t>розрегулювання</w:t>
      </w:r>
      <w:proofErr w:type="spellEnd"/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4BB2">
        <w:rPr>
          <w:rFonts w:ascii="Times New Roman" w:hAnsi="Times New Roman" w:cs="Times New Roman"/>
          <w:sz w:val="24"/>
          <w:szCs w:val="24"/>
          <w:lang w:val="uk-UA"/>
        </w:rPr>
        <w:t xml:space="preserve"> абонентських систем в усіх будинках, підключених до ЦТП.</w:t>
      </w:r>
    </w:p>
    <w:p w:rsidR="00446540" w:rsidRDefault="00871CF3" w:rsidP="004465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7E8">
        <w:rPr>
          <w:rFonts w:ascii="Times New Roman" w:hAnsi="Times New Roman" w:cs="Times New Roman"/>
          <w:sz w:val="24"/>
          <w:szCs w:val="24"/>
          <w:lang w:val="uk-UA"/>
        </w:rPr>
        <w:t>Тепловий п</w:t>
      </w:r>
      <w:r>
        <w:rPr>
          <w:rFonts w:ascii="Times New Roman" w:hAnsi="Times New Roman" w:cs="Times New Roman"/>
          <w:sz w:val="24"/>
          <w:szCs w:val="24"/>
          <w:lang w:val="uk-UA"/>
        </w:rPr>
        <w:t>отік, що</w:t>
      </w:r>
      <w:r w:rsidR="00A34BB2">
        <w:rPr>
          <w:rFonts w:ascii="Times New Roman" w:hAnsi="Times New Roman" w:cs="Times New Roman"/>
          <w:sz w:val="24"/>
          <w:szCs w:val="24"/>
          <w:lang w:val="uk-UA"/>
        </w:rPr>
        <w:t xml:space="preserve"> буде надходити 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 опалення </w:t>
      </w:r>
      <w:r w:rsidR="00A34BB2">
        <w:rPr>
          <w:rFonts w:ascii="Times New Roman" w:hAnsi="Times New Roman" w:cs="Times New Roman"/>
          <w:sz w:val="24"/>
          <w:szCs w:val="24"/>
          <w:lang w:val="uk-UA"/>
        </w:rPr>
        <w:t xml:space="preserve"> за такої схеми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може змінюватися в залежності від співвідношення між відбором теплоти на опалення і гаряче водопостачання. У години максимального відбору теплоти на гаряче водопостачання 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епловий потік на опалення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буде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 xml:space="preserve"> зменшуватися. Однак після закінчення такого нетривалого періоду дефіцит теплоти на опалення буде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компенсовано</w:t>
      </w:r>
      <w:r w:rsidRPr="00EA17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6228B" w:rsidRDefault="0026228B" w:rsidP="004465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6228B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26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8B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26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8B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26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8B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="00464E91">
        <w:rPr>
          <w:rFonts w:ascii="Times New Roman" w:hAnsi="Times New Roman" w:cs="Times New Roman"/>
          <w:sz w:val="24"/>
          <w:szCs w:val="24"/>
        </w:rPr>
        <w:t xml:space="preserve"> </w:t>
      </w:r>
      <w:r w:rsidR="00CE64BD">
        <w:rPr>
          <w:rFonts w:ascii="Times New Roman" w:hAnsi="Times New Roman" w:cs="Times New Roman"/>
          <w:sz w:val="24"/>
          <w:szCs w:val="24"/>
          <w:lang w:val="uk-UA"/>
        </w:rPr>
        <w:t xml:space="preserve"> комбінованого</w:t>
      </w:r>
      <w:r w:rsidR="00446540">
        <w:rPr>
          <w:rFonts w:ascii="Times New Roman" w:hAnsi="Times New Roman" w:cs="Times New Roman"/>
          <w:sz w:val="24"/>
          <w:szCs w:val="24"/>
          <w:lang w:val="uk-UA"/>
        </w:rPr>
        <w:t xml:space="preserve"> кількісно-якісного регулювання ЦСТ</w:t>
      </w:r>
      <w:r w:rsidR="00464E91">
        <w:rPr>
          <w:rFonts w:ascii="Times New Roman" w:hAnsi="Times New Roman" w:cs="Times New Roman"/>
          <w:sz w:val="24"/>
          <w:szCs w:val="24"/>
        </w:rPr>
        <w:t xml:space="preserve"> </w:t>
      </w:r>
      <w:r w:rsidR="00CE64BD">
        <w:rPr>
          <w:rFonts w:ascii="Times New Roman" w:hAnsi="Times New Roman" w:cs="Times New Roman"/>
          <w:sz w:val="24"/>
          <w:szCs w:val="24"/>
          <w:lang w:val="uk-UA"/>
        </w:rPr>
        <w:t xml:space="preserve">у м. Бровари  </w:t>
      </w:r>
      <w:r w:rsidR="00464E91">
        <w:rPr>
          <w:rFonts w:ascii="Times New Roman" w:hAnsi="Times New Roman" w:cs="Times New Roman"/>
          <w:sz w:val="24"/>
          <w:szCs w:val="24"/>
        </w:rPr>
        <w:t>представлен</w:t>
      </w:r>
      <w:r w:rsidR="00464E91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622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22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6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8B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26228B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CA69E7" w:rsidRDefault="00CA69E7" w:rsidP="004465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3DF1" w:rsidRPr="00E23DF1" w:rsidRDefault="00E23DF1" w:rsidP="004465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E91" w:rsidRPr="00464E91" w:rsidRDefault="00464E91" w:rsidP="0026228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E91">
        <w:rPr>
          <w:rFonts w:ascii="Times New Roman" w:hAnsi="Times New Roman" w:cs="Times New Roman"/>
          <w:sz w:val="24"/>
          <w:szCs w:val="24"/>
          <w:lang w:val="uk-UA"/>
        </w:rPr>
        <w:t xml:space="preserve">Табл.1. Основні техніко-економічні показники переходу на кількісно якісне регулювання для </w:t>
      </w:r>
      <w:r w:rsidR="00CE64BD">
        <w:rPr>
          <w:rFonts w:ascii="Times New Roman" w:hAnsi="Times New Roman" w:cs="Times New Roman"/>
          <w:sz w:val="24"/>
          <w:szCs w:val="24"/>
          <w:lang w:val="uk-UA"/>
        </w:rPr>
        <w:t xml:space="preserve">м. Бровари.  </w:t>
      </w:r>
    </w:p>
    <w:tbl>
      <w:tblPr>
        <w:tblStyle w:val="a7"/>
        <w:tblW w:w="9748" w:type="dxa"/>
        <w:tblInd w:w="-426" w:type="dxa"/>
        <w:tblLayout w:type="fixed"/>
        <w:tblLook w:val="04A0"/>
      </w:tblPr>
      <w:tblGrid>
        <w:gridCol w:w="531"/>
        <w:gridCol w:w="3665"/>
        <w:gridCol w:w="1350"/>
        <w:gridCol w:w="1671"/>
        <w:gridCol w:w="2531"/>
      </w:tblGrid>
      <w:tr w:rsidR="00464E91" w:rsidRPr="00680F20" w:rsidTr="00CA7199">
        <w:tc>
          <w:tcPr>
            <w:tcW w:w="446" w:type="dxa"/>
            <w:vMerge w:val="restart"/>
          </w:tcPr>
          <w:p w:rsidR="00464E91" w:rsidRPr="00680F20" w:rsidRDefault="00464E91" w:rsidP="00CA71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079" w:type="dxa"/>
            <w:vMerge w:val="restart"/>
          </w:tcPr>
          <w:p w:rsidR="00464E91" w:rsidRPr="00680F20" w:rsidRDefault="00464E91" w:rsidP="00464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 показника</w:t>
            </w:r>
          </w:p>
        </w:tc>
        <w:tc>
          <w:tcPr>
            <w:tcW w:w="4664" w:type="dxa"/>
            <w:gridSpan w:val="3"/>
          </w:tcPr>
          <w:p w:rsidR="00464E91" w:rsidRPr="00680F20" w:rsidRDefault="00464E91" w:rsidP="004465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465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корочення енергоресурсів</w:t>
            </w:r>
          </w:p>
        </w:tc>
      </w:tr>
      <w:tr w:rsidR="00464E91" w:rsidRPr="00680F20" w:rsidTr="00CA7199">
        <w:tc>
          <w:tcPr>
            <w:tcW w:w="446" w:type="dxa"/>
            <w:vMerge/>
          </w:tcPr>
          <w:p w:rsidR="00464E91" w:rsidRPr="00680F20" w:rsidRDefault="00464E91" w:rsidP="00CA71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79" w:type="dxa"/>
            <w:vMerge/>
          </w:tcPr>
          <w:p w:rsidR="00464E91" w:rsidRPr="00680F20" w:rsidRDefault="00464E91" w:rsidP="00CA71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46540" w:rsidRDefault="00464E91" w:rsidP="00CA71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Теплот</w:t>
            </w:r>
            <w:r w:rsidR="004465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64E91" w:rsidRPr="00680F20" w:rsidRDefault="00464E91" w:rsidP="00CA71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МВт</w:t>
            </w:r>
            <w:r w:rsidR="004465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·год</w:t>
            </w:r>
            <w:proofErr w:type="spellEnd"/>
          </w:p>
        </w:tc>
        <w:tc>
          <w:tcPr>
            <w:tcW w:w="1404" w:type="dxa"/>
          </w:tcPr>
          <w:p w:rsidR="00464E91" w:rsidRPr="00680F20" w:rsidRDefault="00446540" w:rsidP="00CA71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2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="00580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</w:t>
            </w:r>
            <w:r w:rsidR="00553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лент</w:t>
            </w:r>
            <w:proofErr w:type="spellEnd"/>
            <w:r w:rsidR="00553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природ</w:t>
            </w:r>
            <w:r w:rsidR="00464E91"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ного </w:t>
            </w:r>
          </w:p>
          <w:p w:rsidR="00464E91" w:rsidRPr="00680F20" w:rsidRDefault="00446540" w:rsidP="00CA71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газу</w:t>
            </w:r>
            <w:r w:rsidR="00464E91"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64E91" w:rsidRPr="00680F20" w:rsidRDefault="00464E91" w:rsidP="00CA719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млн. м</w:t>
            </w:r>
            <w:r w:rsidRPr="00680F2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2126" w:type="dxa"/>
          </w:tcPr>
          <w:p w:rsidR="00464E91" w:rsidRPr="00680F20" w:rsidRDefault="00580061" w:rsidP="004465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464E91"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лектрич</w:t>
            </w:r>
            <w:r w:rsidR="004465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ної </w:t>
            </w:r>
            <w:r w:rsidR="00446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</w:t>
            </w:r>
            <w:proofErr w:type="spellStart"/>
            <w:r w:rsidR="004465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нергії</w:t>
            </w:r>
            <w:proofErr w:type="spellEnd"/>
            <w:r w:rsidR="00464E91"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64E91"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МВт</w:t>
            </w:r>
            <w:r w:rsidR="004465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·год</w:t>
            </w:r>
            <w:proofErr w:type="spellEnd"/>
          </w:p>
        </w:tc>
      </w:tr>
      <w:tr w:rsidR="00464E91" w:rsidRPr="00680F20" w:rsidTr="00CA7199">
        <w:tc>
          <w:tcPr>
            <w:tcW w:w="446" w:type="dxa"/>
          </w:tcPr>
          <w:p w:rsidR="00464E91" w:rsidRPr="00680F20" w:rsidRDefault="00464E91" w:rsidP="00CA71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79" w:type="dxa"/>
          </w:tcPr>
          <w:p w:rsidR="00464E91" w:rsidRPr="00680F20" w:rsidRDefault="00464E91" w:rsidP="00464E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Скорочення </w:t>
            </w:r>
            <w:r w:rsidR="00116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непродуктивних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втрат теплоти і електричної е</w:t>
            </w:r>
            <w:r w:rsidR="00116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нергії в результаті перехо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 на кількісно-якісне регулювання відпуску теплоти</w:t>
            </w:r>
            <w:r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134" w:type="dxa"/>
          </w:tcPr>
          <w:p w:rsidR="00464E91" w:rsidRPr="00680F20" w:rsidRDefault="00116626" w:rsidP="00CA71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27 560</w:t>
            </w:r>
            <w:r w:rsidR="00464E91"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64E91" w:rsidRPr="00680F20" w:rsidRDefault="00116626" w:rsidP="00116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(14%</w:t>
            </w:r>
            <w:r w:rsidR="00464E91"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553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річного </w:t>
            </w:r>
            <w:proofErr w:type="spellStart"/>
            <w:r w:rsidR="00553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вироблен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53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proofErr w:type="spellEnd"/>
            <w:r w:rsidR="00553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теплоти</w:t>
            </w:r>
          </w:p>
        </w:tc>
        <w:tc>
          <w:tcPr>
            <w:tcW w:w="1404" w:type="dxa"/>
          </w:tcPr>
          <w:p w:rsidR="00464E91" w:rsidRPr="00680F20" w:rsidRDefault="00116626" w:rsidP="00CA71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2,995</w:t>
            </w:r>
          </w:p>
        </w:tc>
        <w:tc>
          <w:tcPr>
            <w:tcW w:w="2126" w:type="dxa"/>
          </w:tcPr>
          <w:p w:rsidR="00464E91" w:rsidRPr="00680F20" w:rsidRDefault="00464E91" w:rsidP="00CA71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0F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2451 </w:t>
            </w:r>
          </w:p>
          <w:p w:rsidR="00464E91" w:rsidRPr="00680F20" w:rsidRDefault="00464E91" w:rsidP="005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(41% </w:t>
            </w:r>
            <w:r w:rsidR="00553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споживання електричної енергії у період зрізки температурного графіку</w:t>
            </w:r>
            <w:r w:rsidRPr="00680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:rsidR="0026228B" w:rsidRPr="00464E91" w:rsidRDefault="0026228B" w:rsidP="0026228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E64BD" w:rsidRDefault="00116626" w:rsidP="0011662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626">
        <w:rPr>
          <w:rFonts w:ascii="Times New Roman" w:hAnsi="Times New Roman" w:cs="Times New Roman"/>
          <w:b/>
          <w:sz w:val="24"/>
          <w:szCs w:val="24"/>
          <w:lang w:val="uk-UA"/>
        </w:rPr>
        <w:t>Висновки.</w:t>
      </w:r>
      <w:r w:rsidRPr="001166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64BD">
        <w:rPr>
          <w:rFonts w:ascii="Times New Roman" w:hAnsi="Times New Roman" w:cs="Times New Roman"/>
          <w:sz w:val="24"/>
          <w:szCs w:val="24"/>
          <w:lang w:val="uk-UA"/>
        </w:rPr>
        <w:t xml:space="preserve"> Існуюче  </w:t>
      </w:r>
      <w:r>
        <w:rPr>
          <w:rFonts w:ascii="Times New Roman" w:hAnsi="Times New Roman" w:cs="Times New Roman"/>
          <w:sz w:val="24"/>
          <w:szCs w:val="24"/>
          <w:lang w:val="uk-UA"/>
        </w:rPr>
        <w:t>якісне центральне регулювання в умовах</w:t>
      </w:r>
      <w:r w:rsidR="00A34BB2">
        <w:rPr>
          <w:rFonts w:ascii="Times New Roman" w:hAnsi="Times New Roman" w:cs="Times New Roman"/>
          <w:sz w:val="24"/>
          <w:szCs w:val="24"/>
          <w:lang w:val="uk-UA"/>
        </w:rPr>
        <w:t xml:space="preserve"> оснащення  абонентських систем автоматизованими ІТП,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переходу </w:t>
      </w:r>
      <w:r w:rsidR="0006174E">
        <w:rPr>
          <w:rFonts w:ascii="Times New Roman" w:hAnsi="Times New Roman" w:cs="Times New Roman"/>
          <w:sz w:val="24"/>
          <w:szCs w:val="24"/>
          <w:lang w:val="uk-UA"/>
        </w:rPr>
        <w:t xml:space="preserve"> на низькотемпературний графік відпуску теплоти і відсутності конденсаційних теплообмінників</w:t>
      </w:r>
      <w:r w:rsidR="00580609" w:rsidRPr="00055B9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6174E">
        <w:rPr>
          <w:rFonts w:ascii="Times New Roman" w:hAnsi="Times New Roman" w:cs="Times New Roman"/>
          <w:sz w:val="24"/>
          <w:szCs w:val="24"/>
          <w:lang w:val="uk-UA"/>
        </w:rPr>
        <w:t>утилізаторів на джерелах енергії має низьку ефективність і суттєві недоліки. Основним із них є значні втрати теплоти  у перехідні періоди зрізки температурного графіку відпуску теплоти. Такі втрати теплоти сягають до 18 % від   теплового потенціалу використаного палива.</w:t>
      </w:r>
    </w:p>
    <w:p w:rsidR="00CE64BD" w:rsidRDefault="00A34BB2" w:rsidP="0011662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Іншим недоліком є неминуча постійна зміна витрат теплоносія у теплових мережах, що спричинено місцевим  якісним регулюванням відпуску теплоти в автоматизованих ІТП.</w:t>
      </w:r>
      <w:r w:rsidR="0006174E">
        <w:rPr>
          <w:rFonts w:ascii="Times New Roman" w:hAnsi="Times New Roman" w:cs="Times New Roman"/>
          <w:sz w:val="24"/>
          <w:szCs w:val="24"/>
          <w:lang w:val="uk-UA"/>
        </w:rPr>
        <w:t xml:space="preserve"> Запропоновано впровадження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якісно-кількісного </w:t>
      </w:r>
      <w:r w:rsidR="0006174E">
        <w:rPr>
          <w:rFonts w:ascii="Times New Roman" w:hAnsi="Times New Roman" w:cs="Times New Roman"/>
          <w:sz w:val="24"/>
          <w:szCs w:val="24"/>
          <w:lang w:val="uk-UA"/>
        </w:rPr>
        <w:t>регулювання, при якому до</w:t>
      </w:r>
      <w:r w:rsidR="005A7C42">
        <w:rPr>
          <w:rFonts w:ascii="Times New Roman" w:hAnsi="Times New Roman" w:cs="Times New Roman"/>
          <w:sz w:val="24"/>
          <w:szCs w:val="24"/>
          <w:lang w:val="uk-UA"/>
        </w:rPr>
        <w:t xml:space="preserve"> досягнен</w:t>
      </w:r>
      <w:r w:rsidR="00E23DF1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06174E">
        <w:rPr>
          <w:rFonts w:ascii="Times New Roman" w:hAnsi="Times New Roman" w:cs="Times New Roman"/>
          <w:sz w:val="24"/>
          <w:szCs w:val="24"/>
          <w:lang w:val="uk-UA"/>
        </w:rPr>
        <w:t xml:space="preserve"> температури зрізки температурного</w:t>
      </w:r>
      <w:r w:rsidR="005A7C42">
        <w:rPr>
          <w:rFonts w:ascii="Times New Roman" w:hAnsi="Times New Roman" w:cs="Times New Roman"/>
          <w:sz w:val="24"/>
          <w:szCs w:val="24"/>
          <w:lang w:val="uk-UA"/>
        </w:rPr>
        <w:t xml:space="preserve"> графіка відпуск теплоти регулю</w:t>
      </w:r>
      <w:r w:rsidR="0006174E">
        <w:rPr>
          <w:rFonts w:ascii="Times New Roman" w:hAnsi="Times New Roman" w:cs="Times New Roman"/>
          <w:sz w:val="24"/>
          <w:szCs w:val="24"/>
          <w:lang w:val="uk-UA"/>
        </w:rPr>
        <w:t xml:space="preserve">ється </w:t>
      </w:r>
      <w:proofErr w:type="spellStart"/>
      <w:r w:rsidR="0006174E">
        <w:rPr>
          <w:rFonts w:ascii="Times New Roman" w:hAnsi="Times New Roman" w:cs="Times New Roman"/>
          <w:sz w:val="24"/>
          <w:szCs w:val="24"/>
          <w:lang w:val="uk-UA"/>
        </w:rPr>
        <w:t>щляхом</w:t>
      </w:r>
      <w:proofErr w:type="spellEnd"/>
      <w:r w:rsidR="0006174E">
        <w:rPr>
          <w:rFonts w:ascii="Times New Roman" w:hAnsi="Times New Roman" w:cs="Times New Roman"/>
          <w:sz w:val="24"/>
          <w:szCs w:val="24"/>
          <w:lang w:val="uk-UA"/>
        </w:rPr>
        <w:t xml:space="preserve">  зміни температури теплоносія, а після зрізки – здійснюється перехід на кількісне централ</w:t>
      </w:r>
      <w:r w:rsidR="00E23DF1">
        <w:rPr>
          <w:rFonts w:ascii="Times New Roman" w:hAnsi="Times New Roman" w:cs="Times New Roman"/>
          <w:sz w:val="24"/>
          <w:szCs w:val="24"/>
          <w:lang w:val="uk-UA"/>
        </w:rPr>
        <w:t>ьне регулювання шляхом зміни витрат теплоносія.</w:t>
      </w:r>
    </w:p>
    <w:p w:rsidR="00CE64BD" w:rsidRDefault="00A34BB2" w:rsidP="0011662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Можливим є повний перехід на </w:t>
      </w:r>
      <w:r w:rsidR="00CE64BD">
        <w:rPr>
          <w:rFonts w:ascii="Times New Roman" w:hAnsi="Times New Roman" w:cs="Times New Roman"/>
          <w:sz w:val="24"/>
          <w:szCs w:val="24"/>
          <w:lang w:val="uk-UA"/>
        </w:rPr>
        <w:t xml:space="preserve"> комбіноване кількісно-якісне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регулювання в усьому діапазоні зміни теплового навантаження.</w:t>
      </w:r>
      <w:r w:rsidR="0006174E">
        <w:rPr>
          <w:rFonts w:ascii="Times New Roman" w:hAnsi="Times New Roman" w:cs="Times New Roman"/>
          <w:sz w:val="24"/>
          <w:szCs w:val="24"/>
          <w:lang w:val="uk-UA"/>
        </w:rPr>
        <w:t xml:space="preserve"> Потреба у такому регулюванні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174E">
        <w:rPr>
          <w:rFonts w:ascii="Times New Roman" w:hAnsi="Times New Roman" w:cs="Times New Roman"/>
          <w:sz w:val="24"/>
          <w:szCs w:val="24"/>
          <w:lang w:val="uk-UA"/>
        </w:rPr>
        <w:t xml:space="preserve">є органічною потребою для ЦСТ у зв’язку з  </w:t>
      </w:r>
      <w:proofErr w:type="spellStart"/>
      <w:r w:rsidR="0006174E">
        <w:rPr>
          <w:rFonts w:ascii="Times New Roman" w:hAnsi="Times New Roman" w:cs="Times New Roman"/>
          <w:sz w:val="24"/>
          <w:szCs w:val="24"/>
          <w:lang w:val="uk-UA"/>
        </w:rPr>
        <w:t>термомодернізацією</w:t>
      </w:r>
      <w:proofErr w:type="spellEnd"/>
      <w:r w:rsidR="000617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6174E">
        <w:rPr>
          <w:rFonts w:ascii="Times New Roman" w:hAnsi="Times New Roman" w:cs="Times New Roman"/>
          <w:sz w:val="24"/>
          <w:szCs w:val="24"/>
          <w:lang w:val="uk-UA"/>
        </w:rPr>
        <w:t>будинків-</w:t>
      </w:r>
      <w:proofErr w:type="spellEnd"/>
      <w:r w:rsidR="0006174E">
        <w:rPr>
          <w:rFonts w:ascii="Times New Roman" w:hAnsi="Times New Roman" w:cs="Times New Roman"/>
          <w:sz w:val="24"/>
          <w:szCs w:val="24"/>
          <w:lang w:val="uk-UA"/>
        </w:rPr>
        <w:t xml:space="preserve"> споживачів теплоти і їх оснащенням автоматизованими ІТП. </w:t>
      </w:r>
    </w:p>
    <w:p w:rsidR="00CE64BD" w:rsidRDefault="0006174E" w:rsidP="0011662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У перехідний період матиме місце автоматичне закривання регуляторів температури у таких ІТП і перехід на центральне кількісне регулювання стане єдиним</w:t>
      </w:r>
      <w:r w:rsidR="00A34BB2">
        <w:rPr>
          <w:rFonts w:ascii="Times New Roman" w:hAnsi="Times New Roman" w:cs="Times New Roman"/>
          <w:sz w:val="24"/>
          <w:szCs w:val="24"/>
          <w:lang w:val="uk-UA"/>
        </w:rPr>
        <w:t xml:space="preserve"> прийнятним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виходом для ЦСТ.</w:t>
      </w:r>
      <w:r w:rsidR="001166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6626" w:rsidRPr="00116626">
        <w:rPr>
          <w:rFonts w:ascii="Times New Roman" w:hAnsi="Times New Roman" w:cs="Times New Roman"/>
          <w:sz w:val="24"/>
          <w:szCs w:val="24"/>
          <w:lang w:val="uk-UA"/>
        </w:rPr>
        <w:t>Кількісно</w:t>
      </w:r>
      <w:r>
        <w:rPr>
          <w:rFonts w:ascii="Times New Roman" w:hAnsi="Times New Roman" w:cs="Times New Roman"/>
          <w:sz w:val="24"/>
          <w:szCs w:val="24"/>
          <w:lang w:val="uk-UA"/>
        </w:rPr>
        <w:t>-якісне центральне регулювання у</w:t>
      </w:r>
      <w:r w:rsidR="00116626" w:rsidRPr="00116626">
        <w:rPr>
          <w:rFonts w:ascii="Times New Roman" w:hAnsi="Times New Roman" w:cs="Times New Roman"/>
          <w:sz w:val="24"/>
          <w:szCs w:val="24"/>
          <w:lang w:val="uk-UA"/>
        </w:rPr>
        <w:t xml:space="preserve"> комбінаці</w:t>
      </w:r>
      <w:r>
        <w:rPr>
          <w:rFonts w:ascii="Times New Roman" w:hAnsi="Times New Roman" w:cs="Times New Roman"/>
          <w:sz w:val="24"/>
          <w:szCs w:val="24"/>
          <w:lang w:val="uk-UA"/>
        </w:rPr>
        <w:t>ї з груповим регулюванням в ЦТП для</w:t>
      </w:r>
      <w:r w:rsidR="00FB71DE">
        <w:rPr>
          <w:rFonts w:ascii="Times New Roman" w:hAnsi="Times New Roman" w:cs="Times New Roman"/>
          <w:sz w:val="24"/>
          <w:szCs w:val="24"/>
          <w:lang w:val="uk-UA"/>
        </w:rPr>
        <w:t xml:space="preserve"> будинків які підключено до ЦСТ за </w:t>
      </w:r>
      <w:r w:rsidR="00116626" w:rsidRPr="00116626">
        <w:rPr>
          <w:rFonts w:ascii="Times New Roman" w:hAnsi="Times New Roman" w:cs="Times New Roman"/>
          <w:sz w:val="24"/>
          <w:szCs w:val="24"/>
          <w:lang w:val="uk-UA"/>
        </w:rPr>
        <w:t>залежною схемою без змішувальних пристроїв і без погодн</w:t>
      </w:r>
      <w:r w:rsidR="00DE1A1B">
        <w:rPr>
          <w:rFonts w:ascii="Times New Roman" w:hAnsi="Times New Roman" w:cs="Times New Roman"/>
          <w:sz w:val="24"/>
          <w:szCs w:val="24"/>
          <w:lang w:val="uk-UA"/>
        </w:rPr>
        <w:t xml:space="preserve">ого автоматичного регулювання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дає можливість уникнути значних непродуктивних втрат теплоти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перетопами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забезпечує можливість надання послуги з гарячого водопостачання</w:t>
      </w:r>
      <w:r w:rsidR="00DE1A1B">
        <w:rPr>
          <w:rFonts w:ascii="Times New Roman" w:hAnsi="Times New Roman" w:cs="Times New Roman"/>
          <w:sz w:val="24"/>
          <w:szCs w:val="24"/>
          <w:lang w:val="uk-UA"/>
        </w:rPr>
        <w:t xml:space="preserve">  протягом усього опалювального періоду, дозволяє уникнути гідравлічного і теплового </w:t>
      </w:r>
      <w:proofErr w:type="spellStart"/>
      <w:r w:rsidR="00DE1A1B">
        <w:rPr>
          <w:rFonts w:ascii="Times New Roman" w:hAnsi="Times New Roman" w:cs="Times New Roman"/>
          <w:sz w:val="24"/>
          <w:szCs w:val="24"/>
          <w:lang w:val="uk-UA"/>
        </w:rPr>
        <w:t>розрегулювання</w:t>
      </w:r>
      <w:proofErr w:type="spellEnd"/>
      <w:r w:rsidR="00DE1A1B">
        <w:rPr>
          <w:rFonts w:ascii="Times New Roman" w:hAnsi="Times New Roman" w:cs="Times New Roman"/>
          <w:sz w:val="24"/>
          <w:szCs w:val="24"/>
          <w:lang w:val="uk-UA"/>
        </w:rPr>
        <w:t xml:space="preserve"> систем і забезпечує оптимальні умови для роботи генераторів теплоти, у тому числі  в конденсаційному режимі</w:t>
      </w:r>
      <w:r w:rsidR="00116626" w:rsidRPr="001166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E1A1B" w:rsidRPr="00116626">
        <w:rPr>
          <w:rFonts w:ascii="Times New Roman" w:hAnsi="Times New Roman" w:cs="Times New Roman"/>
          <w:sz w:val="24"/>
          <w:szCs w:val="24"/>
          <w:lang w:val="uk-UA"/>
        </w:rPr>
        <w:t xml:space="preserve">зниження витрати </w:t>
      </w:r>
      <w:r w:rsidR="00DE1A1B">
        <w:rPr>
          <w:rFonts w:ascii="Times New Roman" w:hAnsi="Times New Roman" w:cs="Times New Roman"/>
          <w:sz w:val="24"/>
          <w:szCs w:val="24"/>
          <w:lang w:val="uk-UA"/>
        </w:rPr>
        <w:t>електричної</w:t>
      </w:r>
      <w:r w:rsidR="00DE1A1B" w:rsidRPr="00116626">
        <w:rPr>
          <w:rFonts w:ascii="Times New Roman" w:hAnsi="Times New Roman" w:cs="Times New Roman"/>
          <w:sz w:val="24"/>
          <w:szCs w:val="24"/>
          <w:lang w:val="uk-UA"/>
        </w:rPr>
        <w:t xml:space="preserve"> енергії та суттєве підвищення загальної ефективності роботи ЦСТ.</w:t>
      </w:r>
    </w:p>
    <w:p w:rsidR="001119FC" w:rsidRDefault="00116626" w:rsidP="0011662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626">
        <w:rPr>
          <w:rFonts w:ascii="Times New Roman" w:hAnsi="Times New Roman" w:cs="Times New Roman"/>
          <w:sz w:val="24"/>
          <w:szCs w:val="24"/>
          <w:lang w:val="uk-UA"/>
        </w:rPr>
        <w:t>Такий метод регулювання з переходом на низь</w:t>
      </w:r>
      <w:r>
        <w:rPr>
          <w:rFonts w:ascii="Times New Roman" w:hAnsi="Times New Roman" w:cs="Times New Roman"/>
          <w:sz w:val="24"/>
          <w:szCs w:val="24"/>
          <w:lang w:val="uk-UA"/>
        </w:rPr>
        <w:t>котемпературний графік відпуску</w:t>
      </w:r>
      <w:r w:rsidRPr="00116626">
        <w:rPr>
          <w:rFonts w:ascii="Times New Roman" w:hAnsi="Times New Roman" w:cs="Times New Roman"/>
          <w:sz w:val="24"/>
          <w:szCs w:val="24"/>
          <w:lang w:val="uk-UA"/>
        </w:rPr>
        <w:t xml:space="preserve"> теплоти рекомендується на етапі переходу до «систем централізов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аного тепло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холодопостачання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DE1A1B">
        <w:rPr>
          <w:rFonts w:ascii="Times New Roman" w:hAnsi="Times New Roman" w:cs="Times New Roman"/>
          <w:sz w:val="24"/>
          <w:szCs w:val="24"/>
          <w:lang w:val="uk-UA"/>
        </w:rPr>
        <w:t xml:space="preserve"> 100%</w:t>
      </w:r>
      <w:proofErr w:type="spellStart"/>
      <w:r w:rsidR="00DE1A1B">
        <w:rPr>
          <w:rFonts w:ascii="Times New Roman" w:hAnsi="Times New Roman" w:cs="Times New Roman"/>
          <w:sz w:val="24"/>
          <w:szCs w:val="24"/>
          <w:lang w:val="uk-UA"/>
        </w:rPr>
        <w:t>-им</w:t>
      </w:r>
      <w:proofErr w:type="spellEnd"/>
      <w:r w:rsidR="00DE1A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влаштуванням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автоматизованих</w:t>
      </w:r>
      <w:proofErr w:type="spellEnd"/>
      <w:r w:rsidR="00337882">
        <w:rPr>
          <w:rFonts w:ascii="Times New Roman" w:hAnsi="Times New Roman" w:cs="Times New Roman"/>
          <w:sz w:val="24"/>
          <w:szCs w:val="24"/>
          <w:lang w:val="uk-UA"/>
        </w:rPr>
        <w:t xml:space="preserve"> будинкових чи </w:t>
      </w:r>
      <w:proofErr w:type="spellStart"/>
      <w:r w:rsidR="00337882">
        <w:rPr>
          <w:rFonts w:ascii="Times New Roman" w:hAnsi="Times New Roman" w:cs="Times New Roman"/>
          <w:sz w:val="24"/>
          <w:szCs w:val="24"/>
          <w:lang w:val="uk-UA"/>
        </w:rPr>
        <w:t>поквартирних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ІТП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погодним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регулюванням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882">
        <w:rPr>
          <w:rFonts w:ascii="Times New Roman" w:hAnsi="Times New Roman" w:cs="Times New Roman"/>
          <w:sz w:val="24"/>
          <w:szCs w:val="24"/>
          <w:lang w:val="uk-UA"/>
        </w:rPr>
        <w:t xml:space="preserve"> споживачів теплоти ЦСТ</w:t>
      </w:r>
      <w:r w:rsidRPr="0011662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16626" w:rsidRDefault="00580061" w:rsidP="00580061">
      <w:pPr>
        <w:shd w:val="clear" w:color="auto" w:fill="FFFFFF" w:themeFill="background1"/>
        <w:tabs>
          <w:tab w:val="left" w:pos="68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626" w:rsidRDefault="00116626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Default="001119FC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Default="001119FC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Default="001119FC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Default="001119FC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Default="001119FC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Default="001119FC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Default="001119FC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Default="001119FC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Default="001119FC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Default="001119FC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Default="001119FC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Default="001119FC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Default="001119FC" w:rsidP="001119F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9FC" w:rsidRPr="001119FC" w:rsidRDefault="001119FC" w:rsidP="001119F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lang w:val="uk-UA"/>
        </w:rPr>
      </w:pPr>
    </w:p>
    <w:sectPr w:rsidR="001119FC" w:rsidRPr="001119FC" w:rsidSect="0061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35C"/>
    <w:multiLevelType w:val="hybridMultilevel"/>
    <w:tmpl w:val="CA98E18A"/>
    <w:lvl w:ilvl="0" w:tplc="69DC9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547EB"/>
    <w:multiLevelType w:val="hybridMultilevel"/>
    <w:tmpl w:val="D0D4E03A"/>
    <w:lvl w:ilvl="0" w:tplc="63402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A4773"/>
    <w:multiLevelType w:val="hybridMultilevel"/>
    <w:tmpl w:val="CB9EECEA"/>
    <w:lvl w:ilvl="0" w:tplc="8306EF0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B4C6F"/>
    <w:multiLevelType w:val="hybridMultilevel"/>
    <w:tmpl w:val="CA4C7B0E"/>
    <w:lvl w:ilvl="0" w:tplc="71DC659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3A45BE9"/>
    <w:multiLevelType w:val="hybridMultilevel"/>
    <w:tmpl w:val="463854F8"/>
    <w:lvl w:ilvl="0" w:tplc="0074AB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119FC"/>
    <w:rsid w:val="00001DA9"/>
    <w:rsid w:val="00007DF1"/>
    <w:rsid w:val="00055B90"/>
    <w:rsid w:val="0006174E"/>
    <w:rsid w:val="00086804"/>
    <w:rsid w:val="000B0EEC"/>
    <w:rsid w:val="000B1D05"/>
    <w:rsid w:val="000E3B47"/>
    <w:rsid w:val="0010405D"/>
    <w:rsid w:val="001119FC"/>
    <w:rsid w:val="00116626"/>
    <w:rsid w:val="00183843"/>
    <w:rsid w:val="001A1DD4"/>
    <w:rsid w:val="001B4C3B"/>
    <w:rsid w:val="00227B77"/>
    <w:rsid w:val="00235300"/>
    <w:rsid w:val="002554B9"/>
    <w:rsid w:val="00261A1D"/>
    <w:rsid w:val="0026228B"/>
    <w:rsid w:val="00276D2C"/>
    <w:rsid w:val="002855B7"/>
    <w:rsid w:val="002863B2"/>
    <w:rsid w:val="002879E3"/>
    <w:rsid w:val="00290236"/>
    <w:rsid w:val="00290950"/>
    <w:rsid w:val="00294104"/>
    <w:rsid w:val="002A50B0"/>
    <w:rsid w:val="002C4CB2"/>
    <w:rsid w:val="002E266E"/>
    <w:rsid w:val="0030256C"/>
    <w:rsid w:val="003033E0"/>
    <w:rsid w:val="00333EDF"/>
    <w:rsid w:val="00334EC6"/>
    <w:rsid w:val="00337882"/>
    <w:rsid w:val="00351DC3"/>
    <w:rsid w:val="003545AC"/>
    <w:rsid w:val="003746AC"/>
    <w:rsid w:val="0037796E"/>
    <w:rsid w:val="003A6356"/>
    <w:rsid w:val="003B03C9"/>
    <w:rsid w:val="003C37A5"/>
    <w:rsid w:val="003D0FFF"/>
    <w:rsid w:val="00417D81"/>
    <w:rsid w:val="00446540"/>
    <w:rsid w:val="00464E91"/>
    <w:rsid w:val="0048000C"/>
    <w:rsid w:val="004845DA"/>
    <w:rsid w:val="004B3363"/>
    <w:rsid w:val="00533F7D"/>
    <w:rsid w:val="0055371C"/>
    <w:rsid w:val="00580061"/>
    <w:rsid w:val="00580609"/>
    <w:rsid w:val="005A7C42"/>
    <w:rsid w:val="005E6B7D"/>
    <w:rsid w:val="0061235C"/>
    <w:rsid w:val="00612B31"/>
    <w:rsid w:val="006455E2"/>
    <w:rsid w:val="00667DFF"/>
    <w:rsid w:val="00674607"/>
    <w:rsid w:val="00676C6A"/>
    <w:rsid w:val="006956F9"/>
    <w:rsid w:val="00697B68"/>
    <w:rsid w:val="006D13BD"/>
    <w:rsid w:val="006D382E"/>
    <w:rsid w:val="006E44B5"/>
    <w:rsid w:val="006F59C6"/>
    <w:rsid w:val="0074504C"/>
    <w:rsid w:val="007574BE"/>
    <w:rsid w:val="00787259"/>
    <w:rsid w:val="007A37EA"/>
    <w:rsid w:val="007B1776"/>
    <w:rsid w:val="00801A5D"/>
    <w:rsid w:val="008043A6"/>
    <w:rsid w:val="008126C2"/>
    <w:rsid w:val="00815454"/>
    <w:rsid w:val="00851B69"/>
    <w:rsid w:val="00871CF3"/>
    <w:rsid w:val="00877210"/>
    <w:rsid w:val="008A4EF6"/>
    <w:rsid w:val="008B5BD3"/>
    <w:rsid w:val="008D2CBC"/>
    <w:rsid w:val="00901BD7"/>
    <w:rsid w:val="00912EF8"/>
    <w:rsid w:val="00931C8E"/>
    <w:rsid w:val="009635E4"/>
    <w:rsid w:val="0097266C"/>
    <w:rsid w:val="00987C9A"/>
    <w:rsid w:val="00993A53"/>
    <w:rsid w:val="009E2E15"/>
    <w:rsid w:val="00A021C8"/>
    <w:rsid w:val="00A056FD"/>
    <w:rsid w:val="00A3090F"/>
    <w:rsid w:val="00A34BB2"/>
    <w:rsid w:val="00A37466"/>
    <w:rsid w:val="00A41FFD"/>
    <w:rsid w:val="00A43626"/>
    <w:rsid w:val="00A65ED7"/>
    <w:rsid w:val="00A72779"/>
    <w:rsid w:val="00A81107"/>
    <w:rsid w:val="00AA271D"/>
    <w:rsid w:val="00AC3A1A"/>
    <w:rsid w:val="00AE549F"/>
    <w:rsid w:val="00B54616"/>
    <w:rsid w:val="00B97990"/>
    <w:rsid w:val="00BB3B18"/>
    <w:rsid w:val="00BD19E3"/>
    <w:rsid w:val="00BF6F5C"/>
    <w:rsid w:val="00C02D2C"/>
    <w:rsid w:val="00C13119"/>
    <w:rsid w:val="00C353BE"/>
    <w:rsid w:val="00C540DD"/>
    <w:rsid w:val="00C74E37"/>
    <w:rsid w:val="00CA69E7"/>
    <w:rsid w:val="00CA7199"/>
    <w:rsid w:val="00CA7CD9"/>
    <w:rsid w:val="00CE64BD"/>
    <w:rsid w:val="00D2041C"/>
    <w:rsid w:val="00D42D7E"/>
    <w:rsid w:val="00D7370D"/>
    <w:rsid w:val="00DA6897"/>
    <w:rsid w:val="00DC5073"/>
    <w:rsid w:val="00DD605C"/>
    <w:rsid w:val="00DE1A1B"/>
    <w:rsid w:val="00DE4DF3"/>
    <w:rsid w:val="00E0041F"/>
    <w:rsid w:val="00E01C3D"/>
    <w:rsid w:val="00E23DF1"/>
    <w:rsid w:val="00E370FA"/>
    <w:rsid w:val="00E404D7"/>
    <w:rsid w:val="00E67175"/>
    <w:rsid w:val="00E80CD8"/>
    <w:rsid w:val="00EA17E8"/>
    <w:rsid w:val="00EB3D1A"/>
    <w:rsid w:val="00F125BD"/>
    <w:rsid w:val="00F76803"/>
    <w:rsid w:val="00F8383F"/>
    <w:rsid w:val="00FB4624"/>
    <w:rsid w:val="00FB71DE"/>
    <w:rsid w:val="00FC34DA"/>
    <w:rsid w:val="00FD0416"/>
    <w:rsid w:val="00FE2367"/>
    <w:rsid w:val="00FE3850"/>
    <w:rsid w:val="00FE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Рівень,TES_tekst-punktais,List 1 Numbered,First level bullet,Citation List,Table of contents numbered,normal,Resume Title,Normal1,Paragraph,Number Bullets,Paragraphe de liste PBLH,Normal bullet 2,Bullet list,Number_1,new,Ha"/>
    <w:basedOn w:val="a"/>
    <w:link w:val="a4"/>
    <w:uiPriority w:val="34"/>
    <w:qFormat/>
    <w:rsid w:val="001119FC"/>
    <w:pPr>
      <w:ind w:left="720"/>
      <w:contextualSpacing/>
    </w:pPr>
  </w:style>
  <w:style w:type="character" w:customStyle="1" w:styleId="a4">
    <w:name w:val="Абзац списка Знак"/>
    <w:aliases w:val="1 Рівень Знак,TES_tekst-punktais Знак,List 1 Numbered Знак,First level bullet Знак,Citation List Знак,Table of contents numbered Знак,normal Знак,Resume Title Знак,Normal1 Знак,Paragraph Знак,Number Bullets Знак,Normal bullet 2 Знак"/>
    <w:basedOn w:val="a0"/>
    <w:link w:val="a3"/>
    <w:uiPriority w:val="34"/>
    <w:qFormat/>
    <w:rsid w:val="001119FC"/>
  </w:style>
  <w:style w:type="paragraph" w:styleId="a5">
    <w:name w:val="Balloon Text"/>
    <w:basedOn w:val="a"/>
    <w:link w:val="a6"/>
    <w:uiPriority w:val="99"/>
    <w:semiHidden/>
    <w:unhideWhenUsed/>
    <w:rsid w:val="0011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9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D2F4C-74A7-487E-B4C6-5BE93469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14</Pages>
  <Words>4121</Words>
  <Characters>23493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2021-05-05T12:03:00Z</cp:lastPrinted>
  <dcterms:created xsi:type="dcterms:W3CDTF">2021-04-23T16:57:00Z</dcterms:created>
  <dcterms:modified xsi:type="dcterms:W3CDTF">2021-09-25T10:37:00Z</dcterms:modified>
</cp:coreProperties>
</file>