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C0D" w:rsidRDefault="000A0C0D" w:rsidP="000A0C0D">
      <w:pPr>
        <w:widowControl w:val="0"/>
        <w:spacing w:line="360" w:lineRule="auto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lang w:val="uk-UA"/>
        </w:rPr>
        <w:t xml:space="preserve">Соловей Н. </w:t>
      </w:r>
      <w:r>
        <w:rPr>
          <w:lang w:val="uk-UA"/>
        </w:rPr>
        <w:t xml:space="preserve">Військово-патріотичне виховання студентської молоді засобами фізичної культури та спорту. </w:t>
      </w:r>
      <w:r>
        <w:rPr>
          <w:i/>
          <w:lang w:val="uk-UA"/>
        </w:rPr>
        <w:t>Актуальні проблеми фізичної культури, олімпійського й професійного спорту та реабілітації у навчальних закладах України</w:t>
      </w:r>
      <w:r>
        <w:rPr>
          <w:lang w:val="uk-UA"/>
        </w:rPr>
        <w:t xml:space="preserve"> : </w:t>
      </w:r>
      <w:proofErr w:type="spellStart"/>
      <w:r>
        <w:rPr>
          <w:lang w:val="uk-UA"/>
        </w:rPr>
        <w:t>Зб</w:t>
      </w:r>
      <w:proofErr w:type="spellEnd"/>
      <w:r>
        <w:rPr>
          <w:lang w:val="uk-UA"/>
        </w:rPr>
        <w:t xml:space="preserve">. наук. пр. ХVІІІ Всеукраїнської студентської науково-практичної конференції ЦДПУ ім. В. </w:t>
      </w:r>
      <w:proofErr w:type="spellStart"/>
      <w:r>
        <w:rPr>
          <w:lang w:val="uk-UA"/>
        </w:rPr>
        <w:t>Винниченкаю</w:t>
      </w:r>
      <w:proofErr w:type="spellEnd"/>
      <w:r>
        <w:rPr>
          <w:lang w:val="uk-UA"/>
        </w:rPr>
        <w:t>. – Харків: ФОП Озеров Г.В., 2020. С. 212-215.</w:t>
      </w:r>
    </w:p>
    <w:p w:rsidR="000A0C0D" w:rsidRDefault="000A0C0D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</w:p>
    <w:p w:rsidR="009D488E" w:rsidRPr="00A2764C" w:rsidRDefault="00CC391B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  <w:r w:rsidRPr="00A2764C">
        <w:rPr>
          <w:b/>
          <w:sz w:val="28"/>
          <w:szCs w:val="28"/>
          <w:lang w:val="uk-UA"/>
        </w:rPr>
        <w:t>Нікіта Соловей,</w:t>
      </w:r>
    </w:p>
    <w:p w:rsidR="00CC391B" w:rsidRPr="00A2764C" w:rsidRDefault="00CC391B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  <w:r w:rsidRPr="00A2764C">
        <w:rPr>
          <w:b/>
          <w:sz w:val="28"/>
          <w:szCs w:val="28"/>
          <w:lang w:val="uk-UA"/>
        </w:rPr>
        <w:t xml:space="preserve">Науковий керівник: Рибалко Л.М., </w:t>
      </w:r>
      <w:proofErr w:type="spellStart"/>
      <w:r w:rsidRPr="00A2764C">
        <w:rPr>
          <w:b/>
          <w:sz w:val="28"/>
          <w:szCs w:val="28"/>
          <w:lang w:val="uk-UA"/>
        </w:rPr>
        <w:t>д.пед.н</w:t>
      </w:r>
      <w:proofErr w:type="spellEnd"/>
      <w:r w:rsidRPr="00A2764C">
        <w:rPr>
          <w:b/>
          <w:sz w:val="28"/>
          <w:szCs w:val="28"/>
          <w:lang w:val="uk-UA"/>
        </w:rPr>
        <w:t xml:space="preserve">., </w:t>
      </w:r>
      <w:proofErr w:type="spellStart"/>
      <w:r w:rsidRPr="00A2764C">
        <w:rPr>
          <w:b/>
          <w:sz w:val="28"/>
          <w:szCs w:val="28"/>
          <w:lang w:val="uk-UA"/>
        </w:rPr>
        <w:t>ст.н.сп</w:t>
      </w:r>
      <w:proofErr w:type="spellEnd"/>
      <w:r w:rsidRPr="00A2764C">
        <w:rPr>
          <w:b/>
          <w:sz w:val="28"/>
          <w:szCs w:val="28"/>
          <w:lang w:val="uk-UA"/>
        </w:rPr>
        <w:t xml:space="preserve">. </w:t>
      </w:r>
    </w:p>
    <w:p w:rsidR="009D488E" w:rsidRPr="00A2764C" w:rsidRDefault="00C723F5" w:rsidP="004E19D1">
      <w:pPr>
        <w:widowControl w:val="0"/>
        <w:spacing w:line="360" w:lineRule="auto"/>
        <w:jc w:val="right"/>
        <w:rPr>
          <w:sz w:val="28"/>
          <w:szCs w:val="28"/>
          <w:lang w:val="uk-UA"/>
        </w:rPr>
      </w:pPr>
      <w:r w:rsidRPr="00A2764C">
        <w:rPr>
          <w:sz w:val="28"/>
          <w:szCs w:val="28"/>
          <w:lang w:val="uk-UA"/>
        </w:rPr>
        <w:t>Н</w:t>
      </w:r>
      <w:r w:rsidR="009D488E" w:rsidRPr="00A2764C">
        <w:rPr>
          <w:sz w:val="28"/>
          <w:szCs w:val="28"/>
          <w:lang w:val="uk-UA"/>
        </w:rPr>
        <w:t xml:space="preserve">аціональний </w:t>
      </w:r>
      <w:r w:rsidR="001B0020" w:rsidRPr="00A2764C">
        <w:rPr>
          <w:sz w:val="28"/>
          <w:szCs w:val="28"/>
          <w:lang w:val="uk-UA"/>
        </w:rPr>
        <w:t xml:space="preserve">університет </w:t>
      </w:r>
      <w:r w:rsidRPr="00A2764C">
        <w:rPr>
          <w:sz w:val="28"/>
          <w:szCs w:val="28"/>
          <w:lang w:val="uk-UA"/>
        </w:rPr>
        <w:t xml:space="preserve">«Полтавська політехніка </w:t>
      </w:r>
      <w:r w:rsidR="001B0020" w:rsidRPr="00A2764C">
        <w:rPr>
          <w:sz w:val="28"/>
          <w:szCs w:val="28"/>
          <w:lang w:val="uk-UA"/>
        </w:rPr>
        <w:t>імені Юрія Кондратюка</w:t>
      </w:r>
      <w:r w:rsidRPr="00A2764C">
        <w:rPr>
          <w:sz w:val="28"/>
          <w:szCs w:val="28"/>
          <w:lang w:val="uk-UA"/>
        </w:rPr>
        <w:t>»</w:t>
      </w:r>
    </w:p>
    <w:p w:rsidR="009D488E" w:rsidRPr="00A2764C" w:rsidRDefault="009D488E" w:rsidP="004E19D1">
      <w:pPr>
        <w:widowControl w:val="0"/>
        <w:spacing w:line="360" w:lineRule="auto"/>
        <w:jc w:val="right"/>
        <w:rPr>
          <w:sz w:val="28"/>
          <w:szCs w:val="28"/>
          <w:lang w:val="uk-UA"/>
        </w:rPr>
      </w:pPr>
    </w:p>
    <w:p w:rsidR="00CC391B" w:rsidRPr="00A2764C" w:rsidRDefault="00CC391B" w:rsidP="00CC391B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2764C">
        <w:rPr>
          <w:b/>
          <w:sz w:val="28"/>
          <w:szCs w:val="28"/>
          <w:lang w:val="uk-UA"/>
        </w:rPr>
        <w:t>ВІЙСЬКОВО-ПАТРІОТИЧНЕ ВИХОВАННЯ СТУДЕНТСЬКОЇ МОЛОДІ ЗАСОБАМИ ФІЗИЧНОЇ КУЛЬТУРИ ТА СПОРТУ</w:t>
      </w:r>
    </w:p>
    <w:p w:rsidR="00077135" w:rsidRPr="00A2764C" w:rsidRDefault="00077135" w:rsidP="004E19D1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A2764C" w:rsidRPr="00A2764C" w:rsidRDefault="00C723F5" w:rsidP="00A2764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DFDFD"/>
          <w:lang w:val="uk-UA"/>
        </w:rPr>
      </w:pPr>
      <w:r w:rsidRPr="00A2764C">
        <w:rPr>
          <w:b/>
          <w:sz w:val="28"/>
          <w:szCs w:val="28"/>
          <w:lang w:val="uk-UA"/>
        </w:rPr>
        <w:t>Постановка проблеми</w:t>
      </w:r>
      <w:r w:rsidR="009D488E" w:rsidRPr="00A2764C">
        <w:rPr>
          <w:b/>
          <w:sz w:val="28"/>
          <w:szCs w:val="28"/>
          <w:lang w:val="uk-UA"/>
        </w:rPr>
        <w:t xml:space="preserve">. </w:t>
      </w:r>
      <w:r w:rsidR="00CC391B" w:rsidRPr="00A2764C">
        <w:rPr>
          <w:color w:val="000000" w:themeColor="text1"/>
          <w:sz w:val="28"/>
          <w:szCs w:val="28"/>
          <w:shd w:val="clear" w:color="auto" w:fill="FDFDFD"/>
          <w:lang w:val="uk-UA"/>
        </w:rPr>
        <w:t xml:space="preserve">Патріотизм нині </w:t>
      </w:r>
      <w:r w:rsidR="003410FE">
        <w:rPr>
          <w:color w:val="000000" w:themeColor="text1"/>
          <w:sz w:val="28"/>
          <w:szCs w:val="28"/>
          <w:shd w:val="clear" w:color="auto" w:fill="FDFDFD"/>
          <w:lang w:val="uk-UA"/>
        </w:rPr>
        <w:t>необхідний не лише</w:t>
      </w:r>
      <w:r w:rsidR="00CC391B" w:rsidRPr="00A2764C">
        <w:rPr>
          <w:color w:val="000000" w:themeColor="text1"/>
          <w:sz w:val="28"/>
          <w:szCs w:val="28"/>
          <w:shd w:val="clear" w:color="auto" w:fill="FDFDFD"/>
          <w:lang w:val="uk-UA"/>
        </w:rPr>
        <w:t xml:space="preserve"> для сучасної молоді, </w:t>
      </w:r>
      <w:r w:rsidR="003410FE">
        <w:rPr>
          <w:color w:val="000000" w:themeColor="text1"/>
          <w:sz w:val="28"/>
          <w:szCs w:val="28"/>
          <w:shd w:val="clear" w:color="auto" w:fill="FDFDFD"/>
          <w:lang w:val="uk-UA"/>
        </w:rPr>
        <w:t>а й</w:t>
      </w:r>
      <w:r w:rsidR="00CC391B" w:rsidRPr="00A2764C">
        <w:rPr>
          <w:color w:val="000000" w:themeColor="text1"/>
          <w:sz w:val="28"/>
          <w:szCs w:val="28"/>
          <w:shd w:val="clear" w:color="auto" w:fill="FDFDFD"/>
          <w:lang w:val="uk-UA"/>
        </w:rPr>
        <w:t xml:space="preserve"> для держави, оскільки високий рівень патріотизму громадян забезпечить повноцінний гармонійний розвиток як особистості в державі, так і суспільства в цілому. Патріотичне та духовне виховання підростаючого покоління забезпечить цілісність народу України, його національне відродження, об’єднання різних етносів і регіонів країни, соціально-економічний і демократичний розвиток України, розбудову та вдосконалення суверенної правової держави, соціально-політичну стабільність у державі та гідне представлення нашої країни у світі.</w:t>
      </w:r>
    </w:p>
    <w:p w:rsidR="00D6447F" w:rsidRPr="00D6447F" w:rsidRDefault="00C723F5" w:rsidP="00A276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764C">
        <w:rPr>
          <w:b/>
          <w:spacing w:val="-4"/>
          <w:sz w:val="28"/>
          <w:szCs w:val="28"/>
          <w:lang w:val="uk-UA"/>
        </w:rPr>
        <w:t>Аналіз останніх досліджень і публікацій</w:t>
      </w:r>
      <w:r w:rsidR="009D488E" w:rsidRPr="00A2764C">
        <w:rPr>
          <w:b/>
          <w:spacing w:val="-4"/>
          <w:sz w:val="28"/>
          <w:szCs w:val="28"/>
          <w:lang w:val="uk-UA"/>
        </w:rPr>
        <w:t>.</w:t>
      </w:r>
      <w:r w:rsidR="009D488E" w:rsidRPr="00A2764C">
        <w:rPr>
          <w:spacing w:val="-4"/>
          <w:sz w:val="28"/>
          <w:szCs w:val="28"/>
          <w:lang w:val="uk-UA"/>
        </w:rPr>
        <w:t xml:space="preserve"> </w:t>
      </w:r>
      <w:r w:rsidR="00D6447F">
        <w:rPr>
          <w:sz w:val="28"/>
          <w:szCs w:val="28"/>
          <w:lang w:val="uk-UA"/>
        </w:rPr>
        <w:t>Дослідженням проблеми військово-патріотичного виховання</w:t>
      </w:r>
      <w:r w:rsidR="00D6447F" w:rsidRPr="00D6447F">
        <w:rPr>
          <w:sz w:val="28"/>
          <w:szCs w:val="28"/>
          <w:lang w:val="uk-UA"/>
        </w:rPr>
        <w:t xml:space="preserve"> займають</w:t>
      </w:r>
      <w:r w:rsidR="00D6447F">
        <w:rPr>
          <w:sz w:val="28"/>
          <w:szCs w:val="28"/>
          <w:lang w:val="uk-UA"/>
        </w:rPr>
        <w:t>ся такі вчені, як</w:t>
      </w:r>
      <w:r w:rsidR="00D6447F" w:rsidRPr="00D6447F">
        <w:rPr>
          <w:sz w:val="28"/>
          <w:szCs w:val="28"/>
          <w:lang w:val="uk-UA"/>
        </w:rPr>
        <w:t xml:space="preserve">: І. </w:t>
      </w:r>
      <w:proofErr w:type="spellStart"/>
      <w:r w:rsidR="00D6447F" w:rsidRPr="00D6447F">
        <w:rPr>
          <w:sz w:val="28"/>
          <w:szCs w:val="28"/>
          <w:lang w:val="uk-UA"/>
        </w:rPr>
        <w:t>Бех</w:t>
      </w:r>
      <w:proofErr w:type="spellEnd"/>
      <w:r w:rsidR="00D6447F" w:rsidRPr="00D6447F">
        <w:rPr>
          <w:sz w:val="28"/>
          <w:szCs w:val="28"/>
          <w:lang w:val="uk-UA"/>
        </w:rPr>
        <w:t xml:space="preserve">, К. Чорна (національна ідея у становленні </w:t>
      </w:r>
      <w:proofErr w:type="spellStart"/>
      <w:r w:rsidR="00D6447F" w:rsidRPr="00D6447F">
        <w:rPr>
          <w:sz w:val="28"/>
          <w:szCs w:val="28"/>
          <w:lang w:val="uk-UA"/>
        </w:rPr>
        <w:t>громадянинапатріота</w:t>
      </w:r>
      <w:proofErr w:type="spellEnd"/>
      <w:r w:rsidR="00D6447F" w:rsidRPr="00D6447F">
        <w:rPr>
          <w:sz w:val="28"/>
          <w:szCs w:val="28"/>
          <w:lang w:val="uk-UA"/>
        </w:rPr>
        <w:t xml:space="preserve"> України, програма українського патріотичного вихова</w:t>
      </w:r>
      <w:r w:rsidR="00D6447F">
        <w:rPr>
          <w:sz w:val="28"/>
          <w:szCs w:val="28"/>
          <w:lang w:val="uk-UA"/>
        </w:rPr>
        <w:t>ння дітей та учнівської молоді);</w:t>
      </w:r>
      <w:r w:rsidR="00D6447F" w:rsidRPr="00D6447F">
        <w:rPr>
          <w:sz w:val="28"/>
          <w:szCs w:val="28"/>
          <w:lang w:val="uk-UA"/>
        </w:rPr>
        <w:t xml:space="preserve"> В. </w:t>
      </w:r>
      <w:proofErr w:type="spellStart"/>
      <w:r w:rsidR="00D6447F" w:rsidRPr="00D6447F">
        <w:rPr>
          <w:sz w:val="28"/>
          <w:szCs w:val="28"/>
          <w:lang w:val="uk-UA"/>
        </w:rPr>
        <w:t>Івашковський</w:t>
      </w:r>
      <w:proofErr w:type="spellEnd"/>
      <w:r w:rsidR="00D6447F" w:rsidRPr="00D6447F">
        <w:rPr>
          <w:sz w:val="28"/>
          <w:szCs w:val="28"/>
          <w:lang w:val="uk-UA"/>
        </w:rPr>
        <w:t xml:space="preserve"> (формування військово-патріотичної готовності старшокласників до захисту Вітчизни)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М. </w:t>
      </w:r>
      <w:proofErr w:type="spellStart"/>
      <w:r w:rsidR="00D6447F" w:rsidRPr="00D6447F">
        <w:rPr>
          <w:sz w:val="28"/>
          <w:szCs w:val="28"/>
          <w:lang w:val="uk-UA"/>
        </w:rPr>
        <w:t>Зубалій</w:t>
      </w:r>
      <w:proofErr w:type="spellEnd"/>
      <w:r w:rsidR="00D6447F" w:rsidRPr="00D6447F">
        <w:rPr>
          <w:sz w:val="28"/>
          <w:szCs w:val="28"/>
          <w:lang w:val="uk-UA"/>
        </w:rPr>
        <w:t xml:space="preserve"> (</w:t>
      </w:r>
      <w:proofErr w:type="spellStart"/>
      <w:r w:rsidR="00D6447F" w:rsidRPr="00D6447F">
        <w:rPr>
          <w:sz w:val="28"/>
          <w:szCs w:val="28"/>
          <w:lang w:val="uk-UA"/>
        </w:rPr>
        <w:t>військовопатріотичне</w:t>
      </w:r>
      <w:proofErr w:type="spellEnd"/>
      <w:r w:rsidR="00D6447F" w:rsidRPr="00D6447F">
        <w:rPr>
          <w:sz w:val="28"/>
          <w:szCs w:val="28"/>
          <w:lang w:val="uk-UA"/>
        </w:rPr>
        <w:t xml:space="preserve"> виховання старшокласників у процесі позакласної роботи)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О. Кириченко (виховання старшокласників на військово-козацьких традиціях)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О. </w:t>
      </w:r>
      <w:proofErr w:type="spellStart"/>
      <w:r w:rsidR="00D6447F" w:rsidRPr="00D6447F">
        <w:rPr>
          <w:sz w:val="28"/>
          <w:szCs w:val="28"/>
          <w:lang w:val="uk-UA"/>
        </w:rPr>
        <w:t>П’ятикоп</w:t>
      </w:r>
      <w:proofErr w:type="spellEnd"/>
      <w:r w:rsidR="00D6447F" w:rsidRPr="00D6447F">
        <w:rPr>
          <w:sz w:val="28"/>
          <w:szCs w:val="28"/>
          <w:lang w:val="uk-UA"/>
        </w:rPr>
        <w:t xml:space="preserve"> (військово-патріотичне виховання школярів як фактор підвищення якості освіти)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В. </w:t>
      </w:r>
      <w:proofErr w:type="spellStart"/>
      <w:r w:rsidR="00D6447F" w:rsidRPr="00D6447F">
        <w:rPr>
          <w:sz w:val="28"/>
          <w:szCs w:val="28"/>
          <w:lang w:val="uk-UA"/>
        </w:rPr>
        <w:t>Олещук</w:t>
      </w:r>
      <w:proofErr w:type="spellEnd"/>
      <w:r w:rsidR="00D6447F" w:rsidRPr="00D6447F">
        <w:rPr>
          <w:sz w:val="28"/>
          <w:szCs w:val="28"/>
          <w:lang w:val="uk-UA"/>
        </w:rPr>
        <w:t xml:space="preserve"> (підготовка студентів факультетів фізичної культури до </w:t>
      </w:r>
      <w:r w:rsidR="00D6447F" w:rsidRPr="00D6447F">
        <w:rPr>
          <w:sz w:val="28"/>
          <w:szCs w:val="28"/>
          <w:lang w:val="uk-UA"/>
        </w:rPr>
        <w:lastRenderedPageBreak/>
        <w:t>військово-патріотичного виховання учнів)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Е. Єрьоменко (розвиток українського національного виду спорту «</w:t>
      </w:r>
      <w:proofErr w:type="spellStart"/>
      <w:r w:rsidR="00D6447F" w:rsidRPr="00D6447F">
        <w:rPr>
          <w:sz w:val="28"/>
          <w:szCs w:val="28"/>
          <w:lang w:val="uk-UA"/>
        </w:rPr>
        <w:t>Хортинг</w:t>
      </w:r>
      <w:proofErr w:type="spellEnd"/>
      <w:r w:rsidR="00D6447F" w:rsidRPr="00D6447F">
        <w:rPr>
          <w:sz w:val="28"/>
          <w:szCs w:val="28"/>
          <w:lang w:val="uk-UA"/>
        </w:rPr>
        <w:t>» серед учнівської молоді)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О. Остапенко, Б. Шаповалов (концептуальні засади реформування військово-патріотичного виховання дітей та учнівської молоді України)</w:t>
      </w:r>
      <w:r w:rsidR="00D6447F">
        <w:rPr>
          <w:sz w:val="28"/>
          <w:szCs w:val="28"/>
          <w:lang w:val="uk-UA"/>
        </w:rPr>
        <w:t>;</w:t>
      </w:r>
      <w:r w:rsidR="00D6447F" w:rsidRPr="00D6447F">
        <w:rPr>
          <w:sz w:val="28"/>
          <w:szCs w:val="28"/>
          <w:lang w:val="uk-UA"/>
        </w:rPr>
        <w:t xml:space="preserve"> М. </w:t>
      </w:r>
      <w:proofErr w:type="spellStart"/>
      <w:r w:rsidR="00D6447F" w:rsidRPr="00D6447F">
        <w:rPr>
          <w:sz w:val="28"/>
          <w:szCs w:val="28"/>
          <w:lang w:val="uk-UA"/>
        </w:rPr>
        <w:t>Тимчик</w:t>
      </w:r>
      <w:proofErr w:type="spellEnd"/>
      <w:r w:rsidR="00D6447F" w:rsidRPr="00D6447F">
        <w:rPr>
          <w:sz w:val="28"/>
          <w:szCs w:val="28"/>
          <w:lang w:val="uk-UA"/>
        </w:rPr>
        <w:t xml:space="preserve"> (патріотичне виховання старших підлітків у процесі фізкультурно-масової роботи)</w:t>
      </w:r>
      <w:r w:rsidR="00D6447F">
        <w:rPr>
          <w:sz w:val="28"/>
          <w:szCs w:val="28"/>
          <w:lang w:val="uk-UA"/>
        </w:rPr>
        <w:t xml:space="preserve"> [2, с. 2-3]</w:t>
      </w:r>
      <w:r w:rsidR="00D6447F" w:rsidRPr="00D6447F">
        <w:rPr>
          <w:sz w:val="28"/>
          <w:szCs w:val="28"/>
          <w:lang w:val="uk-UA"/>
        </w:rPr>
        <w:t>.</w:t>
      </w:r>
    </w:p>
    <w:p w:rsidR="003410FE" w:rsidRDefault="002342E6" w:rsidP="00A276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 основного матеріалу. </w:t>
      </w:r>
      <w:r w:rsidR="00A2764C" w:rsidRPr="00A2764C">
        <w:rPr>
          <w:sz w:val="28"/>
          <w:szCs w:val="28"/>
          <w:lang w:val="uk-UA"/>
        </w:rPr>
        <w:t xml:space="preserve">Суттєвого значення у патріотичному вихованні </w:t>
      </w:r>
      <w:r w:rsidR="003410FE">
        <w:rPr>
          <w:sz w:val="28"/>
          <w:szCs w:val="28"/>
          <w:lang w:val="uk-UA"/>
        </w:rPr>
        <w:t xml:space="preserve">студентської молоді </w:t>
      </w:r>
      <w:r w:rsidR="00A2764C" w:rsidRPr="00A2764C">
        <w:rPr>
          <w:sz w:val="28"/>
          <w:szCs w:val="28"/>
          <w:lang w:val="uk-UA"/>
        </w:rPr>
        <w:t xml:space="preserve">набуває фізична підготовка. Спорт, як складова фізичного виховання, впливає на основні сфери життєдіяльності суспільства, формує етичні цінності, спосіб життя людей. Виховний потенціал фізичної культури та спорту реалізується завдяки формуванню у особистості такого поняття як патріотизм. </w:t>
      </w:r>
      <w:r w:rsidR="003410FE">
        <w:rPr>
          <w:sz w:val="28"/>
          <w:szCs w:val="28"/>
          <w:lang w:val="uk-UA"/>
        </w:rPr>
        <w:t>Адже, п</w:t>
      </w:r>
      <w:r w:rsidR="00A2764C" w:rsidRPr="00A2764C">
        <w:rPr>
          <w:sz w:val="28"/>
          <w:szCs w:val="28"/>
          <w:lang w:val="uk-UA"/>
        </w:rPr>
        <w:t xml:space="preserve">атріотизм охоплює емоційно-моральне й дієве ставлення до </w:t>
      </w:r>
      <w:r w:rsidR="003410FE">
        <w:rPr>
          <w:sz w:val="28"/>
          <w:szCs w:val="28"/>
          <w:lang w:val="uk-UA"/>
        </w:rPr>
        <w:t>Батьківщини</w:t>
      </w:r>
      <w:r w:rsidR="00A2764C" w:rsidRPr="00A2764C">
        <w:rPr>
          <w:sz w:val="28"/>
          <w:szCs w:val="28"/>
          <w:lang w:val="uk-UA"/>
        </w:rPr>
        <w:t xml:space="preserve">, нації, матеріальних та духовних надбань країни. </w:t>
      </w:r>
    </w:p>
    <w:p w:rsidR="00A2764C" w:rsidRDefault="00A2764C" w:rsidP="00A276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764C">
        <w:rPr>
          <w:sz w:val="28"/>
          <w:szCs w:val="28"/>
          <w:lang w:val="uk-UA"/>
        </w:rPr>
        <w:t>Розвиток фізичної культури і спорту є важливим компонентом соціальної політики держави. Він забезпечує втілення в життя гуманістичних ідеалів</w:t>
      </w:r>
      <w:r w:rsidR="003410FE">
        <w:rPr>
          <w:sz w:val="28"/>
          <w:szCs w:val="28"/>
          <w:lang w:val="uk-UA"/>
        </w:rPr>
        <w:t>, цінностей та норм, активізує рухову активність громадян країни</w:t>
      </w:r>
      <w:r w:rsidRPr="00A2764C">
        <w:rPr>
          <w:sz w:val="28"/>
          <w:szCs w:val="28"/>
          <w:lang w:val="uk-UA"/>
        </w:rPr>
        <w:t xml:space="preserve">, визначає поведінку людини, сприяє вирішенню соціально-економічних, виховних і оздоровчих завдань. </w:t>
      </w:r>
      <w:r w:rsidR="003410FE">
        <w:rPr>
          <w:sz w:val="28"/>
          <w:szCs w:val="28"/>
          <w:lang w:val="uk-UA"/>
        </w:rPr>
        <w:t>Під час</w:t>
      </w:r>
      <w:r w:rsidRPr="00A2764C">
        <w:rPr>
          <w:sz w:val="28"/>
          <w:szCs w:val="28"/>
          <w:lang w:val="uk-UA"/>
        </w:rPr>
        <w:t xml:space="preserve"> фізичного удосконалення </w:t>
      </w:r>
      <w:r w:rsidR="003410FE">
        <w:rPr>
          <w:sz w:val="28"/>
          <w:szCs w:val="28"/>
          <w:lang w:val="uk-UA"/>
        </w:rPr>
        <w:t xml:space="preserve">в особистості </w:t>
      </w:r>
      <w:r w:rsidRPr="00A2764C">
        <w:rPr>
          <w:sz w:val="28"/>
          <w:szCs w:val="28"/>
          <w:lang w:val="uk-UA"/>
        </w:rPr>
        <w:t xml:space="preserve">розвиваються </w:t>
      </w:r>
      <w:r w:rsidR="003410FE">
        <w:rPr>
          <w:sz w:val="28"/>
          <w:szCs w:val="28"/>
          <w:lang w:val="uk-UA"/>
        </w:rPr>
        <w:t>не лише фізичні</w:t>
      </w:r>
      <w:r w:rsidRPr="00A2764C">
        <w:rPr>
          <w:sz w:val="28"/>
          <w:szCs w:val="28"/>
          <w:lang w:val="uk-UA"/>
        </w:rPr>
        <w:t xml:space="preserve"> якості, </w:t>
      </w:r>
      <w:r w:rsidR="003410FE">
        <w:rPr>
          <w:sz w:val="28"/>
          <w:szCs w:val="28"/>
          <w:lang w:val="uk-UA"/>
        </w:rPr>
        <w:t xml:space="preserve">а й </w:t>
      </w:r>
      <w:r w:rsidRPr="00A2764C">
        <w:rPr>
          <w:sz w:val="28"/>
          <w:szCs w:val="28"/>
          <w:lang w:val="uk-UA"/>
        </w:rPr>
        <w:t xml:space="preserve">формуються моральні і психологічні </w:t>
      </w:r>
      <w:r w:rsidR="003410FE">
        <w:rPr>
          <w:sz w:val="28"/>
          <w:szCs w:val="28"/>
          <w:lang w:val="uk-UA"/>
        </w:rPr>
        <w:t>риси</w:t>
      </w:r>
      <w:r w:rsidRPr="00A2764C">
        <w:rPr>
          <w:sz w:val="28"/>
          <w:szCs w:val="28"/>
          <w:lang w:val="uk-UA"/>
        </w:rPr>
        <w:t>.</w:t>
      </w:r>
    </w:p>
    <w:p w:rsidR="00A2764C" w:rsidRDefault="00A2764C" w:rsidP="00A276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764C">
        <w:rPr>
          <w:sz w:val="28"/>
          <w:szCs w:val="28"/>
          <w:lang w:val="uk-UA"/>
        </w:rPr>
        <w:t xml:space="preserve">Фізична активність здійснюється на основі </w:t>
      </w:r>
      <w:r w:rsidR="003410FE">
        <w:rPr>
          <w:sz w:val="28"/>
          <w:szCs w:val="28"/>
          <w:lang w:val="uk-UA"/>
        </w:rPr>
        <w:t xml:space="preserve">формування </w:t>
      </w:r>
      <w:r w:rsidRPr="00A2764C">
        <w:rPr>
          <w:sz w:val="28"/>
          <w:szCs w:val="28"/>
          <w:lang w:val="uk-UA"/>
        </w:rPr>
        <w:t xml:space="preserve">знань </w:t>
      </w:r>
      <w:r w:rsidR="003410FE">
        <w:rPr>
          <w:sz w:val="28"/>
          <w:szCs w:val="28"/>
          <w:lang w:val="uk-UA"/>
        </w:rPr>
        <w:t>з</w:t>
      </w:r>
      <w:r w:rsidRPr="00A2764C">
        <w:rPr>
          <w:sz w:val="28"/>
          <w:szCs w:val="28"/>
          <w:lang w:val="uk-UA"/>
        </w:rPr>
        <w:t xml:space="preserve"> галузі фізичного </w:t>
      </w:r>
      <w:r w:rsidR="003410FE">
        <w:rPr>
          <w:sz w:val="28"/>
          <w:szCs w:val="28"/>
          <w:lang w:val="uk-UA"/>
        </w:rPr>
        <w:t>виховання</w:t>
      </w:r>
      <w:r w:rsidRPr="00A2764C">
        <w:rPr>
          <w:sz w:val="28"/>
          <w:szCs w:val="28"/>
          <w:lang w:val="uk-UA"/>
        </w:rPr>
        <w:t xml:space="preserve">, цілеспрямованої зміни біологічних складових її природи й опосередкованого впливу на соціальні складові. </w:t>
      </w:r>
      <w:r w:rsidR="003410FE">
        <w:rPr>
          <w:sz w:val="28"/>
          <w:szCs w:val="28"/>
          <w:lang w:val="uk-UA"/>
        </w:rPr>
        <w:t>Саме т</w:t>
      </w:r>
      <w:r w:rsidRPr="00A2764C">
        <w:rPr>
          <w:sz w:val="28"/>
          <w:szCs w:val="28"/>
          <w:lang w:val="uk-UA"/>
        </w:rPr>
        <w:t xml:space="preserve">ому її можна вважати елементом, що в поєднанні з іншими </w:t>
      </w:r>
      <w:r w:rsidR="003410FE">
        <w:rPr>
          <w:sz w:val="28"/>
          <w:szCs w:val="28"/>
          <w:lang w:val="uk-UA"/>
        </w:rPr>
        <w:t>чинниками</w:t>
      </w:r>
      <w:r w:rsidRPr="00A2764C">
        <w:rPr>
          <w:sz w:val="28"/>
          <w:szCs w:val="28"/>
          <w:lang w:val="uk-UA"/>
        </w:rPr>
        <w:t xml:space="preserve"> формує фізичну культуру людини і є якнайважливішим компонентом суспільного виховання і самовиховання особистості, а отже, і основним компонентом патріотичного виховання. </w:t>
      </w:r>
    </w:p>
    <w:p w:rsidR="00A2764C" w:rsidRDefault="00A2764C" w:rsidP="00A2764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DFDFD"/>
          <w:lang w:val="uk-UA"/>
        </w:rPr>
      </w:pPr>
      <w:r w:rsidRPr="00A2764C">
        <w:rPr>
          <w:sz w:val="28"/>
          <w:szCs w:val="28"/>
          <w:lang w:val="uk-UA"/>
        </w:rPr>
        <w:t>Фізична культура покликан</w:t>
      </w:r>
      <w:r w:rsidR="003410FE">
        <w:rPr>
          <w:sz w:val="28"/>
          <w:szCs w:val="28"/>
          <w:lang w:val="uk-UA"/>
        </w:rPr>
        <w:t>а</w:t>
      </w:r>
      <w:r w:rsidRPr="00A2764C">
        <w:rPr>
          <w:sz w:val="28"/>
          <w:szCs w:val="28"/>
          <w:lang w:val="uk-UA"/>
        </w:rPr>
        <w:t xml:space="preserve"> не лише задовольнити природну потребу в русі, але й допомогти </w:t>
      </w:r>
      <w:r w:rsidR="003410FE">
        <w:rPr>
          <w:sz w:val="28"/>
          <w:szCs w:val="28"/>
          <w:lang w:val="uk-UA"/>
        </w:rPr>
        <w:t>людині</w:t>
      </w:r>
      <w:r w:rsidRPr="00A2764C">
        <w:rPr>
          <w:sz w:val="28"/>
          <w:szCs w:val="28"/>
          <w:lang w:val="uk-UA"/>
        </w:rPr>
        <w:t xml:space="preserve"> свідомо </w:t>
      </w:r>
      <w:r w:rsidR="003410FE">
        <w:rPr>
          <w:sz w:val="28"/>
          <w:szCs w:val="28"/>
          <w:lang w:val="uk-UA"/>
        </w:rPr>
        <w:t>формувати</w:t>
      </w:r>
      <w:r w:rsidRPr="00A2764C">
        <w:rPr>
          <w:sz w:val="28"/>
          <w:szCs w:val="28"/>
          <w:lang w:val="uk-UA"/>
        </w:rPr>
        <w:t xml:space="preserve"> здоровий спосіб життя</w:t>
      </w:r>
      <w:r w:rsidR="003410FE">
        <w:rPr>
          <w:sz w:val="28"/>
          <w:szCs w:val="28"/>
          <w:lang w:val="uk-UA"/>
        </w:rPr>
        <w:t xml:space="preserve">, </w:t>
      </w:r>
      <w:r w:rsidR="003410FE">
        <w:rPr>
          <w:sz w:val="28"/>
          <w:szCs w:val="28"/>
          <w:lang w:val="uk-UA"/>
        </w:rPr>
        <w:lastRenderedPageBreak/>
        <w:t>пропагувати його серед інших</w:t>
      </w:r>
      <w:r w:rsidRPr="00A2764C">
        <w:rPr>
          <w:sz w:val="28"/>
          <w:szCs w:val="28"/>
          <w:lang w:val="uk-UA"/>
        </w:rPr>
        <w:t xml:space="preserve">. Заняття спортом стимулюють розвиток таких якостей особистості, як рішучість, наполегливість, </w:t>
      </w:r>
      <w:proofErr w:type="spellStart"/>
      <w:r w:rsidR="00D6447F">
        <w:rPr>
          <w:sz w:val="28"/>
          <w:szCs w:val="28"/>
          <w:lang w:val="uk-UA"/>
        </w:rPr>
        <w:t>самодисциплінованість</w:t>
      </w:r>
      <w:proofErr w:type="spellEnd"/>
      <w:r w:rsidR="00D6447F">
        <w:rPr>
          <w:sz w:val="28"/>
          <w:szCs w:val="28"/>
          <w:lang w:val="uk-UA"/>
        </w:rPr>
        <w:t xml:space="preserve"> [1, с. 17]</w:t>
      </w:r>
      <w:r w:rsidRPr="00A2764C">
        <w:rPr>
          <w:sz w:val="28"/>
          <w:szCs w:val="28"/>
          <w:lang w:val="uk-UA"/>
        </w:rPr>
        <w:t>. Тренування, змагання виховують у людини впевненість, цілеспрямованість, витривалість. У процесі фізичного виховання, використання його специфічних засобів, форм і методів, комплексно розв’язуються завдання розумового, морального, естетичного, військово-патріотичного виховання, формується особистість на національних спортивних традиціях народу.</w:t>
      </w:r>
    </w:p>
    <w:p w:rsidR="002D51E4" w:rsidRDefault="002D51E4" w:rsidP="00A276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</w:t>
      </w:r>
      <w:r w:rsidR="00A2764C" w:rsidRPr="00A2764C">
        <w:rPr>
          <w:color w:val="000000" w:themeColor="text1"/>
          <w:sz w:val="28"/>
          <w:szCs w:val="28"/>
          <w:lang w:val="uk-UA"/>
        </w:rPr>
        <w:t>атріотичн</w:t>
      </w:r>
      <w:r>
        <w:rPr>
          <w:color w:val="000000" w:themeColor="text1"/>
          <w:sz w:val="28"/>
          <w:szCs w:val="28"/>
          <w:lang w:val="uk-UA"/>
        </w:rPr>
        <w:t>е</w:t>
      </w:r>
      <w:r w:rsidR="00A2764C" w:rsidRPr="00A2764C">
        <w:rPr>
          <w:color w:val="000000" w:themeColor="text1"/>
          <w:sz w:val="28"/>
          <w:szCs w:val="28"/>
          <w:lang w:val="uk-UA"/>
        </w:rPr>
        <w:t xml:space="preserve"> виховання засобами фізично</w:t>
      </w:r>
      <w:r>
        <w:rPr>
          <w:color w:val="000000" w:themeColor="text1"/>
          <w:sz w:val="28"/>
          <w:szCs w:val="28"/>
          <w:lang w:val="uk-UA"/>
        </w:rPr>
        <w:t>ї</w:t>
      </w:r>
      <w:r w:rsidR="00A2764C" w:rsidRPr="00A2764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культури</w:t>
      </w:r>
      <w:r w:rsidR="00A2764C" w:rsidRPr="00A2764C">
        <w:rPr>
          <w:color w:val="000000" w:themeColor="text1"/>
          <w:sz w:val="28"/>
          <w:szCs w:val="28"/>
          <w:lang w:val="uk-UA"/>
        </w:rPr>
        <w:t xml:space="preserve"> і спорту </w:t>
      </w:r>
      <w:r>
        <w:rPr>
          <w:color w:val="000000" w:themeColor="text1"/>
          <w:sz w:val="28"/>
          <w:szCs w:val="28"/>
          <w:lang w:val="uk-UA"/>
        </w:rPr>
        <w:t>забезпечує</w:t>
      </w:r>
      <w:r w:rsidR="00A2764C" w:rsidRPr="00A2764C">
        <w:rPr>
          <w:sz w:val="28"/>
          <w:szCs w:val="28"/>
          <w:lang w:val="uk-UA"/>
        </w:rPr>
        <w:t xml:space="preserve"> формування</w:t>
      </w:r>
      <w:r>
        <w:rPr>
          <w:sz w:val="28"/>
          <w:szCs w:val="28"/>
          <w:lang w:val="uk-UA"/>
        </w:rPr>
        <w:t xml:space="preserve"> в студентів</w:t>
      </w:r>
      <w:r w:rsidR="00A2764C" w:rsidRPr="00A2764C">
        <w:rPr>
          <w:sz w:val="28"/>
          <w:szCs w:val="28"/>
          <w:lang w:val="uk-UA"/>
        </w:rPr>
        <w:t xml:space="preserve"> національно-патріотичної свідомості, а саме: особистісної ідентифікації зі своєю нацією, віри в духовні сили та майбутнє країни, волі до праці на користь народу; усвідомлення національних та культурних цінностей; знання історії, звичаїв, обрядів, символіки як всієї країни так і її регіонального різноманіття. </w:t>
      </w:r>
    </w:p>
    <w:p w:rsidR="00A2764C" w:rsidRDefault="00A2764C" w:rsidP="00A276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764C">
        <w:rPr>
          <w:sz w:val="28"/>
          <w:szCs w:val="28"/>
          <w:lang w:val="uk-UA"/>
        </w:rPr>
        <w:t xml:space="preserve">Організовуючи роботу з патріотичного виховання, потрібно враховувати, що в Україні історично склався широкий спектр регіонально-політичних та регіонально-культурних відмінностей, які проявляються і на заняттях фізичною культурою та сортом. </w:t>
      </w:r>
      <w:r w:rsidR="002D51E4">
        <w:rPr>
          <w:sz w:val="28"/>
          <w:szCs w:val="28"/>
          <w:lang w:val="uk-UA"/>
        </w:rPr>
        <w:t>Адже, с</w:t>
      </w:r>
      <w:r w:rsidRPr="00A2764C">
        <w:rPr>
          <w:sz w:val="28"/>
          <w:szCs w:val="28"/>
          <w:lang w:val="uk-UA"/>
        </w:rPr>
        <w:t>истема фізичного виховання здатна сформувати у молоді не лише повагу до загальнолюдських гуманістичних цінностей, а й забезпечити виховання патріотично налаштованої громадянсько-національно свідомої молодої людини, творчої особистості, здатної самостійно приймати рішення і реалізовувати їх у процесі життєдіяльності з метою збереження національної ідентичності українського суспільства та підвищення іміджу країни у глобальному просторі</w:t>
      </w:r>
      <w:r w:rsidR="00D6447F">
        <w:rPr>
          <w:sz w:val="28"/>
          <w:szCs w:val="28"/>
          <w:lang w:val="uk-UA"/>
        </w:rPr>
        <w:t xml:space="preserve"> [4, с. 247]</w:t>
      </w:r>
      <w:r w:rsidRPr="00A2764C">
        <w:rPr>
          <w:sz w:val="28"/>
          <w:szCs w:val="28"/>
          <w:lang w:val="uk-UA"/>
        </w:rPr>
        <w:t>.</w:t>
      </w:r>
    </w:p>
    <w:p w:rsidR="002D51E4" w:rsidRPr="00A2764C" w:rsidRDefault="002D51E4" w:rsidP="002D51E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DFDFD"/>
          <w:lang w:val="uk-UA"/>
        </w:rPr>
      </w:pPr>
      <w:r>
        <w:rPr>
          <w:sz w:val="28"/>
          <w:szCs w:val="28"/>
          <w:lang w:val="uk-UA"/>
        </w:rPr>
        <w:t>Військово-патріотичне виховання засобами фізичної культури і спорту здатне забезпечити у студентської молоді</w:t>
      </w:r>
      <w:r w:rsidR="00D6447F">
        <w:rPr>
          <w:sz w:val="28"/>
          <w:szCs w:val="28"/>
          <w:lang w:val="uk-UA"/>
        </w:rPr>
        <w:t xml:space="preserve"> [5, с. 118]</w:t>
      </w:r>
      <w:r>
        <w:rPr>
          <w:sz w:val="28"/>
          <w:szCs w:val="28"/>
          <w:lang w:val="uk-UA"/>
        </w:rPr>
        <w:t>: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формування почуття патріотизму, любові до свого народу, його історії, культурних та історичних цінностей;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lastRenderedPageBreak/>
        <w:t>виховання громадянських почуттів і свідомості, поваги до Конституції та інших законів України, соціальної активності і відповідальності за доручені державні та громадські справи;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формування здібностей до аналізу зовнішнього та внутріполітичного становища, вміння на цій основі самостійно адекватно оцінювати події, що відбуваються у державі і світі, свою роль та місце в цих подіях;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створення нормативно-правової бази та комплексу заходів щодо виховання патріотичних почуттів і свідомості громадян України;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формування прагнення до оволодіння військовими знаннями, відповідного рівня фізичної підготовки та витривалості;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підвищення престижу військової служби, військова професійна орієнтація молоді, формування і розвиток мотивації, спрямованої на підготовку до захисту Української держави і служби у Збройних силах України та інших військових формуваннях, здійснення конкурсного відбору кандидатів для вступу у вищі військові навчальні заклади і проходження військової служби за контрактом;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створення системи військово-патріотичного виховання. Військово-патріотичне виховання здійснюється за такими напрямами: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державний - базується на забезпеченні державою системи військово-патріотичного виховання;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соціальний - ґрунтується на вивченні норм моралі, їх дотриманні, орієнтований на усвідомлення пріоритету загальнолюдських цінностей та інтересів, виховання шанобливого ставлення до культури, історії, мови, звичаїв і традицій українського народу;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військовий - передбачає вивчення військової історії України, переможних битв українського війська, основних зразків техніки й озброєння Збройних Сил України, набуття початкових навичок користування" ними, підвищення фізичної загартованості в інтересах підготовки до захисту Вітчизни;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lastRenderedPageBreak/>
        <w:t>психолого-педагогічний - ґрунтується на вивченні психологічних особливостей молоді, їх урахуванні у процесі підготовки юнаків до військової служби, проведенні методичної роботи з узагальнення та поширення передового досвіду військово-патріотичного виховання, вдосконаленні форм і напрямів цієї діяльності;</w:t>
      </w:r>
    </w:p>
    <w:p w:rsidR="002D51E4" w:rsidRDefault="00A2764C" w:rsidP="00A2764C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правовий - передбачає формування глибоких правових знань, прищеплення високої правової культури.</w:t>
      </w:r>
    </w:p>
    <w:p w:rsidR="00A2764C" w:rsidRPr="002D51E4" w:rsidRDefault="00D6447F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м</w:t>
      </w:r>
      <w:r w:rsidR="00A2764C" w:rsidRPr="002D51E4">
        <w:rPr>
          <w:color w:val="000000"/>
          <w:sz w:val="28"/>
          <w:szCs w:val="28"/>
          <w:lang w:val="uk-UA" w:eastAsia="uk-UA"/>
        </w:rPr>
        <w:t>етодами військово-патріотичного виховання молоді є: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переконання - формування впевненості в суспільній корисності діяльності з підготовки до захисту Вітчизни;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стимулювання - реалізується в різноманітних формах заохочення та змагання;</w:t>
      </w:r>
    </w:p>
    <w:p w:rsidR="00A2764C" w:rsidRPr="00A2764C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особистий приклад - діяльність вихователя, який має бути взірцем для молоді, має забезпечувати педагогічні вимоги, вміє давати доручення і перевіряти його виконання;</w:t>
      </w:r>
    </w:p>
    <w:p w:rsidR="002D51E4" w:rsidRDefault="00A2764C" w:rsidP="002D51E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A2764C">
        <w:rPr>
          <w:color w:val="000000"/>
          <w:sz w:val="28"/>
          <w:szCs w:val="28"/>
          <w:lang w:val="uk-UA" w:eastAsia="uk-UA"/>
        </w:rPr>
        <w:t>самопідготовка - процес активного формування і самовдосконалення молодої людини, виховання почуття патріотизму, яке реалізується шляхом самозобов'язання, самостійного навчання та самоконтролю.</w:t>
      </w:r>
    </w:p>
    <w:p w:rsidR="002D51E4" w:rsidRDefault="002D51E4" w:rsidP="002D51E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2D51E4">
        <w:rPr>
          <w:color w:val="000000"/>
          <w:sz w:val="28"/>
          <w:szCs w:val="28"/>
          <w:lang w:val="uk-UA" w:eastAsia="uk-UA"/>
        </w:rPr>
        <w:t xml:space="preserve">На заняттях із фізичної культури формуються якості, які необхідні </w:t>
      </w:r>
      <w:r>
        <w:rPr>
          <w:color w:val="000000"/>
          <w:sz w:val="28"/>
          <w:szCs w:val="28"/>
          <w:lang w:val="uk-UA" w:eastAsia="uk-UA"/>
        </w:rPr>
        <w:t>молоді</w:t>
      </w:r>
      <w:r w:rsidRPr="002D51E4">
        <w:rPr>
          <w:color w:val="000000"/>
          <w:sz w:val="28"/>
          <w:szCs w:val="28"/>
          <w:lang w:val="uk-UA" w:eastAsia="uk-UA"/>
        </w:rPr>
        <w:t>: висока працездатність, витривалість, чітка координація і точність рухів.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A2764C" w:rsidRPr="002D51E4">
        <w:rPr>
          <w:color w:val="000000"/>
          <w:sz w:val="28"/>
          <w:szCs w:val="28"/>
          <w:lang w:val="uk-UA" w:eastAsia="uk-UA"/>
        </w:rPr>
        <w:t>Військово-патріотичне виховання здійснюється у формі лекцій, бесід, розповідей, екскурсій до музеїв військових частин, зустрічей із ветеранами війни, праці та військової служби, походів місцями бойової слави, пошукової роботи, участі у роботі клубів та гуртків військово-патріотичного спрямування.</w:t>
      </w:r>
    </w:p>
    <w:p w:rsidR="002D51E4" w:rsidRPr="008F2235" w:rsidRDefault="004E19D1" w:rsidP="008F223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8F2235">
        <w:rPr>
          <w:b/>
          <w:spacing w:val="-6"/>
          <w:sz w:val="28"/>
          <w:szCs w:val="28"/>
          <w:lang w:val="uk-UA"/>
        </w:rPr>
        <w:t xml:space="preserve">Висновки і перспективи подальших розвідок. </w:t>
      </w:r>
      <w:r w:rsidR="002D51E4" w:rsidRPr="008F2235">
        <w:rPr>
          <w:spacing w:val="-6"/>
          <w:sz w:val="28"/>
          <w:szCs w:val="28"/>
          <w:lang w:val="uk-UA"/>
        </w:rPr>
        <w:t xml:space="preserve">Військово-патріотичне виховання засобами фізичної культури і спорту забезпечує </w:t>
      </w:r>
      <w:r w:rsidR="002D51E4" w:rsidRPr="008F2235">
        <w:rPr>
          <w:color w:val="000000" w:themeColor="text1"/>
          <w:sz w:val="28"/>
          <w:szCs w:val="28"/>
          <w:lang w:val="uk-UA" w:eastAsia="uk-UA"/>
        </w:rPr>
        <w:t xml:space="preserve">утвердження патріотизму та національної самосвідомості молоді, поглиблення процесу формування основ гуманістичного світогляду; пріоритетності високих </w:t>
      </w:r>
      <w:r w:rsidR="002D51E4" w:rsidRPr="008F2235">
        <w:rPr>
          <w:color w:val="000000" w:themeColor="text1"/>
          <w:sz w:val="28"/>
          <w:szCs w:val="28"/>
          <w:lang w:val="uk-UA" w:eastAsia="uk-UA"/>
        </w:rPr>
        <w:lastRenderedPageBreak/>
        <w:t>моральних, культурних, національних та загальнолюдських цінностей,  що сприятиме зміцненню духовної, моральної єдності суспільства;</w:t>
      </w:r>
      <w:r w:rsidR="008F2235" w:rsidRPr="008F2235">
        <w:rPr>
          <w:color w:val="000000"/>
          <w:sz w:val="28"/>
          <w:szCs w:val="28"/>
          <w:lang w:val="uk-UA" w:eastAsia="uk-UA"/>
        </w:rPr>
        <w:t xml:space="preserve"> </w:t>
      </w:r>
      <w:r w:rsidR="002D51E4" w:rsidRPr="008F2235">
        <w:rPr>
          <w:color w:val="000000" w:themeColor="text1"/>
          <w:sz w:val="28"/>
          <w:szCs w:val="28"/>
          <w:lang w:val="uk-UA" w:eastAsia="uk-UA"/>
        </w:rPr>
        <w:t>формування в молоді характерних рис патріота: активна підтримка і розвиток Української державності, дотримання Конституції України, дбайливе ставлення до національних багатств, рідної природи, готовність до захисту Батьківщини, пошана до історичної пам’яті, любові до рідної культури, мови, національних свят і традицій, збереження та зміцнення власного здоров’я.</w:t>
      </w:r>
    </w:p>
    <w:p w:rsidR="00D6447F" w:rsidRDefault="00D6447F" w:rsidP="004E19D1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</w:p>
    <w:p w:rsidR="000D2986" w:rsidRPr="00A2764C" w:rsidRDefault="006448A7" w:rsidP="004E19D1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  <w:r w:rsidRPr="00A2764C">
        <w:rPr>
          <w:i/>
          <w:sz w:val="28"/>
          <w:szCs w:val="28"/>
          <w:lang w:val="uk-UA"/>
        </w:rPr>
        <w:t>Список використаних джерел</w:t>
      </w:r>
    </w:p>
    <w:p w:rsidR="006448A7" w:rsidRPr="00D6447F" w:rsidRDefault="00D6447F" w:rsidP="00D644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1. Аронов А. </w:t>
      </w:r>
      <w:r w:rsidRPr="00D6447F">
        <w:rPr>
          <w:color w:val="000000"/>
          <w:sz w:val="28"/>
          <w:szCs w:val="28"/>
          <w:lang w:val="uk-UA" w:eastAsia="uk-UA"/>
        </w:rPr>
        <w:t xml:space="preserve">А. Виховувати патріотів. Книга для вчителя. </w:t>
      </w:r>
      <w:r>
        <w:rPr>
          <w:color w:val="000000"/>
          <w:sz w:val="28"/>
          <w:szCs w:val="28"/>
          <w:lang w:val="uk-UA" w:eastAsia="uk-UA"/>
        </w:rPr>
        <w:t xml:space="preserve">– </w:t>
      </w:r>
      <w:r w:rsidRPr="00D6447F">
        <w:rPr>
          <w:color w:val="000000"/>
          <w:sz w:val="28"/>
          <w:szCs w:val="28"/>
          <w:lang w:val="uk-UA" w:eastAsia="uk-UA"/>
        </w:rPr>
        <w:t>М.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D6447F">
        <w:rPr>
          <w:color w:val="000000"/>
          <w:sz w:val="28"/>
          <w:szCs w:val="28"/>
          <w:lang w:val="uk-UA" w:eastAsia="uk-UA"/>
        </w:rPr>
        <w:t>: Просвіта, 1989. – 175 с</w:t>
      </w:r>
    </w:p>
    <w:p w:rsidR="00D6447F" w:rsidRPr="00D6447F" w:rsidRDefault="00D6447F" w:rsidP="00D644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2. </w:t>
      </w:r>
      <w:r w:rsidRPr="00D6447F">
        <w:rPr>
          <w:color w:val="000000"/>
          <w:sz w:val="28"/>
          <w:szCs w:val="28"/>
          <w:lang w:val="uk-UA" w:eastAsia="uk-UA"/>
        </w:rPr>
        <w:t xml:space="preserve">Бех І. Д. Програма українського патріотичного виховання дітей та учнівської молоді / І. Д.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Бех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>, К. І. Чорна. – К., 2014. – 29 с.</w:t>
      </w:r>
    </w:p>
    <w:p w:rsidR="00D6447F" w:rsidRPr="00D6447F" w:rsidRDefault="00D6447F" w:rsidP="00D644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3. </w:t>
      </w:r>
      <w:r w:rsidRPr="00D6447F">
        <w:rPr>
          <w:color w:val="000000"/>
          <w:sz w:val="28"/>
          <w:szCs w:val="28"/>
          <w:lang w:val="uk-UA" w:eastAsia="uk-UA"/>
        </w:rPr>
        <w:t xml:space="preserve">Військово-патріотичне виховання учнів у позакласній роботі :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посіб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 xml:space="preserve">. / уклад. М.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Зубалій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 xml:space="preserve">, В.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Івашковський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 xml:space="preserve">, О. Остапенко, М.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Тимчик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 xml:space="preserve">, Б. Шаповалов, З.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Діхтяренко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>, І. Білоцерківець. - К. : ПАЛИВОДА А. В., 2016. - 232 с.</w:t>
      </w:r>
    </w:p>
    <w:p w:rsidR="00D6447F" w:rsidRPr="00D6447F" w:rsidRDefault="00D6447F" w:rsidP="00D644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4. </w:t>
      </w:r>
      <w:r w:rsidRPr="00D6447F">
        <w:rPr>
          <w:color w:val="000000"/>
          <w:sz w:val="28"/>
          <w:szCs w:val="28"/>
          <w:lang w:val="uk-UA" w:eastAsia="uk-UA"/>
        </w:rPr>
        <w:t xml:space="preserve">Єрьоменко Е. А. </w:t>
      </w:r>
      <w:proofErr w:type="spellStart"/>
      <w:r w:rsidRPr="00D6447F">
        <w:rPr>
          <w:color w:val="000000"/>
          <w:sz w:val="28"/>
          <w:szCs w:val="28"/>
          <w:lang w:val="uk-UA" w:eastAsia="uk-UA"/>
        </w:rPr>
        <w:t>Хортинг</w:t>
      </w:r>
      <w:proofErr w:type="spellEnd"/>
      <w:r w:rsidRPr="00D6447F">
        <w:rPr>
          <w:color w:val="000000"/>
          <w:sz w:val="28"/>
          <w:szCs w:val="28"/>
          <w:lang w:val="uk-UA" w:eastAsia="uk-UA"/>
        </w:rPr>
        <w:t xml:space="preserve"> – національний вид спорту України: метод. посібник / Е. А. Єрьоменко. – К.: Паливода А. В., 2014. – 1064 с</w:t>
      </w:r>
    </w:p>
    <w:p w:rsidR="00D6447F" w:rsidRPr="00D6447F" w:rsidRDefault="00D6447F" w:rsidP="00D644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5. </w:t>
      </w:r>
      <w:r w:rsidRPr="00D6447F">
        <w:rPr>
          <w:color w:val="000000"/>
          <w:sz w:val="28"/>
          <w:szCs w:val="28"/>
          <w:lang w:val="uk-UA" w:eastAsia="uk-UA"/>
        </w:rPr>
        <w:t>Зубалій М. Д. Сутність і зміст поняття «Військове-патріотичне виховання» //Освіта і управління – 2003. – №2. – Т.6. – С.110–116.</w:t>
      </w:r>
    </w:p>
    <w:sectPr w:rsidR="00D6447F" w:rsidRPr="00D6447F" w:rsidSect="00C723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801E6"/>
    <w:multiLevelType w:val="multilevel"/>
    <w:tmpl w:val="3554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9564F"/>
    <w:multiLevelType w:val="multilevel"/>
    <w:tmpl w:val="AA60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BE4"/>
    <w:rsid w:val="00063202"/>
    <w:rsid w:val="000716C2"/>
    <w:rsid w:val="00077135"/>
    <w:rsid w:val="000A0C0D"/>
    <w:rsid w:val="000D2986"/>
    <w:rsid w:val="00121BCC"/>
    <w:rsid w:val="00171268"/>
    <w:rsid w:val="001B0020"/>
    <w:rsid w:val="00201A3B"/>
    <w:rsid w:val="002342E6"/>
    <w:rsid w:val="0024014D"/>
    <w:rsid w:val="002735D1"/>
    <w:rsid w:val="002D51E4"/>
    <w:rsid w:val="00314005"/>
    <w:rsid w:val="003410FE"/>
    <w:rsid w:val="003645EA"/>
    <w:rsid w:val="00367681"/>
    <w:rsid w:val="003F20E0"/>
    <w:rsid w:val="00451958"/>
    <w:rsid w:val="00486BC3"/>
    <w:rsid w:val="004A07F6"/>
    <w:rsid w:val="004D5162"/>
    <w:rsid w:val="004E19D1"/>
    <w:rsid w:val="005C0124"/>
    <w:rsid w:val="006164D9"/>
    <w:rsid w:val="006448A7"/>
    <w:rsid w:val="0065365C"/>
    <w:rsid w:val="006A2E10"/>
    <w:rsid w:val="00726E65"/>
    <w:rsid w:val="00792773"/>
    <w:rsid w:val="00826736"/>
    <w:rsid w:val="00874BF8"/>
    <w:rsid w:val="008E6243"/>
    <w:rsid w:val="008F2235"/>
    <w:rsid w:val="0091774A"/>
    <w:rsid w:val="009A5BA5"/>
    <w:rsid w:val="009B4BE4"/>
    <w:rsid w:val="009D488E"/>
    <w:rsid w:val="00A2764C"/>
    <w:rsid w:val="00B4419D"/>
    <w:rsid w:val="00B712FE"/>
    <w:rsid w:val="00C45A94"/>
    <w:rsid w:val="00C723F5"/>
    <w:rsid w:val="00CA0872"/>
    <w:rsid w:val="00CC391B"/>
    <w:rsid w:val="00CC58EE"/>
    <w:rsid w:val="00D04ECC"/>
    <w:rsid w:val="00D63DF9"/>
    <w:rsid w:val="00D6447F"/>
    <w:rsid w:val="00DA31F5"/>
    <w:rsid w:val="00E3200A"/>
    <w:rsid w:val="00F039EF"/>
    <w:rsid w:val="00F06D39"/>
    <w:rsid w:val="00FA2E6B"/>
    <w:rsid w:val="00FB439A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33F6"/>
  <w15:docId w15:val="{561E58A2-3344-4899-B073-B0D87BA0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88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4014D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401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448A7"/>
    <w:pPr>
      <w:ind w:left="720"/>
      <w:contextualSpacing/>
    </w:pPr>
  </w:style>
  <w:style w:type="paragraph" w:styleId="a6">
    <w:name w:val="Normal (Web)"/>
    <w:basedOn w:val="a"/>
    <w:unhideWhenUsed/>
    <w:rsid w:val="004E19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7E27-8D59-4F11-AB4B-E7469462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Домашний</cp:lastModifiedBy>
  <cp:revision>8</cp:revision>
  <dcterms:created xsi:type="dcterms:W3CDTF">2020-03-25T09:38:00Z</dcterms:created>
  <dcterms:modified xsi:type="dcterms:W3CDTF">2021-02-01T19:19:00Z</dcterms:modified>
</cp:coreProperties>
</file>