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475" w:rsidRDefault="00387475" w:rsidP="00387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lang w:val="uk-UA"/>
        </w:rPr>
        <w:t>Йопа</w:t>
      </w:r>
      <w:proofErr w:type="spellEnd"/>
      <w:r>
        <w:rPr>
          <w:lang w:val="uk-UA"/>
        </w:rPr>
        <w:t xml:space="preserve"> Т.В. Забезпечення </w:t>
      </w:r>
      <w:proofErr w:type="spellStart"/>
      <w:r>
        <w:rPr>
          <w:lang w:val="uk-UA"/>
        </w:rPr>
        <w:t>оздоровчо</w:t>
      </w:r>
      <w:proofErr w:type="spellEnd"/>
      <w:r>
        <w:rPr>
          <w:lang w:val="uk-UA"/>
        </w:rPr>
        <w:t xml:space="preserve">-рекреаційної діяльності студентів засобами фізичної культури. </w:t>
      </w:r>
      <w:bookmarkStart w:id="0" w:name="_GoBack"/>
      <w:bookmarkEnd w:id="0"/>
      <w:r w:rsidRPr="00387475">
        <w:rPr>
          <w:lang w:val="uk-UA"/>
        </w:rPr>
        <w:t xml:space="preserve">Інноваційні та інформаційні технології у фізичній культурі, спорті, фізичній терапії та ерготерапії: Матеріали </w:t>
      </w:r>
      <w:r>
        <w:t>III</w:t>
      </w:r>
      <w:r w:rsidRPr="00387475">
        <w:rPr>
          <w:lang w:val="uk-UA"/>
        </w:rPr>
        <w:t xml:space="preserve"> Всеукраїнської електронної науково-практичної конференції з міжнародною участю </w:t>
      </w:r>
      <w:r>
        <w:t>(</w:t>
      </w:r>
      <w:proofErr w:type="spellStart"/>
      <w:r>
        <w:t>Київ</w:t>
      </w:r>
      <w:proofErr w:type="spellEnd"/>
      <w:r>
        <w:t xml:space="preserve">, 8 </w:t>
      </w:r>
      <w:proofErr w:type="spellStart"/>
      <w:r>
        <w:t>квітня</w:t>
      </w:r>
      <w:proofErr w:type="spellEnd"/>
      <w:r>
        <w:t xml:space="preserve"> 2020р.) / ред. О.А. </w:t>
      </w:r>
      <w:proofErr w:type="spellStart"/>
      <w:r>
        <w:t>Шинкарук</w:t>
      </w:r>
      <w:proofErr w:type="spellEnd"/>
      <w:r>
        <w:t>. – К.: НУФВСУ, 2020. – 186 с.</w:t>
      </w:r>
    </w:p>
    <w:p w:rsidR="00387475" w:rsidRDefault="00387475" w:rsidP="00CD6B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6BD1" w:rsidRDefault="00CD6BD1" w:rsidP="00CD6B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 ОЗДОРОВЧО-РУХОВОЇ ДІЯЛЬНОСТІ СТУДЕНТІВ ЗАСОБАМИ Ф</w:t>
      </w:r>
      <w:r w:rsidRPr="00CD6BD1">
        <w:rPr>
          <w:rFonts w:ascii="Times New Roman" w:hAnsi="Times New Roman" w:cs="Times New Roman"/>
          <w:b/>
          <w:sz w:val="24"/>
          <w:szCs w:val="24"/>
          <w:lang w:val="uk-UA"/>
        </w:rPr>
        <w:t>ІЗИЧН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Pr="00CD6B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КУЛЬТУР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CD6B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D6BD1" w:rsidRPr="00CD6BD1" w:rsidRDefault="00CD6BD1" w:rsidP="00CD6B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Т.В.</w:t>
      </w:r>
    </w:p>
    <w:p w:rsidR="00CD6BD1" w:rsidRPr="00A63EFE" w:rsidRDefault="00CD6BD1" w:rsidP="00A63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Національний університет «Полтавська політехніка імені Юрія Кондратюка»</w:t>
      </w:r>
      <w:r w:rsidR="00A63EFE" w:rsidRPr="003874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63E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Полтава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Вступ.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Фізична культура відіграє важливе значення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житті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>
        <w:rPr>
          <w:rFonts w:ascii="Times New Roman" w:hAnsi="Times New Roman" w:cs="Times New Roman"/>
          <w:sz w:val="24"/>
          <w:szCs w:val="24"/>
          <w:lang w:val="uk-UA"/>
        </w:rPr>
        <w:t>ської молоді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Адже п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ідготовк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до майбутньої професії вимагає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икористання засобів фізичної культури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прикладних знань, фізичних і спеціальних умінь та навичок, які спрямовані на забезпечення ефективної адаптації організму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молодої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людини до професійної діяльності.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роботи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розкрити особливості організації фізичної культури як оздоровчо-рухової діяльності студентів. </w:t>
      </w:r>
    </w:p>
    <w:p w:rsidR="00CD6BD1" w:rsidRP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b/>
          <w:sz w:val="24"/>
          <w:szCs w:val="24"/>
          <w:lang w:val="uk-UA"/>
        </w:rPr>
        <w:t>Методи дослідження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Під час дослідження застосовано загальнонаукові методи такі, як: теоретичний аналіз та узагальнення наукової літератури з фізичного виховання, порівняння та зіставлення, систематизація теоретичних даних з метою </w:t>
      </w:r>
      <w:r>
        <w:rPr>
          <w:rFonts w:ascii="Times New Roman" w:hAnsi="Times New Roman" w:cs="Times New Roman"/>
          <w:sz w:val="24"/>
          <w:szCs w:val="24"/>
          <w:lang w:val="uk-UA"/>
        </w:rPr>
        <w:t>наукового обґрунтування ролі фізичної культури для студентської молоді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дослідження. </w:t>
      </w:r>
      <w:r>
        <w:rPr>
          <w:rFonts w:ascii="Times New Roman" w:hAnsi="Times New Roman" w:cs="Times New Roman"/>
          <w:sz w:val="24"/>
          <w:szCs w:val="24"/>
          <w:lang w:val="uk-UA"/>
        </w:rPr>
        <w:t>Організація та проведення фізичної культури в умовах ЗВО здійснюється з м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ет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фізичної підготовки </w:t>
      </w:r>
      <w:r>
        <w:rPr>
          <w:rFonts w:ascii="Times New Roman" w:hAnsi="Times New Roman" w:cs="Times New Roman"/>
          <w:sz w:val="24"/>
          <w:szCs w:val="24"/>
          <w:lang w:val="uk-UA"/>
        </w:rPr>
        <w:t>студентів, що забезпечує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BD" w:rsidRPr="00CD6BD1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1, с. 37</w:t>
      </w:r>
      <w:r w:rsidR="00F968BD" w:rsidRPr="00CD6BD1">
        <w:rPr>
          <w:rFonts w:ascii="Times New Roman" w:hAnsi="Times New Roman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 збереження і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зміцненн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їхнього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здоров'я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підвищенн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рівня професійної фізичної й психологічної підготовленості та стійкості організму до змін</w:t>
      </w:r>
      <w:r>
        <w:rPr>
          <w:rFonts w:ascii="Times New Roman" w:hAnsi="Times New Roman" w:cs="Times New Roman"/>
          <w:sz w:val="24"/>
          <w:szCs w:val="24"/>
          <w:lang w:val="uk-UA"/>
        </w:rPr>
        <w:t>них умов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довкілля;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формуванн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професійно-прикладних навичок та вмінь;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вихованн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активності;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поглибленн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теоретичних знань з фізичного виховання і суміжних </w:t>
      </w:r>
      <w:r>
        <w:rPr>
          <w:rFonts w:ascii="Times New Roman" w:hAnsi="Times New Roman" w:cs="Times New Roman"/>
          <w:sz w:val="24"/>
          <w:szCs w:val="24"/>
          <w:lang w:val="uk-UA"/>
        </w:rPr>
        <w:t>дисциплін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, що мають професійно-прикладне значення. </w:t>
      </w:r>
    </w:p>
    <w:p w:rsidR="00CD6BD1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>Підбираючи засоби фізичної культури для фізичної підго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товки студентів, важливо зважити на режим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робочого дня, фізичн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й психологічн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</w:t>
      </w:r>
      <w:r>
        <w:rPr>
          <w:rFonts w:ascii="Times New Roman" w:hAnsi="Times New Roman" w:cs="Times New Roman"/>
          <w:sz w:val="24"/>
          <w:szCs w:val="24"/>
          <w:lang w:val="uk-UA"/>
        </w:rPr>
        <w:t>, які наявні в нього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та узагальнення наукової літератури з фізичного виховання показав, що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для якісної професійної діяльності важливе підвищення загальної та спеціальної витривалості фахівців.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Так і для студентів, які впродовж навчання, багато часу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проводять в сидячо-слухаючому положенні за розумовою працею і потребують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правильного використання засобів фізичної культури і спорту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не лише задля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фізичн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у середніх та вищих навчальних закладах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, а й оптимізації своєї рухової активності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175A0" w:rsidRDefault="003175A0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>изначаючи зміст фізичної підготовки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, слід зважувати на режим праці та відпочинку. Правильне застосування цих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чинників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формування, 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збереження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зміцнення їхнього 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здоров'я.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Дослідження динаміки працездатності людини в процесі різних видів робочої діяльності показали, що вона є одним із факторів, які визначають конкретний зміст фізичної підготовки студентів.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Підбираючи засоби фізичної культури, майбутнім фахівцям важливо знати, як правильно враховувати добові коливання працездатності, коливання її протягом робочого дня і тижня, характер та умови праці тощо.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ивчення характеру та умов праці, динаміки працездатності, які супроводжують різні види виробничої діяльності, дозволяє визначити конкретний зміст фізичної підготовки студентів, а також правильно підібрати методи і засоби фізичної культури та спорту для ефективного використання їх у майбутній професійній діяльності.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 Адже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розвиток загальної витривалості має найбільше значення для вирішення завдань фізичної підготовки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 індивіда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175A0" w:rsidRDefault="003175A0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Так, наприклад, 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икористання аеробних можливостей </w:t>
      </w:r>
      <w:r>
        <w:rPr>
          <w:rFonts w:ascii="Times New Roman" w:hAnsi="Times New Roman" w:cs="Times New Roman"/>
          <w:sz w:val="24"/>
          <w:szCs w:val="24"/>
          <w:lang w:val="uk-UA"/>
        </w:rPr>
        <w:t>студентів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успіх виконання тривалої роботи помірної інтенсивності, яка частіше спостерігається в умовах виробництва. Виходячи з класифікації фізичних вправ щодо професійної спрямованості, опираючись на </w:t>
      </w:r>
      <w:proofErr w:type="spellStart"/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>професіограми</w:t>
      </w:r>
      <w:proofErr w:type="spellEnd"/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розроб</w:t>
      </w:r>
      <w:r>
        <w:rPr>
          <w:rFonts w:ascii="Times New Roman" w:hAnsi="Times New Roman" w:cs="Times New Roman"/>
          <w:sz w:val="24"/>
          <w:szCs w:val="24"/>
          <w:lang w:val="uk-UA"/>
        </w:rPr>
        <w:t>ляти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матеріал, враховуючи пропозиції профілюючих кафедр. </w:t>
      </w:r>
      <w:r>
        <w:rPr>
          <w:rFonts w:ascii="Times New Roman" w:hAnsi="Times New Roman" w:cs="Times New Roman"/>
          <w:sz w:val="24"/>
          <w:szCs w:val="24"/>
          <w:lang w:val="uk-UA"/>
        </w:rPr>
        <w:t>При цьому з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асоби фізичної культури повинні бути направлені на забезпечення ефективної адаптації організму до складних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чинників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трудової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стійкості до умов виробництва, розширення арсеналу прикладних рухових </w:t>
      </w:r>
      <w:proofErr w:type="spellStart"/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>координацій</w:t>
      </w:r>
      <w:proofErr w:type="spellEnd"/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тощо.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Такими засобами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фізичного виховання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є прикладні фізичні вправи та окремі елементи з різних видів спорту, використання прикладних видів спорту, оздоровчі сили природи та гігієнічні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чинники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>Вибір прикладних фізичних вправ здійснюється за принципом адекватності їх психофізіологічного впливу на прикладні фізичні й спеціальні якості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 особистості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, які потрібно розвивати за спільністю структури і динаміки рухів з прикладними уміннями та навичками</w:t>
      </w:r>
      <w:r w:rsidR="0068114D">
        <w:rPr>
          <w:rFonts w:ascii="Times New Roman" w:hAnsi="Times New Roman" w:cs="Times New Roman"/>
          <w:sz w:val="24"/>
          <w:szCs w:val="24"/>
          <w:lang w:val="uk-UA"/>
        </w:rPr>
        <w:t xml:space="preserve"> [2, с. 121]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Фізична підготовка студентів повинна проходити в умовах, які передбачені програмою з фізичного виховання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>ЗВО і включають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175A0" w:rsidRDefault="003175A0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>спеціально організован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заняття; </w:t>
      </w:r>
    </w:p>
    <w:p w:rsidR="003175A0" w:rsidRDefault="003175A0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самостійні заняття фізичною культурою і різними видами спорту; </w:t>
      </w:r>
    </w:p>
    <w:p w:rsidR="003175A0" w:rsidRDefault="003175A0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 </w:t>
      </w:r>
      <w:r w:rsidR="00CD6BD1"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масові оздоровчі фізкультурно-спортивні заходи. </w:t>
      </w:r>
    </w:p>
    <w:p w:rsidR="003175A0" w:rsidRDefault="00CD6BD1" w:rsidP="00CD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Згідно з вимогами програми з фізичного виховання, навчальні заняття повинні носити як теоретичний, так і практичний характер. </w:t>
      </w:r>
    </w:p>
    <w:p w:rsidR="00F968BD" w:rsidRDefault="00CD6BD1" w:rsidP="00F9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5A0">
        <w:rPr>
          <w:rFonts w:ascii="Times New Roman" w:hAnsi="Times New Roman" w:cs="Times New Roman"/>
          <w:b/>
          <w:sz w:val="24"/>
          <w:szCs w:val="24"/>
          <w:lang w:val="uk-UA"/>
        </w:rPr>
        <w:t>Висновки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. Аналіз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 та узагальнення наукової літератури з фізичного виховання та власна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професійна </w:t>
      </w:r>
      <w:r w:rsidR="003175A0">
        <w:rPr>
          <w:rFonts w:ascii="Times New Roman" w:hAnsi="Times New Roman" w:cs="Times New Roman"/>
          <w:sz w:val="24"/>
          <w:szCs w:val="24"/>
          <w:lang w:val="uk-UA"/>
        </w:rPr>
        <w:t xml:space="preserve">практика у ЗВО засвідчу, що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масові види спорту, які входять у програму з фізичного виховання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тренувальну дію на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організм студента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особливо необхідні. Б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ез розвитку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фізичних якостей неможливе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повноцінне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опанування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професії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Адже, фізична культура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забезпечу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адаптацію студент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до умов виробництва. Розвиток прикладних фізичних якостей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відбувається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шляхом спеціального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 фізичного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виховання і вдосконалення основних фізичних якостей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молодої людини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: швидкості, сили, витривалості, спритності та гнучкості. </w:t>
      </w:r>
    </w:p>
    <w:p w:rsidR="00F968BD" w:rsidRPr="00F968BD" w:rsidRDefault="00F968BD" w:rsidP="00F968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68BD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  <w:r w:rsidR="00CD6BD1" w:rsidRPr="00F968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41BC4" w:rsidRDefault="00CD6BD1" w:rsidP="00F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 xml:space="preserve">Мудрик В. 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>Організаційно-методичні основи фізичного виховання студентів вищих навчальних закладів: монографія</w:t>
      </w:r>
      <w:r w:rsidR="00F968BD">
        <w:rPr>
          <w:rFonts w:ascii="Times New Roman" w:hAnsi="Times New Roman" w:cs="Times New Roman"/>
          <w:sz w:val="24"/>
          <w:szCs w:val="24"/>
          <w:lang w:val="uk-UA"/>
        </w:rPr>
        <w:t>. К.: Педагогічна думка;</w:t>
      </w:r>
      <w:r w:rsidRPr="00CD6BD1">
        <w:rPr>
          <w:rFonts w:ascii="Times New Roman" w:hAnsi="Times New Roman" w:cs="Times New Roman"/>
          <w:sz w:val="24"/>
          <w:szCs w:val="24"/>
          <w:lang w:val="uk-UA"/>
        </w:rPr>
        <w:t xml:space="preserve"> 2010.</w:t>
      </w:r>
    </w:p>
    <w:p w:rsidR="0068114D" w:rsidRPr="00CD6BD1" w:rsidRDefault="0068114D" w:rsidP="00F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</w:t>
      </w:r>
      <w:r w:rsidRPr="0068114D">
        <w:rPr>
          <w:rFonts w:ascii="Times New Roman" w:hAnsi="Times New Roman" w:cs="Times New Roman"/>
          <w:sz w:val="24"/>
          <w:szCs w:val="24"/>
          <w:lang w:val="uk-UA"/>
        </w:rPr>
        <w:t>Bugaevsky K.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Rybalko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L.,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Zukow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W.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Research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peculiarities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formation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inversive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sexual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somatotypes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different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age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groups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women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Sambo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Applied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Exercise</w:t>
      </w:r>
      <w:proofErr w:type="spellEnd"/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114D">
        <w:rPr>
          <w:rFonts w:ascii="Times New Roman" w:hAnsi="Times New Roman" w:cs="Times New Roman"/>
          <w:sz w:val="24"/>
          <w:szCs w:val="24"/>
          <w:lang w:val="uk-UA"/>
        </w:rPr>
        <w:t>Physiology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68114D">
        <w:rPr>
          <w:rFonts w:ascii="Times New Roman" w:hAnsi="Times New Roman" w:cs="Times New Roman"/>
          <w:sz w:val="24"/>
          <w:szCs w:val="24"/>
          <w:lang w:val="uk-UA"/>
        </w:rPr>
        <w:t xml:space="preserve"> 2019. 8(4).</w:t>
      </w:r>
    </w:p>
    <w:sectPr w:rsidR="0068114D" w:rsidRPr="00CD6BD1" w:rsidSect="00CD6B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BD1"/>
    <w:rsid w:val="003175A0"/>
    <w:rsid w:val="00387475"/>
    <w:rsid w:val="0068114D"/>
    <w:rsid w:val="00941BC4"/>
    <w:rsid w:val="00A63EFE"/>
    <w:rsid w:val="00CD6BD1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4E84"/>
  <w15:docId w15:val="{561E58A2-3344-4899-B073-B0D87BA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D6BD1"/>
    <w:rPr>
      <w:sz w:val="28"/>
      <w:lang w:val="uk-UA" w:eastAsia="ar-SA"/>
    </w:rPr>
  </w:style>
  <w:style w:type="paragraph" w:styleId="a4">
    <w:name w:val="Body Text"/>
    <w:basedOn w:val="a"/>
    <w:link w:val="a3"/>
    <w:rsid w:val="00CD6BD1"/>
    <w:pPr>
      <w:suppressAutoHyphens/>
      <w:spacing w:after="0" w:line="240" w:lineRule="auto"/>
    </w:pPr>
    <w:rPr>
      <w:sz w:val="28"/>
      <w:lang w:val="uk-UA" w:eastAsia="ar-SA"/>
    </w:rPr>
  </w:style>
  <w:style w:type="character" w:customStyle="1" w:styleId="1">
    <w:name w:val="Основной текст Знак1"/>
    <w:basedOn w:val="a0"/>
    <w:uiPriority w:val="99"/>
    <w:semiHidden/>
    <w:rsid w:val="00CD6BD1"/>
  </w:style>
  <w:style w:type="paragraph" w:styleId="a5">
    <w:name w:val="List Paragraph"/>
    <w:basedOn w:val="a"/>
    <w:uiPriority w:val="34"/>
    <w:qFormat/>
    <w:rsid w:val="0068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4</cp:revision>
  <dcterms:created xsi:type="dcterms:W3CDTF">2020-04-11T17:02:00Z</dcterms:created>
  <dcterms:modified xsi:type="dcterms:W3CDTF">2021-02-01T19:05:00Z</dcterms:modified>
</cp:coreProperties>
</file>