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3DA5" w:rsidRDefault="00443DA5" w:rsidP="00443DA5">
      <w:pPr>
        <w:ind w:firstLine="709"/>
        <w:jc w:val="both"/>
        <w:rPr>
          <w:lang w:val="uk-UA"/>
        </w:rPr>
      </w:pPr>
      <w:r>
        <w:rPr>
          <w:lang w:val="uk-UA"/>
        </w:rPr>
        <w:t>1. </w:t>
      </w:r>
      <w:r>
        <w:rPr>
          <w:b/>
          <w:lang w:val="uk-UA"/>
        </w:rPr>
        <w:t xml:space="preserve">Рибалко Л.М., Оніщук Л.М. </w:t>
      </w:r>
      <w:r>
        <w:rPr>
          <w:lang w:val="uk-UA"/>
        </w:rPr>
        <w:t xml:space="preserve">Соціокультурна складова фізичної культури і спорту. </w:t>
      </w:r>
      <w:r>
        <w:rPr>
          <w:i/>
          <w:lang w:val="uk-UA"/>
        </w:rPr>
        <w:t xml:space="preserve">Фізичне виховання: проблеми та перспективи : </w:t>
      </w:r>
      <w:r>
        <w:rPr>
          <w:lang w:val="uk-UA"/>
        </w:rPr>
        <w:t xml:space="preserve">монографія за </w:t>
      </w:r>
      <w:proofErr w:type="spellStart"/>
      <w:r>
        <w:rPr>
          <w:lang w:val="uk-UA"/>
        </w:rPr>
        <w:t>заг</w:t>
      </w:r>
      <w:proofErr w:type="spellEnd"/>
      <w:r>
        <w:rPr>
          <w:lang w:val="uk-UA"/>
        </w:rPr>
        <w:t>. редакцією проф. Г.П. </w:t>
      </w:r>
      <w:proofErr w:type="spellStart"/>
      <w:r>
        <w:rPr>
          <w:lang w:val="uk-UA"/>
        </w:rPr>
        <w:t>Грибана</w:t>
      </w:r>
      <w:proofErr w:type="spellEnd"/>
      <w:r>
        <w:rPr>
          <w:lang w:val="uk-UA"/>
        </w:rPr>
        <w:t xml:space="preserve">. – Житомир: Рута, 2020.  – С. 50-59. </w:t>
      </w:r>
    </w:p>
    <w:p w:rsidR="00BC1465" w:rsidRPr="00BC1465" w:rsidRDefault="00BC1465" w:rsidP="008306F5">
      <w:pPr>
        <w:spacing w:after="0" w:line="360" w:lineRule="auto"/>
        <w:ind w:firstLine="709"/>
        <w:jc w:val="right"/>
        <w:rPr>
          <w:rFonts w:ascii="Times New Roman" w:hAnsi="Times New Roman" w:cs="Times New Roman"/>
          <w:b/>
          <w:i/>
          <w:sz w:val="28"/>
          <w:szCs w:val="28"/>
          <w:lang w:val="uk-UA"/>
        </w:rPr>
      </w:pPr>
      <w:bookmarkStart w:id="0" w:name="_GoBack"/>
      <w:bookmarkEnd w:id="0"/>
    </w:p>
    <w:p w:rsidR="008306F5" w:rsidRDefault="0075019F" w:rsidP="008306F5">
      <w:pPr>
        <w:spacing w:after="0" w:line="360" w:lineRule="auto"/>
        <w:ind w:firstLine="709"/>
        <w:jc w:val="center"/>
        <w:rPr>
          <w:rFonts w:ascii="Times New Roman" w:hAnsi="Times New Roman" w:cs="Times New Roman"/>
          <w:b/>
          <w:sz w:val="28"/>
          <w:szCs w:val="28"/>
          <w:lang w:val="uk-UA"/>
        </w:rPr>
      </w:pPr>
      <w:r w:rsidRPr="000B0BD4">
        <w:rPr>
          <w:rFonts w:ascii="Times New Roman" w:hAnsi="Times New Roman" w:cs="Times New Roman"/>
          <w:b/>
          <w:sz w:val="28"/>
          <w:szCs w:val="28"/>
          <w:lang w:val="uk-UA"/>
        </w:rPr>
        <w:t xml:space="preserve">СОЦІОКУЛЬТУРНА СКЛАДОВА ФІЗИЧНОЇ </w:t>
      </w:r>
    </w:p>
    <w:p w:rsidR="0075019F" w:rsidRDefault="0075019F" w:rsidP="008306F5">
      <w:pPr>
        <w:spacing w:after="0" w:line="360" w:lineRule="auto"/>
        <w:ind w:firstLine="709"/>
        <w:jc w:val="center"/>
        <w:rPr>
          <w:rFonts w:ascii="Times New Roman" w:hAnsi="Times New Roman" w:cs="Times New Roman"/>
          <w:b/>
          <w:sz w:val="28"/>
          <w:szCs w:val="28"/>
          <w:lang w:val="uk-UA"/>
        </w:rPr>
      </w:pPr>
      <w:r w:rsidRPr="000B0BD4">
        <w:rPr>
          <w:rFonts w:ascii="Times New Roman" w:hAnsi="Times New Roman" w:cs="Times New Roman"/>
          <w:b/>
          <w:sz w:val="28"/>
          <w:szCs w:val="28"/>
          <w:lang w:val="uk-UA"/>
        </w:rPr>
        <w:t>КУЛЬТУРИ І СПОРТУ</w:t>
      </w:r>
    </w:p>
    <w:p w:rsidR="008306F5" w:rsidRPr="000B0BD4" w:rsidRDefault="008306F5" w:rsidP="008306F5">
      <w:pPr>
        <w:spacing w:after="0" w:line="360" w:lineRule="auto"/>
        <w:ind w:firstLine="709"/>
        <w:jc w:val="center"/>
        <w:rPr>
          <w:rFonts w:ascii="Times New Roman" w:hAnsi="Times New Roman" w:cs="Times New Roman"/>
          <w:b/>
          <w:sz w:val="28"/>
          <w:szCs w:val="28"/>
          <w:lang w:val="uk-UA"/>
        </w:rPr>
      </w:pPr>
    </w:p>
    <w:p w:rsidR="0075019F" w:rsidRPr="008306F5" w:rsidRDefault="0075019F" w:rsidP="008306F5">
      <w:pPr>
        <w:spacing w:after="0" w:line="360" w:lineRule="auto"/>
        <w:ind w:firstLine="709"/>
        <w:jc w:val="center"/>
        <w:rPr>
          <w:rFonts w:ascii="Times New Roman" w:hAnsi="Times New Roman" w:cs="Times New Roman"/>
          <w:b/>
          <w:sz w:val="28"/>
          <w:szCs w:val="28"/>
          <w:lang w:val="uk-UA"/>
        </w:rPr>
      </w:pPr>
      <w:r w:rsidRPr="008306F5">
        <w:rPr>
          <w:rFonts w:ascii="Times New Roman" w:hAnsi="Times New Roman" w:cs="Times New Roman"/>
          <w:b/>
          <w:sz w:val="28"/>
          <w:szCs w:val="28"/>
          <w:lang w:val="uk-UA"/>
        </w:rPr>
        <w:t xml:space="preserve">Рибалко </w:t>
      </w:r>
      <w:r w:rsidR="00BC1465" w:rsidRPr="008306F5">
        <w:rPr>
          <w:rFonts w:ascii="Times New Roman" w:hAnsi="Times New Roman" w:cs="Times New Roman"/>
          <w:b/>
          <w:sz w:val="28"/>
          <w:szCs w:val="28"/>
          <w:lang w:val="uk-UA"/>
        </w:rPr>
        <w:t>Л.М., Оніщук Л.М.</w:t>
      </w:r>
    </w:p>
    <w:p w:rsidR="000C47B0" w:rsidRPr="000B0BD4" w:rsidRDefault="000C47B0" w:rsidP="008306F5">
      <w:pPr>
        <w:spacing w:after="0" w:line="360" w:lineRule="auto"/>
        <w:ind w:firstLine="709"/>
        <w:jc w:val="center"/>
        <w:rPr>
          <w:rFonts w:ascii="Times New Roman" w:hAnsi="Times New Roman" w:cs="Times New Roman"/>
          <w:sz w:val="28"/>
          <w:szCs w:val="28"/>
          <w:lang w:val="uk-UA"/>
        </w:rPr>
      </w:pPr>
    </w:p>
    <w:p w:rsidR="00E504FB" w:rsidRPr="000B0BD4" w:rsidRDefault="00A05504" w:rsidP="008306F5">
      <w:pPr>
        <w:pStyle w:val="a3"/>
        <w:spacing w:line="360" w:lineRule="auto"/>
        <w:ind w:firstLine="709"/>
        <w:jc w:val="both"/>
      </w:pPr>
      <w:r w:rsidRPr="000B0BD4">
        <w:t>Входження людства в третє тисячоліття ознаменувалося зміною погляду світової спільноти на майбуття, визнання</w:t>
      </w:r>
      <w:r w:rsidR="00E504FB" w:rsidRPr="000B0BD4">
        <w:t xml:space="preserve">м освіти, добробуту та культури особистості пріоритетом розвитку суспільства, що в контексті світових тенденцій має забезпечити йому сталий розвиток. </w:t>
      </w:r>
      <w:r w:rsidR="00561817">
        <w:t>В</w:t>
      </w:r>
      <w:r w:rsidRPr="000B0BD4">
        <w:t>иховання особистості, в якої вдало поєднувалися б духовн</w:t>
      </w:r>
      <w:r w:rsidR="00E504FB" w:rsidRPr="000B0BD4">
        <w:t>ий розвиток</w:t>
      </w:r>
      <w:r w:rsidRPr="000B0BD4">
        <w:t xml:space="preserve">, моральна чистота і фізична досконалість, </w:t>
      </w:r>
      <w:r w:rsidR="00E504FB" w:rsidRPr="000B0BD4">
        <w:t>залишаються не лише метою</w:t>
      </w:r>
      <w:r w:rsidRPr="000B0BD4">
        <w:t xml:space="preserve">, </w:t>
      </w:r>
      <w:r w:rsidR="00E504FB" w:rsidRPr="000B0BD4">
        <w:t>а й</w:t>
      </w:r>
      <w:r w:rsidRPr="000B0BD4">
        <w:t xml:space="preserve"> засобом суспільного </w:t>
      </w:r>
      <w:r w:rsidR="00E504FB" w:rsidRPr="000B0BD4">
        <w:t>розвитку</w:t>
      </w:r>
      <w:r w:rsidRPr="000B0BD4">
        <w:t xml:space="preserve">. </w:t>
      </w:r>
    </w:p>
    <w:p w:rsidR="00A05504" w:rsidRPr="000B0BD4" w:rsidRDefault="00E504FB" w:rsidP="008306F5">
      <w:pPr>
        <w:pStyle w:val="a3"/>
        <w:spacing w:line="360" w:lineRule="auto"/>
        <w:ind w:firstLine="709"/>
        <w:jc w:val="both"/>
      </w:pPr>
      <w:r w:rsidRPr="000B0BD4">
        <w:t xml:space="preserve">Соціокультурний розвиток особистості людини </w:t>
      </w:r>
      <w:r w:rsidR="009217D5" w:rsidRPr="000B0BD4">
        <w:t>в певній мірі забезпечує</w:t>
      </w:r>
      <w:r w:rsidRPr="000B0BD4">
        <w:t xml:space="preserve"> </w:t>
      </w:r>
      <w:r w:rsidR="009217D5" w:rsidRPr="000B0BD4">
        <w:t>фізична культура</w:t>
      </w:r>
      <w:r w:rsidRPr="000B0BD4">
        <w:t>, яка</w:t>
      </w:r>
      <w:r w:rsidR="00A05504" w:rsidRPr="000B0BD4">
        <w:t xml:space="preserve"> </w:t>
      </w:r>
      <w:r w:rsidR="009217D5" w:rsidRPr="000B0BD4">
        <w:t xml:space="preserve">є складовою загальної культури, а рівень її розвитку залежить від рівня соціального й економічного розвитку суспільства. </w:t>
      </w:r>
      <w:r w:rsidR="00A05504" w:rsidRPr="000B0BD4">
        <w:t>Умовою і результатом формування фізичної культури особистості є засоб</w:t>
      </w:r>
      <w:r w:rsidRPr="000B0BD4">
        <w:t>и</w:t>
      </w:r>
      <w:r w:rsidR="00A05504" w:rsidRPr="000B0BD4">
        <w:t xml:space="preserve"> </w:t>
      </w:r>
      <w:r w:rsidRPr="000B0BD4">
        <w:t>соціальної комунікації</w:t>
      </w:r>
      <w:r w:rsidR="00A05504" w:rsidRPr="000B0BD4">
        <w:t xml:space="preserve">, </w:t>
      </w:r>
      <w:r w:rsidRPr="000B0BD4">
        <w:t xml:space="preserve">які впливають на </w:t>
      </w:r>
      <w:r w:rsidR="00A05504" w:rsidRPr="000B0BD4">
        <w:t>поведінк</w:t>
      </w:r>
      <w:r w:rsidRPr="000B0BD4">
        <w:t>у</w:t>
      </w:r>
      <w:r w:rsidR="00A05504" w:rsidRPr="000B0BD4">
        <w:t xml:space="preserve"> і діяльні</w:t>
      </w:r>
      <w:r w:rsidRPr="000B0BD4">
        <w:t>сть людини</w:t>
      </w:r>
      <w:r w:rsidR="00A05504" w:rsidRPr="000B0BD4">
        <w:t xml:space="preserve">. </w:t>
      </w:r>
      <w:r w:rsidR="00561817">
        <w:t>Саме т</w:t>
      </w:r>
      <w:r w:rsidR="00A05504" w:rsidRPr="000B0BD4">
        <w:t xml:space="preserve">ому дослідження </w:t>
      </w:r>
      <w:r w:rsidRPr="000B0BD4">
        <w:t>соціокультурної складової</w:t>
      </w:r>
      <w:r w:rsidR="00A05504" w:rsidRPr="000B0BD4">
        <w:t xml:space="preserve"> фізичної культури </w:t>
      </w:r>
      <w:r w:rsidRPr="000B0BD4">
        <w:t>і спорту</w:t>
      </w:r>
      <w:r w:rsidR="00A05504" w:rsidRPr="000B0BD4">
        <w:t xml:space="preserve"> є важливим завданням сьогодення.</w:t>
      </w:r>
    </w:p>
    <w:p w:rsidR="009217D5" w:rsidRPr="000B0BD4" w:rsidRDefault="002A1B47" w:rsidP="008306F5">
      <w:pPr>
        <w:pStyle w:val="a3"/>
        <w:spacing w:line="360" w:lineRule="auto"/>
        <w:ind w:firstLine="709"/>
        <w:jc w:val="both"/>
      </w:pPr>
      <w:r w:rsidRPr="000B0BD4">
        <w:t>Сфера</w:t>
      </w:r>
      <w:r w:rsidR="000C47B0" w:rsidRPr="000B0BD4">
        <w:t xml:space="preserve"> фізичної культури </w:t>
      </w:r>
      <w:r w:rsidRPr="000B0BD4">
        <w:t xml:space="preserve">та спорту є багатогранною. </w:t>
      </w:r>
      <w:r w:rsidR="00E504FB" w:rsidRPr="000B0BD4">
        <w:t xml:space="preserve">Адже фізична культура – це сукупність досягнень суспільства у створенні й раціональному використанні спеціальних засобів, методів і форм цілеспрямованого розвитку </w:t>
      </w:r>
      <w:r w:rsidR="009217D5" w:rsidRPr="000B0BD4">
        <w:t xml:space="preserve">фізичних якостей і </w:t>
      </w:r>
      <w:r w:rsidR="00E504FB" w:rsidRPr="000B0BD4">
        <w:t>фізичного вдосконалення людини.</w:t>
      </w:r>
      <w:r w:rsidR="009217D5" w:rsidRPr="000B0BD4">
        <w:t xml:space="preserve"> </w:t>
      </w:r>
      <w:r w:rsidR="00E504FB" w:rsidRPr="000B0BD4">
        <w:t xml:space="preserve">Функції </w:t>
      </w:r>
      <w:r w:rsidR="009217D5" w:rsidRPr="000B0BD4">
        <w:t xml:space="preserve">фізичної культури залежать від її видів, серед яких виокремлюють: </w:t>
      </w:r>
      <w:r w:rsidR="00E504FB" w:rsidRPr="000B0BD4">
        <w:t>базов</w:t>
      </w:r>
      <w:r w:rsidR="009217D5" w:rsidRPr="000B0BD4">
        <w:t>у</w:t>
      </w:r>
      <w:r w:rsidR="00E504FB" w:rsidRPr="000B0BD4">
        <w:t xml:space="preserve"> фізичн</w:t>
      </w:r>
      <w:r w:rsidR="009217D5" w:rsidRPr="000B0BD4">
        <w:t>у</w:t>
      </w:r>
      <w:r w:rsidR="00E504FB" w:rsidRPr="000B0BD4">
        <w:t xml:space="preserve"> культур</w:t>
      </w:r>
      <w:r w:rsidR="009217D5" w:rsidRPr="000B0BD4">
        <w:t>у</w:t>
      </w:r>
      <w:r w:rsidR="00E504FB" w:rsidRPr="000B0BD4">
        <w:t>, спорт, прикладн</w:t>
      </w:r>
      <w:r w:rsidR="009217D5" w:rsidRPr="000B0BD4">
        <w:t>у</w:t>
      </w:r>
      <w:r w:rsidR="00E504FB" w:rsidRPr="000B0BD4">
        <w:t xml:space="preserve"> й оздоровч</w:t>
      </w:r>
      <w:r w:rsidR="009217D5" w:rsidRPr="000B0BD4">
        <w:t>у</w:t>
      </w:r>
      <w:r w:rsidR="00E504FB" w:rsidRPr="000B0BD4">
        <w:t xml:space="preserve"> фізичн</w:t>
      </w:r>
      <w:r w:rsidR="009217D5" w:rsidRPr="000B0BD4">
        <w:t>у</w:t>
      </w:r>
      <w:r w:rsidR="00E504FB" w:rsidRPr="000B0BD4">
        <w:t xml:space="preserve"> культур</w:t>
      </w:r>
      <w:r w:rsidR="009217D5" w:rsidRPr="000B0BD4">
        <w:t>у</w:t>
      </w:r>
      <w:r w:rsidR="00E504FB" w:rsidRPr="000B0BD4">
        <w:t>.</w:t>
      </w:r>
      <w:r w:rsidR="009217D5" w:rsidRPr="000B0BD4">
        <w:t xml:space="preserve"> </w:t>
      </w:r>
      <w:r w:rsidR="00561817">
        <w:t>Проте с</w:t>
      </w:r>
      <w:r w:rsidR="00E504FB" w:rsidRPr="000B0BD4">
        <w:t xml:space="preserve">порт </w:t>
      </w:r>
      <w:r w:rsidR="009217D5" w:rsidRPr="000B0BD4">
        <w:t>є найбільш значущою</w:t>
      </w:r>
      <w:r w:rsidR="00E504FB" w:rsidRPr="000B0BD4">
        <w:t xml:space="preserve"> </w:t>
      </w:r>
      <w:r w:rsidR="009217D5" w:rsidRPr="000B0BD4">
        <w:t xml:space="preserve">складовою </w:t>
      </w:r>
      <w:r w:rsidR="00E504FB" w:rsidRPr="000B0BD4">
        <w:t xml:space="preserve">розвитку </w:t>
      </w:r>
      <w:r w:rsidR="00E504FB" w:rsidRPr="000B0BD4">
        <w:lastRenderedPageBreak/>
        <w:t xml:space="preserve">фізичних можливостей людини. </w:t>
      </w:r>
      <w:r w:rsidR="009217D5" w:rsidRPr="000B0BD4">
        <w:t>Тоді як м</w:t>
      </w:r>
      <w:r w:rsidR="00E504FB" w:rsidRPr="000B0BD4">
        <w:t xml:space="preserve">асовий спорт входить до складу базової фізичної культури. </w:t>
      </w:r>
    </w:p>
    <w:p w:rsidR="00BC1465" w:rsidRDefault="009217D5" w:rsidP="008306F5">
      <w:pPr>
        <w:pStyle w:val="a3"/>
        <w:spacing w:line="360" w:lineRule="auto"/>
        <w:ind w:firstLine="709"/>
        <w:jc w:val="both"/>
      </w:pPr>
      <w:r w:rsidRPr="000B0BD4">
        <w:t>Основною</w:t>
      </w:r>
      <w:r w:rsidR="00E504FB" w:rsidRPr="000B0BD4">
        <w:t xml:space="preserve"> рушійною силою </w:t>
      </w:r>
      <w:r w:rsidRPr="000B0BD4">
        <w:t xml:space="preserve">соціокультурного </w:t>
      </w:r>
      <w:r w:rsidR="00E504FB" w:rsidRPr="000B0BD4">
        <w:t>розвитку суспільства є певні потреби</w:t>
      </w:r>
      <w:r w:rsidRPr="000B0BD4">
        <w:t xml:space="preserve"> людства</w:t>
      </w:r>
      <w:r w:rsidR="00E504FB" w:rsidRPr="000B0BD4">
        <w:t xml:space="preserve">. </w:t>
      </w:r>
      <w:r w:rsidR="00BC1465">
        <w:t xml:space="preserve">Вчені (А.П. </w:t>
      </w:r>
      <w:proofErr w:type="spellStart"/>
      <w:r w:rsidR="00BC1465">
        <w:t>Самодрін</w:t>
      </w:r>
      <w:proofErr w:type="spellEnd"/>
      <w:r w:rsidR="00BC1465">
        <w:t>, О.О. Лаврентьєва та інші) р</w:t>
      </w:r>
      <w:r w:rsidR="00E504FB" w:rsidRPr="000B0BD4">
        <w:t>озрізняють потреби особисті, групові та суспільні</w:t>
      </w:r>
      <w:r w:rsidR="00BC1465">
        <w:t xml:space="preserve"> потреби людини</w:t>
      </w:r>
      <w:r w:rsidR="00E504FB" w:rsidRPr="000B0BD4">
        <w:t xml:space="preserve">. Крім того, вони можуть бути матеріальними і духовними. Для забезпечення конкретних потреб у кожному </w:t>
      </w:r>
      <w:r w:rsidRPr="000B0BD4">
        <w:t xml:space="preserve">окремому </w:t>
      </w:r>
      <w:r w:rsidR="00E504FB" w:rsidRPr="000B0BD4">
        <w:t>суспільстві формуються відповідні системи.</w:t>
      </w:r>
      <w:r w:rsidRPr="000B0BD4">
        <w:t xml:space="preserve"> </w:t>
      </w:r>
    </w:p>
    <w:p w:rsidR="00E504FB" w:rsidRDefault="009217D5" w:rsidP="008306F5">
      <w:pPr>
        <w:pStyle w:val="a3"/>
        <w:spacing w:line="360" w:lineRule="auto"/>
        <w:ind w:firstLine="709"/>
        <w:jc w:val="both"/>
      </w:pPr>
      <w:r w:rsidRPr="000B0BD4">
        <w:t>Систему фізичної культури розглядаємо як таку, що забезпечує не лише фізичний розвиток особистості</w:t>
      </w:r>
      <w:r w:rsidR="00561817">
        <w:t xml:space="preserve"> та </w:t>
      </w:r>
      <w:r w:rsidRPr="000B0BD4">
        <w:t>її фізичне вдосконалення, а й формування соціокультурної компетентності</w:t>
      </w:r>
      <w:r w:rsidR="00BC1465">
        <w:t xml:space="preserve"> в особистості людини</w:t>
      </w:r>
      <w:r w:rsidRPr="000B0BD4">
        <w:t>.</w:t>
      </w:r>
      <w:r w:rsidR="00BC1465">
        <w:t xml:space="preserve"> Саме тому виокремлюємо термін «фізична культура особистості».</w:t>
      </w:r>
    </w:p>
    <w:p w:rsidR="00561817" w:rsidRDefault="00BC1465" w:rsidP="008306F5">
      <w:pPr>
        <w:pStyle w:val="a3"/>
        <w:spacing w:line="360" w:lineRule="auto"/>
        <w:ind w:firstLine="709"/>
        <w:jc w:val="both"/>
      </w:pPr>
      <w:r>
        <w:t xml:space="preserve">На основі аналізу і узагальнення наукової педагогічної та психологічної літератури </w:t>
      </w:r>
      <w:r w:rsidR="009217D5" w:rsidRPr="000B0BD4">
        <w:t>поняття «ф</w:t>
      </w:r>
      <w:r w:rsidR="000C47B0" w:rsidRPr="000B0BD4">
        <w:t>ізична культура особистості»</w:t>
      </w:r>
      <w:r w:rsidR="009217D5" w:rsidRPr="000B0BD4">
        <w:t xml:space="preserve"> </w:t>
      </w:r>
      <w:r>
        <w:t>пояснюємо</w:t>
      </w:r>
      <w:r w:rsidR="009217D5" w:rsidRPr="000B0BD4">
        <w:t xml:space="preserve"> як</w:t>
      </w:r>
      <w:r w:rsidR="000C47B0" w:rsidRPr="000B0BD4">
        <w:t xml:space="preserve"> явний перехід від «соматопсихічного» компоненту фізичної культури особистості до зростання ролі «соціокультурного» компоненту і </w:t>
      </w:r>
      <w:r w:rsidR="009217D5" w:rsidRPr="000B0BD4">
        <w:t>пояснення</w:t>
      </w:r>
      <w:r w:rsidR="000C47B0" w:rsidRPr="000B0BD4">
        <w:t xml:space="preserve"> її як «духовно</w:t>
      </w:r>
      <w:r w:rsidR="000B0BD4" w:rsidRPr="000B0BD4">
        <w:t>-</w:t>
      </w:r>
      <w:r w:rsidR="000C47B0" w:rsidRPr="000B0BD4">
        <w:t xml:space="preserve">фізичного» </w:t>
      </w:r>
      <w:r w:rsidR="009217D5" w:rsidRPr="000B0BD4">
        <w:t>явища</w:t>
      </w:r>
      <w:r w:rsidR="000B0BD4" w:rsidRPr="000B0BD4">
        <w:t>.</w:t>
      </w:r>
      <w:r w:rsidR="009217D5" w:rsidRPr="000B0BD4">
        <w:t xml:space="preserve"> </w:t>
      </w:r>
      <w:r w:rsidR="00561817">
        <w:t xml:space="preserve">Трактування поняття «фізична культура особистості» через призму культурного розвитку </w:t>
      </w:r>
      <w:r w:rsidR="000C47B0" w:rsidRPr="000B0BD4">
        <w:t xml:space="preserve">детермінує новий зміст професійної діяльності </w:t>
      </w:r>
      <w:r w:rsidR="00561817">
        <w:t>фахівця</w:t>
      </w:r>
      <w:r w:rsidR="000C47B0" w:rsidRPr="000B0BD4">
        <w:t xml:space="preserve"> </w:t>
      </w:r>
      <w:r w:rsidR="00561817">
        <w:t xml:space="preserve">фізичної культури </w:t>
      </w:r>
      <w:r w:rsidR="000C47B0" w:rsidRPr="000B0BD4">
        <w:t xml:space="preserve">на основі сформованої у нього соціокультурної компетентності. </w:t>
      </w:r>
    </w:p>
    <w:p w:rsidR="000B0BD4" w:rsidRPr="000B0BD4" w:rsidRDefault="000C47B0" w:rsidP="008306F5">
      <w:pPr>
        <w:pStyle w:val="a3"/>
        <w:spacing w:line="360" w:lineRule="auto"/>
        <w:ind w:firstLine="709"/>
        <w:jc w:val="both"/>
      </w:pPr>
      <w:r w:rsidRPr="000B0BD4">
        <w:t xml:space="preserve">Отже, актуальність дослідження проблеми соціокультурної складової фізичної культури </w:t>
      </w:r>
      <w:r w:rsidR="00561817">
        <w:t>і спорту</w:t>
      </w:r>
      <w:r w:rsidRPr="000B0BD4">
        <w:t xml:space="preserve">, </w:t>
      </w:r>
      <w:r w:rsidR="00561817">
        <w:t>пояснюємо тим</w:t>
      </w:r>
      <w:r w:rsidRPr="000B0BD4">
        <w:t xml:space="preserve">, що </w:t>
      </w:r>
      <w:r w:rsidR="00561817">
        <w:t>чільне</w:t>
      </w:r>
      <w:r w:rsidRPr="000B0BD4">
        <w:t xml:space="preserve"> місце </w:t>
      </w:r>
      <w:r w:rsidR="00561817">
        <w:t xml:space="preserve">у </w:t>
      </w:r>
      <w:r w:rsidRPr="000B0BD4">
        <w:t>професійн</w:t>
      </w:r>
      <w:r w:rsidR="00561817">
        <w:t>ій</w:t>
      </w:r>
      <w:r w:rsidRPr="000B0BD4">
        <w:t xml:space="preserve"> діяльності </w:t>
      </w:r>
      <w:r w:rsidR="00561817">
        <w:t>фахівця цієї галузі</w:t>
      </w:r>
      <w:r w:rsidRPr="000B0BD4">
        <w:t xml:space="preserve"> </w:t>
      </w:r>
      <w:r w:rsidR="00561817">
        <w:t>займає</w:t>
      </w:r>
      <w:r w:rsidRPr="000B0BD4">
        <w:t xml:space="preserve"> функція фізичної культури, яка поєднує в собі одночасно «виховання духовного і фізичного». </w:t>
      </w:r>
    </w:p>
    <w:p w:rsidR="00FC5E9D" w:rsidRDefault="000C47B0" w:rsidP="008306F5">
      <w:pPr>
        <w:pStyle w:val="a3"/>
        <w:spacing w:line="360" w:lineRule="auto"/>
        <w:ind w:firstLine="709"/>
        <w:jc w:val="both"/>
      </w:pPr>
      <w:r w:rsidRPr="000B0BD4">
        <w:t xml:space="preserve">Дослідження </w:t>
      </w:r>
      <w:r w:rsidR="00561817">
        <w:t xml:space="preserve">соціокультурної складової </w:t>
      </w:r>
      <w:r w:rsidRPr="000B0BD4">
        <w:t xml:space="preserve">фізичної культури </w:t>
      </w:r>
      <w:r w:rsidR="00561817">
        <w:t xml:space="preserve">і спорту </w:t>
      </w:r>
      <w:r w:rsidR="00BC1465">
        <w:t>здійснювали</w:t>
      </w:r>
      <w:r w:rsidR="00561817">
        <w:t xml:space="preserve"> </w:t>
      </w:r>
      <w:r w:rsidRPr="000B0BD4">
        <w:t>на основі культурологічного підходу</w:t>
      </w:r>
      <w:r w:rsidR="00561817">
        <w:t>, пояснюючи</w:t>
      </w:r>
      <w:r w:rsidRPr="000B0BD4">
        <w:t xml:space="preserve"> як </w:t>
      </w:r>
      <w:r w:rsidR="00561817">
        <w:t xml:space="preserve">компоненту загальної культури. </w:t>
      </w:r>
    </w:p>
    <w:p w:rsidR="00FC5E9D" w:rsidRDefault="00BC1465" w:rsidP="008306F5">
      <w:pPr>
        <w:pStyle w:val="a3"/>
        <w:spacing w:line="360" w:lineRule="auto"/>
        <w:ind w:firstLine="709"/>
        <w:jc w:val="both"/>
      </w:pPr>
      <w:r>
        <w:t>Серед учених, які досліджували соціокультурної складової фізичної культури і спорту, варті уваги праці</w:t>
      </w:r>
      <w:r w:rsidR="00FC5E9D">
        <w:t xml:space="preserve"> </w:t>
      </w:r>
      <w:r w:rsidRPr="000B0BD4">
        <w:t xml:space="preserve">В. </w:t>
      </w:r>
      <w:proofErr w:type="spellStart"/>
      <w:r w:rsidRPr="000B0BD4">
        <w:t>Бальсевич</w:t>
      </w:r>
      <w:r>
        <w:t>а</w:t>
      </w:r>
      <w:proofErr w:type="spellEnd"/>
      <w:r w:rsidRPr="000B0BD4">
        <w:t xml:space="preserve">, М. </w:t>
      </w:r>
      <w:proofErr w:type="spellStart"/>
      <w:r w:rsidRPr="000B0BD4">
        <w:t>Візіте</w:t>
      </w:r>
      <w:r>
        <w:t>я</w:t>
      </w:r>
      <w:proofErr w:type="spellEnd"/>
      <w:r>
        <w:t>, М. </w:t>
      </w:r>
      <w:r w:rsidRPr="000B0BD4">
        <w:t>Пономарьов</w:t>
      </w:r>
      <w:r>
        <w:t>а</w:t>
      </w:r>
      <w:r w:rsidRPr="000B0BD4">
        <w:t>, Б. Шиян</w:t>
      </w:r>
      <w:r>
        <w:t>а</w:t>
      </w:r>
      <w:r w:rsidRPr="000B0BD4">
        <w:t xml:space="preserve"> </w:t>
      </w:r>
      <w:r>
        <w:t xml:space="preserve">про </w:t>
      </w:r>
      <w:r w:rsidR="000C47B0" w:rsidRPr="000B0BD4">
        <w:t xml:space="preserve">біологічні та соціальні, тілесні та духовні </w:t>
      </w:r>
      <w:r w:rsidR="000C47B0" w:rsidRPr="000B0BD4">
        <w:lastRenderedPageBreak/>
        <w:t xml:space="preserve">аспекти фізичної культури; </w:t>
      </w:r>
      <w:r w:rsidRPr="000B0BD4">
        <w:t>В. Видрін</w:t>
      </w:r>
      <w:r>
        <w:t>а</w:t>
      </w:r>
      <w:r w:rsidRPr="000B0BD4">
        <w:t xml:space="preserve">, Л. </w:t>
      </w:r>
      <w:proofErr w:type="spellStart"/>
      <w:r w:rsidRPr="000B0BD4">
        <w:t>Лубишєв</w:t>
      </w:r>
      <w:r>
        <w:t>ої</w:t>
      </w:r>
      <w:proofErr w:type="spellEnd"/>
      <w:r w:rsidRPr="000B0BD4">
        <w:t>, В. Столяров</w:t>
      </w:r>
      <w:r>
        <w:t>а, Л. </w:t>
      </w:r>
      <w:proofErr w:type="spellStart"/>
      <w:r w:rsidRPr="000B0BD4">
        <w:t>Сущенк</w:t>
      </w:r>
      <w:r>
        <w:t>а</w:t>
      </w:r>
      <w:proofErr w:type="spellEnd"/>
      <w:r w:rsidRPr="000B0BD4">
        <w:t xml:space="preserve"> </w:t>
      </w:r>
      <w:r>
        <w:t xml:space="preserve">про </w:t>
      </w:r>
      <w:r w:rsidR="000C47B0" w:rsidRPr="000B0BD4">
        <w:t xml:space="preserve">ціннісний аспект фізичної культури; </w:t>
      </w:r>
      <w:r w:rsidRPr="000B0BD4">
        <w:t>М. Віленськ</w:t>
      </w:r>
      <w:r>
        <w:t>ого, Е. </w:t>
      </w:r>
      <w:proofErr w:type="spellStart"/>
      <w:r w:rsidRPr="000B0BD4">
        <w:t>Вільчковськ</w:t>
      </w:r>
      <w:r>
        <w:t>ого</w:t>
      </w:r>
      <w:proofErr w:type="spellEnd"/>
      <w:r w:rsidRPr="000B0BD4">
        <w:t xml:space="preserve">, Л. </w:t>
      </w:r>
      <w:proofErr w:type="spellStart"/>
      <w:r w:rsidRPr="000B0BD4">
        <w:t>Матвеєв</w:t>
      </w:r>
      <w:r>
        <w:t>а</w:t>
      </w:r>
      <w:proofErr w:type="spellEnd"/>
      <w:r>
        <w:t xml:space="preserve"> про</w:t>
      </w:r>
      <w:r w:rsidRPr="000B0BD4">
        <w:t xml:space="preserve"> </w:t>
      </w:r>
      <w:r w:rsidR="000C47B0" w:rsidRPr="000B0BD4">
        <w:t xml:space="preserve">формування фізичної культури особистості. Аналіз </w:t>
      </w:r>
      <w:r w:rsidR="00FC5E9D">
        <w:t>їх праць</w:t>
      </w:r>
      <w:r w:rsidR="000C47B0" w:rsidRPr="000B0BD4">
        <w:t xml:space="preserve"> дозволяє прийти до висновку, що </w:t>
      </w:r>
      <w:r w:rsidR="00FC5E9D">
        <w:t xml:space="preserve">фізична культура формує в особистості різні компетентності, чільне місце серед яких займають і соціокультурні. </w:t>
      </w:r>
    </w:p>
    <w:p w:rsidR="000C47B0" w:rsidRPr="000B0BD4" w:rsidRDefault="00FC5E9D" w:rsidP="008306F5">
      <w:pPr>
        <w:pStyle w:val="a3"/>
        <w:spacing w:line="360" w:lineRule="auto"/>
        <w:ind w:firstLine="709"/>
        <w:jc w:val="both"/>
        <w:rPr>
          <w:szCs w:val="28"/>
        </w:rPr>
      </w:pPr>
      <w:r>
        <w:t>Поділяє</w:t>
      </w:r>
      <w:r w:rsidR="00BC1465">
        <w:t>мо</w:t>
      </w:r>
      <w:r>
        <w:t xml:space="preserve"> думку деяких науковців (Б. Шиян</w:t>
      </w:r>
      <w:r w:rsidR="00B62BE4">
        <w:t>а</w:t>
      </w:r>
      <w:r>
        <w:t>, М. Віленськ</w:t>
      </w:r>
      <w:r w:rsidR="00B62BE4">
        <w:t>ого</w:t>
      </w:r>
      <w:r>
        <w:t xml:space="preserve">) про те, що кожен із аспектів фізичної культури особистості базується на застосуванні </w:t>
      </w:r>
      <w:proofErr w:type="spellStart"/>
      <w:r w:rsidR="000C47B0" w:rsidRPr="000B0BD4">
        <w:t>компетентністного</w:t>
      </w:r>
      <w:proofErr w:type="spellEnd"/>
      <w:r w:rsidR="000C47B0" w:rsidRPr="000B0BD4">
        <w:t xml:space="preserve"> підходу.</w:t>
      </w:r>
      <w:r>
        <w:t xml:space="preserve"> Адже, п</w:t>
      </w:r>
      <w:r w:rsidR="000C47B0" w:rsidRPr="000B0BD4">
        <w:rPr>
          <w:szCs w:val="28"/>
        </w:rPr>
        <w:t xml:space="preserve">рофесійна підготовка майбутніх фахівців </w:t>
      </w:r>
      <w:r>
        <w:rPr>
          <w:szCs w:val="28"/>
        </w:rPr>
        <w:t xml:space="preserve">фізичної культури та спорту </w:t>
      </w:r>
      <w:r w:rsidR="000C47B0" w:rsidRPr="000B0BD4">
        <w:rPr>
          <w:szCs w:val="28"/>
        </w:rPr>
        <w:t xml:space="preserve">в умовах </w:t>
      </w:r>
      <w:r>
        <w:rPr>
          <w:szCs w:val="28"/>
        </w:rPr>
        <w:t>ЗВО</w:t>
      </w:r>
      <w:r w:rsidR="000C47B0" w:rsidRPr="000B0BD4">
        <w:rPr>
          <w:szCs w:val="28"/>
        </w:rPr>
        <w:t xml:space="preserve"> </w:t>
      </w:r>
      <w:r>
        <w:rPr>
          <w:szCs w:val="28"/>
        </w:rPr>
        <w:t xml:space="preserve">своїми передбачає формування як загальних так і професійних </w:t>
      </w:r>
      <w:proofErr w:type="spellStart"/>
      <w:r>
        <w:rPr>
          <w:szCs w:val="28"/>
        </w:rPr>
        <w:t>компетентностей</w:t>
      </w:r>
      <w:proofErr w:type="spellEnd"/>
      <w:r>
        <w:rPr>
          <w:szCs w:val="28"/>
        </w:rPr>
        <w:t>.</w:t>
      </w:r>
      <w:r w:rsidR="000C47B0" w:rsidRPr="000B0BD4">
        <w:rPr>
          <w:szCs w:val="28"/>
        </w:rPr>
        <w:t xml:space="preserve"> </w:t>
      </w:r>
      <w:r>
        <w:rPr>
          <w:szCs w:val="28"/>
        </w:rPr>
        <w:t>М</w:t>
      </w:r>
      <w:r w:rsidR="000C47B0" w:rsidRPr="000B0BD4">
        <w:rPr>
          <w:szCs w:val="28"/>
        </w:rPr>
        <w:t>олоде покоління має бути не лише готовим до професійної діяльності</w:t>
      </w:r>
      <w:r>
        <w:rPr>
          <w:szCs w:val="28"/>
        </w:rPr>
        <w:t xml:space="preserve"> та</w:t>
      </w:r>
      <w:r w:rsidR="000C47B0" w:rsidRPr="000B0BD4">
        <w:rPr>
          <w:szCs w:val="28"/>
        </w:rPr>
        <w:t xml:space="preserve"> життя </w:t>
      </w:r>
      <w:r>
        <w:rPr>
          <w:szCs w:val="28"/>
        </w:rPr>
        <w:t>в умовах</w:t>
      </w:r>
      <w:r w:rsidR="000C47B0" w:rsidRPr="000B0BD4">
        <w:rPr>
          <w:szCs w:val="28"/>
        </w:rPr>
        <w:t xml:space="preserve"> соціально-економічних реформ, а й мати здатність </w:t>
      </w:r>
      <w:r>
        <w:rPr>
          <w:szCs w:val="28"/>
        </w:rPr>
        <w:t>до</w:t>
      </w:r>
      <w:r w:rsidR="000C47B0" w:rsidRPr="000B0BD4">
        <w:rPr>
          <w:szCs w:val="28"/>
        </w:rPr>
        <w:t xml:space="preserve"> пристосува</w:t>
      </w:r>
      <w:r>
        <w:rPr>
          <w:szCs w:val="28"/>
        </w:rPr>
        <w:t>ння</w:t>
      </w:r>
      <w:r w:rsidR="000C47B0" w:rsidRPr="000B0BD4">
        <w:rPr>
          <w:szCs w:val="28"/>
        </w:rPr>
        <w:t xml:space="preserve"> </w:t>
      </w:r>
      <w:r>
        <w:rPr>
          <w:szCs w:val="28"/>
        </w:rPr>
        <w:t>у</w:t>
      </w:r>
      <w:r w:rsidR="000C47B0" w:rsidRPr="000B0BD4">
        <w:rPr>
          <w:szCs w:val="28"/>
        </w:rPr>
        <w:t xml:space="preserve"> змінних умов</w:t>
      </w:r>
      <w:r>
        <w:rPr>
          <w:szCs w:val="28"/>
        </w:rPr>
        <w:t>ах</w:t>
      </w:r>
      <w:r w:rsidR="000C47B0" w:rsidRPr="000B0BD4">
        <w:rPr>
          <w:szCs w:val="28"/>
        </w:rPr>
        <w:t xml:space="preserve"> сьогодення та бути конкурентоспроможними на ринку праці. Саме тому перед </w:t>
      </w:r>
      <w:r>
        <w:rPr>
          <w:szCs w:val="28"/>
        </w:rPr>
        <w:t>ЗВО</w:t>
      </w:r>
      <w:r w:rsidR="000C47B0" w:rsidRPr="000B0BD4">
        <w:rPr>
          <w:szCs w:val="28"/>
        </w:rPr>
        <w:t xml:space="preserve"> постає завдання якісної професійної підготовки компетентних фахівців відповідної спеціалізації, які глибоко усвідомлюють свою роль у суспільстві, вміють творчо використовувати набуті знання, вміння та навички на практиці.</w:t>
      </w:r>
    </w:p>
    <w:p w:rsidR="002A36EF" w:rsidRDefault="000C47B0" w:rsidP="008306F5">
      <w:pPr>
        <w:pStyle w:val="a3"/>
        <w:spacing w:line="360" w:lineRule="auto"/>
        <w:ind w:firstLine="709"/>
        <w:jc w:val="both"/>
        <w:rPr>
          <w:szCs w:val="28"/>
        </w:rPr>
      </w:pPr>
      <w:r w:rsidRPr="000B0BD4">
        <w:rPr>
          <w:szCs w:val="28"/>
        </w:rPr>
        <w:t xml:space="preserve">Наразі постає необхідність у висококваліфікованих фахівцях з фізичної </w:t>
      </w:r>
      <w:r w:rsidR="00FC5E9D">
        <w:rPr>
          <w:szCs w:val="28"/>
        </w:rPr>
        <w:t>культури та спорту</w:t>
      </w:r>
      <w:r w:rsidRPr="000B0BD4">
        <w:rPr>
          <w:szCs w:val="28"/>
        </w:rPr>
        <w:t xml:space="preserve"> як на державному, так і регіональному рівнях. Саме тому не менш важливим є питання якісної професійної підготовки майбутніх фахівців </w:t>
      </w:r>
      <w:r w:rsidR="00FC5E9D">
        <w:rPr>
          <w:szCs w:val="28"/>
        </w:rPr>
        <w:t>фізичної культури та спорту</w:t>
      </w:r>
      <w:r w:rsidRPr="000B0BD4">
        <w:rPr>
          <w:szCs w:val="28"/>
        </w:rPr>
        <w:t xml:space="preserve">, здатних володіти фундаментальними знаннями, вміннями та навичками, готових до постійного професійного зростання, соціальної та професійної мобільності, ефективної роботи за фахом на рівні світових стандартів і творчо підходити до вирішення неординарних питань. </w:t>
      </w:r>
    </w:p>
    <w:p w:rsidR="000C47B0" w:rsidRPr="000B0BD4" w:rsidRDefault="000C47B0" w:rsidP="008306F5">
      <w:pPr>
        <w:pStyle w:val="a3"/>
        <w:spacing w:line="360" w:lineRule="auto"/>
        <w:ind w:firstLine="709"/>
        <w:jc w:val="both"/>
        <w:rPr>
          <w:color w:val="000000"/>
          <w:spacing w:val="-2"/>
          <w:szCs w:val="28"/>
        </w:rPr>
      </w:pPr>
      <w:r w:rsidRPr="000B0BD4">
        <w:rPr>
          <w:spacing w:val="-4"/>
          <w:szCs w:val="28"/>
        </w:rPr>
        <w:t xml:space="preserve">Професійна підготовка майбутніх фахівців </w:t>
      </w:r>
      <w:r w:rsidR="002A36EF">
        <w:rPr>
          <w:szCs w:val="28"/>
        </w:rPr>
        <w:t xml:space="preserve">фізичної культури та спорту </w:t>
      </w:r>
      <w:r w:rsidRPr="000B0BD4">
        <w:rPr>
          <w:spacing w:val="-4"/>
          <w:szCs w:val="28"/>
        </w:rPr>
        <w:t xml:space="preserve">має носити випереджальний характер, ураховувати багаторівневість вищої професійної фізкультурної освіти та впроваджувати інноваційні </w:t>
      </w:r>
      <w:r w:rsidRPr="000B0BD4">
        <w:rPr>
          <w:spacing w:val="-4"/>
          <w:szCs w:val="28"/>
        </w:rPr>
        <w:lastRenderedPageBreak/>
        <w:t>підходи до навчання</w:t>
      </w:r>
      <w:r w:rsidRPr="000B0BD4">
        <w:rPr>
          <w:szCs w:val="28"/>
        </w:rPr>
        <w:t xml:space="preserve">. </w:t>
      </w:r>
      <w:r w:rsidRPr="000B0BD4">
        <w:rPr>
          <w:spacing w:val="-4"/>
          <w:szCs w:val="28"/>
        </w:rPr>
        <w:t xml:space="preserve">Запоруку підвищення якості професійної підготовки майбутніх фахівців </w:t>
      </w:r>
      <w:r w:rsidR="002A36EF">
        <w:rPr>
          <w:szCs w:val="28"/>
        </w:rPr>
        <w:t>фізичної культури та спорту</w:t>
      </w:r>
      <w:r w:rsidR="002A36EF" w:rsidRPr="000B0BD4">
        <w:rPr>
          <w:spacing w:val="-4"/>
          <w:szCs w:val="28"/>
        </w:rPr>
        <w:t xml:space="preserve"> </w:t>
      </w:r>
      <w:r w:rsidRPr="000B0BD4">
        <w:rPr>
          <w:spacing w:val="-4"/>
          <w:szCs w:val="28"/>
        </w:rPr>
        <w:t xml:space="preserve">вбачаємо на засадах </w:t>
      </w:r>
      <w:proofErr w:type="spellStart"/>
      <w:r w:rsidRPr="000B0BD4">
        <w:rPr>
          <w:spacing w:val="-4"/>
          <w:szCs w:val="28"/>
        </w:rPr>
        <w:t>компетентнісно</w:t>
      </w:r>
      <w:proofErr w:type="spellEnd"/>
      <w:r w:rsidRPr="000B0BD4">
        <w:rPr>
          <w:spacing w:val="-4"/>
          <w:szCs w:val="28"/>
        </w:rPr>
        <w:t xml:space="preserve"> орієнтованого навчання, результатом якого є компетентний фахівець зі сформованими фаховими </w:t>
      </w:r>
      <w:proofErr w:type="spellStart"/>
      <w:r w:rsidRPr="000B0BD4">
        <w:rPr>
          <w:spacing w:val="-4"/>
          <w:szCs w:val="28"/>
        </w:rPr>
        <w:t>компетентностями</w:t>
      </w:r>
      <w:proofErr w:type="spellEnd"/>
      <w:r w:rsidRPr="000B0BD4">
        <w:rPr>
          <w:spacing w:val="-4"/>
          <w:szCs w:val="28"/>
        </w:rPr>
        <w:t xml:space="preserve">. </w:t>
      </w:r>
    </w:p>
    <w:p w:rsidR="000C47B0" w:rsidRPr="000B0BD4" w:rsidRDefault="000C47B0" w:rsidP="008306F5">
      <w:pPr>
        <w:pStyle w:val="a3"/>
        <w:spacing w:line="360" w:lineRule="auto"/>
        <w:ind w:firstLine="709"/>
        <w:jc w:val="both"/>
        <w:rPr>
          <w:szCs w:val="28"/>
        </w:rPr>
      </w:pPr>
      <w:r w:rsidRPr="000B0BD4">
        <w:rPr>
          <w:szCs w:val="28"/>
        </w:rPr>
        <w:t xml:space="preserve">Затребуваність суспільства у компетентних фахівцях </w:t>
      </w:r>
      <w:r w:rsidR="002A36EF">
        <w:rPr>
          <w:szCs w:val="28"/>
        </w:rPr>
        <w:t>фізичної культури та спорту</w:t>
      </w:r>
      <w:r w:rsidR="002A36EF" w:rsidRPr="000B0BD4">
        <w:rPr>
          <w:szCs w:val="28"/>
        </w:rPr>
        <w:t xml:space="preserve"> </w:t>
      </w:r>
      <w:r w:rsidRPr="000B0BD4">
        <w:rPr>
          <w:szCs w:val="28"/>
        </w:rPr>
        <w:t xml:space="preserve">пояснюється: по-перше, погіршенням стану здоров’я населення, зокрема учнівської та студентської молоді; по-друге, наявністю </w:t>
      </w:r>
      <w:r w:rsidR="002A36EF">
        <w:rPr>
          <w:szCs w:val="28"/>
        </w:rPr>
        <w:t>гіподинамії у населення та малорухливим способом життя</w:t>
      </w:r>
      <w:r w:rsidRPr="000B0BD4">
        <w:rPr>
          <w:szCs w:val="28"/>
        </w:rPr>
        <w:t xml:space="preserve">; по-третє, необхідністю розширення послуг з комплексу заходів спортивно-оздоровчого характеру, спрямованих </w:t>
      </w:r>
      <w:r w:rsidR="002A36EF">
        <w:rPr>
          <w:szCs w:val="28"/>
        </w:rPr>
        <w:t>на</w:t>
      </w:r>
      <w:r w:rsidRPr="000B0BD4">
        <w:rPr>
          <w:szCs w:val="28"/>
        </w:rPr>
        <w:t xml:space="preserve"> загальн</w:t>
      </w:r>
      <w:r w:rsidR="002A36EF">
        <w:rPr>
          <w:szCs w:val="28"/>
        </w:rPr>
        <w:t>е</w:t>
      </w:r>
      <w:r w:rsidRPr="000B0BD4">
        <w:rPr>
          <w:szCs w:val="28"/>
        </w:rPr>
        <w:t xml:space="preserve"> фізичн</w:t>
      </w:r>
      <w:r w:rsidR="002A36EF">
        <w:rPr>
          <w:szCs w:val="28"/>
        </w:rPr>
        <w:t>е</w:t>
      </w:r>
      <w:r w:rsidRPr="000B0BD4">
        <w:rPr>
          <w:szCs w:val="28"/>
        </w:rPr>
        <w:t xml:space="preserve"> оздоровлення широких верств населення, які зацікавлені у формуванні та зміцненні свого </w:t>
      </w:r>
      <w:r w:rsidR="002A36EF">
        <w:rPr>
          <w:szCs w:val="28"/>
        </w:rPr>
        <w:t xml:space="preserve">фізичного стану здоров’я; по-четверте, необхідністю </w:t>
      </w:r>
      <w:r w:rsidRPr="000B0BD4">
        <w:rPr>
          <w:szCs w:val="28"/>
        </w:rPr>
        <w:t xml:space="preserve">залучення молоді до спорту та здорового способу життя, розширення сфери послуг для населення щодо використання </w:t>
      </w:r>
      <w:proofErr w:type="spellStart"/>
      <w:r w:rsidRPr="000B0BD4">
        <w:rPr>
          <w:szCs w:val="28"/>
        </w:rPr>
        <w:t>здоров’язбережувальних</w:t>
      </w:r>
      <w:proofErr w:type="spellEnd"/>
      <w:r w:rsidRPr="000B0BD4">
        <w:rPr>
          <w:szCs w:val="28"/>
        </w:rPr>
        <w:t xml:space="preserve"> технологій з метою активізації рухової активності й оздоровчо-рекреаційних заходів задля актуалізації здорового способу життя, а потому й формування, зміцнення та збереження здоров’я людини.</w:t>
      </w:r>
    </w:p>
    <w:p w:rsidR="000C47B0" w:rsidRPr="000B0BD4" w:rsidRDefault="000C47B0" w:rsidP="008306F5">
      <w:pPr>
        <w:pStyle w:val="a3"/>
        <w:spacing w:line="360" w:lineRule="auto"/>
        <w:ind w:firstLine="709"/>
        <w:jc w:val="both"/>
        <w:rPr>
          <w:szCs w:val="28"/>
        </w:rPr>
      </w:pPr>
      <w:r w:rsidRPr="000B0BD4">
        <w:rPr>
          <w:szCs w:val="28"/>
        </w:rPr>
        <w:t xml:space="preserve">Упровадження </w:t>
      </w:r>
      <w:proofErr w:type="spellStart"/>
      <w:r w:rsidRPr="000B0BD4">
        <w:rPr>
          <w:szCs w:val="28"/>
        </w:rPr>
        <w:t>компетентнісного</w:t>
      </w:r>
      <w:proofErr w:type="spellEnd"/>
      <w:r w:rsidRPr="000B0BD4">
        <w:rPr>
          <w:szCs w:val="28"/>
        </w:rPr>
        <w:t xml:space="preserve"> підходу в професійній підготовці майбутніх фахівців </w:t>
      </w:r>
      <w:r w:rsidR="002A36EF">
        <w:rPr>
          <w:szCs w:val="28"/>
        </w:rPr>
        <w:t>фізичної культури та спорту</w:t>
      </w:r>
      <w:r w:rsidR="002A36EF" w:rsidRPr="000B0BD4">
        <w:rPr>
          <w:szCs w:val="28"/>
        </w:rPr>
        <w:t xml:space="preserve"> </w:t>
      </w:r>
      <w:r w:rsidRPr="000B0BD4">
        <w:rPr>
          <w:szCs w:val="28"/>
        </w:rPr>
        <w:t xml:space="preserve">в системі </w:t>
      </w:r>
      <w:r w:rsidR="002A36EF">
        <w:rPr>
          <w:szCs w:val="28"/>
        </w:rPr>
        <w:t>фізичної культури та спорту</w:t>
      </w:r>
      <w:r w:rsidR="002A36EF" w:rsidRPr="000B0BD4">
        <w:rPr>
          <w:szCs w:val="28"/>
        </w:rPr>
        <w:t xml:space="preserve"> </w:t>
      </w:r>
      <w:r w:rsidRPr="000B0BD4">
        <w:rPr>
          <w:szCs w:val="28"/>
        </w:rPr>
        <w:t xml:space="preserve">потребує відповідного науково-методичного супроводу, яким виступає освітня програма відповідно до дії Закону України «Про вищу освіту», який вступив у дію з 2015 року. </w:t>
      </w:r>
    </w:p>
    <w:p w:rsidR="000C47B0" w:rsidRPr="000B0BD4" w:rsidRDefault="000C47B0" w:rsidP="008306F5">
      <w:pPr>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Упродовж 2015-20</w:t>
      </w:r>
      <w:r w:rsidR="00D960FF">
        <w:rPr>
          <w:rFonts w:ascii="Times New Roman" w:hAnsi="Times New Roman" w:cs="Times New Roman"/>
          <w:sz w:val="28"/>
          <w:szCs w:val="28"/>
          <w:lang w:val="uk-UA"/>
        </w:rPr>
        <w:t>20</w:t>
      </w:r>
      <w:r w:rsidRPr="000B0BD4">
        <w:rPr>
          <w:rFonts w:ascii="Times New Roman" w:hAnsi="Times New Roman" w:cs="Times New Roman"/>
          <w:sz w:val="28"/>
          <w:szCs w:val="28"/>
          <w:lang w:val="uk-UA"/>
        </w:rPr>
        <w:t xml:space="preserve"> рр. викладачами кафедри </w:t>
      </w:r>
      <w:r w:rsidR="002A36EF">
        <w:rPr>
          <w:rFonts w:ascii="Times New Roman" w:hAnsi="Times New Roman" w:cs="Times New Roman"/>
          <w:sz w:val="28"/>
          <w:szCs w:val="28"/>
          <w:lang w:val="uk-UA"/>
        </w:rPr>
        <w:t>фізичної культури та</w:t>
      </w:r>
      <w:r w:rsidRPr="000B0BD4">
        <w:rPr>
          <w:rFonts w:ascii="Times New Roman" w:hAnsi="Times New Roman" w:cs="Times New Roman"/>
          <w:sz w:val="28"/>
          <w:szCs w:val="28"/>
          <w:lang w:val="uk-UA"/>
        </w:rPr>
        <w:t xml:space="preserve"> спорту </w:t>
      </w:r>
      <w:r w:rsidR="002A36EF">
        <w:rPr>
          <w:rFonts w:ascii="Times New Roman" w:hAnsi="Times New Roman" w:cs="Times New Roman"/>
          <w:sz w:val="28"/>
          <w:szCs w:val="28"/>
          <w:lang w:val="uk-UA"/>
        </w:rPr>
        <w:t>Національного університету «Полтавська політехніка</w:t>
      </w:r>
      <w:r w:rsidRPr="000B0BD4">
        <w:rPr>
          <w:rFonts w:ascii="Times New Roman" w:hAnsi="Times New Roman" w:cs="Times New Roman"/>
          <w:sz w:val="28"/>
          <w:szCs w:val="28"/>
          <w:lang w:val="uk-UA"/>
        </w:rPr>
        <w:t xml:space="preserve"> імені Юрія Кондратюка</w:t>
      </w:r>
      <w:r w:rsidR="002A36EF">
        <w:rPr>
          <w:rFonts w:ascii="Times New Roman" w:hAnsi="Times New Roman" w:cs="Times New Roman"/>
          <w:sz w:val="28"/>
          <w:szCs w:val="28"/>
          <w:lang w:val="uk-UA"/>
        </w:rPr>
        <w:t>»</w:t>
      </w:r>
      <w:r w:rsidRPr="000B0BD4">
        <w:rPr>
          <w:rFonts w:ascii="Times New Roman" w:hAnsi="Times New Roman" w:cs="Times New Roman"/>
          <w:sz w:val="28"/>
          <w:szCs w:val="28"/>
          <w:lang w:val="uk-UA"/>
        </w:rPr>
        <w:t xml:space="preserve"> під керівництвом професора</w:t>
      </w:r>
      <w:r w:rsidR="002A36EF">
        <w:rPr>
          <w:rFonts w:ascii="Times New Roman" w:hAnsi="Times New Roman" w:cs="Times New Roman"/>
          <w:sz w:val="28"/>
          <w:szCs w:val="28"/>
          <w:lang w:val="uk-UA"/>
        </w:rPr>
        <w:t xml:space="preserve"> Рибалко Л.М. розроблено освітньо-професійні </w:t>
      </w:r>
      <w:r w:rsidRPr="000B0BD4">
        <w:rPr>
          <w:rFonts w:ascii="Times New Roman" w:hAnsi="Times New Roman" w:cs="Times New Roman"/>
          <w:sz w:val="28"/>
          <w:szCs w:val="28"/>
          <w:lang w:val="uk-UA"/>
        </w:rPr>
        <w:t xml:space="preserve">програми підготовки </w:t>
      </w:r>
      <w:r w:rsidR="002A36EF">
        <w:rPr>
          <w:rFonts w:ascii="Times New Roman" w:hAnsi="Times New Roman" w:cs="Times New Roman"/>
          <w:sz w:val="28"/>
          <w:szCs w:val="28"/>
          <w:lang w:val="uk-UA"/>
        </w:rPr>
        <w:t xml:space="preserve">бакалавра та </w:t>
      </w:r>
      <w:r w:rsidRPr="000B0BD4">
        <w:rPr>
          <w:rFonts w:ascii="Times New Roman" w:hAnsi="Times New Roman" w:cs="Times New Roman"/>
          <w:sz w:val="28"/>
          <w:szCs w:val="28"/>
          <w:lang w:val="uk-UA"/>
        </w:rPr>
        <w:t xml:space="preserve">магістра </w:t>
      </w:r>
      <w:r w:rsidR="002A36EF">
        <w:rPr>
          <w:rFonts w:ascii="Times New Roman" w:hAnsi="Times New Roman" w:cs="Times New Roman"/>
          <w:sz w:val="28"/>
          <w:szCs w:val="28"/>
          <w:lang w:val="uk-UA"/>
        </w:rPr>
        <w:t xml:space="preserve">фізичної культури і спорту </w:t>
      </w:r>
      <w:r w:rsidRPr="000B0BD4">
        <w:rPr>
          <w:rFonts w:ascii="Times New Roman" w:hAnsi="Times New Roman" w:cs="Times New Roman"/>
          <w:sz w:val="28"/>
          <w:szCs w:val="28"/>
          <w:lang w:val="uk-UA"/>
        </w:rPr>
        <w:t>галузі знань 01 «Освіта» спеціальності</w:t>
      </w:r>
      <w:r w:rsidR="002A36EF">
        <w:rPr>
          <w:rFonts w:ascii="Times New Roman" w:hAnsi="Times New Roman" w:cs="Times New Roman"/>
          <w:sz w:val="28"/>
          <w:szCs w:val="28"/>
          <w:lang w:val="uk-UA"/>
        </w:rPr>
        <w:t xml:space="preserve"> 017 «Фізична культура і спорт»</w:t>
      </w:r>
      <w:r w:rsidRPr="000B0BD4">
        <w:rPr>
          <w:rFonts w:ascii="Times New Roman" w:hAnsi="Times New Roman" w:cs="Times New Roman"/>
          <w:sz w:val="28"/>
          <w:szCs w:val="28"/>
          <w:lang w:val="uk-UA"/>
        </w:rPr>
        <w:t xml:space="preserve">. Основним складником освітніх програм є перелік визначених та схарактеризованих </w:t>
      </w:r>
      <w:r w:rsidR="002A36EF">
        <w:rPr>
          <w:rFonts w:ascii="Times New Roman" w:hAnsi="Times New Roman" w:cs="Times New Roman"/>
          <w:sz w:val="28"/>
          <w:szCs w:val="28"/>
          <w:lang w:val="uk-UA"/>
        </w:rPr>
        <w:t xml:space="preserve">загальних і </w:t>
      </w:r>
      <w:r w:rsidRPr="000B0BD4">
        <w:rPr>
          <w:rFonts w:ascii="Times New Roman" w:hAnsi="Times New Roman" w:cs="Times New Roman"/>
          <w:sz w:val="28"/>
          <w:szCs w:val="28"/>
          <w:lang w:val="uk-UA"/>
        </w:rPr>
        <w:t xml:space="preserve">фахових </w:t>
      </w:r>
      <w:proofErr w:type="spellStart"/>
      <w:r w:rsidRPr="000B0BD4">
        <w:rPr>
          <w:rFonts w:ascii="Times New Roman" w:hAnsi="Times New Roman" w:cs="Times New Roman"/>
          <w:sz w:val="28"/>
          <w:szCs w:val="28"/>
          <w:lang w:val="uk-UA"/>
        </w:rPr>
        <w:t>компетентностей</w:t>
      </w:r>
      <w:proofErr w:type="spellEnd"/>
      <w:r w:rsidRPr="000B0BD4">
        <w:rPr>
          <w:rFonts w:ascii="Times New Roman" w:hAnsi="Times New Roman" w:cs="Times New Roman"/>
          <w:sz w:val="28"/>
          <w:szCs w:val="28"/>
          <w:lang w:val="uk-UA"/>
        </w:rPr>
        <w:t xml:space="preserve"> майбутніх фахівців та опис результатів навчання.</w:t>
      </w:r>
    </w:p>
    <w:p w:rsidR="000C47B0" w:rsidRPr="000B0BD4" w:rsidRDefault="000C47B0" w:rsidP="008306F5">
      <w:pPr>
        <w:pStyle w:val="a3"/>
        <w:spacing w:line="360" w:lineRule="auto"/>
        <w:ind w:firstLine="709"/>
        <w:jc w:val="both"/>
        <w:rPr>
          <w:szCs w:val="28"/>
        </w:rPr>
      </w:pPr>
      <w:r w:rsidRPr="000B0BD4">
        <w:rPr>
          <w:szCs w:val="28"/>
        </w:rPr>
        <w:lastRenderedPageBreak/>
        <w:t xml:space="preserve">Формування змісту вищої освіти на засадах </w:t>
      </w:r>
      <w:proofErr w:type="spellStart"/>
      <w:r w:rsidRPr="000B0BD4">
        <w:rPr>
          <w:szCs w:val="28"/>
        </w:rPr>
        <w:t>компетентнісного</w:t>
      </w:r>
      <w:proofErr w:type="spellEnd"/>
      <w:r w:rsidRPr="000B0BD4">
        <w:rPr>
          <w:szCs w:val="28"/>
        </w:rPr>
        <w:t xml:space="preserve"> підходу є предметом низки наукових досліджень вітчизняних і зарубіжних учених. Чимало науковців (В. Захарченко, С. </w:t>
      </w:r>
      <w:proofErr w:type="spellStart"/>
      <w:r w:rsidRPr="000B0BD4">
        <w:rPr>
          <w:szCs w:val="28"/>
        </w:rPr>
        <w:t>Калашнікова</w:t>
      </w:r>
      <w:proofErr w:type="spellEnd"/>
      <w:r w:rsidRPr="000B0BD4">
        <w:rPr>
          <w:szCs w:val="28"/>
        </w:rPr>
        <w:t>, В. Луговий, Ю. </w:t>
      </w:r>
      <w:proofErr w:type="spellStart"/>
      <w:r w:rsidRPr="000B0BD4">
        <w:rPr>
          <w:szCs w:val="28"/>
        </w:rPr>
        <w:t>Рашкевич</w:t>
      </w:r>
      <w:proofErr w:type="spellEnd"/>
      <w:r w:rsidRPr="000B0BD4">
        <w:rPr>
          <w:szCs w:val="28"/>
        </w:rPr>
        <w:t>, Ж. </w:t>
      </w:r>
      <w:proofErr w:type="spellStart"/>
      <w:r w:rsidRPr="000B0BD4">
        <w:rPr>
          <w:szCs w:val="28"/>
        </w:rPr>
        <w:t>Таланова</w:t>
      </w:r>
      <w:proofErr w:type="spellEnd"/>
      <w:r w:rsidRPr="000B0BD4">
        <w:rPr>
          <w:szCs w:val="28"/>
        </w:rPr>
        <w:t xml:space="preserve">) </w:t>
      </w:r>
      <w:proofErr w:type="spellStart"/>
      <w:r w:rsidRPr="000B0BD4">
        <w:rPr>
          <w:szCs w:val="28"/>
        </w:rPr>
        <w:t>компетентнісний</w:t>
      </w:r>
      <w:proofErr w:type="spellEnd"/>
      <w:r w:rsidRPr="000B0BD4">
        <w:rPr>
          <w:szCs w:val="28"/>
        </w:rPr>
        <w:t xml:space="preserve"> підхід пов’язують з утвердженням </w:t>
      </w:r>
      <w:proofErr w:type="spellStart"/>
      <w:r w:rsidRPr="000B0BD4">
        <w:rPr>
          <w:szCs w:val="28"/>
        </w:rPr>
        <w:t>студентоцентричного</w:t>
      </w:r>
      <w:proofErr w:type="spellEnd"/>
      <w:r w:rsidRPr="000B0BD4">
        <w:rPr>
          <w:szCs w:val="28"/>
        </w:rPr>
        <w:t xml:space="preserve"> навчання, в основу якого покладені чітко визначені результати навчання та відповідні компетентності.</w:t>
      </w:r>
    </w:p>
    <w:p w:rsidR="000C47B0" w:rsidRPr="000B0BD4" w:rsidRDefault="000C47B0" w:rsidP="008306F5">
      <w:pPr>
        <w:pStyle w:val="a3"/>
        <w:spacing w:line="360" w:lineRule="auto"/>
        <w:ind w:firstLine="709"/>
        <w:jc w:val="both"/>
        <w:rPr>
          <w:szCs w:val="28"/>
        </w:rPr>
      </w:pPr>
      <w:r w:rsidRPr="000B0BD4">
        <w:rPr>
          <w:szCs w:val="28"/>
        </w:rPr>
        <w:t xml:space="preserve">Навчання на засадах </w:t>
      </w:r>
      <w:proofErr w:type="spellStart"/>
      <w:r w:rsidRPr="000B0BD4">
        <w:rPr>
          <w:szCs w:val="28"/>
        </w:rPr>
        <w:t>компетентнісного</w:t>
      </w:r>
      <w:proofErr w:type="spellEnd"/>
      <w:r w:rsidRPr="000B0BD4">
        <w:rPr>
          <w:szCs w:val="28"/>
        </w:rPr>
        <w:t xml:space="preserve"> підходу, як стверджує Ю. </w:t>
      </w:r>
      <w:proofErr w:type="spellStart"/>
      <w:r w:rsidRPr="000B0BD4">
        <w:rPr>
          <w:szCs w:val="28"/>
        </w:rPr>
        <w:t>Рашкевич</w:t>
      </w:r>
      <w:proofErr w:type="spellEnd"/>
      <w:r w:rsidRPr="000B0BD4">
        <w:rPr>
          <w:szCs w:val="28"/>
        </w:rPr>
        <w:t xml:space="preserve">, орієнтоване на студента (орієнтація на вихід), в основі якого є </w:t>
      </w:r>
      <w:proofErr w:type="spellStart"/>
      <w:r w:rsidRPr="000B0BD4">
        <w:rPr>
          <w:szCs w:val="28"/>
        </w:rPr>
        <w:t>компетентнісна</w:t>
      </w:r>
      <w:proofErr w:type="spellEnd"/>
      <w:r w:rsidRPr="000B0BD4">
        <w:rPr>
          <w:szCs w:val="28"/>
        </w:rPr>
        <w:t xml:space="preserve"> модель фахівця, створена за участі, поряд із викладачами, роботодавців, випускників, професійних організацій тощо [</w:t>
      </w:r>
      <w:r w:rsidR="00B62BE4">
        <w:rPr>
          <w:szCs w:val="28"/>
        </w:rPr>
        <w:t>5, с. 57</w:t>
      </w:r>
      <w:r w:rsidRPr="000B0BD4">
        <w:rPr>
          <w:szCs w:val="28"/>
        </w:rPr>
        <w:t xml:space="preserve">]. </w:t>
      </w:r>
    </w:p>
    <w:p w:rsidR="000C47B0" w:rsidRPr="000B0BD4" w:rsidRDefault="000C47B0" w:rsidP="008306F5">
      <w:pPr>
        <w:pStyle w:val="a3"/>
        <w:spacing w:line="360" w:lineRule="auto"/>
        <w:ind w:firstLine="709"/>
        <w:jc w:val="both"/>
        <w:rPr>
          <w:szCs w:val="28"/>
        </w:rPr>
      </w:pPr>
      <w:r w:rsidRPr="000B0BD4">
        <w:rPr>
          <w:szCs w:val="28"/>
        </w:rPr>
        <w:t xml:space="preserve">Концепція </w:t>
      </w:r>
      <w:proofErr w:type="spellStart"/>
      <w:r w:rsidRPr="000B0BD4">
        <w:rPr>
          <w:szCs w:val="28"/>
        </w:rPr>
        <w:t>студентоцентричного</w:t>
      </w:r>
      <w:proofErr w:type="spellEnd"/>
      <w:r w:rsidRPr="000B0BD4">
        <w:rPr>
          <w:szCs w:val="28"/>
        </w:rPr>
        <w:t xml:space="preserve"> навчання є досить молодою. Утвердилася вона в навчальних закладах США у другій половині ХХ століття. Її розробниками були  </w:t>
      </w:r>
      <w:proofErr w:type="spellStart"/>
      <w:r w:rsidRPr="000B0BD4">
        <w:rPr>
          <w:szCs w:val="28"/>
        </w:rPr>
        <w:t>J.B.Watson</w:t>
      </w:r>
      <w:proofErr w:type="spellEnd"/>
      <w:r w:rsidRPr="000B0BD4">
        <w:rPr>
          <w:szCs w:val="28"/>
        </w:rPr>
        <w:t xml:space="preserve"> та </w:t>
      </w:r>
      <w:proofErr w:type="spellStart"/>
      <w:r w:rsidRPr="000B0BD4">
        <w:rPr>
          <w:szCs w:val="28"/>
        </w:rPr>
        <w:t>B.F.Skin</w:t>
      </w:r>
      <w:proofErr w:type="spellEnd"/>
      <w:r w:rsidRPr="000B0BD4">
        <w:rPr>
          <w:szCs w:val="28"/>
        </w:rPr>
        <w:t xml:space="preserve">, хоча лідером цього напряму був </w:t>
      </w:r>
      <w:proofErr w:type="spellStart"/>
      <w:r w:rsidRPr="000B0BD4">
        <w:rPr>
          <w:szCs w:val="28"/>
        </w:rPr>
        <w:t>R.Mager</w:t>
      </w:r>
      <w:proofErr w:type="spellEnd"/>
      <w:r w:rsidRPr="000B0BD4">
        <w:rPr>
          <w:szCs w:val="28"/>
        </w:rPr>
        <w:t>, який висунув концепцію застосування спеціальних формулювань (</w:t>
      </w:r>
      <w:proofErr w:type="spellStart"/>
      <w:r w:rsidRPr="000B0BD4">
        <w:rPr>
          <w:szCs w:val="28"/>
        </w:rPr>
        <w:t>instructional</w:t>
      </w:r>
      <w:proofErr w:type="spellEnd"/>
      <w:r w:rsidRPr="000B0BD4">
        <w:rPr>
          <w:szCs w:val="28"/>
        </w:rPr>
        <w:t xml:space="preserve"> </w:t>
      </w:r>
      <w:proofErr w:type="spellStart"/>
      <w:r w:rsidRPr="000B0BD4">
        <w:rPr>
          <w:szCs w:val="28"/>
        </w:rPr>
        <w:t>goals</w:t>
      </w:r>
      <w:proofErr w:type="spellEnd"/>
      <w:r w:rsidRPr="000B0BD4">
        <w:rPr>
          <w:szCs w:val="28"/>
        </w:rPr>
        <w:t>) для результатів, які спостерігалися в процесі навчання [</w:t>
      </w:r>
      <w:r w:rsidR="00B62BE4">
        <w:rPr>
          <w:szCs w:val="28"/>
        </w:rPr>
        <w:t>1, с. 345</w:t>
      </w:r>
      <w:r w:rsidRPr="000B0BD4">
        <w:rPr>
          <w:szCs w:val="28"/>
        </w:rPr>
        <w:t xml:space="preserve">].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Сучасного розмаху концепція </w:t>
      </w:r>
      <w:proofErr w:type="spellStart"/>
      <w:r w:rsidRPr="000B0BD4">
        <w:rPr>
          <w:rFonts w:ascii="Times New Roman" w:hAnsi="Times New Roman" w:cs="Times New Roman"/>
          <w:sz w:val="28"/>
          <w:szCs w:val="28"/>
          <w:lang w:val="uk-UA"/>
        </w:rPr>
        <w:t>студентоцентричного</w:t>
      </w:r>
      <w:proofErr w:type="spellEnd"/>
      <w:r w:rsidRPr="000B0BD4">
        <w:rPr>
          <w:rFonts w:ascii="Times New Roman" w:hAnsi="Times New Roman" w:cs="Times New Roman"/>
          <w:sz w:val="28"/>
          <w:szCs w:val="28"/>
          <w:lang w:val="uk-UA"/>
        </w:rPr>
        <w:t xml:space="preserve"> навчання досягла після 2000 р. у зв’язку з розвитком Болонського процесу. Важливим внеском в її імплементацію стали матеріали міжнародного проекту «Гармонізація освітніх структур в Європі», </w:t>
      </w:r>
      <w:proofErr w:type="spellStart"/>
      <w:r w:rsidRPr="000B0BD4">
        <w:rPr>
          <w:rFonts w:ascii="Times New Roman" w:hAnsi="Times New Roman" w:cs="Times New Roman"/>
          <w:sz w:val="28"/>
          <w:szCs w:val="28"/>
          <w:lang w:val="uk-UA"/>
        </w:rPr>
        <w:t>Тюнінг</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Tuning</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educational</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structures</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in</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Europe</w:t>
      </w:r>
      <w:proofErr w:type="spellEnd"/>
      <w:r w:rsidRPr="000B0BD4">
        <w:rPr>
          <w:rFonts w:ascii="Times New Roman" w:hAnsi="Times New Roman" w:cs="Times New Roman"/>
          <w:sz w:val="28"/>
          <w:szCs w:val="28"/>
          <w:lang w:val="uk-UA"/>
        </w:rPr>
        <w:t xml:space="preserve">, TUNING), який ініційований європейськими університетами (координатором проекту є Університет </w:t>
      </w:r>
      <w:proofErr w:type="spellStart"/>
      <w:r w:rsidRPr="000B0BD4">
        <w:rPr>
          <w:rFonts w:ascii="Times New Roman" w:hAnsi="Times New Roman" w:cs="Times New Roman"/>
          <w:sz w:val="28"/>
          <w:szCs w:val="28"/>
          <w:lang w:val="uk-UA"/>
        </w:rPr>
        <w:t>Деусто</w:t>
      </w:r>
      <w:proofErr w:type="spellEnd"/>
      <w:r w:rsidRPr="000B0BD4">
        <w:rPr>
          <w:rFonts w:ascii="Times New Roman" w:hAnsi="Times New Roman" w:cs="Times New Roman"/>
          <w:sz w:val="28"/>
          <w:szCs w:val="28"/>
          <w:lang w:val="uk-UA"/>
        </w:rPr>
        <w:t>, Іспанія) за активної підтримки Європейської Комісії з метою поєднання політичних цілей Болонського процесу та Лісабонської стратегії реформування європейського освітнього простору [</w:t>
      </w:r>
      <w:r w:rsidR="00B62BE4">
        <w:rPr>
          <w:rFonts w:ascii="Times New Roman" w:hAnsi="Times New Roman" w:cs="Times New Roman"/>
          <w:sz w:val="28"/>
          <w:szCs w:val="28"/>
          <w:lang w:val="uk-UA"/>
        </w:rPr>
        <w:t>9</w:t>
      </w:r>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Компетентнісному</w:t>
      </w:r>
      <w:proofErr w:type="spellEnd"/>
      <w:r w:rsidRPr="000B0BD4">
        <w:rPr>
          <w:rFonts w:ascii="Times New Roman" w:hAnsi="Times New Roman" w:cs="Times New Roman"/>
          <w:sz w:val="28"/>
          <w:szCs w:val="28"/>
          <w:lang w:val="uk-UA"/>
        </w:rPr>
        <w:t xml:space="preserve"> підходу до побудови освітніх програм і результатам навчання присвячено низку Болонських семінарів, монографій та статей.</w:t>
      </w:r>
    </w:p>
    <w:p w:rsidR="000B0BD4" w:rsidRPr="000B0BD4" w:rsidRDefault="000B0BD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Аналізуючи </w:t>
      </w:r>
      <w:r w:rsidR="002A36EF">
        <w:rPr>
          <w:rFonts w:ascii="Times New Roman" w:hAnsi="Times New Roman" w:cs="Times New Roman"/>
          <w:sz w:val="28"/>
          <w:szCs w:val="28"/>
          <w:lang w:val="uk-UA"/>
        </w:rPr>
        <w:t xml:space="preserve">процес </w:t>
      </w:r>
      <w:r w:rsidRPr="000B0BD4">
        <w:rPr>
          <w:rFonts w:ascii="Times New Roman" w:hAnsi="Times New Roman" w:cs="Times New Roman"/>
          <w:sz w:val="28"/>
          <w:szCs w:val="28"/>
          <w:lang w:val="uk-UA"/>
        </w:rPr>
        <w:t xml:space="preserve">формування фізичної культури особистості </w:t>
      </w:r>
      <w:r w:rsidR="002A36EF">
        <w:rPr>
          <w:rFonts w:ascii="Times New Roman" w:hAnsi="Times New Roman" w:cs="Times New Roman"/>
          <w:sz w:val="28"/>
          <w:szCs w:val="28"/>
          <w:lang w:val="uk-UA"/>
        </w:rPr>
        <w:t>та</w:t>
      </w:r>
      <w:r w:rsidRPr="000B0BD4">
        <w:rPr>
          <w:rFonts w:ascii="Times New Roman" w:hAnsi="Times New Roman" w:cs="Times New Roman"/>
          <w:sz w:val="28"/>
          <w:szCs w:val="28"/>
          <w:lang w:val="uk-UA"/>
        </w:rPr>
        <w:t xml:space="preserve"> розвитку </w:t>
      </w:r>
      <w:r w:rsidR="002A36EF">
        <w:rPr>
          <w:rFonts w:ascii="Times New Roman" w:hAnsi="Times New Roman" w:cs="Times New Roman"/>
          <w:sz w:val="28"/>
          <w:szCs w:val="28"/>
          <w:lang w:val="uk-UA"/>
        </w:rPr>
        <w:t xml:space="preserve">в неї </w:t>
      </w:r>
      <w:r w:rsidRPr="000B0BD4">
        <w:rPr>
          <w:rFonts w:ascii="Times New Roman" w:hAnsi="Times New Roman" w:cs="Times New Roman"/>
          <w:sz w:val="28"/>
          <w:szCs w:val="28"/>
          <w:lang w:val="uk-UA"/>
        </w:rPr>
        <w:t xml:space="preserve">соціокультурної компетентності </w:t>
      </w:r>
      <w:r w:rsidR="002A36EF">
        <w:rPr>
          <w:rFonts w:ascii="Times New Roman" w:hAnsi="Times New Roman" w:cs="Times New Roman"/>
          <w:sz w:val="28"/>
          <w:szCs w:val="28"/>
          <w:lang w:val="uk-UA"/>
        </w:rPr>
        <w:t xml:space="preserve">базувалися </w:t>
      </w:r>
      <w:r w:rsidRPr="000B0BD4">
        <w:rPr>
          <w:rFonts w:ascii="Times New Roman" w:hAnsi="Times New Roman" w:cs="Times New Roman"/>
          <w:sz w:val="28"/>
          <w:szCs w:val="28"/>
          <w:lang w:val="uk-UA"/>
        </w:rPr>
        <w:t xml:space="preserve">на культурологічному, аксіологічному й </w:t>
      </w:r>
      <w:proofErr w:type="spellStart"/>
      <w:r w:rsidRPr="000B0BD4">
        <w:rPr>
          <w:rFonts w:ascii="Times New Roman" w:hAnsi="Times New Roman" w:cs="Times New Roman"/>
          <w:sz w:val="28"/>
          <w:szCs w:val="28"/>
          <w:lang w:val="uk-UA"/>
        </w:rPr>
        <w:t>компетентнісному</w:t>
      </w:r>
      <w:proofErr w:type="spellEnd"/>
      <w:r w:rsidRPr="000B0BD4">
        <w:rPr>
          <w:rFonts w:ascii="Times New Roman" w:hAnsi="Times New Roman" w:cs="Times New Roman"/>
          <w:sz w:val="28"/>
          <w:szCs w:val="28"/>
          <w:lang w:val="uk-UA"/>
        </w:rPr>
        <w:t xml:space="preserve"> підходах, які в їх </w:t>
      </w:r>
      <w:r w:rsidRPr="000B0BD4">
        <w:rPr>
          <w:rFonts w:ascii="Times New Roman" w:hAnsi="Times New Roman" w:cs="Times New Roman"/>
          <w:sz w:val="28"/>
          <w:szCs w:val="28"/>
          <w:lang w:val="uk-UA"/>
        </w:rPr>
        <w:lastRenderedPageBreak/>
        <w:t xml:space="preserve">комплексному поєднанні розширюють спектр концептуально-методологічної бази педагогічного дослідження фізичної культури та її окремих складових. </w:t>
      </w:r>
    </w:p>
    <w:p w:rsidR="000B0BD4" w:rsidRPr="000B0BD4" w:rsidRDefault="002A36EF"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0B0BD4" w:rsidRPr="000B0BD4">
        <w:rPr>
          <w:rFonts w:ascii="Times New Roman" w:hAnsi="Times New Roman" w:cs="Times New Roman"/>
          <w:sz w:val="28"/>
          <w:szCs w:val="28"/>
          <w:lang w:val="uk-UA"/>
        </w:rPr>
        <w:t xml:space="preserve">а думку </w:t>
      </w:r>
      <w:r w:rsidR="00B62BE4">
        <w:rPr>
          <w:rFonts w:ascii="Times New Roman" w:hAnsi="Times New Roman" w:cs="Times New Roman"/>
          <w:sz w:val="28"/>
          <w:szCs w:val="28"/>
          <w:lang w:val="uk-UA"/>
        </w:rPr>
        <w:t>С. Гончаренка</w:t>
      </w:r>
      <w:r w:rsidR="000B0BD4" w:rsidRPr="000B0BD4">
        <w:rPr>
          <w:rFonts w:ascii="Times New Roman" w:hAnsi="Times New Roman" w:cs="Times New Roman"/>
          <w:sz w:val="28"/>
          <w:szCs w:val="28"/>
          <w:lang w:val="uk-UA"/>
        </w:rPr>
        <w:t xml:space="preserve">, з точки зору навчально-виховний процес, </w:t>
      </w:r>
      <w:r>
        <w:rPr>
          <w:rFonts w:ascii="Times New Roman" w:hAnsi="Times New Roman" w:cs="Times New Roman"/>
          <w:sz w:val="28"/>
          <w:szCs w:val="28"/>
          <w:lang w:val="uk-UA"/>
        </w:rPr>
        <w:t xml:space="preserve"> засадами якого є </w:t>
      </w:r>
      <w:r w:rsidRPr="000B0BD4">
        <w:rPr>
          <w:rFonts w:ascii="Times New Roman" w:hAnsi="Times New Roman" w:cs="Times New Roman"/>
          <w:sz w:val="28"/>
          <w:szCs w:val="28"/>
          <w:lang w:val="uk-UA"/>
        </w:rPr>
        <w:t>культурологічн</w:t>
      </w:r>
      <w:r>
        <w:rPr>
          <w:rFonts w:ascii="Times New Roman" w:hAnsi="Times New Roman" w:cs="Times New Roman"/>
          <w:sz w:val="28"/>
          <w:szCs w:val="28"/>
          <w:lang w:val="uk-UA"/>
        </w:rPr>
        <w:t>ий</w:t>
      </w:r>
      <w:r w:rsidRPr="000B0BD4">
        <w:rPr>
          <w:rFonts w:ascii="Times New Roman" w:hAnsi="Times New Roman" w:cs="Times New Roman"/>
          <w:sz w:val="28"/>
          <w:szCs w:val="28"/>
          <w:lang w:val="uk-UA"/>
        </w:rPr>
        <w:t xml:space="preserve"> підх</w:t>
      </w:r>
      <w:r>
        <w:rPr>
          <w:rFonts w:ascii="Times New Roman" w:hAnsi="Times New Roman" w:cs="Times New Roman"/>
          <w:sz w:val="28"/>
          <w:szCs w:val="28"/>
          <w:lang w:val="uk-UA"/>
        </w:rPr>
        <w:t>ід,</w:t>
      </w:r>
      <w:r w:rsidRPr="000B0BD4">
        <w:rPr>
          <w:rFonts w:ascii="Times New Roman" w:hAnsi="Times New Roman" w:cs="Times New Roman"/>
          <w:sz w:val="28"/>
          <w:szCs w:val="28"/>
          <w:lang w:val="uk-UA"/>
        </w:rPr>
        <w:t xml:space="preserve"> </w:t>
      </w:r>
      <w:r w:rsidR="000B0BD4" w:rsidRPr="000B0BD4">
        <w:rPr>
          <w:rFonts w:ascii="Times New Roman" w:hAnsi="Times New Roman" w:cs="Times New Roman"/>
          <w:sz w:val="28"/>
          <w:szCs w:val="28"/>
          <w:lang w:val="uk-UA"/>
        </w:rPr>
        <w:t>інтегрує знання трьох важливих універсальних вимірів людського існування, які пов’язані з духовн</w:t>
      </w:r>
      <w:r w:rsidR="00311724">
        <w:rPr>
          <w:rFonts w:ascii="Times New Roman" w:hAnsi="Times New Roman" w:cs="Times New Roman"/>
          <w:sz w:val="28"/>
          <w:szCs w:val="28"/>
          <w:lang w:val="uk-UA"/>
        </w:rPr>
        <w:t xml:space="preserve">им </w:t>
      </w:r>
      <w:r w:rsidR="000B0BD4" w:rsidRPr="000B0BD4">
        <w:rPr>
          <w:rFonts w:ascii="Times New Roman" w:hAnsi="Times New Roman" w:cs="Times New Roman"/>
          <w:sz w:val="28"/>
          <w:szCs w:val="28"/>
          <w:lang w:val="uk-UA"/>
        </w:rPr>
        <w:t>пізна</w:t>
      </w:r>
      <w:r w:rsidR="00311724">
        <w:rPr>
          <w:rFonts w:ascii="Times New Roman" w:hAnsi="Times New Roman" w:cs="Times New Roman"/>
          <w:sz w:val="28"/>
          <w:szCs w:val="28"/>
          <w:lang w:val="uk-UA"/>
        </w:rPr>
        <w:t>ння</w:t>
      </w:r>
      <w:r w:rsidR="000B0BD4" w:rsidRPr="000B0BD4">
        <w:rPr>
          <w:rFonts w:ascii="Times New Roman" w:hAnsi="Times New Roman" w:cs="Times New Roman"/>
          <w:sz w:val="28"/>
          <w:szCs w:val="28"/>
          <w:lang w:val="uk-UA"/>
        </w:rPr>
        <w:t>м дійсності; здатністю до ціннісного, аксіологічного відношення до світу, фізичної культури; здатністю до соціально-діяльнісного перетворення себе [</w:t>
      </w:r>
      <w:r w:rsidR="00B62BE4">
        <w:rPr>
          <w:rFonts w:ascii="Times New Roman" w:hAnsi="Times New Roman" w:cs="Times New Roman"/>
          <w:sz w:val="28"/>
          <w:szCs w:val="28"/>
          <w:lang w:val="uk-UA"/>
        </w:rPr>
        <w:t>2, с. 23</w:t>
      </w:r>
      <w:r w:rsidR="000B0BD4" w:rsidRPr="000B0BD4">
        <w:rPr>
          <w:rFonts w:ascii="Times New Roman" w:hAnsi="Times New Roman" w:cs="Times New Roman"/>
          <w:sz w:val="28"/>
          <w:szCs w:val="28"/>
          <w:lang w:val="uk-UA"/>
        </w:rPr>
        <w:t xml:space="preserve">]. </w:t>
      </w:r>
    </w:p>
    <w:p w:rsidR="000B0BD4" w:rsidRPr="000B0BD4" w:rsidRDefault="00B62BE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Л. Костенко</w:t>
      </w:r>
      <w:r w:rsidR="000B0BD4" w:rsidRPr="000B0BD4">
        <w:rPr>
          <w:rFonts w:ascii="Times New Roman" w:hAnsi="Times New Roman" w:cs="Times New Roman"/>
          <w:sz w:val="28"/>
          <w:szCs w:val="28"/>
          <w:lang w:val="uk-UA"/>
        </w:rPr>
        <w:t xml:space="preserve"> вказує, що культурологічний та аксіологічний підходи до проблем</w:t>
      </w:r>
      <w:r w:rsidR="00311724">
        <w:rPr>
          <w:rFonts w:ascii="Times New Roman" w:hAnsi="Times New Roman" w:cs="Times New Roman"/>
          <w:sz w:val="28"/>
          <w:szCs w:val="28"/>
          <w:lang w:val="uk-UA"/>
        </w:rPr>
        <w:t>и</w:t>
      </w:r>
      <w:r w:rsidR="000B0BD4" w:rsidRPr="000B0BD4">
        <w:rPr>
          <w:rFonts w:ascii="Times New Roman" w:hAnsi="Times New Roman" w:cs="Times New Roman"/>
          <w:sz w:val="28"/>
          <w:szCs w:val="28"/>
          <w:lang w:val="uk-UA"/>
        </w:rPr>
        <w:t xml:space="preserve"> формування фізичної культури створює суттєві передумови вирішення питань гармонійного розвитку особистості студентів, залучення їх до загальнолюдських цінностей та спрямований на розвиток тілесно-духовно-цілісної особистості, максимальному розкриттю творчого потенціалу студентів [</w:t>
      </w:r>
      <w:r>
        <w:rPr>
          <w:rFonts w:ascii="Times New Roman" w:hAnsi="Times New Roman" w:cs="Times New Roman"/>
          <w:sz w:val="28"/>
          <w:szCs w:val="28"/>
          <w:lang w:val="uk-UA"/>
        </w:rPr>
        <w:t>3</w:t>
      </w:r>
      <w:r w:rsidR="000B0BD4" w:rsidRPr="000B0BD4">
        <w:rPr>
          <w:rFonts w:ascii="Times New Roman" w:hAnsi="Times New Roman" w:cs="Times New Roman"/>
          <w:sz w:val="28"/>
          <w:szCs w:val="28"/>
          <w:lang w:val="uk-UA"/>
        </w:rPr>
        <w:t>].</w:t>
      </w:r>
    </w:p>
    <w:p w:rsidR="000B0BD4" w:rsidRPr="000B0BD4" w:rsidRDefault="000B0BD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Суттєво важливими щодо сформованості фізичної культури особистості є концептуальні положення С. Коровіна. Являючись частиною культури суспільства з притаманними її духовними і матеріальними цінностями, фізична культура студентів базується на сформованому механізмі рухової діяльності і сприяє розвитку їх особистісних якостей, при якому реалізується її індивідуальні й соціальні процеси і самореалізація. Вони отримують відбиття у найбільш повному самовираженні в соціокультурній і професійній діяльності фахівця [</w:t>
      </w:r>
      <w:r w:rsidR="00B62BE4">
        <w:rPr>
          <w:rFonts w:ascii="Times New Roman" w:hAnsi="Times New Roman" w:cs="Times New Roman"/>
          <w:sz w:val="28"/>
          <w:szCs w:val="28"/>
          <w:lang w:val="uk-UA"/>
        </w:rPr>
        <w:t>1, с. 129</w:t>
      </w:r>
      <w:r w:rsidRPr="000B0BD4">
        <w:rPr>
          <w:rFonts w:ascii="Times New Roman" w:hAnsi="Times New Roman" w:cs="Times New Roman"/>
          <w:sz w:val="28"/>
          <w:szCs w:val="28"/>
          <w:lang w:val="uk-UA"/>
        </w:rPr>
        <w:t xml:space="preserve">]. </w:t>
      </w:r>
    </w:p>
    <w:p w:rsidR="000B0BD4" w:rsidRPr="000B0BD4" w:rsidRDefault="000B0BD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Враховуючи те, що саме розумові й 6 психологічні установки є основою перетворювальної діяльності вчителя фізичного виховання (у тому числі й перетворення своєї тілесності), в основу його професійної підготовки повинно бути покладено розуміння духовно</w:t>
      </w:r>
      <w:r w:rsidR="009042A8">
        <w:rPr>
          <w:rFonts w:ascii="Times New Roman" w:hAnsi="Times New Roman" w:cs="Times New Roman"/>
          <w:sz w:val="28"/>
          <w:szCs w:val="28"/>
          <w:lang w:val="uk-UA"/>
        </w:rPr>
        <w:t>-</w:t>
      </w:r>
      <w:r w:rsidRPr="000B0BD4">
        <w:rPr>
          <w:rFonts w:ascii="Times New Roman" w:hAnsi="Times New Roman" w:cs="Times New Roman"/>
          <w:sz w:val="28"/>
          <w:szCs w:val="28"/>
          <w:lang w:val="uk-UA"/>
        </w:rPr>
        <w:t>фізичної сутності фізичної культури у єдності її соціокультурного і сомато</w:t>
      </w:r>
      <w:r w:rsidR="009042A8">
        <w:rPr>
          <w:rFonts w:ascii="Times New Roman" w:hAnsi="Times New Roman" w:cs="Times New Roman"/>
          <w:sz w:val="28"/>
          <w:szCs w:val="28"/>
          <w:lang w:val="uk-UA"/>
        </w:rPr>
        <w:t>-</w:t>
      </w:r>
      <w:r w:rsidRPr="000B0BD4">
        <w:rPr>
          <w:rFonts w:ascii="Times New Roman" w:hAnsi="Times New Roman" w:cs="Times New Roman"/>
          <w:sz w:val="28"/>
          <w:szCs w:val="28"/>
          <w:lang w:val="uk-UA"/>
        </w:rPr>
        <w:t>психічного компонентів при провідній ролі першого [</w:t>
      </w:r>
      <w:r w:rsidR="00B62BE4">
        <w:rPr>
          <w:rFonts w:ascii="Times New Roman" w:hAnsi="Times New Roman" w:cs="Times New Roman"/>
          <w:sz w:val="28"/>
          <w:szCs w:val="28"/>
          <w:lang w:val="uk-UA"/>
        </w:rPr>
        <w:t>3, с. 76</w:t>
      </w:r>
      <w:r w:rsidRPr="000B0BD4">
        <w:rPr>
          <w:rFonts w:ascii="Times New Roman" w:hAnsi="Times New Roman" w:cs="Times New Roman"/>
          <w:sz w:val="28"/>
          <w:szCs w:val="28"/>
          <w:lang w:val="uk-UA"/>
        </w:rPr>
        <w:t xml:space="preserve">]. </w:t>
      </w:r>
    </w:p>
    <w:p w:rsidR="00311724" w:rsidRPr="00311724" w:rsidRDefault="000B0BD4" w:rsidP="008306F5">
      <w:pPr>
        <w:autoSpaceDE w:val="0"/>
        <w:autoSpaceDN w:val="0"/>
        <w:adjustRightInd w:val="0"/>
        <w:spacing w:after="0" w:line="360" w:lineRule="auto"/>
        <w:ind w:firstLine="709"/>
        <w:jc w:val="both"/>
        <w:rPr>
          <w:rFonts w:ascii="Times New Roman" w:hAnsi="Times New Roman" w:cs="Times New Roman"/>
          <w:spacing w:val="-4"/>
          <w:sz w:val="28"/>
          <w:szCs w:val="28"/>
          <w:lang w:val="uk-UA"/>
        </w:rPr>
      </w:pPr>
      <w:r w:rsidRPr="00311724">
        <w:rPr>
          <w:rFonts w:ascii="Times New Roman" w:hAnsi="Times New Roman" w:cs="Times New Roman"/>
          <w:spacing w:val="-4"/>
          <w:sz w:val="28"/>
          <w:szCs w:val="28"/>
          <w:lang w:val="uk-UA"/>
        </w:rPr>
        <w:lastRenderedPageBreak/>
        <w:t>Соціокультурну компетентність особистості визнача</w:t>
      </w:r>
      <w:r w:rsidR="00311724" w:rsidRPr="00311724">
        <w:rPr>
          <w:rFonts w:ascii="Times New Roman" w:hAnsi="Times New Roman" w:cs="Times New Roman"/>
          <w:spacing w:val="-4"/>
          <w:sz w:val="28"/>
          <w:szCs w:val="28"/>
          <w:lang w:val="uk-UA"/>
        </w:rPr>
        <w:t>ється</w:t>
      </w:r>
      <w:r w:rsidRPr="00311724">
        <w:rPr>
          <w:rFonts w:ascii="Times New Roman" w:hAnsi="Times New Roman" w:cs="Times New Roman"/>
          <w:spacing w:val="-4"/>
          <w:sz w:val="28"/>
          <w:szCs w:val="28"/>
          <w:lang w:val="uk-UA"/>
        </w:rPr>
        <w:t xml:space="preserve"> як рівень засвоєння індивідом основних духовних цінностей світової та національної культурної спадщини, як його здатність формуват</w:t>
      </w:r>
      <w:r w:rsidR="00311724">
        <w:rPr>
          <w:rFonts w:ascii="Times New Roman" w:hAnsi="Times New Roman" w:cs="Times New Roman"/>
          <w:spacing w:val="-4"/>
          <w:sz w:val="28"/>
          <w:szCs w:val="28"/>
          <w:lang w:val="uk-UA"/>
        </w:rPr>
        <w:t>и себе у просторі культури</w:t>
      </w:r>
      <w:r w:rsidRPr="00311724">
        <w:rPr>
          <w:rFonts w:ascii="Times New Roman" w:hAnsi="Times New Roman" w:cs="Times New Roman"/>
          <w:spacing w:val="-4"/>
          <w:sz w:val="28"/>
          <w:szCs w:val="28"/>
          <w:lang w:val="uk-UA"/>
        </w:rPr>
        <w:t xml:space="preserve">. </w:t>
      </w:r>
    </w:p>
    <w:p w:rsidR="00311724" w:rsidRDefault="000B0BD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У контексті нашого дослідження формування соціокультурної компетентності </w:t>
      </w:r>
      <w:r w:rsidR="00311724">
        <w:rPr>
          <w:rFonts w:ascii="Times New Roman" w:hAnsi="Times New Roman" w:cs="Times New Roman"/>
          <w:sz w:val="28"/>
          <w:szCs w:val="28"/>
          <w:lang w:val="uk-UA"/>
        </w:rPr>
        <w:t>майбутнього фахівця</w:t>
      </w:r>
      <w:r w:rsidRPr="000B0BD4">
        <w:rPr>
          <w:rFonts w:ascii="Times New Roman" w:hAnsi="Times New Roman" w:cs="Times New Roman"/>
          <w:sz w:val="28"/>
          <w:szCs w:val="28"/>
          <w:lang w:val="uk-UA"/>
        </w:rPr>
        <w:t xml:space="preserve"> </w:t>
      </w:r>
      <w:r w:rsidR="00311724">
        <w:rPr>
          <w:rFonts w:ascii="Times New Roman" w:hAnsi="Times New Roman" w:cs="Times New Roman"/>
          <w:sz w:val="28"/>
          <w:szCs w:val="28"/>
          <w:lang w:val="uk-UA"/>
        </w:rPr>
        <w:t>фізичної культури та спорту</w:t>
      </w:r>
      <w:r w:rsidRPr="000B0BD4">
        <w:rPr>
          <w:rFonts w:ascii="Times New Roman" w:hAnsi="Times New Roman" w:cs="Times New Roman"/>
          <w:sz w:val="28"/>
          <w:szCs w:val="28"/>
          <w:lang w:val="uk-UA"/>
        </w:rPr>
        <w:t xml:space="preserve"> пов’яз</w:t>
      </w:r>
      <w:r w:rsidR="00311724">
        <w:rPr>
          <w:rFonts w:ascii="Times New Roman" w:hAnsi="Times New Roman" w:cs="Times New Roman"/>
          <w:sz w:val="28"/>
          <w:szCs w:val="28"/>
          <w:lang w:val="uk-UA"/>
        </w:rPr>
        <w:t>уємо</w:t>
      </w:r>
      <w:r w:rsidRPr="000B0BD4">
        <w:rPr>
          <w:rFonts w:ascii="Times New Roman" w:hAnsi="Times New Roman" w:cs="Times New Roman"/>
          <w:sz w:val="28"/>
          <w:szCs w:val="28"/>
          <w:lang w:val="uk-UA"/>
        </w:rPr>
        <w:t xml:space="preserve"> з формування</w:t>
      </w:r>
      <w:r w:rsidR="00311724">
        <w:rPr>
          <w:rFonts w:ascii="Times New Roman" w:hAnsi="Times New Roman" w:cs="Times New Roman"/>
          <w:sz w:val="28"/>
          <w:szCs w:val="28"/>
          <w:lang w:val="uk-UA"/>
        </w:rPr>
        <w:t>м</w:t>
      </w:r>
      <w:r w:rsidRPr="000B0BD4">
        <w:rPr>
          <w:rFonts w:ascii="Times New Roman" w:hAnsi="Times New Roman" w:cs="Times New Roman"/>
          <w:sz w:val="28"/>
          <w:szCs w:val="28"/>
          <w:lang w:val="uk-UA"/>
        </w:rPr>
        <w:t xml:space="preserve"> й</w:t>
      </w:r>
      <w:r w:rsidR="00311724">
        <w:rPr>
          <w:rFonts w:ascii="Times New Roman" w:hAnsi="Times New Roman" w:cs="Times New Roman"/>
          <w:sz w:val="28"/>
          <w:szCs w:val="28"/>
          <w:lang w:val="uk-UA"/>
        </w:rPr>
        <w:t xml:space="preserve">ого духовної культури. Останню </w:t>
      </w:r>
      <w:r w:rsidRPr="000B0BD4">
        <w:rPr>
          <w:rFonts w:ascii="Times New Roman" w:hAnsi="Times New Roman" w:cs="Times New Roman"/>
          <w:sz w:val="28"/>
          <w:szCs w:val="28"/>
          <w:lang w:val="uk-UA"/>
        </w:rPr>
        <w:t>розгляда</w:t>
      </w:r>
      <w:r w:rsidR="00311724">
        <w:rPr>
          <w:rFonts w:ascii="Times New Roman" w:hAnsi="Times New Roman" w:cs="Times New Roman"/>
          <w:sz w:val="28"/>
          <w:szCs w:val="28"/>
          <w:lang w:val="uk-UA"/>
        </w:rPr>
        <w:t>ємо</w:t>
      </w:r>
      <w:r w:rsidRPr="000B0BD4">
        <w:rPr>
          <w:rFonts w:ascii="Times New Roman" w:hAnsi="Times New Roman" w:cs="Times New Roman"/>
          <w:sz w:val="28"/>
          <w:szCs w:val="28"/>
          <w:lang w:val="uk-UA"/>
        </w:rPr>
        <w:t xml:space="preserve"> у двох аспектах: ціннісно-змістовному (сукупність цінностей</w:t>
      </w:r>
      <w:r w:rsidR="00311724">
        <w:rPr>
          <w:rFonts w:ascii="Times New Roman" w:hAnsi="Times New Roman" w:cs="Times New Roman"/>
          <w:sz w:val="28"/>
          <w:szCs w:val="28"/>
          <w:lang w:val="uk-UA"/>
        </w:rPr>
        <w:t xml:space="preserve"> особистості</w:t>
      </w:r>
      <w:r w:rsidRPr="000B0BD4">
        <w:rPr>
          <w:rFonts w:ascii="Times New Roman" w:hAnsi="Times New Roman" w:cs="Times New Roman"/>
          <w:sz w:val="28"/>
          <w:szCs w:val="28"/>
          <w:lang w:val="uk-UA"/>
        </w:rPr>
        <w:t xml:space="preserve">) та регулятивному (духовна культура як основа </w:t>
      </w:r>
      <w:r w:rsidR="00311724">
        <w:rPr>
          <w:rFonts w:ascii="Times New Roman" w:hAnsi="Times New Roman" w:cs="Times New Roman"/>
          <w:sz w:val="28"/>
          <w:szCs w:val="28"/>
          <w:lang w:val="uk-UA"/>
        </w:rPr>
        <w:t xml:space="preserve">всезагальної </w:t>
      </w:r>
      <w:r w:rsidRPr="000B0BD4">
        <w:rPr>
          <w:rFonts w:ascii="Times New Roman" w:hAnsi="Times New Roman" w:cs="Times New Roman"/>
          <w:sz w:val="28"/>
          <w:szCs w:val="28"/>
          <w:lang w:val="uk-UA"/>
        </w:rPr>
        <w:t>культур</w:t>
      </w:r>
      <w:r w:rsidR="00311724">
        <w:rPr>
          <w:rFonts w:ascii="Times New Roman" w:hAnsi="Times New Roman" w:cs="Times New Roman"/>
          <w:sz w:val="28"/>
          <w:szCs w:val="28"/>
          <w:lang w:val="uk-UA"/>
        </w:rPr>
        <w:t xml:space="preserve">и </w:t>
      </w:r>
      <w:proofErr w:type="spellStart"/>
      <w:r w:rsidR="00311724">
        <w:rPr>
          <w:rFonts w:ascii="Times New Roman" w:hAnsi="Times New Roman" w:cs="Times New Roman"/>
          <w:sz w:val="28"/>
          <w:szCs w:val="28"/>
          <w:lang w:val="uk-UA"/>
        </w:rPr>
        <w:t>особистосі</w:t>
      </w:r>
      <w:proofErr w:type="spellEnd"/>
      <w:r w:rsidRPr="000B0BD4">
        <w:rPr>
          <w:rFonts w:ascii="Times New Roman" w:hAnsi="Times New Roman" w:cs="Times New Roman"/>
          <w:sz w:val="28"/>
          <w:szCs w:val="28"/>
          <w:lang w:val="uk-UA"/>
        </w:rPr>
        <w:t xml:space="preserve">). </w:t>
      </w:r>
    </w:p>
    <w:p w:rsidR="00311724" w:rsidRDefault="0031172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0B0BD4" w:rsidRPr="000B0BD4">
        <w:rPr>
          <w:rFonts w:ascii="Times New Roman" w:hAnsi="Times New Roman" w:cs="Times New Roman"/>
          <w:sz w:val="28"/>
          <w:szCs w:val="28"/>
          <w:lang w:val="uk-UA"/>
        </w:rPr>
        <w:t xml:space="preserve">утність соціокультурної компетентності </w:t>
      </w:r>
      <w:r>
        <w:rPr>
          <w:rFonts w:ascii="Times New Roman" w:hAnsi="Times New Roman" w:cs="Times New Roman"/>
          <w:sz w:val="28"/>
          <w:szCs w:val="28"/>
          <w:lang w:val="uk-UA"/>
        </w:rPr>
        <w:t xml:space="preserve">майбутнього фахівця </w:t>
      </w:r>
      <w:r w:rsidRPr="00311724">
        <w:rPr>
          <w:rFonts w:ascii="Times New Roman" w:hAnsi="Times New Roman" w:cs="Times New Roman"/>
          <w:sz w:val="28"/>
          <w:szCs w:val="28"/>
          <w:lang w:val="uk-UA"/>
        </w:rPr>
        <w:t>фізичної культури та спорту</w:t>
      </w:r>
      <w:r w:rsidR="000B0BD4" w:rsidRPr="000B0BD4">
        <w:rPr>
          <w:rFonts w:ascii="Times New Roman" w:hAnsi="Times New Roman" w:cs="Times New Roman"/>
          <w:sz w:val="28"/>
          <w:szCs w:val="28"/>
          <w:lang w:val="uk-UA"/>
        </w:rPr>
        <w:t xml:space="preserve"> визначається змістом його професійної діяльності, що характеризує</w:t>
      </w:r>
      <w:r>
        <w:rPr>
          <w:rFonts w:ascii="Times New Roman" w:hAnsi="Times New Roman" w:cs="Times New Roman"/>
          <w:sz w:val="28"/>
          <w:szCs w:val="28"/>
          <w:lang w:val="uk-UA"/>
        </w:rPr>
        <w:t>ться</w:t>
      </w:r>
      <w:r w:rsidR="000B0BD4" w:rsidRPr="000B0B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 </w:t>
      </w:r>
      <w:r w:rsidR="000B0BD4" w:rsidRPr="000B0BD4">
        <w:rPr>
          <w:rFonts w:ascii="Times New Roman" w:hAnsi="Times New Roman" w:cs="Times New Roman"/>
          <w:sz w:val="28"/>
          <w:szCs w:val="28"/>
          <w:lang w:val="uk-UA"/>
        </w:rPr>
        <w:t>сукупність інтегративних характеристик</w:t>
      </w:r>
      <w:r>
        <w:rPr>
          <w:rFonts w:ascii="Times New Roman" w:hAnsi="Times New Roman" w:cs="Times New Roman"/>
          <w:sz w:val="28"/>
          <w:szCs w:val="28"/>
          <w:lang w:val="uk-UA"/>
        </w:rPr>
        <w:t xml:space="preserve"> таких, як:</w:t>
      </w:r>
      <w:r w:rsidR="000B0BD4" w:rsidRPr="000B0BD4">
        <w:rPr>
          <w:rFonts w:ascii="Times New Roman" w:hAnsi="Times New Roman" w:cs="Times New Roman"/>
          <w:sz w:val="28"/>
          <w:szCs w:val="28"/>
          <w:lang w:val="uk-UA"/>
        </w:rPr>
        <w:t xml:space="preserve"> гуманістична спрямованість особистості, рівень засвоєння цінностей фізичної культури, соціальна відповідальність, творче педагогічне мислення тощо). </w:t>
      </w:r>
      <w:r>
        <w:rPr>
          <w:rFonts w:ascii="Times New Roman" w:hAnsi="Times New Roman" w:cs="Times New Roman"/>
          <w:sz w:val="28"/>
          <w:szCs w:val="28"/>
          <w:lang w:val="uk-UA"/>
        </w:rPr>
        <w:t>Саме тому вважаємо, що г</w:t>
      </w:r>
      <w:r w:rsidR="000B0BD4" w:rsidRPr="000B0BD4">
        <w:rPr>
          <w:rFonts w:ascii="Times New Roman" w:hAnsi="Times New Roman" w:cs="Times New Roman"/>
          <w:sz w:val="28"/>
          <w:szCs w:val="28"/>
          <w:lang w:val="uk-UA"/>
        </w:rPr>
        <w:t xml:space="preserve">уманістична спрямованість фізкультурної освіти передбачає: посилення уваги до особистості студента як до вищої соціальної цінності; діяльнісний підхід до розвитку </w:t>
      </w:r>
      <w:r>
        <w:rPr>
          <w:rFonts w:ascii="Times New Roman" w:hAnsi="Times New Roman" w:cs="Times New Roman"/>
          <w:sz w:val="28"/>
          <w:szCs w:val="28"/>
          <w:lang w:val="uk-UA"/>
        </w:rPr>
        <w:t xml:space="preserve">фізичних якостей </w:t>
      </w:r>
      <w:r w:rsidR="000B0BD4" w:rsidRPr="000B0BD4">
        <w:rPr>
          <w:rFonts w:ascii="Times New Roman" w:hAnsi="Times New Roman" w:cs="Times New Roman"/>
          <w:sz w:val="28"/>
          <w:szCs w:val="28"/>
          <w:lang w:val="uk-UA"/>
        </w:rPr>
        <w:t>особистості [</w:t>
      </w:r>
      <w:r w:rsidR="00B62BE4">
        <w:rPr>
          <w:rFonts w:ascii="Times New Roman" w:hAnsi="Times New Roman" w:cs="Times New Roman"/>
          <w:sz w:val="28"/>
          <w:szCs w:val="28"/>
          <w:lang w:val="uk-UA"/>
        </w:rPr>
        <w:t>4</w:t>
      </w:r>
      <w:r w:rsidR="000B0BD4" w:rsidRPr="000B0BD4">
        <w:rPr>
          <w:rFonts w:ascii="Times New Roman" w:hAnsi="Times New Roman" w:cs="Times New Roman"/>
          <w:sz w:val="28"/>
          <w:szCs w:val="28"/>
          <w:lang w:val="uk-UA"/>
        </w:rPr>
        <w:t>]; перетворення студента із об’єкт</w:t>
      </w:r>
      <w:r>
        <w:rPr>
          <w:rFonts w:ascii="Times New Roman" w:hAnsi="Times New Roman" w:cs="Times New Roman"/>
          <w:sz w:val="28"/>
          <w:szCs w:val="28"/>
          <w:lang w:val="uk-UA"/>
        </w:rPr>
        <w:t>а</w:t>
      </w:r>
      <w:r w:rsidR="000B0BD4" w:rsidRPr="000B0BD4">
        <w:rPr>
          <w:rFonts w:ascii="Times New Roman" w:hAnsi="Times New Roman" w:cs="Times New Roman"/>
          <w:sz w:val="28"/>
          <w:szCs w:val="28"/>
          <w:lang w:val="uk-UA"/>
        </w:rPr>
        <w:t xml:space="preserve"> соціально</w:t>
      </w:r>
      <w:r>
        <w:rPr>
          <w:rFonts w:ascii="Times New Roman" w:hAnsi="Times New Roman" w:cs="Times New Roman"/>
          <w:sz w:val="28"/>
          <w:szCs w:val="28"/>
          <w:lang w:val="uk-UA"/>
        </w:rPr>
        <w:t>-</w:t>
      </w:r>
      <w:r w:rsidR="000B0BD4" w:rsidRPr="000B0BD4">
        <w:rPr>
          <w:rFonts w:ascii="Times New Roman" w:hAnsi="Times New Roman" w:cs="Times New Roman"/>
          <w:sz w:val="28"/>
          <w:szCs w:val="28"/>
          <w:lang w:val="uk-UA"/>
        </w:rPr>
        <w:t>педагогічного впливу викладача в суб’єкт</w:t>
      </w:r>
      <w:r>
        <w:rPr>
          <w:rFonts w:ascii="Times New Roman" w:hAnsi="Times New Roman" w:cs="Times New Roman"/>
          <w:sz w:val="28"/>
          <w:szCs w:val="28"/>
          <w:lang w:val="uk-UA"/>
        </w:rPr>
        <w:t>а</w:t>
      </w:r>
      <w:r w:rsidR="000B0BD4" w:rsidRPr="000B0BD4">
        <w:rPr>
          <w:rFonts w:ascii="Times New Roman" w:hAnsi="Times New Roman" w:cs="Times New Roman"/>
          <w:sz w:val="28"/>
          <w:szCs w:val="28"/>
          <w:lang w:val="uk-UA"/>
        </w:rPr>
        <w:t xml:space="preserve"> активної творчої діяльності на основі розвитку внутрішніх мотивів до самовдосконалення й самовизначення [</w:t>
      </w:r>
      <w:r w:rsidR="00B62BE4">
        <w:rPr>
          <w:rFonts w:ascii="Times New Roman" w:hAnsi="Times New Roman" w:cs="Times New Roman"/>
          <w:sz w:val="28"/>
          <w:szCs w:val="28"/>
          <w:lang w:val="uk-UA"/>
        </w:rPr>
        <w:t>3</w:t>
      </w:r>
      <w:r w:rsidR="000B0BD4" w:rsidRPr="000B0BD4">
        <w:rPr>
          <w:rFonts w:ascii="Times New Roman" w:hAnsi="Times New Roman" w:cs="Times New Roman"/>
          <w:sz w:val="28"/>
          <w:szCs w:val="28"/>
          <w:lang w:val="uk-UA"/>
        </w:rPr>
        <w:t>]; формування у студента мотивації на всебічний</w:t>
      </w:r>
      <w:r>
        <w:rPr>
          <w:rFonts w:ascii="Times New Roman" w:hAnsi="Times New Roman" w:cs="Times New Roman"/>
          <w:sz w:val="28"/>
          <w:szCs w:val="28"/>
          <w:lang w:val="uk-UA"/>
        </w:rPr>
        <w:t xml:space="preserve"> гармонійний розвиток [</w:t>
      </w:r>
      <w:r w:rsidR="00B62BE4">
        <w:rPr>
          <w:rFonts w:ascii="Times New Roman" w:hAnsi="Times New Roman" w:cs="Times New Roman"/>
          <w:sz w:val="28"/>
          <w:szCs w:val="28"/>
          <w:lang w:val="uk-UA"/>
        </w:rPr>
        <w:t>1</w:t>
      </w:r>
      <w:r>
        <w:rPr>
          <w:rFonts w:ascii="Times New Roman" w:hAnsi="Times New Roman" w:cs="Times New Roman"/>
          <w:sz w:val="28"/>
          <w:szCs w:val="28"/>
          <w:lang w:val="uk-UA"/>
        </w:rPr>
        <w:t>]</w:t>
      </w:r>
      <w:r w:rsidR="000B0BD4" w:rsidRPr="000B0BD4">
        <w:rPr>
          <w:rFonts w:ascii="Times New Roman" w:hAnsi="Times New Roman" w:cs="Times New Roman"/>
          <w:sz w:val="28"/>
          <w:szCs w:val="28"/>
          <w:lang w:val="uk-UA"/>
        </w:rPr>
        <w:t xml:space="preserve">. </w:t>
      </w:r>
    </w:p>
    <w:p w:rsidR="008D2F4B" w:rsidRDefault="0031172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Особистість людини</w:t>
      </w:r>
      <w:r w:rsidR="000B0BD4" w:rsidRPr="000B0BD4">
        <w:rPr>
          <w:rFonts w:ascii="Times New Roman" w:hAnsi="Times New Roman" w:cs="Times New Roman"/>
          <w:sz w:val="28"/>
          <w:szCs w:val="28"/>
          <w:lang w:val="uk-UA"/>
        </w:rPr>
        <w:t xml:space="preserve"> представляє </w:t>
      </w:r>
      <w:r>
        <w:rPr>
          <w:rFonts w:ascii="Times New Roman" w:hAnsi="Times New Roman" w:cs="Times New Roman"/>
          <w:sz w:val="28"/>
          <w:szCs w:val="28"/>
          <w:lang w:val="uk-UA"/>
        </w:rPr>
        <w:t xml:space="preserve">собою </w:t>
      </w:r>
      <w:r w:rsidR="000B0BD4" w:rsidRPr="000B0BD4">
        <w:rPr>
          <w:rFonts w:ascii="Times New Roman" w:hAnsi="Times New Roman" w:cs="Times New Roman"/>
          <w:sz w:val="28"/>
          <w:szCs w:val="28"/>
          <w:lang w:val="uk-UA"/>
        </w:rPr>
        <w:t>єдність біологічної, духовної й соціальної природи, характеризу</w:t>
      </w:r>
      <w:r>
        <w:rPr>
          <w:rFonts w:ascii="Times New Roman" w:hAnsi="Times New Roman" w:cs="Times New Roman"/>
          <w:sz w:val="28"/>
          <w:szCs w:val="28"/>
          <w:lang w:val="uk-UA"/>
        </w:rPr>
        <w:t>ючись</w:t>
      </w:r>
      <w:r w:rsidR="000B0BD4" w:rsidRPr="000B0BD4">
        <w:rPr>
          <w:rFonts w:ascii="Times New Roman" w:hAnsi="Times New Roman" w:cs="Times New Roman"/>
          <w:sz w:val="28"/>
          <w:szCs w:val="28"/>
          <w:lang w:val="uk-UA"/>
        </w:rPr>
        <w:t xml:space="preserve"> соціальними, морально-психологічними й комунікативними якостями особистості, знаннями соціальної престижності професійної підготовленості, опанування професійною, </w:t>
      </w:r>
      <w:proofErr w:type="spellStart"/>
      <w:r w:rsidR="000B0BD4" w:rsidRPr="000B0BD4">
        <w:rPr>
          <w:rFonts w:ascii="Times New Roman" w:hAnsi="Times New Roman" w:cs="Times New Roman"/>
          <w:sz w:val="28"/>
          <w:szCs w:val="28"/>
          <w:lang w:val="uk-UA"/>
        </w:rPr>
        <w:t>здоров’язбер</w:t>
      </w:r>
      <w:r>
        <w:rPr>
          <w:rFonts w:ascii="Times New Roman" w:hAnsi="Times New Roman" w:cs="Times New Roman"/>
          <w:sz w:val="28"/>
          <w:szCs w:val="28"/>
          <w:lang w:val="uk-UA"/>
        </w:rPr>
        <w:t>ежувальною</w:t>
      </w:r>
      <w:proofErr w:type="spellEnd"/>
      <w:r w:rsidR="000B0BD4" w:rsidRPr="000B0BD4">
        <w:rPr>
          <w:rFonts w:ascii="Times New Roman" w:hAnsi="Times New Roman" w:cs="Times New Roman"/>
          <w:sz w:val="28"/>
          <w:szCs w:val="28"/>
          <w:lang w:val="uk-UA"/>
        </w:rPr>
        <w:t xml:space="preserve">, соціокультурною та іншими </w:t>
      </w:r>
      <w:proofErr w:type="spellStart"/>
      <w:r w:rsidR="000B0BD4" w:rsidRPr="000B0BD4">
        <w:rPr>
          <w:rFonts w:ascii="Times New Roman" w:hAnsi="Times New Roman" w:cs="Times New Roman"/>
          <w:sz w:val="28"/>
          <w:szCs w:val="28"/>
          <w:lang w:val="uk-UA"/>
        </w:rPr>
        <w:t>компетентностями</w:t>
      </w:r>
      <w:proofErr w:type="spellEnd"/>
      <w:r w:rsidR="000B0BD4" w:rsidRPr="000B0BD4">
        <w:rPr>
          <w:rFonts w:ascii="Times New Roman" w:hAnsi="Times New Roman" w:cs="Times New Roman"/>
          <w:sz w:val="28"/>
          <w:szCs w:val="28"/>
          <w:lang w:val="uk-UA"/>
        </w:rPr>
        <w:t xml:space="preserve">. </w:t>
      </w:r>
    </w:p>
    <w:p w:rsidR="008D2F4B" w:rsidRDefault="008D2F4B"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0B0BD4" w:rsidRPr="000B0BD4">
        <w:rPr>
          <w:rFonts w:ascii="Times New Roman" w:hAnsi="Times New Roman" w:cs="Times New Roman"/>
          <w:sz w:val="28"/>
          <w:szCs w:val="28"/>
          <w:lang w:val="uk-UA"/>
        </w:rPr>
        <w:t>ізичн</w:t>
      </w:r>
      <w:r>
        <w:rPr>
          <w:rFonts w:ascii="Times New Roman" w:hAnsi="Times New Roman" w:cs="Times New Roman"/>
          <w:sz w:val="28"/>
          <w:szCs w:val="28"/>
          <w:lang w:val="uk-UA"/>
        </w:rPr>
        <w:t>а</w:t>
      </w:r>
      <w:r w:rsidR="000B0BD4" w:rsidRPr="000B0BD4">
        <w:rPr>
          <w:rFonts w:ascii="Times New Roman" w:hAnsi="Times New Roman" w:cs="Times New Roman"/>
          <w:sz w:val="28"/>
          <w:szCs w:val="28"/>
          <w:lang w:val="uk-UA"/>
        </w:rPr>
        <w:t xml:space="preserve"> культур</w:t>
      </w:r>
      <w:r>
        <w:rPr>
          <w:rFonts w:ascii="Times New Roman" w:hAnsi="Times New Roman" w:cs="Times New Roman"/>
          <w:sz w:val="28"/>
          <w:szCs w:val="28"/>
          <w:lang w:val="uk-UA"/>
        </w:rPr>
        <w:t>а</w:t>
      </w:r>
      <w:r w:rsidR="000B0BD4" w:rsidRPr="000B0BD4">
        <w:rPr>
          <w:rFonts w:ascii="Times New Roman" w:hAnsi="Times New Roman" w:cs="Times New Roman"/>
          <w:sz w:val="28"/>
          <w:szCs w:val="28"/>
          <w:lang w:val="uk-UA"/>
        </w:rPr>
        <w:t xml:space="preserve"> </w:t>
      </w:r>
      <w:r>
        <w:rPr>
          <w:rFonts w:ascii="Times New Roman" w:hAnsi="Times New Roman" w:cs="Times New Roman"/>
          <w:sz w:val="28"/>
          <w:szCs w:val="28"/>
          <w:lang w:val="uk-UA"/>
        </w:rPr>
        <w:t>забезпечує формування в особистості таких</w:t>
      </w:r>
      <w:r w:rsidR="000B0BD4" w:rsidRPr="000B0BD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цінностей, як: суспільні </w:t>
      </w:r>
      <w:r w:rsidR="000B0BD4" w:rsidRPr="000B0BD4">
        <w:rPr>
          <w:rFonts w:ascii="Times New Roman" w:hAnsi="Times New Roman" w:cs="Times New Roman"/>
          <w:sz w:val="28"/>
          <w:szCs w:val="28"/>
          <w:lang w:val="uk-UA"/>
        </w:rPr>
        <w:t xml:space="preserve">та </w:t>
      </w:r>
      <w:r>
        <w:rPr>
          <w:rFonts w:ascii="Times New Roman" w:hAnsi="Times New Roman" w:cs="Times New Roman"/>
          <w:sz w:val="28"/>
          <w:szCs w:val="28"/>
          <w:lang w:val="uk-UA"/>
        </w:rPr>
        <w:t>індивідуальні</w:t>
      </w:r>
      <w:r w:rsidR="000B0BD4" w:rsidRPr="000B0BD4">
        <w:rPr>
          <w:rFonts w:ascii="Times New Roman" w:hAnsi="Times New Roman" w:cs="Times New Roman"/>
          <w:sz w:val="28"/>
          <w:szCs w:val="28"/>
          <w:lang w:val="uk-UA"/>
        </w:rPr>
        <w:t xml:space="preserve">. Спираючись на концепцію Л. </w:t>
      </w:r>
      <w:proofErr w:type="spellStart"/>
      <w:r w:rsidR="000B0BD4" w:rsidRPr="000B0BD4">
        <w:rPr>
          <w:rFonts w:ascii="Times New Roman" w:hAnsi="Times New Roman" w:cs="Times New Roman"/>
          <w:sz w:val="28"/>
          <w:szCs w:val="28"/>
          <w:lang w:val="uk-UA"/>
        </w:rPr>
        <w:lastRenderedPageBreak/>
        <w:t>Лубишевої</w:t>
      </w:r>
      <w:proofErr w:type="spellEnd"/>
      <w:r w:rsidR="000B0BD4" w:rsidRPr="000B0BD4">
        <w:rPr>
          <w:rFonts w:ascii="Times New Roman" w:hAnsi="Times New Roman" w:cs="Times New Roman"/>
          <w:sz w:val="28"/>
          <w:szCs w:val="28"/>
          <w:lang w:val="uk-UA"/>
        </w:rPr>
        <w:t>, суспільн</w:t>
      </w:r>
      <w:r>
        <w:rPr>
          <w:rFonts w:ascii="Times New Roman" w:hAnsi="Times New Roman" w:cs="Times New Roman"/>
          <w:sz w:val="28"/>
          <w:szCs w:val="28"/>
          <w:lang w:val="uk-UA"/>
        </w:rPr>
        <w:t>і</w:t>
      </w:r>
      <w:r w:rsidR="000B0BD4" w:rsidRPr="000B0BD4">
        <w:rPr>
          <w:rFonts w:ascii="Times New Roman" w:hAnsi="Times New Roman" w:cs="Times New Roman"/>
          <w:sz w:val="28"/>
          <w:szCs w:val="28"/>
          <w:lang w:val="uk-UA"/>
        </w:rPr>
        <w:t xml:space="preserve"> цінност</w:t>
      </w:r>
      <w:r>
        <w:rPr>
          <w:rFonts w:ascii="Times New Roman" w:hAnsi="Times New Roman" w:cs="Times New Roman"/>
          <w:sz w:val="28"/>
          <w:szCs w:val="28"/>
          <w:lang w:val="uk-UA"/>
        </w:rPr>
        <w:t>і</w:t>
      </w:r>
      <w:r w:rsidR="000B0BD4" w:rsidRPr="000B0BD4">
        <w:rPr>
          <w:rFonts w:ascii="Times New Roman" w:hAnsi="Times New Roman" w:cs="Times New Roman"/>
          <w:sz w:val="28"/>
          <w:szCs w:val="28"/>
          <w:lang w:val="uk-UA"/>
        </w:rPr>
        <w:t xml:space="preserve"> </w:t>
      </w:r>
      <w:r>
        <w:rPr>
          <w:rFonts w:ascii="Times New Roman" w:hAnsi="Times New Roman" w:cs="Times New Roman"/>
          <w:sz w:val="28"/>
          <w:szCs w:val="28"/>
          <w:lang w:val="uk-UA"/>
        </w:rPr>
        <w:t>характеризуємо як такі</w:t>
      </w:r>
      <w:r w:rsidR="000B0BD4" w:rsidRPr="000B0BD4">
        <w:rPr>
          <w:rFonts w:ascii="Times New Roman" w:hAnsi="Times New Roman" w:cs="Times New Roman"/>
          <w:sz w:val="28"/>
          <w:szCs w:val="28"/>
          <w:lang w:val="uk-UA"/>
        </w:rPr>
        <w:t>, що накопичен</w:t>
      </w:r>
      <w:r>
        <w:rPr>
          <w:rFonts w:ascii="Times New Roman" w:hAnsi="Times New Roman" w:cs="Times New Roman"/>
          <w:sz w:val="28"/>
          <w:szCs w:val="28"/>
          <w:lang w:val="uk-UA"/>
        </w:rPr>
        <w:t>і</w:t>
      </w:r>
      <w:r w:rsidR="000B0BD4" w:rsidRPr="000B0BD4">
        <w:rPr>
          <w:rFonts w:ascii="Times New Roman" w:hAnsi="Times New Roman" w:cs="Times New Roman"/>
          <w:sz w:val="28"/>
          <w:szCs w:val="28"/>
          <w:lang w:val="uk-UA"/>
        </w:rPr>
        <w:t xml:space="preserve"> соціумом для фізичного вдосконалення людини, організації </w:t>
      </w:r>
      <w:proofErr w:type="spellStart"/>
      <w:r w:rsidR="000B0BD4" w:rsidRPr="000B0BD4">
        <w:rPr>
          <w:rFonts w:ascii="Times New Roman" w:hAnsi="Times New Roman" w:cs="Times New Roman"/>
          <w:sz w:val="28"/>
          <w:szCs w:val="28"/>
          <w:lang w:val="uk-UA"/>
        </w:rPr>
        <w:t>здоров’язбер</w:t>
      </w:r>
      <w:r>
        <w:rPr>
          <w:rFonts w:ascii="Times New Roman" w:hAnsi="Times New Roman" w:cs="Times New Roman"/>
          <w:sz w:val="28"/>
          <w:szCs w:val="28"/>
          <w:lang w:val="uk-UA"/>
        </w:rPr>
        <w:t>ежувального</w:t>
      </w:r>
      <w:proofErr w:type="spellEnd"/>
      <w:r w:rsidR="000B0BD4" w:rsidRPr="000B0BD4">
        <w:rPr>
          <w:rFonts w:ascii="Times New Roman" w:hAnsi="Times New Roman" w:cs="Times New Roman"/>
          <w:sz w:val="28"/>
          <w:szCs w:val="28"/>
          <w:lang w:val="uk-UA"/>
        </w:rPr>
        <w:t xml:space="preserve"> середовища (форми і засоби формування престижності фізичної культури у соціумі; різновиди фізичних вправ і вправляння, які відображають специфіку реалізації рухових дій; методики профілактики захворювань, реабілітації здоров’я, оздоровлення; досвід організації фізичної активності). Ця група цінностей визначає, в значній мірі, форми організації навчання фізичної культури. До групи особистісних цінностей відносимо все те, що привласнено особистістю з метою формування, зміцнення, збереження, реабілітації здоров’я за умови гармонійного існування з оточуючим середовищем. Сюди відносимо знання, вміння, навички</w:t>
      </w:r>
      <w:r>
        <w:rPr>
          <w:rFonts w:ascii="Times New Roman" w:hAnsi="Times New Roman" w:cs="Times New Roman"/>
          <w:sz w:val="28"/>
          <w:szCs w:val="28"/>
          <w:lang w:val="uk-UA"/>
        </w:rPr>
        <w:t>,</w:t>
      </w:r>
      <w:r w:rsidR="000B0BD4" w:rsidRPr="000B0BD4">
        <w:rPr>
          <w:rFonts w:ascii="Times New Roman" w:hAnsi="Times New Roman" w:cs="Times New Roman"/>
          <w:sz w:val="28"/>
          <w:szCs w:val="28"/>
          <w:lang w:val="uk-UA"/>
        </w:rPr>
        <w:t xml:space="preserve"> які пов’язані з безпечною і </w:t>
      </w:r>
      <w:proofErr w:type="spellStart"/>
      <w:r w:rsidR="000B0BD4" w:rsidRPr="000B0BD4">
        <w:rPr>
          <w:rFonts w:ascii="Times New Roman" w:hAnsi="Times New Roman" w:cs="Times New Roman"/>
          <w:sz w:val="28"/>
          <w:szCs w:val="28"/>
          <w:lang w:val="uk-UA"/>
        </w:rPr>
        <w:t>здоров’язбер</w:t>
      </w:r>
      <w:r>
        <w:rPr>
          <w:rFonts w:ascii="Times New Roman" w:hAnsi="Times New Roman" w:cs="Times New Roman"/>
          <w:sz w:val="28"/>
          <w:szCs w:val="28"/>
          <w:lang w:val="uk-UA"/>
        </w:rPr>
        <w:t>ежувальною</w:t>
      </w:r>
      <w:proofErr w:type="spellEnd"/>
      <w:r w:rsidR="000B0BD4" w:rsidRPr="000B0BD4">
        <w:rPr>
          <w:rFonts w:ascii="Times New Roman" w:hAnsi="Times New Roman" w:cs="Times New Roman"/>
          <w:sz w:val="28"/>
          <w:szCs w:val="28"/>
          <w:lang w:val="uk-UA"/>
        </w:rPr>
        <w:t xml:space="preserve"> поведінкою в середовищі; сприяють формуванню культури </w:t>
      </w:r>
      <w:r>
        <w:rPr>
          <w:rFonts w:ascii="Times New Roman" w:hAnsi="Times New Roman" w:cs="Times New Roman"/>
          <w:sz w:val="28"/>
          <w:szCs w:val="28"/>
          <w:lang w:val="uk-UA"/>
        </w:rPr>
        <w:t>поведінки</w:t>
      </w:r>
      <w:r w:rsidR="000B0BD4" w:rsidRPr="000B0BD4">
        <w:rPr>
          <w:rFonts w:ascii="Times New Roman" w:hAnsi="Times New Roman" w:cs="Times New Roman"/>
          <w:sz w:val="28"/>
          <w:szCs w:val="28"/>
          <w:lang w:val="uk-UA"/>
        </w:rPr>
        <w:t>, культури здо</w:t>
      </w:r>
      <w:r>
        <w:rPr>
          <w:rFonts w:ascii="Times New Roman" w:hAnsi="Times New Roman" w:cs="Times New Roman"/>
          <w:sz w:val="28"/>
          <w:szCs w:val="28"/>
          <w:lang w:val="uk-UA"/>
        </w:rPr>
        <w:t>ров’я</w:t>
      </w:r>
      <w:r w:rsidR="000B0BD4" w:rsidRPr="000B0BD4">
        <w:rPr>
          <w:rFonts w:ascii="Times New Roman" w:hAnsi="Times New Roman" w:cs="Times New Roman"/>
          <w:sz w:val="28"/>
          <w:szCs w:val="28"/>
          <w:lang w:val="uk-UA"/>
        </w:rPr>
        <w:t xml:space="preserve">; формують мотивацію на власне зростання, поліпшення показників, станів; дозволяють розробку і виконання індивідуальних програм оздоровлення, вдосконалення; формують професійно-педагогічні інтереси, потреби, світогляд тощо. Ця група цінностей виступає пріоритетною в соціокультурному розвитку майбутнього </w:t>
      </w:r>
      <w:r>
        <w:rPr>
          <w:rFonts w:ascii="Times New Roman" w:hAnsi="Times New Roman" w:cs="Times New Roman"/>
          <w:sz w:val="28"/>
          <w:szCs w:val="28"/>
          <w:lang w:val="uk-UA"/>
        </w:rPr>
        <w:t xml:space="preserve">фахівця </w:t>
      </w:r>
      <w:r w:rsidRPr="008D2F4B">
        <w:rPr>
          <w:rFonts w:ascii="Times New Roman" w:hAnsi="Times New Roman" w:cs="Times New Roman"/>
          <w:sz w:val="28"/>
          <w:szCs w:val="28"/>
          <w:lang w:val="uk-UA"/>
        </w:rPr>
        <w:t>фізичної культури та спорту</w:t>
      </w:r>
      <w:r w:rsidR="000B0BD4" w:rsidRPr="000B0BD4">
        <w:rPr>
          <w:rFonts w:ascii="Times New Roman" w:hAnsi="Times New Roman" w:cs="Times New Roman"/>
          <w:sz w:val="28"/>
          <w:szCs w:val="28"/>
          <w:lang w:val="uk-UA"/>
        </w:rPr>
        <w:t xml:space="preserve">, визначає ціннісно-змістову основу духовних цінностей, формує мотиваційно-діяльнісну сферу його особистості. </w:t>
      </w:r>
    </w:p>
    <w:p w:rsidR="008D2F4B" w:rsidRDefault="000B0BD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Вищезазначене дозволяє визначити поняття «соціокультурна компетентність» як інтегративне </w:t>
      </w:r>
      <w:r w:rsidR="008D2F4B">
        <w:rPr>
          <w:rFonts w:ascii="Times New Roman" w:hAnsi="Times New Roman" w:cs="Times New Roman"/>
          <w:sz w:val="28"/>
          <w:szCs w:val="28"/>
          <w:lang w:val="uk-UA"/>
        </w:rPr>
        <w:t>утворення</w:t>
      </w:r>
      <w:r w:rsidRPr="000B0BD4">
        <w:rPr>
          <w:rFonts w:ascii="Times New Roman" w:hAnsi="Times New Roman" w:cs="Times New Roman"/>
          <w:sz w:val="28"/>
          <w:szCs w:val="28"/>
          <w:lang w:val="uk-UA"/>
        </w:rPr>
        <w:t xml:space="preserve"> в мотиваційно-діяльнісній сфері особистості, що визначає спрямованість діяльності вчителя на формування духовних цінностей і є основою його подальшого саморозвитку. </w:t>
      </w:r>
    </w:p>
    <w:p w:rsidR="008D2F4B" w:rsidRDefault="000B0BD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Розвиток соціокультурної компетентності розглядаємо як процес якісних й кількісних змін, властивостей, якостей, функцій особистості в процесі фізкультурної освіти (фізкультурно-спортивної діяльності), що спрямований на: </w:t>
      </w:r>
      <w:r w:rsidR="00011D94">
        <w:rPr>
          <w:rFonts w:ascii="Times New Roman" w:hAnsi="Times New Roman" w:cs="Times New Roman"/>
          <w:sz w:val="28"/>
          <w:szCs w:val="28"/>
          <w:lang w:val="uk-UA"/>
        </w:rPr>
        <w:t>п</w:t>
      </w:r>
      <w:r w:rsidRPr="000B0BD4">
        <w:rPr>
          <w:rFonts w:ascii="Times New Roman" w:hAnsi="Times New Roman" w:cs="Times New Roman"/>
          <w:sz w:val="28"/>
          <w:szCs w:val="28"/>
          <w:lang w:val="uk-UA"/>
        </w:rPr>
        <w:t xml:space="preserve">сихічний розвиток, який забезпечує єдність в </w:t>
      </w:r>
      <w:r w:rsidRPr="000B0BD4">
        <w:rPr>
          <w:rFonts w:ascii="Times New Roman" w:hAnsi="Times New Roman" w:cs="Times New Roman"/>
          <w:sz w:val="28"/>
          <w:szCs w:val="28"/>
          <w:lang w:val="uk-UA"/>
        </w:rPr>
        <w:lastRenderedPageBreak/>
        <w:t>позитивному становленні системи психічних процесів (інтел</w:t>
      </w:r>
      <w:r w:rsidR="008D2F4B">
        <w:rPr>
          <w:rFonts w:ascii="Times New Roman" w:hAnsi="Times New Roman" w:cs="Times New Roman"/>
          <w:sz w:val="28"/>
          <w:szCs w:val="28"/>
          <w:lang w:val="uk-UA"/>
        </w:rPr>
        <w:t>ектуальних, емоційних, чуттєвих</w:t>
      </w:r>
      <w:r w:rsidRPr="000B0BD4">
        <w:rPr>
          <w:rFonts w:ascii="Times New Roman" w:hAnsi="Times New Roman" w:cs="Times New Roman"/>
          <w:sz w:val="28"/>
          <w:szCs w:val="28"/>
          <w:lang w:val="uk-UA"/>
        </w:rPr>
        <w:t xml:space="preserve">); духовний розвиток, який відповідає за формування здатності особистості до філософсько-методологічної оцінки соціальної діяльності; пізнавальний розвиток, який відбиває стан підготовленості до процесу пізнання, самооцінки, самоконтролю; фізичний розвиток, який формує систему вегетативних функцій організму. </w:t>
      </w:r>
    </w:p>
    <w:p w:rsidR="008D2F4B" w:rsidRDefault="000B0BD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При визначенні </w:t>
      </w:r>
      <w:r w:rsidR="008D2F4B">
        <w:rPr>
          <w:rFonts w:ascii="Times New Roman" w:hAnsi="Times New Roman" w:cs="Times New Roman"/>
          <w:sz w:val="28"/>
          <w:szCs w:val="28"/>
          <w:lang w:val="uk-UA"/>
        </w:rPr>
        <w:t xml:space="preserve">змісту та </w:t>
      </w:r>
      <w:r w:rsidRPr="000B0BD4">
        <w:rPr>
          <w:rFonts w:ascii="Times New Roman" w:hAnsi="Times New Roman" w:cs="Times New Roman"/>
          <w:sz w:val="28"/>
          <w:szCs w:val="28"/>
          <w:lang w:val="uk-UA"/>
        </w:rPr>
        <w:t xml:space="preserve">структури соціокультурної компетентності </w:t>
      </w:r>
      <w:r w:rsidR="008D2F4B">
        <w:rPr>
          <w:rFonts w:ascii="Times New Roman" w:hAnsi="Times New Roman" w:cs="Times New Roman"/>
          <w:sz w:val="28"/>
          <w:szCs w:val="28"/>
          <w:lang w:val="uk-UA"/>
        </w:rPr>
        <w:t>с</w:t>
      </w:r>
      <w:r w:rsidRPr="000B0BD4">
        <w:rPr>
          <w:rFonts w:ascii="Times New Roman" w:hAnsi="Times New Roman" w:cs="Times New Roman"/>
          <w:sz w:val="28"/>
          <w:szCs w:val="28"/>
          <w:lang w:val="uk-UA"/>
        </w:rPr>
        <w:t xml:space="preserve">пиралися на дослідження </w:t>
      </w:r>
      <w:r w:rsidR="00B62BE4">
        <w:rPr>
          <w:rFonts w:ascii="Times New Roman" w:hAnsi="Times New Roman" w:cs="Times New Roman"/>
          <w:sz w:val="28"/>
          <w:szCs w:val="28"/>
          <w:lang w:val="uk-UA"/>
        </w:rPr>
        <w:t xml:space="preserve">С. </w:t>
      </w:r>
      <w:proofErr w:type="spellStart"/>
      <w:r w:rsidR="00B62BE4">
        <w:rPr>
          <w:rFonts w:ascii="Times New Roman" w:hAnsi="Times New Roman" w:cs="Times New Roman"/>
          <w:sz w:val="28"/>
          <w:szCs w:val="28"/>
          <w:lang w:val="uk-UA"/>
        </w:rPr>
        <w:t>Гончаненка</w:t>
      </w:r>
      <w:proofErr w:type="spellEnd"/>
      <w:r w:rsidR="00B62BE4">
        <w:rPr>
          <w:rFonts w:ascii="Times New Roman" w:hAnsi="Times New Roman" w:cs="Times New Roman"/>
          <w:sz w:val="28"/>
          <w:szCs w:val="28"/>
          <w:lang w:val="uk-UA"/>
        </w:rPr>
        <w:t xml:space="preserve"> [2]</w:t>
      </w:r>
      <w:r w:rsidRPr="000B0BD4">
        <w:rPr>
          <w:rFonts w:ascii="Times New Roman" w:hAnsi="Times New Roman" w:cs="Times New Roman"/>
          <w:sz w:val="28"/>
          <w:szCs w:val="28"/>
          <w:lang w:val="uk-UA"/>
        </w:rPr>
        <w:t>, як</w:t>
      </w:r>
      <w:r w:rsidR="00B62BE4">
        <w:rPr>
          <w:rFonts w:ascii="Times New Roman" w:hAnsi="Times New Roman" w:cs="Times New Roman"/>
          <w:sz w:val="28"/>
          <w:szCs w:val="28"/>
          <w:lang w:val="uk-UA"/>
        </w:rPr>
        <w:t>ий</w:t>
      </w:r>
      <w:r w:rsidRPr="000B0BD4">
        <w:rPr>
          <w:rFonts w:ascii="Times New Roman" w:hAnsi="Times New Roman" w:cs="Times New Roman"/>
          <w:sz w:val="28"/>
          <w:szCs w:val="28"/>
          <w:lang w:val="uk-UA"/>
        </w:rPr>
        <w:t xml:space="preserve"> виділя</w:t>
      </w:r>
      <w:r w:rsidR="00B62BE4">
        <w:rPr>
          <w:rFonts w:ascii="Times New Roman" w:hAnsi="Times New Roman" w:cs="Times New Roman"/>
          <w:sz w:val="28"/>
          <w:szCs w:val="28"/>
          <w:lang w:val="uk-UA"/>
        </w:rPr>
        <w:t>в</w:t>
      </w:r>
      <w:r w:rsidRPr="000B0BD4">
        <w:rPr>
          <w:rFonts w:ascii="Times New Roman" w:hAnsi="Times New Roman" w:cs="Times New Roman"/>
          <w:sz w:val="28"/>
          <w:szCs w:val="28"/>
          <w:lang w:val="uk-UA"/>
        </w:rPr>
        <w:t xml:space="preserve"> три «статичних» рівня структури особистості: знання, вміння, навички; механізм психіки; типологічні властивості особистості. Відповідно в структурі соціокультурної компетентності виділ</w:t>
      </w:r>
      <w:r w:rsidR="008D2F4B">
        <w:rPr>
          <w:rFonts w:ascii="Times New Roman" w:hAnsi="Times New Roman" w:cs="Times New Roman"/>
          <w:sz w:val="28"/>
          <w:szCs w:val="28"/>
          <w:lang w:val="uk-UA"/>
        </w:rPr>
        <w:t>яєм</w:t>
      </w:r>
      <w:r w:rsidRPr="000B0BD4">
        <w:rPr>
          <w:rFonts w:ascii="Times New Roman" w:hAnsi="Times New Roman" w:cs="Times New Roman"/>
          <w:sz w:val="28"/>
          <w:szCs w:val="28"/>
          <w:lang w:val="uk-UA"/>
        </w:rPr>
        <w:t>о функціонально пов’язані між собою компоненти: когнітивний (духовно-ціннісна свідомість)</w:t>
      </w:r>
      <w:r w:rsidR="008D2F4B">
        <w:rPr>
          <w:rFonts w:ascii="Times New Roman" w:hAnsi="Times New Roman" w:cs="Times New Roman"/>
          <w:sz w:val="28"/>
          <w:szCs w:val="28"/>
          <w:lang w:val="uk-UA"/>
        </w:rPr>
        <w:t>;</w:t>
      </w:r>
      <w:r w:rsidRPr="000B0BD4">
        <w:rPr>
          <w:rFonts w:ascii="Times New Roman" w:hAnsi="Times New Roman" w:cs="Times New Roman"/>
          <w:sz w:val="28"/>
          <w:szCs w:val="28"/>
          <w:lang w:val="uk-UA"/>
        </w:rPr>
        <w:t xml:space="preserve"> мотиваційно-ціннісний (емоційно-мотиваційне ставлення до духовних</w:t>
      </w:r>
      <w:r w:rsidR="008D2F4B">
        <w:rPr>
          <w:rFonts w:ascii="Times New Roman" w:hAnsi="Times New Roman" w:cs="Times New Roman"/>
          <w:sz w:val="28"/>
          <w:szCs w:val="28"/>
          <w:lang w:val="uk-UA"/>
        </w:rPr>
        <w:t xml:space="preserve"> цінностей);</w:t>
      </w:r>
      <w:r w:rsidRPr="000B0BD4">
        <w:rPr>
          <w:rFonts w:ascii="Times New Roman" w:hAnsi="Times New Roman" w:cs="Times New Roman"/>
          <w:sz w:val="28"/>
          <w:szCs w:val="28"/>
          <w:lang w:val="uk-UA"/>
        </w:rPr>
        <w:t xml:space="preserve"> поведінковий (утілення духовних цінностей у професійну життєдіяльність). </w:t>
      </w:r>
    </w:p>
    <w:p w:rsidR="001B7719" w:rsidRDefault="000B0BD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Когнітивний компонент соціокультурної компетентності характеризує її статичну форму і складається насамперед із знань і якостей, що визначають зміст таких духовних цінностей як </w:t>
      </w:r>
      <w:proofErr w:type="spellStart"/>
      <w:r w:rsidRPr="000B0BD4">
        <w:rPr>
          <w:rFonts w:ascii="Times New Roman" w:hAnsi="Times New Roman" w:cs="Times New Roman"/>
          <w:sz w:val="28"/>
          <w:szCs w:val="28"/>
          <w:lang w:val="uk-UA"/>
        </w:rPr>
        <w:t>соціальнопсихологічні</w:t>
      </w:r>
      <w:proofErr w:type="spellEnd"/>
      <w:r w:rsidRPr="000B0BD4">
        <w:rPr>
          <w:rFonts w:ascii="Times New Roman" w:hAnsi="Times New Roman" w:cs="Times New Roman"/>
          <w:sz w:val="28"/>
          <w:szCs w:val="28"/>
          <w:lang w:val="uk-UA"/>
        </w:rPr>
        <w:t xml:space="preserve"> (засвоєні цінності фізичної культури, спеціальні знання, норми, ідеали, традиції, переконання про необхідність фізкультурної діяльності тощо). </w:t>
      </w:r>
    </w:p>
    <w:p w:rsidR="001B7719" w:rsidRDefault="000B0BD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Мотиваційно-ціннісний компонент складають психічні цінності (етичні, чуттєво-коригувальні, психологічні установки, мотиви, вектори життєвої спрямованості особистості тощо). </w:t>
      </w:r>
    </w:p>
    <w:p w:rsidR="000B0BD4" w:rsidRPr="000B0BD4" w:rsidRDefault="000B0BD4"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Поведінковий компонент визначається, насамперед, сукупністю професійних та особистісних умінь і навичок, що зумовлюють утілення духовних цінностей у професійну діяльність. Його першочергово утворюють культурні цінності (аксіологічні, морально-вольові, етико-комунікативні цінності).</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lastRenderedPageBreak/>
        <w:t xml:space="preserve">Навчання на засадах </w:t>
      </w:r>
      <w:proofErr w:type="spellStart"/>
      <w:r w:rsidRPr="000B0BD4">
        <w:rPr>
          <w:rFonts w:ascii="Times New Roman" w:hAnsi="Times New Roman" w:cs="Times New Roman"/>
          <w:sz w:val="28"/>
          <w:szCs w:val="28"/>
          <w:lang w:val="uk-UA"/>
        </w:rPr>
        <w:t>компетентнісного</w:t>
      </w:r>
      <w:proofErr w:type="spellEnd"/>
      <w:r w:rsidRPr="000B0BD4">
        <w:rPr>
          <w:rFonts w:ascii="Times New Roman" w:hAnsi="Times New Roman" w:cs="Times New Roman"/>
          <w:sz w:val="28"/>
          <w:szCs w:val="28"/>
          <w:lang w:val="uk-UA"/>
        </w:rPr>
        <w:t xml:space="preserve"> підходу передбачає утвердження </w:t>
      </w:r>
      <w:proofErr w:type="spellStart"/>
      <w:r w:rsidRPr="000B0BD4">
        <w:rPr>
          <w:rFonts w:ascii="Times New Roman" w:hAnsi="Times New Roman" w:cs="Times New Roman"/>
          <w:sz w:val="28"/>
          <w:szCs w:val="28"/>
          <w:lang w:val="uk-UA"/>
        </w:rPr>
        <w:t>студентоцентризму</w:t>
      </w:r>
      <w:proofErr w:type="spellEnd"/>
      <w:r w:rsidRPr="000B0BD4">
        <w:rPr>
          <w:rFonts w:ascii="Times New Roman" w:hAnsi="Times New Roman" w:cs="Times New Roman"/>
          <w:sz w:val="28"/>
          <w:szCs w:val="28"/>
          <w:lang w:val="uk-UA"/>
        </w:rPr>
        <w:t xml:space="preserve"> й викладання, заснованого на прозорості кваліфікацій і об’єктивності результатів навчання.</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Основними стратегічними напрямами такого навчання є:</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1. Визначення переліку основних загальних </w:t>
      </w:r>
      <w:proofErr w:type="spellStart"/>
      <w:r w:rsidRPr="000B0BD4">
        <w:rPr>
          <w:rFonts w:ascii="Times New Roman" w:hAnsi="Times New Roman" w:cs="Times New Roman"/>
          <w:sz w:val="28"/>
          <w:szCs w:val="28"/>
          <w:lang w:val="uk-UA"/>
        </w:rPr>
        <w:t>компетентностей</w:t>
      </w:r>
      <w:proofErr w:type="spellEnd"/>
      <w:r w:rsidRPr="000B0BD4">
        <w:rPr>
          <w:rFonts w:ascii="Times New Roman" w:hAnsi="Times New Roman" w:cs="Times New Roman"/>
          <w:sz w:val="28"/>
          <w:szCs w:val="28"/>
          <w:lang w:val="uk-UA"/>
        </w:rPr>
        <w:t>, які характеризують універсальні навички та вміння студентів, формою представлення яких є здатності.</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2. Розроблення переліків основних фахових </w:t>
      </w:r>
      <w:proofErr w:type="spellStart"/>
      <w:r w:rsidRPr="000B0BD4">
        <w:rPr>
          <w:rFonts w:ascii="Times New Roman" w:hAnsi="Times New Roman" w:cs="Times New Roman"/>
          <w:sz w:val="28"/>
          <w:szCs w:val="28"/>
          <w:lang w:val="uk-UA"/>
        </w:rPr>
        <w:t>компетентностей</w:t>
      </w:r>
      <w:proofErr w:type="spellEnd"/>
      <w:r w:rsidRPr="000B0BD4">
        <w:rPr>
          <w:rFonts w:ascii="Times New Roman" w:hAnsi="Times New Roman" w:cs="Times New Roman"/>
          <w:sz w:val="28"/>
          <w:szCs w:val="28"/>
          <w:lang w:val="uk-UA"/>
        </w:rPr>
        <w:t xml:space="preserve"> в межах виділених предметних галузей.</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3. Визнання ролі Європейської кредитно-трансферної системи та перетворення її у Європейську кредитну трансферно-накопичувальну систему.</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4. Упровадження інноваційних підходів до навчання, викладання та оцінювання.</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eastAsia="uk-UA"/>
        </w:rPr>
      </w:pPr>
      <w:r w:rsidRPr="000B0BD4">
        <w:rPr>
          <w:rFonts w:ascii="Times New Roman" w:hAnsi="Times New Roman" w:cs="Times New Roman"/>
          <w:sz w:val="28"/>
          <w:szCs w:val="28"/>
          <w:lang w:val="uk-UA"/>
        </w:rPr>
        <w:t xml:space="preserve">5. Забезпечення якості освіти в освітньому процесі.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eastAsia="ru-RU"/>
        </w:rPr>
      </w:pPr>
      <w:r w:rsidRPr="000B0BD4">
        <w:rPr>
          <w:rFonts w:ascii="Times New Roman" w:hAnsi="Times New Roman" w:cs="Times New Roman"/>
          <w:sz w:val="28"/>
          <w:szCs w:val="28"/>
          <w:lang w:val="uk-UA"/>
        </w:rPr>
        <w:t xml:space="preserve">Основними категоріями навчання на засадах </w:t>
      </w:r>
      <w:proofErr w:type="spellStart"/>
      <w:r w:rsidRPr="000B0BD4">
        <w:rPr>
          <w:rFonts w:ascii="Times New Roman" w:hAnsi="Times New Roman" w:cs="Times New Roman"/>
          <w:sz w:val="28"/>
          <w:szCs w:val="28"/>
          <w:lang w:val="uk-UA"/>
        </w:rPr>
        <w:t>компетентнісного</w:t>
      </w:r>
      <w:proofErr w:type="spellEnd"/>
      <w:r w:rsidRPr="000B0BD4">
        <w:rPr>
          <w:rFonts w:ascii="Times New Roman" w:hAnsi="Times New Roman" w:cs="Times New Roman"/>
          <w:sz w:val="28"/>
          <w:szCs w:val="28"/>
          <w:lang w:val="uk-UA"/>
        </w:rPr>
        <w:t xml:space="preserve"> підходу є компетентності та результати навчання, які на сьогодні є ключовими у Європейському просторі вищої освіти.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Компетентності розглядаються як динамічне поєднання знань, навичок, умінь і здатностей [</w:t>
      </w:r>
      <w:r w:rsidR="00B62BE4">
        <w:rPr>
          <w:rFonts w:ascii="Times New Roman" w:hAnsi="Times New Roman" w:cs="Times New Roman"/>
          <w:sz w:val="28"/>
          <w:szCs w:val="28"/>
          <w:lang w:val="uk-UA"/>
        </w:rPr>
        <w:t>6</w:t>
      </w:r>
      <w:r w:rsidRPr="000B0BD4">
        <w:rPr>
          <w:rFonts w:ascii="Times New Roman" w:hAnsi="Times New Roman" w:cs="Times New Roman"/>
          <w:sz w:val="28"/>
          <w:szCs w:val="28"/>
          <w:lang w:val="uk-UA"/>
        </w:rPr>
        <w:t xml:space="preserve">, с. 27]. Формування в свідомості студентів </w:t>
      </w:r>
      <w:proofErr w:type="spellStart"/>
      <w:r w:rsidRPr="000B0BD4">
        <w:rPr>
          <w:rFonts w:ascii="Times New Roman" w:hAnsi="Times New Roman" w:cs="Times New Roman"/>
          <w:sz w:val="28"/>
          <w:szCs w:val="28"/>
          <w:lang w:val="uk-UA"/>
        </w:rPr>
        <w:t>компетентностей</w:t>
      </w:r>
      <w:proofErr w:type="spellEnd"/>
      <w:r w:rsidRPr="000B0BD4">
        <w:rPr>
          <w:rFonts w:ascii="Times New Roman" w:hAnsi="Times New Roman" w:cs="Times New Roman"/>
          <w:sz w:val="28"/>
          <w:szCs w:val="28"/>
          <w:lang w:val="uk-UA"/>
        </w:rPr>
        <w:t xml:space="preserve"> є завданням ВНЗ, які передбачені й спроектовані у освітніх програмах.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Компетентності формуються з різних навчальних дисциплінах і оцінюються на різних етапах. Їх особливістю є те, що вони набуваються поступово, формуються цілою низкою навчальних дисциплін або модулів на різних етапах вивчення за відповідною програмою, і, навіть, можуть починати формуватися в рамках програми одного рівня вищої освіти, а закінчувати формування на іншому, вищому рівні [</w:t>
      </w:r>
      <w:r w:rsidR="00B62BE4">
        <w:rPr>
          <w:rFonts w:ascii="Times New Roman" w:hAnsi="Times New Roman" w:cs="Times New Roman"/>
          <w:sz w:val="28"/>
          <w:szCs w:val="28"/>
          <w:lang w:val="uk-UA"/>
        </w:rPr>
        <w:t>5</w:t>
      </w:r>
      <w:r w:rsidR="00011D94">
        <w:rPr>
          <w:rFonts w:ascii="Times New Roman" w:hAnsi="Times New Roman" w:cs="Times New Roman"/>
          <w:sz w:val="28"/>
          <w:szCs w:val="28"/>
          <w:lang w:val="uk-UA"/>
        </w:rPr>
        <w:t>; 10; 11</w:t>
      </w:r>
      <w:r w:rsidRPr="000B0BD4">
        <w:rPr>
          <w:rFonts w:ascii="Times New Roman" w:hAnsi="Times New Roman" w:cs="Times New Roman"/>
          <w:sz w:val="28"/>
          <w:szCs w:val="28"/>
          <w:lang w:val="uk-UA"/>
        </w:rPr>
        <w:t xml:space="preserve">].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eastAsia="uk-UA"/>
        </w:rPr>
      </w:pPr>
      <w:r w:rsidRPr="000B0BD4">
        <w:rPr>
          <w:rFonts w:ascii="Times New Roman" w:hAnsi="Times New Roman" w:cs="Times New Roman"/>
          <w:sz w:val="28"/>
          <w:szCs w:val="28"/>
          <w:lang w:val="uk-UA"/>
        </w:rPr>
        <w:t xml:space="preserve">Під результатами навчання розуміється інтегральний показник того, що повинен знати та розуміти студент, бути здатним продемонструвати </w:t>
      </w:r>
      <w:r w:rsidRPr="000B0BD4">
        <w:rPr>
          <w:rFonts w:ascii="Times New Roman" w:hAnsi="Times New Roman" w:cs="Times New Roman"/>
          <w:sz w:val="28"/>
          <w:szCs w:val="28"/>
          <w:lang w:val="uk-UA"/>
        </w:rPr>
        <w:lastRenderedPageBreak/>
        <w:t>вміння та навички після завершення навчання. Результати навчання можна відносити до окремого модуля або також до періоду навчання (освітньої програми першого, другого чи третього циклів). Адже вони визначають вимоги до присудження кредитів [</w:t>
      </w:r>
      <w:r w:rsidR="00B62BE4">
        <w:rPr>
          <w:rFonts w:ascii="Times New Roman" w:hAnsi="Times New Roman" w:cs="Times New Roman"/>
          <w:sz w:val="28"/>
          <w:szCs w:val="28"/>
          <w:lang w:val="uk-UA"/>
        </w:rPr>
        <w:t>7, с. 273</w:t>
      </w:r>
      <w:r w:rsidRPr="000B0BD4">
        <w:rPr>
          <w:rFonts w:ascii="Times New Roman" w:hAnsi="Times New Roman" w:cs="Times New Roman"/>
          <w:sz w:val="28"/>
          <w:szCs w:val="28"/>
          <w:lang w:val="uk-UA"/>
        </w:rPr>
        <w:t xml:space="preserve">].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eastAsia="ru-RU"/>
        </w:rPr>
      </w:pPr>
      <w:r w:rsidRPr="000B0BD4">
        <w:rPr>
          <w:rFonts w:ascii="Times New Roman" w:hAnsi="Times New Roman" w:cs="Times New Roman"/>
          <w:sz w:val="28"/>
          <w:szCs w:val="28"/>
          <w:lang w:val="uk-UA"/>
        </w:rPr>
        <w:t xml:space="preserve">Отже, в основу </w:t>
      </w:r>
      <w:proofErr w:type="spellStart"/>
      <w:r w:rsidRPr="000B0BD4">
        <w:rPr>
          <w:rFonts w:ascii="Times New Roman" w:hAnsi="Times New Roman" w:cs="Times New Roman"/>
          <w:sz w:val="28"/>
          <w:szCs w:val="28"/>
          <w:lang w:val="uk-UA"/>
        </w:rPr>
        <w:t>студентоцентричного</w:t>
      </w:r>
      <w:proofErr w:type="spellEnd"/>
      <w:r w:rsidRPr="000B0BD4">
        <w:rPr>
          <w:rFonts w:ascii="Times New Roman" w:hAnsi="Times New Roman" w:cs="Times New Roman"/>
          <w:sz w:val="28"/>
          <w:szCs w:val="28"/>
          <w:lang w:val="uk-UA"/>
        </w:rPr>
        <w:t xml:space="preserve"> навчання покладено ідею максимального надання студентам шансів отримати перше місце роботи на ринку праці, підвищення їхньої «вартості» у роботодавців (придатності до працевлаштування), задоволення тим самим актуальних потреб останніх. Саме тому не може бути жодного протиставлення результатів навчання </w:t>
      </w:r>
      <w:proofErr w:type="spellStart"/>
      <w:r w:rsidRPr="000B0BD4">
        <w:rPr>
          <w:rFonts w:ascii="Times New Roman" w:hAnsi="Times New Roman" w:cs="Times New Roman"/>
          <w:sz w:val="28"/>
          <w:szCs w:val="28"/>
          <w:lang w:val="uk-UA"/>
        </w:rPr>
        <w:t>компетентностям</w:t>
      </w:r>
      <w:proofErr w:type="spellEnd"/>
      <w:r w:rsidRPr="000B0BD4">
        <w:rPr>
          <w:rFonts w:ascii="Times New Roman" w:hAnsi="Times New Roman" w:cs="Times New Roman"/>
          <w:sz w:val="28"/>
          <w:szCs w:val="28"/>
          <w:lang w:val="uk-UA"/>
        </w:rPr>
        <w:t xml:space="preserve">, адже між ними є глибока діалектична єдність: інтеграція результатів навчання в їх динамічному поєднанні приводить до набуття особами, які навчаються, відповідних </w:t>
      </w:r>
      <w:proofErr w:type="spellStart"/>
      <w:r w:rsidRPr="000B0BD4">
        <w:rPr>
          <w:rFonts w:ascii="Times New Roman" w:hAnsi="Times New Roman" w:cs="Times New Roman"/>
          <w:sz w:val="28"/>
          <w:szCs w:val="28"/>
          <w:lang w:val="uk-UA"/>
        </w:rPr>
        <w:t>компетентностей</w:t>
      </w:r>
      <w:proofErr w:type="spellEnd"/>
      <w:r w:rsidRPr="000B0BD4">
        <w:rPr>
          <w:rFonts w:ascii="Times New Roman" w:hAnsi="Times New Roman" w:cs="Times New Roman"/>
          <w:sz w:val="28"/>
          <w:szCs w:val="28"/>
          <w:lang w:val="uk-UA"/>
        </w:rPr>
        <w:t xml:space="preserve">; тоді як оволодіння певною компетентністю вимагає засвоєння конкретних знань, умінь, навичок, тобто результатів навчання.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Загальноприйнятим є поділ </w:t>
      </w:r>
      <w:proofErr w:type="spellStart"/>
      <w:r w:rsidRPr="000B0BD4">
        <w:rPr>
          <w:rFonts w:ascii="Times New Roman" w:hAnsi="Times New Roman" w:cs="Times New Roman"/>
          <w:sz w:val="28"/>
          <w:szCs w:val="28"/>
          <w:lang w:val="uk-UA"/>
        </w:rPr>
        <w:t>компетентностей</w:t>
      </w:r>
      <w:proofErr w:type="spellEnd"/>
      <w:r w:rsidRPr="000B0BD4">
        <w:rPr>
          <w:rFonts w:ascii="Times New Roman" w:hAnsi="Times New Roman" w:cs="Times New Roman"/>
          <w:sz w:val="28"/>
          <w:szCs w:val="28"/>
          <w:lang w:val="uk-UA"/>
        </w:rPr>
        <w:t xml:space="preserve"> на дві групи:</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фахові, або предметно-спеціальні, компетентності (</w:t>
      </w:r>
      <w:proofErr w:type="spellStart"/>
      <w:r w:rsidRPr="000B0BD4">
        <w:rPr>
          <w:rFonts w:ascii="Times New Roman" w:hAnsi="Times New Roman" w:cs="Times New Roman"/>
          <w:sz w:val="28"/>
          <w:szCs w:val="28"/>
          <w:lang w:val="uk-UA"/>
        </w:rPr>
        <w:t>subject</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specific</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competences</w:t>
      </w:r>
      <w:proofErr w:type="spellEnd"/>
      <w:r w:rsidRPr="000B0BD4">
        <w:rPr>
          <w:rFonts w:ascii="Times New Roman" w:hAnsi="Times New Roman" w:cs="Times New Roman"/>
          <w:sz w:val="28"/>
          <w:szCs w:val="28"/>
          <w:lang w:val="uk-UA"/>
        </w:rPr>
        <w:t>);</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загальні компетентності (</w:t>
      </w:r>
      <w:proofErr w:type="spellStart"/>
      <w:r w:rsidRPr="000B0BD4">
        <w:rPr>
          <w:rFonts w:ascii="Times New Roman" w:hAnsi="Times New Roman" w:cs="Times New Roman"/>
          <w:sz w:val="28"/>
          <w:szCs w:val="28"/>
          <w:lang w:val="uk-UA"/>
        </w:rPr>
        <w:t>generic</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competences</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transferable</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skills</w:t>
      </w:r>
      <w:proofErr w:type="spellEnd"/>
      <w:r w:rsidRPr="000B0BD4">
        <w:rPr>
          <w:rFonts w:ascii="Times New Roman" w:hAnsi="Times New Roman" w:cs="Times New Roman"/>
          <w:sz w:val="28"/>
          <w:szCs w:val="28"/>
          <w:lang w:val="uk-UA"/>
        </w:rPr>
        <w:t xml:space="preserve">).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Згідно з міжнародним проектом </w:t>
      </w:r>
      <w:proofErr w:type="spellStart"/>
      <w:r w:rsidRPr="000B0BD4">
        <w:rPr>
          <w:rFonts w:ascii="Times New Roman" w:hAnsi="Times New Roman" w:cs="Times New Roman"/>
          <w:sz w:val="28"/>
          <w:szCs w:val="28"/>
          <w:lang w:val="uk-UA"/>
        </w:rPr>
        <w:t>Тюнінг</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Tuning</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educational</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structures</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in</w:t>
      </w:r>
      <w:proofErr w:type="spellEnd"/>
      <w:r w:rsidRPr="000B0BD4">
        <w:rPr>
          <w:rFonts w:ascii="Times New Roman" w:hAnsi="Times New Roman" w:cs="Times New Roman"/>
          <w:sz w:val="28"/>
          <w:szCs w:val="28"/>
          <w:lang w:val="uk-UA"/>
        </w:rPr>
        <w:t xml:space="preserve"> </w:t>
      </w:r>
      <w:proofErr w:type="spellStart"/>
      <w:r w:rsidRPr="000B0BD4">
        <w:rPr>
          <w:rFonts w:ascii="Times New Roman" w:hAnsi="Times New Roman" w:cs="Times New Roman"/>
          <w:sz w:val="28"/>
          <w:szCs w:val="28"/>
          <w:lang w:val="uk-UA"/>
        </w:rPr>
        <w:t>Europe</w:t>
      </w:r>
      <w:proofErr w:type="spellEnd"/>
      <w:r w:rsidRPr="000B0BD4">
        <w:rPr>
          <w:rFonts w:ascii="Times New Roman" w:hAnsi="Times New Roman" w:cs="Times New Roman"/>
          <w:sz w:val="28"/>
          <w:szCs w:val="28"/>
          <w:lang w:val="uk-UA"/>
        </w:rPr>
        <w:t>, TUNING) перші залежать від предметної галузі й визначають профіль освітньої програми та кваліфікацію випускника [</w:t>
      </w:r>
      <w:r w:rsidR="00B62BE4">
        <w:rPr>
          <w:rFonts w:ascii="Times New Roman" w:hAnsi="Times New Roman" w:cs="Times New Roman"/>
          <w:sz w:val="28"/>
          <w:szCs w:val="28"/>
          <w:lang w:val="uk-UA"/>
        </w:rPr>
        <w:t>9</w:t>
      </w:r>
      <w:r w:rsidRPr="000B0BD4">
        <w:rPr>
          <w:rFonts w:ascii="Times New Roman" w:hAnsi="Times New Roman" w:cs="Times New Roman"/>
          <w:sz w:val="28"/>
          <w:szCs w:val="28"/>
          <w:lang w:val="uk-UA"/>
        </w:rPr>
        <w:t xml:space="preserve">]. Вони роблять кожну освітню програму індивідуальною)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Загальними </w:t>
      </w:r>
      <w:proofErr w:type="spellStart"/>
      <w:r w:rsidRPr="000B0BD4">
        <w:rPr>
          <w:rFonts w:ascii="Times New Roman" w:hAnsi="Times New Roman" w:cs="Times New Roman"/>
          <w:sz w:val="28"/>
          <w:szCs w:val="28"/>
          <w:lang w:val="uk-UA"/>
        </w:rPr>
        <w:t>компетентностями</w:t>
      </w:r>
      <w:proofErr w:type="spellEnd"/>
      <w:r w:rsidRPr="000B0BD4">
        <w:rPr>
          <w:rFonts w:ascii="Times New Roman" w:hAnsi="Times New Roman" w:cs="Times New Roman"/>
          <w:sz w:val="28"/>
          <w:szCs w:val="28"/>
          <w:lang w:val="uk-UA"/>
        </w:rPr>
        <w:t xml:space="preserve"> студент оволодіває в процесі виконання даної освітньої програми, але вони носять універсальний, не прив’язаний до предметної галузі характер. Прикладами загальних </w:t>
      </w:r>
      <w:proofErr w:type="spellStart"/>
      <w:r w:rsidRPr="000B0BD4">
        <w:rPr>
          <w:rFonts w:ascii="Times New Roman" w:hAnsi="Times New Roman" w:cs="Times New Roman"/>
          <w:sz w:val="28"/>
          <w:szCs w:val="28"/>
          <w:lang w:val="uk-UA"/>
        </w:rPr>
        <w:t>компетентностей</w:t>
      </w:r>
      <w:proofErr w:type="spellEnd"/>
      <w:r w:rsidRPr="000B0BD4">
        <w:rPr>
          <w:rFonts w:ascii="Times New Roman" w:hAnsi="Times New Roman" w:cs="Times New Roman"/>
          <w:sz w:val="28"/>
          <w:szCs w:val="28"/>
          <w:lang w:val="uk-UA"/>
        </w:rPr>
        <w:t xml:space="preserve"> є здатність до навчання, креативність, володіння іноземними мовами, базовими інформаційними технологіями тощо.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Загальними </w:t>
      </w:r>
      <w:proofErr w:type="spellStart"/>
      <w:r w:rsidRPr="000B0BD4">
        <w:rPr>
          <w:rFonts w:ascii="Times New Roman" w:hAnsi="Times New Roman" w:cs="Times New Roman"/>
          <w:sz w:val="28"/>
          <w:szCs w:val="28"/>
          <w:lang w:val="uk-UA"/>
        </w:rPr>
        <w:t>компетентностями</w:t>
      </w:r>
      <w:proofErr w:type="spellEnd"/>
      <w:r w:rsidRPr="000B0BD4">
        <w:rPr>
          <w:rFonts w:ascii="Times New Roman" w:hAnsi="Times New Roman" w:cs="Times New Roman"/>
          <w:sz w:val="28"/>
          <w:szCs w:val="28"/>
          <w:lang w:val="uk-UA"/>
        </w:rPr>
        <w:t xml:space="preserve"> майбутніх фахівців з фізичної реабілітації та фізичного виховання визначено:</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lastRenderedPageBreak/>
        <w:t>1) </w:t>
      </w:r>
      <w:r w:rsidRPr="000B0BD4">
        <w:rPr>
          <w:rFonts w:ascii="Times New Roman" w:hAnsi="Times New Roman" w:cs="Times New Roman"/>
          <w:i/>
          <w:sz w:val="28"/>
          <w:szCs w:val="28"/>
          <w:lang w:val="uk-UA"/>
        </w:rPr>
        <w:t>критичність та самокритичність (з</w:t>
      </w:r>
      <w:r w:rsidRPr="000B0BD4">
        <w:rPr>
          <w:rFonts w:ascii="Times New Roman" w:hAnsi="Times New Roman" w:cs="Times New Roman"/>
          <w:sz w:val="28"/>
          <w:szCs w:val="28"/>
          <w:lang w:val="uk-UA"/>
        </w:rPr>
        <w:t>датність ставити завдання та їх вирішувати, для досягнення бажаних результатів із фізичної культури та спорту використовувати потрібну інформацію та методологію, збирати дані, аналізувати їх та пропонувати рішення);</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2) </w:t>
      </w:r>
      <w:r w:rsidRPr="000B0BD4">
        <w:rPr>
          <w:rFonts w:ascii="Times New Roman" w:hAnsi="Times New Roman" w:cs="Times New Roman"/>
          <w:i/>
          <w:sz w:val="28"/>
          <w:szCs w:val="28"/>
          <w:lang w:val="uk-UA"/>
        </w:rPr>
        <w:t>якість та етичні зобов’язання</w:t>
      </w:r>
      <w:r w:rsidRPr="000B0BD4">
        <w:rPr>
          <w:rFonts w:ascii="Times New Roman" w:hAnsi="Times New Roman" w:cs="Times New Roman"/>
          <w:sz w:val="28"/>
          <w:szCs w:val="28"/>
          <w:lang w:val="uk-UA"/>
        </w:rPr>
        <w:t xml:space="preserve"> (знання стандартів, необхідних для наукового дослідження і публікування, включаючи критичну обізнаність та інтелектуальну чесність);</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3) </w:t>
      </w:r>
      <w:r w:rsidRPr="000B0BD4">
        <w:rPr>
          <w:rFonts w:ascii="Times New Roman" w:hAnsi="Times New Roman" w:cs="Times New Roman"/>
          <w:i/>
          <w:sz w:val="28"/>
          <w:szCs w:val="28"/>
          <w:lang w:val="uk-UA"/>
        </w:rPr>
        <w:t>креативність</w:t>
      </w:r>
      <w:r w:rsidRPr="000B0BD4">
        <w:rPr>
          <w:rFonts w:ascii="Times New Roman" w:hAnsi="Times New Roman" w:cs="Times New Roman"/>
          <w:sz w:val="28"/>
          <w:szCs w:val="28"/>
          <w:lang w:val="uk-UA"/>
        </w:rPr>
        <w:t xml:space="preserve"> (працювати самостійно, проявляти ініціативу та керувати часом. Здатність організовувати комплексні завдання протягом певного періоду часу та представляти результат вчасно);</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4) </w:t>
      </w:r>
      <w:r w:rsidRPr="000B0BD4">
        <w:rPr>
          <w:rFonts w:ascii="Times New Roman" w:hAnsi="Times New Roman" w:cs="Times New Roman"/>
          <w:i/>
          <w:sz w:val="28"/>
          <w:szCs w:val="28"/>
          <w:lang w:val="uk-UA"/>
        </w:rPr>
        <w:t>міжособистісні навики та командна робота</w:t>
      </w:r>
      <w:r w:rsidRPr="000B0BD4">
        <w:rPr>
          <w:rFonts w:ascii="Times New Roman" w:hAnsi="Times New Roman" w:cs="Times New Roman"/>
          <w:sz w:val="28"/>
          <w:szCs w:val="28"/>
          <w:lang w:val="uk-UA"/>
        </w:rPr>
        <w:t xml:space="preserve"> (здатність працювати в команді, спілкуватися рідною мовою як усно, так і письмово, виконувати керівну роль; правильно розмовляти та писати згідно з різними комунікаційними стилями, а саме: неофіційного, офіційного та наукового);</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5) </w:t>
      </w:r>
      <w:r w:rsidRPr="000B0BD4">
        <w:rPr>
          <w:rFonts w:ascii="Times New Roman" w:hAnsi="Times New Roman" w:cs="Times New Roman"/>
          <w:i/>
          <w:sz w:val="28"/>
          <w:szCs w:val="28"/>
          <w:lang w:val="uk-UA"/>
        </w:rPr>
        <w:t>інструментальні</w:t>
      </w:r>
      <w:r w:rsidRPr="000B0BD4">
        <w:rPr>
          <w:rFonts w:ascii="Times New Roman" w:hAnsi="Times New Roman" w:cs="Times New Roman"/>
          <w:sz w:val="28"/>
          <w:szCs w:val="28"/>
          <w:lang w:val="uk-UA"/>
        </w:rPr>
        <w:t xml:space="preserve"> (здатність володіти базовими інформаційними технологіями (ІТ), використовувати ІТ для впровадження проектів).</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Загальні компетентності мають відповідати фаховим </w:t>
      </w:r>
      <w:proofErr w:type="spellStart"/>
      <w:r w:rsidRPr="000B0BD4">
        <w:rPr>
          <w:rFonts w:ascii="Times New Roman" w:hAnsi="Times New Roman" w:cs="Times New Roman"/>
          <w:sz w:val="28"/>
          <w:szCs w:val="28"/>
          <w:lang w:val="uk-UA"/>
        </w:rPr>
        <w:t>компетентностям</w:t>
      </w:r>
      <w:proofErr w:type="spellEnd"/>
      <w:r w:rsidRPr="000B0BD4">
        <w:rPr>
          <w:rFonts w:ascii="Times New Roman" w:hAnsi="Times New Roman" w:cs="Times New Roman"/>
          <w:sz w:val="28"/>
          <w:szCs w:val="28"/>
          <w:lang w:val="uk-UA"/>
        </w:rPr>
        <w:t xml:space="preserve">. При розробленні освітніх програм їх розвиток обов’язково повинен бути запланований. Саме тому результати навчання є сукупністю </w:t>
      </w:r>
      <w:proofErr w:type="spellStart"/>
      <w:r w:rsidRPr="000B0BD4">
        <w:rPr>
          <w:rFonts w:ascii="Times New Roman" w:hAnsi="Times New Roman" w:cs="Times New Roman"/>
          <w:sz w:val="28"/>
          <w:szCs w:val="28"/>
          <w:lang w:val="uk-UA"/>
        </w:rPr>
        <w:t>компетентностей</w:t>
      </w:r>
      <w:proofErr w:type="spellEnd"/>
      <w:r w:rsidRPr="000B0BD4">
        <w:rPr>
          <w:rFonts w:ascii="Times New Roman" w:hAnsi="Times New Roman" w:cs="Times New Roman"/>
          <w:sz w:val="28"/>
          <w:szCs w:val="28"/>
          <w:lang w:val="uk-UA"/>
        </w:rPr>
        <w:t xml:space="preserve">, що визначають знання, розуміння, уміння, цінності, інші особистісні якості, яких набув студент після завершення освітньої програми.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i/>
          <w:sz w:val="28"/>
          <w:szCs w:val="28"/>
          <w:lang w:val="uk-UA"/>
        </w:rPr>
        <w:t xml:space="preserve">Фаховими </w:t>
      </w:r>
      <w:proofErr w:type="spellStart"/>
      <w:r w:rsidRPr="000B0BD4">
        <w:rPr>
          <w:rFonts w:ascii="Times New Roman" w:hAnsi="Times New Roman" w:cs="Times New Roman"/>
          <w:i/>
          <w:sz w:val="28"/>
          <w:szCs w:val="28"/>
          <w:lang w:val="uk-UA"/>
        </w:rPr>
        <w:t>компетентностями</w:t>
      </w:r>
      <w:proofErr w:type="spellEnd"/>
      <w:r w:rsidRPr="000B0BD4">
        <w:rPr>
          <w:rFonts w:ascii="Times New Roman" w:hAnsi="Times New Roman" w:cs="Times New Roman"/>
          <w:sz w:val="28"/>
          <w:szCs w:val="28"/>
          <w:lang w:val="uk-UA"/>
        </w:rPr>
        <w:t xml:space="preserve"> майбутніх фахівців з фізичного виховання визначено:</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здатність до організаційно-управлінської діяльності в галузі фізичної культури і спорту, маркетингової діяльності з фізкультурно-спортивних послуг;</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здатність здійснювати спортивну підготовку в обраному виді спорту на основі положень дидактики, теорії та методики фізичної культури і вимог стандартів спортивної підготовки;</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lastRenderedPageBreak/>
        <w:t>- здатність використовувати актуальні для певного виду спорту технології управління станом спортсмена, включаючи педагогічний контроль і корекцію;</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здатність планувати, проводити, інтерпретувати результати наукового дослідження та використовувати їх у практичній діяльності;</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здатність здійснювати педагогічну діяльність у галузі фізичної культури та спорту в освітньому просторі ВНЗ, проводити самостійну науково-дослідну роботу в галузі та оформлювати її результати;</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 здатність оцінювати фізичні здібності та функціональний стан осіб, які займаються фізичною культурою і спортом,  застосовувати ефективні методи наукового дослідження в самостійній науково-дослідній діяльності в області теорії та методики фізичного виховання, спортивного тренування, оздоровчої та адаптивної фізичної культури; </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здатність до викладацької діяльності за освітніми програмами вищої освіти галузі фізичної культури та спорту;</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здатність визначати психологічні, фізіологічні та біохімічні особливості рухової активності та характер її впливу на організм людини з урахуванням статі і віку;</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здатність використовувати сучасні засоби комплексного оздоровлення людини, розробляти, планувати, використовувати та аналізувати фізкультурно-оздоровчі заходи з особами всіх нозологічних форм, гендерних і вікових груп</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Розробляючи освітню програму підготовки магістрів із фізичної культури і спорту, викладачів вищих навчальних закладів (фізичне виховання) результати навчання формулювали таким чином, щоб можна було однозначно визначити факт та якість їх досягнення студентами. Адже результати навчання тісно пов’язані з </w:t>
      </w:r>
      <w:proofErr w:type="spellStart"/>
      <w:r w:rsidRPr="000B0BD4">
        <w:rPr>
          <w:rFonts w:ascii="Times New Roman" w:hAnsi="Times New Roman" w:cs="Times New Roman"/>
          <w:sz w:val="28"/>
          <w:szCs w:val="28"/>
          <w:lang w:val="uk-UA"/>
        </w:rPr>
        <w:t>компетентностями</w:t>
      </w:r>
      <w:proofErr w:type="spellEnd"/>
      <w:r w:rsidRPr="000B0BD4">
        <w:rPr>
          <w:rFonts w:ascii="Times New Roman" w:hAnsi="Times New Roman" w:cs="Times New Roman"/>
          <w:sz w:val="28"/>
          <w:szCs w:val="28"/>
          <w:lang w:val="uk-UA"/>
        </w:rPr>
        <w:t>.</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 xml:space="preserve">При розробленні переліку результатів навчання користувалися таксономією </w:t>
      </w:r>
      <w:proofErr w:type="spellStart"/>
      <w:r w:rsidRPr="000B0BD4">
        <w:rPr>
          <w:rFonts w:ascii="Times New Roman" w:hAnsi="Times New Roman" w:cs="Times New Roman"/>
          <w:sz w:val="28"/>
          <w:szCs w:val="28"/>
          <w:lang w:val="uk-UA"/>
        </w:rPr>
        <w:t>Блума</w:t>
      </w:r>
      <w:proofErr w:type="spellEnd"/>
      <w:r w:rsidRPr="000B0BD4">
        <w:rPr>
          <w:rFonts w:ascii="Times New Roman" w:hAnsi="Times New Roman" w:cs="Times New Roman"/>
          <w:sz w:val="28"/>
          <w:szCs w:val="28"/>
          <w:lang w:val="uk-UA"/>
        </w:rPr>
        <w:t>:</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lastRenderedPageBreak/>
        <w:t>1. Знання (</w:t>
      </w:r>
      <w:proofErr w:type="spellStart"/>
      <w:r w:rsidRPr="000B0BD4">
        <w:rPr>
          <w:rFonts w:ascii="Times New Roman" w:hAnsi="Times New Roman" w:cs="Times New Roman"/>
          <w:sz w:val="28"/>
          <w:szCs w:val="28"/>
          <w:lang w:val="uk-UA"/>
        </w:rPr>
        <w:t>Knowledge</w:t>
      </w:r>
      <w:proofErr w:type="spellEnd"/>
      <w:r w:rsidRPr="000B0BD4">
        <w:rPr>
          <w:rFonts w:ascii="Times New Roman" w:hAnsi="Times New Roman" w:cs="Times New Roman"/>
          <w:sz w:val="28"/>
          <w:szCs w:val="28"/>
          <w:lang w:val="uk-UA"/>
        </w:rPr>
        <w:t>) – здатність запам’ятати або відтворити факти (терміни, конкретні факти, методи і процедури, основні поняття, правила і принципи тощо) без необхідності їх розуміння.</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2. Розуміння (</w:t>
      </w:r>
      <w:proofErr w:type="spellStart"/>
      <w:r w:rsidRPr="000B0BD4">
        <w:rPr>
          <w:rFonts w:ascii="Times New Roman" w:hAnsi="Times New Roman" w:cs="Times New Roman"/>
          <w:sz w:val="28"/>
          <w:szCs w:val="28"/>
          <w:lang w:val="uk-UA"/>
        </w:rPr>
        <w:t>Comprehension</w:t>
      </w:r>
      <w:proofErr w:type="spellEnd"/>
      <w:r w:rsidRPr="000B0BD4">
        <w:rPr>
          <w:rFonts w:ascii="Times New Roman" w:hAnsi="Times New Roman" w:cs="Times New Roman"/>
          <w:sz w:val="28"/>
          <w:szCs w:val="28"/>
          <w:lang w:val="uk-UA"/>
        </w:rPr>
        <w:t>) – здатність розуміти та інтерпретувати вивчене. Це означає уміння пояснити факти, правила, принципи; перетворити словесний матеріал у, наприклад, математичні вирази; прогнозувати майбутні наслідки на основі отриманих знань.</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3. Застосування (</w:t>
      </w:r>
      <w:proofErr w:type="spellStart"/>
      <w:r w:rsidRPr="000B0BD4">
        <w:rPr>
          <w:rFonts w:ascii="Times New Roman" w:hAnsi="Times New Roman" w:cs="Times New Roman"/>
          <w:sz w:val="28"/>
          <w:szCs w:val="28"/>
          <w:lang w:val="uk-UA"/>
        </w:rPr>
        <w:t>Application</w:t>
      </w:r>
      <w:proofErr w:type="spellEnd"/>
      <w:r w:rsidRPr="000B0BD4">
        <w:rPr>
          <w:rFonts w:ascii="Times New Roman" w:hAnsi="Times New Roman" w:cs="Times New Roman"/>
          <w:sz w:val="28"/>
          <w:szCs w:val="28"/>
          <w:lang w:val="uk-UA"/>
        </w:rPr>
        <w:t>) – здатність використати вивчений матеріал у нових ситуаціях, наприклад, застосувати ідеї та концепції для розв’язання конкретних задач.</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4. Аналіз (</w:t>
      </w:r>
      <w:proofErr w:type="spellStart"/>
      <w:r w:rsidRPr="000B0BD4">
        <w:rPr>
          <w:rFonts w:ascii="Times New Roman" w:hAnsi="Times New Roman" w:cs="Times New Roman"/>
          <w:sz w:val="28"/>
          <w:szCs w:val="28"/>
          <w:lang w:val="uk-UA"/>
        </w:rPr>
        <w:t>Analysis</w:t>
      </w:r>
      <w:proofErr w:type="spellEnd"/>
      <w:r w:rsidRPr="000B0BD4">
        <w:rPr>
          <w:rFonts w:ascii="Times New Roman" w:hAnsi="Times New Roman" w:cs="Times New Roman"/>
          <w:sz w:val="28"/>
          <w:szCs w:val="28"/>
          <w:lang w:val="uk-UA"/>
        </w:rPr>
        <w:t>) – здатність розбивати інформацію на компоненти, розуміти їх взаємозв’язки та організаційну структуру, бачити помилки й огріхи в логіці міркувань, різницю між фактами і наслідками, оцінювати значимість даних.</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5. Синтез (</w:t>
      </w:r>
      <w:proofErr w:type="spellStart"/>
      <w:r w:rsidRPr="000B0BD4">
        <w:rPr>
          <w:rFonts w:ascii="Times New Roman" w:hAnsi="Times New Roman" w:cs="Times New Roman"/>
          <w:sz w:val="28"/>
          <w:szCs w:val="28"/>
          <w:lang w:val="uk-UA"/>
        </w:rPr>
        <w:t>Synthesis</w:t>
      </w:r>
      <w:proofErr w:type="spellEnd"/>
      <w:r w:rsidRPr="000B0BD4">
        <w:rPr>
          <w:rFonts w:ascii="Times New Roman" w:hAnsi="Times New Roman" w:cs="Times New Roman"/>
          <w:sz w:val="28"/>
          <w:szCs w:val="28"/>
          <w:lang w:val="uk-UA"/>
        </w:rPr>
        <w:t>) – здатність поєднати частини разом, щоб одержати ціле з новою системною властивістю.</w:t>
      </w:r>
    </w:p>
    <w:p w:rsidR="000C47B0" w:rsidRPr="000B0BD4" w:rsidRDefault="000C47B0" w:rsidP="008306F5">
      <w:pPr>
        <w:autoSpaceDE w:val="0"/>
        <w:autoSpaceDN w:val="0"/>
        <w:adjustRightInd w:val="0"/>
        <w:spacing w:after="0" w:line="360" w:lineRule="auto"/>
        <w:ind w:firstLine="709"/>
        <w:jc w:val="both"/>
        <w:rPr>
          <w:rFonts w:ascii="Times New Roman" w:hAnsi="Times New Roman" w:cs="Times New Roman"/>
          <w:sz w:val="28"/>
          <w:szCs w:val="28"/>
          <w:lang w:val="uk-UA"/>
        </w:rPr>
      </w:pPr>
      <w:r w:rsidRPr="000B0BD4">
        <w:rPr>
          <w:rFonts w:ascii="Times New Roman" w:hAnsi="Times New Roman" w:cs="Times New Roman"/>
          <w:sz w:val="28"/>
          <w:szCs w:val="28"/>
          <w:lang w:val="uk-UA"/>
        </w:rPr>
        <w:t>6. Оцінювання (</w:t>
      </w:r>
      <w:proofErr w:type="spellStart"/>
      <w:r w:rsidRPr="000B0BD4">
        <w:rPr>
          <w:rFonts w:ascii="Times New Roman" w:hAnsi="Times New Roman" w:cs="Times New Roman"/>
          <w:sz w:val="28"/>
          <w:szCs w:val="28"/>
          <w:lang w:val="uk-UA"/>
        </w:rPr>
        <w:t>Evaluation</w:t>
      </w:r>
      <w:proofErr w:type="spellEnd"/>
      <w:r w:rsidRPr="000B0BD4">
        <w:rPr>
          <w:rFonts w:ascii="Times New Roman" w:hAnsi="Times New Roman" w:cs="Times New Roman"/>
          <w:sz w:val="28"/>
          <w:szCs w:val="28"/>
          <w:lang w:val="uk-UA"/>
        </w:rPr>
        <w:t>) – здатність оцінювати важливість матеріалу для конкретної цілі.</w:t>
      </w:r>
    </w:p>
    <w:p w:rsidR="000C47B0" w:rsidRPr="00011D94" w:rsidRDefault="000C47B0" w:rsidP="008306F5">
      <w:pPr>
        <w:spacing w:after="0" w:line="360" w:lineRule="auto"/>
        <w:ind w:firstLine="709"/>
        <w:jc w:val="both"/>
        <w:rPr>
          <w:rFonts w:ascii="Times New Roman" w:hAnsi="Times New Roman" w:cs="Times New Roman"/>
          <w:b/>
          <w:spacing w:val="-4"/>
          <w:sz w:val="28"/>
          <w:szCs w:val="28"/>
          <w:lang w:val="uk-UA"/>
        </w:rPr>
      </w:pPr>
      <w:r w:rsidRPr="00011D94">
        <w:rPr>
          <w:rFonts w:ascii="Times New Roman" w:hAnsi="Times New Roman" w:cs="Times New Roman"/>
          <w:spacing w:val="-4"/>
          <w:sz w:val="28"/>
          <w:szCs w:val="28"/>
          <w:lang w:val="uk-UA"/>
        </w:rPr>
        <w:t xml:space="preserve">Навчання на засадах </w:t>
      </w:r>
      <w:proofErr w:type="spellStart"/>
      <w:r w:rsidRPr="00011D94">
        <w:rPr>
          <w:rFonts w:ascii="Times New Roman" w:hAnsi="Times New Roman" w:cs="Times New Roman"/>
          <w:spacing w:val="-4"/>
          <w:sz w:val="28"/>
          <w:szCs w:val="28"/>
          <w:lang w:val="uk-UA"/>
        </w:rPr>
        <w:t>компетентнісного</w:t>
      </w:r>
      <w:proofErr w:type="spellEnd"/>
      <w:r w:rsidRPr="00011D94">
        <w:rPr>
          <w:rFonts w:ascii="Times New Roman" w:hAnsi="Times New Roman" w:cs="Times New Roman"/>
          <w:spacing w:val="-4"/>
          <w:sz w:val="28"/>
          <w:szCs w:val="28"/>
          <w:lang w:val="uk-UA"/>
        </w:rPr>
        <w:t xml:space="preserve"> підходу передбачає собою утвердження </w:t>
      </w:r>
      <w:proofErr w:type="spellStart"/>
      <w:r w:rsidRPr="00011D94">
        <w:rPr>
          <w:rFonts w:ascii="Times New Roman" w:hAnsi="Times New Roman" w:cs="Times New Roman"/>
          <w:spacing w:val="-4"/>
          <w:sz w:val="28"/>
          <w:szCs w:val="28"/>
          <w:lang w:val="uk-UA"/>
        </w:rPr>
        <w:t>студентоцентризму</w:t>
      </w:r>
      <w:proofErr w:type="spellEnd"/>
      <w:r w:rsidRPr="00011D94">
        <w:rPr>
          <w:rFonts w:ascii="Times New Roman" w:hAnsi="Times New Roman" w:cs="Times New Roman"/>
          <w:spacing w:val="-4"/>
          <w:sz w:val="28"/>
          <w:szCs w:val="28"/>
          <w:lang w:val="uk-UA"/>
        </w:rPr>
        <w:t xml:space="preserve"> й викладання, заснованого на прозорості кваліфікацій і об’єктивності результатів навчання. Основними категоріями навчання на засадах </w:t>
      </w:r>
      <w:proofErr w:type="spellStart"/>
      <w:r w:rsidRPr="00011D94">
        <w:rPr>
          <w:rFonts w:ascii="Times New Roman" w:hAnsi="Times New Roman" w:cs="Times New Roman"/>
          <w:spacing w:val="-4"/>
          <w:sz w:val="28"/>
          <w:szCs w:val="28"/>
          <w:lang w:val="uk-UA"/>
        </w:rPr>
        <w:t>компетентнісного</w:t>
      </w:r>
      <w:proofErr w:type="spellEnd"/>
      <w:r w:rsidRPr="00011D94">
        <w:rPr>
          <w:rFonts w:ascii="Times New Roman" w:hAnsi="Times New Roman" w:cs="Times New Roman"/>
          <w:spacing w:val="-4"/>
          <w:sz w:val="28"/>
          <w:szCs w:val="28"/>
          <w:lang w:val="uk-UA"/>
        </w:rPr>
        <w:t xml:space="preserve"> підходу є компетентності та результати навчання, які на сьогодні є ключовими у Європейському просторі вищої освіти. Компетентності розглядаються як динамічне поєднання знань, навичок, умінь і здатностей. Формування в свідомості студентів </w:t>
      </w:r>
      <w:proofErr w:type="spellStart"/>
      <w:r w:rsidRPr="00011D94">
        <w:rPr>
          <w:rFonts w:ascii="Times New Roman" w:hAnsi="Times New Roman" w:cs="Times New Roman"/>
          <w:spacing w:val="-4"/>
          <w:sz w:val="28"/>
          <w:szCs w:val="28"/>
          <w:lang w:val="uk-UA"/>
        </w:rPr>
        <w:t>компетентностей</w:t>
      </w:r>
      <w:proofErr w:type="spellEnd"/>
      <w:r w:rsidRPr="00011D94">
        <w:rPr>
          <w:rFonts w:ascii="Times New Roman" w:hAnsi="Times New Roman" w:cs="Times New Roman"/>
          <w:spacing w:val="-4"/>
          <w:sz w:val="28"/>
          <w:szCs w:val="28"/>
          <w:lang w:val="uk-UA"/>
        </w:rPr>
        <w:t xml:space="preserve"> є метою освітніх програм. Під результатами навчання розуміється інтегральний показник того, що повинен знати та розуміти студент, бути здатним продемонструвати вміння та навички після завершення навчання.</w:t>
      </w:r>
    </w:p>
    <w:p w:rsidR="00011D94" w:rsidRDefault="00011D94" w:rsidP="008306F5">
      <w:pPr>
        <w:spacing w:after="0" w:line="360" w:lineRule="auto"/>
        <w:ind w:firstLine="709"/>
        <w:jc w:val="center"/>
        <w:rPr>
          <w:rFonts w:ascii="Times New Roman" w:hAnsi="Times New Roman" w:cs="Times New Roman"/>
          <w:b/>
          <w:sz w:val="28"/>
          <w:szCs w:val="28"/>
          <w:lang w:val="uk-UA"/>
        </w:rPr>
      </w:pPr>
    </w:p>
    <w:p w:rsidR="001B7719" w:rsidRDefault="001B7719" w:rsidP="008306F5">
      <w:pPr>
        <w:spacing w:after="0" w:line="360" w:lineRule="auto"/>
        <w:ind w:firstLine="709"/>
        <w:jc w:val="center"/>
        <w:rPr>
          <w:rFonts w:ascii="Times New Roman" w:hAnsi="Times New Roman" w:cs="Times New Roman"/>
          <w:b/>
          <w:sz w:val="28"/>
          <w:szCs w:val="28"/>
          <w:lang w:val="uk-UA"/>
        </w:rPr>
      </w:pPr>
      <w:r w:rsidRPr="008306F5">
        <w:rPr>
          <w:rFonts w:ascii="Times New Roman" w:hAnsi="Times New Roman" w:cs="Times New Roman"/>
          <w:b/>
          <w:sz w:val="28"/>
          <w:szCs w:val="28"/>
          <w:lang w:val="uk-UA"/>
        </w:rPr>
        <w:lastRenderedPageBreak/>
        <w:t>Список використан</w:t>
      </w:r>
      <w:r w:rsidR="008306F5" w:rsidRPr="008306F5">
        <w:rPr>
          <w:rFonts w:ascii="Times New Roman" w:hAnsi="Times New Roman" w:cs="Times New Roman"/>
          <w:b/>
          <w:sz w:val="28"/>
          <w:szCs w:val="28"/>
          <w:lang w:val="uk-UA"/>
        </w:rPr>
        <w:t>их джерел</w:t>
      </w:r>
    </w:p>
    <w:p w:rsidR="001B7719" w:rsidRPr="001B7719" w:rsidRDefault="001B7719" w:rsidP="00011D94">
      <w:pPr>
        <w:tabs>
          <w:tab w:val="num" w:pos="0"/>
        </w:tabs>
        <w:spacing w:after="0" w:line="44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w:t>
      </w:r>
      <w:r w:rsidR="008306F5">
        <w:rPr>
          <w:rFonts w:ascii="Times New Roman" w:hAnsi="Times New Roman" w:cs="Times New Roman"/>
          <w:sz w:val="28"/>
          <w:szCs w:val="28"/>
          <w:lang w:val="uk-UA"/>
        </w:rPr>
        <w:t>Базалук О.</w:t>
      </w:r>
      <w:r w:rsidRPr="001B7719">
        <w:rPr>
          <w:rFonts w:ascii="Times New Roman" w:hAnsi="Times New Roman" w:cs="Times New Roman"/>
          <w:sz w:val="28"/>
          <w:szCs w:val="28"/>
          <w:lang w:val="uk-UA"/>
        </w:rPr>
        <w:t xml:space="preserve">О. Світобудова: жива і розумна матерія (історико-філософський та </w:t>
      </w:r>
      <w:proofErr w:type="spellStart"/>
      <w:r w:rsidRPr="001B7719">
        <w:rPr>
          <w:rFonts w:ascii="Times New Roman" w:hAnsi="Times New Roman" w:cs="Times New Roman"/>
          <w:sz w:val="28"/>
          <w:szCs w:val="28"/>
          <w:lang w:val="uk-UA"/>
        </w:rPr>
        <w:t>природничонауковий</w:t>
      </w:r>
      <w:proofErr w:type="spellEnd"/>
      <w:r w:rsidRPr="001B7719">
        <w:rPr>
          <w:rFonts w:ascii="Times New Roman" w:hAnsi="Times New Roman" w:cs="Times New Roman"/>
          <w:sz w:val="28"/>
          <w:szCs w:val="28"/>
          <w:lang w:val="uk-UA"/>
        </w:rPr>
        <w:t xml:space="preserve"> аналіз у світлі нової космологічної концепції) </w:t>
      </w:r>
      <w:r w:rsidR="008306F5" w:rsidRPr="001B7719">
        <w:rPr>
          <w:rFonts w:ascii="Times New Roman" w:hAnsi="Times New Roman" w:cs="Times New Roman"/>
          <w:sz w:val="28"/>
          <w:szCs w:val="28"/>
          <w:lang w:val="uk-UA"/>
        </w:rPr>
        <w:t xml:space="preserve">: </w:t>
      </w:r>
      <w:r w:rsidRPr="001B7719">
        <w:rPr>
          <w:rFonts w:ascii="Times New Roman" w:hAnsi="Times New Roman" w:cs="Times New Roman"/>
          <w:sz w:val="28"/>
          <w:szCs w:val="28"/>
          <w:lang w:val="uk-UA"/>
        </w:rPr>
        <w:t>монограф</w:t>
      </w:r>
      <w:r w:rsidR="008306F5">
        <w:rPr>
          <w:rFonts w:ascii="Times New Roman" w:hAnsi="Times New Roman" w:cs="Times New Roman"/>
          <w:sz w:val="28"/>
          <w:szCs w:val="28"/>
          <w:lang w:val="uk-UA"/>
        </w:rPr>
        <w:t>ія.</w:t>
      </w:r>
      <w:r w:rsidRPr="001B7719">
        <w:rPr>
          <w:rFonts w:ascii="Times New Roman" w:hAnsi="Times New Roman" w:cs="Times New Roman"/>
          <w:sz w:val="28"/>
          <w:szCs w:val="28"/>
          <w:lang w:val="uk-UA"/>
        </w:rPr>
        <w:t xml:space="preserve"> Дніпропетровськ: Пороги, 2005. 412 с.</w:t>
      </w:r>
    </w:p>
    <w:p w:rsidR="001B7719" w:rsidRPr="001B7719" w:rsidRDefault="001B7719" w:rsidP="00011D94">
      <w:pPr>
        <w:tabs>
          <w:tab w:val="num" w:pos="0"/>
        </w:tabs>
        <w:spacing w:after="0" w:line="44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w:t>
      </w:r>
      <w:r w:rsidR="008306F5">
        <w:rPr>
          <w:rFonts w:ascii="Times New Roman" w:hAnsi="Times New Roman" w:cs="Times New Roman"/>
          <w:sz w:val="28"/>
          <w:szCs w:val="28"/>
          <w:lang w:val="uk-UA"/>
        </w:rPr>
        <w:t>Гончаренко С.</w:t>
      </w:r>
      <w:r w:rsidRPr="001B7719">
        <w:rPr>
          <w:rFonts w:ascii="Times New Roman" w:hAnsi="Times New Roman" w:cs="Times New Roman"/>
          <w:sz w:val="28"/>
          <w:szCs w:val="28"/>
          <w:lang w:val="uk-UA"/>
        </w:rPr>
        <w:t xml:space="preserve">У. Український педагогічний енциклопедичний словник. </w:t>
      </w:r>
      <w:r w:rsidR="008306F5">
        <w:rPr>
          <w:rFonts w:ascii="Times New Roman" w:hAnsi="Times New Roman" w:cs="Times New Roman"/>
          <w:sz w:val="28"/>
          <w:szCs w:val="28"/>
          <w:lang w:val="uk-UA"/>
        </w:rPr>
        <w:t>2-</w:t>
      </w:r>
      <w:r w:rsidRPr="001B7719">
        <w:rPr>
          <w:rFonts w:ascii="Times New Roman" w:hAnsi="Times New Roman" w:cs="Times New Roman"/>
          <w:sz w:val="28"/>
          <w:szCs w:val="28"/>
          <w:lang w:val="uk-UA"/>
        </w:rPr>
        <w:t>е вид., доп. і випр. Рівне: Волинські обереги, 2011. 552 с.</w:t>
      </w:r>
    </w:p>
    <w:p w:rsidR="001B7719" w:rsidRPr="001B7719" w:rsidRDefault="001B7719" w:rsidP="00011D94">
      <w:pPr>
        <w:tabs>
          <w:tab w:val="num" w:pos="0"/>
        </w:tabs>
        <w:spacing w:after="0" w:line="44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w:t>
      </w:r>
      <w:r w:rsidRPr="001B7719">
        <w:rPr>
          <w:rFonts w:ascii="Times New Roman" w:hAnsi="Times New Roman" w:cs="Times New Roman"/>
          <w:sz w:val="28"/>
          <w:szCs w:val="28"/>
          <w:lang w:val="uk-UA"/>
        </w:rPr>
        <w:t xml:space="preserve">Костенко О. М. Проблеми №1 сучасної цивілізації (в українському контексті) </w:t>
      </w:r>
      <w:r w:rsidR="008306F5">
        <w:rPr>
          <w:rFonts w:ascii="Times New Roman" w:hAnsi="Times New Roman" w:cs="Times New Roman"/>
          <w:sz w:val="28"/>
          <w:szCs w:val="28"/>
          <w:lang w:val="uk-UA"/>
        </w:rPr>
        <w:t xml:space="preserve">: </w:t>
      </w:r>
      <w:r w:rsidRPr="001B7719">
        <w:rPr>
          <w:rFonts w:ascii="Times New Roman" w:hAnsi="Times New Roman" w:cs="Times New Roman"/>
          <w:sz w:val="28"/>
          <w:szCs w:val="28"/>
          <w:lang w:val="uk-UA"/>
        </w:rPr>
        <w:t>монограф</w:t>
      </w:r>
      <w:r w:rsidR="008306F5">
        <w:rPr>
          <w:rFonts w:ascii="Times New Roman" w:hAnsi="Times New Roman" w:cs="Times New Roman"/>
          <w:sz w:val="28"/>
          <w:szCs w:val="28"/>
          <w:lang w:val="uk-UA"/>
        </w:rPr>
        <w:t>ія</w:t>
      </w:r>
      <w:r w:rsidRPr="001B7719">
        <w:rPr>
          <w:rFonts w:ascii="Times New Roman" w:hAnsi="Times New Roman" w:cs="Times New Roman"/>
          <w:sz w:val="28"/>
          <w:szCs w:val="28"/>
          <w:lang w:val="uk-UA"/>
        </w:rPr>
        <w:t>. Черкаси, 2008. 112 с.</w:t>
      </w:r>
    </w:p>
    <w:p w:rsidR="001B7719" w:rsidRPr="001B7719" w:rsidRDefault="001B7719" w:rsidP="00011D94">
      <w:pPr>
        <w:tabs>
          <w:tab w:val="num" w:pos="0"/>
        </w:tabs>
        <w:spacing w:after="0" w:line="44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w:t>
      </w:r>
      <w:r w:rsidRPr="001B7719">
        <w:rPr>
          <w:rFonts w:ascii="Times New Roman" w:hAnsi="Times New Roman" w:cs="Times New Roman"/>
          <w:sz w:val="28"/>
          <w:szCs w:val="28"/>
          <w:lang w:val="uk-UA"/>
        </w:rPr>
        <w:t xml:space="preserve">Кузьмин В. П. </w:t>
      </w:r>
      <w:proofErr w:type="spellStart"/>
      <w:r w:rsidRPr="001B7719">
        <w:rPr>
          <w:rFonts w:ascii="Times New Roman" w:hAnsi="Times New Roman" w:cs="Times New Roman"/>
          <w:sz w:val="28"/>
          <w:szCs w:val="28"/>
          <w:lang w:val="uk-UA"/>
        </w:rPr>
        <w:t>Гносеологические</w:t>
      </w:r>
      <w:proofErr w:type="spellEnd"/>
      <w:r w:rsidRPr="001B7719">
        <w:rPr>
          <w:rFonts w:ascii="Times New Roman" w:hAnsi="Times New Roman" w:cs="Times New Roman"/>
          <w:sz w:val="28"/>
          <w:szCs w:val="28"/>
          <w:lang w:val="uk-UA"/>
        </w:rPr>
        <w:t xml:space="preserve"> </w:t>
      </w:r>
      <w:proofErr w:type="spellStart"/>
      <w:r w:rsidRPr="001B7719">
        <w:rPr>
          <w:rFonts w:ascii="Times New Roman" w:hAnsi="Times New Roman" w:cs="Times New Roman"/>
          <w:sz w:val="28"/>
          <w:szCs w:val="28"/>
          <w:lang w:val="uk-UA"/>
        </w:rPr>
        <w:t>проблемы</w:t>
      </w:r>
      <w:proofErr w:type="spellEnd"/>
      <w:r w:rsidRPr="001B7719">
        <w:rPr>
          <w:rFonts w:ascii="Times New Roman" w:hAnsi="Times New Roman" w:cs="Times New Roman"/>
          <w:sz w:val="28"/>
          <w:szCs w:val="28"/>
          <w:lang w:val="uk-UA"/>
        </w:rPr>
        <w:t xml:space="preserve"> системного </w:t>
      </w:r>
      <w:proofErr w:type="spellStart"/>
      <w:r w:rsidRPr="001B7719">
        <w:rPr>
          <w:rFonts w:ascii="Times New Roman" w:hAnsi="Times New Roman" w:cs="Times New Roman"/>
          <w:sz w:val="28"/>
          <w:szCs w:val="28"/>
          <w:lang w:val="uk-UA"/>
        </w:rPr>
        <w:t>знания</w:t>
      </w:r>
      <w:proofErr w:type="spellEnd"/>
      <w:r w:rsidRPr="001B7719">
        <w:rPr>
          <w:rFonts w:ascii="Times New Roman" w:hAnsi="Times New Roman" w:cs="Times New Roman"/>
          <w:sz w:val="28"/>
          <w:szCs w:val="28"/>
          <w:lang w:val="uk-UA"/>
        </w:rPr>
        <w:t>. М.: Знание, 1983. 64 с.</w:t>
      </w:r>
    </w:p>
    <w:p w:rsidR="001B7719" w:rsidRPr="001B7719" w:rsidRDefault="00B62BE4" w:rsidP="00011D94">
      <w:pPr>
        <w:spacing w:after="0" w:line="44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1B7719" w:rsidRPr="001B7719">
        <w:rPr>
          <w:rFonts w:ascii="Times New Roman" w:hAnsi="Times New Roman" w:cs="Times New Roman"/>
          <w:sz w:val="28"/>
          <w:szCs w:val="28"/>
          <w:lang w:val="uk-UA"/>
        </w:rPr>
        <w:t>. </w:t>
      </w:r>
      <w:proofErr w:type="spellStart"/>
      <w:r w:rsidR="001B7719" w:rsidRPr="001B7719">
        <w:rPr>
          <w:rFonts w:ascii="Times New Roman" w:hAnsi="Times New Roman" w:cs="Times New Roman"/>
          <w:sz w:val="28"/>
          <w:szCs w:val="28"/>
          <w:lang w:val="uk-UA"/>
        </w:rPr>
        <w:t>Рашкевич</w:t>
      </w:r>
      <w:proofErr w:type="spellEnd"/>
      <w:r w:rsidR="001B7719" w:rsidRPr="001B7719">
        <w:rPr>
          <w:rFonts w:ascii="Times New Roman" w:hAnsi="Times New Roman" w:cs="Times New Roman"/>
          <w:sz w:val="28"/>
          <w:szCs w:val="28"/>
          <w:lang w:val="uk-UA"/>
        </w:rPr>
        <w:t xml:space="preserve"> Ю.М. Болонський процес та нова парадигма вищої освіти: монографія</w:t>
      </w:r>
      <w:r w:rsidR="008306F5">
        <w:rPr>
          <w:rFonts w:ascii="Times New Roman" w:hAnsi="Times New Roman" w:cs="Times New Roman"/>
          <w:sz w:val="28"/>
          <w:szCs w:val="28"/>
          <w:lang w:val="uk-UA"/>
        </w:rPr>
        <w:t>.</w:t>
      </w:r>
      <w:r w:rsidR="001B7719" w:rsidRPr="001B7719">
        <w:rPr>
          <w:rFonts w:ascii="Times New Roman" w:hAnsi="Times New Roman" w:cs="Times New Roman"/>
          <w:sz w:val="28"/>
          <w:szCs w:val="28"/>
          <w:lang w:val="uk-UA"/>
        </w:rPr>
        <w:t xml:space="preserve"> Львів: Вид-во Львівської політехніки, 2014. 168 с.</w:t>
      </w:r>
    </w:p>
    <w:p w:rsidR="001B7719" w:rsidRPr="001B7719" w:rsidRDefault="00B62BE4" w:rsidP="00011D94">
      <w:pPr>
        <w:spacing w:after="0" w:line="44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1B7719">
        <w:rPr>
          <w:rFonts w:ascii="Times New Roman" w:hAnsi="Times New Roman" w:cs="Times New Roman"/>
          <w:sz w:val="28"/>
          <w:szCs w:val="28"/>
          <w:lang w:val="uk-UA"/>
        </w:rPr>
        <w:t>. </w:t>
      </w:r>
      <w:r w:rsidR="001B7719" w:rsidRPr="001B7719">
        <w:rPr>
          <w:rFonts w:ascii="Times New Roman" w:hAnsi="Times New Roman" w:cs="Times New Roman"/>
          <w:sz w:val="28"/>
          <w:szCs w:val="28"/>
          <w:lang w:val="uk-UA"/>
        </w:rPr>
        <w:t xml:space="preserve">Розроблення освітніх </w:t>
      </w:r>
      <w:r w:rsidR="008306F5">
        <w:rPr>
          <w:rFonts w:ascii="Times New Roman" w:hAnsi="Times New Roman" w:cs="Times New Roman"/>
          <w:sz w:val="28"/>
          <w:szCs w:val="28"/>
          <w:lang w:val="uk-UA"/>
        </w:rPr>
        <w:t>програм. Методичні рекомендації. За ред. В.Г. </w:t>
      </w:r>
      <w:r w:rsidR="001B7719" w:rsidRPr="001B7719">
        <w:rPr>
          <w:rFonts w:ascii="Times New Roman" w:hAnsi="Times New Roman" w:cs="Times New Roman"/>
          <w:sz w:val="28"/>
          <w:szCs w:val="28"/>
          <w:lang w:val="uk-UA"/>
        </w:rPr>
        <w:t xml:space="preserve">Кременя. </w:t>
      </w:r>
      <w:r w:rsidR="008306F5">
        <w:rPr>
          <w:rFonts w:ascii="Times New Roman" w:hAnsi="Times New Roman" w:cs="Times New Roman"/>
          <w:sz w:val="28"/>
          <w:szCs w:val="28"/>
          <w:lang w:val="uk-UA"/>
        </w:rPr>
        <w:t>К.</w:t>
      </w:r>
      <w:r w:rsidR="001B7719" w:rsidRPr="001B7719">
        <w:rPr>
          <w:rFonts w:ascii="Times New Roman" w:hAnsi="Times New Roman" w:cs="Times New Roman"/>
          <w:sz w:val="28"/>
          <w:szCs w:val="28"/>
          <w:lang w:val="uk-UA"/>
        </w:rPr>
        <w:t>: ДП «НВЦ «Пріоритети », 2014. 120 с.</w:t>
      </w:r>
    </w:p>
    <w:p w:rsidR="00B62BE4" w:rsidRPr="001B7719" w:rsidRDefault="00B62BE4" w:rsidP="00011D94">
      <w:pPr>
        <w:spacing w:after="0" w:line="44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7. </w:t>
      </w:r>
      <w:r w:rsidRPr="001B7719">
        <w:rPr>
          <w:rFonts w:ascii="Times New Roman" w:hAnsi="Times New Roman" w:cs="Times New Roman"/>
          <w:sz w:val="28"/>
          <w:szCs w:val="28"/>
          <w:lang w:val="uk-UA"/>
        </w:rPr>
        <w:t>Хуторской А. В. Современ</w:t>
      </w:r>
      <w:r w:rsidR="008306F5">
        <w:rPr>
          <w:rFonts w:ascii="Times New Roman" w:hAnsi="Times New Roman" w:cs="Times New Roman"/>
          <w:sz w:val="28"/>
          <w:szCs w:val="28"/>
          <w:lang w:val="uk-UA"/>
        </w:rPr>
        <w:t xml:space="preserve">ная дидактика : учеб. для </w:t>
      </w:r>
      <w:proofErr w:type="spellStart"/>
      <w:r w:rsidR="008306F5">
        <w:rPr>
          <w:rFonts w:ascii="Times New Roman" w:hAnsi="Times New Roman" w:cs="Times New Roman"/>
          <w:sz w:val="28"/>
          <w:szCs w:val="28"/>
          <w:lang w:val="uk-UA"/>
        </w:rPr>
        <w:t>ВУЗов</w:t>
      </w:r>
      <w:proofErr w:type="spellEnd"/>
      <w:r w:rsidR="008306F5">
        <w:rPr>
          <w:rFonts w:ascii="Times New Roman" w:hAnsi="Times New Roman" w:cs="Times New Roman"/>
          <w:sz w:val="28"/>
          <w:szCs w:val="28"/>
          <w:lang w:val="uk-UA"/>
        </w:rPr>
        <w:t>.</w:t>
      </w:r>
      <w:r w:rsidRPr="001B7719">
        <w:rPr>
          <w:rFonts w:ascii="Times New Roman" w:hAnsi="Times New Roman" w:cs="Times New Roman"/>
          <w:sz w:val="28"/>
          <w:szCs w:val="28"/>
          <w:lang w:val="uk-UA"/>
        </w:rPr>
        <w:t xml:space="preserve"> СПб.: Питер, 2001. 544 с. (</w:t>
      </w:r>
      <w:proofErr w:type="spellStart"/>
      <w:r w:rsidRPr="001B7719">
        <w:rPr>
          <w:rFonts w:ascii="Times New Roman" w:hAnsi="Times New Roman" w:cs="Times New Roman"/>
          <w:sz w:val="28"/>
          <w:szCs w:val="28"/>
          <w:lang w:val="uk-UA"/>
        </w:rPr>
        <w:t>Серия</w:t>
      </w:r>
      <w:proofErr w:type="spellEnd"/>
      <w:r w:rsidRPr="001B7719">
        <w:rPr>
          <w:rFonts w:ascii="Times New Roman" w:hAnsi="Times New Roman" w:cs="Times New Roman"/>
          <w:sz w:val="28"/>
          <w:szCs w:val="28"/>
          <w:lang w:val="uk-UA"/>
        </w:rPr>
        <w:t xml:space="preserve"> : «</w:t>
      </w:r>
      <w:proofErr w:type="spellStart"/>
      <w:r w:rsidRPr="001B7719">
        <w:rPr>
          <w:rFonts w:ascii="Times New Roman" w:hAnsi="Times New Roman" w:cs="Times New Roman"/>
          <w:sz w:val="28"/>
          <w:szCs w:val="28"/>
          <w:lang w:val="uk-UA"/>
        </w:rPr>
        <w:t>Учебник</w:t>
      </w:r>
      <w:proofErr w:type="spellEnd"/>
      <w:r w:rsidRPr="001B7719">
        <w:rPr>
          <w:rFonts w:ascii="Times New Roman" w:hAnsi="Times New Roman" w:cs="Times New Roman"/>
          <w:sz w:val="28"/>
          <w:szCs w:val="28"/>
          <w:lang w:val="uk-UA"/>
        </w:rPr>
        <w:t xml:space="preserve"> нового века»).</w:t>
      </w:r>
    </w:p>
    <w:p w:rsidR="001B7719" w:rsidRPr="001B7719" w:rsidRDefault="001B7719" w:rsidP="00011D94">
      <w:pPr>
        <w:spacing w:after="0" w:line="44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w:t>
      </w:r>
      <w:r w:rsidRPr="001B7719">
        <w:rPr>
          <w:rFonts w:ascii="Times New Roman" w:hAnsi="Times New Roman" w:cs="Times New Roman"/>
          <w:sz w:val="28"/>
          <w:szCs w:val="28"/>
          <w:lang w:val="uk-UA"/>
        </w:rPr>
        <w:t xml:space="preserve">ECTS </w:t>
      </w:r>
      <w:proofErr w:type="spellStart"/>
      <w:r w:rsidRPr="001B7719">
        <w:rPr>
          <w:rFonts w:ascii="Times New Roman" w:hAnsi="Times New Roman" w:cs="Times New Roman"/>
          <w:sz w:val="28"/>
          <w:szCs w:val="28"/>
          <w:lang w:val="uk-UA"/>
        </w:rPr>
        <w:t>Users</w:t>
      </w:r>
      <w:proofErr w:type="spellEnd"/>
      <w:r w:rsidRPr="001B7719">
        <w:rPr>
          <w:rFonts w:ascii="Times New Roman" w:hAnsi="Times New Roman" w:cs="Times New Roman"/>
          <w:sz w:val="28"/>
          <w:szCs w:val="28"/>
          <w:lang w:val="uk-UA"/>
        </w:rPr>
        <w:t xml:space="preserve">’ </w:t>
      </w:r>
      <w:proofErr w:type="spellStart"/>
      <w:r w:rsidRPr="001B7719">
        <w:rPr>
          <w:rFonts w:ascii="Times New Roman" w:hAnsi="Times New Roman" w:cs="Times New Roman"/>
          <w:sz w:val="28"/>
          <w:szCs w:val="28"/>
          <w:lang w:val="uk-UA"/>
        </w:rPr>
        <w:t>Guide</w:t>
      </w:r>
      <w:proofErr w:type="spellEnd"/>
      <w:r w:rsidRPr="001B7719">
        <w:rPr>
          <w:rFonts w:ascii="Times New Roman" w:hAnsi="Times New Roman" w:cs="Times New Roman"/>
          <w:sz w:val="28"/>
          <w:szCs w:val="28"/>
          <w:lang w:val="uk-UA"/>
        </w:rPr>
        <w:t xml:space="preserve">. – </w:t>
      </w:r>
      <w:proofErr w:type="spellStart"/>
      <w:r w:rsidRPr="001B7719">
        <w:rPr>
          <w:rFonts w:ascii="Times New Roman" w:hAnsi="Times New Roman" w:cs="Times New Roman"/>
          <w:sz w:val="28"/>
          <w:szCs w:val="28"/>
          <w:lang w:val="uk-UA"/>
        </w:rPr>
        <w:t>European</w:t>
      </w:r>
      <w:proofErr w:type="spellEnd"/>
      <w:r w:rsidRPr="001B7719">
        <w:rPr>
          <w:rFonts w:ascii="Times New Roman" w:hAnsi="Times New Roman" w:cs="Times New Roman"/>
          <w:sz w:val="28"/>
          <w:szCs w:val="28"/>
          <w:lang w:val="uk-UA"/>
        </w:rPr>
        <w:t xml:space="preserve"> </w:t>
      </w:r>
      <w:proofErr w:type="spellStart"/>
      <w:r w:rsidRPr="001B7719">
        <w:rPr>
          <w:rFonts w:ascii="Times New Roman" w:hAnsi="Times New Roman" w:cs="Times New Roman"/>
          <w:sz w:val="28"/>
          <w:szCs w:val="28"/>
          <w:lang w:val="uk-UA"/>
        </w:rPr>
        <w:t>Communities</w:t>
      </w:r>
      <w:proofErr w:type="spellEnd"/>
      <w:r w:rsidRPr="001B7719">
        <w:rPr>
          <w:rFonts w:ascii="Times New Roman" w:hAnsi="Times New Roman" w:cs="Times New Roman"/>
          <w:sz w:val="28"/>
          <w:szCs w:val="28"/>
          <w:lang w:val="uk-UA"/>
        </w:rPr>
        <w:t xml:space="preserve">, 6 </w:t>
      </w:r>
      <w:proofErr w:type="spellStart"/>
      <w:r w:rsidRPr="001B7719">
        <w:rPr>
          <w:rFonts w:ascii="Times New Roman" w:hAnsi="Times New Roman" w:cs="Times New Roman"/>
          <w:sz w:val="28"/>
          <w:szCs w:val="28"/>
          <w:lang w:val="uk-UA"/>
        </w:rPr>
        <w:t>February</w:t>
      </w:r>
      <w:proofErr w:type="spellEnd"/>
      <w:r w:rsidRPr="001B7719">
        <w:rPr>
          <w:rFonts w:ascii="Times New Roman" w:hAnsi="Times New Roman" w:cs="Times New Roman"/>
          <w:sz w:val="28"/>
          <w:szCs w:val="28"/>
          <w:lang w:val="uk-UA"/>
        </w:rPr>
        <w:t xml:space="preserve"> 2009. [</w:t>
      </w:r>
      <w:proofErr w:type="spellStart"/>
      <w:r w:rsidRPr="001B7719">
        <w:rPr>
          <w:rFonts w:ascii="Times New Roman" w:hAnsi="Times New Roman" w:cs="Times New Roman"/>
          <w:sz w:val="28"/>
          <w:szCs w:val="28"/>
          <w:lang w:val="uk-UA"/>
        </w:rPr>
        <w:t>Electronic</w:t>
      </w:r>
      <w:proofErr w:type="spellEnd"/>
      <w:r w:rsidRPr="001B7719">
        <w:rPr>
          <w:rFonts w:ascii="Times New Roman" w:hAnsi="Times New Roman" w:cs="Times New Roman"/>
          <w:sz w:val="28"/>
          <w:szCs w:val="28"/>
          <w:lang w:val="uk-UA"/>
        </w:rPr>
        <w:t xml:space="preserve"> </w:t>
      </w:r>
      <w:proofErr w:type="spellStart"/>
      <w:r w:rsidRPr="001B7719">
        <w:rPr>
          <w:rFonts w:ascii="Times New Roman" w:hAnsi="Times New Roman" w:cs="Times New Roman"/>
          <w:sz w:val="28"/>
          <w:szCs w:val="28"/>
          <w:lang w:val="uk-UA"/>
        </w:rPr>
        <w:t>resource</w:t>
      </w:r>
      <w:proofErr w:type="spellEnd"/>
      <w:r w:rsidRPr="001B7719">
        <w:rPr>
          <w:rFonts w:ascii="Times New Roman" w:hAnsi="Times New Roman" w:cs="Times New Roman"/>
          <w:sz w:val="28"/>
          <w:szCs w:val="28"/>
          <w:lang w:val="uk-UA"/>
        </w:rPr>
        <w:t>]. URL: ec.europa.eu/education/lifelong-learning-policy/doc/ects/guide_en.pdf.</w:t>
      </w:r>
    </w:p>
    <w:p w:rsidR="0075019F" w:rsidRDefault="001B7719" w:rsidP="00011D94">
      <w:pPr>
        <w:spacing w:after="0" w:line="44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w:t>
      </w:r>
      <w:proofErr w:type="spellStart"/>
      <w:r w:rsidRPr="001B7719">
        <w:rPr>
          <w:rFonts w:ascii="Times New Roman" w:hAnsi="Times New Roman" w:cs="Times New Roman"/>
          <w:sz w:val="28"/>
          <w:szCs w:val="28"/>
          <w:lang w:val="uk-UA"/>
        </w:rPr>
        <w:t>Tuning</w:t>
      </w:r>
      <w:proofErr w:type="spellEnd"/>
      <w:r w:rsidRPr="001B7719">
        <w:rPr>
          <w:rFonts w:ascii="Times New Roman" w:hAnsi="Times New Roman" w:cs="Times New Roman"/>
          <w:sz w:val="28"/>
          <w:szCs w:val="28"/>
          <w:lang w:val="uk-UA"/>
        </w:rPr>
        <w:t xml:space="preserve"> </w:t>
      </w:r>
      <w:proofErr w:type="spellStart"/>
      <w:r w:rsidRPr="001B7719">
        <w:rPr>
          <w:rFonts w:ascii="Times New Roman" w:hAnsi="Times New Roman" w:cs="Times New Roman"/>
          <w:sz w:val="28"/>
          <w:szCs w:val="28"/>
          <w:lang w:val="uk-UA"/>
        </w:rPr>
        <w:t>educational</w:t>
      </w:r>
      <w:proofErr w:type="spellEnd"/>
      <w:r w:rsidRPr="001B7719">
        <w:rPr>
          <w:rFonts w:ascii="Times New Roman" w:hAnsi="Times New Roman" w:cs="Times New Roman"/>
          <w:sz w:val="28"/>
          <w:szCs w:val="28"/>
          <w:lang w:val="uk-UA"/>
        </w:rPr>
        <w:t xml:space="preserve"> </w:t>
      </w:r>
      <w:proofErr w:type="spellStart"/>
      <w:r w:rsidRPr="001B7719">
        <w:rPr>
          <w:rFonts w:ascii="Times New Roman" w:hAnsi="Times New Roman" w:cs="Times New Roman"/>
          <w:sz w:val="28"/>
          <w:szCs w:val="28"/>
          <w:lang w:val="uk-UA"/>
        </w:rPr>
        <w:t>structures</w:t>
      </w:r>
      <w:proofErr w:type="spellEnd"/>
      <w:r w:rsidRPr="001B7719">
        <w:rPr>
          <w:rFonts w:ascii="Times New Roman" w:hAnsi="Times New Roman" w:cs="Times New Roman"/>
          <w:sz w:val="28"/>
          <w:szCs w:val="28"/>
          <w:lang w:val="uk-UA"/>
        </w:rPr>
        <w:t xml:space="preserve"> </w:t>
      </w:r>
      <w:proofErr w:type="spellStart"/>
      <w:r w:rsidRPr="001B7719">
        <w:rPr>
          <w:rFonts w:ascii="Times New Roman" w:hAnsi="Times New Roman" w:cs="Times New Roman"/>
          <w:sz w:val="28"/>
          <w:szCs w:val="28"/>
          <w:lang w:val="uk-UA"/>
        </w:rPr>
        <w:t>in</w:t>
      </w:r>
      <w:proofErr w:type="spellEnd"/>
      <w:r w:rsidRPr="001B7719">
        <w:rPr>
          <w:rFonts w:ascii="Times New Roman" w:hAnsi="Times New Roman" w:cs="Times New Roman"/>
          <w:sz w:val="28"/>
          <w:szCs w:val="28"/>
          <w:lang w:val="uk-UA"/>
        </w:rPr>
        <w:t xml:space="preserve"> </w:t>
      </w:r>
      <w:proofErr w:type="spellStart"/>
      <w:r w:rsidRPr="001B7719">
        <w:rPr>
          <w:rFonts w:ascii="Times New Roman" w:hAnsi="Times New Roman" w:cs="Times New Roman"/>
          <w:sz w:val="28"/>
          <w:szCs w:val="28"/>
          <w:lang w:val="uk-UA"/>
        </w:rPr>
        <w:t>Europe</w:t>
      </w:r>
      <w:proofErr w:type="spellEnd"/>
      <w:r w:rsidR="008306F5">
        <w:rPr>
          <w:rFonts w:ascii="Times New Roman" w:hAnsi="Times New Roman" w:cs="Times New Roman"/>
          <w:sz w:val="28"/>
          <w:szCs w:val="28"/>
          <w:lang w:val="uk-UA"/>
        </w:rPr>
        <w:t>, TUNING. [</w:t>
      </w:r>
      <w:proofErr w:type="spellStart"/>
      <w:r w:rsidR="008306F5">
        <w:rPr>
          <w:rFonts w:ascii="Times New Roman" w:hAnsi="Times New Roman" w:cs="Times New Roman"/>
          <w:sz w:val="28"/>
          <w:szCs w:val="28"/>
          <w:lang w:val="uk-UA"/>
        </w:rPr>
        <w:t>Electronic</w:t>
      </w:r>
      <w:proofErr w:type="spellEnd"/>
      <w:r w:rsidR="008306F5">
        <w:rPr>
          <w:rFonts w:ascii="Times New Roman" w:hAnsi="Times New Roman" w:cs="Times New Roman"/>
          <w:sz w:val="28"/>
          <w:szCs w:val="28"/>
          <w:lang w:val="uk-UA"/>
        </w:rPr>
        <w:t xml:space="preserve"> </w:t>
      </w:r>
      <w:proofErr w:type="spellStart"/>
      <w:r w:rsidR="008306F5">
        <w:rPr>
          <w:rFonts w:ascii="Times New Roman" w:hAnsi="Times New Roman" w:cs="Times New Roman"/>
          <w:sz w:val="28"/>
          <w:szCs w:val="28"/>
          <w:lang w:val="uk-UA"/>
        </w:rPr>
        <w:t>resource</w:t>
      </w:r>
      <w:proofErr w:type="spellEnd"/>
      <w:r w:rsidR="008306F5">
        <w:rPr>
          <w:rFonts w:ascii="Times New Roman" w:hAnsi="Times New Roman" w:cs="Times New Roman"/>
          <w:sz w:val="28"/>
          <w:szCs w:val="28"/>
          <w:lang w:val="uk-UA"/>
        </w:rPr>
        <w:t>].</w:t>
      </w:r>
      <w:r w:rsidRPr="001B7719">
        <w:rPr>
          <w:rFonts w:ascii="Times New Roman" w:hAnsi="Times New Roman" w:cs="Times New Roman"/>
          <w:sz w:val="28"/>
          <w:szCs w:val="28"/>
          <w:lang w:val="uk-UA"/>
        </w:rPr>
        <w:t xml:space="preserve"> URL: </w:t>
      </w:r>
      <w:r w:rsidR="00443DA5">
        <w:fldChar w:fldCharType="begin"/>
      </w:r>
      <w:r w:rsidR="00443DA5" w:rsidRPr="00443DA5">
        <w:rPr>
          <w:lang w:val="en-US"/>
        </w:rPr>
        <w:instrText xml:space="preserve"> HYPERLINK "http://www.unideusto.org/tuningeu" </w:instrText>
      </w:r>
      <w:r w:rsidR="00443DA5">
        <w:fldChar w:fldCharType="separate"/>
      </w:r>
      <w:r w:rsidR="00011D94" w:rsidRPr="00BE5A04">
        <w:rPr>
          <w:rStyle w:val="a6"/>
          <w:rFonts w:ascii="Times New Roman" w:hAnsi="Times New Roman" w:cs="Times New Roman"/>
          <w:sz w:val="28"/>
          <w:szCs w:val="28"/>
          <w:lang w:val="uk-UA"/>
        </w:rPr>
        <w:t>www.unideusto.org/tuningeu</w:t>
      </w:r>
      <w:r w:rsidR="00443DA5">
        <w:rPr>
          <w:rStyle w:val="a6"/>
          <w:rFonts w:ascii="Times New Roman" w:hAnsi="Times New Roman" w:cs="Times New Roman"/>
          <w:sz w:val="28"/>
          <w:szCs w:val="28"/>
          <w:lang w:val="uk-UA"/>
        </w:rPr>
        <w:fldChar w:fldCharType="end"/>
      </w:r>
      <w:r w:rsidRPr="001B7719">
        <w:rPr>
          <w:rFonts w:ascii="Times New Roman" w:hAnsi="Times New Roman" w:cs="Times New Roman"/>
          <w:sz w:val="28"/>
          <w:szCs w:val="28"/>
          <w:lang w:val="uk-UA"/>
        </w:rPr>
        <w:t>.</w:t>
      </w:r>
    </w:p>
    <w:p w:rsidR="00011D94" w:rsidRPr="00011D94" w:rsidRDefault="00011D94" w:rsidP="00011D94">
      <w:pPr>
        <w:tabs>
          <w:tab w:val="num" w:pos="0"/>
        </w:tabs>
        <w:spacing w:after="0" w:line="440" w:lineRule="exact"/>
        <w:ind w:firstLine="709"/>
        <w:jc w:val="both"/>
        <w:rPr>
          <w:rFonts w:ascii="Times New Roman" w:hAnsi="Times New Roman" w:cs="Times New Roman"/>
          <w:spacing w:val="-6"/>
          <w:sz w:val="28"/>
          <w:szCs w:val="28"/>
          <w:lang w:val="uk-UA"/>
        </w:rPr>
      </w:pPr>
      <w:r w:rsidRPr="00011D94">
        <w:rPr>
          <w:rFonts w:ascii="Times New Roman" w:hAnsi="Times New Roman" w:cs="Times New Roman"/>
          <w:spacing w:val="-6"/>
          <w:sz w:val="28"/>
          <w:szCs w:val="28"/>
          <w:lang w:val="uk-UA"/>
        </w:rPr>
        <w:t>10. </w:t>
      </w:r>
      <w:proofErr w:type="spellStart"/>
      <w:r w:rsidRPr="00011D94">
        <w:rPr>
          <w:rFonts w:ascii="Times New Roman" w:hAnsi="Times New Roman" w:cs="Times New Roman"/>
          <w:spacing w:val="-6"/>
          <w:sz w:val="28"/>
          <w:szCs w:val="28"/>
          <w:lang w:val="uk-UA"/>
        </w:rPr>
        <w:t>Diachenko-Bohun</w:t>
      </w:r>
      <w:proofErr w:type="spellEnd"/>
      <w:r w:rsidRPr="00011D94">
        <w:rPr>
          <w:rFonts w:ascii="Times New Roman" w:hAnsi="Times New Roman" w:cs="Times New Roman"/>
          <w:spacing w:val="-6"/>
          <w:sz w:val="28"/>
          <w:szCs w:val="28"/>
          <w:lang w:val="uk-UA"/>
        </w:rPr>
        <w:t xml:space="preserve"> M., </w:t>
      </w:r>
      <w:proofErr w:type="spellStart"/>
      <w:r w:rsidRPr="00011D94">
        <w:rPr>
          <w:rFonts w:ascii="Times New Roman" w:hAnsi="Times New Roman" w:cs="Times New Roman"/>
          <w:spacing w:val="-6"/>
          <w:sz w:val="28"/>
          <w:szCs w:val="28"/>
          <w:lang w:val="uk-UA"/>
        </w:rPr>
        <w:t>Rybalko</w:t>
      </w:r>
      <w:proofErr w:type="spellEnd"/>
      <w:r w:rsidRPr="00011D94">
        <w:rPr>
          <w:rFonts w:ascii="Times New Roman" w:hAnsi="Times New Roman" w:cs="Times New Roman"/>
          <w:spacing w:val="-6"/>
          <w:sz w:val="28"/>
          <w:szCs w:val="28"/>
          <w:lang w:val="uk-UA"/>
        </w:rPr>
        <w:t xml:space="preserve"> L., </w:t>
      </w:r>
      <w:proofErr w:type="spellStart"/>
      <w:r w:rsidRPr="00011D94">
        <w:rPr>
          <w:rFonts w:ascii="Times New Roman" w:hAnsi="Times New Roman" w:cs="Times New Roman"/>
          <w:spacing w:val="-6"/>
          <w:sz w:val="28"/>
          <w:szCs w:val="28"/>
          <w:lang w:val="uk-UA"/>
        </w:rPr>
        <w:t>Grygus</w:t>
      </w:r>
      <w:proofErr w:type="spellEnd"/>
      <w:r w:rsidRPr="00011D94">
        <w:rPr>
          <w:rFonts w:ascii="Times New Roman" w:hAnsi="Times New Roman" w:cs="Times New Roman"/>
          <w:spacing w:val="-6"/>
          <w:sz w:val="28"/>
          <w:szCs w:val="28"/>
          <w:lang w:val="uk-UA"/>
        </w:rPr>
        <w:t xml:space="preserve"> I., </w:t>
      </w:r>
      <w:proofErr w:type="spellStart"/>
      <w:r w:rsidRPr="00011D94">
        <w:rPr>
          <w:rFonts w:ascii="Times New Roman" w:hAnsi="Times New Roman" w:cs="Times New Roman"/>
          <w:spacing w:val="-6"/>
          <w:sz w:val="28"/>
          <w:szCs w:val="28"/>
          <w:lang w:val="uk-UA"/>
        </w:rPr>
        <w:t>Zukow</w:t>
      </w:r>
      <w:proofErr w:type="spellEnd"/>
      <w:r w:rsidRPr="00011D94">
        <w:rPr>
          <w:rFonts w:ascii="Times New Roman" w:hAnsi="Times New Roman" w:cs="Times New Roman"/>
          <w:spacing w:val="-6"/>
          <w:sz w:val="28"/>
          <w:szCs w:val="28"/>
          <w:lang w:val="uk-UA"/>
        </w:rPr>
        <w:t xml:space="preserve"> V. Health preserving educational environment in the condition for information technologies. Journal of History Culture and Art Research, Vol. 8(2), June 2019. 93-101. </w:t>
      </w:r>
    </w:p>
    <w:p w:rsidR="00011D94" w:rsidRPr="00011D94" w:rsidRDefault="00011D94" w:rsidP="00011D94">
      <w:pPr>
        <w:tabs>
          <w:tab w:val="num" w:pos="0"/>
        </w:tabs>
        <w:spacing w:after="0" w:line="440" w:lineRule="exact"/>
        <w:ind w:firstLine="709"/>
        <w:jc w:val="both"/>
        <w:rPr>
          <w:rFonts w:ascii="Times New Roman" w:hAnsi="Times New Roman" w:cs="Times New Roman"/>
          <w:spacing w:val="-6"/>
          <w:sz w:val="28"/>
          <w:szCs w:val="28"/>
          <w:lang w:val="uk-UA"/>
        </w:rPr>
      </w:pPr>
      <w:r w:rsidRPr="00011D94">
        <w:rPr>
          <w:rFonts w:ascii="Times New Roman" w:hAnsi="Times New Roman" w:cs="Times New Roman"/>
          <w:spacing w:val="-6"/>
          <w:sz w:val="28"/>
          <w:szCs w:val="28"/>
          <w:lang w:val="uk-UA"/>
        </w:rPr>
        <w:t xml:space="preserve">11. </w:t>
      </w:r>
      <w:proofErr w:type="spellStart"/>
      <w:r w:rsidRPr="00011D94">
        <w:rPr>
          <w:rFonts w:ascii="Times New Roman" w:hAnsi="Times New Roman" w:cs="Times New Roman"/>
          <w:spacing w:val="-6"/>
          <w:sz w:val="28"/>
          <w:szCs w:val="28"/>
          <w:lang w:val="uk-UA"/>
        </w:rPr>
        <w:t>Lavrentieva</w:t>
      </w:r>
      <w:proofErr w:type="spellEnd"/>
      <w:r w:rsidRPr="00011D94">
        <w:rPr>
          <w:rFonts w:ascii="Times New Roman" w:hAnsi="Times New Roman" w:cs="Times New Roman"/>
          <w:spacing w:val="-6"/>
          <w:sz w:val="28"/>
          <w:szCs w:val="28"/>
          <w:lang w:val="uk-UA"/>
        </w:rPr>
        <w:t xml:space="preserve"> L.O., </w:t>
      </w:r>
      <w:proofErr w:type="spellStart"/>
      <w:r w:rsidRPr="00011D94">
        <w:rPr>
          <w:rFonts w:ascii="Times New Roman" w:hAnsi="Times New Roman" w:cs="Times New Roman"/>
          <w:spacing w:val="-6"/>
          <w:sz w:val="28"/>
          <w:szCs w:val="28"/>
          <w:lang w:val="uk-UA"/>
        </w:rPr>
        <w:t>Rybalko</w:t>
      </w:r>
      <w:proofErr w:type="spellEnd"/>
      <w:r w:rsidRPr="00011D94">
        <w:rPr>
          <w:rFonts w:ascii="Times New Roman" w:hAnsi="Times New Roman" w:cs="Times New Roman"/>
          <w:spacing w:val="-6"/>
          <w:sz w:val="28"/>
          <w:szCs w:val="28"/>
          <w:lang w:val="uk-UA"/>
        </w:rPr>
        <w:t xml:space="preserve"> L.M., </w:t>
      </w:r>
      <w:proofErr w:type="spellStart"/>
      <w:r w:rsidRPr="00011D94">
        <w:rPr>
          <w:rFonts w:ascii="Times New Roman" w:hAnsi="Times New Roman" w:cs="Times New Roman"/>
          <w:spacing w:val="-6"/>
          <w:sz w:val="28"/>
          <w:szCs w:val="28"/>
          <w:lang w:val="uk-UA"/>
        </w:rPr>
        <w:t>Lakomova</w:t>
      </w:r>
      <w:proofErr w:type="spellEnd"/>
      <w:r w:rsidRPr="00011D94">
        <w:rPr>
          <w:rFonts w:ascii="Times New Roman" w:hAnsi="Times New Roman" w:cs="Times New Roman"/>
          <w:spacing w:val="-6"/>
          <w:sz w:val="28"/>
          <w:szCs w:val="28"/>
          <w:lang w:val="uk-UA"/>
        </w:rPr>
        <w:t xml:space="preserve"> O.O. </w:t>
      </w:r>
      <w:proofErr w:type="spellStart"/>
      <w:r w:rsidRPr="00011D94">
        <w:rPr>
          <w:rFonts w:ascii="Times New Roman" w:hAnsi="Times New Roman" w:cs="Times New Roman"/>
          <w:spacing w:val="-6"/>
          <w:sz w:val="28"/>
          <w:szCs w:val="28"/>
          <w:lang w:val="uk-UA"/>
        </w:rPr>
        <w:t>Implementation</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of</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the</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dual</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system</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of</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vocational</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education</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history</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trends</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perspectives</w:t>
      </w:r>
      <w:proofErr w:type="spellEnd"/>
      <w:r w:rsidRPr="00011D94">
        <w:rPr>
          <w:rFonts w:ascii="Times New Roman" w:hAnsi="Times New Roman" w:cs="Times New Roman"/>
          <w:spacing w:val="-6"/>
          <w:sz w:val="28"/>
          <w:szCs w:val="28"/>
          <w:lang w:val="uk-UA"/>
        </w:rPr>
        <w:t xml:space="preserve">. The actual problems of </w:t>
      </w:r>
      <w:proofErr w:type="spellStart"/>
      <w:r w:rsidRPr="00011D94">
        <w:rPr>
          <w:rFonts w:ascii="Times New Roman" w:hAnsi="Times New Roman" w:cs="Times New Roman"/>
          <w:spacing w:val="-6"/>
          <w:sz w:val="28"/>
          <w:szCs w:val="28"/>
          <w:lang w:val="uk-UA"/>
        </w:rPr>
        <w:t>the</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world</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today</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collective</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monograph</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London</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United</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Kingdom</w:t>
      </w:r>
      <w:proofErr w:type="spellEnd"/>
      <w:r w:rsidRPr="00011D94">
        <w:rPr>
          <w:rFonts w:ascii="Times New Roman" w:hAnsi="Times New Roman" w:cs="Times New Roman"/>
          <w:spacing w:val="-6"/>
          <w:sz w:val="28"/>
          <w:szCs w:val="28"/>
          <w:lang w:val="uk-UA"/>
        </w:rPr>
        <w:t>, 2019. p. 114-124.</w:t>
      </w:r>
    </w:p>
    <w:p w:rsidR="00011D94" w:rsidRPr="00011D94" w:rsidRDefault="00011D94" w:rsidP="00011D94">
      <w:pPr>
        <w:tabs>
          <w:tab w:val="num" w:pos="0"/>
        </w:tabs>
        <w:spacing w:after="0" w:line="440" w:lineRule="exact"/>
        <w:ind w:firstLine="709"/>
        <w:jc w:val="both"/>
        <w:rPr>
          <w:rFonts w:ascii="Times New Roman" w:hAnsi="Times New Roman" w:cs="Times New Roman"/>
          <w:spacing w:val="-6"/>
          <w:sz w:val="28"/>
          <w:szCs w:val="28"/>
          <w:lang w:val="uk-UA"/>
        </w:rPr>
      </w:pPr>
      <w:r w:rsidRPr="00011D94">
        <w:rPr>
          <w:rFonts w:ascii="Times New Roman" w:hAnsi="Times New Roman" w:cs="Times New Roman"/>
          <w:spacing w:val="-6"/>
          <w:sz w:val="28"/>
          <w:szCs w:val="28"/>
          <w:lang w:val="uk-UA"/>
        </w:rPr>
        <w:t>12. </w:t>
      </w:r>
      <w:proofErr w:type="spellStart"/>
      <w:r w:rsidRPr="00011D94">
        <w:rPr>
          <w:rFonts w:ascii="Times New Roman" w:hAnsi="Times New Roman" w:cs="Times New Roman"/>
          <w:spacing w:val="-6"/>
          <w:sz w:val="28"/>
          <w:szCs w:val="28"/>
          <w:lang w:val="uk-UA"/>
        </w:rPr>
        <w:t>Lavrentieva</w:t>
      </w:r>
      <w:proofErr w:type="spellEnd"/>
      <w:r w:rsidRPr="00011D94">
        <w:rPr>
          <w:rFonts w:ascii="Times New Roman" w:hAnsi="Times New Roman" w:cs="Times New Roman"/>
          <w:spacing w:val="-6"/>
          <w:sz w:val="28"/>
          <w:szCs w:val="28"/>
          <w:lang w:val="uk-UA"/>
        </w:rPr>
        <w:t xml:space="preserve"> O., </w:t>
      </w:r>
      <w:proofErr w:type="spellStart"/>
      <w:r w:rsidRPr="00011D94">
        <w:rPr>
          <w:rFonts w:ascii="Times New Roman" w:hAnsi="Times New Roman" w:cs="Times New Roman"/>
          <w:spacing w:val="-6"/>
          <w:sz w:val="28"/>
          <w:szCs w:val="28"/>
          <w:lang w:val="uk-UA"/>
        </w:rPr>
        <w:t>Rybalko</w:t>
      </w:r>
      <w:proofErr w:type="spellEnd"/>
      <w:r w:rsidRPr="00011D94">
        <w:rPr>
          <w:rFonts w:ascii="Times New Roman" w:hAnsi="Times New Roman" w:cs="Times New Roman"/>
          <w:spacing w:val="-6"/>
          <w:sz w:val="28"/>
          <w:szCs w:val="28"/>
          <w:lang w:val="uk-UA"/>
        </w:rPr>
        <w:t xml:space="preserve"> L., </w:t>
      </w:r>
      <w:proofErr w:type="spellStart"/>
      <w:r w:rsidRPr="00011D94">
        <w:rPr>
          <w:rFonts w:ascii="Times New Roman" w:hAnsi="Times New Roman" w:cs="Times New Roman"/>
          <w:spacing w:val="-6"/>
          <w:sz w:val="28"/>
          <w:szCs w:val="28"/>
          <w:lang w:val="uk-UA"/>
        </w:rPr>
        <w:t>Tsys</w:t>
      </w:r>
      <w:proofErr w:type="spellEnd"/>
      <w:r w:rsidRPr="00011D94">
        <w:rPr>
          <w:rFonts w:ascii="Times New Roman" w:hAnsi="Times New Roman" w:cs="Times New Roman"/>
          <w:spacing w:val="-6"/>
          <w:sz w:val="28"/>
          <w:szCs w:val="28"/>
          <w:lang w:val="uk-UA"/>
        </w:rPr>
        <w:t xml:space="preserve"> O., </w:t>
      </w:r>
      <w:proofErr w:type="spellStart"/>
      <w:r w:rsidRPr="00011D94">
        <w:rPr>
          <w:rFonts w:ascii="Times New Roman" w:hAnsi="Times New Roman" w:cs="Times New Roman"/>
          <w:spacing w:val="-6"/>
          <w:sz w:val="28"/>
          <w:szCs w:val="28"/>
          <w:lang w:val="uk-UA"/>
        </w:rPr>
        <w:t>Uchitel</w:t>
      </w:r>
      <w:proofErr w:type="spellEnd"/>
      <w:r w:rsidRPr="00011D94">
        <w:rPr>
          <w:rFonts w:ascii="Times New Roman" w:hAnsi="Times New Roman" w:cs="Times New Roman"/>
          <w:spacing w:val="-6"/>
          <w:sz w:val="28"/>
          <w:szCs w:val="28"/>
          <w:lang w:val="uk-UA"/>
        </w:rPr>
        <w:t xml:space="preserve"> A. Theoretical and methodical aspects of the organization of students’ independent study activities together with the use of ICT and tools. Proceedings of the 6th Work shop on Cloud Technologies in </w:t>
      </w:r>
      <w:proofErr w:type="spellStart"/>
      <w:r w:rsidRPr="00011D94">
        <w:rPr>
          <w:rFonts w:ascii="Times New Roman" w:hAnsi="Times New Roman" w:cs="Times New Roman"/>
          <w:spacing w:val="-6"/>
          <w:sz w:val="28"/>
          <w:szCs w:val="28"/>
          <w:lang w:val="uk-UA"/>
        </w:rPr>
        <w:t>Education</w:t>
      </w:r>
      <w:proofErr w:type="spellEnd"/>
      <w:r w:rsidRPr="00011D94">
        <w:rPr>
          <w:rFonts w:ascii="Times New Roman" w:hAnsi="Times New Roman" w:cs="Times New Roman"/>
          <w:spacing w:val="-6"/>
          <w:sz w:val="28"/>
          <w:szCs w:val="28"/>
          <w:lang w:val="uk-UA"/>
        </w:rPr>
        <w:t xml:space="preserve"> (CTE 2018), </w:t>
      </w:r>
      <w:proofErr w:type="spellStart"/>
      <w:r w:rsidRPr="00011D94">
        <w:rPr>
          <w:rFonts w:ascii="Times New Roman" w:hAnsi="Times New Roman" w:cs="Times New Roman"/>
          <w:spacing w:val="-6"/>
          <w:sz w:val="28"/>
          <w:szCs w:val="28"/>
          <w:lang w:val="uk-UA"/>
        </w:rPr>
        <w:t>Kryvyi</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Rig</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Ukraine</w:t>
      </w:r>
      <w:proofErr w:type="spellEnd"/>
      <w:r w:rsidRPr="00011D94">
        <w:rPr>
          <w:rFonts w:ascii="Times New Roman" w:hAnsi="Times New Roman" w:cs="Times New Roman"/>
          <w:spacing w:val="-6"/>
          <w:sz w:val="28"/>
          <w:szCs w:val="28"/>
          <w:lang w:val="uk-UA"/>
        </w:rPr>
        <w:t xml:space="preserve">, </w:t>
      </w:r>
      <w:proofErr w:type="spellStart"/>
      <w:r w:rsidRPr="00011D94">
        <w:rPr>
          <w:rFonts w:ascii="Times New Roman" w:hAnsi="Times New Roman" w:cs="Times New Roman"/>
          <w:spacing w:val="-6"/>
          <w:sz w:val="28"/>
          <w:szCs w:val="28"/>
          <w:lang w:val="uk-UA"/>
        </w:rPr>
        <w:t>Desember</w:t>
      </w:r>
      <w:proofErr w:type="spellEnd"/>
      <w:r w:rsidRPr="00011D94">
        <w:rPr>
          <w:rFonts w:ascii="Times New Roman" w:hAnsi="Times New Roman" w:cs="Times New Roman"/>
          <w:spacing w:val="-6"/>
          <w:sz w:val="28"/>
          <w:szCs w:val="28"/>
          <w:lang w:val="uk-UA"/>
        </w:rPr>
        <w:t xml:space="preserve"> 21, 2018.</w:t>
      </w:r>
    </w:p>
    <w:sectPr w:rsidR="00011D94" w:rsidRPr="00011D94" w:rsidSect="008306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C4102"/>
    <w:multiLevelType w:val="hybridMultilevel"/>
    <w:tmpl w:val="3B4654B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19F"/>
    <w:rsid w:val="00011D94"/>
    <w:rsid w:val="000B0BD4"/>
    <w:rsid w:val="000C47B0"/>
    <w:rsid w:val="001B7719"/>
    <w:rsid w:val="002A1B47"/>
    <w:rsid w:val="002A36EF"/>
    <w:rsid w:val="002F2689"/>
    <w:rsid w:val="00311724"/>
    <w:rsid w:val="00443DA5"/>
    <w:rsid w:val="00561817"/>
    <w:rsid w:val="006F5885"/>
    <w:rsid w:val="0075019F"/>
    <w:rsid w:val="008306F5"/>
    <w:rsid w:val="008D2F4B"/>
    <w:rsid w:val="009042A8"/>
    <w:rsid w:val="009217D5"/>
    <w:rsid w:val="00A05504"/>
    <w:rsid w:val="00B62BE4"/>
    <w:rsid w:val="00B67859"/>
    <w:rsid w:val="00BC1465"/>
    <w:rsid w:val="00D960FF"/>
    <w:rsid w:val="00E504FB"/>
    <w:rsid w:val="00FC5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E58A2-3344-4899-B073-B0D87BA0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0C47B0"/>
    <w:pPr>
      <w:suppressAutoHyphens/>
      <w:spacing w:after="0" w:line="240" w:lineRule="auto"/>
    </w:pPr>
    <w:rPr>
      <w:rFonts w:ascii="Times New Roman" w:eastAsia="Times New Roman" w:hAnsi="Times New Roman" w:cs="Times New Roman"/>
      <w:sz w:val="28"/>
      <w:szCs w:val="20"/>
      <w:lang w:val="uk-UA" w:eastAsia="ar-SA"/>
    </w:rPr>
  </w:style>
  <w:style w:type="character" w:customStyle="1" w:styleId="a4">
    <w:name w:val="Основной текст Знак"/>
    <w:basedOn w:val="a0"/>
    <w:link w:val="a3"/>
    <w:rsid w:val="000C47B0"/>
    <w:rPr>
      <w:rFonts w:ascii="Times New Roman" w:eastAsia="Times New Roman" w:hAnsi="Times New Roman" w:cs="Times New Roman"/>
      <w:sz w:val="28"/>
      <w:szCs w:val="20"/>
      <w:lang w:val="uk-UA" w:eastAsia="ar-SA"/>
    </w:rPr>
  </w:style>
  <w:style w:type="paragraph" w:styleId="a5">
    <w:name w:val="Normal (Web)"/>
    <w:basedOn w:val="a"/>
    <w:uiPriority w:val="99"/>
    <w:semiHidden/>
    <w:unhideWhenUsed/>
    <w:rsid w:val="00E504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011D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4318">
      <w:bodyDiv w:val="1"/>
      <w:marLeft w:val="0"/>
      <w:marRight w:val="0"/>
      <w:marTop w:val="0"/>
      <w:marBottom w:val="0"/>
      <w:divBdr>
        <w:top w:val="none" w:sz="0" w:space="0" w:color="auto"/>
        <w:left w:val="none" w:sz="0" w:space="0" w:color="auto"/>
        <w:bottom w:val="none" w:sz="0" w:space="0" w:color="auto"/>
        <w:right w:val="none" w:sz="0" w:space="0" w:color="auto"/>
      </w:divBdr>
    </w:div>
    <w:div w:id="63648562">
      <w:bodyDiv w:val="1"/>
      <w:marLeft w:val="0"/>
      <w:marRight w:val="0"/>
      <w:marTop w:val="0"/>
      <w:marBottom w:val="0"/>
      <w:divBdr>
        <w:top w:val="none" w:sz="0" w:space="0" w:color="auto"/>
        <w:left w:val="none" w:sz="0" w:space="0" w:color="auto"/>
        <w:bottom w:val="none" w:sz="0" w:space="0" w:color="auto"/>
        <w:right w:val="none" w:sz="0" w:space="0" w:color="auto"/>
      </w:divBdr>
    </w:div>
    <w:div w:id="80421086">
      <w:bodyDiv w:val="1"/>
      <w:marLeft w:val="0"/>
      <w:marRight w:val="0"/>
      <w:marTop w:val="0"/>
      <w:marBottom w:val="0"/>
      <w:divBdr>
        <w:top w:val="none" w:sz="0" w:space="0" w:color="auto"/>
        <w:left w:val="none" w:sz="0" w:space="0" w:color="auto"/>
        <w:bottom w:val="none" w:sz="0" w:space="0" w:color="auto"/>
        <w:right w:val="none" w:sz="0" w:space="0" w:color="auto"/>
      </w:divBdr>
    </w:div>
    <w:div w:id="242644009">
      <w:bodyDiv w:val="1"/>
      <w:marLeft w:val="0"/>
      <w:marRight w:val="0"/>
      <w:marTop w:val="0"/>
      <w:marBottom w:val="0"/>
      <w:divBdr>
        <w:top w:val="none" w:sz="0" w:space="0" w:color="auto"/>
        <w:left w:val="none" w:sz="0" w:space="0" w:color="auto"/>
        <w:bottom w:val="none" w:sz="0" w:space="0" w:color="auto"/>
        <w:right w:val="none" w:sz="0" w:space="0" w:color="auto"/>
      </w:divBdr>
    </w:div>
    <w:div w:id="410201236">
      <w:bodyDiv w:val="1"/>
      <w:marLeft w:val="0"/>
      <w:marRight w:val="0"/>
      <w:marTop w:val="0"/>
      <w:marBottom w:val="0"/>
      <w:divBdr>
        <w:top w:val="none" w:sz="0" w:space="0" w:color="auto"/>
        <w:left w:val="none" w:sz="0" w:space="0" w:color="auto"/>
        <w:bottom w:val="none" w:sz="0" w:space="0" w:color="auto"/>
        <w:right w:val="none" w:sz="0" w:space="0" w:color="auto"/>
      </w:divBdr>
    </w:div>
    <w:div w:id="598948229">
      <w:bodyDiv w:val="1"/>
      <w:marLeft w:val="0"/>
      <w:marRight w:val="0"/>
      <w:marTop w:val="0"/>
      <w:marBottom w:val="0"/>
      <w:divBdr>
        <w:top w:val="none" w:sz="0" w:space="0" w:color="auto"/>
        <w:left w:val="none" w:sz="0" w:space="0" w:color="auto"/>
        <w:bottom w:val="none" w:sz="0" w:space="0" w:color="auto"/>
        <w:right w:val="none" w:sz="0" w:space="0" w:color="auto"/>
      </w:divBdr>
    </w:div>
    <w:div w:id="805590466">
      <w:bodyDiv w:val="1"/>
      <w:marLeft w:val="0"/>
      <w:marRight w:val="0"/>
      <w:marTop w:val="0"/>
      <w:marBottom w:val="0"/>
      <w:divBdr>
        <w:top w:val="none" w:sz="0" w:space="0" w:color="auto"/>
        <w:left w:val="none" w:sz="0" w:space="0" w:color="auto"/>
        <w:bottom w:val="none" w:sz="0" w:space="0" w:color="auto"/>
        <w:right w:val="none" w:sz="0" w:space="0" w:color="auto"/>
      </w:divBdr>
    </w:div>
    <w:div w:id="1035540941">
      <w:bodyDiv w:val="1"/>
      <w:marLeft w:val="0"/>
      <w:marRight w:val="0"/>
      <w:marTop w:val="0"/>
      <w:marBottom w:val="0"/>
      <w:divBdr>
        <w:top w:val="none" w:sz="0" w:space="0" w:color="auto"/>
        <w:left w:val="none" w:sz="0" w:space="0" w:color="auto"/>
        <w:bottom w:val="none" w:sz="0" w:space="0" w:color="auto"/>
        <w:right w:val="none" w:sz="0" w:space="0" w:color="auto"/>
      </w:divBdr>
    </w:div>
    <w:div w:id="1125731543">
      <w:bodyDiv w:val="1"/>
      <w:marLeft w:val="0"/>
      <w:marRight w:val="0"/>
      <w:marTop w:val="0"/>
      <w:marBottom w:val="0"/>
      <w:divBdr>
        <w:top w:val="none" w:sz="0" w:space="0" w:color="auto"/>
        <w:left w:val="none" w:sz="0" w:space="0" w:color="auto"/>
        <w:bottom w:val="none" w:sz="0" w:space="0" w:color="auto"/>
        <w:right w:val="none" w:sz="0" w:space="0" w:color="auto"/>
      </w:divBdr>
    </w:div>
    <w:div w:id="1205096123">
      <w:bodyDiv w:val="1"/>
      <w:marLeft w:val="0"/>
      <w:marRight w:val="0"/>
      <w:marTop w:val="0"/>
      <w:marBottom w:val="0"/>
      <w:divBdr>
        <w:top w:val="none" w:sz="0" w:space="0" w:color="auto"/>
        <w:left w:val="none" w:sz="0" w:space="0" w:color="auto"/>
        <w:bottom w:val="none" w:sz="0" w:space="0" w:color="auto"/>
        <w:right w:val="none" w:sz="0" w:space="0" w:color="auto"/>
      </w:divBdr>
    </w:div>
    <w:div w:id="1377007912">
      <w:bodyDiv w:val="1"/>
      <w:marLeft w:val="0"/>
      <w:marRight w:val="0"/>
      <w:marTop w:val="0"/>
      <w:marBottom w:val="0"/>
      <w:divBdr>
        <w:top w:val="none" w:sz="0" w:space="0" w:color="auto"/>
        <w:left w:val="none" w:sz="0" w:space="0" w:color="auto"/>
        <w:bottom w:val="none" w:sz="0" w:space="0" w:color="auto"/>
        <w:right w:val="none" w:sz="0" w:space="0" w:color="auto"/>
      </w:divBdr>
    </w:div>
    <w:div w:id="1918634695">
      <w:bodyDiv w:val="1"/>
      <w:marLeft w:val="0"/>
      <w:marRight w:val="0"/>
      <w:marTop w:val="0"/>
      <w:marBottom w:val="0"/>
      <w:divBdr>
        <w:top w:val="none" w:sz="0" w:space="0" w:color="auto"/>
        <w:left w:val="none" w:sz="0" w:space="0" w:color="auto"/>
        <w:bottom w:val="none" w:sz="0" w:space="0" w:color="auto"/>
        <w:right w:val="none" w:sz="0" w:space="0" w:color="auto"/>
      </w:divBdr>
    </w:div>
    <w:div w:id="1946887911">
      <w:bodyDiv w:val="1"/>
      <w:marLeft w:val="0"/>
      <w:marRight w:val="0"/>
      <w:marTop w:val="0"/>
      <w:marBottom w:val="0"/>
      <w:divBdr>
        <w:top w:val="none" w:sz="0" w:space="0" w:color="auto"/>
        <w:left w:val="none" w:sz="0" w:space="0" w:color="auto"/>
        <w:bottom w:val="none" w:sz="0" w:space="0" w:color="auto"/>
        <w:right w:val="none" w:sz="0" w:space="0" w:color="auto"/>
      </w:divBdr>
    </w:div>
    <w:div w:id="195651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7E0F4-2C5B-401A-998E-D7EDD162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4071</Words>
  <Characters>23205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Домашний</cp:lastModifiedBy>
  <cp:revision>11</cp:revision>
  <dcterms:created xsi:type="dcterms:W3CDTF">2020-03-09T19:10:00Z</dcterms:created>
  <dcterms:modified xsi:type="dcterms:W3CDTF">2021-02-01T17:50:00Z</dcterms:modified>
</cp:coreProperties>
</file>