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CC" w:rsidRDefault="00B470CC" w:rsidP="00B470CC">
      <w:pPr>
        <w:ind w:right="-39"/>
        <w:jc w:val="both"/>
        <w:rPr>
          <w:i/>
        </w:rPr>
      </w:pPr>
      <w:r>
        <w:rPr>
          <w:b/>
        </w:rPr>
        <w:t xml:space="preserve">Рибалко Л.М. </w:t>
      </w:r>
      <w:r>
        <w:t>Формування готовності майбутніх фахівців з фізичної культури і спорту до провадження здоров</w:t>
      </w:r>
      <w:r>
        <w:rPr>
          <w:lang w:val="en-US"/>
        </w:rPr>
        <w:t>’</w:t>
      </w:r>
      <w:proofErr w:type="spellStart"/>
      <w:r>
        <w:t>язбережувальних</w:t>
      </w:r>
      <w:proofErr w:type="spellEnd"/>
      <w:r>
        <w:t xml:space="preserve"> технологій. </w:t>
      </w:r>
      <w:r>
        <w:rPr>
          <w:i/>
        </w:rPr>
        <w:t xml:space="preserve">Вісник національного університету «Чернігівський колегіум» імені Т.Г. Шевченка : </w:t>
      </w:r>
      <w:r>
        <w:t xml:space="preserve">збірник наук. праць / </w:t>
      </w:r>
      <w:proofErr w:type="spellStart"/>
      <w:r>
        <w:t>голов</w:t>
      </w:r>
      <w:proofErr w:type="spellEnd"/>
      <w:r>
        <w:t xml:space="preserve">. ред. М.О. </w:t>
      </w:r>
      <w:proofErr w:type="spellStart"/>
      <w:r>
        <w:t>Носко</w:t>
      </w:r>
      <w:proofErr w:type="spellEnd"/>
      <w:r>
        <w:t xml:space="preserve">. Чернігів : НУЧК, </w:t>
      </w:r>
      <w:r w:rsidRPr="00261BC9">
        <w:rPr>
          <w:b/>
        </w:rPr>
        <w:t>2019</w:t>
      </w:r>
      <w:r>
        <w:t>. С. 201-208.</w:t>
      </w:r>
    </w:p>
    <w:p w:rsidR="00B470CC" w:rsidRDefault="00B470CC" w:rsidP="00A5493D">
      <w:pPr>
        <w:spacing w:line="360" w:lineRule="auto"/>
        <w:jc w:val="both"/>
        <w:rPr>
          <w:sz w:val="28"/>
          <w:szCs w:val="28"/>
        </w:rPr>
      </w:pPr>
    </w:p>
    <w:p w:rsidR="00B470CC" w:rsidRDefault="00B470CC" w:rsidP="00A5493D">
      <w:pPr>
        <w:spacing w:line="360" w:lineRule="auto"/>
        <w:jc w:val="both"/>
        <w:rPr>
          <w:sz w:val="28"/>
          <w:szCs w:val="28"/>
        </w:rPr>
      </w:pPr>
    </w:p>
    <w:p w:rsidR="00A5493D" w:rsidRDefault="00A5493D" w:rsidP="00A5493D">
      <w:pPr>
        <w:spacing w:line="360" w:lineRule="auto"/>
        <w:jc w:val="both"/>
        <w:rPr>
          <w:sz w:val="28"/>
          <w:szCs w:val="28"/>
        </w:rPr>
      </w:pPr>
      <w:r>
        <w:rPr>
          <w:sz w:val="28"/>
          <w:szCs w:val="28"/>
        </w:rPr>
        <w:t>УДК 373.017.3</w:t>
      </w:r>
      <w:bookmarkStart w:id="0" w:name="_GoBack"/>
      <w:bookmarkEnd w:id="0"/>
    </w:p>
    <w:p w:rsidR="00A5493D" w:rsidRDefault="00A5493D" w:rsidP="00A56431">
      <w:pPr>
        <w:spacing w:line="360" w:lineRule="auto"/>
        <w:ind w:firstLine="709"/>
        <w:jc w:val="right"/>
        <w:rPr>
          <w:b/>
          <w:sz w:val="28"/>
          <w:szCs w:val="28"/>
          <w:lang w:val="en-US"/>
        </w:rPr>
      </w:pPr>
      <w:r>
        <w:rPr>
          <w:b/>
          <w:sz w:val="28"/>
          <w:szCs w:val="28"/>
        </w:rPr>
        <w:t>Рибалко Л. М.</w:t>
      </w:r>
    </w:p>
    <w:p w:rsidR="00A56431" w:rsidRPr="00A56431" w:rsidRDefault="00A56431" w:rsidP="00A56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i/>
          <w:sz w:val="28"/>
          <w:szCs w:val="28"/>
        </w:rPr>
      </w:pPr>
      <w:r w:rsidRPr="00A56431">
        <w:rPr>
          <w:i/>
          <w:color w:val="212121"/>
          <w:sz w:val="28"/>
          <w:szCs w:val="28"/>
          <w:lang w:val="en-US"/>
        </w:rPr>
        <w:t xml:space="preserve">ORCID </w:t>
      </w:r>
      <w:hyperlink r:id="rId6" w:history="1">
        <w:r w:rsidRPr="00A56431">
          <w:rPr>
            <w:rStyle w:val="af"/>
            <w:i/>
            <w:sz w:val="28"/>
            <w:szCs w:val="28"/>
            <w:lang w:val="en-US"/>
          </w:rPr>
          <w:t>ID http:</w:t>
        </w:r>
        <w:r w:rsidRPr="00A56431">
          <w:rPr>
            <w:rStyle w:val="af"/>
            <w:i/>
            <w:sz w:val="28"/>
            <w:szCs w:val="28"/>
            <w:lang w:val="ru-RU"/>
          </w:rPr>
          <w:t>//</w:t>
        </w:r>
        <w:r w:rsidRPr="00A56431">
          <w:rPr>
            <w:rStyle w:val="af"/>
            <w:i/>
            <w:sz w:val="28"/>
            <w:szCs w:val="28"/>
            <w:lang w:val="en-US"/>
          </w:rPr>
          <w:t>orcid.org</w:t>
        </w:r>
        <w:r w:rsidRPr="00A56431">
          <w:rPr>
            <w:rStyle w:val="af"/>
            <w:i/>
            <w:sz w:val="28"/>
            <w:szCs w:val="28"/>
            <w:lang w:val="ru-RU"/>
          </w:rPr>
          <w:t>/</w:t>
        </w:r>
        <w:r w:rsidRPr="00A56431">
          <w:rPr>
            <w:rStyle w:val="af"/>
            <w:i/>
            <w:sz w:val="28"/>
            <w:szCs w:val="28"/>
            <w:lang w:val="en-US"/>
          </w:rPr>
          <w:t xml:space="preserve"> 0000-0001-6092-9442 </w:t>
        </w:r>
      </w:hyperlink>
    </w:p>
    <w:p w:rsidR="00A56431" w:rsidRPr="00A56431" w:rsidRDefault="00A56431" w:rsidP="00A56431">
      <w:pPr>
        <w:spacing w:line="360" w:lineRule="auto"/>
        <w:ind w:firstLine="709"/>
        <w:jc w:val="right"/>
        <w:rPr>
          <w:i/>
          <w:sz w:val="28"/>
          <w:szCs w:val="28"/>
        </w:rPr>
      </w:pPr>
      <w:r w:rsidRPr="00A56431">
        <w:rPr>
          <w:i/>
          <w:sz w:val="28"/>
          <w:szCs w:val="28"/>
        </w:rPr>
        <w:t>Доктор педагогічних наук, старший науковий співробітник</w:t>
      </w:r>
    </w:p>
    <w:p w:rsidR="00A56431" w:rsidRPr="00A56431" w:rsidRDefault="00A56431" w:rsidP="00A56431">
      <w:pPr>
        <w:spacing w:line="360" w:lineRule="auto"/>
        <w:ind w:firstLine="709"/>
        <w:jc w:val="right"/>
        <w:rPr>
          <w:i/>
          <w:sz w:val="28"/>
          <w:szCs w:val="28"/>
        </w:rPr>
      </w:pPr>
      <w:proofErr w:type="spellStart"/>
      <w:r w:rsidRPr="00A56431">
        <w:rPr>
          <w:i/>
          <w:sz w:val="28"/>
          <w:szCs w:val="28"/>
        </w:rPr>
        <w:t>в.о</w:t>
      </w:r>
      <w:proofErr w:type="spellEnd"/>
      <w:r w:rsidRPr="00A56431">
        <w:rPr>
          <w:i/>
          <w:sz w:val="28"/>
          <w:szCs w:val="28"/>
        </w:rPr>
        <w:t>. завідувача кафедри фізичної культури та спорту</w:t>
      </w:r>
    </w:p>
    <w:p w:rsidR="00A56431" w:rsidRPr="00A56431" w:rsidRDefault="00A56431" w:rsidP="00A56431">
      <w:pPr>
        <w:spacing w:line="360" w:lineRule="auto"/>
        <w:ind w:firstLine="709"/>
        <w:jc w:val="right"/>
        <w:rPr>
          <w:i/>
          <w:sz w:val="28"/>
          <w:szCs w:val="28"/>
        </w:rPr>
      </w:pPr>
      <w:r w:rsidRPr="00A56431">
        <w:rPr>
          <w:i/>
          <w:sz w:val="28"/>
          <w:szCs w:val="28"/>
        </w:rPr>
        <w:t>Полтавського національного технічного університету</w:t>
      </w:r>
    </w:p>
    <w:p w:rsidR="00A56431" w:rsidRPr="00A56431" w:rsidRDefault="00A56431" w:rsidP="00A56431">
      <w:pPr>
        <w:spacing w:line="360" w:lineRule="auto"/>
        <w:ind w:firstLine="709"/>
        <w:jc w:val="right"/>
        <w:rPr>
          <w:i/>
          <w:sz w:val="28"/>
          <w:szCs w:val="28"/>
        </w:rPr>
      </w:pPr>
      <w:r w:rsidRPr="00A56431">
        <w:rPr>
          <w:i/>
          <w:sz w:val="28"/>
          <w:szCs w:val="28"/>
        </w:rPr>
        <w:t xml:space="preserve">Імені Юрія </w:t>
      </w:r>
      <w:proofErr w:type="spellStart"/>
      <w:r w:rsidRPr="00A56431">
        <w:rPr>
          <w:i/>
          <w:sz w:val="28"/>
          <w:szCs w:val="28"/>
        </w:rPr>
        <w:t>Кодратюка</w:t>
      </w:r>
      <w:proofErr w:type="spellEnd"/>
    </w:p>
    <w:p w:rsidR="00A56431" w:rsidRPr="00A56431" w:rsidRDefault="00A56431" w:rsidP="00A56431">
      <w:pPr>
        <w:spacing w:line="360" w:lineRule="auto"/>
        <w:ind w:firstLine="709"/>
        <w:jc w:val="right"/>
        <w:rPr>
          <w:i/>
          <w:sz w:val="28"/>
          <w:szCs w:val="28"/>
          <w:lang w:val="en-US"/>
        </w:rPr>
      </w:pPr>
      <w:r w:rsidRPr="00A56431">
        <w:rPr>
          <w:i/>
          <w:sz w:val="28"/>
          <w:szCs w:val="28"/>
        </w:rPr>
        <w:t xml:space="preserve">(Полтава, Україна) </w:t>
      </w:r>
      <w:r w:rsidRPr="00A56431">
        <w:rPr>
          <w:i/>
          <w:sz w:val="28"/>
          <w:szCs w:val="28"/>
          <w:lang w:val="en-US"/>
        </w:rPr>
        <w:t>E-mail</w:t>
      </w:r>
      <w:r>
        <w:rPr>
          <w:i/>
          <w:sz w:val="28"/>
          <w:szCs w:val="28"/>
          <w:lang w:val="en-US"/>
        </w:rPr>
        <w:t>: lina-rybalko@ukr.net</w:t>
      </w:r>
    </w:p>
    <w:p w:rsidR="00A5493D" w:rsidRDefault="00A5493D" w:rsidP="00A56431">
      <w:pPr>
        <w:spacing w:line="360" w:lineRule="auto"/>
        <w:ind w:firstLine="709"/>
        <w:jc w:val="center"/>
        <w:rPr>
          <w:b/>
          <w:sz w:val="28"/>
          <w:szCs w:val="28"/>
          <w:lang w:val="en-US"/>
        </w:rPr>
      </w:pPr>
    </w:p>
    <w:p w:rsidR="00A5493D" w:rsidRPr="00AA4EB6" w:rsidRDefault="00AA4EB6" w:rsidP="00A56431">
      <w:pPr>
        <w:spacing w:line="360" w:lineRule="auto"/>
        <w:ind w:firstLine="709"/>
        <w:jc w:val="center"/>
        <w:rPr>
          <w:b/>
          <w:sz w:val="28"/>
          <w:szCs w:val="28"/>
        </w:rPr>
      </w:pPr>
      <w:r>
        <w:rPr>
          <w:b/>
          <w:sz w:val="28"/>
          <w:szCs w:val="28"/>
        </w:rPr>
        <w:t>ФОРМУВАННЯ ГОТОВНОСТІ МАЙБУТНІХ ФАХІВЦІВ З</w:t>
      </w:r>
      <w:r w:rsidR="00A56431">
        <w:rPr>
          <w:b/>
          <w:sz w:val="28"/>
          <w:szCs w:val="28"/>
        </w:rPr>
        <w:t xml:space="preserve"> ФІЗИЧНОЇ КУЛЬТУРИ І СПОРТУ ДО </w:t>
      </w:r>
      <w:r>
        <w:rPr>
          <w:b/>
          <w:sz w:val="28"/>
          <w:szCs w:val="28"/>
        </w:rPr>
        <w:t>ПРОВАДЖЕННЯ ЗДОРОВ</w:t>
      </w:r>
      <w:r>
        <w:rPr>
          <w:b/>
          <w:sz w:val="28"/>
          <w:szCs w:val="28"/>
          <w:lang w:val="en-US"/>
        </w:rPr>
        <w:t>’</w:t>
      </w:r>
      <w:r>
        <w:rPr>
          <w:b/>
          <w:sz w:val="28"/>
          <w:szCs w:val="28"/>
        </w:rPr>
        <w:t>ЯЗБЕРЕЖУВАЛЬНИХ ТЕХНОЛОГІЙ</w:t>
      </w:r>
    </w:p>
    <w:p w:rsidR="00A5493D" w:rsidRDefault="00A5493D" w:rsidP="00A5493D">
      <w:pPr>
        <w:spacing w:line="360" w:lineRule="auto"/>
        <w:ind w:firstLine="720"/>
        <w:jc w:val="center"/>
        <w:rPr>
          <w:b/>
          <w:sz w:val="28"/>
          <w:szCs w:val="28"/>
        </w:rPr>
      </w:pPr>
    </w:p>
    <w:p w:rsidR="00A56431" w:rsidRDefault="00A5493D" w:rsidP="00A5493D">
      <w:pPr>
        <w:spacing w:line="360" w:lineRule="auto"/>
        <w:ind w:firstLine="720"/>
        <w:jc w:val="both"/>
        <w:rPr>
          <w:i/>
          <w:sz w:val="28"/>
          <w:szCs w:val="28"/>
        </w:rPr>
      </w:pPr>
      <w:r>
        <w:rPr>
          <w:i/>
          <w:sz w:val="28"/>
          <w:szCs w:val="28"/>
        </w:rPr>
        <w:t xml:space="preserve">У статті </w:t>
      </w:r>
      <w:r w:rsidR="00A56431">
        <w:rPr>
          <w:i/>
          <w:sz w:val="28"/>
          <w:szCs w:val="28"/>
        </w:rPr>
        <w:t>науково обґрунтовано необхідність застосування здоров</w:t>
      </w:r>
      <w:r w:rsidR="00A56431">
        <w:rPr>
          <w:i/>
          <w:sz w:val="28"/>
          <w:szCs w:val="28"/>
          <w:lang w:val="en-US"/>
        </w:rPr>
        <w:t>’</w:t>
      </w:r>
      <w:proofErr w:type="spellStart"/>
      <w:r w:rsidR="00A56431">
        <w:rPr>
          <w:i/>
          <w:sz w:val="28"/>
          <w:szCs w:val="28"/>
        </w:rPr>
        <w:t>язбережувальних</w:t>
      </w:r>
      <w:proofErr w:type="spellEnd"/>
      <w:r w:rsidR="00A56431">
        <w:rPr>
          <w:i/>
          <w:sz w:val="28"/>
          <w:szCs w:val="28"/>
        </w:rPr>
        <w:t xml:space="preserve"> технологій у закладах освіти та потребу у кваліфікованих фахівцях, готових до використання </w:t>
      </w:r>
      <w:r w:rsidR="00D862F6">
        <w:rPr>
          <w:i/>
          <w:sz w:val="28"/>
          <w:szCs w:val="28"/>
        </w:rPr>
        <w:t xml:space="preserve">їх </w:t>
      </w:r>
      <w:r w:rsidR="00A56431">
        <w:rPr>
          <w:i/>
          <w:sz w:val="28"/>
          <w:szCs w:val="28"/>
        </w:rPr>
        <w:t>у професійній діяльності</w:t>
      </w:r>
      <w:r w:rsidR="00D862F6">
        <w:rPr>
          <w:i/>
          <w:sz w:val="28"/>
          <w:szCs w:val="28"/>
        </w:rPr>
        <w:t>.</w:t>
      </w:r>
      <w:r w:rsidR="00A56431">
        <w:rPr>
          <w:i/>
          <w:sz w:val="28"/>
          <w:szCs w:val="28"/>
        </w:rPr>
        <w:t xml:space="preserve"> </w:t>
      </w:r>
      <w:r w:rsidR="00D862F6">
        <w:rPr>
          <w:i/>
          <w:sz w:val="28"/>
          <w:szCs w:val="28"/>
        </w:rPr>
        <w:t>А</w:t>
      </w:r>
      <w:r w:rsidR="00A56431">
        <w:rPr>
          <w:i/>
          <w:sz w:val="28"/>
          <w:szCs w:val="28"/>
        </w:rPr>
        <w:t xml:space="preserve">наліз </w:t>
      </w:r>
      <w:r w:rsidR="00D862F6">
        <w:rPr>
          <w:i/>
          <w:sz w:val="28"/>
          <w:szCs w:val="28"/>
        </w:rPr>
        <w:t xml:space="preserve">й узагальнення </w:t>
      </w:r>
      <w:r w:rsidR="00A56431">
        <w:rPr>
          <w:i/>
          <w:sz w:val="28"/>
          <w:szCs w:val="28"/>
        </w:rPr>
        <w:t>наукового доробку вітчизняних і зарубіжних вчених</w:t>
      </w:r>
      <w:r>
        <w:rPr>
          <w:i/>
          <w:sz w:val="28"/>
          <w:szCs w:val="28"/>
        </w:rPr>
        <w:t xml:space="preserve">, що досліджували </w:t>
      </w:r>
      <w:proofErr w:type="spellStart"/>
      <w:r w:rsidR="00AA4EB6">
        <w:rPr>
          <w:i/>
          <w:sz w:val="28"/>
          <w:szCs w:val="28"/>
        </w:rPr>
        <w:t>здоров</w:t>
      </w:r>
      <w:r w:rsidR="001909CA">
        <w:rPr>
          <w:i/>
          <w:sz w:val="28"/>
          <w:szCs w:val="28"/>
        </w:rPr>
        <w:t>’</w:t>
      </w:r>
      <w:r w:rsidR="00AA4EB6">
        <w:rPr>
          <w:i/>
          <w:sz w:val="28"/>
          <w:szCs w:val="28"/>
        </w:rPr>
        <w:t>язбережувальні</w:t>
      </w:r>
      <w:proofErr w:type="spellEnd"/>
      <w:r w:rsidR="00AA4EB6">
        <w:rPr>
          <w:i/>
          <w:sz w:val="28"/>
          <w:szCs w:val="28"/>
        </w:rPr>
        <w:t xml:space="preserve"> технології</w:t>
      </w:r>
      <w:r w:rsidR="00A56431">
        <w:rPr>
          <w:i/>
          <w:sz w:val="28"/>
          <w:szCs w:val="28"/>
        </w:rPr>
        <w:t>,</w:t>
      </w:r>
      <w:r w:rsidR="00AA4EB6">
        <w:rPr>
          <w:i/>
          <w:sz w:val="28"/>
          <w:szCs w:val="28"/>
        </w:rPr>
        <w:t xml:space="preserve"> </w:t>
      </w:r>
      <w:r w:rsidR="00A56431">
        <w:rPr>
          <w:i/>
          <w:sz w:val="28"/>
          <w:szCs w:val="28"/>
        </w:rPr>
        <w:t>о</w:t>
      </w:r>
      <w:r w:rsidR="001909CA">
        <w:rPr>
          <w:i/>
          <w:sz w:val="28"/>
          <w:szCs w:val="28"/>
        </w:rPr>
        <w:t>писано</w:t>
      </w:r>
      <w:r w:rsidR="00AA4EB6">
        <w:rPr>
          <w:i/>
          <w:sz w:val="28"/>
          <w:szCs w:val="28"/>
        </w:rPr>
        <w:t xml:space="preserve"> </w:t>
      </w:r>
      <w:r w:rsidR="00626B05">
        <w:rPr>
          <w:i/>
          <w:sz w:val="28"/>
          <w:szCs w:val="28"/>
        </w:rPr>
        <w:t xml:space="preserve">процес формування готовності майбутнього фахівця з фізичної культури </w:t>
      </w:r>
      <w:r w:rsidR="001909CA">
        <w:rPr>
          <w:i/>
          <w:sz w:val="28"/>
          <w:szCs w:val="28"/>
        </w:rPr>
        <w:t>і</w:t>
      </w:r>
      <w:r w:rsidR="00626B05">
        <w:rPr>
          <w:i/>
          <w:sz w:val="28"/>
          <w:szCs w:val="28"/>
        </w:rPr>
        <w:t xml:space="preserve"> спорту до впровадження </w:t>
      </w:r>
      <w:proofErr w:type="spellStart"/>
      <w:r w:rsidR="00626B05">
        <w:rPr>
          <w:i/>
          <w:sz w:val="28"/>
          <w:szCs w:val="28"/>
        </w:rPr>
        <w:t>здоров</w:t>
      </w:r>
      <w:r w:rsidR="001909CA">
        <w:rPr>
          <w:i/>
          <w:sz w:val="28"/>
          <w:szCs w:val="28"/>
        </w:rPr>
        <w:t>’</w:t>
      </w:r>
      <w:r w:rsidR="00626B05">
        <w:rPr>
          <w:i/>
          <w:sz w:val="28"/>
          <w:szCs w:val="28"/>
        </w:rPr>
        <w:t>язбережувальних</w:t>
      </w:r>
      <w:proofErr w:type="spellEnd"/>
      <w:r w:rsidR="00626B05">
        <w:rPr>
          <w:i/>
          <w:sz w:val="28"/>
          <w:szCs w:val="28"/>
        </w:rPr>
        <w:t xml:space="preserve"> технологій</w:t>
      </w:r>
      <w:r>
        <w:rPr>
          <w:i/>
          <w:sz w:val="28"/>
          <w:szCs w:val="28"/>
        </w:rPr>
        <w:t xml:space="preserve">. </w:t>
      </w:r>
    </w:p>
    <w:p w:rsidR="007B0BD1" w:rsidRDefault="00B470CC" w:rsidP="007B0BD1">
      <w:pPr>
        <w:spacing w:line="360" w:lineRule="auto"/>
        <w:ind w:firstLine="720"/>
        <w:jc w:val="both"/>
        <w:rPr>
          <w:i/>
          <w:sz w:val="28"/>
          <w:szCs w:val="28"/>
        </w:rPr>
      </w:pPr>
      <w:r>
        <w:rPr>
          <w:i/>
          <w:sz w:val="28"/>
          <w:szCs w:val="28"/>
          <w:lang w:val="en-US"/>
        </w:rPr>
        <w:t>The article substantiates the need for the use of health-saving technologies in educational institutions and the need for qualified specialists ready to use them in their professional activities. The analysis and generalization of scientific achievements of domestic and foreign scientists who have researched health-saving technologies, describes the process of forming the future of a specialist in physical culture and sports for the introduction of health-saving technologies.</w:t>
      </w:r>
      <w:r w:rsidR="007B0BD1" w:rsidRPr="007B0BD1">
        <w:rPr>
          <w:b/>
          <w:i/>
          <w:sz w:val="28"/>
          <w:szCs w:val="28"/>
        </w:rPr>
        <w:t xml:space="preserve"> </w:t>
      </w:r>
      <w:r w:rsidR="007B0BD1">
        <w:rPr>
          <w:b/>
          <w:i/>
          <w:sz w:val="28"/>
          <w:szCs w:val="28"/>
        </w:rPr>
        <w:lastRenderedPageBreak/>
        <w:t>Ключові слова:</w:t>
      </w:r>
      <w:r w:rsidR="007B0BD1">
        <w:rPr>
          <w:i/>
          <w:sz w:val="28"/>
          <w:szCs w:val="28"/>
        </w:rPr>
        <w:t xml:space="preserve"> </w:t>
      </w:r>
      <w:proofErr w:type="spellStart"/>
      <w:r w:rsidR="007B0BD1">
        <w:rPr>
          <w:i/>
          <w:sz w:val="28"/>
          <w:szCs w:val="28"/>
        </w:rPr>
        <w:t>здоров’язбережувальні</w:t>
      </w:r>
      <w:proofErr w:type="spellEnd"/>
      <w:r w:rsidR="007B0BD1">
        <w:rPr>
          <w:i/>
          <w:sz w:val="28"/>
          <w:szCs w:val="28"/>
        </w:rPr>
        <w:t xml:space="preserve"> технології</w:t>
      </w:r>
      <w:r w:rsidR="007B0BD1">
        <w:rPr>
          <w:i/>
          <w:spacing w:val="-4"/>
          <w:sz w:val="28"/>
          <w:szCs w:val="28"/>
        </w:rPr>
        <w:t>,</w:t>
      </w:r>
      <w:r w:rsidR="007B0BD1">
        <w:rPr>
          <w:i/>
          <w:sz w:val="28"/>
          <w:szCs w:val="28"/>
        </w:rPr>
        <w:t xml:space="preserve"> майбутні фахівців з фізичної культури та спорту, готовність до впровадження </w:t>
      </w:r>
      <w:proofErr w:type="spellStart"/>
      <w:r w:rsidR="007B0BD1">
        <w:rPr>
          <w:i/>
          <w:sz w:val="28"/>
          <w:szCs w:val="28"/>
        </w:rPr>
        <w:t>здоров’язбережувальних</w:t>
      </w:r>
      <w:proofErr w:type="spellEnd"/>
      <w:r w:rsidR="007B0BD1">
        <w:rPr>
          <w:i/>
          <w:sz w:val="28"/>
          <w:szCs w:val="28"/>
        </w:rPr>
        <w:t xml:space="preserve"> технологій.</w:t>
      </w:r>
    </w:p>
    <w:p w:rsidR="00B470CC" w:rsidRDefault="00B470CC" w:rsidP="00B470CC">
      <w:pPr>
        <w:pStyle w:val="a6"/>
        <w:spacing w:line="360" w:lineRule="auto"/>
        <w:ind w:firstLine="709"/>
        <w:jc w:val="both"/>
        <w:rPr>
          <w:i/>
          <w:sz w:val="28"/>
          <w:szCs w:val="28"/>
          <w:lang w:val="en-US"/>
        </w:rPr>
      </w:pPr>
    </w:p>
    <w:p w:rsidR="00D862F6" w:rsidRPr="00D862F6" w:rsidRDefault="00D862F6" w:rsidP="00D862F6">
      <w:pPr>
        <w:pStyle w:val="a6"/>
        <w:spacing w:after="0" w:line="360" w:lineRule="auto"/>
        <w:ind w:firstLine="709"/>
        <w:jc w:val="both"/>
        <w:rPr>
          <w:i/>
          <w:sz w:val="28"/>
          <w:szCs w:val="28"/>
        </w:rPr>
      </w:pPr>
      <w:r w:rsidRPr="00D862F6">
        <w:rPr>
          <w:b/>
          <w:i/>
          <w:sz w:val="28"/>
          <w:szCs w:val="28"/>
        </w:rPr>
        <w:t>Мета роботи</w:t>
      </w:r>
      <w:r w:rsidRPr="00D862F6">
        <w:rPr>
          <w:i/>
          <w:sz w:val="28"/>
          <w:szCs w:val="28"/>
        </w:rPr>
        <w:t xml:space="preserve"> </w:t>
      </w:r>
      <w:r>
        <w:rPr>
          <w:i/>
          <w:sz w:val="28"/>
          <w:szCs w:val="28"/>
        </w:rPr>
        <w:t>полягає в</w:t>
      </w:r>
      <w:r w:rsidRPr="00D862F6">
        <w:rPr>
          <w:i/>
          <w:sz w:val="28"/>
          <w:szCs w:val="28"/>
        </w:rPr>
        <w:t xml:space="preserve"> </w:t>
      </w:r>
      <w:r>
        <w:rPr>
          <w:i/>
          <w:sz w:val="28"/>
          <w:szCs w:val="28"/>
        </w:rPr>
        <w:t>обґрунтуванні значення застосування здоров</w:t>
      </w:r>
      <w:r>
        <w:rPr>
          <w:i/>
          <w:sz w:val="28"/>
          <w:szCs w:val="28"/>
          <w:lang w:val="en-US"/>
        </w:rPr>
        <w:t>’</w:t>
      </w:r>
      <w:proofErr w:type="spellStart"/>
      <w:r>
        <w:rPr>
          <w:i/>
          <w:sz w:val="28"/>
          <w:szCs w:val="28"/>
        </w:rPr>
        <w:t>язбережувальних</w:t>
      </w:r>
      <w:proofErr w:type="spellEnd"/>
      <w:r>
        <w:rPr>
          <w:i/>
          <w:sz w:val="28"/>
          <w:szCs w:val="28"/>
        </w:rPr>
        <w:t xml:space="preserve"> технологій у освітньому процесі закладів освіти та </w:t>
      </w:r>
      <w:r w:rsidRPr="00D862F6">
        <w:rPr>
          <w:i/>
          <w:sz w:val="28"/>
          <w:szCs w:val="28"/>
        </w:rPr>
        <w:t>опис</w:t>
      </w:r>
      <w:r>
        <w:rPr>
          <w:i/>
          <w:sz w:val="28"/>
          <w:szCs w:val="28"/>
        </w:rPr>
        <w:t>і</w:t>
      </w:r>
      <w:r w:rsidRPr="00D862F6">
        <w:rPr>
          <w:i/>
          <w:sz w:val="28"/>
          <w:szCs w:val="28"/>
        </w:rPr>
        <w:t xml:space="preserve"> процесу формування у майбутніх фахівців з фізичної культури та спорту готовності до провадження </w:t>
      </w:r>
      <w:proofErr w:type="spellStart"/>
      <w:r w:rsidRPr="00D862F6">
        <w:rPr>
          <w:i/>
          <w:sz w:val="28"/>
          <w:szCs w:val="28"/>
        </w:rPr>
        <w:t>здоров’язбережувальних</w:t>
      </w:r>
      <w:proofErr w:type="spellEnd"/>
      <w:r w:rsidRPr="00D862F6">
        <w:rPr>
          <w:i/>
          <w:sz w:val="28"/>
          <w:szCs w:val="28"/>
        </w:rPr>
        <w:t xml:space="preserve"> </w:t>
      </w:r>
      <w:proofErr w:type="spellStart"/>
      <w:r w:rsidRPr="00D862F6">
        <w:rPr>
          <w:i/>
          <w:sz w:val="28"/>
          <w:szCs w:val="28"/>
        </w:rPr>
        <w:t>технологі</w:t>
      </w:r>
      <w:proofErr w:type="spellEnd"/>
      <w:r>
        <w:rPr>
          <w:i/>
          <w:sz w:val="28"/>
          <w:szCs w:val="28"/>
        </w:rPr>
        <w:t>,</w:t>
      </w:r>
      <w:r w:rsidRPr="00D862F6">
        <w:rPr>
          <w:i/>
          <w:sz w:val="28"/>
          <w:szCs w:val="28"/>
        </w:rPr>
        <w:t xml:space="preserve"> та виокремлення критеріїв, показників і рівнів сформованості цієї готовності. </w:t>
      </w:r>
    </w:p>
    <w:p w:rsidR="00D862F6" w:rsidRPr="00D862F6" w:rsidRDefault="00D862F6" w:rsidP="00D862F6">
      <w:pPr>
        <w:pStyle w:val="a6"/>
        <w:spacing w:after="0" w:line="360" w:lineRule="auto"/>
        <w:ind w:firstLine="709"/>
        <w:jc w:val="both"/>
        <w:rPr>
          <w:i/>
          <w:sz w:val="28"/>
          <w:szCs w:val="28"/>
        </w:rPr>
      </w:pPr>
      <w:r>
        <w:rPr>
          <w:b/>
          <w:i/>
          <w:sz w:val="28"/>
          <w:szCs w:val="28"/>
        </w:rPr>
        <w:t xml:space="preserve">Методологія. </w:t>
      </w:r>
      <w:r>
        <w:rPr>
          <w:i/>
          <w:sz w:val="28"/>
          <w:szCs w:val="28"/>
        </w:rPr>
        <w:t xml:space="preserve">Методологічну основу статті становлять концептуальні ідеї теорії пізнання, а також методологічні принципи науковості, доступності, цілісності, </w:t>
      </w:r>
      <w:proofErr w:type="spellStart"/>
      <w:r>
        <w:rPr>
          <w:i/>
          <w:sz w:val="28"/>
          <w:szCs w:val="28"/>
        </w:rPr>
        <w:t>інтегративності</w:t>
      </w:r>
      <w:proofErr w:type="spellEnd"/>
      <w:r>
        <w:rPr>
          <w:i/>
          <w:sz w:val="28"/>
          <w:szCs w:val="28"/>
        </w:rPr>
        <w:t>, які пояснюють важливість їх дотримання у процесі формування готовності майбутніх фахівців з фізичної культури і спорту до провадження здоров</w:t>
      </w:r>
      <w:r>
        <w:rPr>
          <w:i/>
          <w:sz w:val="28"/>
          <w:szCs w:val="28"/>
          <w:lang w:val="en-US"/>
        </w:rPr>
        <w:t>’</w:t>
      </w:r>
      <w:proofErr w:type="spellStart"/>
      <w:r>
        <w:rPr>
          <w:i/>
          <w:sz w:val="28"/>
          <w:szCs w:val="28"/>
        </w:rPr>
        <w:t>язбережувальних</w:t>
      </w:r>
      <w:proofErr w:type="spellEnd"/>
      <w:r>
        <w:rPr>
          <w:i/>
          <w:sz w:val="28"/>
          <w:szCs w:val="28"/>
        </w:rPr>
        <w:t xml:space="preserve"> технологій.</w:t>
      </w:r>
      <w:r w:rsidRPr="00D862F6">
        <w:rPr>
          <w:sz w:val="28"/>
          <w:szCs w:val="28"/>
        </w:rPr>
        <w:t xml:space="preserve"> </w:t>
      </w:r>
      <w:r w:rsidRPr="00D862F6">
        <w:rPr>
          <w:i/>
          <w:sz w:val="28"/>
          <w:szCs w:val="28"/>
        </w:rPr>
        <w:t xml:space="preserve">Дослідження </w:t>
      </w:r>
      <w:proofErr w:type="spellStart"/>
      <w:r w:rsidRPr="00D862F6">
        <w:rPr>
          <w:i/>
          <w:sz w:val="28"/>
          <w:szCs w:val="28"/>
        </w:rPr>
        <w:t>здоров’язбережувальних</w:t>
      </w:r>
      <w:proofErr w:type="spellEnd"/>
      <w:r w:rsidRPr="00D862F6">
        <w:rPr>
          <w:i/>
          <w:sz w:val="28"/>
          <w:szCs w:val="28"/>
        </w:rPr>
        <w:t xml:space="preserve"> технологій в системі фізичного виховання суголосне пріоритетному напряму розвитку науки і техніки згідно з Законом України, а саме «Створення стандартів і технології запровадження здорового способу життя, технології підвищення якості та безпеки продуктів харчування».</w:t>
      </w:r>
    </w:p>
    <w:p w:rsidR="00A56431" w:rsidRPr="00D862F6" w:rsidRDefault="00D862F6" w:rsidP="00A5493D">
      <w:pPr>
        <w:spacing w:line="360" w:lineRule="auto"/>
        <w:ind w:firstLine="720"/>
        <w:jc w:val="both"/>
        <w:rPr>
          <w:i/>
          <w:sz w:val="28"/>
          <w:szCs w:val="28"/>
        </w:rPr>
      </w:pPr>
      <w:r>
        <w:rPr>
          <w:b/>
          <w:i/>
          <w:sz w:val="28"/>
          <w:szCs w:val="28"/>
        </w:rPr>
        <w:t xml:space="preserve">Наукова новизна </w:t>
      </w:r>
      <w:r>
        <w:rPr>
          <w:i/>
          <w:sz w:val="28"/>
          <w:szCs w:val="28"/>
        </w:rPr>
        <w:t>полягає в тому, що вперше виокремлено та схарактеризовано етапи процесу формування готовності майбутніх фахівців з фізичної культури і спорту до провадження здоров</w:t>
      </w:r>
      <w:r>
        <w:rPr>
          <w:i/>
          <w:sz w:val="28"/>
          <w:szCs w:val="28"/>
          <w:lang w:val="en-US"/>
        </w:rPr>
        <w:t>’</w:t>
      </w:r>
      <w:proofErr w:type="spellStart"/>
      <w:r>
        <w:rPr>
          <w:i/>
          <w:sz w:val="28"/>
          <w:szCs w:val="28"/>
        </w:rPr>
        <w:t>язбережувальних</w:t>
      </w:r>
      <w:proofErr w:type="spellEnd"/>
      <w:r>
        <w:rPr>
          <w:i/>
          <w:sz w:val="28"/>
          <w:szCs w:val="28"/>
        </w:rPr>
        <w:t xml:space="preserve"> технологій; </w:t>
      </w:r>
      <w:r w:rsidR="00800595">
        <w:rPr>
          <w:i/>
          <w:sz w:val="28"/>
          <w:szCs w:val="28"/>
        </w:rPr>
        <w:t>визначено</w:t>
      </w:r>
      <w:r>
        <w:rPr>
          <w:i/>
          <w:sz w:val="28"/>
          <w:szCs w:val="28"/>
        </w:rPr>
        <w:t xml:space="preserve"> та схарактеризовано </w:t>
      </w:r>
      <w:r w:rsidR="00800595">
        <w:rPr>
          <w:i/>
          <w:sz w:val="28"/>
          <w:szCs w:val="28"/>
        </w:rPr>
        <w:t xml:space="preserve">критерії, показники та рівні сформованості готовності майбутніх фахівців з фізичної культури та спорту до впровадження </w:t>
      </w:r>
      <w:proofErr w:type="spellStart"/>
      <w:r w:rsidR="00800595">
        <w:rPr>
          <w:i/>
          <w:sz w:val="28"/>
          <w:szCs w:val="28"/>
        </w:rPr>
        <w:t>здоров’язбережувальних</w:t>
      </w:r>
      <w:proofErr w:type="spellEnd"/>
      <w:r w:rsidR="00800595">
        <w:rPr>
          <w:i/>
          <w:sz w:val="28"/>
          <w:szCs w:val="28"/>
        </w:rPr>
        <w:t xml:space="preserve"> технологій.</w:t>
      </w:r>
    </w:p>
    <w:p w:rsidR="00A5493D" w:rsidRDefault="00800595" w:rsidP="00A5493D">
      <w:pPr>
        <w:spacing w:line="360" w:lineRule="auto"/>
        <w:ind w:firstLine="720"/>
        <w:jc w:val="both"/>
        <w:rPr>
          <w:i/>
          <w:sz w:val="28"/>
          <w:szCs w:val="28"/>
        </w:rPr>
      </w:pPr>
      <w:r>
        <w:rPr>
          <w:b/>
          <w:i/>
          <w:sz w:val="28"/>
          <w:szCs w:val="28"/>
        </w:rPr>
        <w:t xml:space="preserve">Висновки. </w:t>
      </w:r>
      <w:r w:rsidR="00A5493D">
        <w:rPr>
          <w:i/>
          <w:sz w:val="28"/>
          <w:szCs w:val="28"/>
        </w:rPr>
        <w:t xml:space="preserve">Виокремлено </w:t>
      </w:r>
      <w:r w:rsidR="00626B05">
        <w:rPr>
          <w:i/>
          <w:sz w:val="28"/>
          <w:szCs w:val="28"/>
        </w:rPr>
        <w:t xml:space="preserve">етапи процесу </w:t>
      </w:r>
      <w:r>
        <w:rPr>
          <w:i/>
          <w:sz w:val="28"/>
          <w:szCs w:val="28"/>
        </w:rPr>
        <w:t>формування готовності майбутніх фахівців з фізичної культури і спорту до провадження здоров</w:t>
      </w:r>
      <w:r>
        <w:rPr>
          <w:i/>
          <w:sz w:val="28"/>
          <w:szCs w:val="28"/>
          <w:lang w:val="en-US"/>
        </w:rPr>
        <w:t>’</w:t>
      </w:r>
      <w:proofErr w:type="spellStart"/>
      <w:r>
        <w:rPr>
          <w:i/>
          <w:sz w:val="28"/>
          <w:szCs w:val="28"/>
        </w:rPr>
        <w:t>язбережувальних</w:t>
      </w:r>
      <w:proofErr w:type="spellEnd"/>
      <w:r>
        <w:rPr>
          <w:i/>
          <w:sz w:val="28"/>
          <w:szCs w:val="28"/>
        </w:rPr>
        <w:t xml:space="preserve"> технологій; </w:t>
      </w:r>
      <w:r w:rsidR="00A5493D">
        <w:rPr>
          <w:i/>
          <w:sz w:val="28"/>
          <w:szCs w:val="28"/>
        </w:rPr>
        <w:t xml:space="preserve">та схарактеризовано </w:t>
      </w:r>
      <w:r w:rsidR="00626B05">
        <w:rPr>
          <w:i/>
          <w:sz w:val="28"/>
          <w:szCs w:val="28"/>
        </w:rPr>
        <w:t xml:space="preserve">технології використання активних та інтерактивних форм і методів впровадження </w:t>
      </w:r>
      <w:proofErr w:type="spellStart"/>
      <w:r w:rsidR="00626B05">
        <w:rPr>
          <w:i/>
          <w:sz w:val="28"/>
          <w:szCs w:val="28"/>
        </w:rPr>
        <w:lastRenderedPageBreak/>
        <w:t>здоров’</w:t>
      </w:r>
      <w:r w:rsidR="001909CA">
        <w:rPr>
          <w:i/>
          <w:sz w:val="28"/>
          <w:szCs w:val="28"/>
        </w:rPr>
        <w:t>я</w:t>
      </w:r>
      <w:r w:rsidR="00626B05">
        <w:rPr>
          <w:i/>
          <w:sz w:val="28"/>
          <w:szCs w:val="28"/>
        </w:rPr>
        <w:t>збережувальних</w:t>
      </w:r>
      <w:proofErr w:type="spellEnd"/>
      <w:r w:rsidR="00626B05">
        <w:rPr>
          <w:i/>
          <w:sz w:val="28"/>
          <w:szCs w:val="28"/>
        </w:rPr>
        <w:t xml:space="preserve"> технологій на практиці у ВЗО</w:t>
      </w:r>
      <w:r w:rsidR="00A5493D">
        <w:rPr>
          <w:i/>
          <w:sz w:val="28"/>
          <w:szCs w:val="28"/>
        </w:rPr>
        <w:t xml:space="preserve">. </w:t>
      </w:r>
      <w:r>
        <w:rPr>
          <w:i/>
          <w:sz w:val="28"/>
          <w:szCs w:val="28"/>
        </w:rPr>
        <w:t>Описано</w:t>
      </w:r>
      <w:r w:rsidR="00A5493D">
        <w:rPr>
          <w:i/>
          <w:sz w:val="28"/>
          <w:szCs w:val="28"/>
        </w:rPr>
        <w:t xml:space="preserve"> показник</w:t>
      </w:r>
      <w:r>
        <w:rPr>
          <w:i/>
          <w:sz w:val="28"/>
          <w:szCs w:val="28"/>
        </w:rPr>
        <w:t>и</w:t>
      </w:r>
      <w:r w:rsidR="00A5493D">
        <w:rPr>
          <w:i/>
          <w:sz w:val="28"/>
          <w:szCs w:val="28"/>
        </w:rPr>
        <w:t xml:space="preserve"> </w:t>
      </w:r>
      <w:r w:rsidR="00626B05">
        <w:rPr>
          <w:i/>
          <w:sz w:val="28"/>
          <w:szCs w:val="28"/>
        </w:rPr>
        <w:t>сформованості</w:t>
      </w:r>
      <w:r>
        <w:rPr>
          <w:i/>
          <w:sz w:val="28"/>
          <w:szCs w:val="28"/>
        </w:rPr>
        <w:t xml:space="preserve"> у</w:t>
      </w:r>
      <w:r w:rsidR="00626B05">
        <w:rPr>
          <w:i/>
          <w:sz w:val="28"/>
          <w:szCs w:val="28"/>
        </w:rPr>
        <w:t xml:space="preserve"> </w:t>
      </w:r>
      <w:r>
        <w:rPr>
          <w:i/>
          <w:sz w:val="28"/>
          <w:szCs w:val="28"/>
        </w:rPr>
        <w:t xml:space="preserve">студентів (на прикладі факультету фізичної культури та спорту Полтавського національного технічного університету імені Юрія Кондратюка) </w:t>
      </w:r>
      <w:r w:rsidR="00626B05">
        <w:rPr>
          <w:i/>
          <w:sz w:val="28"/>
          <w:szCs w:val="28"/>
        </w:rPr>
        <w:t xml:space="preserve">готовності до провадження </w:t>
      </w:r>
      <w:proofErr w:type="spellStart"/>
      <w:r w:rsidR="00626B05">
        <w:rPr>
          <w:i/>
          <w:sz w:val="28"/>
          <w:szCs w:val="28"/>
        </w:rPr>
        <w:t>здоров’</w:t>
      </w:r>
      <w:r w:rsidR="001909CA">
        <w:rPr>
          <w:i/>
          <w:sz w:val="28"/>
          <w:szCs w:val="28"/>
        </w:rPr>
        <w:t>я</w:t>
      </w:r>
      <w:r w:rsidR="00626B05">
        <w:rPr>
          <w:i/>
          <w:sz w:val="28"/>
          <w:szCs w:val="28"/>
        </w:rPr>
        <w:t>збережувальних</w:t>
      </w:r>
      <w:proofErr w:type="spellEnd"/>
      <w:r w:rsidR="00626B05">
        <w:rPr>
          <w:i/>
          <w:sz w:val="28"/>
          <w:szCs w:val="28"/>
        </w:rPr>
        <w:t xml:space="preserve"> технологій</w:t>
      </w:r>
      <w:r>
        <w:rPr>
          <w:i/>
          <w:sz w:val="28"/>
          <w:szCs w:val="28"/>
        </w:rPr>
        <w:t xml:space="preserve"> у фізичній культурі і спорті</w:t>
      </w:r>
      <w:r w:rsidR="00A5493D">
        <w:rPr>
          <w:i/>
          <w:sz w:val="28"/>
          <w:szCs w:val="28"/>
        </w:rPr>
        <w:t xml:space="preserve">. </w:t>
      </w:r>
    </w:p>
    <w:p w:rsidR="00800595" w:rsidRPr="00800595" w:rsidRDefault="00800595" w:rsidP="00A5493D">
      <w:pPr>
        <w:spacing w:line="360" w:lineRule="auto"/>
        <w:ind w:firstLine="720"/>
        <w:jc w:val="both"/>
        <w:rPr>
          <w:i/>
          <w:color w:val="00000A"/>
          <w:sz w:val="28"/>
          <w:szCs w:val="28"/>
        </w:rPr>
      </w:pPr>
      <w:r>
        <w:rPr>
          <w:i/>
          <w:sz w:val="28"/>
          <w:szCs w:val="28"/>
        </w:rPr>
        <w:t>Перспективним напрямом подальшого дослідження цієї проблеми виокремлюємо питання розроблення методичної системи здоров</w:t>
      </w:r>
      <w:r>
        <w:rPr>
          <w:i/>
          <w:sz w:val="28"/>
          <w:szCs w:val="28"/>
          <w:lang w:val="en-US"/>
        </w:rPr>
        <w:t>’</w:t>
      </w:r>
      <w:proofErr w:type="spellStart"/>
      <w:r>
        <w:rPr>
          <w:i/>
          <w:sz w:val="28"/>
          <w:szCs w:val="28"/>
        </w:rPr>
        <w:t>язбережувального</w:t>
      </w:r>
      <w:proofErr w:type="spellEnd"/>
      <w:r>
        <w:rPr>
          <w:i/>
          <w:sz w:val="28"/>
          <w:szCs w:val="28"/>
        </w:rPr>
        <w:t xml:space="preserve"> фізичного виховання в закладах освіти різних рівнів. </w:t>
      </w:r>
    </w:p>
    <w:p w:rsidR="00A5493D" w:rsidRDefault="00A5493D" w:rsidP="00A5493D">
      <w:pPr>
        <w:spacing w:line="360" w:lineRule="auto"/>
        <w:ind w:firstLine="720"/>
        <w:jc w:val="both"/>
        <w:rPr>
          <w:sz w:val="28"/>
          <w:szCs w:val="28"/>
        </w:rPr>
      </w:pPr>
    </w:p>
    <w:p w:rsidR="002F4440" w:rsidRPr="001909CA" w:rsidRDefault="00A5493D" w:rsidP="002F4440">
      <w:pPr>
        <w:pStyle w:val="a6"/>
        <w:spacing w:after="0" w:line="360" w:lineRule="auto"/>
        <w:ind w:firstLine="709"/>
        <w:jc w:val="both"/>
        <w:rPr>
          <w:sz w:val="28"/>
          <w:szCs w:val="28"/>
        </w:rPr>
      </w:pPr>
      <w:r w:rsidRPr="001909CA">
        <w:rPr>
          <w:b/>
          <w:bCs/>
          <w:sz w:val="28"/>
          <w:szCs w:val="28"/>
          <w:lang w:eastAsia="ru-RU"/>
        </w:rPr>
        <w:t>Постановка проблеми.</w:t>
      </w:r>
      <w:r w:rsidRPr="001909CA">
        <w:rPr>
          <w:sz w:val="28"/>
          <w:szCs w:val="28"/>
        </w:rPr>
        <w:t xml:space="preserve"> </w:t>
      </w:r>
      <w:r w:rsidR="002F4440" w:rsidRPr="001909CA">
        <w:rPr>
          <w:sz w:val="28"/>
          <w:szCs w:val="28"/>
        </w:rPr>
        <w:t xml:space="preserve">Актуальність дослідження проблеми </w:t>
      </w:r>
      <w:proofErr w:type="spellStart"/>
      <w:r w:rsidR="002F4440" w:rsidRPr="001909CA">
        <w:rPr>
          <w:sz w:val="28"/>
          <w:szCs w:val="28"/>
        </w:rPr>
        <w:t>здоров’язбереження</w:t>
      </w:r>
      <w:proofErr w:type="spellEnd"/>
      <w:r w:rsidR="002F4440" w:rsidRPr="001909CA">
        <w:rPr>
          <w:sz w:val="28"/>
          <w:szCs w:val="28"/>
        </w:rPr>
        <w:t xml:space="preserve"> </w:t>
      </w:r>
      <w:r w:rsidR="001909CA">
        <w:rPr>
          <w:sz w:val="28"/>
          <w:szCs w:val="28"/>
        </w:rPr>
        <w:t xml:space="preserve">в умовах ЗВО </w:t>
      </w:r>
      <w:r w:rsidR="002F4440" w:rsidRPr="001909CA">
        <w:rPr>
          <w:sz w:val="28"/>
          <w:szCs w:val="28"/>
        </w:rPr>
        <w:t>зумовлена реаліями сьогодення щодо стану здоров’я студентської молоді, їх способу життя та наявної у них сформованої культури здоров’я. За даними Міністерства охорони здоров’я України (станом на 1.01.2018 р.) у 50 % студентів спостерігаються функціональні порушення різних систем органів, а в 42 % – хронічні захворювання.</w:t>
      </w:r>
    </w:p>
    <w:p w:rsidR="002F4440" w:rsidRPr="002F4440" w:rsidRDefault="002F4440" w:rsidP="002F4440">
      <w:pPr>
        <w:pStyle w:val="a6"/>
        <w:spacing w:after="0" w:line="360" w:lineRule="auto"/>
        <w:ind w:firstLine="709"/>
        <w:jc w:val="both"/>
        <w:rPr>
          <w:sz w:val="28"/>
          <w:szCs w:val="28"/>
        </w:rPr>
      </w:pPr>
      <w:r w:rsidRPr="001909CA">
        <w:rPr>
          <w:sz w:val="28"/>
          <w:szCs w:val="28"/>
        </w:rPr>
        <w:t>Протягом останніх років, на жаль, спостерігається тенденція до зростання захворюваності</w:t>
      </w:r>
      <w:r w:rsidR="001909CA">
        <w:rPr>
          <w:sz w:val="28"/>
          <w:szCs w:val="28"/>
        </w:rPr>
        <w:t xml:space="preserve"> –</w:t>
      </w:r>
      <w:r w:rsidRPr="001909CA">
        <w:rPr>
          <w:sz w:val="28"/>
          <w:szCs w:val="28"/>
        </w:rPr>
        <w:t xml:space="preserve"> збільшується поширеність хронічної патології, знижується кількість здорових студентів, що підтверджується даними як офіційної статистики, так і результатами наукових досліджень [6; 13]. На сьогодні під час профілактичних оглядів у студентів удвічі більше, ніж двадцять років тому, виявляють </w:t>
      </w:r>
      <w:proofErr w:type="spellStart"/>
      <w:r w:rsidRPr="001909CA">
        <w:rPr>
          <w:sz w:val="28"/>
          <w:szCs w:val="28"/>
        </w:rPr>
        <w:t>сколіотичну</w:t>
      </w:r>
      <w:proofErr w:type="spellEnd"/>
      <w:r w:rsidRPr="001909CA">
        <w:rPr>
          <w:sz w:val="28"/>
          <w:szCs w:val="28"/>
        </w:rPr>
        <w:t xml:space="preserve"> хворобу та порушення постави</w:t>
      </w:r>
      <w:r w:rsidR="000D6CC5" w:rsidRPr="001909CA">
        <w:rPr>
          <w:sz w:val="28"/>
          <w:szCs w:val="28"/>
        </w:rPr>
        <w:t xml:space="preserve">, </w:t>
      </w:r>
      <w:r w:rsidRPr="001909CA">
        <w:rPr>
          <w:sz w:val="28"/>
          <w:szCs w:val="28"/>
        </w:rPr>
        <w:t>реєстру</w:t>
      </w:r>
      <w:r w:rsidR="0062388B" w:rsidRPr="001909CA">
        <w:rPr>
          <w:sz w:val="28"/>
          <w:szCs w:val="28"/>
        </w:rPr>
        <w:t>ю</w:t>
      </w:r>
      <w:r w:rsidRPr="001909CA">
        <w:rPr>
          <w:sz w:val="28"/>
          <w:szCs w:val="28"/>
        </w:rPr>
        <w:t xml:space="preserve">ться </w:t>
      </w:r>
      <w:r w:rsidR="0062388B" w:rsidRPr="001909CA">
        <w:rPr>
          <w:sz w:val="28"/>
          <w:szCs w:val="28"/>
        </w:rPr>
        <w:t>хвороби органів травлення та серцево-судинні патології</w:t>
      </w:r>
      <w:r w:rsidRPr="001909CA">
        <w:rPr>
          <w:sz w:val="28"/>
          <w:szCs w:val="28"/>
        </w:rPr>
        <w:t xml:space="preserve">. Як засвідчує практика </w:t>
      </w:r>
      <w:r w:rsidR="000D6CC5" w:rsidRPr="001909CA">
        <w:rPr>
          <w:sz w:val="28"/>
          <w:szCs w:val="28"/>
        </w:rPr>
        <w:t xml:space="preserve">закладів охорони здоров’я </w:t>
      </w:r>
      <w:r w:rsidRPr="001909CA">
        <w:rPr>
          <w:sz w:val="28"/>
          <w:szCs w:val="28"/>
        </w:rPr>
        <w:t xml:space="preserve">37 % </w:t>
      </w:r>
      <w:r w:rsidR="000D6CC5" w:rsidRPr="001909CA">
        <w:rPr>
          <w:sz w:val="28"/>
          <w:szCs w:val="28"/>
        </w:rPr>
        <w:t xml:space="preserve">хвороб у </w:t>
      </w:r>
      <w:r w:rsidRPr="001909CA">
        <w:rPr>
          <w:sz w:val="28"/>
          <w:szCs w:val="28"/>
        </w:rPr>
        <w:t xml:space="preserve">студентів </w:t>
      </w:r>
      <w:r w:rsidR="000D6CC5" w:rsidRPr="001909CA">
        <w:rPr>
          <w:sz w:val="28"/>
          <w:szCs w:val="28"/>
        </w:rPr>
        <w:t xml:space="preserve">пов’язані з малорухливим способом життя та </w:t>
      </w:r>
      <w:r w:rsidR="001909CA">
        <w:rPr>
          <w:sz w:val="28"/>
          <w:szCs w:val="28"/>
        </w:rPr>
        <w:t xml:space="preserve">викликані </w:t>
      </w:r>
      <w:r w:rsidR="000D6CC5" w:rsidRPr="001909CA">
        <w:rPr>
          <w:sz w:val="28"/>
          <w:szCs w:val="28"/>
        </w:rPr>
        <w:t>гіподинамією. Педагогічна практика діагностує</w:t>
      </w:r>
      <w:r w:rsidRPr="001909CA">
        <w:rPr>
          <w:sz w:val="28"/>
          <w:szCs w:val="28"/>
        </w:rPr>
        <w:t xml:space="preserve"> відсутність цілеспрямованої особистісної мотивації студентської молоді </w:t>
      </w:r>
      <w:r w:rsidR="000D6CC5" w:rsidRPr="001909CA">
        <w:rPr>
          <w:sz w:val="28"/>
          <w:szCs w:val="28"/>
        </w:rPr>
        <w:t>щодо</w:t>
      </w:r>
      <w:r w:rsidRPr="001909CA">
        <w:rPr>
          <w:sz w:val="28"/>
          <w:szCs w:val="28"/>
        </w:rPr>
        <w:t xml:space="preserve"> формування,</w:t>
      </w:r>
      <w:r w:rsidRPr="002F4440">
        <w:rPr>
          <w:sz w:val="28"/>
          <w:szCs w:val="28"/>
        </w:rPr>
        <w:t xml:space="preserve"> збереження і зміцнення свого здоров’я</w:t>
      </w:r>
      <w:r w:rsidR="000D6CC5">
        <w:rPr>
          <w:sz w:val="28"/>
          <w:szCs w:val="28"/>
        </w:rPr>
        <w:t xml:space="preserve"> та бажання займатися фізкультурно-оздоровчою діяльністю</w:t>
      </w:r>
      <w:r w:rsidRPr="002F4440">
        <w:rPr>
          <w:sz w:val="28"/>
          <w:szCs w:val="28"/>
        </w:rPr>
        <w:t>.</w:t>
      </w:r>
      <w:r w:rsidR="0062388B">
        <w:rPr>
          <w:sz w:val="28"/>
          <w:szCs w:val="28"/>
        </w:rPr>
        <w:t xml:space="preserve"> </w:t>
      </w:r>
      <w:r w:rsidRPr="002F4440">
        <w:rPr>
          <w:sz w:val="28"/>
          <w:szCs w:val="28"/>
        </w:rPr>
        <w:t xml:space="preserve">Однією з причин байдужого ставлення молоді до збереження власного </w:t>
      </w:r>
      <w:r w:rsidRPr="002F4440">
        <w:rPr>
          <w:sz w:val="28"/>
          <w:szCs w:val="28"/>
        </w:rPr>
        <w:lastRenderedPageBreak/>
        <w:t xml:space="preserve">здоров’я є стан сучасної системи освіти, зокрема й фізкультурної </w:t>
      </w:r>
      <w:r w:rsidR="000D6CC5">
        <w:rPr>
          <w:sz w:val="28"/>
          <w:szCs w:val="28"/>
        </w:rPr>
        <w:t>в тому числі</w:t>
      </w:r>
      <w:r w:rsidR="000D6CC5" w:rsidRPr="002F4440">
        <w:rPr>
          <w:sz w:val="28"/>
          <w:szCs w:val="28"/>
        </w:rPr>
        <w:t xml:space="preserve"> </w:t>
      </w:r>
      <w:r w:rsidRPr="002F4440">
        <w:rPr>
          <w:sz w:val="28"/>
          <w:szCs w:val="28"/>
        </w:rPr>
        <w:t>у вищих навчальних закладах різного професійного спрямування.</w:t>
      </w:r>
    </w:p>
    <w:p w:rsidR="002F4440" w:rsidRPr="0062388B" w:rsidRDefault="002F4440" w:rsidP="002F4440">
      <w:pPr>
        <w:pStyle w:val="a6"/>
        <w:spacing w:after="0" w:line="360" w:lineRule="auto"/>
        <w:ind w:firstLine="709"/>
        <w:jc w:val="both"/>
        <w:rPr>
          <w:sz w:val="28"/>
          <w:szCs w:val="28"/>
        </w:rPr>
      </w:pPr>
      <w:r w:rsidRPr="002F4440">
        <w:rPr>
          <w:sz w:val="28"/>
          <w:szCs w:val="28"/>
        </w:rPr>
        <w:t xml:space="preserve">Навчання студентів </w:t>
      </w:r>
      <w:proofErr w:type="spellStart"/>
      <w:r w:rsidRPr="002F4440">
        <w:rPr>
          <w:sz w:val="28"/>
          <w:szCs w:val="28"/>
        </w:rPr>
        <w:t>здоров’язбереження</w:t>
      </w:r>
      <w:proofErr w:type="spellEnd"/>
      <w:r w:rsidRPr="002F4440">
        <w:rPr>
          <w:sz w:val="28"/>
          <w:szCs w:val="28"/>
        </w:rPr>
        <w:t xml:space="preserve"> у системі </w:t>
      </w:r>
      <w:r w:rsidR="000D6CC5">
        <w:rPr>
          <w:sz w:val="28"/>
          <w:szCs w:val="28"/>
        </w:rPr>
        <w:t>ЗВО</w:t>
      </w:r>
      <w:r w:rsidRPr="002F4440">
        <w:rPr>
          <w:sz w:val="28"/>
          <w:szCs w:val="28"/>
        </w:rPr>
        <w:t xml:space="preserve"> включає не лише процес оволодіння предметними знаннями і життєво важливими </w:t>
      </w:r>
      <w:r w:rsidR="0062388B">
        <w:rPr>
          <w:sz w:val="28"/>
          <w:szCs w:val="28"/>
        </w:rPr>
        <w:t>здоров</w:t>
      </w:r>
      <w:r w:rsidR="0062388B">
        <w:rPr>
          <w:sz w:val="28"/>
          <w:szCs w:val="28"/>
          <w:lang w:val="en-US"/>
        </w:rPr>
        <w:t>’</w:t>
      </w:r>
      <w:proofErr w:type="spellStart"/>
      <w:r w:rsidR="0062388B">
        <w:rPr>
          <w:sz w:val="28"/>
          <w:szCs w:val="28"/>
        </w:rPr>
        <w:t>язбережувальними</w:t>
      </w:r>
      <w:proofErr w:type="spellEnd"/>
      <w:r w:rsidR="0062388B">
        <w:rPr>
          <w:sz w:val="28"/>
          <w:szCs w:val="28"/>
        </w:rPr>
        <w:t xml:space="preserve"> та здоров</w:t>
      </w:r>
      <w:r w:rsidR="0062388B">
        <w:rPr>
          <w:sz w:val="28"/>
          <w:szCs w:val="28"/>
          <w:lang w:val="en-US"/>
        </w:rPr>
        <w:t>’</w:t>
      </w:r>
      <w:proofErr w:type="spellStart"/>
      <w:r w:rsidR="0062388B">
        <w:rPr>
          <w:sz w:val="28"/>
          <w:szCs w:val="28"/>
        </w:rPr>
        <w:t>ярозвивальними</w:t>
      </w:r>
      <w:proofErr w:type="spellEnd"/>
      <w:r w:rsidR="0062388B">
        <w:rPr>
          <w:sz w:val="28"/>
          <w:szCs w:val="28"/>
        </w:rPr>
        <w:t xml:space="preserve"> </w:t>
      </w:r>
      <w:proofErr w:type="spellStart"/>
      <w:r w:rsidRPr="002F4440">
        <w:rPr>
          <w:sz w:val="28"/>
          <w:szCs w:val="28"/>
        </w:rPr>
        <w:t>компетентностями</w:t>
      </w:r>
      <w:proofErr w:type="spellEnd"/>
      <w:r w:rsidRPr="002F4440">
        <w:rPr>
          <w:sz w:val="28"/>
          <w:szCs w:val="28"/>
        </w:rPr>
        <w:t xml:space="preserve">, а й формування відповідних життєвих цінностей, результатом яких є здатність самостійно «управляти» своїм здоров’ям, проводити діагностичні, профілактичні, а за потреби і реабілітаційні та </w:t>
      </w:r>
      <w:proofErr w:type="spellStart"/>
      <w:r w:rsidRPr="002F4440">
        <w:rPr>
          <w:sz w:val="28"/>
          <w:szCs w:val="28"/>
        </w:rPr>
        <w:t>корекційні</w:t>
      </w:r>
      <w:proofErr w:type="spellEnd"/>
      <w:r w:rsidRPr="002F4440">
        <w:rPr>
          <w:sz w:val="28"/>
          <w:szCs w:val="28"/>
        </w:rPr>
        <w:t xml:space="preserve"> заходи. </w:t>
      </w:r>
      <w:r w:rsidR="000D6CC5">
        <w:rPr>
          <w:sz w:val="28"/>
          <w:szCs w:val="28"/>
        </w:rPr>
        <w:t>Постає необхідність у</w:t>
      </w:r>
      <w:r w:rsidRPr="002F4440">
        <w:rPr>
          <w:sz w:val="28"/>
          <w:szCs w:val="28"/>
        </w:rPr>
        <w:t xml:space="preserve"> </w:t>
      </w:r>
      <w:r w:rsidR="000D6CC5">
        <w:rPr>
          <w:sz w:val="28"/>
          <w:szCs w:val="28"/>
        </w:rPr>
        <w:t xml:space="preserve">здатності фахівців фізичної культури застосовувати на практиці </w:t>
      </w:r>
      <w:proofErr w:type="spellStart"/>
      <w:r w:rsidR="000D6CC5" w:rsidRPr="000D6CC5">
        <w:rPr>
          <w:sz w:val="28"/>
          <w:szCs w:val="28"/>
        </w:rPr>
        <w:t>здоров</w:t>
      </w:r>
      <w:r w:rsidR="001909CA" w:rsidRPr="000D6CC5">
        <w:rPr>
          <w:sz w:val="28"/>
          <w:szCs w:val="28"/>
        </w:rPr>
        <w:t>’</w:t>
      </w:r>
      <w:r w:rsidR="000D6CC5" w:rsidRPr="000D6CC5">
        <w:rPr>
          <w:sz w:val="28"/>
          <w:szCs w:val="28"/>
        </w:rPr>
        <w:t>язбережувальні</w:t>
      </w:r>
      <w:proofErr w:type="spellEnd"/>
      <w:r w:rsidR="000D6CC5" w:rsidRPr="000D6CC5">
        <w:rPr>
          <w:sz w:val="28"/>
          <w:szCs w:val="28"/>
        </w:rPr>
        <w:t xml:space="preserve"> технології</w:t>
      </w:r>
      <w:r w:rsidR="000D6CC5">
        <w:rPr>
          <w:sz w:val="28"/>
          <w:szCs w:val="28"/>
        </w:rPr>
        <w:t>, що передбачає важливість</w:t>
      </w:r>
      <w:r w:rsidR="000D6CC5">
        <w:rPr>
          <w:i/>
          <w:sz w:val="28"/>
          <w:szCs w:val="28"/>
        </w:rPr>
        <w:t xml:space="preserve"> </w:t>
      </w:r>
      <w:r w:rsidR="0062388B">
        <w:rPr>
          <w:sz w:val="28"/>
          <w:szCs w:val="28"/>
        </w:rPr>
        <w:t xml:space="preserve">формування готовності в майбутніх фахівців </w:t>
      </w:r>
      <w:r w:rsidR="000D6CC5">
        <w:rPr>
          <w:sz w:val="28"/>
          <w:szCs w:val="28"/>
        </w:rPr>
        <w:t xml:space="preserve">з </w:t>
      </w:r>
      <w:r w:rsidR="0062388B">
        <w:rPr>
          <w:sz w:val="28"/>
          <w:szCs w:val="28"/>
        </w:rPr>
        <w:t xml:space="preserve">фізичної культури та спорту до впровадження </w:t>
      </w:r>
      <w:proofErr w:type="spellStart"/>
      <w:r w:rsidR="0062388B" w:rsidRPr="0062388B">
        <w:rPr>
          <w:sz w:val="28"/>
          <w:szCs w:val="28"/>
        </w:rPr>
        <w:t>здоров</w:t>
      </w:r>
      <w:r w:rsidR="001909CA" w:rsidRPr="0062388B">
        <w:rPr>
          <w:sz w:val="28"/>
          <w:szCs w:val="28"/>
        </w:rPr>
        <w:t>’</w:t>
      </w:r>
      <w:r w:rsidR="0062388B" w:rsidRPr="0062388B">
        <w:rPr>
          <w:sz w:val="28"/>
          <w:szCs w:val="28"/>
        </w:rPr>
        <w:t>язбережувальних</w:t>
      </w:r>
      <w:proofErr w:type="spellEnd"/>
      <w:r w:rsidR="0062388B" w:rsidRPr="0062388B">
        <w:rPr>
          <w:sz w:val="28"/>
          <w:szCs w:val="28"/>
        </w:rPr>
        <w:t xml:space="preserve"> технологій</w:t>
      </w:r>
      <w:r w:rsidR="0062388B">
        <w:rPr>
          <w:sz w:val="28"/>
          <w:szCs w:val="28"/>
        </w:rPr>
        <w:t>.</w:t>
      </w:r>
    </w:p>
    <w:p w:rsidR="000D6CC5" w:rsidRPr="000D6CC5" w:rsidRDefault="00A5493D" w:rsidP="000D6CC5">
      <w:pPr>
        <w:pStyle w:val="a6"/>
        <w:spacing w:after="0" w:line="360" w:lineRule="auto"/>
        <w:ind w:firstLine="709"/>
        <w:jc w:val="both"/>
        <w:rPr>
          <w:sz w:val="28"/>
          <w:szCs w:val="28"/>
        </w:rPr>
      </w:pPr>
      <w:r w:rsidRPr="000D6CC5">
        <w:rPr>
          <w:b/>
          <w:sz w:val="28"/>
          <w:szCs w:val="28"/>
        </w:rPr>
        <w:t>Аналіз останніх досліджень і публікацій</w:t>
      </w:r>
      <w:r w:rsidRPr="002F4440">
        <w:rPr>
          <w:sz w:val="28"/>
          <w:szCs w:val="28"/>
        </w:rPr>
        <w:t xml:space="preserve">. </w:t>
      </w:r>
      <w:r w:rsidR="000D6CC5" w:rsidRPr="000D6CC5">
        <w:rPr>
          <w:sz w:val="28"/>
          <w:szCs w:val="28"/>
        </w:rPr>
        <w:t xml:space="preserve">У вітчизняній і зарубіжній педагогічній науці досліджувалися різні аспекти </w:t>
      </w:r>
      <w:r w:rsidR="000D6CC5">
        <w:rPr>
          <w:sz w:val="28"/>
          <w:szCs w:val="28"/>
        </w:rPr>
        <w:t xml:space="preserve">проблеми </w:t>
      </w:r>
      <w:proofErr w:type="spellStart"/>
      <w:r w:rsidR="000D6CC5">
        <w:rPr>
          <w:sz w:val="28"/>
          <w:szCs w:val="28"/>
        </w:rPr>
        <w:t>здоров’язбереження</w:t>
      </w:r>
      <w:proofErr w:type="spellEnd"/>
      <w:r w:rsidR="000D6CC5">
        <w:rPr>
          <w:sz w:val="28"/>
          <w:szCs w:val="28"/>
        </w:rPr>
        <w:t xml:space="preserve">, а саме: теоретичні засади </w:t>
      </w:r>
      <w:proofErr w:type="spellStart"/>
      <w:r w:rsidR="000D6CC5">
        <w:rPr>
          <w:sz w:val="28"/>
          <w:szCs w:val="28"/>
        </w:rPr>
        <w:t>здоров’язбережувальних</w:t>
      </w:r>
      <w:proofErr w:type="spellEnd"/>
      <w:r w:rsidR="000D6CC5">
        <w:rPr>
          <w:sz w:val="28"/>
          <w:szCs w:val="28"/>
        </w:rPr>
        <w:t xml:space="preserve"> технологій (</w:t>
      </w:r>
      <w:proofErr w:type="spellStart"/>
      <w:r w:rsidR="000D6CC5">
        <w:rPr>
          <w:sz w:val="28"/>
          <w:szCs w:val="28"/>
        </w:rPr>
        <w:t>Н. Бес</w:t>
      </w:r>
      <w:proofErr w:type="spellEnd"/>
      <w:r w:rsidR="000D6CC5">
        <w:rPr>
          <w:sz w:val="28"/>
          <w:szCs w:val="28"/>
        </w:rPr>
        <w:t xml:space="preserve">еда, </w:t>
      </w:r>
      <w:r w:rsidR="008E6716">
        <w:rPr>
          <w:sz w:val="28"/>
          <w:szCs w:val="28"/>
        </w:rPr>
        <w:t xml:space="preserve">С. Гаркуша, </w:t>
      </w:r>
      <w:r w:rsidR="000D6CC5">
        <w:rPr>
          <w:sz w:val="28"/>
          <w:szCs w:val="28"/>
        </w:rPr>
        <w:t xml:space="preserve">Л. Горяна, </w:t>
      </w:r>
      <w:proofErr w:type="spellStart"/>
      <w:r w:rsidR="000D6CC5">
        <w:rPr>
          <w:sz w:val="28"/>
          <w:szCs w:val="28"/>
        </w:rPr>
        <w:t>О. Дубо</w:t>
      </w:r>
      <w:proofErr w:type="spellEnd"/>
      <w:r w:rsidR="000D6CC5">
        <w:rPr>
          <w:sz w:val="28"/>
          <w:szCs w:val="28"/>
        </w:rPr>
        <w:t xml:space="preserve">гай, </w:t>
      </w:r>
      <w:r w:rsidR="008E6716">
        <w:rPr>
          <w:sz w:val="28"/>
          <w:szCs w:val="28"/>
        </w:rPr>
        <w:t xml:space="preserve">М. </w:t>
      </w:r>
      <w:proofErr w:type="spellStart"/>
      <w:r w:rsidR="008E6716">
        <w:rPr>
          <w:sz w:val="28"/>
          <w:szCs w:val="28"/>
        </w:rPr>
        <w:t>Носко</w:t>
      </w:r>
      <w:proofErr w:type="spellEnd"/>
      <w:r w:rsidR="008E6716">
        <w:rPr>
          <w:sz w:val="28"/>
          <w:szCs w:val="28"/>
        </w:rPr>
        <w:t xml:space="preserve">, </w:t>
      </w:r>
      <w:r w:rsidR="000D6CC5">
        <w:rPr>
          <w:sz w:val="28"/>
          <w:szCs w:val="28"/>
        </w:rPr>
        <w:t xml:space="preserve">Л. Попова, </w:t>
      </w:r>
      <w:proofErr w:type="spellStart"/>
      <w:r w:rsidR="000D6CC5">
        <w:rPr>
          <w:sz w:val="28"/>
          <w:szCs w:val="28"/>
        </w:rPr>
        <w:t>С. Лапає</w:t>
      </w:r>
      <w:proofErr w:type="spellEnd"/>
      <w:r w:rsidR="000D6CC5">
        <w:rPr>
          <w:sz w:val="28"/>
          <w:szCs w:val="28"/>
        </w:rPr>
        <w:t xml:space="preserve">нко та інші); формування </w:t>
      </w:r>
      <w:proofErr w:type="spellStart"/>
      <w:r w:rsidR="000D6CC5">
        <w:rPr>
          <w:sz w:val="28"/>
          <w:szCs w:val="28"/>
        </w:rPr>
        <w:t>валеологічної</w:t>
      </w:r>
      <w:proofErr w:type="spellEnd"/>
      <w:r w:rsidR="000D6CC5">
        <w:rPr>
          <w:sz w:val="28"/>
          <w:szCs w:val="28"/>
        </w:rPr>
        <w:t xml:space="preserve"> культури особистості засобами </w:t>
      </w:r>
      <w:proofErr w:type="spellStart"/>
      <w:r w:rsidR="000D6CC5">
        <w:rPr>
          <w:sz w:val="28"/>
          <w:szCs w:val="28"/>
        </w:rPr>
        <w:t>здоров’язбережувальних</w:t>
      </w:r>
      <w:proofErr w:type="spellEnd"/>
      <w:r w:rsidR="000D6CC5">
        <w:rPr>
          <w:sz w:val="28"/>
          <w:szCs w:val="28"/>
        </w:rPr>
        <w:t xml:space="preserve"> технологій (</w:t>
      </w:r>
      <w:proofErr w:type="spellStart"/>
      <w:r w:rsidR="000D6CC5">
        <w:rPr>
          <w:sz w:val="28"/>
          <w:szCs w:val="28"/>
        </w:rPr>
        <w:t>Т. Бойче</w:t>
      </w:r>
      <w:proofErr w:type="spellEnd"/>
      <w:r w:rsidR="000D6CC5">
        <w:rPr>
          <w:sz w:val="28"/>
          <w:szCs w:val="28"/>
        </w:rPr>
        <w:t xml:space="preserve">нко, О. Бондаренко, Л. Ващенко, </w:t>
      </w:r>
      <w:proofErr w:type="spellStart"/>
      <w:r w:rsidR="000D6CC5">
        <w:rPr>
          <w:sz w:val="28"/>
          <w:szCs w:val="28"/>
        </w:rPr>
        <w:t>М. Гончаре</w:t>
      </w:r>
      <w:proofErr w:type="spellEnd"/>
      <w:r w:rsidR="000D6CC5">
        <w:rPr>
          <w:sz w:val="28"/>
          <w:szCs w:val="28"/>
        </w:rPr>
        <w:t xml:space="preserve">нко, </w:t>
      </w:r>
      <w:proofErr w:type="spellStart"/>
      <w:r w:rsidR="000D6CC5">
        <w:rPr>
          <w:sz w:val="28"/>
          <w:szCs w:val="28"/>
        </w:rPr>
        <w:t>В. Гора</w:t>
      </w:r>
      <w:proofErr w:type="spellEnd"/>
      <w:r w:rsidR="000D6CC5">
        <w:rPr>
          <w:sz w:val="28"/>
          <w:szCs w:val="28"/>
        </w:rPr>
        <w:t xml:space="preserve">щук, </w:t>
      </w:r>
      <w:proofErr w:type="spellStart"/>
      <w:r w:rsidR="000D6CC5">
        <w:rPr>
          <w:sz w:val="28"/>
          <w:szCs w:val="28"/>
        </w:rPr>
        <w:t>В. Гриб</w:t>
      </w:r>
      <w:proofErr w:type="spellEnd"/>
      <w:r w:rsidR="000D6CC5">
        <w:rPr>
          <w:sz w:val="28"/>
          <w:szCs w:val="28"/>
        </w:rPr>
        <w:t xml:space="preserve">ань, С. Кондратюк та інші); чинники формування </w:t>
      </w:r>
      <w:proofErr w:type="spellStart"/>
      <w:r w:rsidR="000D6CC5">
        <w:rPr>
          <w:sz w:val="28"/>
          <w:szCs w:val="28"/>
        </w:rPr>
        <w:t>здоров’язбережувального</w:t>
      </w:r>
      <w:proofErr w:type="spellEnd"/>
      <w:r w:rsidR="000D6CC5">
        <w:rPr>
          <w:sz w:val="28"/>
          <w:szCs w:val="28"/>
        </w:rPr>
        <w:t xml:space="preserve"> освітнього середовища в загальноосвітньому та вищому навчальному закладі (О. Ващенко, С. </w:t>
      </w:r>
      <w:proofErr w:type="spellStart"/>
      <w:r w:rsidR="000D6CC5">
        <w:rPr>
          <w:sz w:val="28"/>
          <w:szCs w:val="28"/>
        </w:rPr>
        <w:t>Дудко</w:t>
      </w:r>
      <w:proofErr w:type="spellEnd"/>
      <w:r w:rsidR="000D6CC5">
        <w:rPr>
          <w:sz w:val="28"/>
          <w:szCs w:val="28"/>
        </w:rPr>
        <w:t xml:space="preserve">, </w:t>
      </w:r>
      <w:proofErr w:type="spellStart"/>
      <w:r w:rsidR="000D6CC5">
        <w:rPr>
          <w:sz w:val="28"/>
          <w:szCs w:val="28"/>
        </w:rPr>
        <w:t>В. Звєк</w:t>
      </w:r>
      <w:proofErr w:type="spellEnd"/>
      <w:r w:rsidR="000D6CC5">
        <w:rPr>
          <w:sz w:val="28"/>
          <w:szCs w:val="28"/>
        </w:rPr>
        <w:t xml:space="preserve">ова, </w:t>
      </w:r>
      <w:proofErr w:type="spellStart"/>
      <w:r w:rsidR="000D6CC5">
        <w:rPr>
          <w:sz w:val="28"/>
          <w:szCs w:val="28"/>
        </w:rPr>
        <w:t>О. Клест</w:t>
      </w:r>
      <w:proofErr w:type="spellEnd"/>
      <w:r w:rsidR="000D6CC5">
        <w:rPr>
          <w:sz w:val="28"/>
          <w:szCs w:val="28"/>
        </w:rPr>
        <w:t xml:space="preserve">ова, </w:t>
      </w:r>
      <w:proofErr w:type="spellStart"/>
      <w:r w:rsidR="000D6CC5">
        <w:rPr>
          <w:sz w:val="28"/>
          <w:szCs w:val="28"/>
        </w:rPr>
        <w:t>К. Оглоб</w:t>
      </w:r>
      <w:proofErr w:type="spellEnd"/>
      <w:r w:rsidR="000D6CC5">
        <w:rPr>
          <w:sz w:val="28"/>
          <w:szCs w:val="28"/>
        </w:rPr>
        <w:t>лін та інші), результати дослідження яких мають теоретичне обґрунтування та знайшли поширення у педагогічній практиці. Проте, є</w:t>
      </w:r>
      <w:r w:rsidR="000D6CC5" w:rsidRPr="000D6CC5">
        <w:rPr>
          <w:sz w:val="28"/>
          <w:szCs w:val="28"/>
        </w:rPr>
        <w:t>диного визначення поняття «</w:t>
      </w:r>
      <w:proofErr w:type="spellStart"/>
      <w:r w:rsidR="000D6CC5" w:rsidRPr="000D6CC5">
        <w:rPr>
          <w:sz w:val="28"/>
          <w:szCs w:val="28"/>
        </w:rPr>
        <w:t>здоров’язбережувальні</w:t>
      </w:r>
      <w:proofErr w:type="spellEnd"/>
      <w:r w:rsidR="000D6CC5" w:rsidRPr="000D6CC5">
        <w:rPr>
          <w:sz w:val="28"/>
          <w:szCs w:val="28"/>
        </w:rPr>
        <w:t xml:space="preserve"> технології» в освіті не існує.</w:t>
      </w:r>
    </w:p>
    <w:p w:rsidR="000D6CC5" w:rsidRPr="000D6CC5" w:rsidRDefault="000D6CC5" w:rsidP="000D6CC5">
      <w:pPr>
        <w:pStyle w:val="a6"/>
        <w:spacing w:after="0" w:line="360" w:lineRule="auto"/>
        <w:ind w:firstLine="709"/>
        <w:jc w:val="both"/>
        <w:rPr>
          <w:sz w:val="28"/>
          <w:szCs w:val="28"/>
        </w:rPr>
      </w:pPr>
      <w:r w:rsidRPr="000D6CC5">
        <w:rPr>
          <w:sz w:val="28"/>
          <w:szCs w:val="28"/>
        </w:rPr>
        <w:t xml:space="preserve">Так, </w:t>
      </w:r>
      <w:r w:rsidRPr="008E6716">
        <w:rPr>
          <w:sz w:val="28"/>
          <w:szCs w:val="28"/>
        </w:rPr>
        <w:t xml:space="preserve">М.К. </w:t>
      </w:r>
      <w:proofErr w:type="spellStart"/>
      <w:r w:rsidRPr="008E6716">
        <w:rPr>
          <w:sz w:val="28"/>
          <w:szCs w:val="28"/>
        </w:rPr>
        <w:t>Смірнов</w:t>
      </w:r>
      <w:proofErr w:type="spellEnd"/>
      <w:r w:rsidRPr="008E6716">
        <w:rPr>
          <w:sz w:val="28"/>
          <w:szCs w:val="28"/>
        </w:rPr>
        <w:t xml:space="preserve"> трактує </w:t>
      </w:r>
      <w:proofErr w:type="spellStart"/>
      <w:r w:rsidRPr="008E6716">
        <w:rPr>
          <w:sz w:val="28"/>
          <w:szCs w:val="28"/>
        </w:rPr>
        <w:t>здоров’язбережувальної</w:t>
      </w:r>
      <w:proofErr w:type="spellEnd"/>
      <w:r w:rsidRPr="008E6716">
        <w:rPr>
          <w:sz w:val="28"/>
          <w:szCs w:val="28"/>
        </w:rPr>
        <w:t xml:space="preserve"> технології як функціональну систему організаційних засобів управління навчальною, пізнавальною і практичною діяльністю, яка науково й </w:t>
      </w:r>
      <w:proofErr w:type="spellStart"/>
      <w:r w:rsidRPr="008E6716">
        <w:rPr>
          <w:sz w:val="28"/>
          <w:szCs w:val="28"/>
        </w:rPr>
        <w:t>інструментально</w:t>
      </w:r>
      <w:proofErr w:type="spellEnd"/>
      <w:r w:rsidRPr="008E6716">
        <w:rPr>
          <w:sz w:val="28"/>
          <w:szCs w:val="28"/>
        </w:rPr>
        <w:t xml:space="preserve"> забезпечує збереження і зміцнення здоров’я. Метою </w:t>
      </w:r>
      <w:proofErr w:type="spellStart"/>
      <w:r w:rsidRPr="008E6716">
        <w:rPr>
          <w:sz w:val="28"/>
          <w:szCs w:val="28"/>
        </w:rPr>
        <w:t>здоров’язбережувальних</w:t>
      </w:r>
      <w:proofErr w:type="spellEnd"/>
      <w:r w:rsidRPr="008E6716">
        <w:rPr>
          <w:sz w:val="28"/>
          <w:szCs w:val="28"/>
        </w:rPr>
        <w:t xml:space="preserve"> освітніх технологій визначає забезпечення умов фізичного, психічного, </w:t>
      </w:r>
      <w:r w:rsidRPr="008E6716">
        <w:rPr>
          <w:sz w:val="28"/>
          <w:szCs w:val="28"/>
        </w:rPr>
        <w:lastRenderedPageBreak/>
        <w:t>соціального та духовного комфорту, що сприяють продуктивній навчально</w:t>
      </w:r>
      <w:r w:rsidR="00143CAB" w:rsidRPr="008E6716">
        <w:rPr>
          <w:sz w:val="28"/>
          <w:szCs w:val="28"/>
        </w:rPr>
        <w:t>-</w:t>
      </w:r>
      <w:r w:rsidRPr="008E6716">
        <w:rPr>
          <w:sz w:val="28"/>
          <w:szCs w:val="28"/>
        </w:rPr>
        <w:t>пізнавальній та практичній діяльності учасників освітнього процесу, заснованій на науковій організації праці та культури здорового способу життя особистості</w:t>
      </w:r>
      <w:r w:rsidR="00143CAB" w:rsidRPr="008E6716">
        <w:rPr>
          <w:sz w:val="28"/>
          <w:szCs w:val="28"/>
        </w:rPr>
        <w:t xml:space="preserve"> </w:t>
      </w:r>
      <w:r w:rsidRPr="008E6716">
        <w:rPr>
          <w:sz w:val="28"/>
          <w:szCs w:val="28"/>
        </w:rPr>
        <w:t>[</w:t>
      </w:r>
      <w:r w:rsidR="008E6716">
        <w:rPr>
          <w:sz w:val="28"/>
          <w:szCs w:val="28"/>
        </w:rPr>
        <w:t>8</w:t>
      </w:r>
      <w:r w:rsidRPr="008E6716">
        <w:rPr>
          <w:sz w:val="28"/>
          <w:szCs w:val="28"/>
        </w:rPr>
        <w:t>, с. 23].</w:t>
      </w:r>
    </w:p>
    <w:p w:rsidR="00143CAB" w:rsidRDefault="008E6716" w:rsidP="008E6716">
      <w:pPr>
        <w:pStyle w:val="a6"/>
        <w:spacing w:after="0" w:line="360" w:lineRule="auto"/>
        <w:ind w:firstLine="709"/>
        <w:jc w:val="both"/>
        <w:rPr>
          <w:sz w:val="28"/>
          <w:szCs w:val="28"/>
        </w:rPr>
      </w:pPr>
      <w:r>
        <w:rPr>
          <w:sz w:val="28"/>
          <w:szCs w:val="28"/>
        </w:rPr>
        <w:t>Деякі</w:t>
      </w:r>
      <w:r w:rsidR="00143CAB">
        <w:rPr>
          <w:sz w:val="28"/>
          <w:szCs w:val="28"/>
        </w:rPr>
        <w:t xml:space="preserve"> вчен</w:t>
      </w:r>
      <w:r>
        <w:rPr>
          <w:sz w:val="28"/>
          <w:szCs w:val="28"/>
        </w:rPr>
        <w:t>і</w:t>
      </w:r>
      <w:r w:rsidR="00143CAB">
        <w:rPr>
          <w:sz w:val="28"/>
          <w:szCs w:val="28"/>
        </w:rPr>
        <w:t xml:space="preserve"> </w:t>
      </w:r>
      <w:r>
        <w:rPr>
          <w:sz w:val="28"/>
          <w:szCs w:val="28"/>
        </w:rPr>
        <w:t>(</w:t>
      </w:r>
      <w:r w:rsidRPr="008E6716">
        <w:rPr>
          <w:sz w:val="28"/>
          <w:szCs w:val="28"/>
        </w:rPr>
        <w:t>М.О.</w:t>
      </w:r>
      <w:r>
        <w:rPr>
          <w:sz w:val="28"/>
          <w:szCs w:val="28"/>
        </w:rPr>
        <w:t xml:space="preserve"> </w:t>
      </w:r>
      <w:proofErr w:type="spellStart"/>
      <w:r w:rsidRPr="008E6716">
        <w:rPr>
          <w:sz w:val="28"/>
          <w:szCs w:val="28"/>
        </w:rPr>
        <w:t>Носко</w:t>
      </w:r>
      <w:proofErr w:type="spellEnd"/>
      <w:r w:rsidRPr="008E6716">
        <w:rPr>
          <w:sz w:val="28"/>
          <w:szCs w:val="28"/>
        </w:rPr>
        <w:t>, С.В.</w:t>
      </w:r>
      <w:r>
        <w:rPr>
          <w:sz w:val="28"/>
          <w:szCs w:val="28"/>
        </w:rPr>
        <w:t xml:space="preserve"> </w:t>
      </w:r>
      <w:r w:rsidRPr="008E6716">
        <w:rPr>
          <w:sz w:val="28"/>
          <w:szCs w:val="28"/>
        </w:rPr>
        <w:t>Гаркуша, О.М.</w:t>
      </w:r>
      <w:r>
        <w:rPr>
          <w:sz w:val="28"/>
          <w:szCs w:val="28"/>
        </w:rPr>
        <w:t xml:space="preserve"> </w:t>
      </w:r>
      <w:proofErr w:type="spellStart"/>
      <w:r w:rsidRPr="008E6716">
        <w:rPr>
          <w:sz w:val="28"/>
          <w:szCs w:val="28"/>
        </w:rPr>
        <w:t>Воєділова</w:t>
      </w:r>
      <w:proofErr w:type="spellEnd"/>
      <w:r>
        <w:rPr>
          <w:sz w:val="28"/>
          <w:szCs w:val="28"/>
        </w:rPr>
        <w:t xml:space="preserve"> [4]) </w:t>
      </w:r>
      <w:r w:rsidR="00143CAB">
        <w:rPr>
          <w:sz w:val="28"/>
          <w:szCs w:val="28"/>
        </w:rPr>
        <w:t>розгляда</w:t>
      </w:r>
      <w:r>
        <w:rPr>
          <w:sz w:val="28"/>
          <w:szCs w:val="28"/>
        </w:rPr>
        <w:t>ють</w:t>
      </w:r>
      <w:r w:rsidR="00143CAB">
        <w:rPr>
          <w:sz w:val="28"/>
          <w:szCs w:val="28"/>
        </w:rPr>
        <w:t xml:space="preserve"> </w:t>
      </w:r>
      <w:proofErr w:type="spellStart"/>
      <w:r w:rsidR="00143CAB">
        <w:rPr>
          <w:sz w:val="28"/>
          <w:szCs w:val="28"/>
        </w:rPr>
        <w:t>здоров’язбережувальні</w:t>
      </w:r>
      <w:proofErr w:type="spellEnd"/>
      <w:r w:rsidR="00143CAB">
        <w:rPr>
          <w:sz w:val="28"/>
          <w:szCs w:val="28"/>
        </w:rPr>
        <w:t xml:space="preserve"> технології в аспекті фізкультурно-оздоровчої діяльності тобто в системі фізичного виховання. Проте </w:t>
      </w:r>
      <w:r w:rsidR="001909CA">
        <w:rPr>
          <w:sz w:val="28"/>
          <w:szCs w:val="28"/>
        </w:rPr>
        <w:t>науковці</w:t>
      </w:r>
      <w:r w:rsidR="00143CAB">
        <w:rPr>
          <w:sz w:val="28"/>
          <w:szCs w:val="28"/>
        </w:rPr>
        <w:t xml:space="preserve"> </w:t>
      </w:r>
      <w:r w:rsidR="00143CAB" w:rsidRPr="008E6716">
        <w:rPr>
          <w:sz w:val="28"/>
          <w:szCs w:val="28"/>
        </w:rPr>
        <w:t>(</w:t>
      </w:r>
      <w:r>
        <w:rPr>
          <w:sz w:val="28"/>
          <w:szCs w:val="28"/>
        </w:rPr>
        <w:t>Ю. Гришко, В. Лозинський та інші</w:t>
      </w:r>
      <w:r w:rsidR="00143CAB" w:rsidRPr="008E6716">
        <w:rPr>
          <w:sz w:val="28"/>
          <w:szCs w:val="28"/>
        </w:rPr>
        <w:t>)</w:t>
      </w:r>
      <w:r w:rsidR="00143CAB">
        <w:rPr>
          <w:sz w:val="28"/>
          <w:szCs w:val="28"/>
        </w:rPr>
        <w:t xml:space="preserve"> вважають, що </w:t>
      </w:r>
      <w:r w:rsidR="00143CAB" w:rsidRPr="00143CAB">
        <w:rPr>
          <w:sz w:val="28"/>
          <w:szCs w:val="28"/>
        </w:rPr>
        <w:t xml:space="preserve">існують різні </w:t>
      </w:r>
      <w:r w:rsidR="00143CAB">
        <w:rPr>
          <w:sz w:val="28"/>
          <w:szCs w:val="28"/>
        </w:rPr>
        <w:t>пояснення</w:t>
      </w:r>
      <w:r w:rsidR="00143CAB" w:rsidRPr="00143CAB">
        <w:rPr>
          <w:sz w:val="28"/>
          <w:szCs w:val="28"/>
        </w:rPr>
        <w:t xml:space="preserve"> цього поняття </w:t>
      </w:r>
      <w:r w:rsidR="00143CAB">
        <w:rPr>
          <w:sz w:val="28"/>
          <w:szCs w:val="28"/>
        </w:rPr>
        <w:t xml:space="preserve">як </w:t>
      </w:r>
      <w:r w:rsidR="00143CAB" w:rsidRPr="00143CAB">
        <w:rPr>
          <w:sz w:val="28"/>
          <w:szCs w:val="28"/>
        </w:rPr>
        <w:t>з позицій медицини</w:t>
      </w:r>
      <w:r w:rsidR="00143CAB">
        <w:rPr>
          <w:sz w:val="28"/>
          <w:szCs w:val="28"/>
        </w:rPr>
        <w:t>, так і</w:t>
      </w:r>
      <w:r w:rsidR="00143CAB" w:rsidRPr="00143CAB">
        <w:rPr>
          <w:sz w:val="28"/>
          <w:szCs w:val="28"/>
        </w:rPr>
        <w:t xml:space="preserve"> педагогіки</w:t>
      </w:r>
      <w:r w:rsidR="00143CAB">
        <w:rPr>
          <w:sz w:val="28"/>
          <w:szCs w:val="28"/>
        </w:rPr>
        <w:t>. «З</w:t>
      </w:r>
      <w:r w:rsidR="00143CAB" w:rsidRPr="00143CAB">
        <w:rPr>
          <w:sz w:val="28"/>
          <w:szCs w:val="28"/>
        </w:rPr>
        <w:t xml:space="preserve"> точки зору фахівців охорони здоров’я поняття </w:t>
      </w:r>
      <w:r w:rsidR="00143CAB">
        <w:rPr>
          <w:sz w:val="28"/>
          <w:szCs w:val="28"/>
        </w:rPr>
        <w:t>«</w:t>
      </w:r>
      <w:proofErr w:type="spellStart"/>
      <w:r w:rsidR="00143CAB">
        <w:rPr>
          <w:sz w:val="28"/>
          <w:szCs w:val="28"/>
        </w:rPr>
        <w:t>здоров’язбережувальні</w:t>
      </w:r>
      <w:proofErr w:type="spellEnd"/>
      <w:r w:rsidR="00143CAB">
        <w:rPr>
          <w:sz w:val="28"/>
          <w:szCs w:val="28"/>
        </w:rPr>
        <w:t xml:space="preserve"> технології» </w:t>
      </w:r>
      <w:r w:rsidR="00143CAB" w:rsidRPr="00143CAB">
        <w:rPr>
          <w:sz w:val="28"/>
          <w:szCs w:val="28"/>
        </w:rPr>
        <w:t xml:space="preserve">включає усі можливі заходи оздоровлення, </w:t>
      </w:r>
      <w:r w:rsidR="00143CAB">
        <w:rPr>
          <w:sz w:val="28"/>
          <w:szCs w:val="28"/>
        </w:rPr>
        <w:t>тоді як з позиції</w:t>
      </w:r>
      <w:r w:rsidR="00143CAB" w:rsidRPr="00143CAB">
        <w:rPr>
          <w:sz w:val="28"/>
          <w:szCs w:val="28"/>
        </w:rPr>
        <w:t xml:space="preserve"> освітян – це навчання</w:t>
      </w:r>
      <w:r w:rsidR="00143CAB">
        <w:rPr>
          <w:sz w:val="28"/>
          <w:szCs w:val="28"/>
        </w:rPr>
        <w:t xml:space="preserve"> бути здоровим» </w:t>
      </w:r>
      <w:r w:rsidR="00143CAB" w:rsidRPr="008E6716">
        <w:rPr>
          <w:sz w:val="28"/>
          <w:szCs w:val="28"/>
        </w:rPr>
        <w:t>[</w:t>
      </w:r>
      <w:r>
        <w:rPr>
          <w:sz w:val="28"/>
          <w:szCs w:val="28"/>
        </w:rPr>
        <w:t>3, с. 23; 10, с. 764</w:t>
      </w:r>
      <w:r w:rsidR="00143CAB" w:rsidRPr="008E6716">
        <w:rPr>
          <w:sz w:val="28"/>
          <w:szCs w:val="28"/>
        </w:rPr>
        <w:t>]</w:t>
      </w:r>
      <w:r w:rsidR="00143CAB" w:rsidRPr="00143CAB">
        <w:rPr>
          <w:sz w:val="28"/>
          <w:szCs w:val="28"/>
        </w:rPr>
        <w:t>.</w:t>
      </w:r>
    </w:p>
    <w:p w:rsidR="00B566AF" w:rsidRPr="00143CAB" w:rsidRDefault="00B566AF" w:rsidP="00B566AF">
      <w:pPr>
        <w:pStyle w:val="a6"/>
        <w:spacing w:after="0" w:line="360" w:lineRule="auto"/>
        <w:ind w:firstLine="709"/>
        <w:jc w:val="both"/>
        <w:rPr>
          <w:sz w:val="28"/>
          <w:szCs w:val="28"/>
        </w:rPr>
      </w:pPr>
      <w:r w:rsidRPr="00143CAB">
        <w:rPr>
          <w:sz w:val="28"/>
          <w:szCs w:val="28"/>
        </w:rPr>
        <w:t>Узагальнення наукової літератури</w:t>
      </w:r>
      <w:r>
        <w:rPr>
          <w:sz w:val="28"/>
          <w:szCs w:val="28"/>
        </w:rPr>
        <w:t xml:space="preserve"> </w:t>
      </w:r>
      <w:r w:rsidRPr="008E6716">
        <w:rPr>
          <w:sz w:val="28"/>
          <w:szCs w:val="28"/>
        </w:rPr>
        <w:t>[</w:t>
      </w:r>
      <w:r w:rsidR="008E6716">
        <w:rPr>
          <w:sz w:val="28"/>
          <w:szCs w:val="28"/>
        </w:rPr>
        <w:t>1-14</w:t>
      </w:r>
      <w:r w:rsidRPr="008E6716">
        <w:rPr>
          <w:sz w:val="28"/>
          <w:szCs w:val="28"/>
        </w:rPr>
        <w:t>]</w:t>
      </w:r>
      <w:r w:rsidRPr="00143CAB">
        <w:rPr>
          <w:sz w:val="28"/>
          <w:szCs w:val="28"/>
        </w:rPr>
        <w:t xml:space="preserve"> дозволяє виокремити основні підходи до трактування дефініції «</w:t>
      </w:r>
      <w:proofErr w:type="spellStart"/>
      <w:r w:rsidRPr="00143CAB">
        <w:rPr>
          <w:sz w:val="28"/>
          <w:szCs w:val="28"/>
        </w:rPr>
        <w:t>здоров’язбережувальні</w:t>
      </w:r>
      <w:proofErr w:type="spellEnd"/>
      <w:r w:rsidRPr="00143CAB">
        <w:rPr>
          <w:sz w:val="28"/>
          <w:szCs w:val="28"/>
        </w:rPr>
        <w:t xml:space="preserve"> технології», а саме:</w:t>
      </w:r>
    </w:p>
    <w:p w:rsidR="00B566AF" w:rsidRDefault="00B566AF" w:rsidP="00B566AF">
      <w:pPr>
        <w:pStyle w:val="a6"/>
        <w:spacing w:after="0" w:line="360" w:lineRule="auto"/>
        <w:ind w:firstLine="709"/>
        <w:jc w:val="both"/>
        <w:rPr>
          <w:sz w:val="28"/>
          <w:szCs w:val="28"/>
        </w:rPr>
      </w:pPr>
      <w:r>
        <w:rPr>
          <w:sz w:val="28"/>
          <w:szCs w:val="28"/>
        </w:rPr>
        <w:t>– </w:t>
      </w:r>
      <w:r w:rsidRPr="00143CAB">
        <w:rPr>
          <w:sz w:val="28"/>
          <w:szCs w:val="28"/>
        </w:rPr>
        <w:t>системний</w:t>
      </w:r>
      <w:r>
        <w:rPr>
          <w:sz w:val="28"/>
          <w:szCs w:val="28"/>
        </w:rPr>
        <w:t xml:space="preserve"> – індикатор якості освітніх технологій;</w:t>
      </w:r>
    </w:p>
    <w:p w:rsidR="00B566AF" w:rsidRDefault="00B566AF" w:rsidP="00B566AF">
      <w:pPr>
        <w:pStyle w:val="a6"/>
        <w:spacing w:after="0" w:line="360" w:lineRule="auto"/>
        <w:ind w:firstLine="709"/>
        <w:jc w:val="both"/>
        <w:rPr>
          <w:sz w:val="28"/>
          <w:szCs w:val="28"/>
        </w:rPr>
      </w:pPr>
      <w:proofErr w:type="spellStart"/>
      <w:r>
        <w:rPr>
          <w:sz w:val="28"/>
          <w:szCs w:val="28"/>
        </w:rPr>
        <w:t>– </w:t>
      </w:r>
      <w:r w:rsidRPr="00143CAB">
        <w:rPr>
          <w:sz w:val="28"/>
          <w:szCs w:val="28"/>
        </w:rPr>
        <w:t>діяльнісн</w:t>
      </w:r>
      <w:proofErr w:type="spellEnd"/>
      <w:r w:rsidRPr="00143CAB">
        <w:rPr>
          <w:sz w:val="28"/>
          <w:szCs w:val="28"/>
        </w:rPr>
        <w:t>ий</w:t>
      </w:r>
      <w:r>
        <w:rPr>
          <w:sz w:val="28"/>
          <w:szCs w:val="28"/>
        </w:rPr>
        <w:t xml:space="preserve"> – оптимальне поєднання традиційних технологій навчання з принципами, методами і прийомами, спрямованими на збереження й підтримку здоров’я молодого покоління;</w:t>
      </w:r>
    </w:p>
    <w:p w:rsidR="00B566AF" w:rsidRDefault="00B566AF" w:rsidP="00B566AF">
      <w:pPr>
        <w:pStyle w:val="a6"/>
        <w:spacing w:after="0" w:line="360" w:lineRule="auto"/>
        <w:ind w:firstLine="709"/>
        <w:jc w:val="both"/>
        <w:rPr>
          <w:sz w:val="28"/>
          <w:szCs w:val="28"/>
        </w:rPr>
      </w:pPr>
      <w:proofErr w:type="spellStart"/>
      <w:r>
        <w:rPr>
          <w:sz w:val="28"/>
          <w:szCs w:val="28"/>
        </w:rPr>
        <w:t>– </w:t>
      </w:r>
      <w:r w:rsidRPr="00143CAB">
        <w:rPr>
          <w:sz w:val="28"/>
          <w:szCs w:val="28"/>
        </w:rPr>
        <w:t>компетентнісн</w:t>
      </w:r>
      <w:proofErr w:type="spellEnd"/>
      <w:r w:rsidRPr="00143CAB">
        <w:rPr>
          <w:sz w:val="28"/>
          <w:szCs w:val="28"/>
        </w:rPr>
        <w:t>ий</w:t>
      </w:r>
      <w:r>
        <w:rPr>
          <w:sz w:val="28"/>
          <w:szCs w:val="28"/>
        </w:rPr>
        <w:t xml:space="preserve"> – технології формування </w:t>
      </w:r>
      <w:proofErr w:type="spellStart"/>
      <w:r>
        <w:rPr>
          <w:sz w:val="28"/>
          <w:szCs w:val="28"/>
        </w:rPr>
        <w:t>здоров’язбережувальної</w:t>
      </w:r>
      <w:proofErr w:type="spellEnd"/>
      <w:r>
        <w:rPr>
          <w:sz w:val="28"/>
          <w:szCs w:val="28"/>
        </w:rPr>
        <w:t xml:space="preserve"> та </w:t>
      </w:r>
      <w:proofErr w:type="spellStart"/>
      <w:r>
        <w:rPr>
          <w:sz w:val="28"/>
          <w:szCs w:val="28"/>
        </w:rPr>
        <w:t>здоров’ярозвивальної</w:t>
      </w:r>
      <w:proofErr w:type="spellEnd"/>
      <w:r>
        <w:rPr>
          <w:sz w:val="28"/>
          <w:szCs w:val="28"/>
        </w:rPr>
        <w:t xml:space="preserve"> </w:t>
      </w:r>
      <w:proofErr w:type="spellStart"/>
      <w:r>
        <w:rPr>
          <w:sz w:val="28"/>
          <w:szCs w:val="28"/>
        </w:rPr>
        <w:t>компетентностей</w:t>
      </w:r>
      <w:proofErr w:type="spellEnd"/>
      <w:r>
        <w:rPr>
          <w:sz w:val="28"/>
          <w:szCs w:val="28"/>
        </w:rPr>
        <w:t>, навчання основ зд</w:t>
      </w:r>
      <w:r w:rsidR="001909CA">
        <w:rPr>
          <w:sz w:val="28"/>
          <w:szCs w:val="28"/>
        </w:rPr>
        <w:t>оров’я, здорового способу життя</w:t>
      </w:r>
      <w:r>
        <w:rPr>
          <w:sz w:val="28"/>
          <w:szCs w:val="28"/>
        </w:rPr>
        <w:t>;</w:t>
      </w:r>
    </w:p>
    <w:p w:rsidR="00B566AF" w:rsidRDefault="00B566AF" w:rsidP="00B566AF">
      <w:pPr>
        <w:pStyle w:val="a6"/>
        <w:spacing w:after="0" w:line="360" w:lineRule="auto"/>
        <w:ind w:firstLine="709"/>
        <w:jc w:val="both"/>
        <w:rPr>
          <w:sz w:val="28"/>
          <w:szCs w:val="28"/>
        </w:rPr>
      </w:pPr>
      <w:r>
        <w:rPr>
          <w:sz w:val="28"/>
          <w:szCs w:val="28"/>
        </w:rPr>
        <w:t>– </w:t>
      </w:r>
      <w:r w:rsidRPr="00143CAB">
        <w:rPr>
          <w:sz w:val="28"/>
          <w:szCs w:val="28"/>
        </w:rPr>
        <w:t>інтегрований</w:t>
      </w:r>
      <w:r>
        <w:rPr>
          <w:sz w:val="28"/>
          <w:szCs w:val="28"/>
        </w:rPr>
        <w:t xml:space="preserve"> – навчально-методичний комплекс оздоровчо-фізкультурних і лікувально-профілактичних заходів;</w:t>
      </w:r>
    </w:p>
    <w:p w:rsidR="00B566AF" w:rsidRDefault="00B566AF" w:rsidP="00B566AF">
      <w:pPr>
        <w:pStyle w:val="a6"/>
        <w:spacing w:after="0" w:line="360" w:lineRule="auto"/>
        <w:ind w:firstLine="709"/>
        <w:jc w:val="both"/>
        <w:rPr>
          <w:sz w:val="28"/>
          <w:szCs w:val="28"/>
        </w:rPr>
      </w:pPr>
      <w:proofErr w:type="spellStart"/>
      <w:r>
        <w:rPr>
          <w:sz w:val="28"/>
          <w:szCs w:val="28"/>
        </w:rPr>
        <w:t>– </w:t>
      </w:r>
      <w:r w:rsidRPr="00143CAB">
        <w:rPr>
          <w:sz w:val="28"/>
          <w:szCs w:val="28"/>
        </w:rPr>
        <w:t>середовищн</w:t>
      </w:r>
      <w:proofErr w:type="spellEnd"/>
      <w:r w:rsidRPr="00143CAB">
        <w:rPr>
          <w:sz w:val="28"/>
          <w:szCs w:val="28"/>
        </w:rPr>
        <w:t>ий</w:t>
      </w:r>
      <w:r>
        <w:rPr>
          <w:sz w:val="28"/>
          <w:szCs w:val="28"/>
        </w:rPr>
        <w:t xml:space="preserve"> – створення сприятливого для здоров’я освітнього середовища;</w:t>
      </w:r>
    </w:p>
    <w:p w:rsidR="00B566AF" w:rsidRDefault="00B566AF" w:rsidP="00B566AF">
      <w:pPr>
        <w:pStyle w:val="a6"/>
        <w:spacing w:after="0" w:line="360" w:lineRule="auto"/>
        <w:ind w:firstLine="709"/>
        <w:jc w:val="both"/>
        <w:rPr>
          <w:sz w:val="28"/>
          <w:szCs w:val="28"/>
        </w:rPr>
      </w:pPr>
      <w:proofErr w:type="spellStart"/>
      <w:r>
        <w:rPr>
          <w:sz w:val="28"/>
          <w:szCs w:val="28"/>
        </w:rPr>
        <w:t>– </w:t>
      </w:r>
      <w:r w:rsidRPr="00143CAB">
        <w:rPr>
          <w:sz w:val="28"/>
          <w:szCs w:val="28"/>
        </w:rPr>
        <w:t>особистіс</w:t>
      </w:r>
      <w:proofErr w:type="spellEnd"/>
      <w:r w:rsidRPr="00143CAB">
        <w:rPr>
          <w:sz w:val="28"/>
          <w:szCs w:val="28"/>
        </w:rPr>
        <w:t>но орієнтований</w:t>
      </w:r>
      <w:r>
        <w:rPr>
          <w:sz w:val="28"/>
          <w:szCs w:val="28"/>
        </w:rPr>
        <w:t xml:space="preserve"> – забезпечення навчання і виховання з урахуванням індивідуальних, вікових і психофізіологічних особливостей.</w:t>
      </w:r>
    </w:p>
    <w:p w:rsidR="00B566AF" w:rsidRDefault="00B566AF" w:rsidP="00B566AF">
      <w:pPr>
        <w:pStyle w:val="a6"/>
        <w:spacing w:after="0" w:line="360" w:lineRule="auto"/>
        <w:ind w:firstLine="709"/>
        <w:jc w:val="both"/>
        <w:rPr>
          <w:sz w:val="28"/>
          <w:szCs w:val="28"/>
        </w:rPr>
      </w:pPr>
      <w:r w:rsidRPr="00143CAB">
        <w:rPr>
          <w:sz w:val="28"/>
          <w:szCs w:val="28"/>
        </w:rPr>
        <w:t>Отже, аналіз та узагальнення наукової літератури щодо розкриття сутності та змісту поняття «</w:t>
      </w:r>
      <w:proofErr w:type="spellStart"/>
      <w:r w:rsidRPr="00143CAB">
        <w:rPr>
          <w:sz w:val="28"/>
          <w:szCs w:val="28"/>
        </w:rPr>
        <w:t>здоров’язбережувальні</w:t>
      </w:r>
      <w:proofErr w:type="spellEnd"/>
      <w:r w:rsidRPr="00143CAB">
        <w:rPr>
          <w:sz w:val="28"/>
          <w:szCs w:val="28"/>
        </w:rPr>
        <w:t xml:space="preserve"> технології» дає змогу розуміти його як системний метод програмування цілей, конструювання </w:t>
      </w:r>
      <w:r w:rsidRPr="00143CAB">
        <w:rPr>
          <w:sz w:val="28"/>
          <w:szCs w:val="28"/>
        </w:rPr>
        <w:lastRenderedPageBreak/>
        <w:t xml:space="preserve">змісту, прийомів, засобів навчання й виховання, спрямованих на підвищення рівня індивідуального здоров’я, формування </w:t>
      </w:r>
      <w:proofErr w:type="spellStart"/>
      <w:r w:rsidRPr="00143CAB">
        <w:rPr>
          <w:sz w:val="28"/>
          <w:szCs w:val="28"/>
        </w:rPr>
        <w:t>здоров’язбережувальної</w:t>
      </w:r>
      <w:proofErr w:type="spellEnd"/>
      <w:r w:rsidRPr="00143CAB">
        <w:rPr>
          <w:sz w:val="28"/>
          <w:szCs w:val="28"/>
        </w:rPr>
        <w:t xml:space="preserve"> та </w:t>
      </w:r>
      <w:proofErr w:type="spellStart"/>
      <w:r w:rsidRPr="00143CAB">
        <w:rPr>
          <w:sz w:val="28"/>
          <w:szCs w:val="28"/>
        </w:rPr>
        <w:t>здоров’ярозвивальної</w:t>
      </w:r>
      <w:proofErr w:type="spellEnd"/>
      <w:r w:rsidRPr="00143CAB">
        <w:rPr>
          <w:sz w:val="28"/>
          <w:szCs w:val="28"/>
        </w:rPr>
        <w:t xml:space="preserve"> </w:t>
      </w:r>
      <w:proofErr w:type="spellStart"/>
      <w:r w:rsidRPr="00143CAB">
        <w:rPr>
          <w:sz w:val="28"/>
          <w:szCs w:val="28"/>
        </w:rPr>
        <w:t>компетентностей</w:t>
      </w:r>
      <w:proofErr w:type="spellEnd"/>
      <w:r w:rsidRPr="00143CAB">
        <w:rPr>
          <w:sz w:val="28"/>
          <w:szCs w:val="28"/>
        </w:rPr>
        <w:t xml:space="preserve"> та створення </w:t>
      </w:r>
      <w:proofErr w:type="spellStart"/>
      <w:r w:rsidRPr="00143CAB">
        <w:rPr>
          <w:sz w:val="28"/>
          <w:szCs w:val="28"/>
        </w:rPr>
        <w:t>здоров’язбережувального</w:t>
      </w:r>
      <w:proofErr w:type="spellEnd"/>
      <w:r w:rsidRPr="00143CAB">
        <w:rPr>
          <w:sz w:val="28"/>
          <w:szCs w:val="28"/>
        </w:rPr>
        <w:t xml:space="preserve"> освітнього середовища в закладі </w:t>
      </w:r>
      <w:r>
        <w:rPr>
          <w:sz w:val="28"/>
          <w:szCs w:val="28"/>
        </w:rPr>
        <w:t xml:space="preserve">освіти </w:t>
      </w:r>
      <w:r w:rsidRPr="00143CAB">
        <w:rPr>
          <w:sz w:val="28"/>
          <w:szCs w:val="28"/>
        </w:rPr>
        <w:t xml:space="preserve">за умов здійснення моніторингу стану здоров’я суб’єктів освітнього процесу. </w:t>
      </w:r>
    </w:p>
    <w:p w:rsidR="00800595" w:rsidRPr="00800595" w:rsidRDefault="00800595" w:rsidP="00800595">
      <w:pPr>
        <w:pStyle w:val="a6"/>
        <w:spacing w:after="0" w:line="360" w:lineRule="auto"/>
        <w:ind w:firstLine="709"/>
        <w:jc w:val="both"/>
        <w:rPr>
          <w:sz w:val="28"/>
          <w:szCs w:val="28"/>
        </w:rPr>
      </w:pPr>
      <w:r w:rsidRPr="00800595">
        <w:rPr>
          <w:b/>
          <w:sz w:val="28"/>
          <w:szCs w:val="28"/>
        </w:rPr>
        <w:t>Мета статті –</w:t>
      </w:r>
      <w:r w:rsidRPr="00800595">
        <w:rPr>
          <w:sz w:val="28"/>
          <w:szCs w:val="28"/>
        </w:rPr>
        <w:t xml:space="preserve"> </w:t>
      </w:r>
      <w:r>
        <w:rPr>
          <w:sz w:val="28"/>
          <w:szCs w:val="28"/>
        </w:rPr>
        <w:t xml:space="preserve">наукове </w:t>
      </w:r>
      <w:r w:rsidRPr="00800595">
        <w:rPr>
          <w:sz w:val="28"/>
          <w:szCs w:val="28"/>
        </w:rPr>
        <w:t>обґрунтуванн</w:t>
      </w:r>
      <w:r>
        <w:rPr>
          <w:sz w:val="28"/>
          <w:szCs w:val="28"/>
        </w:rPr>
        <w:t>я</w:t>
      </w:r>
      <w:r w:rsidRPr="00800595">
        <w:rPr>
          <w:sz w:val="28"/>
          <w:szCs w:val="28"/>
        </w:rPr>
        <w:t xml:space="preserve"> значення застосування здоров</w:t>
      </w:r>
      <w:r w:rsidRPr="00800595">
        <w:rPr>
          <w:sz w:val="28"/>
          <w:szCs w:val="28"/>
          <w:lang w:val="en-US"/>
        </w:rPr>
        <w:t>’</w:t>
      </w:r>
      <w:proofErr w:type="spellStart"/>
      <w:r w:rsidRPr="00800595">
        <w:rPr>
          <w:sz w:val="28"/>
          <w:szCs w:val="28"/>
        </w:rPr>
        <w:t>язбережувальних</w:t>
      </w:r>
      <w:proofErr w:type="spellEnd"/>
      <w:r w:rsidRPr="00800595">
        <w:rPr>
          <w:sz w:val="28"/>
          <w:szCs w:val="28"/>
        </w:rPr>
        <w:t xml:space="preserve"> технологій у освітньому процесі закладів освіти та описі процесу формування у майбутніх фахівців з фізичної культури та спорту готовності до провадження </w:t>
      </w:r>
      <w:proofErr w:type="spellStart"/>
      <w:r w:rsidRPr="00800595">
        <w:rPr>
          <w:sz w:val="28"/>
          <w:szCs w:val="28"/>
        </w:rPr>
        <w:t>здоров’язбережувальних</w:t>
      </w:r>
      <w:proofErr w:type="spellEnd"/>
      <w:r w:rsidRPr="00800595">
        <w:rPr>
          <w:sz w:val="28"/>
          <w:szCs w:val="28"/>
        </w:rPr>
        <w:t xml:space="preserve"> </w:t>
      </w:r>
      <w:proofErr w:type="spellStart"/>
      <w:r w:rsidRPr="00800595">
        <w:rPr>
          <w:sz w:val="28"/>
          <w:szCs w:val="28"/>
        </w:rPr>
        <w:t>технологі</w:t>
      </w:r>
      <w:proofErr w:type="spellEnd"/>
      <w:r w:rsidRPr="00800595">
        <w:rPr>
          <w:sz w:val="28"/>
          <w:szCs w:val="28"/>
        </w:rPr>
        <w:t xml:space="preserve">, та виокремлення критеріїв, показників і рівнів сформованості цієї готовності. </w:t>
      </w:r>
    </w:p>
    <w:p w:rsidR="00800595" w:rsidRPr="00800595" w:rsidRDefault="00800595" w:rsidP="00800595">
      <w:pPr>
        <w:pStyle w:val="a6"/>
        <w:spacing w:after="0" w:line="360" w:lineRule="auto"/>
        <w:ind w:firstLine="709"/>
        <w:jc w:val="both"/>
        <w:rPr>
          <w:sz w:val="28"/>
          <w:szCs w:val="28"/>
        </w:rPr>
      </w:pPr>
      <w:r w:rsidRPr="00800595">
        <w:rPr>
          <w:b/>
          <w:sz w:val="28"/>
          <w:szCs w:val="28"/>
        </w:rPr>
        <w:t xml:space="preserve">Методологія. </w:t>
      </w:r>
      <w:r w:rsidRPr="00800595">
        <w:rPr>
          <w:sz w:val="28"/>
          <w:szCs w:val="28"/>
        </w:rPr>
        <w:t xml:space="preserve">Методологічну основу статті становлять концептуальні ідеї теорії пізнання, а також методологічні принципи науковості, доступності, цілісності, </w:t>
      </w:r>
      <w:proofErr w:type="spellStart"/>
      <w:r w:rsidRPr="00800595">
        <w:rPr>
          <w:sz w:val="28"/>
          <w:szCs w:val="28"/>
        </w:rPr>
        <w:t>інтегративності</w:t>
      </w:r>
      <w:proofErr w:type="spellEnd"/>
      <w:r w:rsidRPr="00800595">
        <w:rPr>
          <w:sz w:val="28"/>
          <w:szCs w:val="28"/>
        </w:rPr>
        <w:t>, які пояснюють важливість їх дотримання у процесі формування готовності майбутніх фахівців з фізичної культури і спорту до провадження здоров</w:t>
      </w:r>
      <w:r w:rsidRPr="00800595">
        <w:rPr>
          <w:sz w:val="28"/>
          <w:szCs w:val="28"/>
          <w:lang w:val="en-US"/>
        </w:rPr>
        <w:t>’</w:t>
      </w:r>
      <w:proofErr w:type="spellStart"/>
      <w:r w:rsidRPr="00800595">
        <w:rPr>
          <w:sz w:val="28"/>
          <w:szCs w:val="28"/>
        </w:rPr>
        <w:t>язбережувальних</w:t>
      </w:r>
      <w:proofErr w:type="spellEnd"/>
      <w:r w:rsidRPr="00800595">
        <w:rPr>
          <w:sz w:val="28"/>
          <w:szCs w:val="28"/>
        </w:rPr>
        <w:t xml:space="preserve"> технологій. Дослідження </w:t>
      </w:r>
      <w:proofErr w:type="spellStart"/>
      <w:r w:rsidRPr="00800595">
        <w:rPr>
          <w:sz w:val="28"/>
          <w:szCs w:val="28"/>
        </w:rPr>
        <w:t>здоров’язбережувальних</w:t>
      </w:r>
      <w:proofErr w:type="spellEnd"/>
      <w:r w:rsidRPr="00800595">
        <w:rPr>
          <w:sz w:val="28"/>
          <w:szCs w:val="28"/>
        </w:rPr>
        <w:t xml:space="preserve"> технологій в системі фізичного виховання суголосне пріоритетному напряму розвитку науки і техніки згідно з Законом України, а саме «Створення стандартів і технології запровадження здорового способу життя, технології підвищення якості та безпеки продуктів харчування».</w:t>
      </w:r>
    </w:p>
    <w:p w:rsidR="00800595" w:rsidRPr="00800595" w:rsidRDefault="00800595" w:rsidP="00800595">
      <w:pPr>
        <w:spacing w:line="360" w:lineRule="auto"/>
        <w:ind w:firstLine="720"/>
        <w:jc w:val="both"/>
        <w:rPr>
          <w:sz w:val="28"/>
          <w:szCs w:val="28"/>
        </w:rPr>
      </w:pPr>
      <w:r w:rsidRPr="00800595">
        <w:rPr>
          <w:b/>
          <w:sz w:val="28"/>
          <w:szCs w:val="28"/>
        </w:rPr>
        <w:t xml:space="preserve">Наукова новизна </w:t>
      </w:r>
      <w:r w:rsidRPr="00800595">
        <w:rPr>
          <w:sz w:val="28"/>
          <w:szCs w:val="28"/>
        </w:rPr>
        <w:t>полягає в тому, що вперше виокремлено та схарактеризовано етапи процесу формування готовності майбутніх фахівців з фізичної культури і спорту до провадження здоров</w:t>
      </w:r>
      <w:r w:rsidRPr="00800595">
        <w:rPr>
          <w:sz w:val="28"/>
          <w:szCs w:val="28"/>
          <w:lang w:val="en-US"/>
        </w:rPr>
        <w:t>’</w:t>
      </w:r>
      <w:proofErr w:type="spellStart"/>
      <w:r w:rsidRPr="00800595">
        <w:rPr>
          <w:sz w:val="28"/>
          <w:szCs w:val="28"/>
        </w:rPr>
        <w:t>язбережувальних</w:t>
      </w:r>
      <w:proofErr w:type="spellEnd"/>
      <w:r w:rsidRPr="00800595">
        <w:rPr>
          <w:sz w:val="28"/>
          <w:szCs w:val="28"/>
        </w:rPr>
        <w:t xml:space="preserve"> технологій; визначено та схарактеризовано критерії, показники та рівні сформованості готовності майбутніх фахівців з фізичної культури та спорту до впровадження </w:t>
      </w:r>
      <w:proofErr w:type="spellStart"/>
      <w:r w:rsidRPr="00800595">
        <w:rPr>
          <w:sz w:val="28"/>
          <w:szCs w:val="28"/>
        </w:rPr>
        <w:t>здоров’язбережувальних</w:t>
      </w:r>
      <w:proofErr w:type="spellEnd"/>
      <w:r w:rsidRPr="00800595">
        <w:rPr>
          <w:sz w:val="28"/>
          <w:szCs w:val="28"/>
        </w:rPr>
        <w:t xml:space="preserve"> технологій.</w:t>
      </w:r>
    </w:p>
    <w:p w:rsidR="001909CA" w:rsidRPr="00800595" w:rsidRDefault="00800595" w:rsidP="001909CA">
      <w:pPr>
        <w:pStyle w:val="a6"/>
        <w:spacing w:after="0" w:line="360" w:lineRule="auto"/>
        <w:ind w:firstLine="709"/>
        <w:jc w:val="both"/>
        <w:rPr>
          <w:sz w:val="28"/>
          <w:szCs w:val="28"/>
        </w:rPr>
      </w:pPr>
      <w:r>
        <w:rPr>
          <w:b/>
          <w:sz w:val="28"/>
          <w:szCs w:val="28"/>
        </w:rPr>
        <w:t>Результати</w:t>
      </w:r>
      <w:r w:rsidR="00A5493D" w:rsidRPr="00800595">
        <w:rPr>
          <w:b/>
          <w:sz w:val="28"/>
          <w:szCs w:val="28"/>
        </w:rPr>
        <w:t xml:space="preserve"> дослідження</w:t>
      </w:r>
      <w:r w:rsidR="00A5493D" w:rsidRPr="00800595">
        <w:rPr>
          <w:sz w:val="28"/>
          <w:szCs w:val="28"/>
        </w:rPr>
        <w:t xml:space="preserve">. </w:t>
      </w:r>
      <w:proofErr w:type="spellStart"/>
      <w:r w:rsidR="001909CA" w:rsidRPr="00800595">
        <w:rPr>
          <w:sz w:val="28"/>
          <w:szCs w:val="28"/>
        </w:rPr>
        <w:t>Здоров’язбережувальні</w:t>
      </w:r>
      <w:proofErr w:type="spellEnd"/>
      <w:r w:rsidR="001909CA" w:rsidRPr="00800595">
        <w:rPr>
          <w:sz w:val="28"/>
          <w:szCs w:val="28"/>
        </w:rPr>
        <w:t xml:space="preserve"> технології в системі фізичного виховання пояснюємо як систему оздоровчо-фізкультурних заходів і методичних прийомів, що забезпечують формування, зміцнення та збереження здоров’я студентів і спрямовують освітній процес на формування </w:t>
      </w:r>
      <w:r w:rsidR="001909CA" w:rsidRPr="00800595">
        <w:rPr>
          <w:sz w:val="28"/>
          <w:szCs w:val="28"/>
        </w:rPr>
        <w:lastRenderedPageBreak/>
        <w:t xml:space="preserve">в них </w:t>
      </w:r>
      <w:proofErr w:type="spellStart"/>
      <w:r w:rsidR="001909CA" w:rsidRPr="00800595">
        <w:rPr>
          <w:sz w:val="28"/>
          <w:szCs w:val="28"/>
        </w:rPr>
        <w:t>здоров’язбережувальної</w:t>
      </w:r>
      <w:proofErr w:type="spellEnd"/>
      <w:r w:rsidR="001909CA" w:rsidRPr="00800595">
        <w:rPr>
          <w:sz w:val="28"/>
          <w:szCs w:val="28"/>
        </w:rPr>
        <w:t xml:space="preserve"> та </w:t>
      </w:r>
      <w:proofErr w:type="spellStart"/>
      <w:r w:rsidR="001909CA" w:rsidRPr="00800595">
        <w:rPr>
          <w:sz w:val="28"/>
          <w:szCs w:val="28"/>
        </w:rPr>
        <w:t>здоров’ярозвивальної</w:t>
      </w:r>
      <w:proofErr w:type="spellEnd"/>
      <w:r w:rsidR="001909CA" w:rsidRPr="00800595">
        <w:rPr>
          <w:sz w:val="28"/>
          <w:szCs w:val="28"/>
        </w:rPr>
        <w:t xml:space="preserve"> </w:t>
      </w:r>
      <w:proofErr w:type="spellStart"/>
      <w:r w:rsidR="001909CA" w:rsidRPr="00800595">
        <w:rPr>
          <w:sz w:val="28"/>
          <w:szCs w:val="28"/>
        </w:rPr>
        <w:t>компетентностей</w:t>
      </w:r>
      <w:proofErr w:type="spellEnd"/>
      <w:r w:rsidR="001909CA" w:rsidRPr="00800595">
        <w:rPr>
          <w:sz w:val="28"/>
          <w:szCs w:val="28"/>
        </w:rPr>
        <w:t xml:space="preserve">, навичок здорового способу життя та відповідної культури здоров’я. Зміст </w:t>
      </w:r>
      <w:proofErr w:type="spellStart"/>
      <w:r w:rsidR="001909CA" w:rsidRPr="00800595">
        <w:rPr>
          <w:sz w:val="28"/>
          <w:szCs w:val="28"/>
        </w:rPr>
        <w:t>здоров’язбережувальних</w:t>
      </w:r>
      <w:proofErr w:type="spellEnd"/>
      <w:r w:rsidR="001909CA" w:rsidRPr="00800595">
        <w:rPr>
          <w:sz w:val="28"/>
          <w:szCs w:val="28"/>
        </w:rPr>
        <w:t xml:space="preserve"> технологій в системі фізичного виховання визначають основні </w:t>
      </w:r>
      <w:proofErr w:type="spellStart"/>
      <w:r w:rsidR="001909CA" w:rsidRPr="00800595">
        <w:rPr>
          <w:sz w:val="28"/>
          <w:szCs w:val="28"/>
        </w:rPr>
        <w:t>здоров’язбережувальні</w:t>
      </w:r>
      <w:proofErr w:type="spellEnd"/>
      <w:r w:rsidR="001909CA" w:rsidRPr="00800595">
        <w:rPr>
          <w:sz w:val="28"/>
          <w:szCs w:val="28"/>
        </w:rPr>
        <w:t xml:space="preserve"> компоненти: аксіологічний, гносеологічний, екологічний, емоційно-вольовий, фізкультурно-оздоровчий, </w:t>
      </w:r>
      <w:proofErr w:type="spellStart"/>
      <w:r w:rsidR="001909CA" w:rsidRPr="00800595">
        <w:rPr>
          <w:sz w:val="28"/>
          <w:szCs w:val="28"/>
        </w:rPr>
        <w:t>діяльнісний</w:t>
      </w:r>
      <w:proofErr w:type="spellEnd"/>
      <w:r w:rsidR="008E6716" w:rsidRPr="00800595">
        <w:rPr>
          <w:sz w:val="28"/>
          <w:szCs w:val="28"/>
        </w:rPr>
        <w:t xml:space="preserve"> [</w:t>
      </w:r>
      <w:r w:rsidR="008E6716" w:rsidRPr="00800595">
        <w:rPr>
          <w:sz w:val="28"/>
          <w:szCs w:val="28"/>
          <w:lang w:val="en-US"/>
        </w:rPr>
        <w:t>6</w:t>
      </w:r>
      <w:r w:rsidR="008E6716" w:rsidRPr="00800595">
        <w:rPr>
          <w:sz w:val="28"/>
          <w:szCs w:val="28"/>
        </w:rPr>
        <w:t>, с. 11]</w:t>
      </w:r>
      <w:r w:rsidR="001909CA" w:rsidRPr="00800595">
        <w:rPr>
          <w:sz w:val="28"/>
          <w:szCs w:val="28"/>
        </w:rPr>
        <w:t>.</w:t>
      </w:r>
    </w:p>
    <w:p w:rsidR="002631E0" w:rsidRPr="00800595" w:rsidRDefault="002631E0" w:rsidP="002631E0">
      <w:pPr>
        <w:pStyle w:val="a6"/>
        <w:spacing w:after="0" w:line="360" w:lineRule="auto"/>
        <w:ind w:firstLine="709"/>
        <w:jc w:val="both"/>
        <w:rPr>
          <w:sz w:val="28"/>
          <w:szCs w:val="28"/>
        </w:rPr>
      </w:pPr>
      <w:r w:rsidRPr="00800595">
        <w:rPr>
          <w:sz w:val="28"/>
          <w:szCs w:val="28"/>
        </w:rPr>
        <w:t xml:space="preserve">Формування у майбутніх фахівців з фізичної культури та спорту готовності до впровадження </w:t>
      </w:r>
      <w:proofErr w:type="spellStart"/>
      <w:r w:rsidRPr="00800595">
        <w:rPr>
          <w:sz w:val="28"/>
          <w:szCs w:val="28"/>
        </w:rPr>
        <w:t>здоров’язбережувальних</w:t>
      </w:r>
      <w:proofErr w:type="spellEnd"/>
      <w:r w:rsidRPr="00800595">
        <w:rPr>
          <w:sz w:val="28"/>
          <w:szCs w:val="28"/>
        </w:rPr>
        <w:t xml:space="preserve"> технологі</w:t>
      </w:r>
      <w:r w:rsidR="0028343A" w:rsidRPr="00800595">
        <w:rPr>
          <w:sz w:val="28"/>
          <w:szCs w:val="28"/>
        </w:rPr>
        <w:t>й</w:t>
      </w:r>
      <w:r w:rsidRPr="00800595">
        <w:rPr>
          <w:sz w:val="28"/>
          <w:szCs w:val="28"/>
        </w:rPr>
        <w:t xml:space="preserve"> є послідовним та неперервним процесом, в якому виокремлюємо три етапи. </w:t>
      </w:r>
    </w:p>
    <w:p w:rsidR="002631E0" w:rsidRPr="00800595" w:rsidRDefault="0028343A" w:rsidP="002631E0">
      <w:pPr>
        <w:pStyle w:val="a6"/>
        <w:spacing w:after="0" w:line="360" w:lineRule="auto"/>
        <w:ind w:firstLine="709"/>
        <w:jc w:val="both"/>
        <w:rPr>
          <w:sz w:val="28"/>
          <w:szCs w:val="28"/>
        </w:rPr>
      </w:pPr>
      <w:r w:rsidRPr="00800595">
        <w:rPr>
          <w:sz w:val="28"/>
          <w:szCs w:val="28"/>
        </w:rPr>
        <w:t>1</w:t>
      </w:r>
      <w:r w:rsidR="00FE0047" w:rsidRPr="00800595">
        <w:rPr>
          <w:sz w:val="28"/>
          <w:szCs w:val="28"/>
        </w:rPr>
        <w:t> </w:t>
      </w:r>
      <w:r w:rsidRPr="00800595">
        <w:rPr>
          <w:sz w:val="28"/>
          <w:szCs w:val="28"/>
        </w:rPr>
        <w:t xml:space="preserve">етап – початковий – </w:t>
      </w:r>
      <w:proofErr w:type="spellStart"/>
      <w:r w:rsidRPr="00800595">
        <w:rPr>
          <w:sz w:val="28"/>
          <w:szCs w:val="28"/>
        </w:rPr>
        <w:t>з</w:t>
      </w:r>
      <w:r w:rsidR="002631E0" w:rsidRPr="00800595">
        <w:rPr>
          <w:sz w:val="28"/>
          <w:szCs w:val="28"/>
        </w:rPr>
        <w:t>доров’язбережувальна</w:t>
      </w:r>
      <w:proofErr w:type="spellEnd"/>
      <w:r w:rsidR="002631E0" w:rsidRPr="00800595">
        <w:rPr>
          <w:sz w:val="28"/>
          <w:szCs w:val="28"/>
        </w:rPr>
        <w:t xml:space="preserve"> спрямованість навчально-пізнавальної та практичної діяльності студентів </w:t>
      </w:r>
      <w:r w:rsidR="005F186B" w:rsidRPr="00800595">
        <w:rPr>
          <w:sz w:val="28"/>
          <w:szCs w:val="28"/>
        </w:rPr>
        <w:t>передбачає</w:t>
      </w:r>
      <w:r w:rsidR="002631E0" w:rsidRPr="00800595">
        <w:rPr>
          <w:sz w:val="28"/>
          <w:szCs w:val="28"/>
        </w:rPr>
        <w:t>:</w:t>
      </w:r>
    </w:p>
    <w:p w:rsidR="0028343A" w:rsidRPr="00800595" w:rsidRDefault="0028343A" w:rsidP="0028343A">
      <w:pPr>
        <w:pStyle w:val="a6"/>
        <w:spacing w:after="0" w:line="360" w:lineRule="auto"/>
        <w:ind w:firstLine="709"/>
        <w:jc w:val="both"/>
        <w:rPr>
          <w:sz w:val="28"/>
          <w:szCs w:val="28"/>
        </w:rPr>
      </w:pPr>
      <w:r w:rsidRPr="00800595">
        <w:rPr>
          <w:sz w:val="28"/>
          <w:szCs w:val="28"/>
        </w:rPr>
        <w:t xml:space="preserve">– засвоєння знань про </w:t>
      </w:r>
      <w:proofErr w:type="spellStart"/>
      <w:r w:rsidRPr="00800595">
        <w:rPr>
          <w:sz w:val="28"/>
          <w:szCs w:val="28"/>
        </w:rPr>
        <w:t>здоров’язбережувальні</w:t>
      </w:r>
      <w:proofErr w:type="spellEnd"/>
      <w:r w:rsidRPr="00800595">
        <w:rPr>
          <w:sz w:val="28"/>
          <w:szCs w:val="28"/>
        </w:rPr>
        <w:t xml:space="preserve"> технології;</w:t>
      </w:r>
    </w:p>
    <w:p w:rsidR="005F186B" w:rsidRPr="00800595" w:rsidRDefault="005F186B" w:rsidP="005F186B">
      <w:pPr>
        <w:pStyle w:val="a6"/>
        <w:spacing w:after="0" w:line="360" w:lineRule="auto"/>
        <w:ind w:firstLine="709"/>
        <w:jc w:val="both"/>
        <w:rPr>
          <w:sz w:val="28"/>
          <w:szCs w:val="28"/>
        </w:rPr>
      </w:pPr>
      <w:r w:rsidRPr="00800595">
        <w:rPr>
          <w:sz w:val="28"/>
          <w:szCs w:val="28"/>
        </w:rPr>
        <w:t>– </w:t>
      </w:r>
      <w:r w:rsidR="002631E0" w:rsidRPr="00800595">
        <w:rPr>
          <w:sz w:val="28"/>
          <w:szCs w:val="28"/>
        </w:rPr>
        <w:t xml:space="preserve">формування свідомого ставлення до збереження здоров’я засобами </w:t>
      </w:r>
      <w:proofErr w:type="spellStart"/>
      <w:r w:rsidR="002631E0" w:rsidRPr="00800595">
        <w:rPr>
          <w:sz w:val="28"/>
          <w:szCs w:val="28"/>
        </w:rPr>
        <w:t>здоров’язбережувальних</w:t>
      </w:r>
      <w:proofErr w:type="spellEnd"/>
      <w:r w:rsidR="002631E0" w:rsidRPr="00800595">
        <w:rPr>
          <w:sz w:val="28"/>
          <w:szCs w:val="28"/>
        </w:rPr>
        <w:t xml:space="preserve"> технологій;</w:t>
      </w:r>
    </w:p>
    <w:p w:rsidR="002631E0" w:rsidRPr="00800595" w:rsidRDefault="005F186B" w:rsidP="002631E0">
      <w:pPr>
        <w:pStyle w:val="a6"/>
        <w:spacing w:after="0" w:line="360" w:lineRule="auto"/>
        <w:ind w:firstLine="709"/>
        <w:jc w:val="both"/>
        <w:rPr>
          <w:sz w:val="28"/>
          <w:szCs w:val="28"/>
        </w:rPr>
      </w:pPr>
      <w:r w:rsidRPr="00800595">
        <w:rPr>
          <w:sz w:val="28"/>
          <w:szCs w:val="28"/>
        </w:rPr>
        <w:t>– бажання</w:t>
      </w:r>
      <w:r w:rsidR="002631E0" w:rsidRPr="00800595">
        <w:rPr>
          <w:sz w:val="28"/>
          <w:szCs w:val="28"/>
        </w:rPr>
        <w:t xml:space="preserve"> студентів до формування здорового способу життя;</w:t>
      </w:r>
    </w:p>
    <w:p w:rsidR="002631E0" w:rsidRPr="00800595" w:rsidRDefault="005F186B" w:rsidP="002631E0">
      <w:pPr>
        <w:pStyle w:val="a6"/>
        <w:spacing w:after="0" w:line="360" w:lineRule="auto"/>
        <w:ind w:firstLine="709"/>
        <w:jc w:val="both"/>
        <w:rPr>
          <w:sz w:val="28"/>
          <w:szCs w:val="28"/>
        </w:rPr>
      </w:pPr>
      <w:r w:rsidRPr="00800595">
        <w:rPr>
          <w:sz w:val="28"/>
          <w:szCs w:val="28"/>
        </w:rPr>
        <w:t>– </w:t>
      </w:r>
      <w:r w:rsidR="002631E0" w:rsidRPr="00800595">
        <w:rPr>
          <w:sz w:val="28"/>
          <w:szCs w:val="28"/>
        </w:rPr>
        <w:t xml:space="preserve">створення </w:t>
      </w:r>
      <w:proofErr w:type="spellStart"/>
      <w:r w:rsidR="002631E0" w:rsidRPr="00800595">
        <w:rPr>
          <w:sz w:val="28"/>
          <w:szCs w:val="28"/>
        </w:rPr>
        <w:t>здоров’язбережувального</w:t>
      </w:r>
      <w:proofErr w:type="spellEnd"/>
      <w:r w:rsidR="002631E0" w:rsidRPr="00800595">
        <w:rPr>
          <w:sz w:val="28"/>
          <w:szCs w:val="28"/>
        </w:rPr>
        <w:t xml:space="preserve"> середовища у </w:t>
      </w:r>
      <w:r w:rsidR="0028343A" w:rsidRPr="00800595">
        <w:rPr>
          <w:sz w:val="28"/>
          <w:szCs w:val="28"/>
        </w:rPr>
        <w:t>ЗВО</w:t>
      </w:r>
      <w:r w:rsidR="002631E0" w:rsidRPr="00800595">
        <w:rPr>
          <w:sz w:val="28"/>
          <w:szCs w:val="28"/>
        </w:rPr>
        <w:t>.</w:t>
      </w:r>
    </w:p>
    <w:p w:rsidR="002631E0" w:rsidRDefault="0028343A" w:rsidP="002631E0">
      <w:pPr>
        <w:pStyle w:val="a6"/>
        <w:spacing w:after="0" w:line="360" w:lineRule="auto"/>
        <w:ind w:firstLine="709"/>
        <w:jc w:val="both"/>
        <w:rPr>
          <w:sz w:val="28"/>
          <w:szCs w:val="28"/>
        </w:rPr>
      </w:pPr>
      <w:r w:rsidRPr="00800595">
        <w:rPr>
          <w:sz w:val="28"/>
          <w:szCs w:val="28"/>
        </w:rPr>
        <w:t>Основними</w:t>
      </w:r>
      <w:r w:rsidR="002631E0" w:rsidRPr="00800595">
        <w:rPr>
          <w:sz w:val="28"/>
          <w:szCs w:val="28"/>
        </w:rPr>
        <w:t xml:space="preserve"> методами навчання на початковому етапі є</w:t>
      </w:r>
      <w:r w:rsidRPr="00800595">
        <w:rPr>
          <w:sz w:val="28"/>
          <w:szCs w:val="28"/>
        </w:rPr>
        <w:t>:</w:t>
      </w:r>
      <w:r w:rsidR="002631E0" w:rsidRPr="00800595">
        <w:rPr>
          <w:sz w:val="28"/>
          <w:szCs w:val="28"/>
        </w:rPr>
        <w:t xml:space="preserve"> пояснювально-ілюстративний</w:t>
      </w:r>
      <w:r w:rsidR="002631E0">
        <w:rPr>
          <w:sz w:val="28"/>
          <w:szCs w:val="28"/>
        </w:rPr>
        <w:t>, репродуктивний та метод проблемного викладу</w:t>
      </w:r>
      <w:r w:rsidR="005F186B">
        <w:rPr>
          <w:sz w:val="28"/>
          <w:szCs w:val="28"/>
        </w:rPr>
        <w:t xml:space="preserve"> навчального матеріалу</w:t>
      </w:r>
      <w:r w:rsidR="002631E0">
        <w:rPr>
          <w:sz w:val="28"/>
          <w:szCs w:val="28"/>
        </w:rPr>
        <w:t xml:space="preserve">. Поєднання цих методів забезпечує підвищення позитивної мотивації студентів, гарантує  їх активне включення в пошукову </w:t>
      </w:r>
      <w:proofErr w:type="spellStart"/>
      <w:r w:rsidR="002631E0">
        <w:rPr>
          <w:sz w:val="28"/>
          <w:szCs w:val="28"/>
        </w:rPr>
        <w:t>здоров’язбережувальну</w:t>
      </w:r>
      <w:proofErr w:type="spellEnd"/>
      <w:r w:rsidR="002631E0">
        <w:rPr>
          <w:sz w:val="28"/>
          <w:szCs w:val="28"/>
        </w:rPr>
        <w:t xml:space="preserve"> навчально-пізнавальну діяльність, організовує спільну діяльність і формування партнерських відносин викладачів та студентів.</w:t>
      </w:r>
      <w:r w:rsidR="005F186B">
        <w:rPr>
          <w:sz w:val="28"/>
          <w:szCs w:val="28"/>
        </w:rPr>
        <w:t xml:space="preserve"> </w:t>
      </w:r>
      <w:r w:rsidR="002631E0">
        <w:rPr>
          <w:sz w:val="28"/>
          <w:szCs w:val="28"/>
        </w:rPr>
        <w:t xml:space="preserve">Ефективність реалізації завдань початкового етапу забезпечення </w:t>
      </w:r>
      <w:proofErr w:type="spellStart"/>
      <w:r w:rsidR="002631E0">
        <w:rPr>
          <w:sz w:val="28"/>
          <w:szCs w:val="28"/>
        </w:rPr>
        <w:t>здоров’язбережувальної</w:t>
      </w:r>
      <w:proofErr w:type="spellEnd"/>
      <w:r w:rsidR="002631E0">
        <w:rPr>
          <w:sz w:val="28"/>
          <w:szCs w:val="28"/>
        </w:rPr>
        <w:t xml:space="preserve"> спрямованості навчально-пізнавальної діяльності студентів залежить безпосередньо від педагогічної взаємодії викладача і </w:t>
      </w:r>
      <w:r w:rsidR="005F186B">
        <w:rPr>
          <w:sz w:val="28"/>
          <w:szCs w:val="28"/>
        </w:rPr>
        <w:t>студентів</w:t>
      </w:r>
      <w:r w:rsidR="002631E0">
        <w:rPr>
          <w:sz w:val="28"/>
          <w:szCs w:val="28"/>
        </w:rPr>
        <w:t xml:space="preserve">, що створює ситуацію взаємодовіри, високу емоційну активність студентів у процесі формування готовності до реалізації </w:t>
      </w:r>
      <w:proofErr w:type="spellStart"/>
      <w:r w:rsidR="002631E0">
        <w:rPr>
          <w:sz w:val="28"/>
          <w:szCs w:val="28"/>
        </w:rPr>
        <w:t>здоров’язбережувальних</w:t>
      </w:r>
      <w:proofErr w:type="spellEnd"/>
      <w:r w:rsidR="002631E0">
        <w:rPr>
          <w:sz w:val="28"/>
          <w:szCs w:val="28"/>
        </w:rPr>
        <w:t xml:space="preserve"> технологій у професійній діяльності</w:t>
      </w:r>
      <w:r w:rsidR="00BA65F3">
        <w:rPr>
          <w:sz w:val="28"/>
          <w:szCs w:val="28"/>
        </w:rPr>
        <w:t xml:space="preserve">. </w:t>
      </w:r>
      <w:r w:rsidR="002631E0">
        <w:rPr>
          <w:sz w:val="28"/>
          <w:szCs w:val="28"/>
        </w:rPr>
        <w:t xml:space="preserve">Формування чіткої позитивної настанови на реалізацію </w:t>
      </w:r>
      <w:proofErr w:type="spellStart"/>
      <w:r w:rsidR="002631E0">
        <w:rPr>
          <w:sz w:val="28"/>
          <w:szCs w:val="28"/>
        </w:rPr>
        <w:t>здоров’язбережувальних</w:t>
      </w:r>
      <w:proofErr w:type="spellEnd"/>
      <w:r w:rsidR="002631E0">
        <w:rPr>
          <w:sz w:val="28"/>
          <w:szCs w:val="28"/>
        </w:rPr>
        <w:t xml:space="preserve"> технологій у професійній діяльності дає змогу перейти до виконання таки</w:t>
      </w:r>
      <w:r w:rsidR="00BA65F3">
        <w:rPr>
          <w:sz w:val="28"/>
          <w:szCs w:val="28"/>
        </w:rPr>
        <w:t>х</w:t>
      </w:r>
      <w:r w:rsidR="002631E0">
        <w:rPr>
          <w:sz w:val="28"/>
          <w:szCs w:val="28"/>
        </w:rPr>
        <w:t xml:space="preserve"> </w:t>
      </w:r>
      <w:r w:rsidR="002631E0">
        <w:rPr>
          <w:sz w:val="28"/>
          <w:szCs w:val="28"/>
        </w:rPr>
        <w:lastRenderedPageBreak/>
        <w:t xml:space="preserve">завдань із забезпечення </w:t>
      </w:r>
      <w:proofErr w:type="spellStart"/>
      <w:r w:rsidR="002631E0">
        <w:rPr>
          <w:sz w:val="28"/>
          <w:szCs w:val="28"/>
        </w:rPr>
        <w:t>здоров’язбережувальної</w:t>
      </w:r>
      <w:proofErr w:type="spellEnd"/>
      <w:r w:rsidR="002631E0">
        <w:rPr>
          <w:sz w:val="28"/>
          <w:szCs w:val="28"/>
        </w:rPr>
        <w:t xml:space="preserve"> спрямованості навчально-пізнавальної діяльності студентів:</w:t>
      </w:r>
    </w:p>
    <w:p w:rsidR="002631E0" w:rsidRDefault="00BA65F3" w:rsidP="002631E0">
      <w:pPr>
        <w:pStyle w:val="a6"/>
        <w:spacing w:after="0" w:line="360" w:lineRule="auto"/>
        <w:ind w:firstLine="709"/>
        <w:jc w:val="both"/>
        <w:rPr>
          <w:sz w:val="28"/>
          <w:szCs w:val="28"/>
        </w:rPr>
      </w:pPr>
      <w:r>
        <w:rPr>
          <w:sz w:val="28"/>
          <w:szCs w:val="28"/>
        </w:rPr>
        <w:t>– </w:t>
      </w:r>
      <w:r w:rsidR="002631E0">
        <w:rPr>
          <w:sz w:val="28"/>
          <w:szCs w:val="28"/>
        </w:rPr>
        <w:t xml:space="preserve">формування у майбутніх </w:t>
      </w:r>
      <w:r>
        <w:rPr>
          <w:sz w:val="28"/>
          <w:szCs w:val="28"/>
        </w:rPr>
        <w:t>фахівців з фізичної культури та спорту</w:t>
      </w:r>
      <w:r w:rsidR="002631E0">
        <w:rPr>
          <w:sz w:val="28"/>
          <w:szCs w:val="28"/>
        </w:rPr>
        <w:t xml:space="preserve"> </w:t>
      </w:r>
      <w:r>
        <w:rPr>
          <w:sz w:val="28"/>
          <w:szCs w:val="28"/>
        </w:rPr>
        <w:t>здоров</w:t>
      </w:r>
      <w:r>
        <w:rPr>
          <w:sz w:val="28"/>
          <w:szCs w:val="28"/>
          <w:lang w:val="en-US"/>
        </w:rPr>
        <w:t>’</w:t>
      </w:r>
      <w:proofErr w:type="spellStart"/>
      <w:r>
        <w:rPr>
          <w:sz w:val="28"/>
          <w:szCs w:val="28"/>
        </w:rPr>
        <w:t>язбережувальної</w:t>
      </w:r>
      <w:proofErr w:type="spellEnd"/>
      <w:r>
        <w:rPr>
          <w:sz w:val="28"/>
          <w:szCs w:val="28"/>
        </w:rPr>
        <w:t xml:space="preserve"> та здоров</w:t>
      </w:r>
      <w:r>
        <w:rPr>
          <w:sz w:val="28"/>
          <w:szCs w:val="28"/>
          <w:lang w:val="en-US"/>
        </w:rPr>
        <w:t>’</w:t>
      </w:r>
      <w:proofErr w:type="spellStart"/>
      <w:r>
        <w:rPr>
          <w:sz w:val="28"/>
          <w:szCs w:val="28"/>
        </w:rPr>
        <w:t>ярозвивальної</w:t>
      </w:r>
      <w:proofErr w:type="spellEnd"/>
      <w:r>
        <w:rPr>
          <w:sz w:val="28"/>
          <w:szCs w:val="28"/>
        </w:rPr>
        <w:t xml:space="preserve"> </w:t>
      </w:r>
      <w:proofErr w:type="spellStart"/>
      <w:r>
        <w:rPr>
          <w:sz w:val="28"/>
          <w:szCs w:val="28"/>
        </w:rPr>
        <w:t>компетентностей</w:t>
      </w:r>
      <w:proofErr w:type="spellEnd"/>
      <w:r w:rsidR="002631E0">
        <w:rPr>
          <w:sz w:val="28"/>
          <w:szCs w:val="28"/>
        </w:rPr>
        <w:t>;</w:t>
      </w:r>
    </w:p>
    <w:p w:rsidR="002631E0" w:rsidRDefault="00FE0047" w:rsidP="002631E0">
      <w:pPr>
        <w:pStyle w:val="a6"/>
        <w:spacing w:after="0" w:line="360" w:lineRule="auto"/>
        <w:ind w:firstLine="709"/>
        <w:jc w:val="both"/>
        <w:rPr>
          <w:sz w:val="28"/>
          <w:szCs w:val="28"/>
        </w:rPr>
      </w:pPr>
      <w:r>
        <w:rPr>
          <w:sz w:val="28"/>
          <w:szCs w:val="28"/>
          <w:lang w:val="en-US"/>
        </w:rPr>
        <w:t>– </w:t>
      </w:r>
      <w:proofErr w:type="gramStart"/>
      <w:r w:rsidR="002631E0">
        <w:rPr>
          <w:sz w:val="28"/>
          <w:szCs w:val="28"/>
        </w:rPr>
        <w:t>формування</w:t>
      </w:r>
      <w:proofErr w:type="gramEnd"/>
      <w:r w:rsidR="002631E0">
        <w:rPr>
          <w:sz w:val="28"/>
          <w:szCs w:val="28"/>
        </w:rPr>
        <w:t xml:space="preserve"> </w:t>
      </w:r>
      <w:proofErr w:type="spellStart"/>
      <w:r w:rsidR="002631E0">
        <w:rPr>
          <w:sz w:val="28"/>
          <w:szCs w:val="28"/>
        </w:rPr>
        <w:t>здоров’язбережувальних</w:t>
      </w:r>
      <w:proofErr w:type="spellEnd"/>
      <w:r w:rsidR="002631E0">
        <w:rPr>
          <w:sz w:val="28"/>
          <w:szCs w:val="28"/>
        </w:rPr>
        <w:t xml:space="preserve"> умінь (конструктивних, організаторських, комунікативних, гностичних, діагностичних);</w:t>
      </w:r>
    </w:p>
    <w:p w:rsidR="002631E0" w:rsidRDefault="00FE0047" w:rsidP="002631E0">
      <w:pPr>
        <w:pStyle w:val="a6"/>
        <w:spacing w:after="0" w:line="360" w:lineRule="auto"/>
        <w:ind w:firstLine="709"/>
        <w:jc w:val="both"/>
        <w:rPr>
          <w:sz w:val="28"/>
          <w:szCs w:val="28"/>
        </w:rPr>
      </w:pPr>
      <w:r>
        <w:rPr>
          <w:sz w:val="28"/>
          <w:szCs w:val="28"/>
          <w:lang w:val="en-US"/>
        </w:rPr>
        <w:t>– </w:t>
      </w:r>
      <w:proofErr w:type="gramStart"/>
      <w:r w:rsidR="002631E0">
        <w:rPr>
          <w:sz w:val="28"/>
          <w:szCs w:val="28"/>
        </w:rPr>
        <w:t>засвоєння</w:t>
      </w:r>
      <w:proofErr w:type="gramEnd"/>
      <w:r w:rsidR="002631E0">
        <w:rPr>
          <w:sz w:val="28"/>
          <w:szCs w:val="28"/>
        </w:rPr>
        <w:t xml:space="preserve"> різноманітних </w:t>
      </w:r>
      <w:proofErr w:type="spellStart"/>
      <w:r w:rsidR="002631E0">
        <w:rPr>
          <w:sz w:val="28"/>
          <w:szCs w:val="28"/>
        </w:rPr>
        <w:t>здоров’язбережувальних</w:t>
      </w:r>
      <w:proofErr w:type="spellEnd"/>
      <w:r w:rsidR="002631E0">
        <w:rPr>
          <w:sz w:val="28"/>
          <w:szCs w:val="28"/>
        </w:rPr>
        <w:t xml:space="preserve"> технологій, методик та систем, що полягає в умінні застосовувати на практиці;</w:t>
      </w:r>
    </w:p>
    <w:p w:rsidR="002631E0" w:rsidRDefault="00FE0047" w:rsidP="002631E0">
      <w:pPr>
        <w:pStyle w:val="a6"/>
        <w:spacing w:after="0" w:line="360" w:lineRule="auto"/>
        <w:ind w:firstLine="709"/>
        <w:jc w:val="both"/>
        <w:rPr>
          <w:sz w:val="28"/>
          <w:szCs w:val="28"/>
        </w:rPr>
      </w:pPr>
      <w:r>
        <w:rPr>
          <w:sz w:val="28"/>
          <w:szCs w:val="28"/>
          <w:lang w:val="en-US"/>
        </w:rPr>
        <w:t>– </w:t>
      </w:r>
      <w:proofErr w:type="gramStart"/>
      <w:r w:rsidR="002631E0">
        <w:rPr>
          <w:sz w:val="28"/>
          <w:szCs w:val="28"/>
        </w:rPr>
        <w:t>оцінк</w:t>
      </w:r>
      <w:r>
        <w:rPr>
          <w:sz w:val="28"/>
          <w:szCs w:val="28"/>
        </w:rPr>
        <w:t>а</w:t>
      </w:r>
      <w:proofErr w:type="gramEnd"/>
      <w:r w:rsidR="002631E0">
        <w:rPr>
          <w:sz w:val="28"/>
          <w:szCs w:val="28"/>
        </w:rPr>
        <w:t xml:space="preserve"> власної теоретичної підготовки, практичної й науково-пошукової </w:t>
      </w:r>
      <w:proofErr w:type="spellStart"/>
      <w:r w:rsidR="002631E0">
        <w:rPr>
          <w:sz w:val="28"/>
          <w:szCs w:val="28"/>
        </w:rPr>
        <w:t>здоров’язбережувальної</w:t>
      </w:r>
      <w:proofErr w:type="spellEnd"/>
      <w:r w:rsidR="002631E0">
        <w:rPr>
          <w:sz w:val="28"/>
          <w:szCs w:val="28"/>
        </w:rPr>
        <w:t xml:space="preserve"> діяльності</w:t>
      </w:r>
      <w:r>
        <w:rPr>
          <w:sz w:val="28"/>
          <w:szCs w:val="28"/>
        </w:rPr>
        <w:t>.</w:t>
      </w:r>
    </w:p>
    <w:p w:rsidR="00FE0047" w:rsidRDefault="00FE0047" w:rsidP="00FE0047">
      <w:pPr>
        <w:pStyle w:val="a6"/>
        <w:spacing w:after="0" w:line="360" w:lineRule="auto"/>
        <w:ind w:firstLine="709"/>
        <w:jc w:val="both"/>
        <w:rPr>
          <w:sz w:val="28"/>
          <w:szCs w:val="28"/>
        </w:rPr>
      </w:pPr>
      <w:r>
        <w:rPr>
          <w:sz w:val="28"/>
          <w:szCs w:val="28"/>
        </w:rPr>
        <w:t xml:space="preserve">1 етап – </w:t>
      </w:r>
      <w:r>
        <w:rPr>
          <w:i/>
          <w:sz w:val="28"/>
          <w:szCs w:val="28"/>
        </w:rPr>
        <w:t>основний</w:t>
      </w:r>
      <w:r>
        <w:rPr>
          <w:sz w:val="28"/>
          <w:szCs w:val="28"/>
        </w:rPr>
        <w:t xml:space="preserve"> – </w:t>
      </w:r>
      <w:proofErr w:type="spellStart"/>
      <w:r>
        <w:rPr>
          <w:sz w:val="28"/>
          <w:szCs w:val="28"/>
        </w:rPr>
        <w:t>здоров’язбережувальна</w:t>
      </w:r>
      <w:proofErr w:type="spellEnd"/>
      <w:r>
        <w:rPr>
          <w:sz w:val="28"/>
          <w:szCs w:val="28"/>
        </w:rPr>
        <w:t xml:space="preserve"> спрямованість навчально-пізнавальної та практичної діяльності студентів передбачає:</w:t>
      </w:r>
    </w:p>
    <w:p w:rsidR="00FE0047" w:rsidRDefault="00FE0047" w:rsidP="00FE0047">
      <w:pPr>
        <w:pStyle w:val="a6"/>
        <w:spacing w:after="0" w:line="360" w:lineRule="auto"/>
        <w:ind w:firstLine="709"/>
        <w:jc w:val="both"/>
        <w:rPr>
          <w:sz w:val="28"/>
          <w:szCs w:val="28"/>
        </w:rPr>
      </w:pPr>
      <w:r>
        <w:rPr>
          <w:sz w:val="28"/>
          <w:szCs w:val="28"/>
        </w:rPr>
        <w:t xml:space="preserve">– оволодіння методиками застосування </w:t>
      </w:r>
      <w:proofErr w:type="spellStart"/>
      <w:r>
        <w:rPr>
          <w:sz w:val="28"/>
          <w:szCs w:val="28"/>
        </w:rPr>
        <w:t>здоров’язбережувальних</w:t>
      </w:r>
      <w:proofErr w:type="spellEnd"/>
      <w:r>
        <w:rPr>
          <w:sz w:val="28"/>
          <w:szCs w:val="28"/>
        </w:rPr>
        <w:t xml:space="preserve"> технологій на уроках фізичного виховання та у фізкультурно-оздоровчій діяльності ЗВО;</w:t>
      </w:r>
    </w:p>
    <w:p w:rsidR="00FE0047" w:rsidRDefault="00FE0047" w:rsidP="00FE0047">
      <w:pPr>
        <w:pStyle w:val="a6"/>
        <w:spacing w:after="0" w:line="360" w:lineRule="auto"/>
        <w:ind w:firstLine="709"/>
        <w:jc w:val="both"/>
        <w:rPr>
          <w:sz w:val="28"/>
          <w:szCs w:val="28"/>
        </w:rPr>
      </w:pPr>
      <w:r>
        <w:rPr>
          <w:sz w:val="28"/>
          <w:szCs w:val="28"/>
        </w:rPr>
        <w:t>– пропаганда здорового способу життя серед молоді;</w:t>
      </w:r>
    </w:p>
    <w:p w:rsidR="00FE0047" w:rsidRDefault="00FE0047" w:rsidP="00FE0047">
      <w:pPr>
        <w:pStyle w:val="a6"/>
        <w:spacing w:after="0" w:line="360" w:lineRule="auto"/>
        <w:ind w:firstLine="709"/>
        <w:jc w:val="both"/>
        <w:rPr>
          <w:sz w:val="28"/>
          <w:szCs w:val="28"/>
        </w:rPr>
      </w:pPr>
      <w:r>
        <w:rPr>
          <w:sz w:val="28"/>
          <w:szCs w:val="28"/>
        </w:rPr>
        <w:t xml:space="preserve">– формування вміння та навичок використання </w:t>
      </w:r>
      <w:proofErr w:type="spellStart"/>
      <w:r>
        <w:rPr>
          <w:sz w:val="28"/>
          <w:szCs w:val="28"/>
        </w:rPr>
        <w:t>здоров’язбережувальних</w:t>
      </w:r>
      <w:proofErr w:type="spellEnd"/>
      <w:r>
        <w:rPr>
          <w:sz w:val="28"/>
          <w:szCs w:val="28"/>
        </w:rPr>
        <w:t xml:space="preserve"> технологій на практиці;</w:t>
      </w:r>
    </w:p>
    <w:p w:rsidR="00FE0047" w:rsidRDefault="00FE0047" w:rsidP="00FE0047">
      <w:pPr>
        <w:pStyle w:val="a6"/>
        <w:spacing w:after="0" w:line="360" w:lineRule="auto"/>
        <w:ind w:firstLine="709"/>
        <w:jc w:val="both"/>
        <w:rPr>
          <w:sz w:val="28"/>
          <w:szCs w:val="28"/>
        </w:rPr>
      </w:pPr>
      <w:r>
        <w:rPr>
          <w:sz w:val="28"/>
          <w:szCs w:val="28"/>
        </w:rPr>
        <w:t xml:space="preserve">– формування </w:t>
      </w:r>
      <w:proofErr w:type="spellStart"/>
      <w:r>
        <w:rPr>
          <w:sz w:val="28"/>
          <w:szCs w:val="28"/>
        </w:rPr>
        <w:t>здоров’язбережувального</w:t>
      </w:r>
      <w:proofErr w:type="spellEnd"/>
      <w:r>
        <w:rPr>
          <w:sz w:val="28"/>
          <w:szCs w:val="28"/>
        </w:rPr>
        <w:t xml:space="preserve"> середовища у ЗВО засобами </w:t>
      </w:r>
      <w:proofErr w:type="spellStart"/>
      <w:r>
        <w:rPr>
          <w:sz w:val="28"/>
          <w:szCs w:val="28"/>
        </w:rPr>
        <w:t>здоров’язбережувальних</w:t>
      </w:r>
      <w:proofErr w:type="spellEnd"/>
      <w:r>
        <w:rPr>
          <w:sz w:val="28"/>
          <w:szCs w:val="28"/>
        </w:rPr>
        <w:t xml:space="preserve"> технологій.</w:t>
      </w:r>
    </w:p>
    <w:p w:rsidR="002631E0" w:rsidRDefault="00B80C0F" w:rsidP="002631E0">
      <w:pPr>
        <w:pStyle w:val="a6"/>
        <w:spacing w:after="0" w:line="360" w:lineRule="auto"/>
        <w:ind w:firstLine="709"/>
        <w:jc w:val="both"/>
        <w:rPr>
          <w:sz w:val="28"/>
          <w:szCs w:val="28"/>
        </w:rPr>
      </w:pPr>
      <w:r w:rsidRPr="002631E0">
        <w:rPr>
          <w:sz w:val="28"/>
          <w:szCs w:val="28"/>
        </w:rPr>
        <w:t xml:space="preserve">Реалізація поставлених завдань здійснюється на лекціях, практичних, самостійних та індивідуальних заняттях, у </w:t>
      </w:r>
      <w:r>
        <w:rPr>
          <w:sz w:val="28"/>
          <w:szCs w:val="28"/>
        </w:rPr>
        <w:t>межах</w:t>
      </w:r>
      <w:r w:rsidRPr="002631E0">
        <w:rPr>
          <w:sz w:val="28"/>
          <w:szCs w:val="28"/>
        </w:rPr>
        <w:t xml:space="preserve"> викладання дисциплін за вибором студентів, спрямованих на обговорення й відпрацювання форм і методів формування готовності </w:t>
      </w:r>
      <w:r>
        <w:rPr>
          <w:sz w:val="28"/>
          <w:szCs w:val="28"/>
        </w:rPr>
        <w:t xml:space="preserve">у </w:t>
      </w:r>
      <w:r w:rsidRPr="002631E0">
        <w:rPr>
          <w:sz w:val="28"/>
          <w:szCs w:val="28"/>
        </w:rPr>
        <w:t>студентів до практичного використання технологій збереження здоров’я.</w:t>
      </w:r>
      <w:r>
        <w:rPr>
          <w:sz w:val="28"/>
          <w:szCs w:val="28"/>
        </w:rPr>
        <w:t xml:space="preserve"> </w:t>
      </w:r>
      <w:r w:rsidR="002631E0">
        <w:rPr>
          <w:sz w:val="28"/>
          <w:szCs w:val="28"/>
        </w:rPr>
        <w:t>Основними методами навчання на цьому етапі є</w:t>
      </w:r>
      <w:r w:rsidR="00FE0047">
        <w:rPr>
          <w:sz w:val="28"/>
          <w:szCs w:val="28"/>
        </w:rPr>
        <w:t>:</w:t>
      </w:r>
      <w:r w:rsidR="002631E0">
        <w:rPr>
          <w:sz w:val="28"/>
          <w:szCs w:val="28"/>
        </w:rPr>
        <w:t xml:space="preserve"> репродуктивний, проблемний та евристичний.</w:t>
      </w:r>
    </w:p>
    <w:p w:rsidR="002631E0" w:rsidRPr="00C80E62" w:rsidRDefault="00B80C0F" w:rsidP="002631E0">
      <w:pPr>
        <w:pStyle w:val="a6"/>
        <w:spacing w:after="0" w:line="360" w:lineRule="auto"/>
        <w:ind w:firstLine="709"/>
        <w:jc w:val="both"/>
        <w:rPr>
          <w:spacing w:val="-4"/>
          <w:sz w:val="28"/>
          <w:szCs w:val="28"/>
        </w:rPr>
      </w:pPr>
      <w:r w:rsidRPr="00C80E62">
        <w:rPr>
          <w:spacing w:val="-4"/>
          <w:sz w:val="28"/>
          <w:szCs w:val="28"/>
        </w:rPr>
        <w:t xml:space="preserve">3 етап – </w:t>
      </w:r>
      <w:proofErr w:type="spellStart"/>
      <w:r w:rsidRPr="00C80E62">
        <w:rPr>
          <w:i/>
          <w:spacing w:val="-4"/>
          <w:sz w:val="28"/>
          <w:szCs w:val="28"/>
        </w:rPr>
        <w:t>узагальнювальний</w:t>
      </w:r>
      <w:proofErr w:type="spellEnd"/>
      <w:r w:rsidRPr="00C80E62">
        <w:rPr>
          <w:i/>
          <w:spacing w:val="-4"/>
          <w:sz w:val="28"/>
          <w:szCs w:val="28"/>
        </w:rPr>
        <w:t xml:space="preserve"> – </w:t>
      </w:r>
      <w:r w:rsidR="002631E0" w:rsidRPr="00C80E62">
        <w:rPr>
          <w:spacing w:val="-4"/>
          <w:sz w:val="28"/>
          <w:szCs w:val="28"/>
        </w:rPr>
        <w:t xml:space="preserve">забезпечення </w:t>
      </w:r>
      <w:proofErr w:type="spellStart"/>
      <w:r w:rsidR="002631E0" w:rsidRPr="00C80E62">
        <w:rPr>
          <w:spacing w:val="-4"/>
          <w:sz w:val="28"/>
          <w:szCs w:val="28"/>
        </w:rPr>
        <w:t>здоров’язбережувальної</w:t>
      </w:r>
      <w:proofErr w:type="spellEnd"/>
      <w:r w:rsidR="002631E0" w:rsidRPr="00C80E62">
        <w:rPr>
          <w:spacing w:val="-4"/>
          <w:sz w:val="28"/>
          <w:szCs w:val="28"/>
        </w:rPr>
        <w:t xml:space="preserve"> спрямованості навчально-пізнавальної діяльності студентів полягає у розширенні використання сформованих </w:t>
      </w:r>
      <w:proofErr w:type="spellStart"/>
      <w:r w:rsidR="002631E0" w:rsidRPr="00C80E62">
        <w:rPr>
          <w:spacing w:val="-4"/>
          <w:sz w:val="28"/>
          <w:szCs w:val="28"/>
        </w:rPr>
        <w:t>здоров’язбережувальних</w:t>
      </w:r>
      <w:proofErr w:type="spellEnd"/>
      <w:r w:rsidR="002631E0" w:rsidRPr="00C80E62">
        <w:rPr>
          <w:spacing w:val="-4"/>
          <w:sz w:val="28"/>
          <w:szCs w:val="28"/>
        </w:rPr>
        <w:t xml:space="preserve"> </w:t>
      </w:r>
      <w:proofErr w:type="spellStart"/>
      <w:r w:rsidRPr="00C80E62">
        <w:rPr>
          <w:spacing w:val="-4"/>
          <w:sz w:val="28"/>
          <w:szCs w:val="28"/>
        </w:rPr>
        <w:t>компететностей</w:t>
      </w:r>
      <w:proofErr w:type="spellEnd"/>
      <w:r w:rsidRPr="00C80E62">
        <w:rPr>
          <w:spacing w:val="-4"/>
          <w:sz w:val="28"/>
          <w:szCs w:val="28"/>
        </w:rPr>
        <w:t xml:space="preserve"> </w:t>
      </w:r>
      <w:r w:rsidR="002631E0" w:rsidRPr="00C80E62">
        <w:rPr>
          <w:spacing w:val="-4"/>
          <w:sz w:val="28"/>
          <w:szCs w:val="28"/>
        </w:rPr>
        <w:t xml:space="preserve">у майбутніх </w:t>
      </w:r>
      <w:r w:rsidRPr="00C80E62">
        <w:rPr>
          <w:spacing w:val="-4"/>
          <w:sz w:val="28"/>
          <w:szCs w:val="28"/>
        </w:rPr>
        <w:t>фахівців з фізичної культури та спорту</w:t>
      </w:r>
      <w:r w:rsidR="002631E0" w:rsidRPr="00C80E62">
        <w:rPr>
          <w:spacing w:val="-4"/>
          <w:sz w:val="28"/>
          <w:szCs w:val="28"/>
        </w:rPr>
        <w:t xml:space="preserve"> під час </w:t>
      </w:r>
      <w:r w:rsidR="002631E0" w:rsidRPr="00C80E62">
        <w:rPr>
          <w:spacing w:val="-4"/>
          <w:sz w:val="28"/>
          <w:szCs w:val="28"/>
        </w:rPr>
        <w:lastRenderedPageBreak/>
        <w:t xml:space="preserve">самостійної реалізації </w:t>
      </w:r>
      <w:proofErr w:type="spellStart"/>
      <w:r w:rsidR="002631E0" w:rsidRPr="00C80E62">
        <w:rPr>
          <w:spacing w:val="-4"/>
          <w:sz w:val="28"/>
          <w:szCs w:val="28"/>
        </w:rPr>
        <w:t>здоров’язбережувальних</w:t>
      </w:r>
      <w:proofErr w:type="spellEnd"/>
      <w:r w:rsidR="002631E0" w:rsidRPr="00C80E62">
        <w:rPr>
          <w:spacing w:val="-4"/>
          <w:sz w:val="28"/>
          <w:szCs w:val="28"/>
        </w:rPr>
        <w:t xml:space="preserve"> технологій у професійній діяльності. Це результативний етап, який </w:t>
      </w:r>
      <w:r w:rsidRPr="00C80E62">
        <w:rPr>
          <w:spacing w:val="-4"/>
          <w:sz w:val="28"/>
          <w:szCs w:val="28"/>
        </w:rPr>
        <w:t>передбачає</w:t>
      </w:r>
      <w:r w:rsidR="002631E0" w:rsidRPr="00C80E62">
        <w:rPr>
          <w:spacing w:val="-4"/>
          <w:sz w:val="28"/>
          <w:szCs w:val="28"/>
        </w:rPr>
        <w:t xml:space="preserve"> оцін</w:t>
      </w:r>
      <w:r w:rsidRPr="00C80E62">
        <w:rPr>
          <w:spacing w:val="-4"/>
          <w:sz w:val="28"/>
          <w:szCs w:val="28"/>
        </w:rPr>
        <w:t>ку</w:t>
      </w:r>
      <w:r w:rsidR="002631E0" w:rsidRPr="00C80E62">
        <w:rPr>
          <w:spacing w:val="-4"/>
          <w:sz w:val="28"/>
          <w:szCs w:val="28"/>
        </w:rPr>
        <w:t xml:space="preserve"> та </w:t>
      </w:r>
      <w:r w:rsidRPr="00C80E62">
        <w:rPr>
          <w:spacing w:val="-4"/>
          <w:sz w:val="28"/>
          <w:szCs w:val="28"/>
        </w:rPr>
        <w:t xml:space="preserve">моніторинг </w:t>
      </w:r>
      <w:r w:rsidR="00C80E62" w:rsidRPr="00C80E62">
        <w:rPr>
          <w:spacing w:val="-4"/>
          <w:sz w:val="28"/>
          <w:szCs w:val="28"/>
        </w:rPr>
        <w:t>готовності майбутніх фахівців з фізичної культури та спорту</w:t>
      </w:r>
      <w:r w:rsidR="002631E0" w:rsidRPr="00C80E62">
        <w:rPr>
          <w:spacing w:val="-4"/>
          <w:sz w:val="28"/>
          <w:szCs w:val="28"/>
        </w:rPr>
        <w:t xml:space="preserve"> до реалізації </w:t>
      </w:r>
      <w:proofErr w:type="spellStart"/>
      <w:r w:rsidR="002631E0" w:rsidRPr="00C80E62">
        <w:rPr>
          <w:spacing w:val="-4"/>
          <w:sz w:val="28"/>
          <w:szCs w:val="28"/>
        </w:rPr>
        <w:t>здоров’язбережувальних</w:t>
      </w:r>
      <w:proofErr w:type="spellEnd"/>
      <w:r w:rsidR="002631E0" w:rsidRPr="00C80E62">
        <w:rPr>
          <w:spacing w:val="-4"/>
          <w:sz w:val="28"/>
          <w:szCs w:val="28"/>
        </w:rPr>
        <w:t xml:space="preserve"> технологій у професійній діяльності</w:t>
      </w:r>
      <w:r w:rsidR="00C80E62" w:rsidRPr="00C80E62">
        <w:rPr>
          <w:spacing w:val="-4"/>
          <w:sz w:val="28"/>
          <w:szCs w:val="28"/>
        </w:rPr>
        <w:t xml:space="preserve">, через завдання: </w:t>
      </w:r>
    </w:p>
    <w:p w:rsidR="002631E0" w:rsidRDefault="00C80E62" w:rsidP="002631E0">
      <w:pPr>
        <w:pStyle w:val="a6"/>
        <w:spacing w:after="0" w:line="360" w:lineRule="auto"/>
        <w:ind w:firstLine="709"/>
        <w:jc w:val="both"/>
        <w:rPr>
          <w:sz w:val="28"/>
          <w:szCs w:val="28"/>
        </w:rPr>
      </w:pPr>
      <w:r>
        <w:rPr>
          <w:sz w:val="28"/>
          <w:szCs w:val="28"/>
        </w:rPr>
        <w:t>– формування</w:t>
      </w:r>
      <w:r w:rsidR="002631E0">
        <w:rPr>
          <w:sz w:val="28"/>
          <w:szCs w:val="28"/>
        </w:rPr>
        <w:t xml:space="preserve"> </w:t>
      </w:r>
      <w:r>
        <w:rPr>
          <w:sz w:val="28"/>
          <w:szCs w:val="28"/>
        </w:rPr>
        <w:t xml:space="preserve">в свідомості особистості студента цінності </w:t>
      </w:r>
      <w:r w:rsidR="002631E0">
        <w:rPr>
          <w:sz w:val="28"/>
          <w:szCs w:val="28"/>
        </w:rPr>
        <w:t>здоров’я</w:t>
      </w:r>
      <w:r>
        <w:rPr>
          <w:sz w:val="28"/>
          <w:szCs w:val="28"/>
        </w:rPr>
        <w:t xml:space="preserve"> та здоров</w:t>
      </w:r>
      <w:r>
        <w:rPr>
          <w:sz w:val="28"/>
          <w:szCs w:val="28"/>
          <w:lang w:val="en-US"/>
        </w:rPr>
        <w:t>’</w:t>
      </w:r>
      <w:r w:rsidR="002631E0">
        <w:rPr>
          <w:sz w:val="28"/>
          <w:szCs w:val="28"/>
        </w:rPr>
        <w:t>збереження;</w:t>
      </w:r>
    </w:p>
    <w:p w:rsidR="002631E0" w:rsidRDefault="00C80E62" w:rsidP="002631E0">
      <w:pPr>
        <w:pStyle w:val="a6"/>
        <w:spacing w:after="0" w:line="360" w:lineRule="auto"/>
        <w:ind w:firstLine="709"/>
        <w:jc w:val="both"/>
        <w:rPr>
          <w:sz w:val="28"/>
          <w:szCs w:val="28"/>
        </w:rPr>
      </w:pPr>
      <w:r>
        <w:rPr>
          <w:sz w:val="28"/>
          <w:szCs w:val="28"/>
        </w:rPr>
        <w:t>– </w:t>
      </w:r>
      <w:r w:rsidR="002631E0">
        <w:rPr>
          <w:sz w:val="28"/>
          <w:szCs w:val="28"/>
        </w:rPr>
        <w:t xml:space="preserve">систематизація </w:t>
      </w:r>
      <w:r>
        <w:rPr>
          <w:sz w:val="28"/>
          <w:szCs w:val="28"/>
        </w:rPr>
        <w:t xml:space="preserve">та узагальнення знань про </w:t>
      </w:r>
      <w:proofErr w:type="spellStart"/>
      <w:r w:rsidR="002631E0">
        <w:rPr>
          <w:sz w:val="28"/>
          <w:szCs w:val="28"/>
        </w:rPr>
        <w:t>здоров’язбереж</w:t>
      </w:r>
      <w:r>
        <w:rPr>
          <w:sz w:val="28"/>
          <w:szCs w:val="28"/>
        </w:rPr>
        <w:t>ення</w:t>
      </w:r>
      <w:proofErr w:type="spellEnd"/>
      <w:r w:rsidR="002631E0">
        <w:rPr>
          <w:sz w:val="28"/>
          <w:szCs w:val="28"/>
        </w:rPr>
        <w:t xml:space="preserve">, навичок та вмінь досвіду практичної реалізації </w:t>
      </w:r>
      <w:proofErr w:type="spellStart"/>
      <w:r w:rsidR="002631E0">
        <w:rPr>
          <w:sz w:val="28"/>
          <w:szCs w:val="28"/>
        </w:rPr>
        <w:t>здоров’язбережувальних</w:t>
      </w:r>
      <w:proofErr w:type="spellEnd"/>
      <w:r w:rsidR="002631E0">
        <w:rPr>
          <w:sz w:val="28"/>
          <w:szCs w:val="28"/>
        </w:rPr>
        <w:t xml:space="preserve"> технологій у професійній діяльності;</w:t>
      </w:r>
    </w:p>
    <w:p w:rsidR="002631E0" w:rsidRDefault="00C80E62" w:rsidP="002631E0">
      <w:pPr>
        <w:pStyle w:val="a6"/>
        <w:spacing w:after="0" w:line="360" w:lineRule="auto"/>
        <w:ind w:firstLine="709"/>
        <w:jc w:val="both"/>
        <w:rPr>
          <w:sz w:val="28"/>
          <w:szCs w:val="28"/>
        </w:rPr>
      </w:pPr>
      <w:r>
        <w:rPr>
          <w:sz w:val="28"/>
          <w:szCs w:val="28"/>
        </w:rPr>
        <w:t>– </w:t>
      </w:r>
      <w:r w:rsidR="002631E0">
        <w:rPr>
          <w:sz w:val="28"/>
          <w:szCs w:val="28"/>
        </w:rPr>
        <w:t xml:space="preserve">удосконалення творчих здібностей студентів у </w:t>
      </w:r>
      <w:r>
        <w:rPr>
          <w:sz w:val="28"/>
          <w:szCs w:val="28"/>
        </w:rPr>
        <w:t xml:space="preserve">фізкультурно-оздоровчій діяльності </w:t>
      </w:r>
      <w:proofErr w:type="spellStart"/>
      <w:r w:rsidR="002631E0">
        <w:rPr>
          <w:sz w:val="28"/>
          <w:szCs w:val="28"/>
        </w:rPr>
        <w:t>здоров’язбережувальн</w:t>
      </w:r>
      <w:r>
        <w:rPr>
          <w:sz w:val="28"/>
          <w:szCs w:val="28"/>
        </w:rPr>
        <w:t>ої</w:t>
      </w:r>
      <w:proofErr w:type="spellEnd"/>
      <w:r>
        <w:rPr>
          <w:sz w:val="28"/>
          <w:szCs w:val="28"/>
        </w:rPr>
        <w:t xml:space="preserve"> спрямованості</w:t>
      </w:r>
      <w:r w:rsidR="002631E0">
        <w:rPr>
          <w:sz w:val="28"/>
          <w:szCs w:val="28"/>
        </w:rPr>
        <w:t>;</w:t>
      </w:r>
    </w:p>
    <w:p w:rsidR="00C80E62" w:rsidRDefault="00C80E62" w:rsidP="00C80E62">
      <w:pPr>
        <w:pStyle w:val="a6"/>
        <w:spacing w:after="0" w:line="360" w:lineRule="auto"/>
        <w:ind w:firstLine="709"/>
        <w:jc w:val="both"/>
        <w:rPr>
          <w:sz w:val="28"/>
          <w:szCs w:val="28"/>
        </w:rPr>
      </w:pPr>
      <w:r>
        <w:rPr>
          <w:sz w:val="28"/>
          <w:szCs w:val="28"/>
        </w:rPr>
        <w:t>– </w:t>
      </w:r>
      <w:r w:rsidR="002631E0">
        <w:rPr>
          <w:sz w:val="28"/>
          <w:szCs w:val="28"/>
        </w:rPr>
        <w:t xml:space="preserve">формування об’єктивної оцінки та самооцінки </w:t>
      </w:r>
      <w:proofErr w:type="spellStart"/>
      <w:r w:rsidR="002631E0">
        <w:rPr>
          <w:sz w:val="28"/>
          <w:szCs w:val="28"/>
        </w:rPr>
        <w:t>здоров’язбережувальної</w:t>
      </w:r>
      <w:proofErr w:type="spellEnd"/>
      <w:r w:rsidR="002631E0">
        <w:rPr>
          <w:sz w:val="28"/>
          <w:szCs w:val="28"/>
        </w:rPr>
        <w:t xml:space="preserve"> діяльності;</w:t>
      </w:r>
    </w:p>
    <w:p w:rsidR="002631E0" w:rsidRDefault="00C80E62" w:rsidP="00C80E62">
      <w:pPr>
        <w:pStyle w:val="a6"/>
        <w:spacing w:after="0" w:line="360" w:lineRule="auto"/>
        <w:ind w:firstLine="709"/>
        <w:jc w:val="both"/>
        <w:rPr>
          <w:sz w:val="28"/>
          <w:szCs w:val="28"/>
        </w:rPr>
      </w:pPr>
      <w:r>
        <w:rPr>
          <w:sz w:val="28"/>
          <w:szCs w:val="28"/>
        </w:rPr>
        <w:t>– </w:t>
      </w:r>
      <w:r w:rsidR="002631E0">
        <w:rPr>
          <w:sz w:val="28"/>
          <w:szCs w:val="28"/>
        </w:rPr>
        <w:t xml:space="preserve">самовдосконалення </w:t>
      </w:r>
      <w:r>
        <w:rPr>
          <w:sz w:val="28"/>
          <w:szCs w:val="28"/>
        </w:rPr>
        <w:t>в аспекті</w:t>
      </w:r>
      <w:r w:rsidR="002631E0">
        <w:rPr>
          <w:sz w:val="28"/>
          <w:szCs w:val="28"/>
        </w:rPr>
        <w:t xml:space="preserve"> </w:t>
      </w:r>
      <w:proofErr w:type="spellStart"/>
      <w:r w:rsidR="002631E0">
        <w:rPr>
          <w:sz w:val="28"/>
          <w:szCs w:val="28"/>
        </w:rPr>
        <w:t>здоров’язбережувальн</w:t>
      </w:r>
      <w:r>
        <w:rPr>
          <w:sz w:val="28"/>
          <w:szCs w:val="28"/>
        </w:rPr>
        <w:t>ої</w:t>
      </w:r>
      <w:proofErr w:type="spellEnd"/>
      <w:r>
        <w:rPr>
          <w:sz w:val="28"/>
          <w:szCs w:val="28"/>
        </w:rPr>
        <w:t xml:space="preserve"> </w:t>
      </w:r>
      <w:proofErr w:type="spellStart"/>
      <w:r>
        <w:rPr>
          <w:sz w:val="28"/>
          <w:szCs w:val="28"/>
        </w:rPr>
        <w:t>компететності</w:t>
      </w:r>
      <w:proofErr w:type="spellEnd"/>
      <w:r w:rsidR="002631E0">
        <w:rPr>
          <w:sz w:val="28"/>
          <w:szCs w:val="28"/>
        </w:rPr>
        <w:t>.</w:t>
      </w:r>
    </w:p>
    <w:p w:rsidR="00C80E62" w:rsidRDefault="002631E0" w:rsidP="002631E0">
      <w:pPr>
        <w:pStyle w:val="a6"/>
        <w:spacing w:after="0" w:line="360" w:lineRule="auto"/>
        <w:ind w:firstLine="709"/>
        <w:jc w:val="both"/>
        <w:rPr>
          <w:sz w:val="28"/>
          <w:szCs w:val="28"/>
        </w:rPr>
      </w:pPr>
      <w:r>
        <w:rPr>
          <w:sz w:val="28"/>
          <w:szCs w:val="28"/>
        </w:rPr>
        <w:t xml:space="preserve">Серед методів навчання, які застосовуються на цьому етапі, </w:t>
      </w:r>
      <w:r w:rsidR="00C80E62">
        <w:rPr>
          <w:sz w:val="28"/>
          <w:szCs w:val="28"/>
        </w:rPr>
        <w:t>основними</w:t>
      </w:r>
      <w:r>
        <w:rPr>
          <w:sz w:val="28"/>
          <w:szCs w:val="28"/>
        </w:rPr>
        <w:t xml:space="preserve"> </w:t>
      </w:r>
      <w:r w:rsidR="00C80E62">
        <w:rPr>
          <w:sz w:val="28"/>
          <w:szCs w:val="28"/>
        </w:rPr>
        <w:t>є</w:t>
      </w:r>
      <w:r>
        <w:rPr>
          <w:sz w:val="28"/>
          <w:szCs w:val="28"/>
        </w:rPr>
        <w:t xml:space="preserve"> евристичний та дослідницький.</w:t>
      </w:r>
      <w:r w:rsidR="00C80E62">
        <w:rPr>
          <w:sz w:val="28"/>
          <w:szCs w:val="28"/>
        </w:rPr>
        <w:t xml:space="preserve"> </w:t>
      </w:r>
      <w:r>
        <w:rPr>
          <w:sz w:val="28"/>
          <w:szCs w:val="28"/>
        </w:rPr>
        <w:t xml:space="preserve">Основні форми організації навчання на цьому етапі – написання й захист рефератів, курсових і дипломних проектів на </w:t>
      </w:r>
      <w:proofErr w:type="spellStart"/>
      <w:r>
        <w:rPr>
          <w:sz w:val="28"/>
          <w:szCs w:val="28"/>
        </w:rPr>
        <w:t>здоров’язбережувальну</w:t>
      </w:r>
      <w:proofErr w:type="spellEnd"/>
      <w:r>
        <w:rPr>
          <w:sz w:val="28"/>
          <w:szCs w:val="28"/>
        </w:rPr>
        <w:t xml:space="preserve"> тематику, практична реалізація </w:t>
      </w:r>
      <w:proofErr w:type="spellStart"/>
      <w:r>
        <w:rPr>
          <w:sz w:val="28"/>
          <w:szCs w:val="28"/>
        </w:rPr>
        <w:t>здоров’язбережувальних</w:t>
      </w:r>
      <w:proofErr w:type="spellEnd"/>
      <w:r>
        <w:rPr>
          <w:sz w:val="28"/>
          <w:szCs w:val="28"/>
        </w:rPr>
        <w:t xml:space="preserve"> технологій у </w:t>
      </w:r>
      <w:r w:rsidR="00C80E62">
        <w:rPr>
          <w:sz w:val="28"/>
          <w:szCs w:val="28"/>
        </w:rPr>
        <w:t>закладах освіти</w:t>
      </w:r>
      <w:r>
        <w:rPr>
          <w:sz w:val="28"/>
          <w:szCs w:val="28"/>
        </w:rPr>
        <w:t xml:space="preserve"> під час проходження педагогічних практик. </w:t>
      </w:r>
    </w:p>
    <w:p w:rsidR="00A5493D" w:rsidRDefault="002631E0" w:rsidP="002631E0">
      <w:pPr>
        <w:pStyle w:val="a6"/>
        <w:spacing w:after="0" w:line="360" w:lineRule="auto"/>
        <w:ind w:firstLine="709"/>
        <w:jc w:val="both"/>
        <w:rPr>
          <w:sz w:val="28"/>
          <w:szCs w:val="28"/>
        </w:rPr>
      </w:pPr>
      <w:r w:rsidRPr="002631E0">
        <w:rPr>
          <w:sz w:val="28"/>
          <w:szCs w:val="28"/>
        </w:rPr>
        <w:t xml:space="preserve">Забезпечення </w:t>
      </w:r>
      <w:proofErr w:type="spellStart"/>
      <w:r w:rsidRPr="002631E0">
        <w:rPr>
          <w:sz w:val="28"/>
          <w:szCs w:val="28"/>
        </w:rPr>
        <w:t>здоров’язбережувальної</w:t>
      </w:r>
      <w:proofErr w:type="spellEnd"/>
      <w:r w:rsidRPr="002631E0">
        <w:rPr>
          <w:sz w:val="28"/>
          <w:szCs w:val="28"/>
        </w:rPr>
        <w:t xml:space="preserve"> спрямованості навчально-пізнавальної діяльності студентів – це важлива умова ефективності процесу</w:t>
      </w:r>
      <w:r w:rsidR="00C80E62">
        <w:rPr>
          <w:sz w:val="28"/>
          <w:szCs w:val="28"/>
        </w:rPr>
        <w:t xml:space="preserve"> формування готовності майбутніх фахівців з фізичної культури та спорту до впровадження </w:t>
      </w:r>
      <w:proofErr w:type="spellStart"/>
      <w:r w:rsidR="00C80E62">
        <w:rPr>
          <w:sz w:val="28"/>
          <w:szCs w:val="28"/>
        </w:rPr>
        <w:t>здоров’язбережувальних</w:t>
      </w:r>
      <w:proofErr w:type="spellEnd"/>
      <w:r w:rsidR="00C80E62">
        <w:rPr>
          <w:sz w:val="28"/>
          <w:szCs w:val="28"/>
        </w:rPr>
        <w:t xml:space="preserve"> технологій</w:t>
      </w:r>
      <w:r w:rsidRPr="002631E0">
        <w:rPr>
          <w:sz w:val="28"/>
          <w:szCs w:val="28"/>
        </w:rPr>
        <w:t xml:space="preserve">, який </w:t>
      </w:r>
      <w:r w:rsidR="00C80E62">
        <w:rPr>
          <w:sz w:val="28"/>
          <w:szCs w:val="28"/>
        </w:rPr>
        <w:t>включає:</w:t>
      </w:r>
      <w:r w:rsidRPr="002631E0">
        <w:rPr>
          <w:sz w:val="28"/>
          <w:szCs w:val="28"/>
        </w:rPr>
        <w:t xml:space="preserve"> формування мотивації до реалізації </w:t>
      </w:r>
      <w:proofErr w:type="spellStart"/>
      <w:r w:rsidRPr="002631E0">
        <w:rPr>
          <w:sz w:val="28"/>
          <w:szCs w:val="28"/>
        </w:rPr>
        <w:t>здоров’язбережувальних</w:t>
      </w:r>
      <w:proofErr w:type="spellEnd"/>
      <w:r w:rsidRPr="002631E0">
        <w:rPr>
          <w:sz w:val="28"/>
          <w:szCs w:val="28"/>
        </w:rPr>
        <w:t xml:space="preserve"> технологій у професійній діяльності, організацію власної </w:t>
      </w:r>
      <w:proofErr w:type="spellStart"/>
      <w:r w:rsidRPr="002631E0">
        <w:rPr>
          <w:sz w:val="28"/>
          <w:szCs w:val="28"/>
        </w:rPr>
        <w:t>здоров’язбережувальної</w:t>
      </w:r>
      <w:proofErr w:type="spellEnd"/>
      <w:r w:rsidRPr="002631E0">
        <w:rPr>
          <w:sz w:val="28"/>
          <w:szCs w:val="28"/>
        </w:rPr>
        <w:t xml:space="preserve"> діяльності за рахунок регулярної рухової активності, засвоєння теоретичних знань і практичних умінь, підвищення фізичної, психологічної, соціальної готовності до майбутньої професійної діяльності. Кожен з етапів передбачає свої чіткі послідовні завдання, форми, методи й засоби</w:t>
      </w:r>
      <w:r w:rsidR="00C80E62">
        <w:rPr>
          <w:sz w:val="28"/>
          <w:szCs w:val="28"/>
        </w:rPr>
        <w:t xml:space="preserve"> їх досягнення</w:t>
      </w:r>
      <w:r w:rsidRPr="002631E0">
        <w:rPr>
          <w:sz w:val="28"/>
          <w:szCs w:val="28"/>
        </w:rPr>
        <w:t xml:space="preserve">. </w:t>
      </w:r>
    </w:p>
    <w:p w:rsidR="002750AF" w:rsidRDefault="002750AF" w:rsidP="002750AF">
      <w:pPr>
        <w:pStyle w:val="a3"/>
        <w:shd w:val="clear" w:color="auto" w:fill="FFFFFF"/>
        <w:spacing w:after="0" w:line="360" w:lineRule="auto"/>
        <w:ind w:firstLine="539"/>
        <w:jc w:val="both"/>
        <w:textAlignment w:val="top"/>
        <w:rPr>
          <w:spacing w:val="-6"/>
          <w:sz w:val="28"/>
          <w:szCs w:val="28"/>
        </w:rPr>
      </w:pPr>
      <w:r>
        <w:rPr>
          <w:spacing w:val="-6"/>
          <w:sz w:val="28"/>
          <w:szCs w:val="28"/>
        </w:rPr>
        <w:lastRenderedPageBreak/>
        <w:t xml:space="preserve">З метою об’єктивного оцінювання сформованості у </w:t>
      </w:r>
      <w:r>
        <w:rPr>
          <w:sz w:val="28"/>
          <w:szCs w:val="28"/>
        </w:rPr>
        <w:t xml:space="preserve">майбутніх фахівців з фізичної культури та спорту готовності до впровадження </w:t>
      </w:r>
      <w:proofErr w:type="spellStart"/>
      <w:r>
        <w:rPr>
          <w:sz w:val="28"/>
          <w:szCs w:val="28"/>
        </w:rPr>
        <w:t>здоров’язбережувальних</w:t>
      </w:r>
      <w:proofErr w:type="spellEnd"/>
      <w:r>
        <w:rPr>
          <w:sz w:val="28"/>
          <w:szCs w:val="28"/>
        </w:rPr>
        <w:t xml:space="preserve"> технологій</w:t>
      </w:r>
      <w:r>
        <w:rPr>
          <w:spacing w:val="-6"/>
          <w:sz w:val="28"/>
          <w:szCs w:val="28"/>
        </w:rPr>
        <w:t xml:space="preserve"> розроблено систему критеріїв, їх показники та рівні.</w:t>
      </w:r>
    </w:p>
    <w:p w:rsidR="002750AF" w:rsidRPr="002750AF" w:rsidRDefault="002750AF" w:rsidP="002750AF">
      <w:pPr>
        <w:pStyle w:val="a3"/>
        <w:shd w:val="clear" w:color="auto" w:fill="FFFFFF"/>
        <w:spacing w:after="0" w:line="360" w:lineRule="auto"/>
        <w:ind w:firstLine="539"/>
        <w:jc w:val="both"/>
        <w:textAlignment w:val="top"/>
        <w:rPr>
          <w:spacing w:val="-6"/>
          <w:sz w:val="28"/>
          <w:szCs w:val="28"/>
        </w:rPr>
      </w:pPr>
      <w:r w:rsidRPr="002750AF">
        <w:rPr>
          <w:spacing w:val="-6"/>
          <w:sz w:val="28"/>
          <w:szCs w:val="28"/>
        </w:rPr>
        <w:t xml:space="preserve">Критеріями оцінювання результатів </w:t>
      </w:r>
      <w:r>
        <w:rPr>
          <w:spacing w:val="-6"/>
          <w:sz w:val="28"/>
          <w:szCs w:val="28"/>
        </w:rPr>
        <w:t xml:space="preserve">сформованості у </w:t>
      </w:r>
      <w:r>
        <w:rPr>
          <w:sz w:val="28"/>
          <w:szCs w:val="28"/>
        </w:rPr>
        <w:t xml:space="preserve">майбутніх фахівців з фізичної культури та спорту готовності до впровадження </w:t>
      </w:r>
      <w:proofErr w:type="spellStart"/>
      <w:r>
        <w:rPr>
          <w:sz w:val="28"/>
          <w:szCs w:val="28"/>
        </w:rPr>
        <w:t>здоров’язбережувальних</w:t>
      </w:r>
      <w:proofErr w:type="spellEnd"/>
      <w:r>
        <w:rPr>
          <w:sz w:val="28"/>
          <w:szCs w:val="28"/>
        </w:rPr>
        <w:t xml:space="preserve"> технологій є</w:t>
      </w:r>
      <w:r w:rsidRPr="002750AF">
        <w:rPr>
          <w:spacing w:val="-6"/>
          <w:sz w:val="28"/>
          <w:szCs w:val="28"/>
        </w:rPr>
        <w:t>: когнітивний;</w:t>
      </w:r>
      <w:r>
        <w:rPr>
          <w:spacing w:val="-6"/>
          <w:sz w:val="28"/>
          <w:szCs w:val="28"/>
        </w:rPr>
        <w:t xml:space="preserve"> </w:t>
      </w:r>
      <w:proofErr w:type="spellStart"/>
      <w:r w:rsidRPr="002750AF">
        <w:rPr>
          <w:spacing w:val="-6"/>
          <w:sz w:val="28"/>
          <w:szCs w:val="28"/>
        </w:rPr>
        <w:t>діяльнісно-творчий</w:t>
      </w:r>
      <w:proofErr w:type="spellEnd"/>
      <w:r w:rsidRPr="002750AF">
        <w:rPr>
          <w:spacing w:val="-6"/>
          <w:sz w:val="28"/>
          <w:szCs w:val="28"/>
        </w:rPr>
        <w:t>;</w:t>
      </w:r>
      <w:r>
        <w:rPr>
          <w:spacing w:val="-6"/>
          <w:sz w:val="28"/>
          <w:szCs w:val="28"/>
        </w:rPr>
        <w:t xml:space="preserve"> </w:t>
      </w:r>
      <w:r w:rsidRPr="002750AF">
        <w:rPr>
          <w:spacing w:val="-6"/>
          <w:sz w:val="28"/>
          <w:szCs w:val="28"/>
        </w:rPr>
        <w:t xml:space="preserve">особистісно-значущий, або </w:t>
      </w:r>
      <w:proofErr w:type="spellStart"/>
      <w:r w:rsidRPr="002750AF">
        <w:rPr>
          <w:spacing w:val="-6"/>
          <w:sz w:val="28"/>
          <w:szCs w:val="28"/>
        </w:rPr>
        <w:t>рефлексійний</w:t>
      </w:r>
      <w:proofErr w:type="spellEnd"/>
      <w:r w:rsidRPr="002750AF">
        <w:rPr>
          <w:spacing w:val="-6"/>
          <w:sz w:val="28"/>
          <w:szCs w:val="28"/>
        </w:rPr>
        <w:t>;</w:t>
      </w:r>
      <w:r>
        <w:rPr>
          <w:spacing w:val="-6"/>
          <w:sz w:val="28"/>
          <w:szCs w:val="28"/>
        </w:rPr>
        <w:t xml:space="preserve"> </w:t>
      </w:r>
      <w:r w:rsidRPr="002750AF">
        <w:rPr>
          <w:spacing w:val="-6"/>
          <w:sz w:val="28"/>
          <w:szCs w:val="28"/>
        </w:rPr>
        <w:t>мотиваційно-поведінковий.</w:t>
      </w:r>
      <w:r>
        <w:rPr>
          <w:spacing w:val="-6"/>
          <w:sz w:val="28"/>
          <w:szCs w:val="28"/>
        </w:rPr>
        <w:t xml:space="preserve"> </w:t>
      </w:r>
      <w:r w:rsidRPr="002750AF">
        <w:rPr>
          <w:spacing w:val="-6"/>
          <w:sz w:val="28"/>
          <w:szCs w:val="28"/>
        </w:rPr>
        <w:t>До кожного із критеріїв визначені показники (</w:t>
      </w:r>
      <w:r>
        <w:rPr>
          <w:spacing w:val="-6"/>
          <w:sz w:val="28"/>
          <w:szCs w:val="28"/>
        </w:rPr>
        <w:t>рис. 1</w:t>
      </w:r>
      <w:r w:rsidRPr="002750AF">
        <w:rPr>
          <w:spacing w:val="-6"/>
          <w:sz w:val="28"/>
          <w:szCs w:val="28"/>
        </w:rPr>
        <w:t>), які, з одного боку, характеризують кожний із критеріїв, а з другого – легко піддаються спостереженню, а тому є оцінюваними.</w:t>
      </w:r>
    </w:p>
    <w:p w:rsidR="002750AF" w:rsidRDefault="002750AF" w:rsidP="002750AF">
      <w:pPr>
        <w:spacing w:line="360" w:lineRule="auto"/>
        <w:ind w:firstLine="426"/>
        <w:jc w:val="both"/>
        <w:rPr>
          <w:sz w:val="28"/>
          <w:szCs w:val="28"/>
        </w:rPr>
      </w:pPr>
      <w:r w:rsidRPr="00FD7079">
        <w:rPr>
          <w:i/>
          <w:spacing w:val="-4"/>
          <w:sz w:val="28"/>
          <w:szCs w:val="28"/>
        </w:rPr>
        <w:t>Когнітивний критерій</w:t>
      </w:r>
      <w:r w:rsidRPr="002750AF">
        <w:rPr>
          <w:spacing w:val="-4"/>
          <w:sz w:val="28"/>
          <w:szCs w:val="28"/>
        </w:rPr>
        <w:t xml:space="preserve"> </w:t>
      </w:r>
      <w:r>
        <w:rPr>
          <w:sz w:val="28"/>
          <w:szCs w:val="28"/>
        </w:rPr>
        <w:t xml:space="preserve">характеризує якість знань студентів </w:t>
      </w:r>
      <w:r w:rsidRPr="002750AF">
        <w:rPr>
          <w:spacing w:val="-4"/>
          <w:sz w:val="28"/>
          <w:szCs w:val="28"/>
        </w:rPr>
        <w:t xml:space="preserve">про здоров’я, його складові та </w:t>
      </w:r>
      <w:proofErr w:type="spellStart"/>
      <w:r w:rsidRPr="002750AF">
        <w:rPr>
          <w:spacing w:val="-4"/>
          <w:sz w:val="28"/>
          <w:szCs w:val="28"/>
        </w:rPr>
        <w:t>здоров’язбережувальні</w:t>
      </w:r>
      <w:proofErr w:type="spellEnd"/>
      <w:r w:rsidRPr="002750AF">
        <w:rPr>
          <w:spacing w:val="-4"/>
          <w:sz w:val="28"/>
          <w:szCs w:val="28"/>
        </w:rPr>
        <w:t xml:space="preserve"> технології.</w:t>
      </w:r>
      <w:r>
        <w:rPr>
          <w:spacing w:val="-4"/>
          <w:sz w:val="28"/>
          <w:szCs w:val="28"/>
        </w:rPr>
        <w:t xml:space="preserve"> </w:t>
      </w:r>
      <w:r>
        <w:rPr>
          <w:sz w:val="28"/>
          <w:szCs w:val="28"/>
        </w:rPr>
        <w:t xml:space="preserve">Показниками когнітивного критерію, що дозволяють оцінити в студентів якість </w:t>
      </w:r>
      <w:r>
        <w:rPr>
          <w:spacing w:val="-6"/>
          <w:sz w:val="28"/>
          <w:szCs w:val="28"/>
        </w:rPr>
        <w:t xml:space="preserve">сформованості </w:t>
      </w:r>
      <w:r>
        <w:rPr>
          <w:sz w:val="28"/>
          <w:szCs w:val="28"/>
        </w:rPr>
        <w:t xml:space="preserve">готовності до впровадження </w:t>
      </w:r>
      <w:proofErr w:type="spellStart"/>
      <w:r>
        <w:rPr>
          <w:sz w:val="28"/>
          <w:szCs w:val="28"/>
        </w:rPr>
        <w:t>здоров’язбережувальних</w:t>
      </w:r>
      <w:proofErr w:type="spellEnd"/>
      <w:r>
        <w:rPr>
          <w:sz w:val="28"/>
          <w:szCs w:val="28"/>
        </w:rPr>
        <w:t xml:space="preserve"> технологій, визначаємо: сформованість понятійно-термінологічного апарату, володіння закономірностями та принципами </w:t>
      </w:r>
      <w:proofErr w:type="spellStart"/>
      <w:r>
        <w:rPr>
          <w:sz w:val="28"/>
          <w:szCs w:val="28"/>
        </w:rPr>
        <w:t>здоров’язбережувальних</w:t>
      </w:r>
      <w:proofErr w:type="spellEnd"/>
      <w:r>
        <w:rPr>
          <w:sz w:val="28"/>
          <w:szCs w:val="28"/>
        </w:rPr>
        <w:t xml:space="preserve"> технологій та їх різноманітністю форм.</w:t>
      </w:r>
    </w:p>
    <w:p w:rsidR="002750AF" w:rsidRDefault="002750AF" w:rsidP="002750AF">
      <w:pPr>
        <w:spacing w:line="360" w:lineRule="auto"/>
        <w:ind w:firstLine="426"/>
        <w:jc w:val="both"/>
        <w:rPr>
          <w:sz w:val="28"/>
          <w:szCs w:val="28"/>
        </w:rPr>
      </w:pPr>
      <w:proofErr w:type="spellStart"/>
      <w:r w:rsidRPr="00FD7079">
        <w:rPr>
          <w:i/>
          <w:sz w:val="28"/>
          <w:szCs w:val="28"/>
        </w:rPr>
        <w:t>Діяльнісно-творчий</w:t>
      </w:r>
      <w:proofErr w:type="spellEnd"/>
      <w:r w:rsidRPr="00FD7079">
        <w:rPr>
          <w:i/>
          <w:sz w:val="28"/>
          <w:szCs w:val="28"/>
        </w:rPr>
        <w:t xml:space="preserve"> критерій</w:t>
      </w:r>
      <w:r>
        <w:rPr>
          <w:sz w:val="28"/>
          <w:szCs w:val="28"/>
        </w:rPr>
        <w:t xml:space="preserve"> характеризує сформованість творчої компетентної у студентів, здатних до самовираження та самореалізації. </w:t>
      </w:r>
      <w:r w:rsidR="00FD7079">
        <w:rPr>
          <w:sz w:val="28"/>
          <w:szCs w:val="28"/>
        </w:rPr>
        <w:t>Й</w:t>
      </w:r>
      <w:r>
        <w:rPr>
          <w:sz w:val="28"/>
          <w:szCs w:val="28"/>
        </w:rPr>
        <w:t>ого показниками є: операційна готовність; здатність до творчості та самостійної роботи (</w:t>
      </w:r>
      <w:r>
        <w:rPr>
          <w:spacing w:val="-6"/>
          <w:sz w:val="28"/>
          <w:szCs w:val="28"/>
        </w:rPr>
        <w:t xml:space="preserve">прагнення до самостійної пошукової </w:t>
      </w:r>
      <w:proofErr w:type="spellStart"/>
      <w:r>
        <w:rPr>
          <w:spacing w:val="-6"/>
          <w:sz w:val="28"/>
          <w:szCs w:val="28"/>
        </w:rPr>
        <w:t>дільяності</w:t>
      </w:r>
      <w:proofErr w:type="spellEnd"/>
      <w:r>
        <w:rPr>
          <w:spacing w:val="-6"/>
          <w:sz w:val="28"/>
          <w:szCs w:val="28"/>
        </w:rPr>
        <w:t xml:space="preserve">, </w:t>
      </w:r>
      <w:r>
        <w:rPr>
          <w:sz w:val="28"/>
          <w:szCs w:val="28"/>
        </w:rPr>
        <w:t xml:space="preserve">прояв самостійності в навчанні, вміння побудувати алгоритм (послідовність) операцій); володіння методами та методиками застосування </w:t>
      </w:r>
      <w:proofErr w:type="spellStart"/>
      <w:r>
        <w:rPr>
          <w:sz w:val="28"/>
          <w:szCs w:val="28"/>
        </w:rPr>
        <w:t>здоров’язбережувальних</w:t>
      </w:r>
      <w:proofErr w:type="spellEnd"/>
      <w:r>
        <w:rPr>
          <w:sz w:val="28"/>
          <w:szCs w:val="28"/>
        </w:rPr>
        <w:t xml:space="preserve"> технологій. </w:t>
      </w:r>
    </w:p>
    <w:p w:rsidR="002750AF" w:rsidRPr="00FD7079" w:rsidRDefault="00FD7079" w:rsidP="00FD7079">
      <w:pPr>
        <w:spacing w:line="360" w:lineRule="auto"/>
        <w:ind w:firstLine="426"/>
        <w:jc w:val="both"/>
        <w:rPr>
          <w:spacing w:val="-4"/>
          <w:sz w:val="28"/>
          <w:szCs w:val="28"/>
        </w:rPr>
      </w:pPr>
      <w:r w:rsidRPr="00FD7079">
        <w:rPr>
          <w:i/>
          <w:spacing w:val="-4"/>
          <w:sz w:val="28"/>
          <w:szCs w:val="28"/>
        </w:rPr>
        <w:t>Особистісно-значущий</w:t>
      </w:r>
      <w:r w:rsidRPr="00FD7079">
        <w:rPr>
          <w:spacing w:val="-4"/>
          <w:sz w:val="28"/>
          <w:szCs w:val="28"/>
        </w:rPr>
        <w:t xml:space="preserve">, або </w:t>
      </w:r>
      <w:proofErr w:type="spellStart"/>
      <w:r w:rsidRPr="00FD7079">
        <w:rPr>
          <w:i/>
          <w:spacing w:val="-4"/>
          <w:sz w:val="28"/>
          <w:szCs w:val="28"/>
        </w:rPr>
        <w:t>рефлексійний</w:t>
      </w:r>
      <w:proofErr w:type="spellEnd"/>
      <w:r w:rsidRPr="00FD7079">
        <w:rPr>
          <w:i/>
          <w:spacing w:val="-4"/>
          <w:sz w:val="28"/>
          <w:szCs w:val="28"/>
        </w:rPr>
        <w:t>, критерій</w:t>
      </w:r>
      <w:r w:rsidRPr="00FD7079">
        <w:rPr>
          <w:spacing w:val="-4"/>
          <w:sz w:val="28"/>
          <w:szCs w:val="28"/>
        </w:rPr>
        <w:t xml:space="preserve">, оцінює ціннісні та світоглядні якості особистості. Його показниками є: сформована самооцінка; розуміння і пояснення мети та завдань </w:t>
      </w:r>
      <w:proofErr w:type="spellStart"/>
      <w:r w:rsidRPr="00FD7079">
        <w:rPr>
          <w:spacing w:val="-4"/>
          <w:sz w:val="28"/>
          <w:szCs w:val="28"/>
        </w:rPr>
        <w:t>здоров’язбережувальних</w:t>
      </w:r>
      <w:proofErr w:type="spellEnd"/>
      <w:r w:rsidRPr="00FD7079">
        <w:rPr>
          <w:spacing w:val="-4"/>
          <w:sz w:val="28"/>
          <w:szCs w:val="28"/>
        </w:rPr>
        <w:t xml:space="preserve"> технологій, ціннісне ставлення до здоров’я); сформованість ціннісних орієнтацій (емоційно-ціннісне ставлення до людей і їх здоров’я, свого життя та життя людей).</w:t>
      </w:r>
    </w:p>
    <w:p w:rsidR="00FD7079" w:rsidRDefault="00FD7079" w:rsidP="00FD7079">
      <w:pPr>
        <w:spacing w:line="360" w:lineRule="auto"/>
        <w:ind w:firstLine="426"/>
        <w:jc w:val="both"/>
        <w:rPr>
          <w:sz w:val="28"/>
          <w:szCs w:val="28"/>
        </w:rPr>
      </w:pPr>
      <w:r w:rsidRPr="00FD7079">
        <w:rPr>
          <w:i/>
          <w:sz w:val="28"/>
          <w:szCs w:val="28"/>
        </w:rPr>
        <w:lastRenderedPageBreak/>
        <w:t>Мотиваційно-поведінковий критерій</w:t>
      </w:r>
      <w:r>
        <w:rPr>
          <w:sz w:val="28"/>
          <w:szCs w:val="28"/>
        </w:rPr>
        <w:t xml:space="preserve"> оцінює мотивацію студентів до оволодіння </w:t>
      </w:r>
      <w:proofErr w:type="spellStart"/>
      <w:r>
        <w:rPr>
          <w:sz w:val="28"/>
          <w:szCs w:val="28"/>
        </w:rPr>
        <w:t>здоров’язбережувальними</w:t>
      </w:r>
      <w:proofErr w:type="spellEnd"/>
      <w:r>
        <w:rPr>
          <w:sz w:val="28"/>
          <w:szCs w:val="28"/>
        </w:rPr>
        <w:t xml:space="preserve"> технологіями та методиками їх застосування, їхню поведінку колективі. Його показниками є: пізнавальна активність; мотиваційна готовність (</w:t>
      </w:r>
      <w:r>
        <w:rPr>
          <w:spacing w:val="-6"/>
          <w:sz w:val="28"/>
          <w:szCs w:val="28"/>
        </w:rPr>
        <w:t xml:space="preserve">наявність мотивацій до здорового способу життя, стійкість мотиваційної сфері); </w:t>
      </w:r>
      <w:r>
        <w:rPr>
          <w:sz w:val="28"/>
          <w:szCs w:val="28"/>
        </w:rPr>
        <w:t xml:space="preserve">поведінка в колективі. </w:t>
      </w:r>
    </w:p>
    <w:p w:rsidR="00714BE1" w:rsidRDefault="00714BE1" w:rsidP="00714BE1">
      <w:pPr>
        <w:spacing w:line="360" w:lineRule="auto"/>
        <w:ind w:firstLine="426"/>
        <w:jc w:val="both"/>
        <w:rPr>
          <w:rStyle w:val="ac"/>
          <w:rFonts w:eastAsia="Calibri"/>
          <w:sz w:val="28"/>
          <w:szCs w:val="28"/>
          <w:u w:val="none"/>
        </w:rPr>
      </w:pPr>
      <w:r>
        <w:rPr>
          <w:sz w:val="28"/>
          <w:szCs w:val="28"/>
        </w:rPr>
        <w:t xml:space="preserve">За зазначеними критеріями виділено чотири інтегровані рівні </w:t>
      </w:r>
      <w:r>
        <w:rPr>
          <w:spacing w:val="-6"/>
          <w:sz w:val="28"/>
          <w:szCs w:val="28"/>
        </w:rPr>
        <w:t xml:space="preserve">сформованості у </w:t>
      </w:r>
      <w:r>
        <w:rPr>
          <w:sz w:val="28"/>
          <w:szCs w:val="28"/>
        </w:rPr>
        <w:t xml:space="preserve">майбутніх фахівців з фізичної культури та спорту готовності до впровадження </w:t>
      </w:r>
      <w:proofErr w:type="spellStart"/>
      <w:r>
        <w:rPr>
          <w:sz w:val="28"/>
          <w:szCs w:val="28"/>
        </w:rPr>
        <w:t>здоров’язбережувальних</w:t>
      </w:r>
      <w:proofErr w:type="spellEnd"/>
      <w:r>
        <w:rPr>
          <w:sz w:val="28"/>
          <w:szCs w:val="28"/>
        </w:rPr>
        <w:t xml:space="preserve"> технологій: </w:t>
      </w:r>
      <w:r w:rsidRPr="00714BE1">
        <w:rPr>
          <w:rStyle w:val="ac"/>
          <w:rFonts w:eastAsia="Calibri"/>
          <w:sz w:val="28"/>
          <w:szCs w:val="28"/>
          <w:u w:val="none"/>
        </w:rPr>
        <w:t>початковий, середній, достатній, високий. Їх ха</w:t>
      </w:r>
      <w:r>
        <w:rPr>
          <w:rStyle w:val="ac"/>
          <w:rFonts w:eastAsia="Calibri"/>
          <w:sz w:val="28"/>
          <w:szCs w:val="28"/>
          <w:u w:val="none"/>
        </w:rPr>
        <w:t>рактеристики подано у таблиці 1</w:t>
      </w:r>
      <w:r w:rsidRPr="00714BE1">
        <w:rPr>
          <w:rStyle w:val="ac"/>
          <w:rFonts w:eastAsia="Calibri"/>
          <w:sz w:val="28"/>
          <w:szCs w:val="28"/>
          <w:u w:val="none"/>
        </w:rPr>
        <w:t>.</w:t>
      </w:r>
    </w:p>
    <w:p w:rsidR="00714BE1" w:rsidRDefault="00714BE1" w:rsidP="00714BE1">
      <w:pPr>
        <w:spacing w:line="360" w:lineRule="auto"/>
        <w:ind w:firstLine="680"/>
        <w:jc w:val="right"/>
        <w:rPr>
          <w:i/>
        </w:rPr>
      </w:pPr>
      <w:r>
        <w:rPr>
          <w:i/>
          <w:sz w:val="28"/>
          <w:szCs w:val="28"/>
        </w:rPr>
        <w:t>Таблиця 1</w:t>
      </w:r>
    </w:p>
    <w:p w:rsidR="00714BE1" w:rsidRPr="00714BE1" w:rsidRDefault="00714BE1" w:rsidP="00714BE1">
      <w:pPr>
        <w:spacing w:line="360" w:lineRule="auto"/>
        <w:ind w:firstLine="680"/>
        <w:jc w:val="center"/>
        <w:rPr>
          <w:b/>
          <w:sz w:val="28"/>
          <w:szCs w:val="28"/>
        </w:rPr>
      </w:pPr>
      <w:r w:rsidRPr="00714BE1">
        <w:rPr>
          <w:b/>
          <w:sz w:val="28"/>
          <w:szCs w:val="28"/>
        </w:rPr>
        <w:t xml:space="preserve">Критерії, їх показники та рівні </w:t>
      </w:r>
      <w:r w:rsidRPr="00714BE1">
        <w:rPr>
          <w:b/>
          <w:spacing w:val="-6"/>
          <w:sz w:val="28"/>
          <w:szCs w:val="28"/>
        </w:rPr>
        <w:t xml:space="preserve">сформованості у </w:t>
      </w:r>
      <w:r w:rsidRPr="00714BE1">
        <w:rPr>
          <w:b/>
          <w:sz w:val="28"/>
          <w:szCs w:val="28"/>
        </w:rPr>
        <w:t xml:space="preserve">майбутніх фахівців з фізичної культури та спорту готовності до впровадження </w:t>
      </w:r>
      <w:proofErr w:type="spellStart"/>
      <w:r w:rsidRPr="00714BE1">
        <w:rPr>
          <w:b/>
          <w:sz w:val="28"/>
          <w:szCs w:val="28"/>
        </w:rPr>
        <w:t>здоров’язбережувальних</w:t>
      </w:r>
      <w:proofErr w:type="spellEnd"/>
      <w:r w:rsidRPr="00714BE1">
        <w:rPr>
          <w:b/>
          <w:sz w:val="28"/>
          <w:szCs w:val="28"/>
        </w:rPr>
        <w:t xml:space="preserve"> технологій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14BE1" w:rsidTr="00D34795">
        <w:trPr>
          <w:trHeight w:val="706"/>
        </w:trPr>
        <w:tc>
          <w:tcPr>
            <w:tcW w:w="9571" w:type="dxa"/>
            <w:gridSpan w:val="4"/>
            <w:tcBorders>
              <w:top w:val="single" w:sz="4" w:space="0" w:color="auto"/>
              <w:left w:val="single" w:sz="4" w:space="0" w:color="auto"/>
              <w:bottom w:val="single" w:sz="4" w:space="0" w:color="auto"/>
              <w:right w:val="single" w:sz="4" w:space="0" w:color="auto"/>
            </w:tcBorders>
          </w:tcPr>
          <w:p w:rsidR="00714BE1" w:rsidRPr="00714BE1" w:rsidRDefault="00714BE1">
            <w:pPr>
              <w:spacing w:line="320" w:lineRule="exact"/>
              <w:jc w:val="center"/>
              <w:rPr>
                <w:rStyle w:val="ac"/>
                <w:rFonts w:eastAsia="Calibri"/>
                <w:b/>
                <w:sz w:val="28"/>
                <w:szCs w:val="28"/>
                <w:u w:val="none"/>
              </w:rPr>
            </w:pPr>
            <w:r w:rsidRPr="00714BE1">
              <w:rPr>
                <w:rStyle w:val="ac"/>
                <w:rFonts w:eastAsia="Calibri"/>
                <w:b/>
                <w:sz w:val="28"/>
                <w:szCs w:val="28"/>
                <w:u w:val="none"/>
              </w:rPr>
              <w:t>Рівні</w:t>
            </w:r>
            <w:r>
              <w:rPr>
                <w:rStyle w:val="ac"/>
                <w:rFonts w:eastAsia="Calibri"/>
                <w:b/>
                <w:sz w:val="28"/>
                <w:szCs w:val="28"/>
                <w:u w:val="none"/>
              </w:rPr>
              <w:t xml:space="preserve"> </w:t>
            </w:r>
            <w:r>
              <w:rPr>
                <w:spacing w:val="-6"/>
                <w:sz w:val="28"/>
                <w:szCs w:val="28"/>
              </w:rPr>
              <w:t xml:space="preserve">сформованості у </w:t>
            </w:r>
            <w:r>
              <w:rPr>
                <w:sz w:val="28"/>
                <w:szCs w:val="28"/>
              </w:rPr>
              <w:t xml:space="preserve">майбутніх фахівців з фізичної культури та спорту готовності до впровадження </w:t>
            </w:r>
            <w:proofErr w:type="spellStart"/>
            <w:r>
              <w:rPr>
                <w:sz w:val="28"/>
                <w:szCs w:val="28"/>
              </w:rPr>
              <w:t>здоров’язбережувальних</w:t>
            </w:r>
            <w:proofErr w:type="spellEnd"/>
            <w:r>
              <w:rPr>
                <w:sz w:val="28"/>
                <w:szCs w:val="28"/>
              </w:rPr>
              <w:t xml:space="preserve"> технологій</w:t>
            </w:r>
          </w:p>
        </w:tc>
      </w:tr>
      <w:tr w:rsidR="00714BE1" w:rsidTr="00D34795">
        <w:trPr>
          <w:trHeight w:val="420"/>
        </w:trPr>
        <w:tc>
          <w:tcPr>
            <w:tcW w:w="2392" w:type="dxa"/>
            <w:tcBorders>
              <w:top w:val="single" w:sz="4" w:space="0" w:color="auto"/>
              <w:left w:val="single" w:sz="4" w:space="0" w:color="auto"/>
              <w:bottom w:val="single" w:sz="4" w:space="0" w:color="auto"/>
              <w:right w:val="single" w:sz="4" w:space="0" w:color="auto"/>
            </w:tcBorders>
            <w:hideMark/>
          </w:tcPr>
          <w:p w:rsidR="00714BE1" w:rsidRPr="00714BE1" w:rsidRDefault="00714BE1">
            <w:pPr>
              <w:spacing w:line="320" w:lineRule="exact"/>
              <w:jc w:val="center"/>
              <w:rPr>
                <w:rStyle w:val="ac"/>
                <w:rFonts w:eastAsia="Calibri"/>
                <w:b/>
                <w:i/>
                <w:sz w:val="28"/>
                <w:szCs w:val="28"/>
                <w:u w:val="none"/>
              </w:rPr>
            </w:pPr>
            <w:r w:rsidRPr="00714BE1">
              <w:rPr>
                <w:rStyle w:val="ac"/>
                <w:rFonts w:eastAsia="Calibri"/>
                <w:b/>
                <w:i/>
                <w:sz w:val="28"/>
                <w:szCs w:val="28"/>
                <w:u w:val="none"/>
              </w:rPr>
              <w:t xml:space="preserve">1. Початковий </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714BE1">
            <w:pPr>
              <w:spacing w:line="320" w:lineRule="exact"/>
              <w:jc w:val="center"/>
              <w:rPr>
                <w:rStyle w:val="ac"/>
                <w:rFonts w:eastAsia="Calibri"/>
                <w:b/>
                <w:i/>
                <w:sz w:val="28"/>
                <w:szCs w:val="28"/>
                <w:u w:val="none"/>
              </w:rPr>
            </w:pPr>
            <w:r w:rsidRPr="00714BE1">
              <w:rPr>
                <w:rStyle w:val="ac"/>
                <w:rFonts w:eastAsia="Calibri"/>
                <w:b/>
                <w:i/>
                <w:sz w:val="28"/>
                <w:szCs w:val="28"/>
                <w:u w:val="none"/>
              </w:rPr>
              <w:t xml:space="preserve">2. Середній </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714BE1">
            <w:pPr>
              <w:spacing w:line="320" w:lineRule="exact"/>
              <w:jc w:val="center"/>
              <w:rPr>
                <w:rStyle w:val="ac"/>
                <w:rFonts w:eastAsia="Calibri"/>
                <w:b/>
                <w:i/>
                <w:sz w:val="28"/>
                <w:szCs w:val="28"/>
                <w:u w:val="none"/>
              </w:rPr>
            </w:pPr>
            <w:r w:rsidRPr="00714BE1">
              <w:rPr>
                <w:rStyle w:val="ac"/>
                <w:rFonts w:eastAsia="Calibri"/>
                <w:b/>
                <w:i/>
                <w:sz w:val="28"/>
                <w:szCs w:val="28"/>
                <w:u w:val="none"/>
              </w:rPr>
              <w:t xml:space="preserve">3. Достатній </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714BE1">
            <w:pPr>
              <w:spacing w:line="320" w:lineRule="exact"/>
              <w:jc w:val="center"/>
              <w:rPr>
                <w:rStyle w:val="ac"/>
                <w:rFonts w:eastAsia="Calibri"/>
                <w:b/>
                <w:i/>
                <w:sz w:val="28"/>
                <w:szCs w:val="28"/>
                <w:u w:val="none"/>
              </w:rPr>
            </w:pPr>
            <w:r w:rsidRPr="00714BE1">
              <w:rPr>
                <w:rStyle w:val="ac"/>
                <w:rFonts w:eastAsia="Calibri"/>
                <w:b/>
                <w:i/>
                <w:sz w:val="28"/>
                <w:szCs w:val="28"/>
                <w:u w:val="none"/>
              </w:rPr>
              <w:t xml:space="preserve">4. Високий </w:t>
            </w:r>
          </w:p>
        </w:tc>
      </w:tr>
      <w:tr w:rsidR="00714BE1" w:rsidTr="00D34795">
        <w:trPr>
          <w:trHeight w:val="439"/>
        </w:trPr>
        <w:tc>
          <w:tcPr>
            <w:tcW w:w="9571" w:type="dxa"/>
            <w:gridSpan w:val="4"/>
            <w:tcBorders>
              <w:top w:val="single" w:sz="4" w:space="0" w:color="auto"/>
              <w:left w:val="single" w:sz="4" w:space="0" w:color="auto"/>
              <w:bottom w:val="single" w:sz="4" w:space="0" w:color="auto"/>
              <w:right w:val="single" w:sz="4" w:space="0" w:color="auto"/>
            </w:tcBorders>
            <w:hideMark/>
          </w:tcPr>
          <w:p w:rsidR="00714BE1" w:rsidRPr="00D34795" w:rsidRDefault="00714BE1">
            <w:pPr>
              <w:spacing w:line="320" w:lineRule="exact"/>
              <w:jc w:val="center"/>
              <w:rPr>
                <w:rStyle w:val="ac"/>
                <w:rFonts w:eastAsia="Calibri"/>
                <w:i/>
                <w:sz w:val="28"/>
                <w:szCs w:val="28"/>
                <w:u w:val="none"/>
              </w:rPr>
            </w:pPr>
            <w:r w:rsidRPr="00D34795">
              <w:rPr>
                <w:rStyle w:val="ac"/>
                <w:rFonts w:eastAsia="Calibri"/>
                <w:i/>
                <w:sz w:val="28"/>
                <w:szCs w:val="28"/>
                <w:u w:val="none"/>
              </w:rPr>
              <w:t>За когнітивним критерієм</w:t>
            </w:r>
          </w:p>
        </w:tc>
      </w:tr>
      <w:tr w:rsidR="00714BE1" w:rsidTr="00D34795">
        <w:tc>
          <w:tcPr>
            <w:tcW w:w="2392" w:type="dxa"/>
            <w:tcBorders>
              <w:top w:val="single" w:sz="4" w:space="0" w:color="auto"/>
              <w:left w:val="single" w:sz="4" w:space="0" w:color="auto"/>
              <w:bottom w:val="single" w:sz="4" w:space="0" w:color="auto"/>
              <w:right w:val="single" w:sz="4" w:space="0" w:color="auto"/>
            </w:tcBorders>
            <w:hideMark/>
          </w:tcPr>
          <w:p w:rsidR="00714BE1" w:rsidRPr="00714BE1" w:rsidRDefault="00714BE1" w:rsidP="00714BE1">
            <w:pPr>
              <w:spacing w:line="320" w:lineRule="exact"/>
              <w:rPr>
                <w:rStyle w:val="ac"/>
                <w:rFonts w:eastAsia="Calibri"/>
                <w:sz w:val="28"/>
                <w:szCs w:val="28"/>
                <w:u w:val="none"/>
              </w:rPr>
            </w:pPr>
            <w:r>
              <w:rPr>
                <w:rStyle w:val="ac"/>
                <w:rFonts w:eastAsia="Calibri"/>
                <w:sz w:val="28"/>
                <w:szCs w:val="28"/>
                <w:u w:val="none"/>
              </w:rPr>
              <w:t>Студент</w:t>
            </w:r>
            <w:r w:rsidRPr="00714BE1">
              <w:rPr>
                <w:rStyle w:val="ac"/>
                <w:rFonts w:eastAsia="Calibri"/>
                <w:sz w:val="28"/>
                <w:szCs w:val="28"/>
                <w:u w:val="none"/>
              </w:rPr>
              <w:t xml:space="preserve"> має фрагментарні знання про </w:t>
            </w:r>
            <w:r>
              <w:rPr>
                <w:rStyle w:val="ac"/>
                <w:rFonts w:eastAsia="Calibri"/>
                <w:sz w:val="28"/>
                <w:szCs w:val="28"/>
                <w:u w:val="none"/>
              </w:rPr>
              <w:t xml:space="preserve">здоров’я та </w:t>
            </w:r>
            <w:proofErr w:type="spellStart"/>
            <w:r>
              <w:rPr>
                <w:sz w:val="28"/>
                <w:szCs w:val="28"/>
              </w:rPr>
              <w:t>здоров’язбережувальні</w:t>
            </w:r>
            <w:proofErr w:type="spellEnd"/>
            <w:r>
              <w:rPr>
                <w:sz w:val="28"/>
                <w:szCs w:val="28"/>
              </w:rPr>
              <w:t xml:space="preserve"> технології</w:t>
            </w:r>
            <w:r>
              <w:rPr>
                <w:rStyle w:val="ac"/>
                <w:rFonts w:eastAsia="Calibri"/>
                <w:sz w:val="28"/>
                <w:szCs w:val="28"/>
                <w:u w:val="none"/>
              </w:rPr>
              <w:t xml:space="preserve">, не володіє системою </w:t>
            </w:r>
            <w:proofErr w:type="spellStart"/>
            <w:r>
              <w:rPr>
                <w:sz w:val="28"/>
                <w:szCs w:val="28"/>
              </w:rPr>
              <w:t>здоров’язбережувальних</w:t>
            </w:r>
            <w:proofErr w:type="spellEnd"/>
            <w:r>
              <w:rPr>
                <w:sz w:val="28"/>
                <w:szCs w:val="28"/>
              </w:rPr>
              <w:t xml:space="preserve"> технологій і їх призначенням</w:t>
            </w:r>
            <w:r w:rsidR="00D34795">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714BE1" w:rsidP="00714BE1">
            <w:pPr>
              <w:spacing w:line="320" w:lineRule="exact"/>
              <w:rPr>
                <w:rStyle w:val="ac"/>
                <w:rFonts w:eastAsia="Calibri"/>
                <w:sz w:val="28"/>
                <w:szCs w:val="28"/>
                <w:u w:val="none"/>
              </w:rPr>
            </w:pPr>
            <w:r>
              <w:rPr>
                <w:rStyle w:val="ac"/>
                <w:rFonts w:eastAsia="Calibri"/>
                <w:sz w:val="28"/>
                <w:szCs w:val="28"/>
                <w:u w:val="none"/>
              </w:rPr>
              <w:t xml:space="preserve">Студент </w:t>
            </w:r>
            <w:r w:rsidRPr="00714BE1">
              <w:rPr>
                <w:rStyle w:val="ac"/>
                <w:rFonts w:eastAsia="Calibri"/>
                <w:sz w:val="28"/>
                <w:szCs w:val="28"/>
                <w:u w:val="none"/>
              </w:rPr>
              <w:t xml:space="preserve">частково володіє </w:t>
            </w:r>
            <w:r>
              <w:rPr>
                <w:rStyle w:val="ac"/>
                <w:rFonts w:eastAsia="Calibri"/>
                <w:sz w:val="28"/>
                <w:szCs w:val="28"/>
                <w:u w:val="none"/>
              </w:rPr>
              <w:t xml:space="preserve">знаннями про </w:t>
            </w:r>
            <w:proofErr w:type="spellStart"/>
            <w:r>
              <w:rPr>
                <w:sz w:val="28"/>
                <w:szCs w:val="28"/>
              </w:rPr>
              <w:t>здоров’язбережувальні</w:t>
            </w:r>
            <w:proofErr w:type="spellEnd"/>
            <w:r>
              <w:rPr>
                <w:sz w:val="28"/>
                <w:szCs w:val="28"/>
              </w:rPr>
              <w:t xml:space="preserve"> технології</w:t>
            </w:r>
            <w:r w:rsidRPr="00714BE1">
              <w:rPr>
                <w:rStyle w:val="ac"/>
                <w:rFonts w:eastAsia="Calibri"/>
                <w:sz w:val="28"/>
                <w:szCs w:val="28"/>
                <w:u w:val="none"/>
              </w:rPr>
              <w:t xml:space="preserve">; </w:t>
            </w:r>
            <w:r>
              <w:rPr>
                <w:rStyle w:val="ac"/>
                <w:rFonts w:eastAsia="Calibri"/>
                <w:sz w:val="28"/>
                <w:szCs w:val="28"/>
                <w:u w:val="none"/>
              </w:rPr>
              <w:t>називає, але має труднощі у поясненні</w:t>
            </w:r>
            <w:r w:rsidRPr="00714BE1">
              <w:rPr>
                <w:rStyle w:val="ac"/>
                <w:rFonts w:eastAsia="Calibri"/>
                <w:sz w:val="28"/>
                <w:szCs w:val="28"/>
                <w:u w:val="none"/>
              </w:rPr>
              <w:t xml:space="preserve"> </w:t>
            </w:r>
            <w:r>
              <w:rPr>
                <w:rStyle w:val="ac"/>
                <w:rFonts w:eastAsia="Calibri"/>
                <w:sz w:val="28"/>
                <w:szCs w:val="28"/>
                <w:u w:val="none"/>
              </w:rPr>
              <w:t>змісту складових здоров’я</w:t>
            </w:r>
            <w:r w:rsidRPr="00714BE1">
              <w:rPr>
                <w:rStyle w:val="ac"/>
                <w:rFonts w:eastAsia="Calibri"/>
                <w:sz w:val="28"/>
                <w:szCs w:val="28"/>
                <w:u w:val="none"/>
              </w:rPr>
              <w:t xml:space="preserve">; має часткові уявлення про </w:t>
            </w:r>
            <w:r>
              <w:rPr>
                <w:rStyle w:val="ac"/>
                <w:rFonts w:eastAsia="Calibri"/>
                <w:sz w:val="28"/>
                <w:szCs w:val="28"/>
                <w:u w:val="none"/>
              </w:rPr>
              <w:t xml:space="preserve">методики застосування </w:t>
            </w:r>
            <w:proofErr w:type="spellStart"/>
            <w:r>
              <w:rPr>
                <w:sz w:val="28"/>
                <w:szCs w:val="28"/>
              </w:rPr>
              <w:t>здоров’язбережувальних</w:t>
            </w:r>
            <w:proofErr w:type="spellEnd"/>
            <w:r>
              <w:rPr>
                <w:sz w:val="28"/>
                <w:szCs w:val="28"/>
              </w:rPr>
              <w:t xml:space="preserve"> технологій</w:t>
            </w:r>
            <w:r w:rsidRPr="00714BE1">
              <w:rPr>
                <w:rStyle w:val="ac"/>
                <w:rFonts w:eastAsia="Calibri"/>
                <w:sz w:val="28"/>
                <w:szCs w:val="28"/>
                <w:u w:val="none"/>
              </w:rPr>
              <w:t xml:space="preserve">; допускає помилки при </w:t>
            </w:r>
            <w:r>
              <w:rPr>
                <w:rStyle w:val="ac"/>
                <w:rFonts w:eastAsia="Calibri"/>
                <w:sz w:val="28"/>
                <w:szCs w:val="28"/>
                <w:u w:val="none"/>
              </w:rPr>
              <w:t>їх використанні</w:t>
            </w:r>
            <w:r w:rsidR="00D34795">
              <w:rPr>
                <w:rStyle w:val="ac"/>
                <w:rFonts w:eastAsia="Calibri"/>
                <w:sz w:val="28"/>
                <w:szCs w:val="28"/>
                <w:u w:val="none"/>
              </w:rPr>
              <w:t>.</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714BE1" w:rsidP="00714BE1">
            <w:pPr>
              <w:spacing w:line="320" w:lineRule="exact"/>
              <w:rPr>
                <w:rStyle w:val="ac"/>
                <w:rFonts w:eastAsia="Calibri"/>
                <w:sz w:val="28"/>
                <w:szCs w:val="28"/>
                <w:u w:val="none"/>
              </w:rPr>
            </w:pPr>
            <w:r>
              <w:rPr>
                <w:rStyle w:val="ac"/>
                <w:rFonts w:eastAsia="Calibri"/>
                <w:sz w:val="28"/>
                <w:szCs w:val="28"/>
                <w:u w:val="none"/>
              </w:rPr>
              <w:t xml:space="preserve">Студент </w:t>
            </w:r>
            <w:r w:rsidRPr="00714BE1">
              <w:rPr>
                <w:rStyle w:val="ac"/>
                <w:rFonts w:eastAsia="Calibri"/>
                <w:sz w:val="28"/>
                <w:szCs w:val="28"/>
                <w:u w:val="none"/>
              </w:rPr>
              <w:t xml:space="preserve"> володіє </w:t>
            </w:r>
            <w:r>
              <w:rPr>
                <w:rStyle w:val="ac"/>
                <w:rFonts w:eastAsia="Calibri"/>
                <w:sz w:val="28"/>
                <w:szCs w:val="28"/>
                <w:u w:val="none"/>
              </w:rPr>
              <w:t xml:space="preserve">знаннями про </w:t>
            </w:r>
            <w:proofErr w:type="spellStart"/>
            <w:r>
              <w:rPr>
                <w:sz w:val="28"/>
                <w:szCs w:val="28"/>
              </w:rPr>
              <w:t>здоров’язбережувальні</w:t>
            </w:r>
            <w:proofErr w:type="spellEnd"/>
            <w:r>
              <w:rPr>
                <w:sz w:val="28"/>
                <w:szCs w:val="28"/>
              </w:rPr>
              <w:t xml:space="preserve"> технології</w:t>
            </w:r>
            <w:r w:rsidRPr="00714BE1">
              <w:rPr>
                <w:rStyle w:val="ac"/>
                <w:rFonts w:eastAsia="Calibri"/>
                <w:sz w:val="28"/>
                <w:szCs w:val="28"/>
                <w:u w:val="none"/>
              </w:rPr>
              <w:t xml:space="preserve">; розуміє сутність </w:t>
            </w:r>
            <w:r>
              <w:rPr>
                <w:rStyle w:val="ac"/>
                <w:rFonts w:eastAsia="Calibri"/>
                <w:sz w:val="28"/>
                <w:szCs w:val="28"/>
                <w:u w:val="none"/>
              </w:rPr>
              <w:t>і зміст складових здоров’я</w:t>
            </w:r>
            <w:r w:rsidRPr="00714BE1">
              <w:rPr>
                <w:rStyle w:val="ac"/>
                <w:rFonts w:eastAsia="Calibri"/>
                <w:sz w:val="28"/>
                <w:szCs w:val="28"/>
                <w:u w:val="none"/>
              </w:rPr>
              <w:t xml:space="preserve">, оперує ними; </w:t>
            </w:r>
            <w:r>
              <w:rPr>
                <w:rStyle w:val="ac"/>
                <w:rFonts w:eastAsia="Calibri"/>
                <w:sz w:val="28"/>
                <w:szCs w:val="28"/>
                <w:u w:val="none"/>
              </w:rPr>
              <w:t>знає методи та</w:t>
            </w:r>
            <w:r w:rsidRPr="00714BE1">
              <w:rPr>
                <w:rStyle w:val="ac"/>
                <w:rFonts w:eastAsia="Calibri"/>
                <w:sz w:val="28"/>
                <w:szCs w:val="28"/>
                <w:u w:val="none"/>
              </w:rPr>
              <w:t xml:space="preserve"> </w:t>
            </w:r>
            <w:r>
              <w:rPr>
                <w:rStyle w:val="ac"/>
                <w:rFonts w:eastAsia="Calibri"/>
                <w:sz w:val="28"/>
                <w:szCs w:val="28"/>
                <w:u w:val="none"/>
              </w:rPr>
              <w:t xml:space="preserve">методики застосування </w:t>
            </w:r>
            <w:proofErr w:type="spellStart"/>
            <w:r>
              <w:rPr>
                <w:sz w:val="28"/>
                <w:szCs w:val="28"/>
              </w:rPr>
              <w:t>здоров’язбережувальних</w:t>
            </w:r>
            <w:proofErr w:type="spellEnd"/>
            <w:r>
              <w:rPr>
                <w:sz w:val="28"/>
                <w:szCs w:val="28"/>
              </w:rPr>
              <w:t xml:space="preserve"> технологій</w:t>
            </w:r>
            <w:r w:rsidRPr="00714BE1">
              <w:rPr>
                <w:rStyle w:val="ac"/>
                <w:rFonts w:eastAsia="Calibri"/>
                <w:sz w:val="28"/>
                <w:szCs w:val="28"/>
                <w:u w:val="none"/>
              </w:rPr>
              <w:t xml:space="preserve">; </w:t>
            </w:r>
            <w:r>
              <w:rPr>
                <w:rStyle w:val="ac"/>
                <w:rFonts w:eastAsia="Calibri"/>
                <w:sz w:val="28"/>
                <w:szCs w:val="28"/>
                <w:u w:val="none"/>
              </w:rPr>
              <w:t>вміє їх застосовувати на практиці</w:t>
            </w:r>
            <w:r w:rsidRPr="00714BE1">
              <w:rPr>
                <w:rStyle w:val="ac"/>
                <w:rFonts w:eastAsia="Calibri"/>
                <w:sz w:val="28"/>
                <w:szCs w:val="28"/>
                <w:u w:val="none"/>
              </w:rPr>
              <w:t xml:space="preserve"> та допускає незначні помилки</w:t>
            </w:r>
            <w:r w:rsidR="00D34795">
              <w:rPr>
                <w:rStyle w:val="ac"/>
                <w:rFonts w:eastAsia="Calibri"/>
                <w:sz w:val="28"/>
                <w:szCs w:val="28"/>
                <w:u w:val="none"/>
              </w:rPr>
              <w:t>.</w:t>
            </w:r>
            <w:r w:rsidRPr="00714BE1">
              <w:rPr>
                <w:rStyle w:val="ac"/>
                <w:rFonts w:eastAsia="Calibri"/>
                <w:sz w:val="28"/>
                <w:szCs w:val="28"/>
                <w:u w:val="none"/>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D34795" w:rsidP="00D34795">
            <w:pPr>
              <w:spacing w:line="320" w:lineRule="exact"/>
              <w:rPr>
                <w:rStyle w:val="ac"/>
                <w:sz w:val="28"/>
                <w:szCs w:val="28"/>
                <w:u w:val="none"/>
              </w:rPr>
            </w:pPr>
            <w:r>
              <w:rPr>
                <w:sz w:val="28"/>
                <w:szCs w:val="28"/>
              </w:rPr>
              <w:t xml:space="preserve">Студент </w:t>
            </w:r>
            <w:r w:rsidR="00714BE1" w:rsidRPr="00714BE1">
              <w:rPr>
                <w:sz w:val="28"/>
                <w:szCs w:val="28"/>
              </w:rPr>
              <w:t xml:space="preserve"> має цілісні знання про</w:t>
            </w:r>
            <w:r>
              <w:rPr>
                <w:sz w:val="28"/>
                <w:szCs w:val="28"/>
              </w:rPr>
              <w:t xml:space="preserve"> </w:t>
            </w:r>
            <w:proofErr w:type="spellStart"/>
            <w:r>
              <w:rPr>
                <w:sz w:val="28"/>
                <w:szCs w:val="28"/>
              </w:rPr>
              <w:t>здоров’язбережувальні</w:t>
            </w:r>
            <w:proofErr w:type="spellEnd"/>
            <w:r>
              <w:rPr>
                <w:sz w:val="28"/>
                <w:szCs w:val="28"/>
              </w:rPr>
              <w:t xml:space="preserve"> технології</w:t>
            </w:r>
            <w:r w:rsidR="00714BE1" w:rsidRPr="00714BE1">
              <w:rPr>
                <w:sz w:val="28"/>
                <w:szCs w:val="28"/>
              </w:rPr>
              <w:t xml:space="preserve">; володіє </w:t>
            </w:r>
            <w:r>
              <w:rPr>
                <w:sz w:val="28"/>
                <w:szCs w:val="28"/>
              </w:rPr>
              <w:t>знаннями про зміст і сутність складових здоров’я</w:t>
            </w:r>
            <w:r w:rsidR="00714BE1" w:rsidRPr="00714BE1">
              <w:rPr>
                <w:sz w:val="28"/>
                <w:szCs w:val="28"/>
              </w:rPr>
              <w:t xml:space="preserve">; </w:t>
            </w:r>
            <w:r>
              <w:rPr>
                <w:sz w:val="28"/>
                <w:szCs w:val="28"/>
              </w:rPr>
              <w:t xml:space="preserve">володіє методами та методиками застосування </w:t>
            </w:r>
            <w:proofErr w:type="spellStart"/>
            <w:r>
              <w:rPr>
                <w:sz w:val="28"/>
                <w:szCs w:val="28"/>
              </w:rPr>
              <w:t>здоров’язбережувальних</w:t>
            </w:r>
            <w:proofErr w:type="spellEnd"/>
            <w:r>
              <w:rPr>
                <w:sz w:val="28"/>
                <w:szCs w:val="28"/>
              </w:rPr>
              <w:t xml:space="preserve"> технологій.</w:t>
            </w:r>
          </w:p>
        </w:tc>
      </w:tr>
      <w:tr w:rsidR="00714BE1" w:rsidTr="00D34795">
        <w:tc>
          <w:tcPr>
            <w:tcW w:w="9571" w:type="dxa"/>
            <w:gridSpan w:val="4"/>
            <w:tcBorders>
              <w:top w:val="single" w:sz="4" w:space="0" w:color="auto"/>
              <w:left w:val="single" w:sz="4" w:space="0" w:color="auto"/>
              <w:bottom w:val="single" w:sz="4" w:space="0" w:color="auto"/>
              <w:right w:val="single" w:sz="4" w:space="0" w:color="auto"/>
            </w:tcBorders>
            <w:hideMark/>
          </w:tcPr>
          <w:p w:rsidR="00714BE1" w:rsidRPr="00714BE1" w:rsidRDefault="00714BE1">
            <w:pPr>
              <w:spacing w:line="320" w:lineRule="exact"/>
              <w:jc w:val="center"/>
              <w:rPr>
                <w:rStyle w:val="ac"/>
                <w:rFonts w:eastAsia="Calibri"/>
                <w:i/>
                <w:sz w:val="28"/>
                <w:szCs w:val="28"/>
                <w:u w:val="none"/>
              </w:rPr>
            </w:pPr>
            <w:r w:rsidRPr="00714BE1">
              <w:rPr>
                <w:rStyle w:val="ac"/>
                <w:rFonts w:eastAsia="Calibri"/>
                <w:i/>
                <w:sz w:val="28"/>
                <w:szCs w:val="28"/>
                <w:u w:val="none"/>
              </w:rPr>
              <w:t xml:space="preserve">За </w:t>
            </w:r>
            <w:proofErr w:type="spellStart"/>
            <w:r w:rsidRPr="00714BE1">
              <w:rPr>
                <w:rStyle w:val="ac"/>
                <w:rFonts w:eastAsia="Calibri"/>
                <w:i/>
                <w:sz w:val="28"/>
                <w:szCs w:val="28"/>
                <w:u w:val="none"/>
              </w:rPr>
              <w:t>діяльнісно-творчим</w:t>
            </w:r>
            <w:proofErr w:type="spellEnd"/>
            <w:r w:rsidRPr="00714BE1">
              <w:rPr>
                <w:rStyle w:val="ac"/>
                <w:rFonts w:eastAsia="Calibri"/>
                <w:i/>
                <w:sz w:val="28"/>
                <w:szCs w:val="28"/>
                <w:u w:val="none"/>
              </w:rPr>
              <w:t xml:space="preserve"> критерієм</w:t>
            </w:r>
          </w:p>
        </w:tc>
      </w:tr>
      <w:tr w:rsidR="00714BE1" w:rsidTr="00D34795">
        <w:tc>
          <w:tcPr>
            <w:tcW w:w="2392" w:type="dxa"/>
            <w:tcBorders>
              <w:top w:val="single" w:sz="4" w:space="0" w:color="auto"/>
              <w:left w:val="single" w:sz="4" w:space="0" w:color="auto"/>
              <w:bottom w:val="single" w:sz="4" w:space="0" w:color="auto"/>
              <w:right w:val="single" w:sz="4" w:space="0" w:color="auto"/>
            </w:tcBorders>
            <w:hideMark/>
          </w:tcPr>
          <w:p w:rsidR="00714BE1" w:rsidRPr="00714BE1" w:rsidRDefault="00D34795" w:rsidP="00D34795">
            <w:pPr>
              <w:spacing w:line="320" w:lineRule="exact"/>
              <w:rPr>
                <w:rStyle w:val="ac"/>
                <w:rFonts w:eastAsia="Calibri"/>
                <w:sz w:val="28"/>
                <w:szCs w:val="28"/>
                <w:u w:val="none"/>
              </w:rPr>
            </w:pPr>
            <w:r>
              <w:rPr>
                <w:rStyle w:val="ac"/>
                <w:rFonts w:eastAsia="Calibri"/>
                <w:sz w:val="28"/>
                <w:szCs w:val="28"/>
                <w:u w:val="none"/>
              </w:rPr>
              <w:lastRenderedPageBreak/>
              <w:t xml:space="preserve">Студент </w:t>
            </w:r>
            <w:r w:rsidR="00714BE1" w:rsidRPr="00714BE1">
              <w:rPr>
                <w:rStyle w:val="ac"/>
                <w:rFonts w:eastAsia="Calibri"/>
                <w:sz w:val="28"/>
                <w:szCs w:val="28"/>
                <w:u w:val="none"/>
              </w:rPr>
              <w:t xml:space="preserve"> самостійно </w:t>
            </w:r>
            <w:r>
              <w:rPr>
                <w:rStyle w:val="ac"/>
                <w:rFonts w:eastAsia="Calibri"/>
                <w:sz w:val="28"/>
                <w:szCs w:val="28"/>
                <w:u w:val="none"/>
              </w:rPr>
              <w:t xml:space="preserve">не характеризує методи та методики застосування </w:t>
            </w:r>
            <w:proofErr w:type="spellStart"/>
            <w:r>
              <w:rPr>
                <w:sz w:val="28"/>
                <w:szCs w:val="28"/>
              </w:rPr>
              <w:t>здоров’язбережувальних</w:t>
            </w:r>
            <w:proofErr w:type="spellEnd"/>
            <w:r>
              <w:rPr>
                <w:sz w:val="28"/>
                <w:szCs w:val="28"/>
              </w:rPr>
              <w:t xml:space="preserve"> технологій</w:t>
            </w:r>
            <w:r w:rsidR="00714BE1" w:rsidRPr="00714BE1">
              <w:rPr>
                <w:rStyle w:val="ac"/>
                <w:rFonts w:eastAsia="Calibri"/>
                <w:sz w:val="28"/>
                <w:szCs w:val="28"/>
                <w:u w:val="none"/>
              </w:rPr>
              <w:t>; стикається з непереборними труднощами у використанн</w:t>
            </w:r>
            <w:r>
              <w:rPr>
                <w:rStyle w:val="ac"/>
                <w:rFonts w:eastAsia="Calibri"/>
                <w:sz w:val="28"/>
                <w:szCs w:val="28"/>
                <w:u w:val="none"/>
              </w:rPr>
              <w:t>і знань; частково володіє методика</w:t>
            </w:r>
            <w:r w:rsidR="00714BE1" w:rsidRPr="00714BE1">
              <w:rPr>
                <w:rStyle w:val="ac"/>
                <w:rFonts w:eastAsia="Calibri"/>
                <w:sz w:val="28"/>
                <w:szCs w:val="28"/>
                <w:u w:val="none"/>
              </w:rPr>
              <w:t>ми, не проявляє бажання виконувати творчу роботу</w:t>
            </w:r>
            <w:r>
              <w:rPr>
                <w:rStyle w:val="ac"/>
                <w:rFonts w:eastAsia="Calibri"/>
                <w:sz w:val="28"/>
                <w:szCs w:val="28"/>
                <w:u w:val="none"/>
              </w:rPr>
              <w:t>.</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D34795" w:rsidP="00D34795">
            <w:pPr>
              <w:spacing w:line="320" w:lineRule="exact"/>
              <w:rPr>
                <w:rStyle w:val="ac"/>
                <w:rFonts w:eastAsia="Calibri"/>
                <w:sz w:val="28"/>
                <w:szCs w:val="28"/>
                <w:u w:val="none"/>
              </w:rPr>
            </w:pPr>
            <w:r>
              <w:rPr>
                <w:rStyle w:val="ac"/>
                <w:rFonts w:eastAsia="Calibri"/>
                <w:sz w:val="28"/>
                <w:szCs w:val="28"/>
                <w:u w:val="none"/>
              </w:rPr>
              <w:t xml:space="preserve">Студент </w:t>
            </w:r>
            <w:r w:rsidR="00714BE1" w:rsidRPr="00714BE1">
              <w:rPr>
                <w:rStyle w:val="ac"/>
                <w:rFonts w:eastAsia="Calibri"/>
                <w:sz w:val="28"/>
                <w:szCs w:val="28"/>
                <w:u w:val="none"/>
              </w:rPr>
              <w:t xml:space="preserve">за допомогою </w:t>
            </w:r>
            <w:r>
              <w:rPr>
                <w:rStyle w:val="ac"/>
                <w:rFonts w:eastAsia="Calibri"/>
                <w:sz w:val="28"/>
                <w:szCs w:val="28"/>
                <w:u w:val="none"/>
              </w:rPr>
              <w:t xml:space="preserve">викладача </w:t>
            </w:r>
            <w:r w:rsidR="00714BE1" w:rsidRPr="00714BE1">
              <w:rPr>
                <w:rStyle w:val="ac"/>
                <w:rFonts w:eastAsia="Calibri"/>
                <w:sz w:val="28"/>
                <w:szCs w:val="28"/>
                <w:u w:val="none"/>
              </w:rPr>
              <w:t xml:space="preserve">або </w:t>
            </w:r>
            <w:r>
              <w:rPr>
                <w:rStyle w:val="ac"/>
                <w:rFonts w:eastAsia="Calibri"/>
                <w:sz w:val="28"/>
                <w:szCs w:val="28"/>
                <w:u w:val="none"/>
              </w:rPr>
              <w:t>посібника</w:t>
            </w:r>
            <w:r w:rsidR="00714BE1" w:rsidRPr="00714BE1">
              <w:rPr>
                <w:rStyle w:val="ac"/>
                <w:rFonts w:eastAsia="Calibri"/>
                <w:sz w:val="28"/>
                <w:szCs w:val="28"/>
                <w:u w:val="none"/>
              </w:rPr>
              <w:t xml:space="preserve"> </w:t>
            </w:r>
            <w:r>
              <w:rPr>
                <w:rStyle w:val="ac"/>
                <w:rFonts w:eastAsia="Calibri"/>
                <w:sz w:val="28"/>
                <w:szCs w:val="28"/>
                <w:u w:val="none"/>
              </w:rPr>
              <w:t xml:space="preserve">характеризує методи та методики застосування </w:t>
            </w:r>
            <w:proofErr w:type="spellStart"/>
            <w:r>
              <w:rPr>
                <w:sz w:val="28"/>
                <w:szCs w:val="28"/>
              </w:rPr>
              <w:t>здоров’язбережувальних</w:t>
            </w:r>
            <w:proofErr w:type="spellEnd"/>
            <w:r>
              <w:rPr>
                <w:sz w:val="28"/>
                <w:szCs w:val="28"/>
              </w:rPr>
              <w:t xml:space="preserve"> технологій</w:t>
            </w:r>
            <w:r w:rsidR="00714BE1" w:rsidRPr="00714BE1">
              <w:rPr>
                <w:rStyle w:val="ac"/>
                <w:rFonts w:eastAsia="Calibri"/>
                <w:sz w:val="28"/>
                <w:szCs w:val="28"/>
                <w:u w:val="none"/>
              </w:rPr>
              <w:t>; намагається аналізувати свою діяльність та її результати; частково використовує знання на практиці; прагне та з великими труднощами підходить до самостійної творчої діяльності</w:t>
            </w:r>
            <w:r>
              <w:rPr>
                <w:rStyle w:val="ac"/>
                <w:rFonts w:eastAsia="Calibri"/>
                <w:sz w:val="28"/>
                <w:szCs w:val="28"/>
                <w:u w:val="none"/>
              </w:rPr>
              <w:t>.</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D34795" w:rsidP="00D34795">
            <w:pPr>
              <w:spacing w:line="320" w:lineRule="exact"/>
              <w:rPr>
                <w:rStyle w:val="ac"/>
                <w:sz w:val="28"/>
                <w:szCs w:val="28"/>
                <w:u w:val="none"/>
              </w:rPr>
            </w:pPr>
            <w:r>
              <w:rPr>
                <w:rStyle w:val="ac"/>
                <w:rFonts w:eastAsia="Calibri"/>
                <w:sz w:val="28"/>
                <w:szCs w:val="28"/>
                <w:u w:val="none"/>
              </w:rPr>
              <w:t>Студент чітко</w:t>
            </w:r>
            <w:r w:rsidR="00714BE1" w:rsidRPr="00714BE1">
              <w:rPr>
                <w:rStyle w:val="ac"/>
                <w:rFonts w:eastAsia="Calibri"/>
                <w:sz w:val="28"/>
                <w:szCs w:val="28"/>
                <w:u w:val="none"/>
              </w:rPr>
              <w:t xml:space="preserve"> </w:t>
            </w:r>
            <w:r>
              <w:rPr>
                <w:sz w:val="28"/>
                <w:szCs w:val="28"/>
              </w:rPr>
              <w:t xml:space="preserve">характеризує види та форми </w:t>
            </w:r>
            <w:proofErr w:type="spellStart"/>
            <w:r>
              <w:rPr>
                <w:sz w:val="28"/>
                <w:szCs w:val="28"/>
              </w:rPr>
              <w:t>здоров’язбережувальних</w:t>
            </w:r>
            <w:proofErr w:type="spellEnd"/>
            <w:r>
              <w:rPr>
                <w:sz w:val="28"/>
                <w:szCs w:val="28"/>
              </w:rPr>
              <w:t xml:space="preserve"> технологій</w:t>
            </w:r>
            <w:r w:rsidR="00714BE1" w:rsidRPr="00714BE1">
              <w:rPr>
                <w:sz w:val="28"/>
                <w:szCs w:val="28"/>
              </w:rPr>
              <w:t xml:space="preserve">; з несуттєвими помилками </w:t>
            </w:r>
            <w:r>
              <w:rPr>
                <w:sz w:val="28"/>
                <w:szCs w:val="28"/>
              </w:rPr>
              <w:t xml:space="preserve">застосовує методики та методи їх впровадження; здатний </w:t>
            </w:r>
            <w:proofErr w:type="spellStart"/>
            <w:r>
              <w:rPr>
                <w:sz w:val="28"/>
                <w:szCs w:val="28"/>
              </w:rPr>
              <w:t>самоаналізувати</w:t>
            </w:r>
            <w:proofErr w:type="spellEnd"/>
            <w:r w:rsidR="00714BE1" w:rsidRPr="00714BE1">
              <w:rPr>
                <w:sz w:val="28"/>
                <w:szCs w:val="28"/>
              </w:rPr>
              <w:t xml:space="preserve">; виконує з несуттєвими помилками творчі роботи (проекти, </w:t>
            </w:r>
            <w:r>
              <w:rPr>
                <w:sz w:val="28"/>
                <w:szCs w:val="28"/>
              </w:rPr>
              <w:t>творчі завдання</w:t>
            </w:r>
            <w:r w:rsidR="00714BE1" w:rsidRPr="00714BE1">
              <w:rPr>
                <w:sz w:val="28"/>
                <w:szCs w:val="28"/>
              </w:rPr>
              <w:t>)</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D34795" w:rsidP="00D34795">
            <w:pPr>
              <w:spacing w:line="320" w:lineRule="exact"/>
              <w:rPr>
                <w:rStyle w:val="ac"/>
                <w:rFonts w:eastAsia="Calibri"/>
                <w:sz w:val="28"/>
                <w:szCs w:val="28"/>
                <w:u w:val="none"/>
              </w:rPr>
            </w:pPr>
            <w:r>
              <w:rPr>
                <w:sz w:val="28"/>
                <w:szCs w:val="28"/>
              </w:rPr>
              <w:t xml:space="preserve">Студент чітко характеризує </w:t>
            </w:r>
            <w:proofErr w:type="spellStart"/>
            <w:r>
              <w:rPr>
                <w:sz w:val="28"/>
                <w:szCs w:val="28"/>
              </w:rPr>
              <w:t>здоров’язбережувальні</w:t>
            </w:r>
            <w:proofErr w:type="spellEnd"/>
            <w:r>
              <w:rPr>
                <w:sz w:val="28"/>
                <w:szCs w:val="28"/>
              </w:rPr>
              <w:t xml:space="preserve"> технології та пояснює їх використання</w:t>
            </w:r>
            <w:r w:rsidR="00714BE1" w:rsidRPr="00714BE1">
              <w:rPr>
                <w:sz w:val="28"/>
                <w:szCs w:val="28"/>
              </w:rPr>
              <w:t xml:space="preserve">; застосовує </w:t>
            </w:r>
            <w:r>
              <w:rPr>
                <w:sz w:val="28"/>
                <w:szCs w:val="28"/>
              </w:rPr>
              <w:t xml:space="preserve">методи і методики </w:t>
            </w:r>
            <w:proofErr w:type="spellStart"/>
            <w:r>
              <w:rPr>
                <w:sz w:val="28"/>
                <w:szCs w:val="28"/>
              </w:rPr>
              <w:t>здоров’язбережувальних</w:t>
            </w:r>
            <w:proofErr w:type="spellEnd"/>
            <w:r>
              <w:rPr>
                <w:sz w:val="28"/>
                <w:szCs w:val="28"/>
              </w:rPr>
              <w:t xml:space="preserve"> технологій</w:t>
            </w:r>
            <w:r w:rsidR="00714BE1" w:rsidRPr="00714BE1">
              <w:rPr>
                <w:sz w:val="28"/>
                <w:szCs w:val="28"/>
              </w:rPr>
              <w:t>; має високі творчі здібності</w:t>
            </w:r>
            <w:r w:rsidR="0088316D">
              <w:rPr>
                <w:sz w:val="28"/>
                <w:szCs w:val="28"/>
              </w:rPr>
              <w:t>.</w:t>
            </w:r>
          </w:p>
        </w:tc>
      </w:tr>
      <w:tr w:rsidR="00714BE1" w:rsidTr="00D34795">
        <w:tc>
          <w:tcPr>
            <w:tcW w:w="9571" w:type="dxa"/>
            <w:gridSpan w:val="4"/>
            <w:tcBorders>
              <w:top w:val="single" w:sz="4" w:space="0" w:color="auto"/>
              <w:left w:val="single" w:sz="4" w:space="0" w:color="auto"/>
              <w:bottom w:val="single" w:sz="4" w:space="0" w:color="auto"/>
              <w:right w:val="single" w:sz="4" w:space="0" w:color="auto"/>
            </w:tcBorders>
            <w:hideMark/>
          </w:tcPr>
          <w:p w:rsidR="00714BE1" w:rsidRPr="00714BE1" w:rsidRDefault="00714BE1">
            <w:pPr>
              <w:spacing w:line="320" w:lineRule="exact"/>
              <w:jc w:val="center"/>
              <w:rPr>
                <w:rStyle w:val="ac"/>
                <w:rFonts w:eastAsia="Calibri"/>
                <w:i/>
                <w:sz w:val="28"/>
                <w:szCs w:val="28"/>
                <w:u w:val="none"/>
              </w:rPr>
            </w:pPr>
            <w:r w:rsidRPr="00714BE1">
              <w:rPr>
                <w:rStyle w:val="ac"/>
                <w:rFonts w:eastAsia="Calibri"/>
                <w:i/>
                <w:sz w:val="28"/>
                <w:szCs w:val="28"/>
                <w:u w:val="none"/>
              </w:rPr>
              <w:t xml:space="preserve">За особистісно-значущим, або </w:t>
            </w:r>
            <w:proofErr w:type="spellStart"/>
            <w:r w:rsidRPr="00714BE1">
              <w:rPr>
                <w:rStyle w:val="ac"/>
                <w:rFonts w:eastAsia="Calibri"/>
                <w:i/>
                <w:sz w:val="28"/>
                <w:szCs w:val="28"/>
                <w:u w:val="none"/>
              </w:rPr>
              <w:t>рефлексійним</w:t>
            </w:r>
            <w:proofErr w:type="spellEnd"/>
            <w:r w:rsidRPr="00714BE1">
              <w:rPr>
                <w:rStyle w:val="ac"/>
                <w:rFonts w:eastAsia="Calibri"/>
                <w:i/>
                <w:sz w:val="28"/>
                <w:szCs w:val="28"/>
                <w:u w:val="none"/>
              </w:rPr>
              <w:t>, критерієм</w:t>
            </w:r>
          </w:p>
        </w:tc>
      </w:tr>
      <w:tr w:rsidR="00714BE1" w:rsidTr="00D34795">
        <w:tc>
          <w:tcPr>
            <w:tcW w:w="2392" w:type="dxa"/>
            <w:tcBorders>
              <w:top w:val="single" w:sz="4" w:space="0" w:color="auto"/>
              <w:left w:val="single" w:sz="4" w:space="0" w:color="auto"/>
              <w:bottom w:val="single" w:sz="4" w:space="0" w:color="auto"/>
              <w:right w:val="single" w:sz="4" w:space="0" w:color="auto"/>
            </w:tcBorders>
            <w:hideMark/>
          </w:tcPr>
          <w:p w:rsidR="00714BE1" w:rsidRPr="00714BE1" w:rsidRDefault="00D34795" w:rsidP="00D34795">
            <w:pPr>
              <w:spacing w:line="320" w:lineRule="exact"/>
              <w:rPr>
                <w:rStyle w:val="ac"/>
                <w:rFonts w:eastAsia="Calibri"/>
                <w:sz w:val="28"/>
                <w:szCs w:val="28"/>
                <w:u w:val="none"/>
              </w:rPr>
            </w:pPr>
            <w:r>
              <w:rPr>
                <w:rStyle w:val="ac"/>
                <w:rFonts w:eastAsia="Calibri"/>
                <w:sz w:val="28"/>
                <w:szCs w:val="28"/>
                <w:u w:val="none"/>
              </w:rPr>
              <w:t xml:space="preserve">Студент </w:t>
            </w:r>
            <w:r w:rsidR="00714BE1" w:rsidRPr="00714BE1">
              <w:rPr>
                <w:rStyle w:val="ac"/>
                <w:rFonts w:eastAsia="Calibri"/>
                <w:sz w:val="28"/>
                <w:szCs w:val="28"/>
                <w:u w:val="none"/>
              </w:rPr>
              <w:t xml:space="preserve">має занижену самооцінку; </w:t>
            </w:r>
            <w:r>
              <w:rPr>
                <w:rStyle w:val="ac"/>
                <w:rFonts w:eastAsia="Calibri"/>
                <w:sz w:val="28"/>
                <w:szCs w:val="28"/>
                <w:u w:val="none"/>
              </w:rPr>
              <w:t>не має своєї думки</w:t>
            </w:r>
            <w:r w:rsidR="00714BE1" w:rsidRPr="00714BE1">
              <w:rPr>
                <w:rStyle w:val="ac"/>
                <w:rFonts w:eastAsia="Calibri"/>
                <w:sz w:val="28"/>
                <w:szCs w:val="28"/>
                <w:u w:val="none"/>
              </w:rPr>
              <w:t xml:space="preserve">; не проявляє ціннісного ставлення </w:t>
            </w:r>
            <w:r>
              <w:rPr>
                <w:rStyle w:val="ac"/>
                <w:rFonts w:eastAsia="Calibri"/>
                <w:sz w:val="28"/>
                <w:szCs w:val="28"/>
                <w:u w:val="none"/>
              </w:rPr>
              <w:t>власного здоров’я та здоров’я інших</w:t>
            </w:r>
            <w:r w:rsidR="00714BE1" w:rsidRPr="00714BE1">
              <w:rPr>
                <w:rStyle w:val="ac"/>
                <w:rFonts w:eastAsia="Calibri"/>
                <w:sz w:val="28"/>
                <w:szCs w:val="28"/>
                <w:u w:val="none"/>
              </w:rPr>
              <w:t xml:space="preserve">; </w:t>
            </w:r>
            <w:r>
              <w:rPr>
                <w:rStyle w:val="ac"/>
                <w:rFonts w:eastAsia="Calibri"/>
                <w:sz w:val="28"/>
                <w:szCs w:val="28"/>
                <w:u w:val="none"/>
              </w:rPr>
              <w:t>до основних цінностей людини хоча й відносить життя та здоров’я, але не пояснює яким чином вони пов’язані.</w:t>
            </w:r>
          </w:p>
        </w:tc>
        <w:tc>
          <w:tcPr>
            <w:tcW w:w="2393" w:type="dxa"/>
            <w:tcBorders>
              <w:top w:val="single" w:sz="4" w:space="0" w:color="auto"/>
              <w:left w:val="single" w:sz="4" w:space="0" w:color="auto"/>
              <w:bottom w:val="single" w:sz="4" w:space="0" w:color="auto"/>
              <w:right w:val="single" w:sz="4" w:space="0" w:color="auto"/>
            </w:tcBorders>
          </w:tcPr>
          <w:p w:rsidR="00714BE1" w:rsidRPr="00714BE1" w:rsidRDefault="00D34795">
            <w:pPr>
              <w:spacing w:line="320" w:lineRule="exact"/>
              <w:rPr>
                <w:rStyle w:val="ac"/>
                <w:rFonts w:eastAsia="Calibri"/>
                <w:sz w:val="28"/>
                <w:szCs w:val="28"/>
                <w:u w:val="none"/>
              </w:rPr>
            </w:pPr>
            <w:r>
              <w:rPr>
                <w:rStyle w:val="ac"/>
                <w:rFonts w:eastAsia="Calibri"/>
                <w:sz w:val="28"/>
                <w:szCs w:val="28"/>
                <w:u w:val="none"/>
              </w:rPr>
              <w:t xml:space="preserve">Студент </w:t>
            </w:r>
            <w:r w:rsidR="00714BE1" w:rsidRPr="00714BE1">
              <w:rPr>
                <w:rStyle w:val="ac"/>
                <w:rFonts w:eastAsia="Calibri"/>
                <w:sz w:val="28"/>
                <w:szCs w:val="28"/>
                <w:u w:val="none"/>
              </w:rPr>
              <w:t xml:space="preserve">має недостатньо сформовану самооцінку; намагається об’єктивно оцінювати діяльність свою і товаришів; має власну думку та намагається її пояснити; з </w:t>
            </w:r>
            <w:r w:rsidR="002F2ACC">
              <w:rPr>
                <w:rStyle w:val="ac"/>
                <w:rFonts w:eastAsia="Calibri"/>
                <w:sz w:val="28"/>
                <w:szCs w:val="28"/>
                <w:u w:val="none"/>
              </w:rPr>
              <w:t>цінністю ставиться до власного здоров’я і здоров’я інших.</w:t>
            </w:r>
          </w:p>
          <w:p w:rsidR="00714BE1" w:rsidRPr="00714BE1" w:rsidRDefault="00714BE1">
            <w:pPr>
              <w:spacing w:line="320" w:lineRule="exact"/>
              <w:rPr>
                <w:rStyle w:val="ac"/>
                <w:rFonts w:eastAsia="Calibri"/>
                <w:sz w:val="28"/>
                <w:szCs w:val="28"/>
                <w:u w:val="none"/>
              </w:rPr>
            </w:pP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2F2ACC" w:rsidP="002F2ACC">
            <w:pPr>
              <w:spacing w:line="320" w:lineRule="exact"/>
              <w:rPr>
                <w:rStyle w:val="ac"/>
                <w:rFonts w:eastAsia="Calibri"/>
                <w:sz w:val="28"/>
                <w:szCs w:val="28"/>
                <w:u w:val="none"/>
              </w:rPr>
            </w:pPr>
            <w:r>
              <w:rPr>
                <w:rStyle w:val="ac"/>
                <w:rFonts w:eastAsia="Calibri"/>
                <w:sz w:val="28"/>
                <w:szCs w:val="28"/>
                <w:u w:val="none"/>
              </w:rPr>
              <w:t xml:space="preserve">Студент </w:t>
            </w:r>
            <w:r w:rsidR="00714BE1" w:rsidRPr="00714BE1">
              <w:rPr>
                <w:rStyle w:val="ac"/>
                <w:rFonts w:eastAsia="Calibri"/>
                <w:sz w:val="28"/>
                <w:szCs w:val="28"/>
                <w:u w:val="none"/>
              </w:rPr>
              <w:t xml:space="preserve">має самооцінку, не достатньо самокритичний; вважає </w:t>
            </w:r>
            <w:r>
              <w:rPr>
                <w:rStyle w:val="ac"/>
                <w:rFonts w:eastAsia="Calibri"/>
                <w:sz w:val="28"/>
                <w:szCs w:val="28"/>
                <w:u w:val="none"/>
              </w:rPr>
              <w:t xml:space="preserve">свій спосіб життя </w:t>
            </w:r>
            <w:proofErr w:type="spellStart"/>
            <w:r>
              <w:rPr>
                <w:rStyle w:val="ac"/>
                <w:rFonts w:eastAsia="Calibri"/>
                <w:sz w:val="28"/>
                <w:szCs w:val="28"/>
                <w:u w:val="none"/>
              </w:rPr>
              <w:t>здорович</w:t>
            </w:r>
            <w:proofErr w:type="spellEnd"/>
            <w:r w:rsidR="00714BE1" w:rsidRPr="00714BE1">
              <w:rPr>
                <w:rStyle w:val="ac"/>
                <w:rFonts w:eastAsia="Calibri"/>
                <w:sz w:val="28"/>
                <w:szCs w:val="28"/>
                <w:u w:val="none"/>
              </w:rPr>
              <w:t xml:space="preserve">; має і відстоює свою думку; </w:t>
            </w:r>
            <w:r>
              <w:rPr>
                <w:rStyle w:val="ac"/>
                <w:rFonts w:eastAsia="Calibri"/>
                <w:sz w:val="28"/>
                <w:szCs w:val="28"/>
                <w:u w:val="none"/>
              </w:rPr>
              <w:t>вважає</w:t>
            </w:r>
            <w:r w:rsidR="00714BE1" w:rsidRPr="00714BE1">
              <w:rPr>
                <w:rStyle w:val="ac"/>
                <w:rFonts w:eastAsia="Calibri"/>
                <w:sz w:val="28"/>
                <w:szCs w:val="28"/>
                <w:u w:val="none"/>
              </w:rPr>
              <w:t xml:space="preserve"> </w:t>
            </w:r>
            <w:r>
              <w:rPr>
                <w:rStyle w:val="ac"/>
                <w:rFonts w:eastAsia="Calibri"/>
                <w:sz w:val="28"/>
                <w:szCs w:val="28"/>
                <w:u w:val="none"/>
              </w:rPr>
              <w:t>здоров’я і життя</w:t>
            </w:r>
            <w:r w:rsidR="00714BE1" w:rsidRPr="00714BE1">
              <w:rPr>
                <w:rStyle w:val="ac"/>
                <w:rFonts w:eastAsia="Calibri"/>
                <w:sz w:val="28"/>
                <w:szCs w:val="28"/>
                <w:u w:val="none"/>
              </w:rPr>
              <w:t xml:space="preserve"> цінними для себе</w:t>
            </w:r>
            <w:r>
              <w:rPr>
                <w:rStyle w:val="ac"/>
                <w:rFonts w:eastAsia="Calibri"/>
                <w:sz w:val="28"/>
                <w:szCs w:val="28"/>
                <w:u w:val="none"/>
              </w:rPr>
              <w:t>.</w:t>
            </w:r>
          </w:p>
        </w:tc>
        <w:tc>
          <w:tcPr>
            <w:tcW w:w="2393" w:type="dxa"/>
            <w:tcBorders>
              <w:top w:val="single" w:sz="4" w:space="0" w:color="auto"/>
              <w:left w:val="single" w:sz="4" w:space="0" w:color="auto"/>
              <w:bottom w:val="single" w:sz="4" w:space="0" w:color="auto"/>
              <w:right w:val="single" w:sz="4" w:space="0" w:color="auto"/>
            </w:tcBorders>
            <w:hideMark/>
          </w:tcPr>
          <w:p w:rsidR="00714BE1" w:rsidRPr="00714BE1" w:rsidRDefault="002F2ACC" w:rsidP="002F2ACC">
            <w:pPr>
              <w:spacing w:line="320" w:lineRule="exact"/>
              <w:rPr>
                <w:rStyle w:val="ac"/>
                <w:rFonts w:eastAsia="Calibri"/>
                <w:sz w:val="28"/>
                <w:szCs w:val="28"/>
                <w:u w:val="none"/>
              </w:rPr>
            </w:pPr>
            <w:r>
              <w:rPr>
                <w:sz w:val="28"/>
                <w:szCs w:val="28"/>
              </w:rPr>
              <w:t xml:space="preserve">Студент </w:t>
            </w:r>
            <w:r w:rsidR="00714BE1" w:rsidRPr="00714BE1">
              <w:rPr>
                <w:sz w:val="28"/>
                <w:szCs w:val="28"/>
              </w:rPr>
              <w:t xml:space="preserve">має високу самооцінку; самокритично оцінює себе і діяльність своїх товаришів; має свою думку, відстоює її та чітко обґрунтовує свої судження; </w:t>
            </w:r>
            <w:proofErr w:type="spellStart"/>
            <w:r w:rsidR="00714BE1" w:rsidRPr="00714BE1">
              <w:rPr>
                <w:sz w:val="28"/>
                <w:szCs w:val="28"/>
              </w:rPr>
              <w:t>емоційно-ціннісно</w:t>
            </w:r>
            <w:proofErr w:type="spellEnd"/>
            <w:r w:rsidR="00714BE1" w:rsidRPr="00714BE1">
              <w:rPr>
                <w:sz w:val="28"/>
                <w:szCs w:val="28"/>
              </w:rPr>
              <w:t xml:space="preserve"> ставиться до </w:t>
            </w:r>
            <w:r>
              <w:rPr>
                <w:sz w:val="28"/>
                <w:szCs w:val="28"/>
              </w:rPr>
              <w:t>здоров’я свого та інших.</w:t>
            </w:r>
          </w:p>
        </w:tc>
      </w:tr>
      <w:tr w:rsidR="00714BE1" w:rsidTr="00D34795">
        <w:tc>
          <w:tcPr>
            <w:tcW w:w="9571" w:type="dxa"/>
            <w:gridSpan w:val="4"/>
            <w:tcBorders>
              <w:top w:val="single" w:sz="4" w:space="0" w:color="auto"/>
              <w:left w:val="single" w:sz="4" w:space="0" w:color="auto"/>
              <w:bottom w:val="single" w:sz="4" w:space="0" w:color="auto"/>
              <w:right w:val="single" w:sz="4" w:space="0" w:color="auto"/>
            </w:tcBorders>
            <w:hideMark/>
          </w:tcPr>
          <w:p w:rsidR="00714BE1" w:rsidRPr="002F2ACC" w:rsidRDefault="00714BE1">
            <w:pPr>
              <w:spacing w:line="320" w:lineRule="exact"/>
              <w:jc w:val="center"/>
              <w:rPr>
                <w:rStyle w:val="ac"/>
                <w:rFonts w:eastAsia="Calibri"/>
                <w:i/>
                <w:sz w:val="28"/>
                <w:szCs w:val="28"/>
                <w:u w:val="none"/>
              </w:rPr>
            </w:pPr>
            <w:r w:rsidRPr="002F2ACC">
              <w:rPr>
                <w:rStyle w:val="ac"/>
                <w:rFonts w:eastAsia="Calibri"/>
                <w:i/>
                <w:sz w:val="28"/>
                <w:szCs w:val="28"/>
                <w:u w:val="none"/>
              </w:rPr>
              <w:t>За мотиваційно-поведінковим критерієм</w:t>
            </w:r>
          </w:p>
        </w:tc>
      </w:tr>
      <w:tr w:rsidR="00714BE1" w:rsidTr="00D34795">
        <w:tc>
          <w:tcPr>
            <w:tcW w:w="2392" w:type="dxa"/>
            <w:tcBorders>
              <w:top w:val="single" w:sz="4" w:space="0" w:color="auto"/>
              <w:left w:val="single" w:sz="4" w:space="0" w:color="auto"/>
              <w:bottom w:val="single" w:sz="4" w:space="0" w:color="auto"/>
              <w:right w:val="single" w:sz="4" w:space="0" w:color="auto"/>
            </w:tcBorders>
            <w:hideMark/>
          </w:tcPr>
          <w:p w:rsidR="00714BE1" w:rsidRDefault="002F2ACC" w:rsidP="002F2ACC">
            <w:pPr>
              <w:spacing w:line="320" w:lineRule="exact"/>
              <w:rPr>
                <w:rStyle w:val="ac"/>
                <w:rFonts w:eastAsia="Calibri"/>
                <w:sz w:val="28"/>
                <w:szCs w:val="28"/>
              </w:rPr>
            </w:pPr>
            <w:r>
              <w:rPr>
                <w:sz w:val="28"/>
                <w:szCs w:val="28"/>
              </w:rPr>
              <w:lastRenderedPageBreak/>
              <w:t xml:space="preserve">Студент </w:t>
            </w:r>
            <w:r w:rsidR="00714BE1">
              <w:rPr>
                <w:sz w:val="28"/>
                <w:szCs w:val="28"/>
              </w:rPr>
              <w:t xml:space="preserve">має низьку пізнавальну активність, не має позивної мотивації до </w:t>
            </w:r>
            <w:r>
              <w:rPr>
                <w:sz w:val="28"/>
                <w:szCs w:val="28"/>
              </w:rPr>
              <w:t xml:space="preserve">оволодіння </w:t>
            </w:r>
            <w:proofErr w:type="spellStart"/>
            <w:r>
              <w:rPr>
                <w:sz w:val="28"/>
                <w:szCs w:val="28"/>
              </w:rPr>
              <w:t>здоров’язбережувальними</w:t>
            </w:r>
            <w:proofErr w:type="spellEnd"/>
            <w:r>
              <w:rPr>
                <w:sz w:val="28"/>
                <w:szCs w:val="28"/>
              </w:rPr>
              <w:t xml:space="preserve"> технологіями</w:t>
            </w:r>
            <w:r w:rsidR="00714BE1">
              <w:rPr>
                <w:sz w:val="28"/>
                <w:szCs w:val="28"/>
              </w:rPr>
              <w:t>, не</w:t>
            </w:r>
            <w:r>
              <w:rPr>
                <w:sz w:val="28"/>
                <w:szCs w:val="28"/>
              </w:rPr>
              <w:t xml:space="preserve"> здатний до самостійної роботи.</w:t>
            </w:r>
          </w:p>
        </w:tc>
        <w:tc>
          <w:tcPr>
            <w:tcW w:w="2393" w:type="dxa"/>
            <w:tcBorders>
              <w:top w:val="single" w:sz="4" w:space="0" w:color="auto"/>
              <w:left w:val="single" w:sz="4" w:space="0" w:color="auto"/>
              <w:bottom w:val="single" w:sz="4" w:space="0" w:color="auto"/>
              <w:right w:val="single" w:sz="4" w:space="0" w:color="auto"/>
            </w:tcBorders>
            <w:hideMark/>
          </w:tcPr>
          <w:p w:rsidR="00714BE1" w:rsidRDefault="002F2ACC" w:rsidP="002F2ACC">
            <w:pPr>
              <w:spacing w:line="320" w:lineRule="exact"/>
              <w:rPr>
                <w:rStyle w:val="ac"/>
                <w:rFonts w:eastAsia="Calibri"/>
                <w:sz w:val="28"/>
                <w:szCs w:val="28"/>
              </w:rPr>
            </w:pPr>
            <w:r>
              <w:rPr>
                <w:sz w:val="28"/>
                <w:szCs w:val="28"/>
              </w:rPr>
              <w:t xml:space="preserve">Студент </w:t>
            </w:r>
            <w:r w:rsidR="00714BE1">
              <w:rPr>
                <w:sz w:val="28"/>
                <w:szCs w:val="28"/>
              </w:rPr>
              <w:t xml:space="preserve">має не достатню пізнавальну активність, спостерігається наявність мотивації до </w:t>
            </w:r>
            <w:r>
              <w:rPr>
                <w:sz w:val="28"/>
                <w:szCs w:val="28"/>
              </w:rPr>
              <w:t xml:space="preserve">оволодіння </w:t>
            </w:r>
            <w:proofErr w:type="spellStart"/>
            <w:r>
              <w:rPr>
                <w:sz w:val="28"/>
                <w:szCs w:val="28"/>
              </w:rPr>
              <w:t>здоров’язбережувальними</w:t>
            </w:r>
            <w:proofErr w:type="spellEnd"/>
            <w:r>
              <w:rPr>
                <w:sz w:val="28"/>
                <w:szCs w:val="28"/>
              </w:rPr>
              <w:t xml:space="preserve"> технологіями</w:t>
            </w:r>
            <w:r w:rsidR="00714BE1">
              <w:rPr>
                <w:sz w:val="28"/>
                <w:szCs w:val="28"/>
              </w:rPr>
              <w:t xml:space="preserve">; проявляє бажання, але із підказкою </w:t>
            </w:r>
            <w:r>
              <w:rPr>
                <w:sz w:val="28"/>
                <w:szCs w:val="28"/>
              </w:rPr>
              <w:t>виконує самостійну роботу.</w:t>
            </w:r>
          </w:p>
        </w:tc>
        <w:tc>
          <w:tcPr>
            <w:tcW w:w="2393" w:type="dxa"/>
            <w:tcBorders>
              <w:top w:val="single" w:sz="4" w:space="0" w:color="auto"/>
              <w:left w:val="single" w:sz="4" w:space="0" w:color="auto"/>
              <w:bottom w:val="single" w:sz="4" w:space="0" w:color="auto"/>
              <w:right w:val="single" w:sz="4" w:space="0" w:color="auto"/>
            </w:tcBorders>
            <w:hideMark/>
          </w:tcPr>
          <w:p w:rsidR="00714BE1" w:rsidRDefault="00E978B7" w:rsidP="00E978B7">
            <w:pPr>
              <w:spacing w:line="320" w:lineRule="exact"/>
              <w:rPr>
                <w:rStyle w:val="ac"/>
                <w:rFonts w:eastAsia="Calibri"/>
                <w:sz w:val="28"/>
                <w:szCs w:val="28"/>
              </w:rPr>
            </w:pPr>
            <w:r>
              <w:rPr>
                <w:sz w:val="28"/>
                <w:szCs w:val="28"/>
              </w:rPr>
              <w:t>У студента</w:t>
            </w:r>
            <w:r w:rsidR="00714BE1">
              <w:rPr>
                <w:sz w:val="28"/>
                <w:szCs w:val="28"/>
              </w:rPr>
              <w:t xml:space="preserve"> наявна пізнава</w:t>
            </w:r>
            <w:r>
              <w:rPr>
                <w:sz w:val="28"/>
                <w:szCs w:val="28"/>
              </w:rPr>
              <w:t xml:space="preserve">льна активність, цікавиться </w:t>
            </w:r>
            <w:proofErr w:type="spellStart"/>
            <w:r>
              <w:rPr>
                <w:sz w:val="28"/>
                <w:szCs w:val="28"/>
              </w:rPr>
              <w:t>здоров’язбережувальними</w:t>
            </w:r>
            <w:proofErr w:type="spellEnd"/>
            <w:r>
              <w:rPr>
                <w:sz w:val="28"/>
                <w:szCs w:val="28"/>
              </w:rPr>
              <w:t xml:space="preserve"> технологіями</w:t>
            </w:r>
            <w:r w:rsidR="00714BE1">
              <w:rPr>
                <w:sz w:val="28"/>
                <w:szCs w:val="28"/>
              </w:rPr>
              <w:t>; творчо, але з несуттєвими помилками підходить до виконання завдань (проектів,</w:t>
            </w:r>
            <w:r>
              <w:rPr>
                <w:sz w:val="28"/>
                <w:szCs w:val="28"/>
              </w:rPr>
              <w:t xml:space="preserve"> творчих завдань).</w:t>
            </w:r>
          </w:p>
        </w:tc>
        <w:tc>
          <w:tcPr>
            <w:tcW w:w="2393" w:type="dxa"/>
            <w:tcBorders>
              <w:top w:val="single" w:sz="4" w:space="0" w:color="auto"/>
              <w:left w:val="single" w:sz="4" w:space="0" w:color="auto"/>
              <w:bottom w:val="single" w:sz="4" w:space="0" w:color="auto"/>
              <w:right w:val="single" w:sz="4" w:space="0" w:color="auto"/>
            </w:tcBorders>
            <w:hideMark/>
          </w:tcPr>
          <w:p w:rsidR="00714BE1" w:rsidRDefault="0088316D" w:rsidP="0088316D">
            <w:pPr>
              <w:spacing w:line="320" w:lineRule="exact"/>
              <w:rPr>
                <w:rStyle w:val="ac"/>
                <w:rFonts w:eastAsia="Calibri"/>
                <w:sz w:val="28"/>
                <w:szCs w:val="28"/>
              </w:rPr>
            </w:pPr>
            <w:r>
              <w:rPr>
                <w:sz w:val="28"/>
                <w:szCs w:val="28"/>
              </w:rPr>
              <w:t>Студент</w:t>
            </w:r>
            <w:r w:rsidR="00714BE1">
              <w:rPr>
                <w:sz w:val="28"/>
                <w:szCs w:val="28"/>
              </w:rPr>
              <w:t xml:space="preserve"> ма</w:t>
            </w:r>
            <w:r>
              <w:rPr>
                <w:sz w:val="28"/>
                <w:szCs w:val="28"/>
              </w:rPr>
              <w:t>є високу пізнавальну активність</w:t>
            </w:r>
            <w:r w:rsidR="00714BE1">
              <w:rPr>
                <w:sz w:val="28"/>
                <w:szCs w:val="28"/>
              </w:rPr>
              <w:t xml:space="preserve">; з відповідальністю підходить до виконання творчих завдань, які виконує результативно; має мотивації до </w:t>
            </w:r>
            <w:r>
              <w:rPr>
                <w:sz w:val="28"/>
                <w:szCs w:val="28"/>
              </w:rPr>
              <w:t xml:space="preserve">оволодіння </w:t>
            </w:r>
            <w:proofErr w:type="spellStart"/>
            <w:r>
              <w:rPr>
                <w:sz w:val="28"/>
                <w:szCs w:val="28"/>
              </w:rPr>
              <w:t>здоров’язбережувальними</w:t>
            </w:r>
            <w:proofErr w:type="spellEnd"/>
            <w:r>
              <w:rPr>
                <w:sz w:val="28"/>
                <w:szCs w:val="28"/>
              </w:rPr>
              <w:t xml:space="preserve"> технологіями.</w:t>
            </w:r>
          </w:p>
        </w:tc>
      </w:tr>
    </w:tbl>
    <w:p w:rsidR="00714BE1" w:rsidRDefault="00714BE1" w:rsidP="00714BE1">
      <w:pPr>
        <w:spacing w:line="360" w:lineRule="auto"/>
        <w:ind w:firstLine="426"/>
        <w:jc w:val="both"/>
        <w:rPr>
          <w:sz w:val="28"/>
          <w:szCs w:val="28"/>
        </w:rPr>
      </w:pPr>
    </w:p>
    <w:p w:rsidR="00A5493D" w:rsidRDefault="00A5493D" w:rsidP="00A5493D">
      <w:pPr>
        <w:pStyle w:val="a3"/>
        <w:spacing w:after="0" w:line="360" w:lineRule="auto"/>
        <w:ind w:firstLine="709"/>
        <w:jc w:val="both"/>
        <w:rPr>
          <w:rFonts w:cs="Arial"/>
          <w:color w:val="000000"/>
          <w:spacing w:val="-4"/>
          <w:sz w:val="28"/>
          <w:szCs w:val="28"/>
        </w:rPr>
      </w:pPr>
      <w:r>
        <w:rPr>
          <w:rFonts w:cs="Arial"/>
          <w:b/>
          <w:color w:val="000000"/>
          <w:spacing w:val="-4"/>
          <w:sz w:val="28"/>
          <w:szCs w:val="28"/>
        </w:rPr>
        <w:t>Висновки</w:t>
      </w:r>
      <w:r>
        <w:rPr>
          <w:rFonts w:cs="Arial"/>
          <w:color w:val="000000"/>
          <w:spacing w:val="-4"/>
          <w:sz w:val="28"/>
          <w:szCs w:val="28"/>
        </w:rPr>
        <w:t>. Результат</w:t>
      </w:r>
      <w:r w:rsidR="0088316D">
        <w:rPr>
          <w:rFonts w:cs="Arial"/>
          <w:color w:val="000000"/>
          <w:spacing w:val="-4"/>
          <w:sz w:val="28"/>
          <w:szCs w:val="28"/>
        </w:rPr>
        <w:t>ами</w:t>
      </w:r>
      <w:r>
        <w:rPr>
          <w:rFonts w:cs="Arial"/>
          <w:color w:val="000000"/>
          <w:spacing w:val="-4"/>
          <w:sz w:val="28"/>
          <w:szCs w:val="28"/>
        </w:rPr>
        <w:t xml:space="preserve"> дослідження </w:t>
      </w:r>
      <w:proofErr w:type="spellStart"/>
      <w:r w:rsidR="0088316D">
        <w:rPr>
          <w:sz w:val="28"/>
          <w:szCs w:val="28"/>
        </w:rPr>
        <w:t>здоров’язбережувальних</w:t>
      </w:r>
      <w:proofErr w:type="spellEnd"/>
      <w:r w:rsidR="0088316D">
        <w:rPr>
          <w:sz w:val="28"/>
          <w:szCs w:val="28"/>
        </w:rPr>
        <w:t xml:space="preserve"> технологій</w:t>
      </w:r>
      <w:r w:rsidR="0088316D">
        <w:rPr>
          <w:rFonts w:cs="Arial"/>
          <w:color w:val="000000"/>
          <w:spacing w:val="-4"/>
          <w:sz w:val="28"/>
          <w:szCs w:val="28"/>
        </w:rPr>
        <w:t xml:space="preserve"> та </w:t>
      </w:r>
      <w:r w:rsidR="0088316D">
        <w:rPr>
          <w:spacing w:val="-6"/>
          <w:sz w:val="28"/>
          <w:szCs w:val="28"/>
        </w:rPr>
        <w:t xml:space="preserve">сформованості у </w:t>
      </w:r>
      <w:r w:rsidR="0088316D">
        <w:rPr>
          <w:sz w:val="28"/>
          <w:szCs w:val="28"/>
        </w:rPr>
        <w:t xml:space="preserve">майбутніх фахівців з фізичної культури та спорту готовності до їх впровадження </w:t>
      </w:r>
      <w:r w:rsidR="0088316D">
        <w:rPr>
          <w:rFonts w:cs="Arial"/>
          <w:color w:val="000000"/>
          <w:spacing w:val="-4"/>
          <w:sz w:val="28"/>
          <w:szCs w:val="28"/>
        </w:rPr>
        <w:t>є: визначення сутності та змісту поняття «</w:t>
      </w:r>
      <w:proofErr w:type="spellStart"/>
      <w:r w:rsidR="0088316D">
        <w:rPr>
          <w:sz w:val="28"/>
          <w:szCs w:val="28"/>
        </w:rPr>
        <w:t>здоров’язбережувальні</w:t>
      </w:r>
      <w:proofErr w:type="spellEnd"/>
      <w:r w:rsidR="0088316D">
        <w:rPr>
          <w:sz w:val="28"/>
          <w:szCs w:val="28"/>
        </w:rPr>
        <w:t xml:space="preserve"> технології</w:t>
      </w:r>
      <w:r w:rsidR="0088316D">
        <w:rPr>
          <w:rFonts w:cs="Arial"/>
          <w:color w:val="000000"/>
          <w:spacing w:val="-4"/>
          <w:sz w:val="28"/>
          <w:szCs w:val="28"/>
        </w:rPr>
        <w:t xml:space="preserve">», розроблення </w:t>
      </w:r>
      <w:r w:rsidR="00AA7370">
        <w:rPr>
          <w:rFonts w:cs="Arial"/>
          <w:color w:val="000000"/>
          <w:spacing w:val="-4"/>
          <w:sz w:val="28"/>
          <w:szCs w:val="28"/>
        </w:rPr>
        <w:t xml:space="preserve">системи критеріїв, їх показників і рівнів </w:t>
      </w:r>
      <w:r w:rsidR="00AA7370">
        <w:rPr>
          <w:spacing w:val="-6"/>
          <w:sz w:val="28"/>
          <w:szCs w:val="28"/>
        </w:rPr>
        <w:t xml:space="preserve">сформованості у </w:t>
      </w:r>
      <w:r w:rsidR="00AA7370">
        <w:rPr>
          <w:sz w:val="28"/>
          <w:szCs w:val="28"/>
        </w:rPr>
        <w:t xml:space="preserve">майбутніх фахівців з фізичної культури та спорту готовності до впровадження </w:t>
      </w:r>
      <w:proofErr w:type="spellStart"/>
      <w:r w:rsidR="00AA7370">
        <w:rPr>
          <w:sz w:val="28"/>
          <w:szCs w:val="28"/>
        </w:rPr>
        <w:t>здоров’язбережувальних</w:t>
      </w:r>
      <w:proofErr w:type="spellEnd"/>
      <w:r w:rsidR="00AA7370">
        <w:rPr>
          <w:sz w:val="28"/>
          <w:szCs w:val="28"/>
        </w:rPr>
        <w:t xml:space="preserve"> технологій</w:t>
      </w:r>
      <w:r w:rsidR="00AA7370">
        <w:rPr>
          <w:rFonts w:cs="Arial"/>
          <w:color w:val="000000"/>
          <w:spacing w:val="-4"/>
          <w:sz w:val="28"/>
          <w:szCs w:val="28"/>
        </w:rPr>
        <w:t xml:space="preserve">. </w:t>
      </w:r>
      <w:proofErr w:type="spellStart"/>
      <w:r w:rsidR="00AA7370">
        <w:rPr>
          <w:sz w:val="28"/>
          <w:szCs w:val="28"/>
        </w:rPr>
        <w:t>Здоров’язбережувальні</w:t>
      </w:r>
      <w:proofErr w:type="spellEnd"/>
      <w:r w:rsidR="00AA7370">
        <w:rPr>
          <w:sz w:val="28"/>
          <w:szCs w:val="28"/>
        </w:rPr>
        <w:t xml:space="preserve"> технології в системі фізичного виховання пояснюємо як систему оздоровчо-фізкультурних заходів і методичних прийомів, що забезпечують формування, зміцнення та збереження здоров’я студентів і спрямовують освітній процес на формування в них </w:t>
      </w:r>
      <w:proofErr w:type="spellStart"/>
      <w:r w:rsidR="00AA7370">
        <w:rPr>
          <w:sz w:val="28"/>
          <w:szCs w:val="28"/>
        </w:rPr>
        <w:t>здоров’язбережувальної</w:t>
      </w:r>
      <w:proofErr w:type="spellEnd"/>
      <w:r w:rsidR="00AA7370">
        <w:rPr>
          <w:sz w:val="28"/>
          <w:szCs w:val="28"/>
        </w:rPr>
        <w:t xml:space="preserve"> та </w:t>
      </w:r>
      <w:proofErr w:type="spellStart"/>
      <w:r w:rsidR="00AA7370">
        <w:rPr>
          <w:sz w:val="28"/>
          <w:szCs w:val="28"/>
        </w:rPr>
        <w:t>здоров’ярозвивальної</w:t>
      </w:r>
      <w:proofErr w:type="spellEnd"/>
      <w:r w:rsidR="00AA7370">
        <w:rPr>
          <w:sz w:val="28"/>
          <w:szCs w:val="28"/>
        </w:rPr>
        <w:t xml:space="preserve"> </w:t>
      </w:r>
      <w:proofErr w:type="spellStart"/>
      <w:r w:rsidR="00AA7370">
        <w:rPr>
          <w:sz w:val="28"/>
          <w:szCs w:val="28"/>
        </w:rPr>
        <w:t>компетентностей</w:t>
      </w:r>
      <w:proofErr w:type="spellEnd"/>
      <w:r w:rsidR="00AA7370">
        <w:rPr>
          <w:sz w:val="28"/>
          <w:szCs w:val="28"/>
        </w:rPr>
        <w:t xml:space="preserve">, навичок здорового способу життя та відповідної культури здоров’я. </w:t>
      </w:r>
      <w:r w:rsidR="00AA7370">
        <w:rPr>
          <w:spacing w:val="-6"/>
          <w:sz w:val="28"/>
          <w:szCs w:val="28"/>
        </w:rPr>
        <w:t xml:space="preserve">Критеріями оцінювання результатів сформованості у </w:t>
      </w:r>
      <w:r w:rsidR="00AA7370">
        <w:rPr>
          <w:sz w:val="28"/>
          <w:szCs w:val="28"/>
        </w:rPr>
        <w:t xml:space="preserve">майбутніх фахівців з фізичної культури та спорту готовності до впровадження </w:t>
      </w:r>
      <w:proofErr w:type="spellStart"/>
      <w:r w:rsidR="00AA7370">
        <w:rPr>
          <w:sz w:val="28"/>
          <w:szCs w:val="28"/>
        </w:rPr>
        <w:t>здоров’язбережувальних</w:t>
      </w:r>
      <w:proofErr w:type="spellEnd"/>
      <w:r w:rsidR="00AA7370">
        <w:rPr>
          <w:sz w:val="28"/>
          <w:szCs w:val="28"/>
        </w:rPr>
        <w:t xml:space="preserve"> технологій є</w:t>
      </w:r>
      <w:r w:rsidR="00AA7370">
        <w:rPr>
          <w:spacing w:val="-6"/>
          <w:sz w:val="28"/>
          <w:szCs w:val="28"/>
        </w:rPr>
        <w:t xml:space="preserve">: когнітивний; </w:t>
      </w:r>
      <w:proofErr w:type="spellStart"/>
      <w:r w:rsidR="00AA7370">
        <w:rPr>
          <w:spacing w:val="-6"/>
          <w:sz w:val="28"/>
          <w:szCs w:val="28"/>
        </w:rPr>
        <w:t>діяльнісно-творчий</w:t>
      </w:r>
      <w:proofErr w:type="spellEnd"/>
      <w:r w:rsidR="00AA7370">
        <w:rPr>
          <w:spacing w:val="-6"/>
          <w:sz w:val="28"/>
          <w:szCs w:val="28"/>
        </w:rPr>
        <w:t xml:space="preserve">; особистісно-значущий, або </w:t>
      </w:r>
      <w:proofErr w:type="spellStart"/>
      <w:r w:rsidR="00AA7370">
        <w:rPr>
          <w:spacing w:val="-6"/>
          <w:sz w:val="28"/>
          <w:szCs w:val="28"/>
        </w:rPr>
        <w:t>рефлексійний</w:t>
      </w:r>
      <w:proofErr w:type="spellEnd"/>
      <w:r w:rsidR="00AA7370">
        <w:rPr>
          <w:spacing w:val="-6"/>
          <w:sz w:val="28"/>
          <w:szCs w:val="28"/>
        </w:rPr>
        <w:t>; мотиваційно-поведінковий.</w:t>
      </w:r>
    </w:p>
    <w:p w:rsidR="00800595" w:rsidRDefault="00800595" w:rsidP="00800595">
      <w:pPr>
        <w:spacing w:line="360" w:lineRule="auto"/>
        <w:rPr>
          <w:b/>
          <w:bCs/>
          <w:sz w:val="28"/>
          <w:szCs w:val="28"/>
          <w:lang w:eastAsia="ru-RU"/>
        </w:rPr>
      </w:pPr>
    </w:p>
    <w:p w:rsidR="00A5493D" w:rsidRPr="00800595" w:rsidRDefault="00800595" w:rsidP="00800595">
      <w:pPr>
        <w:spacing w:line="360" w:lineRule="auto"/>
        <w:rPr>
          <w:b/>
          <w:sz w:val="28"/>
          <w:szCs w:val="28"/>
          <w:lang w:val="en-US"/>
        </w:rPr>
      </w:pPr>
      <w:r>
        <w:rPr>
          <w:b/>
          <w:bCs/>
          <w:sz w:val="28"/>
          <w:szCs w:val="28"/>
          <w:lang w:val="en-US" w:eastAsia="ru-RU"/>
        </w:rPr>
        <w:t>References</w:t>
      </w:r>
    </w:p>
    <w:p w:rsidR="004E353A" w:rsidRDefault="00A5493D" w:rsidP="00DE2E16">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lastRenderedPageBreak/>
        <w:t>1. </w:t>
      </w:r>
      <w:r w:rsidR="004E353A" w:rsidRPr="004E353A">
        <w:rPr>
          <w:rFonts w:cs="Arial"/>
          <w:color w:val="000000"/>
          <w:spacing w:val="-4"/>
          <w:sz w:val="28"/>
          <w:szCs w:val="28"/>
        </w:rPr>
        <w:t xml:space="preserve">Ващенко О., Свириденко С. Готовність вчителя до використання </w:t>
      </w:r>
      <w:proofErr w:type="spellStart"/>
      <w:r w:rsidR="004E353A" w:rsidRPr="004E353A">
        <w:rPr>
          <w:rFonts w:cs="Arial"/>
          <w:color w:val="000000"/>
          <w:spacing w:val="-4"/>
          <w:sz w:val="28"/>
          <w:szCs w:val="28"/>
        </w:rPr>
        <w:t>здоров’язбережувальних</w:t>
      </w:r>
      <w:proofErr w:type="spellEnd"/>
      <w:r w:rsidR="004E353A" w:rsidRPr="004E353A">
        <w:rPr>
          <w:rFonts w:cs="Arial"/>
          <w:color w:val="000000"/>
          <w:spacing w:val="-4"/>
          <w:sz w:val="28"/>
          <w:szCs w:val="28"/>
        </w:rPr>
        <w:t xml:space="preserve"> технологій у навчально-виховному процесі.</w:t>
      </w:r>
      <w:r w:rsidR="00FB47CA">
        <w:rPr>
          <w:rFonts w:cs="Arial"/>
          <w:color w:val="000000"/>
          <w:spacing w:val="-4"/>
          <w:sz w:val="28"/>
          <w:szCs w:val="28"/>
          <w:lang w:val="en-US"/>
        </w:rPr>
        <w:t xml:space="preserve"> </w:t>
      </w:r>
      <w:r w:rsidR="004E353A" w:rsidRPr="00FB47CA">
        <w:rPr>
          <w:rFonts w:cs="Arial"/>
          <w:i/>
          <w:color w:val="000000"/>
          <w:spacing w:val="-4"/>
          <w:sz w:val="28"/>
          <w:szCs w:val="28"/>
        </w:rPr>
        <w:t>Здоров’я та фізична культура</w:t>
      </w:r>
      <w:r w:rsidR="004E353A" w:rsidRPr="004E353A">
        <w:rPr>
          <w:rFonts w:cs="Arial"/>
          <w:color w:val="000000"/>
          <w:spacing w:val="-4"/>
          <w:sz w:val="28"/>
          <w:szCs w:val="28"/>
        </w:rPr>
        <w:t>, 2006. № 8. С. 1-6.</w:t>
      </w:r>
    </w:p>
    <w:p w:rsidR="00FB47CA" w:rsidRPr="00664EA9" w:rsidRDefault="00DE2E16" w:rsidP="00DE2E16">
      <w:pPr>
        <w:pStyle w:val="a3"/>
        <w:spacing w:after="0" w:line="360" w:lineRule="auto"/>
        <w:jc w:val="both"/>
        <w:rPr>
          <w:color w:val="808080" w:themeColor="background1" w:themeShade="80"/>
          <w:spacing w:val="-4"/>
          <w:sz w:val="28"/>
          <w:szCs w:val="28"/>
          <w:lang w:val="en-US"/>
        </w:rPr>
      </w:pPr>
      <w:proofErr w:type="spellStart"/>
      <w:r w:rsidRPr="00DE2E16">
        <w:rPr>
          <w:rFonts w:cs="Arial"/>
          <w:color w:val="808080" w:themeColor="background1" w:themeShade="80"/>
          <w:spacing w:val="-4"/>
          <w:sz w:val="28"/>
          <w:szCs w:val="28"/>
          <w:lang w:val="en-US"/>
        </w:rPr>
        <w:t>Vashenko</w:t>
      </w:r>
      <w:proofErr w:type="spellEnd"/>
      <w:r w:rsidRPr="00DE2E16">
        <w:rPr>
          <w:rFonts w:cs="Arial"/>
          <w:color w:val="808080" w:themeColor="background1" w:themeShade="80"/>
          <w:spacing w:val="-4"/>
          <w:sz w:val="28"/>
          <w:szCs w:val="28"/>
          <w:lang w:val="en-US"/>
        </w:rPr>
        <w:t xml:space="preserve">, O., &amp; </w:t>
      </w:r>
      <w:proofErr w:type="spellStart"/>
      <w:r w:rsidRPr="00DE2E16">
        <w:rPr>
          <w:rFonts w:cs="Arial"/>
          <w:color w:val="808080" w:themeColor="background1" w:themeShade="80"/>
          <w:spacing w:val="-4"/>
          <w:sz w:val="28"/>
          <w:szCs w:val="28"/>
          <w:lang w:val="en-US"/>
        </w:rPr>
        <w:t>Sviridenko</w:t>
      </w:r>
      <w:proofErr w:type="spellEnd"/>
      <w:r w:rsidRPr="00DE2E16">
        <w:rPr>
          <w:rFonts w:cs="Arial"/>
          <w:color w:val="808080" w:themeColor="background1" w:themeShade="80"/>
          <w:spacing w:val="-4"/>
          <w:sz w:val="28"/>
          <w:szCs w:val="28"/>
          <w:lang w:val="en-US"/>
        </w:rPr>
        <w:t xml:space="preserve">, S. (2006). </w:t>
      </w:r>
      <w:proofErr w:type="spellStart"/>
      <w:r w:rsidRPr="00DE2E16">
        <w:rPr>
          <w:rFonts w:cs="Arial"/>
          <w:color w:val="808080" w:themeColor="background1" w:themeShade="80"/>
          <w:spacing w:val="-4"/>
          <w:sz w:val="28"/>
          <w:szCs w:val="28"/>
          <w:lang w:val="en-US"/>
        </w:rPr>
        <w:t>Gotovnist</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vchitelya</w:t>
      </w:r>
      <w:proofErr w:type="spellEnd"/>
      <w:r w:rsidRPr="00DE2E16">
        <w:rPr>
          <w:rFonts w:cs="Arial"/>
          <w:color w:val="808080" w:themeColor="background1" w:themeShade="80"/>
          <w:spacing w:val="-4"/>
          <w:sz w:val="28"/>
          <w:szCs w:val="28"/>
          <w:lang w:val="en-US"/>
        </w:rPr>
        <w:t xml:space="preserve"> do </w:t>
      </w:r>
      <w:proofErr w:type="spellStart"/>
      <w:r w:rsidRPr="00DE2E16">
        <w:rPr>
          <w:rFonts w:cs="Arial"/>
          <w:color w:val="808080" w:themeColor="background1" w:themeShade="80"/>
          <w:spacing w:val="-4"/>
          <w:sz w:val="28"/>
          <w:szCs w:val="28"/>
          <w:lang w:val="en-US"/>
        </w:rPr>
        <w:t>vikoristannya</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zdorov’yazberezhuvalnih</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tehnologij</w:t>
      </w:r>
      <w:proofErr w:type="spellEnd"/>
      <w:r w:rsidRPr="00DE2E16">
        <w:rPr>
          <w:rFonts w:cs="Arial"/>
          <w:color w:val="808080" w:themeColor="background1" w:themeShade="80"/>
          <w:spacing w:val="-4"/>
          <w:sz w:val="28"/>
          <w:szCs w:val="28"/>
          <w:lang w:val="en-US"/>
        </w:rPr>
        <w:t xml:space="preserve"> u </w:t>
      </w:r>
      <w:proofErr w:type="spellStart"/>
      <w:r w:rsidRPr="00DE2E16">
        <w:rPr>
          <w:rFonts w:cs="Arial"/>
          <w:color w:val="808080" w:themeColor="background1" w:themeShade="80"/>
          <w:spacing w:val="-4"/>
          <w:sz w:val="28"/>
          <w:szCs w:val="28"/>
          <w:lang w:val="en-US"/>
        </w:rPr>
        <w:t>navchalno-vihovnomu</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procesi</w:t>
      </w:r>
      <w:proofErr w:type="spellEnd"/>
      <w:r w:rsidR="00664EA9">
        <w:rPr>
          <w:rFonts w:cs="Arial"/>
          <w:color w:val="808080" w:themeColor="background1" w:themeShade="80"/>
          <w:spacing w:val="-4"/>
          <w:sz w:val="28"/>
          <w:szCs w:val="28"/>
          <w:lang w:val="en-US"/>
        </w:rPr>
        <w:t xml:space="preserve"> </w:t>
      </w:r>
      <w:r w:rsidR="00664EA9">
        <w:rPr>
          <w:color w:val="808080" w:themeColor="background1" w:themeShade="80"/>
          <w:spacing w:val="-4"/>
          <w:sz w:val="28"/>
          <w:szCs w:val="28"/>
          <w:lang w:val="en-US"/>
        </w:rPr>
        <w:t>[</w:t>
      </w:r>
      <w:r w:rsidR="00664EA9" w:rsidRPr="00664EA9">
        <w:rPr>
          <w:color w:val="808080" w:themeColor="background1" w:themeShade="80"/>
          <w:spacing w:val="-4"/>
          <w:sz w:val="28"/>
          <w:szCs w:val="28"/>
          <w:lang w:val="en-US"/>
        </w:rPr>
        <w:t>Teacher's willingness to use health-saving technolo</w:t>
      </w:r>
      <w:r w:rsidR="00664EA9">
        <w:rPr>
          <w:color w:val="808080" w:themeColor="background1" w:themeShade="80"/>
          <w:spacing w:val="-4"/>
          <w:sz w:val="28"/>
          <w:szCs w:val="28"/>
          <w:lang w:val="en-US"/>
        </w:rPr>
        <w:t>gies in the educational process]</w:t>
      </w:r>
      <w:r w:rsidRPr="00DE2E16">
        <w:rPr>
          <w:rFonts w:cs="Arial"/>
          <w:color w:val="808080" w:themeColor="background1" w:themeShade="80"/>
          <w:spacing w:val="-4"/>
          <w:sz w:val="28"/>
          <w:szCs w:val="28"/>
          <w:lang w:val="en-US"/>
        </w:rPr>
        <w:t xml:space="preserve">. </w:t>
      </w:r>
      <w:proofErr w:type="spellStart"/>
      <w:proofErr w:type="gramStart"/>
      <w:r w:rsidRPr="00DE2E16">
        <w:rPr>
          <w:rFonts w:cs="Arial"/>
          <w:i/>
          <w:color w:val="808080" w:themeColor="background1" w:themeShade="80"/>
          <w:spacing w:val="-4"/>
          <w:sz w:val="28"/>
          <w:szCs w:val="28"/>
          <w:lang w:val="en-US"/>
        </w:rPr>
        <w:t>Zdorov’ya</w:t>
      </w:r>
      <w:proofErr w:type="spellEnd"/>
      <w:r w:rsidRPr="00DE2E16">
        <w:rPr>
          <w:rFonts w:cs="Arial"/>
          <w:i/>
          <w:color w:val="808080" w:themeColor="background1" w:themeShade="80"/>
          <w:spacing w:val="-4"/>
          <w:sz w:val="28"/>
          <w:szCs w:val="28"/>
          <w:lang w:val="en-US"/>
        </w:rPr>
        <w:t xml:space="preserve"> ta </w:t>
      </w:r>
      <w:proofErr w:type="spellStart"/>
      <w:r w:rsidRPr="00DE2E16">
        <w:rPr>
          <w:rFonts w:cs="Arial"/>
          <w:i/>
          <w:color w:val="808080" w:themeColor="background1" w:themeShade="80"/>
          <w:spacing w:val="-4"/>
          <w:sz w:val="28"/>
          <w:szCs w:val="28"/>
          <w:lang w:val="en-US"/>
        </w:rPr>
        <w:t>fizichna</w:t>
      </w:r>
      <w:proofErr w:type="spellEnd"/>
      <w:r w:rsidRPr="00DE2E16">
        <w:rPr>
          <w:rFonts w:cs="Arial"/>
          <w:i/>
          <w:color w:val="808080" w:themeColor="background1" w:themeShade="80"/>
          <w:spacing w:val="-4"/>
          <w:sz w:val="28"/>
          <w:szCs w:val="28"/>
          <w:lang w:val="en-US"/>
        </w:rPr>
        <w:t xml:space="preserve"> </w:t>
      </w:r>
      <w:proofErr w:type="spellStart"/>
      <w:r w:rsidRPr="00DE2E16">
        <w:rPr>
          <w:rFonts w:cs="Arial"/>
          <w:i/>
          <w:color w:val="808080" w:themeColor="background1" w:themeShade="80"/>
          <w:spacing w:val="-4"/>
          <w:sz w:val="28"/>
          <w:szCs w:val="28"/>
          <w:lang w:val="en-US"/>
        </w:rPr>
        <w:t>kultura</w:t>
      </w:r>
      <w:proofErr w:type="spellEnd"/>
      <w:r w:rsidRPr="00DE2E16">
        <w:rPr>
          <w:rFonts w:cs="Arial"/>
          <w:color w:val="808080" w:themeColor="background1" w:themeShade="80"/>
          <w:spacing w:val="-4"/>
          <w:sz w:val="28"/>
          <w:szCs w:val="28"/>
          <w:lang w:val="en-US"/>
        </w:rPr>
        <w:t>.</w:t>
      </w:r>
      <w:proofErr w:type="gramEnd"/>
      <w:r w:rsidRPr="00DE2E16">
        <w:rPr>
          <w:rFonts w:cs="Arial"/>
          <w:color w:val="808080" w:themeColor="background1" w:themeShade="80"/>
          <w:spacing w:val="-4"/>
          <w:sz w:val="28"/>
          <w:szCs w:val="28"/>
          <w:lang w:val="en-US"/>
        </w:rPr>
        <w:t xml:space="preserve"> 8, 1-6.</w:t>
      </w:r>
    </w:p>
    <w:p w:rsidR="00A5493D" w:rsidRDefault="004E353A" w:rsidP="00DE2E16">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2. </w:t>
      </w:r>
      <w:r w:rsidR="00A5493D" w:rsidRPr="004E353A">
        <w:rPr>
          <w:rFonts w:cs="Arial"/>
          <w:color w:val="000000"/>
          <w:spacing w:val="-4"/>
          <w:sz w:val="28"/>
          <w:szCs w:val="28"/>
        </w:rPr>
        <w:t>Гаркуша С.В.</w:t>
      </w:r>
      <w:r w:rsidR="00AA7370" w:rsidRPr="004E353A">
        <w:rPr>
          <w:rFonts w:cs="Arial"/>
          <w:color w:val="000000"/>
          <w:spacing w:val="-4"/>
          <w:sz w:val="28"/>
          <w:szCs w:val="28"/>
        </w:rPr>
        <w:t>,</w:t>
      </w:r>
      <w:r w:rsidR="00A5493D" w:rsidRPr="004E353A">
        <w:rPr>
          <w:rFonts w:cs="Arial"/>
          <w:color w:val="000000"/>
          <w:spacing w:val="-4"/>
          <w:sz w:val="28"/>
          <w:szCs w:val="28"/>
        </w:rPr>
        <w:t xml:space="preserve"> </w:t>
      </w:r>
      <w:proofErr w:type="spellStart"/>
      <w:r w:rsidR="00AA7370" w:rsidRPr="004E353A">
        <w:rPr>
          <w:rFonts w:cs="Arial"/>
          <w:color w:val="000000"/>
          <w:spacing w:val="-4"/>
          <w:sz w:val="28"/>
          <w:szCs w:val="28"/>
        </w:rPr>
        <w:t>Хольченкова</w:t>
      </w:r>
      <w:proofErr w:type="spellEnd"/>
      <w:r w:rsidR="00AA7370" w:rsidRPr="004E353A">
        <w:rPr>
          <w:rFonts w:cs="Arial"/>
          <w:color w:val="000000"/>
          <w:spacing w:val="-4"/>
          <w:sz w:val="28"/>
          <w:szCs w:val="28"/>
        </w:rPr>
        <w:t xml:space="preserve"> Н.М., </w:t>
      </w:r>
      <w:proofErr w:type="spellStart"/>
      <w:r w:rsidR="00AA7370" w:rsidRPr="004E353A">
        <w:rPr>
          <w:rFonts w:cs="Arial"/>
          <w:color w:val="000000"/>
          <w:spacing w:val="-4"/>
          <w:sz w:val="28"/>
          <w:szCs w:val="28"/>
        </w:rPr>
        <w:t>Воєділова</w:t>
      </w:r>
      <w:proofErr w:type="spellEnd"/>
      <w:r w:rsidR="00AA7370" w:rsidRPr="004E353A">
        <w:rPr>
          <w:rFonts w:cs="Arial"/>
          <w:color w:val="000000"/>
          <w:spacing w:val="-4"/>
          <w:sz w:val="28"/>
          <w:szCs w:val="28"/>
        </w:rPr>
        <w:t xml:space="preserve"> О.М., Гаркуша В.В. </w:t>
      </w:r>
      <w:r w:rsidR="00A5493D" w:rsidRPr="004E353A">
        <w:rPr>
          <w:rFonts w:cs="Arial"/>
          <w:color w:val="000000"/>
          <w:spacing w:val="-4"/>
          <w:sz w:val="28"/>
          <w:szCs w:val="28"/>
        </w:rPr>
        <w:t>Філогенетичні передумови та онтогенетичні чинники раціоналізації рухової активності дітей і молоді</w:t>
      </w:r>
      <w:r w:rsidR="00AA7370" w:rsidRPr="004E353A">
        <w:rPr>
          <w:rFonts w:cs="Arial"/>
          <w:color w:val="000000"/>
          <w:spacing w:val="-4"/>
          <w:sz w:val="28"/>
          <w:szCs w:val="28"/>
        </w:rPr>
        <w:t>.</w:t>
      </w:r>
      <w:r w:rsidR="00A5493D" w:rsidRPr="004E353A">
        <w:rPr>
          <w:rFonts w:cs="Arial"/>
          <w:color w:val="000000"/>
          <w:spacing w:val="-4"/>
          <w:sz w:val="28"/>
          <w:szCs w:val="28"/>
        </w:rPr>
        <w:t xml:space="preserve"> </w:t>
      </w:r>
      <w:r w:rsidR="00A5493D" w:rsidRPr="00DE2E16">
        <w:rPr>
          <w:rFonts w:cs="Arial"/>
          <w:i/>
          <w:color w:val="000000"/>
          <w:spacing w:val="-4"/>
          <w:sz w:val="28"/>
          <w:szCs w:val="28"/>
        </w:rPr>
        <w:t xml:space="preserve">Гуманітарний вісник </w:t>
      </w:r>
      <w:proofErr w:type="spellStart"/>
      <w:r w:rsidR="00A5493D" w:rsidRPr="00DE2E16">
        <w:rPr>
          <w:rFonts w:cs="Arial"/>
          <w:i/>
          <w:color w:val="000000"/>
          <w:spacing w:val="-4"/>
          <w:sz w:val="28"/>
          <w:szCs w:val="28"/>
        </w:rPr>
        <w:t>ПолтНТУ</w:t>
      </w:r>
      <w:proofErr w:type="spellEnd"/>
      <w:r w:rsidR="00A5493D" w:rsidRPr="00DE2E16">
        <w:rPr>
          <w:rFonts w:cs="Arial"/>
          <w:i/>
          <w:color w:val="000000"/>
          <w:spacing w:val="-4"/>
          <w:sz w:val="28"/>
          <w:szCs w:val="28"/>
        </w:rPr>
        <w:t xml:space="preserve"> імені Юрія Кондратюка</w:t>
      </w:r>
      <w:r w:rsidR="00A5493D" w:rsidRPr="004E353A">
        <w:rPr>
          <w:rFonts w:cs="Arial"/>
          <w:color w:val="000000"/>
          <w:spacing w:val="-4"/>
          <w:sz w:val="28"/>
          <w:szCs w:val="28"/>
        </w:rPr>
        <w:t xml:space="preserve"> : зб. наук. праць [ред. </w:t>
      </w:r>
      <w:proofErr w:type="spellStart"/>
      <w:r w:rsidR="00A5493D" w:rsidRPr="004E353A">
        <w:rPr>
          <w:rFonts w:cs="Arial"/>
          <w:color w:val="000000"/>
          <w:spacing w:val="-4"/>
          <w:sz w:val="28"/>
          <w:szCs w:val="28"/>
        </w:rPr>
        <w:t>кол</w:t>
      </w:r>
      <w:proofErr w:type="spellEnd"/>
      <w:r w:rsidR="00AA7370" w:rsidRPr="004E353A">
        <w:rPr>
          <w:rFonts w:cs="Arial"/>
          <w:color w:val="000000"/>
          <w:spacing w:val="-4"/>
          <w:sz w:val="28"/>
          <w:szCs w:val="28"/>
        </w:rPr>
        <w:t>; гол. ред.. Л.М. Рибалко].</w:t>
      </w:r>
      <w:r w:rsidR="00A5493D" w:rsidRPr="004E353A">
        <w:rPr>
          <w:rFonts w:cs="Arial"/>
          <w:color w:val="000000"/>
          <w:spacing w:val="-4"/>
          <w:sz w:val="28"/>
          <w:szCs w:val="28"/>
        </w:rPr>
        <w:t xml:space="preserve"> Полтава : </w:t>
      </w:r>
      <w:proofErr w:type="spellStart"/>
      <w:r w:rsidR="00A5493D" w:rsidRPr="004E353A">
        <w:rPr>
          <w:rFonts w:cs="Arial"/>
          <w:color w:val="000000"/>
          <w:spacing w:val="-4"/>
          <w:sz w:val="28"/>
          <w:szCs w:val="28"/>
        </w:rPr>
        <w:t>ПолтНТ</w:t>
      </w:r>
      <w:r w:rsidR="00AA7370" w:rsidRPr="004E353A">
        <w:rPr>
          <w:rFonts w:cs="Arial"/>
          <w:color w:val="000000"/>
          <w:spacing w:val="-4"/>
          <w:sz w:val="28"/>
          <w:szCs w:val="28"/>
        </w:rPr>
        <w:t>У</w:t>
      </w:r>
      <w:proofErr w:type="spellEnd"/>
      <w:r w:rsidR="00AA7370" w:rsidRPr="004E353A">
        <w:rPr>
          <w:rFonts w:cs="Arial"/>
          <w:color w:val="000000"/>
          <w:spacing w:val="-4"/>
          <w:sz w:val="28"/>
          <w:szCs w:val="28"/>
        </w:rPr>
        <w:t xml:space="preserve"> імені Юрія Кондратюка, 2017.</w:t>
      </w:r>
      <w:r w:rsidR="00DE2E16">
        <w:rPr>
          <w:rFonts w:cs="Arial"/>
          <w:color w:val="000000"/>
          <w:spacing w:val="-4"/>
          <w:sz w:val="28"/>
          <w:szCs w:val="28"/>
          <w:lang w:val="en-US"/>
        </w:rPr>
        <w:t xml:space="preserve"> </w:t>
      </w:r>
      <w:proofErr w:type="spellStart"/>
      <w:r w:rsidR="00DE2E16">
        <w:rPr>
          <w:rFonts w:cs="Arial"/>
          <w:color w:val="000000"/>
          <w:spacing w:val="-4"/>
          <w:sz w:val="28"/>
          <w:szCs w:val="28"/>
          <w:lang w:val="ru-RU"/>
        </w:rPr>
        <w:t>Вип</w:t>
      </w:r>
      <w:proofErr w:type="spellEnd"/>
      <w:r w:rsidR="00DE2E16">
        <w:rPr>
          <w:rFonts w:cs="Arial"/>
          <w:color w:val="000000"/>
          <w:spacing w:val="-4"/>
          <w:sz w:val="28"/>
          <w:szCs w:val="28"/>
          <w:lang w:val="ru-RU"/>
        </w:rPr>
        <w:t>. 2ю</w:t>
      </w:r>
      <w:r w:rsidR="00AA7370" w:rsidRPr="004E353A">
        <w:rPr>
          <w:rFonts w:cs="Arial"/>
          <w:color w:val="000000"/>
          <w:spacing w:val="-4"/>
          <w:sz w:val="28"/>
          <w:szCs w:val="28"/>
        </w:rPr>
        <w:t xml:space="preserve"> </w:t>
      </w:r>
      <w:r w:rsidR="00A5493D" w:rsidRPr="004E353A">
        <w:rPr>
          <w:rFonts w:cs="Arial"/>
          <w:color w:val="000000"/>
          <w:spacing w:val="-4"/>
          <w:sz w:val="28"/>
          <w:szCs w:val="28"/>
        </w:rPr>
        <w:t>С. 78-88.</w:t>
      </w:r>
    </w:p>
    <w:p w:rsidR="00664EA9" w:rsidRPr="00664EA9" w:rsidRDefault="00664EA9" w:rsidP="00DE2E16">
      <w:pPr>
        <w:pStyle w:val="a3"/>
        <w:spacing w:after="0" w:line="360" w:lineRule="auto"/>
        <w:jc w:val="both"/>
        <w:rPr>
          <w:rFonts w:cs="Arial"/>
          <w:color w:val="000000"/>
          <w:spacing w:val="-4"/>
          <w:sz w:val="28"/>
          <w:szCs w:val="28"/>
          <w:lang w:val="en-US"/>
        </w:rPr>
      </w:pPr>
    </w:p>
    <w:p w:rsidR="00DE2E16" w:rsidRDefault="00DE2E16" w:rsidP="00DE2E16">
      <w:pPr>
        <w:pStyle w:val="a3"/>
        <w:spacing w:after="0" w:line="360" w:lineRule="auto"/>
        <w:jc w:val="both"/>
        <w:rPr>
          <w:rFonts w:cs="Arial"/>
          <w:color w:val="808080" w:themeColor="background1" w:themeShade="80"/>
          <w:spacing w:val="-4"/>
          <w:sz w:val="28"/>
          <w:szCs w:val="28"/>
          <w:lang w:val="en-US"/>
        </w:rPr>
      </w:pPr>
      <w:proofErr w:type="spellStart"/>
      <w:proofErr w:type="gramStart"/>
      <w:r w:rsidRPr="00DE2E16">
        <w:rPr>
          <w:rFonts w:cs="Arial"/>
          <w:color w:val="808080" w:themeColor="background1" w:themeShade="80"/>
          <w:spacing w:val="-4"/>
          <w:sz w:val="28"/>
          <w:szCs w:val="28"/>
          <w:lang w:val="en-US"/>
        </w:rPr>
        <w:t>Garkusha</w:t>
      </w:r>
      <w:proofErr w:type="spellEnd"/>
      <w:r w:rsidRPr="00DE2E16">
        <w:rPr>
          <w:rFonts w:cs="Arial"/>
          <w:color w:val="808080" w:themeColor="background1" w:themeShade="80"/>
          <w:spacing w:val="-4"/>
          <w:sz w:val="28"/>
          <w:szCs w:val="28"/>
          <w:lang w:val="en-US"/>
        </w:rPr>
        <w:t xml:space="preserve">, S.V. &amp; </w:t>
      </w:r>
      <w:proofErr w:type="spellStart"/>
      <w:r w:rsidRPr="00DE2E16">
        <w:rPr>
          <w:rFonts w:cs="Arial"/>
          <w:color w:val="808080" w:themeColor="background1" w:themeShade="80"/>
          <w:spacing w:val="-4"/>
          <w:sz w:val="28"/>
          <w:szCs w:val="28"/>
          <w:lang w:val="en-US"/>
        </w:rPr>
        <w:t>Holchenkova</w:t>
      </w:r>
      <w:proofErr w:type="spellEnd"/>
      <w:r w:rsidRPr="00DE2E16">
        <w:rPr>
          <w:rFonts w:cs="Arial"/>
          <w:color w:val="808080" w:themeColor="background1" w:themeShade="80"/>
          <w:spacing w:val="-4"/>
          <w:sz w:val="28"/>
          <w:szCs w:val="28"/>
          <w:lang w:val="en-US"/>
        </w:rPr>
        <w:t xml:space="preserve">, N.M. &amp; </w:t>
      </w:r>
      <w:proofErr w:type="spellStart"/>
      <w:r w:rsidRPr="00DE2E16">
        <w:rPr>
          <w:rFonts w:cs="Arial"/>
          <w:color w:val="808080" w:themeColor="background1" w:themeShade="80"/>
          <w:spacing w:val="-4"/>
          <w:sz w:val="28"/>
          <w:szCs w:val="28"/>
          <w:lang w:val="en-US"/>
        </w:rPr>
        <w:t>Voyedilova</w:t>
      </w:r>
      <w:proofErr w:type="spellEnd"/>
      <w:r w:rsidRPr="00DE2E16">
        <w:rPr>
          <w:rFonts w:cs="Arial"/>
          <w:color w:val="808080" w:themeColor="background1" w:themeShade="80"/>
          <w:spacing w:val="-4"/>
          <w:sz w:val="28"/>
          <w:szCs w:val="28"/>
          <w:lang w:val="en-US"/>
        </w:rPr>
        <w:t xml:space="preserve">, O.M. &amp; </w:t>
      </w:r>
      <w:proofErr w:type="spellStart"/>
      <w:r w:rsidRPr="00DE2E16">
        <w:rPr>
          <w:rFonts w:cs="Arial"/>
          <w:color w:val="808080" w:themeColor="background1" w:themeShade="80"/>
          <w:spacing w:val="-4"/>
          <w:sz w:val="28"/>
          <w:szCs w:val="28"/>
          <w:lang w:val="en-US"/>
        </w:rPr>
        <w:t>Garkusha</w:t>
      </w:r>
      <w:proofErr w:type="spellEnd"/>
      <w:r w:rsidRPr="00DE2E16">
        <w:rPr>
          <w:rFonts w:cs="Arial"/>
          <w:color w:val="808080" w:themeColor="background1" w:themeShade="80"/>
          <w:spacing w:val="-4"/>
          <w:sz w:val="28"/>
          <w:szCs w:val="28"/>
          <w:lang w:val="en-US"/>
        </w:rPr>
        <w:t>, V.V. (2017)</w:t>
      </w:r>
      <w:r>
        <w:rPr>
          <w:rFonts w:cs="Arial"/>
          <w:color w:val="808080" w:themeColor="background1" w:themeShade="80"/>
          <w:spacing w:val="-4"/>
          <w:sz w:val="28"/>
          <w:szCs w:val="28"/>
          <w:lang w:val="en-US"/>
        </w:rPr>
        <w:t>.</w:t>
      </w:r>
      <w:proofErr w:type="gramEnd"/>
      <w:r w:rsidRPr="00DE2E16">
        <w:rPr>
          <w:rFonts w:cs="Arial"/>
          <w:color w:val="808080" w:themeColor="background1" w:themeShade="80"/>
          <w:spacing w:val="-4"/>
          <w:sz w:val="28"/>
          <w:szCs w:val="28"/>
          <w:lang w:val="en-US"/>
        </w:rPr>
        <w:t xml:space="preserve"> </w:t>
      </w:r>
      <w:proofErr w:type="spellStart"/>
      <w:proofErr w:type="gramStart"/>
      <w:r w:rsidRPr="00DE2E16">
        <w:rPr>
          <w:rFonts w:cs="Arial"/>
          <w:color w:val="808080" w:themeColor="background1" w:themeShade="80"/>
          <w:spacing w:val="-4"/>
          <w:sz w:val="28"/>
          <w:szCs w:val="28"/>
          <w:lang w:val="en-US"/>
        </w:rPr>
        <w:t>Filogenetichni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peredumovi</w:t>
      </w:r>
      <w:proofErr w:type="spellEnd"/>
      <w:r w:rsidRPr="00DE2E16">
        <w:rPr>
          <w:rFonts w:cs="Arial"/>
          <w:color w:val="808080" w:themeColor="background1" w:themeShade="80"/>
          <w:spacing w:val="-4"/>
          <w:sz w:val="28"/>
          <w:szCs w:val="28"/>
          <w:lang w:val="en-US"/>
        </w:rPr>
        <w:t xml:space="preserve"> ta </w:t>
      </w:r>
      <w:proofErr w:type="spellStart"/>
      <w:r w:rsidRPr="00DE2E16">
        <w:rPr>
          <w:rFonts w:cs="Arial"/>
          <w:color w:val="808080" w:themeColor="background1" w:themeShade="80"/>
          <w:spacing w:val="-4"/>
          <w:sz w:val="28"/>
          <w:szCs w:val="28"/>
          <w:lang w:val="en-US"/>
        </w:rPr>
        <w:t>ontogenetichni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chinniki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racionalizaciyi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ruhovoyi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aktivnosti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ditej</w:t>
      </w:r>
      <w:proofErr w:type="spellEnd"/>
      <w:r w:rsidRPr="00DE2E16">
        <w:rPr>
          <w:rFonts w:cs="Arial"/>
          <w:color w:val="808080" w:themeColor="background1" w:themeShade="80"/>
          <w:spacing w:val="-4"/>
          <w:sz w:val="28"/>
          <w:szCs w:val="28"/>
          <w:lang w:val="en-US"/>
        </w:rPr>
        <w:t xml:space="preserve"> i </w:t>
      </w:r>
      <w:proofErr w:type="spellStart"/>
      <w:r w:rsidRPr="00DE2E16">
        <w:rPr>
          <w:rFonts w:cs="Arial"/>
          <w:color w:val="808080" w:themeColor="background1" w:themeShade="80"/>
          <w:spacing w:val="-4"/>
          <w:sz w:val="28"/>
          <w:szCs w:val="28"/>
          <w:lang w:val="en-US"/>
        </w:rPr>
        <w:t>molodi</w:t>
      </w:r>
      <w:proofErr w:type="spellEnd"/>
      <w:r w:rsidR="00664EA9">
        <w:rPr>
          <w:rFonts w:cs="Arial"/>
          <w:color w:val="808080" w:themeColor="background1" w:themeShade="80"/>
          <w:spacing w:val="-4"/>
          <w:sz w:val="28"/>
          <w:szCs w:val="28"/>
          <w:lang w:val="en-US"/>
        </w:rPr>
        <w:t xml:space="preserve"> </w:t>
      </w:r>
      <w:r w:rsidR="00664EA9">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Phylogenetic prerequisites and ontogenetic factors for rationalization of motor activity of children and young people</w:t>
      </w:r>
      <w:r w:rsidR="00664EA9">
        <w:rPr>
          <w:color w:val="808080" w:themeColor="background1" w:themeShade="80"/>
          <w:spacing w:val="-4"/>
          <w:sz w:val="28"/>
          <w:szCs w:val="28"/>
          <w:lang w:val="en-US"/>
        </w:rPr>
        <w:t>]</w:t>
      </w:r>
      <w:r w:rsidRPr="00DE2E16">
        <w:rPr>
          <w:rFonts w:cs="Arial"/>
          <w:color w:val="808080" w:themeColor="background1" w:themeShade="80"/>
          <w:spacing w:val="-4"/>
          <w:sz w:val="28"/>
          <w:szCs w:val="28"/>
          <w:lang w:val="en-US"/>
        </w:rPr>
        <w:t>.</w:t>
      </w:r>
      <w:proofErr w:type="gramEnd"/>
      <w:r w:rsidRPr="00DE2E16">
        <w:rPr>
          <w:rFonts w:cs="Arial"/>
          <w:color w:val="808080" w:themeColor="background1" w:themeShade="80"/>
          <w:spacing w:val="-4"/>
          <w:sz w:val="28"/>
          <w:szCs w:val="28"/>
          <w:lang w:val="en-US"/>
        </w:rPr>
        <w:t xml:space="preserve"> </w:t>
      </w:r>
      <w:proofErr w:type="spellStart"/>
      <w:r w:rsidRPr="00DE2E16">
        <w:rPr>
          <w:rFonts w:cs="Arial"/>
          <w:i/>
          <w:color w:val="808080" w:themeColor="background1" w:themeShade="80"/>
          <w:spacing w:val="-4"/>
          <w:sz w:val="28"/>
          <w:szCs w:val="28"/>
          <w:lang w:val="en-US"/>
        </w:rPr>
        <w:t>Gumanitarnij</w:t>
      </w:r>
      <w:proofErr w:type="spellEnd"/>
      <w:r w:rsidRPr="00DE2E16">
        <w:rPr>
          <w:rFonts w:cs="Arial"/>
          <w:i/>
          <w:color w:val="808080" w:themeColor="background1" w:themeShade="80"/>
          <w:spacing w:val="-4"/>
          <w:sz w:val="28"/>
          <w:szCs w:val="28"/>
          <w:lang w:val="en-US"/>
        </w:rPr>
        <w:t xml:space="preserve"> </w:t>
      </w:r>
      <w:proofErr w:type="spellStart"/>
      <w:r w:rsidRPr="00DE2E16">
        <w:rPr>
          <w:rFonts w:cs="Arial"/>
          <w:i/>
          <w:color w:val="808080" w:themeColor="background1" w:themeShade="80"/>
          <w:spacing w:val="-4"/>
          <w:sz w:val="28"/>
          <w:szCs w:val="28"/>
          <w:lang w:val="en-US"/>
        </w:rPr>
        <w:t>visnik</w:t>
      </w:r>
      <w:proofErr w:type="spellEnd"/>
      <w:r w:rsidRPr="00DE2E16">
        <w:rPr>
          <w:rFonts w:cs="Arial"/>
          <w:i/>
          <w:color w:val="808080" w:themeColor="background1" w:themeShade="80"/>
          <w:spacing w:val="-4"/>
          <w:sz w:val="28"/>
          <w:szCs w:val="28"/>
          <w:lang w:val="en-US"/>
        </w:rPr>
        <w:t xml:space="preserve"> </w:t>
      </w:r>
      <w:proofErr w:type="spellStart"/>
      <w:r w:rsidRPr="00DE2E16">
        <w:rPr>
          <w:rFonts w:cs="Arial"/>
          <w:i/>
          <w:color w:val="808080" w:themeColor="background1" w:themeShade="80"/>
          <w:spacing w:val="-4"/>
          <w:sz w:val="28"/>
          <w:szCs w:val="28"/>
          <w:lang w:val="en-US"/>
        </w:rPr>
        <w:t>PoltNTU</w:t>
      </w:r>
      <w:proofErr w:type="spellEnd"/>
      <w:r w:rsidRPr="00DE2E16">
        <w:rPr>
          <w:rFonts w:cs="Arial"/>
          <w:i/>
          <w:color w:val="808080" w:themeColor="background1" w:themeShade="80"/>
          <w:spacing w:val="-4"/>
          <w:sz w:val="28"/>
          <w:szCs w:val="28"/>
          <w:lang w:val="en-US"/>
        </w:rPr>
        <w:t xml:space="preserve"> </w:t>
      </w:r>
      <w:proofErr w:type="spellStart"/>
      <w:r w:rsidRPr="00DE2E16">
        <w:rPr>
          <w:rFonts w:cs="Arial"/>
          <w:i/>
          <w:color w:val="808080" w:themeColor="background1" w:themeShade="80"/>
          <w:spacing w:val="-4"/>
          <w:sz w:val="28"/>
          <w:szCs w:val="28"/>
          <w:lang w:val="en-US"/>
        </w:rPr>
        <w:t>imeni</w:t>
      </w:r>
      <w:proofErr w:type="spellEnd"/>
      <w:r w:rsidRPr="00DE2E16">
        <w:rPr>
          <w:rFonts w:cs="Arial"/>
          <w:i/>
          <w:color w:val="808080" w:themeColor="background1" w:themeShade="80"/>
          <w:spacing w:val="-4"/>
          <w:sz w:val="28"/>
          <w:szCs w:val="28"/>
          <w:lang w:val="en-US"/>
        </w:rPr>
        <w:t xml:space="preserve"> </w:t>
      </w:r>
      <w:proofErr w:type="spellStart"/>
      <w:r w:rsidRPr="00DE2E16">
        <w:rPr>
          <w:rFonts w:cs="Arial"/>
          <w:i/>
          <w:color w:val="808080" w:themeColor="background1" w:themeShade="80"/>
          <w:spacing w:val="-4"/>
          <w:sz w:val="28"/>
          <w:szCs w:val="28"/>
          <w:lang w:val="en-US"/>
        </w:rPr>
        <w:t>Yuriya</w:t>
      </w:r>
      <w:proofErr w:type="spellEnd"/>
      <w:r w:rsidRPr="00DE2E16">
        <w:rPr>
          <w:rFonts w:cs="Arial"/>
          <w:i/>
          <w:color w:val="808080" w:themeColor="background1" w:themeShade="80"/>
          <w:spacing w:val="-4"/>
          <w:sz w:val="28"/>
          <w:szCs w:val="28"/>
          <w:lang w:val="en-US"/>
        </w:rPr>
        <w:t xml:space="preserve"> </w:t>
      </w:r>
      <w:proofErr w:type="spellStart"/>
      <w:proofErr w:type="gramStart"/>
      <w:r w:rsidRPr="00DE2E16">
        <w:rPr>
          <w:rFonts w:cs="Arial"/>
          <w:i/>
          <w:color w:val="808080" w:themeColor="background1" w:themeShade="80"/>
          <w:spacing w:val="-4"/>
          <w:sz w:val="28"/>
          <w:szCs w:val="28"/>
          <w:lang w:val="en-US"/>
        </w:rPr>
        <w:t>Kondratyuka</w:t>
      </w:r>
      <w:proofErr w:type="spellEnd"/>
      <w:r w:rsidRPr="00DE2E16">
        <w:rPr>
          <w:rFonts w:cs="Arial"/>
          <w:color w:val="808080" w:themeColor="background1" w:themeShade="80"/>
          <w:spacing w:val="-4"/>
          <w:sz w:val="28"/>
          <w:szCs w:val="28"/>
          <w:lang w:val="en-US"/>
        </w:rPr>
        <w:t xml:space="preserve"> :</w:t>
      </w:r>
      <w:proofErr w:type="gram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zb</w:t>
      </w:r>
      <w:proofErr w:type="spellEnd"/>
      <w:r w:rsidRPr="00DE2E16">
        <w:rPr>
          <w:rFonts w:cs="Arial"/>
          <w:color w:val="808080" w:themeColor="background1" w:themeShade="80"/>
          <w:spacing w:val="-4"/>
          <w:sz w:val="28"/>
          <w:szCs w:val="28"/>
          <w:lang w:val="en-US"/>
        </w:rPr>
        <w:t xml:space="preserve">. </w:t>
      </w:r>
      <w:proofErr w:type="spellStart"/>
      <w:proofErr w:type="gramStart"/>
      <w:r w:rsidRPr="00DE2E16">
        <w:rPr>
          <w:rFonts w:cs="Arial"/>
          <w:color w:val="808080" w:themeColor="background1" w:themeShade="80"/>
          <w:spacing w:val="-4"/>
          <w:sz w:val="28"/>
          <w:szCs w:val="28"/>
          <w:lang w:val="en-US"/>
        </w:rPr>
        <w:t>nauk</w:t>
      </w:r>
      <w:proofErr w:type="spellEnd"/>
      <w:proofErr w:type="gramEnd"/>
      <w:r w:rsidRPr="00DE2E16">
        <w:rPr>
          <w:rFonts w:cs="Arial"/>
          <w:color w:val="808080" w:themeColor="background1" w:themeShade="80"/>
          <w:spacing w:val="-4"/>
          <w:sz w:val="28"/>
          <w:szCs w:val="28"/>
          <w:lang w:val="en-US"/>
        </w:rPr>
        <w:t xml:space="preserve">. </w:t>
      </w:r>
      <w:proofErr w:type="spellStart"/>
      <w:proofErr w:type="gramStart"/>
      <w:r w:rsidRPr="00DE2E16">
        <w:rPr>
          <w:rFonts w:cs="Arial"/>
          <w:color w:val="808080" w:themeColor="background1" w:themeShade="80"/>
          <w:spacing w:val="-4"/>
          <w:sz w:val="28"/>
          <w:szCs w:val="28"/>
          <w:lang w:val="en-US"/>
        </w:rPr>
        <w:t>prac</w:t>
      </w:r>
      <w:proofErr w:type="spellEnd"/>
      <w:proofErr w:type="gramEnd"/>
      <w:r w:rsidRPr="00DE2E16">
        <w:rPr>
          <w:rFonts w:cs="Arial"/>
          <w:color w:val="808080" w:themeColor="background1" w:themeShade="80"/>
          <w:spacing w:val="-4"/>
          <w:sz w:val="28"/>
          <w:szCs w:val="28"/>
          <w:lang w:val="en-US"/>
        </w:rPr>
        <w:t xml:space="preserve"> [red. </w:t>
      </w:r>
      <w:proofErr w:type="spellStart"/>
      <w:r w:rsidRPr="00DE2E16">
        <w:rPr>
          <w:rFonts w:cs="Arial"/>
          <w:color w:val="808080" w:themeColor="background1" w:themeShade="80"/>
          <w:spacing w:val="-4"/>
          <w:sz w:val="28"/>
          <w:szCs w:val="28"/>
          <w:lang w:val="en-US"/>
        </w:rPr>
        <w:t>kol</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gol</w:t>
      </w:r>
      <w:proofErr w:type="spellEnd"/>
      <w:r w:rsidRPr="00DE2E16">
        <w:rPr>
          <w:rFonts w:cs="Arial"/>
          <w:color w:val="808080" w:themeColor="background1" w:themeShade="80"/>
          <w:spacing w:val="-4"/>
          <w:sz w:val="28"/>
          <w:szCs w:val="28"/>
          <w:lang w:val="en-US"/>
        </w:rPr>
        <w:t xml:space="preserve">. red.. L.M. </w:t>
      </w:r>
      <w:proofErr w:type="spellStart"/>
      <w:r w:rsidRPr="00DE2E16">
        <w:rPr>
          <w:rFonts w:cs="Arial"/>
          <w:color w:val="808080" w:themeColor="background1" w:themeShade="80"/>
          <w:spacing w:val="-4"/>
          <w:sz w:val="28"/>
          <w:szCs w:val="28"/>
          <w:lang w:val="en-US"/>
        </w:rPr>
        <w:t>Ribalko</w:t>
      </w:r>
      <w:proofErr w:type="spellEnd"/>
      <w:r w:rsidRPr="00DE2E16">
        <w:rPr>
          <w:rFonts w:cs="Arial"/>
          <w:color w:val="808080" w:themeColor="background1" w:themeShade="80"/>
          <w:spacing w:val="-4"/>
          <w:sz w:val="28"/>
          <w:szCs w:val="28"/>
          <w:lang w:val="en-US"/>
        </w:rPr>
        <w:t xml:space="preserve">]. </w:t>
      </w:r>
      <w:proofErr w:type="gramStart"/>
      <w:r w:rsidRPr="00DE2E16">
        <w:rPr>
          <w:rFonts w:cs="Arial"/>
          <w:color w:val="808080" w:themeColor="background1" w:themeShade="80"/>
          <w:spacing w:val="-4"/>
          <w:sz w:val="28"/>
          <w:szCs w:val="28"/>
          <w:lang w:val="en-US"/>
        </w:rPr>
        <w:t>Poltava :</w:t>
      </w:r>
      <w:proofErr w:type="gram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PoltNTU</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imeni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Yuriya</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Kondratyuka</w:t>
      </w:r>
      <w:proofErr w:type="spellEnd"/>
      <w:r w:rsidRPr="00DE2E16">
        <w:rPr>
          <w:rFonts w:cs="Arial"/>
          <w:color w:val="808080" w:themeColor="background1" w:themeShade="80"/>
          <w:spacing w:val="-4"/>
          <w:sz w:val="28"/>
          <w:szCs w:val="28"/>
          <w:lang w:val="en-US"/>
        </w:rPr>
        <w:t xml:space="preserve">. </w:t>
      </w:r>
      <w:proofErr w:type="gramStart"/>
      <w:r w:rsidRPr="00DE2E16">
        <w:rPr>
          <w:rFonts w:cs="Arial"/>
          <w:color w:val="808080" w:themeColor="background1" w:themeShade="80"/>
          <w:spacing w:val="-4"/>
          <w:sz w:val="28"/>
          <w:szCs w:val="28"/>
          <w:lang w:val="en-US"/>
        </w:rPr>
        <w:t>Vol. 2.</w:t>
      </w:r>
      <w:proofErr w:type="gramEnd"/>
      <w:r w:rsidRPr="00DE2E16">
        <w:rPr>
          <w:rFonts w:cs="Arial"/>
          <w:color w:val="808080" w:themeColor="background1" w:themeShade="80"/>
          <w:spacing w:val="-4"/>
          <w:sz w:val="28"/>
          <w:szCs w:val="28"/>
          <w:lang w:val="en-US"/>
        </w:rPr>
        <w:t xml:space="preserve"> </w:t>
      </w:r>
      <w:proofErr w:type="gramStart"/>
      <w:r w:rsidRPr="00DE2E16">
        <w:rPr>
          <w:rFonts w:cs="Arial"/>
          <w:color w:val="808080" w:themeColor="background1" w:themeShade="80"/>
          <w:spacing w:val="-4"/>
          <w:sz w:val="28"/>
          <w:szCs w:val="28"/>
          <w:lang w:val="en-US"/>
        </w:rPr>
        <w:t>78-88.</w:t>
      </w:r>
      <w:proofErr w:type="gramEnd"/>
    </w:p>
    <w:p w:rsidR="00664EA9" w:rsidRPr="00DE2E16" w:rsidRDefault="00664EA9" w:rsidP="00DE2E16">
      <w:pPr>
        <w:pStyle w:val="a3"/>
        <w:spacing w:after="0" w:line="360" w:lineRule="auto"/>
        <w:jc w:val="both"/>
        <w:rPr>
          <w:rFonts w:cs="Arial"/>
          <w:color w:val="808080" w:themeColor="background1" w:themeShade="80"/>
          <w:spacing w:val="-4"/>
          <w:sz w:val="28"/>
          <w:szCs w:val="28"/>
          <w:lang w:val="en-US"/>
        </w:rPr>
      </w:pPr>
    </w:p>
    <w:p w:rsidR="004E353A" w:rsidRDefault="004E353A" w:rsidP="00DE2E16">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 xml:space="preserve">3. Лозинський В. Техніки збереження здоров’я. К. : </w:t>
      </w:r>
      <w:proofErr w:type="spellStart"/>
      <w:r w:rsidRPr="004E353A">
        <w:rPr>
          <w:rFonts w:cs="Arial"/>
          <w:color w:val="000000"/>
          <w:spacing w:val="-4"/>
          <w:sz w:val="28"/>
          <w:szCs w:val="28"/>
        </w:rPr>
        <w:t>Главник</w:t>
      </w:r>
      <w:proofErr w:type="spellEnd"/>
      <w:r w:rsidRPr="004E353A">
        <w:rPr>
          <w:rFonts w:cs="Arial"/>
          <w:color w:val="000000"/>
          <w:spacing w:val="-4"/>
          <w:sz w:val="28"/>
          <w:szCs w:val="28"/>
        </w:rPr>
        <w:t>, 2008. 160 с.</w:t>
      </w:r>
    </w:p>
    <w:p w:rsidR="00DE2E16" w:rsidRDefault="00DE2E16" w:rsidP="00DE2E16">
      <w:pPr>
        <w:pStyle w:val="a3"/>
        <w:spacing w:after="0" w:line="360" w:lineRule="auto"/>
        <w:jc w:val="both"/>
        <w:rPr>
          <w:rFonts w:cs="Arial"/>
          <w:color w:val="808080" w:themeColor="background1" w:themeShade="80"/>
          <w:spacing w:val="-4"/>
          <w:sz w:val="28"/>
          <w:szCs w:val="28"/>
          <w:lang w:val="en-US"/>
        </w:rPr>
      </w:pPr>
      <w:proofErr w:type="spellStart"/>
      <w:proofErr w:type="gramStart"/>
      <w:r w:rsidRPr="00DE2E16">
        <w:rPr>
          <w:rFonts w:cs="Arial"/>
          <w:color w:val="808080" w:themeColor="background1" w:themeShade="80"/>
          <w:spacing w:val="-4"/>
          <w:sz w:val="28"/>
          <w:szCs w:val="28"/>
          <w:lang w:val="en-US"/>
        </w:rPr>
        <w:t>Lozinskij</w:t>
      </w:r>
      <w:proofErr w:type="spellEnd"/>
      <w:r w:rsidRPr="00DE2E16">
        <w:rPr>
          <w:rFonts w:cs="Arial"/>
          <w:color w:val="808080" w:themeColor="background1" w:themeShade="80"/>
          <w:spacing w:val="-4"/>
          <w:sz w:val="28"/>
          <w:szCs w:val="28"/>
          <w:lang w:val="en-US"/>
        </w:rPr>
        <w:t>, V. (2008).</w:t>
      </w:r>
      <w:proofErr w:type="gramEnd"/>
      <w:r w:rsidRPr="00DE2E16">
        <w:rPr>
          <w:rFonts w:cs="Arial"/>
          <w:color w:val="808080" w:themeColor="background1" w:themeShade="80"/>
          <w:spacing w:val="-4"/>
          <w:sz w:val="28"/>
          <w:szCs w:val="28"/>
          <w:lang w:val="en-US"/>
        </w:rPr>
        <w:t xml:space="preserve"> </w:t>
      </w:r>
      <w:proofErr w:type="spellStart"/>
      <w:proofErr w:type="gramStart"/>
      <w:r w:rsidRPr="00DE2E16">
        <w:rPr>
          <w:rFonts w:cs="Arial"/>
          <w:color w:val="808080" w:themeColor="background1" w:themeShade="80"/>
          <w:spacing w:val="-4"/>
          <w:sz w:val="28"/>
          <w:szCs w:val="28"/>
          <w:lang w:val="en-US"/>
        </w:rPr>
        <w:t>Tehniki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zberezhennya</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zdorov’ya</w:t>
      </w:r>
      <w:proofErr w:type="spellEnd"/>
      <w:r w:rsidR="00E5436E">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Health care techniques</w:t>
      </w:r>
      <w:r w:rsidR="00E5436E">
        <w:rPr>
          <w:color w:val="808080" w:themeColor="background1" w:themeShade="80"/>
          <w:spacing w:val="-4"/>
          <w:sz w:val="28"/>
          <w:szCs w:val="28"/>
          <w:lang w:val="en-US"/>
        </w:rPr>
        <w:t>]</w:t>
      </w:r>
      <w:r w:rsidRPr="00DE2E16">
        <w:rPr>
          <w:rFonts w:cs="Arial"/>
          <w:color w:val="808080" w:themeColor="background1" w:themeShade="80"/>
          <w:spacing w:val="-4"/>
          <w:sz w:val="28"/>
          <w:szCs w:val="28"/>
          <w:lang w:val="en-US"/>
        </w:rPr>
        <w:t>.</w:t>
      </w:r>
      <w:proofErr w:type="gramEnd"/>
      <w:r w:rsidRPr="00DE2E16">
        <w:rPr>
          <w:rFonts w:cs="Arial"/>
          <w:color w:val="808080" w:themeColor="background1" w:themeShade="80"/>
          <w:spacing w:val="-4"/>
          <w:sz w:val="28"/>
          <w:szCs w:val="28"/>
          <w:lang w:val="en-US"/>
        </w:rPr>
        <w:t xml:space="preserve"> </w:t>
      </w:r>
      <w:proofErr w:type="gramStart"/>
      <w:r w:rsidRPr="00DE2E16">
        <w:rPr>
          <w:rFonts w:cs="Arial"/>
          <w:color w:val="808080" w:themeColor="background1" w:themeShade="80"/>
          <w:spacing w:val="-4"/>
          <w:sz w:val="28"/>
          <w:szCs w:val="28"/>
          <w:lang w:val="en-US"/>
        </w:rPr>
        <w:t>K. :</w:t>
      </w:r>
      <w:proofErr w:type="gram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Glavnik</w:t>
      </w:r>
      <w:proofErr w:type="spellEnd"/>
      <w:r w:rsidRPr="00DE2E16">
        <w:rPr>
          <w:rFonts w:cs="Arial"/>
          <w:color w:val="808080" w:themeColor="background1" w:themeShade="80"/>
          <w:spacing w:val="-4"/>
          <w:sz w:val="28"/>
          <w:szCs w:val="28"/>
          <w:lang w:val="en-US"/>
        </w:rPr>
        <w:t xml:space="preserve">. </w:t>
      </w:r>
    </w:p>
    <w:p w:rsidR="00664EA9" w:rsidRPr="00DE2E16" w:rsidRDefault="00664EA9" w:rsidP="00DE2E16">
      <w:pPr>
        <w:pStyle w:val="a3"/>
        <w:spacing w:after="0" w:line="360" w:lineRule="auto"/>
        <w:jc w:val="both"/>
        <w:rPr>
          <w:rFonts w:cs="Arial"/>
          <w:color w:val="808080" w:themeColor="background1" w:themeShade="80"/>
          <w:spacing w:val="-4"/>
          <w:sz w:val="28"/>
          <w:szCs w:val="28"/>
          <w:lang w:val="en-US"/>
        </w:rPr>
      </w:pPr>
    </w:p>
    <w:p w:rsidR="004E353A" w:rsidRDefault="004E353A" w:rsidP="00DE2E16">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 xml:space="preserve">4. Носко М.О., Гаркуша С.В., </w:t>
      </w:r>
      <w:proofErr w:type="spellStart"/>
      <w:r w:rsidRPr="004E353A">
        <w:rPr>
          <w:rFonts w:cs="Arial"/>
          <w:color w:val="000000"/>
          <w:spacing w:val="-4"/>
          <w:sz w:val="28"/>
          <w:szCs w:val="28"/>
        </w:rPr>
        <w:t>Воєділова</w:t>
      </w:r>
      <w:proofErr w:type="spellEnd"/>
      <w:r w:rsidRPr="004E353A">
        <w:rPr>
          <w:rFonts w:cs="Arial"/>
          <w:color w:val="000000"/>
          <w:spacing w:val="-4"/>
          <w:sz w:val="28"/>
          <w:szCs w:val="28"/>
        </w:rPr>
        <w:t xml:space="preserve"> О.М. </w:t>
      </w:r>
      <w:proofErr w:type="spellStart"/>
      <w:r w:rsidRPr="004E353A">
        <w:rPr>
          <w:rFonts w:cs="Arial"/>
          <w:color w:val="000000"/>
          <w:spacing w:val="-4"/>
          <w:sz w:val="28"/>
          <w:szCs w:val="28"/>
        </w:rPr>
        <w:t>Здоров’язбережувальні</w:t>
      </w:r>
      <w:proofErr w:type="spellEnd"/>
      <w:r w:rsidRPr="004E353A">
        <w:rPr>
          <w:rFonts w:cs="Arial"/>
          <w:color w:val="000000"/>
          <w:spacing w:val="-4"/>
          <w:sz w:val="28"/>
          <w:szCs w:val="28"/>
        </w:rPr>
        <w:t xml:space="preserve"> технології у фізичному вихованні :</w:t>
      </w:r>
      <w:r w:rsidR="00DE2E16">
        <w:rPr>
          <w:rFonts w:cs="Arial"/>
          <w:color w:val="000000"/>
          <w:spacing w:val="-4"/>
          <w:sz w:val="28"/>
          <w:szCs w:val="28"/>
          <w:lang w:val="en-US"/>
        </w:rPr>
        <w:t xml:space="preserve"> </w:t>
      </w:r>
      <w:r w:rsidRPr="004E353A">
        <w:rPr>
          <w:rFonts w:cs="Arial"/>
          <w:color w:val="000000"/>
          <w:spacing w:val="-4"/>
          <w:sz w:val="28"/>
          <w:szCs w:val="28"/>
        </w:rPr>
        <w:t xml:space="preserve">монографія. К. : СПД </w:t>
      </w:r>
      <w:proofErr w:type="spellStart"/>
      <w:r w:rsidRPr="004E353A">
        <w:rPr>
          <w:rFonts w:cs="Arial"/>
          <w:color w:val="000000"/>
          <w:spacing w:val="-4"/>
          <w:sz w:val="28"/>
          <w:szCs w:val="28"/>
        </w:rPr>
        <w:t>Чалчинська</w:t>
      </w:r>
      <w:proofErr w:type="spellEnd"/>
      <w:r w:rsidRPr="004E353A">
        <w:rPr>
          <w:rFonts w:cs="Arial"/>
          <w:color w:val="000000"/>
          <w:spacing w:val="-4"/>
          <w:sz w:val="28"/>
          <w:szCs w:val="28"/>
        </w:rPr>
        <w:t xml:space="preserve"> Н.В., 2014. 300 с.</w:t>
      </w:r>
    </w:p>
    <w:p w:rsidR="00DE2E16" w:rsidRDefault="00DE2E16" w:rsidP="00DE2E16">
      <w:pPr>
        <w:pStyle w:val="a3"/>
        <w:spacing w:after="0" w:line="360" w:lineRule="auto"/>
        <w:jc w:val="both"/>
        <w:rPr>
          <w:rFonts w:cs="Arial"/>
          <w:color w:val="808080" w:themeColor="background1" w:themeShade="80"/>
          <w:spacing w:val="-4"/>
          <w:sz w:val="28"/>
          <w:szCs w:val="28"/>
          <w:lang w:val="en-US"/>
        </w:rPr>
      </w:pPr>
      <w:proofErr w:type="spellStart"/>
      <w:r w:rsidRPr="00DE2E16">
        <w:rPr>
          <w:rFonts w:cs="Arial"/>
          <w:color w:val="808080" w:themeColor="background1" w:themeShade="80"/>
          <w:spacing w:val="-4"/>
          <w:sz w:val="28"/>
          <w:szCs w:val="28"/>
          <w:lang w:val="en-US"/>
        </w:rPr>
        <w:t>Nosko</w:t>
      </w:r>
      <w:proofErr w:type="spellEnd"/>
      <w:r>
        <w:rPr>
          <w:rFonts w:cs="Arial"/>
          <w:color w:val="808080" w:themeColor="background1" w:themeShade="80"/>
          <w:spacing w:val="-4"/>
          <w:sz w:val="28"/>
          <w:szCs w:val="28"/>
          <w:lang w:val="en-US"/>
        </w:rPr>
        <w:t>, M.O. &amp;</w:t>
      </w:r>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Garkusha</w:t>
      </w:r>
      <w:proofErr w:type="spellEnd"/>
      <w:r>
        <w:rPr>
          <w:rFonts w:cs="Arial"/>
          <w:color w:val="808080" w:themeColor="background1" w:themeShade="80"/>
          <w:spacing w:val="-4"/>
          <w:sz w:val="28"/>
          <w:szCs w:val="28"/>
          <w:lang w:val="en-US"/>
        </w:rPr>
        <w:t>, S.V. &amp;</w:t>
      </w:r>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Voyedilova</w:t>
      </w:r>
      <w:proofErr w:type="spellEnd"/>
      <w:r>
        <w:rPr>
          <w:rFonts w:cs="Arial"/>
          <w:color w:val="808080" w:themeColor="background1" w:themeShade="80"/>
          <w:spacing w:val="-4"/>
          <w:sz w:val="28"/>
          <w:szCs w:val="28"/>
          <w:lang w:val="en-US"/>
        </w:rPr>
        <w:t>,</w:t>
      </w:r>
      <w:r w:rsidRPr="00DE2E16">
        <w:rPr>
          <w:rFonts w:cs="Arial"/>
          <w:color w:val="808080" w:themeColor="background1" w:themeShade="80"/>
          <w:spacing w:val="-4"/>
          <w:sz w:val="28"/>
          <w:szCs w:val="28"/>
          <w:lang w:val="en-US"/>
        </w:rPr>
        <w:t xml:space="preserve"> O.M. </w:t>
      </w:r>
      <w:r w:rsidR="00664EA9">
        <w:rPr>
          <w:rFonts w:cs="Arial"/>
          <w:color w:val="808080" w:themeColor="background1" w:themeShade="80"/>
          <w:spacing w:val="-4"/>
          <w:sz w:val="28"/>
          <w:szCs w:val="28"/>
          <w:lang w:val="en-US"/>
        </w:rPr>
        <w:t xml:space="preserve">(2014) </w:t>
      </w:r>
      <w:proofErr w:type="spellStart"/>
      <w:r w:rsidRPr="00DE2E16">
        <w:rPr>
          <w:rFonts w:cs="Arial"/>
          <w:color w:val="808080" w:themeColor="background1" w:themeShade="80"/>
          <w:spacing w:val="-4"/>
          <w:sz w:val="28"/>
          <w:szCs w:val="28"/>
          <w:lang w:val="en-US"/>
        </w:rPr>
        <w:t>Zdorov’yazberezhuvalni</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tehnologiyi</w:t>
      </w:r>
      <w:proofErr w:type="spellEnd"/>
      <w:r w:rsidRPr="00DE2E16">
        <w:rPr>
          <w:rFonts w:cs="Arial"/>
          <w:color w:val="808080" w:themeColor="background1" w:themeShade="80"/>
          <w:spacing w:val="-4"/>
          <w:sz w:val="28"/>
          <w:szCs w:val="28"/>
          <w:lang w:val="en-US"/>
        </w:rPr>
        <w:t xml:space="preserve"> u </w:t>
      </w:r>
      <w:proofErr w:type="spellStart"/>
      <w:r w:rsidRPr="00DE2E16">
        <w:rPr>
          <w:rFonts w:cs="Arial"/>
          <w:color w:val="808080" w:themeColor="background1" w:themeShade="80"/>
          <w:spacing w:val="-4"/>
          <w:sz w:val="28"/>
          <w:szCs w:val="28"/>
          <w:lang w:val="en-US"/>
        </w:rPr>
        <w:t>fizichnomu</w:t>
      </w:r>
      <w:proofErr w:type="spell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vihovanni</w:t>
      </w:r>
      <w:proofErr w:type="spellEnd"/>
      <w:r w:rsidRPr="00DE2E16">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Health-saving technologies in physical education</w:t>
      </w:r>
      <w:proofErr w:type="gramStart"/>
      <w:r w:rsidR="00E5436E">
        <w:rPr>
          <w:color w:val="808080" w:themeColor="background1" w:themeShade="80"/>
          <w:spacing w:val="-4"/>
          <w:sz w:val="28"/>
          <w:szCs w:val="28"/>
          <w:lang w:val="en-US"/>
        </w:rPr>
        <w:t xml:space="preserve">] </w:t>
      </w:r>
      <w:r w:rsidRPr="00DE2E16">
        <w:rPr>
          <w:rFonts w:cs="Arial"/>
          <w:color w:val="808080" w:themeColor="background1" w:themeShade="80"/>
          <w:spacing w:val="-4"/>
          <w:sz w:val="28"/>
          <w:szCs w:val="28"/>
          <w:lang w:val="en-US"/>
        </w:rPr>
        <w:t>:</w:t>
      </w:r>
      <w:proofErr w:type="gramEnd"/>
      <w:r w:rsidRPr="00DE2E16">
        <w:rPr>
          <w:rFonts w:cs="Arial"/>
          <w:color w:val="808080" w:themeColor="background1" w:themeShade="80"/>
          <w:spacing w:val="-4"/>
          <w:sz w:val="28"/>
          <w:szCs w:val="28"/>
          <w:lang w:val="en-US"/>
        </w:rPr>
        <w:t xml:space="preserve"> </w:t>
      </w:r>
      <w:proofErr w:type="spellStart"/>
      <w:r w:rsidRPr="00DE2E16">
        <w:rPr>
          <w:rFonts w:cs="Arial"/>
          <w:color w:val="808080" w:themeColor="background1" w:themeShade="80"/>
          <w:spacing w:val="-4"/>
          <w:sz w:val="28"/>
          <w:szCs w:val="28"/>
          <w:lang w:val="en-US"/>
        </w:rPr>
        <w:t>monogra</w:t>
      </w:r>
      <w:r>
        <w:rPr>
          <w:rFonts w:cs="Arial"/>
          <w:color w:val="808080" w:themeColor="background1" w:themeShade="80"/>
          <w:spacing w:val="-4"/>
          <w:sz w:val="28"/>
          <w:szCs w:val="28"/>
          <w:lang w:val="en-US"/>
        </w:rPr>
        <w:t>fiya</w:t>
      </w:r>
      <w:proofErr w:type="spellEnd"/>
      <w:r>
        <w:rPr>
          <w:rFonts w:cs="Arial"/>
          <w:color w:val="808080" w:themeColor="background1" w:themeShade="80"/>
          <w:spacing w:val="-4"/>
          <w:sz w:val="28"/>
          <w:szCs w:val="28"/>
          <w:lang w:val="en-US"/>
        </w:rPr>
        <w:t xml:space="preserve">. </w:t>
      </w:r>
      <w:proofErr w:type="gramStart"/>
      <w:r>
        <w:rPr>
          <w:rFonts w:cs="Arial"/>
          <w:color w:val="808080" w:themeColor="background1" w:themeShade="80"/>
          <w:spacing w:val="-4"/>
          <w:sz w:val="28"/>
          <w:szCs w:val="28"/>
          <w:lang w:val="en-US"/>
        </w:rPr>
        <w:t>K. :</w:t>
      </w:r>
      <w:proofErr w:type="gramEnd"/>
      <w:r>
        <w:rPr>
          <w:rFonts w:cs="Arial"/>
          <w:color w:val="808080" w:themeColor="background1" w:themeShade="80"/>
          <w:spacing w:val="-4"/>
          <w:sz w:val="28"/>
          <w:szCs w:val="28"/>
          <w:lang w:val="en-US"/>
        </w:rPr>
        <w:t xml:space="preserve"> SPD </w:t>
      </w:r>
      <w:proofErr w:type="spellStart"/>
      <w:r>
        <w:rPr>
          <w:rFonts w:cs="Arial"/>
          <w:color w:val="808080" w:themeColor="background1" w:themeShade="80"/>
          <w:spacing w:val="-4"/>
          <w:sz w:val="28"/>
          <w:szCs w:val="28"/>
          <w:lang w:val="en-US"/>
        </w:rPr>
        <w:t>Chalchinska</w:t>
      </w:r>
      <w:proofErr w:type="spellEnd"/>
      <w:r>
        <w:rPr>
          <w:rFonts w:cs="Arial"/>
          <w:color w:val="808080" w:themeColor="background1" w:themeShade="80"/>
          <w:spacing w:val="-4"/>
          <w:sz w:val="28"/>
          <w:szCs w:val="28"/>
          <w:lang w:val="en-US"/>
        </w:rPr>
        <w:t xml:space="preserve"> N.V. </w:t>
      </w:r>
    </w:p>
    <w:p w:rsidR="00664EA9" w:rsidRPr="00DE2E16" w:rsidRDefault="00664EA9" w:rsidP="00DE2E16">
      <w:pPr>
        <w:pStyle w:val="a3"/>
        <w:spacing w:after="0" w:line="360" w:lineRule="auto"/>
        <w:jc w:val="both"/>
        <w:rPr>
          <w:rFonts w:cs="Arial"/>
          <w:color w:val="808080" w:themeColor="background1" w:themeShade="80"/>
          <w:spacing w:val="-4"/>
          <w:sz w:val="28"/>
          <w:szCs w:val="28"/>
          <w:lang w:val="en-US"/>
        </w:rPr>
      </w:pPr>
    </w:p>
    <w:p w:rsidR="004E353A" w:rsidRDefault="004E353A" w:rsidP="00DE2E16">
      <w:pPr>
        <w:pStyle w:val="a3"/>
        <w:spacing w:after="0" w:line="360" w:lineRule="auto"/>
        <w:jc w:val="both"/>
        <w:rPr>
          <w:rFonts w:cs="Arial"/>
          <w:color w:val="000000"/>
          <w:spacing w:val="-4"/>
          <w:sz w:val="28"/>
          <w:szCs w:val="28"/>
        </w:rPr>
      </w:pPr>
      <w:r w:rsidRPr="004E353A">
        <w:rPr>
          <w:rFonts w:cs="Arial"/>
          <w:color w:val="000000"/>
          <w:spacing w:val="-4"/>
          <w:sz w:val="28"/>
          <w:szCs w:val="28"/>
        </w:rPr>
        <w:lastRenderedPageBreak/>
        <w:t xml:space="preserve">5. Поташнюк І.В. Теоретичні і методичні засади застосування </w:t>
      </w:r>
      <w:proofErr w:type="spellStart"/>
      <w:r w:rsidRPr="004E353A">
        <w:rPr>
          <w:rFonts w:cs="Arial"/>
          <w:color w:val="000000"/>
          <w:spacing w:val="-4"/>
          <w:sz w:val="28"/>
          <w:szCs w:val="28"/>
        </w:rPr>
        <w:t>здоров’язбережувальних</w:t>
      </w:r>
      <w:proofErr w:type="spellEnd"/>
      <w:r w:rsidRPr="004E353A">
        <w:rPr>
          <w:rFonts w:cs="Arial"/>
          <w:color w:val="000000"/>
          <w:spacing w:val="-4"/>
          <w:sz w:val="28"/>
          <w:szCs w:val="28"/>
        </w:rPr>
        <w:t xml:space="preserve"> технологій навчання учнів у загальноосвітніх навчальних закладах: дис</w:t>
      </w:r>
      <w:r w:rsidR="00DE2E16">
        <w:rPr>
          <w:rFonts w:cs="Arial"/>
          <w:color w:val="000000"/>
          <w:spacing w:val="-4"/>
          <w:sz w:val="28"/>
          <w:szCs w:val="28"/>
        </w:rPr>
        <w:t>ертація доктора педагогічних наук</w:t>
      </w:r>
      <w:r w:rsidRPr="004E353A">
        <w:rPr>
          <w:rFonts w:cs="Arial"/>
          <w:color w:val="000000"/>
          <w:spacing w:val="-4"/>
          <w:sz w:val="28"/>
          <w:szCs w:val="28"/>
        </w:rPr>
        <w:t>: 13.00.02. К</w:t>
      </w:r>
      <w:r w:rsidR="00DE2E16">
        <w:rPr>
          <w:rFonts w:cs="Arial"/>
          <w:color w:val="000000"/>
          <w:spacing w:val="-4"/>
          <w:sz w:val="28"/>
          <w:szCs w:val="28"/>
        </w:rPr>
        <w:t>иїв</w:t>
      </w:r>
      <w:r w:rsidRPr="004E353A">
        <w:rPr>
          <w:rFonts w:cs="Arial"/>
          <w:color w:val="000000"/>
          <w:spacing w:val="-4"/>
          <w:sz w:val="28"/>
          <w:szCs w:val="28"/>
        </w:rPr>
        <w:t>, 2012. 507 с.</w:t>
      </w:r>
    </w:p>
    <w:p w:rsidR="00664EA9" w:rsidRDefault="00664EA9" w:rsidP="00DE2E16">
      <w:pPr>
        <w:pStyle w:val="a3"/>
        <w:spacing w:after="0" w:line="360" w:lineRule="auto"/>
        <w:jc w:val="both"/>
        <w:rPr>
          <w:rFonts w:cs="Arial"/>
          <w:color w:val="808080" w:themeColor="background1" w:themeShade="80"/>
          <w:spacing w:val="-4"/>
          <w:sz w:val="28"/>
          <w:szCs w:val="28"/>
          <w:lang w:val="en-US"/>
        </w:rPr>
      </w:pPr>
      <w:proofErr w:type="spellStart"/>
      <w:r w:rsidRPr="00664EA9">
        <w:rPr>
          <w:rFonts w:cs="Arial"/>
          <w:color w:val="808080" w:themeColor="background1" w:themeShade="80"/>
          <w:spacing w:val="-4"/>
          <w:sz w:val="28"/>
          <w:szCs w:val="28"/>
        </w:rPr>
        <w:t>Potashnyuk</w:t>
      </w:r>
      <w:proofErr w:type="spellEnd"/>
      <w:r>
        <w:rPr>
          <w:rFonts w:cs="Arial"/>
          <w:color w:val="808080" w:themeColor="background1" w:themeShade="80"/>
          <w:spacing w:val="-4"/>
          <w:sz w:val="28"/>
          <w:szCs w:val="28"/>
          <w:lang w:val="en-US"/>
        </w:rPr>
        <w:t>,</w:t>
      </w:r>
      <w:r w:rsidRPr="00664EA9">
        <w:rPr>
          <w:rFonts w:cs="Arial"/>
          <w:color w:val="808080" w:themeColor="background1" w:themeShade="80"/>
          <w:spacing w:val="-4"/>
          <w:sz w:val="28"/>
          <w:szCs w:val="28"/>
        </w:rPr>
        <w:t xml:space="preserve"> I.V.</w:t>
      </w:r>
      <w:r>
        <w:rPr>
          <w:rFonts w:cs="Arial"/>
          <w:color w:val="808080" w:themeColor="background1" w:themeShade="80"/>
          <w:spacing w:val="-4"/>
          <w:sz w:val="28"/>
          <w:szCs w:val="28"/>
          <w:lang w:val="en-US"/>
        </w:rPr>
        <w:t xml:space="preserve"> (2012)</w:t>
      </w:r>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Teoretichni</w:t>
      </w:r>
      <w:proofErr w:type="spellEnd"/>
      <w:r w:rsidRPr="00664EA9">
        <w:rPr>
          <w:rFonts w:cs="Arial"/>
          <w:color w:val="808080" w:themeColor="background1" w:themeShade="80"/>
          <w:spacing w:val="-4"/>
          <w:sz w:val="28"/>
          <w:szCs w:val="28"/>
        </w:rPr>
        <w:t xml:space="preserve"> i </w:t>
      </w:r>
      <w:proofErr w:type="spellStart"/>
      <w:r w:rsidRPr="00664EA9">
        <w:rPr>
          <w:rFonts w:cs="Arial"/>
          <w:color w:val="808080" w:themeColor="background1" w:themeShade="80"/>
          <w:spacing w:val="-4"/>
          <w:sz w:val="28"/>
          <w:szCs w:val="28"/>
        </w:rPr>
        <w:t>metodichni</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zasadi</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zastosuvannya</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zdorov’yazberezhuvalnih</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tehnologij</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navchannya</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uchniv</w:t>
      </w:r>
      <w:proofErr w:type="spellEnd"/>
      <w:r w:rsidRPr="00664EA9">
        <w:rPr>
          <w:rFonts w:cs="Arial"/>
          <w:color w:val="808080" w:themeColor="background1" w:themeShade="80"/>
          <w:spacing w:val="-4"/>
          <w:sz w:val="28"/>
          <w:szCs w:val="28"/>
        </w:rPr>
        <w:t xml:space="preserve"> u </w:t>
      </w:r>
      <w:proofErr w:type="spellStart"/>
      <w:r w:rsidRPr="00664EA9">
        <w:rPr>
          <w:rFonts w:cs="Arial"/>
          <w:color w:val="808080" w:themeColor="background1" w:themeShade="80"/>
          <w:spacing w:val="-4"/>
          <w:sz w:val="28"/>
          <w:szCs w:val="28"/>
        </w:rPr>
        <w:t>zagalnoosvitnih</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navchalnih</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zakladah</w:t>
      </w:r>
      <w:proofErr w:type="spellEnd"/>
      <w:r w:rsidR="00E5436E">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Theoretical and methodological foundations of the use of health-saving technologies for teaching students in general educational institutions</w:t>
      </w:r>
      <w:r w:rsidR="00E5436E">
        <w:rPr>
          <w:color w:val="808080" w:themeColor="background1" w:themeShade="80"/>
          <w:spacing w:val="-4"/>
          <w:sz w:val="28"/>
          <w:szCs w:val="28"/>
          <w:lang w:val="en-US"/>
        </w:rPr>
        <w:t>]</w:t>
      </w:r>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disertaciya</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doktora</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pedagogichnih</w:t>
      </w:r>
      <w:proofErr w:type="spellEnd"/>
      <w:r w:rsidRPr="00664EA9">
        <w:rPr>
          <w:rFonts w:cs="Arial"/>
          <w:color w:val="808080" w:themeColor="background1" w:themeShade="80"/>
          <w:spacing w:val="-4"/>
          <w:sz w:val="28"/>
          <w:szCs w:val="28"/>
        </w:rPr>
        <w:t xml:space="preserve"> </w:t>
      </w:r>
      <w:proofErr w:type="spellStart"/>
      <w:r w:rsidRPr="00664EA9">
        <w:rPr>
          <w:rFonts w:cs="Arial"/>
          <w:color w:val="808080" w:themeColor="background1" w:themeShade="80"/>
          <w:spacing w:val="-4"/>
          <w:sz w:val="28"/>
          <w:szCs w:val="28"/>
        </w:rPr>
        <w:t>nauk</w:t>
      </w:r>
      <w:proofErr w:type="spellEnd"/>
      <w:r>
        <w:rPr>
          <w:rFonts w:cs="Arial"/>
          <w:color w:val="808080" w:themeColor="background1" w:themeShade="80"/>
          <w:spacing w:val="-4"/>
          <w:sz w:val="28"/>
          <w:szCs w:val="28"/>
          <w:lang w:val="en-US"/>
        </w:rPr>
        <w:t>. Kiev.</w:t>
      </w:r>
    </w:p>
    <w:p w:rsidR="00664EA9" w:rsidRPr="00664EA9" w:rsidRDefault="00664EA9" w:rsidP="00DE2E16">
      <w:pPr>
        <w:pStyle w:val="a3"/>
        <w:spacing w:after="0" w:line="360" w:lineRule="auto"/>
        <w:jc w:val="both"/>
        <w:rPr>
          <w:rFonts w:cs="Arial"/>
          <w:color w:val="808080" w:themeColor="background1" w:themeShade="80"/>
          <w:spacing w:val="-4"/>
          <w:sz w:val="28"/>
          <w:szCs w:val="28"/>
          <w:lang w:val="en-US"/>
        </w:rPr>
      </w:pPr>
    </w:p>
    <w:p w:rsidR="004E353A" w:rsidRDefault="004E353A" w:rsidP="00664EA9">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 xml:space="preserve">6. Рибалко Л.М. </w:t>
      </w:r>
      <w:r w:rsidR="008E6716">
        <w:rPr>
          <w:rFonts w:cs="Arial"/>
          <w:color w:val="000000"/>
          <w:spacing w:val="-4"/>
          <w:sz w:val="28"/>
          <w:szCs w:val="28"/>
        </w:rPr>
        <w:t>Здоров</w:t>
      </w:r>
      <w:r w:rsidR="008E6716">
        <w:rPr>
          <w:rFonts w:cs="Arial"/>
          <w:color w:val="000000"/>
          <w:spacing w:val="-4"/>
          <w:sz w:val="28"/>
          <w:szCs w:val="28"/>
          <w:lang w:val="en-US"/>
        </w:rPr>
        <w:t>’</w:t>
      </w:r>
      <w:proofErr w:type="spellStart"/>
      <w:r w:rsidR="008E6716">
        <w:rPr>
          <w:rFonts w:cs="Arial"/>
          <w:color w:val="000000"/>
          <w:spacing w:val="-4"/>
          <w:sz w:val="28"/>
          <w:szCs w:val="28"/>
        </w:rPr>
        <w:t>язбережувальні</w:t>
      </w:r>
      <w:proofErr w:type="spellEnd"/>
      <w:r w:rsidR="008E6716">
        <w:rPr>
          <w:rFonts w:cs="Arial"/>
          <w:color w:val="000000"/>
          <w:spacing w:val="-4"/>
          <w:sz w:val="28"/>
          <w:szCs w:val="28"/>
        </w:rPr>
        <w:t xml:space="preserve"> технології як педагогічна і соціальна проблема</w:t>
      </w:r>
      <w:r w:rsidRPr="004E353A">
        <w:rPr>
          <w:rFonts w:cs="Arial"/>
          <w:color w:val="000000"/>
          <w:spacing w:val="-4"/>
          <w:sz w:val="28"/>
          <w:szCs w:val="28"/>
        </w:rPr>
        <w:t>.</w:t>
      </w:r>
      <w:r w:rsidR="008E6716">
        <w:rPr>
          <w:rFonts w:cs="Arial"/>
          <w:color w:val="000000"/>
          <w:spacing w:val="-4"/>
          <w:sz w:val="28"/>
          <w:szCs w:val="28"/>
        </w:rPr>
        <w:t xml:space="preserve"> </w:t>
      </w:r>
      <w:r w:rsidR="008E6716" w:rsidRPr="008E6716">
        <w:rPr>
          <w:rFonts w:cs="Arial"/>
          <w:i/>
          <w:color w:val="000000"/>
          <w:spacing w:val="-4"/>
          <w:sz w:val="28"/>
          <w:szCs w:val="28"/>
        </w:rPr>
        <w:t>Здоров</w:t>
      </w:r>
      <w:r w:rsidR="008E6716">
        <w:rPr>
          <w:rFonts w:cs="Arial"/>
          <w:i/>
          <w:color w:val="000000"/>
          <w:spacing w:val="-4"/>
          <w:sz w:val="28"/>
          <w:szCs w:val="28"/>
          <w:lang w:val="en-US"/>
        </w:rPr>
        <w:t>’</w:t>
      </w:r>
      <w:proofErr w:type="spellStart"/>
      <w:r w:rsidR="008E6716" w:rsidRPr="008E6716">
        <w:rPr>
          <w:rFonts w:cs="Arial"/>
          <w:i/>
          <w:color w:val="000000"/>
          <w:spacing w:val="-4"/>
          <w:sz w:val="28"/>
          <w:szCs w:val="28"/>
        </w:rPr>
        <w:t>язбережувальні</w:t>
      </w:r>
      <w:proofErr w:type="spellEnd"/>
      <w:r w:rsidR="008E6716" w:rsidRPr="008E6716">
        <w:rPr>
          <w:rFonts w:cs="Arial"/>
          <w:i/>
          <w:color w:val="000000"/>
          <w:spacing w:val="-4"/>
          <w:sz w:val="28"/>
          <w:szCs w:val="28"/>
        </w:rPr>
        <w:t xml:space="preserve"> технології в освітньому середовищі </w:t>
      </w:r>
      <w:r w:rsidR="008E6716">
        <w:rPr>
          <w:rFonts w:cs="Arial"/>
          <w:color w:val="000000"/>
          <w:spacing w:val="-4"/>
          <w:sz w:val="28"/>
          <w:szCs w:val="28"/>
        </w:rPr>
        <w:t xml:space="preserve">: колективна монографія / за </w:t>
      </w:r>
      <w:proofErr w:type="spellStart"/>
      <w:r w:rsidR="008E6716">
        <w:rPr>
          <w:rFonts w:cs="Arial"/>
          <w:color w:val="000000"/>
          <w:spacing w:val="-4"/>
          <w:sz w:val="28"/>
          <w:szCs w:val="28"/>
        </w:rPr>
        <w:t>заг</w:t>
      </w:r>
      <w:proofErr w:type="spellEnd"/>
      <w:r w:rsidR="008E6716">
        <w:rPr>
          <w:rFonts w:cs="Arial"/>
          <w:color w:val="000000"/>
          <w:spacing w:val="-4"/>
          <w:sz w:val="28"/>
          <w:szCs w:val="28"/>
        </w:rPr>
        <w:t>. ред.. Л.М. Рибалко. Тернопіль : Осадці В.М., 2019. С. 8-29.</w:t>
      </w:r>
    </w:p>
    <w:p w:rsidR="00664EA9" w:rsidRDefault="00664EA9" w:rsidP="00664EA9">
      <w:pPr>
        <w:pStyle w:val="a3"/>
        <w:spacing w:after="0" w:line="360" w:lineRule="auto"/>
        <w:jc w:val="both"/>
        <w:rPr>
          <w:rFonts w:cs="Arial"/>
          <w:color w:val="808080" w:themeColor="background1" w:themeShade="80"/>
          <w:spacing w:val="-4"/>
          <w:sz w:val="28"/>
          <w:szCs w:val="28"/>
          <w:lang w:val="en-US"/>
        </w:rPr>
      </w:pPr>
      <w:proofErr w:type="spellStart"/>
      <w:proofErr w:type="gramStart"/>
      <w:r w:rsidRPr="00664EA9">
        <w:rPr>
          <w:rFonts w:cs="Arial"/>
          <w:color w:val="808080" w:themeColor="background1" w:themeShade="80"/>
          <w:spacing w:val="-4"/>
          <w:sz w:val="28"/>
          <w:szCs w:val="28"/>
          <w:lang w:val="en-US"/>
        </w:rPr>
        <w:t>Ribalko</w:t>
      </w:r>
      <w:proofErr w:type="spellEnd"/>
      <w:r>
        <w:rPr>
          <w:rFonts w:cs="Arial"/>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L.M.</w:t>
      </w:r>
      <w:r>
        <w:rPr>
          <w:rFonts w:cs="Arial"/>
          <w:color w:val="808080" w:themeColor="background1" w:themeShade="80"/>
          <w:spacing w:val="-4"/>
          <w:sz w:val="28"/>
          <w:szCs w:val="28"/>
          <w:lang w:val="en-US"/>
        </w:rPr>
        <w:t xml:space="preserve"> (2019)</w:t>
      </w:r>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Zdorov’yazberezhuvalni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tehnologiyi</w:t>
      </w:r>
      <w:proofErr w:type="spellEnd"/>
      <w:r w:rsidRPr="00664EA9">
        <w:rPr>
          <w:rFonts w:cs="Arial"/>
          <w:color w:val="808080" w:themeColor="background1" w:themeShade="80"/>
          <w:spacing w:val="-4"/>
          <w:sz w:val="28"/>
          <w:szCs w:val="28"/>
          <w:lang w:val="en-US"/>
        </w:rPr>
        <w:t xml:space="preserve"> yak </w:t>
      </w:r>
      <w:proofErr w:type="spellStart"/>
      <w:r w:rsidRPr="00664EA9">
        <w:rPr>
          <w:rFonts w:cs="Arial"/>
          <w:color w:val="808080" w:themeColor="background1" w:themeShade="80"/>
          <w:spacing w:val="-4"/>
          <w:sz w:val="28"/>
          <w:szCs w:val="28"/>
          <w:lang w:val="en-US"/>
        </w:rPr>
        <w:t>pedagogichna</w:t>
      </w:r>
      <w:proofErr w:type="spellEnd"/>
      <w:r w:rsidRPr="00664EA9">
        <w:rPr>
          <w:rFonts w:cs="Arial"/>
          <w:color w:val="808080" w:themeColor="background1" w:themeShade="80"/>
          <w:spacing w:val="-4"/>
          <w:sz w:val="28"/>
          <w:szCs w:val="28"/>
          <w:lang w:val="en-US"/>
        </w:rPr>
        <w:t xml:space="preserve"> i </w:t>
      </w:r>
      <w:proofErr w:type="spellStart"/>
      <w:r w:rsidRPr="00664EA9">
        <w:rPr>
          <w:rFonts w:cs="Arial"/>
          <w:color w:val="808080" w:themeColor="background1" w:themeShade="80"/>
          <w:spacing w:val="-4"/>
          <w:sz w:val="28"/>
          <w:szCs w:val="28"/>
          <w:lang w:val="en-US"/>
        </w:rPr>
        <w:t>socialna</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problema</w:t>
      </w:r>
      <w:proofErr w:type="spellEnd"/>
      <w:r w:rsidRPr="00664EA9">
        <w:rPr>
          <w:rFonts w:cs="Arial"/>
          <w:color w:val="808080" w:themeColor="background1" w:themeShade="80"/>
          <w:spacing w:val="-4"/>
          <w:sz w:val="28"/>
          <w:szCs w:val="28"/>
          <w:lang w:val="en-US"/>
        </w:rPr>
        <w:t>.</w:t>
      </w:r>
      <w:proofErr w:type="gram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Zdorov’yazberezhuvalni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tehnologiyi</w:t>
      </w:r>
      <w:proofErr w:type="spellEnd"/>
      <w:r w:rsidRPr="00664EA9">
        <w:rPr>
          <w:rFonts w:cs="Arial"/>
          <w:color w:val="808080" w:themeColor="background1" w:themeShade="80"/>
          <w:spacing w:val="-4"/>
          <w:sz w:val="28"/>
          <w:szCs w:val="28"/>
          <w:lang w:val="en-US"/>
        </w:rPr>
        <w:t xml:space="preserve"> v </w:t>
      </w:r>
      <w:proofErr w:type="spellStart"/>
      <w:r w:rsidRPr="00664EA9">
        <w:rPr>
          <w:rFonts w:cs="Arial"/>
          <w:color w:val="808080" w:themeColor="background1" w:themeShade="80"/>
          <w:spacing w:val="-4"/>
          <w:sz w:val="28"/>
          <w:szCs w:val="28"/>
          <w:lang w:val="en-US"/>
        </w:rPr>
        <w:t>osvitnomu</w:t>
      </w:r>
      <w:proofErr w:type="spellEnd"/>
      <w:r w:rsidRPr="00664EA9">
        <w:rPr>
          <w:rFonts w:cs="Arial"/>
          <w:color w:val="808080" w:themeColor="background1" w:themeShade="80"/>
          <w:spacing w:val="-4"/>
          <w:sz w:val="28"/>
          <w:szCs w:val="28"/>
          <w:lang w:val="en-US"/>
        </w:rPr>
        <w:t xml:space="preserve"> </w:t>
      </w:r>
      <w:proofErr w:type="spellStart"/>
      <w:proofErr w:type="gramStart"/>
      <w:r w:rsidRPr="00664EA9">
        <w:rPr>
          <w:rFonts w:cs="Arial"/>
          <w:color w:val="808080" w:themeColor="background1" w:themeShade="80"/>
          <w:spacing w:val="-4"/>
          <w:sz w:val="28"/>
          <w:szCs w:val="28"/>
          <w:lang w:val="en-US"/>
        </w:rPr>
        <w:t>seredovishi</w:t>
      </w:r>
      <w:proofErr w:type="spellEnd"/>
      <w:r w:rsidRPr="00664EA9">
        <w:rPr>
          <w:rFonts w:cs="Arial"/>
          <w:color w:val="808080" w:themeColor="background1" w:themeShade="80"/>
          <w:spacing w:val="-4"/>
          <w:sz w:val="28"/>
          <w:szCs w:val="28"/>
          <w:lang w:val="en-US"/>
        </w:rPr>
        <w:t xml:space="preserve"> :</w:t>
      </w:r>
      <w:proofErr w:type="gram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kolektivna</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monografiya</w:t>
      </w:r>
      <w:proofErr w:type="spellEnd"/>
      <w:r w:rsidRPr="00664EA9">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Health-saving technologies as a pedagogical and social problem</w:t>
      </w:r>
      <w:r w:rsidR="00E5436E">
        <w:rPr>
          <w:color w:val="808080" w:themeColor="background1" w:themeShade="80"/>
          <w:spacing w:val="-4"/>
          <w:sz w:val="28"/>
          <w:szCs w:val="28"/>
          <w:lang w:val="en-US"/>
        </w:rPr>
        <w:t>]</w:t>
      </w:r>
      <w:r w:rsidR="00E5436E" w:rsidRPr="00664EA9">
        <w:rPr>
          <w:rFonts w:cs="Arial"/>
          <w:color w:val="808080" w:themeColor="background1" w:themeShade="80"/>
          <w:spacing w:val="-4"/>
          <w:sz w:val="28"/>
          <w:szCs w:val="28"/>
          <w:lang w:val="en-US"/>
        </w:rPr>
        <w:t xml:space="preserve"> </w:t>
      </w:r>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za</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zag</w:t>
      </w:r>
      <w:proofErr w:type="spellEnd"/>
      <w:r w:rsidRPr="00664EA9">
        <w:rPr>
          <w:rFonts w:cs="Arial"/>
          <w:color w:val="808080" w:themeColor="background1" w:themeShade="80"/>
          <w:spacing w:val="-4"/>
          <w:sz w:val="28"/>
          <w:szCs w:val="28"/>
          <w:lang w:val="en-US"/>
        </w:rPr>
        <w:t xml:space="preserve">. </w:t>
      </w:r>
      <w:proofErr w:type="gramStart"/>
      <w:r w:rsidRPr="00664EA9">
        <w:rPr>
          <w:rFonts w:cs="Arial"/>
          <w:color w:val="808080" w:themeColor="background1" w:themeShade="80"/>
          <w:spacing w:val="-4"/>
          <w:sz w:val="28"/>
          <w:szCs w:val="28"/>
          <w:lang w:val="en-US"/>
        </w:rPr>
        <w:t>red</w:t>
      </w:r>
      <w:proofErr w:type="gramEnd"/>
      <w:r w:rsidRPr="00664EA9">
        <w:rPr>
          <w:rFonts w:cs="Arial"/>
          <w:color w:val="808080" w:themeColor="background1" w:themeShade="80"/>
          <w:spacing w:val="-4"/>
          <w:sz w:val="28"/>
          <w:szCs w:val="28"/>
          <w:lang w:val="en-US"/>
        </w:rPr>
        <w:t xml:space="preserve">.. L.M. </w:t>
      </w:r>
      <w:proofErr w:type="spellStart"/>
      <w:r>
        <w:rPr>
          <w:rFonts w:cs="Arial"/>
          <w:color w:val="808080" w:themeColor="background1" w:themeShade="80"/>
          <w:spacing w:val="-4"/>
          <w:sz w:val="28"/>
          <w:szCs w:val="28"/>
          <w:lang w:val="en-US"/>
        </w:rPr>
        <w:t>Ribalko</w:t>
      </w:r>
      <w:proofErr w:type="spellEnd"/>
      <w:r>
        <w:rPr>
          <w:rFonts w:cs="Arial"/>
          <w:color w:val="808080" w:themeColor="background1" w:themeShade="80"/>
          <w:spacing w:val="-4"/>
          <w:sz w:val="28"/>
          <w:szCs w:val="28"/>
          <w:lang w:val="en-US"/>
        </w:rPr>
        <w:t xml:space="preserve">. </w:t>
      </w:r>
      <w:proofErr w:type="spellStart"/>
      <w:proofErr w:type="gramStart"/>
      <w:r>
        <w:rPr>
          <w:rFonts w:cs="Arial"/>
          <w:color w:val="808080" w:themeColor="background1" w:themeShade="80"/>
          <w:spacing w:val="-4"/>
          <w:sz w:val="28"/>
          <w:szCs w:val="28"/>
          <w:lang w:val="en-US"/>
        </w:rPr>
        <w:t>Ternopil</w:t>
      </w:r>
      <w:proofErr w:type="spellEnd"/>
      <w:r>
        <w:rPr>
          <w:rFonts w:cs="Arial"/>
          <w:color w:val="808080" w:themeColor="background1" w:themeShade="80"/>
          <w:spacing w:val="-4"/>
          <w:sz w:val="28"/>
          <w:szCs w:val="28"/>
          <w:lang w:val="en-US"/>
        </w:rPr>
        <w:t xml:space="preserve"> :</w:t>
      </w:r>
      <w:proofErr w:type="gramEnd"/>
      <w:r>
        <w:rPr>
          <w:rFonts w:cs="Arial"/>
          <w:color w:val="808080" w:themeColor="background1" w:themeShade="80"/>
          <w:spacing w:val="-4"/>
          <w:sz w:val="28"/>
          <w:szCs w:val="28"/>
          <w:lang w:val="en-US"/>
        </w:rPr>
        <w:t xml:space="preserve"> </w:t>
      </w:r>
      <w:proofErr w:type="spellStart"/>
      <w:r>
        <w:rPr>
          <w:rFonts w:cs="Arial"/>
          <w:color w:val="808080" w:themeColor="background1" w:themeShade="80"/>
          <w:spacing w:val="-4"/>
          <w:sz w:val="28"/>
          <w:szCs w:val="28"/>
          <w:lang w:val="en-US"/>
        </w:rPr>
        <w:t>Osadci</w:t>
      </w:r>
      <w:proofErr w:type="spellEnd"/>
      <w:r>
        <w:rPr>
          <w:rFonts w:cs="Arial"/>
          <w:color w:val="808080" w:themeColor="background1" w:themeShade="80"/>
          <w:spacing w:val="-4"/>
          <w:sz w:val="28"/>
          <w:szCs w:val="28"/>
          <w:lang w:val="en-US"/>
        </w:rPr>
        <w:t xml:space="preserve"> V.M. 8-29.</w:t>
      </w:r>
    </w:p>
    <w:p w:rsidR="00E5436E" w:rsidRDefault="00E5436E" w:rsidP="00664EA9">
      <w:pPr>
        <w:pStyle w:val="a3"/>
        <w:spacing w:after="0" w:line="360" w:lineRule="auto"/>
        <w:jc w:val="both"/>
        <w:rPr>
          <w:rFonts w:cs="Arial"/>
          <w:color w:val="000000"/>
          <w:spacing w:val="-4"/>
          <w:sz w:val="28"/>
          <w:szCs w:val="28"/>
          <w:lang w:val="en-US"/>
        </w:rPr>
      </w:pPr>
    </w:p>
    <w:p w:rsidR="004E353A" w:rsidRDefault="004E353A" w:rsidP="00664EA9">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 xml:space="preserve">7. Рибалко Л.М. Педагогічні умови формування здорового способу життя в студентської молоді. </w:t>
      </w:r>
      <w:r w:rsidRPr="00E5436E">
        <w:rPr>
          <w:rFonts w:cs="Arial"/>
          <w:i/>
          <w:color w:val="000000"/>
          <w:spacing w:val="-4"/>
          <w:sz w:val="28"/>
          <w:szCs w:val="28"/>
        </w:rPr>
        <w:t>Вісник Чернігівського національного педагогічного університету імені Т.Г. Шевченка</w:t>
      </w:r>
      <w:r w:rsidRPr="004E353A">
        <w:rPr>
          <w:rFonts w:cs="Arial"/>
          <w:color w:val="000000"/>
          <w:spacing w:val="-4"/>
          <w:sz w:val="28"/>
          <w:szCs w:val="28"/>
        </w:rPr>
        <w:t xml:space="preserve">. Вип. 147. Т. ІІ / Чернігівський національний педагогічний університет імені Т.Г. Шевченка ; гол. ред. </w:t>
      </w:r>
      <w:proofErr w:type="spellStart"/>
      <w:r w:rsidRPr="004E353A">
        <w:rPr>
          <w:rFonts w:cs="Arial"/>
          <w:color w:val="000000"/>
          <w:spacing w:val="-4"/>
          <w:sz w:val="28"/>
          <w:szCs w:val="28"/>
        </w:rPr>
        <w:t>Носко</w:t>
      </w:r>
      <w:proofErr w:type="spellEnd"/>
      <w:r w:rsidRPr="004E353A">
        <w:rPr>
          <w:rFonts w:cs="Arial"/>
          <w:color w:val="000000"/>
          <w:spacing w:val="-4"/>
          <w:sz w:val="28"/>
          <w:szCs w:val="28"/>
        </w:rPr>
        <w:t xml:space="preserve"> М.О. Чернігів : ЧНПУ, 2017. С. 118-121. Серія: Педагогічні науки. Фізичне виховання та спорт).</w:t>
      </w:r>
    </w:p>
    <w:p w:rsidR="00664EA9" w:rsidRPr="00664EA9" w:rsidRDefault="00664EA9" w:rsidP="00664EA9">
      <w:pPr>
        <w:pStyle w:val="a3"/>
        <w:spacing w:after="0" w:line="360" w:lineRule="auto"/>
        <w:jc w:val="both"/>
        <w:rPr>
          <w:rFonts w:cs="Arial"/>
          <w:color w:val="000000"/>
          <w:spacing w:val="-4"/>
          <w:sz w:val="28"/>
          <w:szCs w:val="28"/>
          <w:lang w:val="en-US"/>
        </w:rPr>
      </w:pPr>
    </w:p>
    <w:p w:rsidR="00664EA9" w:rsidRDefault="00664EA9" w:rsidP="00664EA9">
      <w:pPr>
        <w:pStyle w:val="a3"/>
        <w:spacing w:after="0" w:line="360" w:lineRule="auto"/>
        <w:jc w:val="both"/>
        <w:rPr>
          <w:rFonts w:cs="Arial"/>
          <w:color w:val="808080" w:themeColor="background1" w:themeShade="80"/>
          <w:spacing w:val="-4"/>
          <w:sz w:val="28"/>
          <w:szCs w:val="28"/>
          <w:lang w:val="en-US"/>
        </w:rPr>
      </w:pPr>
      <w:proofErr w:type="spellStart"/>
      <w:proofErr w:type="gramStart"/>
      <w:r w:rsidRPr="00664EA9">
        <w:rPr>
          <w:rFonts w:cs="Arial"/>
          <w:color w:val="808080" w:themeColor="background1" w:themeShade="80"/>
          <w:spacing w:val="-4"/>
          <w:sz w:val="28"/>
          <w:szCs w:val="28"/>
          <w:lang w:val="en-US"/>
        </w:rPr>
        <w:t>Ribalko</w:t>
      </w:r>
      <w:proofErr w:type="spellEnd"/>
      <w:r>
        <w:rPr>
          <w:rFonts w:cs="Arial"/>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L.M. </w:t>
      </w:r>
      <w:r>
        <w:rPr>
          <w:rFonts w:cs="Arial"/>
          <w:color w:val="808080" w:themeColor="background1" w:themeShade="80"/>
          <w:spacing w:val="-4"/>
          <w:sz w:val="28"/>
          <w:szCs w:val="28"/>
          <w:lang w:val="en-US"/>
        </w:rPr>
        <w:t xml:space="preserve">(2017) </w:t>
      </w:r>
      <w:proofErr w:type="spellStart"/>
      <w:r w:rsidRPr="00664EA9">
        <w:rPr>
          <w:rFonts w:cs="Arial"/>
          <w:color w:val="808080" w:themeColor="background1" w:themeShade="80"/>
          <w:spacing w:val="-4"/>
          <w:sz w:val="28"/>
          <w:szCs w:val="28"/>
          <w:lang w:val="en-US"/>
        </w:rPr>
        <w:t>Pedagogichni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umovi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formuvannya</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zdorovogo</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sposobu</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zhittya</w:t>
      </w:r>
      <w:proofErr w:type="spellEnd"/>
      <w:r w:rsidRPr="00664EA9">
        <w:rPr>
          <w:rFonts w:cs="Arial"/>
          <w:color w:val="808080" w:themeColor="background1" w:themeShade="80"/>
          <w:spacing w:val="-4"/>
          <w:sz w:val="28"/>
          <w:szCs w:val="28"/>
          <w:lang w:val="en-US"/>
        </w:rPr>
        <w:t xml:space="preserve"> v </w:t>
      </w:r>
      <w:proofErr w:type="spellStart"/>
      <w:r w:rsidRPr="00664EA9">
        <w:rPr>
          <w:rFonts w:cs="Arial"/>
          <w:color w:val="808080" w:themeColor="background1" w:themeShade="80"/>
          <w:spacing w:val="-4"/>
          <w:sz w:val="28"/>
          <w:szCs w:val="28"/>
          <w:lang w:val="en-US"/>
        </w:rPr>
        <w:t>studentskoyi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molodi</w:t>
      </w:r>
      <w:proofErr w:type="spellEnd"/>
      <w:r w:rsidR="00E5436E">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Pedagogical conditions for healthy lifestyle formation in student youth</w:t>
      </w:r>
      <w:r w:rsidR="00E5436E">
        <w:rPr>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w:t>
      </w:r>
      <w:proofErr w:type="gramEnd"/>
      <w:r w:rsidRPr="00664EA9">
        <w:rPr>
          <w:rFonts w:cs="Arial"/>
          <w:color w:val="808080" w:themeColor="background1" w:themeShade="80"/>
          <w:spacing w:val="-4"/>
          <w:sz w:val="28"/>
          <w:szCs w:val="28"/>
          <w:lang w:val="en-US"/>
        </w:rPr>
        <w:t xml:space="preserve"> </w:t>
      </w:r>
      <w:proofErr w:type="spellStart"/>
      <w:proofErr w:type="gramStart"/>
      <w:r w:rsidRPr="00E5436E">
        <w:rPr>
          <w:rFonts w:cs="Arial"/>
          <w:i/>
          <w:color w:val="808080" w:themeColor="background1" w:themeShade="80"/>
          <w:spacing w:val="-4"/>
          <w:sz w:val="28"/>
          <w:szCs w:val="28"/>
          <w:lang w:val="en-US"/>
        </w:rPr>
        <w:t>Visnik</w:t>
      </w:r>
      <w:proofErr w:type="spellEnd"/>
      <w:r w:rsidRPr="00E5436E">
        <w:rPr>
          <w:rFonts w:cs="Arial"/>
          <w:i/>
          <w:color w:val="808080" w:themeColor="background1" w:themeShade="80"/>
          <w:spacing w:val="-4"/>
          <w:sz w:val="28"/>
          <w:szCs w:val="28"/>
          <w:lang w:val="en-US"/>
        </w:rPr>
        <w:t xml:space="preserve"> </w:t>
      </w:r>
      <w:proofErr w:type="spellStart"/>
      <w:r w:rsidRPr="00E5436E">
        <w:rPr>
          <w:rFonts w:cs="Arial"/>
          <w:i/>
          <w:color w:val="808080" w:themeColor="background1" w:themeShade="80"/>
          <w:spacing w:val="-4"/>
          <w:sz w:val="28"/>
          <w:szCs w:val="28"/>
          <w:lang w:val="en-US"/>
        </w:rPr>
        <w:t>Chernigivskogo</w:t>
      </w:r>
      <w:proofErr w:type="spellEnd"/>
      <w:r w:rsidRPr="00E5436E">
        <w:rPr>
          <w:rFonts w:cs="Arial"/>
          <w:i/>
          <w:color w:val="808080" w:themeColor="background1" w:themeShade="80"/>
          <w:spacing w:val="-4"/>
          <w:sz w:val="28"/>
          <w:szCs w:val="28"/>
          <w:lang w:val="en-US"/>
        </w:rPr>
        <w:t xml:space="preserve"> </w:t>
      </w:r>
      <w:proofErr w:type="spellStart"/>
      <w:r w:rsidRPr="00E5436E">
        <w:rPr>
          <w:rFonts w:cs="Arial"/>
          <w:i/>
          <w:color w:val="808080" w:themeColor="background1" w:themeShade="80"/>
          <w:spacing w:val="-4"/>
          <w:sz w:val="28"/>
          <w:szCs w:val="28"/>
          <w:lang w:val="en-US"/>
        </w:rPr>
        <w:t>nacionalnogo</w:t>
      </w:r>
      <w:proofErr w:type="spellEnd"/>
      <w:r w:rsidRPr="00E5436E">
        <w:rPr>
          <w:rFonts w:cs="Arial"/>
          <w:i/>
          <w:color w:val="808080" w:themeColor="background1" w:themeShade="80"/>
          <w:spacing w:val="-4"/>
          <w:sz w:val="28"/>
          <w:szCs w:val="28"/>
          <w:lang w:val="en-US"/>
        </w:rPr>
        <w:t xml:space="preserve"> </w:t>
      </w:r>
      <w:proofErr w:type="spellStart"/>
      <w:r w:rsidRPr="00E5436E">
        <w:rPr>
          <w:rFonts w:cs="Arial"/>
          <w:i/>
          <w:color w:val="808080" w:themeColor="background1" w:themeShade="80"/>
          <w:spacing w:val="-4"/>
          <w:sz w:val="28"/>
          <w:szCs w:val="28"/>
          <w:lang w:val="en-US"/>
        </w:rPr>
        <w:t>pedagogichnogo</w:t>
      </w:r>
      <w:proofErr w:type="spellEnd"/>
      <w:r w:rsidRPr="00E5436E">
        <w:rPr>
          <w:rFonts w:cs="Arial"/>
          <w:i/>
          <w:color w:val="808080" w:themeColor="background1" w:themeShade="80"/>
          <w:spacing w:val="-4"/>
          <w:sz w:val="28"/>
          <w:szCs w:val="28"/>
          <w:lang w:val="en-US"/>
        </w:rPr>
        <w:t xml:space="preserve"> </w:t>
      </w:r>
      <w:proofErr w:type="spellStart"/>
      <w:r w:rsidRPr="00E5436E">
        <w:rPr>
          <w:rFonts w:cs="Arial"/>
          <w:i/>
          <w:color w:val="808080" w:themeColor="background1" w:themeShade="80"/>
          <w:spacing w:val="-4"/>
          <w:sz w:val="28"/>
          <w:szCs w:val="28"/>
          <w:lang w:val="en-US"/>
        </w:rPr>
        <w:t>universitetu</w:t>
      </w:r>
      <w:proofErr w:type="spellEnd"/>
      <w:r w:rsidRPr="00E5436E">
        <w:rPr>
          <w:rFonts w:cs="Arial"/>
          <w:i/>
          <w:color w:val="808080" w:themeColor="background1" w:themeShade="80"/>
          <w:spacing w:val="-4"/>
          <w:sz w:val="28"/>
          <w:szCs w:val="28"/>
          <w:lang w:val="en-US"/>
        </w:rPr>
        <w:t xml:space="preserve"> </w:t>
      </w:r>
      <w:proofErr w:type="spellStart"/>
      <w:r w:rsidRPr="00E5436E">
        <w:rPr>
          <w:rFonts w:cs="Arial"/>
          <w:i/>
          <w:color w:val="808080" w:themeColor="background1" w:themeShade="80"/>
          <w:spacing w:val="-4"/>
          <w:sz w:val="28"/>
          <w:szCs w:val="28"/>
          <w:lang w:val="en-US"/>
        </w:rPr>
        <w:t>imeni</w:t>
      </w:r>
      <w:proofErr w:type="spellEnd"/>
      <w:r w:rsidRPr="00E5436E">
        <w:rPr>
          <w:rFonts w:cs="Arial"/>
          <w:i/>
          <w:color w:val="808080" w:themeColor="background1" w:themeShade="80"/>
          <w:spacing w:val="-4"/>
          <w:sz w:val="28"/>
          <w:szCs w:val="28"/>
          <w:lang w:val="en-US"/>
        </w:rPr>
        <w:t xml:space="preserve"> T.G. </w:t>
      </w:r>
      <w:proofErr w:type="spellStart"/>
      <w:r w:rsidRPr="00E5436E">
        <w:rPr>
          <w:rFonts w:cs="Arial"/>
          <w:i/>
          <w:color w:val="808080" w:themeColor="background1" w:themeShade="80"/>
          <w:spacing w:val="-4"/>
          <w:sz w:val="28"/>
          <w:szCs w:val="28"/>
          <w:lang w:val="en-US"/>
        </w:rPr>
        <w:lastRenderedPageBreak/>
        <w:t>Shevchenka</w:t>
      </w:r>
      <w:proofErr w:type="spellEnd"/>
      <w:r w:rsidRPr="00664EA9">
        <w:rPr>
          <w:rFonts w:cs="Arial"/>
          <w:color w:val="808080" w:themeColor="background1" w:themeShade="80"/>
          <w:spacing w:val="-4"/>
          <w:sz w:val="28"/>
          <w:szCs w:val="28"/>
          <w:lang w:val="en-US"/>
        </w:rPr>
        <w:t>.</w:t>
      </w:r>
      <w:proofErr w:type="gramEnd"/>
      <w:r w:rsidRPr="00664EA9">
        <w:rPr>
          <w:rFonts w:cs="Arial"/>
          <w:color w:val="808080" w:themeColor="background1" w:themeShade="80"/>
          <w:spacing w:val="-4"/>
          <w:sz w:val="28"/>
          <w:szCs w:val="28"/>
          <w:lang w:val="en-US"/>
        </w:rPr>
        <w:t xml:space="preserve"> </w:t>
      </w:r>
      <w:proofErr w:type="spellStart"/>
      <w:proofErr w:type="gramStart"/>
      <w:r w:rsidRPr="00664EA9">
        <w:rPr>
          <w:rFonts w:cs="Arial"/>
          <w:color w:val="808080" w:themeColor="background1" w:themeShade="80"/>
          <w:spacing w:val="-4"/>
          <w:sz w:val="28"/>
          <w:szCs w:val="28"/>
          <w:lang w:val="en-US"/>
        </w:rPr>
        <w:t>Vip</w:t>
      </w:r>
      <w:proofErr w:type="spellEnd"/>
      <w:proofErr w:type="gramEnd"/>
      <w:r w:rsidRPr="00664EA9">
        <w:rPr>
          <w:rFonts w:cs="Arial"/>
          <w:color w:val="808080" w:themeColor="background1" w:themeShade="80"/>
          <w:spacing w:val="-4"/>
          <w:sz w:val="28"/>
          <w:szCs w:val="28"/>
          <w:lang w:val="en-US"/>
        </w:rPr>
        <w:t xml:space="preserve">. 147. T. II / </w:t>
      </w:r>
      <w:proofErr w:type="spellStart"/>
      <w:r w:rsidRPr="00664EA9">
        <w:rPr>
          <w:rFonts w:cs="Arial"/>
          <w:color w:val="808080" w:themeColor="background1" w:themeShade="80"/>
          <w:spacing w:val="-4"/>
          <w:sz w:val="28"/>
          <w:szCs w:val="28"/>
          <w:lang w:val="en-US"/>
        </w:rPr>
        <w:t>Chernigivskij</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nacionalnij</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pedagogichnij</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universitet</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imeni</w:t>
      </w:r>
      <w:proofErr w:type="spellEnd"/>
      <w:r w:rsidRPr="00664EA9">
        <w:rPr>
          <w:rFonts w:cs="Arial"/>
          <w:color w:val="808080" w:themeColor="background1" w:themeShade="80"/>
          <w:spacing w:val="-4"/>
          <w:sz w:val="28"/>
          <w:szCs w:val="28"/>
          <w:lang w:val="en-US"/>
        </w:rPr>
        <w:t xml:space="preserve"> T.G. </w:t>
      </w:r>
      <w:proofErr w:type="spellStart"/>
      <w:proofErr w:type="gramStart"/>
      <w:r w:rsidRPr="00664EA9">
        <w:rPr>
          <w:rFonts w:cs="Arial"/>
          <w:color w:val="808080" w:themeColor="background1" w:themeShade="80"/>
          <w:spacing w:val="-4"/>
          <w:sz w:val="28"/>
          <w:szCs w:val="28"/>
          <w:lang w:val="en-US"/>
        </w:rPr>
        <w:t>Shevchenka</w:t>
      </w:r>
      <w:proofErr w:type="spellEnd"/>
      <w:r w:rsidRPr="00664EA9">
        <w:rPr>
          <w:rFonts w:cs="Arial"/>
          <w:color w:val="808080" w:themeColor="background1" w:themeShade="80"/>
          <w:spacing w:val="-4"/>
          <w:sz w:val="28"/>
          <w:szCs w:val="28"/>
          <w:lang w:val="en-US"/>
        </w:rPr>
        <w:t xml:space="preserve"> ;</w:t>
      </w:r>
      <w:proofErr w:type="gram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gol</w:t>
      </w:r>
      <w:proofErr w:type="spellEnd"/>
      <w:r w:rsidRPr="00664EA9">
        <w:rPr>
          <w:rFonts w:cs="Arial"/>
          <w:color w:val="808080" w:themeColor="background1" w:themeShade="80"/>
          <w:spacing w:val="-4"/>
          <w:sz w:val="28"/>
          <w:szCs w:val="28"/>
          <w:lang w:val="en-US"/>
        </w:rPr>
        <w:t xml:space="preserve">. </w:t>
      </w:r>
      <w:proofErr w:type="gramStart"/>
      <w:r w:rsidRPr="00664EA9">
        <w:rPr>
          <w:rFonts w:cs="Arial"/>
          <w:color w:val="808080" w:themeColor="background1" w:themeShade="80"/>
          <w:spacing w:val="-4"/>
          <w:sz w:val="28"/>
          <w:szCs w:val="28"/>
          <w:lang w:val="en-US"/>
        </w:rPr>
        <w:t>red</w:t>
      </w:r>
      <w:proofErr w:type="gram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Nosko</w:t>
      </w:r>
      <w:proofErr w:type="spellEnd"/>
      <w:r w:rsidRPr="00664EA9">
        <w:rPr>
          <w:rFonts w:cs="Arial"/>
          <w:color w:val="808080" w:themeColor="background1" w:themeShade="80"/>
          <w:spacing w:val="-4"/>
          <w:sz w:val="28"/>
          <w:szCs w:val="28"/>
          <w:lang w:val="en-US"/>
        </w:rPr>
        <w:t xml:space="preserve"> M.O. </w:t>
      </w:r>
      <w:proofErr w:type="spellStart"/>
      <w:proofErr w:type="gramStart"/>
      <w:r w:rsidRPr="00664EA9">
        <w:rPr>
          <w:rFonts w:cs="Arial"/>
          <w:color w:val="808080" w:themeColor="background1" w:themeShade="80"/>
          <w:spacing w:val="-4"/>
          <w:sz w:val="28"/>
          <w:szCs w:val="28"/>
          <w:lang w:val="en-US"/>
        </w:rPr>
        <w:t>Chernigiv</w:t>
      </w:r>
      <w:proofErr w:type="spellEnd"/>
      <w:r w:rsidRPr="00664EA9">
        <w:rPr>
          <w:rFonts w:cs="Arial"/>
          <w:color w:val="808080" w:themeColor="background1" w:themeShade="80"/>
          <w:spacing w:val="-4"/>
          <w:sz w:val="28"/>
          <w:szCs w:val="28"/>
          <w:lang w:val="en-US"/>
        </w:rPr>
        <w:t xml:space="preserve"> :</w:t>
      </w:r>
      <w:proofErr w:type="gram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ChNPU</w:t>
      </w:r>
      <w:proofErr w:type="spellEnd"/>
      <w:r>
        <w:rPr>
          <w:rFonts w:cs="Arial"/>
          <w:color w:val="808080" w:themeColor="background1" w:themeShade="80"/>
          <w:spacing w:val="-4"/>
          <w:sz w:val="28"/>
          <w:szCs w:val="28"/>
          <w:lang w:val="en-US"/>
        </w:rPr>
        <w:t>. 147. 118-121.</w:t>
      </w:r>
    </w:p>
    <w:p w:rsidR="00664EA9" w:rsidRPr="00664EA9" w:rsidRDefault="00664EA9" w:rsidP="00664EA9">
      <w:pPr>
        <w:pStyle w:val="a3"/>
        <w:spacing w:after="0" w:line="360" w:lineRule="auto"/>
        <w:jc w:val="both"/>
        <w:rPr>
          <w:rFonts w:cs="Arial"/>
          <w:color w:val="808080" w:themeColor="background1" w:themeShade="80"/>
          <w:spacing w:val="-4"/>
          <w:sz w:val="28"/>
          <w:szCs w:val="28"/>
          <w:lang w:val="en-US"/>
        </w:rPr>
      </w:pPr>
    </w:p>
    <w:p w:rsidR="004E353A" w:rsidRDefault="004E353A" w:rsidP="00664EA9">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 xml:space="preserve">8. Смирнов Н.К. </w:t>
      </w:r>
      <w:proofErr w:type="spellStart"/>
      <w:r w:rsidRPr="004E353A">
        <w:rPr>
          <w:rFonts w:cs="Arial"/>
          <w:color w:val="000000"/>
          <w:spacing w:val="-4"/>
          <w:sz w:val="28"/>
          <w:szCs w:val="28"/>
        </w:rPr>
        <w:t>Здоровьязберегающие</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технологии</w:t>
      </w:r>
      <w:proofErr w:type="spellEnd"/>
      <w:r w:rsidRPr="004E353A">
        <w:rPr>
          <w:rFonts w:cs="Arial"/>
          <w:color w:val="000000"/>
          <w:spacing w:val="-4"/>
          <w:sz w:val="28"/>
          <w:szCs w:val="28"/>
        </w:rPr>
        <w:t xml:space="preserve"> в </w:t>
      </w:r>
      <w:proofErr w:type="spellStart"/>
      <w:r w:rsidRPr="004E353A">
        <w:rPr>
          <w:rFonts w:cs="Arial"/>
          <w:color w:val="000000"/>
          <w:spacing w:val="-4"/>
          <w:sz w:val="28"/>
          <w:szCs w:val="28"/>
        </w:rPr>
        <w:t>образовании</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Методическое</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пособие</w:t>
      </w:r>
      <w:proofErr w:type="spellEnd"/>
      <w:r w:rsidRPr="004E353A">
        <w:rPr>
          <w:rFonts w:cs="Arial"/>
          <w:color w:val="000000"/>
          <w:spacing w:val="-4"/>
          <w:sz w:val="28"/>
          <w:szCs w:val="28"/>
        </w:rPr>
        <w:t>. М. : АПК и ПРО, 2002, 121 с.</w:t>
      </w:r>
    </w:p>
    <w:p w:rsidR="00664EA9" w:rsidRDefault="00664EA9" w:rsidP="00664EA9">
      <w:pPr>
        <w:pStyle w:val="a3"/>
        <w:spacing w:after="0" w:line="360" w:lineRule="auto"/>
        <w:jc w:val="both"/>
        <w:rPr>
          <w:rFonts w:cs="Arial"/>
          <w:color w:val="808080" w:themeColor="background1" w:themeShade="80"/>
          <w:spacing w:val="-4"/>
          <w:sz w:val="28"/>
          <w:szCs w:val="28"/>
          <w:lang w:val="en-US"/>
        </w:rPr>
      </w:pPr>
      <w:r w:rsidRPr="00664EA9">
        <w:rPr>
          <w:rFonts w:cs="Arial"/>
          <w:color w:val="808080" w:themeColor="background1" w:themeShade="80"/>
          <w:spacing w:val="-4"/>
          <w:sz w:val="28"/>
          <w:szCs w:val="28"/>
          <w:lang w:val="en-US"/>
        </w:rPr>
        <w:t>Smirnov</w:t>
      </w:r>
      <w:r>
        <w:rPr>
          <w:rFonts w:cs="Arial"/>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N.K.</w:t>
      </w:r>
      <w:r>
        <w:rPr>
          <w:rFonts w:cs="Arial"/>
          <w:color w:val="808080" w:themeColor="background1" w:themeShade="80"/>
          <w:spacing w:val="-4"/>
          <w:sz w:val="28"/>
          <w:szCs w:val="28"/>
          <w:lang w:val="en-US"/>
        </w:rPr>
        <w:t xml:space="preserve"> (2002)</w:t>
      </w:r>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Zdorovyazberegayushie</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tehnologii</w:t>
      </w:r>
      <w:proofErr w:type="spellEnd"/>
      <w:r w:rsidRPr="00664EA9">
        <w:rPr>
          <w:rFonts w:cs="Arial"/>
          <w:color w:val="808080" w:themeColor="background1" w:themeShade="80"/>
          <w:spacing w:val="-4"/>
          <w:sz w:val="28"/>
          <w:szCs w:val="28"/>
          <w:lang w:val="en-US"/>
        </w:rPr>
        <w:t xml:space="preserve"> v </w:t>
      </w:r>
      <w:proofErr w:type="spellStart"/>
      <w:r w:rsidRPr="00664EA9">
        <w:rPr>
          <w:rFonts w:cs="Arial"/>
          <w:color w:val="808080" w:themeColor="background1" w:themeShade="80"/>
          <w:spacing w:val="-4"/>
          <w:sz w:val="28"/>
          <w:szCs w:val="28"/>
          <w:lang w:val="en-US"/>
        </w:rPr>
        <w:t>obrazovanii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Metodicheskoe</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posobie</w:t>
      </w:r>
      <w:proofErr w:type="spellEnd"/>
      <w:r w:rsidR="00E5436E">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Health-saving technologies in education</w:t>
      </w:r>
      <w:r w:rsidR="00E5436E">
        <w:rPr>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w:t>
      </w:r>
      <w:proofErr w:type="gramStart"/>
      <w:r w:rsidRPr="00664EA9">
        <w:rPr>
          <w:rFonts w:cs="Arial"/>
          <w:color w:val="808080" w:themeColor="background1" w:themeShade="80"/>
          <w:spacing w:val="-4"/>
          <w:sz w:val="28"/>
          <w:szCs w:val="28"/>
          <w:lang w:val="en-US"/>
        </w:rPr>
        <w:t>M. :</w:t>
      </w:r>
      <w:proofErr w:type="gramEnd"/>
      <w:r w:rsidRPr="00664EA9">
        <w:rPr>
          <w:rFonts w:cs="Arial"/>
          <w:color w:val="808080" w:themeColor="background1" w:themeShade="80"/>
          <w:spacing w:val="-4"/>
          <w:sz w:val="28"/>
          <w:szCs w:val="28"/>
          <w:lang w:val="en-US"/>
        </w:rPr>
        <w:t xml:space="preserve"> APK i PRO</w:t>
      </w:r>
      <w:r>
        <w:rPr>
          <w:rFonts w:cs="Arial"/>
          <w:color w:val="808080" w:themeColor="background1" w:themeShade="80"/>
          <w:spacing w:val="-4"/>
          <w:sz w:val="28"/>
          <w:szCs w:val="28"/>
          <w:lang w:val="en-US"/>
        </w:rPr>
        <w:t>.</w:t>
      </w:r>
    </w:p>
    <w:p w:rsidR="00664EA9" w:rsidRPr="00664EA9" w:rsidRDefault="00664EA9" w:rsidP="00664EA9">
      <w:pPr>
        <w:pStyle w:val="a3"/>
        <w:spacing w:after="0" w:line="360" w:lineRule="auto"/>
        <w:jc w:val="both"/>
        <w:rPr>
          <w:rFonts w:cs="Arial"/>
          <w:color w:val="808080" w:themeColor="background1" w:themeShade="80"/>
          <w:spacing w:val="-4"/>
          <w:sz w:val="28"/>
          <w:szCs w:val="28"/>
          <w:lang w:val="en-US"/>
        </w:rPr>
      </w:pPr>
    </w:p>
    <w:p w:rsidR="00A5493D" w:rsidRDefault="004E353A" w:rsidP="00664EA9">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9</w:t>
      </w:r>
      <w:r w:rsidR="00A5493D" w:rsidRPr="004E353A">
        <w:rPr>
          <w:rFonts w:cs="Arial"/>
          <w:color w:val="000000"/>
          <w:spacing w:val="-4"/>
          <w:sz w:val="28"/>
          <w:szCs w:val="28"/>
        </w:rPr>
        <w:t>. </w:t>
      </w:r>
      <w:proofErr w:type="spellStart"/>
      <w:r w:rsidR="00A5493D" w:rsidRPr="004E353A">
        <w:rPr>
          <w:rFonts w:cs="Arial"/>
          <w:color w:val="000000"/>
          <w:spacing w:val="-4"/>
          <w:sz w:val="28"/>
          <w:szCs w:val="28"/>
        </w:rPr>
        <w:t>Товт</w:t>
      </w:r>
      <w:proofErr w:type="spellEnd"/>
      <w:r w:rsidR="00A5493D" w:rsidRPr="004E353A">
        <w:rPr>
          <w:rFonts w:cs="Arial"/>
          <w:color w:val="000000"/>
          <w:spacing w:val="-4"/>
          <w:sz w:val="28"/>
          <w:szCs w:val="28"/>
        </w:rPr>
        <w:t xml:space="preserve"> В.А., </w:t>
      </w:r>
      <w:proofErr w:type="spellStart"/>
      <w:r w:rsidR="00AA7370" w:rsidRPr="004E353A">
        <w:rPr>
          <w:rFonts w:cs="Arial"/>
          <w:color w:val="000000"/>
          <w:spacing w:val="-4"/>
          <w:sz w:val="28"/>
          <w:szCs w:val="28"/>
        </w:rPr>
        <w:t>Маріонда</w:t>
      </w:r>
      <w:proofErr w:type="spellEnd"/>
      <w:r w:rsidR="00AA7370" w:rsidRPr="004E353A">
        <w:rPr>
          <w:rFonts w:cs="Arial"/>
          <w:color w:val="000000"/>
          <w:spacing w:val="-4"/>
          <w:sz w:val="28"/>
          <w:szCs w:val="28"/>
        </w:rPr>
        <w:t xml:space="preserve"> І. І. , </w:t>
      </w:r>
      <w:proofErr w:type="spellStart"/>
      <w:r w:rsidR="00AA7370" w:rsidRPr="004E353A">
        <w:rPr>
          <w:rFonts w:cs="Arial"/>
          <w:color w:val="000000"/>
          <w:spacing w:val="-4"/>
          <w:sz w:val="28"/>
          <w:szCs w:val="28"/>
        </w:rPr>
        <w:t>Сивохоп</w:t>
      </w:r>
      <w:proofErr w:type="spellEnd"/>
      <w:r w:rsidR="00AA7370" w:rsidRPr="004E353A">
        <w:rPr>
          <w:rFonts w:cs="Arial"/>
          <w:color w:val="000000"/>
          <w:spacing w:val="-4"/>
          <w:sz w:val="28"/>
          <w:szCs w:val="28"/>
        </w:rPr>
        <w:t xml:space="preserve"> Е. М. , Сусла В. Я. </w:t>
      </w:r>
      <w:r w:rsidR="00A5493D" w:rsidRPr="004E353A">
        <w:rPr>
          <w:rFonts w:cs="Arial"/>
          <w:color w:val="000000"/>
          <w:spacing w:val="-4"/>
          <w:sz w:val="28"/>
          <w:szCs w:val="28"/>
        </w:rPr>
        <w:t>Теорія і технології оздоровчо-рекреаційної рухової активності : Навчальний посібник для викладачів і студентів. Ужгород, ДВНЗ «</w:t>
      </w:r>
      <w:proofErr w:type="spellStart"/>
      <w:r w:rsidR="00A5493D" w:rsidRPr="004E353A">
        <w:rPr>
          <w:rFonts w:cs="Arial"/>
          <w:color w:val="000000"/>
          <w:spacing w:val="-4"/>
          <w:sz w:val="28"/>
          <w:szCs w:val="28"/>
        </w:rPr>
        <w:t>УжНУ</w:t>
      </w:r>
      <w:proofErr w:type="spellEnd"/>
      <w:r w:rsidR="00A5493D" w:rsidRPr="004E353A">
        <w:rPr>
          <w:rFonts w:cs="Arial"/>
          <w:color w:val="000000"/>
          <w:spacing w:val="-4"/>
          <w:sz w:val="28"/>
          <w:szCs w:val="28"/>
        </w:rPr>
        <w:t>», «Говерла», 2015. 88 с.</w:t>
      </w:r>
    </w:p>
    <w:p w:rsidR="00664EA9" w:rsidRPr="00664EA9" w:rsidRDefault="00664EA9" w:rsidP="00664EA9">
      <w:pPr>
        <w:pStyle w:val="a3"/>
        <w:spacing w:after="0" w:line="360" w:lineRule="auto"/>
        <w:jc w:val="both"/>
        <w:rPr>
          <w:rFonts w:cs="Arial"/>
          <w:color w:val="808080" w:themeColor="background1" w:themeShade="80"/>
          <w:spacing w:val="-4"/>
          <w:sz w:val="28"/>
          <w:szCs w:val="28"/>
          <w:lang w:val="en-US"/>
        </w:rPr>
      </w:pPr>
      <w:proofErr w:type="spellStart"/>
      <w:r w:rsidRPr="00664EA9">
        <w:rPr>
          <w:rFonts w:cs="Arial"/>
          <w:color w:val="808080" w:themeColor="background1" w:themeShade="80"/>
          <w:spacing w:val="-4"/>
          <w:sz w:val="28"/>
          <w:szCs w:val="28"/>
          <w:lang w:val="en-US"/>
        </w:rPr>
        <w:t>Tovt</w:t>
      </w:r>
      <w:proofErr w:type="spellEnd"/>
      <w:r>
        <w:rPr>
          <w:rFonts w:cs="Arial"/>
          <w:color w:val="808080" w:themeColor="background1" w:themeShade="80"/>
          <w:spacing w:val="-4"/>
          <w:sz w:val="28"/>
          <w:szCs w:val="28"/>
          <w:lang w:val="en-US"/>
        </w:rPr>
        <w:t xml:space="preserve">, V.A. &amp; </w:t>
      </w:r>
      <w:proofErr w:type="spellStart"/>
      <w:r>
        <w:rPr>
          <w:rFonts w:cs="Arial"/>
          <w:color w:val="808080" w:themeColor="background1" w:themeShade="80"/>
          <w:spacing w:val="-4"/>
          <w:sz w:val="28"/>
          <w:szCs w:val="28"/>
          <w:lang w:val="en-US"/>
        </w:rPr>
        <w:t>Marionda</w:t>
      </w:r>
      <w:proofErr w:type="spellEnd"/>
      <w:r>
        <w:rPr>
          <w:rFonts w:cs="Arial"/>
          <w:color w:val="808080" w:themeColor="background1" w:themeShade="80"/>
          <w:spacing w:val="-4"/>
          <w:sz w:val="28"/>
          <w:szCs w:val="28"/>
          <w:lang w:val="en-US"/>
        </w:rPr>
        <w:t>, I. I. &amp;</w:t>
      </w:r>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Sivohop</w:t>
      </w:r>
      <w:proofErr w:type="spellEnd"/>
      <w:r>
        <w:rPr>
          <w:rFonts w:cs="Arial"/>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E. M. </w:t>
      </w:r>
      <w:r>
        <w:rPr>
          <w:rFonts w:cs="Arial"/>
          <w:color w:val="808080" w:themeColor="background1" w:themeShade="80"/>
          <w:spacing w:val="-4"/>
          <w:sz w:val="28"/>
          <w:szCs w:val="28"/>
          <w:lang w:val="en-US"/>
        </w:rPr>
        <w:t xml:space="preserve">&amp; </w:t>
      </w:r>
      <w:proofErr w:type="spellStart"/>
      <w:r w:rsidRPr="00664EA9">
        <w:rPr>
          <w:rFonts w:cs="Arial"/>
          <w:color w:val="808080" w:themeColor="background1" w:themeShade="80"/>
          <w:spacing w:val="-4"/>
          <w:sz w:val="28"/>
          <w:szCs w:val="28"/>
          <w:lang w:val="en-US"/>
        </w:rPr>
        <w:t>Susla</w:t>
      </w:r>
      <w:proofErr w:type="spellEnd"/>
      <w:r>
        <w:rPr>
          <w:rFonts w:cs="Arial"/>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V. </w:t>
      </w:r>
      <w:proofErr w:type="spellStart"/>
      <w:r w:rsidRPr="00664EA9">
        <w:rPr>
          <w:rFonts w:cs="Arial"/>
          <w:color w:val="808080" w:themeColor="background1" w:themeShade="80"/>
          <w:spacing w:val="-4"/>
          <w:sz w:val="28"/>
          <w:szCs w:val="28"/>
          <w:lang w:val="en-US"/>
        </w:rPr>
        <w:t>Ya</w:t>
      </w:r>
      <w:proofErr w:type="spellEnd"/>
      <w:r w:rsidRPr="00664EA9">
        <w:rPr>
          <w:rFonts w:cs="Arial"/>
          <w:color w:val="808080" w:themeColor="background1" w:themeShade="80"/>
          <w:spacing w:val="-4"/>
          <w:sz w:val="28"/>
          <w:szCs w:val="28"/>
          <w:lang w:val="en-US"/>
        </w:rPr>
        <w:t xml:space="preserve">. </w:t>
      </w:r>
      <w:r>
        <w:rPr>
          <w:rFonts w:cs="Arial"/>
          <w:color w:val="808080" w:themeColor="background1" w:themeShade="80"/>
          <w:spacing w:val="-4"/>
          <w:sz w:val="28"/>
          <w:szCs w:val="28"/>
          <w:lang w:val="en-US"/>
        </w:rPr>
        <w:t xml:space="preserve">(2015) </w:t>
      </w:r>
      <w:proofErr w:type="spellStart"/>
      <w:r w:rsidRPr="00664EA9">
        <w:rPr>
          <w:rFonts w:cs="Arial"/>
          <w:color w:val="808080" w:themeColor="background1" w:themeShade="80"/>
          <w:spacing w:val="-4"/>
          <w:sz w:val="28"/>
          <w:szCs w:val="28"/>
          <w:lang w:val="en-US"/>
        </w:rPr>
        <w:t>Teoriya</w:t>
      </w:r>
      <w:proofErr w:type="spellEnd"/>
      <w:r w:rsidRPr="00664EA9">
        <w:rPr>
          <w:rFonts w:cs="Arial"/>
          <w:color w:val="808080" w:themeColor="background1" w:themeShade="80"/>
          <w:spacing w:val="-4"/>
          <w:sz w:val="28"/>
          <w:szCs w:val="28"/>
          <w:lang w:val="en-US"/>
        </w:rPr>
        <w:t xml:space="preserve"> i </w:t>
      </w:r>
      <w:proofErr w:type="spellStart"/>
      <w:r w:rsidRPr="00664EA9">
        <w:rPr>
          <w:rFonts w:cs="Arial"/>
          <w:color w:val="808080" w:themeColor="background1" w:themeShade="80"/>
          <w:spacing w:val="-4"/>
          <w:sz w:val="28"/>
          <w:szCs w:val="28"/>
          <w:lang w:val="en-US"/>
        </w:rPr>
        <w:t>tehnologiyi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ozdorovcho-rekreacijnoyi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ruhovoyi</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aktivnosti</w:t>
      </w:r>
      <w:proofErr w:type="spellEnd"/>
      <w:r w:rsidRPr="00664EA9">
        <w:rPr>
          <w:rFonts w:cs="Arial"/>
          <w:color w:val="808080" w:themeColor="background1" w:themeShade="80"/>
          <w:spacing w:val="-4"/>
          <w:sz w:val="28"/>
          <w:szCs w:val="28"/>
          <w:lang w:val="en-US"/>
        </w:rPr>
        <w:t xml:space="preserve"> </w:t>
      </w:r>
      <w:r w:rsidR="00E5436E">
        <w:rPr>
          <w:color w:val="808080" w:themeColor="background1" w:themeShade="80"/>
          <w:spacing w:val="-4"/>
          <w:sz w:val="28"/>
          <w:szCs w:val="28"/>
          <w:lang w:val="en-US"/>
        </w:rPr>
        <w:t>[</w:t>
      </w:r>
      <w:r w:rsidR="00E5436E" w:rsidRPr="00E5436E">
        <w:rPr>
          <w:color w:val="808080" w:themeColor="background1" w:themeShade="80"/>
          <w:spacing w:val="-4"/>
          <w:sz w:val="28"/>
          <w:szCs w:val="28"/>
          <w:lang w:val="en-US"/>
        </w:rPr>
        <w:t>Theory and technology of health and recreational motor activity</w:t>
      </w:r>
      <w:r w:rsidR="00E5436E">
        <w:rPr>
          <w:color w:val="808080" w:themeColor="background1" w:themeShade="80"/>
          <w:spacing w:val="-4"/>
          <w:sz w:val="28"/>
          <w:szCs w:val="28"/>
          <w:lang w:val="en-US"/>
        </w:rPr>
        <w:t>]</w:t>
      </w:r>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Navchalnij</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posibnik</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dlya</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vikladachiv</w:t>
      </w:r>
      <w:proofErr w:type="spellEnd"/>
      <w:r w:rsidRPr="00664EA9">
        <w:rPr>
          <w:rFonts w:cs="Arial"/>
          <w:color w:val="808080" w:themeColor="background1" w:themeShade="80"/>
          <w:spacing w:val="-4"/>
          <w:sz w:val="28"/>
          <w:szCs w:val="28"/>
          <w:lang w:val="en-US"/>
        </w:rPr>
        <w:t xml:space="preserve"> i </w:t>
      </w:r>
      <w:proofErr w:type="spellStart"/>
      <w:r w:rsidRPr="00664EA9">
        <w:rPr>
          <w:rFonts w:cs="Arial"/>
          <w:color w:val="808080" w:themeColor="background1" w:themeShade="80"/>
          <w:spacing w:val="-4"/>
          <w:sz w:val="28"/>
          <w:szCs w:val="28"/>
          <w:lang w:val="en-US"/>
        </w:rPr>
        <w:t>studentiv</w:t>
      </w:r>
      <w:proofErr w:type="spellEnd"/>
      <w:r w:rsidRPr="00664EA9">
        <w:rPr>
          <w:rFonts w:cs="Arial"/>
          <w:color w:val="808080" w:themeColor="background1" w:themeShade="80"/>
          <w:spacing w:val="-4"/>
          <w:sz w:val="28"/>
          <w:szCs w:val="28"/>
          <w:lang w:val="en-US"/>
        </w:rPr>
        <w:t xml:space="preserve">. </w:t>
      </w:r>
      <w:proofErr w:type="spellStart"/>
      <w:r w:rsidRPr="00664EA9">
        <w:rPr>
          <w:rFonts w:cs="Arial"/>
          <w:color w:val="808080" w:themeColor="background1" w:themeShade="80"/>
          <w:spacing w:val="-4"/>
          <w:sz w:val="28"/>
          <w:szCs w:val="28"/>
          <w:lang w:val="en-US"/>
        </w:rPr>
        <w:t>Uzhgorod</w:t>
      </w:r>
      <w:proofErr w:type="spellEnd"/>
      <w:r w:rsidRPr="00664EA9">
        <w:rPr>
          <w:rFonts w:cs="Arial"/>
          <w:color w:val="808080" w:themeColor="background1" w:themeShade="80"/>
          <w:spacing w:val="-4"/>
          <w:sz w:val="28"/>
          <w:szCs w:val="28"/>
          <w:lang w:val="en-US"/>
        </w:rPr>
        <w:t>, DVNZ «</w:t>
      </w:r>
      <w:proofErr w:type="spellStart"/>
      <w:r w:rsidRPr="00664EA9">
        <w:rPr>
          <w:rFonts w:cs="Arial"/>
          <w:color w:val="808080" w:themeColor="background1" w:themeShade="80"/>
          <w:spacing w:val="-4"/>
          <w:sz w:val="28"/>
          <w:szCs w:val="28"/>
          <w:lang w:val="en-US"/>
        </w:rPr>
        <w:t>UzhNU</w:t>
      </w:r>
      <w:proofErr w:type="spellEnd"/>
      <w:r w:rsidRPr="00664EA9">
        <w:rPr>
          <w:rFonts w:cs="Arial"/>
          <w:color w:val="808080" w:themeColor="background1" w:themeShade="80"/>
          <w:spacing w:val="-4"/>
          <w:sz w:val="28"/>
          <w:szCs w:val="28"/>
          <w:lang w:val="en-US"/>
        </w:rPr>
        <w:t>», «</w:t>
      </w:r>
      <w:proofErr w:type="spellStart"/>
      <w:r w:rsidRPr="00664EA9">
        <w:rPr>
          <w:rFonts w:cs="Arial"/>
          <w:color w:val="808080" w:themeColor="background1" w:themeShade="80"/>
          <w:spacing w:val="-4"/>
          <w:sz w:val="28"/>
          <w:szCs w:val="28"/>
          <w:lang w:val="en-US"/>
        </w:rPr>
        <w:t>Goverla</w:t>
      </w:r>
      <w:proofErr w:type="spellEnd"/>
      <w:r>
        <w:rPr>
          <w:rFonts w:cs="Arial"/>
          <w:color w:val="808080" w:themeColor="background1" w:themeShade="80"/>
          <w:spacing w:val="-4"/>
          <w:sz w:val="28"/>
          <w:szCs w:val="28"/>
          <w:lang w:val="en-US"/>
        </w:rPr>
        <w:t>.</w:t>
      </w:r>
    </w:p>
    <w:p w:rsidR="00E5436E" w:rsidRDefault="00E5436E" w:rsidP="00664EA9">
      <w:pPr>
        <w:pStyle w:val="a3"/>
        <w:spacing w:after="0" w:line="360" w:lineRule="auto"/>
        <w:jc w:val="both"/>
        <w:rPr>
          <w:rFonts w:cs="Arial"/>
          <w:color w:val="000000"/>
          <w:spacing w:val="-4"/>
          <w:sz w:val="28"/>
          <w:szCs w:val="28"/>
          <w:lang w:val="en-US"/>
        </w:rPr>
      </w:pPr>
    </w:p>
    <w:p w:rsidR="004E353A" w:rsidRDefault="004E353A" w:rsidP="00664EA9">
      <w:pPr>
        <w:pStyle w:val="a3"/>
        <w:spacing w:after="0" w:line="360" w:lineRule="auto"/>
        <w:jc w:val="both"/>
        <w:rPr>
          <w:rFonts w:cs="Arial"/>
          <w:color w:val="000000"/>
          <w:spacing w:val="-4"/>
          <w:sz w:val="28"/>
          <w:szCs w:val="28"/>
          <w:lang w:val="en-US"/>
        </w:rPr>
      </w:pPr>
      <w:r w:rsidRPr="004E353A">
        <w:rPr>
          <w:rFonts w:cs="Arial"/>
          <w:color w:val="000000"/>
          <w:spacing w:val="-4"/>
          <w:sz w:val="28"/>
          <w:szCs w:val="28"/>
        </w:rPr>
        <w:t>10</w:t>
      </w:r>
      <w:r w:rsidR="00A5493D" w:rsidRPr="004E353A">
        <w:rPr>
          <w:rFonts w:cs="Arial"/>
          <w:color w:val="000000"/>
          <w:spacing w:val="-4"/>
          <w:sz w:val="28"/>
          <w:szCs w:val="28"/>
        </w:rPr>
        <w:t>. </w:t>
      </w:r>
      <w:r w:rsidRPr="004E353A">
        <w:rPr>
          <w:rFonts w:cs="Arial"/>
          <w:color w:val="000000"/>
          <w:spacing w:val="-4"/>
          <w:sz w:val="28"/>
          <w:szCs w:val="28"/>
        </w:rPr>
        <w:t xml:space="preserve">Gozhenko A., </w:t>
      </w:r>
      <w:proofErr w:type="spellStart"/>
      <w:r w:rsidRPr="004E353A">
        <w:rPr>
          <w:rFonts w:cs="Arial"/>
          <w:color w:val="000000"/>
          <w:spacing w:val="-4"/>
          <w:sz w:val="28"/>
          <w:szCs w:val="28"/>
        </w:rPr>
        <w:t>Biryukov</w:t>
      </w:r>
      <w:proofErr w:type="spellEnd"/>
      <w:r w:rsidRPr="004E353A">
        <w:rPr>
          <w:rFonts w:cs="Arial"/>
          <w:color w:val="000000"/>
          <w:spacing w:val="-4"/>
          <w:sz w:val="28"/>
          <w:szCs w:val="28"/>
        </w:rPr>
        <w:t xml:space="preserve"> V., </w:t>
      </w:r>
      <w:proofErr w:type="spellStart"/>
      <w:r w:rsidRPr="004E353A">
        <w:rPr>
          <w:rFonts w:cs="Arial"/>
          <w:color w:val="000000"/>
          <w:spacing w:val="-4"/>
          <w:sz w:val="28"/>
          <w:szCs w:val="28"/>
        </w:rPr>
        <w:t>Gozhenko</w:t>
      </w:r>
      <w:proofErr w:type="spellEnd"/>
      <w:r w:rsidRPr="004E353A">
        <w:rPr>
          <w:rFonts w:cs="Arial"/>
          <w:color w:val="000000"/>
          <w:spacing w:val="-4"/>
          <w:sz w:val="28"/>
          <w:szCs w:val="28"/>
        </w:rPr>
        <w:t xml:space="preserve"> O., </w:t>
      </w:r>
      <w:proofErr w:type="spellStart"/>
      <w:r w:rsidRPr="004E353A">
        <w:rPr>
          <w:rFonts w:cs="Arial"/>
          <w:color w:val="000000"/>
          <w:spacing w:val="-4"/>
          <w:sz w:val="28"/>
          <w:szCs w:val="28"/>
        </w:rPr>
        <w:t>Zukow</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W. Hea</w:t>
      </w:r>
      <w:proofErr w:type="spellEnd"/>
      <w:r w:rsidRPr="004E353A">
        <w:rPr>
          <w:rFonts w:cs="Arial"/>
          <w:color w:val="000000"/>
          <w:spacing w:val="-4"/>
          <w:sz w:val="28"/>
          <w:szCs w:val="28"/>
        </w:rPr>
        <w:t xml:space="preserve">lth </w:t>
      </w:r>
      <w:proofErr w:type="spellStart"/>
      <w:r w:rsidRPr="004E353A">
        <w:rPr>
          <w:rFonts w:cs="Arial"/>
          <w:color w:val="000000"/>
          <w:spacing w:val="-4"/>
          <w:sz w:val="28"/>
          <w:szCs w:val="28"/>
        </w:rPr>
        <w:t>as</w:t>
      </w:r>
      <w:proofErr w:type="spellEnd"/>
      <w:r w:rsidRPr="004E353A">
        <w:rPr>
          <w:rFonts w:cs="Arial"/>
          <w:color w:val="000000"/>
          <w:spacing w:val="-4"/>
          <w:sz w:val="28"/>
          <w:szCs w:val="28"/>
        </w:rPr>
        <w:t xml:space="preserve"> a space-</w:t>
      </w:r>
      <w:proofErr w:type="spellStart"/>
      <w:r w:rsidRPr="004E353A">
        <w:rPr>
          <w:rFonts w:cs="Arial"/>
          <w:color w:val="000000"/>
          <w:spacing w:val="-4"/>
          <w:sz w:val="28"/>
          <w:szCs w:val="28"/>
        </w:rPr>
        <w:t>time</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continu</w:t>
      </w:r>
      <w:proofErr w:type="spellEnd"/>
      <w:r w:rsidRPr="004E353A">
        <w:rPr>
          <w:rFonts w:cs="Arial"/>
          <w:color w:val="000000"/>
          <w:spacing w:val="-4"/>
          <w:sz w:val="28"/>
          <w:szCs w:val="28"/>
        </w:rPr>
        <w:t xml:space="preserve">um. Journal </w:t>
      </w:r>
      <w:proofErr w:type="spellStart"/>
      <w:r w:rsidRPr="004E353A">
        <w:rPr>
          <w:rFonts w:cs="Arial"/>
          <w:color w:val="000000"/>
          <w:spacing w:val="-4"/>
          <w:sz w:val="28"/>
          <w:szCs w:val="28"/>
        </w:rPr>
        <w:t>of</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Education</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Health</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and</w:t>
      </w:r>
      <w:proofErr w:type="spellEnd"/>
      <w:r w:rsidRPr="004E353A">
        <w:rPr>
          <w:rFonts w:cs="Arial"/>
          <w:color w:val="000000"/>
          <w:spacing w:val="-4"/>
          <w:sz w:val="28"/>
          <w:szCs w:val="28"/>
        </w:rPr>
        <w:t xml:space="preserve"> </w:t>
      </w:r>
      <w:proofErr w:type="spellStart"/>
      <w:r w:rsidRPr="004E353A">
        <w:rPr>
          <w:rFonts w:cs="Arial"/>
          <w:color w:val="000000"/>
          <w:spacing w:val="-4"/>
          <w:sz w:val="28"/>
          <w:szCs w:val="28"/>
        </w:rPr>
        <w:t>Spor</w:t>
      </w:r>
      <w:proofErr w:type="spellEnd"/>
      <w:r w:rsidRPr="004E353A">
        <w:rPr>
          <w:rFonts w:cs="Arial"/>
          <w:color w:val="000000"/>
          <w:spacing w:val="-4"/>
          <w:sz w:val="28"/>
          <w:szCs w:val="28"/>
        </w:rPr>
        <w:t>t. 2018; 8(11). P. 763-777.</w:t>
      </w:r>
    </w:p>
    <w:p w:rsidR="00A5493D" w:rsidRPr="004E353A" w:rsidRDefault="004E353A" w:rsidP="00664EA9">
      <w:pPr>
        <w:pStyle w:val="a3"/>
        <w:spacing w:after="0" w:line="360" w:lineRule="auto"/>
        <w:jc w:val="both"/>
        <w:rPr>
          <w:rFonts w:cs="Arial"/>
          <w:color w:val="000000"/>
          <w:spacing w:val="-4"/>
          <w:sz w:val="28"/>
          <w:szCs w:val="28"/>
        </w:rPr>
      </w:pPr>
      <w:r w:rsidRPr="004E353A">
        <w:rPr>
          <w:rFonts w:cs="Arial"/>
          <w:color w:val="000000"/>
          <w:spacing w:val="-4"/>
          <w:sz w:val="28"/>
          <w:szCs w:val="28"/>
        </w:rPr>
        <w:t>11. </w:t>
      </w:r>
      <w:proofErr w:type="spellStart"/>
      <w:r w:rsidR="00A5493D" w:rsidRPr="004E353A">
        <w:rPr>
          <w:rFonts w:cs="Arial"/>
          <w:color w:val="000000"/>
          <w:spacing w:val="-4"/>
          <w:sz w:val="28"/>
          <w:szCs w:val="28"/>
        </w:rPr>
        <w:t>Hryshko</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Yu</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The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use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of</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group</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forms</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of</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training</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at</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pathophysiolog</w:t>
      </w:r>
      <w:r w:rsidR="00AA7370" w:rsidRPr="004E353A">
        <w:rPr>
          <w:rFonts w:cs="Arial"/>
          <w:color w:val="000000"/>
          <w:spacing w:val="-4"/>
          <w:sz w:val="28"/>
          <w:szCs w:val="28"/>
        </w:rPr>
        <w:t>y</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classes</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with</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foreign</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students</w:t>
      </w:r>
      <w:proofErr w:type="spellEnd"/>
      <w:r w:rsidR="00AA7370" w:rsidRPr="004E353A">
        <w:rPr>
          <w:rFonts w:cs="Arial"/>
          <w:color w:val="000000"/>
          <w:spacing w:val="-4"/>
          <w:sz w:val="28"/>
          <w:szCs w:val="28"/>
        </w:rPr>
        <w:t>.</w:t>
      </w:r>
      <w:r w:rsidR="00A5493D" w:rsidRPr="004E353A">
        <w:rPr>
          <w:rFonts w:cs="Arial"/>
          <w:color w:val="000000"/>
          <w:spacing w:val="-4"/>
          <w:sz w:val="28"/>
          <w:szCs w:val="28"/>
        </w:rPr>
        <w:t xml:space="preserve"> Світ медицини та біології. 2017. №3. С. 195-197.</w:t>
      </w:r>
    </w:p>
    <w:p w:rsidR="00A5493D" w:rsidRPr="004E353A" w:rsidRDefault="004E353A" w:rsidP="00664EA9">
      <w:pPr>
        <w:pStyle w:val="a3"/>
        <w:spacing w:after="0" w:line="360" w:lineRule="auto"/>
        <w:jc w:val="both"/>
        <w:rPr>
          <w:rFonts w:cs="Arial"/>
          <w:color w:val="000000"/>
          <w:spacing w:val="-4"/>
          <w:sz w:val="28"/>
          <w:szCs w:val="28"/>
        </w:rPr>
      </w:pPr>
      <w:r w:rsidRPr="004E353A">
        <w:rPr>
          <w:rFonts w:cs="Arial"/>
          <w:color w:val="000000"/>
          <w:spacing w:val="-4"/>
          <w:sz w:val="28"/>
          <w:szCs w:val="28"/>
        </w:rPr>
        <w:t>12</w:t>
      </w:r>
      <w:r w:rsidR="00A5493D" w:rsidRPr="004E353A">
        <w:rPr>
          <w:rFonts w:cs="Arial"/>
          <w:color w:val="000000"/>
          <w:spacing w:val="-4"/>
          <w:sz w:val="28"/>
          <w:szCs w:val="28"/>
        </w:rPr>
        <w:t xml:space="preserve">. Ilhan N. </w:t>
      </w:r>
      <w:proofErr w:type="spellStart"/>
      <w:r w:rsidR="00A5493D" w:rsidRPr="004E353A">
        <w:rPr>
          <w:rFonts w:cs="Arial"/>
          <w:color w:val="000000"/>
          <w:spacing w:val="-4"/>
          <w:sz w:val="28"/>
          <w:szCs w:val="28"/>
        </w:rPr>
        <w:t>Healthy</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Lifestyle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B</w:t>
      </w:r>
      <w:r w:rsidR="00AA7370" w:rsidRPr="004E353A">
        <w:rPr>
          <w:rFonts w:cs="Arial"/>
          <w:color w:val="000000"/>
          <w:spacing w:val="-4"/>
          <w:sz w:val="28"/>
          <w:szCs w:val="28"/>
        </w:rPr>
        <w:t>ehaviors</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of</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University</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Students</w:t>
      </w:r>
      <w:proofErr w:type="spellEnd"/>
      <w:r w:rsidR="00AA7370" w:rsidRPr="004E353A">
        <w:rPr>
          <w:rFonts w:cs="Arial"/>
          <w:color w:val="000000"/>
          <w:spacing w:val="-4"/>
          <w:sz w:val="28"/>
          <w:szCs w:val="28"/>
        </w:rPr>
        <w:t>.</w:t>
      </w:r>
      <w:r w:rsidR="00A5493D" w:rsidRPr="004E353A">
        <w:rPr>
          <w:rFonts w:cs="Arial"/>
          <w:color w:val="000000"/>
          <w:spacing w:val="-4"/>
          <w:sz w:val="28"/>
          <w:szCs w:val="28"/>
        </w:rPr>
        <w:t xml:space="preserve"> M.U. </w:t>
      </w:r>
      <w:proofErr w:type="spellStart"/>
      <w:r w:rsidR="00A5493D" w:rsidRPr="004E353A">
        <w:rPr>
          <w:rFonts w:cs="Arial"/>
          <w:color w:val="000000"/>
          <w:spacing w:val="-4"/>
          <w:sz w:val="28"/>
          <w:szCs w:val="28"/>
        </w:rPr>
        <w:t>Nursing</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Science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and</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Art</w:t>
      </w:r>
      <w:proofErr w:type="spellEnd"/>
      <w:r w:rsidR="00A5493D" w:rsidRPr="004E353A">
        <w:rPr>
          <w:rFonts w:cs="Arial"/>
          <w:color w:val="000000"/>
          <w:spacing w:val="-4"/>
          <w:sz w:val="28"/>
          <w:szCs w:val="28"/>
        </w:rPr>
        <w:t>.</w:t>
      </w:r>
      <w:r w:rsidR="00AA7370" w:rsidRPr="004E353A">
        <w:rPr>
          <w:rFonts w:cs="Arial"/>
          <w:color w:val="000000"/>
          <w:spacing w:val="-4"/>
          <w:sz w:val="28"/>
          <w:szCs w:val="28"/>
        </w:rPr>
        <w:t xml:space="preserve"> </w:t>
      </w:r>
      <w:r w:rsidR="00A5493D" w:rsidRPr="004E353A">
        <w:rPr>
          <w:rFonts w:cs="Arial"/>
          <w:color w:val="000000"/>
          <w:spacing w:val="-4"/>
          <w:sz w:val="28"/>
          <w:szCs w:val="28"/>
        </w:rPr>
        <w:t>2010. 3 (3). р. 34-44.</w:t>
      </w:r>
    </w:p>
    <w:p w:rsidR="00AA7370" w:rsidRPr="004E353A" w:rsidRDefault="004E353A" w:rsidP="00664EA9">
      <w:pPr>
        <w:pStyle w:val="a3"/>
        <w:spacing w:after="0" w:line="360" w:lineRule="auto"/>
        <w:jc w:val="both"/>
        <w:rPr>
          <w:rFonts w:cs="Arial"/>
          <w:color w:val="000000"/>
          <w:spacing w:val="-4"/>
          <w:sz w:val="28"/>
          <w:szCs w:val="28"/>
        </w:rPr>
      </w:pPr>
      <w:r w:rsidRPr="004E353A">
        <w:rPr>
          <w:rFonts w:cs="Arial"/>
          <w:color w:val="000000"/>
          <w:spacing w:val="-4"/>
          <w:sz w:val="28"/>
          <w:szCs w:val="28"/>
        </w:rPr>
        <w:t>13</w:t>
      </w:r>
      <w:r w:rsidR="00A5493D" w:rsidRPr="004E353A">
        <w:rPr>
          <w:rFonts w:cs="Arial"/>
          <w:color w:val="000000"/>
          <w:spacing w:val="-4"/>
          <w:sz w:val="28"/>
          <w:szCs w:val="28"/>
        </w:rPr>
        <w:t xml:space="preserve">. Rybalko L. </w:t>
      </w:r>
      <w:proofErr w:type="spellStart"/>
      <w:r w:rsidR="00A5493D" w:rsidRPr="004E353A">
        <w:rPr>
          <w:rFonts w:cs="Arial"/>
          <w:color w:val="000000"/>
          <w:spacing w:val="-4"/>
          <w:sz w:val="28"/>
          <w:szCs w:val="28"/>
        </w:rPr>
        <w:t>Competences</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and</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Competencies</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as</w:t>
      </w:r>
      <w:proofErr w:type="spellEnd"/>
      <w:r w:rsidR="00A5493D" w:rsidRPr="004E353A">
        <w:rPr>
          <w:rFonts w:cs="Arial"/>
          <w:color w:val="000000"/>
          <w:spacing w:val="-4"/>
          <w:sz w:val="28"/>
          <w:szCs w:val="28"/>
        </w:rPr>
        <w:t xml:space="preserve"> a </w:t>
      </w:r>
      <w:proofErr w:type="spellStart"/>
      <w:r w:rsidR="00AA7370" w:rsidRPr="004E353A">
        <w:rPr>
          <w:rFonts w:cs="Arial"/>
          <w:color w:val="000000"/>
          <w:spacing w:val="-4"/>
          <w:sz w:val="28"/>
          <w:szCs w:val="28"/>
        </w:rPr>
        <w:t>result</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of</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learning</w:t>
      </w:r>
      <w:proofErr w:type="spellEnd"/>
      <w:r w:rsidR="00AA7370" w:rsidRPr="004E353A">
        <w:rPr>
          <w:rFonts w:cs="Arial"/>
          <w:color w:val="000000"/>
          <w:spacing w:val="-4"/>
          <w:sz w:val="28"/>
          <w:szCs w:val="28"/>
        </w:rPr>
        <w:t xml:space="preserve">. </w:t>
      </w:r>
      <w:proofErr w:type="spellStart"/>
      <w:r w:rsidR="00A5493D" w:rsidRPr="004E353A">
        <w:rPr>
          <w:rFonts w:cs="Arial"/>
          <w:color w:val="000000"/>
          <w:spacing w:val="-4"/>
          <w:sz w:val="28"/>
          <w:szCs w:val="28"/>
        </w:rPr>
        <w:t>International</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Scientific</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and</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Practical</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Conference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International</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Trends</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in</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Science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and</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Technology</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April</w:t>
      </w:r>
      <w:proofErr w:type="spellEnd"/>
      <w:r w:rsidR="00A5493D" w:rsidRPr="004E353A">
        <w:rPr>
          <w:rFonts w:cs="Arial"/>
          <w:color w:val="000000"/>
          <w:spacing w:val="-4"/>
          <w:sz w:val="28"/>
          <w:szCs w:val="28"/>
        </w:rPr>
        <w:t xml:space="preserve">, 30, 2018. </w:t>
      </w:r>
      <w:proofErr w:type="spellStart"/>
      <w:r w:rsidR="00A5493D" w:rsidRPr="004E353A">
        <w:rPr>
          <w:rFonts w:cs="Arial"/>
          <w:color w:val="000000"/>
          <w:spacing w:val="-4"/>
          <w:sz w:val="28"/>
          <w:szCs w:val="28"/>
        </w:rPr>
        <w:t>Poland</w:t>
      </w:r>
      <w:proofErr w:type="spellEnd"/>
      <w:r w:rsidR="00A5493D" w:rsidRPr="004E353A">
        <w:rPr>
          <w:rFonts w:cs="Arial"/>
          <w:color w:val="000000"/>
          <w:spacing w:val="-4"/>
          <w:sz w:val="28"/>
          <w:szCs w:val="28"/>
        </w:rPr>
        <w:t xml:space="preserve"> : </w:t>
      </w:r>
      <w:proofErr w:type="spellStart"/>
      <w:r w:rsidR="00A5493D" w:rsidRPr="004E353A">
        <w:rPr>
          <w:rFonts w:cs="Arial"/>
          <w:color w:val="000000"/>
          <w:spacing w:val="-4"/>
          <w:sz w:val="28"/>
          <w:szCs w:val="28"/>
        </w:rPr>
        <w:t>Warsaw</w:t>
      </w:r>
      <w:proofErr w:type="spellEnd"/>
      <w:r w:rsidR="00A5493D" w:rsidRPr="004E353A">
        <w:rPr>
          <w:rFonts w:cs="Arial"/>
          <w:color w:val="000000"/>
          <w:spacing w:val="-4"/>
          <w:sz w:val="28"/>
          <w:szCs w:val="28"/>
        </w:rPr>
        <w:t xml:space="preserve">, 2018. </w:t>
      </w:r>
      <w:r w:rsidR="00AA7370" w:rsidRPr="004E353A">
        <w:rPr>
          <w:rFonts w:cs="Arial"/>
          <w:color w:val="000000"/>
          <w:spacing w:val="-4"/>
          <w:sz w:val="28"/>
          <w:szCs w:val="28"/>
        </w:rPr>
        <w:t>P. 17-22.</w:t>
      </w:r>
    </w:p>
    <w:p w:rsidR="00A5493D" w:rsidRPr="004E353A" w:rsidRDefault="004E353A" w:rsidP="00664EA9">
      <w:pPr>
        <w:pStyle w:val="a3"/>
        <w:spacing w:after="0" w:line="360" w:lineRule="auto"/>
        <w:jc w:val="both"/>
        <w:rPr>
          <w:rFonts w:cs="Arial"/>
          <w:color w:val="000000"/>
          <w:spacing w:val="-4"/>
          <w:sz w:val="28"/>
          <w:szCs w:val="28"/>
        </w:rPr>
      </w:pPr>
      <w:r w:rsidRPr="004E353A">
        <w:rPr>
          <w:rFonts w:cs="Arial"/>
          <w:color w:val="000000"/>
          <w:spacing w:val="-4"/>
          <w:sz w:val="28"/>
          <w:szCs w:val="28"/>
        </w:rPr>
        <w:t>14</w:t>
      </w:r>
      <w:r w:rsidR="00A5493D" w:rsidRPr="004E353A">
        <w:rPr>
          <w:rFonts w:cs="Arial"/>
          <w:color w:val="000000"/>
          <w:spacing w:val="-4"/>
          <w:sz w:val="28"/>
          <w:szCs w:val="28"/>
        </w:rPr>
        <w:t>. Zaybak A.</w:t>
      </w:r>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Fadiloglu</w:t>
      </w:r>
      <w:proofErr w:type="spellEnd"/>
      <w:r w:rsidR="00AA7370" w:rsidRPr="004E353A">
        <w:rPr>
          <w:rFonts w:cs="Arial"/>
          <w:color w:val="000000"/>
          <w:spacing w:val="-4"/>
          <w:sz w:val="28"/>
          <w:szCs w:val="28"/>
        </w:rPr>
        <w:t xml:space="preserve"> С. </w:t>
      </w:r>
      <w:proofErr w:type="spellStart"/>
      <w:r w:rsidR="00A5493D" w:rsidRPr="004E353A">
        <w:rPr>
          <w:rFonts w:cs="Arial"/>
          <w:color w:val="000000"/>
          <w:spacing w:val="-4"/>
          <w:sz w:val="28"/>
          <w:szCs w:val="28"/>
        </w:rPr>
        <w:t>Determining</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of</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the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health</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promotion</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behaviors</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of</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university</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students</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and</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the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fa</w:t>
      </w:r>
      <w:r w:rsidR="00AA7370" w:rsidRPr="004E353A">
        <w:rPr>
          <w:rFonts w:cs="Arial"/>
          <w:color w:val="000000"/>
          <w:spacing w:val="-4"/>
          <w:sz w:val="28"/>
          <w:szCs w:val="28"/>
        </w:rPr>
        <w:t>ctors</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affecting</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these</w:t>
      </w:r>
      <w:proofErr w:type="spellEnd"/>
      <w:r w:rsidR="00AA7370" w:rsidRPr="004E353A">
        <w:rPr>
          <w:rFonts w:cs="Arial"/>
          <w:color w:val="000000"/>
          <w:spacing w:val="-4"/>
          <w:sz w:val="28"/>
          <w:szCs w:val="28"/>
        </w:rPr>
        <w:t xml:space="preserve"> </w:t>
      </w:r>
      <w:proofErr w:type="spellStart"/>
      <w:r w:rsidR="00AA7370" w:rsidRPr="004E353A">
        <w:rPr>
          <w:rFonts w:cs="Arial"/>
          <w:color w:val="000000"/>
          <w:spacing w:val="-4"/>
          <w:sz w:val="28"/>
          <w:szCs w:val="28"/>
        </w:rPr>
        <w:t>behaviors</w:t>
      </w:r>
      <w:proofErr w:type="spellEnd"/>
      <w:r w:rsidR="00AA7370" w:rsidRPr="004E353A">
        <w:rPr>
          <w:rFonts w:cs="Arial"/>
          <w:color w:val="000000"/>
          <w:spacing w:val="-4"/>
          <w:sz w:val="28"/>
          <w:szCs w:val="28"/>
        </w:rPr>
        <w:t xml:space="preserve">. </w:t>
      </w:r>
      <w:proofErr w:type="spellStart"/>
      <w:r w:rsidR="00A5493D" w:rsidRPr="004E353A">
        <w:rPr>
          <w:rFonts w:cs="Arial"/>
          <w:color w:val="000000"/>
          <w:spacing w:val="-4"/>
          <w:sz w:val="28"/>
          <w:szCs w:val="28"/>
        </w:rPr>
        <w:t>Ege</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University</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Journal</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of</w:t>
      </w:r>
      <w:proofErr w:type="spellEnd"/>
      <w:r w:rsidR="00A5493D" w:rsidRPr="004E353A">
        <w:rPr>
          <w:rFonts w:cs="Arial"/>
          <w:color w:val="000000"/>
          <w:spacing w:val="-4"/>
          <w:sz w:val="28"/>
          <w:szCs w:val="28"/>
        </w:rPr>
        <w:t xml:space="preserve"> </w:t>
      </w:r>
      <w:proofErr w:type="spellStart"/>
      <w:r w:rsidR="00A5493D" w:rsidRPr="004E353A">
        <w:rPr>
          <w:rFonts w:cs="Arial"/>
          <w:color w:val="000000"/>
          <w:spacing w:val="-4"/>
          <w:sz w:val="28"/>
          <w:szCs w:val="28"/>
        </w:rPr>
        <w:t>Nursing</w:t>
      </w:r>
      <w:proofErr w:type="spellEnd"/>
      <w:r w:rsidR="00AA7370" w:rsidRPr="004E353A">
        <w:rPr>
          <w:rFonts w:cs="Arial"/>
          <w:color w:val="000000"/>
          <w:spacing w:val="-4"/>
          <w:sz w:val="28"/>
          <w:szCs w:val="28"/>
        </w:rPr>
        <w:t>.</w:t>
      </w:r>
      <w:r w:rsidR="00A5493D" w:rsidRPr="004E353A">
        <w:rPr>
          <w:rFonts w:cs="Arial"/>
          <w:color w:val="000000"/>
          <w:spacing w:val="-4"/>
          <w:sz w:val="28"/>
          <w:szCs w:val="28"/>
        </w:rPr>
        <w:t xml:space="preserve"> 2004. 20 (1). р. 77-95.</w:t>
      </w:r>
    </w:p>
    <w:p w:rsidR="00A5493D" w:rsidRDefault="00A5493D" w:rsidP="00A5493D">
      <w:pPr>
        <w:pStyle w:val="3"/>
        <w:spacing w:after="0" w:line="360" w:lineRule="auto"/>
        <w:ind w:left="0" w:firstLine="567"/>
        <w:jc w:val="both"/>
        <w:rPr>
          <w:sz w:val="28"/>
          <w:szCs w:val="28"/>
          <w:lang w:val="uk-UA"/>
        </w:rPr>
      </w:pPr>
    </w:p>
    <w:p w:rsidR="00A5493D" w:rsidRDefault="00A5493D" w:rsidP="00A5493D">
      <w:pPr>
        <w:pStyle w:val="3"/>
        <w:spacing w:after="0" w:line="360" w:lineRule="auto"/>
        <w:ind w:left="0" w:firstLine="567"/>
        <w:jc w:val="both"/>
        <w:rPr>
          <w:sz w:val="28"/>
          <w:szCs w:val="28"/>
          <w:lang w:val="uk-UA"/>
        </w:rPr>
      </w:pPr>
    </w:p>
    <w:p w:rsidR="00FB47CA" w:rsidRPr="00FB47CA" w:rsidRDefault="00FB47CA" w:rsidP="00FB47CA">
      <w:pPr>
        <w:spacing w:line="360" w:lineRule="auto"/>
        <w:ind w:firstLine="709"/>
        <w:jc w:val="right"/>
        <w:rPr>
          <w:b/>
          <w:sz w:val="28"/>
          <w:szCs w:val="28"/>
          <w:lang w:val="en-US"/>
        </w:rPr>
      </w:pPr>
      <w:proofErr w:type="spellStart"/>
      <w:r>
        <w:rPr>
          <w:b/>
          <w:sz w:val="28"/>
          <w:szCs w:val="28"/>
          <w:lang w:val="en-US"/>
        </w:rPr>
        <w:lastRenderedPageBreak/>
        <w:t>Rybalko</w:t>
      </w:r>
      <w:proofErr w:type="spellEnd"/>
      <w:r>
        <w:rPr>
          <w:b/>
          <w:sz w:val="28"/>
          <w:szCs w:val="28"/>
          <w:lang w:val="en-US"/>
        </w:rPr>
        <w:t xml:space="preserve"> L.</w:t>
      </w:r>
    </w:p>
    <w:p w:rsidR="00FB47CA" w:rsidRDefault="00FB47CA" w:rsidP="00FB4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i/>
          <w:sz w:val="28"/>
          <w:szCs w:val="28"/>
        </w:rPr>
      </w:pPr>
      <w:r>
        <w:rPr>
          <w:i/>
          <w:color w:val="212121"/>
          <w:sz w:val="28"/>
          <w:szCs w:val="28"/>
          <w:lang w:val="en-US"/>
        </w:rPr>
        <w:t xml:space="preserve">ORCID </w:t>
      </w:r>
      <w:hyperlink r:id="rId7" w:history="1">
        <w:r>
          <w:rPr>
            <w:rStyle w:val="af"/>
            <w:i/>
            <w:sz w:val="28"/>
            <w:szCs w:val="28"/>
            <w:lang w:val="en-US"/>
          </w:rPr>
          <w:t>ID http:</w:t>
        </w:r>
        <w:r>
          <w:rPr>
            <w:rStyle w:val="af"/>
            <w:i/>
            <w:sz w:val="28"/>
            <w:szCs w:val="28"/>
            <w:lang w:val="ru-RU"/>
          </w:rPr>
          <w:t>//</w:t>
        </w:r>
        <w:r>
          <w:rPr>
            <w:rStyle w:val="af"/>
            <w:i/>
            <w:sz w:val="28"/>
            <w:szCs w:val="28"/>
            <w:lang w:val="en-US"/>
          </w:rPr>
          <w:t>orcid.org</w:t>
        </w:r>
        <w:r>
          <w:rPr>
            <w:rStyle w:val="af"/>
            <w:i/>
            <w:sz w:val="28"/>
            <w:szCs w:val="28"/>
            <w:lang w:val="ru-RU"/>
          </w:rPr>
          <w:t>/</w:t>
        </w:r>
        <w:r>
          <w:rPr>
            <w:rStyle w:val="af"/>
            <w:i/>
            <w:sz w:val="28"/>
            <w:szCs w:val="28"/>
            <w:lang w:val="en-US"/>
          </w:rPr>
          <w:t xml:space="preserve"> 0000-0001-6092-9442 </w:t>
        </w:r>
      </w:hyperlink>
    </w:p>
    <w:p w:rsidR="00FB47CA" w:rsidRPr="00FB47CA" w:rsidRDefault="00FB47CA" w:rsidP="00FB47CA">
      <w:pPr>
        <w:spacing w:line="360" w:lineRule="auto"/>
        <w:ind w:firstLine="709"/>
        <w:jc w:val="right"/>
        <w:rPr>
          <w:i/>
          <w:sz w:val="28"/>
          <w:szCs w:val="28"/>
          <w:lang w:val="en-US"/>
        </w:rPr>
      </w:pPr>
      <w:r w:rsidRPr="00FB47CA">
        <w:rPr>
          <w:i/>
          <w:sz w:val="28"/>
          <w:szCs w:val="28"/>
          <w:lang w:val="en-US"/>
        </w:rPr>
        <w:t>Doctor of Pedagogical Sciences, Senior Researcher</w:t>
      </w:r>
    </w:p>
    <w:p w:rsidR="00FB47CA" w:rsidRPr="00FB47CA" w:rsidRDefault="00FB47CA" w:rsidP="00FB47CA">
      <w:pPr>
        <w:spacing w:line="360" w:lineRule="auto"/>
        <w:ind w:firstLine="709"/>
        <w:jc w:val="right"/>
        <w:rPr>
          <w:i/>
          <w:sz w:val="28"/>
          <w:szCs w:val="28"/>
          <w:lang w:val="en-US"/>
        </w:rPr>
      </w:pPr>
      <w:r w:rsidRPr="00FB47CA">
        <w:rPr>
          <w:i/>
          <w:sz w:val="28"/>
          <w:szCs w:val="28"/>
          <w:lang w:val="en-US"/>
        </w:rPr>
        <w:t>Head of the Department of Physical Culture and Sports</w:t>
      </w:r>
    </w:p>
    <w:p w:rsidR="00FB47CA" w:rsidRPr="00FB47CA" w:rsidRDefault="00FB47CA" w:rsidP="00FB47CA">
      <w:pPr>
        <w:spacing w:line="360" w:lineRule="auto"/>
        <w:ind w:firstLine="709"/>
        <w:jc w:val="right"/>
        <w:rPr>
          <w:i/>
          <w:sz w:val="28"/>
          <w:szCs w:val="28"/>
          <w:lang w:val="en-US"/>
        </w:rPr>
      </w:pPr>
      <w:r w:rsidRPr="00FB47CA">
        <w:rPr>
          <w:i/>
          <w:sz w:val="28"/>
          <w:szCs w:val="28"/>
          <w:lang w:val="en-US"/>
        </w:rPr>
        <w:t xml:space="preserve">Poltava National Technical Yuri </w:t>
      </w:r>
      <w:proofErr w:type="spellStart"/>
      <w:r w:rsidRPr="00FB47CA">
        <w:rPr>
          <w:i/>
          <w:sz w:val="28"/>
          <w:szCs w:val="28"/>
          <w:lang w:val="en-US"/>
        </w:rPr>
        <w:t>Kondratyuk</w:t>
      </w:r>
      <w:proofErr w:type="spellEnd"/>
      <w:r w:rsidRPr="00FB47CA">
        <w:rPr>
          <w:i/>
          <w:sz w:val="28"/>
          <w:szCs w:val="28"/>
          <w:lang w:val="en-US"/>
        </w:rPr>
        <w:t xml:space="preserve"> University</w:t>
      </w:r>
    </w:p>
    <w:p w:rsidR="00FB47CA" w:rsidRPr="00FB47CA" w:rsidRDefault="00FB47CA" w:rsidP="00FB47CA">
      <w:pPr>
        <w:spacing w:line="360" w:lineRule="auto"/>
        <w:ind w:firstLine="709"/>
        <w:jc w:val="right"/>
        <w:rPr>
          <w:i/>
          <w:sz w:val="28"/>
          <w:szCs w:val="28"/>
          <w:lang w:val="en-US"/>
        </w:rPr>
      </w:pPr>
      <w:r w:rsidRPr="00FB47CA">
        <w:rPr>
          <w:i/>
          <w:sz w:val="28"/>
          <w:szCs w:val="28"/>
          <w:lang w:val="en-US"/>
        </w:rPr>
        <w:t xml:space="preserve"> (Poltava, Ukraine) E-mail: lina-rybalko@ukr.net</w:t>
      </w:r>
    </w:p>
    <w:p w:rsidR="00FB47CA" w:rsidRPr="00FB47CA" w:rsidRDefault="00FB47CA" w:rsidP="00FB47CA">
      <w:pPr>
        <w:spacing w:line="360" w:lineRule="auto"/>
        <w:ind w:firstLine="709"/>
        <w:jc w:val="center"/>
        <w:rPr>
          <w:b/>
          <w:sz w:val="28"/>
          <w:szCs w:val="28"/>
          <w:lang w:val="en-US"/>
        </w:rPr>
      </w:pPr>
    </w:p>
    <w:p w:rsidR="00FB47CA" w:rsidRPr="00FB47CA" w:rsidRDefault="00FB47CA" w:rsidP="00FB47CA">
      <w:pPr>
        <w:spacing w:line="360" w:lineRule="auto"/>
        <w:ind w:firstLine="720"/>
        <w:jc w:val="center"/>
        <w:rPr>
          <w:b/>
          <w:sz w:val="28"/>
          <w:szCs w:val="28"/>
          <w:lang w:val="en-US"/>
        </w:rPr>
      </w:pPr>
      <w:r w:rsidRPr="00FB47CA">
        <w:rPr>
          <w:b/>
          <w:sz w:val="28"/>
          <w:szCs w:val="28"/>
          <w:lang w:val="en-US"/>
        </w:rPr>
        <w:t>FORMING THE READY FOR FUTURE PHYSICAL EDUCATION AND SPORTS FOR HEALTH PROCESSING</w:t>
      </w:r>
    </w:p>
    <w:p w:rsidR="00FB47CA" w:rsidRPr="00FB47CA" w:rsidRDefault="00FB47CA" w:rsidP="00FB47CA">
      <w:pPr>
        <w:spacing w:line="360" w:lineRule="auto"/>
        <w:ind w:firstLine="720"/>
        <w:jc w:val="center"/>
        <w:rPr>
          <w:b/>
          <w:sz w:val="28"/>
          <w:szCs w:val="28"/>
          <w:lang w:val="en-US"/>
        </w:rPr>
      </w:pPr>
    </w:p>
    <w:p w:rsidR="00FB47CA" w:rsidRPr="00FB47CA" w:rsidRDefault="00FB47CA" w:rsidP="00FB47CA">
      <w:pPr>
        <w:pStyle w:val="a6"/>
        <w:spacing w:line="360" w:lineRule="auto"/>
        <w:ind w:firstLine="709"/>
        <w:jc w:val="both"/>
        <w:rPr>
          <w:i/>
          <w:sz w:val="28"/>
          <w:szCs w:val="28"/>
          <w:lang w:val="en-US"/>
        </w:rPr>
      </w:pPr>
      <w:r w:rsidRPr="00FB47CA">
        <w:rPr>
          <w:i/>
          <w:sz w:val="28"/>
          <w:szCs w:val="28"/>
          <w:lang w:val="en-US"/>
        </w:rPr>
        <w:t>The article substantiates the need for the use of health-saving technologies in educational institutions and the need for qualified specialists ready to use them in their professional activities. The analysis and generalization of scientific achievements of domestic and foreign scientists who have researched health-saving technologies, describes the process of forming the future of a specialist in physical culture and sports for the introduction of health-saving technologies.</w:t>
      </w:r>
    </w:p>
    <w:p w:rsidR="00FB47CA" w:rsidRPr="00FB47CA" w:rsidRDefault="00FB47CA" w:rsidP="00FB47CA">
      <w:pPr>
        <w:pStyle w:val="a6"/>
        <w:spacing w:after="0" w:line="360" w:lineRule="auto"/>
        <w:ind w:firstLine="709"/>
        <w:jc w:val="both"/>
        <w:rPr>
          <w:i/>
          <w:sz w:val="28"/>
          <w:szCs w:val="28"/>
          <w:lang w:val="en-US"/>
        </w:rPr>
      </w:pPr>
      <w:r w:rsidRPr="00FB47CA">
        <w:rPr>
          <w:b/>
          <w:i/>
          <w:sz w:val="28"/>
          <w:szCs w:val="28"/>
          <w:lang w:val="en-US"/>
        </w:rPr>
        <w:t>Articles purpose</w:t>
      </w:r>
      <w:r w:rsidRPr="00FB47CA">
        <w:rPr>
          <w:i/>
          <w:sz w:val="28"/>
          <w:szCs w:val="28"/>
          <w:lang w:val="en-US"/>
        </w:rPr>
        <w:t xml:space="preserve"> of the work is to substantiate the importance of the use of health-saving technologies in the educational process of educational institutions and to describe the process of formation of future specialists in physical culture and sports willingness to implement health-saving technologies, and to identify the criteria, indicators and levels of this readiness.</w:t>
      </w:r>
    </w:p>
    <w:p w:rsidR="00FB47CA" w:rsidRPr="00FB47CA" w:rsidRDefault="00FB47CA" w:rsidP="00FB47CA">
      <w:pPr>
        <w:spacing w:line="360" w:lineRule="auto"/>
        <w:ind w:firstLine="720"/>
        <w:jc w:val="both"/>
        <w:rPr>
          <w:i/>
          <w:sz w:val="28"/>
          <w:szCs w:val="28"/>
          <w:lang w:val="en-US"/>
        </w:rPr>
      </w:pPr>
      <w:proofErr w:type="gramStart"/>
      <w:r w:rsidRPr="00FB47CA">
        <w:rPr>
          <w:b/>
          <w:i/>
          <w:sz w:val="28"/>
          <w:szCs w:val="28"/>
          <w:lang w:val="en-US"/>
        </w:rPr>
        <w:t>Methodology.</w:t>
      </w:r>
      <w:proofErr w:type="gramEnd"/>
      <w:r w:rsidRPr="00FB47CA">
        <w:rPr>
          <w:b/>
          <w:i/>
          <w:sz w:val="28"/>
          <w:szCs w:val="28"/>
          <w:lang w:val="en-US"/>
        </w:rPr>
        <w:t xml:space="preserve"> </w:t>
      </w:r>
      <w:r w:rsidRPr="00FB47CA">
        <w:rPr>
          <w:i/>
          <w:sz w:val="28"/>
          <w:szCs w:val="28"/>
          <w:lang w:val="en-US"/>
        </w:rPr>
        <w:t xml:space="preserve">The methodological basis of the article is the conceptual ideas of the theory of cognition, as well as the methodological principles of science, accessibility, integrity, </w:t>
      </w:r>
      <w:proofErr w:type="spellStart"/>
      <w:r w:rsidRPr="00FB47CA">
        <w:rPr>
          <w:i/>
          <w:sz w:val="28"/>
          <w:szCs w:val="28"/>
          <w:lang w:val="en-US"/>
        </w:rPr>
        <w:t>integrativ</w:t>
      </w:r>
      <w:proofErr w:type="spellEnd"/>
      <w:r w:rsidRPr="00FB47CA">
        <w:rPr>
          <w:i/>
          <w:sz w:val="28"/>
          <w:szCs w:val="28"/>
          <w:lang w:val="en-US"/>
        </w:rPr>
        <w:t xml:space="preserve">, which explain the importance of their observance in the process of forming the future of specialists in physical culture and sports for the implementation of health-saving technologies. The study of health-saving technologies in the physical education system is in line with the priority direction of the development of science and technology in accordance with the Law of Ukraine, namely, "Creating standards and technology for the </w:t>
      </w:r>
      <w:r w:rsidRPr="00FB47CA">
        <w:rPr>
          <w:i/>
          <w:sz w:val="28"/>
          <w:szCs w:val="28"/>
          <w:lang w:val="en-US"/>
        </w:rPr>
        <w:lastRenderedPageBreak/>
        <w:t>introduction of healthy lifestyles, technology for improving the quality and safety of food."</w:t>
      </w:r>
    </w:p>
    <w:p w:rsidR="00FB47CA" w:rsidRPr="00FB47CA" w:rsidRDefault="00FB47CA" w:rsidP="00FB47CA">
      <w:pPr>
        <w:spacing w:line="360" w:lineRule="auto"/>
        <w:ind w:firstLine="720"/>
        <w:jc w:val="both"/>
        <w:rPr>
          <w:i/>
          <w:sz w:val="28"/>
          <w:szCs w:val="28"/>
          <w:lang w:val="en-US"/>
        </w:rPr>
      </w:pPr>
      <w:proofErr w:type="gramStart"/>
      <w:r w:rsidRPr="00FB47CA">
        <w:rPr>
          <w:b/>
          <w:i/>
          <w:sz w:val="28"/>
          <w:szCs w:val="28"/>
          <w:lang w:val="en-US"/>
        </w:rPr>
        <w:t>Scientific novelty.</w:t>
      </w:r>
      <w:proofErr w:type="gramEnd"/>
      <w:r w:rsidRPr="00FB47CA">
        <w:rPr>
          <w:b/>
          <w:i/>
          <w:sz w:val="28"/>
          <w:szCs w:val="28"/>
          <w:lang w:val="en-US"/>
        </w:rPr>
        <w:t xml:space="preserve"> </w:t>
      </w:r>
      <w:r w:rsidRPr="00FB47CA">
        <w:rPr>
          <w:i/>
          <w:sz w:val="28"/>
          <w:szCs w:val="28"/>
          <w:lang w:val="en-US"/>
        </w:rPr>
        <w:t>For the first time the stages of the process of forming the readiness of future specialists in physical culture and sports for the implementation of health-saving technologies have been identified and characterized; the criteria, indicators and levels of preparedness of future specialists in physical education and sports for the introduction of health-saving technologies have been defined and characterized.</w:t>
      </w:r>
    </w:p>
    <w:p w:rsidR="00FB47CA" w:rsidRPr="00FB47CA" w:rsidRDefault="00FB47CA" w:rsidP="00FB47CA">
      <w:pPr>
        <w:spacing w:line="360" w:lineRule="auto"/>
        <w:ind w:firstLine="720"/>
        <w:jc w:val="both"/>
        <w:rPr>
          <w:i/>
          <w:sz w:val="28"/>
          <w:szCs w:val="28"/>
          <w:lang w:val="en-US"/>
        </w:rPr>
      </w:pPr>
      <w:proofErr w:type="gramStart"/>
      <w:r w:rsidRPr="00FB47CA">
        <w:rPr>
          <w:b/>
          <w:i/>
          <w:sz w:val="28"/>
          <w:szCs w:val="28"/>
          <w:lang w:val="en-US"/>
        </w:rPr>
        <w:t>Conclusions.</w:t>
      </w:r>
      <w:proofErr w:type="gramEnd"/>
      <w:r w:rsidRPr="00FB47CA">
        <w:rPr>
          <w:b/>
          <w:i/>
          <w:sz w:val="28"/>
          <w:szCs w:val="28"/>
          <w:lang w:val="en-US"/>
        </w:rPr>
        <w:t xml:space="preserve"> </w:t>
      </w:r>
      <w:r w:rsidRPr="00FB47CA">
        <w:rPr>
          <w:i/>
          <w:sz w:val="28"/>
          <w:szCs w:val="28"/>
          <w:lang w:val="en-US"/>
        </w:rPr>
        <w:t xml:space="preserve">The stages of the process of forming the future readiness of specialists in physical culture and sports for the implementation of health-saving technologies are distinguished; and characterized by technologies for the use of active and interactive forms and methods of putting health-saving technologies into practice in </w:t>
      </w:r>
      <w:proofErr w:type="gramStart"/>
      <w:r w:rsidRPr="00FB47CA">
        <w:rPr>
          <w:i/>
          <w:sz w:val="28"/>
          <w:szCs w:val="28"/>
          <w:lang w:val="en-US"/>
        </w:rPr>
        <w:t>WHO</w:t>
      </w:r>
      <w:proofErr w:type="gramEnd"/>
      <w:r w:rsidRPr="00FB47CA">
        <w:rPr>
          <w:i/>
          <w:sz w:val="28"/>
          <w:szCs w:val="28"/>
          <w:lang w:val="en-US"/>
        </w:rPr>
        <w:t xml:space="preserve">. The indicators of students' readiness (on the example of Yuri </w:t>
      </w:r>
      <w:proofErr w:type="spellStart"/>
      <w:r w:rsidRPr="00FB47CA">
        <w:rPr>
          <w:i/>
          <w:sz w:val="28"/>
          <w:szCs w:val="28"/>
          <w:lang w:val="en-US"/>
        </w:rPr>
        <w:t>Kondratyuk</w:t>
      </w:r>
      <w:proofErr w:type="spellEnd"/>
      <w:r w:rsidRPr="00FB47CA">
        <w:rPr>
          <w:i/>
          <w:sz w:val="28"/>
          <w:szCs w:val="28"/>
          <w:lang w:val="en-US"/>
        </w:rPr>
        <w:t xml:space="preserve"> National Technical University of Poltava National Technical University) to describe the readiness to implement health-saving technologies in physical culture and sports are described.</w:t>
      </w:r>
    </w:p>
    <w:p w:rsidR="00FB47CA" w:rsidRPr="00FB47CA" w:rsidRDefault="00FB47CA" w:rsidP="00FB47CA">
      <w:pPr>
        <w:spacing w:line="360" w:lineRule="auto"/>
        <w:ind w:firstLine="720"/>
        <w:jc w:val="both"/>
        <w:rPr>
          <w:i/>
          <w:sz w:val="28"/>
          <w:szCs w:val="28"/>
          <w:lang w:val="en-US"/>
        </w:rPr>
      </w:pPr>
      <w:r w:rsidRPr="00FB47CA">
        <w:rPr>
          <w:i/>
          <w:sz w:val="28"/>
          <w:szCs w:val="28"/>
          <w:lang w:val="en-US"/>
        </w:rPr>
        <w:t>A promising direction for further investigation of this problem is the issue of developing a methodological system of health-saving physical education in educational institutions at different levels.</w:t>
      </w:r>
    </w:p>
    <w:p w:rsidR="00A5493D" w:rsidRPr="00B470CC" w:rsidRDefault="00FB47CA" w:rsidP="00FB47CA">
      <w:pPr>
        <w:spacing w:line="360" w:lineRule="auto"/>
        <w:ind w:firstLine="720"/>
        <w:jc w:val="both"/>
        <w:rPr>
          <w:b/>
          <w:bCs/>
          <w:sz w:val="28"/>
          <w:szCs w:val="28"/>
          <w:lang w:eastAsia="ru-RU"/>
        </w:rPr>
      </w:pPr>
      <w:r w:rsidRPr="00FB47CA">
        <w:rPr>
          <w:b/>
          <w:i/>
          <w:sz w:val="28"/>
          <w:szCs w:val="28"/>
          <w:lang w:val="en-US"/>
        </w:rPr>
        <w:t xml:space="preserve">Key words: </w:t>
      </w:r>
      <w:r w:rsidRPr="00FB47CA">
        <w:rPr>
          <w:i/>
          <w:sz w:val="28"/>
          <w:szCs w:val="28"/>
          <w:lang w:val="en-US"/>
        </w:rPr>
        <w:t>health-saving technologies, future specialists in physical culture and sports, readiness for the implementation of health-saving technologies</w:t>
      </w:r>
      <w:r w:rsidRPr="00FB47CA">
        <w:rPr>
          <w:i/>
          <w:sz w:val="28"/>
          <w:szCs w:val="28"/>
        </w:rPr>
        <w:t>.</w:t>
      </w:r>
    </w:p>
    <w:sectPr w:rsidR="00A5493D" w:rsidRPr="00B47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EDD"/>
    <w:multiLevelType w:val="multilevel"/>
    <w:tmpl w:val="995021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1239A5"/>
    <w:multiLevelType w:val="hybridMultilevel"/>
    <w:tmpl w:val="A99A2956"/>
    <w:lvl w:ilvl="0" w:tplc="128CCFC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5951DC5"/>
    <w:multiLevelType w:val="multilevel"/>
    <w:tmpl w:val="C8D04B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AE32596"/>
    <w:multiLevelType w:val="hybridMultilevel"/>
    <w:tmpl w:val="4FACE41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69DF5BEC"/>
    <w:multiLevelType w:val="multilevel"/>
    <w:tmpl w:val="2A3482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B8C1B74"/>
    <w:multiLevelType w:val="hybridMultilevel"/>
    <w:tmpl w:val="4FEED348"/>
    <w:lvl w:ilvl="0" w:tplc="029A0F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A5"/>
    <w:rsid w:val="000D6CC5"/>
    <w:rsid w:val="00143CAB"/>
    <w:rsid w:val="001909CA"/>
    <w:rsid w:val="00261BC9"/>
    <w:rsid w:val="002631E0"/>
    <w:rsid w:val="002750AF"/>
    <w:rsid w:val="0028343A"/>
    <w:rsid w:val="002E21AA"/>
    <w:rsid w:val="002F0EA5"/>
    <w:rsid w:val="002F2ACC"/>
    <w:rsid w:val="002F4440"/>
    <w:rsid w:val="004E353A"/>
    <w:rsid w:val="005F186B"/>
    <w:rsid w:val="0062388B"/>
    <w:rsid w:val="00626B05"/>
    <w:rsid w:val="00664EA9"/>
    <w:rsid w:val="00714BE1"/>
    <w:rsid w:val="007B0BD1"/>
    <w:rsid w:val="00800595"/>
    <w:rsid w:val="0088316D"/>
    <w:rsid w:val="008E6716"/>
    <w:rsid w:val="00A5493D"/>
    <w:rsid w:val="00A56431"/>
    <w:rsid w:val="00AA4EB6"/>
    <w:rsid w:val="00AA5580"/>
    <w:rsid w:val="00AA7370"/>
    <w:rsid w:val="00B470CC"/>
    <w:rsid w:val="00B566AF"/>
    <w:rsid w:val="00B80C0F"/>
    <w:rsid w:val="00BA65F3"/>
    <w:rsid w:val="00BE2F39"/>
    <w:rsid w:val="00C80E62"/>
    <w:rsid w:val="00D34795"/>
    <w:rsid w:val="00D862F6"/>
    <w:rsid w:val="00DE2E16"/>
    <w:rsid w:val="00E378DC"/>
    <w:rsid w:val="00E5436E"/>
    <w:rsid w:val="00E978B7"/>
    <w:rsid w:val="00F215C1"/>
    <w:rsid w:val="00FB47CA"/>
    <w:rsid w:val="00FD7079"/>
    <w:rsid w:val="00FE0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A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5493D"/>
    <w:pPr>
      <w:suppressAutoHyphens/>
      <w:spacing w:after="200" w:line="276" w:lineRule="auto"/>
    </w:pPr>
    <w:rPr>
      <w:color w:val="00000A"/>
    </w:rPr>
  </w:style>
  <w:style w:type="paragraph" w:styleId="a4">
    <w:name w:val="Body Text Indent"/>
    <w:basedOn w:val="a"/>
    <w:link w:val="a5"/>
    <w:semiHidden/>
    <w:unhideWhenUsed/>
    <w:rsid w:val="00A5493D"/>
    <w:pPr>
      <w:spacing w:after="120"/>
      <w:ind w:left="283"/>
    </w:pPr>
    <w:rPr>
      <w:sz w:val="28"/>
      <w:lang w:val="ru-RU" w:eastAsia="ru-RU"/>
    </w:rPr>
  </w:style>
  <w:style w:type="character" w:customStyle="1" w:styleId="a5">
    <w:name w:val="Основной текст с отступом Знак"/>
    <w:basedOn w:val="a0"/>
    <w:link w:val="a4"/>
    <w:semiHidden/>
    <w:rsid w:val="00A5493D"/>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A5493D"/>
    <w:pPr>
      <w:spacing w:after="120"/>
      <w:ind w:left="283"/>
    </w:pPr>
    <w:rPr>
      <w:sz w:val="16"/>
      <w:szCs w:val="16"/>
      <w:lang w:val="ru-RU" w:eastAsia="ru-RU"/>
    </w:rPr>
  </w:style>
  <w:style w:type="character" w:customStyle="1" w:styleId="30">
    <w:name w:val="Основной текст с отступом 3 Знак"/>
    <w:basedOn w:val="a0"/>
    <w:link w:val="3"/>
    <w:semiHidden/>
    <w:rsid w:val="00A5493D"/>
    <w:rPr>
      <w:rFonts w:ascii="Times New Roman" w:eastAsia="Times New Roman" w:hAnsi="Times New Roman" w:cs="Times New Roman"/>
      <w:sz w:val="16"/>
      <w:szCs w:val="16"/>
      <w:lang w:eastAsia="ru-RU"/>
    </w:rPr>
  </w:style>
  <w:style w:type="paragraph" w:styleId="a6">
    <w:name w:val="Body Text"/>
    <w:basedOn w:val="a"/>
    <w:link w:val="a7"/>
    <w:uiPriority w:val="99"/>
    <w:unhideWhenUsed/>
    <w:rsid w:val="002F4440"/>
    <w:pPr>
      <w:spacing w:after="120"/>
    </w:pPr>
  </w:style>
  <w:style w:type="character" w:customStyle="1" w:styleId="a7">
    <w:name w:val="Основной текст Знак"/>
    <w:basedOn w:val="a0"/>
    <w:link w:val="a6"/>
    <w:uiPriority w:val="99"/>
    <w:rsid w:val="002F4440"/>
    <w:rPr>
      <w:rFonts w:ascii="Times New Roman" w:eastAsia="Times New Roman" w:hAnsi="Times New Roman" w:cs="Times New Roman"/>
      <w:sz w:val="24"/>
      <w:szCs w:val="24"/>
      <w:lang w:val="uk-UA" w:eastAsia="uk-UA"/>
    </w:rPr>
  </w:style>
  <w:style w:type="character" w:customStyle="1" w:styleId="a8">
    <w:name w:val="Основной текст_"/>
    <w:link w:val="1"/>
    <w:locked/>
    <w:rsid w:val="002631E0"/>
    <w:rPr>
      <w:sz w:val="23"/>
      <w:szCs w:val="23"/>
      <w:shd w:val="clear" w:color="auto" w:fill="FFFFFF"/>
    </w:rPr>
  </w:style>
  <w:style w:type="paragraph" w:customStyle="1" w:styleId="1">
    <w:name w:val="Основной текст1"/>
    <w:basedOn w:val="a"/>
    <w:link w:val="a8"/>
    <w:rsid w:val="002631E0"/>
    <w:pPr>
      <w:widowControl w:val="0"/>
      <w:shd w:val="clear" w:color="auto" w:fill="FFFFFF"/>
      <w:spacing w:line="326" w:lineRule="exact"/>
      <w:jc w:val="both"/>
    </w:pPr>
    <w:rPr>
      <w:rFonts w:asciiTheme="minorHAnsi" w:eastAsiaTheme="minorHAnsi" w:hAnsiTheme="minorHAnsi" w:cstheme="minorBidi"/>
      <w:sz w:val="23"/>
      <w:szCs w:val="23"/>
      <w:lang w:val="ru-RU" w:eastAsia="en-US"/>
    </w:rPr>
  </w:style>
  <w:style w:type="character" w:customStyle="1" w:styleId="a9">
    <w:name w:val="Подпись к картинке_"/>
    <w:link w:val="aa"/>
    <w:locked/>
    <w:rsid w:val="002631E0"/>
    <w:rPr>
      <w:sz w:val="21"/>
      <w:szCs w:val="21"/>
      <w:shd w:val="clear" w:color="auto" w:fill="FFFFFF"/>
    </w:rPr>
  </w:style>
  <w:style w:type="paragraph" w:customStyle="1" w:styleId="aa">
    <w:name w:val="Подпись к картинке"/>
    <w:basedOn w:val="a"/>
    <w:link w:val="a9"/>
    <w:rsid w:val="002631E0"/>
    <w:pPr>
      <w:widowControl w:val="0"/>
      <w:shd w:val="clear" w:color="auto" w:fill="FFFFFF"/>
      <w:spacing w:line="250" w:lineRule="exact"/>
      <w:ind w:firstLine="420"/>
      <w:jc w:val="both"/>
    </w:pPr>
    <w:rPr>
      <w:rFonts w:asciiTheme="minorHAnsi" w:eastAsiaTheme="minorHAnsi" w:hAnsiTheme="minorHAnsi" w:cstheme="minorBidi"/>
      <w:sz w:val="21"/>
      <w:szCs w:val="21"/>
      <w:lang w:val="ru-RU" w:eastAsia="en-US"/>
    </w:rPr>
  </w:style>
  <w:style w:type="character" w:customStyle="1" w:styleId="ab">
    <w:name w:val="Основний текст_"/>
    <w:link w:val="2"/>
    <w:locked/>
    <w:rsid w:val="002750AF"/>
    <w:rPr>
      <w:sz w:val="19"/>
      <w:szCs w:val="19"/>
      <w:shd w:val="clear" w:color="auto" w:fill="FFFFFF"/>
    </w:rPr>
  </w:style>
  <w:style w:type="paragraph" w:customStyle="1" w:styleId="2">
    <w:name w:val="Основний текст2"/>
    <w:basedOn w:val="a"/>
    <w:link w:val="ab"/>
    <w:rsid w:val="002750AF"/>
    <w:pPr>
      <w:shd w:val="clear" w:color="auto" w:fill="FFFFFF"/>
      <w:spacing w:line="0" w:lineRule="atLeast"/>
    </w:pPr>
    <w:rPr>
      <w:rFonts w:asciiTheme="minorHAnsi" w:eastAsiaTheme="minorHAnsi" w:hAnsiTheme="minorHAnsi" w:cstheme="minorBidi"/>
      <w:sz w:val="19"/>
      <w:szCs w:val="19"/>
      <w:lang w:val="ru-RU" w:eastAsia="en-US"/>
    </w:rPr>
  </w:style>
  <w:style w:type="character" w:customStyle="1" w:styleId="ac">
    <w:name w:val="Підпис до таблиці"/>
    <w:rsid w:val="00714BE1"/>
    <w:rPr>
      <w:rFonts w:ascii="Times New Roman" w:eastAsia="Times New Roman" w:hAnsi="Times New Roman" w:cs="Times New Roman" w:hint="default"/>
      <w:b w:val="0"/>
      <w:bCs w:val="0"/>
      <w:i w:val="0"/>
      <w:iCs w:val="0"/>
      <w:smallCaps w:val="0"/>
      <w:spacing w:val="0"/>
      <w:sz w:val="19"/>
      <w:szCs w:val="19"/>
      <w:u w:val="single"/>
    </w:rPr>
  </w:style>
  <w:style w:type="paragraph" w:styleId="ad">
    <w:name w:val="Balloon Text"/>
    <w:basedOn w:val="a"/>
    <w:link w:val="ae"/>
    <w:uiPriority w:val="99"/>
    <w:semiHidden/>
    <w:unhideWhenUsed/>
    <w:rsid w:val="004E353A"/>
    <w:rPr>
      <w:rFonts w:ascii="Calibri" w:hAnsi="Calibri"/>
      <w:sz w:val="16"/>
      <w:szCs w:val="16"/>
    </w:rPr>
  </w:style>
  <w:style w:type="character" w:customStyle="1" w:styleId="ae">
    <w:name w:val="Текст выноски Знак"/>
    <w:basedOn w:val="a0"/>
    <w:link w:val="ad"/>
    <w:uiPriority w:val="99"/>
    <w:semiHidden/>
    <w:rsid w:val="004E353A"/>
    <w:rPr>
      <w:rFonts w:ascii="Calibri" w:eastAsia="Times New Roman" w:hAnsi="Calibri" w:cs="Times New Roman"/>
      <w:sz w:val="16"/>
      <w:szCs w:val="16"/>
      <w:lang w:val="uk-UA" w:eastAsia="uk-UA"/>
    </w:rPr>
  </w:style>
  <w:style w:type="character" w:styleId="af">
    <w:name w:val="Hyperlink"/>
    <w:basedOn w:val="a0"/>
    <w:uiPriority w:val="99"/>
    <w:unhideWhenUsed/>
    <w:rsid w:val="00A564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A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5493D"/>
    <w:pPr>
      <w:suppressAutoHyphens/>
      <w:spacing w:after="200" w:line="276" w:lineRule="auto"/>
    </w:pPr>
    <w:rPr>
      <w:color w:val="00000A"/>
    </w:rPr>
  </w:style>
  <w:style w:type="paragraph" w:styleId="a4">
    <w:name w:val="Body Text Indent"/>
    <w:basedOn w:val="a"/>
    <w:link w:val="a5"/>
    <w:semiHidden/>
    <w:unhideWhenUsed/>
    <w:rsid w:val="00A5493D"/>
    <w:pPr>
      <w:spacing w:after="120"/>
      <w:ind w:left="283"/>
    </w:pPr>
    <w:rPr>
      <w:sz w:val="28"/>
      <w:lang w:val="ru-RU" w:eastAsia="ru-RU"/>
    </w:rPr>
  </w:style>
  <w:style w:type="character" w:customStyle="1" w:styleId="a5">
    <w:name w:val="Основной текст с отступом Знак"/>
    <w:basedOn w:val="a0"/>
    <w:link w:val="a4"/>
    <w:semiHidden/>
    <w:rsid w:val="00A5493D"/>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A5493D"/>
    <w:pPr>
      <w:spacing w:after="120"/>
      <w:ind w:left="283"/>
    </w:pPr>
    <w:rPr>
      <w:sz w:val="16"/>
      <w:szCs w:val="16"/>
      <w:lang w:val="ru-RU" w:eastAsia="ru-RU"/>
    </w:rPr>
  </w:style>
  <w:style w:type="character" w:customStyle="1" w:styleId="30">
    <w:name w:val="Основной текст с отступом 3 Знак"/>
    <w:basedOn w:val="a0"/>
    <w:link w:val="3"/>
    <w:semiHidden/>
    <w:rsid w:val="00A5493D"/>
    <w:rPr>
      <w:rFonts w:ascii="Times New Roman" w:eastAsia="Times New Roman" w:hAnsi="Times New Roman" w:cs="Times New Roman"/>
      <w:sz w:val="16"/>
      <w:szCs w:val="16"/>
      <w:lang w:eastAsia="ru-RU"/>
    </w:rPr>
  </w:style>
  <w:style w:type="paragraph" w:styleId="a6">
    <w:name w:val="Body Text"/>
    <w:basedOn w:val="a"/>
    <w:link w:val="a7"/>
    <w:uiPriority w:val="99"/>
    <w:unhideWhenUsed/>
    <w:rsid w:val="002F4440"/>
    <w:pPr>
      <w:spacing w:after="120"/>
    </w:pPr>
  </w:style>
  <w:style w:type="character" w:customStyle="1" w:styleId="a7">
    <w:name w:val="Основной текст Знак"/>
    <w:basedOn w:val="a0"/>
    <w:link w:val="a6"/>
    <w:uiPriority w:val="99"/>
    <w:rsid w:val="002F4440"/>
    <w:rPr>
      <w:rFonts w:ascii="Times New Roman" w:eastAsia="Times New Roman" w:hAnsi="Times New Roman" w:cs="Times New Roman"/>
      <w:sz w:val="24"/>
      <w:szCs w:val="24"/>
      <w:lang w:val="uk-UA" w:eastAsia="uk-UA"/>
    </w:rPr>
  </w:style>
  <w:style w:type="character" w:customStyle="1" w:styleId="a8">
    <w:name w:val="Основной текст_"/>
    <w:link w:val="1"/>
    <w:locked/>
    <w:rsid w:val="002631E0"/>
    <w:rPr>
      <w:sz w:val="23"/>
      <w:szCs w:val="23"/>
      <w:shd w:val="clear" w:color="auto" w:fill="FFFFFF"/>
    </w:rPr>
  </w:style>
  <w:style w:type="paragraph" w:customStyle="1" w:styleId="1">
    <w:name w:val="Основной текст1"/>
    <w:basedOn w:val="a"/>
    <w:link w:val="a8"/>
    <w:rsid w:val="002631E0"/>
    <w:pPr>
      <w:widowControl w:val="0"/>
      <w:shd w:val="clear" w:color="auto" w:fill="FFFFFF"/>
      <w:spacing w:line="326" w:lineRule="exact"/>
      <w:jc w:val="both"/>
    </w:pPr>
    <w:rPr>
      <w:rFonts w:asciiTheme="minorHAnsi" w:eastAsiaTheme="minorHAnsi" w:hAnsiTheme="minorHAnsi" w:cstheme="minorBidi"/>
      <w:sz w:val="23"/>
      <w:szCs w:val="23"/>
      <w:lang w:val="ru-RU" w:eastAsia="en-US"/>
    </w:rPr>
  </w:style>
  <w:style w:type="character" w:customStyle="1" w:styleId="a9">
    <w:name w:val="Подпись к картинке_"/>
    <w:link w:val="aa"/>
    <w:locked/>
    <w:rsid w:val="002631E0"/>
    <w:rPr>
      <w:sz w:val="21"/>
      <w:szCs w:val="21"/>
      <w:shd w:val="clear" w:color="auto" w:fill="FFFFFF"/>
    </w:rPr>
  </w:style>
  <w:style w:type="paragraph" w:customStyle="1" w:styleId="aa">
    <w:name w:val="Подпись к картинке"/>
    <w:basedOn w:val="a"/>
    <w:link w:val="a9"/>
    <w:rsid w:val="002631E0"/>
    <w:pPr>
      <w:widowControl w:val="0"/>
      <w:shd w:val="clear" w:color="auto" w:fill="FFFFFF"/>
      <w:spacing w:line="250" w:lineRule="exact"/>
      <w:ind w:firstLine="420"/>
      <w:jc w:val="both"/>
    </w:pPr>
    <w:rPr>
      <w:rFonts w:asciiTheme="minorHAnsi" w:eastAsiaTheme="minorHAnsi" w:hAnsiTheme="minorHAnsi" w:cstheme="minorBidi"/>
      <w:sz w:val="21"/>
      <w:szCs w:val="21"/>
      <w:lang w:val="ru-RU" w:eastAsia="en-US"/>
    </w:rPr>
  </w:style>
  <w:style w:type="character" w:customStyle="1" w:styleId="ab">
    <w:name w:val="Основний текст_"/>
    <w:link w:val="2"/>
    <w:locked/>
    <w:rsid w:val="002750AF"/>
    <w:rPr>
      <w:sz w:val="19"/>
      <w:szCs w:val="19"/>
      <w:shd w:val="clear" w:color="auto" w:fill="FFFFFF"/>
    </w:rPr>
  </w:style>
  <w:style w:type="paragraph" w:customStyle="1" w:styleId="2">
    <w:name w:val="Основний текст2"/>
    <w:basedOn w:val="a"/>
    <w:link w:val="ab"/>
    <w:rsid w:val="002750AF"/>
    <w:pPr>
      <w:shd w:val="clear" w:color="auto" w:fill="FFFFFF"/>
      <w:spacing w:line="0" w:lineRule="atLeast"/>
    </w:pPr>
    <w:rPr>
      <w:rFonts w:asciiTheme="minorHAnsi" w:eastAsiaTheme="minorHAnsi" w:hAnsiTheme="minorHAnsi" w:cstheme="minorBidi"/>
      <w:sz w:val="19"/>
      <w:szCs w:val="19"/>
      <w:lang w:val="ru-RU" w:eastAsia="en-US"/>
    </w:rPr>
  </w:style>
  <w:style w:type="character" w:customStyle="1" w:styleId="ac">
    <w:name w:val="Підпис до таблиці"/>
    <w:rsid w:val="00714BE1"/>
    <w:rPr>
      <w:rFonts w:ascii="Times New Roman" w:eastAsia="Times New Roman" w:hAnsi="Times New Roman" w:cs="Times New Roman" w:hint="default"/>
      <w:b w:val="0"/>
      <w:bCs w:val="0"/>
      <w:i w:val="0"/>
      <w:iCs w:val="0"/>
      <w:smallCaps w:val="0"/>
      <w:spacing w:val="0"/>
      <w:sz w:val="19"/>
      <w:szCs w:val="19"/>
      <w:u w:val="single"/>
    </w:rPr>
  </w:style>
  <w:style w:type="paragraph" w:styleId="ad">
    <w:name w:val="Balloon Text"/>
    <w:basedOn w:val="a"/>
    <w:link w:val="ae"/>
    <w:uiPriority w:val="99"/>
    <w:semiHidden/>
    <w:unhideWhenUsed/>
    <w:rsid w:val="004E353A"/>
    <w:rPr>
      <w:rFonts w:ascii="Calibri" w:hAnsi="Calibri"/>
      <w:sz w:val="16"/>
      <w:szCs w:val="16"/>
    </w:rPr>
  </w:style>
  <w:style w:type="character" w:customStyle="1" w:styleId="ae">
    <w:name w:val="Текст выноски Знак"/>
    <w:basedOn w:val="a0"/>
    <w:link w:val="ad"/>
    <w:uiPriority w:val="99"/>
    <w:semiHidden/>
    <w:rsid w:val="004E353A"/>
    <w:rPr>
      <w:rFonts w:ascii="Calibri" w:eastAsia="Times New Roman" w:hAnsi="Calibri" w:cs="Times New Roman"/>
      <w:sz w:val="16"/>
      <w:szCs w:val="16"/>
      <w:lang w:val="uk-UA" w:eastAsia="uk-UA"/>
    </w:rPr>
  </w:style>
  <w:style w:type="character" w:styleId="af">
    <w:name w:val="Hyperlink"/>
    <w:basedOn w:val="a0"/>
    <w:uiPriority w:val="99"/>
    <w:unhideWhenUsed/>
    <w:rsid w:val="00A56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8753">
      <w:bodyDiv w:val="1"/>
      <w:marLeft w:val="0"/>
      <w:marRight w:val="0"/>
      <w:marTop w:val="0"/>
      <w:marBottom w:val="0"/>
      <w:divBdr>
        <w:top w:val="none" w:sz="0" w:space="0" w:color="auto"/>
        <w:left w:val="none" w:sz="0" w:space="0" w:color="auto"/>
        <w:bottom w:val="none" w:sz="0" w:space="0" w:color="auto"/>
        <w:right w:val="none" w:sz="0" w:space="0" w:color="auto"/>
      </w:divBdr>
    </w:div>
    <w:div w:id="111443544">
      <w:bodyDiv w:val="1"/>
      <w:marLeft w:val="0"/>
      <w:marRight w:val="0"/>
      <w:marTop w:val="0"/>
      <w:marBottom w:val="0"/>
      <w:divBdr>
        <w:top w:val="none" w:sz="0" w:space="0" w:color="auto"/>
        <w:left w:val="none" w:sz="0" w:space="0" w:color="auto"/>
        <w:bottom w:val="none" w:sz="0" w:space="0" w:color="auto"/>
        <w:right w:val="none" w:sz="0" w:space="0" w:color="auto"/>
      </w:divBdr>
    </w:div>
    <w:div w:id="116531318">
      <w:bodyDiv w:val="1"/>
      <w:marLeft w:val="0"/>
      <w:marRight w:val="0"/>
      <w:marTop w:val="0"/>
      <w:marBottom w:val="0"/>
      <w:divBdr>
        <w:top w:val="none" w:sz="0" w:space="0" w:color="auto"/>
        <w:left w:val="none" w:sz="0" w:space="0" w:color="auto"/>
        <w:bottom w:val="none" w:sz="0" w:space="0" w:color="auto"/>
        <w:right w:val="none" w:sz="0" w:space="0" w:color="auto"/>
      </w:divBdr>
    </w:div>
    <w:div w:id="133987413">
      <w:bodyDiv w:val="1"/>
      <w:marLeft w:val="0"/>
      <w:marRight w:val="0"/>
      <w:marTop w:val="0"/>
      <w:marBottom w:val="0"/>
      <w:divBdr>
        <w:top w:val="none" w:sz="0" w:space="0" w:color="auto"/>
        <w:left w:val="none" w:sz="0" w:space="0" w:color="auto"/>
        <w:bottom w:val="none" w:sz="0" w:space="0" w:color="auto"/>
        <w:right w:val="none" w:sz="0" w:space="0" w:color="auto"/>
      </w:divBdr>
    </w:div>
    <w:div w:id="255214835">
      <w:bodyDiv w:val="1"/>
      <w:marLeft w:val="0"/>
      <w:marRight w:val="0"/>
      <w:marTop w:val="0"/>
      <w:marBottom w:val="0"/>
      <w:divBdr>
        <w:top w:val="none" w:sz="0" w:space="0" w:color="auto"/>
        <w:left w:val="none" w:sz="0" w:space="0" w:color="auto"/>
        <w:bottom w:val="none" w:sz="0" w:space="0" w:color="auto"/>
        <w:right w:val="none" w:sz="0" w:space="0" w:color="auto"/>
      </w:divBdr>
    </w:div>
    <w:div w:id="311060180">
      <w:bodyDiv w:val="1"/>
      <w:marLeft w:val="0"/>
      <w:marRight w:val="0"/>
      <w:marTop w:val="0"/>
      <w:marBottom w:val="0"/>
      <w:divBdr>
        <w:top w:val="none" w:sz="0" w:space="0" w:color="auto"/>
        <w:left w:val="none" w:sz="0" w:space="0" w:color="auto"/>
        <w:bottom w:val="none" w:sz="0" w:space="0" w:color="auto"/>
        <w:right w:val="none" w:sz="0" w:space="0" w:color="auto"/>
      </w:divBdr>
    </w:div>
    <w:div w:id="469443634">
      <w:bodyDiv w:val="1"/>
      <w:marLeft w:val="0"/>
      <w:marRight w:val="0"/>
      <w:marTop w:val="0"/>
      <w:marBottom w:val="0"/>
      <w:divBdr>
        <w:top w:val="none" w:sz="0" w:space="0" w:color="auto"/>
        <w:left w:val="none" w:sz="0" w:space="0" w:color="auto"/>
        <w:bottom w:val="none" w:sz="0" w:space="0" w:color="auto"/>
        <w:right w:val="none" w:sz="0" w:space="0" w:color="auto"/>
      </w:divBdr>
    </w:div>
    <w:div w:id="485896127">
      <w:bodyDiv w:val="1"/>
      <w:marLeft w:val="0"/>
      <w:marRight w:val="0"/>
      <w:marTop w:val="0"/>
      <w:marBottom w:val="0"/>
      <w:divBdr>
        <w:top w:val="none" w:sz="0" w:space="0" w:color="auto"/>
        <w:left w:val="none" w:sz="0" w:space="0" w:color="auto"/>
        <w:bottom w:val="none" w:sz="0" w:space="0" w:color="auto"/>
        <w:right w:val="none" w:sz="0" w:space="0" w:color="auto"/>
      </w:divBdr>
    </w:div>
    <w:div w:id="536548743">
      <w:bodyDiv w:val="1"/>
      <w:marLeft w:val="0"/>
      <w:marRight w:val="0"/>
      <w:marTop w:val="0"/>
      <w:marBottom w:val="0"/>
      <w:divBdr>
        <w:top w:val="none" w:sz="0" w:space="0" w:color="auto"/>
        <w:left w:val="none" w:sz="0" w:space="0" w:color="auto"/>
        <w:bottom w:val="none" w:sz="0" w:space="0" w:color="auto"/>
        <w:right w:val="none" w:sz="0" w:space="0" w:color="auto"/>
      </w:divBdr>
    </w:div>
    <w:div w:id="583495522">
      <w:bodyDiv w:val="1"/>
      <w:marLeft w:val="0"/>
      <w:marRight w:val="0"/>
      <w:marTop w:val="0"/>
      <w:marBottom w:val="0"/>
      <w:divBdr>
        <w:top w:val="none" w:sz="0" w:space="0" w:color="auto"/>
        <w:left w:val="none" w:sz="0" w:space="0" w:color="auto"/>
        <w:bottom w:val="none" w:sz="0" w:space="0" w:color="auto"/>
        <w:right w:val="none" w:sz="0" w:space="0" w:color="auto"/>
      </w:divBdr>
    </w:div>
    <w:div w:id="586429978">
      <w:bodyDiv w:val="1"/>
      <w:marLeft w:val="0"/>
      <w:marRight w:val="0"/>
      <w:marTop w:val="0"/>
      <w:marBottom w:val="0"/>
      <w:divBdr>
        <w:top w:val="none" w:sz="0" w:space="0" w:color="auto"/>
        <w:left w:val="none" w:sz="0" w:space="0" w:color="auto"/>
        <w:bottom w:val="none" w:sz="0" w:space="0" w:color="auto"/>
        <w:right w:val="none" w:sz="0" w:space="0" w:color="auto"/>
      </w:divBdr>
    </w:div>
    <w:div w:id="633606966">
      <w:bodyDiv w:val="1"/>
      <w:marLeft w:val="0"/>
      <w:marRight w:val="0"/>
      <w:marTop w:val="0"/>
      <w:marBottom w:val="0"/>
      <w:divBdr>
        <w:top w:val="none" w:sz="0" w:space="0" w:color="auto"/>
        <w:left w:val="none" w:sz="0" w:space="0" w:color="auto"/>
        <w:bottom w:val="none" w:sz="0" w:space="0" w:color="auto"/>
        <w:right w:val="none" w:sz="0" w:space="0" w:color="auto"/>
      </w:divBdr>
    </w:div>
    <w:div w:id="677732264">
      <w:bodyDiv w:val="1"/>
      <w:marLeft w:val="0"/>
      <w:marRight w:val="0"/>
      <w:marTop w:val="0"/>
      <w:marBottom w:val="0"/>
      <w:divBdr>
        <w:top w:val="none" w:sz="0" w:space="0" w:color="auto"/>
        <w:left w:val="none" w:sz="0" w:space="0" w:color="auto"/>
        <w:bottom w:val="none" w:sz="0" w:space="0" w:color="auto"/>
        <w:right w:val="none" w:sz="0" w:space="0" w:color="auto"/>
      </w:divBdr>
    </w:div>
    <w:div w:id="692532343">
      <w:bodyDiv w:val="1"/>
      <w:marLeft w:val="0"/>
      <w:marRight w:val="0"/>
      <w:marTop w:val="0"/>
      <w:marBottom w:val="0"/>
      <w:divBdr>
        <w:top w:val="none" w:sz="0" w:space="0" w:color="auto"/>
        <w:left w:val="none" w:sz="0" w:space="0" w:color="auto"/>
        <w:bottom w:val="none" w:sz="0" w:space="0" w:color="auto"/>
        <w:right w:val="none" w:sz="0" w:space="0" w:color="auto"/>
      </w:divBdr>
    </w:div>
    <w:div w:id="714425300">
      <w:bodyDiv w:val="1"/>
      <w:marLeft w:val="0"/>
      <w:marRight w:val="0"/>
      <w:marTop w:val="0"/>
      <w:marBottom w:val="0"/>
      <w:divBdr>
        <w:top w:val="none" w:sz="0" w:space="0" w:color="auto"/>
        <w:left w:val="none" w:sz="0" w:space="0" w:color="auto"/>
        <w:bottom w:val="none" w:sz="0" w:space="0" w:color="auto"/>
        <w:right w:val="none" w:sz="0" w:space="0" w:color="auto"/>
      </w:divBdr>
    </w:div>
    <w:div w:id="944046138">
      <w:bodyDiv w:val="1"/>
      <w:marLeft w:val="0"/>
      <w:marRight w:val="0"/>
      <w:marTop w:val="0"/>
      <w:marBottom w:val="0"/>
      <w:divBdr>
        <w:top w:val="none" w:sz="0" w:space="0" w:color="auto"/>
        <w:left w:val="none" w:sz="0" w:space="0" w:color="auto"/>
        <w:bottom w:val="none" w:sz="0" w:space="0" w:color="auto"/>
        <w:right w:val="none" w:sz="0" w:space="0" w:color="auto"/>
      </w:divBdr>
    </w:div>
    <w:div w:id="946811255">
      <w:bodyDiv w:val="1"/>
      <w:marLeft w:val="0"/>
      <w:marRight w:val="0"/>
      <w:marTop w:val="0"/>
      <w:marBottom w:val="0"/>
      <w:divBdr>
        <w:top w:val="none" w:sz="0" w:space="0" w:color="auto"/>
        <w:left w:val="none" w:sz="0" w:space="0" w:color="auto"/>
        <w:bottom w:val="none" w:sz="0" w:space="0" w:color="auto"/>
        <w:right w:val="none" w:sz="0" w:space="0" w:color="auto"/>
      </w:divBdr>
    </w:div>
    <w:div w:id="950819675">
      <w:bodyDiv w:val="1"/>
      <w:marLeft w:val="0"/>
      <w:marRight w:val="0"/>
      <w:marTop w:val="0"/>
      <w:marBottom w:val="0"/>
      <w:divBdr>
        <w:top w:val="none" w:sz="0" w:space="0" w:color="auto"/>
        <w:left w:val="none" w:sz="0" w:space="0" w:color="auto"/>
        <w:bottom w:val="none" w:sz="0" w:space="0" w:color="auto"/>
        <w:right w:val="none" w:sz="0" w:space="0" w:color="auto"/>
      </w:divBdr>
    </w:div>
    <w:div w:id="964851642">
      <w:bodyDiv w:val="1"/>
      <w:marLeft w:val="0"/>
      <w:marRight w:val="0"/>
      <w:marTop w:val="0"/>
      <w:marBottom w:val="0"/>
      <w:divBdr>
        <w:top w:val="none" w:sz="0" w:space="0" w:color="auto"/>
        <w:left w:val="none" w:sz="0" w:space="0" w:color="auto"/>
        <w:bottom w:val="none" w:sz="0" w:space="0" w:color="auto"/>
        <w:right w:val="none" w:sz="0" w:space="0" w:color="auto"/>
      </w:divBdr>
    </w:div>
    <w:div w:id="1001466311">
      <w:bodyDiv w:val="1"/>
      <w:marLeft w:val="0"/>
      <w:marRight w:val="0"/>
      <w:marTop w:val="0"/>
      <w:marBottom w:val="0"/>
      <w:divBdr>
        <w:top w:val="none" w:sz="0" w:space="0" w:color="auto"/>
        <w:left w:val="none" w:sz="0" w:space="0" w:color="auto"/>
        <w:bottom w:val="none" w:sz="0" w:space="0" w:color="auto"/>
        <w:right w:val="none" w:sz="0" w:space="0" w:color="auto"/>
      </w:divBdr>
    </w:div>
    <w:div w:id="1006708006">
      <w:bodyDiv w:val="1"/>
      <w:marLeft w:val="0"/>
      <w:marRight w:val="0"/>
      <w:marTop w:val="0"/>
      <w:marBottom w:val="0"/>
      <w:divBdr>
        <w:top w:val="none" w:sz="0" w:space="0" w:color="auto"/>
        <w:left w:val="none" w:sz="0" w:space="0" w:color="auto"/>
        <w:bottom w:val="none" w:sz="0" w:space="0" w:color="auto"/>
        <w:right w:val="none" w:sz="0" w:space="0" w:color="auto"/>
      </w:divBdr>
    </w:div>
    <w:div w:id="1062799650">
      <w:bodyDiv w:val="1"/>
      <w:marLeft w:val="0"/>
      <w:marRight w:val="0"/>
      <w:marTop w:val="0"/>
      <w:marBottom w:val="0"/>
      <w:divBdr>
        <w:top w:val="none" w:sz="0" w:space="0" w:color="auto"/>
        <w:left w:val="none" w:sz="0" w:space="0" w:color="auto"/>
        <w:bottom w:val="none" w:sz="0" w:space="0" w:color="auto"/>
        <w:right w:val="none" w:sz="0" w:space="0" w:color="auto"/>
      </w:divBdr>
    </w:div>
    <w:div w:id="1078594014">
      <w:bodyDiv w:val="1"/>
      <w:marLeft w:val="0"/>
      <w:marRight w:val="0"/>
      <w:marTop w:val="0"/>
      <w:marBottom w:val="0"/>
      <w:divBdr>
        <w:top w:val="none" w:sz="0" w:space="0" w:color="auto"/>
        <w:left w:val="none" w:sz="0" w:space="0" w:color="auto"/>
        <w:bottom w:val="none" w:sz="0" w:space="0" w:color="auto"/>
        <w:right w:val="none" w:sz="0" w:space="0" w:color="auto"/>
      </w:divBdr>
    </w:div>
    <w:div w:id="1120756939">
      <w:bodyDiv w:val="1"/>
      <w:marLeft w:val="0"/>
      <w:marRight w:val="0"/>
      <w:marTop w:val="0"/>
      <w:marBottom w:val="0"/>
      <w:divBdr>
        <w:top w:val="none" w:sz="0" w:space="0" w:color="auto"/>
        <w:left w:val="none" w:sz="0" w:space="0" w:color="auto"/>
        <w:bottom w:val="none" w:sz="0" w:space="0" w:color="auto"/>
        <w:right w:val="none" w:sz="0" w:space="0" w:color="auto"/>
      </w:divBdr>
    </w:div>
    <w:div w:id="1217429287">
      <w:bodyDiv w:val="1"/>
      <w:marLeft w:val="0"/>
      <w:marRight w:val="0"/>
      <w:marTop w:val="0"/>
      <w:marBottom w:val="0"/>
      <w:divBdr>
        <w:top w:val="none" w:sz="0" w:space="0" w:color="auto"/>
        <w:left w:val="none" w:sz="0" w:space="0" w:color="auto"/>
        <w:bottom w:val="none" w:sz="0" w:space="0" w:color="auto"/>
        <w:right w:val="none" w:sz="0" w:space="0" w:color="auto"/>
      </w:divBdr>
    </w:div>
    <w:div w:id="1244795351">
      <w:bodyDiv w:val="1"/>
      <w:marLeft w:val="0"/>
      <w:marRight w:val="0"/>
      <w:marTop w:val="0"/>
      <w:marBottom w:val="0"/>
      <w:divBdr>
        <w:top w:val="none" w:sz="0" w:space="0" w:color="auto"/>
        <w:left w:val="none" w:sz="0" w:space="0" w:color="auto"/>
        <w:bottom w:val="none" w:sz="0" w:space="0" w:color="auto"/>
        <w:right w:val="none" w:sz="0" w:space="0" w:color="auto"/>
      </w:divBdr>
    </w:div>
    <w:div w:id="1393427309">
      <w:bodyDiv w:val="1"/>
      <w:marLeft w:val="0"/>
      <w:marRight w:val="0"/>
      <w:marTop w:val="0"/>
      <w:marBottom w:val="0"/>
      <w:divBdr>
        <w:top w:val="none" w:sz="0" w:space="0" w:color="auto"/>
        <w:left w:val="none" w:sz="0" w:space="0" w:color="auto"/>
        <w:bottom w:val="none" w:sz="0" w:space="0" w:color="auto"/>
        <w:right w:val="none" w:sz="0" w:space="0" w:color="auto"/>
      </w:divBdr>
    </w:div>
    <w:div w:id="1441216509">
      <w:bodyDiv w:val="1"/>
      <w:marLeft w:val="0"/>
      <w:marRight w:val="0"/>
      <w:marTop w:val="0"/>
      <w:marBottom w:val="0"/>
      <w:divBdr>
        <w:top w:val="none" w:sz="0" w:space="0" w:color="auto"/>
        <w:left w:val="none" w:sz="0" w:space="0" w:color="auto"/>
        <w:bottom w:val="none" w:sz="0" w:space="0" w:color="auto"/>
        <w:right w:val="none" w:sz="0" w:space="0" w:color="auto"/>
      </w:divBdr>
    </w:div>
    <w:div w:id="1459490286">
      <w:bodyDiv w:val="1"/>
      <w:marLeft w:val="0"/>
      <w:marRight w:val="0"/>
      <w:marTop w:val="0"/>
      <w:marBottom w:val="0"/>
      <w:divBdr>
        <w:top w:val="none" w:sz="0" w:space="0" w:color="auto"/>
        <w:left w:val="none" w:sz="0" w:space="0" w:color="auto"/>
        <w:bottom w:val="none" w:sz="0" w:space="0" w:color="auto"/>
        <w:right w:val="none" w:sz="0" w:space="0" w:color="auto"/>
      </w:divBdr>
    </w:div>
    <w:div w:id="1635912453">
      <w:bodyDiv w:val="1"/>
      <w:marLeft w:val="0"/>
      <w:marRight w:val="0"/>
      <w:marTop w:val="0"/>
      <w:marBottom w:val="0"/>
      <w:divBdr>
        <w:top w:val="none" w:sz="0" w:space="0" w:color="auto"/>
        <w:left w:val="none" w:sz="0" w:space="0" w:color="auto"/>
        <w:bottom w:val="none" w:sz="0" w:space="0" w:color="auto"/>
        <w:right w:val="none" w:sz="0" w:space="0" w:color="auto"/>
      </w:divBdr>
    </w:div>
    <w:div w:id="1696148511">
      <w:bodyDiv w:val="1"/>
      <w:marLeft w:val="0"/>
      <w:marRight w:val="0"/>
      <w:marTop w:val="0"/>
      <w:marBottom w:val="0"/>
      <w:divBdr>
        <w:top w:val="none" w:sz="0" w:space="0" w:color="auto"/>
        <w:left w:val="none" w:sz="0" w:space="0" w:color="auto"/>
        <w:bottom w:val="none" w:sz="0" w:space="0" w:color="auto"/>
        <w:right w:val="none" w:sz="0" w:space="0" w:color="auto"/>
      </w:divBdr>
    </w:div>
    <w:div w:id="1781073622">
      <w:bodyDiv w:val="1"/>
      <w:marLeft w:val="0"/>
      <w:marRight w:val="0"/>
      <w:marTop w:val="0"/>
      <w:marBottom w:val="0"/>
      <w:divBdr>
        <w:top w:val="none" w:sz="0" w:space="0" w:color="auto"/>
        <w:left w:val="none" w:sz="0" w:space="0" w:color="auto"/>
        <w:bottom w:val="none" w:sz="0" w:space="0" w:color="auto"/>
        <w:right w:val="none" w:sz="0" w:space="0" w:color="auto"/>
      </w:divBdr>
    </w:div>
    <w:div w:id="1863394430">
      <w:bodyDiv w:val="1"/>
      <w:marLeft w:val="0"/>
      <w:marRight w:val="0"/>
      <w:marTop w:val="0"/>
      <w:marBottom w:val="0"/>
      <w:divBdr>
        <w:top w:val="none" w:sz="0" w:space="0" w:color="auto"/>
        <w:left w:val="none" w:sz="0" w:space="0" w:color="auto"/>
        <w:bottom w:val="none" w:sz="0" w:space="0" w:color="auto"/>
        <w:right w:val="none" w:sz="0" w:space="0" w:color="auto"/>
      </w:divBdr>
    </w:div>
    <w:div w:id="1948658855">
      <w:bodyDiv w:val="1"/>
      <w:marLeft w:val="0"/>
      <w:marRight w:val="0"/>
      <w:marTop w:val="0"/>
      <w:marBottom w:val="0"/>
      <w:divBdr>
        <w:top w:val="none" w:sz="0" w:space="0" w:color="auto"/>
        <w:left w:val="none" w:sz="0" w:space="0" w:color="auto"/>
        <w:bottom w:val="none" w:sz="0" w:space="0" w:color="auto"/>
        <w:right w:val="none" w:sz="0" w:space="0" w:color="auto"/>
      </w:divBdr>
    </w:div>
    <w:div w:id="1980259497">
      <w:bodyDiv w:val="1"/>
      <w:marLeft w:val="0"/>
      <w:marRight w:val="0"/>
      <w:marTop w:val="0"/>
      <w:marBottom w:val="0"/>
      <w:divBdr>
        <w:top w:val="none" w:sz="0" w:space="0" w:color="auto"/>
        <w:left w:val="none" w:sz="0" w:space="0" w:color="auto"/>
        <w:bottom w:val="none" w:sz="0" w:space="0" w:color="auto"/>
        <w:right w:val="none" w:sz="0" w:space="0" w:color="auto"/>
      </w:divBdr>
    </w:div>
    <w:div w:id="1990473146">
      <w:bodyDiv w:val="1"/>
      <w:marLeft w:val="0"/>
      <w:marRight w:val="0"/>
      <w:marTop w:val="0"/>
      <w:marBottom w:val="0"/>
      <w:divBdr>
        <w:top w:val="none" w:sz="0" w:space="0" w:color="auto"/>
        <w:left w:val="none" w:sz="0" w:space="0" w:color="auto"/>
        <w:bottom w:val="none" w:sz="0" w:space="0" w:color="auto"/>
        <w:right w:val="none" w:sz="0" w:space="0" w:color="auto"/>
      </w:divBdr>
    </w:div>
    <w:div w:id="2035761069">
      <w:bodyDiv w:val="1"/>
      <w:marLeft w:val="0"/>
      <w:marRight w:val="0"/>
      <w:marTop w:val="0"/>
      <w:marBottom w:val="0"/>
      <w:divBdr>
        <w:top w:val="none" w:sz="0" w:space="0" w:color="auto"/>
        <w:left w:val="none" w:sz="0" w:space="0" w:color="auto"/>
        <w:bottom w:val="none" w:sz="0" w:space="0" w:color="auto"/>
        <w:right w:val="none" w:sz="0" w:space="0" w:color="auto"/>
      </w:divBdr>
    </w:div>
    <w:div w:id="2038770450">
      <w:bodyDiv w:val="1"/>
      <w:marLeft w:val="0"/>
      <w:marRight w:val="0"/>
      <w:marTop w:val="0"/>
      <w:marBottom w:val="0"/>
      <w:divBdr>
        <w:top w:val="none" w:sz="0" w:space="0" w:color="auto"/>
        <w:left w:val="none" w:sz="0" w:space="0" w:color="auto"/>
        <w:bottom w:val="none" w:sz="0" w:space="0" w:color="auto"/>
        <w:right w:val="none" w:sz="0" w:space="0" w:color="auto"/>
      </w:divBdr>
    </w:div>
    <w:div w:id="2061704298">
      <w:bodyDiv w:val="1"/>
      <w:marLeft w:val="0"/>
      <w:marRight w:val="0"/>
      <w:marTop w:val="0"/>
      <w:marBottom w:val="0"/>
      <w:divBdr>
        <w:top w:val="none" w:sz="0" w:space="0" w:color="auto"/>
        <w:left w:val="none" w:sz="0" w:space="0" w:color="auto"/>
        <w:bottom w:val="none" w:sz="0" w:space="0" w:color="auto"/>
        <w:right w:val="none" w:sz="0" w:space="0" w:color="auto"/>
      </w:divBdr>
    </w:div>
    <w:div w:id="2067802472">
      <w:bodyDiv w:val="1"/>
      <w:marLeft w:val="0"/>
      <w:marRight w:val="0"/>
      <w:marTop w:val="0"/>
      <w:marBottom w:val="0"/>
      <w:divBdr>
        <w:top w:val="none" w:sz="0" w:space="0" w:color="auto"/>
        <w:left w:val="none" w:sz="0" w:space="0" w:color="auto"/>
        <w:bottom w:val="none" w:sz="0" w:space="0" w:color="auto"/>
        <w:right w:val="none" w:sz="0" w:space="0" w:color="auto"/>
      </w:divBdr>
    </w:div>
    <w:div w:id="2113357162">
      <w:bodyDiv w:val="1"/>
      <w:marLeft w:val="0"/>
      <w:marRight w:val="0"/>
      <w:marTop w:val="0"/>
      <w:marBottom w:val="0"/>
      <w:divBdr>
        <w:top w:val="none" w:sz="0" w:space="0" w:color="auto"/>
        <w:left w:val="none" w:sz="0" w:space="0" w:color="auto"/>
        <w:bottom w:val="none" w:sz="0" w:space="0" w:color="auto"/>
        <w:right w:val="none" w:sz="0" w:space="0" w:color="auto"/>
      </w:divBdr>
    </w:div>
    <w:div w:id="21352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D:\&#1089;&#1090;&#1072;&#1090;&#1090;&#1080;\2019\2-&#1087;&#1080;&#1074;&#1088;&#1080;&#1095;&#1095;&#1103;\&#1063;&#1045;&#1056;&#1053;&#1048;&#1043;&#1048;&#1042;\ID%20http:\orcid.org\%200000-0001-6092-944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D%20http://orcid.org/%200000-0001-6092-9442%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18</Pages>
  <Words>4917</Words>
  <Characters>28033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2019-09-22T13:44:00Z</cp:lastPrinted>
  <dcterms:created xsi:type="dcterms:W3CDTF">2019-09-21T15:22:00Z</dcterms:created>
  <dcterms:modified xsi:type="dcterms:W3CDTF">2020-03-20T13:33:00Z</dcterms:modified>
</cp:coreProperties>
</file>