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54" w:rsidRPr="009A4E54" w:rsidRDefault="009A4E54" w:rsidP="009A4E54">
      <w:pPr>
        <w:tabs>
          <w:tab w:val="left" w:pos="993"/>
        </w:tabs>
        <w:spacing w:after="0" w:line="240" w:lineRule="auto"/>
        <w:jc w:val="both"/>
        <w:rPr>
          <w:rFonts w:ascii="Times New Roman" w:hAnsi="Times New Roman" w:cs="Times New Roman"/>
          <w:sz w:val="28"/>
          <w:szCs w:val="28"/>
          <w:lang w:val="uk-UA"/>
        </w:rPr>
      </w:pPr>
      <w:r w:rsidRPr="009A4E54">
        <w:rPr>
          <w:rFonts w:ascii="Times New Roman" w:hAnsi="Times New Roman" w:cs="Times New Roman"/>
          <w:b/>
          <w:sz w:val="28"/>
          <w:szCs w:val="28"/>
          <w:lang w:val="uk-UA"/>
        </w:rPr>
        <w:t xml:space="preserve">Рибалко Л.М. </w:t>
      </w:r>
      <w:r w:rsidRPr="009A4E54">
        <w:rPr>
          <w:rFonts w:ascii="Times New Roman" w:hAnsi="Times New Roman" w:cs="Times New Roman"/>
          <w:sz w:val="28"/>
          <w:szCs w:val="28"/>
          <w:lang w:val="uk-UA"/>
        </w:rPr>
        <w:t xml:space="preserve">Сучасна фізкультурно-оздоровча робота у зарубіжних країнах. </w:t>
      </w:r>
      <w:r w:rsidRPr="009A4E54">
        <w:rPr>
          <w:rFonts w:ascii="Times New Roman" w:hAnsi="Times New Roman" w:cs="Times New Roman"/>
          <w:i/>
          <w:sz w:val="28"/>
          <w:szCs w:val="28"/>
          <w:lang w:val="uk-UA"/>
        </w:rPr>
        <w:t xml:space="preserve">Тези 72-ої наукової конференції професорів, викладачів, наукових працівників, аспірантів та студентів університету, </w:t>
      </w:r>
      <w:r w:rsidRPr="009A4E54">
        <w:rPr>
          <w:rFonts w:ascii="Times New Roman" w:hAnsi="Times New Roman" w:cs="Times New Roman"/>
          <w:sz w:val="28"/>
          <w:szCs w:val="28"/>
          <w:lang w:val="uk-UA"/>
        </w:rPr>
        <w:t xml:space="preserve">присвяченої 90-річчю Національного університету «Полтавська політехніка імені Юрія Кондратюка». Том 2. </w:t>
      </w:r>
      <w:bookmarkStart w:id="0" w:name="_GoBack"/>
      <w:bookmarkEnd w:id="0"/>
      <w:r w:rsidRPr="009A4E54">
        <w:rPr>
          <w:rFonts w:ascii="Times New Roman" w:hAnsi="Times New Roman" w:cs="Times New Roman"/>
          <w:sz w:val="28"/>
          <w:szCs w:val="28"/>
          <w:lang w:val="uk-UA"/>
        </w:rPr>
        <w:t>(Полтава, 21 квітня – 15 травня 2020 р.) – Полтава: Національний університет імені Юрія Кондратюка, 2020. – С. 420-422.</w:t>
      </w:r>
    </w:p>
    <w:p w:rsidR="009A4E54" w:rsidRDefault="009A4E54" w:rsidP="009A4E54">
      <w:pPr>
        <w:suppressAutoHyphens/>
        <w:spacing w:after="0" w:line="240" w:lineRule="auto"/>
        <w:rPr>
          <w:rFonts w:ascii="Times New Roman" w:eastAsia="Times New Roman" w:hAnsi="Times New Roman" w:cs="Times New Roman"/>
          <w:b/>
          <w:sz w:val="28"/>
          <w:szCs w:val="28"/>
          <w:lang w:val="uk-UA" w:eastAsia="ar-SA"/>
        </w:rPr>
      </w:pPr>
    </w:p>
    <w:p w:rsidR="009A4E54" w:rsidRDefault="009A4E54" w:rsidP="009A4E54">
      <w:pPr>
        <w:suppressAutoHyphens/>
        <w:spacing w:after="0" w:line="240" w:lineRule="auto"/>
        <w:rPr>
          <w:rFonts w:ascii="Times New Roman" w:eastAsia="Times New Roman" w:hAnsi="Times New Roman" w:cs="Times New Roman"/>
          <w:b/>
          <w:sz w:val="28"/>
          <w:szCs w:val="28"/>
          <w:lang w:val="uk-UA" w:eastAsia="ar-SA"/>
        </w:rPr>
      </w:pPr>
    </w:p>
    <w:p w:rsidR="009A4E54" w:rsidRPr="009A4E54" w:rsidRDefault="009A4E54" w:rsidP="009A4E54">
      <w:pPr>
        <w:suppressAutoHyphens/>
        <w:spacing w:after="0" w:line="240" w:lineRule="auto"/>
        <w:rPr>
          <w:rFonts w:ascii="Times New Roman" w:eastAsia="Times New Roman" w:hAnsi="Times New Roman" w:cs="Times New Roman"/>
          <w:b/>
          <w:sz w:val="28"/>
          <w:szCs w:val="28"/>
          <w:lang w:val="uk-UA" w:eastAsia="ar-SA"/>
        </w:rPr>
      </w:pPr>
      <w:r w:rsidRPr="009A4E54">
        <w:rPr>
          <w:rFonts w:ascii="Times New Roman" w:eastAsia="Times New Roman" w:hAnsi="Times New Roman" w:cs="Times New Roman"/>
          <w:b/>
          <w:sz w:val="28"/>
          <w:szCs w:val="28"/>
          <w:lang w:val="uk-UA" w:eastAsia="ar-SA"/>
        </w:rPr>
        <w:t>УДК 373.5:37.011.3</w:t>
      </w:r>
    </w:p>
    <w:p w:rsidR="009A4E54" w:rsidRPr="009A4E54" w:rsidRDefault="009A4E54" w:rsidP="009A4E54">
      <w:pPr>
        <w:suppressAutoHyphens/>
        <w:spacing w:after="0" w:line="240" w:lineRule="auto"/>
        <w:jc w:val="right"/>
        <w:rPr>
          <w:rFonts w:ascii="Times New Roman" w:eastAsia="Times New Roman" w:hAnsi="Times New Roman" w:cs="Times New Roman"/>
          <w:i/>
          <w:sz w:val="24"/>
          <w:szCs w:val="24"/>
          <w:lang w:val="uk-UA" w:eastAsia="ar-SA"/>
        </w:rPr>
      </w:pPr>
      <w:r w:rsidRPr="009A4E54">
        <w:rPr>
          <w:rFonts w:ascii="Times New Roman" w:eastAsia="Times New Roman" w:hAnsi="Times New Roman" w:cs="Times New Roman"/>
          <w:i/>
          <w:sz w:val="24"/>
          <w:szCs w:val="24"/>
          <w:lang w:val="uk-UA" w:eastAsia="ar-SA"/>
        </w:rPr>
        <w:t xml:space="preserve">Л.М. Рибалко, </w:t>
      </w:r>
      <w:proofErr w:type="spellStart"/>
      <w:r w:rsidRPr="009A4E54">
        <w:rPr>
          <w:rFonts w:ascii="Times New Roman" w:eastAsia="Times New Roman" w:hAnsi="Times New Roman" w:cs="Times New Roman"/>
          <w:i/>
          <w:sz w:val="24"/>
          <w:szCs w:val="24"/>
          <w:lang w:val="uk-UA" w:eastAsia="ar-SA"/>
        </w:rPr>
        <w:t>д.пед.н</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ст.н.сп</w:t>
      </w:r>
      <w:proofErr w:type="spellEnd"/>
      <w:r w:rsidRPr="009A4E54">
        <w:rPr>
          <w:rFonts w:ascii="Times New Roman" w:eastAsia="Times New Roman" w:hAnsi="Times New Roman" w:cs="Times New Roman"/>
          <w:i/>
          <w:sz w:val="24"/>
          <w:szCs w:val="24"/>
          <w:lang w:val="uk-UA" w:eastAsia="ar-SA"/>
        </w:rPr>
        <w:t>.</w:t>
      </w:r>
    </w:p>
    <w:p w:rsidR="009A4E54" w:rsidRPr="009A4E54" w:rsidRDefault="009A4E54" w:rsidP="009A4E54">
      <w:pPr>
        <w:widowControl w:val="0"/>
        <w:suppressAutoHyphens/>
        <w:spacing w:after="0" w:line="240" w:lineRule="auto"/>
        <w:ind w:firstLine="709"/>
        <w:jc w:val="right"/>
        <w:rPr>
          <w:rFonts w:ascii="Times New Roman" w:eastAsia="Times New Roman" w:hAnsi="Times New Roman" w:cs="Times New Roman"/>
          <w:i/>
          <w:sz w:val="24"/>
          <w:szCs w:val="24"/>
          <w:lang w:val="uk-UA" w:eastAsia="ar-SA"/>
        </w:rPr>
      </w:pPr>
      <w:r w:rsidRPr="009A4E54">
        <w:rPr>
          <w:rFonts w:ascii="Times New Roman" w:eastAsia="Times New Roman" w:hAnsi="Times New Roman" w:cs="Times New Roman"/>
          <w:i/>
          <w:sz w:val="24"/>
          <w:szCs w:val="24"/>
          <w:lang w:val="uk-UA" w:eastAsia="ar-SA"/>
        </w:rPr>
        <w:t xml:space="preserve">Національний університет «Полтавська політехніка </w:t>
      </w:r>
    </w:p>
    <w:p w:rsidR="009A4E54" w:rsidRPr="009A4E54" w:rsidRDefault="009A4E54" w:rsidP="009A4E54">
      <w:pPr>
        <w:widowControl w:val="0"/>
        <w:suppressAutoHyphens/>
        <w:spacing w:after="0" w:line="240" w:lineRule="auto"/>
        <w:ind w:firstLine="709"/>
        <w:jc w:val="right"/>
        <w:rPr>
          <w:rFonts w:ascii="Times New Roman" w:eastAsia="Times New Roman" w:hAnsi="Times New Roman" w:cs="Times New Roman"/>
          <w:i/>
          <w:sz w:val="24"/>
          <w:szCs w:val="24"/>
          <w:lang w:val="uk-UA" w:eastAsia="ar-SA"/>
        </w:rPr>
      </w:pPr>
      <w:r w:rsidRPr="009A4E54">
        <w:rPr>
          <w:rFonts w:ascii="Times New Roman" w:eastAsia="Times New Roman" w:hAnsi="Times New Roman" w:cs="Times New Roman"/>
          <w:i/>
          <w:sz w:val="24"/>
          <w:szCs w:val="24"/>
          <w:lang w:val="uk-UA" w:eastAsia="ar-SA"/>
        </w:rPr>
        <w:t>імені Юрія Кондратюка»</w:t>
      </w:r>
    </w:p>
    <w:p w:rsidR="009A4E54" w:rsidRPr="009A4E54" w:rsidRDefault="009A4E54" w:rsidP="009A4E54">
      <w:pPr>
        <w:suppressAutoHyphens/>
        <w:spacing w:after="0" w:line="240" w:lineRule="auto"/>
        <w:ind w:firstLine="709"/>
        <w:jc w:val="both"/>
        <w:rPr>
          <w:rFonts w:ascii="Times New Roman" w:eastAsia="Times New Roman" w:hAnsi="Times New Roman" w:cs="Times New Roman"/>
          <w:b/>
          <w:sz w:val="28"/>
          <w:szCs w:val="28"/>
          <w:lang w:val="uk-UA" w:eastAsia="ar-SA"/>
        </w:rPr>
      </w:pPr>
    </w:p>
    <w:p w:rsidR="009A4E54" w:rsidRPr="009A4E54" w:rsidRDefault="009A4E54" w:rsidP="009A4E54">
      <w:pPr>
        <w:suppressAutoHyphens/>
        <w:spacing w:after="0" w:line="240" w:lineRule="auto"/>
        <w:ind w:firstLine="709"/>
        <w:jc w:val="center"/>
        <w:rPr>
          <w:rFonts w:ascii="Times New Roman" w:eastAsia="Times New Roman" w:hAnsi="Times New Roman" w:cs="Times New Roman"/>
          <w:b/>
          <w:sz w:val="32"/>
          <w:szCs w:val="32"/>
          <w:lang w:val="uk-UA" w:eastAsia="ar-SA"/>
        </w:rPr>
      </w:pPr>
      <w:r w:rsidRPr="009A4E54">
        <w:rPr>
          <w:rFonts w:ascii="Times New Roman" w:eastAsia="Times New Roman" w:hAnsi="Times New Roman" w:cs="Times New Roman"/>
          <w:b/>
          <w:sz w:val="32"/>
          <w:szCs w:val="32"/>
          <w:lang w:val="uk-UA" w:eastAsia="ar-SA"/>
        </w:rPr>
        <w:t xml:space="preserve">СУЧАСНА ФІЗКУЛЬТУРНО-ОЗДОРОВЧА РОБОТА </w:t>
      </w:r>
    </w:p>
    <w:p w:rsidR="009A4E54" w:rsidRPr="009A4E54" w:rsidRDefault="009A4E54" w:rsidP="009A4E54">
      <w:pPr>
        <w:suppressAutoHyphens/>
        <w:spacing w:after="0" w:line="240" w:lineRule="auto"/>
        <w:ind w:firstLine="709"/>
        <w:jc w:val="center"/>
        <w:rPr>
          <w:rFonts w:ascii="Times New Roman" w:eastAsia="Times New Roman" w:hAnsi="Times New Roman" w:cs="Times New Roman"/>
          <w:b/>
          <w:sz w:val="32"/>
          <w:szCs w:val="32"/>
          <w:lang w:val="uk-UA" w:eastAsia="ar-SA"/>
        </w:rPr>
      </w:pPr>
      <w:r w:rsidRPr="009A4E54">
        <w:rPr>
          <w:rFonts w:ascii="Times New Roman" w:eastAsia="Times New Roman" w:hAnsi="Times New Roman" w:cs="Times New Roman"/>
          <w:b/>
          <w:sz w:val="32"/>
          <w:szCs w:val="32"/>
          <w:lang w:val="uk-UA" w:eastAsia="ar-SA"/>
        </w:rPr>
        <w:t xml:space="preserve">В ЗАРУБІЖНИХ КРАЇНАХ </w:t>
      </w:r>
    </w:p>
    <w:p w:rsidR="009A4E54" w:rsidRPr="009A4E54" w:rsidRDefault="009A4E54" w:rsidP="009A4E54">
      <w:pPr>
        <w:suppressAutoHyphens/>
        <w:spacing w:after="0" w:line="240" w:lineRule="auto"/>
        <w:ind w:firstLine="709"/>
        <w:jc w:val="both"/>
        <w:rPr>
          <w:rFonts w:ascii="Times New Roman" w:eastAsia="Times New Roman" w:hAnsi="Times New Roman" w:cs="Times New Roman"/>
          <w:b/>
          <w:sz w:val="28"/>
          <w:szCs w:val="28"/>
          <w:lang w:val="uk-UA" w:eastAsia="ar-SA"/>
        </w:rPr>
      </w:pP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xml:space="preserve">У зарубіжних країн питання оздоровчої фізичної культури вирішується на різних рівнях: </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державному (Бельгія, Італія, Люксембург, Португалія, Франція, Норвегія, Данія, Фінляндія);</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регіональному (Іспанія, Німеччина, Швейцарія);</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xml:space="preserve">– місцевому (Австрія, Швеція, Польща). </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4"/>
          <w:sz w:val="28"/>
          <w:szCs w:val="28"/>
          <w:lang w:val="uk-UA" w:eastAsia="ru-RU"/>
        </w:rPr>
      </w:pPr>
      <w:r w:rsidRPr="009A4E54">
        <w:rPr>
          <w:rFonts w:ascii="Times New Roman" w:eastAsia="Times New Roman" w:hAnsi="Times New Roman" w:cs="Times New Roman"/>
          <w:color w:val="000000"/>
          <w:spacing w:val="-4"/>
          <w:sz w:val="28"/>
          <w:szCs w:val="28"/>
          <w:lang w:val="uk-UA" w:eastAsia="ru-RU"/>
        </w:rPr>
        <w:t xml:space="preserve">У скандинавських країнах (Швеція, Данія, Норвегія, Фінляндія) фізичне виховання є обов’язковим компонентом освіти на різних її рівнях, пріоритетом якого є індивідуальний підхід студента до вибору виду оздоровчої фізичної культури, що визначає його соціальний розвиток та самовдосконалення фізичного здоров’я. Ці країни декларують рухову активність як основу здорового способу життя, визнають вплив спортивних ігор і спорту взагалі на фізичний розвиток дітей і молоді. На державному рівні основними завданнями фізичного виховання визначено: сприяння гармонійному фізичному та психічному розвиткові, задоволення потреб у рухах й іграх, оптимізацію загального розвитку особистості (інтелектуальна, емоційна, поведінкова, соціальна, а також тілесна й рухова сфери) </w:t>
      </w:r>
      <w:r w:rsidRPr="009A4E54">
        <w:rPr>
          <w:rFonts w:ascii="Times New Roman" w:eastAsia="Times New Roman" w:hAnsi="Times New Roman" w:cs="Times New Roman"/>
          <w:spacing w:val="-4"/>
          <w:sz w:val="28"/>
          <w:szCs w:val="28"/>
          <w:lang w:val="uk-UA" w:eastAsia="ru-RU"/>
        </w:rPr>
        <w:t>[4, с. 45-48]</w:t>
      </w:r>
      <w:r w:rsidRPr="009A4E54">
        <w:rPr>
          <w:rFonts w:ascii="Times New Roman" w:eastAsia="Times New Roman" w:hAnsi="Times New Roman" w:cs="Times New Roman"/>
          <w:color w:val="000000"/>
          <w:spacing w:val="-4"/>
          <w:sz w:val="28"/>
          <w:szCs w:val="28"/>
          <w:lang w:val="uk-UA" w:eastAsia="ru-RU"/>
        </w:rPr>
        <w:t>.</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xml:space="preserve">У Бельгії, Франції, Німеччині фізкультурно-оздоровча діяльність має систематичний характер і є основною діяльністю студентів і викладачів в університетах. Її нерідко прирівнюють до заходів, що пов’язані із масовим спортом та спортом вищих досягнень. Функціонують у цих країнах і спортивно-оздоровчі заклади, де здійснюють підготовку високо кваліфікованих спортсменів [2, с. 154-155]. </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4"/>
          <w:sz w:val="28"/>
          <w:szCs w:val="28"/>
          <w:lang w:val="uk-UA" w:eastAsia="ru-RU"/>
        </w:rPr>
      </w:pPr>
      <w:r w:rsidRPr="009A4E54">
        <w:rPr>
          <w:rFonts w:ascii="Times New Roman" w:eastAsia="Times New Roman" w:hAnsi="Times New Roman" w:cs="Times New Roman"/>
          <w:color w:val="000000"/>
          <w:spacing w:val="-4"/>
          <w:sz w:val="28"/>
          <w:szCs w:val="28"/>
          <w:lang w:val="uk-UA" w:eastAsia="ru-RU"/>
        </w:rPr>
        <w:t>Так, у Німеччині є спортивно-оздоровча діяльність, якій надають неабиякого значення. Основну увагу на спортивно-оздоровчій діяльності зосереджують в університетах «Uni-Leipzig» та «</w:t>
      </w:r>
      <w:proofErr w:type="spellStart"/>
      <w:r w:rsidRPr="009A4E54">
        <w:rPr>
          <w:rFonts w:ascii="Times New Roman" w:eastAsia="Times New Roman" w:hAnsi="Times New Roman" w:cs="Times New Roman"/>
          <w:color w:val="000000"/>
          <w:spacing w:val="-4"/>
          <w:sz w:val="28"/>
          <w:szCs w:val="28"/>
          <w:lang w:val="uk-UA" w:eastAsia="ru-RU"/>
        </w:rPr>
        <w:t>Institut</w:t>
      </w:r>
      <w:proofErr w:type="spellEnd"/>
      <w:r w:rsidRPr="009A4E54">
        <w:rPr>
          <w:rFonts w:ascii="Times New Roman" w:eastAsia="Times New Roman" w:hAnsi="Times New Roman" w:cs="Times New Roman"/>
          <w:color w:val="000000"/>
          <w:spacing w:val="-4"/>
          <w:sz w:val="28"/>
          <w:szCs w:val="28"/>
          <w:lang w:val="uk-UA" w:eastAsia="ru-RU"/>
        </w:rPr>
        <w:t xml:space="preserve"> </w:t>
      </w:r>
      <w:proofErr w:type="spellStart"/>
      <w:r w:rsidRPr="009A4E54">
        <w:rPr>
          <w:rFonts w:ascii="Times New Roman" w:eastAsia="Times New Roman" w:hAnsi="Times New Roman" w:cs="Times New Roman"/>
          <w:color w:val="000000"/>
          <w:spacing w:val="-4"/>
          <w:sz w:val="28"/>
          <w:szCs w:val="28"/>
          <w:lang w:val="uk-UA" w:eastAsia="ru-RU"/>
        </w:rPr>
        <w:t>für</w:t>
      </w:r>
      <w:proofErr w:type="spellEnd"/>
      <w:r w:rsidRPr="009A4E54">
        <w:rPr>
          <w:rFonts w:ascii="Times New Roman" w:eastAsia="Times New Roman" w:hAnsi="Times New Roman" w:cs="Times New Roman"/>
          <w:color w:val="000000"/>
          <w:spacing w:val="-4"/>
          <w:sz w:val="28"/>
          <w:szCs w:val="28"/>
          <w:lang w:val="uk-UA" w:eastAsia="ru-RU"/>
        </w:rPr>
        <w:t xml:space="preserve"> Sport- </w:t>
      </w:r>
      <w:proofErr w:type="spellStart"/>
      <w:r w:rsidRPr="009A4E54">
        <w:rPr>
          <w:rFonts w:ascii="Times New Roman" w:eastAsia="Times New Roman" w:hAnsi="Times New Roman" w:cs="Times New Roman"/>
          <w:color w:val="000000"/>
          <w:spacing w:val="-4"/>
          <w:sz w:val="28"/>
          <w:szCs w:val="28"/>
          <w:lang w:val="uk-UA" w:eastAsia="ru-RU"/>
        </w:rPr>
        <w:t>und</w:t>
      </w:r>
      <w:proofErr w:type="spellEnd"/>
      <w:r w:rsidRPr="009A4E54">
        <w:rPr>
          <w:rFonts w:ascii="Times New Roman" w:eastAsia="Times New Roman" w:hAnsi="Times New Roman" w:cs="Times New Roman"/>
          <w:color w:val="000000"/>
          <w:spacing w:val="-4"/>
          <w:sz w:val="28"/>
          <w:szCs w:val="28"/>
          <w:lang w:val="uk-UA" w:eastAsia="ru-RU"/>
        </w:rPr>
        <w:t xml:space="preserve"> </w:t>
      </w:r>
      <w:proofErr w:type="spellStart"/>
      <w:r w:rsidRPr="009A4E54">
        <w:rPr>
          <w:rFonts w:ascii="Times New Roman" w:eastAsia="Times New Roman" w:hAnsi="Times New Roman" w:cs="Times New Roman"/>
          <w:color w:val="000000"/>
          <w:spacing w:val="-4"/>
          <w:sz w:val="28"/>
          <w:szCs w:val="28"/>
          <w:lang w:val="uk-UA" w:eastAsia="ru-RU"/>
        </w:rPr>
        <w:t>Präventivmedizin</w:t>
      </w:r>
      <w:proofErr w:type="spellEnd"/>
      <w:r w:rsidRPr="009A4E54">
        <w:rPr>
          <w:rFonts w:ascii="Times New Roman" w:eastAsia="Times New Roman" w:hAnsi="Times New Roman" w:cs="Times New Roman"/>
          <w:color w:val="000000"/>
          <w:spacing w:val="-4"/>
          <w:sz w:val="28"/>
          <w:szCs w:val="28"/>
          <w:lang w:val="uk-UA" w:eastAsia="ru-RU"/>
        </w:rPr>
        <w:t xml:space="preserve">», де відсутні теоретичні курси зі спортивного оздоровлення, а викладацький склад становлять виключно професійні тренери. Студенти відвідують фізичну культуру п’ять разів на тиждень. Кожен університет має </w:t>
      </w:r>
      <w:r w:rsidRPr="009A4E54">
        <w:rPr>
          <w:rFonts w:ascii="Times New Roman" w:eastAsia="Times New Roman" w:hAnsi="Times New Roman" w:cs="Times New Roman"/>
          <w:color w:val="000000"/>
          <w:spacing w:val="-4"/>
          <w:sz w:val="28"/>
          <w:szCs w:val="28"/>
          <w:lang w:val="uk-UA" w:eastAsia="ru-RU"/>
        </w:rPr>
        <w:lastRenderedPageBreak/>
        <w:t>своє футбольне поле, баскетбольну та волейбольну площадки, де студенти можуть професійно займатися спортом [1, с. 89].</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4"/>
          <w:sz w:val="28"/>
          <w:szCs w:val="28"/>
          <w:lang w:val="uk-UA" w:eastAsia="ru-RU"/>
        </w:rPr>
      </w:pPr>
      <w:r w:rsidRPr="009A4E54">
        <w:rPr>
          <w:rFonts w:ascii="Times New Roman" w:eastAsia="Times New Roman" w:hAnsi="Times New Roman" w:cs="Times New Roman"/>
          <w:color w:val="000000"/>
          <w:spacing w:val="-4"/>
          <w:sz w:val="28"/>
          <w:szCs w:val="28"/>
          <w:lang w:val="uk-UA" w:eastAsia="ru-RU"/>
        </w:rPr>
        <w:t xml:space="preserve">Фізкультурно-оздоровча діяльність у вищих закладах освіти Польщі, Австрії, Іспанії та Угорщині полягає у активізації фізичного виховання студентів, що включає теоретичні та практичної аспекти з різною спеціалізацією по різноманітних видах спорту. </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У Бельгії фізкультурно-оздоровча робота організована в кожному закладі освіти, їй приділяється особлива роль.</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Аналізуючи досвід організації фізкультурно-оздоровчої роботи у Фінляндії, зауважимо, що у вищих закладах освіти цієї країни створені цілі колективи науковців і тренерів, робота яких спрямована на розроблення оздоровчо-рекреаційних програм для шкіл, фітнес-клубів, а також для спеціальних груп молоді. Такі програми особливо популярні серед студентів, тому що вони базуються на врахуванні інтересів різних вікових груп молоді. На переконання фінських фахівців, університети різної спеціалізації мають не лише пропагувати здоровий спосіб життя серед студентської молоді, а й активізувати їхню участь у різних формах фізкультурно-оздоровчої діяльності, посилюючи спортивну активність. Саме так держава піклується про формування, збереження та зміцнення здоров’я її нації [1, с. 120</w:t>
      </w:r>
      <w:r w:rsidRPr="009A4E54">
        <w:rPr>
          <w:rFonts w:ascii="Times New Roman" w:eastAsia="Times New Roman" w:hAnsi="Times New Roman" w:cs="Times New Roman"/>
          <w:sz w:val="28"/>
          <w:szCs w:val="28"/>
          <w:lang w:eastAsia="ru-RU"/>
        </w:rPr>
        <w:t>]</w:t>
      </w:r>
      <w:r w:rsidRPr="009A4E54">
        <w:rPr>
          <w:rFonts w:ascii="Times New Roman" w:eastAsia="Times New Roman" w:hAnsi="Times New Roman" w:cs="Times New Roman"/>
          <w:color w:val="000000"/>
          <w:sz w:val="28"/>
          <w:szCs w:val="28"/>
          <w:lang w:val="uk-UA" w:eastAsia="ru-RU"/>
        </w:rPr>
        <w:t>.</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2"/>
          <w:sz w:val="28"/>
          <w:szCs w:val="28"/>
          <w:lang w:val="uk-UA" w:eastAsia="ru-RU"/>
        </w:rPr>
      </w:pPr>
      <w:r w:rsidRPr="009A4E54">
        <w:rPr>
          <w:rFonts w:ascii="Times New Roman" w:eastAsia="Times New Roman" w:hAnsi="Times New Roman" w:cs="Times New Roman"/>
          <w:color w:val="000000"/>
          <w:spacing w:val="-2"/>
          <w:sz w:val="28"/>
          <w:szCs w:val="28"/>
          <w:lang w:val="uk-UA" w:eastAsia="ru-RU"/>
        </w:rPr>
        <w:t>У Італії фізкультурно-оздоровча діяльність набула найвищого рівня в аспекті підготовки кваліфікованих спеціалістів по її організації та проведенню. Так, наприклад, на базі Міланського інституту фізичної культури здійснюється підготовка магістрів за трьома напрямами: «Теорія фізичної культури», «Адаптивна фізична культура», «Фізична культура для людей похилого віку», тоді як в Інституті фізичної культури м. Флоренція ‒ за програмою «Менеджмент фізичної культури». Таким чином, на державному рівні країна піклується про наявність компетентних фахівців, які спроможні організувати та якісно проводити фізкультуро-оздоровчу діяльність серед різних вікових груп населення, дбаючи про здоров’я нації.</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4"/>
          <w:sz w:val="28"/>
          <w:szCs w:val="28"/>
          <w:lang w:val="uk-UA" w:eastAsia="ru-RU"/>
        </w:rPr>
      </w:pPr>
      <w:r w:rsidRPr="009A4E54">
        <w:rPr>
          <w:rFonts w:ascii="Times New Roman" w:eastAsia="Times New Roman" w:hAnsi="Times New Roman" w:cs="Times New Roman"/>
          <w:color w:val="000000"/>
          <w:spacing w:val="-4"/>
          <w:sz w:val="28"/>
          <w:szCs w:val="28"/>
          <w:lang w:val="uk-UA" w:eastAsia="ru-RU"/>
        </w:rPr>
        <w:t>У Великій Британії існують спортивні університети, де при кафедрах фізичної культури або фізичної культури і спорту організовується фізкультурно-оздоровча діяльність. Навчання студентів там проводять як викладачі, так і спеціально навчені тренери. Кожне заняття розпочинається з гімнастики, тобто розігріву м’язів і «розтяжки» та є обов’язковим для студентів різних спеціальностей та профілів. У кінці семестру студенти складають залік із фізичної культури. Метою оздоровчої фізичної культури Англії є не лише спортивна підготовка молоді й формування в молодого покоління прагнення до високих спортивних стандартів, а й активізація активного (здорового) способу життя та систематичних занять різними видами спорту [4].</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Особливого значення приділяють фізкультурно-оздоровчій діяльності в університетах Китаю та Японії. Так, у кожному університеті Китаю передбачена спортивно-оздоровча діяльність як обов’язкова складова фізичного виховання. В одному з найвідоміших університетів Шанхаю – SISU ‒ на спортивно-оздоровчій діяльності зроблено основний акцент. Спортивний університет «</w:t>
      </w:r>
      <w:proofErr w:type="spellStart"/>
      <w:r w:rsidRPr="009A4E54">
        <w:rPr>
          <w:rFonts w:ascii="Times New Roman" w:eastAsia="Times New Roman" w:hAnsi="Times New Roman" w:cs="Times New Roman"/>
          <w:color w:val="000000"/>
          <w:sz w:val="28"/>
          <w:szCs w:val="28"/>
          <w:lang w:val="uk-UA" w:eastAsia="ru-RU"/>
        </w:rPr>
        <w:t>Shanghai</w:t>
      </w:r>
      <w:proofErr w:type="spellEnd"/>
      <w:r w:rsidRPr="009A4E54">
        <w:rPr>
          <w:rFonts w:ascii="Times New Roman" w:eastAsia="Times New Roman" w:hAnsi="Times New Roman" w:cs="Times New Roman"/>
          <w:color w:val="000000"/>
          <w:sz w:val="28"/>
          <w:szCs w:val="28"/>
          <w:lang w:val="uk-UA" w:eastAsia="ru-RU"/>
        </w:rPr>
        <w:t xml:space="preserve"> </w:t>
      </w:r>
      <w:proofErr w:type="spellStart"/>
      <w:r w:rsidRPr="009A4E54">
        <w:rPr>
          <w:rFonts w:ascii="Times New Roman" w:eastAsia="Times New Roman" w:hAnsi="Times New Roman" w:cs="Times New Roman"/>
          <w:color w:val="000000"/>
          <w:sz w:val="28"/>
          <w:szCs w:val="28"/>
          <w:lang w:val="uk-UA" w:eastAsia="ru-RU"/>
        </w:rPr>
        <w:t>tiyu</w:t>
      </w:r>
      <w:proofErr w:type="spellEnd"/>
      <w:r w:rsidRPr="009A4E54">
        <w:rPr>
          <w:rFonts w:ascii="Times New Roman" w:eastAsia="Times New Roman" w:hAnsi="Times New Roman" w:cs="Times New Roman"/>
          <w:color w:val="000000"/>
          <w:sz w:val="28"/>
          <w:szCs w:val="28"/>
          <w:lang w:val="uk-UA" w:eastAsia="ru-RU"/>
        </w:rPr>
        <w:t xml:space="preserve"> </w:t>
      </w:r>
      <w:proofErr w:type="spellStart"/>
      <w:r w:rsidRPr="009A4E54">
        <w:rPr>
          <w:rFonts w:ascii="Times New Roman" w:eastAsia="Times New Roman" w:hAnsi="Times New Roman" w:cs="Times New Roman"/>
          <w:color w:val="000000"/>
          <w:sz w:val="28"/>
          <w:szCs w:val="28"/>
          <w:lang w:val="uk-UA" w:eastAsia="ru-RU"/>
        </w:rPr>
        <w:t>daxue</w:t>
      </w:r>
      <w:proofErr w:type="spellEnd"/>
      <w:r w:rsidRPr="009A4E54">
        <w:rPr>
          <w:rFonts w:ascii="Times New Roman" w:eastAsia="Times New Roman" w:hAnsi="Times New Roman" w:cs="Times New Roman"/>
          <w:color w:val="000000"/>
          <w:sz w:val="28"/>
          <w:szCs w:val="28"/>
          <w:lang w:val="uk-UA" w:eastAsia="ru-RU"/>
        </w:rPr>
        <w:t xml:space="preserve">» навчає студентів великій </w:t>
      </w:r>
      <w:r w:rsidRPr="009A4E54">
        <w:rPr>
          <w:rFonts w:ascii="Times New Roman" w:eastAsia="Times New Roman" w:hAnsi="Times New Roman" w:cs="Times New Roman"/>
          <w:color w:val="000000"/>
          <w:sz w:val="28"/>
          <w:szCs w:val="28"/>
          <w:lang w:val="uk-UA" w:eastAsia="ru-RU"/>
        </w:rPr>
        <w:lastRenderedPageBreak/>
        <w:t xml:space="preserve">кількості видів спорту. Обов’язковим є поділ студентів за віком та на групи відповідно до спортивного спрямування. Крім того, у спортивних університетах проводять теоретичні заняття, де студенти вивчають не лише спортивні, а й </w:t>
      </w:r>
      <w:proofErr w:type="spellStart"/>
      <w:r w:rsidRPr="009A4E54">
        <w:rPr>
          <w:rFonts w:ascii="Times New Roman" w:eastAsia="Times New Roman" w:hAnsi="Times New Roman" w:cs="Times New Roman"/>
          <w:color w:val="000000"/>
          <w:sz w:val="28"/>
          <w:szCs w:val="28"/>
          <w:lang w:val="uk-UA" w:eastAsia="ru-RU"/>
        </w:rPr>
        <w:t>медико-біологічні</w:t>
      </w:r>
      <w:proofErr w:type="spellEnd"/>
      <w:r w:rsidRPr="009A4E54">
        <w:rPr>
          <w:rFonts w:ascii="Times New Roman" w:eastAsia="Times New Roman" w:hAnsi="Times New Roman" w:cs="Times New Roman"/>
          <w:color w:val="000000"/>
          <w:sz w:val="28"/>
          <w:szCs w:val="28"/>
          <w:lang w:val="uk-UA" w:eastAsia="ru-RU"/>
        </w:rPr>
        <w:t xml:space="preserve"> дисципліни [5, с. 26-28].</w:t>
      </w:r>
    </w:p>
    <w:p w:rsidR="009A4E54" w:rsidRPr="009A4E54" w:rsidRDefault="009A4E54" w:rsidP="009A4E54">
      <w:pPr>
        <w:spacing w:after="0" w:line="240" w:lineRule="auto"/>
        <w:ind w:firstLine="709"/>
        <w:jc w:val="both"/>
        <w:rPr>
          <w:rFonts w:ascii="Times New Roman" w:eastAsia="Times New Roman" w:hAnsi="Times New Roman" w:cs="Times New Roman"/>
          <w:color w:val="000000"/>
          <w:spacing w:val="-8"/>
          <w:sz w:val="28"/>
          <w:szCs w:val="28"/>
          <w:lang w:val="uk-UA" w:eastAsia="ru-RU"/>
        </w:rPr>
      </w:pPr>
      <w:r w:rsidRPr="009A4E54">
        <w:rPr>
          <w:rFonts w:ascii="Times New Roman" w:eastAsia="Times New Roman" w:hAnsi="Times New Roman" w:cs="Times New Roman"/>
          <w:color w:val="000000"/>
          <w:spacing w:val="-8"/>
          <w:sz w:val="28"/>
          <w:szCs w:val="28"/>
          <w:lang w:val="uk-UA" w:eastAsia="ru-RU"/>
        </w:rPr>
        <w:t xml:space="preserve">Цікавий досвід має Японія, де фізичне оздоровлення є національною ідеєю, на якій зосереджують особливу увагу. Викладач фізичного виховання як і учитель ‒ одна з найпрестижніших і найбільш оплачуваних професій у цій країні. У школах як і в </w:t>
      </w:r>
      <w:proofErr w:type="spellStart"/>
      <w:r w:rsidRPr="009A4E54">
        <w:rPr>
          <w:rFonts w:ascii="Times New Roman" w:eastAsia="Times New Roman" w:hAnsi="Times New Roman" w:cs="Times New Roman"/>
          <w:color w:val="000000"/>
          <w:spacing w:val="-8"/>
          <w:sz w:val="28"/>
          <w:szCs w:val="28"/>
          <w:lang w:val="uk-UA" w:eastAsia="ru-RU"/>
        </w:rPr>
        <w:t>ВУЗах</w:t>
      </w:r>
      <w:proofErr w:type="spellEnd"/>
      <w:r w:rsidRPr="009A4E54">
        <w:rPr>
          <w:rFonts w:ascii="Times New Roman" w:eastAsia="Times New Roman" w:hAnsi="Times New Roman" w:cs="Times New Roman"/>
          <w:color w:val="000000"/>
          <w:spacing w:val="-8"/>
          <w:sz w:val="28"/>
          <w:szCs w:val="28"/>
          <w:lang w:val="uk-UA" w:eastAsia="ru-RU"/>
        </w:rPr>
        <w:t xml:space="preserve"> викладають 8-10 видів спорту, за кожен вид відповідає окремий учитель/викладач. Загальний обсяг фізичного виховання становить 4 години щотижня для юнаків та 2 години для дівчат, а також 3 години ‒ для юнаків і дівчат у спортивних секціях. Таким чином, майже 40 % студентів займаються спортивним оздоровленням не менше ніж 9 годин на тиждень [</w:t>
      </w:r>
      <w:hyperlink r:id="rId6" w:anchor="_bookmark168#_bookmark168" w:history="1">
        <w:r w:rsidRPr="009A4E54">
          <w:rPr>
            <w:rFonts w:ascii="Times New Roman" w:eastAsia="Times New Roman" w:hAnsi="Times New Roman" w:cs="Times New Roman"/>
            <w:color w:val="000000"/>
            <w:spacing w:val="-8"/>
            <w:sz w:val="28"/>
            <w:szCs w:val="28"/>
            <w:lang w:val="uk-UA" w:eastAsia="ru-RU"/>
          </w:rPr>
          <w:t>5,</w:t>
        </w:r>
      </w:hyperlink>
      <w:r w:rsidRPr="009A4E54">
        <w:rPr>
          <w:rFonts w:ascii="Times New Roman" w:eastAsia="Times New Roman" w:hAnsi="Times New Roman" w:cs="Times New Roman"/>
          <w:spacing w:val="-8"/>
          <w:sz w:val="24"/>
          <w:szCs w:val="24"/>
          <w:lang w:val="uk-UA" w:eastAsia="ru-RU"/>
        </w:rPr>
        <w:t xml:space="preserve"> </w:t>
      </w:r>
      <w:r w:rsidRPr="009A4E54">
        <w:rPr>
          <w:rFonts w:ascii="Times New Roman" w:eastAsia="Times New Roman" w:hAnsi="Times New Roman" w:cs="Times New Roman"/>
          <w:spacing w:val="-8"/>
          <w:sz w:val="28"/>
          <w:szCs w:val="28"/>
          <w:lang w:val="uk-UA" w:eastAsia="ru-RU"/>
        </w:rPr>
        <w:t>с. 12</w:t>
      </w:r>
      <w:r w:rsidRPr="009A4E54">
        <w:rPr>
          <w:rFonts w:ascii="Times New Roman" w:eastAsia="Times New Roman" w:hAnsi="Times New Roman" w:cs="Times New Roman"/>
          <w:spacing w:val="-8"/>
          <w:sz w:val="24"/>
          <w:szCs w:val="24"/>
          <w:lang w:val="uk-UA" w:eastAsia="ru-RU"/>
        </w:rPr>
        <w:t xml:space="preserve"> </w:t>
      </w:r>
      <w:r w:rsidRPr="009A4E54">
        <w:rPr>
          <w:rFonts w:ascii="Times New Roman" w:eastAsia="Times New Roman" w:hAnsi="Times New Roman" w:cs="Times New Roman"/>
          <w:color w:val="000000"/>
          <w:spacing w:val="-8"/>
          <w:sz w:val="28"/>
          <w:szCs w:val="28"/>
          <w:lang w:val="uk-UA" w:eastAsia="ru-RU"/>
        </w:rPr>
        <w:t>].</w:t>
      </w:r>
    </w:p>
    <w:p w:rsidR="009A4E54" w:rsidRPr="009A4E54" w:rsidRDefault="009A4E54" w:rsidP="009A4E54">
      <w:pPr>
        <w:spacing w:after="0" w:line="240" w:lineRule="auto"/>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 xml:space="preserve">У США фізкультурно-оздоровча діяльність у закладах вищої освіти контролюється не лише регіонально, а й державними органами. В університетах США немає обов'язкових занять з фізичного виховання, проте студенти активно займаються в спортивних секціях і центрах фізичного оздоровлення, організованих при університетах. </w:t>
      </w:r>
    </w:p>
    <w:p w:rsidR="009A4E54" w:rsidRPr="009A4E54" w:rsidRDefault="009A4E54" w:rsidP="009A4E54">
      <w:pPr>
        <w:spacing w:after="0" w:line="320" w:lineRule="exact"/>
        <w:ind w:firstLine="709"/>
        <w:jc w:val="both"/>
        <w:rPr>
          <w:rFonts w:ascii="Times New Roman" w:eastAsia="Times New Roman" w:hAnsi="Times New Roman" w:cs="Times New Roman"/>
          <w:color w:val="000000"/>
          <w:sz w:val="28"/>
          <w:szCs w:val="28"/>
          <w:lang w:val="uk-UA" w:eastAsia="ru-RU"/>
        </w:rPr>
      </w:pPr>
      <w:r w:rsidRPr="009A4E54">
        <w:rPr>
          <w:rFonts w:ascii="Times New Roman" w:eastAsia="Times New Roman" w:hAnsi="Times New Roman" w:cs="Times New Roman"/>
          <w:color w:val="000000"/>
          <w:sz w:val="28"/>
          <w:szCs w:val="28"/>
          <w:lang w:val="uk-UA" w:eastAsia="ru-RU"/>
        </w:rPr>
        <w:t>Отже, на основі аналізу та узагальнення літературних джерел з’ясували, що фізкультурно-оздоровча діяльність у країнах ближнього і дальнього зарубіжжя є систематичною та постійно діючою. При університетах створено різноманітні фізкультурно-оздоровчі програми, постійно діють спортивні секції. Контролюють цю діяльність як органи державної влади, так і регіональні та місцеві. Організовується така діяльність задля формування, збільшення та зміцнення здоров’я студентської молоді, пропагуючи здоровий або активний спосіб життя.</w:t>
      </w:r>
    </w:p>
    <w:p w:rsidR="009A4E54" w:rsidRPr="009A4E54" w:rsidRDefault="009A4E54" w:rsidP="009A4E54">
      <w:pPr>
        <w:suppressAutoHyphens/>
        <w:spacing w:after="0" w:line="320" w:lineRule="exact"/>
        <w:ind w:firstLine="709"/>
        <w:jc w:val="both"/>
        <w:rPr>
          <w:rFonts w:ascii="Times New Roman" w:eastAsia="Times New Roman" w:hAnsi="Times New Roman" w:cs="Times New Roman"/>
          <w:i/>
          <w:spacing w:val="-2"/>
          <w:sz w:val="24"/>
          <w:szCs w:val="24"/>
          <w:lang w:val="uk-UA" w:eastAsia="ar-SA"/>
        </w:rPr>
      </w:pPr>
    </w:p>
    <w:p w:rsidR="009A4E54" w:rsidRPr="009A4E54" w:rsidRDefault="009A4E54" w:rsidP="009A4E54">
      <w:pPr>
        <w:suppressAutoHyphens/>
        <w:spacing w:after="0" w:line="320" w:lineRule="exact"/>
        <w:ind w:firstLine="709"/>
        <w:jc w:val="center"/>
        <w:rPr>
          <w:rFonts w:ascii="Times New Roman" w:eastAsia="Times New Roman" w:hAnsi="Times New Roman" w:cs="Times New Roman"/>
          <w:i/>
          <w:spacing w:val="-2"/>
          <w:sz w:val="24"/>
          <w:szCs w:val="24"/>
          <w:lang w:val="uk-UA" w:eastAsia="ar-SA"/>
        </w:rPr>
      </w:pPr>
      <w:r w:rsidRPr="009A4E54">
        <w:rPr>
          <w:rFonts w:ascii="Times New Roman" w:eastAsia="Times New Roman" w:hAnsi="Times New Roman" w:cs="Times New Roman"/>
          <w:i/>
          <w:spacing w:val="-2"/>
          <w:sz w:val="24"/>
          <w:szCs w:val="24"/>
          <w:lang w:val="uk-UA" w:eastAsia="ar-SA"/>
        </w:rPr>
        <w:t>Література:</w:t>
      </w:r>
    </w:p>
    <w:p w:rsidR="009A4E54" w:rsidRPr="009A4E54" w:rsidRDefault="009A4E54" w:rsidP="009A4E54">
      <w:pPr>
        <w:suppressAutoHyphens/>
        <w:spacing w:after="0" w:line="280" w:lineRule="exact"/>
        <w:ind w:firstLine="709"/>
        <w:jc w:val="both"/>
        <w:rPr>
          <w:rFonts w:ascii="Times New Roman" w:eastAsia="Times New Roman" w:hAnsi="Times New Roman" w:cs="Times New Roman"/>
          <w:i/>
          <w:spacing w:val="-2"/>
          <w:sz w:val="24"/>
          <w:szCs w:val="24"/>
          <w:lang w:val="uk-UA" w:eastAsia="ar-SA"/>
        </w:rPr>
      </w:pPr>
      <w:r w:rsidRPr="009A4E54">
        <w:rPr>
          <w:rFonts w:ascii="Times New Roman" w:eastAsia="Times New Roman" w:hAnsi="Times New Roman" w:cs="Times New Roman"/>
          <w:i/>
          <w:sz w:val="24"/>
          <w:szCs w:val="24"/>
          <w:lang w:val="uk-UA" w:eastAsia="ar-SA"/>
        </w:rPr>
        <w:t xml:space="preserve">1. Винник Н. </w:t>
      </w:r>
      <w:r w:rsidRPr="009A4E54">
        <w:rPr>
          <w:rFonts w:ascii="Times New Roman" w:eastAsia="Times New Roman" w:hAnsi="Times New Roman" w:cs="Times New Roman"/>
          <w:i/>
          <w:spacing w:val="-3"/>
          <w:sz w:val="24"/>
          <w:szCs w:val="24"/>
          <w:lang w:val="uk-UA" w:eastAsia="ar-SA"/>
        </w:rPr>
        <w:t xml:space="preserve">М. </w:t>
      </w:r>
      <w:r w:rsidRPr="009A4E54">
        <w:rPr>
          <w:rFonts w:ascii="Times New Roman" w:eastAsia="Times New Roman" w:hAnsi="Times New Roman" w:cs="Times New Roman"/>
          <w:i/>
          <w:sz w:val="24"/>
          <w:szCs w:val="24"/>
          <w:lang w:val="uk-UA" w:eastAsia="ar-SA"/>
        </w:rPr>
        <w:t xml:space="preserve">Сутність і зміст поняття спортивно-оздоровчої діяльності / Н. М. Винник // </w:t>
      </w:r>
      <w:proofErr w:type="spellStart"/>
      <w:r w:rsidRPr="009A4E54">
        <w:rPr>
          <w:rFonts w:ascii="Times New Roman" w:eastAsia="Times New Roman" w:hAnsi="Times New Roman" w:cs="Times New Roman"/>
          <w:i/>
          <w:sz w:val="24"/>
          <w:szCs w:val="24"/>
          <w:lang w:val="uk-UA" w:eastAsia="ar-SA"/>
        </w:rPr>
        <w:t>Science</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and</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Education</w:t>
      </w:r>
      <w:proofErr w:type="spellEnd"/>
      <w:r w:rsidRPr="009A4E54">
        <w:rPr>
          <w:rFonts w:ascii="Times New Roman" w:eastAsia="Times New Roman" w:hAnsi="Times New Roman" w:cs="Times New Roman"/>
          <w:i/>
          <w:sz w:val="24"/>
          <w:szCs w:val="24"/>
          <w:lang w:val="uk-UA" w:eastAsia="ar-SA"/>
        </w:rPr>
        <w:t xml:space="preserve"> a </w:t>
      </w:r>
      <w:proofErr w:type="spellStart"/>
      <w:r w:rsidRPr="009A4E54">
        <w:rPr>
          <w:rFonts w:ascii="Times New Roman" w:eastAsia="Times New Roman" w:hAnsi="Times New Roman" w:cs="Times New Roman"/>
          <w:i/>
          <w:sz w:val="24"/>
          <w:szCs w:val="24"/>
          <w:lang w:val="uk-UA" w:eastAsia="ar-SA"/>
        </w:rPr>
        <w:t>New</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Dimension</w:t>
      </w:r>
      <w:proofErr w:type="spellEnd"/>
      <w:r w:rsidRPr="009A4E54">
        <w:rPr>
          <w:rFonts w:ascii="Times New Roman" w:eastAsia="Times New Roman" w:hAnsi="Times New Roman" w:cs="Times New Roman"/>
          <w:i/>
          <w:sz w:val="24"/>
          <w:szCs w:val="24"/>
          <w:lang w:val="uk-UA" w:eastAsia="ar-SA"/>
        </w:rPr>
        <w:t xml:space="preserve">. ‒ </w:t>
      </w:r>
      <w:proofErr w:type="spellStart"/>
      <w:r w:rsidRPr="009A4E54">
        <w:rPr>
          <w:rFonts w:ascii="Times New Roman" w:eastAsia="Times New Roman" w:hAnsi="Times New Roman" w:cs="Times New Roman"/>
          <w:i/>
          <w:sz w:val="24"/>
          <w:szCs w:val="24"/>
          <w:lang w:val="uk-UA" w:eastAsia="ar-SA"/>
        </w:rPr>
        <w:t>Pedagogy</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and</w:t>
      </w:r>
      <w:proofErr w:type="spellEnd"/>
      <w:r w:rsidRPr="009A4E54">
        <w:rPr>
          <w:rFonts w:ascii="Times New Roman" w:eastAsia="Times New Roman" w:hAnsi="Times New Roman" w:cs="Times New Roman"/>
          <w:i/>
          <w:sz w:val="24"/>
          <w:szCs w:val="24"/>
          <w:lang w:val="uk-UA" w:eastAsia="ar-SA"/>
        </w:rPr>
        <w:t xml:space="preserve"> </w:t>
      </w:r>
      <w:proofErr w:type="spellStart"/>
      <w:r w:rsidRPr="009A4E54">
        <w:rPr>
          <w:rFonts w:ascii="Times New Roman" w:eastAsia="Times New Roman" w:hAnsi="Times New Roman" w:cs="Times New Roman"/>
          <w:i/>
          <w:sz w:val="24"/>
          <w:szCs w:val="24"/>
          <w:lang w:val="uk-UA" w:eastAsia="ar-SA"/>
        </w:rPr>
        <w:t>Psychology</w:t>
      </w:r>
      <w:proofErr w:type="spellEnd"/>
      <w:r w:rsidRPr="009A4E54">
        <w:rPr>
          <w:rFonts w:ascii="Times New Roman" w:eastAsia="Times New Roman" w:hAnsi="Times New Roman" w:cs="Times New Roman"/>
          <w:i/>
          <w:sz w:val="24"/>
          <w:szCs w:val="24"/>
          <w:lang w:val="uk-UA" w:eastAsia="ar-SA"/>
        </w:rPr>
        <w:t xml:space="preserve">. ‒ 2016. ‒ </w:t>
      </w:r>
      <w:r w:rsidRPr="009A4E54">
        <w:rPr>
          <w:rFonts w:ascii="Times New Roman" w:eastAsia="Times New Roman" w:hAnsi="Times New Roman" w:cs="Times New Roman"/>
          <w:i/>
          <w:spacing w:val="-3"/>
          <w:sz w:val="24"/>
          <w:szCs w:val="24"/>
          <w:lang w:val="uk-UA" w:eastAsia="ar-SA"/>
        </w:rPr>
        <w:t xml:space="preserve">IV </w:t>
      </w:r>
      <w:r w:rsidRPr="009A4E54">
        <w:rPr>
          <w:rFonts w:ascii="Times New Roman" w:eastAsia="Times New Roman" w:hAnsi="Times New Roman" w:cs="Times New Roman"/>
          <w:i/>
          <w:sz w:val="24"/>
          <w:szCs w:val="24"/>
          <w:lang w:val="uk-UA" w:eastAsia="ar-SA"/>
        </w:rPr>
        <w:t xml:space="preserve">(42). ‒ </w:t>
      </w:r>
      <w:proofErr w:type="spellStart"/>
      <w:r w:rsidRPr="009A4E54">
        <w:rPr>
          <w:rFonts w:ascii="Times New Roman" w:eastAsia="Times New Roman" w:hAnsi="Times New Roman" w:cs="Times New Roman"/>
          <w:i/>
          <w:sz w:val="24"/>
          <w:szCs w:val="24"/>
          <w:lang w:val="uk-UA" w:eastAsia="ar-SA"/>
        </w:rPr>
        <w:t>Issue</w:t>
      </w:r>
      <w:proofErr w:type="spellEnd"/>
      <w:r w:rsidRPr="009A4E54">
        <w:rPr>
          <w:rFonts w:ascii="Times New Roman" w:eastAsia="Times New Roman" w:hAnsi="Times New Roman" w:cs="Times New Roman"/>
          <w:i/>
          <w:sz w:val="24"/>
          <w:szCs w:val="24"/>
          <w:lang w:val="uk-UA" w:eastAsia="ar-SA"/>
        </w:rPr>
        <w:t xml:space="preserve"> : 87. ‒ Р.</w:t>
      </w:r>
      <w:r w:rsidRPr="009A4E54">
        <w:rPr>
          <w:rFonts w:ascii="Times New Roman" w:eastAsia="Times New Roman" w:hAnsi="Times New Roman" w:cs="Times New Roman"/>
          <w:i/>
          <w:spacing w:val="10"/>
          <w:sz w:val="24"/>
          <w:szCs w:val="24"/>
          <w:lang w:val="uk-UA" w:eastAsia="ar-SA"/>
        </w:rPr>
        <w:t xml:space="preserve"> </w:t>
      </w:r>
      <w:r w:rsidRPr="009A4E54">
        <w:rPr>
          <w:rFonts w:ascii="Times New Roman" w:eastAsia="Times New Roman" w:hAnsi="Times New Roman" w:cs="Times New Roman"/>
          <w:i/>
          <w:sz w:val="24"/>
          <w:szCs w:val="24"/>
          <w:lang w:val="uk-UA" w:eastAsia="ar-SA"/>
        </w:rPr>
        <w:t>45‒49.</w:t>
      </w:r>
    </w:p>
    <w:p w:rsidR="009A4E54" w:rsidRPr="009A4E54" w:rsidRDefault="009A4E54" w:rsidP="009A4E54">
      <w:pPr>
        <w:spacing w:after="0" w:line="280" w:lineRule="exact"/>
        <w:ind w:firstLine="709"/>
        <w:contextualSpacing/>
        <w:jc w:val="both"/>
        <w:rPr>
          <w:rFonts w:ascii="Times New Roman" w:eastAsia="Calibri" w:hAnsi="Times New Roman" w:cs="Times New Roman"/>
          <w:i/>
          <w:sz w:val="24"/>
          <w:szCs w:val="24"/>
          <w:lang w:val="uk-UA" w:eastAsia="ru-RU"/>
        </w:rPr>
      </w:pPr>
      <w:r w:rsidRPr="009A4E54">
        <w:rPr>
          <w:rFonts w:ascii="Times New Roman" w:eastAsia="Calibri" w:hAnsi="Times New Roman" w:cs="Times New Roman"/>
          <w:i/>
          <w:sz w:val="24"/>
          <w:szCs w:val="24"/>
          <w:lang w:val="uk-UA" w:eastAsia="ru-RU"/>
        </w:rPr>
        <w:t xml:space="preserve">2. Рибалко Л.М. Педагогічні умови формування здорового способу життя в студентської молоді / Л.М. Рибалко // Вісник Чернігівського національного педагогічного університету імені Т.Г. Шевченка [Текст]. Вип. 147. Т. ІІ / Чернігівський національний педагогічний університет імені Т.Г. Шевченка ; гол. ред. </w:t>
      </w:r>
      <w:proofErr w:type="spellStart"/>
      <w:r w:rsidRPr="009A4E54">
        <w:rPr>
          <w:rFonts w:ascii="Times New Roman" w:eastAsia="Calibri" w:hAnsi="Times New Roman" w:cs="Times New Roman"/>
          <w:i/>
          <w:sz w:val="24"/>
          <w:szCs w:val="24"/>
          <w:lang w:val="uk-UA" w:eastAsia="ru-RU"/>
        </w:rPr>
        <w:t>Носко</w:t>
      </w:r>
      <w:proofErr w:type="spellEnd"/>
      <w:r w:rsidRPr="009A4E54">
        <w:rPr>
          <w:rFonts w:ascii="Times New Roman" w:eastAsia="Calibri" w:hAnsi="Times New Roman" w:cs="Times New Roman"/>
          <w:i/>
          <w:sz w:val="24"/>
          <w:szCs w:val="24"/>
          <w:lang w:val="uk-UA" w:eastAsia="ru-RU"/>
        </w:rPr>
        <w:t xml:space="preserve"> М.О. – Чернігів : ЧНПУ, 2017. – С. 118-121. </w:t>
      </w:r>
      <w:proofErr w:type="spellStart"/>
      <w:r w:rsidRPr="009A4E54">
        <w:rPr>
          <w:rFonts w:ascii="Times New Roman" w:eastAsia="Calibri" w:hAnsi="Times New Roman" w:cs="Times New Roman"/>
          <w:i/>
          <w:sz w:val="24"/>
          <w:szCs w:val="24"/>
          <w:lang w:val="uk-UA" w:eastAsia="ru-RU"/>
        </w:rPr>
        <w:t>–Серія</w:t>
      </w:r>
      <w:proofErr w:type="spellEnd"/>
      <w:r w:rsidRPr="009A4E54">
        <w:rPr>
          <w:rFonts w:ascii="Times New Roman" w:eastAsia="Calibri" w:hAnsi="Times New Roman" w:cs="Times New Roman"/>
          <w:i/>
          <w:sz w:val="24"/>
          <w:szCs w:val="24"/>
          <w:lang w:val="uk-UA" w:eastAsia="ru-RU"/>
        </w:rPr>
        <w:t>: Педагогічні науки. Фізичне виховання та спорт).</w:t>
      </w:r>
    </w:p>
    <w:p w:rsidR="009A4E54" w:rsidRPr="009A4E54" w:rsidRDefault="009A4E54" w:rsidP="009A4E54">
      <w:pPr>
        <w:widowControl w:val="0"/>
        <w:tabs>
          <w:tab w:val="left" w:pos="1080"/>
          <w:tab w:val="left" w:pos="1260"/>
          <w:tab w:val="left" w:pos="1677"/>
        </w:tabs>
        <w:autoSpaceDE w:val="0"/>
        <w:autoSpaceDN w:val="0"/>
        <w:spacing w:after="0" w:line="280" w:lineRule="exact"/>
        <w:ind w:firstLine="709"/>
        <w:contextualSpacing/>
        <w:jc w:val="both"/>
        <w:rPr>
          <w:rFonts w:ascii="Times New Roman" w:eastAsia="Times New Roman" w:hAnsi="Times New Roman" w:cs="Times New Roman"/>
          <w:i/>
          <w:sz w:val="24"/>
          <w:szCs w:val="24"/>
          <w:lang w:val="uk-UA"/>
        </w:rPr>
      </w:pPr>
      <w:r w:rsidRPr="009A4E54">
        <w:rPr>
          <w:rFonts w:ascii="Times New Roman" w:eastAsia="Times New Roman" w:hAnsi="Times New Roman" w:cs="Times New Roman"/>
          <w:i/>
          <w:sz w:val="24"/>
          <w:szCs w:val="24"/>
          <w:lang w:val="uk-UA"/>
        </w:rPr>
        <w:t xml:space="preserve">3. </w:t>
      </w:r>
      <w:proofErr w:type="spellStart"/>
      <w:r w:rsidRPr="009A4E54">
        <w:rPr>
          <w:rFonts w:ascii="Times New Roman" w:eastAsia="Times New Roman" w:hAnsi="Times New Roman" w:cs="Times New Roman"/>
          <w:i/>
          <w:sz w:val="24"/>
          <w:szCs w:val="24"/>
          <w:lang w:val="uk-UA"/>
        </w:rPr>
        <w:t>Язловецький</w:t>
      </w:r>
      <w:proofErr w:type="spellEnd"/>
      <w:r w:rsidRPr="009A4E54">
        <w:rPr>
          <w:rFonts w:ascii="Times New Roman" w:eastAsia="Times New Roman" w:hAnsi="Times New Roman" w:cs="Times New Roman"/>
          <w:i/>
          <w:sz w:val="24"/>
          <w:szCs w:val="24"/>
          <w:lang w:val="uk-UA"/>
        </w:rPr>
        <w:t xml:space="preserve"> В. С. Спортивно-масова та фізкультурно-оздоровча робота у вищій школі : </w:t>
      </w:r>
      <w:proofErr w:type="spellStart"/>
      <w:r w:rsidRPr="009A4E54">
        <w:rPr>
          <w:rFonts w:ascii="Times New Roman" w:eastAsia="Times New Roman" w:hAnsi="Times New Roman" w:cs="Times New Roman"/>
          <w:i/>
          <w:sz w:val="24"/>
          <w:szCs w:val="24"/>
          <w:lang w:val="uk-UA"/>
        </w:rPr>
        <w:t>навч</w:t>
      </w:r>
      <w:proofErr w:type="spellEnd"/>
      <w:r w:rsidRPr="009A4E54">
        <w:rPr>
          <w:rFonts w:ascii="Times New Roman" w:eastAsia="Times New Roman" w:hAnsi="Times New Roman" w:cs="Times New Roman"/>
          <w:i/>
          <w:sz w:val="24"/>
          <w:szCs w:val="24"/>
          <w:lang w:val="uk-UA"/>
        </w:rPr>
        <w:t xml:space="preserve">. </w:t>
      </w:r>
      <w:proofErr w:type="spellStart"/>
      <w:r w:rsidRPr="009A4E54">
        <w:rPr>
          <w:rFonts w:ascii="Times New Roman" w:eastAsia="Times New Roman" w:hAnsi="Times New Roman" w:cs="Times New Roman"/>
          <w:i/>
          <w:sz w:val="24"/>
          <w:szCs w:val="24"/>
          <w:lang w:val="uk-UA"/>
        </w:rPr>
        <w:t>посіб</w:t>
      </w:r>
      <w:proofErr w:type="spellEnd"/>
      <w:r w:rsidRPr="009A4E54">
        <w:rPr>
          <w:rFonts w:ascii="Times New Roman" w:eastAsia="Times New Roman" w:hAnsi="Times New Roman" w:cs="Times New Roman"/>
          <w:i/>
          <w:sz w:val="24"/>
          <w:szCs w:val="24"/>
          <w:lang w:val="uk-UA"/>
        </w:rPr>
        <w:t xml:space="preserve">. / В. С. </w:t>
      </w:r>
      <w:proofErr w:type="spellStart"/>
      <w:r w:rsidRPr="009A4E54">
        <w:rPr>
          <w:rFonts w:ascii="Times New Roman" w:eastAsia="Times New Roman" w:hAnsi="Times New Roman" w:cs="Times New Roman"/>
          <w:i/>
          <w:sz w:val="24"/>
          <w:szCs w:val="24"/>
          <w:lang w:val="uk-UA"/>
        </w:rPr>
        <w:t>Язловецький</w:t>
      </w:r>
      <w:proofErr w:type="spellEnd"/>
      <w:r w:rsidRPr="009A4E54">
        <w:rPr>
          <w:rFonts w:ascii="Times New Roman" w:eastAsia="Times New Roman" w:hAnsi="Times New Roman" w:cs="Times New Roman"/>
          <w:i/>
          <w:sz w:val="24"/>
          <w:szCs w:val="24"/>
          <w:lang w:val="uk-UA"/>
        </w:rPr>
        <w:t xml:space="preserve">, А. Л. </w:t>
      </w:r>
      <w:proofErr w:type="spellStart"/>
      <w:r w:rsidRPr="009A4E54">
        <w:rPr>
          <w:rFonts w:ascii="Times New Roman" w:eastAsia="Times New Roman" w:hAnsi="Times New Roman" w:cs="Times New Roman"/>
          <w:i/>
          <w:sz w:val="24"/>
          <w:szCs w:val="24"/>
          <w:lang w:val="uk-UA"/>
        </w:rPr>
        <w:t>Турчак</w:t>
      </w:r>
      <w:proofErr w:type="spellEnd"/>
      <w:r w:rsidRPr="009A4E54">
        <w:rPr>
          <w:rFonts w:ascii="Times New Roman" w:eastAsia="Times New Roman" w:hAnsi="Times New Roman" w:cs="Times New Roman"/>
          <w:i/>
          <w:sz w:val="24"/>
          <w:szCs w:val="24"/>
          <w:lang w:val="uk-UA"/>
        </w:rPr>
        <w:t>, Г. А. Лещенко. – Кіровоград : РВВ КДПУ ім. В. Винниченка, 2006. – 284</w:t>
      </w:r>
      <w:r w:rsidRPr="009A4E54">
        <w:rPr>
          <w:rFonts w:ascii="Times New Roman" w:eastAsia="Times New Roman" w:hAnsi="Times New Roman" w:cs="Times New Roman"/>
          <w:i/>
          <w:spacing w:val="-2"/>
          <w:sz w:val="24"/>
          <w:szCs w:val="24"/>
          <w:lang w:val="uk-UA"/>
        </w:rPr>
        <w:t xml:space="preserve"> </w:t>
      </w:r>
      <w:r w:rsidRPr="009A4E54">
        <w:rPr>
          <w:rFonts w:ascii="Times New Roman" w:eastAsia="Times New Roman" w:hAnsi="Times New Roman" w:cs="Times New Roman"/>
          <w:i/>
          <w:spacing w:val="-5"/>
          <w:sz w:val="24"/>
          <w:szCs w:val="24"/>
          <w:lang w:val="uk-UA"/>
        </w:rPr>
        <w:t>с.</w:t>
      </w:r>
    </w:p>
    <w:p w:rsidR="009A4E54" w:rsidRPr="009A4E54" w:rsidRDefault="009A4E54" w:rsidP="009A4E54">
      <w:pPr>
        <w:suppressAutoHyphens/>
        <w:spacing w:after="0" w:line="280" w:lineRule="exact"/>
        <w:ind w:firstLine="709"/>
        <w:jc w:val="both"/>
        <w:rPr>
          <w:rFonts w:ascii="Times New Roman" w:eastAsia="Times New Roman" w:hAnsi="Times New Roman" w:cs="Times New Roman"/>
          <w:i/>
          <w:spacing w:val="-4"/>
          <w:sz w:val="24"/>
          <w:szCs w:val="24"/>
          <w:lang w:val="en-US" w:eastAsia="ar-SA"/>
        </w:rPr>
      </w:pPr>
      <w:r w:rsidRPr="009A4E54">
        <w:rPr>
          <w:rFonts w:ascii="Times New Roman" w:eastAsia="Times New Roman" w:hAnsi="Times New Roman" w:cs="Times New Roman"/>
          <w:i/>
          <w:spacing w:val="-4"/>
          <w:sz w:val="24"/>
          <w:szCs w:val="24"/>
          <w:lang w:val="uk-UA" w:eastAsia="ar-SA"/>
        </w:rPr>
        <w:t>4. </w:t>
      </w:r>
      <w:proofErr w:type="spellStart"/>
      <w:r w:rsidRPr="009A4E54">
        <w:rPr>
          <w:rFonts w:ascii="Times New Roman" w:eastAsia="Times New Roman" w:hAnsi="Times New Roman" w:cs="Times New Roman"/>
          <w:i/>
          <w:spacing w:val="-4"/>
          <w:sz w:val="24"/>
          <w:szCs w:val="24"/>
          <w:lang w:val="en-US" w:eastAsia="ar-SA"/>
        </w:rPr>
        <w:t>Kosiewicz</w:t>
      </w:r>
      <w:proofErr w:type="spellEnd"/>
      <w:r w:rsidRPr="009A4E54">
        <w:rPr>
          <w:rFonts w:ascii="Times New Roman" w:eastAsia="Times New Roman" w:hAnsi="Times New Roman" w:cs="Times New Roman"/>
          <w:i/>
          <w:spacing w:val="-4"/>
          <w:sz w:val="24"/>
          <w:szCs w:val="24"/>
          <w:lang w:val="en-US" w:eastAsia="ar-SA"/>
        </w:rPr>
        <w:t xml:space="preserve"> J. Social and Biological Context of Physical Culture and Sport // Physical culture and Sport. </w:t>
      </w:r>
      <w:proofErr w:type="gramStart"/>
      <w:r w:rsidRPr="009A4E54">
        <w:rPr>
          <w:rFonts w:ascii="Times New Roman" w:eastAsia="Times New Roman" w:hAnsi="Times New Roman" w:cs="Times New Roman"/>
          <w:i/>
          <w:spacing w:val="-4"/>
          <w:sz w:val="24"/>
          <w:szCs w:val="24"/>
          <w:lang w:val="en-US" w:eastAsia="ar-SA"/>
        </w:rPr>
        <w:t>Studies and Research, 2010.</w:t>
      </w:r>
      <w:proofErr w:type="gramEnd"/>
      <w:r w:rsidRPr="009A4E54">
        <w:rPr>
          <w:rFonts w:ascii="Times New Roman" w:eastAsia="Times New Roman" w:hAnsi="Times New Roman" w:cs="Times New Roman"/>
          <w:i/>
          <w:spacing w:val="-4"/>
          <w:sz w:val="24"/>
          <w:szCs w:val="24"/>
          <w:lang w:val="en-US" w:eastAsia="ar-SA"/>
        </w:rPr>
        <w:t xml:space="preserve"> Volume L I, p. 5-31.</w:t>
      </w:r>
    </w:p>
    <w:p w:rsidR="009A4E54" w:rsidRPr="009A4E54" w:rsidRDefault="009A4E54" w:rsidP="009A4E54">
      <w:pPr>
        <w:suppressAutoHyphens/>
        <w:spacing w:after="0" w:line="280" w:lineRule="exact"/>
        <w:ind w:firstLine="709"/>
        <w:jc w:val="both"/>
        <w:rPr>
          <w:rFonts w:ascii="Times New Roman" w:eastAsia="Times New Roman" w:hAnsi="Times New Roman" w:cs="Times New Roman"/>
          <w:i/>
          <w:sz w:val="24"/>
          <w:szCs w:val="24"/>
          <w:lang w:val="uk-UA" w:eastAsia="ar-SA"/>
        </w:rPr>
      </w:pPr>
      <w:r w:rsidRPr="009A4E54">
        <w:rPr>
          <w:rFonts w:ascii="Times New Roman" w:eastAsia="Times New Roman" w:hAnsi="Times New Roman" w:cs="Times New Roman"/>
          <w:i/>
          <w:sz w:val="24"/>
          <w:szCs w:val="24"/>
          <w:lang w:val="uk-UA" w:eastAsia="ar-SA"/>
        </w:rPr>
        <w:t>5. </w:t>
      </w:r>
      <w:proofErr w:type="spellStart"/>
      <w:r w:rsidRPr="009A4E54">
        <w:rPr>
          <w:rFonts w:ascii="Times New Roman" w:eastAsia="Times New Roman" w:hAnsi="Times New Roman" w:cs="Times New Roman"/>
          <w:i/>
          <w:sz w:val="24"/>
          <w:szCs w:val="24"/>
          <w:lang w:val="en-US" w:eastAsia="ar-SA"/>
        </w:rPr>
        <w:t>Pawlikowska-Piechotka</w:t>
      </w:r>
      <w:proofErr w:type="spellEnd"/>
      <w:r w:rsidRPr="009A4E54">
        <w:rPr>
          <w:rFonts w:ascii="Times New Roman" w:eastAsia="Times New Roman" w:hAnsi="Times New Roman" w:cs="Times New Roman"/>
          <w:i/>
          <w:sz w:val="24"/>
          <w:szCs w:val="24"/>
          <w:lang w:val="en-US" w:eastAsia="ar-SA"/>
        </w:rPr>
        <w:t xml:space="preserve"> A., </w:t>
      </w:r>
      <w:proofErr w:type="spellStart"/>
      <w:r w:rsidRPr="009A4E54">
        <w:rPr>
          <w:rFonts w:ascii="Times New Roman" w:eastAsia="Times New Roman" w:hAnsi="Times New Roman" w:cs="Times New Roman"/>
          <w:i/>
          <w:sz w:val="24"/>
          <w:szCs w:val="24"/>
          <w:lang w:val="en-US" w:eastAsia="ar-SA"/>
        </w:rPr>
        <w:t>Sawicka</w:t>
      </w:r>
      <w:proofErr w:type="spellEnd"/>
      <w:r w:rsidRPr="009A4E54">
        <w:rPr>
          <w:rFonts w:ascii="Times New Roman" w:eastAsia="Times New Roman" w:hAnsi="Times New Roman" w:cs="Times New Roman"/>
          <w:i/>
          <w:sz w:val="24"/>
          <w:szCs w:val="24"/>
          <w:lang w:val="en-US" w:eastAsia="ar-SA"/>
        </w:rPr>
        <w:t xml:space="preserve"> K. Sport and Recreation </w:t>
      </w:r>
      <w:proofErr w:type="gramStart"/>
      <w:r w:rsidRPr="009A4E54">
        <w:rPr>
          <w:rFonts w:ascii="Times New Roman" w:eastAsia="Times New Roman" w:hAnsi="Times New Roman" w:cs="Times New Roman"/>
          <w:i/>
          <w:sz w:val="24"/>
          <w:szCs w:val="24"/>
          <w:lang w:val="en-US" w:eastAsia="ar-SA"/>
        </w:rPr>
        <w:t>Grounds :</w:t>
      </w:r>
      <w:proofErr w:type="gramEnd"/>
      <w:r w:rsidRPr="009A4E54">
        <w:rPr>
          <w:rFonts w:ascii="Times New Roman" w:eastAsia="Times New Roman" w:hAnsi="Times New Roman" w:cs="Times New Roman"/>
          <w:i/>
          <w:sz w:val="24"/>
          <w:szCs w:val="24"/>
          <w:lang w:val="en-US" w:eastAsia="ar-SA"/>
        </w:rPr>
        <w:t xml:space="preserve"> Urban Society Expectations // Physical culture and Sport. </w:t>
      </w:r>
      <w:proofErr w:type="gramStart"/>
      <w:r w:rsidRPr="009A4E54">
        <w:rPr>
          <w:rFonts w:ascii="Times New Roman" w:eastAsia="Times New Roman" w:hAnsi="Times New Roman" w:cs="Times New Roman"/>
          <w:i/>
          <w:sz w:val="24"/>
          <w:szCs w:val="24"/>
          <w:lang w:val="en-US" w:eastAsia="ar-SA"/>
        </w:rPr>
        <w:t>Studies and Research, 2013.</w:t>
      </w:r>
      <w:proofErr w:type="gramEnd"/>
      <w:r w:rsidRPr="009A4E54">
        <w:rPr>
          <w:rFonts w:ascii="Times New Roman" w:eastAsia="Times New Roman" w:hAnsi="Times New Roman" w:cs="Times New Roman"/>
          <w:i/>
          <w:sz w:val="24"/>
          <w:szCs w:val="24"/>
          <w:lang w:val="en-US" w:eastAsia="ar-SA"/>
        </w:rPr>
        <w:t xml:space="preserve"> Volume L VII, p. 33-43.</w:t>
      </w:r>
    </w:p>
    <w:p w:rsidR="009A4E54" w:rsidRPr="009A4E54" w:rsidRDefault="009A4E54" w:rsidP="009A4E54">
      <w:pPr>
        <w:suppressAutoHyphens/>
        <w:spacing w:after="0" w:line="240" w:lineRule="auto"/>
        <w:ind w:firstLine="709"/>
        <w:jc w:val="both"/>
        <w:rPr>
          <w:rFonts w:ascii="Times New Roman" w:eastAsia="Times New Roman" w:hAnsi="Times New Roman" w:cs="Times New Roman"/>
          <w:b/>
          <w:sz w:val="28"/>
          <w:szCs w:val="28"/>
          <w:lang w:val="uk-UA" w:eastAsia="ar-SA"/>
        </w:rPr>
      </w:pP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A430B"/>
    <w:multiLevelType w:val="hybridMultilevel"/>
    <w:tmpl w:val="9304A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54"/>
    <w:rsid w:val="00481C00"/>
    <w:rsid w:val="004D5484"/>
    <w:rsid w:val="009A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5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1058;&#1045;&#1061;&#1059;&#1053;&#1048;&#1042;&#1045;&#1056;&#1057;&#1048;&#1058;&#1045;&#1058;\&#1050;&#1059;&#1056;&#1057;&#1054;&#1042;&#1048;\&#1074;&#1072;&#1089;&#1080;&#1083;&#1100;&#1082;&#1086;&#1074;\&#1076;&#1080;&#1089;&#1077;&#1088;&#1090;&#1072;&#1094;.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2020-05-17T17:14:00Z</dcterms:created>
  <dcterms:modified xsi:type="dcterms:W3CDTF">2020-05-17T17:15:00Z</dcterms:modified>
</cp:coreProperties>
</file>