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879A" w14:textId="77777777" w:rsidR="006601A1" w:rsidRPr="000E2AA9" w:rsidRDefault="006601A1" w:rsidP="000E2AA9">
      <w:pPr>
        <w:pStyle w:val="p1"/>
        <w:jc w:val="center"/>
        <w:rPr>
          <w:sz w:val="28"/>
          <w:szCs w:val="28"/>
        </w:rPr>
      </w:pPr>
      <w:r w:rsidRPr="000E2AA9">
        <w:rPr>
          <w:rStyle w:val="s1"/>
          <w:rFonts w:ascii="Times New Roman" w:hAnsi="Times New Roman"/>
          <w:sz w:val="28"/>
          <w:szCs w:val="28"/>
        </w:rPr>
        <w:t>МІНІСТЕРСТВО ОСВІТИ І НАУКИ УКРАЇНИ</w:t>
      </w:r>
    </w:p>
    <w:p w14:paraId="7EA2D38B" w14:textId="77777777" w:rsidR="006601A1" w:rsidRPr="000E2AA9" w:rsidRDefault="006601A1" w:rsidP="000E2AA9">
      <w:pPr>
        <w:pStyle w:val="p1"/>
        <w:jc w:val="center"/>
        <w:rPr>
          <w:sz w:val="28"/>
          <w:szCs w:val="28"/>
        </w:rPr>
      </w:pPr>
      <w:r w:rsidRPr="000E2AA9">
        <w:rPr>
          <w:rStyle w:val="s1"/>
          <w:rFonts w:ascii="Times New Roman" w:hAnsi="Times New Roman"/>
          <w:sz w:val="28"/>
          <w:szCs w:val="28"/>
        </w:rPr>
        <w:t>НАЦІОНАЛЬНИЙ УНІВЕРСИТЕТ</w:t>
      </w:r>
    </w:p>
    <w:p w14:paraId="479A68F7" w14:textId="77777777" w:rsidR="006601A1" w:rsidRPr="000E2AA9" w:rsidRDefault="006601A1" w:rsidP="000E2AA9">
      <w:pPr>
        <w:pStyle w:val="p1"/>
        <w:jc w:val="center"/>
        <w:rPr>
          <w:sz w:val="28"/>
          <w:szCs w:val="28"/>
        </w:rPr>
      </w:pPr>
      <w:r w:rsidRPr="000E2AA9">
        <w:rPr>
          <w:rStyle w:val="s1"/>
          <w:rFonts w:ascii="Times New Roman" w:hAnsi="Times New Roman"/>
          <w:sz w:val="28"/>
          <w:szCs w:val="28"/>
        </w:rPr>
        <w:t>«ПОЛТАВСЬКА ПОЛІТЕХНІКА ІМЕНІ ЮРІЯ КОНДРАТЮКА»</w:t>
      </w:r>
    </w:p>
    <w:p w14:paraId="09B9B41C" w14:textId="77777777" w:rsidR="006601A1" w:rsidRPr="000E2AA9" w:rsidRDefault="006601A1" w:rsidP="000E2AA9">
      <w:pPr>
        <w:pStyle w:val="p1"/>
        <w:jc w:val="center"/>
        <w:rPr>
          <w:sz w:val="28"/>
          <w:szCs w:val="28"/>
        </w:rPr>
      </w:pPr>
      <w:r w:rsidRPr="000E2AA9">
        <w:rPr>
          <w:rStyle w:val="s1"/>
          <w:rFonts w:ascii="Times New Roman" w:hAnsi="Times New Roman"/>
          <w:sz w:val="28"/>
          <w:szCs w:val="28"/>
        </w:rPr>
        <w:t>Факультет філології, психології та педагогіки</w:t>
      </w:r>
    </w:p>
    <w:p w14:paraId="343F4A9F" w14:textId="77777777" w:rsidR="006601A1" w:rsidRDefault="006601A1" w:rsidP="000E2AA9">
      <w:pPr>
        <w:pStyle w:val="p1"/>
        <w:jc w:val="center"/>
        <w:rPr>
          <w:rStyle w:val="s1"/>
          <w:rFonts w:ascii="Times New Roman" w:hAnsi="Times New Roman"/>
          <w:sz w:val="28"/>
          <w:szCs w:val="28"/>
          <w:lang w:val="uk-UA"/>
        </w:rPr>
      </w:pPr>
      <w:r w:rsidRPr="000E2AA9">
        <w:rPr>
          <w:rStyle w:val="s1"/>
          <w:rFonts w:ascii="Times New Roman" w:hAnsi="Times New Roman"/>
          <w:sz w:val="28"/>
          <w:szCs w:val="28"/>
        </w:rPr>
        <w:t>Кафедра загального мовознавства та іноземних мов</w:t>
      </w:r>
    </w:p>
    <w:p w14:paraId="429D3134" w14:textId="3AA2BD01" w:rsidR="004140B6" w:rsidRDefault="00523062" w:rsidP="005719A0">
      <w:pPr>
        <w:pStyle w:val="p1"/>
        <w:jc w:val="center"/>
        <w:rPr>
          <w:rStyle w:val="s1"/>
          <w:rFonts w:ascii="Times New Roman" w:hAnsi="Times New Roman"/>
          <w:sz w:val="28"/>
          <w:szCs w:val="28"/>
          <w:lang w:val="uk-UA"/>
        </w:rPr>
      </w:pPr>
      <w:r>
        <w:rPr>
          <w:rStyle w:val="s1"/>
          <w:rFonts w:ascii="Times New Roman" w:hAnsi="Times New Roman"/>
          <w:sz w:val="28"/>
          <w:szCs w:val="28"/>
          <w:lang w:val="uk-UA"/>
        </w:rPr>
        <w:t xml:space="preserve">                                    </w:t>
      </w:r>
    </w:p>
    <w:p w14:paraId="69E11864" w14:textId="77777777" w:rsidR="004140B6" w:rsidRDefault="004140B6" w:rsidP="003A6254">
      <w:pPr>
        <w:pStyle w:val="p1"/>
        <w:jc w:val="center"/>
        <w:rPr>
          <w:rStyle w:val="s1"/>
          <w:rFonts w:ascii="Times New Roman" w:hAnsi="Times New Roman"/>
          <w:sz w:val="28"/>
          <w:szCs w:val="28"/>
          <w:lang w:val="uk-UA"/>
        </w:rPr>
      </w:pPr>
    </w:p>
    <w:p w14:paraId="7B1E954B" w14:textId="205F4DF4" w:rsidR="006601A1" w:rsidRPr="000E2AA9" w:rsidRDefault="004140B6" w:rsidP="003A6254">
      <w:pPr>
        <w:pStyle w:val="p1"/>
        <w:jc w:val="center"/>
        <w:rPr>
          <w:sz w:val="28"/>
          <w:szCs w:val="28"/>
        </w:rPr>
      </w:pPr>
      <w:r>
        <w:rPr>
          <w:rStyle w:val="s1"/>
          <w:rFonts w:ascii="Times New Roman" w:hAnsi="Times New Roman"/>
          <w:sz w:val="28"/>
          <w:szCs w:val="28"/>
          <w:lang w:val="uk-UA"/>
        </w:rPr>
        <w:t xml:space="preserve">                                     </w:t>
      </w:r>
      <w:r w:rsidR="006601A1" w:rsidRPr="000E2AA9">
        <w:rPr>
          <w:rStyle w:val="s2"/>
          <w:sz w:val="28"/>
          <w:szCs w:val="28"/>
        </w:rPr>
        <w:t>Рекомендовано до захисту</w:t>
      </w:r>
    </w:p>
    <w:p w14:paraId="5F524EC9" w14:textId="41DEEE0D" w:rsidR="006601A1" w:rsidRPr="000E2AA9" w:rsidRDefault="00496614" w:rsidP="00496614">
      <w:pPr>
        <w:pStyle w:val="p1"/>
        <w:rPr>
          <w:sz w:val="28"/>
          <w:szCs w:val="28"/>
        </w:rPr>
      </w:pPr>
      <w:r>
        <w:rPr>
          <w:rStyle w:val="s2"/>
          <w:sz w:val="28"/>
          <w:szCs w:val="28"/>
          <w:lang w:val="uk-UA"/>
        </w:rPr>
        <w:t xml:space="preserve">                                                            </w:t>
      </w:r>
      <w:r w:rsidR="004140B6">
        <w:rPr>
          <w:rStyle w:val="s2"/>
          <w:sz w:val="28"/>
          <w:szCs w:val="28"/>
          <w:lang w:val="uk-UA"/>
        </w:rPr>
        <w:t xml:space="preserve">   </w:t>
      </w:r>
      <w:r w:rsidR="006601A1" w:rsidRPr="000E2AA9">
        <w:rPr>
          <w:rStyle w:val="s2"/>
          <w:sz w:val="28"/>
          <w:szCs w:val="28"/>
        </w:rPr>
        <w:t>Протокол засідання кафедри № ____</w:t>
      </w:r>
    </w:p>
    <w:p w14:paraId="73A56E7A" w14:textId="5A433FE1" w:rsidR="006601A1" w:rsidRPr="000E2AA9" w:rsidRDefault="00496614" w:rsidP="00496614">
      <w:pPr>
        <w:pStyle w:val="p1"/>
        <w:jc w:val="center"/>
        <w:rPr>
          <w:sz w:val="28"/>
          <w:szCs w:val="28"/>
        </w:rPr>
      </w:pPr>
      <w:r>
        <w:rPr>
          <w:rStyle w:val="s2"/>
          <w:sz w:val="28"/>
          <w:szCs w:val="28"/>
          <w:lang w:val="uk-UA"/>
        </w:rPr>
        <w:t xml:space="preserve">                                                  </w:t>
      </w:r>
      <w:r w:rsidR="006601A1" w:rsidRPr="000E2AA9">
        <w:rPr>
          <w:rStyle w:val="s2"/>
          <w:sz w:val="28"/>
          <w:szCs w:val="28"/>
        </w:rPr>
        <w:t>від «____» _____________ 20__ р.</w:t>
      </w:r>
    </w:p>
    <w:p w14:paraId="2C8C2905" w14:textId="577DCC92" w:rsidR="006601A1" w:rsidRPr="000E2AA9" w:rsidRDefault="00523062" w:rsidP="003A6254">
      <w:pPr>
        <w:pStyle w:val="p1"/>
        <w:jc w:val="right"/>
        <w:rPr>
          <w:sz w:val="28"/>
          <w:szCs w:val="28"/>
        </w:rPr>
      </w:pPr>
      <w:r>
        <w:rPr>
          <w:rStyle w:val="s2"/>
          <w:sz w:val="28"/>
          <w:szCs w:val="28"/>
          <w:lang w:val="uk-UA"/>
        </w:rPr>
        <w:t xml:space="preserve"> </w:t>
      </w:r>
      <w:r w:rsidR="006601A1" w:rsidRPr="000E2AA9">
        <w:rPr>
          <w:rStyle w:val="s2"/>
          <w:sz w:val="28"/>
          <w:szCs w:val="28"/>
        </w:rPr>
        <w:t>Завідувач кафедри ___________________</w:t>
      </w:r>
    </w:p>
    <w:p w14:paraId="180E7179" w14:textId="3ABC4CDD" w:rsidR="006601A1" w:rsidRPr="00523062" w:rsidRDefault="00523062" w:rsidP="00523062">
      <w:pPr>
        <w:pStyle w:val="p2"/>
        <w:jc w:val="center"/>
        <w:rPr>
          <w:sz w:val="28"/>
          <w:szCs w:val="28"/>
          <w:vertAlign w:val="superscript"/>
        </w:rPr>
      </w:pPr>
      <w:r>
        <w:rPr>
          <w:rStyle w:val="s3"/>
          <w:sz w:val="28"/>
          <w:szCs w:val="28"/>
          <w:vertAlign w:val="superscript"/>
          <w:lang w:val="uk-UA"/>
        </w:rPr>
        <w:t xml:space="preserve">                                                                                                                                                      </w:t>
      </w:r>
      <w:r w:rsidR="006601A1" w:rsidRPr="00523062">
        <w:rPr>
          <w:rStyle w:val="s3"/>
          <w:sz w:val="28"/>
          <w:szCs w:val="28"/>
          <w:vertAlign w:val="superscript"/>
        </w:rPr>
        <w:t>(прізвище та ініціали)</w:t>
      </w:r>
    </w:p>
    <w:p w14:paraId="7D23DB76" w14:textId="191963D6" w:rsidR="006601A1" w:rsidRPr="00B637FE" w:rsidRDefault="006601A1" w:rsidP="003A6254">
      <w:pPr>
        <w:pStyle w:val="p3"/>
        <w:jc w:val="right"/>
        <w:rPr>
          <w:sz w:val="28"/>
          <w:szCs w:val="28"/>
          <w:lang w:val="uk-UA"/>
        </w:rPr>
      </w:pPr>
      <w:r w:rsidRPr="000E2AA9">
        <w:rPr>
          <w:rStyle w:val="s4"/>
          <w:sz w:val="28"/>
          <w:szCs w:val="28"/>
        </w:rPr>
        <w:t>_________________</w:t>
      </w:r>
    </w:p>
    <w:p w14:paraId="63A73A06" w14:textId="59FC2E25" w:rsidR="006601A1" w:rsidRPr="00B637FE" w:rsidRDefault="00B637FE" w:rsidP="00B637FE">
      <w:pPr>
        <w:pStyle w:val="p2"/>
        <w:jc w:val="center"/>
        <w:rPr>
          <w:sz w:val="28"/>
          <w:szCs w:val="28"/>
          <w:vertAlign w:val="superscript"/>
        </w:rPr>
      </w:pPr>
      <w:r>
        <w:rPr>
          <w:rStyle w:val="s3"/>
          <w:sz w:val="28"/>
          <w:szCs w:val="28"/>
          <w:vertAlign w:val="superscript"/>
          <w:lang w:val="uk-UA"/>
        </w:rPr>
        <w:t xml:space="preserve">                                                                                                                                                            </w:t>
      </w:r>
      <w:r w:rsidR="006601A1" w:rsidRPr="00B637FE">
        <w:rPr>
          <w:rStyle w:val="s3"/>
          <w:sz w:val="28"/>
          <w:szCs w:val="28"/>
          <w:vertAlign w:val="superscript"/>
        </w:rPr>
        <w:t>(підпис)</w:t>
      </w:r>
    </w:p>
    <w:p w14:paraId="042DE7E2" w14:textId="77777777" w:rsidR="00134190" w:rsidRDefault="00134190" w:rsidP="000E2AA9">
      <w:pPr>
        <w:pStyle w:val="p1"/>
        <w:jc w:val="center"/>
        <w:rPr>
          <w:rStyle w:val="s1"/>
          <w:rFonts w:ascii="Times New Roman" w:hAnsi="Times New Roman"/>
          <w:sz w:val="28"/>
          <w:szCs w:val="28"/>
          <w:lang w:val="uk-UA"/>
        </w:rPr>
      </w:pPr>
    </w:p>
    <w:p w14:paraId="67D8BA91" w14:textId="77777777" w:rsidR="00134190" w:rsidRDefault="00134190" w:rsidP="000E2AA9">
      <w:pPr>
        <w:pStyle w:val="p1"/>
        <w:jc w:val="center"/>
        <w:rPr>
          <w:rStyle w:val="s1"/>
          <w:rFonts w:ascii="Times New Roman" w:hAnsi="Times New Roman"/>
          <w:sz w:val="28"/>
          <w:szCs w:val="28"/>
          <w:lang w:val="uk-UA"/>
        </w:rPr>
      </w:pPr>
    </w:p>
    <w:p w14:paraId="2169D146" w14:textId="702573CF" w:rsidR="006601A1" w:rsidRPr="000E2AA9" w:rsidRDefault="006601A1" w:rsidP="000E2AA9">
      <w:pPr>
        <w:pStyle w:val="p1"/>
        <w:jc w:val="center"/>
        <w:rPr>
          <w:sz w:val="28"/>
          <w:szCs w:val="28"/>
        </w:rPr>
      </w:pPr>
      <w:r w:rsidRPr="000E2AA9">
        <w:rPr>
          <w:rStyle w:val="s1"/>
          <w:rFonts w:ascii="Times New Roman" w:hAnsi="Times New Roman"/>
          <w:sz w:val="28"/>
          <w:szCs w:val="28"/>
        </w:rPr>
        <w:t>КВАЛІФІКАЦІЙНА РОБОТА</w:t>
      </w:r>
    </w:p>
    <w:p w14:paraId="738E1CC7" w14:textId="77777777" w:rsidR="006601A1" w:rsidRPr="000E2AA9" w:rsidRDefault="006601A1" w:rsidP="000E2AA9">
      <w:pPr>
        <w:pStyle w:val="p1"/>
        <w:jc w:val="center"/>
        <w:rPr>
          <w:sz w:val="28"/>
          <w:szCs w:val="28"/>
        </w:rPr>
      </w:pPr>
      <w:r w:rsidRPr="000E2AA9">
        <w:rPr>
          <w:rStyle w:val="s1"/>
          <w:rFonts w:ascii="Times New Roman" w:hAnsi="Times New Roman"/>
          <w:sz w:val="28"/>
          <w:szCs w:val="28"/>
        </w:rPr>
        <w:t>на здобуття освітнього ступеня «Магістр»</w:t>
      </w:r>
    </w:p>
    <w:p w14:paraId="2DF300E5" w14:textId="77777777" w:rsidR="006601A1" w:rsidRPr="000E2AA9" w:rsidRDefault="006601A1" w:rsidP="000E2AA9">
      <w:pPr>
        <w:pStyle w:val="p1"/>
        <w:jc w:val="center"/>
        <w:rPr>
          <w:sz w:val="28"/>
          <w:szCs w:val="28"/>
        </w:rPr>
      </w:pPr>
      <w:r w:rsidRPr="000E2AA9">
        <w:rPr>
          <w:rStyle w:val="s2"/>
          <w:sz w:val="28"/>
          <w:szCs w:val="28"/>
        </w:rPr>
        <w:t>спеціальності 014 «Середня освіта»,</w:t>
      </w:r>
    </w:p>
    <w:p w14:paraId="5E761BBE" w14:textId="77777777" w:rsidR="006601A1" w:rsidRDefault="006601A1" w:rsidP="000E2AA9">
      <w:pPr>
        <w:pStyle w:val="p1"/>
        <w:jc w:val="center"/>
        <w:rPr>
          <w:rStyle w:val="s2"/>
          <w:sz w:val="28"/>
          <w:szCs w:val="28"/>
          <w:lang w:val="uk-UA"/>
        </w:rPr>
      </w:pPr>
      <w:r w:rsidRPr="000E2AA9">
        <w:rPr>
          <w:rStyle w:val="s2"/>
          <w:sz w:val="28"/>
          <w:szCs w:val="28"/>
        </w:rPr>
        <w:t>спеціалізації 014.021 «Англійська мова та зарубіжна література»</w:t>
      </w:r>
    </w:p>
    <w:p w14:paraId="3F363860" w14:textId="77777777" w:rsidR="00963442" w:rsidRPr="00963442" w:rsidRDefault="00963442" w:rsidP="000E2AA9">
      <w:pPr>
        <w:pStyle w:val="p1"/>
        <w:jc w:val="center"/>
        <w:rPr>
          <w:sz w:val="28"/>
          <w:szCs w:val="28"/>
          <w:lang w:val="uk-UA"/>
        </w:rPr>
      </w:pPr>
    </w:p>
    <w:p w14:paraId="74133DF5" w14:textId="24CC3EB5" w:rsidR="006601A1" w:rsidRDefault="005B5349" w:rsidP="000E2AA9">
      <w:pPr>
        <w:pStyle w:val="p1"/>
        <w:jc w:val="center"/>
        <w:rPr>
          <w:sz w:val="28"/>
          <w:szCs w:val="28"/>
          <w:lang w:val="uk-UA"/>
        </w:rPr>
      </w:pPr>
      <w:r>
        <w:rPr>
          <w:sz w:val="28"/>
          <w:szCs w:val="28"/>
          <w:lang w:val="uk-UA"/>
        </w:rPr>
        <w:t>Д</w:t>
      </w:r>
      <w:r w:rsidR="00941593">
        <w:rPr>
          <w:sz w:val="28"/>
          <w:szCs w:val="28"/>
          <w:lang w:val="uk-UA"/>
        </w:rPr>
        <w:t>ОПОВНЕН</w:t>
      </w:r>
      <w:r>
        <w:rPr>
          <w:sz w:val="28"/>
          <w:szCs w:val="28"/>
          <w:lang w:val="uk-UA"/>
        </w:rPr>
        <w:t xml:space="preserve">А </w:t>
      </w:r>
      <w:r w:rsidR="00941593">
        <w:rPr>
          <w:sz w:val="28"/>
          <w:szCs w:val="28"/>
          <w:lang w:val="uk-UA"/>
        </w:rPr>
        <w:t>РЕАЛЬ</w:t>
      </w:r>
      <w:r>
        <w:rPr>
          <w:sz w:val="28"/>
          <w:szCs w:val="28"/>
          <w:lang w:val="uk-UA"/>
        </w:rPr>
        <w:t>НІСТЬ</w:t>
      </w:r>
      <w:r w:rsidR="00941593">
        <w:rPr>
          <w:sz w:val="28"/>
          <w:szCs w:val="28"/>
          <w:lang w:val="uk-UA"/>
        </w:rPr>
        <w:t xml:space="preserve">: </w:t>
      </w:r>
      <w:r w:rsidR="004E624D">
        <w:rPr>
          <w:sz w:val="28"/>
          <w:szCs w:val="28"/>
          <w:lang w:val="uk-UA"/>
        </w:rPr>
        <w:t xml:space="preserve">МОЖЛИВОСТІ </w:t>
      </w:r>
      <w:r w:rsidR="004E624D">
        <w:rPr>
          <w:sz w:val="28"/>
          <w:szCs w:val="28"/>
          <w:lang w:val="en-US"/>
        </w:rPr>
        <w:t>AR</w:t>
      </w:r>
      <w:r w:rsidR="004E624D" w:rsidRPr="007137E5">
        <w:rPr>
          <w:sz w:val="28"/>
          <w:szCs w:val="28"/>
          <w:lang w:val="uk-UA"/>
        </w:rPr>
        <w:t xml:space="preserve"> </w:t>
      </w:r>
      <w:r w:rsidR="004E624D">
        <w:rPr>
          <w:sz w:val="28"/>
          <w:szCs w:val="28"/>
          <w:lang w:val="uk-UA"/>
        </w:rPr>
        <w:t>ДЛЯ ІМЕРСИВНОГО НАВЧАННЯ АНГЛ</w:t>
      </w:r>
      <w:r w:rsidR="0029653A">
        <w:rPr>
          <w:sz w:val="28"/>
          <w:szCs w:val="28"/>
          <w:lang w:val="uk-UA"/>
        </w:rPr>
        <w:t>ІЙСЬКОЇ МОВИ</w:t>
      </w:r>
    </w:p>
    <w:p w14:paraId="13F87AE9" w14:textId="77777777" w:rsidR="0029653A" w:rsidRDefault="0029653A" w:rsidP="005719A0">
      <w:pPr>
        <w:pStyle w:val="p1"/>
        <w:rPr>
          <w:sz w:val="28"/>
          <w:szCs w:val="28"/>
          <w:lang w:val="uk-UA"/>
        </w:rPr>
      </w:pPr>
    </w:p>
    <w:p w14:paraId="7542BC06" w14:textId="77777777" w:rsidR="00C159EE" w:rsidRPr="004E624D" w:rsidRDefault="00C159EE" w:rsidP="005719A0">
      <w:pPr>
        <w:pStyle w:val="p1"/>
        <w:rPr>
          <w:sz w:val="28"/>
          <w:szCs w:val="28"/>
          <w:lang w:val="uk-UA"/>
        </w:rPr>
      </w:pPr>
    </w:p>
    <w:p w14:paraId="213CDC76" w14:textId="1FB2E5E5" w:rsidR="006601A1" w:rsidRPr="000E2AA9" w:rsidRDefault="00361C61" w:rsidP="00361C61">
      <w:pPr>
        <w:pStyle w:val="p1"/>
        <w:jc w:val="center"/>
        <w:rPr>
          <w:sz w:val="28"/>
          <w:szCs w:val="28"/>
        </w:rPr>
      </w:pPr>
      <w:r>
        <w:rPr>
          <w:rStyle w:val="s1"/>
          <w:rFonts w:ascii="Times New Roman" w:hAnsi="Times New Roman"/>
          <w:sz w:val="28"/>
          <w:szCs w:val="28"/>
          <w:lang w:val="uk-UA"/>
        </w:rPr>
        <w:t xml:space="preserve"> </w:t>
      </w:r>
      <w:r w:rsidR="001A7C5A">
        <w:rPr>
          <w:rStyle w:val="s1"/>
          <w:rFonts w:ascii="Times New Roman" w:hAnsi="Times New Roman"/>
          <w:sz w:val="28"/>
          <w:szCs w:val="28"/>
          <w:lang w:val="uk-UA"/>
        </w:rPr>
        <w:t xml:space="preserve">          </w:t>
      </w:r>
      <w:r w:rsidR="006601A1" w:rsidRPr="000E2AA9">
        <w:rPr>
          <w:rStyle w:val="s1"/>
          <w:rFonts w:ascii="Times New Roman" w:hAnsi="Times New Roman"/>
          <w:sz w:val="28"/>
          <w:szCs w:val="28"/>
        </w:rPr>
        <w:t>Виконавець:</w:t>
      </w:r>
    </w:p>
    <w:p w14:paraId="36E26978" w14:textId="5DF3B498" w:rsidR="006601A1" w:rsidRPr="00C331D5" w:rsidRDefault="001A7C5A" w:rsidP="001A7C5A">
      <w:pPr>
        <w:pStyle w:val="p1"/>
        <w:jc w:val="center"/>
        <w:rPr>
          <w:sz w:val="28"/>
          <w:szCs w:val="28"/>
          <w:lang w:val="uk-UA"/>
        </w:rPr>
      </w:pPr>
      <w:r>
        <w:rPr>
          <w:rStyle w:val="s2"/>
          <w:sz w:val="28"/>
          <w:szCs w:val="28"/>
          <w:lang w:val="uk-UA"/>
        </w:rPr>
        <w:t xml:space="preserve">                                                      </w:t>
      </w:r>
      <w:r w:rsidR="006601A1" w:rsidRPr="000E2AA9">
        <w:rPr>
          <w:rStyle w:val="s2"/>
          <w:sz w:val="28"/>
          <w:szCs w:val="28"/>
        </w:rPr>
        <w:t xml:space="preserve">Студент(ка) </w:t>
      </w:r>
      <w:r w:rsidR="002A653E">
        <w:rPr>
          <w:rStyle w:val="s2"/>
          <w:sz w:val="28"/>
          <w:szCs w:val="28"/>
          <w:lang w:val="uk-UA"/>
        </w:rPr>
        <w:t>2</w:t>
      </w:r>
      <w:r w:rsidR="006601A1" w:rsidRPr="000E2AA9">
        <w:rPr>
          <w:rStyle w:val="s2"/>
          <w:sz w:val="28"/>
          <w:szCs w:val="28"/>
        </w:rPr>
        <w:t xml:space="preserve"> курсу, групи </w:t>
      </w:r>
      <w:r w:rsidR="00C331D5">
        <w:rPr>
          <w:rStyle w:val="s2"/>
          <w:sz w:val="28"/>
          <w:szCs w:val="28"/>
          <w:lang w:val="uk-UA"/>
        </w:rPr>
        <w:t>601 - ФО</w:t>
      </w:r>
    </w:p>
    <w:p w14:paraId="26F4E8D4" w14:textId="22B6C8D4" w:rsidR="006601A1" w:rsidRPr="00EF286B" w:rsidRDefault="00EF286B" w:rsidP="00963442">
      <w:pPr>
        <w:pStyle w:val="p1"/>
        <w:jc w:val="right"/>
        <w:rPr>
          <w:sz w:val="28"/>
          <w:szCs w:val="28"/>
          <w:lang w:val="uk-UA"/>
        </w:rPr>
      </w:pPr>
      <w:r w:rsidRPr="000E2AA9">
        <w:rPr>
          <w:rStyle w:val="s2"/>
          <w:sz w:val="28"/>
          <w:szCs w:val="28"/>
        </w:rPr>
        <w:t>______</w:t>
      </w:r>
      <w:r w:rsidR="00452B04" w:rsidRPr="00EF286B">
        <w:rPr>
          <w:rStyle w:val="s2"/>
          <w:sz w:val="28"/>
          <w:szCs w:val="28"/>
          <w:u w:val="single"/>
          <w:lang w:val="uk-UA"/>
        </w:rPr>
        <w:t>Малука Тетяна Ми</w:t>
      </w:r>
      <w:r w:rsidRPr="00EF286B">
        <w:rPr>
          <w:rStyle w:val="s2"/>
          <w:sz w:val="28"/>
          <w:szCs w:val="28"/>
          <w:u w:val="single"/>
          <w:lang w:val="uk-UA"/>
        </w:rPr>
        <w:t>колаївна</w:t>
      </w:r>
      <w:r w:rsidR="006601A1" w:rsidRPr="000E2AA9">
        <w:rPr>
          <w:rStyle w:val="s2"/>
          <w:sz w:val="28"/>
          <w:szCs w:val="28"/>
        </w:rPr>
        <w:t>______</w:t>
      </w:r>
    </w:p>
    <w:p w14:paraId="1C94C464" w14:textId="011231B5" w:rsidR="006601A1" w:rsidRPr="00361C61" w:rsidRDefault="00124379" w:rsidP="00124379">
      <w:pPr>
        <w:pStyle w:val="p2"/>
        <w:jc w:val="center"/>
        <w:rPr>
          <w:sz w:val="28"/>
          <w:szCs w:val="28"/>
          <w:vertAlign w:val="superscript"/>
        </w:rPr>
      </w:pPr>
      <w:r>
        <w:rPr>
          <w:rStyle w:val="s3"/>
          <w:sz w:val="28"/>
          <w:szCs w:val="28"/>
          <w:vertAlign w:val="superscript"/>
          <w:lang w:val="uk-UA"/>
        </w:rPr>
        <w:t xml:space="preserve">                                                                                            </w:t>
      </w:r>
      <w:r w:rsidR="00C15555">
        <w:rPr>
          <w:rStyle w:val="s3"/>
          <w:sz w:val="28"/>
          <w:szCs w:val="28"/>
          <w:vertAlign w:val="superscript"/>
          <w:lang w:val="uk-UA"/>
        </w:rPr>
        <w:t xml:space="preserve">  </w:t>
      </w:r>
      <w:r w:rsidR="006601A1" w:rsidRPr="00361C61">
        <w:rPr>
          <w:rStyle w:val="s3"/>
          <w:sz w:val="28"/>
          <w:szCs w:val="28"/>
          <w:vertAlign w:val="superscript"/>
        </w:rPr>
        <w:t>(прізвище, ім’я, по батькові)</w:t>
      </w:r>
    </w:p>
    <w:p w14:paraId="123EECB9" w14:textId="57D37AE2" w:rsidR="006601A1" w:rsidRPr="000E2AA9" w:rsidRDefault="001A7C5A" w:rsidP="001A7C5A">
      <w:pPr>
        <w:pStyle w:val="p1"/>
        <w:jc w:val="center"/>
        <w:rPr>
          <w:sz w:val="28"/>
          <w:szCs w:val="28"/>
        </w:rPr>
      </w:pPr>
      <w:r>
        <w:rPr>
          <w:rStyle w:val="s1"/>
          <w:rFonts w:ascii="Times New Roman" w:hAnsi="Times New Roman"/>
          <w:sz w:val="28"/>
          <w:szCs w:val="28"/>
          <w:lang w:val="uk-UA"/>
        </w:rPr>
        <w:t xml:space="preserve">                    </w:t>
      </w:r>
      <w:r w:rsidR="006601A1" w:rsidRPr="000E2AA9">
        <w:rPr>
          <w:rStyle w:val="s1"/>
          <w:rFonts w:ascii="Times New Roman" w:hAnsi="Times New Roman"/>
          <w:sz w:val="28"/>
          <w:szCs w:val="28"/>
        </w:rPr>
        <w:t>Керівник роботи:</w:t>
      </w:r>
    </w:p>
    <w:p w14:paraId="3F3C820A" w14:textId="6BD8A631" w:rsidR="00F36BE1" w:rsidRPr="00A97267" w:rsidRDefault="00F36BE1" w:rsidP="00F36BE1">
      <w:pPr>
        <w:pStyle w:val="p1"/>
        <w:jc w:val="center"/>
        <w:rPr>
          <w:rStyle w:val="s2"/>
          <w:sz w:val="28"/>
          <w:szCs w:val="28"/>
          <w:u w:val="single"/>
          <w:lang w:val="uk-UA"/>
        </w:rPr>
      </w:pPr>
      <w:r w:rsidRPr="00F36BE1">
        <w:rPr>
          <w:rStyle w:val="s2"/>
          <w:sz w:val="28"/>
          <w:szCs w:val="28"/>
          <w:lang w:val="uk-UA"/>
        </w:rPr>
        <w:t xml:space="preserve">                                   </w:t>
      </w:r>
      <w:r w:rsidR="00A97267">
        <w:rPr>
          <w:rStyle w:val="s2"/>
          <w:sz w:val="28"/>
          <w:szCs w:val="28"/>
          <w:lang w:val="uk-UA"/>
        </w:rPr>
        <w:t xml:space="preserve">                    </w:t>
      </w:r>
      <w:r w:rsidR="003C18EA" w:rsidRPr="0003705F">
        <w:rPr>
          <w:rStyle w:val="s2"/>
          <w:sz w:val="28"/>
          <w:szCs w:val="28"/>
          <w:u w:val="single"/>
          <w:lang w:val="uk-UA"/>
        </w:rPr>
        <w:t>Бондар Наталія Василівна,</w:t>
      </w:r>
      <w:r w:rsidR="005D701F" w:rsidRPr="000E2AA9">
        <w:rPr>
          <w:rStyle w:val="s2"/>
          <w:sz w:val="28"/>
          <w:szCs w:val="28"/>
        </w:rPr>
        <w:t>___________</w:t>
      </w:r>
    </w:p>
    <w:p w14:paraId="130C381F" w14:textId="631BB6C7" w:rsidR="006601A1" w:rsidRPr="006A723E" w:rsidRDefault="00F36BE1" w:rsidP="00F36BE1">
      <w:pPr>
        <w:pStyle w:val="p1"/>
        <w:jc w:val="center"/>
        <w:rPr>
          <w:sz w:val="28"/>
          <w:szCs w:val="28"/>
          <w:lang w:val="uk-UA"/>
        </w:rPr>
      </w:pPr>
      <w:r w:rsidRPr="001C73DF">
        <w:rPr>
          <w:rStyle w:val="s2"/>
          <w:sz w:val="28"/>
          <w:szCs w:val="28"/>
          <w:lang w:val="uk-UA"/>
        </w:rPr>
        <w:t xml:space="preserve"> </w:t>
      </w:r>
      <w:r w:rsidR="001C73DF" w:rsidRPr="001C73DF">
        <w:rPr>
          <w:rStyle w:val="s2"/>
          <w:sz w:val="28"/>
          <w:szCs w:val="28"/>
          <w:lang w:val="uk-UA"/>
        </w:rPr>
        <w:t xml:space="preserve">                                         </w:t>
      </w:r>
      <w:r w:rsidR="00A97267">
        <w:rPr>
          <w:rStyle w:val="s2"/>
          <w:sz w:val="28"/>
          <w:szCs w:val="28"/>
          <w:lang w:val="uk-UA"/>
        </w:rPr>
        <w:t xml:space="preserve">      </w:t>
      </w:r>
      <w:r w:rsidR="003716CA">
        <w:rPr>
          <w:rStyle w:val="s2"/>
          <w:sz w:val="28"/>
          <w:szCs w:val="28"/>
          <w:lang w:val="uk-UA"/>
        </w:rPr>
        <w:t xml:space="preserve"> </w:t>
      </w:r>
      <w:r w:rsidR="006A723E">
        <w:rPr>
          <w:rStyle w:val="s2"/>
          <w:sz w:val="28"/>
          <w:szCs w:val="28"/>
          <w:lang w:val="uk-UA"/>
        </w:rPr>
        <w:t xml:space="preserve">        </w:t>
      </w:r>
      <w:r w:rsidR="003C18EA" w:rsidRPr="0003705F">
        <w:rPr>
          <w:rStyle w:val="s2"/>
          <w:sz w:val="28"/>
          <w:szCs w:val="28"/>
          <w:u w:val="single"/>
          <w:lang w:val="uk-UA"/>
        </w:rPr>
        <w:t>к</w:t>
      </w:r>
      <w:r>
        <w:rPr>
          <w:rStyle w:val="s2"/>
          <w:sz w:val="28"/>
          <w:szCs w:val="28"/>
          <w:u w:val="single"/>
          <w:lang w:val="uk-UA"/>
        </w:rPr>
        <w:t>андидат</w:t>
      </w:r>
      <w:r w:rsidR="003C18EA" w:rsidRPr="0003705F">
        <w:rPr>
          <w:rStyle w:val="s2"/>
          <w:sz w:val="28"/>
          <w:szCs w:val="28"/>
          <w:u w:val="single"/>
          <w:lang w:val="uk-UA"/>
        </w:rPr>
        <w:t xml:space="preserve"> </w:t>
      </w:r>
      <w:r w:rsidR="002A653E">
        <w:rPr>
          <w:rStyle w:val="s2"/>
          <w:sz w:val="28"/>
          <w:szCs w:val="28"/>
          <w:u w:val="single"/>
          <w:lang w:val="uk-UA"/>
        </w:rPr>
        <w:t>педагогічних</w:t>
      </w:r>
      <w:r w:rsidR="00143295" w:rsidRPr="0003705F">
        <w:rPr>
          <w:rStyle w:val="s2"/>
          <w:sz w:val="28"/>
          <w:szCs w:val="28"/>
          <w:u w:val="single"/>
          <w:lang w:val="uk-UA"/>
        </w:rPr>
        <w:t xml:space="preserve"> н</w:t>
      </w:r>
      <w:r>
        <w:rPr>
          <w:rStyle w:val="s2"/>
          <w:sz w:val="28"/>
          <w:szCs w:val="28"/>
          <w:u w:val="single"/>
          <w:lang w:val="uk-UA"/>
        </w:rPr>
        <w:t>аук</w:t>
      </w:r>
      <w:r w:rsidR="006601A1" w:rsidRPr="000E2AA9">
        <w:rPr>
          <w:rStyle w:val="s2"/>
          <w:sz w:val="28"/>
          <w:szCs w:val="28"/>
        </w:rPr>
        <w:t>__</w:t>
      </w:r>
      <w:r w:rsidR="00A97267" w:rsidRPr="000E2AA9">
        <w:rPr>
          <w:rStyle w:val="s2"/>
          <w:sz w:val="28"/>
          <w:szCs w:val="28"/>
        </w:rPr>
        <w:t>_____</w:t>
      </w:r>
      <w:r w:rsidR="006A723E" w:rsidRPr="000E2AA9">
        <w:rPr>
          <w:rStyle w:val="s2"/>
          <w:sz w:val="28"/>
          <w:szCs w:val="28"/>
        </w:rPr>
        <w:t>____</w:t>
      </w:r>
    </w:p>
    <w:p w14:paraId="56D1B89B" w14:textId="6F200495" w:rsidR="006601A1" w:rsidRPr="00361C61" w:rsidRDefault="00C15555" w:rsidP="00C15555">
      <w:pPr>
        <w:pStyle w:val="p2"/>
        <w:jc w:val="center"/>
        <w:rPr>
          <w:sz w:val="28"/>
          <w:szCs w:val="28"/>
          <w:vertAlign w:val="superscript"/>
        </w:rPr>
      </w:pPr>
      <w:r>
        <w:rPr>
          <w:rStyle w:val="s3"/>
          <w:sz w:val="28"/>
          <w:szCs w:val="28"/>
          <w:vertAlign w:val="superscript"/>
          <w:lang w:val="uk-UA"/>
        </w:rPr>
        <w:t xml:space="preserve">                                                                                              </w:t>
      </w:r>
      <w:r w:rsidR="006601A1" w:rsidRPr="00361C61">
        <w:rPr>
          <w:rStyle w:val="s3"/>
          <w:sz w:val="28"/>
          <w:szCs w:val="28"/>
          <w:vertAlign w:val="superscript"/>
        </w:rPr>
        <w:t>(прізвище, ім’я, по батькові, науковий ступінь, вчене звання)</w:t>
      </w:r>
    </w:p>
    <w:p w14:paraId="46A3E6C1" w14:textId="432C023B" w:rsidR="006601A1" w:rsidRPr="000E2AA9" w:rsidRDefault="001A7C5A" w:rsidP="001A7C5A">
      <w:pPr>
        <w:pStyle w:val="p1"/>
        <w:rPr>
          <w:sz w:val="28"/>
          <w:szCs w:val="28"/>
        </w:rPr>
      </w:pPr>
      <w:r>
        <w:rPr>
          <w:rStyle w:val="s1"/>
          <w:rFonts w:ascii="Times New Roman" w:hAnsi="Times New Roman"/>
          <w:sz w:val="28"/>
          <w:szCs w:val="28"/>
          <w:lang w:val="uk-UA"/>
        </w:rPr>
        <w:t xml:space="preserve">                                                           </w:t>
      </w:r>
      <w:r w:rsidR="007058BF">
        <w:rPr>
          <w:rStyle w:val="s1"/>
          <w:rFonts w:ascii="Times New Roman" w:hAnsi="Times New Roman"/>
          <w:sz w:val="28"/>
          <w:szCs w:val="28"/>
          <w:lang w:val="uk-UA"/>
        </w:rPr>
        <w:t xml:space="preserve">  </w:t>
      </w:r>
      <w:r w:rsidR="006601A1" w:rsidRPr="000E2AA9">
        <w:rPr>
          <w:rStyle w:val="s1"/>
          <w:rFonts w:ascii="Times New Roman" w:hAnsi="Times New Roman"/>
          <w:sz w:val="28"/>
          <w:szCs w:val="28"/>
        </w:rPr>
        <w:t>Рецензент:</w:t>
      </w:r>
    </w:p>
    <w:p w14:paraId="5EAFAE6D" w14:textId="12EA1648" w:rsidR="00884333" w:rsidRPr="00DF3DEE" w:rsidRDefault="00905A95" w:rsidP="00905A95">
      <w:pPr>
        <w:pStyle w:val="p1"/>
        <w:jc w:val="center"/>
        <w:rPr>
          <w:rStyle w:val="s2"/>
          <w:sz w:val="28"/>
          <w:szCs w:val="28"/>
          <w:u w:val="single"/>
          <w:lang w:val="uk-UA"/>
        </w:rPr>
      </w:pPr>
      <w:r>
        <w:rPr>
          <w:rStyle w:val="s2"/>
          <w:sz w:val="28"/>
          <w:szCs w:val="28"/>
          <w:lang w:val="uk-UA"/>
        </w:rPr>
        <w:t xml:space="preserve">                                 </w:t>
      </w:r>
      <w:r w:rsidR="00552F7B">
        <w:rPr>
          <w:rStyle w:val="s2"/>
          <w:sz w:val="28"/>
          <w:szCs w:val="28"/>
          <w:lang w:val="uk-UA"/>
        </w:rPr>
        <w:t xml:space="preserve">                  </w:t>
      </w:r>
      <w:r w:rsidR="00DF3DEE">
        <w:rPr>
          <w:rStyle w:val="s2"/>
          <w:sz w:val="28"/>
          <w:szCs w:val="28"/>
          <w:lang w:val="uk-UA"/>
        </w:rPr>
        <w:t xml:space="preserve">      </w:t>
      </w:r>
      <w:r w:rsidR="006A723E">
        <w:rPr>
          <w:rStyle w:val="s2"/>
          <w:sz w:val="28"/>
          <w:szCs w:val="28"/>
          <w:lang w:val="uk-UA"/>
        </w:rPr>
        <w:t xml:space="preserve"> </w:t>
      </w:r>
      <w:r w:rsidR="00641C99" w:rsidRPr="00C159EE">
        <w:rPr>
          <w:rStyle w:val="s2"/>
          <w:sz w:val="28"/>
          <w:szCs w:val="28"/>
          <w:u w:val="single"/>
          <w:lang w:val="uk-UA"/>
        </w:rPr>
        <w:t>Тараненко Ксенія Юріївна,</w:t>
      </w:r>
      <w:r w:rsidR="00D02BDB" w:rsidRPr="00C159EE">
        <w:rPr>
          <w:rStyle w:val="s2"/>
          <w:sz w:val="28"/>
          <w:szCs w:val="28"/>
          <w:u w:val="single"/>
          <w:lang w:val="uk-UA"/>
        </w:rPr>
        <w:t xml:space="preserve"> </w:t>
      </w:r>
      <w:r w:rsidR="00552F7B" w:rsidRPr="000E2AA9">
        <w:rPr>
          <w:rStyle w:val="s2"/>
          <w:sz w:val="28"/>
          <w:szCs w:val="28"/>
        </w:rPr>
        <w:t>________</w:t>
      </w:r>
      <w:r w:rsidR="00DF3DEE" w:rsidRPr="000E2AA9">
        <w:rPr>
          <w:rStyle w:val="s2"/>
          <w:sz w:val="28"/>
          <w:szCs w:val="28"/>
        </w:rPr>
        <w:t>____</w:t>
      </w:r>
    </w:p>
    <w:p w14:paraId="72683DD3" w14:textId="172774B2" w:rsidR="00884333" w:rsidRPr="00C159EE" w:rsidRDefault="00905A95" w:rsidP="00905A95">
      <w:pPr>
        <w:pStyle w:val="p1"/>
        <w:jc w:val="center"/>
        <w:rPr>
          <w:rStyle w:val="s2"/>
          <w:sz w:val="28"/>
          <w:szCs w:val="28"/>
          <w:u w:val="single"/>
          <w:lang w:val="uk-UA"/>
        </w:rPr>
      </w:pPr>
      <w:r>
        <w:rPr>
          <w:rStyle w:val="s2"/>
          <w:sz w:val="28"/>
          <w:szCs w:val="28"/>
          <w:lang w:val="uk-UA"/>
        </w:rPr>
        <w:t xml:space="preserve">                    </w:t>
      </w:r>
      <w:r w:rsidR="00552F7B">
        <w:rPr>
          <w:rStyle w:val="s2"/>
          <w:sz w:val="28"/>
          <w:szCs w:val="28"/>
          <w:lang w:val="uk-UA"/>
        </w:rPr>
        <w:t xml:space="preserve">                          </w:t>
      </w:r>
      <w:r w:rsidR="00DF3DEE">
        <w:rPr>
          <w:rStyle w:val="s2"/>
          <w:sz w:val="28"/>
          <w:szCs w:val="28"/>
          <w:lang w:val="uk-UA"/>
        </w:rPr>
        <w:t xml:space="preserve">            </w:t>
      </w:r>
      <w:r w:rsidR="00D02BDB" w:rsidRPr="00C159EE">
        <w:rPr>
          <w:rStyle w:val="s2"/>
          <w:sz w:val="28"/>
          <w:szCs w:val="28"/>
          <w:u w:val="single"/>
          <w:lang w:val="uk-UA"/>
        </w:rPr>
        <w:t xml:space="preserve">к. філол. </w:t>
      </w:r>
      <w:r w:rsidR="005E6B8A" w:rsidRPr="00C159EE">
        <w:rPr>
          <w:rStyle w:val="s2"/>
          <w:sz w:val="28"/>
          <w:szCs w:val="28"/>
          <w:u w:val="single"/>
          <w:lang w:val="uk-UA"/>
        </w:rPr>
        <w:t>н. доцент</w:t>
      </w:r>
      <w:r w:rsidR="00A93440" w:rsidRPr="00C159EE">
        <w:rPr>
          <w:rStyle w:val="s2"/>
          <w:sz w:val="28"/>
          <w:szCs w:val="28"/>
          <w:u w:val="single"/>
          <w:lang w:val="uk-UA"/>
        </w:rPr>
        <w:t xml:space="preserve"> </w:t>
      </w:r>
      <w:r w:rsidR="00552F7B" w:rsidRPr="000E2AA9">
        <w:rPr>
          <w:rStyle w:val="s2"/>
          <w:sz w:val="28"/>
          <w:szCs w:val="28"/>
        </w:rPr>
        <w:t>_____________</w:t>
      </w:r>
      <w:r w:rsidR="00DF3DEE" w:rsidRPr="000E2AA9">
        <w:rPr>
          <w:rStyle w:val="s2"/>
          <w:sz w:val="28"/>
          <w:szCs w:val="28"/>
        </w:rPr>
        <w:t>______</w:t>
      </w:r>
    </w:p>
    <w:p w14:paraId="62B590F7" w14:textId="0E2974B5" w:rsidR="00884333" w:rsidRPr="00C159EE" w:rsidRDefault="00905A95" w:rsidP="00905A95">
      <w:pPr>
        <w:pStyle w:val="p1"/>
        <w:jc w:val="center"/>
        <w:rPr>
          <w:rStyle w:val="s2"/>
          <w:sz w:val="28"/>
          <w:szCs w:val="28"/>
          <w:u w:val="single"/>
          <w:lang w:val="uk-UA"/>
        </w:rPr>
      </w:pPr>
      <w:r>
        <w:rPr>
          <w:rStyle w:val="s2"/>
          <w:sz w:val="28"/>
          <w:szCs w:val="28"/>
          <w:lang w:val="uk-UA"/>
        </w:rPr>
        <w:t xml:space="preserve">                                                        </w:t>
      </w:r>
      <w:r w:rsidR="00A93440" w:rsidRPr="00C159EE">
        <w:rPr>
          <w:rStyle w:val="s2"/>
          <w:sz w:val="28"/>
          <w:szCs w:val="28"/>
          <w:u w:val="single"/>
          <w:lang w:val="uk-UA"/>
        </w:rPr>
        <w:t>Націона</w:t>
      </w:r>
      <w:r w:rsidR="002A735D" w:rsidRPr="00C159EE">
        <w:rPr>
          <w:rStyle w:val="s2"/>
          <w:sz w:val="28"/>
          <w:szCs w:val="28"/>
          <w:u w:val="single"/>
          <w:lang w:val="uk-UA"/>
        </w:rPr>
        <w:t>льного технічного університету</w:t>
      </w:r>
    </w:p>
    <w:p w14:paraId="18D848CA" w14:textId="4851E6CF" w:rsidR="006601A1" w:rsidRPr="00905A95" w:rsidRDefault="00884333" w:rsidP="00963442">
      <w:pPr>
        <w:pStyle w:val="p1"/>
        <w:jc w:val="right"/>
        <w:rPr>
          <w:sz w:val="28"/>
          <w:szCs w:val="28"/>
          <w:lang w:val="uk-UA"/>
        </w:rPr>
      </w:pPr>
      <w:r>
        <w:rPr>
          <w:rStyle w:val="s2"/>
          <w:sz w:val="28"/>
          <w:szCs w:val="28"/>
          <w:lang w:val="uk-UA"/>
        </w:rPr>
        <w:t xml:space="preserve">     </w:t>
      </w:r>
      <w:r w:rsidR="002A735D">
        <w:rPr>
          <w:rStyle w:val="s2"/>
          <w:sz w:val="28"/>
          <w:szCs w:val="28"/>
          <w:lang w:val="uk-UA"/>
        </w:rPr>
        <w:t xml:space="preserve"> </w:t>
      </w:r>
      <w:r w:rsidR="002A735D" w:rsidRPr="00C159EE">
        <w:rPr>
          <w:rStyle w:val="s2"/>
          <w:sz w:val="28"/>
          <w:szCs w:val="28"/>
          <w:u w:val="single"/>
          <w:lang w:val="uk-UA"/>
        </w:rPr>
        <w:t>«Дніпровська пол</w:t>
      </w:r>
      <w:r w:rsidRPr="00C159EE">
        <w:rPr>
          <w:rStyle w:val="s2"/>
          <w:sz w:val="28"/>
          <w:szCs w:val="28"/>
          <w:u w:val="single"/>
          <w:lang w:val="uk-UA"/>
        </w:rPr>
        <w:t>ітехніка</w:t>
      </w:r>
      <w:r w:rsidR="002A735D" w:rsidRPr="00C159EE">
        <w:rPr>
          <w:rStyle w:val="s2"/>
          <w:sz w:val="28"/>
          <w:szCs w:val="28"/>
          <w:u w:val="single"/>
          <w:lang w:val="uk-UA"/>
        </w:rPr>
        <w:t>»</w:t>
      </w:r>
      <w:r w:rsidR="005E6B8A" w:rsidRPr="00C159EE">
        <w:rPr>
          <w:rStyle w:val="s2"/>
          <w:sz w:val="28"/>
          <w:szCs w:val="28"/>
          <w:u w:val="single"/>
          <w:lang w:val="uk-UA"/>
        </w:rPr>
        <w:t xml:space="preserve"> </w:t>
      </w:r>
      <w:r w:rsidR="006601A1" w:rsidRPr="000E2AA9">
        <w:rPr>
          <w:rStyle w:val="s2"/>
          <w:sz w:val="28"/>
          <w:szCs w:val="28"/>
        </w:rPr>
        <w:t>_____________</w:t>
      </w:r>
    </w:p>
    <w:p w14:paraId="3C6D3C95" w14:textId="47EF8DEB" w:rsidR="006601A1" w:rsidRPr="00361C61" w:rsidRDefault="00C15555" w:rsidP="00C15555">
      <w:pPr>
        <w:pStyle w:val="p2"/>
        <w:jc w:val="center"/>
        <w:rPr>
          <w:sz w:val="28"/>
          <w:szCs w:val="28"/>
          <w:vertAlign w:val="superscript"/>
        </w:rPr>
      </w:pPr>
      <w:r>
        <w:rPr>
          <w:rStyle w:val="s3"/>
          <w:sz w:val="28"/>
          <w:szCs w:val="28"/>
          <w:vertAlign w:val="superscript"/>
          <w:lang w:val="uk-UA"/>
        </w:rPr>
        <w:t xml:space="preserve">                                                                                              </w:t>
      </w:r>
      <w:r w:rsidR="006601A1" w:rsidRPr="00361C61">
        <w:rPr>
          <w:rStyle w:val="s3"/>
          <w:sz w:val="28"/>
          <w:szCs w:val="28"/>
          <w:vertAlign w:val="superscript"/>
        </w:rPr>
        <w:t>(прізвище, ім’я, по батькові, науковий ступінь, вчене звання)</w:t>
      </w:r>
    </w:p>
    <w:p w14:paraId="45B9F9BE" w14:textId="77AE74DD" w:rsidR="006601A1" w:rsidRPr="000E2AA9" w:rsidRDefault="007058BF" w:rsidP="007058BF">
      <w:pPr>
        <w:pStyle w:val="p1"/>
        <w:jc w:val="center"/>
        <w:rPr>
          <w:sz w:val="28"/>
          <w:szCs w:val="28"/>
        </w:rPr>
      </w:pPr>
      <w:r>
        <w:rPr>
          <w:rStyle w:val="s1"/>
          <w:rFonts w:ascii="Times New Roman" w:hAnsi="Times New Roman"/>
          <w:sz w:val="28"/>
          <w:szCs w:val="28"/>
          <w:lang w:val="uk-UA"/>
        </w:rPr>
        <w:t xml:space="preserve">                       </w:t>
      </w:r>
      <w:r w:rsidR="006601A1" w:rsidRPr="000E2AA9">
        <w:rPr>
          <w:rStyle w:val="s1"/>
          <w:rFonts w:ascii="Times New Roman" w:hAnsi="Times New Roman"/>
          <w:sz w:val="28"/>
          <w:szCs w:val="28"/>
        </w:rPr>
        <w:t>Підсумкова оцінка:</w:t>
      </w:r>
    </w:p>
    <w:p w14:paraId="6F9AAAEB" w14:textId="3DB905AA" w:rsidR="006601A1" w:rsidRPr="006D736B" w:rsidRDefault="007058BF" w:rsidP="006D736B">
      <w:pPr>
        <w:pStyle w:val="p1"/>
        <w:jc w:val="center"/>
        <w:rPr>
          <w:sz w:val="28"/>
          <w:szCs w:val="28"/>
          <w:lang w:val="uk-UA"/>
        </w:rPr>
      </w:pPr>
      <w:r>
        <w:rPr>
          <w:rStyle w:val="s2"/>
          <w:sz w:val="28"/>
          <w:szCs w:val="28"/>
          <w:lang w:val="uk-UA"/>
        </w:rPr>
        <w:t xml:space="preserve">                            </w:t>
      </w:r>
      <w:r w:rsidR="006D736B">
        <w:rPr>
          <w:rStyle w:val="s2"/>
          <w:sz w:val="28"/>
          <w:szCs w:val="28"/>
          <w:lang w:val="uk-UA"/>
        </w:rPr>
        <w:t xml:space="preserve">                          </w:t>
      </w:r>
      <w:r w:rsidR="00124379">
        <w:rPr>
          <w:rStyle w:val="s2"/>
          <w:sz w:val="28"/>
          <w:szCs w:val="28"/>
          <w:lang w:val="uk-UA"/>
        </w:rPr>
        <w:t xml:space="preserve"> </w:t>
      </w:r>
      <w:r>
        <w:rPr>
          <w:rStyle w:val="s2"/>
          <w:sz w:val="28"/>
          <w:szCs w:val="28"/>
          <w:lang w:val="uk-UA"/>
        </w:rPr>
        <w:t xml:space="preserve">    </w:t>
      </w:r>
      <w:r w:rsidR="006601A1" w:rsidRPr="000E2AA9">
        <w:rPr>
          <w:rStyle w:val="s2"/>
          <w:sz w:val="28"/>
          <w:szCs w:val="28"/>
        </w:rPr>
        <w:t>за національною шкалою:</w:t>
      </w:r>
      <w:r w:rsidR="006D736B" w:rsidRPr="006D736B">
        <w:rPr>
          <w:rStyle w:val="s2"/>
          <w:sz w:val="28"/>
          <w:szCs w:val="28"/>
        </w:rPr>
        <w:t xml:space="preserve"> </w:t>
      </w:r>
      <w:r w:rsidR="006D736B" w:rsidRPr="000E2AA9">
        <w:rPr>
          <w:rStyle w:val="s2"/>
          <w:sz w:val="28"/>
          <w:szCs w:val="28"/>
        </w:rPr>
        <w:t>_____________</w:t>
      </w:r>
    </w:p>
    <w:p w14:paraId="1B9BECD7" w14:textId="7E1B2BB6" w:rsidR="006601A1" w:rsidRPr="000E2AA9" w:rsidRDefault="006D736B" w:rsidP="007058BF">
      <w:pPr>
        <w:pStyle w:val="p1"/>
        <w:jc w:val="center"/>
        <w:rPr>
          <w:sz w:val="28"/>
          <w:szCs w:val="28"/>
        </w:rPr>
      </w:pPr>
      <w:r>
        <w:rPr>
          <w:rStyle w:val="s2"/>
          <w:sz w:val="28"/>
          <w:szCs w:val="28"/>
          <w:lang w:val="uk-UA"/>
        </w:rPr>
        <w:t xml:space="preserve">                           </w:t>
      </w:r>
      <w:r w:rsidR="006601A1" w:rsidRPr="000E2AA9">
        <w:rPr>
          <w:rStyle w:val="s2"/>
          <w:sz w:val="28"/>
          <w:szCs w:val="28"/>
        </w:rPr>
        <w:t>кількість балів: ______</w:t>
      </w:r>
    </w:p>
    <w:p w14:paraId="666AC624" w14:textId="1039986C" w:rsidR="00963442" w:rsidRPr="005719A0" w:rsidRDefault="00124379" w:rsidP="005719A0">
      <w:pPr>
        <w:pStyle w:val="p1"/>
        <w:jc w:val="center"/>
        <w:rPr>
          <w:rStyle w:val="s2"/>
          <w:sz w:val="28"/>
          <w:szCs w:val="28"/>
          <w:lang w:val="uk-UA"/>
        </w:rPr>
      </w:pPr>
      <w:r>
        <w:rPr>
          <w:rStyle w:val="s2"/>
          <w:sz w:val="28"/>
          <w:szCs w:val="28"/>
          <w:lang w:val="uk-UA"/>
        </w:rPr>
        <w:t xml:space="preserve">                                                           </w:t>
      </w:r>
      <w:r w:rsidR="006601A1" w:rsidRPr="000E2AA9">
        <w:rPr>
          <w:rStyle w:val="s2"/>
          <w:sz w:val="28"/>
          <w:szCs w:val="28"/>
        </w:rPr>
        <w:t>Підпис керівника ____________________</w:t>
      </w:r>
    </w:p>
    <w:p w14:paraId="4101FFD8" w14:textId="77777777" w:rsidR="00C159EE" w:rsidRDefault="00C159EE" w:rsidP="000E2AA9">
      <w:pPr>
        <w:pStyle w:val="p1"/>
        <w:jc w:val="center"/>
        <w:rPr>
          <w:rStyle w:val="s2"/>
          <w:sz w:val="28"/>
          <w:szCs w:val="28"/>
          <w:lang w:val="uk-UA"/>
        </w:rPr>
      </w:pPr>
    </w:p>
    <w:p w14:paraId="4AACAC68" w14:textId="25D283F3" w:rsidR="00043434" w:rsidRPr="0067085E" w:rsidRDefault="006601A1" w:rsidP="0067085E">
      <w:pPr>
        <w:pStyle w:val="p1"/>
        <w:jc w:val="center"/>
        <w:rPr>
          <w:rStyle w:val="s2"/>
          <w:sz w:val="28"/>
          <w:szCs w:val="28"/>
          <w:lang w:val="uk-UA"/>
        </w:rPr>
      </w:pPr>
      <w:r w:rsidRPr="000E2AA9">
        <w:rPr>
          <w:rStyle w:val="s2"/>
          <w:sz w:val="28"/>
          <w:szCs w:val="28"/>
        </w:rPr>
        <w:t>Полтава – 20</w:t>
      </w:r>
      <w:r w:rsidR="00963442">
        <w:rPr>
          <w:rStyle w:val="s2"/>
          <w:sz w:val="28"/>
          <w:szCs w:val="28"/>
          <w:lang w:val="uk-UA"/>
        </w:rPr>
        <w:t>2</w:t>
      </w:r>
      <w:r w:rsidR="00876FFD">
        <w:rPr>
          <w:rStyle w:val="s2"/>
          <w:sz w:val="28"/>
          <w:szCs w:val="28"/>
          <w:lang w:val="uk-UA"/>
        </w:rPr>
        <w:t>6</w:t>
      </w:r>
    </w:p>
    <w:p w14:paraId="33053424" w14:textId="4A68D9CA" w:rsidR="000F7116" w:rsidRDefault="00621C57" w:rsidP="000F7116">
      <w:pPr>
        <w:spacing w:after="0" w:line="240" w:lineRule="auto"/>
        <w:jc w:val="center"/>
        <w:divId w:val="1745570474"/>
        <w:rPr>
          <w:rFonts w:ascii="Times New Roman" w:eastAsiaTheme="minorEastAsia" w:hAnsi="Times New Roman" w:cs="Times New Roman"/>
          <w:b/>
          <w:bCs/>
          <w:color w:val="000000"/>
          <w:sz w:val="28"/>
          <w:szCs w:val="28"/>
          <w:lang w:val="ru-UA" w:eastAsia="ru-RU"/>
        </w:rPr>
      </w:pPr>
      <w:r>
        <w:rPr>
          <w:rFonts w:ascii="Times New Roman" w:eastAsiaTheme="minorEastAsia" w:hAnsi="Times New Roman" w:cs="Times New Roman"/>
          <w:b/>
          <w:bCs/>
          <w:noProof/>
          <w:color w:val="000000"/>
          <w:sz w:val="28"/>
          <w:szCs w:val="28"/>
          <w:lang w:val="ru-UA" w:eastAsia="ru-RU"/>
        </w:rPr>
        <w:lastRenderedPageBreak/>
        <mc:AlternateContent>
          <mc:Choice Requires="wps">
            <w:drawing>
              <wp:anchor distT="0" distB="0" distL="114300" distR="114300" simplePos="0" relativeHeight="251659264" behindDoc="0" locked="0" layoutInCell="1" allowOverlap="1" wp14:anchorId="21AFE594" wp14:editId="5A0C4C7F">
                <wp:simplePos x="0" y="0"/>
                <wp:positionH relativeFrom="column">
                  <wp:posOffset>5747510</wp:posOffset>
                </wp:positionH>
                <wp:positionV relativeFrom="paragraph">
                  <wp:posOffset>-414643</wp:posOffset>
                </wp:positionV>
                <wp:extent cx="307340" cy="307340"/>
                <wp:effectExtent l="0" t="0" r="10160" b="10160"/>
                <wp:wrapNone/>
                <wp:docPr id="565227556" name="Прямоугольник: скругленные углы 1"/>
                <wp:cNvGraphicFramePr/>
                <a:graphic xmlns:a="http://schemas.openxmlformats.org/drawingml/2006/main">
                  <a:graphicData uri="http://schemas.microsoft.com/office/word/2010/wordprocessingShape">
                    <wps:wsp>
                      <wps:cNvSpPr/>
                      <wps:spPr>
                        <a:xfrm>
                          <a:off x="0" y="0"/>
                          <a:ext cx="307340" cy="30734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58174" id="Прямоугольник: скругленные углы 1" o:spid="_x0000_s1026" style="position:absolute;margin-left:452.55pt;margin-top:-32.6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" fillcolor="white [3212]" strokecolor="white [3212]" strokeweight="1pt">
                <v:stroke joinstyle="miter"/>
              </v:roundrect>
            </w:pict>
          </mc:Fallback>
        </mc:AlternateContent>
      </w:r>
      <w:r w:rsidR="007B2DCB">
        <w:rPr>
          <w:rFonts w:ascii="Times New Roman" w:eastAsiaTheme="minorEastAsia" w:hAnsi="Times New Roman" w:cs="Times New Roman"/>
          <w:b/>
          <w:bCs/>
          <w:color w:val="000000"/>
          <w:sz w:val="28"/>
          <w:szCs w:val="28"/>
          <w:lang w:val="ru-UA" w:eastAsia="ru-RU"/>
        </w:rPr>
        <w:t>РЕФЕРАТ</w:t>
      </w:r>
    </w:p>
    <w:p w14:paraId="2C26B250" w14:textId="77777777" w:rsidR="007B2DCB" w:rsidRPr="007B2DCB" w:rsidRDefault="007B2DCB" w:rsidP="000F7116">
      <w:pPr>
        <w:spacing w:after="0" w:line="240" w:lineRule="auto"/>
        <w:jc w:val="center"/>
        <w:divId w:val="1745570474"/>
        <w:rPr>
          <w:rFonts w:ascii="Times New Roman" w:eastAsiaTheme="minorEastAsia" w:hAnsi="Times New Roman" w:cs="Times New Roman"/>
          <w:color w:val="000000"/>
          <w:sz w:val="28"/>
          <w:szCs w:val="28"/>
          <w:lang w:val="ru-UA" w:eastAsia="ru-RU"/>
        </w:rPr>
      </w:pPr>
    </w:p>
    <w:p w14:paraId="16FDD661" w14:textId="7FDCA820" w:rsidR="0002365E" w:rsidRPr="0002365E" w:rsidRDefault="0002365E" w:rsidP="000F7116">
      <w:pPr>
        <w:spacing w:after="0" w:line="240" w:lineRule="auto"/>
        <w:jc w:val="both"/>
        <w:divId w:val="1745570474"/>
        <w:rPr>
          <w:rFonts w:ascii="Times New Roman" w:eastAsiaTheme="minorEastAsia" w:hAnsi="Times New Roman" w:cs="Times New Roman"/>
          <w:color w:val="000000"/>
          <w:sz w:val="28"/>
          <w:szCs w:val="28"/>
          <w:lang w:val="ru-UA" w:eastAsia="ru-RU"/>
        </w:rPr>
      </w:pPr>
      <w:r w:rsidRPr="0002365E">
        <w:rPr>
          <w:rFonts w:ascii="Times New Roman" w:eastAsiaTheme="minorEastAsia" w:hAnsi="Times New Roman" w:cs="Times New Roman"/>
          <w:color w:val="000000"/>
          <w:sz w:val="28"/>
          <w:szCs w:val="28"/>
          <w:lang w:val="ru-UA" w:eastAsia="ru-RU"/>
        </w:rPr>
        <w:t xml:space="preserve">МР: </w:t>
      </w:r>
      <w:r w:rsidR="00442952">
        <w:rPr>
          <w:rFonts w:ascii="Times New Roman" w:eastAsiaTheme="minorEastAsia" w:hAnsi="Times New Roman" w:cs="Times New Roman"/>
          <w:color w:val="000000"/>
          <w:sz w:val="28"/>
          <w:szCs w:val="28"/>
          <w:lang w:val="ru-UA" w:eastAsia="ru-RU"/>
        </w:rPr>
        <w:t>8</w:t>
      </w:r>
      <w:r w:rsidR="00B26969">
        <w:rPr>
          <w:rFonts w:ascii="Times New Roman" w:eastAsiaTheme="minorEastAsia" w:hAnsi="Times New Roman" w:cs="Times New Roman"/>
          <w:color w:val="000000"/>
          <w:sz w:val="28"/>
          <w:szCs w:val="28"/>
          <w:lang w:eastAsia="ru-RU"/>
        </w:rPr>
        <w:t>1</w:t>
      </w:r>
      <w:r w:rsidRPr="0002365E">
        <w:rPr>
          <w:rFonts w:ascii="Times New Roman" w:eastAsiaTheme="minorEastAsia" w:hAnsi="Times New Roman" w:cs="Times New Roman"/>
          <w:color w:val="000000"/>
          <w:sz w:val="28"/>
          <w:szCs w:val="28"/>
          <w:lang w:val="ru-UA" w:eastAsia="ru-RU"/>
        </w:rPr>
        <w:t xml:space="preserve"> с., </w:t>
      </w:r>
      <w:r w:rsidR="000F29CF">
        <w:rPr>
          <w:rFonts w:ascii="Times New Roman" w:eastAsiaTheme="minorEastAsia" w:hAnsi="Times New Roman" w:cs="Times New Roman"/>
          <w:color w:val="000000"/>
          <w:sz w:val="28"/>
          <w:szCs w:val="28"/>
          <w:lang w:val="ru-UA" w:eastAsia="ru-RU"/>
        </w:rPr>
        <w:t>3</w:t>
      </w:r>
      <w:r w:rsidRPr="0002365E">
        <w:rPr>
          <w:rFonts w:ascii="Times New Roman" w:eastAsiaTheme="minorEastAsia" w:hAnsi="Times New Roman" w:cs="Times New Roman"/>
          <w:color w:val="000000"/>
          <w:sz w:val="28"/>
          <w:szCs w:val="28"/>
          <w:lang w:val="ru-UA" w:eastAsia="ru-RU"/>
        </w:rPr>
        <w:t xml:space="preserve"> табл., 2 додатки, </w:t>
      </w:r>
      <w:r w:rsidR="000F29CF">
        <w:rPr>
          <w:rFonts w:ascii="Times New Roman" w:eastAsiaTheme="minorEastAsia" w:hAnsi="Times New Roman" w:cs="Times New Roman"/>
          <w:color w:val="000000"/>
          <w:sz w:val="28"/>
          <w:szCs w:val="28"/>
          <w:lang w:val="ru-UA" w:eastAsia="ru-RU"/>
        </w:rPr>
        <w:t>5</w:t>
      </w:r>
      <w:r w:rsidR="00365AFC">
        <w:rPr>
          <w:rFonts w:ascii="Times New Roman" w:eastAsiaTheme="minorEastAsia" w:hAnsi="Times New Roman" w:cs="Times New Roman"/>
          <w:color w:val="000000"/>
          <w:sz w:val="28"/>
          <w:szCs w:val="28"/>
          <w:lang w:val="ru-UA" w:eastAsia="ru-RU"/>
        </w:rPr>
        <w:t>7</w:t>
      </w:r>
      <w:r w:rsidRPr="0002365E">
        <w:rPr>
          <w:rFonts w:ascii="Times New Roman" w:eastAsiaTheme="minorEastAsia" w:hAnsi="Times New Roman" w:cs="Times New Roman"/>
          <w:color w:val="000000"/>
          <w:sz w:val="28"/>
          <w:szCs w:val="28"/>
          <w:lang w:val="ru-UA" w:eastAsia="ru-RU"/>
        </w:rPr>
        <w:t xml:space="preserve"> джерел.</w:t>
      </w:r>
    </w:p>
    <w:p w14:paraId="53F701DD" w14:textId="63EE5C05" w:rsidR="0002365E" w:rsidRPr="00301B55" w:rsidRDefault="0002365E" w:rsidP="005B5349">
      <w:pPr>
        <w:pStyle w:val="p1"/>
        <w:ind w:firstLine="709"/>
        <w:jc w:val="both"/>
        <w:rPr>
          <w:sz w:val="28"/>
          <w:szCs w:val="28"/>
          <w:lang w:val="uk-UA"/>
        </w:rPr>
      </w:pPr>
      <w:r w:rsidRPr="0002365E">
        <w:rPr>
          <w:sz w:val="28"/>
          <w:szCs w:val="28"/>
        </w:rPr>
        <w:t>Сьогодні проблема підготовки кваліфікованих та мотивованих</w:t>
      </w:r>
      <w:r w:rsidR="00CA359C">
        <w:rPr>
          <w:sz w:val="28"/>
          <w:szCs w:val="28"/>
        </w:rPr>
        <w:t xml:space="preserve"> </w:t>
      </w:r>
      <w:r w:rsidRPr="0002365E">
        <w:rPr>
          <w:sz w:val="28"/>
          <w:szCs w:val="28"/>
        </w:rPr>
        <w:t xml:space="preserve">майбутніх </w:t>
      </w:r>
      <w:r w:rsidR="005B5349">
        <w:rPr>
          <w:sz w:val="28"/>
          <w:szCs w:val="28"/>
          <w:lang w:val="uk-UA"/>
        </w:rPr>
        <w:t>у</w:t>
      </w:r>
      <w:r w:rsidRPr="0002365E">
        <w:rPr>
          <w:sz w:val="28"/>
          <w:szCs w:val="28"/>
        </w:rPr>
        <w:t>чителів англійської мови постає особливо важливою у зв’язку з</w:t>
      </w:r>
      <w:r w:rsidR="00EA5E82">
        <w:rPr>
          <w:sz w:val="28"/>
          <w:szCs w:val="28"/>
        </w:rPr>
        <w:t xml:space="preserve"> </w:t>
      </w:r>
      <w:r w:rsidRPr="0002365E">
        <w:rPr>
          <w:sz w:val="28"/>
          <w:szCs w:val="28"/>
        </w:rPr>
        <w:t>впровадженням глобалізації та фокусом на важливість знання іноземної мови</w:t>
      </w:r>
      <w:r w:rsidR="00EA5E82">
        <w:rPr>
          <w:sz w:val="28"/>
          <w:szCs w:val="28"/>
        </w:rPr>
        <w:t xml:space="preserve"> </w:t>
      </w:r>
      <w:r w:rsidRPr="0002365E">
        <w:rPr>
          <w:sz w:val="28"/>
          <w:szCs w:val="28"/>
        </w:rPr>
        <w:t>у сучасній діловій та особистій комунікації</w:t>
      </w:r>
      <w:r w:rsidRPr="00301B55">
        <w:rPr>
          <w:sz w:val="28"/>
          <w:szCs w:val="28"/>
        </w:rPr>
        <w:t>. Недостатній рівень розробленості</w:t>
      </w:r>
      <w:r w:rsidR="00EA5E82" w:rsidRPr="00301B55">
        <w:rPr>
          <w:sz w:val="28"/>
          <w:szCs w:val="28"/>
        </w:rPr>
        <w:t xml:space="preserve"> </w:t>
      </w:r>
      <w:r w:rsidRPr="00301B55">
        <w:rPr>
          <w:sz w:val="28"/>
          <w:szCs w:val="28"/>
        </w:rPr>
        <w:t>зазначеної проблеми зумовив вибір теми магістерського дослідження</w:t>
      </w:r>
      <w:r w:rsidR="00EA5E82" w:rsidRPr="00301B55">
        <w:rPr>
          <w:sz w:val="28"/>
          <w:szCs w:val="28"/>
        </w:rPr>
        <w:t xml:space="preserve"> </w:t>
      </w:r>
      <w:r w:rsidRPr="00301B55">
        <w:rPr>
          <w:sz w:val="28"/>
          <w:szCs w:val="28"/>
        </w:rPr>
        <w:t>«</w:t>
      </w:r>
      <w:r w:rsidR="005B5349" w:rsidRPr="00301B55">
        <w:rPr>
          <w:sz w:val="28"/>
          <w:szCs w:val="28"/>
          <w:lang w:val="uk-UA"/>
        </w:rPr>
        <w:t>Д</w:t>
      </w:r>
      <w:r w:rsidR="000F0D7F" w:rsidRPr="00301B55">
        <w:rPr>
          <w:sz w:val="28"/>
          <w:szCs w:val="28"/>
          <w:lang w:val="uk-UA"/>
        </w:rPr>
        <w:t>оповне</w:t>
      </w:r>
      <w:r w:rsidR="005B5349" w:rsidRPr="00301B55">
        <w:rPr>
          <w:sz w:val="28"/>
          <w:szCs w:val="28"/>
          <w:lang w:val="uk-UA"/>
        </w:rPr>
        <w:t>на</w:t>
      </w:r>
      <w:r w:rsidR="000F0D7F" w:rsidRPr="00301B55">
        <w:rPr>
          <w:sz w:val="28"/>
          <w:szCs w:val="28"/>
          <w:lang w:val="uk-UA"/>
        </w:rPr>
        <w:t xml:space="preserve"> реальн</w:t>
      </w:r>
      <w:r w:rsidR="005B5349" w:rsidRPr="00301B55">
        <w:rPr>
          <w:sz w:val="28"/>
          <w:szCs w:val="28"/>
          <w:lang w:val="uk-UA"/>
        </w:rPr>
        <w:t>ість</w:t>
      </w:r>
      <w:r w:rsidR="000F0D7F" w:rsidRPr="00301B55">
        <w:rPr>
          <w:sz w:val="28"/>
          <w:szCs w:val="28"/>
          <w:lang w:val="uk-UA"/>
        </w:rPr>
        <w:t xml:space="preserve">: можливості </w:t>
      </w:r>
      <w:r w:rsidR="000F0D7F" w:rsidRPr="00301B55">
        <w:rPr>
          <w:sz w:val="28"/>
          <w:szCs w:val="28"/>
        </w:rPr>
        <w:t xml:space="preserve">AR </w:t>
      </w:r>
      <w:r w:rsidR="000F0D7F" w:rsidRPr="00301B55">
        <w:rPr>
          <w:sz w:val="28"/>
          <w:szCs w:val="28"/>
          <w:lang w:val="uk-UA"/>
        </w:rPr>
        <w:t>для імерсивного навчання англійської мови</w:t>
      </w:r>
      <w:r w:rsidRPr="00301B55">
        <w:rPr>
          <w:sz w:val="28"/>
          <w:szCs w:val="28"/>
        </w:rPr>
        <w:t>».</w:t>
      </w:r>
    </w:p>
    <w:p w14:paraId="6F79A7D3" w14:textId="0EA1499B" w:rsidR="0016068D" w:rsidRPr="009F0B77" w:rsidRDefault="0002365E" w:rsidP="00F8473C">
      <w:pPr>
        <w:spacing w:after="0" w:line="240" w:lineRule="auto"/>
        <w:ind w:firstLine="709"/>
        <w:jc w:val="both"/>
        <w:rPr>
          <w:rFonts w:ascii="Times New Roman" w:hAnsi="Times New Roman" w:cs="Times New Roman"/>
          <w:sz w:val="28"/>
        </w:rPr>
      </w:pPr>
      <w:r w:rsidRPr="00301B55">
        <w:rPr>
          <w:rFonts w:ascii="Times New Roman" w:eastAsiaTheme="minorEastAsia" w:hAnsi="Times New Roman" w:cs="Times New Roman"/>
          <w:color w:val="000000"/>
          <w:sz w:val="28"/>
          <w:szCs w:val="28"/>
          <w:lang w:val="ru-UA" w:eastAsia="ru-RU"/>
        </w:rPr>
        <w:t>Мет</w:t>
      </w:r>
      <w:r w:rsidR="00301B55">
        <w:rPr>
          <w:rFonts w:ascii="Times New Roman" w:eastAsiaTheme="minorEastAsia" w:hAnsi="Times New Roman" w:cs="Times New Roman"/>
          <w:color w:val="000000"/>
          <w:sz w:val="28"/>
          <w:szCs w:val="28"/>
          <w:lang w:eastAsia="ru-RU"/>
        </w:rPr>
        <w:t>а</w:t>
      </w:r>
      <w:r w:rsidRPr="00301B55">
        <w:rPr>
          <w:rFonts w:ascii="Times New Roman" w:eastAsiaTheme="minorEastAsia" w:hAnsi="Times New Roman" w:cs="Times New Roman"/>
          <w:color w:val="000000"/>
          <w:sz w:val="28"/>
          <w:szCs w:val="28"/>
          <w:lang w:val="ru-UA" w:eastAsia="ru-RU"/>
        </w:rPr>
        <w:t xml:space="preserve"> дослідження </w:t>
      </w:r>
      <w:r w:rsidR="00301B55">
        <w:rPr>
          <w:rFonts w:ascii="Times New Roman" w:eastAsiaTheme="minorEastAsia" w:hAnsi="Times New Roman" w:cs="Times New Roman"/>
          <w:color w:val="000000"/>
          <w:sz w:val="28"/>
          <w:szCs w:val="28"/>
          <w:lang w:eastAsia="ru-RU"/>
        </w:rPr>
        <w:t>–</w:t>
      </w:r>
      <w:r w:rsidRPr="00301B55">
        <w:rPr>
          <w:rFonts w:ascii="Times New Roman" w:eastAsiaTheme="minorEastAsia" w:hAnsi="Times New Roman" w:cs="Times New Roman"/>
          <w:color w:val="000000"/>
          <w:sz w:val="28"/>
          <w:szCs w:val="28"/>
          <w:lang w:val="ru-UA" w:eastAsia="ru-RU"/>
        </w:rPr>
        <w:t xml:space="preserve"> </w:t>
      </w:r>
      <w:r w:rsidR="0016068D" w:rsidRPr="00301B55">
        <w:rPr>
          <w:rFonts w:ascii="Times New Roman" w:hAnsi="Times New Roman" w:cs="Times New Roman"/>
          <w:sz w:val="28"/>
        </w:rPr>
        <w:t>науково обґрунтувати та експериментально перевірити модель організації AR-досвіду в імерсивному навчанні англійської мови.</w:t>
      </w:r>
    </w:p>
    <w:p w14:paraId="4C7E325C" w14:textId="0BAA63FF" w:rsidR="00F8473C" w:rsidRDefault="0002365E" w:rsidP="00F8473C">
      <w:pPr>
        <w:spacing w:after="0" w:line="240" w:lineRule="auto"/>
        <w:ind w:firstLine="709"/>
        <w:jc w:val="both"/>
        <w:rPr>
          <w:rFonts w:ascii="Times New Roman" w:hAnsi="Times New Roman" w:cs="Times New Roman"/>
          <w:sz w:val="28"/>
        </w:rPr>
      </w:pPr>
      <w:r w:rsidRPr="0002365E">
        <w:rPr>
          <w:rFonts w:ascii="Times New Roman" w:eastAsiaTheme="minorEastAsia" w:hAnsi="Times New Roman" w:cs="Times New Roman"/>
          <w:color w:val="000000"/>
          <w:sz w:val="28"/>
          <w:szCs w:val="28"/>
          <w:lang w:val="ru-UA" w:eastAsia="ru-RU"/>
        </w:rPr>
        <w:t xml:space="preserve">Об’єкт дослідження – </w:t>
      </w:r>
      <w:r w:rsidR="00F8473C" w:rsidRPr="009F0B77">
        <w:rPr>
          <w:rFonts w:ascii="Times New Roman" w:hAnsi="Times New Roman" w:cs="Times New Roman"/>
          <w:sz w:val="28"/>
        </w:rPr>
        <w:t xml:space="preserve">імерсивне навчання іноземної мови у цифровому середовищі. </w:t>
      </w:r>
    </w:p>
    <w:p w14:paraId="6F9D6843" w14:textId="296DD80F" w:rsidR="00F81022" w:rsidRPr="00D949BF" w:rsidRDefault="0002365E" w:rsidP="00235362">
      <w:pPr>
        <w:spacing w:after="0" w:line="240" w:lineRule="auto"/>
        <w:ind w:firstLine="708"/>
        <w:jc w:val="both"/>
        <w:rPr>
          <w:rFonts w:ascii="Times New Roman" w:hAnsi="Times New Roman" w:cs="Times New Roman"/>
          <w:sz w:val="28"/>
        </w:rPr>
      </w:pPr>
      <w:r w:rsidRPr="00D949BF">
        <w:rPr>
          <w:rFonts w:ascii="Times New Roman" w:eastAsiaTheme="minorEastAsia" w:hAnsi="Times New Roman" w:cs="Times New Roman"/>
          <w:color w:val="000000"/>
          <w:sz w:val="28"/>
          <w:szCs w:val="28"/>
          <w:lang w:val="ru-UA" w:eastAsia="ru-RU"/>
        </w:rPr>
        <w:t xml:space="preserve">Методи дослідження: </w:t>
      </w:r>
      <w:r w:rsidR="00235362">
        <w:rPr>
          <w:rFonts w:ascii="Times New Roman" w:hAnsi="Times New Roman" w:cs="Times New Roman"/>
          <w:sz w:val="28"/>
        </w:rPr>
        <w:t>т</w:t>
      </w:r>
      <w:r w:rsidR="00F81022" w:rsidRPr="00D949BF">
        <w:rPr>
          <w:rFonts w:ascii="Times New Roman" w:hAnsi="Times New Roman" w:cs="Times New Roman"/>
          <w:sz w:val="28"/>
        </w:rPr>
        <w:t>еоретичні</w:t>
      </w:r>
      <w:r w:rsidR="00235362">
        <w:rPr>
          <w:rFonts w:ascii="Times New Roman" w:hAnsi="Times New Roman" w:cs="Times New Roman"/>
          <w:sz w:val="28"/>
        </w:rPr>
        <w:t xml:space="preserve"> </w:t>
      </w:r>
      <w:r w:rsidR="00301B55">
        <w:rPr>
          <w:rFonts w:ascii="Times New Roman" w:hAnsi="Times New Roman" w:cs="Times New Roman"/>
          <w:sz w:val="28"/>
        </w:rPr>
        <w:t>–</w:t>
      </w:r>
      <w:r w:rsidR="00F81022" w:rsidRPr="00D949BF">
        <w:rPr>
          <w:rFonts w:ascii="Times New Roman" w:hAnsi="Times New Roman" w:cs="Times New Roman"/>
          <w:sz w:val="28"/>
        </w:rPr>
        <w:t xml:space="preserve"> аналіз, синтез, порівняльний і</w:t>
      </w:r>
      <w:r w:rsidR="00D949BF">
        <w:rPr>
          <w:rFonts w:ascii="Times New Roman" w:hAnsi="Times New Roman" w:cs="Times New Roman"/>
          <w:sz w:val="28"/>
        </w:rPr>
        <w:t xml:space="preserve"> </w:t>
      </w:r>
      <w:r w:rsidR="00F81022" w:rsidRPr="00D949BF">
        <w:rPr>
          <w:rFonts w:ascii="Times New Roman" w:hAnsi="Times New Roman" w:cs="Times New Roman"/>
          <w:sz w:val="28"/>
        </w:rPr>
        <w:t>контент-аналіз джерел; систематизація та моделювання</w:t>
      </w:r>
      <w:r w:rsidR="00235362">
        <w:rPr>
          <w:rFonts w:ascii="Times New Roman" w:hAnsi="Times New Roman" w:cs="Times New Roman"/>
          <w:sz w:val="28"/>
        </w:rPr>
        <w:t>; е</w:t>
      </w:r>
      <w:r w:rsidR="00F81022" w:rsidRPr="00D949BF">
        <w:rPr>
          <w:rFonts w:ascii="Times New Roman" w:hAnsi="Times New Roman" w:cs="Times New Roman"/>
          <w:sz w:val="28"/>
        </w:rPr>
        <w:t>мпіричні</w:t>
      </w:r>
      <w:r w:rsidR="00235362">
        <w:rPr>
          <w:rFonts w:ascii="Times New Roman" w:hAnsi="Times New Roman" w:cs="Times New Roman"/>
          <w:sz w:val="28"/>
        </w:rPr>
        <w:t xml:space="preserve"> </w:t>
      </w:r>
      <w:r w:rsidR="00301B55">
        <w:rPr>
          <w:rFonts w:ascii="Times New Roman" w:hAnsi="Times New Roman" w:cs="Times New Roman"/>
          <w:sz w:val="28"/>
        </w:rPr>
        <w:t xml:space="preserve">– </w:t>
      </w:r>
      <w:r w:rsidR="00F81022" w:rsidRPr="00D949BF">
        <w:rPr>
          <w:rFonts w:ascii="Times New Roman" w:hAnsi="Times New Roman" w:cs="Times New Roman"/>
          <w:sz w:val="28"/>
        </w:rPr>
        <w:t>педагогічний експеримент (констатувальний, формувальний, контрольний етапи), спостереження, тестування іншомовної компетентності, анкетування</w:t>
      </w:r>
      <w:r w:rsidR="00301B55">
        <w:rPr>
          <w:rFonts w:ascii="Times New Roman" w:hAnsi="Times New Roman" w:cs="Times New Roman"/>
          <w:sz w:val="28"/>
        </w:rPr>
        <w:t> </w:t>
      </w:r>
      <w:r w:rsidR="00F81022" w:rsidRPr="00D949BF">
        <w:rPr>
          <w:rFonts w:ascii="Times New Roman" w:hAnsi="Times New Roman" w:cs="Times New Roman"/>
          <w:sz w:val="28"/>
        </w:rPr>
        <w:t>/</w:t>
      </w:r>
      <w:r w:rsidR="00301B55">
        <w:rPr>
          <w:rFonts w:ascii="Times New Roman" w:hAnsi="Times New Roman" w:cs="Times New Roman"/>
          <w:sz w:val="28"/>
        </w:rPr>
        <w:t> </w:t>
      </w:r>
      <w:r w:rsidR="00F81022" w:rsidRPr="00D949BF">
        <w:rPr>
          <w:rFonts w:ascii="Times New Roman" w:hAnsi="Times New Roman" w:cs="Times New Roman"/>
          <w:sz w:val="28"/>
        </w:rPr>
        <w:t>інтерв’ю</w:t>
      </w:r>
      <w:r w:rsidR="00305452">
        <w:rPr>
          <w:rFonts w:ascii="Times New Roman" w:hAnsi="Times New Roman" w:cs="Times New Roman"/>
          <w:sz w:val="28"/>
        </w:rPr>
        <w:t>;</w:t>
      </w:r>
      <w:r w:rsidR="00235362">
        <w:rPr>
          <w:rFonts w:ascii="Times New Roman" w:hAnsi="Times New Roman" w:cs="Times New Roman"/>
          <w:sz w:val="28"/>
        </w:rPr>
        <w:t xml:space="preserve"> </w:t>
      </w:r>
      <w:r w:rsidR="00305452">
        <w:rPr>
          <w:rFonts w:ascii="Times New Roman" w:hAnsi="Times New Roman" w:cs="Times New Roman"/>
          <w:sz w:val="28"/>
        </w:rPr>
        <w:t>с</w:t>
      </w:r>
      <w:r w:rsidR="00F81022" w:rsidRPr="00D949BF">
        <w:rPr>
          <w:rFonts w:ascii="Times New Roman" w:hAnsi="Times New Roman" w:cs="Times New Roman"/>
          <w:sz w:val="28"/>
        </w:rPr>
        <w:t>татистичні</w:t>
      </w:r>
      <w:r w:rsidR="00305452">
        <w:rPr>
          <w:rFonts w:ascii="Times New Roman" w:hAnsi="Times New Roman" w:cs="Times New Roman"/>
          <w:sz w:val="28"/>
        </w:rPr>
        <w:t xml:space="preserve"> </w:t>
      </w:r>
      <w:r w:rsidR="00301B55">
        <w:rPr>
          <w:rFonts w:ascii="Times New Roman" w:hAnsi="Times New Roman" w:cs="Times New Roman"/>
          <w:sz w:val="28"/>
        </w:rPr>
        <w:t>–</w:t>
      </w:r>
      <w:r w:rsidR="00F81022" w:rsidRPr="00D949BF">
        <w:rPr>
          <w:rFonts w:ascii="Times New Roman" w:hAnsi="Times New Roman" w:cs="Times New Roman"/>
          <w:sz w:val="28"/>
        </w:rPr>
        <w:t xml:space="preserve"> описова статистика, кореляційний аналіз.</w:t>
      </w:r>
    </w:p>
    <w:p w14:paraId="6BA2174A" w14:textId="0E5C0996" w:rsidR="00904082" w:rsidRDefault="00642876" w:rsidP="0093104E">
      <w:pPr>
        <w:spacing w:after="0" w:line="240" w:lineRule="auto"/>
        <w:ind w:firstLine="708"/>
        <w:jc w:val="both"/>
        <w:divId w:val="1745570474"/>
        <w:rPr>
          <w:rFonts w:ascii="Times New Roman" w:eastAsiaTheme="minorEastAsia" w:hAnsi="Times New Roman" w:cs="Times New Roman"/>
          <w:color w:val="000000"/>
          <w:sz w:val="28"/>
          <w:szCs w:val="28"/>
          <w:lang w:val="ru-UA" w:eastAsia="ru-RU"/>
        </w:rPr>
      </w:pPr>
      <w:r w:rsidRPr="00642876">
        <w:rPr>
          <w:rFonts w:ascii="Times New Roman" w:eastAsiaTheme="minorEastAsia" w:hAnsi="Times New Roman" w:cs="Times New Roman"/>
          <w:color w:val="000000"/>
          <w:sz w:val="28"/>
          <w:szCs w:val="28"/>
          <w:lang w:val="ru-UA" w:eastAsia="ru-RU"/>
        </w:rPr>
        <w:t>У роботі проаналізовано теоретико-методичні підходи до імерсивного навчання та використання AR у мовній освіті, визначено психолого-педагогічні умови ефективного AR-досвіду. На основі отриманих положень здійснено класифікацію форм та інструментів AR-контенту для англійської мови, теоретично обґрунтовано дизайн педагогічного експерименту з валідними показниками результативності, проведено емпіричну перевірку й здійснено статистичну інтерпретацію отриманих результатів.</w:t>
      </w:r>
    </w:p>
    <w:p w14:paraId="3F0F307F" w14:textId="183CB850" w:rsidR="0002365E" w:rsidRPr="0002365E" w:rsidRDefault="0002365E" w:rsidP="0093104E">
      <w:pPr>
        <w:spacing w:after="0" w:line="240" w:lineRule="auto"/>
        <w:ind w:firstLine="708"/>
        <w:jc w:val="both"/>
        <w:divId w:val="1745570474"/>
        <w:rPr>
          <w:rFonts w:ascii="Times New Roman" w:eastAsiaTheme="minorEastAsia" w:hAnsi="Times New Roman" w:cs="Times New Roman"/>
          <w:color w:val="000000"/>
          <w:sz w:val="28"/>
          <w:szCs w:val="28"/>
          <w:lang w:val="ru-UA" w:eastAsia="ru-RU"/>
        </w:rPr>
      </w:pPr>
      <w:r w:rsidRPr="0002365E">
        <w:rPr>
          <w:rFonts w:ascii="Times New Roman" w:eastAsiaTheme="minorEastAsia" w:hAnsi="Times New Roman" w:cs="Times New Roman"/>
          <w:color w:val="000000"/>
          <w:sz w:val="28"/>
          <w:szCs w:val="28"/>
          <w:lang w:val="ru-UA" w:eastAsia="ru-RU"/>
        </w:rPr>
        <w:t xml:space="preserve">Робота складається зі вступу, списку скорочень, </w:t>
      </w:r>
      <w:r w:rsidR="00904082">
        <w:rPr>
          <w:rFonts w:ascii="Times New Roman" w:eastAsiaTheme="minorEastAsia" w:hAnsi="Times New Roman" w:cs="Times New Roman"/>
          <w:color w:val="000000"/>
          <w:sz w:val="28"/>
          <w:szCs w:val="28"/>
          <w:lang w:val="ru-UA" w:eastAsia="ru-RU"/>
        </w:rPr>
        <w:t>трьох</w:t>
      </w:r>
      <w:r w:rsidRPr="0002365E">
        <w:rPr>
          <w:rFonts w:ascii="Times New Roman" w:eastAsiaTheme="minorEastAsia" w:hAnsi="Times New Roman" w:cs="Times New Roman"/>
          <w:color w:val="000000"/>
          <w:sz w:val="28"/>
          <w:szCs w:val="28"/>
          <w:lang w:val="ru-UA" w:eastAsia="ru-RU"/>
        </w:rPr>
        <w:t xml:space="preserve"> розділів,</w:t>
      </w:r>
      <w:r w:rsidR="00E81B1B">
        <w:rPr>
          <w:rFonts w:ascii="Times New Roman" w:eastAsiaTheme="minorEastAsia" w:hAnsi="Times New Roman" w:cs="Times New Roman"/>
          <w:color w:val="000000"/>
          <w:sz w:val="28"/>
          <w:szCs w:val="28"/>
          <w:lang w:val="ru-UA" w:eastAsia="ru-RU"/>
        </w:rPr>
        <w:t xml:space="preserve"> </w:t>
      </w:r>
      <w:r w:rsidRPr="0002365E">
        <w:rPr>
          <w:rFonts w:ascii="Times New Roman" w:eastAsiaTheme="minorEastAsia" w:hAnsi="Times New Roman" w:cs="Times New Roman"/>
          <w:color w:val="000000"/>
          <w:sz w:val="28"/>
          <w:szCs w:val="28"/>
          <w:lang w:val="ru-UA" w:eastAsia="ru-RU"/>
        </w:rPr>
        <w:t>висновків, резюме українською та англійською мовами, списку використаних</w:t>
      </w:r>
      <w:r w:rsidR="0093104E">
        <w:rPr>
          <w:rFonts w:ascii="Times New Roman" w:eastAsiaTheme="minorEastAsia" w:hAnsi="Times New Roman" w:cs="Times New Roman"/>
          <w:color w:val="000000"/>
          <w:sz w:val="28"/>
          <w:szCs w:val="28"/>
          <w:lang w:val="ru-UA" w:eastAsia="ru-RU"/>
        </w:rPr>
        <w:t xml:space="preserve"> </w:t>
      </w:r>
      <w:r w:rsidRPr="0002365E">
        <w:rPr>
          <w:rFonts w:ascii="Times New Roman" w:eastAsiaTheme="minorEastAsia" w:hAnsi="Times New Roman" w:cs="Times New Roman"/>
          <w:color w:val="000000"/>
          <w:sz w:val="28"/>
          <w:szCs w:val="28"/>
          <w:lang w:val="ru-UA" w:eastAsia="ru-RU"/>
        </w:rPr>
        <w:t xml:space="preserve">джерел та додатку. Повний обсяг роботи – </w:t>
      </w:r>
      <w:r w:rsidR="00442952">
        <w:rPr>
          <w:rFonts w:ascii="Times New Roman" w:eastAsiaTheme="minorEastAsia" w:hAnsi="Times New Roman" w:cs="Times New Roman"/>
          <w:color w:val="000000"/>
          <w:sz w:val="28"/>
          <w:szCs w:val="28"/>
          <w:lang w:val="ru-UA" w:eastAsia="ru-RU"/>
        </w:rPr>
        <w:t>8</w:t>
      </w:r>
      <w:r w:rsidR="00B26969">
        <w:rPr>
          <w:rFonts w:ascii="Times New Roman" w:eastAsiaTheme="minorEastAsia" w:hAnsi="Times New Roman" w:cs="Times New Roman"/>
          <w:color w:val="000000"/>
          <w:sz w:val="28"/>
          <w:szCs w:val="28"/>
          <w:lang w:eastAsia="ru-RU"/>
        </w:rPr>
        <w:t>1</w:t>
      </w:r>
      <w:r w:rsidRPr="0002365E">
        <w:rPr>
          <w:rFonts w:ascii="Times New Roman" w:eastAsiaTheme="minorEastAsia" w:hAnsi="Times New Roman" w:cs="Times New Roman"/>
          <w:color w:val="000000"/>
          <w:sz w:val="28"/>
          <w:szCs w:val="28"/>
          <w:lang w:val="ru-UA" w:eastAsia="ru-RU"/>
        </w:rPr>
        <w:t xml:space="preserve"> сторін</w:t>
      </w:r>
      <w:r w:rsidR="00145E5C">
        <w:rPr>
          <w:rFonts w:ascii="Times New Roman" w:eastAsiaTheme="minorEastAsia" w:hAnsi="Times New Roman" w:cs="Times New Roman"/>
          <w:color w:val="000000"/>
          <w:sz w:val="28"/>
          <w:szCs w:val="28"/>
          <w:lang w:eastAsia="ru-RU"/>
        </w:rPr>
        <w:t>к</w:t>
      </w:r>
      <w:r w:rsidR="00B26969">
        <w:rPr>
          <w:rFonts w:ascii="Times New Roman" w:eastAsiaTheme="minorEastAsia" w:hAnsi="Times New Roman" w:cs="Times New Roman"/>
          <w:color w:val="000000"/>
          <w:sz w:val="28"/>
          <w:szCs w:val="28"/>
          <w:lang w:eastAsia="ru-RU"/>
        </w:rPr>
        <w:t>а</w:t>
      </w:r>
      <w:r w:rsidRPr="0002365E">
        <w:rPr>
          <w:rFonts w:ascii="Times New Roman" w:eastAsiaTheme="minorEastAsia" w:hAnsi="Times New Roman" w:cs="Times New Roman"/>
          <w:color w:val="000000"/>
          <w:sz w:val="28"/>
          <w:szCs w:val="28"/>
          <w:lang w:val="ru-UA" w:eastAsia="ru-RU"/>
        </w:rPr>
        <w:t xml:space="preserve">, </w:t>
      </w:r>
      <w:r w:rsidR="00301B55">
        <w:rPr>
          <w:rFonts w:ascii="Times New Roman" w:eastAsiaTheme="minorEastAsia" w:hAnsi="Times New Roman" w:cs="Times New Roman"/>
          <w:color w:val="000000"/>
          <w:sz w:val="28"/>
          <w:szCs w:val="28"/>
          <w:lang w:eastAsia="ru-RU"/>
        </w:rPr>
        <w:t>і</w:t>
      </w:r>
      <w:r w:rsidRPr="0002365E">
        <w:rPr>
          <w:rFonts w:ascii="Times New Roman" w:eastAsiaTheme="minorEastAsia" w:hAnsi="Times New Roman" w:cs="Times New Roman"/>
          <w:color w:val="000000"/>
          <w:sz w:val="28"/>
          <w:szCs w:val="28"/>
          <w:lang w:val="ru-UA" w:eastAsia="ru-RU"/>
        </w:rPr>
        <w:t xml:space="preserve">з них </w:t>
      </w:r>
      <w:r w:rsidR="00624C0D">
        <w:rPr>
          <w:rFonts w:ascii="Times New Roman" w:eastAsiaTheme="minorEastAsia" w:hAnsi="Times New Roman" w:cs="Times New Roman"/>
          <w:color w:val="000000"/>
          <w:sz w:val="28"/>
          <w:szCs w:val="28"/>
          <w:lang w:val="ru-UA" w:eastAsia="ru-RU"/>
        </w:rPr>
        <w:t>6</w:t>
      </w:r>
      <w:r w:rsidR="00B26969">
        <w:rPr>
          <w:rFonts w:ascii="Times New Roman" w:eastAsiaTheme="minorEastAsia" w:hAnsi="Times New Roman" w:cs="Times New Roman"/>
          <w:color w:val="000000"/>
          <w:sz w:val="28"/>
          <w:szCs w:val="28"/>
          <w:lang w:eastAsia="ru-RU"/>
        </w:rPr>
        <w:t>5</w:t>
      </w:r>
      <w:r w:rsidRPr="0002365E">
        <w:rPr>
          <w:rFonts w:ascii="Times New Roman" w:eastAsiaTheme="minorEastAsia" w:hAnsi="Times New Roman" w:cs="Times New Roman"/>
          <w:color w:val="000000"/>
          <w:sz w:val="28"/>
          <w:szCs w:val="28"/>
          <w:lang w:val="ru-UA" w:eastAsia="ru-RU"/>
        </w:rPr>
        <w:t xml:space="preserve"> сторін</w:t>
      </w:r>
      <w:r w:rsidR="00145E5C">
        <w:rPr>
          <w:rFonts w:ascii="Times New Roman" w:eastAsiaTheme="minorEastAsia" w:hAnsi="Times New Roman" w:cs="Times New Roman"/>
          <w:color w:val="000000"/>
          <w:sz w:val="28"/>
          <w:szCs w:val="28"/>
          <w:lang w:eastAsia="ru-RU"/>
        </w:rPr>
        <w:t>ок</w:t>
      </w:r>
      <w:r w:rsidR="0093104E">
        <w:rPr>
          <w:rFonts w:ascii="Times New Roman" w:eastAsiaTheme="minorEastAsia" w:hAnsi="Times New Roman" w:cs="Times New Roman"/>
          <w:color w:val="000000"/>
          <w:sz w:val="28"/>
          <w:szCs w:val="28"/>
          <w:lang w:val="ru-UA" w:eastAsia="ru-RU"/>
        </w:rPr>
        <w:t xml:space="preserve"> </w:t>
      </w:r>
      <w:r w:rsidRPr="0002365E">
        <w:rPr>
          <w:rFonts w:ascii="Times New Roman" w:eastAsiaTheme="minorEastAsia" w:hAnsi="Times New Roman" w:cs="Times New Roman"/>
          <w:color w:val="000000"/>
          <w:sz w:val="28"/>
          <w:szCs w:val="28"/>
          <w:lang w:val="ru-UA" w:eastAsia="ru-RU"/>
        </w:rPr>
        <w:t xml:space="preserve">основного тексту. У роботі подано </w:t>
      </w:r>
      <w:r w:rsidR="00BD07A5">
        <w:rPr>
          <w:rFonts w:ascii="Times New Roman" w:eastAsiaTheme="minorEastAsia" w:hAnsi="Times New Roman" w:cs="Times New Roman"/>
          <w:color w:val="000000"/>
          <w:sz w:val="28"/>
          <w:szCs w:val="28"/>
          <w:lang w:val="ru-UA" w:eastAsia="ru-RU"/>
        </w:rPr>
        <w:t>3</w:t>
      </w:r>
      <w:r w:rsidRPr="0002365E">
        <w:rPr>
          <w:rFonts w:ascii="Times New Roman" w:eastAsiaTheme="minorEastAsia" w:hAnsi="Times New Roman" w:cs="Times New Roman"/>
          <w:color w:val="000000"/>
          <w:sz w:val="28"/>
          <w:szCs w:val="28"/>
          <w:lang w:val="ru-UA" w:eastAsia="ru-RU"/>
        </w:rPr>
        <w:t xml:space="preserve"> таблиц</w:t>
      </w:r>
      <w:r w:rsidR="00BD07A5">
        <w:rPr>
          <w:rFonts w:ascii="Times New Roman" w:eastAsiaTheme="minorEastAsia" w:hAnsi="Times New Roman" w:cs="Times New Roman"/>
          <w:color w:val="000000"/>
          <w:sz w:val="28"/>
          <w:szCs w:val="28"/>
          <w:lang w:val="ru-UA" w:eastAsia="ru-RU"/>
        </w:rPr>
        <w:t>і</w:t>
      </w:r>
      <w:r w:rsidRPr="0002365E">
        <w:rPr>
          <w:rFonts w:ascii="Times New Roman" w:eastAsiaTheme="minorEastAsia" w:hAnsi="Times New Roman" w:cs="Times New Roman"/>
          <w:color w:val="000000"/>
          <w:sz w:val="28"/>
          <w:szCs w:val="28"/>
          <w:lang w:val="ru-UA" w:eastAsia="ru-RU"/>
        </w:rPr>
        <w:t xml:space="preserve">, використано </w:t>
      </w:r>
      <w:r w:rsidR="007B7C28">
        <w:rPr>
          <w:rFonts w:ascii="Times New Roman" w:eastAsiaTheme="minorEastAsia" w:hAnsi="Times New Roman" w:cs="Times New Roman"/>
          <w:color w:val="000000"/>
          <w:sz w:val="28"/>
          <w:szCs w:val="28"/>
          <w:lang w:val="ru-UA" w:eastAsia="ru-RU"/>
        </w:rPr>
        <w:t>5</w:t>
      </w:r>
      <w:r w:rsidR="00365AFC">
        <w:rPr>
          <w:rFonts w:ascii="Times New Roman" w:eastAsiaTheme="minorEastAsia" w:hAnsi="Times New Roman" w:cs="Times New Roman"/>
          <w:color w:val="000000"/>
          <w:sz w:val="28"/>
          <w:szCs w:val="28"/>
          <w:lang w:val="ru-UA" w:eastAsia="ru-RU"/>
        </w:rPr>
        <w:t>7</w:t>
      </w:r>
      <w:r w:rsidR="0093104E">
        <w:rPr>
          <w:rFonts w:ascii="Times New Roman" w:eastAsiaTheme="minorEastAsia" w:hAnsi="Times New Roman" w:cs="Times New Roman"/>
          <w:color w:val="000000"/>
          <w:sz w:val="28"/>
          <w:szCs w:val="28"/>
          <w:lang w:val="ru-UA" w:eastAsia="ru-RU"/>
        </w:rPr>
        <w:t xml:space="preserve"> </w:t>
      </w:r>
      <w:r w:rsidRPr="0002365E">
        <w:rPr>
          <w:rFonts w:ascii="Times New Roman" w:eastAsiaTheme="minorEastAsia" w:hAnsi="Times New Roman" w:cs="Times New Roman"/>
          <w:color w:val="000000"/>
          <w:sz w:val="28"/>
          <w:szCs w:val="28"/>
          <w:lang w:val="ru-UA" w:eastAsia="ru-RU"/>
        </w:rPr>
        <w:t>джерел.</w:t>
      </w:r>
    </w:p>
    <w:p w14:paraId="0F008D36" w14:textId="0F0B4F3E" w:rsidR="009B028D" w:rsidRDefault="009B028D" w:rsidP="0093104E">
      <w:pPr>
        <w:spacing w:after="0" w:line="240" w:lineRule="auto"/>
        <w:ind w:firstLine="708"/>
        <w:jc w:val="both"/>
        <w:divId w:val="1745570474"/>
        <w:rPr>
          <w:rFonts w:ascii="Times New Roman" w:hAnsi="Times New Roman" w:cs="Times New Roman"/>
          <w:sz w:val="28"/>
        </w:rPr>
      </w:pPr>
      <w:r w:rsidRPr="009F0B77">
        <w:rPr>
          <w:rFonts w:ascii="Times New Roman" w:hAnsi="Times New Roman" w:cs="Times New Roman"/>
          <w:sz w:val="28"/>
        </w:rPr>
        <w:t xml:space="preserve">У першому розділі </w:t>
      </w:r>
      <w:r w:rsidR="00145E5C">
        <w:rPr>
          <w:rFonts w:ascii="Times New Roman" w:hAnsi="Times New Roman" w:cs="Times New Roman"/>
          <w:sz w:val="28"/>
        </w:rPr>
        <w:t>узагальнено</w:t>
      </w:r>
      <w:r w:rsidRPr="009F0B77">
        <w:rPr>
          <w:rFonts w:ascii="Times New Roman" w:hAnsi="Times New Roman" w:cs="Times New Roman"/>
          <w:sz w:val="28"/>
        </w:rPr>
        <w:t xml:space="preserve"> поняттєво-теоретичні засади імерсивного навчання та можливості AR</w:t>
      </w:r>
      <w:r w:rsidR="00F52057">
        <w:rPr>
          <w:rFonts w:ascii="Times New Roman" w:hAnsi="Times New Roman" w:cs="Times New Roman"/>
          <w:sz w:val="28"/>
        </w:rPr>
        <w:t>.</w:t>
      </w:r>
    </w:p>
    <w:p w14:paraId="0BF3B301" w14:textId="73364BF1" w:rsidR="00BD11BD" w:rsidRDefault="0002365E" w:rsidP="00BD11BD">
      <w:pPr>
        <w:spacing w:after="0" w:line="240" w:lineRule="auto"/>
        <w:ind w:firstLine="708"/>
        <w:jc w:val="both"/>
        <w:divId w:val="1745570474"/>
        <w:rPr>
          <w:rFonts w:ascii="Times New Roman" w:eastAsiaTheme="minorEastAsia" w:hAnsi="Times New Roman" w:cs="Times New Roman"/>
          <w:color w:val="000000"/>
          <w:sz w:val="28"/>
          <w:szCs w:val="28"/>
          <w:lang w:val="ru-UA" w:eastAsia="ru-RU"/>
        </w:rPr>
      </w:pPr>
      <w:r w:rsidRPr="0002365E">
        <w:rPr>
          <w:rFonts w:ascii="Times New Roman" w:eastAsiaTheme="minorEastAsia" w:hAnsi="Times New Roman" w:cs="Times New Roman"/>
          <w:color w:val="000000"/>
          <w:sz w:val="28"/>
          <w:szCs w:val="28"/>
          <w:lang w:val="ru-UA" w:eastAsia="ru-RU"/>
        </w:rPr>
        <w:t xml:space="preserve">У другому </w:t>
      </w:r>
      <w:r w:rsidR="00301B55">
        <w:rPr>
          <w:rFonts w:ascii="Times New Roman" w:eastAsiaTheme="minorEastAsia" w:hAnsi="Times New Roman" w:cs="Times New Roman"/>
          <w:color w:val="000000"/>
          <w:sz w:val="28"/>
          <w:szCs w:val="28"/>
          <w:lang w:eastAsia="ru-RU"/>
        </w:rPr>
        <w:t>–</w:t>
      </w:r>
      <w:r w:rsidR="00145E5C">
        <w:rPr>
          <w:rFonts w:ascii="Times New Roman" w:eastAsiaTheme="minorEastAsia" w:hAnsi="Times New Roman" w:cs="Times New Roman"/>
          <w:color w:val="000000"/>
          <w:sz w:val="28"/>
          <w:szCs w:val="28"/>
          <w:lang w:eastAsia="ru-RU"/>
        </w:rPr>
        <w:t xml:space="preserve"> оприявнено </w:t>
      </w:r>
      <w:r w:rsidR="00BD11BD" w:rsidRPr="009F0B77">
        <w:rPr>
          <w:rFonts w:ascii="Times New Roman" w:hAnsi="Times New Roman" w:cs="Times New Roman"/>
          <w:sz w:val="28"/>
        </w:rPr>
        <w:t>психолого-педагогічні умови, типологію AR-контенту та інструменти інтеграції</w:t>
      </w:r>
      <w:r w:rsidRPr="0002365E">
        <w:rPr>
          <w:rFonts w:ascii="Times New Roman" w:eastAsiaTheme="minorEastAsia" w:hAnsi="Times New Roman" w:cs="Times New Roman"/>
          <w:color w:val="000000"/>
          <w:sz w:val="28"/>
          <w:szCs w:val="28"/>
          <w:lang w:val="ru-UA" w:eastAsia="ru-RU"/>
        </w:rPr>
        <w:t xml:space="preserve">. </w:t>
      </w:r>
    </w:p>
    <w:p w14:paraId="48BDEDD4" w14:textId="664B5EF3" w:rsidR="0002365E" w:rsidRPr="0002365E" w:rsidRDefault="0080049F" w:rsidP="0080049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У </w:t>
      </w:r>
      <w:r w:rsidRPr="009F0B77">
        <w:rPr>
          <w:rFonts w:ascii="Times New Roman" w:hAnsi="Times New Roman" w:cs="Times New Roman"/>
          <w:sz w:val="28"/>
        </w:rPr>
        <w:t xml:space="preserve">третьому </w:t>
      </w:r>
      <w:r>
        <w:rPr>
          <w:rFonts w:ascii="Times New Roman" w:hAnsi="Times New Roman" w:cs="Times New Roman"/>
          <w:sz w:val="28"/>
        </w:rPr>
        <w:t>–</w:t>
      </w:r>
      <w:r w:rsidRPr="009F0B77">
        <w:rPr>
          <w:rFonts w:ascii="Times New Roman" w:hAnsi="Times New Roman" w:cs="Times New Roman"/>
          <w:sz w:val="28"/>
        </w:rPr>
        <w:t xml:space="preserve"> дизайн емпіричного дослідження, опис AR-продукту й аналіз результатів.</w:t>
      </w:r>
      <w:r w:rsidR="00301B55">
        <w:rPr>
          <w:rFonts w:ascii="Times New Roman" w:eastAsiaTheme="minorEastAsia" w:hAnsi="Times New Roman" w:cs="Times New Roman"/>
          <w:color w:val="000000"/>
          <w:sz w:val="28"/>
          <w:szCs w:val="28"/>
          <w:lang w:eastAsia="ru-RU"/>
        </w:rPr>
        <w:t xml:space="preserve"> Н</w:t>
      </w:r>
      <w:r w:rsidR="0002365E" w:rsidRPr="0002365E">
        <w:rPr>
          <w:rFonts w:ascii="Times New Roman" w:eastAsiaTheme="minorEastAsia" w:hAnsi="Times New Roman" w:cs="Times New Roman"/>
          <w:color w:val="000000"/>
          <w:sz w:val="28"/>
          <w:szCs w:val="28"/>
          <w:lang w:val="ru-UA" w:eastAsia="ru-RU"/>
        </w:rPr>
        <w:t>аведено приклади створення та впровадження такої технології, проаналізовано її ефективність у результаті розроблених</w:t>
      </w:r>
      <w:r w:rsidR="0093104E">
        <w:rPr>
          <w:rFonts w:ascii="Times New Roman" w:eastAsiaTheme="minorEastAsia" w:hAnsi="Times New Roman" w:cs="Times New Roman"/>
          <w:color w:val="000000"/>
          <w:sz w:val="28"/>
          <w:szCs w:val="28"/>
          <w:lang w:val="ru-UA" w:eastAsia="ru-RU"/>
        </w:rPr>
        <w:t xml:space="preserve"> </w:t>
      </w:r>
      <w:r w:rsidR="0002365E" w:rsidRPr="0002365E">
        <w:rPr>
          <w:rFonts w:ascii="Times New Roman" w:eastAsiaTheme="minorEastAsia" w:hAnsi="Times New Roman" w:cs="Times New Roman"/>
          <w:color w:val="000000"/>
          <w:sz w:val="28"/>
          <w:szCs w:val="28"/>
          <w:lang w:val="ru-UA" w:eastAsia="ru-RU"/>
        </w:rPr>
        <w:t>завдань, обраних методів, прийомів під час проходження педагогічної</w:t>
      </w:r>
      <w:r w:rsidR="0093104E">
        <w:rPr>
          <w:rFonts w:ascii="Times New Roman" w:eastAsiaTheme="minorEastAsia" w:hAnsi="Times New Roman" w:cs="Times New Roman"/>
          <w:color w:val="000000"/>
          <w:sz w:val="28"/>
          <w:szCs w:val="28"/>
          <w:lang w:val="ru-UA" w:eastAsia="ru-RU"/>
        </w:rPr>
        <w:t xml:space="preserve"> </w:t>
      </w:r>
      <w:r w:rsidR="0002365E" w:rsidRPr="0002365E">
        <w:rPr>
          <w:rFonts w:ascii="Times New Roman" w:eastAsiaTheme="minorEastAsia" w:hAnsi="Times New Roman" w:cs="Times New Roman"/>
          <w:color w:val="000000"/>
          <w:sz w:val="28"/>
          <w:szCs w:val="28"/>
          <w:lang w:val="ru-UA" w:eastAsia="ru-RU"/>
        </w:rPr>
        <w:t xml:space="preserve">практики у закладі </w:t>
      </w:r>
      <w:r w:rsidR="00C355AC">
        <w:rPr>
          <w:rFonts w:ascii="Times New Roman" w:eastAsiaTheme="minorEastAsia" w:hAnsi="Times New Roman" w:cs="Times New Roman"/>
          <w:color w:val="000000"/>
          <w:sz w:val="28"/>
          <w:szCs w:val="28"/>
          <w:lang w:val="ru-UA" w:eastAsia="ru-RU"/>
        </w:rPr>
        <w:t>ф</w:t>
      </w:r>
      <w:r>
        <w:rPr>
          <w:rFonts w:ascii="Times New Roman" w:eastAsiaTheme="minorEastAsia" w:hAnsi="Times New Roman" w:cs="Times New Roman"/>
          <w:color w:val="000000"/>
          <w:sz w:val="28"/>
          <w:szCs w:val="28"/>
          <w:lang w:val="ru-UA" w:eastAsia="ru-RU"/>
        </w:rPr>
        <w:t>ахової перед</w:t>
      </w:r>
      <w:r w:rsidR="0002365E" w:rsidRPr="0002365E">
        <w:rPr>
          <w:rFonts w:ascii="Times New Roman" w:eastAsiaTheme="minorEastAsia" w:hAnsi="Times New Roman" w:cs="Times New Roman"/>
          <w:color w:val="000000"/>
          <w:sz w:val="28"/>
          <w:szCs w:val="28"/>
          <w:lang w:val="ru-UA" w:eastAsia="ru-RU"/>
        </w:rPr>
        <w:t>вищої освіти.</w:t>
      </w:r>
    </w:p>
    <w:p w14:paraId="11DF2F2C" w14:textId="38A894B8" w:rsidR="00077DE4" w:rsidRPr="003B09B2" w:rsidRDefault="0002365E" w:rsidP="00D9585C">
      <w:pPr>
        <w:spacing w:after="0" w:line="240" w:lineRule="auto"/>
        <w:ind w:firstLine="708"/>
        <w:jc w:val="both"/>
        <w:divId w:val="1745570474"/>
        <w:rPr>
          <w:rFonts w:ascii="Times New Roman" w:eastAsiaTheme="minorEastAsia" w:hAnsi="Times New Roman" w:cs="Times New Roman"/>
          <w:color w:val="000000"/>
          <w:sz w:val="28"/>
          <w:szCs w:val="28"/>
          <w:lang w:eastAsia="ru-RU"/>
        </w:rPr>
      </w:pPr>
      <w:r w:rsidRPr="008B2562">
        <w:rPr>
          <w:rFonts w:ascii="Times New Roman" w:eastAsiaTheme="minorEastAsia" w:hAnsi="Times New Roman" w:cs="Times New Roman"/>
          <w:color w:val="000000"/>
          <w:sz w:val="28"/>
          <w:szCs w:val="28"/>
          <w:lang w:val="ru-UA" w:eastAsia="ru-RU"/>
        </w:rPr>
        <w:t xml:space="preserve">Ключові слова: </w:t>
      </w:r>
      <w:r w:rsidR="008B2562">
        <w:rPr>
          <w:rFonts w:ascii="Times New Roman" w:eastAsiaTheme="minorEastAsia" w:hAnsi="Times New Roman" w:cs="Times New Roman"/>
          <w:color w:val="000000"/>
          <w:sz w:val="28"/>
          <w:szCs w:val="28"/>
          <w:lang w:val="ru-UA" w:eastAsia="ru-RU"/>
        </w:rPr>
        <w:t>д</w:t>
      </w:r>
      <w:r w:rsidR="004212EF" w:rsidRPr="008B2562">
        <w:rPr>
          <w:rFonts w:ascii="Times New Roman" w:eastAsiaTheme="minorEastAsia" w:hAnsi="Times New Roman" w:cs="Times New Roman"/>
          <w:color w:val="000000"/>
          <w:sz w:val="28"/>
          <w:szCs w:val="28"/>
          <w:lang w:val="ru-UA" w:eastAsia="ru-RU"/>
        </w:rPr>
        <w:t>оповнена реальність (AR)</w:t>
      </w:r>
      <w:r w:rsidR="008B2562">
        <w:rPr>
          <w:rFonts w:ascii="Times New Roman" w:eastAsiaTheme="minorEastAsia" w:hAnsi="Times New Roman" w:cs="Times New Roman"/>
          <w:color w:val="000000"/>
          <w:sz w:val="28"/>
          <w:szCs w:val="28"/>
          <w:lang w:val="ru-UA" w:eastAsia="ru-RU"/>
        </w:rPr>
        <w:t>, і</w:t>
      </w:r>
      <w:r w:rsidR="004212EF" w:rsidRPr="008B2562">
        <w:rPr>
          <w:rFonts w:ascii="Times New Roman" w:eastAsiaTheme="minorEastAsia" w:hAnsi="Times New Roman" w:cs="Times New Roman"/>
          <w:color w:val="000000"/>
          <w:sz w:val="28"/>
          <w:szCs w:val="28"/>
          <w:lang w:val="ru-UA" w:eastAsia="ru-RU"/>
        </w:rPr>
        <w:t>мерсивне навчання</w:t>
      </w:r>
      <w:r w:rsidR="008B2562">
        <w:rPr>
          <w:rFonts w:ascii="Times New Roman" w:eastAsiaTheme="minorEastAsia" w:hAnsi="Times New Roman" w:cs="Times New Roman"/>
          <w:color w:val="000000"/>
          <w:sz w:val="28"/>
          <w:szCs w:val="28"/>
          <w:lang w:val="ru-UA" w:eastAsia="ru-RU"/>
        </w:rPr>
        <w:t>,</w:t>
      </w:r>
      <w:r w:rsidR="00BB52DA">
        <w:rPr>
          <w:rFonts w:ascii="Times New Roman" w:eastAsiaTheme="minorEastAsia" w:hAnsi="Times New Roman" w:cs="Times New Roman"/>
          <w:color w:val="000000"/>
          <w:sz w:val="28"/>
          <w:szCs w:val="28"/>
          <w:lang w:val="ru-UA" w:eastAsia="ru-RU"/>
        </w:rPr>
        <w:t xml:space="preserve"> л</w:t>
      </w:r>
      <w:r w:rsidR="004212EF" w:rsidRPr="008B2562">
        <w:rPr>
          <w:rFonts w:ascii="Times New Roman" w:eastAsiaTheme="minorEastAsia" w:hAnsi="Times New Roman" w:cs="Times New Roman"/>
          <w:color w:val="000000"/>
          <w:sz w:val="28"/>
          <w:szCs w:val="28"/>
          <w:lang w:val="ru-UA" w:eastAsia="ru-RU"/>
        </w:rPr>
        <w:t>інгвістика доповненої реальності</w:t>
      </w:r>
      <w:r w:rsidR="00A01615">
        <w:rPr>
          <w:rFonts w:ascii="Times New Roman" w:eastAsiaTheme="minorEastAsia" w:hAnsi="Times New Roman" w:cs="Times New Roman"/>
          <w:color w:val="000000"/>
          <w:sz w:val="28"/>
          <w:szCs w:val="28"/>
          <w:lang w:val="ru-UA" w:eastAsia="ru-RU"/>
        </w:rPr>
        <w:t>, і</w:t>
      </w:r>
      <w:r w:rsidR="004212EF" w:rsidRPr="008B2562">
        <w:rPr>
          <w:rFonts w:ascii="Times New Roman" w:eastAsiaTheme="minorEastAsia" w:hAnsi="Times New Roman" w:cs="Times New Roman"/>
          <w:color w:val="000000"/>
          <w:sz w:val="28"/>
          <w:szCs w:val="28"/>
          <w:lang w:val="ru-UA" w:eastAsia="ru-RU"/>
        </w:rPr>
        <w:t>нноваційні технології в освіті</w:t>
      </w:r>
      <w:r w:rsidR="00A01615">
        <w:rPr>
          <w:rFonts w:ascii="Times New Roman" w:eastAsiaTheme="minorEastAsia" w:hAnsi="Times New Roman" w:cs="Times New Roman"/>
          <w:color w:val="000000"/>
          <w:sz w:val="28"/>
          <w:szCs w:val="28"/>
          <w:lang w:val="ru-UA" w:eastAsia="ru-RU"/>
        </w:rPr>
        <w:t xml:space="preserve">, </w:t>
      </w:r>
      <w:r w:rsidR="004212EF" w:rsidRPr="008B2562">
        <w:rPr>
          <w:rFonts w:ascii="Times New Roman" w:eastAsiaTheme="minorEastAsia" w:hAnsi="Times New Roman" w:cs="Times New Roman"/>
          <w:color w:val="000000"/>
          <w:sz w:val="28"/>
          <w:szCs w:val="28"/>
          <w:lang w:val="ru-UA" w:eastAsia="ru-RU"/>
        </w:rPr>
        <w:t>AR-інструменти для навчання</w:t>
      </w:r>
      <w:r w:rsidR="00A01615">
        <w:rPr>
          <w:rFonts w:ascii="Times New Roman" w:eastAsiaTheme="minorEastAsia" w:hAnsi="Times New Roman" w:cs="Times New Roman"/>
          <w:color w:val="000000"/>
          <w:sz w:val="28"/>
          <w:szCs w:val="28"/>
          <w:lang w:val="ru-UA" w:eastAsia="ru-RU"/>
        </w:rPr>
        <w:t>, м</w:t>
      </w:r>
      <w:r w:rsidR="004212EF" w:rsidRPr="008B2562">
        <w:rPr>
          <w:rFonts w:ascii="Times New Roman" w:eastAsiaTheme="minorEastAsia" w:hAnsi="Times New Roman" w:cs="Times New Roman"/>
          <w:color w:val="000000"/>
          <w:sz w:val="28"/>
          <w:szCs w:val="28"/>
          <w:lang w:val="ru-UA" w:eastAsia="ru-RU"/>
        </w:rPr>
        <w:t>етодика викладання іноземних мов</w:t>
      </w:r>
      <w:r w:rsidR="003B09B2">
        <w:rPr>
          <w:rFonts w:ascii="Times New Roman" w:eastAsiaTheme="minorEastAsia" w:hAnsi="Times New Roman" w:cs="Times New Roman"/>
          <w:color w:val="000000"/>
          <w:sz w:val="28"/>
          <w:szCs w:val="28"/>
          <w:lang w:eastAsia="ru-RU"/>
        </w:rPr>
        <w:t>.</w:t>
      </w:r>
    </w:p>
    <w:sdt>
      <w:sdtPr>
        <w:rPr>
          <w:rFonts w:asciiTheme="minorHAnsi" w:eastAsiaTheme="minorHAnsi" w:hAnsiTheme="minorHAnsi" w:cstheme="minorBidi"/>
          <w:color w:val="auto"/>
          <w:sz w:val="22"/>
          <w:szCs w:val="22"/>
          <w:lang w:eastAsia="en-US"/>
        </w:rPr>
        <w:id w:val="1246381765"/>
        <w:docPartObj>
          <w:docPartGallery w:val="Table of Contents"/>
          <w:docPartUnique/>
        </w:docPartObj>
      </w:sdtPr>
      <w:sdtEndPr/>
      <w:sdtContent>
        <w:p w14:paraId="6999EEA8" w14:textId="4D2FB740" w:rsidR="00077DE4" w:rsidRPr="00A72112" w:rsidRDefault="00621C57" w:rsidP="00077DE4">
          <w:pPr>
            <w:pStyle w:val="aa"/>
            <w:spacing w:before="0" w:line="360" w:lineRule="auto"/>
            <w:jc w:val="center"/>
            <w:rPr>
              <w:rFonts w:ascii="Times New Roman" w:hAnsi="Times New Roman" w:cs="Times New Roman"/>
              <w:color w:val="auto"/>
              <w:sz w:val="28"/>
              <w:szCs w:val="28"/>
            </w:rPr>
          </w:pPr>
          <w:r w:rsidRPr="00A72112">
            <w:rPr>
              <w:rFonts w:ascii="Times New Roman" w:eastAsiaTheme="minorEastAsia" w:hAnsi="Times New Roman" w:cs="Times New Roman"/>
              <w:noProof/>
              <w:color w:val="000000"/>
              <w:sz w:val="28"/>
              <w:szCs w:val="28"/>
              <w:lang w:val="ru-UA" w:eastAsia="ru-RU"/>
            </w:rPr>
            <mc:AlternateContent>
              <mc:Choice Requires="wps">
                <w:drawing>
                  <wp:anchor distT="0" distB="0" distL="114300" distR="114300" simplePos="0" relativeHeight="251661312" behindDoc="0" locked="0" layoutInCell="1" allowOverlap="1" wp14:anchorId="12CE9A73" wp14:editId="5292DFD2">
                    <wp:simplePos x="0" y="0"/>
                    <wp:positionH relativeFrom="column">
                      <wp:posOffset>5794048</wp:posOffset>
                    </wp:positionH>
                    <wp:positionV relativeFrom="paragraph">
                      <wp:posOffset>-410833</wp:posOffset>
                    </wp:positionV>
                    <wp:extent cx="307340" cy="307340"/>
                    <wp:effectExtent l="0" t="0" r="10160" b="10160"/>
                    <wp:wrapNone/>
                    <wp:docPr id="626898648" name="Прямоугольник: скругленные углы 1"/>
                    <wp:cNvGraphicFramePr/>
                    <a:graphic xmlns:a="http://schemas.openxmlformats.org/drawingml/2006/main">
                      <a:graphicData uri="http://schemas.microsoft.com/office/word/2010/wordprocessingShape">
                        <wps:wsp>
                          <wps:cNvSpPr/>
                          <wps:spPr>
                            <a:xfrm>
                              <a:off x="0" y="0"/>
                              <a:ext cx="307340" cy="30734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F779B" id="Прямоугольник: скругленные углы 1" o:spid="_x0000_s1026" style="position:absolute;margin-left:456.2pt;margin-top:-32.35pt;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" fillcolor="white [3212]" strokecolor="white [3212]" strokeweight="1pt">
                    <v:stroke joinstyle="miter"/>
                  </v:roundrect>
                </w:pict>
              </mc:Fallback>
            </mc:AlternateContent>
          </w:r>
          <w:r w:rsidR="00077DE4" w:rsidRPr="00A72112">
            <w:rPr>
              <w:rFonts w:ascii="Times New Roman" w:hAnsi="Times New Roman" w:cs="Times New Roman"/>
              <w:color w:val="auto"/>
              <w:sz w:val="28"/>
              <w:szCs w:val="28"/>
            </w:rPr>
            <w:t>ЗМІСТ</w:t>
          </w:r>
        </w:p>
        <w:p w14:paraId="358CA73F" w14:textId="783292C8" w:rsidR="005E591F" w:rsidRPr="00DE5686" w:rsidRDefault="005E591F" w:rsidP="000F1026">
          <w:pPr>
            <w:pStyle w:val="11"/>
          </w:pPr>
          <w:r w:rsidRPr="00624C0D">
            <w:t>Реферат</w:t>
          </w:r>
        </w:p>
        <w:p w14:paraId="1A8DEAC1" w14:textId="61753BE0" w:rsidR="007137E5" w:rsidRDefault="00A953BD"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ВСТУП……………………………………………………………………………4</w:t>
          </w:r>
        </w:p>
        <w:p w14:paraId="79DACEB2" w14:textId="5D913314" w:rsidR="00A953BD" w:rsidRDefault="0073062D"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РОЗДІЛ 1. ТЕОРЕТИЧНІ ЗАСАДИ ІМЕРСИВНОГО НАВЧАННЯ ІНОЗЕМНОЇ </w:t>
          </w:r>
          <w:r w:rsidR="00AC5832">
            <w:rPr>
              <w:rFonts w:ascii="Times New Roman" w:hAnsi="Times New Roman" w:cs="Times New Roman"/>
              <w:sz w:val="28"/>
              <w:szCs w:val="28"/>
            </w:rPr>
            <w:t xml:space="preserve">МОВИ З ВИКОРИСТАННЯМ </w:t>
          </w:r>
          <w:r w:rsidR="00AC5832">
            <w:rPr>
              <w:rFonts w:ascii="Times New Roman" w:hAnsi="Times New Roman" w:cs="Times New Roman"/>
              <w:sz w:val="28"/>
              <w:szCs w:val="28"/>
              <w:lang w:val="en-US"/>
            </w:rPr>
            <w:t>AR</w:t>
          </w:r>
          <w:r w:rsidR="00AC5832">
            <w:rPr>
              <w:rFonts w:ascii="Times New Roman" w:hAnsi="Times New Roman" w:cs="Times New Roman"/>
              <w:sz w:val="28"/>
              <w:szCs w:val="28"/>
            </w:rPr>
            <w:t>-Т</w:t>
          </w:r>
          <w:r w:rsidR="00B35F79">
            <w:rPr>
              <w:rFonts w:ascii="Times New Roman" w:hAnsi="Times New Roman" w:cs="Times New Roman"/>
              <w:sz w:val="28"/>
              <w:szCs w:val="28"/>
            </w:rPr>
            <w:t>Е</w:t>
          </w:r>
          <w:r w:rsidR="00AC5832">
            <w:rPr>
              <w:rFonts w:ascii="Times New Roman" w:hAnsi="Times New Roman" w:cs="Times New Roman"/>
              <w:sz w:val="28"/>
              <w:szCs w:val="28"/>
            </w:rPr>
            <w:t>ХНОЛОГІ</w:t>
          </w:r>
          <w:r w:rsidR="00FE3BA6">
            <w:rPr>
              <w:rFonts w:ascii="Times New Roman" w:hAnsi="Times New Roman" w:cs="Times New Roman"/>
              <w:sz w:val="28"/>
              <w:szCs w:val="28"/>
            </w:rPr>
            <w:t>Й……………</w:t>
          </w:r>
          <w:r w:rsidR="00182956">
            <w:rPr>
              <w:rFonts w:ascii="Times New Roman" w:hAnsi="Times New Roman" w:cs="Times New Roman"/>
              <w:sz w:val="28"/>
              <w:szCs w:val="28"/>
            </w:rPr>
            <w:t>7</w:t>
          </w:r>
        </w:p>
        <w:p w14:paraId="02712D67" w14:textId="048D90FF" w:rsidR="00FE3BA6" w:rsidRDefault="00FE3BA6"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413F55">
            <w:rPr>
              <w:rFonts w:ascii="Times New Roman" w:hAnsi="Times New Roman" w:cs="Times New Roman"/>
              <w:sz w:val="28"/>
              <w:szCs w:val="28"/>
            </w:rPr>
            <w:t xml:space="preserve">. </w:t>
          </w:r>
          <w:r>
            <w:rPr>
              <w:rFonts w:ascii="Times New Roman" w:hAnsi="Times New Roman" w:cs="Times New Roman"/>
              <w:sz w:val="28"/>
              <w:szCs w:val="28"/>
            </w:rPr>
            <w:t xml:space="preserve">Поняття </w:t>
          </w:r>
          <w:r w:rsidR="00427CE2">
            <w:rPr>
              <w:rFonts w:ascii="Times New Roman" w:hAnsi="Times New Roman" w:cs="Times New Roman"/>
              <w:sz w:val="28"/>
              <w:szCs w:val="28"/>
            </w:rPr>
            <w:t>імерсивного</w:t>
          </w:r>
          <w:r w:rsidR="00B35F79">
            <w:rPr>
              <w:rFonts w:ascii="Times New Roman" w:hAnsi="Times New Roman" w:cs="Times New Roman"/>
              <w:sz w:val="28"/>
              <w:szCs w:val="28"/>
            </w:rPr>
            <w:t xml:space="preserve"> </w:t>
          </w:r>
          <w:r w:rsidR="00DA2E2C">
            <w:rPr>
              <w:rFonts w:ascii="Times New Roman" w:hAnsi="Times New Roman" w:cs="Times New Roman"/>
              <w:sz w:val="28"/>
              <w:szCs w:val="28"/>
            </w:rPr>
            <w:t xml:space="preserve">навчання в сучасній методиці </w:t>
          </w:r>
          <w:r w:rsidR="00902DE6">
            <w:rPr>
              <w:rFonts w:ascii="Times New Roman" w:hAnsi="Times New Roman" w:cs="Times New Roman"/>
              <w:sz w:val="28"/>
              <w:szCs w:val="28"/>
            </w:rPr>
            <w:t>викладання іноземних мов……………………………………</w:t>
          </w:r>
          <w:r w:rsidR="00CD701B">
            <w:rPr>
              <w:rFonts w:ascii="Times New Roman" w:hAnsi="Times New Roman" w:cs="Times New Roman"/>
              <w:sz w:val="28"/>
              <w:szCs w:val="28"/>
            </w:rPr>
            <w:t>…………………………………………….</w:t>
          </w:r>
          <w:r w:rsidR="00182956">
            <w:rPr>
              <w:rFonts w:ascii="Times New Roman" w:hAnsi="Times New Roman" w:cs="Times New Roman"/>
              <w:sz w:val="28"/>
              <w:szCs w:val="28"/>
            </w:rPr>
            <w:t>7</w:t>
          </w:r>
        </w:p>
        <w:p w14:paraId="03E8E241" w14:textId="11F5F9E2" w:rsidR="00CD701B" w:rsidRDefault="00CD701B"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413F55">
            <w:rPr>
              <w:rFonts w:ascii="Times New Roman" w:hAnsi="Times New Roman" w:cs="Times New Roman"/>
              <w:sz w:val="28"/>
              <w:szCs w:val="28"/>
            </w:rPr>
            <w:t xml:space="preserve">. Можливості та переваги </w:t>
          </w:r>
          <w:r w:rsidR="0058413B">
            <w:rPr>
              <w:rFonts w:ascii="Times New Roman" w:hAnsi="Times New Roman" w:cs="Times New Roman"/>
              <w:sz w:val="28"/>
              <w:szCs w:val="28"/>
            </w:rPr>
            <w:t>використання доповненої реальності у вивченні англійської мов</w:t>
          </w:r>
          <w:r w:rsidR="008732F7">
            <w:rPr>
              <w:rFonts w:ascii="Times New Roman" w:hAnsi="Times New Roman" w:cs="Times New Roman"/>
              <w:sz w:val="28"/>
              <w:szCs w:val="28"/>
            </w:rPr>
            <w:t>и…………………………………………………………………1</w:t>
          </w:r>
          <w:r w:rsidR="00182956">
            <w:rPr>
              <w:rFonts w:ascii="Times New Roman" w:hAnsi="Times New Roman" w:cs="Times New Roman"/>
              <w:sz w:val="28"/>
              <w:szCs w:val="28"/>
            </w:rPr>
            <w:t>2</w:t>
          </w:r>
        </w:p>
        <w:p w14:paraId="62FA538E" w14:textId="5ED9A9D1" w:rsidR="008732F7" w:rsidRDefault="008732F7"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3A6677">
            <w:rPr>
              <w:rFonts w:ascii="Times New Roman" w:hAnsi="Times New Roman" w:cs="Times New Roman"/>
              <w:sz w:val="28"/>
              <w:szCs w:val="28"/>
            </w:rPr>
            <w:t xml:space="preserve">Методичні підходи до організації </w:t>
          </w:r>
          <w:r w:rsidR="003A6677">
            <w:rPr>
              <w:rFonts w:ascii="Times New Roman" w:hAnsi="Times New Roman" w:cs="Times New Roman"/>
              <w:sz w:val="28"/>
              <w:szCs w:val="28"/>
              <w:lang w:val="en-US"/>
            </w:rPr>
            <w:t>AR</w:t>
          </w:r>
          <w:r w:rsidR="003A6677">
            <w:rPr>
              <w:rFonts w:ascii="Times New Roman" w:hAnsi="Times New Roman" w:cs="Times New Roman"/>
              <w:sz w:val="28"/>
              <w:szCs w:val="28"/>
            </w:rPr>
            <w:t>-</w:t>
          </w:r>
          <w:r w:rsidR="008B350A">
            <w:rPr>
              <w:rFonts w:ascii="Times New Roman" w:hAnsi="Times New Roman" w:cs="Times New Roman"/>
              <w:sz w:val="28"/>
              <w:szCs w:val="28"/>
            </w:rPr>
            <w:t>досвіду в навчанні ………………1</w:t>
          </w:r>
          <w:r w:rsidR="00182956">
            <w:rPr>
              <w:rFonts w:ascii="Times New Roman" w:hAnsi="Times New Roman" w:cs="Times New Roman"/>
              <w:sz w:val="28"/>
              <w:szCs w:val="28"/>
            </w:rPr>
            <w:t>7</w:t>
          </w:r>
        </w:p>
        <w:p w14:paraId="1CE67B07" w14:textId="43B1E5CB" w:rsidR="007137E5" w:rsidRDefault="00B327C5" w:rsidP="000F1026">
          <w:pPr>
            <w:spacing w:after="0" w:line="360" w:lineRule="auto"/>
            <w:jc w:val="both"/>
          </w:pPr>
          <w:r>
            <w:rPr>
              <w:rFonts w:ascii="Times New Roman" w:hAnsi="Times New Roman" w:cs="Times New Roman"/>
              <w:sz w:val="28"/>
              <w:szCs w:val="28"/>
            </w:rPr>
            <w:t>Висновки до розділу 1…………………………………………………………..2</w:t>
          </w:r>
          <w:r w:rsidR="00B26969">
            <w:rPr>
              <w:rFonts w:ascii="Times New Roman" w:hAnsi="Times New Roman" w:cs="Times New Roman"/>
              <w:sz w:val="28"/>
              <w:szCs w:val="28"/>
            </w:rPr>
            <w:t>1</w:t>
          </w:r>
        </w:p>
      </w:sdtContent>
    </w:sdt>
    <w:bookmarkStart w:id="0" w:name="_Toc219245468" w:displacedByCustomXml="prev"/>
    <w:p w14:paraId="26523595" w14:textId="3C55FB7F" w:rsidR="009D02DD" w:rsidRDefault="009D02DD" w:rsidP="000F1026">
      <w:pPr>
        <w:spacing w:after="0" w:line="360" w:lineRule="auto"/>
        <w:jc w:val="both"/>
        <w:rPr>
          <w:rFonts w:ascii="Times New Roman" w:hAnsi="Times New Roman" w:cs="Times New Roman"/>
          <w:sz w:val="28"/>
          <w:szCs w:val="28"/>
        </w:rPr>
      </w:pPr>
      <w:r w:rsidRPr="00C21B87">
        <w:rPr>
          <w:rFonts w:ascii="Times New Roman" w:hAnsi="Times New Roman" w:cs="Times New Roman"/>
          <w:sz w:val="28"/>
          <w:szCs w:val="28"/>
        </w:rPr>
        <w:t xml:space="preserve">РОЗДІЛ 2. ПЕДАГОГІЧНІ УМОВИ </w:t>
      </w:r>
      <w:r w:rsidR="00C21B87">
        <w:rPr>
          <w:rFonts w:ascii="Times New Roman" w:hAnsi="Times New Roman" w:cs="Times New Roman"/>
          <w:sz w:val="28"/>
          <w:szCs w:val="28"/>
        </w:rPr>
        <w:t xml:space="preserve">ВПРОВАДЖЕННЯ </w:t>
      </w:r>
      <w:r w:rsidR="00C21B87">
        <w:rPr>
          <w:rFonts w:ascii="Times New Roman" w:hAnsi="Times New Roman" w:cs="Times New Roman"/>
          <w:sz w:val="28"/>
          <w:szCs w:val="28"/>
          <w:lang w:val="en-US"/>
        </w:rPr>
        <w:t>AR</w:t>
      </w:r>
      <w:r w:rsidR="00C21B87">
        <w:rPr>
          <w:rFonts w:ascii="Times New Roman" w:hAnsi="Times New Roman" w:cs="Times New Roman"/>
          <w:sz w:val="28"/>
          <w:szCs w:val="28"/>
        </w:rPr>
        <w:t xml:space="preserve"> ДЛЯ </w:t>
      </w:r>
      <w:r w:rsidR="004565E3">
        <w:rPr>
          <w:rFonts w:ascii="Times New Roman" w:hAnsi="Times New Roman" w:cs="Times New Roman"/>
          <w:sz w:val="28"/>
          <w:szCs w:val="28"/>
        </w:rPr>
        <w:t>ІМЕРСИВНОГО ВИВЧЕННЯ АНГЛІЙСЬКОЇ МОВИ……………………….2</w:t>
      </w:r>
      <w:r w:rsidR="00B26969">
        <w:rPr>
          <w:rFonts w:ascii="Times New Roman" w:hAnsi="Times New Roman" w:cs="Times New Roman"/>
          <w:sz w:val="28"/>
          <w:szCs w:val="28"/>
        </w:rPr>
        <w:t>3</w:t>
      </w:r>
    </w:p>
    <w:p w14:paraId="0F8D2414" w14:textId="4C71C15C" w:rsidR="004565E3" w:rsidRDefault="00F369D4"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2.1. Психолого-педагогічні особливості </w:t>
      </w:r>
      <w:r w:rsidR="007A7820">
        <w:rPr>
          <w:rFonts w:ascii="Times New Roman" w:hAnsi="Times New Roman" w:cs="Times New Roman"/>
          <w:sz w:val="28"/>
          <w:szCs w:val="28"/>
        </w:rPr>
        <w:t>навчання учнів у цифровому середовищі ……………………………………………………………………….2</w:t>
      </w:r>
      <w:r w:rsidR="00B26969">
        <w:rPr>
          <w:rFonts w:ascii="Times New Roman" w:hAnsi="Times New Roman" w:cs="Times New Roman"/>
          <w:sz w:val="28"/>
          <w:szCs w:val="28"/>
        </w:rPr>
        <w:t>3</w:t>
      </w:r>
    </w:p>
    <w:p w14:paraId="0A4B6CC9" w14:textId="6761E068" w:rsidR="007A7820" w:rsidRDefault="007A7820"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A207B3">
        <w:rPr>
          <w:rFonts w:ascii="Times New Roman" w:hAnsi="Times New Roman" w:cs="Times New Roman"/>
          <w:sz w:val="28"/>
          <w:szCs w:val="28"/>
        </w:rPr>
        <w:t xml:space="preserve">Види та форми </w:t>
      </w:r>
      <w:r w:rsidR="00A207B3">
        <w:rPr>
          <w:rFonts w:ascii="Times New Roman" w:hAnsi="Times New Roman" w:cs="Times New Roman"/>
          <w:sz w:val="28"/>
          <w:szCs w:val="28"/>
          <w:lang w:val="en-US"/>
        </w:rPr>
        <w:t>AR</w:t>
      </w:r>
      <w:r w:rsidR="00A207B3">
        <w:rPr>
          <w:rFonts w:ascii="Times New Roman" w:hAnsi="Times New Roman" w:cs="Times New Roman"/>
          <w:sz w:val="28"/>
          <w:szCs w:val="28"/>
        </w:rPr>
        <w:t xml:space="preserve">-контенту, що можуть </w:t>
      </w:r>
      <w:r w:rsidR="009E7E7E">
        <w:rPr>
          <w:rFonts w:ascii="Times New Roman" w:hAnsi="Times New Roman" w:cs="Times New Roman"/>
          <w:sz w:val="28"/>
          <w:szCs w:val="28"/>
        </w:rPr>
        <w:t>застосовуватись у викла</w:t>
      </w:r>
      <w:r w:rsidR="00B35F79">
        <w:rPr>
          <w:rFonts w:ascii="Times New Roman" w:hAnsi="Times New Roman" w:cs="Times New Roman"/>
          <w:sz w:val="28"/>
          <w:szCs w:val="28"/>
        </w:rPr>
        <w:t>д</w:t>
      </w:r>
      <w:r w:rsidR="009E7E7E">
        <w:rPr>
          <w:rFonts w:ascii="Times New Roman" w:hAnsi="Times New Roman" w:cs="Times New Roman"/>
          <w:sz w:val="28"/>
          <w:szCs w:val="28"/>
        </w:rPr>
        <w:t xml:space="preserve">анні </w:t>
      </w:r>
      <w:r w:rsidR="00365613">
        <w:rPr>
          <w:rFonts w:ascii="Times New Roman" w:hAnsi="Times New Roman" w:cs="Times New Roman"/>
          <w:sz w:val="28"/>
          <w:szCs w:val="28"/>
        </w:rPr>
        <w:t>англійської мови…………………………………………………………………2</w:t>
      </w:r>
      <w:r w:rsidR="00B26969">
        <w:rPr>
          <w:rFonts w:ascii="Times New Roman" w:hAnsi="Times New Roman" w:cs="Times New Roman"/>
          <w:sz w:val="28"/>
          <w:szCs w:val="28"/>
        </w:rPr>
        <w:t>7</w:t>
      </w:r>
    </w:p>
    <w:p w14:paraId="0600448D" w14:textId="3EDAAE04" w:rsidR="00365613" w:rsidRDefault="00C85C69"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Інструменти створення та інтеграції </w:t>
      </w:r>
      <w:r>
        <w:rPr>
          <w:rFonts w:ascii="Times New Roman" w:hAnsi="Times New Roman" w:cs="Times New Roman"/>
          <w:sz w:val="28"/>
          <w:szCs w:val="28"/>
          <w:lang w:val="en-US"/>
        </w:rPr>
        <w:t>AR</w:t>
      </w:r>
      <w:r w:rsidR="00122334">
        <w:rPr>
          <w:rFonts w:ascii="Times New Roman" w:hAnsi="Times New Roman" w:cs="Times New Roman"/>
          <w:sz w:val="28"/>
          <w:szCs w:val="28"/>
        </w:rPr>
        <w:t xml:space="preserve"> у навчальні матеріали …………3</w:t>
      </w:r>
      <w:r w:rsidR="00B26969">
        <w:rPr>
          <w:rFonts w:ascii="Times New Roman" w:hAnsi="Times New Roman" w:cs="Times New Roman"/>
          <w:sz w:val="28"/>
          <w:szCs w:val="28"/>
        </w:rPr>
        <w:t>5</w:t>
      </w:r>
    </w:p>
    <w:p w14:paraId="6F758499" w14:textId="45DAD53A" w:rsidR="00122334" w:rsidRDefault="00194E8C"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Висновки до розділу </w:t>
      </w:r>
      <w:r w:rsidR="00780EF1">
        <w:rPr>
          <w:rFonts w:ascii="Times New Roman" w:hAnsi="Times New Roman" w:cs="Times New Roman"/>
          <w:sz w:val="28"/>
          <w:szCs w:val="28"/>
        </w:rPr>
        <w:t>2…………………………………………………………..</w:t>
      </w:r>
      <w:r w:rsidR="00B26969">
        <w:rPr>
          <w:rFonts w:ascii="Times New Roman" w:hAnsi="Times New Roman" w:cs="Times New Roman"/>
          <w:sz w:val="28"/>
          <w:szCs w:val="28"/>
        </w:rPr>
        <w:t xml:space="preserve">  </w:t>
      </w:r>
      <w:r w:rsidR="00780EF1">
        <w:rPr>
          <w:rFonts w:ascii="Times New Roman" w:hAnsi="Times New Roman" w:cs="Times New Roman"/>
          <w:sz w:val="28"/>
          <w:szCs w:val="28"/>
        </w:rPr>
        <w:t>4</w:t>
      </w:r>
      <w:r w:rsidR="00B26969">
        <w:rPr>
          <w:rFonts w:ascii="Times New Roman" w:hAnsi="Times New Roman" w:cs="Times New Roman"/>
          <w:sz w:val="28"/>
          <w:szCs w:val="28"/>
        </w:rPr>
        <w:t>1</w:t>
      </w:r>
    </w:p>
    <w:p w14:paraId="28DD446F" w14:textId="77BF193E" w:rsidR="0010098B" w:rsidRDefault="00780EF1"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РОЗДІЛ 3. </w:t>
      </w:r>
      <w:r w:rsidR="006D4E78">
        <w:rPr>
          <w:rFonts w:ascii="Times New Roman" w:hAnsi="Times New Roman" w:cs="Times New Roman"/>
          <w:sz w:val="28"/>
          <w:szCs w:val="28"/>
        </w:rPr>
        <w:t xml:space="preserve">ЕКСПЕРЕМЕНТАЛЬНЕ ДОСЛІДЖЕННЯ ЕФЕКТИВНОСТІ ВИКОРИСТАННЯ </w:t>
      </w:r>
      <w:r w:rsidR="006D4E78">
        <w:rPr>
          <w:rFonts w:ascii="Times New Roman" w:hAnsi="Times New Roman" w:cs="Times New Roman"/>
          <w:sz w:val="28"/>
          <w:szCs w:val="28"/>
          <w:lang w:val="en-US"/>
        </w:rPr>
        <w:t>AR</w:t>
      </w:r>
      <w:r w:rsidR="006D4E78">
        <w:rPr>
          <w:rFonts w:ascii="Times New Roman" w:hAnsi="Times New Roman" w:cs="Times New Roman"/>
          <w:sz w:val="28"/>
          <w:szCs w:val="28"/>
        </w:rPr>
        <w:t xml:space="preserve"> </w:t>
      </w:r>
      <w:r w:rsidR="0010098B">
        <w:rPr>
          <w:rFonts w:ascii="Times New Roman" w:hAnsi="Times New Roman" w:cs="Times New Roman"/>
          <w:sz w:val="28"/>
          <w:szCs w:val="28"/>
        </w:rPr>
        <w:t>ДЛЯ ІМЕРСИВНОГО НАВЧАННЯ АНГЛІЙСЬКОЇ МОВИ…………………………………………………………………………….4</w:t>
      </w:r>
      <w:r w:rsidR="00B26969">
        <w:rPr>
          <w:rFonts w:ascii="Times New Roman" w:hAnsi="Times New Roman" w:cs="Times New Roman"/>
          <w:sz w:val="28"/>
          <w:szCs w:val="28"/>
        </w:rPr>
        <w:t>3</w:t>
      </w:r>
    </w:p>
    <w:p w14:paraId="7FDAE70D" w14:textId="044FA237" w:rsidR="0010098B" w:rsidRDefault="00337879"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3.1. Організація, етапи та методи </w:t>
      </w:r>
      <w:r w:rsidR="005777F3">
        <w:rPr>
          <w:rFonts w:ascii="Times New Roman" w:hAnsi="Times New Roman" w:cs="Times New Roman"/>
          <w:sz w:val="28"/>
          <w:szCs w:val="28"/>
        </w:rPr>
        <w:t>емпіричного дослідження…………………4</w:t>
      </w:r>
      <w:r w:rsidR="00B26969">
        <w:rPr>
          <w:rFonts w:ascii="Times New Roman" w:hAnsi="Times New Roman" w:cs="Times New Roman"/>
          <w:sz w:val="28"/>
          <w:szCs w:val="28"/>
        </w:rPr>
        <w:t>3</w:t>
      </w:r>
    </w:p>
    <w:p w14:paraId="5F151053" w14:textId="19639062" w:rsidR="005777F3" w:rsidRDefault="005777F3"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Опис навчального </w:t>
      </w:r>
      <w:r>
        <w:rPr>
          <w:rFonts w:ascii="Times New Roman" w:hAnsi="Times New Roman" w:cs="Times New Roman"/>
          <w:sz w:val="28"/>
          <w:szCs w:val="28"/>
          <w:lang w:val="en-US"/>
        </w:rPr>
        <w:t>AR</w:t>
      </w:r>
      <w:r w:rsidR="00DB45D6">
        <w:rPr>
          <w:rFonts w:ascii="Times New Roman" w:hAnsi="Times New Roman" w:cs="Times New Roman"/>
          <w:sz w:val="28"/>
          <w:szCs w:val="28"/>
        </w:rPr>
        <w:t xml:space="preserve">-продукту, використаного в </w:t>
      </w:r>
      <w:r w:rsidR="00606343">
        <w:rPr>
          <w:rFonts w:ascii="Times New Roman" w:hAnsi="Times New Roman" w:cs="Times New Roman"/>
          <w:sz w:val="28"/>
          <w:szCs w:val="28"/>
        </w:rPr>
        <w:t>експерименті………...</w:t>
      </w:r>
      <w:r w:rsidR="00B60F86">
        <w:rPr>
          <w:rFonts w:ascii="Times New Roman" w:hAnsi="Times New Roman" w:cs="Times New Roman"/>
          <w:sz w:val="28"/>
          <w:szCs w:val="28"/>
        </w:rPr>
        <w:t>4</w:t>
      </w:r>
      <w:r w:rsidR="00B26969">
        <w:rPr>
          <w:rFonts w:ascii="Times New Roman" w:hAnsi="Times New Roman" w:cs="Times New Roman"/>
          <w:sz w:val="28"/>
          <w:szCs w:val="28"/>
        </w:rPr>
        <w:t>8</w:t>
      </w:r>
    </w:p>
    <w:p w14:paraId="1945E3D3" w14:textId="6924AA6A" w:rsidR="00A953BD" w:rsidRDefault="00606343"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3.3. Аналіз результатів </w:t>
      </w:r>
      <w:r w:rsidR="0012267B">
        <w:rPr>
          <w:rFonts w:ascii="Times New Roman" w:hAnsi="Times New Roman" w:cs="Times New Roman"/>
          <w:sz w:val="28"/>
          <w:szCs w:val="28"/>
        </w:rPr>
        <w:t xml:space="preserve"> експерименту ………………………</w:t>
      </w:r>
      <w:r w:rsidR="00732D7D">
        <w:rPr>
          <w:rFonts w:ascii="Times New Roman" w:hAnsi="Times New Roman" w:cs="Times New Roman"/>
          <w:sz w:val="28"/>
          <w:szCs w:val="28"/>
        </w:rPr>
        <w:t>………………….</w:t>
      </w:r>
      <w:r w:rsidR="0012267B">
        <w:rPr>
          <w:rFonts w:ascii="Times New Roman" w:hAnsi="Times New Roman" w:cs="Times New Roman"/>
          <w:sz w:val="28"/>
          <w:szCs w:val="28"/>
        </w:rPr>
        <w:t>5</w:t>
      </w:r>
      <w:r w:rsidR="00B26969">
        <w:rPr>
          <w:rFonts w:ascii="Times New Roman" w:hAnsi="Times New Roman" w:cs="Times New Roman"/>
          <w:sz w:val="28"/>
          <w:szCs w:val="28"/>
        </w:rPr>
        <w:t>5</w:t>
      </w:r>
    </w:p>
    <w:p w14:paraId="58D64548" w14:textId="2EC0A25E" w:rsidR="0001437A" w:rsidRDefault="0001437A"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Висновки до розділу 3 …………………………………………………………..6</w:t>
      </w:r>
      <w:r w:rsidR="00B26969">
        <w:rPr>
          <w:rFonts w:ascii="Times New Roman" w:hAnsi="Times New Roman" w:cs="Times New Roman"/>
          <w:sz w:val="28"/>
          <w:szCs w:val="28"/>
        </w:rPr>
        <w:t>1</w:t>
      </w:r>
    </w:p>
    <w:p w14:paraId="0F38EBA3" w14:textId="3A666D97" w:rsidR="0001437A" w:rsidRDefault="00335C5F"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ЗАГАЛЬНІ ВИСНОВКИ ………………………………………………………..6</w:t>
      </w:r>
      <w:r w:rsidR="00B26969">
        <w:rPr>
          <w:rFonts w:ascii="Times New Roman" w:hAnsi="Times New Roman" w:cs="Times New Roman"/>
          <w:sz w:val="28"/>
          <w:szCs w:val="28"/>
        </w:rPr>
        <w:t>3</w:t>
      </w:r>
    </w:p>
    <w:p w14:paraId="5FE5E0BC" w14:textId="036DCEFC" w:rsidR="00335C5F" w:rsidRDefault="000A421F"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 ……………………………………….6</w:t>
      </w:r>
      <w:r w:rsidR="00B26969">
        <w:rPr>
          <w:rFonts w:ascii="Times New Roman" w:hAnsi="Times New Roman" w:cs="Times New Roman"/>
          <w:sz w:val="28"/>
          <w:szCs w:val="28"/>
        </w:rPr>
        <w:t>6</w:t>
      </w:r>
    </w:p>
    <w:p w14:paraId="5D57F7F9" w14:textId="6BECCCC9" w:rsidR="000A421F" w:rsidRDefault="00776CBB" w:rsidP="000F1026">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SUMMARY</w:t>
      </w:r>
      <w:r>
        <w:rPr>
          <w:rFonts w:ascii="Times New Roman" w:hAnsi="Times New Roman" w:cs="Times New Roman"/>
          <w:sz w:val="28"/>
          <w:szCs w:val="28"/>
        </w:rPr>
        <w:t xml:space="preserve"> ………………………………………………………………………7</w:t>
      </w:r>
      <w:r w:rsidR="00B26969">
        <w:rPr>
          <w:rFonts w:ascii="Times New Roman" w:hAnsi="Times New Roman" w:cs="Times New Roman"/>
          <w:sz w:val="28"/>
          <w:szCs w:val="28"/>
        </w:rPr>
        <w:t>3</w:t>
      </w:r>
    </w:p>
    <w:p w14:paraId="2108FD2B" w14:textId="1F3BC0FF" w:rsidR="00A953BD" w:rsidRPr="00732D7D" w:rsidRDefault="00924B60" w:rsidP="007137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ДОДАТКИ ……………………………………………………………………….7</w:t>
      </w:r>
      <w:r w:rsidR="00B26969">
        <w:rPr>
          <w:rFonts w:ascii="Times New Roman" w:hAnsi="Times New Roman" w:cs="Times New Roman"/>
          <w:sz w:val="28"/>
          <w:szCs w:val="28"/>
        </w:rPr>
        <w:t>6</w:t>
      </w:r>
    </w:p>
    <w:p w14:paraId="4376A719" w14:textId="5173B90A" w:rsidR="009F0B77" w:rsidRPr="007137E5" w:rsidRDefault="006856BD" w:rsidP="007137E5">
      <w:pPr>
        <w:spacing w:after="0" w:line="360" w:lineRule="auto"/>
        <w:jc w:val="center"/>
      </w:pPr>
      <w:r w:rsidRPr="006856BD">
        <w:rPr>
          <w:rFonts w:ascii="Times New Roman" w:hAnsi="Times New Roman" w:cs="Times New Roman"/>
          <w:b/>
          <w:sz w:val="28"/>
        </w:rPr>
        <w:lastRenderedPageBreak/>
        <w:t>ВСТУП</w:t>
      </w:r>
      <w:bookmarkEnd w:id="0"/>
    </w:p>
    <w:p w14:paraId="72B1CBDB" w14:textId="77777777" w:rsidR="00145E5C" w:rsidRDefault="009F0B77" w:rsidP="009F0B77">
      <w:pPr>
        <w:spacing w:after="0" w:line="360" w:lineRule="auto"/>
        <w:ind w:firstLine="709"/>
        <w:jc w:val="both"/>
        <w:rPr>
          <w:rFonts w:ascii="Times New Roman" w:hAnsi="Times New Roman" w:cs="Times New Roman"/>
          <w:sz w:val="28"/>
        </w:rPr>
      </w:pPr>
      <w:r w:rsidRPr="009F0B77">
        <w:rPr>
          <w:rFonts w:ascii="Times New Roman" w:hAnsi="Times New Roman" w:cs="Times New Roman"/>
          <w:b/>
          <w:sz w:val="28"/>
        </w:rPr>
        <w:t>Актуальність проблеми.</w:t>
      </w:r>
      <w:r w:rsidRPr="009F0B77">
        <w:rPr>
          <w:rFonts w:ascii="Times New Roman" w:hAnsi="Times New Roman" w:cs="Times New Roman"/>
          <w:sz w:val="28"/>
        </w:rPr>
        <w:t xml:space="preserve"> Глобальна цифровізація освіти актуалізувала пошук таких дидактичних рішень, що забезпечують не «перекладання» традиційних практик у онлайн, а якісно новий досвід навчання з високим рівнем залучення, індивідуалізації та доказовості результатів. Технології доповненої реальності (AR) </w:t>
      </w:r>
      <w:r>
        <w:rPr>
          <w:rFonts w:ascii="Times New Roman" w:hAnsi="Times New Roman" w:cs="Times New Roman"/>
          <w:sz w:val="28"/>
        </w:rPr>
        <w:t>–</w:t>
      </w:r>
      <w:r w:rsidRPr="009F0B77">
        <w:rPr>
          <w:rFonts w:ascii="Times New Roman" w:hAnsi="Times New Roman" w:cs="Times New Roman"/>
          <w:sz w:val="28"/>
        </w:rPr>
        <w:t xml:space="preserve"> один із найбільш перспективних інструментів цієї трансформації, адже вони дозволяють нашаровувати навчальний зміст на реальне середовище, підтримуючи принципи діяльнісного та комунікативного навчання іноземних мов. Для англійської мови це означає можливість організувати ситуативні завдання (TBLT, CLIL) без втрати автентичності, </w:t>
      </w:r>
      <w:r w:rsidR="00145E5C">
        <w:rPr>
          <w:rFonts w:ascii="Times New Roman" w:hAnsi="Times New Roman" w:cs="Times New Roman"/>
          <w:sz w:val="28"/>
        </w:rPr>
        <w:t>і</w:t>
      </w:r>
      <w:r w:rsidRPr="009F0B77">
        <w:rPr>
          <w:rFonts w:ascii="Times New Roman" w:hAnsi="Times New Roman" w:cs="Times New Roman"/>
          <w:sz w:val="28"/>
        </w:rPr>
        <w:t>з негайним зворотним зв’язком і керованим когнітивним навантаженням.</w:t>
      </w:r>
    </w:p>
    <w:p w14:paraId="39F5311D" w14:textId="69D38568" w:rsidR="009F0B77" w:rsidRPr="009F0B77" w:rsidRDefault="009F0B77" w:rsidP="009F0B77">
      <w:pPr>
        <w:spacing w:after="0" w:line="360" w:lineRule="auto"/>
        <w:ind w:firstLine="709"/>
        <w:jc w:val="both"/>
        <w:rPr>
          <w:rFonts w:ascii="Times New Roman" w:hAnsi="Times New Roman" w:cs="Times New Roman"/>
          <w:sz w:val="28"/>
        </w:rPr>
      </w:pPr>
      <w:r w:rsidRPr="009F0B77">
        <w:rPr>
          <w:rFonts w:ascii="Times New Roman" w:hAnsi="Times New Roman" w:cs="Times New Roman"/>
          <w:sz w:val="28"/>
        </w:rPr>
        <w:t xml:space="preserve">Актуальність теми зумовлена потребою у методично вивірених моделях організації AR-досвіду, чітких критеріях його ефективності та рекомендаціях для впровадження в умовах української школи й закладів вищої освіти. </w:t>
      </w:r>
    </w:p>
    <w:p w14:paraId="0D7D3851" w14:textId="68C06D12" w:rsidR="00145E5C" w:rsidRDefault="009F0B77" w:rsidP="009F0B77">
      <w:pPr>
        <w:spacing w:after="0" w:line="360" w:lineRule="auto"/>
        <w:ind w:firstLine="709"/>
        <w:jc w:val="both"/>
        <w:rPr>
          <w:rFonts w:ascii="Times New Roman" w:hAnsi="Times New Roman" w:cs="Times New Roman"/>
          <w:sz w:val="28"/>
        </w:rPr>
      </w:pPr>
      <w:r w:rsidRPr="009F0B77">
        <w:rPr>
          <w:rFonts w:ascii="Times New Roman" w:hAnsi="Times New Roman" w:cs="Times New Roman"/>
          <w:sz w:val="28"/>
        </w:rPr>
        <w:t>Концептуальні засади імерсивного навчання у вітчизняній педагогіці окреслено в працях С.</w:t>
      </w:r>
      <w:r w:rsidR="00145E5C">
        <w:rPr>
          <w:rFonts w:ascii="Times New Roman" w:hAnsi="Times New Roman" w:cs="Times New Roman"/>
          <w:sz w:val="28"/>
        </w:rPr>
        <w:t> </w:t>
      </w:r>
      <w:r w:rsidRPr="009F0B77">
        <w:rPr>
          <w:rFonts w:ascii="Times New Roman" w:hAnsi="Times New Roman" w:cs="Times New Roman"/>
          <w:sz w:val="28"/>
        </w:rPr>
        <w:t>Литвинової, О.</w:t>
      </w:r>
      <w:r w:rsidR="00145E5C">
        <w:rPr>
          <w:rFonts w:ascii="Times New Roman" w:hAnsi="Times New Roman" w:cs="Times New Roman"/>
          <w:sz w:val="28"/>
        </w:rPr>
        <w:t> </w:t>
      </w:r>
      <w:r w:rsidRPr="009F0B77">
        <w:rPr>
          <w:rFonts w:ascii="Times New Roman" w:hAnsi="Times New Roman" w:cs="Times New Roman"/>
          <w:sz w:val="28"/>
        </w:rPr>
        <w:t>Бурова, С.</w:t>
      </w:r>
      <w:r w:rsidR="00145E5C">
        <w:rPr>
          <w:rFonts w:ascii="Times New Roman" w:hAnsi="Times New Roman" w:cs="Times New Roman"/>
          <w:sz w:val="28"/>
        </w:rPr>
        <w:t> </w:t>
      </w:r>
      <w:r w:rsidRPr="009F0B77">
        <w:rPr>
          <w:rFonts w:ascii="Times New Roman" w:hAnsi="Times New Roman" w:cs="Times New Roman"/>
          <w:sz w:val="28"/>
        </w:rPr>
        <w:t>Семерікова (типології XR/AR і принципи проєктування середовищ), Р.</w:t>
      </w:r>
      <w:r w:rsidR="00145E5C">
        <w:rPr>
          <w:rFonts w:ascii="Times New Roman" w:hAnsi="Times New Roman" w:cs="Times New Roman"/>
          <w:sz w:val="28"/>
        </w:rPr>
        <w:t> </w:t>
      </w:r>
      <w:r w:rsidRPr="009F0B77">
        <w:rPr>
          <w:rFonts w:ascii="Times New Roman" w:hAnsi="Times New Roman" w:cs="Times New Roman"/>
          <w:sz w:val="28"/>
        </w:rPr>
        <w:t>Гуревича, М.</w:t>
      </w:r>
      <w:r w:rsidR="00145E5C">
        <w:rPr>
          <w:rFonts w:ascii="Times New Roman" w:hAnsi="Times New Roman" w:cs="Times New Roman"/>
          <w:sz w:val="28"/>
        </w:rPr>
        <w:t> </w:t>
      </w:r>
      <w:r w:rsidRPr="009F0B77">
        <w:rPr>
          <w:rFonts w:ascii="Times New Roman" w:hAnsi="Times New Roman" w:cs="Times New Roman"/>
          <w:sz w:val="28"/>
        </w:rPr>
        <w:t>Кадемії, Н.</w:t>
      </w:r>
      <w:r w:rsidR="00145E5C">
        <w:rPr>
          <w:rFonts w:ascii="Times New Roman" w:hAnsi="Times New Roman" w:cs="Times New Roman"/>
          <w:sz w:val="28"/>
        </w:rPr>
        <w:t> </w:t>
      </w:r>
      <w:r w:rsidRPr="009F0B77">
        <w:rPr>
          <w:rFonts w:ascii="Times New Roman" w:hAnsi="Times New Roman" w:cs="Times New Roman"/>
          <w:sz w:val="28"/>
        </w:rPr>
        <w:t>Опушко (цифрові підходи, що слугують комунікативно</w:t>
      </w:r>
      <w:r>
        <w:rPr>
          <w:rFonts w:ascii="Times New Roman" w:hAnsi="Times New Roman" w:cs="Times New Roman"/>
          <w:sz w:val="28"/>
        </w:rPr>
        <w:t xml:space="preserve">сті та індивідуалізації). </w:t>
      </w:r>
    </w:p>
    <w:p w14:paraId="6AE40CB4" w14:textId="77777777" w:rsidR="00145E5C" w:rsidRDefault="009F0B77" w:rsidP="009F0B77">
      <w:pPr>
        <w:spacing w:after="0" w:line="360" w:lineRule="auto"/>
        <w:ind w:firstLine="709"/>
        <w:jc w:val="both"/>
        <w:rPr>
          <w:rFonts w:ascii="Times New Roman" w:hAnsi="Times New Roman" w:cs="Times New Roman"/>
          <w:sz w:val="28"/>
        </w:rPr>
      </w:pPr>
      <w:r>
        <w:rPr>
          <w:rFonts w:ascii="Times New Roman" w:hAnsi="Times New Roman" w:cs="Times New Roman"/>
          <w:sz w:val="28"/>
        </w:rPr>
        <w:t>2019-2</w:t>
      </w:r>
      <w:r w:rsidRPr="009F0B77">
        <w:rPr>
          <w:rFonts w:ascii="Times New Roman" w:hAnsi="Times New Roman" w:cs="Times New Roman"/>
          <w:sz w:val="28"/>
        </w:rPr>
        <w:t>021 рр. позначені переосмисленням можливостей VR/AR у мовній та професійній освіті (С</w:t>
      </w:r>
      <w:r w:rsidR="00145E5C">
        <w:rPr>
          <w:rFonts w:ascii="Times New Roman" w:hAnsi="Times New Roman" w:cs="Times New Roman"/>
          <w:sz w:val="28"/>
        </w:rPr>
        <w:t> </w:t>
      </w:r>
      <w:r w:rsidRPr="009F0B77">
        <w:rPr>
          <w:rFonts w:ascii="Times New Roman" w:hAnsi="Times New Roman" w:cs="Times New Roman"/>
          <w:sz w:val="28"/>
        </w:rPr>
        <w:t xml:space="preserve"> Кулєшов; М.</w:t>
      </w:r>
      <w:r w:rsidR="00145E5C">
        <w:rPr>
          <w:rFonts w:ascii="Times New Roman" w:hAnsi="Times New Roman" w:cs="Times New Roman"/>
          <w:sz w:val="28"/>
        </w:rPr>
        <w:t> </w:t>
      </w:r>
      <w:r w:rsidRPr="009F0B77">
        <w:rPr>
          <w:rFonts w:ascii="Times New Roman" w:hAnsi="Times New Roman" w:cs="Times New Roman"/>
          <w:sz w:val="28"/>
        </w:rPr>
        <w:t>Sattar та ін.; M.</w:t>
      </w:r>
      <w:r w:rsidR="00145E5C">
        <w:rPr>
          <w:rFonts w:ascii="Times New Roman" w:hAnsi="Times New Roman" w:cs="Times New Roman"/>
          <w:sz w:val="28"/>
        </w:rPr>
        <w:t> </w:t>
      </w:r>
      <w:r w:rsidRPr="009F0B77">
        <w:rPr>
          <w:rFonts w:ascii="Times New Roman" w:hAnsi="Times New Roman" w:cs="Times New Roman"/>
          <w:sz w:val="28"/>
        </w:rPr>
        <w:t>Li, Zh.</w:t>
      </w:r>
      <w:r w:rsidR="00145E5C">
        <w:rPr>
          <w:rFonts w:ascii="Times New Roman" w:hAnsi="Times New Roman" w:cs="Times New Roman"/>
          <w:sz w:val="28"/>
        </w:rPr>
        <w:t> </w:t>
      </w:r>
      <w:r w:rsidRPr="009F0B77">
        <w:rPr>
          <w:rFonts w:ascii="Times New Roman" w:hAnsi="Times New Roman" w:cs="Times New Roman"/>
          <w:sz w:val="28"/>
        </w:rPr>
        <w:t>Pan, Y.</w:t>
      </w:r>
      <w:r w:rsidR="00145E5C">
        <w:rPr>
          <w:rFonts w:ascii="Times New Roman" w:hAnsi="Times New Roman" w:cs="Times New Roman"/>
          <w:sz w:val="28"/>
        </w:rPr>
        <w:t> </w:t>
      </w:r>
      <w:r w:rsidRPr="009F0B77">
        <w:rPr>
          <w:rFonts w:ascii="Times New Roman" w:hAnsi="Times New Roman" w:cs="Times New Roman"/>
          <w:sz w:val="28"/>
        </w:rPr>
        <w:t>Sun, Zh.</w:t>
      </w:r>
      <w:r w:rsidR="00145E5C">
        <w:rPr>
          <w:rFonts w:ascii="Times New Roman" w:hAnsi="Times New Roman" w:cs="Times New Roman"/>
          <w:sz w:val="28"/>
        </w:rPr>
        <w:t> </w:t>
      </w:r>
      <w:r w:rsidRPr="009F0B77">
        <w:rPr>
          <w:rFonts w:ascii="Times New Roman" w:hAnsi="Times New Roman" w:cs="Times New Roman"/>
          <w:sz w:val="28"/>
        </w:rPr>
        <w:t xml:space="preserve">Yao). </w:t>
      </w:r>
    </w:p>
    <w:p w14:paraId="0E6A06DF" w14:textId="7CFF7BC9" w:rsidR="009F0B77" w:rsidRPr="009F0B77" w:rsidRDefault="009F0B77" w:rsidP="009F0B77">
      <w:pPr>
        <w:spacing w:after="0" w:line="360" w:lineRule="auto"/>
        <w:ind w:firstLine="709"/>
        <w:jc w:val="both"/>
        <w:rPr>
          <w:rFonts w:ascii="Times New Roman" w:hAnsi="Times New Roman" w:cs="Times New Roman"/>
          <w:sz w:val="28"/>
        </w:rPr>
      </w:pPr>
      <w:r>
        <w:rPr>
          <w:rFonts w:ascii="Times New Roman" w:hAnsi="Times New Roman" w:cs="Times New Roman"/>
          <w:sz w:val="28"/>
        </w:rPr>
        <w:t>2023-</w:t>
      </w:r>
      <w:r w:rsidRPr="009F0B77">
        <w:rPr>
          <w:rFonts w:ascii="Times New Roman" w:hAnsi="Times New Roman" w:cs="Times New Roman"/>
          <w:sz w:val="28"/>
        </w:rPr>
        <w:t xml:space="preserve">2025 рр. </w:t>
      </w:r>
      <w:r>
        <w:rPr>
          <w:rFonts w:ascii="Times New Roman" w:hAnsi="Times New Roman" w:cs="Times New Roman"/>
          <w:sz w:val="28"/>
        </w:rPr>
        <w:t>–</w:t>
      </w:r>
      <w:r w:rsidRPr="009F0B77">
        <w:rPr>
          <w:rFonts w:ascii="Times New Roman" w:hAnsi="Times New Roman" w:cs="Times New Roman"/>
          <w:sz w:val="28"/>
        </w:rPr>
        <w:t xml:space="preserve"> фаза методичних і прикладних напрацювань для українського контексту</w:t>
      </w:r>
      <w:r w:rsidR="00145E5C">
        <w:rPr>
          <w:rFonts w:ascii="Times New Roman" w:hAnsi="Times New Roman" w:cs="Times New Roman"/>
          <w:sz w:val="28"/>
        </w:rPr>
        <w:t xml:space="preserve">. </w:t>
      </w:r>
      <w:r w:rsidR="0084246F">
        <w:rPr>
          <w:rFonts w:ascii="Times New Roman" w:hAnsi="Times New Roman" w:cs="Times New Roman"/>
          <w:sz w:val="28"/>
        </w:rPr>
        <w:t xml:space="preserve">Так у вітчизняній методології </w:t>
      </w:r>
      <w:r w:rsidRPr="009F0B77">
        <w:rPr>
          <w:rFonts w:ascii="Times New Roman" w:hAnsi="Times New Roman" w:cs="Times New Roman"/>
          <w:sz w:val="28"/>
        </w:rPr>
        <w:t xml:space="preserve"> </w:t>
      </w:r>
      <w:r w:rsidR="0084246F" w:rsidRPr="0084246F">
        <w:rPr>
          <w:rFonts w:ascii="Times New Roman" w:hAnsi="Times New Roman" w:cs="Times New Roman"/>
          <w:sz w:val="28"/>
        </w:rPr>
        <w:t xml:space="preserve">AR у викладанні іноземних мов </w:t>
      </w:r>
      <w:r w:rsidR="0084246F">
        <w:rPr>
          <w:rFonts w:ascii="Times New Roman" w:hAnsi="Times New Roman" w:cs="Times New Roman"/>
          <w:sz w:val="28"/>
        </w:rPr>
        <w:t xml:space="preserve">досліджували </w:t>
      </w:r>
      <w:r w:rsidRPr="009F0B77">
        <w:rPr>
          <w:rFonts w:ascii="Times New Roman" w:hAnsi="Times New Roman" w:cs="Times New Roman"/>
          <w:sz w:val="28"/>
        </w:rPr>
        <w:t>Ю.</w:t>
      </w:r>
      <w:r w:rsidR="00145E5C">
        <w:rPr>
          <w:rFonts w:ascii="Times New Roman" w:hAnsi="Times New Roman" w:cs="Times New Roman"/>
          <w:sz w:val="28"/>
        </w:rPr>
        <w:t> </w:t>
      </w:r>
      <w:r w:rsidRPr="009F0B77">
        <w:rPr>
          <w:rFonts w:ascii="Times New Roman" w:hAnsi="Times New Roman" w:cs="Times New Roman"/>
          <w:sz w:val="28"/>
        </w:rPr>
        <w:t>Носенко</w:t>
      </w:r>
      <w:r w:rsidR="0084246F">
        <w:rPr>
          <w:rFonts w:ascii="Times New Roman" w:hAnsi="Times New Roman" w:cs="Times New Roman"/>
          <w:sz w:val="28"/>
        </w:rPr>
        <w:t xml:space="preserve">, </w:t>
      </w:r>
      <w:r w:rsidRPr="009F0B77">
        <w:rPr>
          <w:rFonts w:ascii="Times New Roman" w:hAnsi="Times New Roman" w:cs="Times New Roman"/>
          <w:sz w:val="28"/>
        </w:rPr>
        <w:t>О.</w:t>
      </w:r>
      <w:r w:rsidR="00145E5C">
        <w:rPr>
          <w:rFonts w:ascii="Times New Roman" w:hAnsi="Times New Roman" w:cs="Times New Roman"/>
          <w:sz w:val="28"/>
        </w:rPr>
        <w:t> </w:t>
      </w:r>
      <w:r w:rsidRPr="009F0B77">
        <w:rPr>
          <w:rFonts w:ascii="Times New Roman" w:hAnsi="Times New Roman" w:cs="Times New Roman"/>
          <w:sz w:val="28"/>
        </w:rPr>
        <w:t>Бойко (письмова комунікація в імерсивних сценаріях), В.</w:t>
      </w:r>
      <w:r w:rsidR="00145E5C">
        <w:rPr>
          <w:rFonts w:ascii="Times New Roman" w:hAnsi="Times New Roman" w:cs="Times New Roman"/>
          <w:sz w:val="28"/>
        </w:rPr>
        <w:t> </w:t>
      </w:r>
      <w:r w:rsidRPr="009F0B77">
        <w:rPr>
          <w:rFonts w:ascii="Times New Roman" w:hAnsi="Times New Roman" w:cs="Times New Roman"/>
          <w:sz w:val="28"/>
        </w:rPr>
        <w:t>Клівак (виклики впровадже</w:t>
      </w:r>
      <w:r>
        <w:rPr>
          <w:rFonts w:ascii="Times New Roman" w:hAnsi="Times New Roman" w:cs="Times New Roman"/>
          <w:sz w:val="28"/>
        </w:rPr>
        <w:t xml:space="preserve">ння AR у закладах освіти), </w:t>
      </w:r>
      <w:r w:rsidRPr="009F0B77">
        <w:rPr>
          <w:rFonts w:ascii="Times New Roman" w:hAnsi="Times New Roman" w:cs="Times New Roman"/>
          <w:sz w:val="28"/>
        </w:rPr>
        <w:t>Н.</w:t>
      </w:r>
      <w:r w:rsidR="00145E5C">
        <w:rPr>
          <w:rFonts w:ascii="Times New Roman" w:hAnsi="Times New Roman" w:cs="Times New Roman"/>
          <w:sz w:val="28"/>
        </w:rPr>
        <w:t> </w:t>
      </w:r>
      <w:r w:rsidRPr="009F0B77">
        <w:rPr>
          <w:rFonts w:ascii="Times New Roman" w:hAnsi="Times New Roman" w:cs="Times New Roman"/>
          <w:sz w:val="28"/>
        </w:rPr>
        <w:t>Баняс (цифрові інструменти у викладанні англійської), М.</w:t>
      </w:r>
      <w:r w:rsidR="00145E5C">
        <w:rPr>
          <w:rFonts w:ascii="Times New Roman" w:hAnsi="Times New Roman" w:cs="Times New Roman"/>
          <w:sz w:val="28"/>
        </w:rPr>
        <w:t> </w:t>
      </w:r>
      <w:r w:rsidRPr="009F0B77">
        <w:rPr>
          <w:rFonts w:ascii="Times New Roman" w:hAnsi="Times New Roman" w:cs="Times New Roman"/>
          <w:sz w:val="28"/>
        </w:rPr>
        <w:t>Велущак, О.</w:t>
      </w:r>
      <w:r w:rsidR="00145E5C">
        <w:rPr>
          <w:rFonts w:ascii="Times New Roman" w:hAnsi="Times New Roman" w:cs="Times New Roman"/>
          <w:sz w:val="28"/>
        </w:rPr>
        <w:t> </w:t>
      </w:r>
      <w:r w:rsidRPr="009F0B77">
        <w:rPr>
          <w:rFonts w:ascii="Times New Roman" w:hAnsi="Times New Roman" w:cs="Times New Roman"/>
          <w:sz w:val="28"/>
        </w:rPr>
        <w:t>Гарачковський, О.</w:t>
      </w:r>
      <w:r w:rsidR="00145E5C">
        <w:rPr>
          <w:rFonts w:ascii="Times New Roman" w:hAnsi="Times New Roman" w:cs="Times New Roman"/>
          <w:sz w:val="28"/>
        </w:rPr>
        <w:t> </w:t>
      </w:r>
      <w:r w:rsidRPr="009F0B77">
        <w:rPr>
          <w:rFonts w:ascii="Times New Roman" w:hAnsi="Times New Roman" w:cs="Times New Roman"/>
          <w:sz w:val="28"/>
        </w:rPr>
        <w:t xml:space="preserve">Василенко (екосистеми впровадження у ЗВО), О. Коваленко, Д. Гульпа, Є. Хріник (підготовка вчителя до XR/AR). </w:t>
      </w:r>
      <w:r w:rsidR="0084246F">
        <w:rPr>
          <w:rFonts w:ascii="Times New Roman" w:hAnsi="Times New Roman" w:cs="Times New Roman"/>
          <w:sz w:val="28"/>
        </w:rPr>
        <w:t>М</w:t>
      </w:r>
      <w:r w:rsidRPr="009F0B77">
        <w:rPr>
          <w:rFonts w:ascii="Times New Roman" w:hAnsi="Times New Roman" w:cs="Times New Roman"/>
          <w:sz w:val="28"/>
        </w:rPr>
        <w:t xml:space="preserve">іжнародні студії (Y.-L. Chen, C.-C. Hsu; J. Bendeck Soto та ін.; B. Euan, L. </w:t>
      </w:r>
      <w:r w:rsidRPr="009F0B77">
        <w:rPr>
          <w:rFonts w:ascii="Times New Roman" w:hAnsi="Times New Roman" w:cs="Times New Roman"/>
          <w:sz w:val="28"/>
        </w:rPr>
        <w:lastRenderedPageBreak/>
        <w:t>Ryan) підсилили доказову базу щодо мотиваційного ефекту, SRL та якості мовленнєвої практики у віртуалізованих середовищах.</w:t>
      </w:r>
    </w:p>
    <w:p w14:paraId="14964A9E" w14:textId="52FC82E2" w:rsidR="009F0B77" w:rsidRPr="009F0B77" w:rsidRDefault="009F0B77" w:rsidP="009F0B77">
      <w:pPr>
        <w:spacing w:after="0" w:line="360" w:lineRule="auto"/>
        <w:ind w:firstLine="709"/>
        <w:jc w:val="both"/>
        <w:rPr>
          <w:rFonts w:ascii="Times New Roman" w:hAnsi="Times New Roman" w:cs="Times New Roman"/>
          <w:sz w:val="28"/>
        </w:rPr>
      </w:pPr>
      <w:r>
        <w:rPr>
          <w:rFonts w:ascii="Times New Roman" w:hAnsi="Times New Roman" w:cs="Times New Roman"/>
          <w:b/>
          <w:sz w:val="28"/>
        </w:rPr>
        <w:t xml:space="preserve">Мета дослідження: </w:t>
      </w:r>
      <w:r w:rsidRPr="009F0B77">
        <w:rPr>
          <w:rFonts w:ascii="Times New Roman" w:hAnsi="Times New Roman" w:cs="Times New Roman"/>
          <w:sz w:val="28"/>
        </w:rPr>
        <w:t>науково обґрунтувати та експериментально перевірити модель організації AR-досвіду в імерсив</w:t>
      </w:r>
      <w:r>
        <w:rPr>
          <w:rFonts w:ascii="Times New Roman" w:hAnsi="Times New Roman" w:cs="Times New Roman"/>
          <w:sz w:val="28"/>
        </w:rPr>
        <w:t>ному навчанні англійської мови.</w:t>
      </w:r>
    </w:p>
    <w:p w14:paraId="64B94C50" w14:textId="77777777" w:rsidR="009F0B77" w:rsidRPr="009F0B77" w:rsidRDefault="009F0B77" w:rsidP="009F0B77">
      <w:pPr>
        <w:spacing w:after="0" w:line="360" w:lineRule="auto"/>
        <w:ind w:firstLine="709"/>
        <w:jc w:val="both"/>
        <w:rPr>
          <w:rFonts w:ascii="Times New Roman" w:hAnsi="Times New Roman" w:cs="Times New Roman"/>
          <w:b/>
          <w:sz w:val="28"/>
        </w:rPr>
      </w:pPr>
      <w:r>
        <w:rPr>
          <w:rFonts w:ascii="Times New Roman" w:hAnsi="Times New Roman" w:cs="Times New Roman"/>
          <w:b/>
          <w:sz w:val="28"/>
        </w:rPr>
        <w:t>Завдання дослідження:</w:t>
      </w:r>
    </w:p>
    <w:p w14:paraId="6F8004AF" w14:textId="2FA6EF02" w:rsidR="00EC0DD1" w:rsidRPr="00EC0DD1" w:rsidRDefault="00EC0DD1" w:rsidP="00EC0DD1">
      <w:pPr>
        <w:pStyle w:val="a7"/>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 xml:space="preserve">Окреслити </w:t>
      </w:r>
      <w:r w:rsidR="009F0B77" w:rsidRPr="00EC0DD1">
        <w:rPr>
          <w:rFonts w:ascii="Times New Roman" w:hAnsi="Times New Roman" w:cs="Times New Roman"/>
          <w:sz w:val="28"/>
        </w:rPr>
        <w:t>теоретико-методичні підходи до імерсивного навчання й AR у мовній освіті</w:t>
      </w:r>
      <w:r>
        <w:rPr>
          <w:rFonts w:ascii="Times New Roman" w:hAnsi="Times New Roman" w:cs="Times New Roman"/>
          <w:sz w:val="28"/>
        </w:rPr>
        <w:t>.</w:t>
      </w:r>
    </w:p>
    <w:p w14:paraId="258478CC" w14:textId="6CD98B39" w:rsidR="0084246F" w:rsidRPr="00EC0DD1" w:rsidRDefault="00EC0DD1" w:rsidP="00EC0DD1">
      <w:pPr>
        <w:pStyle w:val="a7"/>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Оприявнити</w:t>
      </w:r>
      <w:r w:rsidR="009F0B77" w:rsidRPr="00EC0DD1">
        <w:rPr>
          <w:rFonts w:ascii="Times New Roman" w:hAnsi="Times New Roman" w:cs="Times New Roman"/>
          <w:sz w:val="28"/>
        </w:rPr>
        <w:t xml:space="preserve"> психолого-педагогічні умови ефективного AR-досвіду</w:t>
      </w:r>
      <w:r>
        <w:rPr>
          <w:rFonts w:ascii="Times New Roman" w:hAnsi="Times New Roman" w:cs="Times New Roman"/>
          <w:sz w:val="28"/>
        </w:rPr>
        <w:t>.</w:t>
      </w:r>
    </w:p>
    <w:p w14:paraId="0111F7C3" w14:textId="295AAA04" w:rsidR="00EC0DD1" w:rsidRPr="00EC0DD1" w:rsidRDefault="00EC0DD1" w:rsidP="00EC0DD1">
      <w:pPr>
        <w:pStyle w:val="a7"/>
        <w:numPr>
          <w:ilvl w:val="0"/>
          <w:numId w:val="6"/>
        </w:numPr>
        <w:spacing w:after="0" w:line="360" w:lineRule="auto"/>
        <w:jc w:val="both"/>
        <w:rPr>
          <w:rFonts w:ascii="Times New Roman" w:hAnsi="Times New Roman" w:cs="Times New Roman"/>
          <w:sz w:val="28"/>
        </w:rPr>
      </w:pPr>
      <w:r w:rsidRPr="00EC0DD1">
        <w:rPr>
          <w:rFonts w:ascii="Times New Roman" w:hAnsi="Times New Roman" w:cs="Times New Roman"/>
          <w:sz w:val="28"/>
        </w:rPr>
        <w:t>Визначити</w:t>
      </w:r>
      <w:r w:rsidR="009F0B77" w:rsidRPr="00EC0DD1">
        <w:rPr>
          <w:rFonts w:ascii="Times New Roman" w:hAnsi="Times New Roman" w:cs="Times New Roman"/>
          <w:sz w:val="28"/>
        </w:rPr>
        <w:t xml:space="preserve"> форми та інструменти AR-контенту для </w:t>
      </w:r>
      <w:r w:rsidRPr="00EC0DD1">
        <w:rPr>
          <w:rFonts w:ascii="Times New Roman" w:hAnsi="Times New Roman" w:cs="Times New Roman"/>
          <w:sz w:val="28"/>
        </w:rPr>
        <w:t xml:space="preserve">навчання </w:t>
      </w:r>
      <w:r w:rsidR="009F0B77" w:rsidRPr="00EC0DD1">
        <w:rPr>
          <w:rFonts w:ascii="Times New Roman" w:hAnsi="Times New Roman" w:cs="Times New Roman"/>
          <w:sz w:val="28"/>
        </w:rPr>
        <w:t>англійської мови</w:t>
      </w:r>
      <w:r w:rsidRPr="00EC0DD1">
        <w:rPr>
          <w:rFonts w:ascii="Times New Roman" w:hAnsi="Times New Roman" w:cs="Times New Roman"/>
          <w:sz w:val="28"/>
        </w:rPr>
        <w:t>.</w:t>
      </w:r>
    </w:p>
    <w:p w14:paraId="0AD80600" w14:textId="77777777" w:rsidR="00EC0DD1" w:rsidRDefault="00EC0DD1" w:rsidP="00EC0DD1">
      <w:pPr>
        <w:pStyle w:val="a7"/>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Р</w:t>
      </w:r>
      <w:r w:rsidR="009F0B77" w:rsidRPr="00EC0DD1">
        <w:rPr>
          <w:rFonts w:ascii="Times New Roman" w:hAnsi="Times New Roman" w:cs="Times New Roman"/>
          <w:sz w:val="28"/>
        </w:rPr>
        <w:t>озробити дизайн педагогічного експерименту з валідними показниками результативності</w:t>
      </w:r>
      <w:r>
        <w:rPr>
          <w:rFonts w:ascii="Times New Roman" w:hAnsi="Times New Roman" w:cs="Times New Roman"/>
          <w:sz w:val="28"/>
        </w:rPr>
        <w:t>.</w:t>
      </w:r>
    </w:p>
    <w:p w14:paraId="20904C98" w14:textId="1C6AE0CE" w:rsidR="009F0B77" w:rsidRPr="00EC0DD1" w:rsidRDefault="00EC0DD1" w:rsidP="00EC0DD1">
      <w:pPr>
        <w:pStyle w:val="a7"/>
        <w:numPr>
          <w:ilvl w:val="0"/>
          <w:numId w:val="6"/>
        </w:numPr>
        <w:spacing w:after="0" w:line="360" w:lineRule="auto"/>
        <w:jc w:val="both"/>
        <w:rPr>
          <w:rFonts w:ascii="Times New Roman" w:hAnsi="Times New Roman" w:cs="Times New Roman"/>
          <w:sz w:val="28"/>
        </w:rPr>
      </w:pPr>
      <w:r>
        <w:rPr>
          <w:rFonts w:ascii="Times New Roman" w:hAnsi="Times New Roman" w:cs="Times New Roman"/>
          <w:sz w:val="28"/>
        </w:rPr>
        <w:t>З</w:t>
      </w:r>
      <w:r w:rsidR="009F0B77" w:rsidRPr="00EC0DD1">
        <w:rPr>
          <w:rFonts w:ascii="Times New Roman" w:hAnsi="Times New Roman" w:cs="Times New Roman"/>
          <w:sz w:val="28"/>
        </w:rPr>
        <w:t>дійснити емпіричну перевірку та статистично інтерпретувати результати.</w:t>
      </w:r>
    </w:p>
    <w:p w14:paraId="5AD72395" w14:textId="5724A429" w:rsidR="009F0B77" w:rsidRDefault="009F0B77" w:rsidP="009F0B77">
      <w:pPr>
        <w:spacing w:after="0" w:line="360" w:lineRule="auto"/>
        <w:ind w:firstLine="709"/>
        <w:jc w:val="both"/>
        <w:rPr>
          <w:rFonts w:ascii="Times New Roman" w:hAnsi="Times New Roman" w:cs="Times New Roman"/>
          <w:sz w:val="28"/>
        </w:rPr>
      </w:pPr>
      <w:r w:rsidRPr="009F0B77">
        <w:rPr>
          <w:rFonts w:ascii="Times New Roman" w:hAnsi="Times New Roman" w:cs="Times New Roman"/>
          <w:b/>
          <w:sz w:val="28"/>
        </w:rPr>
        <w:t xml:space="preserve">Об’єкт </w:t>
      </w:r>
      <w:r>
        <w:rPr>
          <w:rFonts w:ascii="Times New Roman" w:hAnsi="Times New Roman" w:cs="Times New Roman"/>
          <w:b/>
          <w:sz w:val="28"/>
        </w:rPr>
        <w:t>д</w:t>
      </w:r>
      <w:r w:rsidRPr="009F0B77">
        <w:rPr>
          <w:rFonts w:ascii="Times New Roman" w:hAnsi="Times New Roman" w:cs="Times New Roman"/>
          <w:b/>
          <w:sz w:val="28"/>
        </w:rPr>
        <w:t>ослідження</w:t>
      </w:r>
      <w:r w:rsidR="004974E5">
        <w:rPr>
          <w:rFonts w:ascii="Times New Roman" w:hAnsi="Times New Roman" w:cs="Times New Roman"/>
          <w:b/>
          <w:sz w:val="28"/>
        </w:rPr>
        <w:t xml:space="preserve"> –</w:t>
      </w:r>
      <w:r>
        <w:rPr>
          <w:rFonts w:ascii="Times New Roman" w:hAnsi="Times New Roman" w:cs="Times New Roman"/>
          <w:sz w:val="28"/>
        </w:rPr>
        <w:t xml:space="preserve"> </w:t>
      </w:r>
      <w:r w:rsidRPr="009F0B77">
        <w:rPr>
          <w:rFonts w:ascii="Times New Roman" w:hAnsi="Times New Roman" w:cs="Times New Roman"/>
          <w:sz w:val="28"/>
        </w:rPr>
        <w:t xml:space="preserve">імерсивне навчання іноземної мови у цифровому середовищі. </w:t>
      </w:r>
    </w:p>
    <w:p w14:paraId="0A7CE618" w14:textId="2452B490" w:rsidR="009F0B77" w:rsidRPr="009F0B77" w:rsidRDefault="009F0B77" w:rsidP="009F0B77">
      <w:pPr>
        <w:spacing w:after="0" w:line="360" w:lineRule="auto"/>
        <w:ind w:firstLine="709"/>
        <w:jc w:val="both"/>
        <w:rPr>
          <w:rFonts w:ascii="Times New Roman" w:hAnsi="Times New Roman" w:cs="Times New Roman"/>
          <w:sz w:val="28"/>
        </w:rPr>
      </w:pPr>
      <w:r w:rsidRPr="009F0B77">
        <w:rPr>
          <w:rFonts w:ascii="Times New Roman" w:hAnsi="Times New Roman" w:cs="Times New Roman"/>
          <w:b/>
          <w:sz w:val="28"/>
        </w:rPr>
        <w:t>Предмет дослідження</w:t>
      </w:r>
      <w:r w:rsidR="004974E5">
        <w:rPr>
          <w:rFonts w:ascii="Times New Roman" w:hAnsi="Times New Roman" w:cs="Times New Roman"/>
          <w:b/>
          <w:sz w:val="28"/>
        </w:rPr>
        <w:t xml:space="preserve"> </w:t>
      </w:r>
      <w:r w:rsidR="004974E5" w:rsidRPr="004974E5">
        <w:rPr>
          <w:rFonts w:ascii="Times New Roman" w:hAnsi="Times New Roman" w:cs="Times New Roman"/>
          <w:bCs/>
          <w:sz w:val="28"/>
        </w:rPr>
        <w:t>становлять</w:t>
      </w:r>
      <w:r w:rsidRPr="009F0B77">
        <w:rPr>
          <w:rFonts w:ascii="Times New Roman" w:hAnsi="Times New Roman" w:cs="Times New Roman"/>
          <w:sz w:val="28"/>
        </w:rPr>
        <w:t xml:space="preserve"> методичні засади й дидактичні механізми організації AR-досвіду у вивченні англійської мови</w:t>
      </w:r>
      <w:r>
        <w:rPr>
          <w:rFonts w:ascii="Times New Roman" w:hAnsi="Times New Roman" w:cs="Times New Roman"/>
          <w:sz w:val="28"/>
        </w:rPr>
        <w:t>.</w:t>
      </w:r>
    </w:p>
    <w:p w14:paraId="7493EDD3" w14:textId="2078645D" w:rsidR="009F0B77" w:rsidRPr="00DE5686" w:rsidRDefault="004974E5" w:rsidP="00DE5686">
      <w:pPr>
        <w:spacing w:after="0" w:line="360" w:lineRule="auto"/>
        <w:ind w:firstLine="709"/>
        <w:jc w:val="both"/>
        <w:rPr>
          <w:rFonts w:ascii="Times New Roman" w:hAnsi="Times New Roman" w:cs="Times New Roman"/>
          <w:bCs/>
          <w:sz w:val="28"/>
        </w:rPr>
      </w:pPr>
      <w:r w:rsidRPr="004974E5">
        <w:rPr>
          <w:rFonts w:ascii="Times New Roman" w:hAnsi="Times New Roman" w:cs="Times New Roman"/>
          <w:bCs/>
          <w:sz w:val="28"/>
        </w:rPr>
        <w:t>Мета роботи і специфіка об’єкта зумовили комплексний підхід д</w:t>
      </w:r>
      <w:r w:rsidR="00DE5686">
        <w:rPr>
          <w:rFonts w:ascii="Times New Roman" w:hAnsi="Times New Roman" w:cs="Times New Roman"/>
          <w:bCs/>
          <w:sz w:val="28"/>
        </w:rPr>
        <w:t xml:space="preserve">о </w:t>
      </w:r>
      <w:r w:rsidRPr="004974E5">
        <w:rPr>
          <w:rFonts w:ascii="Times New Roman" w:hAnsi="Times New Roman" w:cs="Times New Roman"/>
          <w:bCs/>
          <w:sz w:val="28"/>
        </w:rPr>
        <w:t xml:space="preserve">вибору </w:t>
      </w:r>
      <w:r w:rsidRPr="004974E5">
        <w:rPr>
          <w:rFonts w:ascii="Times New Roman" w:hAnsi="Times New Roman" w:cs="Times New Roman"/>
          <w:b/>
          <w:sz w:val="28"/>
        </w:rPr>
        <w:t xml:space="preserve">методів і прийомів дослідження: </w:t>
      </w:r>
    </w:p>
    <w:p w14:paraId="6A179FF3" w14:textId="0A835F6A" w:rsidR="009F0B77" w:rsidRPr="0084246F" w:rsidRDefault="0084246F" w:rsidP="0084246F">
      <w:pPr>
        <w:spacing w:after="0" w:line="360" w:lineRule="auto"/>
        <w:jc w:val="both"/>
        <w:rPr>
          <w:rFonts w:ascii="Times New Roman" w:hAnsi="Times New Roman" w:cs="Times New Roman"/>
          <w:sz w:val="28"/>
        </w:rPr>
      </w:pPr>
      <w:r>
        <w:rPr>
          <w:rFonts w:ascii="Times New Roman" w:hAnsi="Times New Roman" w:cs="Times New Roman"/>
          <w:sz w:val="28"/>
        </w:rPr>
        <w:t>– </w:t>
      </w:r>
      <w:r w:rsidR="004974E5">
        <w:rPr>
          <w:rFonts w:ascii="Times New Roman" w:hAnsi="Times New Roman" w:cs="Times New Roman"/>
          <w:sz w:val="28"/>
        </w:rPr>
        <w:t>т</w:t>
      </w:r>
      <w:r w:rsidR="009F0B77" w:rsidRPr="0084246F">
        <w:rPr>
          <w:rFonts w:ascii="Times New Roman" w:hAnsi="Times New Roman" w:cs="Times New Roman"/>
          <w:sz w:val="28"/>
        </w:rPr>
        <w:t>еоретичні: аналіз, синтез, порівняльний і контент-аналіз джерел; систематизація та моделювання</w:t>
      </w:r>
      <w:r w:rsidR="004974E5">
        <w:rPr>
          <w:rFonts w:ascii="Times New Roman" w:hAnsi="Times New Roman" w:cs="Times New Roman"/>
          <w:sz w:val="28"/>
        </w:rPr>
        <w:t>;</w:t>
      </w:r>
    </w:p>
    <w:p w14:paraId="2760277D" w14:textId="2575B308" w:rsidR="009F0B77" w:rsidRPr="0084246F" w:rsidRDefault="0084246F" w:rsidP="0084246F">
      <w:pPr>
        <w:spacing w:after="0" w:line="360" w:lineRule="auto"/>
        <w:jc w:val="both"/>
        <w:rPr>
          <w:rFonts w:ascii="Times New Roman" w:hAnsi="Times New Roman" w:cs="Times New Roman"/>
          <w:sz w:val="28"/>
        </w:rPr>
      </w:pPr>
      <w:r>
        <w:rPr>
          <w:rFonts w:ascii="Times New Roman" w:hAnsi="Times New Roman" w:cs="Times New Roman"/>
          <w:sz w:val="28"/>
        </w:rPr>
        <w:t>– </w:t>
      </w:r>
      <w:r w:rsidR="004974E5">
        <w:rPr>
          <w:rFonts w:ascii="Times New Roman" w:hAnsi="Times New Roman" w:cs="Times New Roman"/>
          <w:sz w:val="28"/>
        </w:rPr>
        <w:t>е</w:t>
      </w:r>
      <w:r w:rsidR="009F0B77" w:rsidRPr="0084246F">
        <w:rPr>
          <w:rFonts w:ascii="Times New Roman" w:hAnsi="Times New Roman" w:cs="Times New Roman"/>
          <w:sz w:val="28"/>
        </w:rPr>
        <w:t>мпіричні: педагогічний експеримент (констатувальний, формувальний, контрольний етапи), спостереження, тестування іншомовної компетентності, анкетування/інтерв’ю</w:t>
      </w:r>
      <w:r w:rsidR="004974E5">
        <w:rPr>
          <w:rFonts w:ascii="Times New Roman" w:hAnsi="Times New Roman" w:cs="Times New Roman"/>
          <w:sz w:val="28"/>
        </w:rPr>
        <w:t>;</w:t>
      </w:r>
    </w:p>
    <w:p w14:paraId="2ED7A3B4" w14:textId="5C97465B" w:rsidR="009F0B77" w:rsidRPr="0084246F" w:rsidRDefault="0084246F" w:rsidP="0084246F">
      <w:pPr>
        <w:spacing w:after="0" w:line="360" w:lineRule="auto"/>
        <w:jc w:val="both"/>
        <w:rPr>
          <w:rFonts w:ascii="Times New Roman" w:hAnsi="Times New Roman" w:cs="Times New Roman"/>
          <w:sz w:val="28"/>
        </w:rPr>
      </w:pPr>
      <w:r>
        <w:rPr>
          <w:rFonts w:ascii="Times New Roman" w:hAnsi="Times New Roman" w:cs="Times New Roman"/>
          <w:sz w:val="28"/>
        </w:rPr>
        <w:t>– </w:t>
      </w:r>
      <w:r w:rsidR="004974E5">
        <w:rPr>
          <w:rFonts w:ascii="Times New Roman" w:hAnsi="Times New Roman" w:cs="Times New Roman"/>
          <w:sz w:val="28"/>
        </w:rPr>
        <w:t>с</w:t>
      </w:r>
      <w:r w:rsidR="009F0B77" w:rsidRPr="0084246F">
        <w:rPr>
          <w:rFonts w:ascii="Times New Roman" w:hAnsi="Times New Roman" w:cs="Times New Roman"/>
          <w:sz w:val="28"/>
        </w:rPr>
        <w:t>татистичні: описова статистика, кореляційний аналіз.</w:t>
      </w:r>
    </w:p>
    <w:p w14:paraId="21AFFA32" w14:textId="19B81966" w:rsidR="009F0B77" w:rsidRPr="00CA0FC9" w:rsidRDefault="009F0B77" w:rsidP="009F0B77">
      <w:pPr>
        <w:spacing w:after="0" w:line="360" w:lineRule="auto"/>
        <w:ind w:firstLine="709"/>
        <w:jc w:val="both"/>
        <w:rPr>
          <w:rFonts w:ascii="Times New Roman" w:hAnsi="Times New Roman" w:cs="Times New Roman"/>
          <w:sz w:val="28"/>
        </w:rPr>
      </w:pPr>
      <w:r w:rsidRPr="00CA0FC9">
        <w:rPr>
          <w:rFonts w:ascii="Times New Roman" w:hAnsi="Times New Roman" w:cs="Times New Roman"/>
          <w:b/>
          <w:bCs/>
          <w:sz w:val="28"/>
        </w:rPr>
        <w:t>Наукова новизна</w:t>
      </w:r>
      <w:r w:rsidR="00CA0FC9">
        <w:rPr>
          <w:rFonts w:ascii="Times New Roman" w:hAnsi="Times New Roman" w:cs="Times New Roman"/>
          <w:b/>
          <w:bCs/>
          <w:sz w:val="28"/>
        </w:rPr>
        <w:t xml:space="preserve"> </w:t>
      </w:r>
      <w:r w:rsidR="00CA0FC9" w:rsidRPr="00CA0FC9">
        <w:rPr>
          <w:rFonts w:ascii="Times New Roman" w:hAnsi="Times New Roman" w:cs="Times New Roman"/>
          <w:sz w:val="28"/>
        </w:rPr>
        <w:t>пропонованого дослідження полягає в тому, що:</w:t>
      </w:r>
    </w:p>
    <w:p w14:paraId="771E26C7" w14:textId="77777777" w:rsidR="009F0B77" w:rsidRPr="009F0B77" w:rsidRDefault="009F0B77" w:rsidP="0084246F">
      <w:pPr>
        <w:spacing w:after="0" w:line="360" w:lineRule="auto"/>
        <w:jc w:val="both"/>
        <w:rPr>
          <w:rFonts w:ascii="Times New Roman" w:hAnsi="Times New Roman" w:cs="Times New Roman"/>
          <w:sz w:val="28"/>
        </w:rPr>
      </w:pPr>
      <w:r w:rsidRPr="009F0B77">
        <w:rPr>
          <w:rFonts w:ascii="Times New Roman" w:hAnsi="Times New Roman" w:cs="Times New Roman"/>
          <w:sz w:val="28"/>
        </w:rPr>
        <w:t>– уточнено поняття «AR-досвід у мовній освіті» як організований цикл «мета → дія → миттєвий фідбек → рефлексія» з вбудованими механізмами SRL;</w:t>
      </w:r>
    </w:p>
    <w:p w14:paraId="5AC29F98" w14:textId="7CB63CE1" w:rsidR="009F0B77" w:rsidRPr="009F0B77" w:rsidRDefault="0084246F" w:rsidP="0084246F">
      <w:pPr>
        <w:spacing w:after="0" w:line="360" w:lineRule="auto"/>
        <w:jc w:val="both"/>
        <w:rPr>
          <w:rFonts w:ascii="Times New Roman" w:hAnsi="Times New Roman" w:cs="Times New Roman"/>
          <w:sz w:val="28"/>
        </w:rPr>
      </w:pPr>
      <w:r>
        <w:rPr>
          <w:rFonts w:ascii="Times New Roman" w:hAnsi="Times New Roman" w:cs="Times New Roman"/>
          <w:sz w:val="28"/>
        </w:rPr>
        <w:lastRenderedPageBreak/>
        <w:t>– </w:t>
      </w:r>
      <w:r w:rsidR="009F0B77" w:rsidRPr="009F0B77">
        <w:rPr>
          <w:rFonts w:ascii="Times New Roman" w:hAnsi="Times New Roman" w:cs="Times New Roman"/>
          <w:sz w:val="28"/>
        </w:rPr>
        <w:t>обґрунтовано модель методичного дизайну AR-сценаріїв для англійської (TBLT/CLIL) з критеріями якості (когнітивна економіка, ситуативність, прозора оцінка, UDL);</w:t>
      </w:r>
    </w:p>
    <w:p w14:paraId="77717B6F" w14:textId="206D4AA1" w:rsidR="009F0B77" w:rsidRPr="009F0B77" w:rsidRDefault="0084246F" w:rsidP="0084246F">
      <w:pPr>
        <w:spacing w:after="0" w:line="360" w:lineRule="auto"/>
        <w:jc w:val="both"/>
        <w:rPr>
          <w:rFonts w:ascii="Times New Roman" w:hAnsi="Times New Roman" w:cs="Times New Roman"/>
          <w:sz w:val="28"/>
        </w:rPr>
      </w:pPr>
      <w:r>
        <w:rPr>
          <w:rFonts w:ascii="Times New Roman" w:hAnsi="Times New Roman" w:cs="Times New Roman"/>
          <w:sz w:val="28"/>
        </w:rPr>
        <w:t>– </w:t>
      </w:r>
      <w:r w:rsidR="009F0B77" w:rsidRPr="009F0B77">
        <w:rPr>
          <w:rFonts w:ascii="Times New Roman" w:hAnsi="Times New Roman" w:cs="Times New Roman"/>
          <w:sz w:val="28"/>
        </w:rPr>
        <w:t>запропоновано індикатори результативності AR-уроку (мовні, мотиваційні, регуляторні, поведінкові з логів взаємодії);</w:t>
      </w:r>
    </w:p>
    <w:p w14:paraId="57993CC5" w14:textId="77777777" w:rsidR="009F0B77" w:rsidRPr="009F0B77" w:rsidRDefault="009F0B77" w:rsidP="0084246F">
      <w:pPr>
        <w:spacing w:after="0" w:line="360" w:lineRule="auto"/>
        <w:jc w:val="both"/>
        <w:rPr>
          <w:rFonts w:ascii="Times New Roman" w:hAnsi="Times New Roman" w:cs="Times New Roman"/>
          <w:sz w:val="28"/>
        </w:rPr>
      </w:pPr>
      <w:r w:rsidRPr="009F0B77">
        <w:rPr>
          <w:rFonts w:ascii="Times New Roman" w:hAnsi="Times New Roman" w:cs="Times New Roman"/>
          <w:sz w:val="28"/>
        </w:rPr>
        <w:t>– описано підхід до інтеграції AR-активностей у освітню екосистему ЗВО/школ</w:t>
      </w:r>
      <w:r>
        <w:rPr>
          <w:rFonts w:ascii="Times New Roman" w:hAnsi="Times New Roman" w:cs="Times New Roman"/>
          <w:sz w:val="28"/>
        </w:rPr>
        <w:t>и (BYOD, LMS, аналітика подій).</w:t>
      </w:r>
    </w:p>
    <w:p w14:paraId="2CBD3D8A" w14:textId="209C272B" w:rsidR="009F0B77" w:rsidRPr="007D26D5" w:rsidRDefault="002A27E2" w:rsidP="007D26D5">
      <w:pPr>
        <w:spacing w:after="0" w:line="360" w:lineRule="auto"/>
        <w:ind w:firstLine="709"/>
        <w:jc w:val="both"/>
        <w:rPr>
          <w:rFonts w:ascii="Times New Roman" w:hAnsi="Times New Roman" w:cs="Times New Roman"/>
          <w:bCs/>
          <w:sz w:val="28"/>
        </w:rPr>
      </w:pPr>
      <w:r>
        <w:rPr>
          <w:rFonts w:ascii="Times New Roman" w:hAnsi="Times New Roman" w:cs="Times New Roman"/>
          <w:b/>
          <w:sz w:val="28"/>
        </w:rPr>
        <w:t>П</w:t>
      </w:r>
      <w:r w:rsidR="009F0B77" w:rsidRPr="009F0B77">
        <w:rPr>
          <w:rFonts w:ascii="Times New Roman" w:hAnsi="Times New Roman" w:cs="Times New Roman"/>
          <w:b/>
          <w:sz w:val="28"/>
        </w:rPr>
        <w:t>рактичне значення</w:t>
      </w:r>
      <w:r w:rsidR="007D26D5">
        <w:rPr>
          <w:rFonts w:ascii="Times New Roman" w:hAnsi="Times New Roman" w:cs="Times New Roman"/>
          <w:b/>
          <w:sz w:val="28"/>
        </w:rPr>
        <w:t xml:space="preserve"> наукової праці </w:t>
      </w:r>
      <w:r w:rsidR="007D26D5" w:rsidRPr="007D26D5">
        <w:rPr>
          <w:rFonts w:ascii="Times New Roman" w:hAnsi="Times New Roman" w:cs="Times New Roman"/>
          <w:bCs/>
          <w:sz w:val="28"/>
        </w:rPr>
        <w:t>полягає в наочній деталізації рекомендацій щодо імплементації</w:t>
      </w:r>
      <w:r w:rsidR="007D26D5">
        <w:rPr>
          <w:rFonts w:ascii="Times New Roman" w:hAnsi="Times New Roman" w:cs="Times New Roman"/>
          <w:bCs/>
          <w:sz w:val="28"/>
        </w:rPr>
        <w:t xml:space="preserve"> можливостей доповненої реальності</w:t>
      </w:r>
      <w:r w:rsidR="007D26D5" w:rsidRPr="007D26D5">
        <w:rPr>
          <w:rFonts w:ascii="Times New Roman" w:hAnsi="Times New Roman" w:cs="Times New Roman"/>
          <w:bCs/>
          <w:sz w:val="28"/>
        </w:rPr>
        <w:t xml:space="preserve"> в освітньому процесі</w:t>
      </w:r>
      <w:r w:rsidR="009F0B77" w:rsidRPr="009F0B77">
        <w:rPr>
          <w:rFonts w:ascii="Times New Roman" w:hAnsi="Times New Roman" w:cs="Times New Roman"/>
          <w:b/>
          <w:sz w:val="28"/>
        </w:rPr>
        <w:t>.</w:t>
      </w:r>
      <w:r w:rsidR="009F0B77" w:rsidRPr="009F0B77">
        <w:rPr>
          <w:rFonts w:ascii="Times New Roman" w:hAnsi="Times New Roman" w:cs="Times New Roman"/>
          <w:sz w:val="28"/>
        </w:rPr>
        <w:t xml:space="preserve"> </w:t>
      </w:r>
      <w:r>
        <w:rPr>
          <w:rFonts w:ascii="Times New Roman" w:hAnsi="Times New Roman" w:cs="Times New Roman"/>
          <w:sz w:val="28"/>
        </w:rPr>
        <w:t>Одержані результати сприятимуть подальшому студіюванню методики викладання іноземної мови. Матеріали пропонованого дослідження (</w:t>
      </w:r>
      <w:r w:rsidRPr="002A27E2">
        <w:rPr>
          <w:rFonts w:ascii="Times New Roman" w:hAnsi="Times New Roman" w:cs="Times New Roman"/>
          <w:sz w:val="28"/>
        </w:rPr>
        <w:t>апробовані сценарні шаблони (лексика, фонетика, граматика, письмо), чек-листи якості AR-уроку, матриц</w:t>
      </w:r>
      <w:r>
        <w:rPr>
          <w:rFonts w:ascii="Times New Roman" w:hAnsi="Times New Roman" w:cs="Times New Roman"/>
          <w:sz w:val="28"/>
        </w:rPr>
        <w:t>я</w:t>
      </w:r>
      <w:r w:rsidRPr="002A27E2">
        <w:rPr>
          <w:rFonts w:ascii="Times New Roman" w:hAnsi="Times New Roman" w:cs="Times New Roman"/>
          <w:sz w:val="28"/>
        </w:rPr>
        <w:t xml:space="preserve"> оцінювання та маршрути інтеграції у навчальні плани</w:t>
      </w:r>
      <w:r>
        <w:rPr>
          <w:rFonts w:ascii="Times New Roman" w:hAnsi="Times New Roman" w:cs="Times New Roman"/>
          <w:sz w:val="28"/>
        </w:rPr>
        <w:t xml:space="preserve">) можуть бути використані під час підготовки до занять із англійської мови, а також розроблення спецкурсів, спецсемінарів методологічного спрямування. </w:t>
      </w:r>
    </w:p>
    <w:p w14:paraId="68C0CBE2" w14:textId="2FED5D7A" w:rsidR="00906F7E" w:rsidRPr="004F1C88" w:rsidRDefault="009F0B77" w:rsidP="00906F7E">
      <w:pPr>
        <w:spacing w:after="0" w:line="360" w:lineRule="auto"/>
        <w:ind w:firstLine="709"/>
        <w:jc w:val="both"/>
        <w:rPr>
          <w:rFonts w:ascii="Times New Roman" w:hAnsi="Times New Roman" w:cs="Times New Roman"/>
          <w:bCs/>
          <w:sz w:val="28"/>
        </w:rPr>
      </w:pPr>
      <w:r w:rsidRPr="004F1C88">
        <w:rPr>
          <w:rFonts w:ascii="Times New Roman" w:hAnsi="Times New Roman" w:cs="Times New Roman"/>
          <w:b/>
          <w:sz w:val="28"/>
        </w:rPr>
        <w:t>Апробація</w:t>
      </w:r>
      <w:r w:rsidR="00906F7E" w:rsidRPr="004F1C88">
        <w:rPr>
          <w:rFonts w:ascii="Times New Roman" w:hAnsi="Times New Roman" w:cs="Times New Roman"/>
          <w:b/>
          <w:sz w:val="28"/>
        </w:rPr>
        <w:t xml:space="preserve">. </w:t>
      </w:r>
      <w:r w:rsidR="00906F7E" w:rsidRPr="004F1C88">
        <w:rPr>
          <w:rFonts w:ascii="Times New Roman" w:hAnsi="Times New Roman" w:cs="Times New Roman"/>
          <w:bCs/>
          <w:sz w:val="28"/>
        </w:rPr>
        <w:t>Проблематику й основні аспекти дослідження висвітлено в доповід</w:t>
      </w:r>
      <w:r w:rsidR="004F1C88" w:rsidRPr="004F1C88">
        <w:rPr>
          <w:rFonts w:ascii="Times New Roman" w:hAnsi="Times New Roman" w:cs="Times New Roman"/>
          <w:bCs/>
          <w:sz w:val="28"/>
        </w:rPr>
        <w:t>і</w:t>
      </w:r>
      <w:r w:rsidR="00906F7E" w:rsidRPr="004F1C88">
        <w:rPr>
          <w:rFonts w:ascii="Times New Roman" w:hAnsi="Times New Roman" w:cs="Times New Roman"/>
          <w:bCs/>
          <w:sz w:val="28"/>
        </w:rPr>
        <w:t xml:space="preserve"> на </w:t>
      </w:r>
      <w:r w:rsidR="004F1C88" w:rsidRPr="004F1C88">
        <w:rPr>
          <w:rFonts w:ascii="Times New Roman" w:hAnsi="Times New Roman" w:cs="Times New Roman"/>
          <w:bCs/>
          <w:sz w:val="28"/>
        </w:rPr>
        <w:t xml:space="preserve">ІІ </w:t>
      </w:r>
      <w:r w:rsidR="00906F7E" w:rsidRPr="004F1C88">
        <w:rPr>
          <w:rFonts w:ascii="Times New Roman" w:hAnsi="Times New Roman" w:cs="Times New Roman"/>
          <w:bCs/>
          <w:sz w:val="28"/>
        </w:rPr>
        <w:t>Міжнародній науково-практичній конференції</w:t>
      </w:r>
      <w:r w:rsidR="00906F7E" w:rsidRPr="004F1C88">
        <w:rPr>
          <w:rFonts w:ascii="Times New Roman" w:hAnsi="Times New Roman" w:cs="Times New Roman"/>
          <w:b/>
          <w:sz w:val="28"/>
        </w:rPr>
        <w:t xml:space="preserve"> </w:t>
      </w:r>
      <w:r w:rsidR="004F1C88" w:rsidRPr="004F1C88">
        <w:rPr>
          <w:rFonts w:ascii="Times New Roman" w:hAnsi="Times New Roman" w:cs="Times New Roman"/>
          <w:bCs/>
          <w:sz w:val="28"/>
        </w:rPr>
        <w:t xml:space="preserve">студентів, аспірантів та молодих учених </w:t>
      </w:r>
      <w:r w:rsidR="00906F7E" w:rsidRPr="004F1C88">
        <w:rPr>
          <w:rFonts w:ascii="Times New Roman" w:hAnsi="Times New Roman" w:cs="Times New Roman"/>
          <w:bCs/>
          <w:sz w:val="28"/>
        </w:rPr>
        <w:t>«</w:t>
      </w:r>
      <w:r w:rsidR="004F1C88" w:rsidRPr="004F1C88">
        <w:rPr>
          <w:rFonts w:ascii="Times New Roman" w:hAnsi="Times New Roman" w:cs="Times New Roman"/>
          <w:bCs/>
          <w:sz w:val="28"/>
        </w:rPr>
        <w:t>Молодіжна наука: інновації та глобальні виклики</w:t>
      </w:r>
      <w:r w:rsidR="00906F7E" w:rsidRPr="004F1C88">
        <w:rPr>
          <w:rFonts w:ascii="Times New Roman" w:hAnsi="Times New Roman" w:cs="Times New Roman"/>
          <w:bCs/>
          <w:sz w:val="28"/>
        </w:rPr>
        <w:t>» (</w:t>
      </w:r>
      <w:r w:rsidR="004F1C88" w:rsidRPr="004F1C88">
        <w:rPr>
          <w:rFonts w:ascii="Times New Roman" w:hAnsi="Times New Roman" w:cs="Times New Roman"/>
          <w:bCs/>
          <w:sz w:val="28"/>
        </w:rPr>
        <w:t>Полтава</w:t>
      </w:r>
      <w:r w:rsidR="00906F7E" w:rsidRPr="004F1C88">
        <w:rPr>
          <w:rFonts w:ascii="Times New Roman" w:hAnsi="Times New Roman" w:cs="Times New Roman"/>
          <w:bCs/>
          <w:sz w:val="28"/>
        </w:rPr>
        <w:t>, 2025)</w:t>
      </w:r>
      <w:r w:rsidR="004F1C88" w:rsidRPr="004F1C88">
        <w:rPr>
          <w:rFonts w:ascii="Times New Roman" w:hAnsi="Times New Roman" w:cs="Times New Roman"/>
          <w:bCs/>
          <w:sz w:val="28"/>
        </w:rPr>
        <w:t>.</w:t>
      </w:r>
    </w:p>
    <w:p w14:paraId="43FCB8D0" w14:textId="287B57F7" w:rsidR="00DE30D5" w:rsidRPr="00ED1C45" w:rsidRDefault="00906F7E" w:rsidP="00B35F79">
      <w:pPr>
        <w:spacing w:after="0" w:line="360" w:lineRule="auto"/>
        <w:ind w:firstLine="709"/>
        <w:jc w:val="both"/>
        <w:rPr>
          <w:rFonts w:ascii="Times New Roman" w:hAnsi="Times New Roman" w:cs="Times New Roman"/>
          <w:bCs/>
          <w:sz w:val="28"/>
        </w:rPr>
      </w:pPr>
      <w:r w:rsidRPr="004F1C88">
        <w:rPr>
          <w:rFonts w:ascii="Times New Roman" w:hAnsi="Times New Roman" w:cs="Times New Roman"/>
          <w:b/>
          <w:sz w:val="28"/>
        </w:rPr>
        <w:t>Публікації.</w:t>
      </w:r>
      <w:r w:rsidRPr="004F1C88">
        <w:rPr>
          <w:rFonts w:ascii="Times New Roman" w:hAnsi="Times New Roman" w:cs="Times New Roman"/>
          <w:bCs/>
          <w:sz w:val="28"/>
        </w:rPr>
        <w:t xml:space="preserve"> Практичні результати оприявнено у двох публікаціях</w:t>
      </w:r>
      <w:r w:rsidR="00ED1C45" w:rsidRPr="00B35F79">
        <w:rPr>
          <w:rFonts w:ascii="Times New Roman" w:hAnsi="Times New Roman" w:cs="Times New Roman"/>
          <w:bCs/>
          <w:sz w:val="28"/>
        </w:rPr>
        <w:t xml:space="preserve"> </w:t>
      </w:r>
      <w:r w:rsidR="006A5CB0" w:rsidRPr="00B35F79">
        <w:rPr>
          <w:rFonts w:ascii="Times New Roman" w:hAnsi="Times New Roman" w:cs="Times New Roman"/>
          <w:bCs/>
          <w:sz w:val="28"/>
        </w:rPr>
        <w:t>[</w:t>
      </w:r>
      <w:r w:rsidR="00B35F79">
        <w:rPr>
          <w:rFonts w:ascii="Times New Roman" w:hAnsi="Times New Roman" w:cs="Times New Roman"/>
          <w:bCs/>
          <w:sz w:val="28"/>
        </w:rPr>
        <w:t xml:space="preserve">6; </w:t>
      </w:r>
      <w:r w:rsidR="006A5CB0" w:rsidRPr="00B35F79">
        <w:rPr>
          <w:rFonts w:ascii="Times New Roman" w:hAnsi="Times New Roman" w:cs="Times New Roman"/>
          <w:bCs/>
          <w:sz w:val="28"/>
        </w:rPr>
        <w:t>29]</w:t>
      </w:r>
      <w:r w:rsidR="00ED1C45">
        <w:rPr>
          <w:rFonts w:ascii="Times New Roman" w:hAnsi="Times New Roman" w:cs="Times New Roman"/>
          <w:bCs/>
          <w:sz w:val="28"/>
        </w:rPr>
        <w:t>.</w:t>
      </w:r>
    </w:p>
    <w:p w14:paraId="438CEBCA" w14:textId="6632A228" w:rsidR="00906F7E" w:rsidRDefault="009F0B77" w:rsidP="00B35F79">
      <w:pPr>
        <w:spacing w:after="0" w:line="360" w:lineRule="auto"/>
        <w:ind w:firstLine="709"/>
        <w:jc w:val="both"/>
        <w:rPr>
          <w:rFonts w:ascii="Times New Roman" w:hAnsi="Times New Roman" w:cs="Times New Roman"/>
          <w:sz w:val="28"/>
        </w:rPr>
      </w:pPr>
      <w:r w:rsidRPr="009F0B77">
        <w:rPr>
          <w:rFonts w:ascii="Times New Roman" w:hAnsi="Times New Roman" w:cs="Times New Roman"/>
          <w:b/>
          <w:sz w:val="28"/>
        </w:rPr>
        <w:t>Обсяг і структура роботи.</w:t>
      </w:r>
      <w:r w:rsidRPr="009F0B77">
        <w:rPr>
          <w:rFonts w:ascii="Times New Roman" w:hAnsi="Times New Roman" w:cs="Times New Roman"/>
          <w:sz w:val="28"/>
        </w:rPr>
        <w:t xml:space="preserve"> </w:t>
      </w:r>
      <w:r w:rsidR="00CA0FC9">
        <w:rPr>
          <w:rFonts w:ascii="Times New Roman" w:hAnsi="Times New Roman" w:cs="Times New Roman"/>
          <w:sz w:val="28"/>
        </w:rPr>
        <w:t>Р</w:t>
      </w:r>
      <w:r w:rsidRPr="009F0B77">
        <w:rPr>
          <w:rFonts w:ascii="Times New Roman" w:hAnsi="Times New Roman" w:cs="Times New Roman"/>
          <w:sz w:val="28"/>
        </w:rPr>
        <w:t>обота складається зі вст</w:t>
      </w:r>
      <w:r>
        <w:rPr>
          <w:rFonts w:ascii="Times New Roman" w:hAnsi="Times New Roman" w:cs="Times New Roman"/>
          <w:sz w:val="28"/>
        </w:rPr>
        <w:t>упу, трьох розділів</w:t>
      </w:r>
      <w:r w:rsidRPr="009F0B77">
        <w:rPr>
          <w:rFonts w:ascii="Times New Roman" w:hAnsi="Times New Roman" w:cs="Times New Roman"/>
          <w:sz w:val="28"/>
        </w:rPr>
        <w:t>, висновків</w:t>
      </w:r>
      <w:r w:rsidR="00CA0FC9">
        <w:rPr>
          <w:rFonts w:ascii="Times New Roman" w:hAnsi="Times New Roman" w:cs="Times New Roman"/>
          <w:sz w:val="28"/>
        </w:rPr>
        <w:t xml:space="preserve"> до кожного з них</w:t>
      </w:r>
      <w:r w:rsidRPr="009F0B77">
        <w:rPr>
          <w:rFonts w:ascii="Times New Roman" w:hAnsi="Times New Roman" w:cs="Times New Roman"/>
          <w:sz w:val="28"/>
        </w:rPr>
        <w:t>, списку використаних джерел</w:t>
      </w:r>
      <w:r w:rsidR="00CA0FC9">
        <w:rPr>
          <w:rFonts w:ascii="Times New Roman" w:hAnsi="Times New Roman" w:cs="Times New Roman"/>
          <w:sz w:val="28"/>
        </w:rPr>
        <w:t xml:space="preserve"> </w:t>
      </w:r>
      <w:r w:rsidR="00CA0FC9" w:rsidRPr="00767419">
        <w:rPr>
          <w:rFonts w:ascii="Times New Roman" w:hAnsi="Times New Roman" w:cs="Times New Roman"/>
          <w:sz w:val="28"/>
        </w:rPr>
        <w:t>(</w:t>
      </w:r>
      <w:r w:rsidR="00E35568" w:rsidRPr="00767419">
        <w:rPr>
          <w:rFonts w:ascii="Times New Roman" w:hAnsi="Times New Roman" w:cs="Times New Roman"/>
          <w:sz w:val="28"/>
        </w:rPr>
        <w:t>57</w:t>
      </w:r>
      <w:r w:rsidR="00CA0FC9" w:rsidRPr="00767419">
        <w:rPr>
          <w:rFonts w:ascii="Times New Roman" w:hAnsi="Times New Roman" w:cs="Times New Roman"/>
          <w:sz w:val="28"/>
        </w:rPr>
        <w:t xml:space="preserve"> позицій, </w:t>
      </w:r>
      <w:r w:rsidR="004974E5">
        <w:rPr>
          <w:rFonts w:ascii="Times New Roman" w:hAnsi="Times New Roman" w:cs="Times New Roman"/>
          <w:sz w:val="28"/>
        </w:rPr>
        <w:t>і</w:t>
      </w:r>
      <w:r w:rsidR="00CA0FC9" w:rsidRPr="00767419">
        <w:rPr>
          <w:rFonts w:ascii="Times New Roman" w:hAnsi="Times New Roman" w:cs="Times New Roman"/>
          <w:sz w:val="28"/>
        </w:rPr>
        <w:t xml:space="preserve">з них </w:t>
      </w:r>
      <w:r w:rsidR="001614DD" w:rsidRPr="00767419">
        <w:rPr>
          <w:rFonts w:ascii="Times New Roman" w:hAnsi="Times New Roman" w:cs="Times New Roman"/>
          <w:sz w:val="28"/>
        </w:rPr>
        <w:t>10</w:t>
      </w:r>
      <w:r w:rsidR="00CA0FC9" w:rsidRPr="00767419">
        <w:rPr>
          <w:rFonts w:ascii="Times New Roman" w:hAnsi="Times New Roman" w:cs="Times New Roman"/>
          <w:sz w:val="28"/>
        </w:rPr>
        <w:t xml:space="preserve"> – іноземною мовою) </w:t>
      </w:r>
      <w:r w:rsidRPr="00767419">
        <w:rPr>
          <w:rFonts w:ascii="Times New Roman" w:hAnsi="Times New Roman" w:cs="Times New Roman"/>
          <w:sz w:val="28"/>
        </w:rPr>
        <w:t xml:space="preserve">і додатків. </w:t>
      </w:r>
      <w:bookmarkStart w:id="1" w:name="_Toc219245469"/>
      <w:r w:rsidR="002A27E2" w:rsidRPr="00767419">
        <w:rPr>
          <w:rFonts w:ascii="Times New Roman" w:hAnsi="Times New Roman" w:cs="Times New Roman"/>
          <w:sz w:val="28"/>
        </w:rPr>
        <w:t xml:space="preserve">Загальний обсяг роботи становить </w:t>
      </w:r>
      <w:r w:rsidR="00191680">
        <w:rPr>
          <w:rFonts w:ascii="Times New Roman" w:hAnsi="Times New Roman" w:cs="Times New Roman"/>
          <w:sz w:val="28"/>
        </w:rPr>
        <w:t>8</w:t>
      </w:r>
      <w:r w:rsidR="004974E5">
        <w:rPr>
          <w:rFonts w:ascii="Times New Roman" w:hAnsi="Times New Roman" w:cs="Times New Roman"/>
          <w:sz w:val="28"/>
        </w:rPr>
        <w:t>0</w:t>
      </w:r>
      <w:r w:rsidR="00840610" w:rsidRPr="00767419">
        <w:rPr>
          <w:rFonts w:ascii="Times New Roman" w:hAnsi="Times New Roman" w:cs="Times New Roman"/>
          <w:sz w:val="28"/>
        </w:rPr>
        <w:t xml:space="preserve"> </w:t>
      </w:r>
      <w:r w:rsidR="002A27E2" w:rsidRPr="00767419">
        <w:rPr>
          <w:rFonts w:ascii="Times New Roman" w:hAnsi="Times New Roman" w:cs="Times New Roman"/>
          <w:sz w:val="28"/>
        </w:rPr>
        <w:t>сторін</w:t>
      </w:r>
      <w:r w:rsidR="004974E5">
        <w:rPr>
          <w:rFonts w:ascii="Times New Roman" w:hAnsi="Times New Roman" w:cs="Times New Roman"/>
          <w:sz w:val="28"/>
        </w:rPr>
        <w:t>ок,</w:t>
      </w:r>
      <w:r w:rsidR="002A27E2" w:rsidRPr="00767419">
        <w:rPr>
          <w:rFonts w:ascii="Times New Roman" w:hAnsi="Times New Roman" w:cs="Times New Roman"/>
          <w:sz w:val="28"/>
        </w:rPr>
        <w:t xml:space="preserve"> </w:t>
      </w:r>
      <w:r w:rsidR="004974E5">
        <w:rPr>
          <w:rFonts w:ascii="Times New Roman" w:hAnsi="Times New Roman" w:cs="Times New Roman"/>
          <w:sz w:val="28"/>
        </w:rPr>
        <w:t>і</w:t>
      </w:r>
      <w:r w:rsidR="002A27E2" w:rsidRPr="00767419">
        <w:rPr>
          <w:rFonts w:ascii="Times New Roman" w:hAnsi="Times New Roman" w:cs="Times New Roman"/>
          <w:sz w:val="28"/>
        </w:rPr>
        <w:t>з них</w:t>
      </w:r>
      <w:r w:rsidR="0046054A">
        <w:rPr>
          <w:rFonts w:ascii="Times New Roman" w:hAnsi="Times New Roman" w:cs="Times New Roman"/>
          <w:sz w:val="28"/>
        </w:rPr>
        <w:t xml:space="preserve"> 6</w:t>
      </w:r>
      <w:r w:rsidR="004974E5">
        <w:rPr>
          <w:rFonts w:ascii="Times New Roman" w:hAnsi="Times New Roman" w:cs="Times New Roman"/>
          <w:sz w:val="28"/>
        </w:rPr>
        <w:t>5</w:t>
      </w:r>
      <w:r w:rsidR="0046054A">
        <w:rPr>
          <w:rFonts w:ascii="Times New Roman" w:hAnsi="Times New Roman" w:cs="Times New Roman"/>
          <w:sz w:val="28"/>
        </w:rPr>
        <w:t xml:space="preserve"> </w:t>
      </w:r>
      <w:r w:rsidR="002A27E2" w:rsidRPr="00767419">
        <w:rPr>
          <w:rFonts w:ascii="Times New Roman" w:hAnsi="Times New Roman" w:cs="Times New Roman"/>
          <w:sz w:val="28"/>
        </w:rPr>
        <w:t>–  основного тексту. У роботі вміщено</w:t>
      </w:r>
      <w:r w:rsidR="00840610" w:rsidRPr="00767419">
        <w:rPr>
          <w:rFonts w:ascii="Times New Roman" w:hAnsi="Times New Roman" w:cs="Times New Roman"/>
          <w:sz w:val="28"/>
        </w:rPr>
        <w:t xml:space="preserve"> 3 </w:t>
      </w:r>
      <w:r w:rsidR="002A27E2" w:rsidRPr="00767419">
        <w:rPr>
          <w:rFonts w:ascii="Times New Roman" w:hAnsi="Times New Roman" w:cs="Times New Roman"/>
          <w:sz w:val="28"/>
        </w:rPr>
        <w:t>таблиці.</w:t>
      </w:r>
    </w:p>
    <w:p w14:paraId="1FE03CCC" w14:textId="77777777" w:rsidR="00182956" w:rsidRDefault="00182956" w:rsidP="003B09B2">
      <w:pPr>
        <w:spacing w:after="0" w:line="360" w:lineRule="auto"/>
        <w:ind w:firstLine="709"/>
        <w:jc w:val="both"/>
        <w:rPr>
          <w:rFonts w:ascii="Times New Roman" w:hAnsi="Times New Roman" w:cs="Times New Roman"/>
          <w:b/>
          <w:sz w:val="28"/>
        </w:rPr>
      </w:pPr>
    </w:p>
    <w:p w14:paraId="409954F4" w14:textId="77777777" w:rsidR="00182956" w:rsidRDefault="00182956" w:rsidP="003B09B2">
      <w:pPr>
        <w:spacing w:after="0" w:line="360" w:lineRule="auto"/>
        <w:ind w:firstLine="709"/>
        <w:jc w:val="both"/>
        <w:rPr>
          <w:rFonts w:ascii="Times New Roman" w:hAnsi="Times New Roman" w:cs="Times New Roman"/>
          <w:b/>
          <w:sz w:val="28"/>
        </w:rPr>
      </w:pPr>
    </w:p>
    <w:p w14:paraId="68B73C0B" w14:textId="77777777" w:rsidR="00182956" w:rsidRDefault="00182956" w:rsidP="003B09B2">
      <w:pPr>
        <w:spacing w:after="0" w:line="360" w:lineRule="auto"/>
        <w:ind w:firstLine="709"/>
        <w:jc w:val="both"/>
        <w:rPr>
          <w:rFonts w:ascii="Times New Roman" w:hAnsi="Times New Roman" w:cs="Times New Roman"/>
          <w:b/>
          <w:sz w:val="28"/>
        </w:rPr>
      </w:pPr>
    </w:p>
    <w:p w14:paraId="50763E55" w14:textId="555CEB2F" w:rsidR="003B09B2" w:rsidRDefault="006856BD" w:rsidP="003B09B2">
      <w:pPr>
        <w:spacing w:after="0" w:line="360" w:lineRule="auto"/>
        <w:ind w:firstLine="709"/>
        <w:jc w:val="both"/>
        <w:rPr>
          <w:rFonts w:ascii="Times New Roman" w:hAnsi="Times New Roman" w:cs="Times New Roman"/>
          <w:b/>
          <w:sz w:val="28"/>
        </w:rPr>
      </w:pPr>
      <w:r w:rsidRPr="006856BD">
        <w:rPr>
          <w:rFonts w:ascii="Times New Roman" w:hAnsi="Times New Roman" w:cs="Times New Roman"/>
          <w:b/>
          <w:sz w:val="28"/>
        </w:rPr>
        <w:lastRenderedPageBreak/>
        <w:t>РОЗДІЛ 1. ТЕОРЕТИЧНІ ЗАСАДИ ІМЕРСИВНОГО НАВЧАННЯ ІНОЗЕМНОЇ МОВИ З ВИКОРИСТАННЯМ AR-ТЕХНОЛОГІЙ</w:t>
      </w:r>
      <w:bookmarkStart w:id="2" w:name="_Toc219245470"/>
      <w:bookmarkEnd w:id="1"/>
    </w:p>
    <w:p w14:paraId="79D33655" w14:textId="77777777" w:rsidR="003B09B2" w:rsidRDefault="003B09B2" w:rsidP="003B09B2">
      <w:pPr>
        <w:spacing w:after="0" w:line="360" w:lineRule="auto"/>
        <w:ind w:firstLine="709"/>
        <w:jc w:val="both"/>
        <w:rPr>
          <w:rFonts w:ascii="Times New Roman" w:hAnsi="Times New Roman" w:cs="Times New Roman"/>
          <w:b/>
          <w:sz w:val="28"/>
        </w:rPr>
      </w:pPr>
    </w:p>
    <w:p w14:paraId="32C23D86" w14:textId="36D85443" w:rsidR="006856BD" w:rsidRPr="003B09B2" w:rsidRDefault="006856BD" w:rsidP="003B09B2">
      <w:pPr>
        <w:spacing w:after="0" w:line="360" w:lineRule="auto"/>
        <w:ind w:firstLine="709"/>
        <w:jc w:val="both"/>
        <w:rPr>
          <w:rFonts w:ascii="Times New Roman" w:hAnsi="Times New Roman" w:cs="Times New Roman"/>
          <w:sz w:val="28"/>
        </w:rPr>
      </w:pPr>
      <w:r w:rsidRPr="006856BD">
        <w:rPr>
          <w:rFonts w:ascii="Times New Roman" w:hAnsi="Times New Roman" w:cs="Times New Roman"/>
          <w:b/>
          <w:sz w:val="28"/>
        </w:rPr>
        <w:t>1.1. Поняття імерсивного навчання в сучасній методиці викладання іноземних мов</w:t>
      </w:r>
      <w:bookmarkEnd w:id="2"/>
    </w:p>
    <w:p w14:paraId="60BF1139" w14:textId="77777777" w:rsidR="00B378ED" w:rsidRDefault="00B378ED" w:rsidP="00B378ED"/>
    <w:p w14:paraId="1D04A5DB" w14:textId="66EE5BF8" w:rsidR="00B378ED" w:rsidRPr="00B378ED" w:rsidRDefault="00B378ED" w:rsidP="007235B2">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Імерсивне навчання (від англ. immersive learning) у викладанні іноземних мов розглядається як інноваційний підхід до організації освітнього досвіду, за якого здобувач мови повністю занурюється в штучно створене або збагачене цифровими технологіями середовище, що імітує автентичну іншомовну комунікацію. Основною характеристикою цього середовища є ефект «присутності» (presence effect), тобто створення у здобувача враження фізичної участі в змодельованому контексті</w:t>
      </w:r>
      <w:r w:rsidR="007235B2">
        <w:rPr>
          <w:rFonts w:ascii="Times New Roman" w:hAnsi="Times New Roman" w:cs="Times New Roman"/>
          <w:sz w:val="28"/>
        </w:rPr>
        <w:t xml:space="preserve"> спілкування. За словами Дж.</w:t>
      </w:r>
      <w:r w:rsidR="0084246F">
        <w:rPr>
          <w:rFonts w:ascii="Times New Roman" w:hAnsi="Times New Roman" w:cs="Times New Roman"/>
          <w:sz w:val="28"/>
        </w:rPr>
        <w:t> </w:t>
      </w:r>
      <w:r w:rsidR="007F6028">
        <w:rPr>
          <w:rFonts w:ascii="Times New Roman" w:hAnsi="Times New Roman" w:cs="Times New Roman"/>
          <w:sz w:val="28"/>
        </w:rPr>
        <w:t>Сіменса</w:t>
      </w:r>
      <w:r w:rsidRPr="00B378ED">
        <w:rPr>
          <w:rFonts w:ascii="Times New Roman" w:hAnsi="Times New Roman" w:cs="Times New Roman"/>
          <w:sz w:val="28"/>
        </w:rPr>
        <w:t>, який сформулював засади конективізму як освітньої теорії, нові знання формуються у процесі активної взаємодії з розгалуженою мережею інформаційних, ког</w:t>
      </w:r>
      <w:r w:rsidR="007235B2">
        <w:rPr>
          <w:rFonts w:ascii="Times New Roman" w:hAnsi="Times New Roman" w:cs="Times New Roman"/>
          <w:sz w:val="28"/>
        </w:rPr>
        <w:t>нітивних і соціальних ресурсів</w:t>
      </w:r>
      <w:r w:rsidR="007F6028" w:rsidRPr="007137E5">
        <w:rPr>
          <w:rFonts w:ascii="Times New Roman" w:hAnsi="Times New Roman" w:cs="Times New Roman"/>
          <w:sz w:val="28"/>
        </w:rPr>
        <w:t xml:space="preserve"> [5</w:t>
      </w:r>
      <w:r w:rsidR="000E4A25">
        <w:rPr>
          <w:rFonts w:ascii="Times New Roman" w:hAnsi="Times New Roman" w:cs="Times New Roman"/>
          <w:sz w:val="28"/>
        </w:rPr>
        <w:t>7</w:t>
      </w:r>
      <w:r w:rsidR="00CC6071">
        <w:rPr>
          <w:rFonts w:ascii="Times New Roman" w:hAnsi="Times New Roman" w:cs="Times New Roman"/>
          <w:sz w:val="28"/>
        </w:rPr>
        <w:t>,</w:t>
      </w:r>
      <w:r w:rsidR="001F4378">
        <w:rPr>
          <w:rFonts w:ascii="Times New Roman" w:hAnsi="Times New Roman" w:cs="Times New Roman"/>
          <w:sz w:val="28"/>
        </w:rPr>
        <w:t xml:space="preserve"> с.</w:t>
      </w:r>
      <w:r w:rsidR="005E340E" w:rsidRPr="007137E5">
        <w:rPr>
          <w:rFonts w:ascii="Times New Roman" w:hAnsi="Times New Roman" w:cs="Times New Roman"/>
          <w:sz w:val="28"/>
        </w:rPr>
        <w:t xml:space="preserve"> </w:t>
      </w:r>
      <w:r w:rsidR="00E77654" w:rsidRPr="007137E5">
        <w:rPr>
          <w:rFonts w:ascii="Times New Roman" w:hAnsi="Times New Roman" w:cs="Times New Roman"/>
          <w:sz w:val="28"/>
        </w:rPr>
        <w:t>162-170</w:t>
      </w:r>
      <w:r w:rsidR="007F6028" w:rsidRPr="007137E5">
        <w:rPr>
          <w:rFonts w:ascii="Times New Roman" w:hAnsi="Times New Roman" w:cs="Times New Roman"/>
          <w:sz w:val="28"/>
        </w:rPr>
        <w:t>]</w:t>
      </w:r>
      <w:r w:rsidR="007235B2">
        <w:rPr>
          <w:rFonts w:ascii="Times New Roman" w:hAnsi="Times New Roman" w:cs="Times New Roman"/>
          <w:sz w:val="28"/>
        </w:rPr>
        <w:t>.</w:t>
      </w:r>
    </w:p>
    <w:p w14:paraId="565B767C" w14:textId="3FD2A01D" w:rsidR="00B378ED" w:rsidRPr="00B378ED" w:rsidRDefault="00B378ED" w:rsidP="007235B2">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У контексті мовної освіти імерсивне навчання поєднує принципи комунікативної методики, зокрема створення завдань на основі реальних життєвих сценаріїв (task-based learning), багатоканальність сприйняття (аудіо, візуальні підказки, просторові орієнтири, жести), мобільність, а також можливість миттєвого зворот</w:t>
      </w:r>
      <w:r w:rsidR="007235B2">
        <w:rPr>
          <w:rFonts w:ascii="Times New Roman" w:hAnsi="Times New Roman" w:cs="Times New Roman"/>
          <w:sz w:val="28"/>
        </w:rPr>
        <w:t>ного зв’язку. Як зазначає Бр.</w:t>
      </w:r>
      <w:r w:rsidRPr="00B378ED">
        <w:rPr>
          <w:rFonts w:ascii="Times New Roman" w:hAnsi="Times New Roman" w:cs="Times New Roman"/>
          <w:sz w:val="28"/>
        </w:rPr>
        <w:t xml:space="preserve"> Максі (Brian MacWhinney), засновник моделі Competition Model, ефективне засвоєння мови вимагає активного залучення декількох сенсорних каналів і контекстуально насиченої практики. Саме це забезпечують VR/AR-інструменти в </w:t>
      </w:r>
      <w:r w:rsidR="007235B2">
        <w:rPr>
          <w:rFonts w:ascii="Times New Roman" w:hAnsi="Times New Roman" w:cs="Times New Roman"/>
          <w:sz w:val="28"/>
        </w:rPr>
        <w:t>умовах імерсивного середовища</w:t>
      </w:r>
      <w:r w:rsidR="007F6028" w:rsidRPr="007137E5">
        <w:rPr>
          <w:rFonts w:ascii="Times New Roman" w:hAnsi="Times New Roman" w:cs="Times New Roman"/>
          <w:sz w:val="28"/>
        </w:rPr>
        <w:t xml:space="preserve"> [</w:t>
      </w:r>
      <w:r w:rsidR="008C6110">
        <w:rPr>
          <w:rFonts w:ascii="Times New Roman" w:hAnsi="Times New Roman" w:cs="Times New Roman"/>
          <w:sz w:val="28"/>
        </w:rPr>
        <w:t>50</w:t>
      </w:r>
      <w:r w:rsidR="003149F2">
        <w:rPr>
          <w:rFonts w:ascii="Times New Roman" w:hAnsi="Times New Roman" w:cs="Times New Roman"/>
          <w:sz w:val="28"/>
        </w:rPr>
        <w:t>, с. 150-158</w:t>
      </w:r>
      <w:r w:rsidR="007F6028" w:rsidRPr="007137E5">
        <w:rPr>
          <w:rFonts w:ascii="Times New Roman" w:hAnsi="Times New Roman" w:cs="Times New Roman"/>
          <w:sz w:val="28"/>
        </w:rPr>
        <w:t>]</w:t>
      </w:r>
      <w:r w:rsidR="007235B2">
        <w:rPr>
          <w:rFonts w:ascii="Times New Roman" w:hAnsi="Times New Roman" w:cs="Times New Roman"/>
          <w:sz w:val="28"/>
        </w:rPr>
        <w:t>.</w:t>
      </w:r>
    </w:p>
    <w:p w14:paraId="0DDD482B" w14:textId="34DADA33" w:rsidR="00B378ED" w:rsidRDefault="00B378ED" w:rsidP="00B378ED">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 xml:space="preserve">У вітчизняному контексті значний внесок у вивчення імерсивного навчання зробили </w:t>
      </w:r>
      <w:r w:rsidR="007235B2">
        <w:rPr>
          <w:rFonts w:ascii="Times New Roman" w:hAnsi="Times New Roman" w:cs="Times New Roman"/>
          <w:sz w:val="28"/>
        </w:rPr>
        <w:t xml:space="preserve">О. Довгаль </w:t>
      </w:r>
      <w:r w:rsidRPr="00B378ED">
        <w:rPr>
          <w:rFonts w:ascii="Times New Roman" w:hAnsi="Times New Roman" w:cs="Times New Roman"/>
          <w:sz w:val="28"/>
        </w:rPr>
        <w:t xml:space="preserve">та </w:t>
      </w:r>
      <w:r w:rsidR="007235B2">
        <w:rPr>
          <w:rFonts w:ascii="Times New Roman" w:hAnsi="Times New Roman" w:cs="Times New Roman"/>
          <w:sz w:val="28"/>
        </w:rPr>
        <w:t>І. Бутурліна</w:t>
      </w:r>
      <w:r w:rsidRPr="00B378ED">
        <w:rPr>
          <w:rFonts w:ascii="Times New Roman" w:hAnsi="Times New Roman" w:cs="Times New Roman"/>
          <w:sz w:val="28"/>
        </w:rPr>
        <w:t xml:space="preserve">, які наголошують, що VR-сценарії створюють безпечне середовище для мовленнєвої практики, знижують страх помилки і формують навички комунікації в умовах тиску часу або неочікуваної реакції співрозмовника. Їх дослідження підтвердило, що </w:t>
      </w:r>
      <w:r w:rsidRPr="00B378ED">
        <w:rPr>
          <w:rFonts w:ascii="Times New Roman" w:hAnsi="Times New Roman" w:cs="Times New Roman"/>
          <w:sz w:val="28"/>
        </w:rPr>
        <w:lastRenderedPageBreak/>
        <w:t>використання таких платформ, як Immerse або ENGAGE, значно покращує параметри активного словника, впевненість у говорінні, а також швидкість формування висловлювань</w:t>
      </w:r>
      <w:r w:rsidR="007F6028" w:rsidRPr="007137E5">
        <w:rPr>
          <w:rFonts w:ascii="Times New Roman" w:hAnsi="Times New Roman" w:cs="Times New Roman"/>
          <w:sz w:val="28"/>
        </w:rPr>
        <w:t xml:space="preserve"> [1</w:t>
      </w:r>
      <w:r w:rsidR="002924A2">
        <w:rPr>
          <w:rFonts w:ascii="Times New Roman" w:hAnsi="Times New Roman" w:cs="Times New Roman"/>
          <w:sz w:val="28"/>
        </w:rPr>
        <w:t>2</w:t>
      </w:r>
      <w:r w:rsidR="00EB02A4">
        <w:rPr>
          <w:rFonts w:ascii="Times New Roman" w:hAnsi="Times New Roman" w:cs="Times New Roman"/>
          <w:sz w:val="28"/>
        </w:rPr>
        <w:t xml:space="preserve">, </w:t>
      </w:r>
      <w:r w:rsidR="000168EF">
        <w:rPr>
          <w:rFonts w:ascii="Times New Roman" w:hAnsi="Times New Roman" w:cs="Times New Roman"/>
          <w:sz w:val="28"/>
        </w:rPr>
        <w:t>с. 48-52</w:t>
      </w:r>
      <w:r w:rsidR="007F6028" w:rsidRPr="007137E5">
        <w:rPr>
          <w:rFonts w:ascii="Times New Roman" w:hAnsi="Times New Roman" w:cs="Times New Roman"/>
          <w:sz w:val="28"/>
        </w:rPr>
        <w:t>]</w:t>
      </w:r>
      <w:r w:rsidRPr="00B378ED">
        <w:rPr>
          <w:rFonts w:ascii="Times New Roman" w:hAnsi="Times New Roman" w:cs="Times New Roman"/>
          <w:sz w:val="28"/>
        </w:rPr>
        <w:t>.</w:t>
      </w:r>
    </w:p>
    <w:p w14:paraId="7D265A48" w14:textId="32F12FE0" w:rsidR="00B378ED" w:rsidRPr="00B378ED" w:rsidRDefault="00B378ED" w:rsidP="007235B2">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 xml:space="preserve">Імерсивне навчання сьогодні розглядається як </w:t>
      </w:r>
      <w:r w:rsidR="007235B2">
        <w:rPr>
          <w:rFonts w:ascii="Times New Roman" w:hAnsi="Times New Roman" w:cs="Times New Roman"/>
          <w:sz w:val="28"/>
        </w:rPr>
        <w:t>збірне</w:t>
      </w:r>
      <w:r w:rsidRPr="00B378ED">
        <w:rPr>
          <w:rFonts w:ascii="Times New Roman" w:hAnsi="Times New Roman" w:cs="Times New Roman"/>
          <w:sz w:val="28"/>
        </w:rPr>
        <w:t xml:space="preserve"> поняття, що охоплює широкий спектр освітніх практик, заснованих на використанні технологій віртуальної реальності (VR), доповненої реальності (AR) та змішаної або розширеної реальності (MR/XR). Ці технології формують різні рівні занурення в цифрове середовище, де </w:t>
      </w:r>
      <w:r w:rsidR="007235B2">
        <w:rPr>
          <w:rFonts w:ascii="Times New Roman" w:hAnsi="Times New Roman" w:cs="Times New Roman"/>
          <w:sz w:val="28"/>
        </w:rPr>
        <w:t>учні</w:t>
      </w:r>
      <w:r w:rsidRPr="00B378ED">
        <w:rPr>
          <w:rFonts w:ascii="Times New Roman" w:hAnsi="Times New Roman" w:cs="Times New Roman"/>
          <w:sz w:val="28"/>
        </w:rPr>
        <w:t xml:space="preserve"> можуть не лише спостерігати, а й активно взаємодіяти з навчальним контентом. Зокрема, VR передбачає повне занурення у віртуальний, штучно змодельований тривимірний світ, що виключає реальне оточення користувача. Натомість AR дозволяє накладати цифрові об’єкти </w:t>
      </w:r>
      <w:r w:rsidR="007235B2">
        <w:rPr>
          <w:rFonts w:ascii="Times New Roman" w:hAnsi="Times New Roman" w:cs="Times New Roman"/>
          <w:sz w:val="28"/>
        </w:rPr>
        <w:t>–</w:t>
      </w:r>
      <w:r w:rsidRPr="00B378ED">
        <w:rPr>
          <w:rFonts w:ascii="Times New Roman" w:hAnsi="Times New Roman" w:cs="Times New Roman"/>
          <w:sz w:val="28"/>
        </w:rPr>
        <w:t xml:space="preserve"> зображення, підказки, текстові або звукові елементи </w:t>
      </w:r>
      <w:r w:rsidR="007235B2">
        <w:rPr>
          <w:rFonts w:ascii="Times New Roman" w:hAnsi="Times New Roman" w:cs="Times New Roman"/>
          <w:sz w:val="28"/>
        </w:rPr>
        <w:t>–</w:t>
      </w:r>
      <w:r w:rsidRPr="00B378ED">
        <w:rPr>
          <w:rFonts w:ascii="Times New Roman" w:hAnsi="Times New Roman" w:cs="Times New Roman"/>
          <w:sz w:val="28"/>
        </w:rPr>
        <w:t xml:space="preserve"> на реальне фізичне середовище, що зберігається як тло. MR (Mixed Reality) або XR (Extended Reality) поєднують можливості обох попередніх форматів, забезпечуючи взаємодію фізичних і віртуальних об</w:t>
      </w:r>
      <w:r w:rsidR="007235B2">
        <w:rPr>
          <w:rFonts w:ascii="Times New Roman" w:hAnsi="Times New Roman" w:cs="Times New Roman"/>
          <w:sz w:val="28"/>
        </w:rPr>
        <w:t>'єктів у режимі реального часу</w:t>
      </w:r>
      <w:r w:rsidR="007F6028" w:rsidRPr="007137E5">
        <w:rPr>
          <w:rFonts w:ascii="Times New Roman" w:hAnsi="Times New Roman" w:cs="Times New Roman"/>
          <w:sz w:val="28"/>
        </w:rPr>
        <w:t xml:space="preserve"> [1</w:t>
      </w:r>
      <w:r w:rsidR="002924A2">
        <w:rPr>
          <w:rFonts w:ascii="Times New Roman" w:hAnsi="Times New Roman" w:cs="Times New Roman"/>
          <w:sz w:val="28"/>
        </w:rPr>
        <w:t>6</w:t>
      </w:r>
      <w:r w:rsidR="009A386A">
        <w:rPr>
          <w:rFonts w:ascii="Times New Roman" w:hAnsi="Times New Roman" w:cs="Times New Roman"/>
          <w:sz w:val="28"/>
        </w:rPr>
        <w:t>, с. 800-813</w:t>
      </w:r>
      <w:r w:rsidR="007F6028" w:rsidRPr="007137E5">
        <w:rPr>
          <w:rFonts w:ascii="Times New Roman" w:hAnsi="Times New Roman" w:cs="Times New Roman"/>
          <w:sz w:val="28"/>
        </w:rPr>
        <w:t>]</w:t>
      </w:r>
      <w:r w:rsidR="007235B2">
        <w:rPr>
          <w:rFonts w:ascii="Times New Roman" w:hAnsi="Times New Roman" w:cs="Times New Roman"/>
          <w:sz w:val="28"/>
        </w:rPr>
        <w:t>.</w:t>
      </w:r>
    </w:p>
    <w:p w14:paraId="436272FE" w14:textId="672822FC" w:rsidR="00B378ED" w:rsidRPr="00B378ED" w:rsidRDefault="00B378ED" w:rsidP="007235B2">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 xml:space="preserve">У межах українського наукового дискурсу цей поділ чітко окреслено у працях </w:t>
      </w:r>
      <w:r w:rsidR="007235B2">
        <w:rPr>
          <w:rFonts w:ascii="Times New Roman" w:hAnsi="Times New Roman" w:cs="Times New Roman"/>
          <w:sz w:val="28"/>
        </w:rPr>
        <w:t>С.</w:t>
      </w:r>
      <w:r w:rsidR="0084246F">
        <w:rPr>
          <w:rFonts w:ascii="Times New Roman" w:hAnsi="Times New Roman" w:cs="Times New Roman"/>
          <w:sz w:val="28"/>
        </w:rPr>
        <w:t> </w:t>
      </w:r>
      <w:r w:rsidR="007235B2">
        <w:rPr>
          <w:rFonts w:ascii="Times New Roman" w:hAnsi="Times New Roman" w:cs="Times New Roman"/>
          <w:sz w:val="28"/>
        </w:rPr>
        <w:t>Литвинової</w:t>
      </w:r>
      <w:r w:rsidRPr="00B378ED">
        <w:rPr>
          <w:rFonts w:ascii="Times New Roman" w:hAnsi="Times New Roman" w:cs="Times New Roman"/>
          <w:sz w:val="28"/>
        </w:rPr>
        <w:t xml:space="preserve">, </w:t>
      </w:r>
      <w:r w:rsidR="007235B2">
        <w:rPr>
          <w:rFonts w:ascii="Times New Roman" w:hAnsi="Times New Roman" w:cs="Times New Roman"/>
          <w:sz w:val="28"/>
        </w:rPr>
        <w:t>Ю.</w:t>
      </w:r>
      <w:r w:rsidR="0084246F">
        <w:rPr>
          <w:rFonts w:ascii="Times New Roman" w:hAnsi="Times New Roman" w:cs="Times New Roman"/>
          <w:sz w:val="28"/>
        </w:rPr>
        <w:t> </w:t>
      </w:r>
      <w:r w:rsidR="007235B2">
        <w:rPr>
          <w:rFonts w:ascii="Times New Roman" w:hAnsi="Times New Roman" w:cs="Times New Roman"/>
          <w:sz w:val="28"/>
        </w:rPr>
        <w:t>Бурова</w:t>
      </w:r>
      <w:r w:rsidRPr="00B378ED">
        <w:rPr>
          <w:rFonts w:ascii="Times New Roman" w:hAnsi="Times New Roman" w:cs="Times New Roman"/>
          <w:sz w:val="28"/>
        </w:rPr>
        <w:t xml:space="preserve"> та </w:t>
      </w:r>
      <w:r w:rsidR="007235B2">
        <w:rPr>
          <w:rFonts w:ascii="Times New Roman" w:hAnsi="Times New Roman" w:cs="Times New Roman"/>
          <w:sz w:val="28"/>
        </w:rPr>
        <w:t>С.</w:t>
      </w:r>
      <w:r w:rsidR="0084246F">
        <w:rPr>
          <w:rFonts w:ascii="Times New Roman" w:hAnsi="Times New Roman" w:cs="Times New Roman"/>
          <w:sz w:val="28"/>
        </w:rPr>
        <w:t> </w:t>
      </w:r>
      <w:r w:rsidR="007235B2">
        <w:rPr>
          <w:rFonts w:ascii="Times New Roman" w:hAnsi="Times New Roman" w:cs="Times New Roman"/>
          <w:sz w:val="28"/>
        </w:rPr>
        <w:t>Семерікова</w:t>
      </w:r>
      <w:r w:rsidRPr="00B378ED">
        <w:rPr>
          <w:rFonts w:ascii="Times New Roman" w:hAnsi="Times New Roman" w:cs="Times New Roman"/>
          <w:sz w:val="28"/>
        </w:rPr>
        <w:t>, які запропонували системну типологізацію імерсивних технологій і підкреслили їх потенціал для адаптивного, персоналізованого навчання. Дослідники підкреслюють, що MR/XR-середовища є найперспективнішими з погляду розвитку інтерактивної комунікації в освіті, оскільки дозволяють одночасно працювати з фізичними й цифровими артефактами, що особливо важливо для формування рефлексивного ми</w:t>
      </w:r>
      <w:r w:rsidR="007235B2">
        <w:rPr>
          <w:rFonts w:ascii="Times New Roman" w:hAnsi="Times New Roman" w:cs="Times New Roman"/>
          <w:sz w:val="28"/>
        </w:rPr>
        <w:t>слення та креативного мовлення</w:t>
      </w:r>
      <w:r w:rsidR="007F6028" w:rsidRPr="007137E5">
        <w:rPr>
          <w:rFonts w:ascii="Times New Roman" w:hAnsi="Times New Roman" w:cs="Times New Roman"/>
          <w:sz w:val="28"/>
        </w:rPr>
        <w:t xml:space="preserve"> [2</w:t>
      </w:r>
      <w:r w:rsidR="00A346DA">
        <w:rPr>
          <w:rFonts w:ascii="Times New Roman" w:hAnsi="Times New Roman" w:cs="Times New Roman"/>
          <w:sz w:val="28"/>
        </w:rPr>
        <w:t>6</w:t>
      </w:r>
      <w:r w:rsidR="00D33E85">
        <w:rPr>
          <w:rFonts w:ascii="Times New Roman" w:hAnsi="Times New Roman" w:cs="Times New Roman"/>
          <w:sz w:val="28"/>
        </w:rPr>
        <w:t xml:space="preserve">, </w:t>
      </w:r>
      <w:r w:rsidR="00453888">
        <w:rPr>
          <w:rFonts w:ascii="Times New Roman" w:hAnsi="Times New Roman" w:cs="Times New Roman"/>
          <w:sz w:val="28"/>
        </w:rPr>
        <w:t>с. 46-62</w:t>
      </w:r>
      <w:r w:rsidR="007F6028" w:rsidRPr="007137E5">
        <w:rPr>
          <w:rFonts w:ascii="Times New Roman" w:hAnsi="Times New Roman" w:cs="Times New Roman"/>
          <w:sz w:val="28"/>
        </w:rPr>
        <w:t>]</w:t>
      </w:r>
      <w:r w:rsidR="007235B2">
        <w:rPr>
          <w:rFonts w:ascii="Times New Roman" w:hAnsi="Times New Roman" w:cs="Times New Roman"/>
          <w:sz w:val="28"/>
        </w:rPr>
        <w:t>.</w:t>
      </w:r>
    </w:p>
    <w:p w14:paraId="32E25743" w14:textId="165CE0C7" w:rsidR="00B378ED" w:rsidRPr="00B378ED" w:rsidRDefault="00B378ED" w:rsidP="007235B2">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 xml:space="preserve">Подібної думки дотримуються й </w:t>
      </w:r>
      <w:r w:rsidR="007235B2">
        <w:rPr>
          <w:rFonts w:ascii="Times New Roman" w:hAnsi="Times New Roman" w:cs="Times New Roman"/>
          <w:sz w:val="28"/>
        </w:rPr>
        <w:t>А.</w:t>
      </w:r>
      <w:r w:rsidR="0084246F">
        <w:rPr>
          <w:rFonts w:ascii="Times New Roman" w:hAnsi="Times New Roman" w:cs="Times New Roman"/>
          <w:sz w:val="28"/>
        </w:rPr>
        <w:t> </w:t>
      </w:r>
      <w:r w:rsidR="007235B2">
        <w:rPr>
          <w:rFonts w:ascii="Times New Roman" w:hAnsi="Times New Roman" w:cs="Times New Roman"/>
          <w:sz w:val="28"/>
        </w:rPr>
        <w:t>Висоцька</w:t>
      </w:r>
      <w:r w:rsidRPr="00B378ED">
        <w:rPr>
          <w:rFonts w:ascii="Times New Roman" w:hAnsi="Times New Roman" w:cs="Times New Roman"/>
          <w:sz w:val="28"/>
        </w:rPr>
        <w:t xml:space="preserve">, </w:t>
      </w:r>
      <w:r w:rsidR="007235B2">
        <w:rPr>
          <w:rFonts w:ascii="Times New Roman" w:hAnsi="Times New Roman" w:cs="Times New Roman"/>
          <w:sz w:val="28"/>
        </w:rPr>
        <w:t>Ю.</w:t>
      </w:r>
      <w:r w:rsidR="0084246F">
        <w:rPr>
          <w:rFonts w:ascii="Times New Roman" w:hAnsi="Times New Roman" w:cs="Times New Roman"/>
          <w:sz w:val="28"/>
        </w:rPr>
        <w:t> </w:t>
      </w:r>
      <w:r w:rsidR="007235B2">
        <w:rPr>
          <w:rFonts w:ascii="Times New Roman" w:hAnsi="Times New Roman" w:cs="Times New Roman"/>
          <w:sz w:val="28"/>
        </w:rPr>
        <w:t xml:space="preserve">Кузнєцов </w:t>
      </w:r>
      <w:r w:rsidRPr="00B378ED">
        <w:rPr>
          <w:rFonts w:ascii="Times New Roman" w:hAnsi="Times New Roman" w:cs="Times New Roman"/>
          <w:sz w:val="28"/>
        </w:rPr>
        <w:t xml:space="preserve">та </w:t>
      </w:r>
      <w:r w:rsidR="007235B2">
        <w:rPr>
          <w:rFonts w:ascii="Times New Roman" w:hAnsi="Times New Roman" w:cs="Times New Roman"/>
          <w:sz w:val="28"/>
        </w:rPr>
        <w:t>О.</w:t>
      </w:r>
      <w:r w:rsidR="0084246F">
        <w:rPr>
          <w:rFonts w:ascii="Times New Roman" w:hAnsi="Times New Roman" w:cs="Times New Roman"/>
          <w:sz w:val="28"/>
        </w:rPr>
        <w:t> </w:t>
      </w:r>
      <w:r w:rsidR="007235B2">
        <w:rPr>
          <w:rFonts w:ascii="Times New Roman" w:hAnsi="Times New Roman" w:cs="Times New Roman"/>
          <w:sz w:val="28"/>
        </w:rPr>
        <w:t>Власенко</w:t>
      </w:r>
      <w:r w:rsidRPr="00B378ED">
        <w:rPr>
          <w:rFonts w:ascii="Times New Roman" w:hAnsi="Times New Roman" w:cs="Times New Roman"/>
          <w:sz w:val="28"/>
        </w:rPr>
        <w:t xml:space="preserve">, які зазначають, що імерсивні технології не просто візуалізують мовний контекст, а радикально змінюють роль здобувача освіти </w:t>
      </w:r>
      <w:r w:rsidR="007235B2">
        <w:rPr>
          <w:rFonts w:ascii="Times New Roman" w:hAnsi="Times New Roman" w:cs="Times New Roman"/>
          <w:sz w:val="28"/>
        </w:rPr>
        <w:t>–</w:t>
      </w:r>
      <w:r w:rsidRPr="00B378ED">
        <w:rPr>
          <w:rFonts w:ascii="Times New Roman" w:hAnsi="Times New Roman" w:cs="Times New Roman"/>
          <w:sz w:val="28"/>
        </w:rPr>
        <w:t xml:space="preserve"> із пасивного спостерігача він трансформується у мовленнєвого агента, здатного діяти у динамічному середовищі. Це має особливу вагу у викладанні іноземних мов, </w:t>
      </w:r>
      <w:r w:rsidRPr="00B378ED">
        <w:rPr>
          <w:rFonts w:ascii="Times New Roman" w:hAnsi="Times New Roman" w:cs="Times New Roman"/>
          <w:sz w:val="28"/>
        </w:rPr>
        <w:lastRenderedPageBreak/>
        <w:t>де контекстуальність, спонтанність і емоційне залучення є ключовими для ефективного фо</w:t>
      </w:r>
      <w:r w:rsidR="007235B2">
        <w:rPr>
          <w:rFonts w:ascii="Times New Roman" w:hAnsi="Times New Roman" w:cs="Times New Roman"/>
          <w:sz w:val="28"/>
        </w:rPr>
        <w:t>рмування мовної компетентності</w:t>
      </w:r>
      <w:r w:rsidR="007F6028" w:rsidRPr="007137E5">
        <w:rPr>
          <w:rFonts w:ascii="Times New Roman" w:hAnsi="Times New Roman" w:cs="Times New Roman"/>
          <w:sz w:val="28"/>
        </w:rPr>
        <w:t xml:space="preserve"> [</w:t>
      </w:r>
      <w:r w:rsidR="00007A45">
        <w:rPr>
          <w:rFonts w:ascii="Times New Roman" w:hAnsi="Times New Roman" w:cs="Times New Roman"/>
          <w:sz w:val="28"/>
        </w:rPr>
        <w:t>9</w:t>
      </w:r>
      <w:r w:rsidR="00017190">
        <w:rPr>
          <w:rFonts w:ascii="Times New Roman" w:hAnsi="Times New Roman" w:cs="Times New Roman"/>
          <w:sz w:val="28"/>
        </w:rPr>
        <w:t xml:space="preserve">, </w:t>
      </w:r>
      <w:r w:rsidR="00104169">
        <w:rPr>
          <w:rFonts w:ascii="Times New Roman" w:hAnsi="Times New Roman" w:cs="Times New Roman"/>
          <w:sz w:val="28"/>
        </w:rPr>
        <w:t>с.52-78</w:t>
      </w:r>
      <w:r w:rsidR="007F6028" w:rsidRPr="007137E5">
        <w:rPr>
          <w:rFonts w:ascii="Times New Roman" w:hAnsi="Times New Roman" w:cs="Times New Roman"/>
          <w:sz w:val="28"/>
        </w:rPr>
        <w:t>]</w:t>
      </w:r>
      <w:r w:rsidR="007235B2">
        <w:rPr>
          <w:rFonts w:ascii="Times New Roman" w:hAnsi="Times New Roman" w:cs="Times New Roman"/>
          <w:sz w:val="28"/>
        </w:rPr>
        <w:t>.</w:t>
      </w:r>
    </w:p>
    <w:p w14:paraId="303A68C7" w14:textId="3D8F5865" w:rsidR="00B378ED" w:rsidRDefault="00B378ED" w:rsidP="00B378ED">
      <w:pPr>
        <w:spacing w:after="0" w:line="360" w:lineRule="auto"/>
        <w:ind w:firstLine="709"/>
        <w:jc w:val="both"/>
        <w:rPr>
          <w:rFonts w:ascii="Times New Roman" w:hAnsi="Times New Roman" w:cs="Times New Roman"/>
          <w:sz w:val="28"/>
        </w:rPr>
      </w:pPr>
      <w:r w:rsidRPr="00B378ED">
        <w:rPr>
          <w:rFonts w:ascii="Times New Roman" w:hAnsi="Times New Roman" w:cs="Times New Roman"/>
          <w:sz w:val="28"/>
        </w:rPr>
        <w:t xml:space="preserve">У практиці мовної освіти імерсивне навчання охоплює широкий спектр форматів: від простих AR-карток для запам’ятовування лексики (наприклад, мобільні додатки з 3D-анімацією або озвучуванням слів), до складних VR-сценаріїв моделювання ситуацій автентичного спілкування. Такі сценарії можуть включати віртуальні локації </w:t>
      </w:r>
      <w:r w:rsidR="007235B2">
        <w:rPr>
          <w:rFonts w:ascii="Times New Roman" w:hAnsi="Times New Roman" w:cs="Times New Roman"/>
          <w:sz w:val="28"/>
        </w:rPr>
        <w:t>–</w:t>
      </w:r>
      <w:r w:rsidRPr="00B378ED">
        <w:rPr>
          <w:rFonts w:ascii="Times New Roman" w:hAnsi="Times New Roman" w:cs="Times New Roman"/>
          <w:sz w:val="28"/>
        </w:rPr>
        <w:t xml:space="preserve"> кафе, аеропорт, готельний ресепшн, співбесіду на роботу </w:t>
      </w:r>
      <w:r w:rsidR="007235B2">
        <w:rPr>
          <w:rFonts w:ascii="Times New Roman" w:hAnsi="Times New Roman" w:cs="Times New Roman"/>
          <w:sz w:val="28"/>
        </w:rPr>
        <w:t>–</w:t>
      </w:r>
      <w:r w:rsidRPr="00B378ED">
        <w:rPr>
          <w:rFonts w:ascii="Times New Roman" w:hAnsi="Times New Roman" w:cs="Times New Roman"/>
          <w:sz w:val="28"/>
        </w:rPr>
        <w:t xml:space="preserve"> де </w:t>
      </w:r>
      <w:r w:rsidR="007235B2">
        <w:rPr>
          <w:rFonts w:ascii="Times New Roman" w:hAnsi="Times New Roman" w:cs="Times New Roman"/>
          <w:sz w:val="28"/>
        </w:rPr>
        <w:t>учень</w:t>
      </w:r>
      <w:r w:rsidRPr="00B378ED">
        <w:rPr>
          <w:rFonts w:ascii="Times New Roman" w:hAnsi="Times New Roman" w:cs="Times New Roman"/>
          <w:sz w:val="28"/>
        </w:rPr>
        <w:t xml:space="preserve"> виступає в ролі активного учасника комунікації, а не лише виконавця завдань. Саме це підкреслюють у своїх роботах </w:t>
      </w:r>
      <w:r w:rsidR="007235B2">
        <w:rPr>
          <w:rFonts w:ascii="Times New Roman" w:hAnsi="Times New Roman" w:cs="Times New Roman"/>
          <w:sz w:val="28"/>
        </w:rPr>
        <w:t>Н.</w:t>
      </w:r>
      <w:r w:rsidR="0084246F">
        <w:rPr>
          <w:rFonts w:ascii="Times New Roman" w:hAnsi="Times New Roman" w:cs="Times New Roman"/>
          <w:sz w:val="28"/>
        </w:rPr>
        <w:t> </w:t>
      </w:r>
      <w:r w:rsidR="007235B2">
        <w:rPr>
          <w:rFonts w:ascii="Times New Roman" w:hAnsi="Times New Roman" w:cs="Times New Roman"/>
          <w:sz w:val="28"/>
        </w:rPr>
        <w:t xml:space="preserve">Сороко </w:t>
      </w:r>
      <w:r w:rsidRPr="00B378ED">
        <w:rPr>
          <w:rFonts w:ascii="Times New Roman" w:hAnsi="Times New Roman" w:cs="Times New Roman"/>
          <w:sz w:val="28"/>
        </w:rPr>
        <w:t xml:space="preserve">та </w:t>
      </w:r>
      <w:r w:rsidR="007235B2">
        <w:rPr>
          <w:rFonts w:ascii="Times New Roman" w:hAnsi="Times New Roman" w:cs="Times New Roman"/>
          <w:sz w:val="28"/>
        </w:rPr>
        <w:t>К.</w:t>
      </w:r>
      <w:r w:rsidR="0084246F">
        <w:rPr>
          <w:rFonts w:ascii="Times New Roman" w:hAnsi="Times New Roman" w:cs="Times New Roman"/>
          <w:sz w:val="28"/>
        </w:rPr>
        <w:t> </w:t>
      </w:r>
      <w:r w:rsidR="007235B2">
        <w:rPr>
          <w:rFonts w:ascii="Times New Roman" w:hAnsi="Times New Roman" w:cs="Times New Roman"/>
          <w:sz w:val="28"/>
        </w:rPr>
        <w:t>Гаєвська</w:t>
      </w:r>
      <w:r w:rsidRPr="00B378ED">
        <w:rPr>
          <w:rFonts w:ascii="Times New Roman" w:hAnsi="Times New Roman" w:cs="Times New Roman"/>
          <w:sz w:val="28"/>
        </w:rPr>
        <w:t>, які наголошують, що імерсивні середовища дають змогу реалізувати принципи навчання через дію (learning by doing), що сприяє кращому закріпленню граматичних структур, розвитку мовної інтуїції й навичок міжкультурної комунікації</w:t>
      </w:r>
      <w:r w:rsidR="007F6028" w:rsidRPr="007137E5">
        <w:rPr>
          <w:rFonts w:ascii="Times New Roman" w:hAnsi="Times New Roman" w:cs="Times New Roman"/>
          <w:sz w:val="28"/>
        </w:rPr>
        <w:t xml:space="preserve"> [3</w:t>
      </w:r>
      <w:r w:rsidR="00747860">
        <w:rPr>
          <w:rFonts w:ascii="Times New Roman" w:hAnsi="Times New Roman" w:cs="Times New Roman"/>
          <w:sz w:val="28"/>
        </w:rPr>
        <w:t>8</w:t>
      </w:r>
      <w:r w:rsidR="00104169">
        <w:rPr>
          <w:rFonts w:ascii="Times New Roman" w:hAnsi="Times New Roman" w:cs="Times New Roman"/>
          <w:sz w:val="28"/>
        </w:rPr>
        <w:t>, с. 33-46</w:t>
      </w:r>
      <w:r w:rsidR="007F6028" w:rsidRPr="007137E5">
        <w:rPr>
          <w:rFonts w:ascii="Times New Roman" w:hAnsi="Times New Roman" w:cs="Times New Roman"/>
          <w:sz w:val="28"/>
        </w:rPr>
        <w:t>]</w:t>
      </w:r>
      <w:r w:rsidRPr="00B378ED">
        <w:rPr>
          <w:rFonts w:ascii="Times New Roman" w:hAnsi="Times New Roman" w:cs="Times New Roman"/>
          <w:sz w:val="28"/>
        </w:rPr>
        <w:t>.</w:t>
      </w:r>
    </w:p>
    <w:p w14:paraId="4BD2600D" w14:textId="46AEE715" w:rsidR="007235B2" w:rsidRP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Імерсивне навчання у викладанні іноземних мов вирізняється низкою принципових ознак, які сутнісно відрізняють його від традиційних онлайн-курсів, вебінарів або мовних тренажерів, спрямованих переважно на механічне засвоєння лексичних одиниць. Насамперед ідеться про ефект присутності та втіленості (embodiment), коли здобувач знань не просто спостерігає за навчальним контентом або взаємодіє з ним у формі натискання кнопок, а фактично занурюється в комунікативну ситуацію як активний учасник. Такий ефект «переживання ролі» дозволяє формувати глибше когнітивне й емоційне включення. У дослідженнях </w:t>
      </w:r>
      <w:r w:rsidR="0084246F">
        <w:rPr>
          <w:rFonts w:ascii="Times New Roman" w:hAnsi="Times New Roman" w:cs="Times New Roman"/>
          <w:sz w:val="28"/>
        </w:rPr>
        <w:t>Т</w:t>
      </w:r>
      <w:r>
        <w:rPr>
          <w:rFonts w:ascii="Times New Roman" w:hAnsi="Times New Roman" w:cs="Times New Roman"/>
          <w:sz w:val="28"/>
        </w:rPr>
        <w:t>.</w:t>
      </w:r>
      <w:r w:rsidR="0084246F">
        <w:rPr>
          <w:rFonts w:ascii="Times New Roman" w:hAnsi="Times New Roman" w:cs="Times New Roman"/>
          <w:sz w:val="28"/>
        </w:rPr>
        <w:t> </w:t>
      </w:r>
      <w:r>
        <w:rPr>
          <w:rFonts w:ascii="Times New Roman" w:hAnsi="Times New Roman" w:cs="Times New Roman"/>
          <w:sz w:val="28"/>
        </w:rPr>
        <w:t>Лещенк</w:t>
      </w:r>
      <w:r w:rsidR="0084246F">
        <w:rPr>
          <w:rFonts w:ascii="Times New Roman" w:hAnsi="Times New Roman" w:cs="Times New Roman"/>
          <w:sz w:val="28"/>
        </w:rPr>
        <w:t>о</w:t>
      </w:r>
      <w:r w:rsidRPr="007235B2">
        <w:rPr>
          <w:rFonts w:ascii="Times New Roman" w:hAnsi="Times New Roman" w:cs="Times New Roman"/>
          <w:sz w:val="28"/>
        </w:rPr>
        <w:t xml:space="preserve">, </w:t>
      </w:r>
      <w:r w:rsidR="0084246F">
        <w:rPr>
          <w:rFonts w:ascii="Times New Roman" w:hAnsi="Times New Roman" w:cs="Times New Roman"/>
          <w:sz w:val="28"/>
        </w:rPr>
        <w:t>М. </w:t>
      </w:r>
      <w:r>
        <w:rPr>
          <w:rFonts w:ascii="Times New Roman" w:hAnsi="Times New Roman" w:cs="Times New Roman"/>
          <w:sz w:val="28"/>
        </w:rPr>
        <w:t xml:space="preserve">Жовнір </w:t>
      </w:r>
      <w:r w:rsidRPr="007235B2">
        <w:rPr>
          <w:rFonts w:ascii="Times New Roman" w:hAnsi="Times New Roman" w:cs="Times New Roman"/>
          <w:sz w:val="28"/>
        </w:rPr>
        <w:t xml:space="preserve">та </w:t>
      </w:r>
      <w:r>
        <w:rPr>
          <w:rFonts w:ascii="Times New Roman" w:hAnsi="Times New Roman" w:cs="Times New Roman"/>
          <w:sz w:val="28"/>
        </w:rPr>
        <w:t>В.</w:t>
      </w:r>
      <w:r w:rsidR="0084246F">
        <w:rPr>
          <w:rFonts w:ascii="Times New Roman" w:hAnsi="Times New Roman" w:cs="Times New Roman"/>
          <w:sz w:val="28"/>
        </w:rPr>
        <w:t> </w:t>
      </w:r>
      <w:r>
        <w:rPr>
          <w:rFonts w:ascii="Times New Roman" w:hAnsi="Times New Roman" w:cs="Times New Roman"/>
          <w:sz w:val="28"/>
        </w:rPr>
        <w:t>Юфименко</w:t>
      </w:r>
      <w:r w:rsidRPr="007235B2">
        <w:rPr>
          <w:rFonts w:ascii="Times New Roman" w:hAnsi="Times New Roman" w:cs="Times New Roman"/>
          <w:sz w:val="28"/>
        </w:rPr>
        <w:t xml:space="preserve"> зазначено, що саме «втіленість» віртуального досвіду дозволяє активізувати не лише мовні ресурси, а й соціокультурну компетентність, інтонаційну гнучкість, невербальні моделі поведінки, які важко розвивати в умовах традиційного нав</w:t>
      </w:r>
      <w:r>
        <w:rPr>
          <w:rFonts w:ascii="Times New Roman" w:hAnsi="Times New Roman" w:cs="Times New Roman"/>
          <w:sz w:val="28"/>
        </w:rPr>
        <w:t>чання</w:t>
      </w:r>
      <w:r w:rsidR="007F6028" w:rsidRPr="007137E5">
        <w:rPr>
          <w:rFonts w:ascii="Times New Roman" w:hAnsi="Times New Roman" w:cs="Times New Roman"/>
          <w:sz w:val="28"/>
        </w:rPr>
        <w:t xml:space="preserve"> [2</w:t>
      </w:r>
      <w:r w:rsidR="001D7FC3">
        <w:rPr>
          <w:rFonts w:ascii="Times New Roman" w:hAnsi="Times New Roman" w:cs="Times New Roman"/>
          <w:sz w:val="28"/>
        </w:rPr>
        <w:t>4</w:t>
      </w:r>
      <w:r w:rsidR="00104169">
        <w:rPr>
          <w:rFonts w:ascii="Times New Roman" w:hAnsi="Times New Roman" w:cs="Times New Roman"/>
          <w:sz w:val="28"/>
        </w:rPr>
        <w:t>, с. 13-</w:t>
      </w:r>
      <w:r w:rsidR="00653753">
        <w:rPr>
          <w:rFonts w:ascii="Times New Roman" w:hAnsi="Times New Roman" w:cs="Times New Roman"/>
          <w:sz w:val="28"/>
        </w:rPr>
        <w:t>17</w:t>
      </w:r>
      <w:r w:rsidR="007F6028" w:rsidRPr="007137E5">
        <w:rPr>
          <w:rFonts w:ascii="Times New Roman" w:hAnsi="Times New Roman" w:cs="Times New Roman"/>
          <w:sz w:val="28"/>
        </w:rPr>
        <w:t>]</w:t>
      </w:r>
      <w:r>
        <w:rPr>
          <w:rFonts w:ascii="Times New Roman" w:hAnsi="Times New Roman" w:cs="Times New Roman"/>
          <w:sz w:val="28"/>
        </w:rPr>
        <w:t>.</w:t>
      </w:r>
    </w:p>
    <w:p w14:paraId="60BBB0AE" w14:textId="64E2ACD0" w:rsidR="007235B2" w:rsidRP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Другою ключовою характеристикою імерсивного підходу є висока інтерактивність та негайний фідбек. Це реалізується через такі інструменти, як мовні підказки в реальному часі (на основі розпізнавання мовлення), система миттєвого оцінювання (гейміфіковані бали, значки, рейтинги) та вбудовані </w:t>
      </w:r>
      <w:r w:rsidRPr="007235B2">
        <w:rPr>
          <w:rFonts w:ascii="Times New Roman" w:hAnsi="Times New Roman" w:cs="Times New Roman"/>
          <w:sz w:val="28"/>
        </w:rPr>
        <w:lastRenderedPageBreak/>
        <w:t xml:space="preserve">«інтелектуальні агенти», що моделюють реакції співрозмовника. Дослідження Y. Chen і </w:t>
      </w:r>
      <w:r>
        <w:rPr>
          <w:rFonts w:ascii="Times New Roman" w:hAnsi="Times New Roman" w:cs="Times New Roman"/>
          <w:sz w:val="28"/>
        </w:rPr>
        <w:t xml:space="preserve">С. Hsu </w:t>
      </w:r>
      <w:r w:rsidRPr="007235B2">
        <w:rPr>
          <w:rFonts w:ascii="Times New Roman" w:hAnsi="Times New Roman" w:cs="Times New Roman"/>
          <w:sz w:val="28"/>
        </w:rPr>
        <w:t>підтверджують, що така форма зворотного зв’язку забезпечує не лише підвищення мотивації, а й кращу орієнтацію в граматичних структурах, значно знижує тривожність і сприяє</w:t>
      </w:r>
      <w:r>
        <w:rPr>
          <w:rFonts w:ascii="Times New Roman" w:hAnsi="Times New Roman" w:cs="Times New Roman"/>
          <w:sz w:val="28"/>
        </w:rPr>
        <w:t xml:space="preserve"> формуванню мовної впевненості</w:t>
      </w:r>
      <w:r w:rsidR="007F6028" w:rsidRPr="007137E5">
        <w:rPr>
          <w:rFonts w:ascii="Times New Roman" w:hAnsi="Times New Roman" w:cs="Times New Roman"/>
          <w:sz w:val="28"/>
        </w:rPr>
        <w:t xml:space="preserve"> [</w:t>
      </w:r>
      <w:r w:rsidR="001D7FC3">
        <w:rPr>
          <w:rFonts w:ascii="Times New Roman" w:hAnsi="Times New Roman" w:cs="Times New Roman"/>
          <w:sz w:val="28"/>
        </w:rPr>
        <w:t>50</w:t>
      </w:r>
      <w:r w:rsidR="00653753">
        <w:rPr>
          <w:rFonts w:ascii="Times New Roman" w:hAnsi="Times New Roman" w:cs="Times New Roman"/>
          <w:sz w:val="28"/>
        </w:rPr>
        <w:t>, с. 150-158</w:t>
      </w:r>
      <w:r w:rsidR="007F6028" w:rsidRPr="007137E5">
        <w:rPr>
          <w:rFonts w:ascii="Times New Roman" w:hAnsi="Times New Roman" w:cs="Times New Roman"/>
          <w:sz w:val="28"/>
        </w:rPr>
        <w:t>]</w:t>
      </w:r>
      <w:r>
        <w:rPr>
          <w:rFonts w:ascii="Times New Roman" w:hAnsi="Times New Roman" w:cs="Times New Roman"/>
          <w:sz w:val="28"/>
        </w:rPr>
        <w:t>.</w:t>
      </w:r>
    </w:p>
    <w:p w14:paraId="1B75FAE0" w14:textId="675F8BFB" w:rsidR="007235B2" w:rsidRP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Третім визначальним елементом імерсивного навчання є ситуативність, тобто побудова освітнього досвіду на основі завдань (task-based learning) і сценаріїв (scenario-based learning), які наближені до реального життя. Наприклад, </w:t>
      </w:r>
      <w:r>
        <w:rPr>
          <w:rFonts w:ascii="Times New Roman" w:hAnsi="Times New Roman" w:cs="Times New Roman"/>
          <w:sz w:val="28"/>
        </w:rPr>
        <w:t xml:space="preserve">учень </w:t>
      </w:r>
      <w:r w:rsidRPr="007235B2">
        <w:rPr>
          <w:rFonts w:ascii="Times New Roman" w:hAnsi="Times New Roman" w:cs="Times New Roman"/>
          <w:sz w:val="28"/>
        </w:rPr>
        <w:t xml:space="preserve">має замовити каву в кафе, пояснити шлях туристові або пройти співбесіду </w:t>
      </w:r>
      <w:r>
        <w:rPr>
          <w:rFonts w:ascii="Times New Roman" w:hAnsi="Times New Roman" w:cs="Times New Roman"/>
          <w:sz w:val="28"/>
        </w:rPr>
        <w:t>–</w:t>
      </w:r>
      <w:r w:rsidRPr="007235B2">
        <w:rPr>
          <w:rFonts w:ascii="Times New Roman" w:hAnsi="Times New Roman" w:cs="Times New Roman"/>
          <w:sz w:val="28"/>
        </w:rPr>
        <w:t xml:space="preserve"> все це в умовах віртуального середовища, де реагування ймовірне та непередбачуване. У цьому контексті робота </w:t>
      </w:r>
      <w:r>
        <w:rPr>
          <w:rFonts w:ascii="Times New Roman" w:hAnsi="Times New Roman" w:cs="Times New Roman"/>
          <w:sz w:val="28"/>
          <w:lang w:val="en-US"/>
        </w:rPr>
        <w:t>S</w:t>
      </w:r>
      <w:r w:rsidRPr="007137E5">
        <w:rPr>
          <w:rFonts w:ascii="Times New Roman" w:hAnsi="Times New Roman" w:cs="Times New Roman"/>
          <w:sz w:val="28"/>
        </w:rPr>
        <w:t xml:space="preserve">. </w:t>
      </w:r>
      <w:r>
        <w:rPr>
          <w:rFonts w:ascii="Times New Roman" w:hAnsi="Times New Roman" w:cs="Times New Roman"/>
          <w:sz w:val="28"/>
        </w:rPr>
        <w:t>Bendeck</w:t>
      </w:r>
      <w:r w:rsidRPr="007235B2">
        <w:rPr>
          <w:rFonts w:ascii="Times New Roman" w:hAnsi="Times New Roman" w:cs="Times New Roman"/>
          <w:sz w:val="28"/>
        </w:rPr>
        <w:t xml:space="preserve">, </w:t>
      </w:r>
      <w:r>
        <w:rPr>
          <w:rFonts w:ascii="Times New Roman" w:hAnsi="Times New Roman" w:cs="Times New Roman"/>
          <w:sz w:val="28"/>
          <w:lang w:val="en-US"/>
        </w:rPr>
        <w:t>C</w:t>
      </w:r>
      <w:r w:rsidRPr="007137E5">
        <w:rPr>
          <w:rFonts w:ascii="Times New Roman" w:hAnsi="Times New Roman" w:cs="Times New Roman"/>
          <w:sz w:val="28"/>
        </w:rPr>
        <w:t xml:space="preserve">. </w:t>
      </w:r>
      <w:r>
        <w:rPr>
          <w:rFonts w:ascii="Times New Roman" w:hAnsi="Times New Roman" w:cs="Times New Roman"/>
          <w:sz w:val="28"/>
        </w:rPr>
        <w:t>Hincapié</w:t>
      </w:r>
      <w:r w:rsidRPr="007235B2">
        <w:rPr>
          <w:rFonts w:ascii="Times New Roman" w:hAnsi="Times New Roman" w:cs="Times New Roman"/>
          <w:sz w:val="28"/>
        </w:rPr>
        <w:t xml:space="preserve"> та </w:t>
      </w:r>
      <w:r>
        <w:rPr>
          <w:rFonts w:ascii="Times New Roman" w:hAnsi="Times New Roman" w:cs="Times New Roman"/>
          <w:sz w:val="28"/>
          <w:lang w:val="en-US"/>
        </w:rPr>
        <w:t>B</w:t>
      </w:r>
      <w:r w:rsidRPr="007137E5">
        <w:rPr>
          <w:rFonts w:ascii="Times New Roman" w:hAnsi="Times New Roman" w:cs="Times New Roman"/>
          <w:sz w:val="28"/>
        </w:rPr>
        <w:t xml:space="preserve">. </w:t>
      </w:r>
      <w:r>
        <w:rPr>
          <w:rFonts w:ascii="Times New Roman" w:hAnsi="Times New Roman" w:cs="Times New Roman"/>
          <w:sz w:val="28"/>
        </w:rPr>
        <w:t>Gutiérrez</w:t>
      </w:r>
      <w:r w:rsidRPr="007235B2">
        <w:rPr>
          <w:rFonts w:ascii="Times New Roman" w:hAnsi="Times New Roman" w:cs="Times New Roman"/>
          <w:sz w:val="28"/>
        </w:rPr>
        <w:t xml:space="preserve"> акцентує на важливості динамічного сценарію, де навчання відбувається не через механічне повторення, а через прийняття рішень у реальному часі, з наслідками </w:t>
      </w:r>
      <w:r>
        <w:rPr>
          <w:rFonts w:ascii="Times New Roman" w:hAnsi="Times New Roman" w:cs="Times New Roman"/>
          <w:sz w:val="28"/>
        </w:rPr>
        <w:t>і мовленнєвою відповідальністю</w:t>
      </w:r>
      <w:r w:rsidR="007F6028" w:rsidRPr="007137E5">
        <w:rPr>
          <w:rFonts w:ascii="Times New Roman" w:hAnsi="Times New Roman" w:cs="Times New Roman"/>
          <w:sz w:val="28"/>
        </w:rPr>
        <w:t xml:space="preserve"> [4</w:t>
      </w:r>
      <w:r w:rsidR="001D7FC3">
        <w:rPr>
          <w:rFonts w:ascii="Times New Roman" w:hAnsi="Times New Roman" w:cs="Times New Roman"/>
          <w:sz w:val="28"/>
        </w:rPr>
        <w:t>8</w:t>
      </w:r>
      <w:r w:rsidR="0006159F">
        <w:rPr>
          <w:rFonts w:ascii="Times New Roman" w:hAnsi="Times New Roman" w:cs="Times New Roman"/>
          <w:sz w:val="28"/>
        </w:rPr>
        <w:t>,</w:t>
      </w:r>
      <w:r w:rsidR="00031D9B">
        <w:rPr>
          <w:rFonts w:ascii="Times New Roman" w:hAnsi="Times New Roman" w:cs="Times New Roman"/>
          <w:sz w:val="28"/>
        </w:rPr>
        <w:t xml:space="preserve"> с. 4-19</w:t>
      </w:r>
      <w:r w:rsidR="007F6028" w:rsidRPr="007137E5">
        <w:rPr>
          <w:rFonts w:ascii="Times New Roman" w:hAnsi="Times New Roman" w:cs="Times New Roman"/>
          <w:sz w:val="28"/>
        </w:rPr>
        <w:t>]</w:t>
      </w:r>
      <w:r>
        <w:rPr>
          <w:rFonts w:ascii="Times New Roman" w:hAnsi="Times New Roman" w:cs="Times New Roman"/>
          <w:sz w:val="28"/>
        </w:rPr>
        <w:t>.</w:t>
      </w:r>
    </w:p>
    <w:p w14:paraId="182619ED" w14:textId="12B3B9E7" w:rsid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Четвертою, не менш важливою ознакою є мультимодальність </w:t>
      </w:r>
      <w:r>
        <w:rPr>
          <w:rFonts w:ascii="Times New Roman" w:hAnsi="Times New Roman" w:cs="Times New Roman"/>
          <w:sz w:val="28"/>
        </w:rPr>
        <w:t>–</w:t>
      </w:r>
      <w:r w:rsidRPr="007235B2">
        <w:rPr>
          <w:rFonts w:ascii="Times New Roman" w:hAnsi="Times New Roman" w:cs="Times New Roman"/>
          <w:sz w:val="28"/>
        </w:rPr>
        <w:t xml:space="preserve"> тобто одночасна активація різних каналів сприйняття: зорового, аудіального, просторового і тактильного. Завдяки цьому відбувається «якірне» закріплення інформації в пам’яті, а здобувач має змогу краще розуміти невербальні підказки, контекстуальні сигнали та інтонаційні зміни, що є критично важливим для автентичної мовленнєвої взаємодії. Як підкреслюють </w:t>
      </w:r>
      <w:r>
        <w:rPr>
          <w:rFonts w:ascii="Times New Roman" w:hAnsi="Times New Roman" w:cs="Times New Roman"/>
          <w:sz w:val="28"/>
        </w:rPr>
        <w:t xml:space="preserve">Т. </w:t>
      </w:r>
      <w:r w:rsidRPr="007235B2">
        <w:rPr>
          <w:rFonts w:ascii="Times New Roman" w:hAnsi="Times New Roman" w:cs="Times New Roman"/>
          <w:sz w:val="28"/>
        </w:rPr>
        <w:t xml:space="preserve">Лещенко, </w:t>
      </w:r>
      <w:r>
        <w:rPr>
          <w:rFonts w:ascii="Times New Roman" w:hAnsi="Times New Roman" w:cs="Times New Roman"/>
          <w:sz w:val="28"/>
        </w:rPr>
        <w:t xml:space="preserve">М. </w:t>
      </w:r>
      <w:r w:rsidRPr="007235B2">
        <w:rPr>
          <w:rFonts w:ascii="Times New Roman" w:hAnsi="Times New Roman" w:cs="Times New Roman"/>
          <w:sz w:val="28"/>
        </w:rPr>
        <w:t xml:space="preserve">Жовнір і </w:t>
      </w:r>
      <w:r>
        <w:rPr>
          <w:rFonts w:ascii="Times New Roman" w:hAnsi="Times New Roman" w:cs="Times New Roman"/>
          <w:sz w:val="28"/>
        </w:rPr>
        <w:t>В. Юфименко</w:t>
      </w:r>
      <w:r w:rsidRPr="007235B2">
        <w:rPr>
          <w:rFonts w:ascii="Times New Roman" w:hAnsi="Times New Roman" w:cs="Times New Roman"/>
          <w:sz w:val="28"/>
        </w:rPr>
        <w:t>, саме поєднання візуальних реплік (жести, погляд, міміка), звукового тла (фонові шуми, акценти, інтонація) та просторових орієнтирів (розташування об’єктів, зміна перспективи) формує відчуття реальної комунікації, наближеної до ситуацій повсякденного життя</w:t>
      </w:r>
      <w:r w:rsidR="007F6028" w:rsidRPr="007137E5">
        <w:rPr>
          <w:rFonts w:ascii="Times New Roman" w:hAnsi="Times New Roman" w:cs="Times New Roman"/>
          <w:sz w:val="28"/>
        </w:rPr>
        <w:t xml:space="preserve"> [2</w:t>
      </w:r>
      <w:r w:rsidR="001D7FC3">
        <w:rPr>
          <w:rFonts w:ascii="Times New Roman" w:hAnsi="Times New Roman" w:cs="Times New Roman"/>
          <w:sz w:val="28"/>
        </w:rPr>
        <w:t>4</w:t>
      </w:r>
      <w:r w:rsidR="00653753">
        <w:rPr>
          <w:rFonts w:ascii="Times New Roman" w:hAnsi="Times New Roman" w:cs="Times New Roman"/>
          <w:sz w:val="28"/>
        </w:rPr>
        <w:t>, с. 1</w:t>
      </w:r>
      <w:r w:rsidR="00271698">
        <w:rPr>
          <w:rFonts w:ascii="Times New Roman" w:hAnsi="Times New Roman" w:cs="Times New Roman"/>
          <w:sz w:val="28"/>
        </w:rPr>
        <w:t>3-17</w:t>
      </w:r>
      <w:r w:rsidR="007F6028" w:rsidRPr="007137E5">
        <w:rPr>
          <w:rFonts w:ascii="Times New Roman" w:hAnsi="Times New Roman" w:cs="Times New Roman"/>
          <w:sz w:val="28"/>
        </w:rPr>
        <w:t>]</w:t>
      </w:r>
      <w:r w:rsidRPr="007235B2">
        <w:rPr>
          <w:rFonts w:ascii="Times New Roman" w:hAnsi="Times New Roman" w:cs="Times New Roman"/>
          <w:sz w:val="28"/>
        </w:rPr>
        <w:t>.</w:t>
      </w:r>
    </w:p>
    <w:p w14:paraId="08BD5592" w14:textId="6948483D" w:rsidR="007235B2" w:rsidRP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Провідні українські дослідники цифрових технологій у навчанні наголошують, що віртуальна та доповнена реальність (VR/AR) у сфері мовної освіти не повинні сприйматися як самоціль чи виключно як технологічне нововведення. Як підкреслюють </w:t>
      </w:r>
      <w:r>
        <w:rPr>
          <w:rFonts w:ascii="Times New Roman" w:hAnsi="Times New Roman" w:cs="Times New Roman"/>
          <w:sz w:val="28"/>
        </w:rPr>
        <w:t>Р. Гуревич</w:t>
      </w:r>
      <w:r w:rsidRPr="007235B2">
        <w:rPr>
          <w:rFonts w:ascii="Times New Roman" w:hAnsi="Times New Roman" w:cs="Times New Roman"/>
          <w:sz w:val="28"/>
        </w:rPr>
        <w:t xml:space="preserve">, </w:t>
      </w:r>
      <w:r>
        <w:rPr>
          <w:rFonts w:ascii="Times New Roman" w:hAnsi="Times New Roman" w:cs="Times New Roman"/>
          <w:sz w:val="28"/>
        </w:rPr>
        <w:t>М. Кадемія</w:t>
      </w:r>
      <w:r w:rsidRPr="007235B2">
        <w:rPr>
          <w:rFonts w:ascii="Times New Roman" w:hAnsi="Times New Roman" w:cs="Times New Roman"/>
          <w:sz w:val="28"/>
        </w:rPr>
        <w:t xml:space="preserve">, </w:t>
      </w:r>
      <w:r>
        <w:rPr>
          <w:rFonts w:ascii="Times New Roman" w:hAnsi="Times New Roman" w:cs="Times New Roman"/>
          <w:sz w:val="28"/>
        </w:rPr>
        <w:t xml:space="preserve">Н. Опушко, </w:t>
      </w:r>
      <w:r w:rsidRPr="007235B2">
        <w:rPr>
          <w:rFonts w:ascii="Times New Roman" w:hAnsi="Times New Roman" w:cs="Times New Roman"/>
          <w:sz w:val="28"/>
        </w:rPr>
        <w:t xml:space="preserve">імерсивні </w:t>
      </w:r>
      <w:r w:rsidRPr="007235B2">
        <w:rPr>
          <w:rFonts w:ascii="Times New Roman" w:hAnsi="Times New Roman" w:cs="Times New Roman"/>
          <w:sz w:val="28"/>
        </w:rPr>
        <w:lastRenderedPageBreak/>
        <w:t xml:space="preserve">технології мають сенс лише тоді, коли вони інтегруються у структуру сучасної педагогічної парадигми, в якій центральне місце займають принципи комунікативності, діяльнісного підходу, рефлексивності та індивідуалізації освітнього процесу. Подібного погляду дотримується й </w:t>
      </w:r>
      <w:r>
        <w:rPr>
          <w:rFonts w:ascii="Times New Roman" w:hAnsi="Times New Roman" w:cs="Times New Roman"/>
          <w:sz w:val="28"/>
        </w:rPr>
        <w:t>В. Клівак</w:t>
      </w:r>
      <w:r w:rsidRPr="007235B2">
        <w:rPr>
          <w:rFonts w:ascii="Times New Roman" w:hAnsi="Times New Roman" w:cs="Times New Roman"/>
          <w:sz w:val="28"/>
        </w:rPr>
        <w:t>, який наголошує, що цифрове середовище має підтримувати не репродукцію знань, а їх творче, контекстуальне й адаптивне застосування через</w:t>
      </w:r>
      <w:r>
        <w:rPr>
          <w:rFonts w:ascii="Times New Roman" w:hAnsi="Times New Roman" w:cs="Times New Roman"/>
          <w:sz w:val="28"/>
        </w:rPr>
        <w:t xml:space="preserve"> активну мовленнєву діяльність</w:t>
      </w:r>
      <w:r w:rsidR="007F6028" w:rsidRPr="007137E5">
        <w:rPr>
          <w:rFonts w:ascii="Times New Roman" w:hAnsi="Times New Roman" w:cs="Times New Roman"/>
          <w:sz w:val="28"/>
        </w:rPr>
        <w:t xml:space="preserve"> [1</w:t>
      </w:r>
      <w:r w:rsidR="001D7FC3">
        <w:rPr>
          <w:rFonts w:ascii="Times New Roman" w:hAnsi="Times New Roman" w:cs="Times New Roman"/>
          <w:sz w:val="28"/>
        </w:rPr>
        <w:t>1</w:t>
      </w:r>
      <w:r w:rsidR="00124053">
        <w:rPr>
          <w:rFonts w:ascii="Times New Roman" w:hAnsi="Times New Roman" w:cs="Times New Roman"/>
          <w:sz w:val="28"/>
        </w:rPr>
        <w:t>, с. 2</w:t>
      </w:r>
      <w:r w:rsidR="00EC5653">
        <w:rPr>
          <w:rFonts w:ascii="Times New Roman" w:hAnsi="Times New Roman" w:cs="Times New Roman"/>
          <w:sz w:val="28"/>
        </w:rPr>
        <w:t>8-35</w:t>
      </w:r>
      <w:r w:rsidR="007F6028" w:rsidRPr="007137E5">
        <w:rPr>
          <w:rFonts w:ascii="Times New Roman" w:hAnsi="Times New Roman" w:cs="Times New Roman"/>
          <w:sz w:val="28"/>
        </w:rPr>
        <w:t>]</w:t>
      </w:r>
      <w:r>
        <w:rPr>
          <w:rFonts w:ascii="Times New Roman" w:hAnsi="Times New Roman" w:cs="Times New Roman"/>
          <w:sz w:val="28"/>
        </w:rPr>
        <w:t>.</w:t>
      </w:r>
    </w:p>
    <w:p w14:paraId="6288658E" w14:textId="76500C87" w:rsidR="007235B2" w:rsidRP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У цій методологічній рамці імерсивні середовища ефективно підтримують реалізацію підходу Task-Based Language Teaching (TBLT), який орієнтується на виконання практично значущих завдань, де мовлення виконує функцію дося</w:t>
      </w:r>
      <w:r>
        <w:rPr>
          <w:rFonts w:ascii="Times New Roman" w:hAnsi="Times New Roman" w:cs="Times New Roman"/>
          <w:sz w:val="28"/>
        </w:rPr>
        <w:t>гнення результату. Як зазначає</w:t>
      </w:r>
      <w:r w:rsidRPr="007235B2">
        <w:rPr>
          <w:rFonts w:ascii="Times New Roman" w:hAnsi="Times New Roman" w:cs="Times New Roman"/>
          <w:sz w:val="28"/>
        </w:rPr>
        <w:t xml:space="preserve"> </w:t>
      </w:r>
      <w:r>
        <w:rPr>
          <w:rFonts w:ascii="Times New Roman" w:hAnsi="Times New Roman" w:cs="Times New Roman"/>
          <w:sz w:val="28"/>
        </w:rPr>
        <w:t xml:space="preserve">Р. Гуревич </w:t>
      </w:r>
      <w:r w:rsidRPr="007235B2">
        <w:rPr>
          <w:rFonts w:ascii="Times New Roman" w:hAnsi="Times New Roman" w:cs="Times New Roman"/>
          <w:sz w:val="28"/>
        </w:rPr>
        <w:t>сценарії, реалізовані у VR-середовищах (наприклад, «укладання договору оренди», «виклик екстреної служби» або «бронювання готелю»), дозволяють студентам виконувати ролі, приймати рішення й бачити результати комунікації, що сприяє розвит</w:t>
      </w:r>
      <w:r>
        <w:rPr>
          <w:rFonts w:ascii="Times New Roman" w:hAnsi="Times New Roman" w:cs="Times New Roman"/>
          <w:sz w:val="28"/>
        </w:rPr>
        <w:t>ку стратегічної компетентності</w:t>
      </w:r>
      <w:r w:rsidR="007F6028" w:rsidRPr="007137E5">
        <w:rPr>
          <w:rFonts w:ascii="Times New Roman" w:hAnsi="Times New Roman" w:cs="Times New Roman"/>
          <w:sz w:val="28"/>
        </w:rPr>
        <w:t xml:space="preserve"> [1</w:t>
      </w:r>
      <w:r w:rsidR="001D7FC3">
        <w:rPr>
          <w:rFonts w:ascii="Times New Roman" w:hAnsi="Times New Roman" w:cs="Times New Roman"/>
          <w:sz w:val="28"/>
        </w:rPr>
        <w:t>1</w:t>
      </w:r>
      <w:r w:rsidR="003B5A2A">
        <w:rPr>
          <w:rFonts w:ascii="Times New Roman" w:hAnsi="Times New Roman" w:cs="Times New Roman"/>
          <w:sz w:val="28"/>
        </w:rPr>
        <w:t xml:space="preserve">, </w:t>
      </w:r>
      <w:r w:rsidR="00137509">
        <w:rPr>
          <w:rFonts w:ascii="Times New Roman" w:hAnsi="Times New Roman" w:cs="Times New Roman"/>
          <w:sz w:val="28"/>
        </w:rPr>
        <w:t xml:space="preserve">с. </w:t>
      </w:r>
      <w:r w:rsidR="00124053">
        <w:rPr>
          <w:rFonts w:ascii="Times New Roman" w:hAnsi="Times New Roman" w:cs="Times New Roman"/>
          <w:sz w:val="28"/>
        </w:rPr>
        <w:t>28-35</w:t>
      </w:r>
      <w:r w:rsidR="007F6028" w:rsidRPr="007137E5">
        <w:rPr>
          <w:rFonts w:ascii="Times New Roman" w:hAnsi="Times New Roman" w:cs="Times New Roman"/>
          <w:sz w:val="28"/>
        </w:rPr>
        <w:t>]</w:t>
      </w:r>
      <w:r>
        <w:rPr>
          <w:rFonts w:ascii="Times New Roman" w:hAnsi="Times New Roman" w:cs="Times New Roman"/>
          <w:sz w:val="28"/>
        </w:rPr>
        <w:t>.</w:t>
      </w:r>
    </w:p>
    <w:p w14:paraId="25ACD62C" w14:textId="6F371AEB" w:rsidR="007235B2" w:rsidRPr="007235B2" w:rsidRDefault="007235B2" w:rsidP="007F6028">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Крім того, імерсивні формати створюють сприятливе середовище для впровадження CLIL (Content and Language Integrated Learning) і EMI (English as a Medium of Instruction) </w:t>
      </w:r>
      <w:r w:rsidR="007F6028">
        <w:rPr>
          <w:rFonts w:ascii="Times New Roman" w:hAnsi="Times New Roman" w:cs="Times New Roman"/>
          <w:sz w:val="28"/>
        </w:rPr>
        <w:t>–</w:t>
      </w:r>
      <w:r w:rsidRPr="007235B2">
        <w:rPr>
          <w:rFonts w:ascii="Times New Roman" w:hAnsi="Times New Roman" w:cs="Times New Roman"/>
          <w:sz w:val="28"/>
        </w:rPr>
        <w:t xml:space="preserve"> підходів, що об’єднують вивчення мови з опануванням змістовних дисциплін. Зокрема, </w:t>
      </w:r>
      <w:r w:rsidR="007F6028" w:rsidRPr="007F6028">
        <w:rPr>
          <w:rFonts w:ascii="Times New Roman" w:hAnsi="Times New Roman" w:cs="Times New Roman"/>
          <w:sz w:val="28"/>
        </w:rPr>
        <w:t>H.</w:t>
      </w:r>
      <w:r w:rsidR="007F6028">
        <w:rPr>
          <w:rFonts w:ascii="Times New Roman" w:hAnsi="Times New Roman" w:cs="Times New Roman"/>
          <w:sz w:val="28"/>
        </w:rPr>
        <w:t xml:space="preserve"> </w:t>
      </w:r>
      <w:r w:rsidRPr="007235B2">
        <w:rPr>
          <w:rFonts w:ascii="Times New Roman" w:hAnsi="Times New Roman" w:cs="Times New Roman"/>
          <w:sz w:val="28"/>
        </w:rPr>
        <w:t xml:space="preserve">Matovu, </w:t>
      </w:r>
      <w:r w:rsidR="007F6028">
        <w:rPr>
          <w:rFonts w:ascii="Times New Roman" w:hAnsi="Times New Roman" w:cs="Times New Roman"/>
          <w:sz w:val="28"/>
          <w:lang w:val="en-US"/>
        </w:rPr>
        <w:t>D</w:t>
      </w:r>
      <w:r w:rsidR="007F6028" w:rsidRPr="007137E5">
        <w:rPr>
          <w:rFonts w:ascii="Times New Roman" w:hAnsi="Times New Roman" w:cs="Times New Roman"/>
          <w:sz w:val="28"/>
        </w:rPr>
        <w:t xml:space="preserve">. </w:t>
      </w:r>
      <w:r w:rsidRPr="007235B2">
        <w:rPr>
          <w:rFonts w:ascii="Times New Roman" w:hAnsi="Times New Roman" w:cs="Times New Roman"/>
          <w:sz w:val="28"/>
        </w:rPr>
        <w:t xml:space="preserve">Musinguzi та </w:t>
      </w:r>
      <w:r w:rsidR="007F6028">
        <w:rPr>
          <w:rFonts w:ascii="Times New Roman" w:hAnsi="Times New Roman" w:cs="Times New Roman"/>
          <w:sz w:val="28"/>
          <w:lang w:val="en-US"/>
        </w:rPr>
        <w:t>M</w:t>
      </w:r>
      <w:r w:rsidR="007F6028" w:rsidRPr="007137E5">
        <w:rPr>
          <w:rFonts w:ascii="Times New Roman" w:hAnsi="Times New Roman" w:cs="Times New Roman"/>
          <w:sz w:val="28"/>
        </w:rPr>
        <w:t xml:space="preserve">. </w:t>
      </w:r>
      <w:r w:rsidR="007F6028">
        <w:rPr>
          <w:rFonts w:ascii="Times New Roman" w:hAnsi="Times New Roman" w:cs="Times New Roman"/>
          <w:sz w:val="28"/>
        </w:rPr>
        <w:t xml:space="preserve">Ekol </w:t>
      </w:r>
      <w:r w:rsidRPr="007235B2">
        <w:rPr>
          <w:rFonts w:ascii="Times New Roman" w:hAnsi="Times New Roman" w:cs="Times New Roman"/>
          <w:sz w:val="28"/>
        </w:rPr>
        <w:t>доводять, що VR-лабораторії, віртуальні музеї, симуляції наукових досліджень чи історичних подій забезпечують автентичний предметний контекст для формування термінологічної та аналітичної мовної компетенції</w:t>
      </w:r>
      <w:r w:rsidR="007F6028" w:rsidRPr="007137E5">
        <w:rPr>
          <w:rFonts w:ascii="Times New Roman" w:hAnsi="Times New Roman" w:cs="Times New Roman"/>
          <w:sz w:val="28"/>
        </w:rPr>
        <w:t xml:space="preserve"> [5</w:t>
      </w:r>
      <w:r w:rsidR="001D7FC3">
        <w:rPr>
          <w:rFonts w:ascii="Times New Roman" w:hAnsi="Times New Roman" w:cs="Times New Roman"/>
          <w:sz w:val="28"/>
        </w:rPr>
        <w:t>6</w:t>
      </w:r>
      <w:r w:rsidR="00137509">
        <w:rPr>
          <w:rFonts w:ascii="Times New Roman" w:hAnsi="Times New Roman" w:cs="Times New Roman"/>
          <w:sz w:val="28"/>
        </w:rPr>
        <w:t>, с. 1-40</w:t>
      </w:r>
      <w:r w:rsidR="007F6028" w:rsidRPr="007137E5">
        <w:rPr>
          <w:rFonts w:ascii="Times New Roman" w:hAnsi="Times New Roman" w:cs="Times New Roman"/>
          <w:sz w:val="28"/>
        </w:rPr>
        <w:t>]</w:t>
      </w:r>
      <w:r w:rsidRPr="007235B2">
        <w:rPr>
          <w:rFonts w:ascii="Times New Roman" w:hAnsi="Times New Roman" w:cs="Times New Roman"/>
          <w:sz w:val="28"/>
        </w:rPr>
        <w:t xml:space="preserve">. Таку ж думку висловлюють </w:t>
      </w:r>
      <w:r w:rsidR="007F6028" w:rsidRPr="007F6028">
        <w:rPr>
          <w:rFonts w:ascii="Times New Roman" w:hAnsi="Times New Roman" w:cs="Times New Roman"/>
          <w:sz w:val="28"/>
        </w:rPr>
        <w:t>M.</w:t>
      </w:r>
      <w:r w:rsidR="007F6028" w:rsidRPr="007137E5">
        <w:rPr>
          <w:rFonts w:ascii="Times New Roman" w:hAnsi="Times New Roman" w:cs="Times New Roman"/>
          <w:sz w:val="28"/>
        </w:rPr>
        <w:t xml:space="preserve"> </w:t>
      </w:r>
      <w:r w:rsidRPr="007235B2">
        <w:rPr>
          <w:rFonts w:ascii="Times New Roman" w:hAnsi="Times New Roman" w:cs="Times New Roman"/>
          <w:sz w:val="28"/>
        </w:rPr>
        <w:t xml:space="preserve">Sattar, </w:t>
      </w:r>
      <w:r w:rsidR="007F6028">
        <w:rPr>
          <w:rFonts w:ascii="Times New Roman" w:hAnsi="Times New Roman" w:cs="Times New Roman"/>
          <w:sz w:val="28"/>
          <w:lang w:val="en-US"/>
        </w:rPr>
        <w:t>S</w:t>
      </w:r>
      <w:r w:rsidR="007F6028" w:rsidRPr="007137E5">
        <w:rPr>
          <w:rFonts w:ascii="Times New Roman" w:hAnsi="Times New Roman" w:cs="Times New Roman"/>
          <w:sz w:val="28"/>
        </w:rPr>
        <w:t xml:space="preserve">. </w:t>
      </w:r>
      <w:r w:rsidRPr="007235B2">
        <w:rPr>
          <w:rFonts w:ascii="Times New Roman" w:hAnsi="Times New Roman" w:cs="Times New Roman"/>
          <w:sz w:val="28"/>
        </w:rPr>
        <w:t xml:space="preserve">AlQahtani і </w:t>
      </w:r>
      <w:r w:rsidR="007F6028">
        <w:rPr>
          <w:rFonts w:ascii="Times New Roman" w:hAnsi="Times New Roman" w:cs="Times New Roman"/>
          <w:sz w:val="28"/>
          <w:lang w:val="en-US"/>
        </w:rPr>
        <w:t>A</w:t>
      </w:r>
      <w:r w:rsidR="007F6028" w:rsidRPr="007137E5">
        <w:rPr>
          <w:rFonts w:ascii="Times New Roman" w:hAnsi="Times New Roman" w:cs="Times New Roman"/>
          <w:sz w:val="28"/>
        </w:rPr>
        <w:t xml:space="preserve">. </w:t>
      </w:r>
      <w:r w:rsidR="007F6028">
        <w:rPr>
          <w:rFonts w:ascii="Times New Roman" w:hAnsi="Times New Roman" w:cs="Times New Roman"/>
          <w:sz w:val="28"/>
        </w:rPr>
        <w:t>Farid</w:t>
      </w:r>
      <w:r w:rsidRPr="007235B2">
        <w:rPr>
          <w:rFonts w:ascii="Times New Roman" w:hAnsi="Times New Roman" w:cs="Times New Roman"/>
          <w:sz w:val="28"/>
        </w:rPr>
        <w:t>, підкреслюючи, що імітація міждисциплінарних ситуацій у VR (наприклад, екологічний експеримент або економічні дебати) не лише збагачує лексичний репертуар, а й формує критичне мислення,</w:t>
      </w:r>
      <w:r w:rsidR="007F6028">
        <w:rPr>
          <w:rFonts w:ascii="Times New Roman" w:hAnsi="Times New Roman" w:cs="Times New Roman"/>
          <w:sz w:val="28"/>
        </w:rPr>
        <w:t xml:space="preserve"> співпрацю та інтеграцію знань</w:t>
      </w:r>
      <w:r w:rsidR="007F6028" w:rsidRPr="007137E5">
        <w:rPr>
          <w:rFonts w:ascii="Times New Roman" w:hAnsi="Times New Roman" w:cs="Times New Roman"/>
          <w:sz w:val="28"/>
        </w:rPr>
        <w:t xml:space="preserve"> [5</w:t>
      </w:r>
      <w:r w:rsidR="001D7FC3">
        <w:rPr>
          <w:rFonts w:ascii="Times New Roman" w:hAnsi="Times New Roman" w:cs="Times New Roman"/>
          <w:sz w:val="28"/>
        </w:rPr>
        <w:t>7</w:t>
      </w:r>
      <w:r w:rsidR="0025073E">
        <w:rPr>
          <w:rFonts w:ascii="Times New Roman" w:hAnsi="Times New Roman" w:cs="Times New Roman"/>
          <w:sz w:val="28"/>
        </w:rPr>
        <w:t>, с. 160-174</w:t>
      </w:r>
      <w:r w:rsidR="007F6028" w:rsidRPr="007137E5">
        <w:rPr>
          <w:rFonts w:ascii="Times New Roman" w:hAnsi="Times New Roman" w:cs="Times New Roman"/>
          <w:sz w:val="28"/>
        </w:rPr>
        <w:t>]</w:t>
      </w:r>
      <w:r w:rsidR="007F6028">
        <w:rPr>
          <w:rFonts w:ascii="Times New Roman" w:hAnsi="Times New Roman" w:cs="Times New Roman"/>
          <w:sz w:val="28"/>
        </w:rPr>
        <w:t>.</w:t>
      </w:r>
    </w:p>
    <w:p w14:paraId="72A12ACD" w14:textId="587C85FD" w:rsidR="007235B2" w:rsidRPr="007235B2" w:rsidRDefault="007235B2" w:rsidP="007F6028">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 xml:space="preserve">Третім важливим напрямом є саморегульоване навчання </w:t>
      </w:r>
      <w:r w:rsidR="007F6028">
        <w:rPr>
          <w:rFonts w:ascii="Times New Roman" w:hAnsi="Times New Roman" w:cs="Times New Roman"/>
          <w:sz w:val="28"/>
        </w:rPr>
        <w:t>–</w:t>
      </w:r>
      <w:r w:rsidRPr="007235B2">
        <w:rPr>
          <w:rFonts w:ascii="Times New Roman" w:hAnsi="Times New Roman" w:cs="Times New Roman"/>
          <w:sz w:val="28"/>
        </w:rPr>
        <w:t xml:space="preserve"> процес, у якому здобувач встановлює власні цілі, контролює хід засвоєння, коригує стратегії і відслідковує результат. Як доводять </w:t>
      </w:r>
      <w:r w:rsidR="007F6028" w:rsidRPr="007F6028">
        <w:rPr>
          <w:rFonts w:ascii="Times New Roman" w:hAnsi="Times New Roman" w:cs="Times New Roman"/>
          <w:sz w:val="28"/>
        </w:rPr>
        <w:t>Y.</w:t>
      </w:r>
      <w:r w:rsidR="007F6028" w:rsidRPr="007137E5">
        <w:rPr>
          <w:rFonts w:ascii="Times New Roman" w:hAnsi="Times New Roman" w:cs="Times New Roman"/>
          <w:sz w:val="28"/>
        </w:rPr>
        <w:t xml:space="preserve"> </w:t>
      </w:r>
      <w:r w:rsidRPr="007235B2">
        <w:rPr>
          <w:rFonts w:ascii="Times New Roman" w:hAnsi="Times New Roman" w:cs="Times New Roman"/>
          <w:sz w:val="28"/>
        </w:rPr>
        <w:t xml:space="preserve">Chen і </w:t>
      </w:r>
      <w:r w:rsidR="007F6028">
        <w:rPr>
          <w:rFonts w:ascii="Times New Roman" w:hAnsi="Times New Roman" w:cs="Times New Roman"/>
          <w:sz w:val="28"/>
          <w:lang w:val="en-US"/>
        </w:rPr>
        <w:t>C</w:t>
      </w:r>
      <w:r w:rsidR="007F6028" w:rsidRPr="007137E5">
        <w:rPr>
          <w:rFonts w:ascii="Times New Roman" w:hAnsi="Times New Roman" w:cs="Times New Roman"/>
          <w:sz w:val="28"/>
        </w:rPr>
        <w:t xml:space="preserve">. </w:t>
      </w:r>
      <w:r w:rsidR="007F6028">
        <w:rPr>
          <w:rFonts w:ascii="Times New Roman" w:hAnsi="Times New Roman" w:cs="Times New Roman"/>
          <w:sz w:val="28"/>
        </w:rPr>
        <w:t>Hsu</w:t>
      </w:r>
      <w:r w:rsidRPr="007235B2">
        <w:rPr>
          <w:rFonts w:ascii="Times New Roman" w:hAnsi="Times New Roman" w:cs="Times New Roman"/>
          <w:sz w:val="28"/>
        </w:rPr>
        <w:t xml:space="preserve">, імерсивні </w:t>
      </w:r>
      <w:r w:rsidRPr="007235B2">
        <w:rPr>
          <w:rFonts w:ascii="Times New Roman" w:hAnsi="Times New Roman" w:cs="Times New Roman"/>
          <w:sz w:val="28"/>
        </w:rPr>
        <w:lastRenderedPageBreak/>
        <w:t>платформи сприяють цьому через чітко позначені цілі уроків, доступ до мовних підказок, індивідуальні траєкторії навчання, вбудовані журнали прогресу та гейміфіковані форми зворотного зв’язку, що створюють ефект участі,</w:t>
      </w:r>
      <w:r w:rsidR="007F6028">
        <w:rPr>
          <w:rFonts w:ascii="Times New Roman" w:hAnsi="Times New Roman" w:cs="Times New Roman"/>
          <w:sz w:val="28"/>
        </w:rPr>
        <w:t xml:space="preserve"> а не просто проходження вправ</w:t>
      </w:r>
      <w:r w:rsidR="007F6028" w:rsidRPr="007137E5">
        <w:rPr>
          <w:rFonts w:ascii="Times New Roman" w:hAnsi="Times New Roman" w:cs="Times New Roman"/>
          <w:sz w:val="28"/>
        </w:rPr>
        <w:t xml:space="preserve"> [</w:t>
      </w:r>
      <w:r w:rsidR="001D7FC3">
        <w:rPr>
          <w:rFonts w:ascii="Times New Roman" w:hAnsi="Times New Roman" w:cs="Times New Roman"/>
          <w:sz w:val="28"/>
        </w:rPr>
        <w:t>50</w:t>
      </w:r>
      <w:r w:rsidR="00824C4C">
        <w:rPr>
          <w:rFonts w:ascii="Times New Roman" w:hAnsi="Times New Roman" w:cs="Times New Roman"/>
          <w:sz w:val="28"/>
        </w:rPr>
        <w:t>, с. 150-158</w:t>
      </w:r>
      <w:r w:rsidR="007F6028" w:rsidRPr="007137E5">
        <w:rPr>
          <w:rFonts w:ascii="Times New Roman" w:hAnsi="Times New Roman" w:cs="Times New Roman"/>
          <w:sz w:val="28"/>
        </w:rPr>
        <w:t>]</w:t>
      </w:r>
      <w:r w:rsidR="007F6028">
        <w:rPr>
          <w:rFonts w:ascii="Times New Roman" w:hAnsi="Times New Roman" w:cs="Times New Roman"/>
          <w:sz w:val="28"/>
        </w:rPr>
        <w:t>.</w:t>
      </w:r>
    </w:p>
    <w:p w14:paraId="2BF3EBFE" w14:textId="46A4C502" w:rsidR="007235B2" w:rsidRDefault="007235B2" w:rsidP="007235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Окрім того, концепція коне</w:t>
      </w:r>
      <w:r w:rsidR="007F6028">
        <w:rPr>
          <w:rFonts w:ascii="Times New Roman" w:hAnsi="Times New Roman" w:cs="Times New Roman"/>
          <w:sz w:val="28"/>
        </w:rPr>
        <w:t>ктивізму, сформульована Дж</w:t>
      </w:r>
      <w:r w:rsidR="007F6028" w:rsidRPr="007137E5">
        <w:rPr>
          <w:rFonts w:ascii="Times New Roman" w:hAnsi="Times New Roman" w:cs="Times New Roman"/>
          <w:sz w:val="28"/>
        </w:rPr>
        <w:t>.</w:t>
      </w:r>
      <w:r w:rsidR="007F6028">
        <w:rPr>
          <w:rFonts w:ascii="Times New Roman" w:hAnsi="Times New Roman" w:cs="Times New Roman"/>
          <w:sz w:val="28"/>
        </w:rPr>
        <w:t xml:space="preserve"> Сіменсом</w:t>
      </w:r>
      <w:r w:rsidRPr="007235B2">
        <w:rPr>
          <w:rFonts w:ascii="Times New Roman" w:hAnsi="Times New Roman" w:cs="Times New Roman"/>
          <w:sz w:val="28"/>
        </w:rPr>
        <w:t xml:space="preserve">, лягла в основу розвитку імерсивного навчання як мережі взаємодії між цифровими ресурсами, практиками і користувачами. Ідея полягає в тому, що знання розподілене по вузлах </w:t>
      </w:r>
      <w:r w:rsidR="007F6028">
        <w:rPr>
          <w:rFonts w:ascii="Times New Roman" w:hAnsi="Times New Roman" w:cs="Times New Roman"/>
          <w:sz w:val="28"/>
        </w:rPr>
        <w:t>–</w:t>
      </w:r>
      <w:r w:rsidRPr="007235B2">
        <w:rPr>
          <w:rFonts w:ascii="Times New Roman" w:hAnsi="Times New Roman" w:cs="Times New Roman"/>
          <w:sz w:val="28"/>
        </w:rPr>
        <w:t xml:space="preserve"> бібліотеках сцен, наборах вправ, інструкціях, форумах розробників </w:t>
      </w:r>
      <w:r w:rsidR="007F6028">
        <w:rPr>
          <w:rFonts w:ascii="Times New Roman" w:hAnsi="Times New Roman" w:cs="Times New Roman"/>
          <w:sz w:val="28"/>
        </w:rPr>
        <w:t>–</w:t>
      </w:r>
      <w:r w:rsidRPr="007235B2">
        <w:rPr>
          <w:rFonts w:ascii="Times New Roman" w:hAnsi="Times New Roman" w:cs="Times New Roman"/>
          <w:sz w:val="28"/>
        </w:rPr>
        <w:t xml:space="preserve"> і здобувач формує власну освітню траєкторію через доступ до цих взаємопов’язаних ресурсів. Такі цифрові екосистеми формують умови для колективного навчання, обміну практиками, спільного вирішення проблем, що є особливо актуальним для мовної освіти в умовах глобалізованого світу.</w:t>
      </w:r>
    </w:p>
    <w:p w14:paraId="7D8F8F43" w14:textId="77777777" w:rsidR="003B09B2" w:rsidRDefault="007235B2" w:rsidP="003B09B2">
      <w:pPr>
        <w:spacing w:after="0" w:line="360" w:lineRule="auto"/>
        <w:ind w:firstLine="709"/>
        <w:jc w:val="both"/>
        <w:rPr>
          <w:rFonts w:ascii="Times New Roman" w:hAnsi="Times New Roman" w:cs="Times New Roman"/>
          <w:sz w:val="28"/>
        </w:rPr>
      </w:pPr>
      <w:r w:rsidRPr="007235B2">
        <w:rPr>
          <w:rFonts w:ascii="Times New Roman" w:hAnsi="Times New Roman" w:cs="Times New Roman"/>
          <w:sz w:val="28"/>
        </w:rPr>
        <w:t>Таким чином, імерсивне навчання вирізняється не просто більш складною технічною реалізацією, а якісно новим рівнем освітньої взаємодії, де здобувач мови не лише вивчає слова й правила, а живе в іншомовному середовищі, тренує рольові дії, отримує індивідуалізований зворотний зв’язок і мобілізує всі канали сприйняття для глибшого й більш усвідомленого оволодіння мовою. Саме ці ознаки, що чітко вид</w:t>
      </w:r>
      <w:r>
        <w:rPr>
          <w:rFonts w:ascii="Times New Roman" w:hAnsi="Times New Roman" w:cs="Times New Roman"/>
          <w:sz w:val="28"/>
        </w:rPr>
        <w:t>ілені в сучасних дослідженнях</w:t>
      </w:r>
      <w:r w:rsidRPr="007235B2">
        <w:rPr>
          <w:rFonts w:ascii="Times New Roman" w:hAnsi="Times New Roman" w:cs="Times New Roman"/>
          <w:sz w:val="28"/>
        </w:rPr>
        <w:t>, є підставою для виокремлення імерсивного навчання як окремого педагогічного феномена, а не лише технологічного нововведення.</w:t>
      </w:r>
      <w:bookmarkStart w:id="3" w:name="_Toc219245471"/>
      <w:bookmarkStart w:id="4" w:name="OLE_LINK83"/>
      <w:bookmarkStart w:id="5" w:name="OLE_LINK84"/>
    </w:p>
    <w:p w14:paraId="1E7DAF51" w14:textId="77777777" w:rsidR="003B09B2" w:rsidRDefault="003B09B2" w:rsidP="003B09B2">
      <w:pPr>
        <w:spacing w:after="0" w:line="360" w:lineRule="auto"/>
        <w:ind w:firstLine="709"/>
        <w:jc w:val="both"/>
        <w:rPr>
          <w:rFonts w:ascii="Times New Roman" w:hAnsi="Times New Roman" w:cs="Times New Roman"/>
          <w:sz w:val="28"/>
        </w:rPr>
      </w:pPr>
    </w:p>
    <w:p w14:paraId="6E384B20" w14:textId="0777EAF7" w:rsidR="006856BD" w:rsidRPr="003B09B2" w:rsidRDefault="006856BD" w:rsidP="003B09B2">
      <w:pPr>
        <w:spacing w:after="0" w:line="360" w:lineRule="auto"/>
        <w:ind w:firstLine="709"/>
        <w:jc w:val="both"/>
        <w:rPr>
          <w:rFonts w:ascii="Times New Roman" w:hAnsi="Times New Roman" w:cs="Times New Roman"/>
          <w:sz w:val="28"/>
        </w:rPr>
      </w:pPr>
      <w:r w:rsidRPr="006856BD">
        <w:rPr>
          <w:rFonts w:ascii="Times New Roman" w:hAnsi="Times New Roman" w:cs="Times New Roman"/>
          <w:b/>
          <w:sz w:val="28"/>
        </w:rPr>
        <w:t xml:space="preserve">1.2. </w:t>
      </w:r>
      <w:bookmarkStart w:id="6" w:name="OLE_LINK79"/>
      <w:bookmarkStart w:id="7" w:name="OLE_LINK80"/>
      <w:r w:rsidRPr="006856BD">
        <w:rPr>
          <w:rFonts w:ascii="Times New Roman" w:hAnsi="Times New Roman" w:cs="Times New Roman"/>
          <w:b/>
          <w:sz w:val="28"/>
        </w:rPr>
        <w:t>Можливості та переваги використання доповненої реальності у вивченні англійської мови</w:t>
      </w:r>
      <w:bookmarkEnd w:id="3"/>
      <w:bookmarkEnd w:id="6"/>
      <w:bookmarkEnd w:id="7"/>
    </w:p>
    <w:bookmarkEnd w:id="4"/>
    <w:bookmarkEnd w:id="5"/>
    <w:p w14:paraId="00A6FCE5" w14:textId="77777777" w:rsidR="007235B2" w:rsidRDefault="007235B2" w:rsidP="007235B2"/>
    <w:p w14:paraId="214090D2" w14:textId="77777777" w:rsidR="007F6028" w:rsidRPr="007F6028" w:rsidRDefault="007F6028" w:rsidP="00390A3C">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У сучасній мовн</w:t>
      </w:r>
      <w:r w:rsidR="00390A3C">
        <w:rPr>
          <w:rFonts w:ascii="Times New Roman" w:hAnsi="Times New Roman" w:cs="Times New Roman"/>
          <w:sz w:val="28"/>
          <w:szCs w:val="28"/>
        </w:rPr>
        <w:t xml:space="preserve">ій освіті доповнена реальність </w:t>
      </w:r>
      <w:r w:rsidRPr="007F6028">
        <w:rPr>
          <w:rFonts w:ascii="Times New Roman" w:hAnsi="Times New Roman" w:cs="Times New Roman"/>
          <w:sz w:val="28"/>
          <w:szCs w:val="28"/>
        </w:rPr>
        <w:t xml:space="preserve">дедалі активніше позиціонується не лише як технологічна новація, а як повноцінний дидактичний інструмент, що органічно підтримує комунікативну, діяльнісну й індивідуалізовану парадигму вивчення іноземних мов, зокрема англійської. На відміну від віртуальної реальності (VR), яка цілковито занурює </w:t>
      </w:r>
      <w:r w:rsidRPr="007F6028">
        <w:rPr>
          <w:rFonts w:ascii="Times New Roman" w:hAnsi="Times New Roman" w:cs="Times New Roman"/>
          <w:sz w:val="28"/>
          <w:szCs w:val="28"/>
        </w:rPr>
        <w:lastRenderedPageBreak/>
        <w:t xml:space="preserve">користувача у штучно створений світ, AR нашаровує цифрові елементи </w:t>
      </w:r>
      <w:r w:rsidR="00390A3C">
        <w:rPr>
          <w:rFonts w:ascii="Times New Roman" w:hAnsi="Times New Roman" w:cs="Times New Roman"/>
          <w:sz w:val="28"/>
          <w:szCs w:val="28"/>
        </w:rPr>
        <w:t>–</w:t>
      </w:r>
      <w:r w:rsidRPr="007F6028">
        <w:rPr>
          <w:rFonts w:ascii="Times New Roman" w:hAnsi="Times New Roman" w:cs="Times New Roman"/>
          <w:sz w:val="28"/>
          <w:szCs w:val="28"/>
        </w:rPr>
        <w:t xml:space="preserve"> текстові, візуальні, звукові, просторові </w:t>
      </w:r>
      <w:r w:rsidR="00390A3C">
        <w:rPr>
          <w:rFonts w:ascii="Times New Roman" w:hAnsi="Times New Roman" w:cs="Times New Roman"/>
          <w:sz w:val="28"/>
          <w:szCs w:val="28"/>
        </w:rPr>
        <w:t>–</w:t>
      </w:r>
      <w:r w:rsidRPr="007F6028">
        <w:rPr>
          <w:rFonts w:ascii="Times New Roman" w:hAnsi="Times New Roman" w:cs="Times New Roman"/>
          <w:sz w:val="28"/>
          <w:szCs w:val="28"/>
        </w:rPr>
        <w:t xml:space="preserve"> безпосередньо на реальне оточення, що дозволяє зберегти референтність фізичного простору. Це створює унікальні можливості для побудови навчальних ситуацій, наближених до реального життя, без втрати відчуття автентичності, що є критично важливим у комунікативному підході до мовної освіти.</w:t>
      </w:r>
    </w:p>
    <w:p w14:paraId="45008189" w14:textId="283FBE66" w:rsidR="007F6028" w:rsidRPr="007F6028" w:rsidRDefault="007F6028" w:rsidP="00390A3C">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Українс</w:t>
      </w:r>
      <w:r w:rsidR="00390A3C">
        <w:rPr>
          <w:rFonts w:ascii="Times New Roman" w:hAnsi="Times New Roman" w:cs="Times New Roman"/>
          <w:sz w:val="28"/>
          <w:szCs w:val="28"/>
        </w:rPr>
        <w:t>ькі дослідники, серед яких Р. Гуревич, М. Кадемія, Н. Опушко,</w:t>
      </w:r>
      <w:r w:rsidRPr="007F6028">
        <w:rPr>
          <w:rFonts w:ascii="Times New Roman" w:hAnsi="Times New Roman" w:cs="Times New Roman"/>
          <w:sz w:val="28"/>
          <w:szCs w:val="28"/>
        </w:rPr>
        <w:t xml:space="preserve"> підкреслюють, що потенціал AR найбільш повно розкривається лише тоді, коли ця технологія інтегрована у педагогічний дизайн уроку, відповідає його цілям і змісту, а не використовується як ефектна демонстрація або технічна «іграшка». Саме в такому цільовому використанні AR стає інструментом реалізації принципів комунікативності, рефлексивності, особистісної спрямованості й адаптивності </w:t>
      </w:r>
      <w:r w:rsidR="00390A3C">
        <w:rPr>
          <w:rFonts w:ascii="Times New Roman" w:hAnsi="Times New Roman" w:cs="Times New Roman"/>
          <w:sz w:val="28"/>
          <w:szCs w:val="28"/>
        </w:rPr>
        <w:t>–</w:t>
      </w:r>
      <w:r w:rsidRPr="007F6028">
        <w:rPr>
          <w:rFonts w:ascii="Times New Roman" w:hAnsi="Times New Roman" w:cs="Times New Roman"/>
          <w:sz w:val="28"/>
          <w:szCs w:val="28"/>
        </w:rPr>
        <w:t xml:space="preserve"> цінностей, які, за твердженням цих авторів, мають формувати основу цифрової трансформації мовної освіти в умов</w:t>
      </w:r>
      <w:r w:rsidR="00390A3C">
        <w:rPr>
          <w:rFonts w:ascii="Times New Roman" w:hAnsi="Times New Roman" w:cs="Times New Roman"/>
          <w:sz w:val="28"/>
          <w:szCs w:val="28"/>
        </w:rPr>
        <w:t>ах цивілізаційних змін</w:t>
      </w:r>
      <w:r w:rsidR="00B319A7">
        <w:rPr>
          <w:rFonts w:ascii="Times New Roman" w:hAnsi="Times New Roman" w:cs="Times New Roman"/>
          <w:sz w:val="28"/>
          <w:szCs w:val="28"/>
        </w:rPr>
        <w:t xml:space="preserve"> </w:t>
      </w:r>
      <w:r w:rsidR="00B319A7" w:rsidRPr="007137E5">
        <w:rPr>
          <w:rFonts w:ascii="Times New Roman" w:hAnsi="Times New Roman" w:cs="Times New Roman"/>
          <w:sz w:val="28"/>
          <w:szCs w:val="28"/>
        </w:rPr>
        <w:t>[1</w:t>
      </w:r>
      <w:r w:rsidR="001D7FC3">
        <w:rPr>
          <w:rFonts w:ascii="Times New Roman" w:hAnsi="Times New Roman" w:cs="Times New Roman"/>
          <w:sz w:val="28"/>
          <w:szCs w:val="28"/>
        </w:rPr>
        <w:t>1</w:t>
      </w:r>
      <w:r w:rsidR="00824C4C">
        <w:rPr>
          <w:rFonts w:ascii="Times New Roman" w:hAnsi="Times New Roman" w:cs="Times New Roman"/>
          <w:sz w:val="28"/>
          <w:szCs w:val="28"/>
        </w:rPr>
        <w:t xml:space="preserve">, с. </w:t>
      </w:r>
      <w:r w:rsidR="00124053">
        <w:rPr>
          <w:rFonts w:ascii="Times New Roman" w:hAnsi="Times New Roman" w:cs="Times New Roman"/>
          <w:sz w:val="28"/>
          <w:szCs w:val="28"/>
        </w:rPr>
        <w:t>28-35</w:t>
      </w:r>
      <w:r w:rsidR="00B319A7" w:rsidRPr="007137E5">
        <w:rPr>
          <w:rFonts w:ascii="Times New Roman" w:hAnsi="Times New Roman" w:cs="Times New Roman"/>
          <w:sz w:val="28"/>
          <w:szCs w:val="28"/>
        </w:rPr>
        <w:t>]</w:t>
      </w:r>
      <w:r w:rsidR="00390A3C">
        <w:rPr>
          <w:rFonts w:ascii="Times New Roman" w:hAnsi="Times New Roman" w:cs="Times New Roman"/>
          <w:sz w:val="28"/>
          <w:szCs w:val="28"/>
        </w:rPr>
        <w:t>.</w:t>
      </w:r>
    </w:p>
    <w:p w14:paraId="3F76416B" w14:textId="4B6CCF52" w:rsidR="007F6028" w:rsidRPr="007F6028" w:rsidRDefault="007F6028" w:rsidP="00390A3C">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Концептуальні рамки інтеграції AR у практику української школи докладн</w:t>
      </w:r>
      <w:r w:rsidR="00390A3C">
        <w:rPr>
          <w:rFonts w:ascii="Times New Roman" w:hAnsi="Times New Roman" w:cs="Times New Roman"/>
          <w:sz w:val="28"/>
          <w:szCs w:val="28"/>
        </w:rPr>
        <w:t>о обґрунтовані у працях С.</w:t>
      </w:r>
      <w:r w:rsidR="0084246F">
        <w:rPr>
          <w:rFonts w:ascii="Times New Roman" w:hAnsi="Times New Roman" w:cs="Times New Roman"/>
          <w:sz w:val="28"/>
          <w:szCs w:val="28"/>
        </w:rPr>
        <w:t> </w:t>
      </w:r>
      <w:r w:rsidRPr="007F6028">
        <w:rPr>
          <w:rFonts w:ascii="Times New Roman" w:hAnsi="Times New Roman" w:cs="Times New Roman"/>
          <w:sz w:val="28"/>
          <w:szCs w:val="28"/>
        </w:rPr>
        <w:t xml:space="preserve">Литвинової та її колег. </w:t>
      </w:r>
      <w:r w:rsidR="00390A3C">
        <w:rPr>
          <w:rFonts w:ascii="Times New Roman" w:hAnsi="Times New Roman" w:cs="Times New Roman"/>
          <w:sz w:val="28"/>
          <w:szCs w:val="28"/>
        </w:rPr>
        <w:t xml:space="preserve">Зокрема, у співавторстві з Ю. Буровим і С. Семеріковим, </w:t>
      </w:r>
      <w:r w:rsidRPr="007F6028">
        <w:rPr>
          <w:rFonts w:ascii="Times New Roman" w:hAnsi="Times New Roman" w:cs="Times New Roman"/>
          <w:sz w:val="28"/>
          <w:szCs w:val="28"/>
        </w:rPr>
        <w:t>дослідниця трактує AR як засіб побудови нової освітньої екосистеми, яка передбачає багатоканальну взаємодію (мультимодальність), гнучкий маршрут навчання (адаптивність), інтерактивний контент (сценарії, підказки, анімації) і аналітичну підтримку (збір д</w:t>
      </w:r>
      <w:r w:rsidR="00390A3C">
        <w:rPr>
          <w:rFonts w:ascii="Times New Roman" w:hAnsi="Times New Roman" w:cs="Times New Roman"/>
          <w:sz w:val="28"/>
          <w:szCs w:val="28"/>
        </w:rPr>
        <w:t>аних про навчальну активність)</w:t>
      </w:r>
      <w:r w:rsidR="00B319A7" w:rsidRPr="007137E5">
        <w:rPr>
          <w:rFonts w:ascii="Times New Roman" w:hAnsi="Times New Roman" w:cs="Times New Roman"/>
          <w:sz w:val="28"/>
          <w:szCs w:val="28"/>
        </w:rPr>
        <w:t xml:space="preserve"> [2</w:t>
      </w:r>
      <w:r w:rsidR="00D122BD">
        <w:rPr>
          <w:rFonts w:ascii="Times New Roman" w:hAnsi="Times New Roman" w:cs="Times New Roman"/>
          <w:sz w:val="28"/>
          <w:szCs w:val="28"/>
        </w:rPr>
        <w:t>8</w:t>
      </w:r>
      <w:r w:rsidR="007B2E03">
        <w:rPr>
          <w:rFonts w:ascii="Times New Roman" w:hAnsi="Times New Roman" w:cs="Times New Roman"/>
          <w:sz w:val="28"/>
          <w:szCs w:val="28"/>
        </w:rPr>
        <w:t xml:space="preserve">, </w:t>
      </w:r>
      <w:r w:rsidR="00EA03BB">
        <w:rPr>
          <w:rFonts w:ascii="Times New Roman" w:hAnsi="Times New Roman" w:cs="Times New Roman"/>
          <w:sz w:val="28"/>
          <w:szCs w:val="28"/>
        </w:rPr>
        <w:t>с. 74-84</w:t>
      </w:r>
      <w:r w:rsidR="00B319A7" w:rsidRPr="007137E5">
        <w:rPr>
          <w:rFonts w:ascii="Times New Roman" w:hAnsi="Times New Roman" w:cs="Times New Roman"/>
          <w:sz w:val="28"/>
          <w:szCs w:val="28"/>
        </w:rPr>
        <w:t>]</w:t>
      </w:r>
      <w:r w:rsidR="00390A3C">
        <w:rPr>
          <w:rFonts w:ascii="Times New Roman" w:hAnsi="Times New Roman" w:cs="Times New Roman"/>
          <w:sz w:val="28"/>
          <w:szCs w:val="28"/>
        </w:rPr>
        <w:t>.</w:t>
      </w:r>
    </w:p>
    <w:p w14:paraId="36B88388" w14:textId="04F274DC" w:rsidR="007F6028" w:rsidRPr="007F6028" w:rsidRDefault="007F6028" w:rsidP="00390A3C">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 xml:space="preserve">Однією з ключових переваг AR у вивченні англійської мови є її здатність поєднувати мультимодальність і ситуаційну контекстуалізацію. Мультимодальність полягає в одночасному залученні зорових, слухових, кінестетичних каналів сприйняття, що сприяє глибшому засвоєнню мовного матеріалу через ефект подвійного кодування (verbal + non-verbal), а також полегшує семантизацію нової лексики й утримання складних граматичних структур. Ситуаційна контекстуалізація, у свою чергу, дає змогу пов’язати нові мовні одиниці зі сценаріями з повсякденного життя: від замовлення кави </w:t>
      </w:r>
      <w:r w:rsidRPr="007F6028">
        <w:rPr>
          <w:rFonts w:ascii="Times New Roman" w:hAnsi="Times New Roman" w:cs="Times New Roman"/>
          <w:sz w:val="28"/>
          <w:szCs w:val="28"/>
        </w:rPr>
        <w:lastRenderedPageBreak/>
        <w:t xml:space="preserve">або квитків до вирішення організаційних питань у кампусі чи під час подорожі </w:t>
      </w:r>
      <w:r w:rsidR="00390A3C">
        <w:rPr>
          <w:rFonts w:ascii="Times New Roman" w:hAnsi="Times New Roman" w:cs="Times New Roman"/>
          <w:sz w:val="28"/>
          <w:szCs w:val="28"/>
        </w:rPr>
        <w:t>містом. Як підкреслює Я. Бойко</w:t>
      </w:r>
      <w:r w:rsidRPr="007F6028">
        <w:rPr>
          <w:rFonts w:ascii="Times New Roman" w:hAnsi="Times New Roman" w:cs="Times New Roman"/>
          <w:sz w:val="28"/>
          <w:szCs w:val="28"/>
        </w:rPr>
        <w:t>, саме імерсивність досвіду і чітке включення мовлення у значущі контексти, а не кількість виконаних вправ, є визначальними чинниками для формуван</w:t>
      </w:r>
      <w:r w:rsidR="00390A3C">
        <w:rPr>
          <w:rFonts w:ascii="Times New Roman" w:hAnsi="Times New Roman" w:cs="Times New Roman"/>
          <w:sz w:val="28"/>
          <w:szCs w:val="28"/>
        </w:rPr>
        <w:t>ня стійких мовленнєвих навичок</w:t>
      </w:r>
      <w:r w:rsidR="00B319A7" w:rsidRPr="007137E5">
        <w:rPr>
          <w:rFonts w:ascii="Times New Roman" w:hAnsi="Times New Roman" w:cs="Times New Roman"/>
          <w:sz w:val="28"/>
          <w:szCs w:val="28"/>
        </w:rPr>
        <w:t xml:space="preserve"> [3</w:t>
      </w:r>
      <w:r w:rsidR="001C539A">
        <w:rPr>
          <w:rFonts w:ascii="Times New Roman" w:hAnsi="Times New Roman" w:cs="Times New Roman"/>
          <w:sz w:val="28"/>
          <w:szCs w:val="28"/>
        </w:rPr>
        <w:t>, с. 466-478</w:t>
      </w:r>
      <w:r w:rsidR="00B319A7" w:rsidRPr="007137E5">
        <w:rPr>
          <w:rFonts w:ascii="Times New Roman" w:hAnsi="Times New Roman" w:cs="Times New Roman"/>
          <w:sz w:val="28"/>
          <w:szCs w:val="28"/>
        </w:rPr>
        <w:t>]</w:t>
      </w:r>
      <w:r w:rsidR="00390A3C">
        <w:rPr>
          <w:rFonts w:ascii="Times New Roman" w:hAnsi="Times New Roman" w:cs="Times New Roman"/>
          <w:sz w:val="28"/>
          <w:szCs w:val="28"/>
        </w:rPr>
        <w:t>.</w:t>
      </w:r>
    </w:p>
    <w:p w14:paraId="5F9AD431" w14:textId="2F57F207" w:rsidR="007235B2" w:rsidRPr="007F6028" w:rsidRDefault="007F6028" w:rsidP="007F6028">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Теоретичний аспект впливу віртуалізованих середовищ на процес оволодіння іноземними м</w:t>
      </w:r>
      <w:r w:rsidR="00390A3C">
        <w:rPr>
          <w:rFonts w:ascii="Times New Roman" w:hAnsi="Times New Roman" w:cs="Times New Roman"/>
          <w:sz w:val="28"/>
          <w:szCs w:val="28"/>
        </w:rPr>
        <w:t>овами детально досліджено І.</w:t>
      </w:r>
      <w:r w:rsidR="0084246F">
        <w:rPr>
          <w:rFonts w:ascii="Times New Roman" w:hAnsi="Times New Roman" w:cs="Times New Roman"/>
          <w:sz w:val="28"/>
          <w:szCs w:val="28"/>
        </w:rPr>
        <w:t> </w:t>
      </w:r>
      <w:r w:rsidR="00390A3C">
        <w:rPr>
          <w:rFonts w:ascii="Times New Roman" w:hAnsi="Times New Roman" w:cs="Times New Roman"/>
          <w:sz w:val="28"/>
          <w:szCs w:val="28"/>
        </w:rPr>
        <w:t>Коробовою</w:t>
      </w:r>
      <w:r w:rsidRPr="007F6028">
        <w:rPr>
          <w:rFonts w:ascii="Times New Roman" w:hAnsi="Times New Roman" w:cs="Times New Roman"/>
          <w:sz w:val="28"/>
          <w:szCs w:val="28"/>
        </w:rPr>
        <w:t>, яка акцентує на переході від традиційної моделі «пояснення правил» до підходу «проживання правил» у діях. У такому підході AR-компоненти слугують маркерами, що спрямовують увагу здобувача на релевантні мовні явища у певному контексті, дозволяючи формувати граматичну інтуїцію та функціональне розуміння мови</w:t>
      </w:r>
      <w:r w:rsidR="00B319A7" w:rsidRPr="007137E5">
        <w:rPr>
          <w:rFonts w:ascii="Times New Roman" w:hAnsi="Times New Roman" w:cs="Times New Roman"/>
          <w:sz w:val="28"/>
          <w:szCs w:val="28"/>
        </w:rPr>
        <w:t xml:space="preserve"> [2</w:t>
      </w:r>
      <w:r w:rsidR="003B381D">
        <w:rPr>
          <w:rFonts w:ascii="Times New Roman" w:hAnsi="Times New Roman" w:cs="Times New Roman"/>
          <w:sz w:val="28"/>
          <w:szCs w:val="28"/>
        </w:rPr>
        <w:t>2</w:t>
      </w:r>
      <w:r w:rsidR="00414165">
        <w:rPr>
          <w:rFonts w:ascii="Times New Roman" w:hAnsi="Times New Roman" w:cs="Times New Roman"/>
          <w:sz w:val="28"/>
          <w:szCs w:val="28"/>
        </w:rPr>
        <w:t xml:space="preserve">, </w:t>
      </w:r>
      <w:r w:rsidR="00A914CA">
        <w:rPr>
          <w:rFonts w:ascii="Times New Roman" w:hAnsi="Times New Roman" w:cs="Times New Roman"/>
          <w:sz w:val="28"/>
          <w:szCs w:val="28"/>
        </w:rPr>
        <w:t>с. 236-241</w:t>
      </w:r>
      <w:r w:rsidR="00B319A7" w:rsidRPr="007137E5">
        <w:rPr>
          <w:rFonts w:ascii="Times New Roman" w:hAnsi="Times New Roman" w:cs="Times New Roman"/>
          <w:sz w:val="28"/>
          <w:szCs w:val="28"/>
        </w:rPr>
        <w:t>]</w:t>
      </w:r>
      <w:r w:rsidRPr="007F6028">
        <w:rPr>
          <w:rFonts w:ascii="Times New Roman" w:hAnsi="Times New Roman" w:cs="Times New Roman"/>
          <w:sz w:val="28"/>
          <w:szCs w:val="28"/>
        </w:rPr>
        <w:t>.</w:t>
      </w:r>
    </w:p>
    <w:p w14:paraId="51CB4932" w14:textId="768BE043" w:rsidR="007F6028" w:rsidRPr="007F6028" w:rsidRDefault="007F6028" w:rsidP="003B381D">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 xml:space="preserve">У практичному вимірі доповнена реальність (AR) відкриває нові й ефективні можливості для опанування всіх ключових компонентів іншомовної компетентності </w:t>
      </w:r>
      <w:r w:rsidR="00390A3C">
        <w:rPr>
          <w:rFonts w:ascii="Times New Roman" w:hAnsi="Times New Roman" w:cs="Times New Roman"/>
          <w:sz w:val="28"/>
          <w:szCs w:val="28"/>
        </w:rPr>
        <w:t>–</w:t>
      </w:r>
      <w:r w:rsidRPr="007F6028">
        <w:rPr>
          <w:rFonts w:ascii="Times New Roman" w:hAnsi="Times New Roman" w:cs="Times New Roman"/>
          <w:sz w:val="28"/>
          <w:szCs w:val="28"/>
        </w:rPr>
        <w:t xml:space="preserve"> лексики, вимови, граматики та письма </w:t>
      </w:r>
      <w:r w:rsidR="00390A3C">
        <w:rPr>
          <w:rFonts w:ascii="Times New Roman" w:hAnsi="Times New Roman" w:cs="Times New Roman"/>
          <w:sz w:val="28"/>
          <w:szCs w:val="28"/>
        </w:rPr>
        <w:t>–</w:t>
      </w:r>
      <w:r w:rsidRPr="007F6028">
        <w:rPr>
          <w:rFonts w:ascii="Times New Roman" w:hAnsi="Times New Roman" w:cs="Times New Roman"/>
          <w:sz w:val="28"/>
          <w:szCs w:val="28"/>
        </w:rPr>
        <w:t xml:space="preserve"> особливо в контексті англійської мови. Одним із найпоказовіших напрямів застосування AR є лексична семантизація. Зокрема, коли </w:t>
      </w:r>
      <w:r w:rsidR="00B319A7">
        <w:rPr>
          <w:rFonts w:ascii="Times New Roman" w:hAnsi="Times New Roman" w:cs="Times New Roman"/>
          <w:sz w:val="28"/>
          <w:szCs w:val="28"/>
          <w:lang w:val="ru-RU"/>
        </w:rPr>
        <w:t>учень</w:t>
      </w:r>
      <w:r w:rsidRPr="007F6028">
        <w:rPr>
          <w:rFonts w:ascii="Times New Roman" w:hAnsi="Times New Roman" w:cs="Times New Roman"/>
          <w:sz w:val="28"/>
          <w:szCs w:val="28"/>
        </w:rPr>
        <w:t xml:space="preserve"> скеровує камеру мобільного пристрою на об’єкти довкілля, система AR автоматично генерує нашаровані підказки з назвами об’єктів, їхніми колокаціями, прикладами використання у реченнях та мікрозавданнями на підстановку. Такий метод поєднує експозицію нової лексики з активним відпрацюванням у природному середовищі </w:t>
      </w:r>
      <w:r w:rsidR="00B319A7">
        <w:rPr>
          <w:rFonts w:ascii="Times New Roman" w:hAnsi="Times New Roman" w:cs="Times New Roman"/>
          <w:sz w:val="28"/>
          <w:szCs w:val="28"/>
        </w:rPr>
        <w:t>–</w:t>
      </w:r>
      <w:r w:rsidRPr="007F6028">
        <w:rPr>
          <w:rFonts w:ascii="Times New Roman" w:hAnsi="Times New Roman" w:cs="Times New Roman"/>
          <w:sz w:val="28"/>
          <w:szCs w:val="28"/>
        </w:rPr>
        <w:t xml:space="preserve"> підходом, який у вітчизняній літературі визначають як «польову мовленнєву практику», де AR виступає в ролі мобільного тьютора, що «присутній» на місці по</w:t>
      </w:r>
      <w:r w:rsidR="00B319A7">
        <w:rPr>
          <w:rFonts w:ascii="Times New Roman" w:hAnsi="Times New Roman" w:cs="Times New Roman"/>
          <w:sz w:val="28"/>
          <w:szCs w:val="28"/>
        </w:rPr>
        <w:t>дії. Цю концепцію розробляє Ю</w:t>
      </w:r>
      <w:r w:rsidR="00B319A7" w:rsidRPr="007137E5">
        <w:rPr>
          <w:rFonts w:ascii="Times New Roman" w:hAnsi="Times New Roman" w:cs="Times New Roman"/>
          <w:sz w:val="28"/>
          <w:szCs w:val="28"/>
        </w:rPr>
        <w:t>.</w:t>
      </w:r>
      <w:r w:rsidR="00B319A7">
        <w:rPr>
          <w:rFonts w:ascii="Times New Roman" w:hAnsi="Times New Roman" w:cs="Times New Roman"/>
          <w:sz w:val="28"/>
          <w:szCs w:val="28"/>
        </w:rPr>
        <w:t xml:space="preserve"> Носенко</w:t>
      </w:r>
      <w:r w:rsidRPr="007F6028">
        <w:rPr>
          <w:rFonts w:ascii="Times New Roman" w:hAnsi="Times New Roman" w:cs="Times New Roman"/>
          <w:sz w:val="28"/>
          <w:szCs w:val="28"/>
        </w:rPr>
        <w:t>, а так</w:t>
      </w:r>
      <w:r w:rsidR="00B319A7">
        <w:rPr>
          <w:rFonts w:ascii="Times New Roman" w:hAnsi="Times New Roman" w:cs="Times New Roman"/>
          <w:sz w:val="28"/>
          <w:szCs w:val="28"/>
        </w:rPr>
        <w:t>ож підтримують дослідження О</w:t>
      </w:r>
      <w:r w:rsidR="00B319A7" w:rsidRPr="007137E5">
        <w:rPr>
          <w:rFonts w:ascii="Times New Roman" w:hAnsi="Times New Roman" w:cs="Times New Roman"/>
          <w:sz w:val="28"/>
          <w:szCs w:val="28"/>
        </w:rPr>
        <w:t>.</w:t>
      </w:r>
      <w:r w:rsidR="00B319A7">
        <w:rPr>
          <w:rFonts w:ascii="Times New Roman" w:hAnsi="Times New Roman" w:cs="Times New Roman"/>
          <w:sz w:val="28"/>
          <w:szCs w:val="28"/>
        </w:rPr>
        <w:t xml:space="preserve"> Тарангул і М</w:t>
      </w:r>
      <w:r w:rsidR="00B319A7" w:rsidRPr="007137E5">
        <w:rPr>
          <w:rFonts w:ascii="Times New Roman" w:hAnsi="Times New Roman" w:cs="Times New Roman"/>
          <w:sz w:val="28"/>
          <w:szCs w:val="28"/>
        </w:rPr>
        <w:t>.</w:t>
      </w:r>
      <w:r w:rsidR="00B319A7">
        <w:rPr>
          <w:rFonts w:ascii="Times New Roman" w:hAnsi="Times New Roman" w:cs="Times New Roman"/>
          <w:sz w:val="28"/>
          <w:szCs w:val="28"/>
        </w:rPr>
        <w:t xml:space="preserve"> Романюк</w:t>
      </w:r>
      <w:r w:rsidRPr="007F6028">
        <w:rPr>
          <w:rFonts w:ascii="Times New Roman" w:hAnsi="Times New Roman" w:cs="Times New Roman"/>
          <w:sz w:val="28"/>
          <w:szCs w:val="28"/>
        </w:rPr>
        <w:t>, які розглядають AR як засіб перетворення повсякденного простору на мовленнєве середовище</w:t>
      </w:r>
      <w:r w:rsidR="00B319A7" w:rsidRPr="007137E5">
        <w:rPr>
          <w:rFonts w:ascii="Times New Roman" w:hAnsi="Times New Roman" w:cs="Times New Roman"/>
          <w:sz w:val="28"/>
          <w:szCs w:val="28"/>
        </w:rPr>
        <w:t xml:space="preserve"> [3</w:t>
      </w:r>
      <w:r w:rsidR="003B381D">
        <w:rPr>
          <w:rFonts w:ascii="Times New Roman" w:hAnsi="Times New Roman" w:cs="Times New Roman"/>
          <w:sz w:val="28"/>
          <w:szCs w:val="28"/>
        </w:rPr>
        <w:t>4</w:t>
      </w:r>
      <w:r w:rsidR="000F740C">
        <w:rPr>
          <w:rFonts w:ascii="Times New Roman" w:hAnsi="Times New Roman" w:cs="Times New Roman"/>
          <w:sz w:val="28"/>
          <w:szCs w:val="28"/>
        </w:rPr>
        <w:t>, с. 137-151</w:t>
      </w:r>
      <w:r w:rsidR="00E66D4A">
        <w:rPr>
          <w:rFonts w:ascii="Times New Roman" w:hAnsi="Times New Roman" w:cs="Times New Roman"/>
          <w:sz w:val="28"/>
          <w:szCs w:val="28"/>
        </w:rPr>
        <w:t>;</w:t>
      </w:r>
      <w:r w:rsidR="00B319A7" w:rsidRPr="007137E5">
        <w:rPr>
          <w:rFonts w:ascii="Times New Roman" w:hAnsi="Times New Roman" w:cs="Times New Roman"/>
          <w:sz w:val="28"/>
          <w:szCs w:val="28"/>
        </w:rPr>
        <w:t xml:space="preserve"> </w:t>
      </w:r>
      <w:r w:rsidR="003B381D">
        <w:rPr>
          <w:rFonts w:ascii="Times New Roman" w:hAnsi="Times New Roman" w:cs="Times New Roman"/>
          <w:sz w:val="28"/>
          <w:szCs w:val="28"/>
        </w:rPr>
        <w:t>40</w:t>
      </w:r>
      <w:r w:rsidR="000F740C">
        <w:rPr>
          <w:rFonts w:ascii="Times New Roman" w:hAnsi="Times New Roman" w:cs="Times New Roman"/>
          <w:sz w:val="28"/>
          <w:szCs w:val="28"/>
        </w:rPr>
        <w:t>, с.</w:t>
      </w:r>
      <w:r w:rsidR="00E66D4A">
        <w:rPr>
          <w:rFonts w:ascii="Times New Roman" w:hAnsi="Times New Roman" w:cs="Times New Roman"/>
          <w:sz w:val="28"/>
          <w:szCs w:val="28"/>
        </w:rPr>
        <w:t xml:space="preserve"> 187-204</w:t>
      </w:r>
      <w:r w:rsidR="00B319A7" w:rsidRPr="007137E5">
        <w:rPr>
          <w:rFonts w:ascii="Times New Roman" w:hAnsi="Times New Roman" w:cs="Times New Roman"/>
          <w:sz w:val="28"/>
          <w:szCs w:val="28"/>
        </w:rPr>
        <w:t>]</w:t>
      </w:r>
      <w:r w:rsidR="00B319A7">
        <w:rPr>
          <w:rFonts w:ascii="Times New Roman" w:hAnsi="Times New Roman" w:cs="Times New Roman"/>
          <w:sz w:val="28"/>
          <w:szCs w:val="28"/>
        </w:rPr>
        <w:t>.</w:t>
      </w:r>
    </w:p>
    <w:p w14:paraId="7EC3E47E" w14:textId="20ECD1A8" w:rsidR="007F6028" w:rsidRPr="007F6028" w:rsidRDefault="007F6028" w:rsidP="00B319A7">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 xml:space="preserve">Другим важливим напрямом є вивчення вимови й просодії. AR-технології здатні візуалізувати артикуляційні схеми </w:t>
      </w:r>
      <w:r w:rsidR="00B319A7">
        <w:rPr>
          <w:rFonts w:ascii="Times New Roman" w:hAnsi="Times New Roman" w:cs="Times New Roman"/>
          <w:sz w:val="28"/>
          <w:szCs w:val="28"/>
        </w:rPr>
        <w:t>–</w:t>
      </w:r>
      <w:r w:rsidRPr="007F6028">
        <w:rPr>
          <w:rFonts w:ascii="Times New Roman" w:hAnsi="Times New Roman" w:cs="Times New Roman"/>
          <w:sz w:val="28"/>
          <w:szCs w:val="28"/>
        </w:rPr>
        <w:t xml:space="preserve"> зображення або анімації, що демонструють правильне положення язика, губ, щелепи під час вимови </w:t>
      </w:r>
      <w:r w:rsidRPr="007F6028">
        <w:rPr>
          <w:rFonts w:ascii="Times New Roman" w:hAnsi="Times New Roman" w:cs="Times New Roman"/>
          <w:sz w:val="28"/>
          <w:szCs w:val="28"/>
        </w:rPr>
        <w:lastRenderedPageBreak/>
        <w:t>конкретних звуків. Додатково, AR-додатки можуть проєктувати над словами так звані інтонаційні хвилі, що показують ритмічні акценти та мелодику мовлення. Ці прийоми суттєво впливають на розвиток усного мовлення, сприяючи точності та зрозумілості артикуляції</w:t>
      </w:r>
      <w:r w:rsidR="00B319A7">
        <w:rPr>
          <w:rFonts w:ascii="Times New Roman" w:hAnsi="Times New Roman" w:cs="Times New Roman"/>
          <w:sz w:val="28"/>
          <w:szCs w:val="28"/>
        </w:rPr>
        <w:t>. Як показують дослідження Л</w:t>
      </w:r>
      <w:r w:rsidR="00B319A7" w:rsidRPr="007137E5">
        <w:rPr>
          <w:rFonts w:ascii="Times New Roman" w:hAnsi="Times New Roman" w:cs="Times New Roman"/>
          <w:sz w:val="28"/>
          <w:szCs w:val="28"/>
        </w:rPr>
        <w:t>.</w:t>
      </w:r>
      <w:r w:rsidR="00B319A7">
        <w:rPr>
          <w:rFonts w:ascii="Times New Roman" w:hAnsi="Times New Roman" w:cs="Times New Roman"/>
          <w:sz w:val="28"/>
          <w:szCs w:val="28"/>
        </w:rPr>
        <w:t xml:space="preserve"> Школи</w:t>
      </w:r>
      <w:r w:rsidRPr="007F6028">
        <w:rPr>
          <w:rFonts w:ascii="Times New Roman" w:hAnsi="Times New Roman" w:cs="Times New Roman"/>
          <w:sz w:val="28"/>
          <w:szCs w:val="28"/>
        </w:rPr>
        <w:t>, поєднання візуального і слухового каналів значно полегшує формування фонетичних навичок</w:t>
      </w:r>
      <w:r w:rsidR="00B319A7" w:rsidRPr="007137E5">
        <w:rPr>
          <w:rFonts w:ascii="Times New Roman" w:hAnsi="Times New Roman" w:cs="Times New Roman"/>
          <w:sz w:val="28"/>
          <w:szCs w:val="28"/>
        </w:rPr>
        <w:t xml:space="preserve"> [</w:t>
      </w:r>
      <w:r w:rsidR="003B381D">
        <w:rPr>
          <w:rFonts w:ascii="Times New Roman" w:hAnsi="Times New Roman" w:cs="Times New Roman"/>
          <w:sz w:val="28"/>
          <w:szCs w:val="28"/>
        </w:rPr>
        <w:t>45</w:t>
      </w:r>
      <w:r w:rsidR="00317C1B">
        <w:rPr>
          <w:rFonts w:ascii="Times New Roman" w:hAnsi="Times New Roman" w:cs="Times New Roman"/>
          <w:sz w:val="28"/>
          <w:szCs w:val="28"/>
        </w:rPr>
        <w:t>, с. 38-44</w:t>
      </w:r>
      <w:r w:rsidR="00B319A7" w:rsidRPr="007137E5">
        <w:rPr>
          <w:rFonts w:ascii="Times New Roman" w:hAnsi="Times New Roman" w:cs="Times New Roman"/>
          <w:sz w:val="28"/>
          <w:szCs w:val="28"/>
        </w:rPr>
        <w:t>]</w:t>
      </w:r>
      <w:r w:rsidRPr="007F6028">
        <w:rPr>
          <w:rFonts w:ascii="Times New Roman" w:hAnsi="Times New Roman" w:cs="Times New Roman"/>
          <w:sz w:val="28"/>
          <w:szCs w:val="28"/>
        </w:rPr>
        <w:t>. Под</w:t>
      </w:r>
      <w:r w:rsidR="00B319A7">
        <w:rPr>
          <w:rFonts w:ascii="Times New Roman" w:hAnsi="Times New Roman" w:cs="Times New Roman"/>
          <w:sz w:val="28"/>
          <w:szCs w:val="28"/>
        </w:rPr>
        <w:t>ібні висновки зробив і В</w:t>
      </w:r>
      <w:r w:rsidR="00B319A7" w:rsidRPr="007137E5">
        <w:rPr>
          <w:rFonts w:ascii="Times New Roman" w:hAnsi="Times New Roman" w:cs="Times New Roman"/>
          <w:sz w:val="28"/>
          <w:szCs w:val="28"/>
        </w:rPr>
        <w:t>.</w:t>
      </w:r>
      <w:r w:rsidRPr="007F6028">
        <w:rPr>
          <w:rFonts w:ascii="Times New Roman" w:hAnsi="Times New Roman" w:cs="Times New Roman"/>
          <w:sz w:val="28"/>
          <w:szCs w:val="28"/>
        </w:rPr>
        <w:t xml:space="preserve"> Кулєшов (2019), наголосивши, що AR може не лише імітувати артикуляцію, а й слугувати засобом формування інтонаційної інтуїції</w:t>
      </w:r>
      <w:r w:rsidR="00B319A7" w:rsidRPr="007137E5">
        <w:rPr>
          <w:rFonts w:ascii="Times New Roman" w:hAnsi="Times New Roman" w:cs="Times New Roman"/>
          <w:sz w:val="28"/>
          <w:szCs w:val="28"/>
        </w:rPr>
        <w:t xml:space="preserve"> [1</w:t>
      </w:r>
      <w:r w:rsidR="00BF37F8">
        <w:rPr>
          <w:rFonts w:ascii="Times New Roman" w:hAnsi="Times New Roman" w:cs="Times New Roman"/>
          <w:sz w:val="28"/>
          <w:szCs w:val="28"/>
        </w:rPr>
        <w:t>9</w:t>
      </w:r>
      <w:r w:rsidR="00DB4EFC">
        <w:rPr>
          <w:rFonts w:ascii="Times New Roman" w:hAnsi="Times New Roman" w:cs="Times New Roman"/>
          <w:sz w:val="28"/>
          <w:szCs w:val="28"/>
        </w:rPr>
        <w:t>, с. 61-64</w:t>
      </w:r>
      <w:r w:rsidR="00B319A7" w:rsidRPr="007137E5">
        <w:rPr>
          <w:rFonts w:ascii="Times New Roman" w:hAnsi="Times New Roman" w:cs="Times New Roman"/>
          <w:sz w:val="28"/>
          <w:szCs w:val="28"/>
        </w:rPr>
        <w:t>]</w:t>
      </w:r>
      <w:r w:rsidR="00B319A7">
        <w:rPr>
          <w:rFonts w:ascii="Times New Roman" w:hAnsi="Times New Roman" w:cs="Times New Roman"/>
          <w:sz w:val="28"/>
          <w:szCs w:val="28"/>
        </w:rPr>
        <w:t>.</w:t>
      </w:r>
    </w:p>
    <w:p w14:paraId="3C21B41A" w14:textId="37C715BC" w:rsidR="007F6028" w:rsidRPr="007F6028" w:rsidRDefault="007F6028" w:rsidP="00B319A7">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 xml:space="preserve">У сфері граматики AR відкриває нові можливості через функцію «grammar cues in context» </w:t>
      </w:r>
      <w:r w:rsidR="00B319A7">
        <w:rPr>
          <w:rFonts w:ascii="Times New Roman" w:hAnsi="Times New Roman" w:cs="Times New Roman"/>
          <w:sz w:val="28"/>
          <w:szCs w:val="28"/>
        </w:rPr>
        <w:t>–</w:t>
      </w:r>
      <w:r w:rsidRPr="007F6028">
        <w:rPr>
          <w:rFonts w:ascii="Times New Roman" w:hAnsi="Times New Roman" w:cs="Times New Roman"/>
          <w:sz w:val="28"/>
          <w:szCs w:val="28"/>
        </w:rPr>
        <w:t xml:space="preserve"> підказки, що накладаються на реальне середовище. Наприклад, у музеї, на вулиці чи у громадському транспорті система може автоматично визначати написи або таблички, що містять дієслівні форми, та надавати короткі пояснення щодо часу, виду, узгодження чи прий</w:t>
      </w:r>
      <w:r w:rsidR="00B319A7">
        <w:rPr>
          <w:rFonts w:ascii="Times New Roman" w:hAnsi="Times New Roman" w:cs="Times New Roman"/>
          <w:sz w:val="28"/>
          <w:szCs w:val="28"/>
        </w:rPr>
        <w:t>менникового керування. В</w:t>
      </w:r>
      <w:r w:rsidR="00B319A7" w:rsidRPr="007137E5">
        <w:rPr>
          <w:rFonts w:ascii="Times New Roman" w:hAnsi="Times New Roman" w:cs="Times New Roman"/>
          <w:sz w:val="28"/>
          <w:szCs w:val="28"/>
        </w:rPr>
        <w:t>.</w:t>
      </w:r>
      <w:r w:rsidR="00B319A7">
        <w:rPr>
          <w:rFonts w:ascii="Times New Roman" w:hAnsi="Times New Roman" w:cs="Times New Roman"/>
          <w:sz w:val="28"/>
          <w:szCs w:val="28"/>
        </w:rPr>
        <w:t xml:space="preserve"> Кулєшов </w:t>
      </w:r>
      <w:r w:rsidRPr="007F6028">
        <w:rPr>
          <w:rFonts w:ascii="Times New Roman" w:hAnsi="Times New Roman" w:cs="Times New Roman"/>
          <w:sz w:val="28"/>
          <w:szCs w:val="28"/>
        </w:rPr>
        <w:t>підкреслює ефективність таких граматичних практик, особливо у фо</w:t>
      </w:r>
      <w:r w:rsidR="00B319A7">
        <w:rPr>
          <w:rFonts w:ascii="Times New Roman" w:hAnsi="Times New Roman" w:cs="Times New Roman"/>
          <w:sz w:val="28"/>
          <w:szCs w:val="28"/>
        </w:rPr>
        <w:t xml:space="preserve">рматі міні-квестів, коли </w:t>
      </w:r>
      <w:r w:rsidR="00B319A7">
        <w:rPr>
          <w:rFonts w:ascii="Times New Roman" w:hAnsi="Times New Roman" w:cs="Times New Roman"/>
          <w:sz w:val="28"/>
          <w:szCs w:val="28"/>
          <w:lang w:val="ru-RU"/>
        </w:rPr>
        <w:t>учень</w:t>
      </w:r>
      <w:r w:rsidRPr="007F6028">
        <w:rPr>
          <w:rFonts w:ascii="Times New Roman" w:hAnsi="Times New Roman" w:cs="Times New Roman"/>
          <w:sz w:val="28"/>
          <w:szCs w:val="28"/>
        </w:rPr>
        <w:t xml:space="preserve"> має виконати конкретне граматичне завдання з чітким результатом </w:t>
      </w:r>
      <w:r w:rsidR="00B319A7">
        <w:rPr>
          <w:rFonts w:ascii="Times New Roman" w:hAnsi="Times New Roman" w:cs="Times New Roman"/>
          <w:sz w:val="28"/>
          <w:szCs w:val="28"/>
        </w:rPr>
        <w:t>–</w:t>
      </w:r>
      <w:r w:rsidRPr="007F6028">
        <w:rPr>
          <w:rFonts w:ascii="Times New Roman" w:hAnsi="Times New Roman" w:cs="Times New Roman"/>
          <w:sz w:val="28"/>
          <w:szCs w:val="28"/>
        </w:rPr>
        <w:t xml:space="preserve"> наприклад, знайти п’ять прикладів минулого часу на вітринах крамниць або розпізнати пасивні конструкції в інформаційних стендах</w:t>
      </w:r>
      <w:r w:rsidR="00B319A7" w:rsidRPr="007137E5">
        <w:rPr>
          <w:rFonts w:ascii="Times New Roman" w:hAnsi="Times New Roman" w:cs="Times New Roman"/>
          <w:sz w:val="28"/>
          <w:szCs w:val="28"/>
        </w:rPr>
        <w:t xml:space="preserve"> [1</w:t>
      </w:r>
      <w:r w:rsidR="00BF37F8">
        <w:rPr>
          <w:rFonts w:ascii="Times New Roman" w:hAnsi="Times New Roman" w:cs="Times New Roman"/>
          <w:sz w:val="28"/>
          <w:szCs w:val="28"/>
        </w:rPr>
        <w:t>9</w:t>
      </w:r>
      <w:r w:rsidR="00DB4EFC">
        <w:rPr>
          <w:rFonts w:ascii="Times New Roman" w:hAnsi="Times New Roman" w:cs="Times New Roman"/>
          <w:sz w:val="28"/>
          <w:szCs w:val="28"/>
        </w:rPr>
        <w:t>, с. 61-64</w:t>
      </w:r>
      <w:r w:rsidR="00B319A7" w:rsidRPr="007137E5">
        <w:rPr>
          <w:rFonts w:ascii="Times New Roman" w:hAnsi="Times New Roman" w:cs="Times New Roman"/>
          <w:sz w:val="28"/>
          <w:szCs w:val="28"/>
        </w:rPr>
        <w:t>]</w:t>
      </w:r>
      <w:r w:rsidR="00B319A7">
        <w:rPr>
          <w:rFonts w:ascii="Times New Roman" w:hAnsi="Times New Roman" w:cs="Times New Roman"/>
          <w:sz w:val="28"/>
          <w:szCs w:val="28"/>
        </w:rPr>
        <w:t>.</w:t>
      </w:r>
    </w:p>
    <w:p w14:paraId="74072CB9" w14:textId="6DE3C620" w:rsidR="007F6028" w:rsidRPr="007F6028" w:rsidRDefault="007F6028" w:rsidP="00EC1D94">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Ще однією перспективною сферою є формування нав</w:t>
      </w:r>
      <w:r w:rsidR="00B319A7">
        <w:rPr>
          <w:rFonts w:ascii="Times New Roman" w:hAnsi="Times New Roman" w:cs="Times New Roman"/>
          <w:sz w:val="28"/>
          <w:szCs w:val="28"/>
        </w:rPr>
        <w:t>ичок письма. Як зазначає О</w:t>
      </w:r>
      <w:r w:rsidR="00B319A7" w:rsidRPr="007137E5">
        <w:rPr>
          <w:rFonts w:ascii="Times New Roman" w:hAnsi="Times New Roman" w:cs="Times New Roman"/>
          <w:sz w:val="28"/>
          <w:szCs w:val="28"/>
        </w:rPr>
        <w:t xml:space="preserve">. </w:t>
      </w:r>
      <w:r w:rsidR="00B319A7">
        <w:rPr>
          <w:rFonts w:ascii="Times New Roman" w:hAnsi="Times New Roman" w:cs="Times New Roman"/>
          <w:sz w:val="28"/>
          <w:szCs w:val="28"/>
        </w:rPr>
        <w:t>Бойко</w:t>
      </w:r>
      <w:r w:rsidRPr="007F6028">
        <w:rPr>
          <w:rFonts w:ascii="Times New Roman" w:hAnsi="Times New Roman" w:cs="Times New Roman"/>
          <w:sz w:val="28"/>
          <w:szCs w:val="28"/>
        </w:rPr>
        <w:t>, AR здатна активувати так звану «сенсорику завдання», тобто виникнення письмового завдання як природного продовження «прожитого» досвіду. Наприклад, після проходження AR-с</w:t>
      </w:r>
      <w:r w:rsidR="00B319A7">
        <w:rPr>
          <w:rFonts w:ascii="Times New Roman" w:hAnsi="Times New Roman" w:cs="Times New Roman"/>
          <w:sz w:val="28"/>
          <w:szCs w:val="28"/>
        </w:rPr>
        <w:t>ценарію невдалої покупки учень</w:t>
      </w:r>
      <w:r w:rsidRPr="007F6028">
        <w:rPr>
          <w:rFonts w:ascii="Times New Roman" w:hAnsi="Times New Roman" w:cs="Times New Roman"/>
          <w:sz w:val="28"/>
          <w:szCs w:val="28"/>
        </w:rPr>
        <w:t xml:space="preserve"> отримує завдання написати скаргу, що відображає емоції, зміст ситуації та аргументацію. Такі завдання значно перевершують абстрактні інструкції на кшталт «написати листа», оскільки вони мають конкретний контекст, мотивацію та змістове підґрунтя, що позитивно впливає на якість письмових робіт</w:t>
      </w:r>
      <w:r w:rsidR="00EC1D94" w:rsidRPr="007137E5">
        <w:rPr>
          <w:rFonts w:ascii="Times New Roman" w:hAnsi="Times New Roman" w:cs="Times New Roman"/>
          <w:sz w:val="28"/>
          <w:szCs w:val="28"/>
        </w:rPr>
        <w:t xml:space="preserve"> [3</w:t>
      </w:r>
      <w:r w:rsidR="005B1DC9">
        <w:rPr>
          <w:rFonts w:ascii="Times New Roman" w:hAnsi="Times New Roman" w:cs="Times New Roman"/>
          <w:sz w:val="28"/>
          <w:szCs w:val="28"/>
        </w:rPr>
        <w:t>, с. 466-478</w:t>
      </w:r>
      <w:r w:rsidR="00EC1D94" w:rsidRPr="007137E5">
        <w:rPr>
          <w:rFonts w:ascii="Times New Roman" w:hAnsi="Times New Roman" w:cs="Times New Roman"/>
          <w:sz w:val="28"/>
          <w:szCs w:val="28"/>
        </w:rPr>
        <w:t>]</w:t>
      </w:r>
      <w:r w:rsidR="00EC1D94">
        <w:rPr>
          <w:rFonts w:ascii="Times New Roman" w:hAnsi="Times New Roman" w:cs="Times New Roman"/>
          <w:sz w:val="28"/>
          <w:szCs w:val="28"/>
        </w:rPr>
        <w:t>.</w:t>
      </w:r>
    </w:p>
    <w:p w14:paraId="524BA8E5" w14:textId="7E26F87B" w:rsidR="007F6028" w:rsidRPr="007F6028" w:rsidRDefault="007F6028" w:rsidP="00B3546E">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 xml:space="preserve">Мотиваційний ефект доповненої реальності (AR) у мовній освіті проявляється не лише через технологічну новизну, а й завдяки її здатності поєднувати гейміфікацію, чітко окреслений прогрес і персоналізовану </w:t>
      </w:r>
      <w:r w:rsidRPr="007F6028">
        <w:rPr>
          <w:rFonts w:ascii="Times New Roman" w:hAnsi="Times New Roman" w:cs="Times New Roman"/>
          <w:sz w:val="28"/>
          <w:szCs w:val="28"/>
        </w:rPr>
        <w:lastRenderedPageBreak/>
        <w:t>взаємодію, що разом підвищують залученість і внутрішню моти</w:t>
      </w:r>
      <w:r w:rsidR="00B3546E">
        <w:rPr>
          <w:rFonts w:ascii="Times New Roman" w:hAnsi="Times New Roman" w:cs="Times New Roman"/>
          <w:sz w:val="28"/>
          <w:szCs w:val="28"/>
        </w:rPr>
        <w:t>вацію здобувачів освіти. Н</w:t>
      </w:r>
      <w:r w:rsidR="00B3546E" w:rsidRPr="007137E5">
        <w:rPr>
          <w:rFonts w:ascii="Times New Roman" w:hAnsi="Times New Roman" w:cs="Times New Roman"/>
          <w:sz w:val="28"/>
          <w:szCs w:val="28"/>
        </w:rPr>
        <w:t>.</w:t>
      </w:r>
      <w:r w:rsidR="00B3546E">
        <w:rPr>
          <w:rFonts w:ascii="Times New Roman" w:hAnsi="Times New Roman" w:cs="Times New Roman"/>
          <w:sz w:val="28"/>
          <w:szCs w:val="28"/>
        </w:rPr>
        <w:t xml:space="preserve"> Яремчук</w:t>
      </w:r>
      <w:r w:rsidRPr="007F6028">
        <w:rPr>
          <w:rFonts w:ascii="Times New Roman" w:hAnsi="Times New Roman" w:cs="Times New Roman"/>
          <w:sz w:val="28"/>
          <w:szCs w:val="28"/>
        </w:rPr>
        <w:t>, досліджуючи імерсивні технології в контексті професійної підготовки вчителів початкової школи, доводить, що AR значно підсилює відчуття автономії й компетентності завдяки контролю над освітньою траєкторією та вбудованим механізмам самоконтролю. За її словами, мотивація виникає не ззовні, а як наслідок осмисленого просування у цифрово організованому навчальному середовищі</w:t>
      </w:r>
      <w:r w:rsidR="00B3546E" w:rsidRPr="007137E5">
        <w:rPr>
          <w:rFonts w:ascii="Times New Roman" w:hAnsi="Times New Roman" w:cs="Times New Roman"/>
          <w:sz w:val="28"/>
          <w:szCs w:val="28"/>
        </w:rPr>
        <w:t xml:space="preserve"> [4</w:t>
      </w:r>
      <w:r w:rsidR="00BF37F8">
        <w:rPr>
          <w:rFonts w:ascii="Times New Roman" w:hAnsi="Times New Roman" w:cs="Times New Roman"/>
          <w:sz w:val="28"/>
          <w:szCs w:val="28"/>
        </w:rPr>
        <w:t>7</w:t>
      </w:r>
      <w:r w:rsidR="00A42808">
        <w:rPr>
          <w:rFonts w:ascii="Times New Roman" w:hAnsi="Times New Roman" w:cs="Times New Roman"/>
          <w:sz w:val="28"/>
          <w:szCs w:val="28"/>
        </w:rPr>
        <w:t>, с. 61-68</w:t>
      </w:r>
      <w:r w:rsidR="00B3546E" w:rsidRPr="007137E5">
        <w:rPr>
          <w:rFonts w:ascii="Times New Roman" w:hAnsi="Times New Roman" w:cs="Times New Roman"/>
          <w:sz w:val="28"/>
          <w:szCs w:val="28"/>
        </w:rPr>
        <w:t>]</w:t>
      </w:r>
      <w:r w:rsidR="00B3546E">
        <w:rPr>
          <w:rFonts w:ascii="Times New Roman" w:hAnsi="Times New Roman" w:cs="Times New Roman"/>
          <w:sz w:val="28"/>
          <w:szCs w:val="28"/>
        </w:rPr>
        <w:t>.</w:t>
      </w:r>
    </w:p>
    <w:p w14:paraId="3B9B446A" w14:textId="7A8A399B" w:rsidR="007F6028" w:rsidRPr="007F6028" w:rsidRDefault="00B3546E" w:rsidP="00B354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В</w:t>
      </w:r>
      <w:r w:rsidRPr="007137E5">
        <w:rPr>
          <w:rFonts w:ascii="Times New Roman" w:hAnsi="Times New Roman" w:cs="Times New Roman"/>
          <w:sz w:val="28"/>
          <w:szCs w:val="28"/>
        </w:rPr>
        <w:t xml:space="preserve">. </w:t>
      </w:r>
      <w:r w:rsidR="007F6028" w:rsidRPr="007F6028">
        <w:rPr>
          <w:rFonts w:ascii="Times New Roman" w:hAnsi="Times New Roman" w:cs="Times New Roman"/>
          <w:sz w:val="28"/>
          <w:szCs w:val="28"/>
        </w:rPr>
        <w:t>Краснощо</w:t>
      </w:r>
      <w:r>
        <w:rPr>
          <w:rFonts w:ascii="Times New Roman" w:hAnsi="Times New Roman" w:cs="Times New Roman"/>
          <w:sz w:val="28"/>
          <w:szCs w:val="28"/>
        </w:rPr>
        <w:t>ка, О</w:t>
      </w:r>
      <w:r w:rsidRPr="007137E5">
        <w:rPr>
          <w:rFonts w:ascii="Times New Roman" w:hAnsi="Times New Roman" w:cs="Times New Roman"/>
          <w:sz w:val="28"/>
          <w:szCs w:val="28"/>
        </w:rPr>
        <w:t>.</w:t>
      </w:r>
      <w:r>
        <w:rPr>
          <w:rFonts w:ascii="Times New Roman" w:hAnsi="Times New Roman" w:cs="Times New Roman"/>
          <w:sz w:val="28"/>
          <w:szCs w:val="28"/>
        </w:rPr>
        <w:t xml:space="preserve"> Демченка та Т</w:t>
      </w:r>
      <w:r w:rsidRPr="007137E5">
        <w:rPr>
          <w:rFonts w:ascii="Times New Roman" w:hAnsi="Times New Roman" w:cs="Times New Roman"/>
          <w:sz w:val="28"/>
          <w:szCs w:val="28"/>
        </w:rPr>
        <w:t>.</w:t>
      </w:r>
      <w:r>
        <w:rPr>
          <w:rFonts w:ascii="Times New Roman" w:hAnsi="Times New Roman" w:cs="Times New Roman"/>
          <w:sz w:val="28"/>
          <w:szCs w:val="28"/>
        </w:rPr>
        <w:t xml:space="preserve"> Кравцової</w:t>
      </w:r>
      <w:r w:rsidR="007F6028" w:rsidRPr="007F6028">
        <w:rPr>
          <w:rFonts w:ascii="Times New Roman" w:hAnsi="Times New Roman" w:cs="Times New Roman"/>
          <w:sz w:val="28"/>
          <w:szCs w:val="28"/>
        </w:rPr>
        <w:t xml:space="preserve"> висвітлюють ще один важливий аспект впливу AR </w:t>
      </w:r>
      <w:r>
        <w:rPr>
          <w:rFonts w:ascii="Times New Roman" w:hAnsi="Times New Roman" w:cs="Times New Roman"/>
          <w:sz w:val="28"/>
          <w:szCs w:val="28"/>
        </w:rPr>
        <w:t>–</w:t>
      </w:r>
      <w:r w:rsidR="007F6028" w:rsidRPr="007F6028">
        <w:rPr>
          <w:rFonts w:ascii="Times New Roman" w:hAnsi="Times New Roman" w:cs="Times New Roman"/>
          <w:sz w:val="28"/>
          <w:szCs w:val="28"/>
        </w:rPr>
        <w:t xml:space="preserve"> розвиток soft skills у процесі мовного навчання. Імерсивні завдання, що вимагають спільного вирішення ситуаційних проблем, розподілу ролей і ведення діалогу в реальному або змодельованому просторі, формують навички колаборації, креативності та саморегуляції. Автори підкреслюють, що саме такі компетентності мають ключове значення в умовах освітньої диджиталізації та глобалізованого комунікативного простору</w:t>
      </w:r>
      <w:r w:rsidRPr="007137E5">
        <w:rPr>
          <w:rFonts w:ascii="Times New Roman" w:hAnsi="Times New Roman" w:cs="Times New Roman"/>
          <w:sz w:val="28"/>
          <w:szCs w:val="28"/>
        </w:rPr>
        <w:t xml:space="preserve"> [1</w:t>
      </w:r>
      <w:r w:rsidR="00BF37F8">
        <w:rPr>
          <w:rFonts w:ascii="Times New Roman" w:hAnsi="Times New Roman" w:cs="Times New Roman"/>
          <w:sz w:val="28"/>
          <w:szCs w:val="28"/>
        </w:rPr>
        <w:t>8</w:t>
      </w:r>
      <w:r w:rsidR="006B574E">
        <w:rPr>
          <w:rFonts w:ascii="Times New Roman" w:hAnsi="Times New Roman" w:cs="Times New Roman"/>
          <w:sz w:val="28"/>
          <w:szCs w:val="28"/>
        </w:rPr>
        <w:t>, с. 246-256</w:t>
      </w:r>
      <w:r w:rsidRPr="007137E5">
        <w:rPr>
          <w:rFonts w:ascii="Times New Roman" w:hAnsi="Times New Roman" w:cs="Times New Roman"/>
          <w:sz w:val="28"/>
          <w:szCs w:val="28"/>
        </w:rPr>
        <w:t>]</w:t>
      </w:r>
      <w:r>
        <w:rPr>
          <w:rFonts w:ascii="Times New Roman" w:hAnsi="Times New Roman" w:cs="Times New Roman"/>
          <w:sz w:val="28"/>
          <w:szCs w:val="28"/>
        </w:rPr>
        <w:t>.</w:t>
      </w:r>
    </w:p>
    <w:p w14:paraId="4E9C6D93" w14:textId="1DD5508E" w:rsidR="007F6028" w:rsidRPr="007F6028" w:rsidRDefault="007F6028" w:rsidP="00B3546E">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У ширшом</w:t>
      </w:r>
      <w:r w:rsidR="00B3546E">
        <w:rPr>
          <w:rFonts w:ascii="Times New Roman" w:hAnsi="Times New Roman" w:cs="Times New Roman"/>
          <w:sz w:val="28"/>
          <w:szCs w:val="28"/>
        </w:rPr>
        <w:t>у педагогічному огляді В</w:t>
      </w:r>
      <w:r w:rsidR="00B3546E" w:rsidRPr="007137E5">
        <w:rPr>
          <w:rFonts w:ascii="Times New Roman" w:hAnsi="Times New Roman" w:cs="Times New Roman"/>
          <w:sz w:val="28"/>
          <w:szCs w:val="28"/>
        </w:rPr>
        <w:t>.</w:t>
      </w:r>
      <w:r w:rsidR="00B3546E">
        <w:rPr>
          <w:rFonts w:ascii="Times New Roman" w:hAnsi="Times New Roman" w:cs="Times New Roman"/>
          <w:sz w:val="28"/>
          <w:szCs w:val="28"/>
        </w:rPr>
        <w:t xml:space="preserve"> Колмакова </w:t>
      </w:r>
      <w:r w:rsidRPr="007F6028">
        <w:rPr>
          <w:rFonts w:ascii="Times New Roman" w:hAnsi="Times New Roman" w:cs="Times New Roman"/>
          <w:sz w:val="28"/>
          <w:szCs w:val="28"/>
        </w:rPr>
        <w:t>трактує імерсивність не просто як технічний феномен, а як сучасну освітню стратегію, що дозволяє об’єднати мотиваційний вплив з покращенням результатів навчання. На її думку, AR створює ситуації з високою когнітивною насиченістю, що вод</w:t>
      </w:r>
      <w:r w:rsidR="00B3546E">
        <w:rPr>
          <w:rFonts w:ascii="Times New Roman" w:hAnsi="Times New Roman" w:cs="Times New Roman"/>
          <w:sz w:val="28"/>
          <w:szCs w:val="28"/>
        </w:rPr>
        <w:t>ночас не перевантажують учня</w:t>
      </w:r>
      <w:r w:rsidRPr="007F6028">
        <w:rPr>
          <w:rFonts w:ascii="Times New Roman" w:hAnsi="Times New Roman" w:cs="Times New Roman"/>
          <w:sz w:val="28"/>
          <w:szCs w:val="28"/>
        </w:rPr>
        <w:t>, оскільки завдання вписані в органічну логіку подій і мають чітке емоційне й цільове обґрунтування</w:t>
      </w:r>
      <w:r w:rsidR="00B3546E" w:rsidRPr="007137E5">
        <w:rPr>
          <w:rFonts w:ascii="Times New Roman" w:hAnsi="Times New Roman" w:cs="Times New Roman"/>
          <w:sz w:val="28"/>
          <w:szCs w:val="28"/>
        </w:rPr>
        <w:t xml:space="preserve"> [2</w:t>
      </w:r>
      <w:r w:rsidR="00BF37F8">
        <w:rPr>
          <w:rFonts w:ascii="Times New Roman" w:hAnsi="Times New Roman" w:cs="Times New Roman"/>
          <w:sz w:val="28"/>
          <w:szCs w:val="28"/>
        </w:rPr>
        <w:t>1</w:t>
      </w:r>
      <w:r w:rsidR="006B574E">
        <w:rPr>
          <w:rFonts w:ascii="Times New Roman" w:hAnsi="Times New Roman" w:cs="Times New Roman"/>
          <w:sz w:val="28"/>
          <w:szCs w:val="28"/>
        </w:rPr>
        <w:t xml:space="preserve">, с. </w:t>
      </w:r>
      <w:r w:rsidR="00460AB6">
        <w:rPr>
          <w:rFonts w:ascii="Times New Roman" w:hAnsi="Times New Roman" w:cs="Times New Roman"/>
          <w:sz w:val="28"/>
          <w:szCs w:val="28"/>
        </w:rPr>
        <w:t>177-182</w:t>
      </w:r>
      <w:r w:rsidR="00B3546E" w:rsidRPr="007137E5">
        <w:rPr>
          <w:rFonts w:ascii="Times New Roman" w:hAnsi="Times New Roman" w:cs="Times New Roman"/>
          <w:sz w:val="28"/>
          <w:szCs w:val="28"/>
        </w:rPr>
        <w:t>]</w:t>
      </w:r>
      <w:r w:rsidR="00B3546E">
        <w:rPr>
          <w:rFonts w:ascii="Times New Roman" w:hAnsi="Times New Roman" w:cs="Times New Roman"/>
          <w:sz w:val="28"/>
          <w:szCs w:val="28"/>
        </w:rPr>
        <w:t>.</w:t>
      </w:r>
    </w:p>
    <w:p w14:paraId="62247CCA" w14:textId="1ADECEDB" w:rsidR="007F6028" w:rsidRPr="007F6028" w:rsidRDefault="007F6028" w:rsidP="00B3546E">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Важливою перевагою AR у навчанні є також підтримка індивідуалізації та ад</w:t>
      </w:r>
      <w:r w:rsidR="00B3546E">
        <w:rPr>
          <w:rFonts w:ascii="Times New Roman" w:hAnsi="Times New Roman" w:cs="Times New Roman"/>
          <w:sz w:val="28"/>
          <w:szCs w:val="28"/>
        </w:rPr>
        <w:t>аптивності. У своїй праці М</w:t>
      </w:r>
      <w:r w:rsidR="00B3546E" w:rsidRPr="007137E5">
        <w:rPr>
          <w:rFonts w:ascii="Times New Roman" w:hAnsi="Times New Roman" w:cs="Times New Roman"/>
          <w:sz w:val="28"/>
          <w:szCs w:val="28"/>
        </w:rPr>
        <w:t>.</w:t>
      </w:r>
      <w:r w:rsidR="00B3546E">
        <w:rPr>
          <w:rFonts w:ascii="Times New Roman" w:hAnsi="Times New Roman" w:cs="Times New Roman"/>
          <w:sz w:val="28"/>
          <w:szCs w:val="28"/>
        </w:rPr>
        <w:t xml:space="preserve"> Козяр, І</w:t>
      </w:r>
      <w:r w:rsidR="00B3546E" w:rsidRPr="007137E5">
        <w:rPr>
          <w:rFonts w:ascii="Times New Roman" w:hAnsi="Times New Roman" w:cs="Times New Roman"/>
          <w:sz w:val="28"/>
          <w:szCs w:val="28"/>
        </w:rPr>
        <w:t>.</w:t>
      </w:r>
      <w:r w:rsidRPr="007F6028">
        <w:rPr>
          <w:rFonts w:ascii="Times New Roman" w:hAnsi="Times New Roman" w:cs="Times New Roman"/>
          <w:sz w:val="28"/>
          <w:szCs w:val="28"/>
        </w:rPr>
        <w:t xml:space="preserve"> Кр</w:t>
      </w:r>
      <w:r w:rsidR="00B3546E">
        <w:rPr>
          <w:rFonts w:ascii="Times New Roman" w:hAnsi="Times New Roman" w:cs="Times New Roman"/>
          <w:sz w:val="28"/>
          <w:szCs w:val="28"/>
        </w:rPr>
        <w:t>амаренко та Д</w:t>
      </w:r>
      <w:r w:rsidR="00B3546E" w:rsidRPr="007137E5">
        <w:rPr>
          <w:rFonts w:ascii="Times New Roman" w:hAnsi="Times New Roman" w:cs="Times New Roman"/>
          <w:sz w:val="28"/>
          <w:szCs w:val="28"/>
        </w:rPr>
        <w:t>.</w:t>
      </w:r>
      <w:r w:rsidR="00B3546E">
        <w:rPr>
          <w:rFonts w:ascii="Times New Roman" w:hAnsi="Times New Roman" w:cs="Times New Roman"/>
          <w:sz w:val="28"/>
          <w:szCs w:val="28"/>
        </w:rPr>
        <w:t xml:space="preserve"> Єфімов</w:t>
      </w:r>
      <w:r w:rsidRPr="007F6028">
        <w:rPr>
          <w:rFonts w:ascii="Times New Roman" w:hAnsi="Times New Roman" w:cs="Times New Roman"/>
          <w:sz w:val="28"/>
          <w:szCs w:val="28"/>
        </w:rPr>
        <w:t xml:space="preserve"> аналізують методологічні виклики впровадження VR у персоналізованому навчанні, які багато в чому перетинаються з AR: це потреба у чітких моделях освітніх цілей, зборі даних про прогрес, прозорих алгоритмах адаптації й зворотного зв’язку. Адаптивна взаємодія реалізується як на рівні змісту, так і на рівні складності, часу, форм подання матеріалу</w:t>
      </w:r>
      <w:r w:rsidR="00B3546E" w:rsidRPr="007137E5">
        <w:rPr>
          <w:rFonts w:ascii="Times New Roman" w:hAnsi="Times New Roman" w:cs="Times New Roman"/>
          <w:sz w:val="28"/>
          <w:szCs w:val="28"/>
        </w:rPr>
        <w:t xml:space="preserve"> [1</w:t>
      </w:r>
      <w:r w:rsidR="00BF37F8">
        <w:rPr>
          <w:rFonts w:ascii="Times New Roman" w:hAnsi="Times New Roman" w:cs="Times New Roman"/>
          <w:sz w:val="28"/>
          <w:szCs w:val="28"/>
        </w:rPr>
        <w:t>6</w:t>
      </w:r>
      <w:r w:rsidR="00460AB6">
        <w:rPr>
          <w:rFonts w:ascii="Times New Roman" w:hAnsi="Times New Roman" w:cs="Times New Roman"/>
          <w:sz w:val="28"/>
          <w:szCs w:val="28"/>
        </w:rPr>
        <w:t>, с. 800-8</w:t>
      </w:r>
      <w:r w:rsidR="00245D96">
        <w:rPr>
          <w:rFonts w:ascii="Times New Roman" w:hAnsi="Times New Roman" w:cs="Times New Roman"/>
          <w:sz w:val="28"/>
          <w:szCs w:val="28"/>
        </w:rPr>
        <w:t>13</w:t>
      </w:r>
      <w:r w:rsidR="00B3546E" w:rsidRPr="007137E5">
        <w:rPr>
          <w:rFonts w:ascii="Times New Roman" w:hAnsi="Times New Roman" w:cs="Times New Roman"/>
          <w:sz w:val="28"/>
          <w:szCs w:val="28"/>
        </w:rPr>
        <w:t>]</w:t>
      </w:r>
      <w:r w:rsidR="00B3546E">
        <w:rPr>
          <w:rFonts w:ascii="Times New Roman" w:hAnsi="Times New Roman" w:cs="Times New Roman"/>
          <w:sz w:val="28"/>
          <w:szCs w:val="28"/>
        </w:rPr>
        <w:t>.</w:t>
      </w:r>
    </w:p>
    <w:p w14:paraId="09D28FFB" w14:textId="77777777" w:rsidR="003B09B2" w:rsidRDefault="007F6028" w:rsidP="003B09B2">
      <w:pPr>
        <w:spacing w:after="0" w:line="360" w:lineRule="auto"/>
        <w:ind w:firstLine="709"/>
        <w:jc w:val="both"/>
        <w:rPr>
          <w:rFonts w:ascii="Times New Roman" w:hAnsi="Times New Roman" w:cs="Times New Roman"/>
          <w:sz w:val="28"/>
          <w:szCs w:val="28"/>
        </w:rPr>
      </w:pPr>
      <w:r w:rsidRPr="007F6028">
        <w:rPr>
          <w:rFonts w:ascii="Times New Roman" w:hAnsi="Times New Roman" w:cs="Times New Roman"/>
          <w:sz w:val="28"/>
          <w:szCs w:val="28"/>
        </w:rPr>
        <w:t>Підсумовуючи, можливості та переваги доповненої реальності у вивченні ан</w:t>
      </w:r>
      <w:r w:rsidR="00B3546E">
        <w:rPr>
          <w:rFonts w:ascii="Times New Roman" w:hAnsi="Times New Roman" w:cs="Times New Roman"/>
          <w:sz w:val="28"/>
          <w:szCs w:val="28"/>
        </w:rPr>
        <w:t xml:space="preserve">глійської мови полягають у: </w:t>
      </w:r>
      <w:r w:rsidRPr="007F6028">
        <w:rPr>
          <w:rFonts w:ascii="Times New Roman" w:hAnsi="Times New Roman" w:cs="Times New Roman"/>
          <w:sz w:val="28"/>
          <w:szCs w:val="28"/>
        </w:rPr>
        <w:t xml:space="preserve">контекстуалізації мовного матеріалу </w:t>
      </w:r>
      <w:r w:rsidRPr="007F6028">
        <w:rPr>
          <w:rFonts w:ascii="Times New Roman" w:hAnsi="Times New Roman" w:cs="Times New Roman"/>
          <w:sz w:val="28"/>
          <w:szCs w:val="28"/>
        </w:rPr>
        <w:lastRenderedPageBreak/>
        <w:t xml:space="preserve">через дію в </w:t>
      </w:r>
      <w:r w:rsidR="00B3546E">
        <w:rPr>
          <w:rFonts w:ascii="Times New Roman" w:hAnsi="Times New Roman" w:cs="Times New Roman"/>
          <w:sz w:val="28"/>
          <w:szCs w:val="28"/>
        </w:rPr>
        <w:t>реальному середовищі;</w:t>
      </w:r>
      <w:r w:rsidR="00B3546E" w:rsidRPr="007137E5">
        <w:rPr>
          <w:rFonts w:ascii="Times New Roman" w:hAnsi="Times New Roman" w:cs="Times New Roman"/>
          <w:sz w:val="28"/>
          <w:szCs w:val="28"/>
        </w:rPr>
        <w:t xml:space="preserve"> </w:t>
      </w:r>
      <w:r w:rsidRPr="007F6028">
        <w:rPr>
          <w:rFonts w:ascii="Times New Roman" w:hAnsi="Times New Roman" w:cs="Times New Roman"/>
          <w:sz w:val="28"/>
          <w:szCs w:val="28"/>
        </w:rPr>
        <w:t>мультимодальній по</w:t>
      </w:r>
      <w:r w:rsidR="00B3546E">
        <w:rPr>
          <w:rFonts w:ascii="Times New Roman" w:hAnsi="Times New Roman" w:cs="Times New Roman"/>
          <w:sz w:val="28"/>
          <w:szCs w:val="28"/>
        </w:rPr>
        <w:t xml:space="preserve">дачі, що посилює засвоєння; </w:t>
      </w:r>
      <w:r w:rsidRPr="007F6028">
        <w:rPr>
          <w:rFonts w:ascii="Times New Roman" w:hAnsi="Times New Roman" w:cs="Times New Roman"/>
          <w:sz w:val="28"/>
          <w:szCs w:val="28"/>
        </w:rPr>
        <w:t>підтримці TBLT і CLIL через сценарії з чітким результатом; підвищенні мотивації та розвитку soft skills завдяки ігро</w:t>
      </w:r>
      <w:r w:rsidR="00B3546E">
        <w:rPr>
          <w:rFonts w:ascii="Times New Roman" w:hAnsi="Times New Roman" w:cs="Times New Roman"/>
          <w:sz w:val="28"/>
          <w:szCs w:val="28"/>
        </w:rPr>
        <w:t xml:space="preserve">вим і соціальним механікам; </w:t>
      </w:r>
      <w:r w:rsidRPr="007F6028">
        <w:rPr>
          <w:rFonts w:ascii="Times New Roman" w:hAnsi="Times New Roman" w:cs="Times New Roman"/>
          <w:sz w:val="28"/>
          <w:szCs w:val="28"/>
        </w:rPr>
        <w:t>індивідуалізації та формувальному оцінюванні</w:t>
      </w:r>
      <w:r w:rsidR="00B3546E">
        <w:rPr>
          <w:rFonts w:ascii="Times New Roman" w:hAnsi="Times New Roman" w:cs="Times New Roman"/>
          <w:sz w:val="28"/>
          <w:szCs w:val="28"/>
        </w:rPr>
        <w:t xml:space="preserve"> через вбудовану аналітику; </w:t>
      </w:r>
      <w:r w:rsidRPr="007F6028">
        <w:rPr>
          <w:rFonts w:ascii="Times New Roman" w:hAnsi="Times New Roman" w:cs="Times New Roman"/>
          <w:sz w:val="28"/>
          <w:szCs w:val="28"/>
        </w:rPr>
        <w:t>інклюзивності та доступності завдяки використанню н</w:t>
      </w:r>
      <w:r w:rsidR="00B3546E">
        <w:rPr>
          <w:rFonts w:ascii="Times New Roman" w:hAnsi="Times New Roman" w:cs="Times New Roman"/>
          <w:sz w:val="28"/>
          <w:szCs w:val="28"/>
        </w:rPr>
        <w:t>аявних мобільних пристроїв;</w:t>
      </w:r>
      <w:r w:rsidR="00B3546E" w:rsidRPr="007137E5">
        <w:rPr>
          <w:rFonts w:ascii="Times New Roman" w:hAnsi="Times New Roman" w:cs="Times New Roman"/>
          <w:sz w:val="28"/>
          <w:szCs w:val="28"/>
        </w:rPr>
        <w:t xml:space="preserve"> </w:t>
      </w:r>
      <w:r w:rsidRPr="007F6028">
        <w:rPr>
          <w:rFonts w:ascii="Times New Roman" w:hAnsi="Times New Roman" w:cs="Times New Roman"/>
          <w:sz w:val="28"/>
          <w:szCs w:val="28"/>
        </w:rPr>
        <w:t xml:space="preserve">сумісності зі змішаними моделями навчання й можливості поетапного впровадження. </w:t>
      </w:r>
      <w:bookmarkStart w:id="8" w:name="OLE_LINK85"/>
      <w:bookmarkStart w:id="9" w:name="OLE_LINK86"/>
      <w:bookmarkStart w:id="10" w:name="_Toc219245472"/>
    </w:p>
    <w:p w14:paraId="527136B1" w14:textId="77777777" w:rsidR="003B09B2" w:rsidRDefault="003B09B2" w:rsidP="003B09B2">
      <w:pPr>
        <w:spacing w:after="0" w:line="360" w:lineRule="auto"/>
        <w:ind w:firstLine="709"/>
        <w:jc w:val="both"/>
        <w:rPr>
          <w:rFonts w:ascii="Times New Roman" w:hAnsi="Times New Roman" w:cs="Times New Roman"/>
          <w:sz w:val="28"/>
          <w:szCs w:val="28"/>
        </w:rPr>
      </w:pPr>
    </w:p>
    <w:p w14:paraId="59A0B5B4" w14:textId="6DEA5950" w:rsidR="006856BD" w:rsidRPr="003B09B2" w:rsidRDefault="006856BD" w:rsidP="003B09B2">
      <w:pPr>
        <w:spacing w:after="0" w:line="360" w:lineRule="auto"/>
        <w:ind w:firstLine="709"/>
        <w:jc w:val="both"/>
        <w:rPr>
          <w:rFonts w:ascii="Times New Roman" w:hAnsi="Times New Roman" w:cs="Times New Roman"/>
          <w:sz w:val="28"/>
          <w:szCs w:val="28"/>
        </w:rPr>
      </w:pPr>
      <w:r w:rsidRPr="006856BD">
        <w:rPr>
          <w:rFonts w:ascii="Times New Roman" w:hAnsi="Times New Roman" w:cs="Times New Roman"/>
          <w:b/>
          <w:sz w:val="28"/>
        </w:rPr>
        <w:t>1.3. Методичні підходи до організації AR-досвіду в навчанні</w:t>
      </w:r>
      <w:bookmarkEnd w:id="8"/>
      <w:bookmarkEnd w:id="9"/>
      <w:bookmarkEnd w:id="10"/>
    </w:p>
    <w:p w14:paraId="0567A7DD" w14:textId="77777777" w:rsidR="006856BD" w:rsidRDefault="006856BD" w:rsidP="006856BD"/>
    <w:p w14:paraId="749F8B38" w14:textId="77777777" w:rsidR="000F512C" w:rsidRPr="000F512C" w:rsidRDefault="000F512C" w:rsidP="000F512C">
      <w:pPr>
        <w:spacing w:after="0" w:line="360" w:lineRule="auto"/>
        <w:ind w:firstLine="709"/>
        <w:jc w:val="both"/>
        <w:rPr>
          <w:rFonts w:ascii="Times New Roman" w:hAnsi="Times New Roman" w:cs="Times New Roman"/>
          <w:sz w:val="28"/>
        </w:rPr>
      </w:pPr>
      <w:r w:rsidRPr="000F512C">
        <w:rPr>
          <w:rFonts w:ascii="Times New Roman" w:hAnsi="Times New Roman" w:cs="Times New Roman"/>
          <w:sz w:val="28"/>
        </w:rPr>
        <w:t xml:space="preserve">Організація якісного освітнього досвіду на основі доповненої реальності (AR) потребує інтеграції трьох ключових складових: дидактичного дизайну, технічної інженерії та управлінського супроводу на рівні освітньої установи. Це не лише питання технологічного забезпечення, а насамперед </w:t>
      </w:r>
      <w:r>
        <w:rPr>
          <w:rFonts w:ascii="Times New Roman" w:hAnsi="Times New Roman" w:cs="Times New Roman"/>
          <w:sz w:val="28"/>
        </w:rPr>
        <w:t>–</w:t>
      </w:r>
      <w:r w:rsidRPr="000F512C">
        <w:rPr>
          <w:rFonts w:ascii="Times New Roman" w:hAnsi="Times New Roman" w:cs="Times New Roman"/>
          <w:sz w:val="28"/>
        </w:rPr>
        <w:t xml:space="preserve"> стратегічне завдання створення середовища, в якому цифрові інструменти, зокрема AR, стають засобом реалізації сучасної освітньої парадигми, орієнтованої на діяльнісність, комунікативність, індивідуалізацію, рефлексивність і доказовість.</w:t>
      </w:r>
    </w:p>
    <w:p w14:paraId="27ACDD8E" w14:textId="09186EE1" w:rsidR="000F512C" w:rsidRDefault="000F512C" w:rsidP="000F512C">
      <w:pPr>
        <w:spacing w:after="0" w:line="360" w:lineRule="auto"/>
        <w:ind w:firstLine="709"/>
        <w:jc w:val="both"/>
        <w:rPr>
          <w:rFonts w:ascii="Times New Roman" w:hAnsi="Times New Roman" w:cs="Times New Roman"/>
          <w:sz w:val="28"/>
        </w:rPr>
      </w:pPr>
      <w:r w:rsidRPr="000F512C">
        <w:rPr>
          <w:rFonts w:ascii="Times New Roman" w:hAnsi="Times New Roman" w:cs="Times New Roman"/>
          <w:sz w:val="28"/>
        </w:rPr>
        <w:t>Українс</w:t>
      </w:r>
      <w:r>
        <w:rPr>
          <w:rFonts w:ascii="Times New Roman" w:hAnsi="Times New Roman" w:cs="Times New Roman"/>
          <w:sz w:val="28"/>
        </w:rPr>
        <w:t>ькі дослідники, серед яких Р</w:t>
      </w:r>
      <w:r w:rsidRPr="007137E5">
        <w:rPr>
          <w:rFonts w:ascii="Times New Roman" w:hAnsi="Times New Roman" w:cs="Times New Roman"/>
          <w:sz w:val="28"/>
        </w:rPr>
        <w:t>.</w:t>
      </w:r>
      <w:r>
        <w:rPr>
          <w:rFonts w:ascii="Times New Roman" w:hAnsi="Times New Roman" w:cs="Times New Roman"/>
          <w:sz w:val="28"/>
        </w:rPr>
        <w:t xml:space="preserve"> Гуревич, М</w:t>
      </w:r>
      <w:r w:rsidRPr="007137E5">
        <w:rPr>
          <w:rFonts w:ascii="Times New Roman" w:hAnsi="Times New Roman" w:cs="Times New Roman"/>
          <w:sz w:val="28"/>
        </w:rPr>
        <w:t>.</w:t>
      </w:r>
      <w:r>
        <w:rPr>
          <w:rFonts w:ascii="Times New Roman" w:hAnsi="Times New Roman" w:cs="Times New Roman"/>
          <w:sz w:val="28"/>
        </w:rPr>
        <w:t xml:space="preserve"> Кадемія, Н</w:t>
      </w:r>
      <w:r w:rsidRPr="007137E5">
        <w:rPr>
          <w:rFonts w:ascii="Times New Roman" w:hAnsi="Times New Roman" w:cs="Times New Roman"/>
          <w:sz w:val="28"/>
        </w:rPr>
        <w:t>.</w:t>
      </w:r>
      <w:r w:rsidRPr="000F512C">
        <w:rPr>
          <w:rFonts w:ascii="Times New Roman" w:hAnsi="Times New Roman" w:cs="Times New Roman"/>
          <w:sz w:val="28"/>
        </w:rPr>
        <w:t xml:space="preserve"> Опушко, а послідовно підкреслюють, що цифрові технології не можуть бути впроваджені «зверху» без глибокої педагогічної основи. </w:t>
      </w:r>
      <w:r>
        <w:rPr>
          <w:rFonts w:ascii="Times New Roman" w:hAnsi="Times New Roman" w:cs="Times New Roman"/>
          <w:sz w:val="28"/>
        </w:rPr>
        <w:t>Вони</w:t>
      </w:r>
      <w:r w:rsidRPr="000F512C">
        <w:rPr>
          <w:rFonts w:ascii="Times New Roman" w:hAnsi="Times New Roman" w:cs="Times New Roman"/>
          <w:sz w:val="28"/>
        </w:rPr>
        <w:t xml:space="preserve"> стверджується, що саме педагогічна мета має визначати з</w:t>
      </w:r>
      <w:r>
        <w:rPr>
          <w:rFonts w:ascii="Times New Roman" w:hAnsi="Times New Roman" w:cs="Times New Roman"/>
          <w:sz w:val="28"/>
        </w:rPr>
        <w:t>міст і форму цифрової взаємодії</w:t>
      </w:r>
      <w:r w:rsidRPr="007137E5">
        <w:rPr>
          <w:rFonts w:ascii="Times New Roman" w:hAnsi="Times New Roman" w:cs="Times New Roman"/>
          <w:sz w:val="28"/>
        </w:rPr>
        <w:t>.</w:t>
      </w:r>
      <w:r w:rsidRPr="000F512C">
        <w:rPr>
          <w:rFonts w:ascii="Times New Roman" w:hAnsi="Times New Roman" w:cs="Times New Roman"/>
          <w:sz w:val="28"/>
        </w:rPr>
        <w:t xml:space="preserve"> AR має допомагати досягати цілей навчання, а не заміщувати їх. Вони наголошують, що інструмент втрачає свою цінність, якщо використовується без ясного дидактичного сценарію, без етапів рефлексії та формувального оцінювання</w:t>
      </w:r>
      <w:r w:rsidRPr="007137E5">
        <w:rPr>
          <w:rFonts w:ascii="Times New Roman" w:hAnsi="Times New Roman" w:cs="Times New Roman"/>
          <w:sz w:val="28"/>
        </w:rPr>
        <w:t xml:space="preserve"> [1</w:t>
      </w:r>
      <w:r w:rsidR="00BF37F8">
        <w:rPr>
          <w:rFonts w:ascii="Times New Roman" w:hAnsi="Times New Roman" w:cs="Times New Roman"/>
          <w:sz w:val="28"/>
        </w:rPr>
        <w:t>1</w:t>
      </w:r>
      <w:r w:rsidR="00245D96">
        <w:rPr>
          <w:rFonts w:ascii="Times New Roman" w:hAnsi="Times New Roman" w:cs="Times New Roman"/>
          <w:sz w:val="28"/>
        </w:rPr>
        <w:t>, с</w:t>
      </w:r>
      <w:r w:rsidR="00BE5C6B">
        <w:rPr>
          <w:rFonts w:ascii="Times New Roman" w:hAnsi="Times New Roman" w:cs="Times New Roman"/>
          <w:sz w:val="28"/>
        </w:rPr>
        <w:t xml:space="preserve"> 28-35</w:t>
      </w:r>
      <w:r w:rsidRPr="007137E5">
        <w:rPr>
          <w:rFonts w:ascii="Times New Roman" w:hAnsi="Times New Roman" w:cs="Times New Roman"/>
          <w:sz w:val="28"/>
        </w:rPr>
        <w:t>]</w:t>
      </w:r>
      <w:r w:rsidRPr="000F512C">
        <w:rPr>
          <w:rFonts w:ascii="Times New Roman" w:hAnsi="Times New Roman" w:cs="Times New Roman"/>
          <w:sz w:val="28"/>
        </w:rPr>
        <w:t>.</w:t>
      </w:r>
    </w:p>
    <w:p w14:paraId="2DBC4DF4" w14:textId="06C43063" w:rsidR="000F512C" w:rsidRPr="000F512C" w:rsidRDefault="000F512C" w:rsidP="000F512C">
      <w:pPr>
        <w:spacing w:after="0" w:line="360" w:lineRule="auto"/>
        <w:ind w:firstLine="709"/>
        <w:jc w:val="both"/>
        <w:rPr>
          <w:rFonts w:ascii="Times New Roman" w:hAnsi="Times New Roman" w:cs="Times New Roman"/>
          <w:sz w:val="28"/>
        </w:rPr>
      </w:pPr>
      <w:r w:rsidRPr="000F512C">
        <w:rPr>
          <w:rFonts w:ascii="Times New Roman" w:hAnsi="Times New Roman" w:cs="Times New Roman"/>
          <w:sz w:val="28"/>
        </w:rPr>
        <w:t xml:space="preserve">Першим і ключовим кроком у створенні якісного AR-досвіду в освіті є зворотне проєктування (backward design), коли розробка цифрового середовища починається не з вибору технологічного інструменту, а з формулювання чітких навчальних результатів. Лише після цього відбувається </w:t>
      </w:r>
      <w:r w:rsidRPr="000F512C">
        <w:rPr>
          <w:rFonts w:ascii="Times New Roman" w:hAnsi="Times New Roman" w:cs="Times New Roman"/>
          <w:sz w:val="28"/>
        </w:rPr>
        <w:lastRenderedPageBreak/>
        <w:t xml:space="preserve">добір критеріїв оцінювання, проєктування сценаріїв і вибір AR-інструментів, які допоможуть досягти визначених цілей. Такий підхід активно підтримується у міжнародних оглядах імерсивного навчання, зокрема у роботах B. Euan та </w:t>
      </w:r>
      <w:r>
        <w:rPr>
          <w:rFonts w:ascii="Times New Roman" w:hAnsi="Times New Roman" w:cs="Times New Roman"/>
          <w:sz w:val="28"/>
          <w:lang w:val="en-US"/>
        </w:rPr>
        <w:t>L</w:t>
      </w:r>
      <w:r w:rsidRPr="007137E5">
        <w:rPr>
          <w:rFonts w:ascii="Times New Roman" w:hAnsi="Times New Roman" w:cs="Times New Roman"/>
          <w:sz w:val="28"/>
        </w:rPr>
        <w:t xml:space="preserve">. </w:t>
      </w:r>
      <w:r>
        <w:rPr>
          <w:rFonts w:ascii="Times New Roman" w:hAnsi="Times New Roman" w:cs="Times New Roman"/>
          <w:sz w:val="28"/>
        </w:rPr>
        <w:t>Ryan</w:t>
      </w:r>
      <w:r w:rsidRPr="000F512C">
        <w:rPr>
          <w:rFonts w:ascii="Times New Roman" w:hAnsi="Times New Roman" w:cs="Times New Roman"/>
          <w:sz w:val="28"/>
        </w:rPr>
        <w:t xml:space="preserve">, а також у дослідженні M. Li, </w:t>
      </w:r>
      <w:r>
        <w:rPr>
          <w:rFonts w:ascii="Times New Roman" w:hAnsi="Times New Roman" w:cs="Times New Roman"/>
          <w:sz w:val="28"/>
          <w:lang w:val="en-US"/>
        </w:rPr>
        <w:t>Zh</w:t>
      </w:r>
      <w:r w:rsidRPr="007137E5">
        <w:rPr>
          <w:rFonts w:ascii="Times New Roman" w:hAnsi="Times New Roman" w:cs="Times New Roman"/>
          <w:sz w:val="28"/>
        </w:rPr>
        <w:t xml:space="preserve">. </w:t>
      </w:r>
      <w:r w:rsidRPr="000F512C">
        <w:rPr>
          <w:rFonts w:ascii="Times New Roman" w:hAnsi="Times New Roman" w:cs="Times New Roman"/>
          <w:sz w:val="28"/>
        </w:rPr>
        <w:t xml:space="preserve">Pan, </w:t>
      </w:r>
      <w:r>
        <w:rPr>
          <w:rFonts w:ascii="Times New Roman" w:hAnsi="Times New Roman" w:cs="Times New Roman"/>
          <w:sz w:val="28"/>
          <w:lang w:val="en-US"/>
        </w:rPr>
        <w:t>Y</w:t>
      </w:r>
      <w:r w:rsidRPr="007137E5">
        <w:rPr>
          <w:rFonts w:ascii="Times New Roman" w:hAnsi="Times New Roman" w:cs="Times New Roman"/>
          <w:sz w:val="28"/>
        </w:rPr>
        <w:t xml:space="preserve">. </w:t>
      </w:r>
      <w:r>
        <w:rPr>
          <w:rFonts w:ascii="Times New Roman" w:hAnsi="Times New Roman" w:cs="Times New Roman"/>
          <w:sz w:val="28"/>
        </w:rPr>
        <w:t>Sun</w:t>
      </w:r>
      <w:r w:rsidRPr="000F512C">
        <w:rPr>
          <w:rFonts w:ascii="Times New Roman" w:hAnsi="Times New Roman" w:cs="Times New Roman"/>
          <w:sz w:val="28"/>
        </w:rPr>
        <w:t>, які наполягають на важливості педагогічної мети як основи для впровадження віртуалізованих технологій</w:t>
      </w:r>
      <w:r w:rsidRPr="007137E5">
        <w:rPr>
          <w:rFonts w:ascii="Times New Roman" w:hAnsi="Times New Roman" w:cs="Times New Roman"/>
          <w:sz w:val="28"/>
        </w:rPr>
        <w:t xml:space="preserve"> [5</w:t>
      </w:r>
      <w:r w:rsidR="00BF37F8">
        <w:rPr>
          <w:rFonts w:ascii="Times New Roman" w:hAnsi="Times New Roman" w:cs="Times New Roman"/>
          <w:sz w:val="28"/>
        </w:rPr>
        <w:t>2</w:t>
      </w:r>
      <w:r w:rsidR="004E5BBD">
        <w:rPr>
          <w:rFonts w:ascii="Times New Roman" w:hAnsi="Times New Roman" w:cs="Times New Roman"/>
          <w:sz w:val="28"/>
        </w:rPr>
        <w:t>,</w:t>
      </w:r>
      <w:r w:rsidR="007313DD">
        <w:rPr>
          <w:rFonts w:ascii="Times New Roman" w:hAnsi="Times New Roman" w:cs="Times New Roman"/>
          <w:sz w:val="28"/>
        </w:rPr>
        <w:t xml:space="preserve"> с. 167-180;</w:t>
      </w:r>
      <w:r w:rsidRPr="007137E5">
        <w:rPr>
          <w:rFonts w:ascii="Times New Roman" w:hAnsi="Times New Roman" w:cs="Times New Roman"/>
          <w:sz w:val="28"/>
        </w:rPr>
        <w:t xml:space="preserve"> 5</w:t>
      </w:r>
      <w:r w:rsidR="00BF37F8">
        <w:rPr>
          <w:rFonts w:ascii="Times New Roman" w:hAnsi="Times New Roman" w:cs="Times New Roman"/>
          <w:sz w:val="28"/>
        </w:rPr>
        <w:t>3</w:t>
      </w:r>
      <w:r w:rsidR="007313DD">
        <w:rPr>
          <w:rFonts w:ascii="Times New Roman" w:hAnsi="Times New Roman" w:cs="Times New Roman"/>
          <w:sz w:val="28"/>
        </w:rPr>
        <w:t>, с. 302-307</w:t>
      </w:r>
      <w:r w:rsidRPr="007137E5">
        <w:rPr>
          <w:rFonts w:ascii="Times New Roman" w:hAnsi="Times New Roman" w:cs="Times New Roman"/>
          <w:sz w:val="28"/>
        </w:rPr>
        <w:t>]</w:t>
      </w:r>
      <w:r>
        <w:rPr>
          <w:rFonts w:ascii="Times New Roman" w:hAnsi="Times New Roman" w:cs="Times New Roman"/>
          <w:sz w:val="28"/>
        </w:rPr>
        <w:t>.</w:t>
      </w:r>
    </w:p>
    <w:p w14:paraId="2C075A6A" w14:textId="130366AF" w:rsidR="000F512C" w:rsidRPr="000F512C" w:rsidRDefault="000F512C" w:rsidP="000F512C">
      <w:pPr>
        <w:spacing w:after="0" w:line="360" w:lineRule="auto"/>
        <w:ind w:firstLine="709"/>
        <w:jc w:val="both"/>
        <w:rPr>
          <w:rFonts w:ascii="Times New Roman" w:hAnsi="Times New Roman" w:cs="Times New Roman"/>
          <w:sz w:val="28"/>
        </w:rPr>
      </w:pPr>
      <w:r w:rsidRPr="000F512C">
        <w:rPr>
          <w:rFonts w:ascii="Times New Roman" w:hAnsi="Times New Roman" w:cs="Times New Roman"/>
          <w:sz w:val="28"/>
        </w:rPr>
        <w:t>Аналогічної позиції дотримуються</w:t>
      </w:r>
      <w:r>
        <w:rPr>
          <w:rFonts w:ascii="Times New Roman" w:hAnsi="Times New Roman" w:cs="Times New Roman"/>
          <w:sz w:val="28"/>
        </w:rPr>
        <w:t xml:space="preserve"> й українські науковці. С</w:t>
      </w:r>
      <w:r w:rsidRPr="007137E5">
        <w:rPr>
          <w:rFonts w:ascii="Times New Roman" w:hAnsi="Times New Roman" w:cs="Times New Roman"/>
          <w:sz w:val="28"/>
        </w:rPr>
        <w:t>.</w:t>
      </w:r>
      <w:r w:rsidRPr="000F512C">
        <w:rPr>
          <w:rFonts w:ascii="Times New Roman" w:hAnsi="Times New Roman" w:cs="Times New Roman"/>
          <w:sz w:val="28"/>
        </w:rPr>
        <w:t xml:space="preserve"> Литвинова у своїх рекомендаціях щодо проєктування AR/VR-середовищ наполягають, що ефективне застосування доповненої реальності в освіті неможливе без узгодження з логікою навчального процесу </w:t>
      </w:r>
      <w:r>
        <w:rPr>
          <w:rFonts w:ascii="Times New Roman" w:hAnsi="Times New Roman" w:cs="Times New Roman"/>
          <w:sz w:val="28"/>
        </w:rPr>
        <w:t>–</w:t>
      </w:r>
      <w:r w:rsidRPr="000F512C">
        <w:rPr>
          <w:rFonts w:ascii="Times New Roman" w:hAnsi="Times New Roman" w:cs="Times New Roman"/>
          <w:sz w:val="28"/>
        </w:rPr>
        <w:t xml:space="preserve"> від постановки цілей до оцінювання результатів і масштабування в межах освітньої програми</w:t>
      </w:r>
      <w:r w:rsidRPr="007137E5">
        <w:rPr>
          <w:rFonts w:ascii="Times New Roman" w:hAnsi="Times New Roman" w:cs="Times New Roman"/>
          <w:sz w:val="28"/>
        </w:rPr>
        <w:t xml:space="preserve"> [2</w:t>
      </w:r>
      <w:r w:rsidR="00B30559">
        <w:rPr>
          <w:rFonts w:ascii="Times New Roman" w:hAnsi="Times New Roman" w:cs="Times New Roman"/>
          <w:sz w:val="28"/>
        </w:rPr>
        <w:t>7</w:t>
      </w:r>
      <w:r w:rsidR="00FA2DB1">
        <w:rPr>
          <w:rFonts w:ascii="Times New Roman" w:hAnsi="Times New Roman" w:cs="Times New Roman"/>
          <w:sz w:val="28"/>
        </w:rPr>
        <w:t>, с. 15-23</w:t>
      </w:r>
      <w:r w:rsidRPr="007137E5">
        <w:rPr>
          <w:rFonts w:ascii="Times New Roman" w:hAnsi="Times New Roman" w:cs="Times New Roman"/>
          <w:sz w:val="28"/>
        </w:rPr>
        <w:t>]</w:t>
      </w:r>
      <w:r>
        <w:rPr>
          <w:rFonts w:ascii="Times New Roman" w:hAnsi="Times New Roman" w:cs="Times New Roman"/>
          <w:sz w:val="28"/>
        </w:rPr>
        <w:t>.</w:t>
      </w:r>
    </w:p>
    <w:p w14:paraId="31246701" w14:textId="4D2B476C" w:rsidR="000F512C" w:rsidRPr="000F512C" w:rsidRDefault="000F512C" w:rsidP="000F512C">
      <w:pPr>
        <w:spacing w:after="0" w:line="360" w:lineRule="auto"/>
        <w:ind w:firstLine="709"/>
        <w:jc w:val="both"/>
        <w:rPr>
          <w:rFonts w:ascii="Times New Roman" w:hAnsi="Times New Roman" w:cs="Times New Roman"/>
          <w:sz w:val="28"/>
        </w:rPr>
      </w:pPr>
      <w:r>
        <w:rPr>
          <w:rFonts w:ascii="Times New Roman" w:hAnsi="Times New Roman" w:cs="Times New Roman"/>
          <w:sz w:val="28"/>
        </w:rPr>
        <w:t>Ю</w:t>
      </w:r>
      <w:r w:rsidRPr="007137E5">
        <w:rPr>
          <w:rFonts w:ascii="Times New Roman" w:hAnsi="Times New Roman" w:cs="Times New Roman"/>
          <w:sz w:val="28"/>
        </w:rPr>
        <w:t>.</w:t>
      </w:r>
      <w:r w:rsidRPr="000F512C">
        <w:rPr>
          <w:rFonts w:ascii="Times New Roman" w:hAnsi="Times New Roman" w:cs="Times New Roman"/>
          <w:sz w:val="28"/>
        </w:rPr>
        <w:t xml:space="preserve"> Носенко спеціально наголошує, що для мовної освіти AR має вмонтовуватись у повний дидактичний цикл: «мета </w:t>
      </w:r>
      <w:r>
        <w:rPr>
          <w:rFonts w:ascii="Times New Roman" w:hAnsi="Times New Roman" w:cs="Times New Roman"/>
          <w:sz w:val="28"/>
        </w:rPr>
        <w:t>–</w:t>
      </w:r>
      <w:r w:rsidRPr="000F512C">
        <w:rPr>
          <w:rFonts w:ascii="Times New Roman" w:hAnsi="Times New Roman" w:cs="Times New Roman"/>
          <w:sz w:val="28"/>
        </w:rPr>
        <w:t xml:space="preserve"> дія </w:t>
      </w:r>
      <w:r>
        <w:rPr>
          <w:rFonts w:ascii="Times New Roman" w:hAnsi="Times New Roman" w:cs="Times New Roman"/>
          <w:sz w:val="28"/>
        </w:rPr>
        <w:t>–</w:t>
      </w:r>
      <w:r w:rsidRPr="000F512C">
        <w:rPr>
          <w:rFonts w:ascii="Times New Roman" w:hAnsi="Times New Roman" w:cs="Times New Roman"/>
          <w:sz w:val="28"/>
        </w:rPr>
        <w:t xml:space="preserve"> миттєвий фідбек </w:t>
      </w:r>
      <w:r>
        <w:rPr>
          <w:rFonts w:ascii="Times New Roman" w:hAnsi="Times New Roman" w:cs="Times New Roman"/>
          <w:sz w:val="28"/>
        </w:rPr>
        <w:t>–</w:t>
      </w:r>
      <w:r w:rsidRPr="000F512C">
        <w:rPr>
          <w:rFonts w:ascii="Times New Roman" w:hAnsi="Times New Roman" w:cs="Times New Roman"/>
          <w:sz w:val="28"/>
        </w:rPr>
        <w:t xml:space="preserve"> рефлексія». Вона застерігає від обмеження AR лише початковим етапом «пояснення» або «візуалізації», адже це звужує потенціал технології до ролі допоміжної ілюстрації, тоді як вона здатна підтримувати весь спектр освітньої взаємодії </w:t>
      </w:r>
      <w:r>
        <w:rPr>
          <w:rFonts w:ascii="Times New Roman" w:hAnsi="Times New Roman" w:cs="Times New Roman"/>
          <w:sz w:val="28"/>
        </w:rPr>
        <w:t>–</w:t>
      </w:r>
      <w:r w:rsidRPr="000F512C">
        <w:rPr>
          <w:rFonts w:ascii="Times New Roman" w:hAnsi="Times New Roman" w:cs="Times New Roman"/>
          <w:sz w:val="28"/>
        </w:rPr>
        <w:t xml:space="preserve"> від формування компетентностей до розвитку автономності та критичного мислення</w:t>
      </w:r>
      <w:r w:rsidRPr="007137E5">
        <w:rPr>
          <w:rFonts w:ascii="Times New Roman" w:hAnsi="Times New Roman" w:cs="Times New Roman"/>
          <w:sz w:val="28"/>
        </w:rPr>
        <w:t xml:space="preserve"> [3</w:t>
      </w:r>
      <w:r w:rsidR="00B30559">
        <w:rPr>
          <w:rFonts w:ascii="Times New Roman" w:hAnsi="Times New Roman" w:cs="Times New Roman"/>
          <w:sz w:val="28"/>
        </w:rPr>
        <w:t>4</w:t>
      </w:r>
      <w:r w:rsidR="001D1A4F">
        <w:rPr>
          <w:rFonts w:ascii="Times New Roman" w:hAnsi="Times New Roman" w:cs="Times New Roman"/>
          <w:sz w:val="28"/>
        </w:rPr>
        <w:t xml:space="preserve">, </w:t>
      </w:r>
      <w:r w:rsidR="007F093A">
        <w:rPr>
          <w:rFonts w:ascii="Times New Roman" w:hAnsi="Times New Roman" w:cs="Times New Roman"/>
          <w:sz w:val="28"/>
        </w:rPr>
        <w:t>с. 137-151</w:t>
      </w:r>
      <w:r w:rsidRPr="007137E5">
        <w:rPr>
          <w:rFonts w:ascii="Times New Roman" w:hAnsi="Times New Roman" w:cs="Times New Roman"/>
          <w:sz w:val="28"/>
        </w:rPr>
        <w:t>]</w:t>
      </w:r>
      <w:r>
        <w:rPr>
          <w:rFonts w:ascii="Times New Roman" w:hAnsi="Times New Roman" w:cs="Times New Roman"/>
          <w:sz w:val="28"/>
        </w:rPr>
        <w:t>.</w:t>
      </w:r>
    </w:p>
    <w:p w14:paraId="5C906AAD" w14:textId="5CF8B69A" w:rsidR="000F512C" w:rsidRDefault="000F512C" w:rsidP="00452C2C">
      <w:pPr>
        <w:spacing w:after="0" w:line="360" w:lineRule="auto"/>
        <w:ind w:firstLine="709"/>
        <w:jc w:val="both"/>
        <w:rPr>
          <w:rFonts w:ascii="Times New Roman" w:hAnsi="Times New Roman" w:cs="Times New Roman"/>
          <w:sz w:val="28"/>
        </w:rPr>
      </w:pPr>
      <w:r w:rsidRPr="000F512C">
        <w:rPr>
          <w:rFonts w:ascii="Times New Roman" w:hAnsi="Times New Roman" w:cs="Times New Roman"/>
          <w:sz w:val="28"/>
        </w:rPr>
        <w:t>Другим методичним принципом є сценарність і ситуативність змісту, коли навчальний матеріал проєктується не як абстрактна система знань, а як послідовність завдань, пов’язаних з реалістичними</w:t>
      </w:r>
      <w:r>
        <w:rPr>
          <w:rFonts w:ascii="Times New Roman" w:hAnsi="Times New Roman" w:cs="Times New Roman"/>
          <w:sz w:val="28"/>
        </w:rPr>
        <w:t xml:space="preserve"> комунікативними ситуаціями. Я</w:t>
      </w:r>
      <w:r w:rsidRPr="007137E5">
        <w:rPr>
          <w:rFonts w:ascii="Times New Roman" w:hAnsi="Times New Roman" w:cs="Times New Roman"/>
          <w:sz w:val="28"/>
        </w:rPr>
        <w:t>.</w:t>
      </w:r>
      <w:r>
        <w:rPr>
          <w:rFonts w:ascii="Times New Roman" w:hAnsi="Times New Roman" w:cs="Times New Roman"/>
          <w:sz w:val="28"/>
        </w:rPr>
        <w:t xml:space="preserve"> Бойко</w:t>
      </w:r>
      <w:r w:rsidRPr="000F512C">
        <w:rPr>
          <w:rFonts w:ascii="Times New Roman" w:hAnsi="Times New Roman" w:cs="Times New Roman"/>
          <w:sz w:val="28"/>
        </w:rPr>
        <w:t xml:space="preserve"> наголошує, що ефект AR у мовному навчанні виникає саме тоді, коли завдання не споживаються як контент, а проживаються в дії. </w:t>
      </w:r>
      <w:r w:rsidR="00452C2C">
        <w:rPr>
          <w:rFonts w:ascii="Times New Roman" w:hAnsi="Times New Roman" w:cs="Times New Roman"/>
          <w:sz w:val="28"/>
        </w:rPr>
        <w:t>Учень</w:t>
      </w:r>
      <w:r w:rsidRPr="000F512C">
        <w:rPr>
          <w:rFonts w:ascii="Times New Roman" w:hAnsi="Times New Roman" w:cs="Times New Roman"/>
          <w:sz w:val="28"/>
        </w:rPr>
        <w:t xml:space="preserve"> у цьому випадку виступає не як користувач, а як учасник мовленнєвої ситуації, що розгортається у просторі й часі</w:t>
      </w:r>
      <w:r w:rsidR="00452C2C" w:rsidRPr="007137E5">
        <w:rPr>
          <w:rFonts w:ascii="Times New Roman" w:hAnsi="Times New Roman" w:cs="Times New Roman"/>
          <w:sz w:val="28"/>
        </w:rPr>
        <w:t xml:space="preserve"> [3</w:t>
      </w:r>
      <w:r w:rsidR="007F093A">
        <w:rPr>
          <w:rFonts w:ascii="Times New Roman" w:hAnsi="Times New Roman" w:cs="Times New Roman"/>
          <w:sz w:val="28"/>
        </w:rPr>
        <w:t>, с. 466-478</w:t>
      </w:r>
      <w:r w:rsidR="00452C2C" w:rsidRPr="007137E5">
        <w:rPr>
          <w:rFonts w:ascii="Times New Roman" w:hAnsi="Times New Roman" w:cs="Times New Roman"/>
          <w:sz w:val="28"/>
        </w:rPr>
        <w:t>]</w:t>
      </w:r>
      <w:r w:rsidR="00452C2C">
        <w:rPr>
          <w:rFonts w:ascii="Times New Roman" w:hAnsi="Times New Roman" w:cs="Times New Roman"/>
          <w:sz w:val="28"/>
        </w:rPr>
        <w:t>.</w:t>
      </w:r>
    </w:p>
    <w:p w14:paraId="2B595C78" w14:textId="4A03CFCB" w:rsidR="000C1068" w:rsidRPr="000C1068" w:rsidRDefault="000C1068" w:rsidP="000C1068">
      <w:pPr>
        <w:spacing w:after="0" w:line="360" w:lineRule="auto"/>
        <w:ind w:firstLine="709"/>
        <w:jc w:val="both"/>
        <w:rPr>
          <w:rFonts w:ascii="Times New Roman" w:hAnsi="Times New Roman" w:cs="Times New Roman"/>
          <w:sz w:val="28"/>
        </w:rPr>
      </w:pPr>
      <w:r w:rsidRPr="000C1068">
        <w:rPr>
          <w:rFonts w:ascii="Times New Roman" w:hAnsi="Times New Roman" w:cs="Times New Roman"/>
          <w:sz w:val="28"/>
        </w:rPr>
        <w:t xml:space="preserve">Організація ефективної діяльності в AR-навчанні спирається на чітку структуру мікросценаріїв, які розгортаються за схемою «орієнтація → мікрозавдання → перевірка → рефлексія». Такий підхід дозволяє не лише структурувати взаємодію студента з AR-середовищем, а й формувати стійкі </w:t>
      </w:r>
      <w:r w:rsidRPr="000C1068">
        <w:rPr>
          <w:rFonts w:ascii="Times New Roman" w:hAnsi="Times New Roman" w:cs="Times New Roman"/>
          <w:sz w:val="28"/>
        </w:rPr>
        <w:lastRenderedPageBreak/>
        <w:t>мовленнєві навички через активне занурення в контекст. У мовній освіті мікросценарії набувають кон</w:t>
      </w:r>
      <w:r>
        <w:rPr>
          <w:rFonts w:ascii="Times New Roman" w:hAnsi="Times New Roman" w:cs="Times New Roman"/>
          <w:sz w:val="28"/>
        </w:rPr>
        <w:t>кретного змісту</w:t>
      </w:r>
      <w:r w:rsidRPr="007137E5">
        <w:rPr>
          <w:rFonts w:ascii="Times New Roman" w:hAnsi="Times New Roman" w:cs="Times New Roman"/>
          <w:sz w:val="28"/>
        </w:rPr>
        <w:t xml:space="preserve">. </w:t>
      </w:r>
      <w:r>
        <w:rPr>
          <w:rFonts w:ascii="Times New Roman" w:hAnsi="Times New Roman" w:cs="Times New Roman"/>
          <w:sz w:val="28"/>
        </w:rPr>
        <w:t>Ц</w:t>
      </w:r>
      <w:r w:rsidRPr="000C1068">
        <w:rPr>
          <w:rFonts w:ascii="Times New Roman" w:hAnsi="Times New Roman" w:cs="Times New Roman"/>
          <w:sz w:val="28"/>
        </w:rPr>
        <w:t xml:space="preserve">е можуть бути, наприклад, «лексичні полювання» на території </w:t>
      </w:r>
      <w:r>
        <w:rPr>
          <w:rFonts w:ascii="Times New Roman" w:hAnsi="Times New Roman" w:cs="Times New Roman"/>
          <w:sz w:val="28"/>
        </w:rPr>
        <w:t>школи</w:t>
      </w:r>
      <w:r w:rsidRPr="000C1068">
        <w:rPr>
          <w:rFonts w:ascii="Times New Roman" w:hAnsi="Times New Roman" w:cs="Times New Roman"/>
          <w:sz w:val="28"/>
        </w:rPr>
        <w:t xml:space="preserve">, коли </w:t>
      </w:r>
      <w:r>
        <w:rPr>
          <w:rFonts w:ascii="Times New Roman" w:hAnsi="Times New Roman" w:cs="Times New Roman"/>
          <w:sz w:val="28"/>
        </w:rPr>
        <w:t>учень</w:t>
      </w:r>
      <w:r w:rsidRPr="000C1068">
        <w:rPr>
          <w:rFonts w:ascii="Times New Roman" w:hAnsi="Times New Roman" w:cs="Times New Roman"/>
          <w:sz w:val="28"/>
        </w:rPr>
        <w:t xml:space="preserve"> за допомогою AR-додатку шукає об’єкти з новою лексикою, виконує мікрозавдання на семантизацію чи словотворення; рольові діалоги з AR-персонажами, що імітують реальні комунікативні ситуації (запит інформації, скарга, інтерв’ю); або ж CLIL-екскурсії </w:t>
      </w:r>
      <w:r>
        <w:rPr>
          <w:rFonts w:ascii="Times New Roman" w:hAnsi="Times New Roman" w:cs="Times New Roman"/>
          <w:sz w:val="28"/>
        </w:rPr>
        <w:t>–</w:t>
      </w:r>
      <w:r w:rsidRPr="000C1068">
        <w:rPr>
          <w:rFonts w:ascii="Times New Roman" w:hAnsi="Times New Roman" w:cs="Times New Roman"/>
          <w:sz w:val="28"/>
        </w:rPr>
        <w:t xml:space="preserve"> віртуальні подорожі, у яких подано англомовні пояснення з інтегрованим предметним змістом (наприклад, біоло</w:t>
      </w:r>
      <w:r>
        <w:rPr>
          <w:rFonts w:ascii="Times New Roman" w:hAnsi="Times New Roman" w:cs="Times New Roman"/>
          <w:sz w:val="28"/>
        </w:rPr>
        <w:t xml:space="preserve">гічний чи історичний контекст) </w:t>
      </w:r>
      <w:r w:rsidRPr="007137E5">
        <w:rPr>
          <w:rFonts w:ascii="Times New Roman" w:hAnsi="Times New Roman" w:cs="Times New Roman"/>
          <w:sz w:val="28"/>
        </w:rPr>
        <w:t>[3</w:t>
      </w:r>
      <w:r w:rsidR="00B30559">
        <w:rPr>
          <w:rFonts w:ascii="Times New Roman" w:hAnsi="Times New Roman" w:cs="Times New Roman"/>
          <w:sz w:val="28"/>
        </w:rPr>
        <w:t>2</w:t>
      </w:r>
      <w:r w:rsidR="00B26CBC">
        <w:rPr>
          <w:rFonts w:ascii="Times New Roman" w:hAnsi="Times New Roman" w:cs="Times New Roman"/>
          <w:sz w:val="28"/>
        </w:rPr>
        <w:t xml:space="preserve">, </w:t>
      </w:r>
      <w:r w:rsidR="00FD6037">
        <w:rPr>
          <w:rFonts w:ascii="Times New Roman" w:hAnsi="Times New Roman" w:cs="Times New Roman"/>
          <w:sz w:val="28"/>
        </w:rPr>
        <w:t>с. 23-81</w:t>
      </w:r>
      <w:r w:rsidRPr="007137E5">
        <w:rPr>
          <w:rFonts w:ascii="Times New Roman" w:hAnsi="Times New Roman" w:cs="Times New Roman"/>
          <w:sz w:val="28"/>
        </w:rPr>
        <w:t>]</w:t>
      </w:r>
      <w:r>
        <w:rPr>
          <w:rFonts w:ascii="Times New Roman" w:hAnsi="Times New Roman" w:cs="Times New Roman"/>
          <w:sz w:val="28"/>
        </w:rPr>
        <w:t>.</w:t>
      </w:r>
    </w:p>
    <w:p w14:paraId="1E3D3778" w14:textId="03A4D57E" w:rsidR="000C1068" w:rsidRPr="000C1068" w:rsidRDefault="000C1068" w:rsidP="000C1068">
      <w:pPr>
        <w:spacing w:after="0" w:line="360" w:lineRule="auto"/>
        <w:ind w:firstLine="709"/>
        <w:jc w:val="both"/>
        <w:rPr>
          <w:rFonts w:ascii="Times New Roman" w:hAnsi="Times New Roman" w:cs="Times New Roman"/>
          <w:sz w:val="28"/>
        </w:rPr>
      </w:pPr>
      <w:r>
        <w:rPr>
          <w:rFonts w:ascii="Times New Roman" w:hAnsi="Times New Roman" w:cs="Times New Roman"/>
          <w:sz w:val="28"/>
        </w:rPr>
        <w:t>В. Баняс і Н</w:t>
      </w:r>
      <w:r w:rsidRPr="007137E5">
        <w:rPr>
          <w:rFonts w:ascii="Times New Roman" w:hAnsi="Times New Roman" w:cs="Times New Roman"/>
          <w:sz w:val="28"/>
        </w:rPr>
        <w:t>.</w:t>
      </w:r>
      <w:r w:rsidRPr="000C1068">
        <w:rPr>
          <w:rFonts w:ascii="Times New Roman" w:hAnsi="Times New Roman" w:cs="Times New Roman"/>
          <w:sz w:val="28"/>
        </w:rPr>
        <w:t xml:space="preserve"> Баняс, досліджуючи дидактичний потенціал AR у викладанні англійської як іноземної, особливо наголошують, що ефект створює не «ефектність» візуалу, а дизайн дії </w:t>
      </w:r>
      <w:r>
        <w:rPr>
          <w:rFonts w:ascii="Times New Roman" w:hAnsi="Times New Roman" w:cs="Times New Roman"/>
          <w:sz w:val="28"/>
        </w:rPr>
        <w:t>–</w:t>
      </w:r>
      <w:r w:rsidRPr="000C1068">
        <w:rPr>
          <w:rFonts w:ascii="Times New Roman" w:hAnsi="Times New Roman" w:cs="Times New Roman"/>
          <w:sz w:val="28"/>
        </w:rPr>
        <w:t xml:space="preserve"> наскільки зрозуміло й функціонально побудоване завдання, як воно вписане в освітній контекст, які критерії успіху закладено, і як організований зворотний зв’язок. Вони стверджують, що саме якість фідбеку </w:t>
      </w:r>
      <w:r>
        <w:rPr>
          <w:rFonts w:ascii="Times New Roman" w:hAnsi="Times New Roman" w:cs="Times New Roman"/>
          <w:sz w:val="28"/>
        </w:rPr>
        <w:t>–</w:t>
      </w:r>
      <w:r w:rsidRPr="000C1068">
        <w:rPr>
          <w:rFonts w:ascii="Times New Roman" w:hAnsi="Times New Roman" w:cs="Times New Roman"/>
          <w:sz w:val="28"/>
        </w:rPr>
        <w:t xml:space="preserve"> тобто швидкість, конкретність, персоналізація </w:t>
      </w:r>
      <w:r>
        <w:rPr>
          <w:rFonts w:ascii="Times New Roman" w:hAnsi="Times New Roman" w:cs="Times New Roman"/>
          <w:sz w:val="28"/>
        </w:rPr>
        <w:t>–</w:t>
      </w:r>
      <w:r w:rsidRPr="000C1068">
        <w:rPr>
          <w:rFonts w:ascii="Times New Roman" w:hAnsi="Times New Roman" w:cs="Times New Roman"/>
          <w:sz w:val="28"/>
        </w:rPr>
        <w:t xml:space="preserve"> є вирішальним чинником формування внутрішньої мотивації й автономного навчання, а не кількість або складність AR-ефектів</w:t>
      </w:r>
      <w:r w:rsidRPr="007137E5">
        <w:rPr>
          <w:rFonts w:ascii="Times New Roman" w:hAnsi="Times New Roman" w:cs="Times New Roman"/>
          <w:sz w:val="28"/>
        </w:rPr>
        <w:t xml:space="preserve"> [2</w:t>
      </w:r>
      <w:r w:rsidR="00FD6037">
        <w:rPr>
          <w:rFonts w:ascii="Times New Roman" w:hAnsi="Times New Roman" w:cs="Times New Roman"/>
          <w:sz w:val="28"/>
        </w:rPr>
        <w:t>, с. 66-71</w:t>
      </w:r>
      <w:r w:rsidRPr="007137E5">
        <w:rPr>
          <w:rFonts w:ascii="Times New Roman" w:hAnsi="Times New Roman" w:cs="Times New Roman"/>
          <w:sz w:val="28"/>
        </w:rPr>
        <w:t>]</w:t>
      </w:r>
      <w:r>
        <w:rPr>
          <w:rFonts w:ascii="Times New Roman" w:hAnsi="Times New Roman" w:cs="Times New Roman"/>
          <w:sz w:val="28"/>
        </w:rPr>
        <w:t>.</w:t>
      </w:r>
    </w:p>
    <w:p w14:paraId="2D85C233" w14:textId="4656C83B" w:rsidR="000C1068" w:rsidRPr="000C1068" w:rsidRDefault="000C1068" w:rsidP="000C1068">
      <w:pPr>
        <w:spacing w:after="0" w:line="360" w:lineRule="auto"/>
        <w:ind w:firstLine="709"/>
        <w:jc w:val="both"/>
        <w:rPr>
          <w:rFonts w:ascii="Times New Roman" w:hAnsi="Times New Roman" w:cs="Times New Roman"/>
          <w:sz w:val="28"/>
        </w:rPr>
      </w:pPr>
      <w:r w:rsidRPr="000C1068">
        <w:rPr>
          <w:rFonts w:ascii="Times New Roman" w:hAnsi="Times New Roman" w:cs="Times New Roman"/>
          <w:sz w:val="28"/>
        </w:rPr>
        <w:t xml:space="preserve">Наступною критично важливою складовою є оцінювання </w:t>
      </w:r>
      <w:r>
        <w:rPr>
          <w:rFonts w:ascii="Times New Roman" w:hAnsi="Times New Roman" w:cs="Times New Roman"/>
          <w:sz w:val="28"/>
        </w:rPr>
        <w:t>–</w:t>
      </w:r>
      <w:r w:rsidRPr="000C1068">
        <w:rPr>
          <w:rFonts w:ascii="Times New Roman" w:hAnsi="Times New Roman" w:cs="Times New Roman"/>
          <w:sz w:val="28"/>
        </w:rPr>
        <w:t xml:space="preserve"> як формувальне, так і підсумкове. Воно має бути прозорим, цілеспрямованим і дано-керованим: студент має не лише отримати оцінку, а й бачити, на основі яких параметрів вона сформована, які дії були успішними, а над чим ще потрібно працювати. </w:t>
      </w:r>
      <w:r>
        <w:rPr>
          <w:rFonts w:ascii="Times New Roman" w:hAnsi="Times New Roman" w:cs="Times New Roman"/>
          <w:sz w:val="28"/>
        </w:rPr>
        <w:t>Д</w:t>
      </w:r>
      <w:r w:rsidRPr="000C1068">
        <w:rPr>
          <w:rFonts w:ascii="Times New Roman" w:hAnsi="Times New Roman" w:cs="Times New Roman"/>
          <w:sz w:val="28"/>
        </w:rPr>
        <w:t xml:space="preserve">ослідження V. Liubchak, </w:t>
      </w:r>
      <w:r>
        <w:rPr>
          <w:rFonts w:ascii="Times New Roman" w:hAnsi="Times New Roman" w:cs="Times New Roman"/>
          <w:sz w:val="28"/>
          <w:lang w:val="en-US"/>
        </w:rPr>
        <w:t>Y</w:t>
      </w:r>
      <w:r w:rsidRPr="007137E5">
        <w:rPr>
          <w:rFonts w:ascii="Times New Roman" w:hAnsi="Times New Roman" w:cs="Times New Roman"/>
          <w:sz w:val="28"/>
        </w:rPr>
        <w:t xml:space="preserve">. </w:t>
      </w:r>
      <w:r w:rsidRPr="000C1068">
        <w:rPr>
          <w:rFonts w:ascii="Times New Roman" w:hAnsi="Times New Roman" w:cs="Times New Roman"/>
          <w:sz w:val="28"/>
        </w:rPr>
        <w:t xml:space="preserve">Zuban і </w:t>
      </w:r>
      <w:r>
        <w:rPr>
          <w:rFonts w:ascii="Times New Roman" w:hAnsi="Times New Roman" w:cs="Times New Roman"/>
          <w:sz w:val="28"/>
          <w:lang w:val="en-US"/>
        </w:rPr>
        <w:t>A</w:t>
      </w:r>
      <w:r w:rsidRPr="007137E5">
        <w:rPr>
          <w:rFonts w:ascii="Times New Roman" w:hAnsi="Times New Roman" w:cs="Times New Roman"/>
          <w:sz w:val="28"/>
        </w:rPr>
        <w:t xml:space="preserve">. </w:t>
      </w:r>
      <w:r>
        <w:rPr>
          <w:rFonts w:ascii="Times New Roman" w:hAnsi="Times New Roman" w:cs="Times New Roman"/>
          <w:sz w:val="28"/>
        </w:rPr>
        <w:t>Artyukhov</w:t>
      </w:r>
      <w:r w:rsidRPr="000C1068">
        <w:rPr>
          <w:rFonts w:ascii="Times New Roman" w:hAnsi="Times New Roman" w:cs="Times New Roman"/>
          <w:sz w:val="28"/>
        </w:rPr>
        <w:t>, демонструють, як вбудована аналітика AR-активностей (збір даних про час виконання, кількість спроб, типові помилки, точки виходу із завдання) суттєво підвищує якість формувального оцінювання. Зокрема, вона дає змогу налаштувати диференційований фідбек, вести моніторинг індивідуальної траєкторії навчання та покращувати самооцінювання здобувачів</w:t>
      </w:r>
      <w:r w:rsidRPr="007137E5">
        <w:rPr>
          <w:rFonts w:ascii="Times New Roman" w:hAnsi="Times New Roman" w:cs="Times New Roman"/>
          <w:sz w:val="28"/>
        </w:rPr>
        <w:t xml:space="preserve"> [5</w:t>
      </w:r>
      <w:r w:rsidR="00B30559">
        <w:rPr>
          <w:rFonts w:ascii="Times New Roman" w:hAnsi="Times New Roman" w:cs="Times New Roman"/>
          <w:sz w:val="28"/>
        </w:rPr>
        <w:t>4</w:t>
      </w:r>
      <w:r w:rsidR="00FD6037">
        <w:rPr>
          <w:rFonts w:ascii="Times New Roman" w:hAnsi="Times New Roman" w:cs="Times New Roman"/>
          <w:sz w:val="28"/>
        </w:rPr>
        <w:t xml:space="preserve">, с. </w:t>
      </w:r>
      <w:r w:rsidR="00E00AD2">
        <w:rPr>
          <w:rFonts w:ascii="Times New Roman" w:hAnsi="Times New Roman" w:cs="Times New Roman"/>
          <w:sz w:val="28"/>
        </w:rPr>
        <w:t>33</w:t>
      </w:r>
      <w:r w:rsidR="007D13DC">
        <w:rPr>
          <w:rFonts w:ascii="Times New Roman" w:hAnsi="Times New Roman" w:cs="Times New Roman"/>
          <w:sz w:val="28"/>
        </w:rPr>
        <w:t>6-354</w:t>
      </w:r>
      <w:r w:rsidRPr="007137E5">
        <w:rPr>
          <w:rFonts w:ascii="Times New Roman" w:hAnsi="Times New Roman" w:cs="Times New Roman"/>
          <w:sz w:val="28"/>
        </w:rPr>
        <w:t>]</w:t>
      </w:r>
      <w:r w:rsidRPr="000C1068">
        <w:rPr>
          <w:rFonts w:ascii="Times New Roman" w:hAnsi="Times New Roman" w:cs="Times New Roman"/>
          <w:sz w:val="28"/>
        </w:rPr>
        <w:t>.</w:t>
      </w:r>
    </w:p>
    <w:p w14:paraId="7F77DC90" w14:textId="5B89E02F" w:rsidR="000C1068" w:rsidRDefault="000C1068" w:rsidP="000C1068">
      <w:pPr>
        <w:spacing w:after="0" w:line="360" w:lineRule="auto"/>
        <w:ind w:firstLine="709"/>
        <w:jc w:val="both"/>
        <w:rPr>
          <w:rFonts w:ascii="Times New Roman" w:hAnsi="Times New Roman" w:cs="Times New Roman"/>
          <w:sz w:val="28"/>
        </w:rPr>
      </w:pPr>
      <w:r w:rsidRPr="000C1068">
        <w:rPr>
          <w:rFonts w:ascii="Times New Roman" w:hAnsi="Times New Roman" w:cs="Times New Roman"/>
          <w:sz w:val="28"/>
        </w:rPr>
        <w:t>На інституційному рівні, де йдеться не лише про ефективність окремих уроків, а про сталість і відтворю</w:t>
      </w:r>
      <w:r>
        <w:rPr>
          <w:rFonts w:ascii="Times New Roman" w:hAnsi="Times New Roman" w:cs="Times New Roman"/>
          <w:sz w:val="28"/>
        </w:rPr>
        <w:t>ваність освітніх практик, С</w:t>
      </w:r>
      <w:r w:rsidRPr="007137E5">
        <w:rPr>
          <w:rFonts w:ascii="Times New Roman" w:hAnsi="Times New Roman" w:cs="Times New Roman"/>
          <w:sz w:val="28"/>
        </w:rPr>
        <w:t>.</w:t>
      </w:r>
      <w:r>
        <w:rPr>
          <w:rFonts w:ascii="Times New Roman" w:hAnsi="Times New Roman" w:cs="Times New Roman"/>
          <w:sz w:val="28"/>
        </w:rPr>
        <w:t xml:space="preserve"> Алексов і А</w:t>
      </w:r>
      <w:r w:rsidRPr="007137E5">
        <w:rPr>
          <w:rFonts w:ascii="Times New Roman" w:hAnsi="Times New Roman" w:cs="Times New Roman"/>
          <w:sz w:val="28"/>
        </w:rPr>
        <w:t>.</w:t>
      </w:r>
      <w:r w:rsidRPr="000C1068">
        <w:rPr>
          <w:rFonts w:ascii="Times New Roman" w:hAnsi="Times New Roman" w:cs="Times New Roman"/>
          <w:sz w:val="28"/>
        </w:rPr>
        <w:t xml:space="preserve"> Дідик </w:t>
      </w:r>
      <w:r w:rsidRPr="000C1068">
        <w:rPr>
          <w:rFonts w:ascii="Times New Roman" w:hAnsi="Times New Roman" w:cs="Times New Roman"/>
          <w:sz w:val="28"/>
        </w:rPr>
        <w:lastRenderedPageBreak/>
        <w:t>пропонують перейти від етапу експериментального використання AR (пілотів) до впровадження стандартних операційних процедур (SOP). Вони наголошують на важливості створення чітких індикатор</w:t>
      </w:r>
      <w:r>
        <w:rPr>
          <w:rFonts w:ascii="Times New Roman" w:hAnsi="Times New Roman" w:cs="Times New Roman"/>
          <w:sz w:val="28"/>
        </w:rPr>
        <w:t>ів якості AR-уроку або модуля</w:t>
      </w:r>
      <w:r>
        <w:rPr>
          <w:rFonts w:ascii="Times New Roman" w:hAnsi="Times New Roman" w:cs="Times New Roman"/>
          <w:sz w:val="28"/>
          <w:lang w:val="ru-RU"/>
        </w:rPr>
        <w:t>ю. Ц</w:t>
      </w:r>
      <w:r w:rsidRPr="000C1068">
        <w:rPr>
          <w:rFonts w:ascii="Times New Roman" w:hAnsi="Times New Roman" w:cs="Times New Roman"/>
          <w:sz w:val="28"/>
        </w:rPr>
        <w:t>е можуть бути структура сценарію, прозорі цілі, описані очікувані результати, способи оцінювання, технічні вимоги й алгоритми супроводу. Такий підхід дозволяє не лише забезпечити послідовність реалізації AR-інновацій, але й інтегрувати їх у загальну систему управління якістю освітнього процесу</w:t>
      </w:r>
      <w:r>
        <w:rPr>
          <w:rFonts w:ascii="Times New Roman" w:hAnsi="Times New Roman" w:cs="Times New Roman"/>
          <w:sz w:val="28"/>
          <w:lang w:val="ru-RU"/>
        </w:rPr>
        <w:t xml:space="preserve"> </w:t>
      </w:r>
      <w:r w:rsidRPr="007137E5">
        <w:rPr>
          <w:rFonts w:ascii="Times New Roman" w:hAnsi="Times New Roman" w:cs="Times New Roman"/>
          <w:sz w:val="28"/>
        </w:rPr>
        <w:t>[1</w:t>
      </w:r>
      <w:r w:rsidR="007D13DC">
        <w:rPr>
          <w:rFonts w:ascii="Times New Roman" w:hAnsi="Times New Roman" w:cs="Times New Roman"/>
          <w:sz w:val="28"/>
        </w:rPr>
        <w:t>, с. 5-9</w:t>
      </w:r>
      <w:r w:rsidRPr="007137E5">
        <w:rPr>
          <w:rFonts w:ascii="Times New Roman" w:hAnsi="Times New Roman" w:cs="Times New Roman"/>
          <w:sz w:val="28"/>
        </w:rPr>
        <w:t>]</w:t>
      </w:r>
      <w:r w:rsidRPr="000C1068">
        <w:rPr>
          <w:rFonts w:ascii="Times New Roman" w:hAnsi="Times New Roman" w:cs="Times New Roman"/>
          <w:sz w:val="28"/>
        </w:rPr>
        <w:t>.</w:t>
      </w:r>
    </w:p>
    <w:p w14:paraId="34558FCD" w14:textId="2CCD7254" w:rsidR="00DF2DC4" w:rsidRPr="00DF2DC4" w:rsidRDefault="00DF2DC4" w:rsidP="00AD5D10">
      <w:pPr>
        <w:spacing w:after="0" w:line="360" w:lineRule="auto"/>
        <w:ind w:firstLine="709"/>
        <w:jc w:val="both"/>
        <w:rPr>
          <w:rFonts w:ascii="Times New Roman" w:hAnsi="Times New Roman" w:cs="Times New Roman"/>
          <w:sz w:val="28"/>
        </w:rPr>
      </w:pPr>
      <w:r w:rsidRPr="00DF2DC4">
        <w:rPr>
          <w:rFonts w:ascii="Times New Roman" w:hAnsi="Times New Roman" w:cs="Times New Roman"/>
          <w:sz w:val="28"/>
        </w:rPr>
        <w:t xml:space="preserve">Доповнена реальність (AR) сьогодні органічно інтегрується в освітній процес у поєднанні з мобільним навчанням (m-learning) та політикою BYOD (Bring Your Own Device), що передбачає використання особистих пристроїв студентів як інструментів навчання. Така синергія дозволяє не лише гнучко організовувати навчальний час, а й підтримувати індивідуальні траєкторії засвоєння матеріалу поза межами </w:t>
      </w:r>
      <w:r w:rsidR="00AD5D10">
        <w:rPr>
          <w:rFonts w:ascii="Times New Roman" w:hAnsi="Times New Roman" w:cs="Times New Roman"/>
          <w:sz w:val="28"/>
        </w:rPr>
        <w:t>аудиторії. Як зазначають М</w:t>
      </w:r>
      <w:r w:rsidR="00AD5D10" w:rsidRPr="007137E5">
        <w:rPr>
          <w:rFonts w:ascii="Times New Roman" w:hAnsi="Times New Roman" w:cs="Times New Roman"/>
          <w:sz w:val="28"/>
        </w:rPr>
        <w:t>.</w:t>
      </w:r>
      <w:r w:rsidR="00AD5D10">
        <w:rPr>
          <w:rFonts w:ascii="Times New Roman" w:hAnsi="Times New Roman" w:cs="Times New Roman"/>
          <w:sz w:val="28"/>
        </w:rPr>
        <w:t xml:space="preserve"> Велущак, О</w:t>
      </w:r>
      <w:r w:rsidR="00AD5D10" w:rsidRPr="007137E5">
        <w:rPr>
          <w:rFonts w:ascii="Times New Roman" w:hAnsi="Times New Roman" w:cs="Times New Roman"/>
          <w:sz w:val="28"/>
        </w:rPr>
        <w:t>.</w:t>
      </w:r>
      <w:r w:rsidR="00AD5D10">
        <w:rPr>
          <w:rFonts w:ascii="Times New Roman" w:hAnsi="Times New Roman" w:cs="Times New Roman"/>
          <w:sz w:val="28"/>
        </w:rPr>
        <w:t xml:space="preserve"> Гарачковський та О</w:t>
      </w:r>
      <w:r w:rsidR="00AD5D10" w:rsidRPr="007137E5">
        <w:rPr>
          <w:rFonts w:ascii="Times New Roman" w:hAnsi="Times New Roman" w:cs="Times New Roman"/>
          <w:sz w:val="28"/>
        </w:rPr>
        <w:t>.</w:t>
      </w:r>
      <w:r w:rsidR="00AD5D10">
        <w:rPr>
          <w:rFonts w:ascii="Times New Roman" w:hAnsi="Times New Roman" w:cs="Times New Roman"/>
          <w:sz w:val="28"/>
        </w:rPr>
        <w:t xml:space="preserve"> Василенко</w:t>
      </w:r>
      <w:r w:rsidRPr="00DF2DC4">
        <w:rPr>
          <w:rFonts w:ascii="Times New Roman" w:hAnsi="Times New Roman" w:cs="Times New Roman"/>
          <w:sz w:val="28"/>
        </w:rPr>
        <w:t xml:space="preserve">, у закладах вищої освіти частину тренувальних активностей доцільно винести в позааудиторний простір, при цьому зберігаючи можливість контролювати прогрес здобувача </w:t>
      </w:r>
      <w:r w:rsidR="00AD5D10">
        <w:rPr>
          <w:rFonts w:ascii="Times New Roman" w:hAnsi="Times New Roman" w:cs="Times New Roman"/>
          <w:sz w:val="28"/>
        </w:rPr>
        <w:t>–</w:t>
      </w:r>
      <w:r w:rsidRPr="00DF2DC4">
        <w:rPr>
          <w:rFonts w:ascii="Times New Roman" w:hAnsi="Times New Roman" w:cs="Times New Roman"/>
          <w:sz w:val="28"/>
        </w:rPr>
        <w:t xml:space="preserve"> через вбудовану аналітику AR-додатків, логування виконаних завдань, синхронізацію з LMS-системами</w:t>
      </w:r>
      <w:r w:rsidR="00AD5D10" w:rsidRPr="007137E5">
        <w:rPr>
          <w:rFonts w:ascii="Times New Roman" w:hAnsi="Times New Roman" w:cs="Times New Roman"/>
          <w:sz w:val="28"/>
        </w:rPr>
        <w:t xml:space="preserve"> [</w:t>
      </w:r>
      <w:r w:rsidR="00B30559">
        <w:rPr>
          <w:rFonts w:ascii="Times New Roman" w:hAnsi="Times New Roman" w:cs="Times New Roman"/>
          <w:sz w:val="28"/>
        </w:rPr>
        <w:t>8</w:t>
      </w:r>
      <w:r w:rsidR="005D6A3B">
        <w:rPr>
          <w:rFonts w:ascii="Times New Roman" w:hAnsi="Times New Roman" w:cs="Times New Roman"/>
          <w:sz w:val="28"/>
        </w:rPr>
        <w:t>, с.</w:t>
      </w:r>
      <w:r w:rsidR="000E2AA8">
        <w:rPr>
          <w:rFonts w:ascii="Times New Roman" w:hAnsi="Times New Roman" w:cs="Times New Roman"/>
          <w:sz w:val="28"/>
        </w:rPr>
        <w:t xml:space="preserve"> 6-14</w:t>
      </w:r>
      <w:r w:rsidR="00AD5D10" w:rsidRPr="007137E5">
        <w:rPr>
          <w:rFonts w:ascii="Times New Roman" w:hAnsi="Times New Roman" w:cs="Times New Roman"/>
          <w:sz w:val="28"/>
        </w:rPr>
        <w:t>]</w:t>
      </w:r>
      <w:r w:rsidR="00AD5D10">
        <w:rPr>
          <w:rFonts w:ascii="Times New Roman" w:hAnsi="Times New Roman" w:cs="Times New Roman"/>
          <w:sz w:val="28"/>
        </w:rPr>
        <w:t>.</w:t>
      </w:r>
    </w:p>
    <w:p w14:paraId="517A7F51" w14:textId="7021DF5E" w:rsidR="00DF2DC4" w:rsidRPr="00DF2DC4" w:rsidRDefault="00AD5D10" w:rsidP="00AD5D10">
      <w:pPr>
        <w:spacing w:after="0" w:line="360" w:lineRule="auto"/>
        <w:ind w:firstLine="709"/>
        <w:jc w:val="both"/>
        <w:rPr>
          <w:rFonts w:ascii="Times New Roman" w:hAnsi="Times New Roman" w:cs="Times New Roman"/>
          <w:sz w:val="28"/>
        </w:rPr>
      </w:pPr>
      <w:r>
        <w:rPr>
          <w:rFonts w:ascii="Times New Roman" w:hAnsi="Times New Roman" w:cs="Times New Roman"/>
          <w:sz w:val="28"/>
        </w:rPr>
        <w:t>Водночас В</w:t>
      </w:r>
      <w:r w:rsidRPr="007137E5">
        <w:rPr>
          <w:rFonts w:ascii="Times New Roman" w:hAnsi="Times New Roman" w:cs="Times New Roman"/>
          <w:sz w:val="28"/>
        </w:rPr>
        <w:t>.</w:t>
      </w:r>
      <w:r>
        <w:rPr>
          <w:rFonts w:ascii="Times New Roman" w:hAnsi="Times New Roman" w:cs="Times New Roman"/>
          <w:sz w:val="28"/>
        </w:rPr>
        <w:t xml:space="preserve"> Краснопольський, О</w:t>
      </w:r>
      <w:r w:rsidRPr="007137E5">
        <w:rPr>
          <w:rFonts w:ascii="Times New Roman" w:hAnsi="Times New Roman" w:cs="Times New Roman"/>
          <w:sz w:val="28"/>
        </w:rPr>
        <w:t>.</w:t>
      </w:r>
      <w:r>
        <w:rPr>
          <w:rFonts w:ascii="Times New Roman" w:hAnsi="Times New Roman" w:cs="Times New Roman"/>
          <w:sz w:val="28"/>
        </w:rPr>
        <w:t xml:space="preserve"> Поліщук та О</w:t>
      </w:r>
      <w:r w:rsidRPr="007137E5">
        <w:rPr>
          <w:rFonts w:ascii="Times New Roman" w:hAnsi="Times New Roman" w:cs="Times New Roman"/>
          <w:sz w:val="28"/>
        </w:rPr>
        <w:t>.</w:t>
      </w:r>
      <w:r w:rsidR="00DF2DC4" w:rsidRPr="00DF2DC4">
        <w:rPr>
          <w:rFonts w:ascii="Times New Roman" w:hAnsi="Times New Roman" w:cs="Times New Roman"/>
          <w:sz w:val="28"/>
        </w:rPr>
        <w:t xml:space="preserve"> Демченко демонструють, що інтеграція мобільних додатків і AR-сценаріїв підсилює ефект взаємодії через функції нотифікацій, динамічних чек-листів, вбудованих підказок, автоматичного фідбеку й навіть голосової підтримки. Завдяки цьому AR-навчання набуває рис «розумного супроводу», де </w:t>
      </w:r>
      <w:r>
        <w:rPr>
          <w:rFonts w:ascii="Times New Roman" w:hAnsi="Times New Roman" w:cs="Times New Roman"/>
          <w:sz w:val="28"/>
        </w:rPr>
        <w:t>учня</w:t>
      </w:r>
      <w:r w:rsidR="00DF2DC4" w:rsidRPr="00DF2DC4">
        <w:rPr>
          <w:rFonts w:ascii="Times New Roman" w:hAnsi="Times New Roman" w:cs="Times New Roman"/>
          <w:sz w:val="28"/>
        </w:rPr>
        <w:t xml:space="preserve"> не залишають сам на сам із завданням, а «провадять» через мікроетапи, зберігаючи мотивацію та орієнтацію в навчальному полі</w:t>
      </w:r>
      <w:r w:rsidRPr="007137E5">
        <w:rPr>
          <w:rFonts w:ascii="Times New Roman" w:hAnsi="Times New Roman" w:cs="Times New Roman"/>
          <w:sz w:val="28"/>
        </w:rPr>
        <w:t xml:space="preserve"> [1</w:t>
      </w:r>
      <w:r w:rsidR="00BB75A9">
        <w:rPr>
          <w:rFonts w:ascii="Times New Roman" w:hAnsi="Times New Roman" w:cs="Times New Roman"/>
          <w:sz w:val="28"/>
        </w:rPr>
        <w:t>7</w:t>
      </w:r>
      <w:r w:rsidR="000E2AA8">
        <w:rPr>
          <w:rFonts w:ascii="Times New Roman" w:hAnsi="Times New Roman" w:cs="Times New Roman"/>
          <w:sz w:val="28"/>
        </w:rPr>
        <w:t xml:space="preserve">, с. </w:t>
      </w:r>
      <w:r w:rsidR="00843311">
        <w:rPr>
          <w:rFonts w:ascii="Times New Roman" w:hAnsi="Times New Roman" w:cs="Times New Roman"/>
          <w:sz w:val="28"/>
        </w:rPr>
        <w:t>5-</w:t>
      </w:r>
      <w:r w:rsidR="00DF037B">
        <w:rPr>
          <w:rFonts w:ascii="Times New Roman" w:hAnsi="Times New Roman" w:cs="Times New Roman"/>
          <w:sz w:val="28"/>
        </w:rPr>
        <w:t>12</w:t>
      </w:r>
      <w:r w:rsidRPr="007137E5">
        <w:rPr>
          <w:rFonts w:ascii="Times New Roman" w:hAnsi="Times New Roman" w:cs="Times New Roman"/>
          <w:sz w:val="28"/>
        </w:rPr>
        <w:t>]</w:t>
      </w:r>
      <w:r>
        <w:rPr>
          <w:rFonts w:ascii="Times New Roman" w:hAnsi="Times New Roman" w:cs="Times New Roman"/>
          <w:sz w:val="28"/>
        </w:rPr>
        <w:t>.</w:t>
      </w:r>
    </w:p>
    <w:p w14:paraId="302B1570" w14:textId="77777777" w:rsidR="003B09B2" w:rsidRDefault="00AD5D10" w:rsidP="003B09B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Отже, </w:t>
      </w:r>
      <w:r w:rsidRPr="00AD5D10">
        <w:rPr>
          <w:rFonts w:ascii="Times New Roman" w:hAnsi="Times New Roman" w:cs="Times New Roman"/>
          <w:sz w:val="28"/>
        </w:rPr>
        <w:t>ефекти</w:t>
      </w:r>
      <w:r>
        <w:rPr>
          <w:rFonts w:ascii="Times New Roman" w:hAnsi="Times New Roman" w:cs="Times New Roman"/>
          <w:sz w:val="28"/>
        </w:rPr>
        <w:t>вне використання AR у навчанні –</w:t>
      </w:r>
      <w:r w:rsidRPr="00AD5D10">
        <w:rPr>
          <w:rFonts w:ascii="Times New Roman" w:hAnsi="Times New Roman" w:cs="Times New Roman"/>
          <w:sz w:val="28"/>
        </w:rPr>
        <w:t xml:space="preserve"> це не технічне рішення, а результат збалансованого поєднання педагогіки, інженерії й управління змінами, де кожен компонент підпорядкований логіці розвитку учня в сучасному цифровому світі. Такий підхід відкриває шлях до створення сталих </w:t>
      </w:r>
      <w:r w:rsidRPr="00AD5D10">
        <w:rPr>
          <w:rFonts w:ascii="Times New Roman" w:hAnsi="Times New Roman" w:cs="Times New Roman"/>
          <w:sz w:val="28"/>
        </w:rPr>
        <w:lastRenderedPageBreak/>
        <w:t>і результативних моделей імерсивного навчання в українському та міжнародному освітньому контексті.</w:t>
      </w:r>
      <w:bookmarkStart w:id="11" w:name="_Toc219245473"/>
    </w:p>
    <w:p w14:paraId="51A1F618" w14:textId="77777777" w:rsidR="00204453" w:rsidRDefault="00204453" w:rsidP="003B09B2">
      <w:pPr>
        <w:spacing w:after="0" w:line="360" w:lineRule="auto"/>
        <w:ind w:firstLine="709"/>
        <w:jc w:val="both"/>
        <w:rPr>
          <w:rFonts w:ascii="Times New Roman" w:hAnsi="Times New Roman" w:cs="Times New Roman"/>
          <w:b/>
          <w:bCs/>
          <w:sz w:val="28"/>
        </w:rPr>
      </w:pPr>
    </w:p>
    <w:p w14:paraId="249ED6BA" w14:textId="2DAF4BBE" w:rsidR="003B09B2" w:rsidRDefault="00504DFA" w:rsidP="0087090E">
      <w:pPr>
        <w:spacing w:after="0" w:line="360" w:lineRule="auto"/>
        <w:ind w:firstLine="709"/>
        <w:jc w:val="both"/>
        <w:rPr>
          <w:rFonts w:ascii="Times New Roman" w:hAnsi="Times New Roman" w:cs="Times New Roman"/>
          <w:b/>
          <w:bCs/>
          <w:sz w:val="28"/>
        </w:rPr>
      </w:pPr>
      <w:r>
        <w:rPr>
          <w:rFonts w:ascii="Times New Roman" w:hAnsi="Times New Roman" w:cs="Times New Roman"/>
          <w:b/>
          <w:bCs/>
          <w:sz w:val="28"/>
        </w:rPr>
        <w:t>Висновки до розділу</w:t>
      </w:r>
      <w:r w:rsidR="00601D32">
        <w:rPr>
          <w:rFonts w:ascii="Times New Roman" w:hAnsi="Times New Roman" w:cs="Times New Roman"/>
          <w:b/>
          <w:bCs/>
          <w:sz w:val="28"/>
        </w:rPr>
        <w:t xml:space="preserve"> 1</w:t>
      </w:r>
    </w:p>
    <w:p w14:paraId="3E72637D" w14:textId="53034734" w:rsidR="000E4C7A" w:rsidRPr="0087090E" w:rsidRDefault="0087090E" w:rsidP="004C75F7">
      <w:pPr>
        <w:spacing w:after="0" w:line="360" w:lineRule="auto"/>
        <w:ind w:firstLine="708"/>
        <w:jc w:val="both"/>
        <w:divId w:val="1082991977"/>
        <w:rPr>
          <w:rFonts w:ascii="Times New Roman" w:eastAsiaTheme="minorEastAsia" w:hAnsi="Times New Roman" w:cs="Times New Roman"/>
          <w:sz w:val="28"/>
          <w:szCs w:val="28"/>
          <w:lang w:eastAsia="ru-RU"/>
        </w:rPr>
      </w:pPr>
      <w:bookmarkStart w:id="12" w:name="_Hlk219374785"/>
      <w:r>
        <w:rPr>
          <w:rFonts w:ascii="Times New Roman" w:eastAsiaTheme="minorEastAsia" w:hAnsi="Times New Roman" w:cs="Times New Roman"/>
          <w:sz w:val="28"/>
          <w:szCs w:val="28"/>
          <w:lang w:eastAsia="ru-RU"/>
        </w:rPr>
        <w:t>З</w:t>
      </w:r>
      <w:r w:rsidR="000E4C7A" w:rsidRPr="000E4C7A">
        <w:rPr>
          <w:rFonts w:ascii="Times New Roman" w:eastAsiaTheme="minorEastAsia" w:hAnsi="Times New Roman" w:cs="Times New Roman"/>
          <w:sz w:val="28"/>
          <w:szCs w:val="28"/>
          <w:lang w:val="ru-UA" w:eastAsia="ru-RU"/>
        </w:rPr>
        <w:t xml:space="preserve">анурювальне навчання іноземної мови постає як перспективний напрям сучасної методики, </w:t>
      </w:r>
      <w:r>
        <w:rPr>
          <w:rFonts w:ascii="Times New Roman" w:eastAsiaTheme="minorEastAsia" w:hAnsi="Times New Roman" w:cs="Times New Roman"/>
          <w:sz w:val="28"/>
          <w:szCs w:val="28"/>
          <w:lang w:eastAsia="ru-RU"/>
        </w:rPr>
        <w:t>що</w:t>
      </w:r>
      <w:r w:rsidR="000E4C7A" w:rsidRPr="000E4C7A">
        <w:rPr>
          <w:rFonts w:ascii="Times New Roman" w:eastAsiaTheme="minorEastAsia" w:hAnsi="Times New Roman" w:cs="Times New Roman"/>
          <w:sz w:val="28"/>
          <w:szCs w:val="28"/>
          <w:lang w:val="ru-UA" w:eastAsia="ru-RU"/>
        </w:rPr>
        <w:t xml:space="preserve"> сполучає</w:t>
      </w:r>
      <w:r w:rsidR="00F3381C">
        <w:rPr>
          <w:rFonts w:ascii="Times New Roman" w:eastAsiaTheme="minorEastAsia" w:hAnsi="Times New Roman" w:cs="Times New Roman"/>
          <w:sz w:val="28"/>
          <w:szCs w:val="28"/>
          <w:lang w:eastAsia="ru-RU"/>
        </w:rPr>
        <w:t xml:space="preserve"> </w:t>
      </w:r>
      <w:r w:rsidR="000E4C7A" w:rsidRPr="000E4C7A">
        <w:rPr>
          <w:rFonts w:ascii="Times New Roman" w:eastAsiaTheme="minorEastAsia" w:hAnsi="Times New Roman" w:cs="Times New Roman"/>
          <w:sz w:val="28"/>
          <w:szCs w:val="28"/>
          <w:lang w:val="ru-UA" w:eastAsia="ru-RU"/>
        </w:rPr>
        <w:t xml:space="preserve">когнітивні, комунікативні та технологічні підходи до формування іншомовної компетентності. </w:t>
      </w:r>
      <w:r>
        <w:rPr>
          <w:rFonts w:ascii="Times New Roman" w:eastAsiaTheme="minorEastAsia" w:hAnsi="Times New Roman" w:cs="Times New Roman"/>
          <w:sz w:val="28"/>
          <w:szCs w:val="28"/>
          <w:lang w:eastAsia="ru-RU"/>
        </w:rPr>
        <w:t>І</w:t>
      </w:r>
      <w:r w:rsidR="000E4C7A" w:rsidRPr="000E4C7A">
        <w:rPr>
          <w:rFonts w:ascii="Times New Roman" w:eastAsiaTheme="minorEastAsia" w:hAnsi="Times New Roman" w:cs="Times New Roman"/>
          <w:sz w:val="28"/>
          <w:szCs w:val="28"/>
          <w:lang w:val="ru-UA" w:eastAsia="ru-RU"/>
        </w:rPr>
        <w:t xml:space="preserve">мерсивність </w:t>
      </w:r>
      <w:r>
        <w:rPr>
          <w:rFonts w:ascii="Times New Roman" w:eastAsiaTheme="minorEastAsia" w:hAnsi="Times New Roman" w:cs="Times New Roman"/>
          <w:sz w:val="28"/>
          <w:szCs w:val="28"/>
          <w:lang w:eastAsia="ru-RU"/>
        </w:rPr>
        <w:t>–</w:t>
      </w:r>
      <w:r w:rsidR="000E4C7A" w:rsidRPr="000E4C7A">
        <w:rPr>
          <w:rFonts w:ascii="Times New Roman" w:eastAsiaTheme="minorEastAsia" w:hAnsi="Times New Roman" w:cs="Times New Roman"/>
          <w:sz w:val="28"/>
          <w:szCs w:val="28"/>
          <w:lang w:val="ru-UA" w:eastAsia="ru-RU"/>
        </w:rPr>
        <w:t xml:space="preserve"> не лише технічна можливість занурення у віртуалізоване середовище, а </w:t>
      </w:r>
      <w:r>
        <w:rPr>
          <w:rFonts w:ascii="Times New Roman" w:eastAsiaTheme="minorEastAsia" w:hAnsi="Times New Roman" w:cs="Times New Roman"/>
          <w:sz w:val="28"/>
          <w:szCs w:val="28"/>
          <w:lang w:eastAsia="ru-RU"/>
        </w:rPr>
        <w:t xml:space="preserve">й </w:t>
      </w:r>
      <w:r w:rsidR="000E4C7A" w:rsidRPr="000E4C7A">
        <w:rPr>
          <w:rFonts w:ascii="Times New Roman" w:eastAsiaTheme="minorEastAsia" w:hAnsi="Times New Roman" w:cs="Times New Roman"/>
          <w:sz w:val="28"/>
          <w:szCs w:val="28"/>
          <w:lang w:val="ru-UA" w:eastAsia="ru-RU"/>
        </w:rPr>
        <w:t>педагогічна стратегія створення умов, максимально наближених до автентичного іншомовного досвіду</w:t>
      </w:r>
      <w:r>
        <w:rPr>
          <w:rFonts w:ascii="Times New Roman" w:eastAsiaTheme="minorEastAsia" w:hAnsi="Times New Roman" w:cs="Times New Roman"/>
          <w:sz w:val="28"/>
          <w:szCs w:val="28"/>
          <w:lang w:eastAsia="ru-RU"/>
        </w:rPr>
        <w:t>.</w:t>
      </w:r>
    </w:p>
    <w:p w14:paraId="4130CD51" w14:textId="77777777" w:rsidR="00BC31B8" w:rsidRDefault="000E4C7A" w:rsidP="004C75F7">
      <w:pPr>
        <w:spacing w:after="0" w:line="360" w:lineRule="auto"/>
        <w:ind w:firstLine="708"/>
        <w:jc w:val="both"/>
        <w:divId w:val="1082991977"/>
        <w:rPr>
          <w:rFonts w:ascii="Times New Roman" w:eastAsiaTheme="minorEastAsia" w:hAnsi="Times New Roman" w:cs="Times New Roman"/>
          <w:sz w:val="28"/>
          <w:szCs w:val="28"/>
          <w:lang w:val="ru-UA" w:eastAsia="ru-RU"/>
        </w:rPr>
      </w:pPr>
      <w:r w:rsidRPr="000E4C7A">
        <w:rPr>
          <w:rFonts w:ascii="Times New Roman" w:eastAsiaTheme="minorEastAsia" w:hAnsi="Times New Roman" w:cs="Times New Roman"/>
          <w:sz w:val="28"/>
          <w:szCs w:val="28"/>
          <w:lang w:val="ru-UA" w:eastAsia="ru-RU"/>
        </w:rPr>
        <w:t>AR</w:t>
      </w:r>
      <w:r w:rsidRPr="000E4C7A">
        <w:rPr>
          <w:rFonts w:ascii="Times New Roman" w:eastAsiaTheme="minorEastAsia" w:hAnsi="Times New Roman" w:cs="Times New Roman"/>
          <w:sz w:val="28"/>
          <w:szCs w:val="28"/>
          <w:lang w:val="ru-UA" w:eastAsia="ru-RU"/>
        </w:rPr>
        <w:noBreakHyphen/>
        <w:t xml:space="preserve">технології мають значний дидактичний потенціал, який виходить за межі традиційних форм подання навчального матеріалу. Доповнена реальність дозволяє інтегрувати цифрові об’єкти у фізичний простір, створюючи багатовимірні ситуації мовленнєвої діяльності, що сприяють розвитку рецептивних і продуктивних умінь. </w:t>
      </w:r>
    </w:p>
    <w:p w14:paraId="4A144FE6" w14:textId="255ECED0" w:rsidR="0087090E" w:rsidRDefault="00BC31B8" w:rsidP="004C75F7">
      <w:pPr>
        <w:spacing w:after="0" w:line="360" w:lineRule="auto"/>
        <w:ind w:firstLine="708"/>
        <w:jc w:val="both"/>
        <w:divId w:val="1082991977"/>
        <w:rPr>
          <w:rFonts w:ascii="Times New Roman" w:eastAsiaTheme="minorEastAsia" w:hAnsi="Times New Roman" w:cs="Times New Roman"/>
          <w:sz w:val="28"/>
          <w:szCs w:val="28"/>
          <w:lang w:val="ru-UA" w:eastAsia="ru-RU"/>
        </w:rPr>
      </w:pPr>
      <w:r w:rsidRPr="00BC31B8">
        <w:rPr>
          <w:rFonts w:ascii="Times New Roman" w:eastAsiaTheme="minorEastAsia" w:hAnsi="Times New Roman" w:cs="Times New Roman"/>
          <w:sz w:val="28"/>
          <w:szCs w:val="28"/>
          <w:lang w:val="ru-UA" w:eastAsia="ru-RU"/>
        </w:rPr>
        <w:t>Найбільш результативними виявляються підходи, що поєднують комунікативно орієнтоване навчання, змішане та мобільне навчання, сценарне моделювання, а також конструктивістські принципи, які передбачають активну роль студента у створенні та інтерпретації навчального контенту. Важливим є також забезпечення методичної підтримки: чітке формулювання навчальних цілей, визначення критеріїв оцінювання, адаптація складності AR завдань до рівня підготовки студентів, а також дотримання балансу між технологічною новизною та педагогічною ефективністю</w:t>
      </w:r>
    </w:p>
    <w:p w14:paraId="455F843B" w14:textId="364D857E" w:rsidR="000E4C7A" w:rsidRDefault="000E4C7A" w:rsidP="004C75F7">
      <w:pPr>
        <w:spacing w:after="0" w:line="360" w:lineRule="auto"/>
        <w:ind w:firstLine="708"/>
        <w:jc w:val="both"/>
        <w:divId w:val="1082991977"/>
        <w:rPr>
          <w:rFonts w:ascii="Times New Roman" w:eastAsiaTheme="minorEastAsia" w:hAnsi="Times New Roman" w:cs="Times New Roman"/>
          <w:sz w:val="28"/>
          <w:szCs w:val="28"/>
          <w:lang w:val="ru-UA" w:eastAsia="ru-RU"/>
        </w:rPr>
      </w:pPr>
      <w:r w:rsidRPr="000E4C7A">
        <w:rPr>
          <w:rFonts w:ascii="Times New Roman" w:eastAsiaTheme="minorEastAsia" w:hAnsi="Times New Roman" w:cs="Times New Roman"/>
          <w:sz w:val="28"/>
          <w:szCs w:val="28"/>
          <w:lang w:val="ru-UA" w:eastAsia="ru-RU"/>
        </w:rPr>
        <w:t xml:space="preserve">До ключових переваг AR належать: можливість моделювання автентичних комунікативних ситуацій; підсилення контекстуалізації мовного матеріалу; розвиток просторової, візуальної та емоційної пам’яті; персоналізація навчального досвіду; підвищення пізнавальної активності та інтересу до вивчення мови. AR сприяє формуванню навичок XXI століття </w:t>
      </w:r>
      <w:r w:rsidR="0087090E">
        <w:rPr>
          <w:rFonts w:ascii="Times New Roman" w:eastAsiaTheme="minorEastAsia" w:hAnsi="Times New Roman" w:cs="Times New Roman"/>
          <w:sz w:val="28"/>
          <w:szCs w:val="28"/>
          <w:lang w:eastAsia="ru-RU"/>
        </w:rPr>
        <w:t>–</w:t>
      </w:r>
      <w:r w:rsidRPr="000E4C7A">
        <w:rPr>
          <w:rFonts w:ascii="Times New Roman" w:eastAsiaTheme="minorEastAsia" w:hAnsi="Times New Roman" w:cs="Times New Roman"/>
          <w:sz w:val="28"/>
          <w:szCs w:val="28"/>
          <w:lang w:val="ru-UA" w:eastAsia="ru-RU"/>
        </w:rPr>
        <w:t xml:space="preserve"> критичного мислення, креативності, колаборації та цифрової грамотності, що робить її інтеграцію до мовної освіти особливо актуальною.</w:t>
      </w:r>
    </w:p>
    <w:bookmarkEnd w:id="12"/>
    <w:p w14:paraId="08C4E30F" w14:textId="38288ADC" w:rsidR="00397591" w:rsidRDefault="00885094" w:rsidP="003B09B2">
      <w:pPr>
        <w:spacing w:after="0" w:line="360" w:lineRule="auto"/>
        <w:ind w:firstLine="709"/>
        <w:jc w:val="both"/>
        <w:rPr>
          <w:rFonts w:ascii="Times New Roman" w:hAnsi="Times New Roman" w:cs="Times New Roman"/>
          <w:sz w:val="28"/>
        </w:rPr>
      </w:pPr>
      <w:r w:rsidRPr="00885094">
        <w:rPr>
          <w:rFonts w:ascii="Times New Roman" w:hAnsi="Times New Roman" w:cs="Times New Roman"/>
          <w:sz w:val="28"/>
        </w:rPr>
        <w:lastRenderedPageBreak/>
        <w:t>Занурювальне навчання з використанням AR технологій формує нову парадигму іншомовної освіти, у якій цифрові інструменти виступають не додатковим елементом, а органічною складовою навчального середовища.  AR сприяє створенню умов для глибокого занурення у мовний контекст, підсилює міжканальну взаємодію, забезпечує гнучкість та адаптивність навчального процесу.</w:t>
      </w:r>
    </w:p>
    <w:p w14:paraId="08C741B0" w14:textId="77777777" w:rsidR="003B09B2" w:rsidRDefault="003B09B2" w:rsidP="003B09B2">
      <w:pPr>
        <w:spacing w:after="0" w:line="360" w:lineRule="auto"/>
        <w:ind w:firstLine="709"/>
        <w:jc w:val="both"/>
        <w:rPr>
          <w:rFonts w:ascii="Times New Roman" w:hAnsi="Times New Roman" w:cs="Times New Roman"/>
          <w:sz w:val="28"/>
        </w:rPr>
      </w:pPr>
    </w:p>
    <w:p w14:paraId="41D4F819" w14:textId="08416868" w:rsidR="003B09B2" w:rsidRDefault="003B09B2" w:rsidP="003B09B2">
      <w:pPr>
        <w:spacing w:after="0" w:line="360" w:lineRule="auto"/>
        <w:ind w:firstLine="709"/>
        <w:jc w:val="both"/>
        <w:rPr>
          <w:rFonts w:ascii="Times New Roman" w:hAnsi="Times New Roman" w:cs="Times New Roman"/>
          <w:sz w:val="28"/>
        </w:rPr>
      </w:pPr>
    </w:p>
    <w:p w14:paraId="504F184D" w14:textId="349F94F3" w:rsidR="00BC31B8" w:rsidRDefault="00BC31B8" w:rsidP="003B09B2">
      <w:pPr>
        <w:spacing w:after="0" w:line="360" w:lineRule="auto"/>
        <w:ind w:firstLine="709"/>
        <w:jc w:val="both"/>
        <w:rPr>
          <w:rFonts w:ascii="Times New Roman" w:hAnsi="Times New Roman" w:cs="Times New Roman"/>
          <w:sz w:val="28"/>
        </w:rPr>
      </w:pPr>
    </w:p>
    <w:p w14:paraId="6922086A" w14:textId="59A9B80D" w:rsidR="00BC31B8" w:rsidRDefault="00BC31B8" w:rsidP="003B09B2">
      <w:pPr>
        <w:spacing w:after="0" w:line="360" w:lineRule="auto"/>
        <w:ind w:firstLine="709"/>
        <w:jc w:val="both"/>
        <w:rPr>
          <w:rFonts w:ascii="Times New Roman" w:hAnsi="Times New Roman" w:cs="Times New Roman"/>
          <w:sz w:val="28"/>
        </w:rPr>
      </w:pPr>
    </w:p>
    <w:p w14:paraId="5F06B9FD" w14:textId="201A1500" w:rsidR="00BC31B8" w:rsidRDefault="00BC31B8" w:rsidP="003B09B2">
      <w:pPr>
        <w:spacing w:after="0" w:line="360" w:lineRule="auto"/>
        <w:ind w:firstLine="709"/>
        <w:jc w:val="both"/>
        <w:rPr>
          <w:rFonts w:ascii="Times New Roman" w:hAnsi="Times New Roman" w:cs="Times New Roman"/>
          <w:sz w:val="28"/>
        </w:rPr>
      </w:pPr>
    </w:p>
    <w:p w14:paraId="23A45EAB" w14:textId="73D08C67" w:rsidR="00BC31B8" w:rsidRDefault="00BC31B8" w:rsidP="003B09B2">
      <w:pPr>
        <w:spacing w:after="0" w:line="360" w:lineRule="auto"/>
        <w:ind w:firstLine="709"/>
        <w:jc w:val="both"/>
        <w:rPr>
          <w:rFonts w:ascii="Times New Roman" w:hAnsi="Times New Roman" w:cs="Times New Roman"/>
          <w:sz w:val="28"/>
        </w:rPr>
      </w:pPr>
    </w:p>
    <w:p w14:paraId="22A733CC" w14:textId="037ACDA3" w:rsidR="00BC31B8" w:rsidRDefault="00BC31B8" w:rsidP="003B09B2">
      <w:pPr>
        <w:spacing w:after="0" w:line="360" w:lineRule="auto"/>
        <w:ind w:firstLine="709"/>
        <w:jc w:val="both"/>
        <w:rPr>
          <w:rFonts w:ascii="Times New Roman" w:hAnsi="Times New Roman" w:cs="Times New Roman"/>
          <w:sz w:val="28"/>
        </w:rPr>
      </w:pPr>
    </w:p>
    <w:p w14:paraId="192FA65B" w14:textId="540DB71E" w:rsidR="00BC31B8" w:rsidRDefault="00BC31B8" w:rsidP="003B09B2">
      <w:pPr>
        <w:spacing w:after="0" w:line="360" w:lineRule="auto"/>
        <w:ind w:firstLine="709"/>
        <w:jc w:val="both"/>
        <w:rPr>
          <w:rFonts w:ascii="Times New Roman" w:hAnsi="Times New Roman" w:cs="Times New Roman"/>
          <w:sz w:val="28"/>
        </w:rPr>
      </w:pPr>
    </w:p>
    <w:p w14:paraId="2D36CD5F" w14:textId="2A717654" w:rsidR="00BC31B8" w:rsidRDefault="00BC31B8" w:rsidP="003B09B2">
      <w:pPr>
        <w:spacing w:after="0" w:line="360" w:lineRule="auto"/>
        <w:ind w:firstLine="709"/>
        <w:jc w:val="both"/>
        <w:rPr>
          <w:rFonts w:ascii="Times New Roman" w:hAnsi="Times New Roman" w:cs="Times New Roman"/>
          <w:sz w:val="28"/>
        </w:rPr>
      </w:pPr>
    </w:p>
    <w:p w14:paraId="5DD52C8F" w14:textId="561B650E" w:rsidR="00BC31B8" w:rsidRDefault="00BC31B8" w:rsidP="003B09B2">
      <w:pPr>
        <w:spacing w:after="0" w:line="360" w:lineRule="auto"/>
        <w:ind w:firstLine="709"/>
        <w:jc w:val="both"/>
        <w:rPr>
          <w:rFonts w:ascii="Times New Roman" w:hAnsi="Times New Roman" w:cs="Times New Roman"/>
          <w:sz w:val="28"/>
        </w:rPr>
      </w:pPr>
    </w:p>
    <w:p w14:paraId="7400B4A2" w14:textId="5A1E8FEE" w:rsidR="00BC31B8" w:rsidRDefault="00BC31B8" w:rsidP="003B09B2">
      <w:pPr>
        <w:spacing w:after="0" w:line="360" w:lineRule="auto"/>
        <w:ind w:firstLine="709"/>
        <w:jc w:val="both"/>
        <w:rPr>
          <w:rFonts w:ascii="Times New Roman" w:hAnsi="Times New Roman" w:cs="Times New Roman"/>
          <w:sz w:val="28"/>
        </w:rPr>
      </w:pPr>
    </w:p>
    <w:p w14:paraId="618478A6" w14:textId="32155451" w:rsidR="00BC31B8" w:rsidRDefault="00BC31B8" w:rsidP="003B09B2">
      <w:pPr>
        <w:spacing w:after="0" w:line="360" w:lineRule="auto"/>
        <w:ind w:firstLine="709"/>
        <w:jc w:val="both"/>
        <w:rPr>
          <w:rFonts w:ascii="Times New Roman" w:hAnsi="Times New Roman" w:cs="Times New Roman"/>
          <w:sz w:val="28"/>
        </w:rPr>
      </w:pPr>
    </w:p>
    <w:p w14:paraId="7750835C" w14:textId="66CC5BC0" w:rsidR="00BC31B8" w:rsidRDefault="00BC31B8" w:rsidP="003B09B2">
      <w:pPr>
        <w:spacing w:after="0" w:line="360" w:lineRule="auto"/>
        <w:ind w:firstLine="709"/>
        <w:jc w:val="both"/>
        <w:rPr>
          <w:rFonts w:ascii="Times New Roman" w:hAnsi="Times New Roman" w:cs="Times New Roman"/>
          <w:sz w:val="28"/>
        </w:rPr>
      </w:pPr>
    </w:p>
    <w:p w14:paraId="48E8D45A" w14:textId="27276759" w:rsidR="00BC31B8" w:rsidRDefault="00BC31B8" w:rsidP="003B09B2">
      <w:pPr>
        <w:spacing w:after="0" w:line="360" w:lineRule="auto"/>
        <w:ind w:firstLine="709"/>
        <w:jc w:val="both"/>
        <w:rPr>
          <w:rFonts w:ascii="Times New Roman" w:hAnsi="Times New Roman" w:cs="Times New Roman"/>
          <w:sz w:val="28"/>
        </w:rPr>
      </w:pPr>
    </w:p>
    <w:p w14:paraId="2DB49554" w14:textId="03D182BF" w:rsidR="00BC31B8" w:rsidRDefault="00BC31B8" w:rsidP="003B09B2">
      <w:pPr>
        <w:spacing w:after="0" w:line="360" w:lineRule="auto"/>
        <w:ind w:firstLine="709"/>
        <w:jc w:val="both"/>
        <w:rPr>
          <w:rFonts w:ascii="Times New Roman" w:hAnsi="Times New Roman" w:cs="Times New Roman"/>
          <w:sz w:val="28"/>
        </w:rPr>
      </w:pPr>
    </w:p>
    <w:p w14:paraId="17919AF4" w14:textId="47F233A5" w:rsidR="00BC31B8" w:rsidRDefault="00BC31B8" w:rsidP="003B09B2">
      <w:pPr>
        <w:spacing w:after="0" w:line="360" w:lineRule="auto"/>
        <w:ind w:firstLine="709"/>
        <w:jc w:val="both"/>
        <w:rPr>
          <w:rFonts w:ascii="Times New Roman" w:hAnsi="Times New Roman" w:cs="Times New Roman"/>
          <w:sz w:val="28"/>
        </w:rPr>
      </w:pPr>
    </w:p>
    <w:p w14:paraId="31B412D7" w14:textId="64438A09" w:rsidR="00BC31B8" w:rsidRDefault="00BC31B8" w:rsidP="003B09B2">
      <w:pPr>
        <w:spacing w:after="0" w:line="360" w:lineRule="auto"/>
        <w:ind w:firstLine="709"/>
        <w:jc w:val="both"/>
        <w:rPr>
          <w:rFonts w:ascii="Times New Roman" w:hAnsi="Times New Roman" w:cs="Times New Roman"/>
          <w:sz w:val="28"/>
        </w:rPr>
      </w:pPr>
    </w:p>
    <w:p w14:paraId="0E136380" w14:textId="18DCCC04" w:rsidR="00BC31B8" w:rsidRDefault="00BC31B8" w:rsidP="003B09B2">
      <w:pPr>
        <w:spacing w:after="0" w:line="360" w:lineRule="auto"/>
        <w:ind w:firstLine="709"/>
        <w:jc w:val="both"/>
        <w:rPr>
          <w:rFonts w:ascii="Times New Roman" w:hAnsi="Times New Roman" w:cs="Times New Roman"/>
          <w:sz w:val="28"/>
        </w:rPr>
      </w:pPr>
    </w:p>
    <w:p w14:paraId="698B76DD" w14:textId="265BEC14" w:rsidR="00BC31B8" w:rsidRDefault="00BC31B8" w:rsidP="003B09B2">
      <w:pPr>
        <w:spacing w:after="0" w:line="360" w:lineRule="auto"/>
        <w:ind w:firstLine="709"/>
        <w:jc w:val="both"/>
        <w:rPr>
          <w:rFonts w:ascii="Times New Roman" w:hAnsi="Times New Roman" w:cs="Times New Roman"/>
          <w:sz w:val="28"/>
        </w:rPr>
      </w:pPr>
    </w:p>
    <w:p w14:paraId="2F7C9568" w14:textId="597C7DF6" w:rsidR="00BC31B8" w:rsidRDefault="00BC31B8" w:rsidP="003B09B2">
      <w:pPr>
        <w:spacing w:after="0" w:line="360" w:lineRule="auto"/>
        <w:ind w:firstLine="709"/>
        <w:jc w:val="both"/>
        <w:rPr>
          <w:rFonts w:ascii="Times New Roman" w:hAnsi="Times New Roman" w:cs="Times New Roman"/>
          <w:sz w:val="28"/>
        </w:rPr>
      </w:pPr>
    </w:p>
    <w:p w14:paraId="17F935A3" w14:textId="4E8B7DF0" w:rsidR="00BC31B8" w:rsidRDefault="00BC31B8" w:rsidP="003B09B2">
      <w:pPr>
        <w:spacing w:after="0" w:line="360" w:lineRule="auto"/>
        <w:ind w:firstLine="709"/>
        <w:jc w:val="both"/>
        <w:rPr>
          <w:rFonts w:ascii="Times New Roman" w:hAnsi="Times New Roman" w:cs="Times New Roman"/>
          <w:sz w:val="28"/>
        </w:rPr>
      </w:pPr>
    </w:p>
    <w:p w14:paraId="586B4437" w14:textId="2624DEA1" w:rsidR="00BC31B8" w:rsidRDefault="00BC31B8" w:rsidP="003B09B2">
      <w:pPr>
        <w:spacing w:after="0" w:line="360" w:lineRule="auto"/>
        <w:ind w:firstLine="709"/>
        <w:jc w:val="both"/>
        <w:rPr>
          <w:rFonts w:ascii="Times New Roman" w:hAnsi="Times New Roman" w:cs="Times New Roman"/>
          <w:sz w:val="28"/>
        </w:rPr>
      </w:pPr>
    </w:p>
    <w:p w14:paraId="6F7D887F" w14:textId="77777777" w:rsidR="00BC31B8" w:rsidRDefault="00BC31B8" w:rsidP="003B09B2">
      <w:pPr>
        <w:spacing w:after="0" w:line="360" w:lineRule="auto"/>
        <w:ind w:firstLine="709"/>
        <w:jc w:val="both"/>
        <w:rPr>
          <w:rFonts w:ascii="Times New Roman" w:hAnsi="Times New Roman" w:cs="Times New Roman"/>
          <w:sz w:val="28"/>
        </w:rPr>
      </w:pPr>
    </w:p>
    <w:p w14:paraId="3D5686C4" w14:textId="77777777" w:rsidR="003B09B2" w:rsidRDefault="006856BD" w:rsidP="003B09B2">
      <w:pPr>
        <w:spacing w:after="0" w:line="360" w:lineRule="auto"/>
        <w:ind w:firstLine="709"/>
        <w:jc w:val="center"/>
        <w:rPr>
          <w:rFonts w:ascii="Times New Roman" w:hAnsi="Times New Roman" w:cs="Times New Roman"/>
          <w:b/>
          <w:sz w:val="28"/>
        </w:rPr>
      </w:pPr>
      <w:r w:rsidRPr="006856BD">
        <w:rPr>
          <w:rFonts w:ascii="Times New Roman" w:hAnsi="Times New Roman" w:cs="Times New Roman"/>
          <w:b/>
          <w:sz w:val="28"/>
        </w:rPr>
        <w:lastRenderedPageBreak/>
        <w:t>РОЗДІЛ 2. ПЕДАГОГІЧНІ УМОВИ ВПРОВАДЖЕННЯ AR ДЛЯ ІМЕРСИВНОГО ВИВЧЕННЯ АНГЛІЙСЬКОЇ МОВИ</w:t>
      </w:r>
      <w:bookmarkStart w:id="13" w:name="_Toc219245474"/>
      <w:bookmarkStart w:id="14" w:name="OLE_LINK87"/>
      <w:bookmarkStart w:id="15" w:name="OLE_LINK88"/>
      <w:bookmarkStart w:id="16" w:name="OLE_LINK89"/>
      <w:bookmarkEnd w:id="11"/>
    </w:p>
    <w:p w14:paraId="3F59DDF5" w14:textId="77777777" w:rsidR="003B09B2" w:rsidRDefault="003B09B2" w:rsidP="003B09B2">
      <w:pPr>
        <w:spacing w:after="0" w:line="360" w:lineRule="auto"/>
        <w:ind w:firstLine="709"/>
        <w:jc w:val="both"/>
        <w:rPr>
          <w:rFonts w:ascii="Times New Roman" w:hAnsi="Times New Roman" w:cs="Times New Roman"/>
          <w:b/>
          <w:sz w:val="28"/>
        </w:rPr>
      </w:pPr>
    </w:p>
    <w:p w14:paraId="392F00B4" w14:textId="3B7CD73C" w:rsidR="006856BD" w:rsidRPr="003B09B2" w:rsidRDefault="006856BD" w:rsidP="003B09B2">
      <w:pPr>
        <w:spacing w:after="0" w:line="360" w:lineRule="auto"/>
        <w:ind w:firstLine="709"/>
        <w:jc w:val="both"/>
        <w:rPr>
          <w:rFonts w:ascii="Times New Roman" w:hAnsi="Times New Roman" w:cs="Times New Roman"/>
          <w:sz w:val="28"/>
        </w:rPr>
      </w:pPr>
      <w:r w:rsidRPr="006856BD">
        <w:rPr>
          <w:rFonts w:ascii="Times New Roman" w:hAnsi="Times New Roman" w:cs="Times New Roman"/>
          <w:b/>
          <w:sz w:val="28"/>
        </w:rPr>
        <w:t>2.1. Психолого-педагогічні особливості навчання учнів у цифровому середовищі</w:t>
      </w:r>
      <w:bookmarkEnd w:id="13"/>
    </w:p>
    <w:bookmarkEnd w:id="14"/>
    <w:bookmarkEnd w:id="15"/>
    <w:bookmarkEnd w:id="16"/>
    <w:p w14:paraId="5B3AC31E" w14:textId="77777777" w:rsidR="00AD5D10" w:rsidRDefault="00AD5D10" w:rsidP="00AD5D10"/>
    <w:p w14:paraId="785C4BE8" w14:textId="6D4AB5A0" w:rsidR="00AD5D10" w:rsidRDefault="00AD5D10" w:rsidP="00AD5D10">
      <w:pPr>
        <w:spacing w:after="0" w:line="360" w:lineRule="auto"/>
        <w:ind w:firstLine="709"/>
        <w:jc w:val="both"/>
        <w:rPr>
          <w:rFonts w:ascii="Times New Roman" w:hAnsi="Times New Roman" w:cs="Times New Roman"/>
          <w:sz w:val="28"/>
        </w:rPr>
      </w:pPr>
      <w:r w:rsidRPr="00AD5D10">
        <w:rPr>
          <w:rFonts w:ascii="Times New Roman" w:hAnsi="Times New Roman" w:cs="Times New Roman"/>
          <w:sz w:val="28"/>
        </w:rPr>
        <w:t xml:space="preserve">Сучасне цифрове освітнє середовище </w:t>
      </w:r>
      <w:r>
        <w:rPr>
          <w:rFonts w:ascii="Times New Roman" w:hAnsi="Times New Roman" w:cs="Times New Roman"/>
          <w:sz w:val="28"/>
        </w:rPr>
        <w:t>–</w:t>
      </w:r>
      <w:r w:rsidRPr="00AD5D10">
        <w:rPr>
          <w:rFonts w:ascii="Times New Roman" w:hAnsi="Times New Roman" w:cs="Times New Roman"/>
          <w:sz w:val="28"/>
        </w:rPr>
        <w:t xml:space="preserve"> це не набір інструментів, а соціально-психологічний простір, де поєднуються діяльність, комунікація, дані та досвід. Українські дослідники </w:t>
      </w:r>
      <w:r>
        <w:rPr>
          <w:rFonts w:ascii="Times New Roman" w:hAnsi="Times New Roman" w:cs="Times New Roman"/>
          <w:sz w:val="28"/>
        </w:rPr>
        <w:t>– Р.</w:t>
      </w:r>
      <w:r w:rsidR="00B82980">
        <w:rPr>
          <w:rFonts w:ascii="Times New Roman" w:hAnsi="Times New Roman" w:cs="Times New Roman"/>
          <w:sz w:val="28"/>
        </w:rPr>
        <w:t> </w:t>
      </w:r>
      <w:r>
        <w:rPr>
          <w:rFonts w:ascii="Times New Roman" w:hAnsi="Times New Roman" w:cs="Times New Roman"/>
          <w:sz w:val="28"/>
        </w:rPr>
        <w:t xml:space="preserve">Гуревич, </w:t>
      </w:r>
      <w:r w:rsidR="00476D58">
        <w:rPr>
          <w:rFonts w:ascii="Times New Roman" w:hAnsi="Times New Roman" w:cs="Times New Roman"/>
          <w:sz w:val="28"/>
        </w:rPr>
        <w:t>Л.</w:t>
      </w:r>
      <w:r w:rsidR="00B82980">
        <w:rPr>
          <w:rFonts w:ascii="Times New Roman" w:hAnsi="Times New Roman" w:cs="Times New Roman"/>
          <w:sz w:val="28"/>
        </w:rPr>
        <w:t> </w:t>
      </w:r>
      <w:r w:rsidRPr="00AD5D10">
        <w:rPr>
          <w:rFonts w:ascii="Times New Roman" w:hAnsi="Times New Roman" w:cs="Times New Roman"/>
          <w:sz w:val="28"/>
        </w:rPr>
        <w:t>Паршукова</w:t>
      </w:r>
      <w:r w:rsidR="00476D58" w:rsidRPr="007137E5">
        <w:rPr>
          <w:rFonts w:ascii="Times New Roman" w:hAnsi="Times New Roman" w:cs="Times New Roman"/>
          <w:sz w:val="28"/>
        </w:rPr>
        <w:t>,</w:t>
      </w:r>
      <w:r w:rsidRPr="00AD5D10">
        <w:rPr>
          <w:rFonts w:ascii="Times New Roman" w:hAnsi="Times New Roman" w:cs="Times New Roman"/>
          <w:sz w:val="28"/>
        </w:rPr>
        <w:t xml:space="preserve"> </w:t>
      </w:r>
      <w:r w:rsidR="00476D58" w:rsidRPr="00AD5D10">
        <w:rPr>
          <w:rFonts w:ascii="Times New Roman" w:hAnsi="Times New Roman" w:cs="Times New Roman"/>
          <w:sz w:val="28"/>
        </w:rPr>
        <w:t>С.</w:t>
      </w:r>
      <w:r w:rsidR="00B82980">
        <w:rPr>
          <w:rFonts w:ascii="Times New Roman" w:hAnsi="Times New Roman" w:cs="Times New Roman"/>
          <w:sz w:val="28"/>
        </w:rPr>
        <w:t> </w:t>
      </w:r>
      <w:r w:rsidRPr="00AD5D10">
        <w:rPr>
          <w:rFonts w:ascii="Times New Roman" w:hAnsi="Times New Roman" w:cs="Times New Roman"/>
          <w:sz w:val="28"/>
        </w:rPr>
        <w:t>Паршуков</w:t>
      </w:r>
      <w:r>
        <w:rPr>
          <w:rFonts w:ascii="Times New Roman" w:hAnsi="Times New Roman" w:cs="Times New Roman"/>
          <w:sz w:val="28"/>
        </w:rPr>
        <w:t>–</w:t>
      </w:r>
      <w:r w:rsidRPr="00AD5D10">
        <w:rPr>
          <w:rFonts w:ascii="Times New Roman" w:hAnsi="Times New Roman" w:cs="Times New Roman"/>
          <w:sz w:val="28"/>
        </w:rPr>
        <w:t xml:space="preserve"> наголошують, що цінність технологій розкривається лише тоді, коли вони слугують реалізації засад комунікативності, діяльнісності, індивідуалізації та рефлексивності, а не стають </w:t>
      </w:r>
      <w:r>
        <w:rPr>
          <w:rFonts w:ascii="Times New Roman" w:hAnsi="Times New Roman" w:cs="Times New Roman"/>
          <w:sz w:val="28"/>
        </w:rPr>
        <w:t>самоціллю</w:t>
      </w:r>
      <w:r w:rsidR="00476D58" w:rsidRPr="007137E5">
        <w:rPr>
          <w:rFonts w:ascii="Times New Roman" w:hAnsi="Times New Roman" w:cs="Times New Roman"/>
          <w:sz w:val="28"/>
        </w:rPr>
        <w:t xml:space="preserve"> </w:t>
      </w:r>
      <w:r w:rsidRPr="007137E5">
        <w:rPr>
          <w:rFonts w:ascii="Times New Roman" w:hAnsi="Times New Roman" w:cs="Times New Roman"/>
          <w:sz w:val="28"/>
        </w:rPr>
        <w:t>[</w:t>
      </w:r>
      <w:r w:rsidR="00BB75A9">
        <w:rPr>
          <w:rFonts w:ascii="Times New Roman" w:hAnsi="Times New Roman" w:cs="Times New Roman"/>
          <w:sz w:val="28"/>
        </w:rPr>
        <w:t>8</w:t>
      </w:r>
      <w:r w:rsidRPr="007137E5">
        <w:rPr>
          <w:rFonts w:ascii="Times New Roman" w:hAnsi="Times New Roman" w:cs="Times New Roman"/>
          <w:sz w:val="28"/>
        </w:rPr>
        <w:t>,</w:t>
      </w:r>
      <w:r w:rsidR="00DF037B">
        <w:rPr>
          <w:rFonts w:ascii="Times New Roman" w:hAnsi="Times New Roman" w:cs="Times New Roman"/>
          <w:sz w:val="28"/>
        </w:rPr>
        <w:t xml:space="preserve"> с. 6-14;</w:t>
      </w:r>
      <w:r w:rsidRPr="007137E5">
        <w:rPr>
          <w:rFonts w:ascii="Times New Roman" w:hAnsi="Times New Roman" w:cs="Times New Roman"/>
          <w:sz w:val="28"/>
        </w:rPr>
        <w:t xml:space="preserve"> 3</w:t>
      </w:r>
      <w:r w:rsidR="00BB75A9">
        <w:rPr>
          <w:rFonts w:ascii="Times New Roman" w:hAnsi="Times New Roman" w:cs="Times New Roman"/>
          <w:sz w:val="28"/>
        </w:rPr>
        <w:t>5</w:t>
      </w:r>
      <w:r w:rsidR="00DF037B">
        <w:rPr>
          <w:rFonts w:ascii="Times New Roman" w:hAnsi="Times New Roman" w:cs="Times New Roman"/>
          <w:sz w:val="28"/>
        </w:rPr>
        <w:t xml:space="preserve">, с. </w:t>
      </w:r>
      <w:r w:rsidR="0052259D">
        <w:rPr>
          <w:rFonts w:ascii="Times New Roman" w:hAnsi="Times New Roman" w:cs="Times New Roman"/>
          <w:sz w:val="28"/>
        </w:rPr>
        <w:t>3</w:t>
      </w:r>
      <w:r w:rsidR="00906A3D">
        <w:rPr>
          <w:rFonts w:ascii="Times New Roman" w:hAnsi="Times New Roman" w:cs="Times New Roman"/>
          <w:sz w:val="28"/>
        </w:rPr>
        <w:t>-9</w:t>
      </w:r>
      <w:r w:rsidRPr="007137E5">
        <w:rPr>
          <w:rFonts w:ascii="Times New Roman" w:hAnsi="Times New Roman" w:cs="Times New Roman"/>
          <w:sz w:val="28"/>
        </w:rPr>
        <w:t>]</w:t>
      </w:r>
      <w:r w:rsidRPr="00AD5D10">
        <w:rPr>
          <w:rFonts w:ascii="Times New Roman" w:hAnsi="Times New Roman" w:cs="Times New Roman"/>
          <w:sz w:val="28"/>
        </w:rPr>
        <w:t>.</w:t>
      </w:r>
    </w:p>
    <w:p w14:paraId="07D906B6" w14:textId="0D396143" w:rsidR="00476D58" w:rsidRDefault="00476D58" w:rsidP="00397591">
      <w:pPr>
        <w:spacing w:after="0" w:line="360" w:lineRule="auto"/>
        <w:ind w:firstLine="709"/>
        <w:jc w:val="both"/>
        <w:rPr>
          <w:rFonts w:ascii="Times New Roman" w:hAnsi="Times New Roman" w:cs="Times New Roman"/>
          <w:sz w:val="28"/>
        </w:rPr>
      </w:pPr>
      <w:r w:rsidRPr="00476D58">
        <w:rPr>
          <w:rFonts w:ascii="Times New Roman" w:hAnsi="Times New Roman" w:cs="Times New Roman"/>
          <w:sz w:val="28"/>
        </w:rPr>
        <w:t>У сучасному освітньому процесі цифрове середовище радикально змінює темп, щільність і спосіб подання інформації, створюючи як нові можливості, так і ризики. Особливу увагу слід приділяти керованому дизайну мультимодальності: поєднання тексту, звуку, візуальних підказок, маніпуляцій із 3D-об’єктами повинно мати чітко визначену дидактичну функцію, аби не перетворюватися на інфо</w:t>
      </w:r>
      <w:r>
        <w:rPr>
          <w:rFonts w:ascii="Times New Roman" w:hAnsi="Times New Roman" w:cs="Times New Roman"/>
          <w:sz w:val="28"/>
        </w:rPr>
        <w:t>рмаційне перевантаження. Н</w:t>
      </w:r>
      <w:r w:rsidRPr="007137E5">
        <w:rPr>
          <w:rFonts w:ascii="Times New Roman" w:hAnsi="Times New Roman" w:cs="Times New Roman"/>
          <w:sz w:val="28"/>
        </w:rPr>
        <w:t>.</w:t>
      </w:r>
      <w:r w:rsidRPr="00476D58">
        <w:rPr>
          <w:rFonts w:ascii="Times New Roman" w:hAnsi="Times New Roman" w:cs="Times New Roman"/>
          <w:sz w:val="28"/>
        </w:rPr>
        <w:t xml:space="preserve"> Вара</w:t>
      </w:r>
      <w:r>
        <w:rPr>
          <w:rFonts w:ascii="Times New Roman" w:hAnsi="Times New Roman" w:cs="Times New Roman"/>
          <w:sz w:val="28"/>
        </w:rPr>
        <w:t>ксіна</w:t>
      </w:r>
      <w:r w:rsidRPr="00476D58">
        <w:rPr>
          <w:rFonts w:ascii="Times New Roman" w:hAnsi="Times New Roman" w:cs="Times New Roman"/>
          <w:sz w:val="28"/>
        </w:rPr>
        <w:t xml:space="preserve"> переконливо доводить, що технології VR/AR зменшують абстрактність навчального матеріалу, переводячи його у площину маніпульованих об’єктів. Завдяки цьому поняття не просто пояснюються, а «переживаються» </w:t>
      </w:r>
      <w:r>
        <w:rPr>
          <w:rFonts w:ascii="Times New Roman" w:hAnsi="Times New Roman" w:cs="Times New Roman"/>
          <w:sz w:val="28"/>
        </w:rPr>
        <w:t>–</w:t>
      </w:r>
      <w:r w:rsidRPr="00476D58">
        <w:rPr>
          <w:rFonts w:ascii="Times New Roman" w:hAnsi="Times New Roman" w:cs="Times New Roman"/>
          <w:sz w:val="28"/>
        </w:rPr>
        <w:t xml:space="preserve"> тобто семантизація відбувається через дію, а не лише через вербальні засоби</w:t>
      </w:r>
      <w:r w:rsidRPr="007137E5">
        <w:rPr>
          <w:rFonts w:ascii="Times New Roman" w:hAnsi="Times New Roman" w:cs="Times New Roman"/>
          <w:sz w:val="28"/>
        </w:rPr>
        <w:t xml:space="preserve"> [</w:t>
      </w:r>
      <w:r w:rsidR="00BB75A9">
        <w:rPr>
          <w:rFonts w:ascii="Times New Roman" w:hAnsi="Times New Roman" w:cs="Times New Roman"/>
          <w:sz w:val="28"/>
        </w:rPr>
        <w:t>7</w:t>
      </w:r>
      <w:r w:rsidR="0090037C">
        <w:rPr>
          <w:rFonts w:ascii="Times New Roman" w:hAnsi="Times New Roman" w:cs="Times New Roman"/>
          <w:sz w:val="28"/>
        </w:rPr>
        <w:t>, с. 15-33</w:t>
      </w:r>
      <w:r w:rsidRPr="007137E5">
        <w:rPr>
          <w:rFonts w:ascii="Times New Roman" w:hAnsi="Times New Roman" w:cs="Times New Roman"/>
          <w:sz w:val="28"/>
        </w:rPr>
        <w:t>]</w:t>
      </w:r>
      <w:r>
        <w:rPr>
          <w:rFonts w:ascii="Times New Roman" w:hAnsi="Times New Roman" w:cs="Times New Roman"/>
          <w:sz w:val="28"/>
        </w:rPr>
        <w:t>.</w:t>
      </w:r>
    </w:p>
    <w:p w14:paraId="2BE31829" w14:textId="77320195" w:rsidR="00381054" w:rsidRPr="00381054" w:rsidRDefault="00381054" w:rsidP="00907F49">
      <w:pPr>
        <w:spacing w:after="0" w:line="360" w:lineRule="auto"/>
        <w:ind w:firstLine="709"/>
        <w:jc w:val="both"/>
        <w:rPr>
          <w:rFonts w:ascii="Times New Roman" w:hAnsi="Times New Roman" w:cs="Times New Roman"/>
          <w:sz w:val="28"/>
        </w:rPr>
      </w:pPr>
      <w:r w:rsidRPr="00381054">
        <w:rPr>
          <w:rFonts w:ascii="Times New Roman" w:hAnsi="Times New Roman" w:cs="Times New Roman"/>
          <w:sz w:val="28"/>
        </w:rPr>
        <w:t xml:space="preserve">Психолого-педагогічні особливості навчання у цифровому середовищі охоплюють сукупність чинників, що суттєво впливають на ефективність освітнього процесу та емоційно-когнітивний комфорт учнів. Передусім йдеться про чотири ключові виміри: когнітивний (якість і глибина засвоєння знань), емоційний (мотивація, емоційна залученість і стійкість), комунікативний (рівень та якість взаємодії з іншими учасниками процесу), а </w:t>
      </w:r>
      <w:r w:rsidRPr="00381054">
        <w:rPr>
          <w:rFonts w:ascii="Times New Roman" w:hAnsi="Times New Roman" w:cs="Times New Roman"/>
          <w:sz w:val="28"/>
        </w:rPr>
        <w:lastRenderedPageBreak/>
        <w:t xml:space="preserve">також організаційно-структурний (саморегуляція, планування, дотримання режиму тощо). У реаліях цифрового середовища ці компоненти тісно переплітаються, формуючи цілісну систему нової якості освіти, в якій вчитель виступає не лише джерелом знань, а й фасилітатором, наставником, координатором індивідуальних освітніх траєкторій. Опанування цифровими інструментами, навичками мультимодального викладу інформації, здатність створити психологічно безпечне середовище </w:t>
      </w:r>
      <w:r w:rsidR="00907F49">
        <w:rPr>
          <w:rFonts w:ascii="Times New Roman" w:hAnsi="Times New Roman" w:cs="Times New Roman"/>
          <w:sz w:val="28"/>
        </w:rPr>
        <w:t>–</w:t>
      </w:r>
      <w:r w:rsidRPr="00381054">
        <w:rPr>
          <w:rFonts w:ascii="Times New Roman" w:hAnsi="Times New Roman" w:cs="Times New Roman"/>
          <w:sz w:val="28"/>
        </w:rPr>
        <w:t xml:space="preserve"> стають обов’язковими умовами професійної компетентності педагога, якого сучасний учень сприймає як навігатора в перенасиченому інформаційному просторі</w:t>
      </w:r>
      <w:r w:rsidR="00907F49">
        <w:rPr>
          <w:rFonts w:ascii="Times New Roman" w:hAnsi="Times New Roman" w:cs="Times New Roman"/>
          <w:sz w:val="28"/>
        </w:rPr>
        <w:t xml:space="preserve"> </w:t>
      </w:r>
      <w:r w:rsidR="00907F49" w:rsidRPr="007137E5">
        <w:rPr>
          <w:rFonts w:ascii="Times New Roman" w:hAnsi="Times New Roman" w:cs="Times New Roman"/>
          <w:sz w:val="28"/>
        </w:rPr>
        <w:t>[1</w:t>
      </w:r>
      <w:r w:rsidR="00355964">
        <w:rPr>
          <w:rFonts w:ascii="Times New Roman" w:hAnsi="Times New Roman" w:cs="Times New Roman"/>
          <w:sz w:val="28"/>
        </w:rPr>
        <w:t>9</w:t>
      </w:r>
      <w:r w:rsidR="0090037C">
        <w:rPr>
          <w:rFonts w:ascii="Times New Roman" w:hAnsi="Times New Roman" w:cs="Times New Roman"/>
          <w:sz w:val="28"/>
        </w:rPr>
        <w:t>, с. 61-64</w:t>
      </w:r>
      <w:r w:rsidR="00907F49" w:rsidRPr="007137E5">
        <w:rPr>
          <w:rFonts w:ascii="Times New Roman" w:hAnsi="Times New Roman" w:cs="Times New Roman"/>
          <w:sz w:val="28"/>
        </w:rPr>
        <w:t>]</w:t>
      </w:r>
      <w:r w:rsidR="00907F49">
        <w:rPr>
          <w:rFonts w:ascii="Times New Roman" w:hAnsi="Times New Roman" w:cs="Times New Roman"/>
          <w:sz w:val="28"/>
        </w:rPr>
        <w:t>.</w:t>
      </w:r>
    </w:p>
    <w:p w14:paraId="42229E88" w14:textId="22B4B99C" w:rsidR="00381054" w:rsidRPr="00381054" w:rsidRDefault="00381054" w:rsidP="00907F49">
      <w:pPr>
        <w:spacing w:after="0" w:line="360" w:lineRule="auto"/>
        <w:ind w:firstLine="709"/>
        <w:jc w:val="both"/>
        <w:rPr>
          <w:rFonts w:ascii="Times New Roman" w:hAnsi="Times New Roman" w:cs="Times New Roman"/>
          <w:sz w:val="28"/>
        </w:rPr>
      </w:pPr>
      <w:r w:rsidRPr="00381054">
        <w:rPr>
          <w:rFonts w:ascii="Times New Roman" w:hAnsi="Times New Roman" w:cs="Times New Roman"/>
          <w:sz w:val="28"/>
        </w:rPr>
        <w:t xml:space="preserve">Один із найпомітніших викликів цифрового навчання </w:t>
      </w:r>
      <w:r w:rsidR="00907F49">
        <w:rPr>
          <w:rFonts w:ascii="Times New Roman" w:hAnsi="Times New Roman" w:cs="Times New Roman"/>
          <w:sz w:val="28"/>
        </w:rPr>
        <w:t>–</w:t>
      </w:r>
      <w:r w:rsidRPr="00381054">
        <w:rPr>
          <w:rFonts w:ascii="Times New Roman" w:hAnsi="Times New Roman" w:cs="Times New Roman"/>
          <w:sz w:val="28"/>
        </w:rPr>
        <w:t xml:space="preserve"> інформаційне перевантаження. У дослі</w:t>
      </w:r>
      <w:r w:rsidR="00907F49">
        <w:rPr>
          <w:rFonts w:ascii="Times New Roman" w:hAnsi="Times New Roman" w:cs="Times New Roman"/>
          <w:sz w:val="28"/>
        </w:rPr>
        <w:t>дженні Н</w:t>
      </w:r>
      <w:r w:rsidR="00907F49" w:rsidRPr="007137E5">
        <w:rPr>
          <w:rFonts w:ascii="Times New Roman" w:hAnsi="Times New Roman" w:cs="Times New Roman"/>
          <w:sz w:val="28"/>
        </w:rPr>
        <w:t>.</w:t>
      </w:r>
      <w:r w:rsidR="00B82980">
        <w:rPr>
          <w:rFonts w:ascii="Times New Roman" w:hAnsi="Times New Roman" w:cs="Times New Roman"/>
          <w:sz w:val="28"/>
        </w:rPr>
        <w:t> </w:t>
      </w:r>
      <w:r w:rsidR="00907F49">
        <w:rPr>
          <w:rFonts w:ascii="Times New Roman" w:hAnsi="Times New Roman" w:cs="Times New Roman"/>
          <w:sz w:val="28"/>
        </w:rPr>
        <w:t xml:space="preserve">Вараксіної </w:t>
      </w:r>
      <w:r w:rsidR="00B82980">
        <w:rPr>
          <w:rFonts w:ascii="Times New Roman" w:hAnsi="Times New Roman" w:cs="Times New Roman"/>
          <w:sz w:val="28"/>
        </w:rPr>
        <w:t>доведено</w:t>
      </w:r>
      <w:r w:rsidRPr="00381054">
        <w:rPr>
          <w:rFonts w:ascii="Times New Roman" w:hAnsi="Times New Roman" w:cs="Times New Roman"/>
          <w:sz w:val="28"/>
        </w:rPr>
        <w:t xml:space="preserve">, що за умов надмірної кількості одночасно активних вікон, вкладок, сповіщень і джерел, у школярів помітно знижується здатність до концентрації, виникає ефект фрагментації мислення, поверхневого перегляду замість глибокого осмислення. Учні частіше відчувають втому, дезорієнтацію, тривогу, а загальна когнітивна продуктивність знижується. Тому однією з головних задач педагога стає раціональне структурування контенту, чітке дозування навчального навантаження, застосування принципів когнітивного дизайну </w:t>
      </w:r>
      <w:r w:rsidR="00907F49">
        <w:rPr>
          <w:rFonts w:ascii="Times New Roman" w:hAnsi="Times New Roman" w:cs="Times New Roman"/>
          <w:sz w:val="28"/>
        </w:rPr>
        <w:t>–</w:t>
      </w:r>
      <w:r w:rsidRPr="00381054">
        <w:rPr>
          <w:rFonts w:ascii="Times New Roman" w:hAnsi="Times New Roman" w:cs="Times New Roman"/>
          <w:sz w:val="28"/>
        </w:rPr>
        <w:t xml:space="preserve"> зокрема, послідовне подання матеріалу з обмеженою кількістю візуальних/аудіальних елементів</w:t>
      </w:r>
      <w:r w:rsidR="00907F49" w:rsidRPr="007137E5">
        <w:rPr>
          <w:rFonts w:ascii="Times New Roman" w:hAnsi="Times New Roman" w:cs="Times New Roman"/>
          <w:sz w:val="28"/>
        </w:rPr>
        <w:t xml:space="preserve"> [</w:t>
      </w:r>
      <w:r w:rsidR="00355964">
        <w:rPr>
          <w:rFonts w:ascii="Times New Roman" w:hAnsi="Times New Roman" w:cs="Times New Roman"/>
          <w:sz w:val="28"/>
        </w:rPr>
        <w:t>7</w:t>
      </w:r>
      <w:r w:rsidR="00F1123E">
        <w:rPr>
          <w:rFonts w:ascii="Times New Roman" w:hAnsi="Times New Roman" w:cs="Times New Roman"/>
          <w:sz w:val="28"/>
        </w:rPr>
        <w:t>, с. 15-33</w:t>
      </w:r>
      <w:r w:rsidR="00907F49" w:rsidRPr="007137E5">
        <w:rPr>
          <w:rFonts w:ascii="Times New Roman" w:hAnsi="Times New Roman" w:cs="Times New Roman"/>
          <w:sz w:val="28"/>
        </w:rPr>
        <w:t>]</w:t>
      </w:r>
      <w:r w:rsidRPr="00381054">
        <w:rPr>
          <w:rFonts w:ascii="Times New Roman" w:hAnsi="Times New Roman" w:cs="Times New Roman"/>
          <w:sz w:val="28"/>
        </w:rPr>
        <w:t>. Це передбачає продумане поєднання текстових пояснень із графіками, відео, маніпуляціями з цифровими об’єктами. Як стверджу</w:t>
      </w:r>
      <w:r w:rsidR="00907F49">
        <w:rPr>
          <w:rFonts w:ascii="Times New Roman" w:hAnsi="Times New Roman" w:cs="Times New Roman"/>
          <w:sz w:val="28"/>
        </w:rPr>
        <w:t>ють В</w:t>
      </w:r>
      <w:r w:rsidR="00907F49" w:rsidRPr="007137E5">
        <w:rPr>
          <w:rFonts w:ascii="Times New Roman" w:hAnsi="Times New Roman" w:cs="Times New Roman"/>
          <w:sz w:val="28"/>
        </w:rPr>
        <w:t>.</w:t>
      </w:r>
      <w:r w:rsidR="00907F49">
        <w:rPr>
          <w:rFonts w:ascii="Times New Roman" w:hAnsi="Times New Roman" w:cs="Times New Roman"/>
          <w:sz w:val="28"/>
        </w:rPr>
        <w:t xml:space="preserve"> Висоцька, О</w:t>
      </w:r>
      <w:r w:rsidR="00907F49" w:rsidRPr="007137E5">
        <w:rPr>
          <w:rFonts w:ascii="Times New Roman" w:hAnsi="Times New Roman" w:cs="Times New Roman"/>
          <w:sz w:val="28"/>
        </w:rPr>
        <w:t>.</w:t>
      </w:r>
      <w:r w:rsidR="00907F49">
        <w:rPr>
          <w:rFonts w:ascii="Times New Roman" w:hAnsi="Times New Roman" w:cs="Times New Roman"/>
          <w:sz w:val="28"/>
        </w:rPr>
        <w:t xml:space="preserve"> Кузнєцов і О</w:t>
      </w:r>
      <w:r w:rsidR="00907F49" w:rsidRPr="007137E5">
        <w:rPr>
          <w:rFonts w:ascii="Times New Roman" w:hAnsi="Times New Roman" w:cs="Times New Roman"/>
          <w:sz w:val="28"/>
        </w:rPr>
        <w:t>.</w:t>
      </w:r>
      <w:r w:rsidR="00907F49">
        <w:rPr>
          <w:rFonts w:ascii="Times New Roman" w:hAnsi="Times New Roman" w:cs="Times New Roman"/>
          <w:sz w:val="28"/>
        </w:rPr>
        <w:t xml:space="preserve"> Власенко</w:t>
      </w:r>
      <w:r w:rsidRPr="00381054">
        <w:rPr>
          <w:rFonts w:ascii="Times New Roman" w:hAnsi="Times New Roman" w:cs="Times New Roman"/>
          <w:sz w:val="28"/>
        </w:rPr>
        <w:t>, стабільне когнітивне занурення можливе лише за умови сенсорної синхронізації: коли ритм подання, стилістика візуалізації та логіка навігації узгоджені між собою й не конфліктують з природною роботою пам’яті та уваги школяра. Інакше замість фокусування учень стикається з «когнітивним шумом», що знижує засвоєння</w:t>
      </w:r>
      <w:r w:rsidR="00907F49" w:rsidRPr="007137E5">
        <w:rPr>
          <w:rFonts w:ascii="Times New Roman" w:hAnsi="Times New Roman" w:cs="Times New Roman"/>
          <w:sz w:val="28"/>
        </w:rPr>
        <w:t xml:space="preserve"> [</w:t>
      </w:r>
      <w:r w:rsidR="00355964">
        <w:rPr>
          <w:rFonts w:ascii="Times New Roman" w:hAnsi="Times New Roman" w:cs="Times New Roman"/>
          <w:sz w:val="28"/>
        </w:rPr>
        <w:t>9</w:t>
      </w:r>
      <w:r w:rsidR="00F1123E">
        <w:rPr>
          <w:rFonts w:ascii="Times New Roman" w:hAnsi="Times New Roman" w:cs="Times New Roman"/>
          <w:sz w:val="28"/>
        </w:rPr>
        <w:t>, с. 52</w:t>
      </w:r>
      <w:r w:rsidR="00FA7D59">
        <w:rPr>
          <w:rFonts w:ascii="Times New Roman" w:hAnsi="Times New Roman" w:cs="Times New Roman"/>
          <w:sz w:val="28"/>
        </w:rPr>
        <w:t>-78</w:t>
      </w:r>
      <w:r w:rsidR="00907F49" w:rsidRPr="007137E5">
        <w:rPr>
          <w:rFonts w:ascii="Times New Roman" w:hAnsi="Times New Roman" w:cs="Times New Roman"/>
          <w:sz w:val="28"/>
        </w:rPr>
        <w:t>]</w:t>
      </w:r>
      <w:r w:rsidR="00907F49">
        <w:rPr>
          <w:rFonts w:ascii="Times New Roman" w:hAnsi="Times New Roman" w:cs="Times New Roman"/>
          <w:sz w:val="28"/>
        </w:rPr>
        <w:t>.</w:t>
      </w:r>
    </w:p>
    <w:p w14:paraId="4528A5BE" w14:textId="1280CFD5" w:rsidR="00381054" w:rsidRPr="00381054" w:rsidRDefault="00381054" w:rsidP="00907F49">
      <w:pPr>
        <w:spacing w:after="0" w:line="360" w:lineRule="auto"/>
        <w:ind w:firstLine="709"/>
        <w:jc w:val="both"/>
        <w:rPr>
          <w:rFonts w:ascii="Times New Roman" w:hAnsi="Times New Roman" w:cs="Times New Roman"/>
          <w:sz w:val="28"/>
        </w:rPr>
      </w:pPr>
      <w:r w:rsidRPr="00381054">
        <w:rPr>
          <w:rFonts w:ascii="Times New Roman" w:hAnsi="Times New Roman" w:cs="Times New Roman"/>
          <w:sz w:val="28"/>
        </w:rPr>
        <w:t>Емоційний компонент цифрового навчання тісно пов’язаний із внутрішньою мотивацією здо</w:t>
      </w:r>
      <w:r w:rsidR="00907F49">
        <w:rPr>
          <w:rFonts w:ascii="Times New Roman" w:hAnsi="Times New Roman" w:cs="Times New Roman"/>
          <w:sz w:val="28"/>
        </w:rPr>
        <w:t>бувача освіти. Н</w:t>
      </w:r>
      <w:r w:rsidR="00907F49" w:rsidRPr="007137E5">
        <w:rPr>
          <w:rFonts w:ascii="Times New Roman" w:hAnsi="Times New Roman" w:cs="Times New Roman"/>
          <w:sz w:val="28"/>
        </w:rPr>
        <w:t>.</w:t>
      </w:r>
      <w:r w:rsidR="00B82980">
        <w:rPr>
          <w:rFonts w:ascii="Times New Roman" w:hAnsi="Times New Roman" w:cs="Times New Roman"/>
          <w:sz w:val="28"/>
        </w:rPr>
        <w:t> </w:t>
      </w:r>
      <w:r w:rsidR="00907F49">
        <w:rPr>
          <w:rFonts w:ascii="Times New Roman" w:hAnsi="Times New Roman" w:cs="Times New Roman"/>
          <w:sz w:val="28"/>
        </w:rPr>
        <w:t xml:space="preserve">Яремчук </w:t>
      </w:r>
      <w:r w:rsidRPr="00381054">
        <w:rPr>
          <w:rFonts w:ascii="Times New Roman" w:hAnsi="Times New Roman" w:cs="Times New Roman"/>
          <w:sz w:val="28"/>
        </w:rPr>
        <w:t xml:space="preserve">наголошує, що цифрове середовище відкриває нові можливості для мотиваційного зростання, </w:t>
      </w:r>
      <w:r w:rsidRPr="00381054">
        <w:rPr>
          <w:rFonts w:ascii="Times New Roman" w:hAnsi="Times New Roman" w:cs="Times New Roman"/>
          <w:sz w:val="28"/>
        </w:rPr>
        <w:lastRenderedPageBreak/>
        <w:t>особливо за умов імерсивності. Наприклад, використання доповненої реальності (AR-квести, 3D-тури, інтерактивні ситуації) дозволяє учневі не просто спостерігати, а ставати активним учасником подій, приймати рішення, бачити наслідки свого вибору. Це стимулює навчальний інтерес, відчуття контролю над освітнім процесом, створює підґрунтя для формування «внутрішньої цінності навчання». Особливо ефективним є поєднання автономії (можливості учня обирати шлях, засоби, темп), видимості результату (досягнення, бал, відгук) та адаптивності завдань</w:t>
      </w:r>
      <w:r w:rsidR="00907F49" w:rsidRPr="007137E5">
        <w:rPr>
          <w:rFonts w:ascii="Times New Roman" w:hAnsi="Times New Roman" w:cs="Times New Roman"/>
          <w:sz w:val="28"/>
        </w:rPr>
        <w:t xml:space="preserve"> [4</w:t>
      </w:r>
      <w:r w:rsidR="00355964">
        <w:rPr>
          <w:rFonts w:ascii="Times New Roman" w:hAnsi="Times New Roman" w:cs="Times New Roman"/>
          <w:sz w:val="28"/>
        </w:rPr>
        <w:t>7</w:t>
      </w:r>
      <w:r w:rsidR="00FA7D59">
        <w:rPr>
          <w:rFonts w:ascii="Times New Roman" w:hAnsi="Times New Roman" w:cs="Times New Roman"/>
          <w:sz w:val="28"/>
        </w:rPr>
        <w:t>, с. 61-68</w:t>
      </w:r>
      <w:r w:rsidR="00907F49" w:rsidRPr="007137E5">
        <w:rPr>
          <w:rFonts w:ascii="Times New Roman" w:hAnsi="Times New Roman" w:cs="Times New Roman"/>
          <w:sz w:val="28"/>
        </w:rPr>
        <w:t>]</w:t>
      </w:r>
      <w:r w:rsidR="00907F49">
        <w:rPr>
          <w:rFonts w:ascii="Times New Roman" w:hAnsi="Times New Roman" w:cs="Times New Roman"/>
          <w:sz w:val="28"/>
        </w:rPr>
        <w:t>. І</w:t>
      </w:r>
      <w:r w:rsidR="00907F49" w:rsidRPr="007137E5">
        <w:rPr>
          <w:rFonts w:ascii="Times New Roman" w:hAnsi="Times New Roman" w:cs="Times New Roman"/>
          <w:sz w:val="28"/>
        </w:rPr>
        <w:t>.</w:t>
      </w:r>
      <w:r w:rsidR="00B82980">
        <w:rPr>
          <w:rFonts w:ascii="Times New Roman" w:hAnsi="Times New Roman" w:cs="Times New Roman"/>
          <w:sz w:val="28"/>
        </w:rPr>
        <w:t> </w:t>
      </w:r>
      <w:r w:rsidRPr="00381054">
        <w:rPr>
          <w:rFonts w:ascii="Times New Roman" w:hAnsi="Times New Roman" w:cs="Times New Roman"/>
          <w:sz w:val="28"/>
        </w:rPr>
        <w:t>Краснощок</w:t>
      </w:r>
      <w:r w:rsidR="00907F49">
        <w:rPr>
          <w:rFonts w:ascii="Times New Roman" w:hAnsi="Times New Roman" w:cs="Times New Roman"/>
          <w:sz w:val="28"/>
        </w:rPr>
        <w:t>, О</w:t>
      </w:r>
      <w:r w:rsidR="00907F49" w:rsidRPr="007137E5">
        <w:rPr>
          <w:rFonts w:ascii="Times New Roman" w:hAnsi="Times New Roman" w:cs="Times New Roman"/>
          <w:sz w:val="28"/>
        </w:rPr>
        <w:t>.</w:t>
      </w:r>
      <w:r w:rsidR="00B82980">
        <w:rPr>
          <w:rFonts w:ascii="Times New Roman" w:hAnsi="Times New Roman" w:cs="Times New Roman"/>
          <w:sz w:val="28"/>
        </w:rPr>
        <w:t> </w:t>
      </w:r>
      <w:r w:rsidRPr="00381054">
        <w:rPr>
          <w:rFonts w:ascii="Times New Roman" w:hAnsi="Times New Roman" w:cs="Times New Roman"/>
          <w:sz w:val="28"/>
        </w:rPr>
        <w:t>Демченко зазначають, що цифрові платформи з елементами гейміфікації (рівні, бали, бейджі, відсотки виконання) активізують дофамінову систему, формуючи позитивне підкріплення навчальної активності. Водночас підвищується відповідальність учнів через публічний характер досягнень, конкуренцію, спільні цілі в командних форматах</w:t>
      </w:r>
      <w:r w:rsidR="00907F49" w:rsidRPr="007137E5">
        <w:rPr>
          <w:rFonts w:ascii="Times New Roman" w:hAnsi="Times New Roman" w:cs="Times New Roman"/>
          <w:sz w:val="28"/>
        </w:rPr>
        <w:t xml:space="preserve"> [1</w:t>
      </w:r>
      <w:r w:rsidR="00355964">
        <w:rPr>
          <w:rFonts w:ascii="Times New Roman" w:hAnsi="Times New Roman" w:cs="Times New Roman"/>
          <w:sz w:val="28"/>
        </w:rPr>
        <w:t>8</w:t>
      </w:r>
      <w:r w:rsidR="00FA7D59">
        <w:rPr>
          <w:rFonts w:ascii="Times New Roman" w:hAnsi="Times New Roman" w:cs="Times New Roman"/>
          <w:sz w:val="28"/>
        </w:rPr>
        <w:t>, с. 246</w:t>
      </w:r>
      <w:r w:rsidR="00E640FE">
        <w:rPr>
          <w:rFonts w:ascii="Times New Roman" w:hAnsi="Times New Roman" w:cs="Times New Roman"/>
          <w:sz w:val="28"/>
        </w:rPr>
        <w:t>-256</w:t>
      </w:r>
      <w:r w:rsidR="00907F49" w:rsidRPr="007137E5">
        <w:rPr>
          <w:rFonts w:ascii="Times New Roman" w:hAnsi="Times New Roman" w:cs="Times New Roman"/>
          <w:sz w:val="28"/>
        </w:rPr>
        <w:t>]</w:t>
      </w:r>
      <w:r w:rsidR="00907F49">
        <w:rPr>
          <w:rFonts w:ascii="Times New Roman" w:hAnsi="Times New Roman" w:cs="Times New Roman"/>
          <w:sz w:val="28"/>
        </w:rPr>
        <w:t>.</w:t>
      </w:r>
    </w:p>
    <w:p w14:paraId="436B37CD" w14:textId="617B8D74" w:rsidR="00381054" w:rsidRDefault="00381054" w:rsidP="00381054">
      <w:pPr>
        <w:spacing w:after="0" w:line="360" w:lineRule="auto"/>
        <w:ind w:firstLine="709"/>
        <w:jc w:val="both"/>
        <w:rPr>
          <w:rFonts w:ascii="Times New Roman" w:hAnsi="Times New Roman" w:cs="Times New Roman"/>
          <w:sz w:val="28"/>
        </w:rPr>
      </w:pPr>
      <w:r w:rsidRPr="00381054">
        <w:rPr>
          <w:rFonts w:ascii="Times New Roman" w:hAnsi="Times New Roman" w:cs="Times New Roman"/>
          <w:sz w:val="28"/>
        </w:rPr>
        <w:t xml:space="preserve">Однак важливо, щоб мотивація не перетворювалася на залежність від зовнішніх стимулів, оскільки це руйнує внутрішню орієнтацію на знання. Цифрова педагогіка повинна уникати перетворення навчання на сукупність «кліків заради балів» і натомість розвивати самодетермінацію </w:t>
      </w:r>
      <w:r w:rsidR="00907F49">
        <w:rPr>
          <w:rFonts w:ascii="Times New Roman" w:hAnsi="Times New Roman" w:cs="Times New Roman"/>
          <w:sz w:val="28"/>
        </w:rPr>
        <w:t>–</w:t>
      </w:r>
      <w:r w:rsidRPr="00381054">
        <w:rPr>
          <w:rFonts w:ascii="Times New Roman" w:hAnsi="Times New Roman" w:cs="Times New Roman"/>
          <w:sz w:val="28"/>
        </w:rPr>
        <w:t xml:space="preserve"> потребу в компетентності, автономії, залученості. Для цього доцільно використовувати формувальне оцінювання, підтримку рефлексії, індивідуальні траєкторії. Мотиваційна підтримка має бути не тільки технологічною, а й міжособист</w:t>
      </w:r>
      <w:r w:rsidR="00907F49">
        <w:rPr>
          <w:rFonts w:ascii="Times New Roman" w:hAnsi="Times New Roman" w:cs="Times New Roman"/>
          <w:sz w:val="28"/>
        </w:rPr>
        <w:t>існо</w:t>
      </w:r>
      <w:r w:rsidR="00907F49" w:rsidRPr="007137E5">
        <w:rPr>
          <w:rFonts w:ascii="Times New Roman" w:hAnsi="Times New Roman" w:cs="Times New Roman"/>
          <w:sz w:val="28"/>
        </w:rPr>
        <w:t xml:space="preserve">. </w:t>
      </w:r>
      <w:r w:rsidR="00907F49">
        <w:rPr>
          <w:rFonts w:ascii="Times New Roman" w:hAnsi="Times New Roman" w:cs="Times New Roman"/>
          <w:sz w:val="28"/>
          <w:lang w:val="ru-RU"/>
        </w:rPr>
        <w:t>В</w:t>
      </w:r>
      <w:r w:rsidRPr="00381054">
        <w:rPr>
          <w:rFonts w:ascii="Times New Roman" w:hAnsi="Times New Roman" w:cs="Times New Roman"/>
          <w:sz w:val="28"/>
        </w:rPr>
        <w:t xml:space="preserve">ажливу роль відіграє емоційна присутність учителя у цифровому просторі </w:t>
      </w:r>
      <w:r w:rsidR="00907F49">
        <w:rPr>
          <w:rFonts w:ascii="Times New Roman" w:hAnsi="Times New Roman" w:cs="Times New Roman"/>
          <w:sz w:val="28"/>
        </w:rPr>
        <w:t>–</w:t>
      </w:r>
      <w:r w:rsidRPr="00381054">
        <w:rPr>
          <w:rFonts w:ascii="Times New Roman" w:hAnsi="Times New Roman" w:cs="Times New Roman"/>
          <w:sz w:val="28"/>
        </w:rPr>
        <w:t xml:space="preserve"> через фідбек, відеозвернення, синхронні сесії, спільне обговорення. Емоційний контакт із педагогом, навіть у цифровому середовищі, залишається чинником, що впливає на відчуття безпеки, віри в себе та готовності долати труднощі</w:t>
      </w:r>
      <w:r w:rsidR="00907F49" w:rsidRPr="007137E5">
        <w:rPr>
          <w:rFonts w:ascii="Times New Roman" w:hAnsi="Times New Roman" w:cs="Times New Roman"/>
          <w:sz w:val="28"/>
        </w:rPr>
        <w:t xml:space="preserve"> [4</w:t>
      </w:r>
      <w:r w:rsidR="008102FD">
        <w:rPr>
          <w:rFonts w:ascii="Times New Roman" w:hAnsi="Times New Roman" w:cs="Times New Roman"/>
          <w:sz w:val="28"/>
        </w:rPr>
        <w:t>, с. 3-8</w:t>
      </w:r>
      <w:r w:rsidR="00907F49" w:rsidRPr="007137E5">
        <w:rPr>
          <w:rFonts w:ascii="Times New Roman" w:hAnsi="Times New Roman" w:cs="Times New Roman"/>
          <w:sz w:val="28"/>
        </w:rPr>
        <w:t>]</w:t>
      </w:r>
      <w:r w:rsidRPr="00381054">
        <w:rPr>
          <w:rFonts w:ascii="Times New Roman" w:hAnsi="Times New Roman" w:cs="Times New Roman"/>
          <w:sz w:val="28"/>
        </w:rPr>
        <w:t>.</w:t>
      </w:r>
    </w:p>
    <w:p w14:paraId="03487BC8" w14:textId="2E30A92D" w:rsidR="00907F49" w:rsidRPr="00907F49" w:rsidRDefault="00907F49" w:rsidP="00907F49">
      <w:pPr>
        <w:spacing w:after="0" w:line="360" w:lineRule="auto"/>
        <w:ind w:firstLine="709"/>
        <w:jc w:val="both"/>
        <w:rPr>
          <w:rFonts w:ascii="Times New Roman" w:hAnsi="Times New Roman" w:cs="Times New Roman"/>
          <w:sz w:val="28"/>
        </w:rPr>
      </w:pPr>
      <w:r w:rsidRPr="00907F49">
        <w:rPr>
          <w:rFonts w:ascii="Times New Roman" w:hAnsi="Times New Roman" w:cs="Times New Roman"/>
          <w:sz w:val="28"/>
        </w:rPr>
        <w:t xml:space="preserve">Цифрове освітнє середовище кардинально трансформує традиційну парадигму навчання, акцентуючи увагу на самостійності учня, його здатності до самопланування, самоконтролю й саморефлексії. В умовах віддаленої або змішаної взаємодії, коли фізична присутність учителя обмежена, саме внутрішні регуляторні механізми учня </w:t>
      </w:r>
      <w:r>
        <w:rPr>
          <w:rFonts w:ascii="Times New Roman" w:hAnsi="Times New Roman" w:cs="Times New Roman"/>
          <w:sz w:val="28"/>
        </w:rPr>
        <w:t>–</w:t>
      </w:r>
      <w:r w:rsidRPr="00907F49">
        <w:rPr>
          <w:rFonts w:ascii="Times New Roman" w:hAnsi="Times New Roman" w:cs="Times New Roman"/>
          <w:sz w:val="28"/>
        </w:rPr>
        <w:t xml:space="preserve"> мотивація, тайм-менеджмент, </w:t>
      </w:r>
      <w:r w:rsidRPr="00907F49">
        <w:rPr>
          <w:rFonts w:ascii="Times New Roman" w:hAnsi="Times New Roman" w:cs="Times New Roman"/>
          <w:sz w:val="28"/>
        </w:rPr>
        <w:lastRenderedPageBreak/>
        <w:t>с</w:t>
      </w:r>
      <w:r>
        <w:rPr>
          <w:rFonts w:ascii="Times New Roman" w:hAnsi="Times New Roman" w:cs="Times New Roman"/>
          <w:sz w:val="28"/>
        </w:rPr>
        <w:t>тратегічне мислення –</w:t>
      </w:r>
      <w:r w:rsidRPr="00907F49">
        <w:rPr>
          <w:rFonts w:ascii="Times New Roman" w:hAnsi="Times New Roman" w:cs="Times New Roman"/>
          <w:sz w:val="28"/>
        </w:rPr>
        <w:t xml:space="preserve"> набувають вирішального значення. На цьо</w:t>
      </w:r>
      <w:r>
        <w:rPr>
          <w:rFonts w:ascii="Times New Roman" w:hAnsi="Times New Roman" w:cs="Times New Roman"/>
          <w:sz w:val="28"/>
        </w:rPr>
        <w:t>му наголошує Ю.</w:t>
      </w:r>
      <w:r w:rsidR="00B82980">
        <w:rPr>
          <w:rFonts w:ascii="Times New Roman" w:hAnsi="Times New Roman" w:cs="Times New Roman"/>
          <w:sz w:val="28"/>
        </w:rPr>
        <w:t> </w:t>
      </w:r>
      <w:r>
        <w:rPr>
          <w:rFonts w:ascii="Times New Roman" w:hAnsi="Times New Roman" w:cs="Times New Roman"/>
          <w:sz w:val="28"/>
        </w:rPr>
        <w:t>Носенко</w:t>
      </w:r>
      <w:r w:rsidRPr="00907F49">
        <w:rPr>
          <w:rFonts w:ascii="Times New Roman" w:hAnsi="Times New Roman" w:cs="Times New Roman"/>
          <w:sz w:val="28"/>
        </w:rPr>
        <w:t xml:space="preserve">, пропонуючи включати в структуру цифрового уроку цілеспрямовані етапи самопланування, виконання мікрозавдань із миттєвим фідбеком, а також регулярну рефлексію. Такий підхід сприяє формуванню й підтримці саморегульованого навчання (Self-Regulated Learning, SRL), в якому учень не просто виконує завдання, а усвідомлено управляє власним навчальним процесом. Це означає, що кожен крок </w:t>
      </w:r>
      <w:r>
        <w:rPr>
          <w:rFonts w:ascii="Times New Roman" w:hAnsi="Times New Roman" w:cs="Times New Roman"/>
          <w:sz w:val="28"/>
        </w:rPr>
        <w:t>–</w:t>
      </w:r>
      <w:r w:rsidRPr="00907F49">
        <w:rPr>
          <w:rFonts w:ascii="Times New Roman" w:hAnsi="Times New Roman" w:cs="Times New Roman"/>
          <w:sz w:val="28"/>
        </w:rPr>
        <w:t xml:space="preserve"> від формулювання цілі до самооцінювання результату </w:t>
      </w:r>
      <w:r>
        <w:rPr>
          <w:rFonts w:ascii="Times New Roman" w:hAnsi="Times New Roman" w:cs="Times New Roman"/>
          <w:sz w:val="28"/>
        </w:rPr>
        <w:t>–</w:t>
      </w:r>
      <w:r w:rsidRPr="00907F49">
        <w:rPr>
          <w:rFonts w:ascii="Times New Roman" w:hAnsi="Times New Roman" w:cs="Times New Roman"/>
          <w:sz w:val="28"/>
        </w:rPr>
        <w:t xml:space="preserve"> стає частиною активного пізнання, а не пасивного споживання знань</w:t>
      </w:r>
      <w:r>
        <w:rPr>
          <w:rFonts w:ascii="Times New Roman" w:hAnsi="Times New Roman" w:cs="Times New Roman"/>
          <w:sz w:val="28"/>
        </w:rPr>
        <w:t xml:space="preserve"> </w:t>
      </w:r>
      <w:r w:rsidRPr="007137E5">
        <w:rPr>
          <w:rFonts w:ascii="Times New Roman" w:hAnsi="Times New Roman" w:cs="Times New Roman"/>
          <w:sz w:val="28"/>
        </w:rPr>
        <w:t>[3</w:t>
      </w:r>
      <w:r w:rsidR="00355964">
        <w:rPr>
          <w:rFonts w:ascii="Times New Roman" w:hAnsi="Times New Roman" w:cs="Times New Roman"/>
          <w:sz w:val="28"/>
        </w:rPr>
        <w:t>4</w:t>
      </w:r>
      <w:r w:rsidR="008102FD">
        <w:rPr>
          <w:rFonts w:ascii="Times New Roman" w:hAnsi="Times New Roman" w:cs="Times New Roman"/>
          <w:sz w:val="28"/>
        </w:rPr>
        <w:t>, с. 1</w:t>
      </w:r>
      <w:r w:rsidR="0079619F">
        <w:rPr>
          <w:rFonts w:ascii="Times New Roman" w:hAnsi="Times New Roman" w:cs="Times New Roman"/>
          <w:sz w:val="28"/>
        </w:rPr>
        <w:t>37-151</w:t>
      </w:r>
      <w:r w:rsidRPr="007137E5">
        <w:rPr>
          <w:rFonts w:ascii="Times New Roman" w:hAnsi="Times New Roman" w:cs="Times New Roman"/>
          <w:sz w:val="28"/>
        </w:rPr>
        <w:t>]</w:t>
      </w:r>
      <w:r>
        <w:rPr>
          <w:rFonts w:ascii="Times New Roman" w:hAnsi="Times New Roman" w:cs="Times New Roman"/>
          <w:sz w:val="28"/>
        </w:rPr>
        <w:t>.</w:t>
      </w:r>
    </w:p>
    <w:p w14:paraId="0EC16600" w14:textId="1F210A1E" w:rsidR="00907F49" w:rsidRPr="00907F49" w:rsidRDefault="00907F49" w:rsidP="00907F49">
      <w:pPr>
        <w:spacing w:after="0" w:line="360" w:lineRule="auto"/>
        <w:ind w:firstLine="709"/>
        <w:jc w:val="both"/>
        <w:rPr>
          <w:rFonts w:ascii="Times New Roman" w:hAnsi="Times New Roman" w:cs="Times New Roman"/>
          <w:sz w:val="28"/>
        </w:rPr>
      </w:pPr>
      <w:r w:rsidRPr="00907F49">
        <w:rPr>
          <w:rFonts w:ascii="Times New Roman" w:hAnsi="Times New Roman" w:cs="Times New Roman"/>
          <w:sz w:val="28"/>
        </w:rPr>
        <w:t>Не менш важливим аспектом сучасного цифрового навчання є його потенціал до персоналізації. Замість єдиного для всіх шляху опанування знань, цифрові платформи дають змогу налаштовувати складність, формат і швидкість подачі матеріалу відповідно до індивідуальних особливостей учня.</w:t>
      </w:r>
      <w:r>
        <w:rPr>
          <w:rFonts w:ascii="Times New Roman" w:hAnsi="Times New Roman" w:cs="Times New Roman"/>
          <w:sz w:val="28"/>
        </w:rPr>
        <w:t xml:space="preserve"> Як підкреслює О</w:t>
      </w:r>
      <w:r w:rsidRPr="007137E5">
        <w:rPr>
          <w:rFonts w:ascii="Times New Roman" w:hAnsi="Times New Roman" w:cs="Times New Roman"/>
          <w:sz w:val="28"/>
        </w:rPr>
        <w:t>.</w:t>
      </w:r>
      <w:r w:rsidR="00B82980">
        <w:rPr>
          <w:rFonts w:ascii="Times New Roman" w:hAnsi="Times New Roman" w:cs="Times New Roman"/>
          <w:sz w:val="28"/>
        </w:rPr>
        <w:t> </w:t>
      </w:r>
      <w:r>
        <w:rPr>
          <w:rFonts w:ascii="Times New Roman" w:hAnsi="Times New Roman" w:cs="Times New Roman"/>
          <w:sz w:val="28"/>
        </w:rPr>
        <w:t>Кулик</w:t>
      </w:r>
      <w:r w:rsidRPr="00907F49">
        <w:rPr>
          <w:rFonts w:ascii="Times New Roman" w:hAnsi="Times New Roman" w:cs="Times New Roman"/>
          <w:sz w:val="28"/>
        </w:rPr>
        <w:t>, адаптація до когнітивного стилю, рівня базових знань і швидкості засвоєння дозволяє значно підвищити ефективність навчання. Універсальні інструменти втрачають актуальність, натомість на перший план виходять алгоритми, що «читають» освітні потреби здобувача і пропонують відповідний контент. Це не лише підвищує успішність, а й знижує фрустрацію від незрозумілих або надто простих завдань</w:t>
      </w:r>
      <w:r w:rsidRPr="007137E5">
        <w:rPr>
          <w:rFonts w:ascii="Times New Roman" w:hAnsi="Times New Roman" w:cs="Times New Roman"/>
          <w:sz w:val="28"/>
        </w:rPr>
        <w:t xml:space="preserve"> [2</w:t>
      </w:r>
      <w:r w:rsidR="00355964">
        <w:rPr>
          <w:rFonts w:ascii="Times New Roman" w:hAnsi="Times New Roman" w:cs="Times New Roman"/>
          <w:sz w:val="28"/>
        </w:rPr>
        <w:t>3</w:t>
      </w:r>
      <w:r w:rsidR="0079619F">
        <w:rPr>
          <w:rFonts w:ascii="Times New Roman" w:hAnsi="Times New Roman" w:cs="Times New Roman"/>
          <w:sz w:val="28"/>
        </w:rPr>
        <w:t xml:space="preserve">, </w:t>
      </w:r>
      <w:r w:rsidR="000D1939">
        <w:rPr>
          <w:rFonts w:ascii="Times New Roman" w:hAnsi="Times New Roman" w:cs="Times New Roman"/>
          <w:sz w:val="28"/>
        </w:rPr>
        <w:t>с. 231-234</w:t>
      </w:r>
      <w:r w:rsidRPr="007137E5">
        <w:rPr>
          <w:rFonts w:ascii="Times New Roman" w:hAnsi="Times New Roman" w:cs="Times New Roman"/>
          <w:sz w:val="28"/>
        </w:rPr>
        <w:t>]</w:t>
      </w:r>
      <w:r>
        <w:rPr>
          <w:rFonts w:ascii="Times New Roman" w:hAnsi="Times New Roman" w:cs="Times New Roman"/>
          <w:sz w:val="28"/>
        </w:rPr>
        <w:t>.</w:t>
      </w:r>
    </w:p>
    <w:p w14:paraId="2C72C646" w14:textId="16F42548" w:rsidR="00907F49" w:rsidRDefault="00907F49" w:rsidP="00907F49">
      <w:pPr>
        <w:spacing w:after="0" w:line="360" w:lineRule="auto"/>
        <w:ind w:firstLine="709"/>
        <w:jc w:val="both"/>
        <w:rPr>
          <w:rFonts w:ascii="Times New Roman" w:hAnsi="Times New Roman" w:cs="Times New Roman"/>
          <w:sz w:val="28"/>
        </w:rPr>
      </w:pPr>
      <w:r w:rsidRPr="00907F49">
        <w:rPr>
          <w:rFonts w:ascii="Times New Roman" w:hAnsi="Times New Roman" w:cs="Times New Roman"/>
          <w:sz w:val="28"/>
        </w:rPr>
        <w:t xml:space="preserve">Водночас персоналізація не може бути ефективною без прозорих </w:t>
      </w:r>
      <w:r>
        <w:rPr>
          <w:rFonts w:ascii="Times New Roman" w:hAnsi="Times New Roman" w:cs="Times New Roman"/>
          <w:sz w:val="28"/>
        </w:rPr>
        <w:t xml:space="preserve">механізмів. </w:t>
      </w:r>
      <w:r w:rsidR="00B82980">
        <w:rPr>
          <w:rFonts w:ascii="Times New Roman" w:hAnsi="Times New Roman" w:cs="Times New Roman"/>
          <w:sz w:val="28"/>
        </w:rPr>
        <w:t>С</w:t>
      </w:r>
      <w:r w:rsidRPr="00907F49">
        <w:rPr>
          <w:rFonts w:ascii="Times New Roman" w:hAnsi="Times New Roman" w:cs="Times New Roman"/>
          <w:sz w:val="28"/>
        </w:rPr>
        <w:t>истема адаптації повинна базуватися на чітко визначених освітніх цілях, мати валідні інструменти відстеження прогресу (наприклад, цифрові портфоліо, аналітичні панелі, динамічні тести) та забезпечувати учням і педагогам доступ до розгорнутих результатів. Особливу роль у цьому відіграє конструктивний фідбек, що не лише констатує помилку, а й підказує шляхи її виправлення. Тільки в умовах поінформованості про власні досягнення й труднощі, учень здатен ефективно управляти власною освітньою траєкторією</w:t>
      </w:r>
      <w:r w:rsidRPr="007137E5">
        <w:rPr>
          <w:rFonts w:ascii="Times New Roman" w:hAnsi="Times New Roman" w:cs="Times New Roman"/>
          <w:sz w:val="28"/>
        </w:rPr>
        <w:t xml:space="preserve"> [1</w:t>
      </w:r>
      <w:r w:rsidR="0067259B">
        <w:rPr>
          <w:rFonts w:ascii="Times New Roman" w:hAnsi="Times New Roman" w:cs="Times New Roman"/>
          <w:sz w:val="28"/>
        </w:rPr>
        <w:t>6</w:t>
      </w:r>
      <w:r w:rsidR="000D1939">
        <w:rPr>
          <w:rFonts w:ascii="Times New Roman" w:hAnsi="Times New Roman" w:cs="Times New Roman"/>
          <w:sz w:val="28"/>
        </w:rPr>
        <w:t>, с. 800-813</w:t>
      </w:r>
      <w:r w:rsidRPr="007137E5">
        <w:rPr>
          <w:rFonts w:ascii="Times New Roman" w:hAnsi="Times New Roman" w:cs="Times New Roman"/>
          <w:sz w:val="28"/>
        </w:rPr>
        <w:t>]</w:t>
      </w:r>
      <w:r w:rsidRPr="00907F49">
        <w:rPr>
          <w:rFonts w:ascii="Times New Roman" w:hAnsi="Times New Roman" w:cs="Times New Roman"/>
          <w:sz w:val="28"/>
        </w:rPr>
        <w:t>.</w:t>
      </w:r>
    </w:p>
    <w:p w14:paraId="3FA1919F" w14:textId="77777777" w:rsidR="003B09B2" w:rsidRDefault="00907F49" w:rsidP="003B09B2">
      <w:pPr>
        <w:spacing w:after="0" w:line="360" w:lineRule="auto"/>
        <w:ind w:firstLine="709"/>
        <w:jc w:val="both"/>
        <w:rPr>
          <w:rFonts w:ascii="Times New Roman" w:hAnsi="Times New Roman" w:cs="Times New Roman"/>
          <w:sz w:val="28"/>
        </w:rPr>
      </w:pPr>
      <w:r w:rsidRPr="00907F49">
        <w:rPr>
          <w:rFonts w:ascii="Times New Roman" w:hAnsi="Times New Roman" w:cs="Times New Roman"/>
          <w:sz w:val="28"/>
        </w:rPr>
        <w:t xml:space="preserve">Таким чином, психолого-педагогічні особливості навчання в цифровому середовищі включають потребу в структурованості, підтримці мотивації, </w:t>
      </w:r>
      <w:r w:rsidRPr="00907F49">
        <w:rPr>
          <w:rFonts w:ascii="Times New Roman" w:hAnsi="Times New Roman" w:cs="Times New Roman"/>
          <w:sz w:val="28"/>
        </w:rPr>
        <w:lastRenderedPageBreak/>
        <w:t>розвитку саморегуляції, інклюзивності, зниженні техностресу та персоналізації. Роль педагога в цьому конте</w:t>
      </w:r>
      <w:r>
        <w:rPr>
          <w:rFonts w:ascii="Times New Roman" w:hAnsi="Times New Roman" w:cs="Times New Roman"/>
          <w:sz w:val="28"/>
        </w:rPr>
        <w:t>ксті радикально трансформуєтьс</w:t>
      </w:r>
      <w:r>
        <w:rPr>
          <w:rFonts w:ascii="Times New Roman" w:hAnsi="Times New Roman" w:cs="Times New Roman"/>
          <w:sz w:val="28"/>
          <w:lang w:val="ru-RU"/>
        </w:rPr>
        <w:t>я.</w:t>
      </w:r>
      <w:r w:rsidRPr="00907F49">
        <w:rPr>
          <w:rFonts w:ascii="Times New Roman" w:hAnsi="Times New Roman" w:cs="Times New Roman"/>
          <w:sz w:val="28"/>
        </w:rPr>
        <w:t xml:space="preserve"> </w:t>
      </w:r>
      <w:r>
        <w:rPr>
          <w:rFonts w:ascii="Times New Roman" w:hAnsi="Times New Roman" w:cs="Times New Roman"/>
          <w:sz w:val="28"/>
        </w:rPr>
        <w:t>В</w:t>
      </w:r>
      <w:r w:rsidRPr="00907F49">
        <w:rPr>
          <w:rFonts w:ascii="Times New Roman" w:hAnsi="Times New Roman" w:cs="Times New Roman"/>
          <w:sz w:val="28"/>
        </w:rPr>
        <w:t>ін стає дизайнером освітніх ситуацій, фасилітатором навчального процесу, модератором комунікації та гарантом емоційної безпеки. Успішне використання цифрового середовища вимагає не лише технічної готовності, а глибокого розуміння когнітивних, емоційних та соціальних механізмів, які визначають ефективність навчання в умовах цифрової трансформації.</w:t>
      </w:r>
      <w:bookmarkStart w:id="17" w:name="_Toc219245475"/>
      <w:bookmarkStart w:id="18" w:name="OLE_LINK90"/>
      <w:bookmarkStart w:id="19" w:name="OLE_LINK91"/>
    </w:p>
    <w:p w14:paraId="546BCA5E" w14:textId="77777777" w:rsidR="003B09B2" w:rsidRDefault="003B09B2" w:rsidP="003B09B2">
      <w:pPr>
        <w:spacing w:after="0" w:line="360" w:lineRule="auto"/>
        <w:ind w:firstLine="709"/>
        <w:jc w:val="both"/>
        <w:rPr>
          <w:rFonts w:ascii="Times New Roman" w:hAnsi="Times New Roman" w:cs="Times New Roman"/>
          <w:sz w:val="28"/>
        </w:rPr>
      </w:pPr>
    </w:p>
    <w:p w14:paraId="1CA55C65" w14:textId="345C4FBD" w:rsidR="006856BD" w:rsidRPr="003B09B2" w:rsidRDefault="006856BD" w:rsidP="003B09B2">
      <w:pPr>
        <w:spacing w:after="0" w:line="360" w:lineRule="auto"/>
        <w:ind w:firstLine="709"/>
        <w:jc w:val="both"/>
        <w:rPr>
          <w:rFonts w:ascii="Times New Roman" w:hAnsi="Times New Roman" w:cs="Times New Roman"/>
          <w:sz w:val="28"/>
        </w:rPr>
      </w:pPr>
      <w:r w:rsidRPr="006856BD">
        <w:rPr>
          <w:rFonts w:ascii="Times New Roman" w:hAnsi="Times New Roman" w:cs="Times New Roman"/>
          <w:b/>
          <w:sz w:val="28"/>
        </w:rPr>
        <w:t>2.2. Види та форми AR-контенту, що можуть застосовуватись у викладанні англійської мови</w:t>
      </w:r>
      <w:bookmarkEnd w:id="17"/>
    </w:p>
    <w:bookmarkEnd w:id="18"/>
    <w:bookmarkEnd w:id="19"/>
    <w:p w14:paraId="0ED65F2B" w14:textId="77777777" w:rsidR="006856BD" w:rsidRDefault="006856BD" w:rsidP="006856BD"/>
    <w:p w14:paraId="510DAB3E" w14:textId="77777777" w:rsidR="006856BD" w:rsidRDefault="007C2656" w:rsidP="007C2656">
      <w:pPr>
        <w:spacing w:after="0" w:line="360" w:lineRule="auto"/>
        <w:ind w:firstLine="709"/>
        <w:jc w:val="both"/>
        <w:rPr>
          <w:rFonts w:ascii="Times New Roman" w:hAnsi="Times New Roman" w:cs="Times New Roman"/>
          <w:sz w:val="28"/>
        </w:rPr>
      </w:pPr>
      <w:r w:rsidRPr="007C2656">
        <w:rPr>
          <w:rFonts w:ascii="Times New Roman" w:hAnsi="Times New Roman" w:cs="Times New Roman"/>
          <w:sz w:val="28"/>
        </w:rPr>
        <w:t>Сучасні педагогічні дослідження демонструють значний потенціал технологій доповненої ре</w:t>
      </w:r>
      <w:r>
        <w:rPr>
          <w:rFonts w:ascii="Times New Roman" w:hAnsi="Times New Roman" w:cs="Times New Roman"/>
          <w:sz w:val="28"/>
        </w:rPr>
        <w:t>альності</w:t>
      </w:r>
      <w:r w:rsidRPr="007C2656">
        <w:rPr>
          <w:rFonts w:ascii="Times New Roman" w:hAnsi="Times New Roman" w:cs="Times New Roman"/>
          <w:sz w:val="28"/>
        </w:rPr>
        <w:t xml:space="preserve"> у сфері мовної освіти, зокрема у викладанні англійської мови. Доповнена реальність забезпечує інтеграцію віртуального й фізичного простору, дозволяючи учням взаємодіяти з 3D-об'єктами, анімацією, текстами, відео та голосовими підказками безпосередньо у навчальному середовищі. Цей формат підтримує багатоканальне сприйняття інформації, сприяє глибшому зануренню в іншомовні ситуації, розвиває креативність і мотивацію до навчання. У цьому контексті важливо класифікувати види й форми AR-контенту, які доцільно використовувати у викладанні англійської мови.</w:t>
      </w:r>
    </w:p>
    <w:p w14:paraId="146F5353" w14:textId="257D9E1C" w:rsidR="007C2656" w:rsidRPr="007C2656" w:rsidRDefault="007C2656" w:rsidP="004B1509">
      <w:pPr>
        <w:spacing w:after="0" w:line="360" w:lineRule="auto"/>
        <w:ind w:firstLine="709"/>
        <w:jc w:val="both"/>
        <w:rPr>
          <w:rFonts w:ascii="Times New Roman" w:hAnsi="Times New Roman" w:cs="Times New Roman"/>
          <w:sz w:val="28"/>
        </w:rPr>
      </w:pPr>
      <w:r w:rsidRPr="007C2656">
        <w:rPr>
          <w:rFonts w:ascii="Times New Roman" w:hAnsi="Times New Roman" w:cs="Times New Roman"/>
          <w:sz w:val="28"/>
        </w:rPr>
        <w:t xml:space="preserve">Інтерактивні AR-картки (flashcards) становлять одну з найпоширеніших і найбільш доступних форм використання доповненої реальності в освітньому процесі, зокрема у викладанні англійської мови. Вони поєднують традиційний принцип картки з візуальним елементом (наприклад, зображенням тварини чи предмета) із технологією, що дозволяє за допомогою мобільного пристрою (смартфона або планшета) відтворювати поверх зображення інтерактивний контент: анімації, 3D-об’єкти, вимову англійського слова, його орфографічну форму, приклади вживання у реченнях або короткі діалоги. Завдяки цьому учень не лише бачить написане слово, але й чує його вимову, спостерігає, як </w:t>
      </w:r>
      <w:r w:rsidRPr="007C2656">
        <w:rPr>
          <w:rFonts w:ascii="Times New Roman" w:hAnsi="Times New Roman" w:cs="Times New Roman"/>
          <w:sz w:val="28"/>
        </w:rPr>
        <w:lastRenderedPageBreak/>
        <w:t xml:space="preserve">предмет виглядає або поводиться, і може навіть взаємодіяти з ним </w:t>
      </w:r>
      <w:r w:rsidR="004B1509">
        <w:rPr>
          <w:rFonts w:ascii="Times New Roman" w:hAnsi="Times New Roman" w:cs="Times New Roman"/>
          <w:sz w:val="28"/>
        </w:rPr>
        <w:t>–</w:t>
      </w:r>
      <w:r w:rsidRPr="007C2656">
        <w:rPr>
          <w:rFonts w:ascii="Times New Roman" w:hAnsi="Times New Roman" w:cs="Times New Roman"/>
          <w:sz w:val="28"/>
        </w:rPr>
        <w:t xml:space="preserve"> наприклад, змінювати розмір або повертати у просторі. Такий багатоканальний підхід сприяє формуванню стійких асоціативних зв’язків і поглибленому закріпленню лексики</w:t>
      </w:r>
      <w:r w:rsidR="004B1509">
        <w:rPr>
          <w:rFonts w:ascii="Times New Roman" w:hAnsi="Times New Roman" w:cs="Times New Roman"/>
          <w:sz w:val="28"/>
        </w:rPr>
        <w:t xml:space="preserve"> </w:t>
      </w:r>
      <w:r w:rsidR="004B1509" w:rsidRPr="007137E5">
        <w:rPr>
          <w:rFonts w:ascii="Times New Roman" w:hAnsi="Times New Roman" w:cs="Times New Roman"/>
          <w:sz w:val="28"/>
        </w:rPr>
        <w:t>[2</w:t>
      </w:r>
      <w:r w:rsidR="0067259B">
        <w:rPr>
          <w:rFonts w:ascii="Times New Roman" w:hAnsi="Times New Roman" w:cs="Times New Roman"/>
          <w:sz w:val="28"/>
        </w:rPr>
        <w:t>7</w:t>
      </w:r>
      <w:r w:rsidR="004105D5">
        <w:rPr>
          <w:rFonts w:ascii="Times New Roman" w:hAnsi="Times New Roman" w:cs="Times New Roman"/>
          <w:sz w:val="28"/>
        </w:rPr>
        <w:t>, с. 15-23</w:t>
      </w:r>
      <w:r w:rsidR="004B1509" w:rsidRPr="007137E5">
        <w:rPr>
          <w:rFonts w:ascii="Times New Roman" w:hAnsi="Times New Roman" w:cs="Times New Roman"/>
          <w:sz w:val="28"/>
        </w:rPr>
        <w:t>]</w:t>
      </w:r>
      <w:r w:rsidR="004B1509">
        <w:rPr>
          <w:rFonts w:ascii="Times New Roman" w:hAnsi="Times New Roman" w:cs="Times New Roman"/>
          <w:sz w:val="28"/>
        </w:rPr>
        <w:t>.</w:t>
      </w:r>
    </w:p>
    <w:p w14:paraId="0DDC5CEA" w14:textId="7B365B6D" w:rsidR="007C2656" w:rsidRPr="007C2656" w:rsidRDefault="004B1509" w:rsidP="004B1509">
      <w:pPr>
        <w:spacing w:after="0" w:line="360" w:lineRule="auto"/>
        <w:ind w:firstLine="709"/>
        <w:jc w:val="both"/>
        <w:rPr>
          <w:rFonts w:ascii="Times New Roman" w:hAnsi="Times New Roman" w:cs="Times New Roman"/>
          <w:sz w:val="28"/>
        </w:rPr>
      </w:pPr>
      <w:r>
        <w:rPr>
          <w:rFonts w:ascii="Times New Roman" w:hAnsi="Times New Roman" w:cs="Times New Roman"/>
          <w:sz w:val="28"/>
        </w:rPr>
        <w:t>За даними дослідження О</w:t>
      </w:r>
      <w:r w:rsidRPr="007137E5">
        <w:rPr>
          <w:rFonts w:ascii="Times New Roman" w:hAnsi="Times New Roman" w:cs="Times New Roman"/>
          <w:sz w:val="28"/>
        </w:rPr>
        <w:t>.</w:t>
      </w:r>
      <w:r>
        <w:rPr>
          <w:rFonts w:ascii="Times New Roman" w:hAnsi="Times New Roman" w:cs="Times New Roman"/>
          <w:sz w:val="28"/>
        </w:rPr>
        <w:t xml:space="preserve"> Коваленко</w:t>
      </w:r>
      <w:r w:rsidR="007C2656" w:rsidRPr="007C2656">
        <w:rPr>
          <w:rFonts w:ascii="Times New Roman" w:hAnsi="Times New Roman" w:cs="Times New Roman"/>
          <w:sz w:val="28"/>
        </w:rPr>
        <w:t xml:space="preserve">, саме мультисенсорна активність, яку забезпечують AR-картки, сприяє підвищенню ефективності навчання, особливо в учнів молодшого шкільного віку. Зоровий канал (через кольорове зображення чи 3D-анімацію), слуховий (через аудіо з правильною вимовою) та кінестетичний (через фізичну дію </w:t>
      </w:r>
      <w:r>
        <w:rPr>
          <w:rFonts w:ascii="Times New Roman" w:hAnsi="Times New Roman" w:cs="Times New Roman"/>
          <w:sz w:val="28"/>
        </w:rPr>
        <w:t>–</w:t>
      </w:r>
      <w:r w:rsidR="007C2656" w:rsidRPr="007C2656">
        <w:rPr>
          <w:rFonts w:ascii="Times New Roman" w:hAnsi="Times New Roman" w:cs="Times New Roman"/>
          <w:sz w:val="28"/>
        </w:rPr>
        <w:t xml:space="preserve"> наведення камери, натискання, рух пристрою) активуються одночасно, що відповідає принципам нейропедагогіки і суттєво покращує процес запам’ятовування. Це особливо важливо на початковому етапі вивчення мови, коли закладається базовий словниковий запас, і навчання ще залежить від образного мислення</w:t>
      </w:r>
      <w:r w:rsidRPr="007137E5">
        <w:rPr>
          <w:rFonts w:ascii="Times New Roman" w:hAnsi="Times New Roman" w:cs="Times New Roman"/>
          <w:sz w:val="28"/>
        </w:rPr>
        <w:t xml:space="preserve"> [</w:t>
      </w:r>
      <w:r w:rsidR="0067259B">
        <w:rPr>
          <w:rFonts w:ascii="Times New Roman" w:hAnsi="Times New Roman" w:cs="Times New Roman"/>
          <w:sz w:val="28"/>
        </w:rPr>
        <w:t>20</w:t>
      </w:r>
      <w:r w:rsidR="00253616">
        <w:rPr>
          <w:rFonts w:ascii="Times New Roman" w:hAnsi="Times New Roman" w:cs="Times New Roman"/>
          <w:sz w:val="28"/>
        </w:rPr>
        <w:t xml:space="preserve">, </w:t>
      </w:r>
      <w:r w:rsidR="008E3DE2">
        <w:rPr>
          <w:rFonts w:ascii="Times New Roman" w:hAnsi="Times New Roman" w:cs="Times New Roman"/>
          <w:sz w:val="28"/>
        </w:rPr>
        <w:t>с. 5-17</w:t>
      </w:r>
      <w:r w:rsidRPr="007137E5">
        <w:rPr>
          <w:rFonts w:ascii="Times New Roman" w:hAnsi="Times New Roman" w:cs="Times New Roman"/>
          <w:sz w:val="28"/>
        </w:rPr>
        <w:t>]</w:t>
      </w:r>
      <w:r>
        <w:rPr>
          <w:rFonts w:ascii="Times New Roman" w:hAnsi="Times New Roman" w:cs="Times New Roman"/>
          <w:sz w:val="28"/>
        </w:rPr>
        <w:t>.</w:t>
      </w:r>
    </w:p>
    <w:p w14:paraId="59E5349A" w14:textId="1731E65F" w:rsidR="007C2656" w:rsidRPr="007C2656" w:rsidRDefault="007C2656" w:rsidP="004B1509">
      <w:pPr>
        <w:spacing w:after="0" w:line="360" w:lineRule="auto"/>
        <w:ind w:firstLine="709"/>
        <w:jc w:val="both"/>
        <w:rPr>
          <w:rFonts w:ascii="Times New Roman" w:hAnsi="Times New Roman" w:cs="Times New Roman"/>
          <w:sz w:val="28"/>
        </w:rPr>
      </w:pPr>
      <w:r w:rsidRPr="007C2656">
        <w:rPr>
          <w:rFonts w:ascii="Times New Roman" w:hAnsi="Times New Roman" w:cs="Times New Roman"/>
          <w:sz w:val="28"/>
        </w:rPr>
        <w:t>Інтерактивні flashcards з AR-компонентом також підтримують гейм</w:t>
      </w:r>
      <w:r w:rsidR="004B1509">
        <w:rPr>
          <w:rFonts w:ascii="Times New Roman" w:hAnsi="Times New Roman" w:cs="Times New Roman"/>
          <w:sz w:val="28"/>
        </w:rPr>
        <w:t>іфікований підхід до навчання. Д</w:t>
      </w:r>
      <w:r w:rsidRPr="007C2656">
        <w:rPr>
          <w:rFonts w:ascii="Times New Roman" w:hAnsi="Times New Roman" w:cs="Times New Roman"/>
          <w:sz w:val="28"/>
        </w:rPr>
        <w:t xml:space="preserve">іти охоче взаємодіють з картками, виконуючи завдання на впізнавання, порівняння, сортування або складання простих фраз. Такий формат дає змогу організувати як індивідуальну, так і групову роботу, включаючи конкурси, вікторини або квест-активності. У практиці викладання англійської мови дедалі частіше використовуються AR-додатки типу </w:t>
      </w:r>
      <w:r w:rsidR="004B1509">
        <w:rPr>
          <w:rFonts w:ascii="Times New Roman" w:hAnsi="Times New Roman" w:cs="Times New Roman"/>
          <w:sz w:val="28"/>
        </w:rPr>
        <w:t>«</w:t>
      </w:r>
      <w:r w:rsidRPr="007C2656">
        <w:rPr>
          <w:rFonts w:ascii="Times New Roman" w:hAnsi="Times New Roman" w:cs="Times New Roman"/>
          <w:sz w:val="28"/>
        </w:rPr>
        <w:t>Catchy Words</w:t>
      </w:r>
      <w:r w:rsidR="004B1509">
        <w:rPr>
          <w:rFonts w:ascii="Times New Roman" w:hAnsi="Times New Roman" w:cs="Times New Roman"/>
          <w:sz w:val="28"/>
        </w:rPr>
        <w:t>»</w:t>
      </w:r>
      <w:r w:rsidRPr="007C2656">
        <w:rPr>
          <w:rFonts w:ascii="Times New Roman" w:hAnsi="Times New Roman" w:cs="Times New Roman"/>
          <w:sz w:val="28"/>
        </w:rPr>
        <w:t xml:space="preserve">, </w:t>
      </w:r>
      <w:r w:rsidR="004B1509">
        <w:rPr>
          <w:rFonts w:ascii="Times New Roman" w:hAnsi="Times New Roman" w:cs="Times New Roman"/>
          <w:sz w:val="28"/>
        </w:rPr>
        <w:t>«</w:t>
      </w:r>
      <w:r w:rsidRPr="007C2656">
        <w:rPr>
          <w:rFonts w:ascii="Times New Roman" w:hAnsi="Times New Roman" w:cs="Times New Roman"/>
          <w:sz w:val="28"/>
        </w:rPr>
        <w:t>Octagon Studio</w:t>
      </w:r>
      <w:r w:rsidR="004B1509">
        <w:rPr>
          <w:rFonts w:ascii="Times New Roman" w:hAnsi="Times New Roman" w:cs="Times New Roman"/>
          <w:sz w:val="28"/>
        </w:rPr>
        <w:t>»</w:t>
      </w:r>
      <w:r w:rsidRPr="007C2656">
        <w:rPr>
          <w:rFonts w:ascii="Times New Roman" w:hAnsi="Times New Roman" w:cs="Times New Roman"/>
          <w:sz w:val="28"/>
        </w:rPr>
        <w:t xml:space="preserve">, </w:t>
      </w:r>
      <w:r w:rsidR="004B1509">
        <w:rPr>
          <w:rFonts w:ascii="Times New Roman" w:hAnsi="Times New Roman" w:cs="Times New Roman"/>
          <w:sz w:val="28"/>
        </w:rPr>
        <w:t>«</w:t>
      </w:r>
      <w:r w:rsidRPr="007C2656">
        <w:rPr>
          <w:rFonts w:ascii="Times New Roman" w:hAnsi="Times New Roman" w:cs="Times New Roman"/>
          <w:sz w:val="28"/>
        </w:rPr>
        <w:t>Quiver</w:t>
      </w:r>
      <w:r w:rsidR="004B1509">
        <w:rPr>
          <w:rFonts w:ascii="Times New Roman" w:hAnsi="Times New Roman" w:cs="Times New Roman"/>
          <w:sz w:val="28"/>
        </w:rPr>
        <w:t>»</w:t>
      </w:r>
      <w:r w:rsidRPr="007C2656">
        <w:rPr>
          <w:rFonts w:ascii="Times New Roman" w:hAnsi="Times New Roman" w:cs="Times New Roman"/>
          <w:sz w:val="28"/>
        </w:rPr>
        <w:t xml:space="preserve"> або </w:t>
      </w:r>
      <w:r w:rsidR="004B1509">
        <w:rPr>
          <w:rFonts w:ascii="Times New Roman" w:hAnsi="Times New Roman" w:cs="Times New Roman"/>
          <w:sz w:val="28"/>
        </w:rPr>
        <w:t>«</w:t>
      </w:r>
      <w:r w:rsidRPr="007C2656">
        <w:rPr>
          <w:rFonts w:ascii="Times New Roman" w:hAnsi="Times New Roman" w:cs="Times New Roman"/>
          <w:sz w:val="28"/>
        </w:rPr>
        <w:t>AR Flashcards Animal Alphabet</w:t>
      </w:r>
      <w:r w:rsidR="004B1509">
        <w:rPr>
          <w:rFonts w:ascii="Times New Roman" w:hAnsi="Times New Roman" w:cs="Times New Roman"/>
          <w:sz w:val="28"/>
        </w:rPr>
        <w:t>»</w:t>
      </w:r>
      <w:r w:rsidRPr="007C2656">
        <w:rPr>
          <w:rFonts w:ascii="Times New Roman" w:hAnsi="Times New Roman" w:cs="Times New Roman"/>
          <w:sz w:val="28"/>
        </w:rPr>
        <w:t>, які дозволяють учителю швидко інтегрувати технології в класну діяльність, не змінюючи повністю структуру уроку</w:t>
      </w:r>
      <w:r w:rsidR="004B1509">
        <w:rPr>
          <w:rFonts w:ascii="Times New Roman" w:hAnsi="Times New Roman" w:cs="Times New Roman"/>
          <w:sz w:val="28"/>
        </w:rPr>
        <w:t xml:space="preserve"> </w:t>
      </w:r>
      <w:r w:rsidR="004B1509" w:rsidRPr="007137E5">
        <w:rPr>
          <w:rFonts w:ascii="Times New Roman" w:hAnsi="Times New Roman" w:cs="Times New Roman"/>
          <w:sz w:val="28"/>
        </w:rPr>
        <w:t>[</w:t>
      </w:r>
      <w:r w:rsidR="0067259B">
        <w:rPr>
          <w:rFonts w:ascii="Times New Roman" w:hAnsi="Times New Roman" w:cs="Times New Roman"/>
          <w:sz w:val="28"/>
        </w:rPr>
        <w:t>50</w:t>
      </w:r>
      <w:r w:rsidR="008E3DE2">
        <w:rPr>
          <w:rFonts w:ascii="Times New Roman" w:hAnsi="Times New Roman" w:cs="Times New Roman"/>
          <w:sz w:val="28"/>
        </w:rPr>
        <w:t>, с. 150-158</w:t>
      </w:r>
      <w:r w:rsidR="004B1509" w:rsidRPr="007137E5">
        <w:rPr>
          <w:rFonts w:ascii="Times New Roman" w:hAnsi="Times New Roman" w:cs="Times New Roman"/>
          <w:sz w:val="28"/>
        </w:rPr>
        <w:t>]</w:t>
      </w:r>
      <w:r w:rsidR="004B1509">
        <w:rPr>
          <w:rFonts w:ascii="Times New Roman" w:hAnsi="Times New Roman" w:cs="Times New Roman"/>
          <w:sz w:val="28"/>
        </w:rPr>
        <w:t>.</w:t>
      </w:r>
    </w:p>
    <w:p w14:paraId="491FEF9B" w14:textId="1C4E4F1E" w:rsidR="007C2656" w:rsidRDefault="007C2656" w:rsidP="007C2656">
      <w:pPr>
        <w:spacing w:after="0" w:line="360" w:lineRule="auto"/>
        <w:ind w:firstLine="709"/>
        <w:jc w:val="both"/>
        <w:rPr>
          <w:rFonts w:ascii="Times New Roman" w:hAnsi="Times New Roman" w:cs="Times New Roman"/>
          <w:sz w:val="28"/>
        </w:rPr>
      </w:pPr>
      <w:r w:rsidRPr="007C2656">
        <w:rPr>
          <w:rFonts w:ascii="Times New Roman" w:hAnsi="Times New Roman" w:cs="Times New Roman"/>
          <w:sz w:val="28"/>
        </w:rPr>
        <w:t xml:space="preserve">Ще однією перевагою AR-карток є їхня доступність для дистанційного або змішаного навчання. В умовах цифрового середовища учні можуть самостійно працювати з такими картками вдома, що сприяє формуванню навичок саморегульованого навчання. Наприклад, дитина самостійно вивчає 10 нових слів, отримує миттєвий зворотний зв’язок про правильність відповіді, переглядає інтерактивні підказки </w:t>
      </w:r>
      <w:r w:rsidR="004B1509">
        <w:rPr>
          <w:rFonts w:ascii="Times New Roman" w:hAnsi="Times New Roman" w:cs="Times New Roman"/>
          <w:sz w:val="28"/>
        </w:rPr>
        <w:t>–</w:t>
      </w:r>
      <w:r w:rsidRPr="007C2656">
        <w:rPr>
          <w:rFonts w:ascii="Times New Roman" w:hAnsi="Times New Roman" w:cs="Times New Roman"/>
          <w:sz w:val="28"/>
        </w:rPr>
        <w:t xml:space="preserve"> і все це без безпосереднього втручання вчителя, але за чіткими інструкціями</w:t>
      </w:r>
      <w:r w:rsidR="004B1509" w:rsidRPr="007137E5">
        <w:rPr>
          <w:rFonts w:ascii="Times New Roman" w:hAnsi="Times New Roman" w:cs="Times New Roman"/>
          <w:sz w:val="28"/>
        </w:rPr>
        <w:t xml:space="preserve"> [3</w:t>
      </w:r>
      <w:r w:rsidR="0067259B">
        <w:rPr>
          <w:rFonts w:ascii="Times New Roman" w:hAnsi="Times New Roman" w:cs="Times New Roman"/>
          <w:sz w:val="28"/>
        </w:rPr>
        <w:t>3</w:t>
      </w:r>
      <w:r w:rsidR="008E3DE2">
        <w:rPr>
          <w:rFonts w:ascii="Times New Roman" w:hAnsi="Times New Roman" w:cs="Times New Roman"/>
          <w:sz w:val="28"/>
        </w:rPr>
        <w:t xml:space="preserve">, с. </w:t>
      </w:r>
      <w:r w:rsidR="00CF2C29">
        <w:rPr>
          <w:rFonts w:ascii="Times New Roman" w:hAnsi="Times New Roman" w:cs="Times New Roman"/>
          <w:sz w:val="28"/>
        </w:rPr>
        <w:t>137-151</w:t>
      </w:r>
      <w:r w:rsidR="004B1509" w:rsidRPr="007137E5">
        <w:rPr>
          <w:rFonts w:ascii="Times New Roman" w:hAnsi="Times New Roman" w:cs="Times New Roman"/>
          <w:sz w:val="28"/>
        </w:rPr>
        <w:t>]</w:t>
      </w:r>
      <w:r w:rsidRPr="007C2656">
        <w:rPr>
          <w:rFonts w:ascii="Times New Roman" w:hAnsi="Times New Roman" w:cs="Times New Roman"/>
          <w:sz w:val="28"/>
        </w:rPr>
        <w:t>.</w:t>
      </w:r>
    </w:p>
    <w:p w14:paraId="6937EA38" w14:textId="3A969C22" w:rsidR="004B1509" w:rsidRPr="004B1509" w:rsidRDefault="004B1509" w:rsidP="004B1509">
      <w:pPr>
        <w:spacing w:after="0" w:line="360" w:lineRule="auto"/>
        <w:ind w:firstLine="709"/>
        <w:jc w:val="both"/>
        <w:rPr>
          <w:rFonts w:ascii="Times New Roman" w:hAnsi="Times New Roman" w:cs="Times New Roman"/>
          <w:sz w:val="28"/>
        </w:rPr>
      </w:pPr>
      <w:r w:rsidRPr="004B1509">
        <w:rPr>
          <w:rFonts w:ascii="Times New Roman" w:hAnsi="Times New Roman" w:cs="Times New Roman"/>
          <w:sz w:val="28"/>
        </w:rPr>
        <w:lastRenderedPageBreak/>
        <w:t xml:space="preserve">AR-енциклопедії та словники є однією з найбільш змістовних форм доповненої реальності, які поєднують пізнавальний і мовний компонент у викладанні англійської мови. Цей тип контенту базується на інтерактивних 3D-моделях, текстах і аудіоінформації, що накладаються на реальні зображення або маркери за допомогою мобільного пристрою. Наприклад, учень, скерувавши камеру планшета на ілюстрацію до теми «Тварини», може побачити об’ємну модель лева, яка супроводжується англомовним описом: </w:t>
      </w:r>
      <w:r>
        <w:rPr>
          <w:rFonts w:ascii="Times New Roman" w:hAnsi="Times New Roman" w:cs="Times New Roman"/>
          <w:sz w:val="28"/>
        </w:rPr>
        <w:t>«</w:t>
      </w:r>
      <w:r w:rsidRPr="004B1509">
        <w:rPr>
          <w:rFonts w:ascii="Times New Roman" w:hAnsi="Times New Roman" w:cs="Times New Roman"/>
          <w:sz w:val="28"/>
        </w:rPr>
        <w:t>This is a lion. It lives in Africa. It eats meat.</w:t>
      </w:r>
      <w:r>
        <w:rPr>
          <w:rFonts w:ascii="Times New Roman" w:hAnsi="Times New Roman" w:cs="Times New Roman"/>
          <w:sz w:val="28"/>
        </w:rPr>
        <w:t>»</w:t>
      </w:r>
      <w:r w:rsidRPr="004B1509">
        <w:rPr>
          <w:rFonts w:ascii="Times New Roman" w:hAnsi="Times New Roman" w:cs="Times New Roman"/>
          <w:sz w:val="28"/>
        </w:rPr>
        <w:t xml:space="preserve"> Така форма подання знань дозволяє занурити учня у навчальну ситуацію, максимально наближену до автентичної, але з безпечного та керованого цифрового середовища</w:t>
      </w:r>
      <w:r>
        <w:rPr>
          <w:rFonts w:ascii="Times New Roman" w:hAnsi="Times New Roman" w:cs="Times New Roman"/>
          <w:sz w:val="28"/>
        </w:rPr>
        <w:t xml:space="preserve"> </w:t>
      </w:r>
      <w:r w:rsidRPr="007137E5">
        <w:rPr>
          <w:rFonts w:ascii="Times New Roman" w:hAnsi="Times New Roman" w:cs="Times New Roman"/>
          <w:sz w:val="28"/>
        </w:rPr>
        <w:t>[1</w:t>
      </w:r>
      <w:r w:rsidR="00D87860">
        <w:rPr>
          <w:rFonts w:ascii="Times New Roman" w:hAnsi="Times New Roman" w:cs="Times New Roman"/>
          <w:sz w:val="28"/>
        </w:rPr>
        <w:t>5</w:t>
      </w:r>
      <w:r w:rsidR="00EA0DB9">
        <w:rPr>
          <w:rFonts w:ascii="Times New Roman" w:hAnsi="Times New Roman" w:cs="Times New Roman"/>
          <w:sz w:val="28"/>
        </w:rPr>
        <w:t>, с. 58-66</w:t>
      </w:r>
      <w:r w:rsidRPr="007137E5">
        <w:rPr>
          <w:rFonts w:ascii="Times New Roman" w:hAnsi="Times New Roman" w:cs="Times New Roman"/>
          <w:sz w:val="28"/>
        </w:rPr>
        <w:t>]</w:t>
      </w:r>
      <w:r>
        <w:rPr>
          <w:rFonts w:ascii="Times New Roman" w:hAnsi="Times New Roman" w:cs="Times New Roman"/>
          <w:sz w:val="28"/>
        </w:rPr>
        <w:t>.</w:t>
      </w:r>
    </w:p>
    <w:p w14:paraId="2121492D" w14:textId="2D81CB8A" w:rsidR="004B1509" w:rsidRPr="007137E5" w:rsidRDefault="004B1509" w:rsidP="004B1509">
      <w:pPr>
        <w:spacing w:after="0" w:line="360" w:lineRule="auto"/>
        <w:ind w:firstLine="709"/>
        <w:jc w:val="both"/>
        <w:rPr>
          <w:rFonts w:ascii="Times New Roman" w:hAnsi="Times New Roman" w:cs="Times New Roman"/>
          <w:sz w:val="28"/>
          <w:lang w:val="ru-RU"/>
        </w:rPr>
      </w:pPr>
      <w:r w:rsidRPr="004B1509">
        <w:rPr>
          <w:rFonts w:ascii="Times New Roman" w:hAnsi="Times New Roman" w:cs="Times New Roman"/>
          <w:sz w:val="28"/>
        </w:rPr>
        <w:t xml:space="preserve">Особливу цінність AR-енциклопедії мають у навчанні учнів середньої школи, коли відбувається перехід від простих лексичних одиниць до розширених тематичних блоків, таких як </w:t>
      </w:r>
      <w:r>
        <w:rPr>
          <w:rFonts w:ascii="Times New Roman" w:hAnsi="Times New Roman" w:cs="Times New Roman"/>
          <w:sz w:val="28"/>
          <w:lang w:val="ru-RU"/>
        </w:rPr>
        <w:t>«</w:t>
      </w:r>
      <w:r w:rsidRPr="004B1509">
        <w:rPr>
          <w:rFonts w:ascii="Times New Roman" w:hAnsi="Times New Roman" w:cs="Times New Roman"/>
          <w:sz w:val="28"/>
        </w:rPr>
        <w:t>The Universe</w:t>
      </w:r>
      <w:r>
        <w:rPr>
          <w:rFonts w:ascii="Times New Roman" w:hAnsi="Times New Roman" w:cs="Times New Roman"/>
          <w:sz w:val="28"/>
          <w:lang w:val="ru-RU"/>
        </w:rPr>
        <w:t>»</w:t>
      </w:r>
      <w:r w:rsidRPr="004B1509">
        <w:rPr>
          <w:rFonts w:ascii="Times New Roman" w:hAnsi="Times New Roman" w:cs="Times New Roman"/>
          <w:sz w:val="28"/>
        </w:rPr>
        <w:t xml:space="preserve">, </w:t>
      </w:r>
      <w:r>
        <w:rPr>
          <w:rFonts w:ascii="Times New Roman" w:hAnsi="Times New Roman" w:cs="Times New Roman"/>
          <w:sz w:val="28"/>
          <w:lang w:val="ru-RU"/>
        </w:rPr>
        <w:t>«</w:t>
      </w:r>
      <w:r w:rsidRPr="004B1509">
        <w:rPr>
          <w:rFonts w:ascii="Times New Roman" w:hAnsi="Times New Roman" w:cs="Times New Roman"/>
          <w:sz w:val="28"/>
        </w:rPr>
        <w:t>Natural Disasters</w:t>
      </w:r>
      <w:r>
        <w:rPr>
          <w:rFonts w:ascii="Times New Roman" w:hAnsi="Times New Roman" w:cs="Times New Roman"/>
          <w:sz w:val="28"/>
          <w:lang w:val="ru-RU"/>
        </w:rPr>
        <w:t>»</w:t>
      </w:r>
      <w:r w:rsidRPr="004B1509">
        <w:rPr>
          <w:rFonts w:ascii="Times New Roman" w:hAnsi="Times New Roman" w:cs="Times New Roman"/>
          <w:sz w:val="28"/>
        </w:rPr>
        <w:t xml:space="preserve">, </w:t>
      </w:r>
      <w:r>
        <w:rPr>
          <w:rFonts w:ascii="Times New Roman" w:hAnsi="Times New Roman" w:cs="Times New Roman"/>
          <w:sz w:val="28"/>
          <w:lang w:val="ru-RU"/>
        </w:rPr>
        <w:t>«</w:t>
      </w:r>
      <w:r w:rsidRPr="004B1509">
        <w:rPr>
          <w:rFonts w:ascii="Times New Roman" w:hAnsi="Times New Roman" w:cs="Times New Roman"/>
          <w:sz w:val="28"/>
        </w:rPr>
        <w:t>Endangered Animals</w:t>
      </w:r>
      <w:r>
        <w:rPr>
          <w:rFonts w:ascii="Times New Roman" w:hAnsi="Times New Roman" w:cs="Times New Roman"/>
          <w:sz w:val="28"/>
          <w:lang w:val="ru-RU"/>
        </w:rPr>
        <w:t>»</w:t>
      </w:r>
      <w:r w:rsidRPr="004B1509">
        <w:rPr>
          <w:rFonts w:ascii="Times New Roman" w:hAnsi="Times New Roman" w:cs="Times New Roman"/>
          <w:sz w:val="28"/>
        </w:rPr>
        <w:t xml:space="preserve">, </w:t>
      </w:r>
      <w:r>
        <w:rPr>
          <w:rFonts w:ascii="Times New Roman" w:hAnsi="Times New Roman" w:cs="Times New Roman"/>
          <w:sz w:val="28"/>
          <w:lang w:val="ru-RU"/>
        </w:rPr>
        <w:t>«</w:t>
      </w:r>
      <w:r w:rsidRPr="004B1509">
        <w:rPr>
          <w:rFonts w:ascii="Times New Roman" w:hAnsi="Times New Roman" w:cs="Times New Roman"/>
          <w:sz w:val="28"/>
        </w:rPr>
        <w:t>Great Inventions</w:t>
      </w:r>
      <w:r>
        <w:rPr>
          <w:rFonts w:ascii="Times New Roman" w:hAnsi="Times New Roman" w:cs="Times New Roman"/>
          <w:sz w:val="28"/>
          <w:lang w:val="ru-RU"/>
        </w:rPr>
        <w:t>»</w:t>
      </w:r>
      <w:r w:rsidRPr="004B1509">
        <w:rPr>
          <w:rFonts w:ascii="Times New Roman" w:hAnsi="Times New Roman" w:cs="Times New Roman"/>
          <w:sz w:val="28"/>
        </w:rPr>
        <w:t xml:space="preserve">, </w:t>
      </w:r>
      <w:r>
        <w:rPr>
          <w:rFonts w:ascii="Times New Roman" w:hAnsi="Times New Roman" w:cs="Times New Roman"/>
          <w:sz w:val="28"/>
          <w:lang w:val="ru-RU"/>
        </w:rPr>
        <w:t>«</w:t>
      </w:r>
      <w:r w:rsidRPr="004B1509">
        <w:rPr>
          <w:rFonts w:ascii="Times New Roman" w:hAnsi="Times New Roman" w:cs="Times New Roman"/>
          <w:sz w:val="28"/>
        </w:rPr>
        <w:t>Geography of the World</w:t>
      </w:r>
      <w:r>
        <w:rPr>
          <w:rFonts w:ascii="Times New Roman" w:hAnsi="Times New Roman" w:cs="Times New Roman"/>
          <w:sz w:val="28"/>
          <w:lang w:val="ru-RU"/>
        </w:rPr>
        <w:t>»</w:t>
      </w:r>
      <w:r w:rsidRPr="004B1509">
        <w:rPr>
          <w:rFonts w:ascii="Times New Roman" w:hAnsi="Times New Roman" w:cs="Times New Roman"/>
          <w:sz w:val="28"/>
        </w:rPr>
        <w:t xml:space="preserve">. Поєднання тексту, зображення та озвучування надає учням змогу одночасно тренувати навички читання, аудіювання та розуміння, а також запам’ятовувати нову лексику в контексті. </w:t>
      </w:r>
      <w:r>
        <w:rPr>
          <w:rFonts w:ascii="Times New Roman" w:hAnsi="Times New Roman" w:cs="Times New Roman"/>
          <w:sz w:val="28"/>
        </w:rPr>
        <w:t>Саме на це звертає увагу Д</w:t>
      </w:r>
      <w:r>
        <w:rPr>
          <w:rFonts w:ascii="Times New Roman" w:hAnsi="Times New Roman" w:cs="Times New Roman"/>
          <w:sz w:val="28"/>
          <w:lang w:val="ru-RU"/>
        </w:rPr>
        <w:t xml:space="preserve">. </w:t>
      </w:r>
      <w:r>
        <w:rPr>
          <w:rFonts w:ascii="Times New Roman" w:hAnsi="Times New Roman" w:cs="Times New Roman"/>
          <w:sz w:val="28"/>
        </w:rPr>
        <w:t>Хансон</w:t>
      </w:r>
      <w:r>
        <w:rPr>
          <w:rFonts w:ascii="Times New Roman" w:hAnsi="Times New Roman" w:cs="Times New Roman"/>
          <w:sz w:val="28"/>
          <w:lang w:val="ru-RU"/>
        </w:rPr>
        <w:t>,</w:t>
      </w:r>
      <w:r w:rsidRPr="004B1509">
        <w:rPr>
          <w:rFonts w:ascii="Times New Roman" w:hAnsi="Times New Roman" w:cs="Times New Roman"/>
          <w:sz w:val="28"/>
        </w:rPr>
        <w:t xml:space="preserve"> наголошуючи, що AR-контент, синхронізований із темою уроку, допомагає формувати семантичні зв’язки між лексемами, знижує когнітивне навантаження на пам’ять і покращує мотивацію до читання англійською мовою навіть у слабших учнів. Дослідження також показують, що використання доповненої реальності значно підвищує зацікавленість учнів у пізнавальній діяльності, оскільки знання стають </w:t>
      </w:r>
      <w:r>
        <w:rPr>
          <w:rFonts w:ascii="Times New Roman" w:hAnsi="Times New Roman" w:cs="Times New Roman"/>
          <w:sz w:val="28"/>
          <w:lang w:val="ru-RU"/>
        </w:rPr>
        <w:t>«</w:t>
      </w:r>
      <w:r w:rsidRPr="004B1509">
        <w:rPr>
          <w:rFonts w:ascii="Times New Roman" w:hAnsi="Times New Roman" w:cs="Times New Roman"/>
          <w:sz w:val="28"/>
        </w:rPr>
        <w:t>живими</w:t>
      </w:r>
      <w:r>
        <w:rPr>
          <w:rFonts w:ascii="Times New Roman" w:hAnsi="Times New Roman" w:cs="Times New Roman"/>
          <w:sz w:val="28"/>
          <w:lang w:val="ru-RU"/>
        </w:rPr>
        <w:t>»</w:t>
      </w:r>
      <w:r w:rsidRPr="004B1509">
        <w:rPr>
          <w:rFonts w:ascii="Times New Roman" w:hAnsi="Times New Roman" w:cs="Times New Roman"/>
          <w:sz w:val="28"/>
        </w:rPr>
        <w:t xml:space="preserve"> </w:t>
      </w:r>
      <w:r>
        <w:rPr>
          <w:rFonts w:ascii="Times New Roman" w:hAnsi="Times New Roman" w:cs="Times New Roman"/>
          <w:sz w:val="28"/>
        </w:rPr>
        <w:t>–</w:t>
      </w:r>
      <w:r w:rsidRPr="004B1509">
        <w:rPr>
          <w:rFonts w:ascii="Times New Roman" w:hAnsi="Times New Roman" w:cs="Times New Roman"/>
          <w:sz w:val="28"/>
        </w:rPr>
        <w:t xml:space="preserve"> дитина не просто читає слово </w:t>
      </w:r>
      <w:r>
        <w:rPr>
          <w:rFonts w:ascii="Times New Roman" w:hAnsi="Times New Roman" w:cs="Times New Roman"/>
          <w:sz w:val="28"/>
          <w:lang w:val="ru-RU"/>
        </w:rPr>
        <w:t>«</w:t>
      </w:r>
      <w:r w:rsidRPr="004B1509">
        <w:rPr>
          <w:rFonts w:ascii="Times New Roman" w:hAnsi="Times New Roman" w:cs="Times New Roman"/>
          <w:sz w:val="28"/>
        </w:rPr>
        <w:t>volcano</w:t>
      </w:r>
      <w:r>
        <w:rPr>
          <w:rFonts w:ascii="Times New Roman" w:hAnsi="Times New Roman" w:cs="Times New Roman"/>
          <w:sz w:val="28"/>
          <w:lang w:val="ru-RU"/>
        </w:rPr>
        <w:t>»,</w:t>
      </w:r>
      <w:r w:rsidRPr="004B1509">
        <w:rPr>
          <w:rFonts w:ascii="Times New Roman" w:hAnsi="Times New Roman" w:cs="Times New Roman"/>
          <w:sz w:val="28"/>
        </w:rPr>
        <w:t xml:space="preserve"> а бачить його виверження у 3D з поясненням </w:t>
      </w:r>
      <w:r>
        <w:rPr>
          <w:rFonts w:ascii="Times New Roman" w:hAnsi="Times New Roman" w:cs="Times New Roman"/>
          <w:sz w:val="28"/>
          <w:lang w:val="ru-RU"/>
        </w:rPr>
        <w:t>«</w:t>
      </w:r>
      <w:r w:rsidRPr="004B1509">
        <w:rPr>
          <w:rFonts w:ascii="Times New Roman" w:hAnsi="Times New Roman" w:cs="Times New Roman"/>
          <w:sz w:val="28"/>
        </w:rPr>
        <w:t>Lava is very hot melted rock that comes out from a volcano.</w:t>
      </w:r>
      <w:r>
        <w:rPr>
          <w:rFonts w:ascii="Times New Roman" w:hAnsi="Times New Roman" w:cs="Times New Roman"/>
          <w:sz w:val="28"/>
          <w:lang w:val="ru-RU"/>
        </w:rPr>
        <w:t xml:space="preserve">» </w:t>
      </w:r>
      <w:r w:rsidRPr="007137E5">
        <w:rPr>
          <w:rFonts w:ascii="Times New Roman" w:hAnsi="Times New Roman" w:cs="Times New Roman"/>
          <w:sz w:val="28"/>
          <w:lang w:val="ru-RU"/>
        </w:rPr>
        <w:t>[2</w:t>
      </w:r>
      <w:r w:rsidR="00D87860">
        <w:rPr>
          <w:rFonts w:ascii="Times New Roman" w:hAnsi="Times New Roman" w:cs="Times New Roman"/>
          <w:sz w:val="28"/>
          <w:lang w:val="ru-RU"/>
        </w:rPr>
        <w:t>3</w:t>
      </w:r>
      <w:r w:rsidR="00EA0DB9">
        <w:rPr>
          <w:rFonts w:ascii="Times New Roman" w:hAnsi="Times New Roman" w:cs="Times New Roman"/>
          <w:sz w:val="28"/>
        </w:rPr>
        <w:t>, с. 231-234</w:t>
      </w:r>
      <w:r w:rsidRPr="007137E5">
        <w:rPr>
          <w:rFonts w:ascii="Times New Roman" w:hAnsi="Times New Roman" w:cs="Times New Roman"/>
          <w:sz w:val="28"/>
          <w:lang w:val="ru-RU"/>
        </w:rPr>
        <w:t>].</w:t>
      </w:r>
    </w:p>
    <w:p w14:paraId="15010D3B" w14:textId="2AB49CA2" w:rsidR="004B1509" w:rsidRPr="004B1509" w:rsidRDefault="004B1509" w:rsidP="004B1509">
      <w:pPr>
        <w:spacing w:after="0" w:line="360" w:lineRule="auto"/>
        <w:ind w:firstLine="709"/>
        <w:jc w:val="both"/>
        <w:rPr>
          <w:rFonts w:ascii="Times New Roman" w:hAnsi="Times New Roman" w:cs="Times New Roman"/>
          <w:sz w:val="28"/>
        </w:rPr>
      </w:pPr>
      <w:r w:rsidRPr="004B1509">
        <w:rPr>
          <w:rFonts w:ascii="Times New Roman" w:hAnsi="Times New Roman" w:cs="Times New Roman"/>
          <w:sz w:val="28"/>
        </w:rPr>
        <w:t xml:space="preserve">AR-словники </w:t>
      </w:r>
      <w:r>
        <w:rPr>
          <w:rFonts w:ascii="Times New Roman" w:hAnsi="Times New Roman" w:cs="Times New Roman"/>
          <w:sz w:val="28"/>
        </w:rPr>
        <w:t>–</w:t>
      </w:r>
      <w:r w:rsidRPr="004B1509">
        <w:rPr>
          <w:rFonts w:ascii="Times New Roman" w:hAnsi="Times New Roman" w:cs="Times New Roman"/>
          <w:sz w:val="28"/>
        </w:rPr>
        <w:t xml:space="preserve"> ще одна корисна форма, яка дозволяє унаочнити значення слів і фраз, особливо для візуальних і кінестетичних учнів. Наприклад, при вивченні дієслів руху (run, jump, crawl, swim) учень може навести камеру на відповідний QR-код і побачити мініанімацію, яка демонструє дію, разом із прикладом речення і правильною вимовою. Це дає </w:t>
      </w:r>
      <w:r w:rsidRPr="004B1509">
        <w:rPr>
          <w:rFonts w:ascii="Times New Roman" w:hAnsi="Times New Roman" w:cs="Times New Roman"/>
          <w:sz w:val="28"/>
        </w:rPr>
        <w:lastRenderedPageBreak/>
        <w:t>змогу сформувати асоціацію між словом і дією, що, за тео</w:t>
      </w:r>
      <w:r>
        <w:rPr>
          <w:rFonts w:ascii="Times New Roman" w:hAnsi="Times New Roman" w:cs="Times New Roman"/>
          <w:sz w:val="28"/>
        </w:rPr>
        <w:t>рією подвійного кодування А</w:t>
      </w:r>
      <w:r w:rsidRPr="007137E5">
        <w:rPr>
          <w:rFonts w:ascii="Times New Roman" w:hAnsi="Times New Roman" w:cs="Times New Roman"/>
          <w:sz w:val="28"/>
        </w:rPr>
        <w:t>.</w:t>
      </w:r>
      <w:r w:rsidRPr="004B1509">
        <w:rPr>
          <w:rFonts w:ascii="Times New Roman" w:hAnsi="Times New Roman" w:cs="Times New Roman"/>
          <w:sz w:val="28"/>
        </w:rPr>
        <w:t xml:space="preserve"> Пайвіо, суттєво покращує довготривале запам’ятовування</w:t>
      </w:r>
      <w:r w:rsidRPr="007137E5">
        <w:rPr>
          <w:rFonts w:ascii="Times New Roman" w:hAnsi="Times New Roman" w:cs="Times New Roman"/>
          <w:sz w:val="28"/>
        </w:rPr>
        <w:t xml:space="preserve"> [</w:t>
      </w:r>
      <w:r w:rsidR="00D87860">
        <w:rPr>
          <w:rFonts w:ascii="Times New Roman" w:hAnsi="Times New Roman" w:cs="Times New Roman"/>
          <w:sz w:val="28"/>
        </w:rPr>
        <w:t>10</w:t>
      </w:r>
      <w:r w:rsidR="001D5FE1">
        <w:rPr>
          <w:rFonts w:ascii="Times New Roman" w:hAnsi="Times New Roman" w:cs="Times New Roman"/>
          <w:sz w:val="28"/>
        </w:rPr>
        <w:t>, с. 40-47</w:t>
      </w:r>
      <w:r w:rsidRPr="007137E5">
        <w:rPr>
          <w:rFonts w:ascii="Times New Roman" w:hAnsi="Times New Roman" w:cs="Times New Roman"/>
          <w:sz w:val="28"/>
        </w:rPr>
        <w:t>]</w:t>
      </w:r>
      <w:r>
        <w:rPr>
          <w:rFonts w:ascii="Times New Roman" w:hAnsi="Times New Roman" w:cs="Times New Roman"/>
          <w:sz w:val="28"/>
        </w:rPr>
        <w:t>.</w:t>
      </w:r>
    </w:p>
    <w:p w14:paraId="646547A7" w14:textId="300554A7" w:rsidR="004B1509" w:rsidRDefault="004B1509" w:rsidP="004B1509">
      <w:pPr>
        <w:spacing w:after="0" w:line="360" w:lineRule="auto"/>
        <w:ind w:firstLine="709"/>
        <w:jc w:val="both"/>
        <w:rPr>
          <w:rFonts w:ascii="Times New Roman" w:hAnsi="Times New Roman" w:cs="Times New Roman"/>
          <w:sz w:val="28"/>
        </w:rPr>
      </w:pPr>
      <w:r w:rsidRPr="004B1509">
        <w:rPr>
          <w:rFonts w:ascii="Times New Roman" w:hAnsi="Times New Roman" w:cs="Times New Roman"/>
          <w:sz w:val="28"/>
        </w:rPr>
        <w:t>AR-енциклопедії також ідеально підходять для проєктно-орієнтованого навчання, коли учні самостійно обирають тему, досліджують її через англомовні ресурси з доповненою реальністю та презентують результати за допомогою цифрових «артефактів»: скриншотів, відеозаписів, постерів або мініпрезентацій. Це не лише розвиває мовні навички, а й формує дослідницьку компетентність, критичне мислення, уміння працювати з інформацією. Такий підхід відповідає засадам компетентнісного навчання, зазначеним у Концепції «Нова українська школа», а також принципам CLIL (Content and Language Integrated Learning), що є популярним у країнах ЄС</w:t>
      </w:r>
      <w:r w:rsidRPr="007137E5">
        <w:rPr>
          <w:rFonts w:ascii="Times New Roman" w:hAnsi="Times New Roman" w:cs="Times New Roman"/>
          <w:sz w:val="28"/>
        </w:rPr>
        <w:t xml:space="preserve"> [</w:t>
      </w:r>
      <w:r w:rsidR="006008EB">
        <w:rPr>
          <w:rFonts w:ascii="Times New Roman" w:hAnsi="Times New Roman" w:cs="Times New Roman"/>
          <w:sz w:val="28"/>
        </w:rPr>
        <w:t>31</w:t>
      </w:r>
      <w:r w:rsidR="0067372D">
        <w:rPr>
          <w:rFonts w:ascii="Times New Roman" w:hAnsi="Times New Roman" w:cs="Times New Roman"/>
          <w:sz w:val="28"/>
        </w:rPr>
        <w:t>, с. 201-204</w:t>
      </w:r>
      <w:r w:rsidRPr="007137E5">
        <w:rPr>
          <w:rFonts w:ascii="Times New Roman" w:hAnsi="Times New Roman" w:cs="Times New Roman"/>
          <w:sz w:val="28"/>
        </w:rPr>
        <w:t>]</w:t>
      </w:r>
      <w:r w:rsidRPr="004B1509">
        <w:rPr>
          <w:rFonts w:ascii="Times New Roman" w:hAnsi="Times New Roman" w:cs="Times New Roman"/>
          <w:sz w:val="28"/>
        </w:rPr>
        <w:t>.</w:t>
      </w:r>
    </w:p>
    <w:p w14:paraId="1C7ACCDA" w14:textId="3D1932E7" w:rsidR="004B1509" w:rsidRPr="004B1509" w:rsidRDefault="004B1509" w:rsidP="004B1509">
      <w:pPr>
        <w:spacing w:after="0" w:line="360" w:lineRule="auto"/>
        <w:ind w:firstLine="709"/>
        <w:jc w:val="both"/>
        <w:rPr>
          <w:rFonts w:ascii="Times New Roman" w:hAnsi="Times New Roman" w:cs="Times New Roman"/>
          <w:sz w:val="28"/>
        </w:rPr>
      </w:pPr>
      <w:r w:rsidRPr="004B1509">
        <w:rPr>
          <w:rFonts w:ascii="Times New Roman" w:hAnsi="Times New Roman" w:cs="Times New Roman"/>
          <w:sz w:val="28"/>
        </w:rPr>
        <w:t xml:space="preserve">AR-ігри та квести в контексті викладання англійської мови </w:t>
      </w:r>
      <w:r>
        <w:rPr>
          <w:rFonts w:ascii="Times New Roman" w:hAnsi="Times New Roman" w:cs="Times New Roman"/>
          <w:sz w:val="28"/>
        </w:rPr>
        <w:t>–</w:t>
      </w:r>
      <w:r w:rsidRPr="004B1509">
        <w:rPr>
          <w:rFonts w:ascii="Times New Roman" w:hAnsi="Times New Roman" w:cs="Times New Roman"/>
          <w:sz w:val="28"/>
        </w:rPr>
        <w:t xml:space="preserve"> це інноваційні дидактичні інструменти, які поєднують елементи гри, цифрового моделювання та комунікативних завдань у доповненій реальності. Вони створюють емоційно насичене, динамічне середовище, у якому учні взаємодіють не лише з віртуальними об’єктами, а й між собою, розвиваючи мовні навички у природний і захопливий спосіб. Однією з ключових переваг AR-форм є гнучке занурення в ситуації, що моделюють реальне мовне середовище. За допомогою мобільних пристроїв учні можуть виконувати завдання на місцевості, у класі, в коридорах школи або вдома, знаходячи підказки, виконуючи комунікативні інструкції та отримуючи миттєвий зворотний зв’язок</w:t>
      </w:r>
      <w:r>
        <w:rPr>
          <w:rFonts w:ascii="Times New Roman" w:hAnsi="Times New Roman" w:cs="Times New Roman"/>
          <w:sz w:val="28"/>
        </w:rPr>
        <w:t xml:space="preserve"> </w:t>
      </w:r>
      <w:r w:rsidRPr="007137E5">
        <w:rPr>
          <w:rFonts w:ascii="Times New Roman" w:hAnsi="Times New Roman" w:cs="Times New Roman"/>
          <w:sz w:val="28"/>
        </w:rPr>
        <w:t>[5</w:t>
      </w:r>
      <w:r w:rsidR="00C01C52">
        <w:rPr>
          <w:rFonts w:ascii="Times New Roman" w:hAnsi="Times New Roman" w:cs="Times New Roman"/>
          <w:sz w:val="28"/>
        </w:rPr>
        <w:t>, с. 81-85</w:t>
      </w:r>
      <w:r w:rsidRPr="007137E5">
        <w:rPr>
          <w:rFonts w:ascii="Times New Roman" w:hAnsi="Times New Roman" w:cs="Times New Roman"/>
          <w:sz w:val="28"/>
        </w:rPr>
        <w:t>]</w:t>
      </w:r>
      <w:r>
        <w:rPr>
          <w:rFonts w:ascii="Times New Roman" w:hAnsi="Times New Roman" w:cs="Times New Roman"/>
          <w:sz w:val="28"/>
        </w:rPr>
        <w:t>.</w:t>
      </w:r>
    </w:p>
    <w:p w14:paraId="2E11925A" w14:textId="63140667" w:rsidR="004B1509" w:rsidRPr="004B1509" w:rsidRDefault="004B1509" w:rsidP="004B1509">
      <w:pPr>
        <w:spacing w:after="0" w:line="360" w:lineRule="auto"/>
        <w:ind w:firstLine="709"/>
        <w:jc w:val="both"/>
        <w:rPr>
          <w:rFonts w:ascii="Times New Roman" w:hAnsi="Times New Roman" w:cs="Times New Roman"/>
          <w:sz w:val="28"/>
          <w:lang w:val="ru-RU"/>
        </w:rPr>
      </w:pPr>
      <w:r w:rsidRPr="004B1509">
        <w:rPr>
          <w:rFonts w:ascii="Times New Roman" w:hAnsi="Times New Roman" w:cs="Times New Roman"/>
          <w:sz w:val="28"/>
        </w:rPr>
        <w:t xml:space="preserve">Типовими є AR-квести, які базуються на пошуку віртуальних об’єктів, маркерів або завдань, розташованих у фізичному просторі, з використанням англомовних інструкцій. Наприклад, учень отримує завдання: </w:t>
      </w:r>
      <w:r>
        <w:rPr>
          <w:rFonts w:ascii="Times New Roman" w:hAnsi="Times New Roman" w:cs="Times New Roman"/>
          <w:sz w:val="28"/>
          <w:lang w:val="ru-RU"/>
        </w:rPr>
        <w:t>«</w:t>
      </w:r>
      <w:r w:rsidRPr="004B1509">
        <w:rPr>
          <w:rFonts w:ascii="Times New Roman" w:hAnsi="Times New Roman" w:cs="Times New Roman"/>
          <w:sz w:val="28"/>
        </w:rPr>
        <w:t>Find the red book near the window and scan the code to get your next mission</w:t>
      </w:r>
      <w:r>
        <w:rPr>
          <w:rFonts w:ascii="Times New Roman" w:hAnsi="Times New Roman" w:cs="Times New Roman"/>
          <w:sz w:val="28"/>
          <w:lang w:val="ru-RU"/>
        </w:rPr>
        <w:t>»</w:t>
      </w:r>
      <w:r w:rsidRPr="004B1509">
        <w:rPr>
          <w:rFonts w:ascii="Times New Roman" w:hAnsi="Times New Roman" w:cs="Times New Roman"/>
          <w:sz w:val="28"/>
        </w:rPr>
        <w:t>, після чого пристрій активує об’ємну підказку у вигляді анімованого персонажа, який ставить питання або пропонує нове лексичне завдання. Така діяльність поєднує фізичну активність, мовне мислення та елементи г</w:t>
      </w:r>
      <w:r>
        <w:rPr>
          <w:rFonts w:ascii="Times New Roman" w:hAnsi="Times New Roman" w:cs="Times New Roman"/>
          <w:sz w:val="28"/>
        </w:rPr>
        <w:t xml:space="preserve">ейміфікації. Як </w:t>
      </w:r>
      <w:r>
        <w:rPr>
          <w:rFonts w:ascii="Times New Roman" w:hAnsi="Times New Roman" w:cs="Times New Roman"/>
          <w:sz w:val="28"/>
        </w:rPr>
        <w:lastRenderedPageBreak/>
        <w:t>зазначає Н</w:t>
      </w:r>
      <w:r>
        <w:rPr>
          <w:rFonts w:ascii="Times New Roman" w:hAnsi="Times New Roman" w:cs="Times New Roman"/>
          <w:sz w:val="28"/>
          <w:lang w:val="ru-RU"/>
        </w:rPr>
        <w:t>.</w:t>
      </w:r>
      <w:r>
        <w:rPr>
          <w:rFonts w:ascii="Times New Roman" w:hAnsi="Times New Roman" w:cs="Times New Roman"/>
          <w:sz w:val="28"/>
        </w:rPr>
        <w:t xml:space="preserve"> Яремчук</w:t>
      </w:r>
      <w:r w:rsidRPr="004B1509">
        <w:rPr>
          <w:rFonts w:ascii="Times New Roman" w:hAnsi="Times New Roman" w:cs="Times New Roman"/>
          <w:sz w:val="28"/>
        </w:rPr>
        <w:t>, AR-квести з елементами співпраці стимулюють внутрішню мотивацію школярів, формують досвід досягнення мініуспіхів і дозволяють учням відчути себе не лише пасивними споживачами знань, а й активними учасниками навчального процесу</w:t>
      </w:r>
      <w:r>
        <w:rPr>
          <w:rFonts w:ascii="Times New Roman" w:hAnsi="Times New Roman" w:cs="Times New Roman"/>
          <w:sz w:val="28"/>
          <w:lang w:val="ru-RU"/>
        </w:rPr>
        <w:t xml:space="preserve"> </w:t>
      </w:r>
      <w:r w:rsidRPr="007137E5">
        <w:rPr>
          <w:rFonts w:ascii="Times New Roman" w:hAnsi="Times New Roman" w:cs="Times New Roman"/>
          <w:sz w:val="28"/>
        </w:rPr>
        <w:t>[4</w:t>
      </w:r>
      <w:r w:rsidR="006008EB">
        <w:rPr>
          <w:rFonts w:ascii="Times New Roman" w:hAnsi="Times New Roman" w:cs="Times New Roman"/>
          <w:sz w:val="28"/>
        </w:rPr>
        <w:t>7</w:t>
      </w:r>
      <w:r w:rsidR="00C01C52">
        <w:rPr>
          <w:rFonts w:ascii="Times New Roman" w:hAnsi="Times New Roman" w:cs="Times New Roman"/>
          <w:sz w:val="28"/>
        </w:rPr>
        <w:t xml:space="preserve">, с. </w:t>
      </w:r>
      <w:r w:rsidR="008D69AC">
        <w:rPr>
          <w:rFonts w:ascii="Times New Roman" w:hAnsi="Times New Roman" w:cs="Times New Roman"/>
          <w:sz w:val="28"/>
        </w:rPr>
        <w:t>61-68</w:t>
      </w:r>
      <w:r w:rsidRPr="007137E5">
        <w:rPr>
          <w:rFonts w:ascii="Times New Roman" w:hAnsi="Times New Roman" w:cs="Times New Roman"/>
          <w:sz w:val="28"/>
        </w:rPr>
        <w:t>]</w:t>
      </w:r>
      <w:r>
        <w:rPr>
          <w:rFonts w:ascii="Times New Roman" w:hAnsi="Times New Roman" w:cs="Times New Roman"/>
          <w:sz w:val="28"/>
        </w:rPr>
        <w:t>.</w:t>
      </w:r>
    </w:p>
    <w:p w14:paraId="73284149" w14:textId="3528E757" w:rsidR="004B1509" w:rsidRPr="007137E5" w:rsidRDefault="004B1509" w:rsidP="004B1509">
      <w:pPr>
        <w:spacing w:after="0" w:line="360" w:lineRule="auto"/>
        <w:ind w:firstLine="709"/>
        <w:jc w:val="both"/>
        <w:rPr>
          <w:rFonts w:ascii="Times New Roman" w:hAnsi="Times New Roman" w:cs="Times New Roman"/>
          <w:sz w:val="28"/>
        </w:rPr>
      </w:pPr>
      <w:r w:rsidRPr="004B1509">
        <w:rPr>
          <w:rFonts w:ascii="Times New Roman" w:hAnsi="Times New Roman" w:cs="Times New Roman"/>
          <w:sz w:val="28"/>
        </w:rPr>
        <w:t xml:space="preserve">Окрему нішу займають AR-додатки типу </w:t>
      </w:r>
      <w:r>
        <w:rPr>
          <w:rFonts w:ascii="Times New Roman" w:hAnsi="Times New Roman" w:cs="Times New Roman"/>
          <w:sz w:val="28"/>
          <w:lang w:val="ru-RU"/>
        </w:rPr>
        <w:t>«</w:t>
      </w:r>
      <w:r w:rsidRPr="004B1509">
        <w:rPr>
          <w:rFonts w:ascii="Times New Roman" w:hAnsi="Times New Roman" w:cs="Times New Roman"/>
          <w:sz w:val="28"/>
        </w:rPr>
        <w:t>escape room</w:t>
      </w:r>
      <w:r>
        <w:rPr>
          <w:rFonts w:ascii="Times New Roman" w:hAnsi="Times New Roman" w:cs="Times New Roman"/>
          <w:sz w:val="28"/>
          <w:lang w:val="ru-RU"/>
        </w:rPr>
        <w:t>»</w:t>
      </w:r>
      <w:r w:rsidRPr="004B1509">
        <w:rPr>
          <w:rFonts w:ascii="Times New Roman" w:hAnsi="Times New Roman" w:cs="Times New Roman"/>
          <w:sz w:val="28"/>
        </w:rPr>
        <w:t>, які моделюют</w:t>
      </w:r>
      <w:r>
        <w:rPr>
          <w:rFonts w:ascii="Times New Roman" w:hAnsi="Times New Roman" w:cs="Times New Roman"/>
          <w:sz w:val="28"/>
        </w:rPr>
        <w:t>ь інтерактивну кімнату-виклик</w:t>
      </w:r>
      <w:r>
        <w:rPr>
          <w:rFonts w:ascii="Times New Roman" w:hAnsi="Times New Roman" w:cs="Times New Roman"/>
          <w:sz w:val="28"/>
          <w:lang w:val="ru-RU"/>
        </w:rPr>
        <w:t>. У</w:t>
      </w:r>
      <w:r w:rsidRPr="004B1509">
        <w:rPr>
          <w:rFonts w:ascii="Times New Roman" w:hAnsi="Times New Roman" w:cs="Times New Roman"/>
          <w:sz w:val="28"/>
        </w:rPr>
        <w:t xml:space="preserve">чням потрібно вирішити серію мовних завдань, щоб «вийти» з віртуального приміщення. Наприклад, сценарій може передбачати вправи з граматики (заповнення пропусків у Present Perfect), переклад побутових фраз, упізнавання предметів за описом, правильну вимову слів тощо. Завдання у таких </w:t>
      </w:r>
      <w:r>
        <w:rPr>
          <w:rFonts w:ascii="Times New Roman" w:hAnsi="Times New Roman" w:cs="Times New Roman"/>
          <w:sz w:val="28"/>
          <w:lang w:val="ru-RU"/>
        </w:rPr>
        <w:t>«</w:t>
      </w:r>
      <w:r w:rsidRPr="004B1509">
        <w:rPr>
          <w:rFonts w:ascii="Times New Roman" w:hAnsi="Times New Roman" w:cs="Times New Roman"/>
          <w:sz w:val="28"/>
        </w:rPr>
        <w:t>втечах</w:t>
      </w:r>
      <w:r>
        <w:rPr>
          <w:rFonts w:ascii="Times New Roman" w:hAnsi="Times New Roman" w:cs="Times New Roman"/>
          <w:sz w:val="28"/>
          <w:lang w:val="ru-RU"/>
        </w:rPr>
        <w:t>»</w:t>
      </w:r>
      <w:r w:rsidRPr="004B1509">
        <w:rPr>
          <w:rFonts w:ascii="Times New Roman" w:hAnsi="Times New Roman" w:cs="Times New Roman"/>
          <w:sz w:val="28"/>
        </w:rPr>
        <w:t xml:space="preserve"> структуровані за зростанням складності та часто мають обмеження в часі, що активізує зосередженість і мовленнєву реакцію. Учитель виступає фасилітатором, а навчальна група </w:t>
      </w:r>
      <w:r>
        <w:rPr>
          <w:rFonts w:ascii="Times New Roman" w:hAnsi="Times New Roman" w:cs="Times New Roman"/>
          <w:sz w:val="28"/>
        </w:rPr>
        <w:t>–</w:t>
      </w:r>
      <w:r w:rsidRPr="004B1509">
        <w:rPr>
          <w:rFonts w:ascii="Times New Roman" w:hAnsi="Times New Roman" w:cs="Times New Roman"/>
          <w:sz w:val="28"/>
        </w:rPr>
        <w:t xml:space="preserve"> командою гравців, які спільно вирішують лінгвістичні проблеми, коментують відповіді, радяться, що розвиває не лише мовну, а й соціальну компетентність</w:t>
      </w:r>
      <w:r>
        <w:rPr>
          <w:rFonts w:ascii="Times New Roman" w:hAnsi="Times New Roman" w:cs="Times New Roman"/>
          <w:sz w:val="28"/>
          <w:lang w:val="ru-RU"/>
        </w:rPr>
        <w:t xml:space="preserve"> </w:t>
      </w:r>
      <w:r w:rsidRPr="007137E5">
        <w:rPr>
          <w:rFonts w:ascii="Times New Roman" w:hAnsi="Times New Roman" w:cs="Times New Roman"/>
          <w:sz w:val="28"/>
        </w:rPr>
        <w:t>[4</w:t>
      </w:r>
      <w:r w:rsidR="006008EB">
        <w:rPr>
          <w:rFonts w:ascii="Times New Roman" w:hAnsi="Times New Roman" w:cs="Times New Roman"/>
          <w:sz w:val="28"/>
        </w:rPr>
        <w:t>3</w:t>
      </w:r>
      <w:r w:rsidR="008D69AC">
        <w:rPr>
          <w:rFonts w:ascii="Times New Roman" w:hAnsi="Times New Roman" w:cs="Times New Roman"/>
          <w:sz w:val="28"/>
        </w:rPr>
        <w:t xml:space="preserve">, с. </w:t>
      </w:r>
      <w:r w:rsidR="00910EFE">
        <w:rPr>
          <w:rFonts w:ascii="Times New Roman" w:hAnsi="Times New Roman" w:cs="Times New Roman"/>
          <w:sz w:val="28"/>
        </w:rPr>
        <w:t>4</w:t>
      </w:r>
      <w:r w:rsidR="00604F03">
        <w:rPr>
          <w:rFonts w:ascii="Times New Roman" w:hAnsi="Times New Roman" w:cs="Times New Roman"/>
          <w:sz w:val="28"/>
        </w:rPr>
        <w:t>-11</w:t>
      </w:r>
      <w:r w:rsidRPr="007137E5">
        <w:rPr>
          <w:rFonts w:ascii="Times New Roman" w:hAnsi="Times New Roman" w:cs="Times New Roman"/>
          <w:sz w:val="28"/>
        </w:rPr>
        <w:t>]</w:t>
      </w:r>
      <w:r>
        <w:rPr>
          <w:rFonts w:ascii="Times New Roman" w:hAnsi="Times New Roman" w:cs="Times New Roman"/>
          <w:sz w:val="28"/>
        </w:rPr>
        <w:t>.</w:t>
      </w:r>
    </w:p>
    <w:p w14:paraId="6A5D8F5E" w14:textId="0F95AE7E" w:rsidR="004B1509" w:rsidRDefault="004B1509" w:rsidP="004B1509">
      <w:pPr>
        <w:spacing w:after="0" w:line="360" w:lineRule="auto"/>
        <w:ind w:firstLine="709"/>
        <w:jc w:val="both"/>
        <w:rPr>
          <w:rFonts w:ascii="Times New Roman" w:hAnsi="Times New Roman" w:cs="Times New Roman"/>
          <w:sz w:val="28"/>
        </w:rPr>
      </w:pPr>
      <w:r w:rsidRPr="004B1509">
        <w:rPr>
          <w:rFonts w:ascii="Times New Roman" w:hAnsi="Times New Roman" w:cs="Times New Roman"/>
          <w:sz w:val="28"/>
        </w:rPr>
        <w:t xml:space="preserve">AR-ігри, зокрема ті, що інтегрують 3D-аватари, голосові команди або рухову активність, добре працюють на етапі вивчення нової лексики, тренування діалогів і повторення. Наприклад, гра </w:t>
      </w:r>
      <w:r>
        <w:rPr>
          <w:rFonts w:ascii="Times New Roman" w:hAnsi="Times New Roman" w:cs="Times New Roman"/>
          <w:sz w:val="28"/>
          <w:lang w:val="ru-RU"/>
        </w:rPr>
        <w:t>«</w:t>
      </w:r>
      <w:r w:rsidRPr="004B1509">
        <w:rPr>
          <w:rFonts w:ascii="Times New Roman" w:hAnsi="Times New Roman" w:cs="Times New Roman"/>
          <w:sz w:val="28"/>
        </w:rPr>
        <w:t>Catch the Word</w:t>
      </w:r>
      <w:r>
        <w:rPr>
          <w:rFonts w:ascii="Times New Roman" w:hAnsi="Times New Roman" w:cs="Times New Roman"/>
          <w:sz w:val="28"/>
          <w:lang w:val="ru-RU"/>
        </w:rPr>
        <w:t>»</w:t>
      </w:r>
      <w:r w:rsidRPr="004B1509">
        <w:rPr>
          <w:rFonts w:ascii="Times New Roman" w:hAnsi="Times New Roman" w:cs="Times New Roman"/>
          <w:sz w:val="28"/>
        </w:rPr>
        <w:t xml:space="preserve"> передбачає, що на екрані з’являються об’єкти, які потрібно назвати англійською, перш ніж вони зникнуть. Або в грі </w:t>
      </w:r>
      <w:r>
        <w:rPr>
          <w:rFonts w:ascii="Times New Roman" w:hAnsi="Times New Roman" w:cs="Times New Roman"/>
          <w:sz w:val="28"/>
          <w:lang w:val="ru-RU"/>
        </w:rPr>
        <w:t>«</w:t>
      </w:r>
      <w:r w:rsidRPr="004B1509">
        <w:rPr>
          <w:rFonts w:ascii="Times New Roman" w:hAnsi="Times New Roman" w:cs="Times New Roman"/>
          <w:sz w:val="28"/>
        </w:rPr>
        <w:t>Mission Grammar</w:t>
      </w:r>
      <w:r>
        <w:rPr>
          <w:rFonts w:ascii="Times New Roman" w:hAnsi="Times New Roman" w:cs="Times New Roman"/>
          <w:sz w:val="28"/>
          <w:lang w:val="ru-RU"/>
        </w:rPr>
        <w:t>»</w:t>
      </w:r>
      <w:r w:rsidRPr="004B1509">
        <w:rPr>
          <w:rFonts w:ascii="Times New Roman" w:hAnsi="Times New Roman" w:cs="Times New Roman"/>
          <w:sz w:val="28"/>
        </w:rPr>
        <w:t xml:space="preserve"> учень має </w:t>
      </w:r>
      <w:r>
        <w:rPr>
          <w:rFonts w:ascii="Times New Roman" w:hAnsi="Times New Roman" w:cs="Times New Roman"/>
          <w:sz w:val="28"/>
          <w:lang w:val="ru-RU"/>
        </w:rPr>
        <w:t>«</w:t>
      </w:r>
      <w:r w:rsidRPr="004B1509">
        <w:rPr>
          <w:rFonts w:ascii="Times New Roman" w:hAnsi="Times New Roman" w:cs="Times New Roman"/>
          <w:sz w:val="28"/>
        </w:rPr>
        <w:t>влучити</w:t>
      </w:r>
      <w:r>
        <w:rPr>
          <w:rFonts w:ascii="Times New Roman" w:hAnsi="Times New Roman" w:cs="Times New Roman"/>
          <w:sz w:val="28"/>
          <w:lang w:val="ru-RU"/>
        </w:rPr>
        <w:t>»</w:t>
      </w:r>
      <w:r w:rsidRPr="004B1509">
        <w:rPr>
          <w:rFonts w:ascii="Times New Roman" w:hAnsi="Times New Roman" w:cs="Times New Roman"/>
          <w:sz w:val="28"/>
        </w:rPr>
        <w:t xml:space="preserve"> у правильне граматичне закінчення, скануючи його у просторі. Подібні сценарії поєднують навчання із задоволенням, що відповідає теорії емоційного залучення у</w:t>
      </w:r>
      <w:r>
        <w:rPr>
          <w:rFonts w:ascii="Times New Roman" w:hAnsi="Times New Roman" w:cs="Times New Roman"/>
          <w:sz w:val="28"/>
        </w:rPr>
        <w:t xml:space="preserve"> навчанні</w:t>
      </w:r>
      <w:r w:rsidRPr="004B1509">
        <w:rPr>
          <w:rFonts w:ascii="Times New Roman" w:hAnsi="Times New Roman" w:cs="Times New Roman"/>
          <w:sz w:val="28"/>
        </w:rPr>
        <w:t>, яка стверджує, що знання, закріплені в емоційно насиченому контексті, засвоюються краще та довше зберігаються в пам’яті</w:t>
      </w:r>
      <w:r>
        <w:rPr>
          <w:rFonts w:ascii="Times New Roman" w:hAnsi="Times New Roman" w:cs="Times New Roman"/>
          <w:sz w:val="28"/>
          <w:lang w:val="ru-RU"/>
        </w:rPr>
        <w:t xml:space="preserve"> </w:t>
      </w:r>
      <w:r w:rsidRPr="007137E5">
        <w:rPr>
          <w:rFonts w:ascii="Times New Roman" w:hAnsi="Times New Roman" w:cs="Times New Roman"/>
          <w:sz w:val="28"/>
        </w:rPr>
        <w:t>[3</w:t>
      </w:r>
      <w:r w:rsidR="006008EB">
        <w:rPr>
          <w:rFonts w:ascii="Times New Roman" w:hAnsi="Times New Roman" w:cs="Times New Roman"/>
          <w:sz w:val="28"/>
        </w:rPr>
        <w:t>9</w:t>
      </w:r>
      <w:r w:rsidR="00604F03">
        <w:rPr>
          <w:rFonts w:ascii="Times New Roman" w:hAnsi="Times New Roman" w:cs="Times New Roman"/>
          <w:sz w:val="28"/>
        </w:rPr>
        <w:t xml:space="preserve">, с. </w:t>
      </w:r>
      <w:r w:rsidR="00983A6C">
        <w:rPr>
          <w:rFonts w:ascii="Times New Roman" w:hAnsi="Times New Roman" w:cs="Times New Roman"/>
          <w:sz w:val="28"/>
        </w:rPr>
        <w:t>181-183</w:t>
      </w:r>
      <w:r w:rsidRPr="007137E5">
        <w:rPr>
          <w:rFonts w:ascii="Times New Roman" w:hAnsi="Times New Roman" w:cs="Times New Roman"/>
          <w:sz w:val="28"/>
        </w:rPr>
        <w:t>]</w:t>
      </w:r>
      <w:r w:rsidRPr="004B1509">
        <w:rPr>
          <w:rFonts w:ascii="Times New Roman" w:hAnsi="Times New Roman" w:cs="Times New Roman"/>
          <w:sz w:val="28"/>
        </w:rPr>
        <w:t>.</w:t>
      </w:r>
    </w:p>
    <w:p w14:paraId="2252011C" w14:textId="35CBA65F" w:rsidR="00B46701" w:rsidRP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 xml:space="preserve">Особливо ефективними у реалізації зазначеного підходу є такі платформи, як CoSpaces Edu, Merge Cube та Assemblr EDU. Вони надають можливість учням та вчителям створювати власні AR-сценарії, що включають візуалізацію об'єктів, прив’язку аудіо- або відеоінструкцій, а також реалізацію багаторівневих інтерактивних завдань. Наприклад, користувач може </w:t>
      </w:r>
      <w:r w:rsidRPr="00B46701">
        <w:rPr>
          <w:rFonts w:ascii="Times New Roman" w:hAnsi="Times New Roman" w:cs="Times New Roman"/>
          <w:sz w:val="28"/>
        </w:rPr>
        <w:lastRenderedPageBreak/>
        <w:t>розмістити віртуальну підказку англійською мовою біля окремої частини механізму, доповнити її дикторським супроводом, а також запрограмувати реакцію системи на правильне чи неправильне виконання завдання. Такий підхід поєднує інструменти проєктного навчання, ESP-компонент та CLIL‑підходи (Content and Language Integrated Learning), створюючи повноцінне середовище для занурення у змістові одиниці через іноземну мову. Крім того, ці платформи пі</w:t>
      </w:r>
      <w:r>
        <w:rPr>
          <w:rFonts w:ascii="Times New Roman" w:hAnsi="Times New Roman" w:cs="Times New Roman"/>
          <w:sz w:val="28"/>
        </w:rPr>
        <w:t>дтримують функції колаборації. У</w:t>
      </w:r>
      <w:r w:rsidRPr="00B46701">
        <w:rPr>
          <w:rFonts w:ascii="Times New Roman" w:hAnsi="Times New Roman" w:cs="Times New Roman"/>
          <w:sz w:val="28"/>
        </w:rPr>
        <w:t xml:space="preserve">чні можуть ділитися створеними сценаріями з іншими, переглядати, обговорювати й аналізувати варіанти виконання завдань у командному форматі, що стимулює розвиток комунікативних </w:t>
      </w:r>
      <w:r>
        <w:rPr>
          <w:rFonts w:ascii="Times New Roman" w:hAnsi="Times New Roman" w:cs="Times New Roman"/>
          <w:sz w:val="28"/>
        </w:rPr>
        <w:t>навичок і цифрової грамотності</w:t>
      </w:r>
      <w:r w:rsidR="00BA4FFB">
        <w:rPr>
          <w:rFonts w:ascii="Times New Roman" w:hAnsi="Times New Roman" w:cs="Times New Roman"/>
          <w:sz w:val="28"/>
        </w:rPr>
        <w:t xml:space="preserve"> </w:t>
      </w:r>
      <w:r w:rsidR="00BA4FFB" w:rsidRPr="007137E5">
        <w:rPr>
          <w:rFonts w:ascii="Times New Roman" w:hAnsi="Times New Roman" w:cs="Times New Roman"/>
          <w:sz w:val="28"/>
        </w:rPr>
        <w:t>[3</w:t>
      </w:r>
      <w:r w:rsidR="006008EB">
        <w:rPr>
          <w:rFonts w:ascii="Times New Roman" w:hAnsi="Times New Roman" w:cs="Times New Roman"/>
          <w:sz w:val="28"/>
        </w:rPr>
        <w:t>4</w:t>
      </w:r>
      <w:r w:rsidR="00983A6C">
        <w:rPr>
          <w:rFonts w:ascii="Times New Roman" w:hAnsi="Times New Roman" w:cs="Times New Roman"/>
          <w:sz w:val="28"/>
        </w:rPr>
        <w:t>, с. 137-</w:t>
      </w:r>
      <w:r w:rsidR="00161A79">
        <w:rPr>
          <w:rFonts w:ascii="Times New Roman" w:hAnsi="Times New Roman" w:cs="Times New Roman"/>
          <w:sz w:val="28"/>
        </w:rPr>
        <w:t>151</w:t>
      </w:r>
      <w:r w:rsidR="00BA4FFB" w:rsidRPr="007137E5">
        <w:rPr>
          <w:rFonts w:ascii="Times New Roman" w:hAnsi="Times New Roman" w:cs="Times New Roman"/>
          <w:sz w:val="28"/>
        </w:rPr>
        <w:t>]</w:t>
      </w:r>
      <w:r>
        <w:rPr>
          <w:rFonts w:ascii="Times New Roman" w:hAnsi="Times New Roman" w:cs="Times New Roman"/>
          <w:sz w:val="28"/>
        </w:rPr>
        <w:t>.</w:t>
      </w:r>
    </w:p>
    <w:p w14:paraId="3F016198" w14:textId="67EDF648" w:rsidR="00B46701" w:rsidRP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Окрему нішу в контексті AR-освіти займає застосування віртуальних інструкцій та AR-аватарів. Завдяки розвитку штучного інтелекту та доповненої реальності сьогодні існує можливість створення персоніфікованих аватарів, які можуть функціонувати як віртуальні співрозмовники, тьютори або гейміфіковані персонажі, що взаємодіють з учнями у режимі реального часу. Ці аватари здатні розпізнавати мовлення користувача, ставити уточнювальні запитання, надавати зворотний зв’язок, імітувати діалог, що наближує навчання до реальної мовленнєвої практи</w:t>
      </w:r>
      <w:r w:rsidR="00BA4FFB">
        <w:rPr>
          <w:rFonts w:ascii="Times New Roman" w:hAnsi="Times New Roman" w:cs="Times New Roman"/>
          <w:sz w:val="28"/>
        </w:rPr>
        <w:t>ки. Згідно з дослідженнями A. Hutchison і D. Parkes</w:t>
      </w:r>
      <w:r w:rsidRPr="00B46701">
        <w:rPr>
          <w:rFonts w:ascii="Times New Roman" w:hAnsi="Times New Roman" w:cs="Times New Roman"/>
          <w:sz w:val="28"/>
        </w:rPr>
        <w:t>, такі цифрові партнери позитивно впливають на розвиток діалогічного мовлення, знижують тривожність перед помилками та формують безпечне навчальне середовище, де учень може експериментувати з мовою без страху осу</w:t>
      </w:r>
      <w:r>
        <w:rPr>
          <w:rFonts w:ascii="Times New Roman" w:hAnsi="Times New Roman" w:cs="Times New Roman"/>
          <w:sz w:val="28"/>
        </w:rPr>
        <w:t>ду або оцінки</w:t>
      </w:r>
      <w:r w:rsidR="00BA4FFB" w:rsidRPr="007137E5">
        <w:rPr>
          <w:rFonts w:ascii="Times New Roman" w:hAnsi="Times New Roman" w:cs="Times New Roman"/>
          <w:sz w:val="28"/>
        </w:rPr>
        <w:t xml:space="preserve"> [5</w:t>
      </w:r>
      <w:r w:rsidR="006008EB">
        <w:rPr>
          <w:rFonts w:ascii="Times New Roman" w:hAnsi="Times New Roman" w:cs="Times New Roman"/>
          <w:sz w:val="28"/>
        </w:rPr>
        <w:t>2</w:t>
      </w:r>
      <w:r w:rsidR="00161A79">
        <w:rPr>
          <w:rFonts w:ascii="Times New Roman" w:hAnsi="Times New Roman" w:cs="Times New Roman"/>
          <w:sz w:val="28"/>
        </w:rPr>
        <w:t>, с. 167-180</w:t>
      </w:r>
      <w:r w:rsidR="00BA4FFB" w:rsidRPr="007137E5">
        <w:rPr>
          <w:rFonts w:ascii="Times New Roman" w:hAnsi="Times New Roman" w:cs="Times New Roman"/>
          <w:sz w:val="28"/>
        </w:rPr>
        <w:t>]</w:t>
      </w:r>
      <w:r>
        <w:rPr>
          <w:rFonts w:ascii="Times New Roman" w:hAnsi="Times New Roman" w:cs="Times New Roman"/>
          <w:sz w:val="28"/>
        </w:rPr>
        <w:t>.</w:t>
      </w:r>
    </w:p>
    <w:p w14:paraId="3309D691" w14:textId="5004666D" w:rsid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 xml:space="preserve">Крім цього, AR-аватари відіграють значну роль у забезпеченні інклюзивності навчального процесу. Учні, які з об’єктивних або суб’єктивних причин відчувають складнощі в безпосередньому спілкуванні з однолітками (наприклад, учні з аутизмом, тривожними розладами або порушеннями мовлення), отримують можливість взаємодії у контрольованому, прогнозованому середовищі, що сприяє поступовому переходу до живого діалогу. Також ці аватари можуть бути налаштовані на індивідуальні стилі навчання: виконувати функції репетитора, поетапно пояснювати завдання, </w:t>
      </w:r>
      <w:r w:rsidRPr="00B46701">
        <w:rPr>
          <w:rFonts w:ascii="Times New Roman" w:hAnsi="Times New Roman" w:cs="Times New Roman"/>
          <w:sz w:val="28"/>
        </w:rPr>
        <w:lastRenderedPageBreak/>
        <w:t>пропонувати допоміжні ресурси або оцінювати виконання, базуючись на попередньо заданих критеріях</w:t>
      </w:r>
      <w:r w:rsidR="00BA4FFB" w:rsidRPr="007137E5">
        <w:rPr>
          <w:rFonts w:ascii="Times New Roman" w:hAnsi="Times New Roman" w:cs="Times New Roman"/>
          <w:sz w:val="28"/>
        </w:rPr>
        <w:t xml:space="preserve"> [3</w:t>
      </w:r>
      <w:r w:rsidR="0087505F">
        <w:rPr>
          <w:rFonts w:ascii="Times New Roman" w:hAnsi="Times New Roman" w:cs="Times New Roman"/>
          <w:sz w:val="28"/>
        </w:rPr>
        <w:t>2</w:t>
      </w:r>
      <w:r w:rsidR="00161A79">
        <w:rPr>
          <w:rFonts w:ascii="Times New Roman" w:hAnsi="Times New Roman" w:cs="Times New Roman"/>
          <w:sz w:val="28"/>
        </w:rPr>
        <w:t xml:space="preserve">, </w:t>
      </w:r>
      <w:r w:rsidR="009A0822">
        <w:rPr>
          <w:rFonts w:ascii="Times New Roman" w:hAnsi="Times New Roman" w:cs="Times New Roman"/>
          <w:sz w:val="28"/>
        </w:rPr>
        <w:t>с. 23-81</w:t>
      </w:r>
      <w:r w:rsidR="00BA4FFB" w:rsidRPr="007137E5">
        <w:rPr>
          <w:rFonts w:ascii="Times New Roman" w:hAnsi="Times New Roman" w:cs="Times New Roman"/>
          <w:sz w:val="28"/>
        </w:rPr>
        <w:t>]</w:t>
      </w:r>
      <w:r w:rsidRPr="00B46701">
        <w:rPr>
          <w:rFonts w:ascii="Times New Roman" w:hAnsi="Times New Roman" w:cs="Times New Roman"/>
          <w:sz w:val="28"/>
        </w:rPr>
        <w:t>.</w:t>
      </w:r>
    </w:p>
    <w:p w14:paraId="1B79440E" w14:textId="78DDC78D" w:rsidR="00B46701" w:rsidRP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 xml:space="preserve">Серед різноманіття форм AR-контенту, що інтегруються в освітній процес, особливу цінність для викладання англійської мови мають AR-відеоінструкції, які активуються через QR-коди або графічні маркери у друкованих чи цифрових матеріалах. Такий підхід поєднує елементи доповненої реальності з медіаосвітою, дозволяючи учню не лише бачити, але й чути носія мови, повторювати за ним, порівнювати власну вимову та інтонаційні особливості. Наприклад, при наведенні камери смартфона або планшета на сторінку підручника, де розміщено спеціальний маркер або зображення, миттєво активується коротке відео з демонстрацією правильного вживання мовної конструкції, поясненням граматичного правила або рольової ситуації з </w:t>
      </w:r>
      <w:r>
        <w:rPr>
          <w:rFonts w:ascii="Times New Roman" w:hAnsi="Times New Roman" w:cs="Times New Roman"/>
          <w:sz w:val="28"/>
        </w:rPr>
        <w:t>діалогом у межах вивченої теми</w:t>
      </w:r>
      <w:r w:rsidR="00BA4FFB" w:rsidRPr="007137E5">
        <w:rPr>
          <w:rFonts w:ascii="Times New Roman" w:hAnsi="Times New Roman" w:cs="Times New Roman"/>
          <w:sz w:val="28"/>
        </w:rPr>
        <w:t xml:space="preserve"> [1</w:t>
      </w:r>
      <w:r w:rsidR="0087505F">
        <w:rPr>
          <w:rFonts w:ascii="Times New Roman" w:hAnsi="Times New Roman" w:cs="Times New Roman"/>
          <w:sz w:val="28"/>
        </w:rPr>
        <w:t>2</w:t>
      </w:r>
      <w:r w:rsidR="009A0822">
        <w:rPr>
          <w:rFonts w:ascii="Times New Roman" w:hAnsi="Times New Roman" w:cs="Times New Roman"/>
          <w:sz w:val="28"/>
        </w:rPr>
        <w:t xml:space="preserve">, с. </w:t>
      </w:r>
      <w:r w:rsidR="00F16C7C">
        <w:rPr>
          <w:rFonts w:ascii="Times New Roman" w:hAnsi="Times New Roman" w:cs="Times New Roman"/>
          <w:sz w:val="28"/>
        </w:rPr>
        <w:t>48-52</w:t>
      </w:r>
      <w:r w:rsidR="00BA4FFB" w:rsidRPr="007137E5">
        <w:rPr>
          <w:rFonts w:ascii="Times New Roman" w:hAnsi="Times New Roman" w:cs="Times New Roman"/>
          <w:sz w:val="28"/>
        </w:rPr>
        <w:t>]</w:t>
      </w:r>
      <w:r>
        <w:rPr>
          <w:rFonts w:ascii="Times New Roman" w:hAnsi="Times New Roman" w:cs="Times New Roman"/>
          <w:sz w:val="28"/>
        </w:rPr>
        <w:t>.</w:t>
      </w:r>
    </w:p>
    <w:p w14:paraId="16349C96" w14:textId="02680051" w:rsidR="00B46701" w:rsidRPr="00B46701" w:rsidRDefault="00B82980" w:rsidP="00B46701">
      <w:pPr>
        <w:spacing w:after="0" w:line="360" w:lineRule="auto"/>
        <w:ind w:firstLine="709"/>
        <w:jc w:val="both"/>
        <w:rPr>
          <w:rFonts w:ascii="Times New Roman" w:hAnsi="Times New Roman" w:cs="Times New Roman"/>
          <w:sz w:val="28"/>
        </w:rPr>
      </w:pPr>
      <w:r>
        <w:rPr>
          <w:rFonts w:ascii="Times New Roman" w:hAnsi="Times New Roman" w:cs="Times New Roman"/>
          <w:sz w:val="28"/>
        </w:rPr>
        <w:t>Т</w:t>
      </w:r>
      <w:r w:rsidR="00B46701" w:rsidRPr="00B46701">
        <w:rPr>
          <w:rFonts w:ascii="Times New Roman" w:hAnsi="Times New Roman" w:cs="Times New Roman"/>
          <w:sz w:val="28"/>
        </w:rPr>
        <w:t>акі AR-відео</w:t>
      </w:r>
      <w:r>
        <w:rPr>
          <w:rFonts w:ascii="Times New Roman" w:hAnsi="Times New Roman" w:cs="Times New Roman"/>
          <w:sz w:val="28"/>
        </w:rPr>
        <w:t>-</w:t>
      </w:r>
      <w:r w:rsidR="00B46701" w:rsidRPr="00B46701">
        <w:rPr>
          <w:rFonts w:ascii="Times New Roman" w:hAnsi="Times New Roman" w:cs="Times New Roman"/>
          <w:sz w:val="28"/>
        </w:rPr>
        <w:t>вправи вик</w:t>
      </w:r>
      <w:r w:rsidR="00B46701">
        <w:rPr>
          <w:rFonts w:ascii="Times New Roman" w:hAnsi="Times New Roman" w:cs="Times New Roman"/>
          <w:sz w:val="28"/>
        </w:rPr>
        <w:t>онують кілька ключових функцій. П</w:t>
      </w:r>
      <w:r w:rsidR="00B46701" w:rsidRPr="00B46701">
        <w:rPr>
          <w:rFonts w:ascii="Times New Roman" w:hAnsi="Times New Roman" w:cs="Times New Roman"/>
          <w:sz w:val="28"/>
        </w:rPr>
        <w:t xml:space="preserve">о-перше, підвищують залученість учнів через динамічність і візуально-звуковий ефект; по-друге, слугують «вікном до автентичної культури», бо демонструють соціально-мовленнєві контексти в реальних ситуаціях, що, у свою чергу, сприяє формуванню міжкультурної компетентності. По-третє, короткі формати (до 90 секунд) не перевантажують когнітивне сприйняття і можуть використовуватися як мікровправи </w:t>
      </w:r>
      <w:r w:rsidR="00B46701">
        <w:rPr>
          <w:rFonts w:ascii="Times New Roman" w:hAnsi="Times New Roman" w:cs="Times New Roman"/>
          <w:sz w:val="28"/>
        </w:rPr>
        <w:t>–</w:t>
      </w:r>
      <w:r w:rsidR="00B46701" w:rsidRPr="00B46701">
        <w:rPr>
          <w:rFonts w:ascii="Times New Roman" w:hAnsi="Times New Roman" w:cs="Times New Roman"/>
          <w:sz w:val="28"/>
        </w:rPr>
        <w:t xml:space="preserve"> інструменти для регулярного повторення, автома</w:t>
      </w:r>
      <w:r w:rsidR="00B46701">
        <w:rPr>
          <w:rFonts w:ascii="Times New Roman" w:hAnsi="Times New Roman" w:cs="Times New Roman"/>
          <w:sz w:val="28"/>
        </w:rPr>
        <w:t>тизації або домашньої практики</w:t>
      </w:r>
      <w:r w:rsidR="00BA4FFB" w:rsidRPr="007137E5">
        <w:rPr>
          <w:rFonts w:ascii="Times New Roman" w:hAnsi="Times New Roman" w:cs="Times New Roman"/>
          <w:sz w:val="28"/>
        </w:rPr>
        <w:t xml:space="preserve"> [5</w:t>
      </w:r>
      <w:r w:rsidR="0087505F">
        <w:rPr>
          <w:rFonts w:ascii="Times New Roman" w:hAnsi="Times New Roman" w:cs="Times New Roman"/>
          <w:sz w:val="28"/>
        </w:rPr>
        <w:t>5</w:t>
      </w:r>
      <w:r w:rsidR="00F16C7C">
        <w:rPr>
          <w:rFonts w:ascii="Times New Roman" w:hAnsi="Times New Roman" w:cs="Times New Roman"/>
          <w:sz w:val="28"/>
        </w:rPr>
        <w:t xml:space="preserve">, с. </w:t>
      </w:r>
      <w:r w:rsidR="00E57B51">
        <w:rPr>
          <w:rFonts w:ascii="Times New Roman" w:hAnsi="Times New Roman" w:cs="Times New Roman"/>
          <w:sz w:val="28"/>
        </w:rPr>
        <w:t>1</w:t>
      </w:r>
      <w:r w:rsidR="002F76D7">
        <w:rPr>
          <w:rFonts w:ascii="Times New Roman" w:hAnsi="Times New Roman" w:cs="Times New Roman"/>
          <w:sz w:val="28"/>
        </w:rPr>
        <w:t>-15</w:t>
      </w:r>
      <w:r w:rsidR="00BA4FFB" w:rsidRPr="007137E5">
        <w:rPr>
          <w:rFonts w:ascii="Times New Roman" w:hAnsi="Times New Roman" w:cs="Times New Roman"/>
          <w:sz w:val="28"/>
        </w:rPr>
        <w:t>]</w:t>
      </w:r>
      <w:r w:rsidR="00B46701">
        <w:rPr>
          <w:rFonts w:ascii="Times New Roman" w:hAnsi="Times New Roman" w:cs="Times New Roman"/>
          <w:sz w:val="28"/>
        </w:rPr>
        <w:t>.</w:t>
      </w:r>
    </w:p>
    <w:p w14:paraId="7B67F59D" w14:textId="1433CACD" w:rsidR="00B46701" w:rsidRPr="00B46701" w:rsidRDefault="00B82980" w:rsidP="00B46701">
      <w:pPr>
        <w:spacing w:after="0" w:line="360" w:lineRule="auto"/>
        <w:ind w:firstLine="709"/>
        <w:jc w:val="both"/>
        <w:rPr>
          <w:rFonts w:ascii="Times New Roman" w:hAnsi="Times New Roman" w:cs="Times New Roman"/>
          <w:sz w:val="28"/>
        </w:rPr>
      </w:pPr>
      <w:r>
        <w:rPr>
          <w:rFonts w:ascii="Times New Roman" w:hAnsi="Times New Roman" w:cs="Times New Roman"/>
          <w:sz w:val="28"/>
        </w:rPr>
        <w:t>Із</w:t>
      </w:r>
      <w:r w:rsidR="00B46701" w:rsidRPr="00B46701">
        <w:rPr>
          <w:rFonts w:ascii="Times New Roman" w:hAnsi="Times New Roman" w:cs="Times New Roman"/>
          <w:sz w:val="28"/>
        </w:rPr>
        <w:t xml:space="preserve"> технічного боку, реалізація подібних інструкцій можлива за допомогою безкоштовних або умовно безкоштовних платформ, таких як HP Reveal, 360AR, Zappar, BlippAR, які дають змогу інтегрувати відеофрагменти в маркери і супроводжувати їх додатковими елементами: субтитрами, завданнями на розуміння або посиланнями на вправи. Крім того, деякі видавництва (наприклад, Pearson, Cambridge University Press) вже інтегрують подібний AR-контент у свої підручники, орієнтуючись на моделі зміша</w:t>
      </w:r>
      <w:r w:rsidR="00B46701">
        <w:rPr>
          <w:rFonts w:ascii="Times New Roman" w:hAnsi="Times New Roman" w:cs="Times New Roman"/>
          <w:sz w:val="28"/>
        </w:rPr>
        <w:t>ного та дистанційного навчання</w:t>
      </w:r>
      <w:r w:rsidR="00BA4FFB" w:rsidRPr="007137E5">
        <w:rPr>
          <w:rFonts w:ascii="Times New Roman" w:hAnsi="Times New Roman" w:cs="Times New Roman"/>
          <w:sz w:val="28"/>
        </w:rPr>
        <w:t xml:space="preserve"> [</w:t>
      </w:r>
      <w:r w:rsidR="00D35193">
        <w:rPr>
          <w:rFonts w:ascii="Times New Roman" w:hAnsi="Times New Roman" w:cs="Times New Roman"/>
          <w:sz w:val="28"/>
        </w:rPr>
        <w:t>30</w:t>
      </w:r>
      <w:r w:rsidR="00FB435C">
        <w:rPr>
          <w:rFonts w:ascii="Times New Roman" w:hAnsi="Times New Roman" w:cs="Times New Roman"/>
          <w:sz w:val="28"/>
        </w:rPr>
        <w:t>, с. 1165-1178</w:t>
      </w:r>
      <w:r w:rsidR="00BA4FFB" w:rsidRPr="007137E5">
        <w:rPr>
          <w:rFonts w:ascii="Times New Roman" w:hAnsi="Times New Roman" w:cs="Times New Roman"/>
          <w:sz w:val="28"/>
        </w:rPr>
        <w:t>]</w:t>
      </w:r>
      <w:r w:rsidR="00B46701">
        <w:rPr>
          <w:rFonts w:ascii="Times New Roman" w:hAnsi="Times New Roman" w:cs="Times New Roman"/>
          <w:sz w:val="28"/>
        </w:rPr>
        <w:t>.</w:t>
      </w:r>
    </w:p>
    <w:p w14:paraId="5E46810B" w14:textId="34F52BCA" w:rsidR="00B46701" w:rsidRP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lastRenderedPageBreak/>
        <w:t>Однак ефективність відеоінструкцій AR-формату не обмежується лише технологічним аспектом. Як зазначают</w:t>
      </w:r>
      <w:r>
        <w:rPr>
          <w:rFonts w:ascii="Times New Roman" w:hAnsi="Times New Roman" w:cs="Times New Roman"/>
          <w:sz w:val="28"/>
        </w:rPr>
        <w:t>ь українські дослідники С.</w:t>
      </w:r>
      <w:r w:rsidRPr="00B46701">
        <w:rPr>
          <w:rFonts w:ascii="Times New Roman" w:hAnsi="Times New Roman" w:cs="Times New Roman"/>
          <w:sz w:val="28"/>
        </w:rPr>
        <w:t xml:space="preserve"> Литвинова, </w:t>
      </w:r>
      <w:r w:rsidR="00BA4FFB">
        <w:rPr>
          <w:rFonts w:ascii="Times New Roman" w:hAnsi="Times New Roman" w:cs="Times New Roman"/>
          <w:sz w:val="28"/>
        </w:rPr>
        <w:t>Ю. Семененко</w:t>
      </w:r>
      <w:r>
        <w:rPr>
          <w:rFonts w:ascii="Times New Roman" w:hAnsi="Times New Roman" w:cs="Times New Roman"/>
          <w:sz w:val="28"/>
        </w:rPr>
        <w:t xml:space="preserve"> і Н. Сороко</w:t>
      </w:r>
      <w:r w:rsidRPr="00B46701">
        <w:rPr>
          <w:rFonts w:ascii="Times New Roman" w:hAnsi="Times New Roman" w:cs="Times New Roman"/>
          <w:sz w:val="28"/>
        </w:rPr>
        <w:t>, потенціал доповненої реальності реалізується тільки за умов її чіткої інтеграції у змістово-методичну систему навчання. AR має бути не самоціллю, а засобом досягнення конкретної мовної або міжпредметної мети, адаптованої до рівня підготовки учнів, їхнього віку, стилів навчання та індивідуальних освітніх потреб. Застосування відеоінструкцій у контексті AR-освіти повинно супроводжуватись попередніми й наступними завданнями, які орієнтовані на активну мовну продукцію: висловлення власної думки, складання діалогів, ігрове відтворення ситуації, обговорення почутого чи</w:t>
      </w:r>
      <w:r>
        <w:rPr>
          <w:rFonts w:ascii="Times New Roman" w:hAnsi="Times New Roman" w:cs="Times New Roman"/>
          <w:sz w:val="28"/>
        </w:rPr>
        <w:t xml:space="preserve"> побаченого в парах або групах</w:t>
      </w:r>
      <w:r w:rsidR="00BA4FFB" w:rsidRPr="007137E5">
        <w:rPr>
          <w:rFonts w:ascii="Times New Roman" w:hAnsi="Times New Roman" w:cs="Times New Roman"/>
          <w:sz w:val="28"/>
        </w:rPr>
        <w:t xml:space="preserve"> [3</w:t>
      </w:r>
      <w:r w:rsidR="00D35193">
        <w:rPr>
          <w:rFonts w:ascii="Times New Roman" w:hAnsi="Times New Roman" w:cs="Times New Roman"/>
          <w:sz w:val="28"/>
        </w:rPr>
        <w:t>6</w:t>
      </w:r>
      <w:r w:rsidR="00BA4FFB" w:rsidRPr="007137E5">
        <w:rPr>
          <w:rFonts w:ascii="Times New Roman" w:hAnsi="Times New Roman" w:cs="Times New Roman"/>
          <w:sz w:val="28"/>
        </w:rPr>
        <w:t>,</w:t>
      </w:r>
      <w:r w:rsidR="00FB435C">
        <w:rPr>
          <w:rFonts w:ascii="Times New Roman" w:hAnsi="Times New Roman" w:cs="Times New Roman"/>
          <w:sz w:val="28"/>
        </w:rPr>
        <w:t xml:space="preserve"> с. </w:t>
      </w:r>
      <w:r w:rsidR="00021D2E">
        <w:rPr>
          <w:rFonts w:ascii="Times New Roman" w:hAnsi="Times New Roman" w:cs="Times New Roman"/>
          <w:sz w:val="28"/>
        </w:rPr>
        <w:t>7-17;</w:t>
      </w:r>
      <w:r w:rsidR="00BA4FFB" w:rsidRPr="007137E5">
        <w:rPr>
          <w:rFonts w:ascii="Times New Roman" w:hAnsi="Times New Roman" w:cs="Times New Roman"/>
          <w:sz w:val="28"/>
        </w:rPr>
        <w:t xml:space="preserve"> 3</w:t>
      </w:r>
      <w:r w:rsidR="00D35193">
        <w:rPr>
          <w:rFonts w:ascii="Times New Roman" w:hAnsi="Times New Roman" w:cs="Times New Roman"/>
          <w:sz w:val="28"/>
        </w:rPr>
        <w:t>8</w:t>
      </w:r>
      <w:r w:rsidR="008206B8">
        <w:rPr>
          <w:rFonts w:ascii="Times New Roman" w:hAnsi="Times New Roman" w:cs="Times New Roman"/>
          <w:sz w:val="28"/>
        </w:rPr>
        <w:t>, с. 33-46</w:t>
      </w:r>
      <w:r w:rsidR="00BA4FFB" w:rsidRPr="007137E5">
        <w:rPr>
          <w:rFonts w:ascii="Times New Roman" w:hAnsi="Times New Roman" w:cs="Times New Roman"/>
          <w:sz w:val="28"/>
        </w:rPr>
        <w:t>]</w:t>
      </w:r>
      <w:r>
        <w:rPr>
          <w:rFonts w:ascii="Times New Roman" w:hAnsi="Times New Roman" w:cs="Times New Roman"/>
          <w:sz w:val="28"/>
        </w:rPr>
        <w:t>.</w:t>
      </w:r>
    </w:p>
    <w:p w14:paraId="51D16A52" w14:textId="20876C6E" w:rsidR="00B46701" w:rsidRP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У цьому контексті доцільним є застосування моделей змішаного навчання, де AR-відео є лише одним із елементів більшої дидактичної структури. Наприклад, відеоінструкція з вимови може бути використана як вступ до заняття, далі слідує робота в парах на закріплення фраз, рольова гра або письмова вправа, а завершальним етапом може стати завантаження власного відео з реплікою учня у класний блог. Така інтеграція AR-елементів з традиційними освітніми методами (читанням, письмом, обговоренням, саморефлексією) дозволяє поєднати переваги кожного підходу, зберігаючи баланс між мотиваційною привабливістю та академічн</w:t>
      </w:r>
      <w:r>
        <w:rPr>
          <w:rFonts w:ascii="Times New Roman" w:hAnsi="Times New Roman" w:cs="Times New Roman"/>
          <w:sz w:val="28"/>
        </w:rPr>
        <w:t>ою глибиною навчального змісту</w:t>
      </w:r>
      <w:r w:rsidR="00BA4FFB" w:rsidRPr="007137E5">
        <w:rPr>
          <w:rFonts w:ascii="Times New Roman" w:hAnsi="Times New Roman" w:cs="Times New Roman"/>
          <w:sz w:val="28"/>
        </w:rPr>
        <w:t xml:space="preserve"> [</w:t>
      </w:r>
      <w:r w:rsidR="00D35193">
        <w:rPr>
          <w:rFonts w:ascii="Times New Roman" w:hAnsi="Times New Roman" w:cs="Times New Roman"/>
          <w:sz w:val="28"/>
        </w:rPr>
        <w:t>10</w:t>
      </w:r>
      <w:r w:rsidR="00021D2E">
        <w:rPr>
          <w:rFonts w:ascii="Times New Roman" w:hAnsi="Times New Roman" w:cs="Times New Roman"/>
          <w:sz w:val="28"/>
        </w:rPr>
        <w:t>, с. 40-47</w:t>
      </w:r>
      <w:r w:rsidR="00BA4FFB" w:rsidRPr="007137E5">
        <w:rPr>
          <w:rFonts w:ascii="Times New Roman" w:hAnsi="Times New Roman" w:cs="Times New Roman"/>
          <w:sz w:val="28"/>
        </w:rPr>
        <w:t>]</w:t>
      </w:r>
      <w:r>
        <w:rPr>
          <w:rFonts w:ascii="Times New Roman" w:hAnsi="Times New Roman" w:cs="Times New Roman"/>
          <w:sz w:val="28"/>
        </w:rPr>
        <w:t>.</w:t>
      </w:r>
    </w:p>
    <w:p w14:paraId="69E8B822" w14:textId="63934FEB" w:rsidR="00B46701" w:rsidRP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 xml:space="preserve">Змішане AR-навчання особливо актуальне в умовах постпандемічної освіти, коли виникає потреба в гнучких та адаптивних інструментах, що забезпечують безперервність </w:t>
      </w:r>
      <w:r>
        <w:rPr>
          <w:rFonts w:ascii="Times New Roman" w:hAnsi="Times New Roman" w:cs="Times New Roman"/>
          <w:sz w:val="28"/>
        </w:rPr>
        <w:t>навчання незалежно від формату –</w:t>
      </w:r>
      <w:r w:rsidRPr="00B46701">
        <w:rPr>
          <w:rFonts w:ascii="Times New Roman" w:hAnsi="Times New Roman" w:cs="Times New Roman"/>
          <w:sz w:val="28"/>
        </w:rPr>
        <w:t xml:space="preserve"> онлайн, офлайн чи гібридного. AR-відеоінструкції в такому підході виконують функції як індивідуалізованої допомоги, так і колективної взаємодії, стимулюючи учня до самостійного пошуку відповідей, занурення у контекст, критичного мислення та використання англійської мови як засобу ре</w:t>
      </w:r>
      <w:r>
        <w:rPr>
          <w:rFonts w:ascii="Times New Roman" w:hAnsi="Times New Roman" w:cs="Times New Roman"/>
          <w:sz w:val="28"/>
        </w:rPr>
        <w:t>ального комунікативного впливу</w:t>
      </w:r>
      <w:r w:rsidR="00BA4FFB" w:rsidRPr="007137E5">
        <w:rPr>
          <w:rFonts w:ascii="Times New Roman" w:hAnsi="Times New Roman" w:cs="Times New Roman"/>
          <w:sz w:val="28"/>
        </w:rPr>
        <w:t xml:space="preserve"> [1</w:t>
      </w:r>
      <w:r w:rsidR="00D35193">
        <w:rPr>
          <w:rFonts w:ascii="Times New Roman" w:hAnsi="Times New Roman" w:cs="Times New Roman"/>
          <w:sz w:val="28"/>
        </w:rPr>
        <w:t>4</w:t>
      </w:r>
      <w:r w:rsidR="00F60227">
        <w:rPr>
          <w:rFonts w:ascii="Times New Roman" w:hAnsi="Times New Roman" w:cs="Times New Roman"/>
          <w:sz w:val="28"/>
        </w:rPr>
        <w:t>, с. 68-72</w:t>
      </w:r>
      <w:r w:rsidR="00BA4FFB" w:rsidRPr="007137E5">
        <w:rPr>
          <w:rFonts w:ascii="Times New Roman" w:hAnsi="Times New Roman" w:cs="Times New Roman"/>
          <w:sz w:val="28"/>
        </w:rPr>
        <w:t>]</w:t>
      </w:r>
      <w:r>
        <w:rPr>
          <w:rFonts w:ascii="Times New Roman" w:hAnsi="Times New Roman" w:cs="Times New Roman"/>
          <w:sz w:val="28"/>
        </w:rPr>
        <w:t>.</w:t>
      </w:r>
    </w:p>
    <w:p w14:paraId="217D8698" w14:textId="77777777" w:rsidR="003B09B2" w:rsidRDefault="00B46701" w:rsidP="003B09B2">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lastRenderedPageBreak/>
        <w:t>Отже, AR-відеоінструкції є не лише технічною новацією, а й методичним ресурсом, що формує принципово нові практики навчання англійської мови. Їх ефективне використання передбачає не просто додавання до уроку, а інтеграцію у системну педагогічну модель, яка ґрунтується на залученості, автентичності, когнітивній активності та рефлексії учня. У поєднанні з іншими формами AR-контенту (ігри, квести, віртуальні дошки й аватари), відеоінструкції створюють багатовимірне навчальне середовище, що наближає клас до реального світу, роблячи іноземну мову не тільки об'єктом вивчення, а й інструментом дії, творчості та міжкультурної взаємодії.</w:t>
      </w:r>
      <w:bookmarkStart w:id="20" w:name="OLE_LINK3"/>
      <w:bookmarkStart w:id="21" w:name="OLE_LINK4"/>
      <w:bookmarkStart w:id="22" w:name="_Toc219245476"/>
    </w:p>
    <w:p w14:paraId="2DDF381D" w14:textId="77777777" w:rsidR="003B09B2" w:rsidRDefault="003B09B2" w:rsidP="003B09B2">
      <w:pPr>
        <w:spacing w:after="0" w:line="360" w:lineRule="auto"/>
        <w:ind w:firstLine="709"/>
        <w:jc w:val="both"/>
        <w:rPr>
          <w:rFonts w:ascii="Times New Roman" w:hAnsi="Times New Roman" w:cs="Times New Roman"/>
          <w:sz w:val="28"/>
        </w:rPr>
      </w:pPr>
    </w:p>
    <w:p w14:paraId="6772A1D3" w14:textId="67A130EF" w:rsidR="00B46701" w:rsidRPr="003B09B2" w:rsidRDefault="00B46701" w:rsidP="003B09B2">
      <w:pPr>
        <w:spacing w:after="0" w:line="360" w:lineRule="auto"/>
        <w:ind w:firstLine="709"/>
        <w:jc w:val="both"/>
        <w:rPr>
          <w:rFonts w:ascii="Times New Roman" w:hAnsi="Times New Roman" w:cs="Times New Roman"/>
          <w:sz w:val="28"/>
        </w:rPr>
      </w:pPr>
      <w:r w:rsidRPr="00B46701">
        <w:rPr>
          <w:rFonts w:ascii="Times New Roman" w:hAnsi="Times New Roman" w:cs="Times New Roman"/>
          <w:b/>
          <w:sz w:val="28"/>
        </w:rPr>
        <w:t>2.3. Інструменти створення та інтеграції AR у навчальні матеріали</w:t>
      </w:r>
      <w:bookmarkEnd w:id="20"/>
      <w:bookmarkEnd w:id="21"/>
      <w:bookmarkEnd w:id="22"/>
    </w:p>
    <w:p w14:paraId="33B71A48" w14:textId="77777777" w:rsidR="00B46701" w:rsidRDefault="00B46701" w:rsidP="00B46701"/>
    <w:p w14:paraId="127814F3" w14:textId="733BD3A2" w:rsidR="00B46701" w:rsidRDefault="00B46701" w:rsidP="00B46701">
      <w:pPr>
        <w:spacing w:after="0" w:line="360" w:lineRule="auto"/>
        <w:ind w:firstLine="709"/>
        <w:jc w:val="both"/>
        <w:rPr>
          <w:rFonts w:ascii="Times New Roman" w:hAnsi="Times New Roman" w:cs="Times New Roman"/>
          <w:sz w:val="28"/>
        </w:rPr>
      </w:pPr>
      <w:r w:rsidRPr="00B46701">
        <w:rPr>
          <w:rFonts w:ascii="Times New Roman" w:hAnsi="Times New Roman" w:cs="Times New Roman"/>
          <w:sz w:val="28"/>
        </w:rPr>
        <w:t>Доповнена реальні</w:t>
      </w:r>
      <w:r>
        <w:rPr>
          <w:rFonts w:ascii="Times New Roman" w:hAnsi="Times New Roman" w:cs="Times New Roman"/>
          <w:sz w:val="28"/>
        </w:rPr>
        <w:t>сть</w:t>
      </w:r>
      <w:r w:rsidRPr="00B46701">
        <w:rPr>
          <w:rFonts w:ascii="Times New Roman" w:hAnsi="Times New Roman" w:cs="Times New Roman"/>
          <w:sz w:val="28"/>
        </w:rPr>
        <w:t xml:space="preserve"> поступово перетворюється з інноваційної візуалізації на потужний дидактичний інструмент, що дозволяє поєднувати текст, звук, відео, графіку та анімацію у багатоканальне навчальне середовище. У викладанні англійської мови AR-технології застосовуються як засіб глибшого занурення у контекст, індивідуалізації навчання та формування стійкої комунікативної компетентності. У цьому контексті важливим стає не лише використання готового контенту, а й створення й інтеграція AR-елементів у навчальні матеріали відповідно до педагогічних цілей</w:t>
      </w:r>
      <w:r w:rsidR="00BA4FFB" w:rsidRPr="007137E5">
        <w:rPr>
          <w:rFonts w:ascii="Times New Roman" w:hAnsi="Times New Roman" w:cs="Times New Roman"/>
          <w:sz w:val="28"/>
        </w:rPr>
        <w:t xml:space="preserve"> [3</w:t>
      </w:r>
      <w:r w:rsidR="00F60227">
        <w:rPr>
          <w:rFonts w:ascii="Times New Roman" w:hAnsi="Times New Roman" w:cs="Times New Roman"/>
          <w:sz w:val="28"/>
        </w:rPr>
        <w:t>, с.</w:t>
      </w:r>
      <w:r w:rsidR="00C47103">
        <w:rPr>
          <w:rFonts w:ascii="Times New Roman" w:hAnsi="Times New Roman" w:cs="Times New Roman"/>
          <w:sz w:val="28"/>
        </w:rPr>
        <w:t xml:space="preserve"> 466-478</w:t>
      </w:r>
      <w:r w:rsidR="00BA4FFB" w:rsidRPr="007137E5">
        <w:rPr>
          <w:rFonts w:ascii="Times New Roman" w:hAnsi="Times New Roman" w:cs="Times New Roman"/>
          <w:sz w:val="28"/>
        </w:rPr>
        <w:t>]</w:t>
      </w:r>
      <w:r w:rsidRPr="00B46701">
        <w:rPr>
          <w:rFonts w:ascii="Times New Roman" w:hAnsi="Times New Roman" w:cs="Times New Roman"/>
          <w:sz w:val="28"/>
        </w:rPr>
        <w:t>.</w:t>
      </w:r>
    </w:p>
    <w:p w14:paraId="23C86B1F" w14:textId="21F7E75A" w:rsidR="0096448F" w:rsidRPr="0096448F" w:rsidRDefault="0096448F" w:rsidP="0096448F">
      <w:pPr>
        <w:spacing w:after="0" w:line="360" w:lineRule="auto"/>
        <w:ind w:firstLine="709"/>
        <w:jc w:val="both"/>
        <w:rPr>
          <w:rFonts w:ascii="Times New Roman" w:hAnsi="Times New Roman" w:cs="Times New Roman"/>
          <w:sz w:val="28"/>
        </w:rPr>
      </w:pPr>
      <w:r w:rsidRPr="0096448F">
        <w:rPr>
          <w:rFonts w:ascii="Times New Roman" w:hAnsi="Times New Roman" w:cs="Times New Roman"/>
          <w:sz w:val="28"/>
        </w:rPr>
        <w:t xml:space="preserve">У сучасній практиці створення AR-контенту для освітніх цілей виділяють кілька ключових категорій інструментів, кожна з яких має свій функціонал і дидактичний потенціал. Однією з основних груп є конструктори доповненої реальності, до яких належать такі платформи, як CoSpaces Edu, Metaverse Studio, ZapWorks, Assemblr EDU, BlippAR, HP Reveal. Вони надають змогу як вчителям, так і учням самостійно створювати AR-сцени, інтерактивні 3D-об’єкти, діалоги або завдання з підказками англійською мовою. Наприклад, учитель може змоделювати ситуацію «в аеропорту», де учні мають розіграти діалог </w:t>
      </w:r>
      <w:r w:rsidR="00B82980">
        <w:rPr>
          <w:rFonts w:ascii="Times New Roman" w:hAnsi="Times New Roman" w:cs="Times New Roman"/>
          <w:sz w:val="28"/>
        </w:rPr>
        <w:t>і</w:t>
      </w:r>
      <w:r w:rsidRPr="0096448F">
        <w:rPr>
          <w:rFonts w:ascii="Times New Roman" w:hAnsi="Times New Roman" w:cs="Times New Roman"/>
          <w:sz w:val="28"/>
        </w:rPr>
        <w:t xml:space="preserve">з використанням нової лексики, що спливає при наведенні </w:t>
      </w:r>
      <w:r w:rsidRPr="0096448F">
        <w:rPr>
          <w:rFonts w:ascii="Times New Roman" w:hAnsi="Times New Roman" w:cs="Times New Roman"/>
          <w:sz w:val="28"/>
        </w:rPr>
        <w:lastRenderedPageBreak/>
        <w:t>смарт</w:t>
      </w:r>
      <w:r>
        <w:rPr>
          <w:rFonts w:ascii="Times New Roman" w:hAnsi="Times New Roman" w:cs="Times New Roman"/>
          <w:sz w:val="28"/>
        </w:rPr>
        <w:t>фона на об’єкт. З</w:t>
      </w:r>
      <w:r w:rsidR="00BA4FFB">
        <w:rPr>
          <w:rFonts w:ascii="Times New Roman" w:hAnsi="Times New Roman" w:cs="Times New Roman"/>
          <w:sz w:val="28"/>
        </w:rPr>
        <w:t>а словами О. Бойко, О. Карабін</w:t>
      </w:r>
      <w:r w:rsidRPr="0096448F">
        <w:rPr>
          <w:rFonts w:ascii="Times New Roman" w:hAnsi="Times New Roman" w:cs="Times New Roman"/>
          <w:sz w:val="28"/>
        </w:rPr>
        <w:t>, такі інструменти є ефективними для формування лексичних квестів, ситуативних мовленнєвих вправ і рольових ігор у цифровому середовищі. Вони забезпечують занурення в контекст і сприяють розвитку міжмовної т</w:t>
      </w:r>
      <w:r>
        <w:rPr>
          <w:rFonts w:ascii="Times New Roman" w:hAnsi="Times New Roman" w:cs="Times New Roman"/>
          <w:sz w:val="28"/>
        </w:rPr>
        <w:t>а міжкультурної компетентності</w:t>
      </w:r>
      <w:r w:rsidR="00BA4FFB" w:rsidRPr="007137E5">
        <w:rPr>
          <w:rFonts w:ascii="Times New Roman" w:hAnsi="Times New Roman" w:cs="Times New Roman"/>
          <w:sz w:val="28"/>
        </w:rPr>
        <w:t xml:space="preserve"> [3,</w:t>
      </w:r>
      <w:r w:rsidR="00C47103">
        <w:rPr>
          <w:rFonts w:ascii="Times New Roman" w:hAnsi="Times New Roman" w:cs="Times New Roman"/>
          <w:sz w:val="28"/>
        </w:rPr>
        <w:t xml:space="preserve"> с. 466-4</w:t>
      </w:r>
      <w:r w:rsidR="00B020EA">
        <w:rPr>
          <w:rFonts w:ascii="Times New Roman" w:hAnsi="Times New Roman" w:cs="Times New Roman"/>
          <w:sz w:val="28"/>
        </w:rPr>
        <w:t>78;</w:t>
      </w:r>
      <w:r w:rsidR="00BA4FFB" w:rsidRPr="007137E5">
        <w:rPr>
          <w:rFonts w:ascii="Times New Roman" w:hAnsi="Times New Roman" w:cs="Times New Roman"/>
          <w:sz w:val="28"/>
        </w:rPr>
        <w:t xml:space="preserve"> 1</w:t>
      </w:r>
      <w:r w:rsidR="00D35193">
        <w:rPr>
          <w:rFonts w:ascii="Times New Roman" w:hAnsi="Times New Roman" w:cs="Times New Roman"/>
          <w:sz w:val="28"/>
        </w:rPr>
        <w:t>4</w:t>
      </w:r>
      <w:r w:rsidR="00B020EA">
        <w:rPr>
          <w:rFonts w:ascii="Times New Roman" w:hAnsi="Times New Roman" w:cs="Times New Roman"/>
          <w:sz w:val="28"/>
        </w:rPr>
        <w:t>, с. 68-72</w:t>
      </w:r>
      <w:r w:rsidR="00BA4FFB" w:rsidRPr="007137E5">
        <w:rPr>
          <w:rFonts w:ascii="Times New Roman" w:hAnsi="Times New Roman" w:cs="Times New Roman"/>
          <w:sz w:val="28"/>
        </w:rPr>
        <w:t>]</w:t>
      </w:r>
      <w:r>
        <w:rPr>
          <w:rFonts w:ascii="Times New Roman" w:hAnsi="Times New Roman" w:cs="Times New Roman"/>
          <w:sz w:val="28"/>
        </w:rPr>
        <w:t>.</w:t>
      </w:r>
    </w:p>
    <w:p w14:paraId="5AC24A9E" w14:textId="2EF5CB53" w:rsidR="0096448F" w:rsidRPr="0096448F" w:rsidRDefault="0096448F" w:rsidP="0096448F">
      <w:pPr>
        <w:spacing w:after="0" w:line="360" w:lineRule="auto"/>
        <w:ind w:firstLine="709"/>
        <w:jc w:val="both"/>
        <w:rPr>
          <w:rFonts w:ascii="Times New Roman" w:hAnsi="Times New Roman" w:cs="Times New Roman"/>
          <w:sz w:val="28"/>
        </w:rPr>
      </w:pPr>
      <w:r w:rsidRPr="0096448F">
        <w:rPr>
          <w:rFonts w:ascii="Times New Roman" w:hAnsi="Times New Roman" w:cs="Times New Roman"/>
          <w:sz w:val="28"/>
        </w:rPr>
        <w:t xml:space="preserve">Іншою категорією є платформи візуалізації складних понять, зокрема Merge EDU, Quiver, 3DBear, які хоч і орієнтовані на викладання STEM-дисциплін, проте добре інтегруються в CLIL-навчання, де мова викладання (англійська) поєднується зі змістом іншого предмета. Такі інструменти дають можливість учням «бачити» структуру ДНК, вулкан, чи рух тіл у просторі, пояснюючи це англійською мовою, і виконувати завдання на пояснення, порівняння або опис. Як наголошують </w:t>
      </w:r>
      <w:r w:rsidR="00BA4FFB">
        <w:rPr>
          <w:rFonts w:ascii="Times New Roman" w:hAnsi="Times New Roman" w:cs="Times New Roman"/>
          <w:sz w:val="28"/>
        </w:rPr>
        <w:t xml:space="preserve">С. </w:t>
      </w:r>
      <w:r w:rsidRPr="0096448F">
        <w:rPr>
          <w:rFonts w:ascii="Times New Roman" w:hAnsi="Times New Roman" w:cs="Times New Roman"/>
          <w:sz w:val="28"/>
        </w:rPr>
        <w:t xml:space="preserve">Литвинова, </w:t>
      </w:r>
      <w:r w:rsidR="00BA4FFB">
        <w:rPr>
          <w:rFonts w:ascii="Times New Roman" w:hAnsi="Times New Roman" w:cs="Times New Roman"/>
          <w:sz w:val="28"/>
        </w:rPr>
        <w:t>Н. Сороко</w:t>
      </w:r>
      <w:r w:rsidRPr="0096448F">
        <w:rPr>
          <w:rFonts w:ascii="Times New Roman" w:hAnsi="Times New Roman" w:cs="Times New Roman"/>
          <w:sz w:val="28"/>
        </w:rPr>
        <w:t>, успішність такого підходу залежить від того, наскільки грамотно поєднано предметний зміст з мовними завданнями, а також від рівня підготовки вчителя до ор</w:t>
      </w:r>
      <w:r>
        <w:rPr>
          <w:rFonts w:ascii="Times New Roman" w:hAnsi="Times New Roman" w:cs="Times New Roman"/>
          <w:sz w:val="28"/>
        </w:rPr>
        <w:t>ганізації змістової інтеграції</w:t>
      </w:r>
      <w:r w:rsidR="00BA4FFB" w:rsidRPr="007137E5">
        <w:rPr>
          <w:rFonts w:ascii="Times New Roman" w:hAnsi="Times New Roman" w:cs="Times New Roman"/>
          <w:sz w:val="28"/>
        </w:rPr>
        <w:t xml:space="preserve"> [2</w:t>
      </w:r>
      <w:r w:rsidR="0008714E">
        <w:rPr>
          <w:rFonts w:ascii="Times New Roman" w:hAnsi="Times New Roman" w:cs="Times New Roman"/>
          <w:sz w:val="28"/>
        </w:rPr>
        <w:t>6</w:t>
      </w:r>
      <w:r w:rsidR="00BA4FFB" w:rsidRPr="007137E5">
        <w:rPr>
          <w:rFonts w:ascii="Times New Roman" w:hAnsi="Times New Roman" w:cs="Times New Roman"/>
          <w:sz w:val="28"/>
        </w:rPr>
        <w:t>,</w:t>
      </w:r>
      <w:r w:rsidR="00B020EA">
        <w:rPr>
          <w:rFonts w:ascii="Times New Roman" w:hAnsi="Times New Roman" w:cs="Times New Roman"/>
          <w:sz w:val="28"/>
        </w:rPr>
        <w:t xml:space="preserve"> с. </w:t>
      </w:r>
      <w:r w:rsidR="004E2BC5">
        <w:rPr>
          <w:rFonts w:ascii="Times New Roman" w:hAnsi="Times New Roman" w:cs="Times New Roman"/>
          <w:sz w:val="28"/>
        </w:rPr>
        <w:t>46-62</w:t>
      </w:r>
      <w:r w:rsidR="003368B6">
        <w:rPr>
          <w:rFonts w:ascii="Times New Roman" w:hAnsi="Times New Roman" w:cs="Times New Roman"/>
          <w:sz w:val="28"/>
        </w:rPr>
        <w:t>;</w:t>
      </w:r>
      <w:r w:rsidR="00BA4FFB" w:rsidRPr="007137E5">
        <w:rPr>
          <w:rFonts w:ascii="Times New Roman" w:hAnsi="Times New Roman" w:cs="Times New Roman"/>
          <w:sz w:val="28"/>
        </w:rPr>
        <w:t xml:space="preserve"> 3</w:t>
      </w:r>
      <w:r w:rsidR="0008714E">
        <w:rPr>
          <w:rFonts w:ascii="Times New Roman" w:hAnsi="Times New Roman" w:cs="Times New Roman"/>
          <w:sz w:val="28"/>
        </w:rPr>
        <w:t>8</w:t>
      </w:r>
      <w:r w:rsidR="003368B6">
        <w:rPr>
          <w:rFonts w:ascii="Times New Roman" w:hAnsi="Times New Roman" w:cs="Times New Roman"/>
          <w:sz w:val="28"/>
        </w:rPr>
        <w:t>, с.33-46</w:t>
      </w:r>
      <w:r w:rsidR="00BA4FFB" w:rsidRPr="007137E5">
        <w:rPr>
          <w:rFonts w:ascii="Times New Roman" w:hAnsi="Times New Roman" w:cs="Times New Roman"/>
          <w:sz w:val="28"/>
        </w:rPr>
        <w:t>]</w:t>
      </w:r>
      <w:r>
        <w:rPr>
          <w:rFonts w:ascii="Times New Roman" w:hAnsi="Times New Roman" w:cs="Times New Roman"/>
          <w:sz w:val="28"/>
        </w:rPr>
        <w:t>.</w:t>
      </w:r>
    </w:p>
    <w:p w14:paraId="6AB57EBD" w14:textId="7E75C80F" w:rsidR="0096448F" w:rsidRDefault="0096448F" w:rsidP="0096448F">
      <w:pPr>
        <w:spacing w:after="0" w:line="360" w:lineRule="auto"/>
        <w:ind w:firstLine="709"/>
        <w:jc w:val="both"/>
        <w:rPr>
          <w:rFonts w:ascii="Times New Roman" w:hAnsi="Times New Roman" w:cs="Times New Roman"/>
          <w:sz w:val="28"/>
        </w:rPr>
      </w:pPr>
      <w:r w:rsidRPr="0096448F">
        <w:rPr>
          <w:rFonts w:ascii="Times New Roman" w:hAnsi="Times New Roman" w:cs="Times New Roman"/>
          <w:sz w:val="28"/>
        </w:rPr>
        <w:t xml:space="preserve">Окрему нішу займають мобільні AR-додатки з готовим освітнім контентом, такі як AugThat!, Quiver Vision, Arloopa. Вони дозволяють учням миттєво отримувати доступ до AR-контенту через QR-коди, розміщені у підручниках або на робочих аркушах. Наприклад, при наведенні камери на ілюстрацію з теми «Їжа», на екрані з’являється тривимірна страва, її назва та вимова, що супроводжується завданням типу «Name the ingredients». Як зазначають </w:t>
      </w:r>
      <w:r w:rsidR="00BA4FFB">
        <w:rPr>
          <w:rFonts w:ascii="Times New Roman" w:hAnsi="Times New Roman" w:cs="Times New Roman"/>
          <w:sz w:val="28"/>
        </w:rPr>
        <w:t xml:space="preserve">В. </w:t>
      </w:r>
      <w:r w:rsidRPr="0096448F">
        <w:rPr>
          <w:rFonts w:ascii="Times New Roman" w:hAnsi="Times New Roman" w:cs="Times New Roman"/>
          <w:sz w:val="28"/>
        </w:rPr>
        <w:t xml:space="preserve">Краснопольський, </w:t>
      </w:r>
      <w:r w:rsidR="00BA4FFB">
        <w:rPr>
          <w:rFonts w:ascii="Times New Roman" w:hAnsi="Times New Roman" w:cs="Times New Roman"/>
          <w:sz w:val="28"/>
        </w:rPr>
        <w:t xml:space="preserve">О. </w:t>
      </w:r>
      <w:r w:rsidRPr="0096448F">
        <w:rPr>
          <w:rFonts w:ascii="Times New Roman" w:hAnsi="Times New Roman" w:cs="Times New Roman"/>
          <w:sz w:val="28"/>
        </w:rPr>
        <w:t xml:space="preserve">Поліщук і </w:t>
      </w:r>
      <w:r w:rsidR="00BA4FFB">
        <w:rPr>
          <w:rFonts w:ascii="Times New Roman" w:hAnsi="Times New Roman" w:cs="Times New Roman"/>
          <w:sz w:val="28"/>
        </w:rPr>
        <w:t>О. Демченко</w:t>
      </w:r>
      <w:r w:rsidRPr="0096448F">
        <w:rPr>
          <w:rFonts w:ascii="Times New Roman" w:hAnsi="Times New Roman" w:cs="Times New Roman"/>
          <w:sz w:val="28"/>
        </w:rPr>
        <w:t>, перевага таких додатків полягає в мобільності, доступності та можливості самостійної роботи вдома чи на дозвіллі. Це сприяє формуванню навичок саморегуляції, планування навчального процесу та відповідального ставлення до виконання завдань</w:t>
      </w:r>
      <w:r w:rsidR="00BA4FFB">
        <w:rPr>
          <w:rFonts w:ascii="Times New Roman" w:hAnsi="Times New Roman" w:cs="Times New Roman"/>
          <w:sz w:val="28"/>
        </w:rPr>
        <w:t xml:space="preserve"> </w:t>
      </w:r>
      <w:r w:rsidR="00BA4FFB" w:rsidRPr="007137E5">
        <w:rPr>
          <w:rFonts w:ascii="Times New Roman" w:hAnsi="Times New Roman" w:cs="Times New Roman"/>
          <w:sz w:val="28"/>
        </w:rPr>
        <w:t>[1</w:t>
      </w:r>
      <w:r w:rsidR="0008714E">
        <w:rPr>
          <w:rFonts w:ascii="Times New Roman" w:hAnsi="Times New Roman" w:cs="Times New Roman"/>
          <w:sz w:val="28"/>
        </w:rPr>
        <w:t>7</w:t>
      </w:r>
      <w:r w:rsidR="004E2BC5">
        <w:rPr>
          <w:rFonts w:ascii="Times New Roman" w:hAnsi="Times New Roman" w:cs="Times New Roman"/>
          <w:sz w:val="28"/>
        </w:rPr>
        <w:t>, с. 5-12</w:t>
      </w:r>
      <w:r w:rsidR="00BA4FFB" w:rsidRPr="007137E5">
        <w:rPr>
          <w:rFonts w:ascii="Times New Roman" w:hAnsi="Times New Roman" w:cs="Times New Roman"/>
          <w:sz w:val="28"/>
        </w:rPr>
        <w:t>]</w:t>
      </w:r>
      <w:r w:rsidRPr="0096448F">
        <w:rPr>
          <w:rFonts w:ascii="Times New Roman" w:hAnsi="Times New Roman" w:cs="Times New Roman"/>
          <w:sz w:val="28"/>
        </w:rPr>
        <w:t>.</w:t>
      </w:r>
    </w:p>
    <w:p w14:paraId="4FCC15B7" w14:textId="77777777" w:rsidR="0096448F" w:rsidRPr="0096448F" w:rsidRDefault="0096448F" w:rsidP="00932B7B">
      <w:pPr>
        <w:spacing w:after="0" w:line="360" w:lineRule="auto"/>
        <w:ind w:firstLine="709"/>
        <w:jc w:val="both"/>
        <w:rPr>
          <w:rFonts w:ascii="Times New Roman" w:hAnsi="Times New Roman" w:cs="Times New Roman"/>
          <w:sz w:val="28"/>
        </w:rPr>
      </w:pPr>
      <w:r w:rsidRPr="0096448F">
        <w:rPr>
          <w:rFonts w:ascii="Times New Roman" w:hAnsi="Times New Roman" w:cs="Times New Roman"/>
          <w:sz w:val="28"/>
        </w:rPr>
        <w:t xml:space="preserve">Ключовою умовою ефективності використання технологій доповненої реальності (AR) в освітньому процесі є не лише сам факт їх застосування, а й цілеспрямоване педагогічне проєктування, що враховує мовні цілі, когнітивне навантаження, мотиваційні стимули та етапність опрацювання навчального </w:t>
      </w:r>
      <w:r w:rsidRPr="0096448F">
        <w:rPr>
          <w:rFonts w:ascii="Times New Roman" w:hAnsi="Times New Roman" w:cs="Times New Roman"/>
          <w:sz w:val="28"/>
        </w:rPr>
        <w:lastRenderedPageBreak/>
        <w:t xml:space="preserve">матеріалу. Саме педагогічна доцільність і обґрунтованість впровадження AR у структуру уроку визначають, чи стане технологія засобом розширення можливостей навчання, чи залишиться другорядною візуальною декорацією без </w:t>
      </w:r>
      <w:r w:rsidR="00932B7B">
        <w:rPr>
          <w:rFonts w:ascii="Times New Roman" w:hAnsi="Times New Roman" w:cs="Times New Roman"/>
          <w:sz w:val="28"/>
        </w:rPr>
        <w:t>глибинного впливу на результат.</w:t>
      </w:r>
    </w:p>
    <w:p w14:paraId="6369ED63" w14:textId="67FFA5A0" w:rsidR="0096448F" w:rsidRPr="0096448F" w:rsidRDefault="00932B7B" w:rsidP="00932B7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 цьому контексті С. Алексов і А. Дідик </w:t>
      </w:r>
      <w:r w:rsidR="0096448F" w:rsidRPr="0096448F">
        <w:rPr>
          <w:rFonts w:ascii="Times New Roman" w:hAnsi="Times New Roman" w:cs="Times New Roman"/>
          <w:sz w:val="28"/>
        </w:rPr>
        <w:t xml:space="preserve">наголошують на необхідності застосування принципу зворотного проєктування під час створення AR-уроків. За їх підходом, першим кроком має бути чітка постановка навчальних цілей і очікуваних результатів </w:t>
      </w:r>
      <w:r>
        <w:rPr>
          <w:rFonts w:ascii="Times New Roman" w:hAnsi="Times New Roman" w:cs="Times New Roman"/>
          <w:sz w:val="28"/>
        </w:rPr>
        <w:t>–</w:t>
      </w:r>
      <w:r w:rsidR="0096448F" w:rsidRPr="0096448F">
        <w:rPr>
          <w:rFonts w:ascii="Times New Roman" w:hAnsi="Times New Roman" w:cs="Times New Roman"/>
          <w:sz w:val="28"/>
        </w:rPr>
        <w:t xml:space="preserve"> як предметних, так і мовних. Лише після цього визначається оптимальний формат уроку (інтерактивна вправа, квест, рольова гра, CLIL-активність тощо) та добираються інструменти, які технічно реалізують задум. Лише на завершальному етапі розробляється сама AR-сцена або обирається відповідний контент. Таким чином, технологія постає не як самоціль, а як педагогічно вмотивований інструмент, що підсилює або візуалізує критично важливі для засвоєння знання чи вміння. Згідно з результатами їхнього емпіричного дослідження в закладах середньої освіти, саме така логіка сприяє підвищенню навчальної ефективності AR-контенту та знижує ризик фрагментарн</w:t>
      </w:r>
      <w:r>
        <w:rPr>
          <w:rFonts w:ascii="Times New Roman" w:hAnsi="Times New Roman" w:cs="Times New Roman"/>
          <w:sz w:val="28"/>
        </w:rPr>
        <w:t>ого або поверхневого засвоєння</w:t>
      </w:r>
      <w:r w:rsidR="00BA4FFB" w:rsidRPr="007137E5">
        <w:rPr>
          <w:rFonts w:ascii="Times New Roman" w:hAnsi="Times New Roman" w:cs="Times New Roman"/>
          <w:sz w:val="28"/>
        </w:rPr>
        <w:t xml:space="preserve"> [1</w:t>
      </w:r>
      <w:r w:rsidR="004E2BC5">
        <w:rPr>
          <w:rFonts w:ascii="Times New Roman" w:hAnsi="Times New Roman" w:cs="Times New Roman"/>
          <w:sz w:val="28"/>
        </w:rPr>
        <w:t>, с</w:t>
      </w:r>
      <w:r w:rsidR="0015650D">
        <w:rPr>
          <w:rFonts w:ascii="Times New Roman" w:hAnsi="Times New Roman" w:cs="Times New Roman"/>
          <w:sz w:val="28"/>
        </w:rPr>
        <w:t>. 5-9</w:t>
      </w:r>
      <w:r w:rsidR="00BA4FFB" w:rsidRPr="007137E5">
        <w:rPr>
          <w:rFonts w:ascii="Times New Roman" w:hAnsi="Times New Roman" w:cs="Times New Roman"/>
          <w:sz w:val="28"/>
        </w:rPr>
        <w:t>]</w:t>
      </w:r>
      <w:r>
        <w:rPr>
          <w:rFonts w:ascii="Times New Roman" w:hAnsi="Times New Roman" w:cs="Times New Roman"/>
          <w:sz w:val="28"/>
        </w:rPr>
        <w:t>.</w:t>
      </w:r>
    </w:p>
    <w:p w14:paraId="71C4DBFC" w14:textId="03789AC0" w:rsidR="0096448F" w:rsidRDefault="0096448F" w:rsidP="00932B7B">
      <w:pPr>
        <w:spacing w:after="0" w:line="360" w:lineRule="auto"/>
        <w:ind w:firstLine="709"/>
        <w:jc w:val="both"/>
        <w:rPr>
          <w:rFonts w:ascii="Times New Roman" w:hAnsi="Times New Roman" w:cs="Times New Roman"/>
          <w:sz w:val="28"/>
        </w:rPr>
      </w:pPr>
      <w:r w:rsidRPr="0096448F">
        <w:rPr>
          <w:rFonts w:ascii="Times New Roman" w:hAnsi="Times New Roman" w:cs="Times New Roman"/>
          <w:sz w:val="28"/>
        </w:rPr>
        <w:t>Додатково важливою є організація діяльності учн</w:t>
      </w:r>
      <w:r w:rsidR="00932B7B">
        <w:rPr>
          <w:rFonts w:ascii="Times New Roman" w:hAnsi="Times New Roman" w:cs="Times New Roman"/>
          <w:sz w:val="28"/>
        </w:rPr>
        <w:t xml:space="preserve">ів довкола AR-матеріалів. В. Баняс і Н. Баняс </w:t>
      </w:r>
      <w:r w:rsidRPr="0096448F">
        <w:rPr>
          <w:rFonts w:ascii="Times New Roman" w:hAnsi="Times New Roman" w:cs="Times New Roman"/>
          <w:sz w:val="28"/>
        </w:rPr>
        <w:t>у своїй роботі звертають увагу на педагогічний дизайн завдань, що супроводжують AR-контент. Вони підкреслюють, що учні потребують чітких інструкцій до кожного етапу взаємодії, логічно структурованих чек-листів із дієсловами в активному стані</w:t>
      </w:r>
      <w:r w:rsidR="00932B7B">
        <w:rPr>
          <w:rFonts w:ascii="Times New Roman" w:hAnsi="Times New Roman" w:cs="Times New Roman"/>
          <w:sz w:val="28"/>
        </w:rPr>
        <w:t xml:space="preserve"> (наприклад, «познач», «поясни», «порівняй»</w:t>
      </w:r>
      <w:r w:rsidRPr="0096448F">
        <w:rPr>
          <w:rFonts w:ascii="Times New Roman" w:hAnsi="Times New Roman" w:cs="Times New Roman"/>
          <w:sz w:val="28"/>
        </w:rPr>
        <w:t xml:space="preserve">), а також питань, спрямованих на перевірку розуміння та критичне осмислення. Доцільною є також можливість повторного проходження елементів AR-сцени для закріплення матеріалу, що відповідає принципам диференційованого підходу. Досвід, описаний у їхній публікації, свідчить, що саме структурованість, передбачуваність та модульність взаємодії з AR-компонентами позитивно впливають на рівень залученості учнів, формування в них навчальної автономії, а також сприяють </w:t>
      </w:r>
      <w:r w:rsidRPr="0096448F">
        <w:rPr>
          <w:rFonts w:ascii="Times New Roman" w:hAnsi="Times New Roman" w:cs="Times New Roman"/>
          <w:sz w:val="28"/>
        </w:rPr>
        <w:lastRenderedPageBreak/>
        <w:t>розвиткові метапізнавальних навичок (самоконтроль, самооцінка, планування)</w:t>
      </w:r>
      <w:r w:rsidR="00BA4FFB" w:rsidRPr="007137E5">
        <w:rPr>
          <w:rFonts w:ascii="Times New Roman" w:hAnsi="Times New Roman" w:cs="Times New Roman"/>
          <w:sz w:val="28"/>
        </w:rPr>
        <w:t xml:space="preserve"> [2</w:t>
      </w:r>
      <w:r w:rsidR="0015650D">
        <w:rPr>
          <w:rFonts w:ascii="Times New Roman" w:hAnsi="Times New Roman" w:cs="Times New Roman"/>
          <w:sz w:val="28"/>
        </w:rPr>
        <w:t>, с. 66-71</w:t>
      </w:r>
      <w:r w:rsidR="00BA4FFB" w:rsidRPr="007137E5">
        <w:rPr>
          <w:rFonts w:ascii="Times New Roman" w:hAnsi="Times New Roman" w:cs="Times New Roman"/>
          <w:sz w:val="28"/>
        </w:rPr>
        <w:t>]</w:t>
      </w:r>
      <w:r w:rsidRPr="0096448F">
        <w:rPr>
          <w:rFonts w:ascii="Times New Roman" w:hAnsi="Times New Roman" w:cs="Times New Roman"/>
          <w:sz w:val="28"/>
        </w:rPr>
        <w:t>.</w:t>
      </w:r>
    </w:p>
    <w:p w14:paraId="28383767" w14:textId="2C354147" w:rsidR="00932B7B" w:rsidRPr="00932B7B" w:rsidRDefault="00210318" w:rsidP="00932B7B">
      <w:pPr>
        <w:spacing w:after="0" w:line="360" w:lineRule="auto"/>
        <w:ind w:firstLine="709"/>
        <w:jc w:val="both"/>
        <w:rPr>
          <w:rFonts w:ascii="Times New Roman" w:hAnsi="Times New Roman" w:cs="Times New Roman"/>
          <w:sz w:val="28"/>
        </w:rPr>
      </w:pPr>
      <w:r>
        <w:rPr>
          <w:rFonts w:ascii="Times New Roman" w:hAnsi="Times New Roman" w:cs="Times New Roman"/>
          <w:sz w:val="28"/>
        </w:rPr>
        <w:t>С</w:t>
      </w:r>
      <w:r w:rsidR="00932B7B" w:rsidRPr="00932B7B">
        <w:rPr>
          <w:rFonts w:ascii="Times New Roman" w:hAnsi="Times New Roman" w:cs="Times New Roman"/>
          <w:sz w:val="28"/>
        </w:rPr>
        <w:t xml:space="preserve">правжня ефективність використання доповненої реальності в навчанні англійської мови виявляється лише тоді, коли AR-технології інтегровані у зміст навчального процесу на етапі його проєктування, а не додаються до вже готових матеріалів постфактум. Це означає, що під час створення навчального модуля педагог одразу враховує можливості AR як інструменту пізнання, мотивації та комунікації. Такий підхід змінює саму логіку побудови уроку. AR стає не додатковою ілюстрацією, а структурним елементом навчальної діяльності, який задає темп, контекст і емоційне забарвлення освітньої взаємодії. Наприклад, у процесі вивчення теми </w:t>
      </w:r>
      <w:r w:rsidR="00932B7B" w:rsidRPr="00932B7B">
        <w:rPr>
          <w:rFonts w:ascii="Times New Roman" w:hAnsi="Times New Roman" w:cs="Times New Roman"/>
          <w:iCs/>
          <w:sz w:val="28"/>
        </w:rPr>
        <w:t>«Shopping»</w:t>
      </w:r>
      <w:r w:rsidR="00932B7B" w:rsidRPr="00932B7B">
        <w:rPr>
          <w:rFonts w:ascii="Times New Roman" w:hAnsi="Times New Roman" w:cs="Times New Roman"/>
          <w:sz w:val="28"/>
        </w:rPr>
        <w:t xml:space="preserve"> доцільно розпочати урок із занурення учнів у AR-сцену супермаркету, де вони виконують мовленнєві завдання в ситуації, максимально наближеній до реального спілкування. Учням пропонується знайти потрібні товари, прочитати чи прослухати їхні описи англійською мовою, вступити у діалог із віртуальним продавцем або написати короткий огляд на придбану річ. У такий спосіб створюється </w:t>
      </w:r>
      <w:r w:rsidR="00932B7B" w:rsidRPr="00932B7B">
        <w:rPr>
          <w:rFonts w:ascii="Times New Roman" w:hAnsi="Times New Roman" w:cs="Times New Roman"/>
          <w:iCs/>
          <w:sz w:val="28"/>
        </w:rPr>
        <w:t>контекстуалізоване навчання</w:t>
      </w:r>
      <w:r w:rsidR="00932B7B" w:rsidRPr="00932B7B">
        <w:rPr>
          <w:rFonts w:ascii="Times New Roman" w:hAnsi="Times New Roman" w:cs="Times New Roman"/>
          <w:sz w:val="28"/>
        </w:rPr>
        <w:t>, яке поєднує мовну практику з досвідом дії, сприяючи природному засвоєнню лексики, граматичних структур та інтонаційних моделей</w:t>
      </w:r>
      <w:r w:rsidR="00BA4FFB" w:rsidRPr="007137E5">
        <w:rPr>
          <w:rFonts w:ascii="Times New Roman" w:hAnsi="Times New Roman" w:cs="Times New Roman"/>
          <w:sz w:val="28"/>
        </w:rPr>
        <w:t xml:space="preserve"> [5</w:t>
      </w:r>
      <w:r w:rsidR="0015650D">
        <w:rPr>
          <w:rFonts w:ascii="Times New Roman" w:hAnsi="Times New Roman" w:cs="Times New Roman"/>
          <w:sz w:val="28"/>
        </w:rPr>
        <w:t>, с.</w:t>
      </w:r>
      <w:r w:rsidR="000D1B17">
        <w:rPr>
          <w:rFonts w:ascii="Times New Roman" w:hAnsi="Times New Roman" w:cs="Times New Roman"/>
          <w:sz w:val="28"/>
        </w:rPr>
        <w:t xml:space="preserve"> 81-85</w:t>
      </w:r>
      <w:r w:rsidR="00BA4FFB" w:rsidRPr="007137E5">
        <w:rPr>
          <w:rFonts w:ascii="Times New Roman" w:hAnsi="Times New Roman" w:cs="Times New Roman"/>
          <w:sz w:val="28"/>
        </w:rPr>
        <w:t>]</w:t>
      </w:r>
      <w:r w:rsidR="00932B7B" w:rsidRPr="00932B7B">
        <w:rPr>
          <w:rFonts w:ascii="Times New Roman" w:hAnsi="Times New Roman" w:cs="Times New Roman"/>
          <w:sz w:val="28"/>
        </w:rPr>
        <w:t>.</w:t>
      </w:r>
    </w:p>
    <w:p w14:paraId="0FB230A1" w14:textId="7B3AAF3F" w:rsidR="00932B7B" w:rsidRPr="00932B7B" w:rsidRDefault="00932B7B" w:rsidP="00932B7B">
      <w:pPr>
        <w:spacing w:after="0" w:line="360" w:lineRule="auto"/>
        <w:ind w:firstLine="709"/>
        <w:jc w:val="both"/>
        <w:rPr>
          <w:rFonts w:ascii="Times New Roman" w:hAnsi="Times New Roman" w:cs="Times New Roman"/>
          <w:sz w:val="28"/>
        </w:rPr>
      </w:pPr>
      <w:r w:rsidRPr="00932B7B">
        <w:rPr>
          <w:rFonts w:ascii="Times New Roman" w:hAnsi="Times New Roman" w:cs="Times New Roman"/>
          <w:sz w:val="28"/>
        </w:rPr>
        <w:t xml:space="preserve">Подібний підхід відповідає ідеї </w:t>
      </w:r>
      <w:r w:rsidRPr="00932B7B">
        <w:rPr>
          <w:rFonts w:ascii="Times New Roman" w:hAnsi="Times New Roman" w:cs="Times New Roman"/>
          <w:iCs/>
          <w:sz w:val="28"/>
        </w:rPr>
        <w:t>втіленого навчання</w:t>
      </w:r>
      <w:r w:rsidRPr="00932B7B">
        <w:rPr>
          <w:rFonts w:ascii="Times New Roman" w:hAnsi="Times New Roman" w:cs="Times New Roman"/>
          <w:sz w:val="28"/>
        </w:rPr>
        <w:t xml:space="preserve"> (embodied learning), коли знання формуються через взаємодію з предметним і соціальним простором. Саме це підтверджує І. Коробова, наголошуючи, що граматика в AR має бути не статичним правилом у таблиці, а динамічним процесом, який учень «проживає» в дії. Науковиця вказує, що традиційне подання граматичних конструкцій у вигляді текстових прикладів часто не забезпечує глибинного розуміння, тоді як AR-анімації дозволяють унаочнити граматичні відношення через рух, зміну ситуацій та об’єктів. Наприклад, дієслова руху (</w:t>
      </w:r>
      <w:r w:rsidRPr="00932B7B">
        <w:rPr>
          <w:rFonts w:ascii="Times New Roman" w:hAnsi="Times New Roman" w:cs="Times New Roman"/>
          <w:iCs/>
          <w:sz w:val="28"/>
        </w:rPr>
        <w:t>go – is going – went</w:t>
      </w:r>
      <w:r w:rsidRPr="00932B7B">
        <w:rPr>
          <w:rFonts w:ascii="Times New Roman" w:hAnsi="Times New Roman" w:cs="Times New Roman"/>
          <w:sz w:val="28"/>
        </w:rPr>
        <w:t xml:space="preserve">) можна представити через 3D-анімації з візуальними та звуковими підказками, де кожна форма дієслова супроводжується конкретною дією: персонаж іде, пересувається, або вже завершив рух. Такий підхід </w:t>
      </w:r>
      <w:r w:rsidRPr="00932B7B">
        <w:rPr>
          <w:rFonts w:ascii="Times New Roman" w:hAnsi="Times New Roman" w:cs="Times New Roman"/>
          <w:sz w:val="28"/>
        </w:rPr>
        <w:lastRenderedPageBreak/>
        <w:t>активізує одночасно зоровий, слуховий та моторний канали сприйняття, що суттєво підсилює когнітивне засвоєння</w:t>
      </w:r>
      <w:r w:rsidR="00BA4FFB" w:rsidRPr="007137E5">
        <w:rPr>
          <w:rFonts w:ascii="Times New Roman" w:hAnsi="Times New Roman" w:cs="Times New Roman"/>
          <w:sz w:val="28"/>
        </w:rPr>
        <w:t xml:space="preserve"> [2</w:t>
      </w:r>
      <w:r w:rsidR="002B43C3">
        <w:rPr>
          <w:rFonts w:ascii="Times New Roman" w:hAnsi="Times New Roman" w:cs="Times New Roman"/>
          <w:sz w:val="28"/>
        </w:rPr>
        <w:t>2</w:t>
      </w:r>
      <w:r w:rsidR="000D1B17">
        <w:rPr>
          <w:rFonts w:ascii="Times New Roman" w:hAnsi="Times New Roman" w:cs="Times New Roman"/>
          <w:sz w:val="28"/>
        </w:rPr>
        <w:t xml:space="preserve">, с. </w:t>
      </w:r>
      <w:r w:rsidR="00046512">
        <w:rPr>
          <w:rFonts w:ascii="Times New Roman" w:hAnsi="Times New Roman" w:cs="Times New Roman"/>
          <w:sz w:val="28"/>
        </w:rPr>
        <w:t>236-241</w:t>
      </w:r>
      <w:r w:rsidR="00BA4FFB" w:rsidRPr="007137E5">
        <w:rPr>
          <w:rFonts w:ascii="Times New Roman" w:hAnsi="Times New Roman" w:cs="Times New Roman"/>
          <w:sz w:val="28"/>
        </w:rPr>
        <w:t>]</w:t>
      </w:r>
      <w:r w:rsidRPr="00932B7B">
        <w:rPr>
          <w:rFonts w:ascii="Times New Roman" w:hAnsi="Times New Roman" w:cs="Times New Roman"/>
          <w:sz w:val="28"/>
        </w:rPr>
        <w:t>.</w:t>
      </w:r>
    </w:p>
    <w:p w14:paraId="42004B88" w14:textId="6D186E88" w:rsidR="00932B7B" w:rsidRDefault="00932B7B" w:rsidP="00932B7B">
      <w:pPr>
        <w:spacing w:after="0" w:line="360" w:lineRule="auto"/>
        <w:ind w:firstLine="709"/>
        <w:jc w:val="both"/>
        <w:rPr>
          <w:rFonts w:ascii="Times New Roman" w:hAnsi="Times New Roman" w:cs="Times New Roman"/>
          <w:sz w:val="28"/>
        </w:rPr>
      </w:pPr>
      <w:r w:rsidRPr="00932B7B">
        <w:rPr>
          <w:rFonts w:ascii="Times New Roman" w:hAnsi="Times New Roman" w:cs="Times New Roman"/>
          <w:sz w:val="28"/>
        </w:rPr>
        <w:t xml:space="preserve">Дослідження </w:t>
      </w:r>
      <w:r>
        <w:rPr>
          <w:rFonts w:ascii="Times New Roman" w:hAnsi="Times New Roman" w:cs="Times New Roman"/>
          <w:sz w:val="28"/>
        </w:rPr>
        <w:t xml:space="preserve">І </w:t>
      </w:r>
      <w:r w:rsidRPr="00932B7B">
        <w:rPr>
          <w:rFonts w:ascii="Times New Roman" w:hAnsi="Times New Roman" w:cs="Times New Roman"/>
          <w:sz w:val="28"/>
        </w:rPr>
        <w:t>Коробової демонструють, що учні, які взаємодіють із граматичними конструкціями через AR, демонструють не лише вищий рівень запам’ятовування, а й кращу здатність до їх уживання у власному мовленні, оскільки граматика набуває для них функціонального, а не лише формального змісту. Візуально-акустичні асоціації допомагають вибудувати інтуїтивне розуміння зв’язку між формою та значенням, що узгоджується з принципами комунікативно-орієнтованого навчання</w:t>
      </w:r>
      <w:r w:rsidR="00BA4FFB" w:rsidRPr="007137E5">
        <w:rPr>
          <w:rFonts w:ascii="Times New Roman" w:hAnsi="Times New Roman" w:cs="Times New Roman"/>
          <w:sz w:val="28"/>
        </w:rPr>
        <w:t xml:space="preserve"> [2</w:t>
      </w:r>
      <w:r w:rsidR="002B43C3">
        <w:rPr>
          <w:rFonts w:ascii="Times New Roman" w:hAnsi="Times New Roman" w:cs="Times New Roman"/>
          <w:sz w:val="28"/>
        </w:rPr>
        <w:t>2</w:t>
      </w:r>
      <w:r w:rsidR="00046512">
        <w:rPr>
          <w:rFonts w:ascii="Times New Roman" w:hAnsi="Times New Roman" w:cs="Times New Roman"/>
          <w:sz w:val="28"/>
        </w:rPr>
        <w:t>, с. 236-241</w:t>
      </w:r>
      <w:r w:rsidR="00BA4FFB" w:rsidRPr="007137E5">
        <w:rPr>
          <w:rFonts w:ascii="Times New Roman" w:hAnsi="Times New Roman" w:cs="Times New Roman"/>
          <w:sz w:val="28"/>
        </w:rPr>
        <w:t>]</w:t>
      </w:r>
      <w:r w:rsidRPr="00932B7B">
        <w:rPr>
          <w:rFonts w:ascii="Times New Roman" w:hAnsi="Times New Roman" w:cs="Times New Roman"/>
          <w:sz w:val="28"/>
        </w:rPr>
        <w:t>.</w:t>
      </w:r>
    </w:p>
    <w:p w14:paraId="205E7F58" w14:textId="5D838DF3" w:rsidR="00932B7B" w:rsidRPr="00932B7B" w:rsidRDefault="00BA4FFB" w:rsidP="00932B7B">
      <w:pPr>
        <w:spacing w:after="0" w:line="360" w:lineRule="auto"/>
        <w:ind w:firstLine="709"/>
        <w:jc w:val="both"/>
        <w:rPr>
          <w:rFonts w:ascii="Times New Roman" w:hAnsi="Times New Roman" w:cs="Times New Roman"/>
          <w:sz w:val="28"/>
        </w:rPr>
      </w:pPr>
      <w:r>
        <w:rPr>
          <w:rFonts w:ascii="Times New Roman" w:hAnsi="Times New Roman" w:cs="Times New Roman"/>
          <w:sz w:val="28"/>
        </w:rPr>
        <w:t>С</w:t>
      </w:r>
      <w:r w:rsidR="00932B7B" w:rsidRPr="00932B7B">
        <w:rPr>
          <w:rFonts w:ascii="Times New Roman" w:hAnsi="Times New Roman" w:cs="Times New Roman"/>
          <w:sz w:val="28"/>
        </w:rPr>
        <w:t>учасні API-рішення відкривають нові можливості для педагогічної аналітики в контексті доповненої реальності (AR). Зокрема, інтеграція аналітичних панелей у структуру AR-додатків дозволяє вчителям у режимі реального часу отримувати детальні дані щодо виконання завдань учнями: тривалість виконання, частоту допущених помилок, рівень успішності за окремими етапами взаємодії. Завдяки цьому педагог може оперативно коригувати навчальний маршрут кожного учня, пропонуючи індивідуалізовані завдання, додаткові пояснення або варіативні сценарії роботи з AR-сценами. Такий підхід є важливою складовою впровадження формувального оцінювання на основі об'єктивних цифрових індикаторів, а не лише традиційн</w:t>
      </w:r>
      <w:r w:rsidR="00932B7B">
        <w:rPr>
          <w:rFonts w:ascii="Times New Roman" w:hAnsi="Times New Roman" w:cs="Times New Roman"/>
          <w:sz w:val="28"/>
        </w:rPr>
        <w:t>ої суб'єктивної оцінки вчителя</w:t>
      </w:r>
      <w:r w:rsidRPr="007137E5">
        <w:rPr>
          <w:rFonts w:ascii="Times New Roman" w:hAnsi="Times New Roman" w:cs="Times New Roman"/>
          <w:sz w:val="28"/>
        </w:rPr>
        <w:t xml:space="preserve"> [1</w:t>
      </w:r>
      <w:r w:rsidR="002B43C3">
        <w:rPr>
          <w:rFonts w:ascii="Times New Roman" w:hAnsi="Times New Roman" w:cs="Times New Roman"/>
          <w:sz w:val="28"/>
        </w:rPr>
        <w:t>2</w:t>
      </w:r>
      <w:r w:rsidR="00046512">
        <w:rPr>
          <w:rFonts w:ascii="Times New Roman" w:hAnsi="Times New Roman" w:cs="Times New Roman"/>
          <w:sz w:val="28"/>
        </w:rPr>
        <w:t>, с. 48</w:t>
      </w:r>
      <w:r w:rsidR="00EF219A">
        <w:rPr>
          <w:rFonts w:ascii="Times New Roman" w:hAnsi="Times New Roman" w:cs="Times New Roman"/>
          <w:sz w:val="28"/>
        </w:rPr>
        <w:t>-52</w:t>
      </w:r>
      <w:r w:rsidRPr="007137E5">
        <w:rPr>
          <w:rFonts w:ascii="Times New Roman" w:hAnsi="Times New Roman" w:cs="Times New Roman"/>
          <w:sz w:val="28"/>
        </w:rPr>
        <w:t>]</w:t>
      </w:r>
      <w:r w:rsidR="00932B7B">
        <w:rPr>
          <w:rFonts w:ascii="Times New Roman" w:hAnsi="Times New Roman" w:cs="Times New Roman"/>
          <w:sz w:val="28"/>
        </w:rPr>
        <w:t>.</w:t>
      </w:r>
    </w:p>
    <w:p w14:paraId="64480BC3" w14:textId="425A58C2" w:rsidR="00932B7B" w:rsidRPr="00932B7B" w:rsidRDefault="00932B7B" w:rsidP="00932B7B">
      <w:pPr>
        <w:spacing w:after="0" w:line="360" w:lineRule="auto"/>
        <w:ind w:firstLine="709"/>
        <w:jc w:val="both"/>
        <w:rPr>
          <w:rFonts w:ascii="Times New Roman" w:hAnsi="Times New Roman" w:cs="Times New Roman"/>
          <w:sz w:val="28"/>
        </w:rPr>
      </w:pPr>
      <w:r w:rsidRPr="00932B7B">
        <w:rPr>
          <w:rFonts w:ascii="Times New Roman" w:hAnsi="Times New Roman" w:cs="Times New Roman"/>
          <w:sz w:val="28"/>
        </w:rPr>
        <w:t>Додаткову цінність AR-контенту в аспекті персоналіз</w:t>
      </w:r>
      <w:r>
        <w:rPr>
          <w:rFonts w:ascii="Times New Roman" w:hAnsi="Times New Roman" w:cs="Times New Roman"/>
          <w:sz w:val="28"/>
        </w:rPr>
        <w:t>ації навчання підкреслюють Г. Михальченко, О. Черняєва та А. Гриненко</w:t>
      </w:r>
      <w:r w:rsidRPr="00932B7B">
        <w:rPr>
          <w:rFonts w:ascii="Times New Roman" w:hAnsi="Times New Roman" w:cs="Times New Roman"/>
          <w:sz w:val="28"/>
        </w:rPr>
        <w:t xml:space="preserve">, які описують механізми вбудованих інтелектуальних підказок. Вони зазначають, що сучасні AR-додатки здатні адаптувати складність завдань, частоту надання підказок і навіть формати фідбеку відповідно до стилю навчання, швидкості роботи та типових когнітивно-поведінкових патернів кожного окремого учня. Наприклад, учень, який систематично робить помилки в діалогах, отримає більше контекстних підказок і прикладів, тоді як учень з високим рівнем впевненості отримає завдання з вищим рівнем складності та </w:t>
      </w:r>
      <w:r>
        <w:rPr>
          <w:rFonts w:ascii="Times New Roman" w:hAnsi="Times New Roman" w:cs="Times New Roman"/>
          <w:sz w:val="28"/>
        </w:rPr>
        <w:t>відкриті завдання на творчість</w:t>
      </w:r>
      <w:r w:rsidR="00BA4FFB" w:rsidRPr="007137E5">
        <w:rPr>
          <w:rFonts w:ascii="Times New Roman" w:hAnsi="Times New Roman" w:cs="Times New Roman"/>
          <w:sz w:val="28"/>
        </w:rPr>
        <w:t xml:space="preserve"> [</w:t>
      </w:r>
      <w:r w:rsidR="002B43C3">
        <w:rPr>
          <w:rFonts w:ascii="Times New Roman" w:hAnsi="Times New Roman" w:cs="Times New Roman"/>
          <w:sz w:val="28"/>
        </w:rPr>
        <w:t>30</w:t>
      </w:r>
      <w:r w:rsidR="00EF219A">
        <w:rPr>
          <w:rFonts w:ascii="Times New Roman" w:hAnsi="Times New Roman" w:cs="Times New Roman"/>
          <w:sz w:val="28"/>
        </w:rPr>
        <w:t>, с. 1165-1178</w:t>
      </w:r>
      <w:r w:rsidR="00BA4FFB" w:rsidRPr="007137E5">
        <w:rPr>
          <w:rFonts w:ascii="Times New Roman" w:hAnsi="Times New Roman" w:cs="Times New Roman"/>
          <w:sz w:val="28"/>
        </w:rPr>
        <w:t>]</w:t>
      </w:r>
      <w:r>
        <w:rPr>
          <w:rFonts w:ascii="Times New Roman" w:hAnsi="Times New Roman" w:cs="Times New Roman"/>
          <w:sz w:val="28"/>
        </w:rPr>
        <w:t>.</w:t>
      </w:r>
    </w:p>
    <w:p w14:paraId="3AF82BE8" w14:textId="63BAF3CB" w:rsidR="00932B7B" w:rsidRPr="00932B7B" w:rsidRDefault="00210318" w:rsidP="00932B7B">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У вітчизняному </w:t>
      </w:r>
      <w:r w:rsidR="00932B7B" w:rsidRPr="00932B7B">
        <w:rPr>
          <w:rFonts w:ascii="Times New Roman" w:hAnsi="Times New Roman" w:cs="Times New Roman"/>
          <w:sz w:val="28"/>
        </w:rPr>
        <w:t xml:space="preserve">освітньому контексті актуальним залишається питання інфраструктурної та методичної готовності до впровадження AR. Як підкреслюють </w:t>
      </w:r>
      <w:r w:rsidR="00BA4FFB">
        <w:rPr>
          <w:rFonts w:ascii="Times New Roman" w:hAnsi="Times New Roman" w:cs="Times New Roman"/>
          <w:sz w:val="28"/>
        </w:rPr>
        <w:t xml:space="preserve">С. </w:t>
      </w:r>
      <w:r w:rsidR="00932B7B" w:rsidRPr="00932B7B">
        <w:rPr>
          <w:rFonts w:ascii="Times New Roman" w:hAnsi="Times New Roman" w:cs="Times New Roman"/>
          <w:sz w:val="28"/>
        </w:rPr>
        <w:t xml:space="preserve">Литвинова, </w:t>
      </w:r>
      <w:r w:rsidR="00BA4FFB">
        <w:rPr>
          <w:rFonts w:ascii="Times New Roman" w:hAnsi="Times New Roman" w:cs="Times New Roman"/>
          <w:sz w:val="28"/>
        </w:rPr>
        <w:t xml:space="preserve">О. </w:t>
      </w:r>
      <w:r w:rsidR="00932B7B" w:rsidRPr="00932B7B">
        <w:rPr>
          <w:rFonts w:ascii="Times New Roman" w:hAnsi="Times New Roman" w:cs="Times New Roman"/>
          <w:sz w:val="28"/>
        </w:rPr>
        <w:t xml:space="preserve">Буров і </w:t>
      </w:r>
      <w:r w:rsidR="00BA4FFB">
        <w:rPr>
          <w:rFonts w:ascii="Times New Roman" w:hAnsi="Times New Roman" w:cs="Times New Roman"/>
          <w:sz w:val="28"/>
        </w:rPr>
        <w:t>С. Семеріков</w:t>
      </w:r>
      <w:r w:rsidR="00932B7B" w:rsidRPr="00932B7B">
        <w:rPr>
          <w:rFonts w:ascii="Times New Roman" w:hAnsi="Times New Roman" w:cs="Times New Roman"/>
          <w:sz w:val="28"/>
        </w:rPr>
        <w:t>, ефективне використання доповненої реальності вимагає не лише технічного забезпечення (наявність мобільних пристроїв, стабільного інтернету, сумісних платформ), але й відповідної педагогічної підготовки. Саме тому автори акцентують на необхідності супроводжувати AR-рішення програмами підвищення кваліфікації педагогів, які включають як технічні, так і дидактичні аспекти</w:t>
      </w:r>
      <w:r w:rsidR="00BA4FFB" w:rsidRPr="007137E5">
        <w:rPr>
          <w:rFonts w:ascii="Times New Roman" w:hAnsi="Times New Roman" w:cs="Times New Roman"/>
          <w:sz w:val="28"/>
        </w:rPr>
        <w:t xml:space="preserve"> [2</w:t>
      </w:r>
      <w:r w:rsidR="00786810">
        <w:rPr>
          <w:rFonts w:ascii="Times New Roman" w:hAnsi="Times New Roman" w:cs="Times New Roman"/>
          <w:sz w:val="28"/>
        </w:rPr>
        <w:t>6</w:t>
      </w:r>
      <w:r w:rsidR="00EF219A">
        <w:rPr>
          <w:rFonts w:ascii="Times New Roman" w:hAnsi="Times New Roman" w:cs="Times New Roman"/>
          <w:sz w:val="28"/>
        </w:rPr>
        <w:t>, с</w:t>
      </w:r>
      <w:r w:rsidR="009654D5">
        <w:rPr>
          <w:rFonts w:ascii="Times New Roman" w:hAnsi="Times New Roman" w:cs="Times New Roman"/>
          <w:sz w:val="28"/>
        </w:rPr>
        <w:t>. 46-62</w:t>
      </w:r>
      <w:r w:rsidR="00BA4FFB" w:rsidRPr="007137E5">
        <w:rPr>
          <w:rFonts w:ascii="Times New Roman" w:hAnsi="Times New Roman" w:cs="Times New Roman"/>
          <w:sz w:val="28"/>
        </w:rPr>
        <w:t>]</w:t>
      </w:r>
      <w:r w:rsidR="00932B7B">
        <w:rPr>
          <w:rFonts w:ascii="Times New Roman" w:hAnsi="Times New Roman" w:cs="Times New Roman"/>
          <w:sz w:val="28"/>
        </w:rPr>
        <w:t>.</w:t>
      </w:r>
    </w:p>
    <w:p w14:paraId="5DB9249E" w14:textId="64E893FF" w:rsidR="00932B7B" w:rsidRDefault="00932B7B" w:rsidP="00932B7B">
      <w:pPr>
        <w:spacing w:after="0" w:line="360" w:lineRule="auto"/>
        <w:ind w:firstLine="709"/>
        <w:jc w:val="both"/>
        <w:rPr>
          <w:rFonts w:ascii="Times New Roman" w:hAnsi="Times New Roman" w:cs="Times New Roman"/>
          <w:sz w:val="28"/>
        </w:rPr>
      </w:pPr>
      <w:r w:rsidRPr="00932B7B">
        <w:rPr>
          <w:rFonts w:ascii="Times New Roman" w:hAnsi="Times New Roman" w:cs="Times New Roman"/>
          <w:sz w:val="28"/>
        </w:rPr>
        <w:t xml:space="preserve">Окрему увагу слід приділити досвіду інтеграції AR у підготовку майбутніх педагогів. Дослідження </w:t>
      </w:r>
      <w:r w:rsidR="00C2331C">
        <w:rPr>
          <w:rFonts w:ascii="Times New Roman" w:hAnsi="Times New Roman" w:cs="Times New Roman"/>
          <w:sz w:val="28"/>
        </w:rPr>
        <w:t>О. Карабіна</w:t>
      </w:r>
      <w:r w:rsidRPr="00932B7B">
        <w:rPr>
          <w:rFonts w:ascii="Times New Roman" w:hAnsi="Times New Roman" w:cs="Times New Roman"/>
          <w:sz w:val="28"/>
        </w:rPr>
        <w:t xml:space="preserve"> свідчить, що навіть у форматі дистанційного навчання студенти педагогічних спеціальностей можуть успішно опановувати навички створення AR-контенту завдяки доступним безкоштовним платформам. Серед них виокремлюють Canva (у версії з інтеграцією відео й віртуальних сцен), Panoform (створення візуалізацій для VR/AR на основі шаблонів) та WebAR (платформи для веб-розміщення AR-сцен без складного програмування). Таким чином, наявна база безкоштовних інструментів та відкритих онлайн-курсів дозволяє формувати цифрову компетентність педагогів, необхідну для сучасного інтерактивного освітнього процесу</w:t>
      </w:r>
      <w:r w:rsidR="00C2331C" w:rsidRPr="007137E5">
        <w:rPr>
          <w:rFonts w:ascii="Times New Roman" w:hAnsi="Times New Roman" w:cs="Times New Roman"/>
          <w:sz w:val="28"/>
        </w:rPr>
        <w:t xml:space="preserve"> [1</w:t>
      </w:r>
      <w:r w:rsidR="00786810">
        <w:rPr>
          <w:rFonts w:ascii="Times New Roman" w:hAnsi="Times New Roman" w:cs="Times New Roman"/>
          <w:sz w:val="28"/>
        </w:rPr>
        <w:t>4</w:t>
      </w:r>
      <w:r w:rsidR="009654D5">
        <w:rPr>
          <w:rFonts w:ascii="Times New Roman" w:hAnsi="Times New Roman" w:cs="Times New Roman"/>
          <w:sz w:val="28"/>
        </w:rPr>
        <w:t>, с. 68-72</w:t>
      </w:r>
      <w:r w:rsidR="00C2331C" w:rsidRPr="007137E5">
        <w:rPr>
          <w:rFonts w:ascii="Times New Roman" w:hAnsi="Times New Roman" w:cs="Times New Roman"/>
          <w:sz w:val="28"/>
        </w:rPr>
        <w:t>]</w:t>
      </w:r>
      <w:r w:rsidRPr="00932B7B">
        <w:rPr>
          <w:rFonts w:ascii="Times New Roman" w:hAnsi="Times New Roman" w:cs="Times New Roman"/>
          <w:sz w:val="28"/>
        </w:rPr>
        <w:t>.</w:t>
      </w:r>
    </w:p>
    <w:p w14:paraId="40884A22" w14:textId="1455400A" w:rsidR="003B09B2" w:rsidRDefault="00210318" w:rsidP="003B09B2">
      <w:pPr>
        <w:spacing w:after="0" w:line="360" w:lineRule="auto"/>
        <w:ind w:firstLine="709"/>
        <w:jc w:val="both"/>
        <w:rPr>
          <w:rFonts w:ascii="Times New Roman" w:hAnsi="Times New Roman" w:cs="Times New Roman"/>
          <w:sz w:val="28"/>
        </w:rPr>
      </w:pPr>
      <w:r>
        <w:rPr>
          <w:rFonts w:ascii="Times New Roman" w:hAnsi="Times New Roman" w:cs="Times New Roman"/>
          <w:sz w:val="28"/>
        </w:rPr>
        <w:t>І</w:t>
      </w:r>
      <w:r w:rsidR="00932B7B" w:rsidRPr="00932B7B">
        <w:rPr>
          <w:rFonts w:ascii="Times New Roman" w:hAnsi="Times New Roman" w:cs="Times New Roman"/>
          <w:sz w:val="28"/>
        </w:rPr>
        <w:t>нструменти створення та інтеграції AR у навчальні матеріали мають подвійну цінність: методичну (формування умов для активного й осмисленого засвоєння) і мотиваційну (зростання залученості, самостійності, емоційної прив’язаності до навчання). За умови поєднання з чітким педагогічним дизайном та аналітичним супроводом AR може перетворитись на органічний компонент навчального процесу, який не лише відображає сучасність, а й формує майбутнє мовної освіти в Україні.</w:t>
      </w:r>
      <w:bookmarkStart w:id="23" w:name="_Toc219245477"/>
    </w:p>
    <w:p w14:paraId="35ACE0D3" w14:textId="25868D8F" w:rsidR="00B00F18" w:rsidRDefault="00B00F18" w:rsidP="003B09B2">
      <w:pPr>
        <w:spacing w:after="0" w:line="360" w:lineRule="auto"/>
        <w:ind w:firstLine="709"/>
        <w:jc w:val="both"/>
        <w:rPr>
          <w:rFonts w:ascii="Times New Roman" w:hAnsi="Times New Roman" w:cs="Times New Roman"/>
          <w:sz w:val="28"/>
        </w:rPr>
      </w:pPr>
    </w:p>
    <w:p w14:paraId="35F17D31" w14:textId="0C5C9D44" w:rsidR="00210318" w:rsidRDefault="00210318" w:rsidP="003B09B2">
      <w:pPr>
        <w:spacing w:after="0" w:line="360" w:lineRule="auto"/>
        <w:ind w:firstLine="709"/>
        <w:jc w:val="both"/>
        <w:rPr>
          <w:rFonts w:ascii="Times New Roman" w:hAnsi="Times New Roman" w:cs="Times New Roman"/>
          <w:sz w:val="28"/>
        </w:rPr>
      </w:pPr>
    </w:p>
    <w:p w14:paraId="5809F2B9" w14:textId="77777777" w:rsidR="00210318" w:rsidRDefault="00210318" w:rsidP="003B09B2">
      <w:pPr>
        <w:spacing w:after="0" w:line="360" w:lineRule="auto"/>
        <w:ind w:firstLine="709"/>
        <w:jc w:val="both"/>
        <w:rPr>
          <w:rFonts w:ascii="Times New Roman" w:hAnsi="Times New Roman" w:cs="Times New Roman"/>
          <w:sz w:val="28"/>
        </w:rPr>
      </w:pPr>
    </w:p>
    <w:p w14:paraId="7A194C9B" w14:textId="6C9512C6" w:rsidR="00B00F18" w:rsidRDefault="00E6002A" w:rsidP="003B09B2">
      <w:pPr>
        <w:spacing w:after="0" w:line="360" w:lineRule="auto"/>
        <w:ind w:firstLine="709"/>
        <w:jc w:val="both"/>
        <w:rPr>
          <w:rFonts w:ascii="Times New Roman" w:hAnsi="Times New Roman" w:cs="Times New Roman"/>
          <w:b/>
          <w:bCs/>
          <w:sz w:val="28"/>
        </w:rPr>
      </w:pPr>
      <w:r>
        <w:rPr>
          <w:rFonts w:ascii="Times New Roman" w:hAnsi="Times New Roman" w:cs="Times New Roman"/>
          <w:b/>
          <w:bCs/>
          <w:sz w:val="28"/>
        </w:rPr>
        <w:lastRenderedPageBreak/>
        <w:t>Висновки до розділу 2</w:t>
      </w:r>
    </w:p>
    <w:p w14:paraId="0D8CD794" w14:textId="0B9A0464" w:rsidR="00792134" w:rsidRPr="00792134" w:rsidRDefault="00210318" w:rsidP="00447467">
      <w:pPr>
        <w:spacing w:after="0" w:line="360" w:lineRule="auto"/>
        <w:ind w:firstLine="708"/>
        <w:jc w:val="both"/>
        <w:divId w:val="1884710104"/>
        <w:rPr>
          <w:rFonts w:ascii="Times New Roman" w:eastAsiaTheme="minorEastAsia" w:hAnsi="Times New Roman" w:cs="Times New Roman"/>
          <w:sz w:val="28"/>
          <w:szCs w:val="28"/>
          <w:lang w:val="ru-UA" w:eastAsia="ru-RU"/>
        </w:rPr>
      </w:pPr>
      <w:r>
        <w:rPr>
          <w:rFonts w:ascii="Times New Roman" w:eastAsiaTheme="minorEastAsia" w:hAnsi="Times New Roman" w:cs="Times New Roman"/>
          <w:sz w:val="28"/>
          <w:szCs w:val="28"/>
          <w:lang w:eastAsia="ru-RU"/>
        </w:rPr>
        <w:t>Е</w:t>
      </w:r>
      <w:r w:rsidR="00792134" w:rsidRPr="00792134">
        <w:rPr>
          <w:rFonts w:ascii="Times New Roman" w:eastAsiaTheme="minorEastAsia" w:hAnsi="Times New Roman" w:cs="Times New Roman"/>
          <w:sz w:val="28"/>
          <w:szCs w:val="28"/>
          <w:lang w:val="ru-UA" w:eastAsia="ru-RU"/>
        </w:rPr>
        <w:t>фективне впровадження AR</w:t>
      </w:r>
      <w:r w:rsidR="00792134" w:rsidRPr="00792134">
        <w:rPr>
          <w:rFonts w:ascii="Times New Roman" w:eastAsiaTheme="minorEastAsia" w:hAnsi="Times New Roman" w:cs="Times New Roman"/>
          <w:sz w:val="28"/>
          <w:szCs w:val="28"/>
          <w:lang w:val="ru-UA" w:eastAsia="ru-RU"/>
        </w:rPr>
        <w:noBreakHyphen/>
        <w:t>технологій у процес імерсивного вивчення англійської мови потребує врахування сукупності психолого</w:t>
      </w:r>
      <w:r w:rsidR="00792134" w:rsidRPr="00792134">
        <w:rPr>
          <w:rFonts w:ascii="Times New Roman" w:eastAsiaTheme="minorEastAsia" w:hAnsi="Times New Roman" w:cs="Times New Roman"/>
          <w:sz w:val="28"/>
          <w:szCs w:val="28"/>
          <w:lang w:val="ru-UA" w:eastAsia="ru-RU"/>
        </w:rPr>
        <w:noBreakHyphen/>
        <w:t xml:space="preserve">педагогічних, організаційних та технологічних умов. </w:t>
      </w:r>
      <w:r w:rsidR="00917940">
        <w:rPr>
          <w:rFonts w:ascii="Times New Roman" w:eastAsiaTheme="minorEastAsia" w:hAnsi="Times New Roman" w:cs="Times New Roman"/>
          <w:sz w:val="28"/>
          <w:szCs w:val="28"/>
          <w:lang w:eastAsia="ru-RU"/>
        </w:rPr>
        <w:t>В</w:t>
      </w:r>
      <w:r w:rsidR="00792134" w:rsidRPr="00792134">
        <w:rPr>
          <w:rFonts w:ascii="Times New Roman" w:eastAsiaTheme="minorEastAsia" w:hAnsi="Times New Roman" w:cs="Times New Roman"/>
          <w:sz w:val="28"/>
          <w:szCs w:val="28"/>
          <w:lang w:val="ru-UA" w:eastAsia="ru-RU"/>
        </w:rPr>
        <w:t>исоки</w:t>
      </w:r>
      <w:r w:rsidR="00917940">
        <w:rPr>
          <w:rFonts w:ascii="Times New Roman" w:eastAsiaTheme="minorEastAsia" w:hAnsi="Times New Roman" w:cs="Times New Roman"/>
          <w:sz w:val="28"/>
          <w:szCs w:val="28"/>
          <w:lang w:eastAsia="ru-RU"/>
        </w:rPr>
        <w:t>й</w:t>
      </w:r>
      <w:r w:rsidR="00792134" w:rsidRPr="00792134">
        <w:rPr>
          <w:rFonts w:ascii="Times New Roman" w:eastAsiaTheme="minorEastAsia" w:hAnsi="Times New Roman" w:cs="Times New Roman"/>
          <w:sz w:val="28"/>
          <w:szCs w:val="28"/>
          <w:lang w:val="ru-UA" w:eastAsia="ru-RU"/>
        </w:rPr>
        <w:t xml:space="preserve"> рів</w:t>
      </w:r>
      <w:r w:rsidR="00917940">
        <w:rPr>
          <w:rFonts w:ascii="Times New Roman" w:eastAsiaTheme="minorEastAsia" w:hAnsi="Times New Roman" w:cs="Times New Roman"/>
          <w:sz w:val="28"/>
          <w:szCs w:val="28"/>
          <w:lang w:eastAsia="ru-RU"/>
        </w:rPr>
        <w:t>ень</w:t>
      </w:r>
      <w:r w:rsidR="00792134" w:rsidRPr="00792134">
        <w:rPr>
          <w:rFonts w:ascii="Times New Roman" w:eastAsiaTheme="minorEastAsia" w:hAnsi="Times New Roman" w:cs="Times New Roman"/>
          <w:sz w:val="28"/>
          <w:szCs w:val="28"/>
          <w:lang w:val="ru-UA" w:eastAsia="ru-RU"/>
        </w:rPr>
        <w:t xml:space="preserve"> цифрової компетентності</w:t>
      </w:r>
      <w:r w:rsidR="00917940">
        <w:rPr>
          <w:rFonts w:ascii="Times New Roman" w:eastAsiaTheme="minorEastAsia" w:hAnsi="Times New Roman" w:cs="Times New Roman"/>
          <w:sz w:val="28"/>
          <w:szCs w:val="28"/>
          <w:lang w:eastAsia="ru-RU"/>
        </w:rPr>
        <w:t xml:space="preserve"> здобувачів освіти, їхня</w:t>
      </w:r>
      <w:r w:rsidR="00792134" w:rsidRPr="00792134">
        <w:rPr>
          <w:rFonts w:ascii="Times New Roman" w:eastAsiaTheme="minorEastAsia" w:hAnsi="Times New Roman" w:cs="Times New Roman"/>
          <w:sz w:val="28"/>
          <w:szCs w:val="28"/>
          <w:lang w:val="ru-UA" w:eastAsia="ru-RU"/>
        </w:rPr>
        <w:t xml:space="preserve"> схильніс</w:t>
      </w:r>
      <w:r w:rsidR="00917940">
        <w:rPr>
          <w:rFonts w:ascii="Times New Roman" w:eastAsiaTheme="minorEastAsia" w:hAnsi="Times New Roman" w:cs="Times New Roman"/>
          <w:sz w:val="28"/>
          <w:szCs w:val="28"/>
          <w:lang w:eastAsia="ru-RU"/>
        </w:rPr>
        <w:t>ть</w:t>
      </w:r>
      <w:r w:rsidR="00792134" w:rsidRPr="00792134">
        <w:rPr>
          <w:rFonts w:ascii="Times New Roman" w:eastAsiaTheme="minorEastAsia" w:hAnsi="Times New Roman" w:cs="Times New Roman"/>
          <w:sz w:val="28"/>
          <w:szCs w:val="28"/>
          <w:lang w:val="ru-UA" w:eastAsia="ru-RU"/>
        </w:rPr>
        <w:t xml:space="preserve"> до мультимодального сприйняття інформації, потре</w:t>
      </w:r>
      <w:r w:rsidR="00917940">
        <w:rPr>
          <w:rFonts w:ascii="Times New Roman" w:eastAsiaTheme="minorEastAsia" w:hAnsi="Times New Roman" w:cs="Times New Roman"/>
          <w:sz w:val="28"/>
          <w:szCs w:val="28"/>
          <w:lang w:eastAsia="ru-RU"/>
        </w:rPr>
        <w:t>ба</w:t>
      </w:r>
      <w:r w:rsidR="00792134" w:rsidRPr="00792134">
        <w:rPr>
          <w:rFonts w:ascii="Times New Roman" w:eastAsiaTheme="minorEastAsia" w:hAnsi="Times New Roman" w:cs="Times New Roman"/>
          <w:sz w:val="28"/>
          <w:szCs w:val="28"/>
          <w:lang w:val="ru-UA" w:eastAsia="ru-RU"/>
        </w:rPr>
        <w:t xml:space="preserve"> у швидкому зворотному зв’язку та прагнення до активної взаємодії з навчальним контентом</w:t>
      </w:r>
      <w:r w:rsidR="00917940">
        <w:rPr>
          <w:rFonts w:ascii="Times New Roman" w:eastAsiaTheme="minorEastAsia" w:hAnsi="Times New Roman" w:cs="Times New Roman"/>
          <w:sz w:val="28"/>
          <w:szCs w:val="28"/>
          <w:lang w:eastAsia="ru-RU"/>
        </w:rPr>
        <w:t xml:space="preserve"> є тими особливостями, що </w:t>
      </w:r>
      <w:r w:rsidR="00792134" w:rsidRPr="00792134">
        <w:rPr>
          <w:rFonts w:ascii="Times New Roman" w:eastAsiaTheme="minorEastAsia" w:hAnsi="Times New Roman" w:cs="Times New Roman"/>
          <w:sz w:val="28"/>
          <w:szCs w:val="28"/>
          <w:lang w:val="ru-UA" w:eastAsia="ru-RU"/>
        </w:rPr>
        <w:t>визначають необхідність створення навчального середовища, яке забезпечує когнітивну залученість, емоційну мотивацію та можливість самостійного конструювання знань. AR</w:t>
      </w:r>
      <w:r w:rsidR="00792134" w:rsidRPr="00792134">
        <w:rPr>
          <w:rFonts w:ascii="Times New Roman" w:eastAsiaTheme="minorEastAsia" w:hAnsi="Times New Roman" w:cs="Times New Roman"/>
          <w:sz w:val="28"/>
          <w:szCs w:val="28"/>
          <w:lang w:val="ru-UA" w:eastAsia="ru-RU"/>
        </w:rPr>
        <w:noBreakHyphen/>
        <w:t>технології, завдяки своїй інтерактивності, візуальній насиченості та здатності поєднувати реальний і цифровий простір, відповідають цим потребам, сприяючи розвитку уваги, пам’яті, критичного мислення та внутрішньої мотивації до вивчення англійської мови.</w:t>
      </w:r>
    </w:p>
    <w:p w14:paraId="6F01D8F0" w14:textId="77777777" w:rsidR="00917940" w:rsidRDefault="00792134" w:rsidP="00447467">
      <w:pPr>
        <w:spacing w:after="0" w:line="360" w:lineRule="auto"/>
        <w:ind w:firstLine="708"/>
        <w:jc w:val="both"/>
        <w:divId w:val="1884710104"/>
        <w:rPr>
          <w:rFonts w:ascii="Times New Roman" w:eastAsiaTheme="minorEastAsia" w:hAnsi="Times New Roman" w:cs="Times New Roman"/>
          <w:sz w:val="28"/>
          <w:szCs w:val="28"/>
          <w:lang w:val="ru-UA" w:eastAsia="ru-RU"/>
        </w:rPr>
      </w:pPr>
      <w:r w:rsidRPr="00792134">
        <w:rPr>
          <w:rFonts w:ascii="Times New Roman" w:eastAsiaTheme="minorEastAsia" w:hAnsi="Times New Roman" w:cs="Times New Roman"/>
          <w:sz w:val="28"/>
          <w:szCs w:val="28"/>
          <w:lang w:val="ru-UA" w:eastAsia="ru-RU"/>
        </w:rPr>
        <w:t>Доповнена реальність відкриває широкі горизонти для варіативного подання навчального матеріалу</w:t>
      </w:r>
      <w:r w:rsidR="00917940">
        <w:rPr>
          <w:rFonts w:ascii="Times New Roman" w:eastAsiaTheme="minorEastAsia" w:hAnsi="Times New Roman" w:cs="Times New Roman"/>
          <w:sz w:val="28"/>
          <w:szCs w:val="28"/>
          <w:lang w:eastAsia="ru-RU"/>
        </w:rPr>
        <w:t xml:space="preserve"> під час викладання англійської мови</w:t>
      </w:r>
      <w:r w:rsidRPr="00792134">
        <w:rPr>
          <w:rFonts w:ascii="Times New Roman" w:eastAsiaTheme="minorEastAsia" w:hAnsi="Times New Roman" w:cs="Times New Roman"/>
          <w:sz w:val="28"/>
          <w:szCs w:val="28"/>
          <w:lang w:val="ru-UA" w:eastAsia="ru-RU"/>
        </w:rPr>
        <w:t xml:space="preserve">. До найбільш перспективних форм належать: </w:t>
      </w:r>
    </w:p>
    <w:p w14:paraId="699D4D90" w14:textId="3FBF8638" w:rsidR="00917940" w:rsidRDefault="00917940" w:rsidP="00447467">
      <w:pPr>
        <w:spacing w:after="0" w:line="360" w:lineRule="auto"/>
        <w:ind w:firstLine="708"/>
        <w:jc w:val="both"/>
        <w:divId w:val="1884710104"/>
        <w:rPr>
          <w:rFonts w:ascii="Times New Roman" w:eastAsiaTheme="minorEastAsia" w:hAnsi="Times New Roman" w:cs="Times New Roman"/>
          <w:sz w:val="28"/>
          <w:szCs w:val="28"/>
          <w:lang w:val="ru-UA" w:eastAsia="ru-RU"/>
        </w:rPr>
      </w:pPr>
      <w:r>
        <w:rPr>
          <w:rFonts w:ascii="Times New Roman" w:eastAsiaTheme="minorEastAsia" w:hAnsi="Times New Roman" w:cs="Times New Roman"/>
          <w:sz w:val="28"/>
          <w:szCs w:val="28"/>
          <w:lang w:eastAsia="ru-RU"/>
        </w:rPr>
        <w:t>– </w:t>
      </w:r>
      <w:r w:rsidR="00792134" w:rsidRPr="00792134">
        <w:rPr>
          <w:rFonts w:ascii="Times New Roman" w:eastAsiaTheme="minorEastAsia" w:hAnsi="Times New Roman" w:cs="Times New Roman"/>
          <w:sz w:val="28"/>
          <w:szCs w:val="28"/>
          <w:lang w:val="ru-UA" w:eastAsia="ru-RU"/>
        </w:rPr>
        <w:t>інтерактивні 3D</w:t>
      </w:r>
      <w:r w:rsidR="00792134" w:rsidRPr="00792134">
        <w:rPr>
          <w:rFonts w:ascii="Times New Roman" w:eastAsiaTheme="minorEastAsia" w:hAnsi="Times New Roman" w:cs="Times New Roman"/>
          <w:sz w:val="28"/>
          <w:szCs w:val="28"/>
          <w:lang w:val="ru-UA" w:eastAsia="ru-RU"/>
        </w:rPr>
        <w:noBreakHyphen/>
        <w:t xml:space="preserve">моделі, які дозволяють візуалізувати лексичні одиниці та культурні об’єкти; </w:t>
      </w:r>
    </w:p>
    <w:p w14:paraId="14F82CB2" w14:textId="07788B4D" w:rsidR="00917940" w:rsidRDefault="00917940" w:rsidP="00447467">
      <w:pPr>
        <w:spacing w:after="0" w:line="360" w:lineRule="auto"/>
        <w:ind w:firstLine="708"/>
        <w:jc w:val="both"/>
        <w:divId w:val="1884710104"/>
        <w:rPr>
          <w:rFonts w:ascii="Times New Roman" w:eastAsiaTheme="minorEastAsia" w:hAnsi="Times New Roman" w:cs="Times New Roman"/>
          <w:sz w:val="28"/>
          <w:szCs w:val="28"/>
          <w:lang w:val="ru-UA" w:eastAsia="ru-RU"/>
        </w:rPr>
      </w:pPr>
      <w:r>
        <w:rPr>
          <w:rFonts w:ascii="Times New Roman" w:eastAsiaTheme="minorEastAsia" w:hAnsi="Times New Roman" w:cs="Times New Roman"/>
          <w:sz w:val="28"/>
          <w:szCs w:val="28"/>
          <w:lang w:eastAsia="ru-RU"/>
        </w:rPr>
        <w:t>– </w:t>
      </w:r>
      <w:r w:rsidR="00792134" w:rsidRPr="00792134">
        <w:rPr>
          <w:rFonts w:ascii="Times New Roman" w:eastAsiaTheme="minorEastAsia" w:hAnsi="Times New Roman" w:cs="Times New Roman"/>
          <w:sz w:val="28"/>
          <w:szCs w:val="28"/>
          <w:lang w:val="ru-UA" w:eastAsia="ru-RU"/>
        </w:rPr>
        <w:t>AR</w:t>
      </w:r>
      <w:r w:rsidR="00792134" w:rsidRPr="00792134">
        <w:rPr>
          <w:rFonts w:ascii="Times New Roman" w:eastAsiaTheme="minorEastAsia" w:hAnsi="Times New Roman" w:cs="Times New Roman"/>
          <w:sz w:val="28"/>
          <w:szCs w:val="28"/>
          <w:lang w:val="ru-UA" w:eastAsia="ru-RU"/>
        </w:rPr>
        <w:noBreakHyphen/>
        <w:t xml:space="preserve">квести та сценарні симуляції, що моделюють автентичні ситуації спілкування; </w:t>
      </w:r>
    </w:p>
    <w:p w14:paraId="553B7423" w14:textId="1C30259C" w:rsidR="00917940" w:rsidRDefault="00917940" w:rsidP="00447467">
      <w:pPr>
        <w:spacing w:after="0" w:line="360" w:lineRule="auto"/>
        <w:ind w:firstLine="708"/>
        <w:jc w:val="both"/>
        <w:divId w:val="1884710104"/>
        <w:rPr>
          <w:rFonts w:ascii="Times New Roman" w:eastAsiaTheme="minorEastAsia" w:hAnsi="Times New Roman" w:cs="Times New Roman"/>
          <w:sz w:val="28"/>
          <w:szCs w:val="28"/>
          <w:lang w:val="ru-UA" w:eastAsia="ru-RU"/>
        </w:rPr>
      </w:pPr>
      <w:r>
        <w:rPr>
          <w:rFonts w:ascii="Times New Roman" w:eastAsiaTheme="minorEastAsia" w:hAnsi="Times New Roman" w:cs="Times New Roman"/>
          <w:sz w:val="28"/>
          <w:szCs w:val="28"/>
          <w:lang w:eastAsia="ru-RU"/>
        </w:rPr>
        <w:t>– </w:t>
      </w:r>
      <w:r w:rsidR="00792134" w:rsidRPr="00792134">
        <w:rPr>
          <w:rFonts w:ascii="Times New Roman" w:eastAsiaTheme="minorEastAsia" w:hAnsi="Times New Roman" w:cs="Times New Roman"/>
          <w:sz w:val="28"/>
          <w:szCs w:val="28"/>
          <w:lang w:val="ru-UA" w:eastAsia="ru-RU"/>
        </w:rPr>
        <w:t>AR</w:t>
      </w:r>
      <w:r w:rsidR="00792134" w:rsidRPr="00792134">
        <w:rPr>
          <w:rFonts w:ascii="Times New Roman" w:eastAsiaTheme="minorEastAsia" w:hAnsi="Times New Roman" w:cs="Times New Roman"/>
          <w:sz w:val="28"/>
          <w:szCs w:val="28"/>
          <w:lang w:val="ru-UA" w:eastAsia="ru-RU"/>
        </w:rPr>
        <w:noBreakHyphen/>
        <w:t xml:space="preserve">флешкарти та маркери, які забезпечують миттєве поєднання текстової, аудіальної та візуальної інформації; </w:t>
      </w:r>
    </w:p>
    <w:p w14:paraId="6B40FA4D" w14:textId="77777777" w:rsidR="00917940" w:rsidRDefault="00917940" w:rsidP="00917940">
      <w:pPr>
        <w:spacing w:after="0" w:line="360" w:lineRule="auto"/>
        <w:ind w:firstLine="708"/>
        <w:jc w:val="both"/>
        <w:divId w:val="1884710104"/>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w:t>
      </w:r>
      <w:r w:rsidR="00792134" w:rsidRPr="00792134">
        <w:rPr>
          <w:rFonts w:ascii="Times New Roman" w:eastAsiaTheme="minorEastAsia" w:hAnsi="Times New Roman" w:cs="Times New Roman"/>
          <w:sz w:val="28"/>
          <w:szCs w:val="28"/>
          <w:lang w:val="ru-UA" w:eastAsia="ru-RU"/>
        </w:rPr>
        <w:t>інтерактивні постери та навчальні простори, що створюють ефект присутності у мовному середови</w:t>
      </w:r>
      <w:r>
        <w:rPr>
          <w:rFonts w:ascii="Times New Roman" w:eastAsiaTheme="minorEastAsia" w:hAnsi="Times New Roman" w:cs="Times New Roman"/>
          <w:sz w:val="28"/>
          <w:szCs w:val="28"/>
          <w:lang w:eastAsia="ru-RU"/>
        </w:rPr>
        <w:t>щію</w:t>
      </w:r>
    </w:p>
    <w:p w14:paraId="68D16351" w14:textId="06D76EEA" w:rsidR="00792134" w:rsidRPr="00792134" w:rsidRDefault="00917940" w:rsidP="00917940">
      <w:pPr>
        <w:spacing w:after="0" w:line="360" w:lineRule="auto"/>
        <w:ind w:firstLine="708"/>
        <w:jc w:val="both"/>
        <w:divId w:val="1884710104"/>
        <w:rPr>
          <w:rFonts w:ascii="Times New Roman" w:eastAsiaTheme="minorEastAsia" w:hAnsi="Times New Roman" w:cs="Times New Roman"/>
          <w:sz w:val="28"/>
          <w:szCs w:val="28"/>
          <w:lang w:val="ru-UA" w:eastAsia="ru-RU"/>
        </w:rPr>
      </w:pPr>
      <w:r>
        <w:rPr>
          <w:rFonts w:ascii="Times New Roman" w:eastAsiaTheme="minorEastAsia" w:hAnsi="Times New Roman" w:cs="Times New Roman"/>
          <w:sz w:val="28"/>
          <w:szCs w:val="28"/>
          <w:lang w:eastAsia="ru-RU"/>
        </w:rPr>
        <w:t>С</w:t>
      </w:r>
      <w:r w:rsidR="00792134" w:rsidRPr="00792134">
        <w:rPr>
          <w:rFonts w:ascii="Times New Roman" w:eastAsiaTheme="minorEastAsia" w:hAnsi="Times New Roman" w:cs="Times New Roman"/>
          <w:sz w:val="28"/>
          <w:szCs w:val="28"/>
          <w:lang w:val="ru-UA" w:eastAsia="ru-RU"/>
        </w:rPr>
        <w:t xml:space="preserve">учасні платформи та конструктори </w:t>
      </w:r>
      <w:r w:rsidR="009E49F0">
        <w:rPr>
          <w:rFonts w:ascii="Times New Roman" w:eastAsiaTheme="minorEastAsia" w:hAnsi="Times New Roman" w:cs="Times New Roman"/>
          <w:sz w:val="28"/>
          <w:szCs w:val="28"/>
          <w:lang w:eastAsia="ru-RU"/>
        </w:rPr>
        <w:t xml:space="preserve">полегшують </w:t>
      </w:r>
      <w:r w:rsidR="00792134" w:rsidRPr="00792134">
        <w:rPr>
          <w:rFonts w:ascii="Times New Roman" w:eastAsiaTheme="minorEastAsia" w:hAnsi="Times New Roman" w:cs="Times New Roman"/>
          <w:sz w:val="28"/>
          <w:szCs w:val="28"/>
          <w:lang w:val="ru-UA" w:eastAsia="ru-RU"/>
        </w:rPr>
        <w:t>процес розробки AR</w:t>
      </w:r>
      <w:r w:rsidR="00792134" w:rsidRPr="00792134">
        <w:rPr>
          <w:rFonts w:ascii="Times New Roman" w:eastAsiaTheme="minorEastAsia" w:hAnsi="Times New Roman" w:cs="Times New Roman"/>
          <w:sz w:val="28"/>
          <w:szCs w:val="28"/>
          <w:lang w:val="ru-UA" w:eastAsia="ru-RU"/>
        </w:rPr>
        <w:noBreakHyphen/>
        <w:t xml:space="preserve">ресурсів для освітніх цілей. Використання таких інструментів дозволяє педагогам створювати мультимодальні навчальні матеріали, адаптовані до конкретних тем, рівнів володіння мовою та навчальних цілей. </w:t>
      </w:r>
    </w:p>
    <w:p w14:paraId="43DC0234" w14:textId="6BF6C9AD" w:rsidR="00792134" w:rsidRPr="00792134" w:rsidRDefault="00792134" w:rsidP="00447467">
      <w:pPr>
        <w:spacing w:after="0" w:line="360" w:lineRule="auto"/>
        <w:ind w:firstLine="708"/>
        <w:jc w:val="both"/>
        <w:divId w:val="1884710104"/>
        <w:rPr>
          <w:rFonts w:ascii="Times New Roman" w:eastAsiaTheme="minorEastAsia" w:hAnsi="Times New Roman" w:cs="Times New Roman"/>
          <w:sz w:val="28"/>
          <w:szCs w:val="28"/>
          <w:lang w:val="ru-UA" w:eastAsia="ru-RU"/>
        </w:rPr>
      </w:pPr>
      <w:r w:rsidRPr="00792134">
        <w:rPr>
          <w:rFonts w:ascii="Times New Roman" w:eastAsiaTheme="minorEastAsia" w:hAnsi="Times New Roman" w:cs="Times New Roman"/>
          <w:sz w:val="28"/>
          <w:szCs w:val="28"/>
          <w:lang w:val="ru-UA" w:eastAsia="ru-RU"/>
        </w:rPr>
        <w:t>AR</w:t>
      </w:r>
      <w:r w:rsidRPr="00792134">
        <w:rPr>
          <w:rFonts w:ascii="Times New Roman" w:eastAsiaTheme="minorEastAsia" w:hAnsi="Times New Roman" w:cs="Times New Roman"/>
          <w:sz w:val="28"/>
          <w:szCs w:val="28"/>
          <w:lang w:val="ru-UA" w:eastAsia="ru-RU"/>
        </w:rPr>
        <w:noBreakHyphen/>
        <w:t xml:space="preserve">технології, за умови їх методично обґрунтованого застосування, здатні значно підвищити ефективність мовної підготовки, забезпечити глибше </w:t>
      </w:r>
      <w:r w:rsidRPr="00792134">
        <w:rPr>
          <w:rFonts w:ascii="Times New Roman" w:eastAsiaTheme="minorEastAsia" w:hAnsi="Times New Roman" w:cs="Times New Roman"/>
          <w:sz w:val="28"/>
          <w:szCs w:val="28"/>
          <w:lang w:val="ru-UA" w:eastAsia="ru-RU"/>
        </w:rPr>
        <w:lastRenderedPageBreak/>
        <w:t>занурення у мовний контекст та сприяти формуванню компетентностей, необхідних для успішної комунікації у глобалізованому цифровому світі.</w:t>
      </w:r>
    </w:p>
    <w:p w14:paraId="0A9DDD0D" w14:textId="77777777" w:rsidR="00E6002A" w:rsidRPr="00447467" w:rsidRDefault="00E6002A" w:rsidP="00447467">
      <w:pPr>
        <w:spacing w:after="0" w:line="360" w:lineRule="auto"/>
        <w:ind w:firstLine="709"/>
        <w:jc w:val="both"/>
        <w:rPr>
          <w:rFonts w:ascii="Times New Roman" w:hAnsi="Times New Roman" w:cs="Times New Roman"/>
          <w:sz w:val="28"/>
          <w:szCs w:val="28"/>
        </w:rPr>
      </w:pPr>
    </w:p>
    <w:p w14:paraId="6470834E" w14:textId="77777777" w:rsidR="00E6002A" w:rsidRDefault="00E6002A" w:rsidP="003B09B2">
      <w:pPr>
        <w:spacing w:after="0" w:line="360" w:lineRule="auto"/>
        <w:ind w:firstLine="709"/>
        <w:jc w:val="both"/>
        <w:rPr>
          <w:rFonts w:ascii="Times New Roman" w:hAnsi="Times New Roman" w:cs="Times New Roman"/>
          <w:b/>
          <w:bCs/>
          <w:sz w:val="28"/>
        </w:rPr>
      </w:pPr>
    </w:p>
    <w:p w14:paraId="447B8B02" w14:textId="77777777" w:rsidR="00E6002A" w:rsidRDefault="00E6002A" w:rsidP="003B09B2">
      <w:pPr>
        <w:spacing w:after="0" w:line="360" w:lineRule="auto"/>
        <w:ind w:firstLine="709"/>
        <w:jc w:val="both"/>
        <w:rPr>
          <w:rFonts w:ascii="Times New Roman" w:hAnsi="Times New Roman" w:cs="Times New Roman"/>
          <w:b/>
          <w:bCs/>
          <w:sz w:val="28"/>
        </w:rPr>
      </w:pPr>
    </w:p>
    <w:p w14:paraId="10A86ECF" w14:textId="77777777" w:rsidR="00E6002A" w:rsidRPr="0090731C" w:rsidRDefault="00E6002A" w:rsidP="003B09B2">
      <w:pPr>
        <w:spacing w:after="0" w:line="360" w:lineRule="auto"/>
        <w:ind w:firstLine="709"/>
        <w:jc w:val="both"/>
        <w:rPr>
          <w:rFonts w:ascii="Times New Roman" w:hAnsi="Times New Roman" w:cs="Times New Roman"/>
          <w:sz w:val="28"/>
        </w:rPr>
      </w:pPr>
    </w:p>
    <w:p w14:paraId="799E740E" w14:textId="77777777" w:rsidR="00E6002A" w:rsidRDefault="00E6002A" w:rsidP="003B09B2">
      <w:pPr>
        <w:spacing w:after="0" w:line="360" w:lineRule="auto"/>
        <w:ind w:firstLine="709"/>
        <w:jc w:val="both"/>
        <w:rPr>
          <w:rFonts w:ascii="Times New Roman" w:hAnsi="Times New Roman" w:cs="Times New Roman"/>
          <w:b/>
          <w:bCs/>
          <w:sz w:val="28"/>
        </w:rPr>
      </w:pPr>
    </w:p>
    <w:p w14:paraId="327C6FE0" w14:textId="0B1AB48F" w:rsidR="00E6002A" w:rsidRDefault="00E6002A" w:rsidP="003B09B2">
      <w:pPr>
        <w:spacing w:after="0" w:line="360" w:lineRule="auto"/>
        <w:ind w:firstLine="709"/>
        <w:jc w:val="both"/>
        <w:rPr>
          <w:rFonts w:ascii="Times New Roman" w:hAnsi="Times New Roman" w:cs="Times New Roman"/>
          <w:b/>
          <w:bCs/>
          <w:sz w:val="28"/>
        </w:rPr>
      </w:pPr>
    </w:p>
    <w:p w14:paraId="1A8D7CE3" w14:textId="40FCC703" w:rsidR="00917940" w:rsidRDefault="00917940" w:rsidP="003B09B2">
      <w:pPr>
        <w:spacing w:after="0" w:line="360" w:lineRule="auto"/>
        <w:ind w:firstLine="709"/>
        <w:jc w:val="both"/>
        <w:rPr>
          <w:rFonts w:ascii="Times New Roman" w:hAnsi="Times New Roman" w:cs="Times New Roman"/>
          <w:b/>
          <w:bCs/>
          <w:sz w:val="28"/>
        </w:rPr>
      </w:pPr>
    </w:p>
    <w:p w14:paraId="3C6BA0EC" w14:textId="0809479E" w:rsidR="00917940" w:rsidRDefault="00917940" w:rsidP="003B09B2">
      <w:pPr>
        <w:spacing w:after="0" w:line="360" w:lineRule="auto"/>
        <w:ind w:firstLine="709"/>
        <w:jc w:val="both"/>
        <w:rPr>
          <w:rFonts w:ascii="Times New Roman" w:hAnsi="Times New Roman" w:cs="Times New Roman"/>
          <w:b/>
          <w:bCs/>
          <w:sz w:val="28"/>
        </w:rPr>
      </w:pPr>
    </w:p>
    <w:p w14:paraId="670D2F9E" w14:textId="7FE8BB94" w:rsidR="00917940" w:rsidRDefault="00917940" w:rsidP="003B09B2">
      <w:pPr>
        <w:spacing w:after="0" w:line="360" w:lineRule="auto"/>
        <w:ind w:firstLine="709"/>
        <w:jc w:val="both"/>
        <w:rPr>
          <w:rFonts w:ascii="Times New Roman" w:hAnsi="Times New Roman" w:cs="Times New Roman"/>
          <w:b/>
          <w:bCs/>
          <w:sz w:val="28"/>
        </w:rPr>
      </w:pPr>
    </w:p>
    <w:p w14:paraId="1E710E49" w14:textId="723DC130" w:rsidR="00917940" w:rsidRDefault="00917940" w:rsidP="003B09B2">
      <w:pPr>
        <w:spacing w:after="0" w:line="360" w:lineRule="auto"/>
        <w:ind w:firstLine="709"/>
        <w:jc w:val="both"/>
        <w:rPr>
          <w:rFonts w:ascii="Times New Roman" w:hAnsi="Times New Roman" w:cs="Times New Roman"/>
          <w:b/>
          <w:bCs/>
          <w:sz w:val="28"/>
        </w:rPr>
      </w:pPr>
    </w:p>
    <w:p w14:paraId="462930E5" w14:textId="35458EBE" w:rsidR="00917940" w:rsidRDefault="00917940" w:rsidP="003B09B2">
      <w:pPr>
        <w:spacing w:after="0" w:line="360" w:lineRule="auto"/>
        <w:ind w:firstLine="709"/>
        <w:jc w:val="both"/>
        <w:rPr>
          <w:rFonts w:ascii="Times New Roman" w:hAnsi="Times New Roman" w:cs="Times New Roman"/>
          <w:b/>
          <w:bCs/>
          <w:sz w:val="28"/>
        </w:rPr>
      </w:pPr>
    </w:p>
    <w:p w14:paraId="4881E8CA" w14:textId="3ACC5816" w:rsidR="00917940" w:rsidRDefault="00917940" w:rsidP="003B09B2">
      <w:pPr>
        <w:spacing w:after="0" w:line="360" w:lineRule="auto"/>
        <w:ind w:firstLine="709"/>
        <w:jc w:val="both"/>
        <w:rPr>
          <w:rFonts w:ascii="Times New Roman" w:hAnsi="Times New Roman" w:cs="Times New Roman"/>
          <w:b/>
          <w:bCs/>
          <w:sz w:val="28"/>
        </w:rPr>
      </w:pPr>
    </w:p>
    <w:p w14:paraId="4C5C2181" w14:textId="057E1FB8" w:rsidR="00917940" w:rsidRDefault="00917940" w:rsidP="003B09B2">
      <w:pPr>
        <w:spacing w:after="0" w:line="360" w:lineRule="auto"/>
        <w:ind w:firstLine="709"/>
        <w:jc w:val="both"/>
        <w:rPr>
          <w:rFonts w:ascii="Times New Roman" w:hAnsi="Times New Roman" w:cs="Times New Roman"/>
          <w:b/>
          <w:bCs/>
          <w:sz w:val="28"/>
        </w:rPr>
      </w:pPr>
    </w:p>
    <w:p w14:paraId="52937EC1" w14:textId="7F7292B1" w:rsidR="00917940" w:rsidRDefault="00917940" w:rsidP="003B09B2">
      <w:pPr>
        <w:spacing w:after="0" w:line="360" w:lineRule="auto"/>
        <w:ind w:firstLine="709"/>
        <w:jc w:val="both"/>
        <w:rPr>
          <w:rFonts w:ascii="Times New Roman" w:hAnsi="Times New Roman" w:cs="Times New Roman"/>
          <w:b/>
          <w:bCs/>
          <w:sz w:val="28"/>
        </w:rPr>
      </w:pPr>
    </w:p>
    <w:p w14:paraId="697295AC" w14:textId="6BE4CD9C" w:rsidR="00917940" w:rsidRDefault="00917940" w:rsidP="003B09B2">
      <w:pPr>
        <w:spacing w:after="0" w:line="360" w:lineRule="auto"/>
        <w:ind w:firstLine="709"/>
        <w:jc w:val="both"/>
        <w:rPr>
          <w:rFonts w:ascii="Times New Roman" w:hAnsi="Times New Roman" w:cs="Times New Roman"/>
          <w:b/>
          <w:bCs/>
          <w:sz w:val="28"/>
        </w:rPr>
      </w:pPr>
    </w:p>
    <w:p w14:paraId="43B0C99D" w14:textId="70337442" w:rsidR="00917940" w:rsidRDefault="00917940" w:rsidP="003B09B2">
      <w:pPr>
        <w:spacing w:after="0" w:line="360" w:lineRule="auto"/>
        <w:ind w:firstLine="709"/>
        <w:jc w:val="both"/>
        <w:rPr>
          <w:rFonts w:ascii="Times New Roman" w:hAnsi="Times New Roman" w:cs="Times New Roman"/>
          <w:b/>
          <w:bCs/>
          <w:sz w:val="28"/>
        </w:rPr>
      </w:pPr>
    </w:p>
    <w:p w14:paraId="00FFFB38" w14:textId="65556A42" w:rsidR="00917940" w:rsidRDefault="00917940" w:rsidP="003B09B2">
      <w:pPr>
        <w:spacing w:after="0" w:line="360" w:lineRule="auto"/>
        <w:ind w:firstLine="709"/>
        <w:jc w:val="both"/>
        <w:rPr>
          <w:rFonts w:ascii="Times New Roman" w:hAnsi="Times New Roman" w:cs="Times New Roman"/>
          <w:b/>
          <w:bCs/>
          <w:sz w:val="28"/>
        </w:rPr>
      </w:pPr>
    </w:p>
    <w:p w14:paraId="18DA57A6" w14:textId="10CB5F99" w:rsidR="000D3A58" w:rsidRDefault="000D3A58" w:rsidP="003B09B2">
      <w:pPr>
        <w:spacing w:after="0" w:line="360" w:lineRule="auto"/>
        <w:ind w:firstLine="709"/>
        <w:jc w:val="both"/>
        <w:rPr>
          <w:rFonts w:ascii="Times New Roman" w:hAnsi="Times New Roman" w:cs="Times New Roman"/>
          <w:b/>
          <w:bCs/>
          <w:sz w:val="28"/>
        </w:rPr>
      </w:pPr>
    </w:p>
    <w:p w14:paraId="651F34EA" w14:textId="793DE805" w:rsidR="000D3A58" w:rsidRDefault="000D3A58" w:rsidP="003B09B2">
      <w:pPr>
        <w:spacing w:after="0" w:line="360" w:lineRule="auto"/>
        <w:ind w:firstLine="709"/>
        <w:jc w:val="both"/>
        <w:rPr>
          <w:rFonts w:ascii="Times New Roman" w:hAnsi="Times New Roman" w:cs="Times New Roman"/>
          <w:b/>
          <w:bCs/>
          <w:sz w:val="28"/>
        </w:rPr>
      </w:pPr>
    </w:p>
    <w:p w14:paraId="56FB010D" w14:textId="766425AA" w:rsidR="000D3A58" w:rsidRDefault="000D3A58" w:rsidP="003B09B2">
      <w:pPr>
        <w:spacing w:after="0" w:line="360" w:lineRule="auto"/>
        <w:ind w:firstLine="709"/>
        <w:jc w:val="both"/>
        <w:rPr>
          <w:rFonts w:ascii="Times New Roman" w:hAnsi="Times New Roman" w:cs="Times New Roman"/>
          <w:b/>
          <w:bCs/>
          <w:sz w:val="28"/>
        </w:rPr>
      </w:pPr>
    </w:p>
    <w:p w14:paraId="7B05D1B5" w14:textId="294AFCC6" w:rsidR="000D3A58" w:rsidRDefault="000D3A58" w:rsidP="003B09B2">
      <w:pPr>
        <w:spacing w:after="0" w:line="360" w:lineRule="auto"/>
        <w:ind w:firstLine="709"/>
        <w:jc w:val="both"/>
        <w:rPr>
          <w:rFonts w:ascii="Times New Roman" w:hAnsi="Times New Roman" w:cs="Times New Roman"/>
          <w:b/>
          <w:bCs/>
          <w:sz w:val="28"/>
        </w:rPr>
      </w:pPr>
    </w:p>
    <w:p w14:paraId="3CD000B0" w14:textId="12B721BA" w:rsidR="000D3A58" w:rsidRDefault="000D3A58" w:rsidP="003B09B2">
      <w:pPr>
        <w:spacing w:after="0" w:line="360" w:lineRule="auto"/>
        <w:ind w:firstLine="709"/>
        <w:jc w:val="both"/>
        <w:rPr>
          <w:rFonts w:ascii="Times New Roman" w:hAnsi="Times New Roman" w:cs="Times New Roman"/>
          <w:b/>
          <w:bCs/>
          <w:sz w:val="28"/>
        </w:rPr>
      </w:pPr>
    </w:p>
    <w:p w14:paraId="1695A27B" w14:textId="05870E39" w:rsidR="000D3A58" w:rsidRDefault="000D3A58" w:rsidP="003B09B2">
      <w:pPr>
        <w:spacing w:after="0" w:line="360" w:lineRule="auto"/>
        <w:ind w:firstLine="709"/>
        <w:jc w:val="both"/>
        <w:rPr>
          <w:rFonts w:ascii="Times New Roman" w:hAnsi="Times New Roman" w:cs="Times New Roman"/>
          <w:b/>
          <w:bCs/>
          <w:sz w:val="28"/>
        </w:rPr>
      </w:pPr>
    </w:p>
    <w:p w14:paraId="29394367" w14:textId="14DB7DB8" w:rsidR="000D3A58" w:rsidRDefault="000D3A58" w:rsidP="003B09B2">
      <w:pPr>
        <w:spacing w:after="0" w:line="360" w:lineRule="auto"/>
        <w:ind w:firstLine="709"/>
        <w:jc w:val="both"/>
        <w:rPr>
          <w:rFonts w:ascii="Times New Roman" w:hAnsi="Times New Roman" w:cs="Times New Roman"/>
          <w:b/>
          <w:bCs/>
          <w:sz w:val="28"/>
        </w:rPr>
      </w:pPr>
    </w:p>
    <w:p w14:paraId="4372B145" w14:textId="77777777" w:rsidR="000D3A58" w:rsidRDefault="000D3A58" w:rsidP="003B09B2">
      <w:pPr>
        <w:spacing w:after="0" w:line="360" w:lineRule="auto"/>
        <w:ind w:firstLine="709"/>
        <w:jc w:val="both"/>
        <w:rPr>
          <w:rFonts w:ascii="Times New Roman" w:hAnsi="Times New Roman" w:cs="Times New Roman"/>
          <w:b/>
          <w:bCs/>
          <w:sz w:val="28"/>
        </w:rPr>
      </w:pPr>
    </w:p>
    <w:p w14:paraId="1FA71FA7" w14:textId="77777777" w:rsidR="00917940" w:rsidRDefault="00917940" w:rsidP="003B09B2">
      <w:pPr>
        <w:spacing w:after="0" w:line="360" w:lineRule="auto"/>
        <w:ind w:firstLine="709"/>
        <w:jc w:val="both"/>
        <w:rPr>
          <w:rFonts w:ascii="Times New Roman" w:hAnsi="Times New Roman" w:cs="Times New Roman"/>
          <w:b/>
          <w:bCs/>
          <w:sz w:val="28"/>
        </w:rPr>
      </w:pPr>
    </w:p>
    <w:p w14:paraId="0B22502C" w14:textId="77777777" w:rsidR="00E6002A" w:rsidRPr="00E6002A" w:rsidRDefault="00E6002A" w:rsidP="00F13CE6">
      <w:pPr>
        <w:spacing w:after="0" w:line="360" w:lineRule="auto"/>
        <w:jc w:val="both"/>
        <w:rPr>
          <w:rFonts w:ascii="Times New Roman" w:hAnsi="Times New Roman" w:cs="Times New Roman"/>
          <w:b/>
          <w:bCs/>
          <w:sz w:val="28"/>
        </w:rPr>
      </w:pPr>
    </w:p>
    <w:p w14:paraId="42239110" w14:textId="77777777" w:rsidR="003B09B2" w:rsidRDefault="00B46701" w:rsidP="003B09B2">
      <w:pPr>
        <w:spacing w:after="0" w:line="360" w:lineRule="auto"/>
        <w:ind w:firstLine="709"/>
        <w:jc w:val="both"/>
        <w:rPr>
          <w:rFonts w:ascii="Times New Roman" w:hAnsi="Times New Roman" w:cs="Times New Roman"/>
          <w:b/>
          <w:sz w:val="28"/>
        </w:rPr>
      </w:pPr>
      <w:r w:rsidRPr="00B46701">
        <w:rPr>
          <w:rFonts w:ascii="Times New Roman" w:hAnsi="Times New Roman" w:cs="Times New Roman"/>
          <w:b/>
          <w:sz w:val="28"/>
        </w:rPr>
        <w:lastRenderedPageBreak/>
        <w:t>РОЗДІЛ 3. ЕКСПЕРИМЕНТАЛЬНЕ ДОСЛІДЖЕННЯ ЕФЕКТИВНОСТІ ВИКОРИСТАННЯ AR ДЛЯ ІМЕРСИВНОГО НАВЧАННЯ АНГЛІЙСЬКОЇ МОВИ</w:t>
      </w:r>
      <w:bookmarkStart w:id="24" w:name="_Toc219245478"/>
      <w:bookmarkEnd w:id="23"/>
    </w:p>
    <w:p w14:paraId="137C31CA" w14:textId="77777777" w:rsidR="003B09B2" w:rsidRDefault="003B09B2" w:rsidP="003B09B2">
      <w:pPr>
        <w:spacing w:after="0" w:line="360" w:lineRule="auto"/>
        <w:ind w:firstLine="709"/>
        <w:jc w:val="both"/>
        <w:rPr>
          <w:rFonts w:ascii="Times New Roman" w:hAnsi="Times New Roman" w:cs="Times New Roman"/>
          <w:b/>
          <w:sz w:val="28"/>
        </w:rPr>
      </w:pPr>
    </w:p>
    <w:p w14:paraId="754F1E4D" w14:textId="6980F677" w:rsidR="00B46701" w:rsidRPr="003B09B2" w:rsidRDefault="00B46701" w:rsidP="003B09B2">
      <w:pPr>
        <w:spacing w:after="0" w:line="360" w:lineRule="auto"/>
        <w:ind w:firstLine="709"/>
        <w:jc w:val="both"/>
        <w:rPr>
          <w:rFonts w:ascii="Times New Roman" w:hAnsi="Times New Roman" w:cs="Times New Roman"/>
          <w:sz w:val="28"/>
        </w:rPr>
      </w:pPr>
      <w:r w:rsidRPr="00B46701">
        <w:rPr>
          <w:rFonts w:ascii="Times New Roman" w:hAnsi="Times New Roman" w:cs="Times New Roman"/>
          <w:b/>
          <w:sz w:val="28"/>
        </w:rPr>
        <w:t>3.1. Організація, етапи та методи емпіричного дослідження</w:t>
      </w:r>
      <w:bookmarkEnd w:id="24"/>
    </w:p>
    <w:p w14:paraId="774A5460" w14:textId="77777777" w:rsidR="00725A52" w:rsidRDefault="00725A52" w:rsidP="00725A52">
      <w:pPr>
        <w:spacing w:after="0" w:line="360" w:lineRule="auto"/>
        <w:ind w:firstLine="709"/>
        <w:jc w:val="both"/>
        <w:rPr>
          <w:rFonts w:ascii="Times New Roman" w:hAnsi="Times New Roman" w:cs="Times New Roman"/>
          <w:sz w:val="28"/>
        </w:rPr>
      </w:pPr>
    </w:p>
    <w:p w14:paraId="7993CFFF" w14:textId="69827B8F" w:rsidR="00725A52" w:rsidRPr="00725A52" w:rsidRDefault="00725A52" w:rsidP="00725A52">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Емпіричне дослідження було спрямоване на вивчення ефективності впровадження техно</w:t>
      </w:r>
      <w:r>
        <w:rPr>
          <w:rFonts w:ascii="Times New Roman" w:hAnsi="Times New Roman" w:cs="Times New Roman"/>
          <w:sz w:val="28"/>
        </w:rPr>
        <w:t>логій доповненої реальності</w:t>
      </w:r>
      <w:r w:rsidRPr="00725A52">
        <w:rPr>
          <w:rFonts w:ascii="Times New Roman" w:hAnsi="Times New Roman" w:cs="Times New Roman"/>
          <w:sz w:val="28"/>
        </w:rPr>
        <w:t xml:space="preserve"> у процес навчання англійської мови з метою створення умов для імерсивного (зануреного) освітнього досвіду. В основу дослідження покладено положення про необхідність поєднання когнітивних, емоційно-мотиваційних і поведінкових чинників у процесі оволодіння іноземною мовою, особливо в умовах цифровізації освіти.</w:t>
      </w:r>
    </w:p>
    <w:p w14:paraId="369F63D8" w14:textId="4DCAFCDB" w:rsidR="00725A52" w:rsidRPr="00725A52" w:rsidRDefault="00725A52" w:rsidP="00725A52">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 xml:space="preserve">Метою дослідження є експериментальна перевірка гіпотези про те, що використання AR-контенту сприяє підвищенню рівня залученості, комунікативної активності та засвоєння лексико-граматичного матеріалу </w:t>
      </w:r>
      <w:r w:rsidR="00F675D6">
        <w:rPr>
          <w:rFonts w:ascii="Times New Roman" w:hAnsi="Times New Roman" w:cs="Times New Roman"/>
          <w:sz w:val="28"/>
        </w:rPr>
        <w:t>здобувачів освіти</w:t>
      </w:r>
      <w:r w:rsidR="00244A21">
        <w:rPr>
          <w:rFonts w:ascii="Times New Roman" w:hAnsi="Times New Roman" w:cs="Times New Roman"/>
          <w:sz w:val="28"/>
        </w:rPr>
        <w:t xml:space="preserve"> закладів фахової передвищої освіти</w:t>
      </w:r>
      <w:r w:rsidRPr="00725A52">
        <w:rPr>
          <w:rFonts w:ascii="Times New Roman" w:hAnsi="Times New Roman" w:cs="Times New Roman"/>
          <w:sz w:val="28"/>
        </w:rPr>
        <w:t xml:space="preserve"> в к</w:t>
      </w:r>
      <w:r>
        <w:rPr>
          <w:rFonts w:ascii="Times New Roman" w:hAnsi="Times New Roman" w:cs="Times New Roman"/>
          <w:sz w:val="28"/>
        </w:rPr>
        <w:t>онтексті імерсивного навчання.</w:t>
      </w:r>
    </w:p>
    <w:p w14:paraId="1BC63933" w14:textId="77777777" w:rsid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Завдання дослідження:</w:t>
      </w:r>
    </w:p>
    <w:p w14:paraId="1E8D2A4D" w14:textId="268E4E63"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725A52">
        <w:rPr>
          <w:rFonts w:ascii="Times New Roman" w:hAnsi="Times New Roman" w:cs="Times New Roman"/>
          <w:sz w:val="28"/>
        </w:rPr>
        <w:t>Розробити програму використання AR-технологій у викладан</w:t>
      </w:r>
      <w:r>
        <w:rPr>
          <w:rFonts w:ascii="Times New Roman" w:hAnsi="Times New Roman" w:cs="Times New Roman"/>
          <w:sz w:val="28"/>
        </w:rPr>
        <w:t xml:space="preserve">ні англійської мови для </w:t>
      </w:r>
      <w:r w:rsidR="00F675D6">
        <w:rPr>
          <w:rFonts w:ascii="Times New Roman" w:hAnsi="Times New Roman" w:cs="Times New Roman"/>
          <w:sz w:val="28"/>
        </w:rPr>
        <w:t>зд</w:t>
      </w:r>
      <w:r w:rsidR="00052CC7">
        <w:rPr>
          <w:rFonts w:ascii="Times New Roman" w:hAnsi="Times New Roman" w:cs="Times New Roman"/>
          <w:sz w:val="28"/>
        </w:rPr>
        <w:t xml:space="preserve">обувачів освіти </w:t>
      </w:r>
      <w:r w:rsidR="00052CC7">
        <w:rPr>
          <w:rFonts w:ascii="Times New Roman" w:hAnsi="Times New Roman" w:cs="Times New Roman"/>
          <w:sz w:val="28"/>
          <w:lang w:val="en-US"/>
        </w:rPr>
        <w:t>I</w:t>
      </w:r>
      <w:r w:rsidR="00052CC7" w:rsidRPr="007137E5">
        <w:rPr>
          <w:rFonts w:ascii="Times New Roman" w:hAnsi="Times New Roman" w:cs="Times New Roman"/>
          <w:sz w:val="28"/>
        </w:rPr>
        <w:t>-</w:t>
      </w:r>
      <w:r w:rsidR="00052CC7">
        <w:rPr>
          <w:rFonts w:ascii="Times New Roman" w:hAnsi="Times New Roman" w:cs="Times New Roman"/>
          <w:sz w:val="28"/>
          <w:lang w:val="en-US"/>
        </w:rPr>
        <w:t>II</w:t>
      </w:r>
      <w:r w:rsidR="00052CC7" w:rsidRPr="007137E5">
        <w:rPr>
          <w:rFonts w:ascii="Times New Roman" w:hAnsi="Times New Roman" w:cs="Times New Roman"/>
          <w:sz w:val="28"/>
        </w:rPr>
        <w:t xml:space="preserve"> </w:t>
      </w:r>
      <w:r w:rsidR="00052CC7">
        <w:rPr>
          <w:rFonts w:ascii="Times New Roman" w:hAnsi="Times New Roman" w:cs="Times New Roman"/>
          <w:sz w:val="28"/>
        </w:rPr>
        <w:t>курсів</w:t>
      </w:r>
      <w:r w:rsidRPr="00725A52">
        <w:rPr>
          <w:rFonts w:ascii="Times New Roman" w:hAnsi="Times New Roman" w:cs="Times New Roman"/>
          <w:sz w:val="28"/>
        </w:rPr>
        <w:t>.</w:t>
      </w:r>
    </w:p>
    <w:p w14:paraId="289C9E78" w14:textId="77777777"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725A52">
        <w:rPr>
          <w:rFonts w:ascii="Times New Roman" w:hAnsi="Times New Roman" w:cs="Times New Roman"/>
          <w:sz w:val="28"/>
        </w:rPr>
        <w:t xml:space="preserve">Здійснити діагностику вихідного рівня мовних компетентностей, мотивації </w:t>
      </w:r>
      <w:r>
        <w:rPr>
          <w:rFonts w:ascii="Times New Roman" w:hAnsi="Times New Roman" w:cs="Times New Roman"/>
          <w:sz w:val="28"/>
        </w:rPr>
        <w:t>та ставлення до іноземної мови.</w:t>
      </w:r>
    </w:p>
    <w:p w14:paraId="1B783AE9" w14:textId="77777777"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725A52">
        <w:rPr>
          <w:rFonts w:ascii="Times New Roman" w:hAnsi="Times New Roman" w:cs="Times New Roman"/>
          <w:sz w:val="28"/>
        </w:rPr>
        <w:t>Провести формувальний експеримен</w:t>
      </w:r>
      <w:r>
        <w:rPr>
          <w:rFonts w:ascii="Times New Roman" w:hAnsi="Times New Roman" w:cs="Times New Roman"/>
          <w:sz w:val="28"/>
        </w:rPr>
        <w:t>т із використанням AR-додатків.</w:t>
      </w:r>
    </w:p>
    <w:p w14:paraId="6E78C3E6" w14:textId="7F534A93"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725A52">
        <w:rPr>
          <w:rFonts w:ascii="Times New Roman" w:hAnsi="Times New Roman" w:cs="Times New Roman"/>
          <w:sz w:val="28"/>
        </w:rPr>
        <w:t>Виміряти зміни в рівні володіння англійською мовою, мотиваційній сфері та ім</w:t>
      </w:r>
      <w:r>
        <w:rPr>
          <w:rFonts w:ascii="Times New Roman" w:hAnsi="Times New Roman" w:cs="Times New Roman"/>
          <w:sz w:val="28"/>
        </w:rPr>
        <w:t>ерсивності навчального досвіду.</w:t>
      </w:r>
    </w:p>
    <w:p w14:paraId="2A0044CB" w14:textId="77777777" w:rsid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725A52">
        <w:rPr>
          <w:rFonts w:ascii="Times New Roman" w:hAnsi="Times New Roman" w:cs="Times New Roman"/>
          <w:sz w:val="28"/>
        </w:rPr>
        <w:t>Проаналізувати результати та підтвердити (або спростувати) ефективність AR-компонента в освітньому процесі.</w:t>
      </w:r>
    </w:p>
    <w:p w14:paraId="042B7AAE" w14:textId="77777777" w:rsidR="00917940" w:rsidRDefault="00725A52" w:rsidP="00917940">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 xml:space="preserve">Емпіричне дослідження ефективності використання AR для імерсивного навчання англійської мови було проведене на базі </w:t>
      </w:r>
      <w:r w:rsidR="006B0A57">
        <w:rPr>
          <w:rFonts w:ascii="Times New Roman" w:hAnsi="Times New Roman" w:cs="Times New Roman"/>
          <w:sz w:val="28"/>
        </w:rPr>
        <w:t xml:space="preserve">відокремленого </w:t>
      </w:r>
      <w:r w:rsidR="006B0A57">
        <w:rPr>
          <w:rFonts w:ascii="Times New Roman" w:hAnsi="Times New Roman" w:cs="Times New Roman"/>
          <w:sz w:val="28"/>
        </w:rPr>
        <w:lastRenderedPageBreak/>
        <w:t>структурного під</w:t>
      </w:r>
      <w:r w:rsidR="00D07C26">
        <w:rPr>
          <w:rFonts w:ascii="Times New Roman" w:hAnsi="Times New Roman" w:cs="Times New Roman"/>
          <w:sz w:val="28"/>
        </w:rPr>
        <w:t xml:space="preserve">розділу «Полтавський фаховий коледж нафти і газу </w:t>
      </w:r>
      <w:r w:rsidR="0017337F">
        <w:rPr>
          <w:rFonts w:ascii="Times New Roman" w:hAnsi="Times New Roman" w:cs="Times New Roman"/>
          <w:sz w:val="28"/>
        </w:rPr>
        <w:t>Національного університету «Полтавська політехніка імені Юрія Кондратюка»</w:t>
      </w:r>
      <w:r w:rsidR="005E1C3E">
        <w:rPr>
          <w:rFonts w:ascii="Times New Roman" w:hAnsi="Times New Roman" w:cs="Times New Roman"/>
          <w:sz w:val="28"/>
        </w:rPr>
        <w:t xml:space="preserve"> </w:t>
      </w:r>
      <w:r>
        <w:rPr>
          <w:rFonts w:ascii="Times New Roman" w:hAnsi="Times New Roman" w:cs="Times New Roman"/>
          <w:sz w:val="28"/>
        </w:rPr>
        <w:t>міст</w:t>
      </w:r>
      <w:r w:rsidR="005E1C3E">
        <w:rPr>
          <w:rFonts w:ascii="Times New Roman" w:hAnsi="Times New Roman" w:cs="Times New Roman"/>
          <w:sz w:val="28"/>
        </w:rPr>
        <w:t>а Полтава.</w:t>
      </w:r>
      <w:r w:rsidRPr="00725A52">
        <w:rPr>
          <w:rFonts w:ascii="Times New Roman" w:hAnsi="Times New Roman" w:cs="Times New Roman"/>
          <w:sz w:val="28"/>
        </w:rPr>
        <w:t xml:space="preserve"> До участі в дослідженні було залучено </w:t>
      </w:r>
      <w:r w:rsidR="00436760">
        <w:rPr>
          <w:rFonts w:ascii="Times New Roman" w:hAnsi="Times New Roman" w:cs="Times New Roman"/>
          <w:sz w:val="28"/>
        </w:rPr>
        <w:t>4</w:t>
      </w:r>
      <w:r w:rsidRPr="00725A52">
        <w:rPr>
          <w:rFonts w:ascii="Times New Roman" w:hAnsi="Times New Roman" w:cs="Times New Roman"/>
          <w:sz w:val="28"/>
        </w:rPr>
        <w:t xml:space="preserve">0 </w:t>
      </w:r>
      <w:r w:rsidR="00D657CF">
        <w:rPr>
          <w:rFonts w:ascii="Times New Roman" w:hAnsi="Times New Roman" w:cs="Times New Roman"/>
          <w:sz w:val="28"/>
        </w:rPr>
        <w:t>студентів</w:t>
      </w:r>
      <w:r w:rsidRPr="00725A52">
        <w:rPr>
          <w:rFonts w:ascii="Times New Roman" w:hAnsi="Times New Roman" w:cs="Times New Roman"/>
          <w:sz w:val="28"/>
        </w:rPr>
        <w:t xml:space="preserve"> </w:t>
      </w:r>
      <w:r w:rsidR="00436760">
        <w:rPr>
          <w:rFonts w:ascii="Times New Roman" w:hAnsi="Times New Roman" w:cs="Times New Roman"/>
          <w:sz w:val="28"/>
          <w:lang w:val="en-US"/>
        </w:rPr>
        <w:t>I</w:t>
      </w:r>
      <w:r w:rsidR="00436760" w:rsidRPr="007137E5">
        <w:rPr>
          <w:rFonts w:ascii="Times New Roman" w:hAnsi="Times New Roman" w:cs="Times New Roman"/>
          <w:sz w:val="28"/>
        </w:rPr>
        <w:t>-</w:t>
      </w:r>
      <w:r w:rsidR="00436760">
        <w:rPr>
          <w:rFonts w:ascii="Times New Roman" w:hAnsi="Times New Roman" w:cs="Times New Roman"/>
          <w:sz w:val="28"/>
          <w:lang w:val="en-US"/>
        </w:rPr>
        <w:t>II</w:t>
      </w:r>
      <w:r w:rsidR="00436760" w:rsidRPr="007137E5">
        <w:rPr>
          <w:rFonts w:ascii="Times New Roman" w:hAnsi="Times New Roman" w:cs="Times New Roman"/>
          <w:sz w:val="28"/>
        </w:rPr>
        <w:t xml:space="preserve"> </w:t>
      </w:r>
      <w:r w:rsidR="002465C2">
        <w:rPr>
          <w:rFonts w:ascii="Times New Roman" w:hAnsi="Times New Roman" w:cs="Times New Roman"/>
          <w:sz w:val="28"/>
        </w:rPr>
        <w:t>курсів</w:t>
      </w:r>
      <w:r w:rsidRPr="00725A52">
        <w:rPr>
          <w:rFonts w:ascii="Times New Roman" w:hAnsi="Times New Roman" w:cs="Times New Roman"/>
          <w:sz w:val="28"/>
        </w:rPr>
        <w:t>, які були розподілені на дві рівні за кількістю групи: експериментальну (</w:t>
      </w:r>
      <w:r w:rsidR="002465C2">
        <w:rPr>
          <w:rFonts w:ascii="Times New Roman" w:hAnsi="Times New Roman" w:cs="Times New Roman"/>
          <w:sz w:val="28"/>
        </w:rPr>
        <w:t>2</w:t>
      </w:r>
      <w:r w:rsidRPr="00725A52">
        <w:rPr>
          <w:rFonts w:ascii="Times New Roman" w:hAnsi="Times New Roman" w:cs="Times New Roman"/>
          <w:sz w:val="28"/>
        </w:rPr>
        <w:t>0 учнів) та контрольну (</w:t>
      </w:r>
      <w:r w:rsidR="002465C2">
        <w:rPr>
          <w:rFonts w:ascii="Times New Roman" w:hAnsi="Times New Roman" w:cs="Times New Roman"/>
          <w:sz w:val="28"/>
        </w:rPr>
        <w:t>2</w:t>
      </w:r>
      <w:r w:rsidRPr="00725A52">
        <w:rPr>
          <w:rFonts w:ascii="Times New Roman" w:hAnsi="Times New Roman" w:cs="Times New Roman"/>
          <w:sz w:val="28"/>
        </w:rPr>
        <w:t>0 учнів). В обох групах навчання англійської мови здійснювалося за чинною навчальною програмою, однак лише в експериментальній групі було запроваджено доповнену реальність як інтегрований інструмент формування мовленнєвої компетентності, залучення до зануреного навчального досвіду та стим</w:t>
      </w:r>
      <w:r>
        <w:rPr>
          <w:rFonts w:ascii="Times New Roman" w:hAnsi="Times New Roman" w:cs="Times New Roman"/>
          <w:sz w:val="28"/>
        </w:rPr>
        <w:t>уляції пізнавальної активності.</w:t>
      </w:r>
    </w:p>
    <w:p w14:paraId="63F70A90" w14:textId="5B61FF81" w:rsidR="00C7030F" w:rsidRPr="00CD2584" w:rsidRDefault="00725A52" w:rsidP="00CD2584">
      <w:pPr>
        <w:spacing w:after="0" w:line="360" w:lineRule="auto"/>
        <w:ind w:firstLine="709"/>
        <w:jc w:val="both"/>
        <w:rPr>
          <w:rFonts w:ascii="Times New Roman" w:eastAsiaTheme="minorEastAsia" w:hAnsi="Times New Roman" w:cs="Times New Roman"/>
          <w:sz w:val="28"/>
          <w:szCs w:val="28"/>
          <w:lang w:val="ru-UA" w:eastAsia="ru-RU"/>
        </w:rPr>
      </w:pPr>
      <w:r w:rsidRPr="00917940">
        <w:rPr>
          <w:rFonts w:ascii="Times New Roman" w:hAnsi="Times New Roman" w:cs="Times New Roman"/>
          <w:sz w:val="28"/>
        </w:rPr>
        <w:t>Дослідження ґрунтувалося на низці методологічних підходів, які відображають сучасні пріоритети в освітній практиці</w:t>
      </w:r>
      <w:r w:rsidR="00794BEA" w:rsidRPr="00917940">
        <w:rPr>
          <w:rFonts w:ascii="Times New Roman" w:hAnsi="Times New Roman" w:cs="Times New Roman"/>
          <w:sz w:val="28"/>
        </w:rPr>
        <w:t>.</w:t>
      </w:r>
      <w:r w:rsidR="00521104" w:rsidRPr="00917940">
        <w:rPr>
          <w:rFonts w:ascii="Times New Roman" w:hAnsi="Times New Roman" w:cs="Times New Roman"/>
          <w:sz w:val="28"/>
        </w:rPr>
        <w:t xml:space="preserve"> </w:t>
      </w:r>
      <w:r w:rsidR="00794BEA" w:rsidRPr="00917940">
        <w:rPr>
          <w:rFonts w:ascii="Times New Roman" w:hAnsi="Times New Roman" w:cs="Times New Roman"/>
          <w:sz w:val="28"/>
          <w:szCs w:val="28"/>
        </w:rPr>
        <w:t>Сучасне навчання переживає період глибоких змін. Зміни в технологіях, суспільстві, економіці та культурі вимагають від викладачів нових методів, які можуть запропонувати адаптивність, критичне мислення, винахідливість та готовність до невідомого. Навчальні вказівки, на яких спирається навчальний процес, відображають ці фокусні точки та формують нов</w:t>
      </w:r>
      <w:r w:rsidR="00CD2584">
        <w:rPr>
          <w:rFonts w:ascii="Times New Roman" w:hAnsi="Times New Roman" w:cs="Times New Roman"/>
          <w:sz w:val="28"/>
          <w:szCs w:val="28"/>
        </w:rPr>
        <w:t xml:space="preserve">е освітнє середовище. Головним чинником сучасної освіти є </w:t>
      </w:r>
      <w:r w:rsidR="00CD2584" w:rsidRPr="00CD2584">
        <w:rPr>
          <w:rFonts w:ascii="Times New Roman" w:hAnsi="Times New Roman" w:cs="Times New Roman"/>
          <w:sz w:val="28"/>
        </w:rPr>
        <w:t>к</w:t>
      </w:r>
      <w:r w:rsidRPr="00CD2584">
        <w:rPr>
          <w:rFonts w:ascii="Times New Roman" w:hAnsi="Times New Roman" w:cs="Times New Roman"/>
          <w:sz w:val="28"/>
        </w:rPr>
        <w:t>омпетентнісний підхід</w:t>
      </w:r>
      <w:r w:rsidR="00CD2584" w:rsidRPr="00CD2584">
        <w:rPr>
          <w:rFonts w:ascii="Times New Roman" w:hAnsi="Times New Roman" w:cs="Times New Roman"/>
          <w:sz w:val="28"/>
          <w:szCs w:val="28"/>
        </w:rPr>
        <w:t xml:space="preserve">, який </w:t>
      </w:r>
      <w:r w:rsidR="00C7030F" w:rsidRPr="00CD2584">
        <w:rPr>
          <w:rFonts w:ascii="Times New Roman" w:hAnsi="Times New Roman" w:cs="Times New Roman"/>
          <w:sz w:val="28"/>
          <w:szCs w:val="28"/>
        </w:rPr>
        <w:t xml:space="preserve">зміщує акцент із засвоєння знань на формування здатності діяти </w:t>
      </w:r>
      <w:r w:rsidR="00CD2584">
        <w:rPr>
          <w:rFonts w:ascii="Times New Roman" w:hAnsi="Times New Roman" w:cs="Times New Roman"/>
          <w:sz w:val="28"/>
          <w:szCs w:val="28"/>
        </w:rPr>
        <w:t>–</w:t>
      </w:r>
      <w:r w:rsidR="00B87DAB" w:rsidRPr="00CD2584">
        <w:rPr>
          <w:rFonts w:ascii="Times New Roman" w:hAnsi="Times New Roman" w:cs="Times New Roman"/>
          <w:sz w:val="28"/>
          <w:szCs w:val="28"/>
          <w:lang w:val="ru-RU"/>
        </w:rPr>
        <w:t xml:space="preserve"> </w:t>
      </w:r>
      <w:r w:rsidR="00CD2584">
        <w:rPr>
          <w:rFonts w:ascii="Times New Roman" w:hAnsi="Times New Roman" w:cs="Times New Roman"/>
          <w:sz w:val="28"/>
          <w:szCs w:val="28"/>
          <w:lang w:val="ru-RU"/>
        </w:rPr>
        <w:t>застосовувати</w:t>
      </w:r>
      <w:r w:rsidR="00022923" w:rsidRPr="00CD2584">
        <w:rPr>
          <w:rFonts w:ascii="Times New Roman" w:hAnsi="Times New Roman" w:cs="Times New Roman"/>
          <w:sz w:val="28"/>
          <w:szCs w:val="28"/>
        </w:rPr>
        <w:t xml:space="preserve"> </w:t>
      </w:r>
      <w:r w:rsidR="00C7030F" w:rsidRPr="00CD2584">
        <w:rPr>
          <w:rFonts w:ascii="Times New Roman" w:hAnsi="Times New Roman" w:cs="Times New Roman"/>
          <w:sz w:val="28"/>
          <w:szCs w:val="28"/>
        </w:rPr>
        <w:t>знання, навички та цінності в реальних</w:t>
      </w:r>
      <w:r w:rsidR="00D45348" w:rsidRPr="00CD2584">
        <w:rPr>
          <w:rFonts w:ascii="Times New Roman" w:hAnsi="Times New Roman" w:cs="Times New Roman"/>
          <w:sz w:val="28"/>
          <w:szCs w:val="28"/>
        </w:rPr>
        <w:t xml:space="preserve"> </w:t>
      </w:r>
      <w:r w:rsidR="00CD2584">
        <w:rPr>
          <w:rFonts w:ascii="Times New Roman" w:hAnsi="Times New Roman" w:cs="Times New Roman"/>
          <w:sz w:val="28"/>
          <w:szCs w:val="28"/>
        </w:rPr>
        <w:t>ситуаціях.</w:t>
      </w:r>
    </w:p>
    <w:p w14:paraId="30F6AA6C" w14:textId="16315FF4" w:rsidR="00725A52" w:rsidRPr="00725A52" w:rsidRDefault="004440D7"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Він</w:t>
      </w:r>
      <w:r w:rsidR="00725A52" w:rsidRPr="00725A52">
        <w:rPr>
          <w:rFonts w:ascii="Times New Roman" w:hAnsi="Times New Roman" w:cs="Times New Roman"/>
          <w:sz w:val="28"/>
        </w:rPr>
        <w:t xml:space="preserve"> передбача</w:t>
      </w:r>
      <w:r w:rsidR="00CD2584">
        <w:rPr>
          <w:rFonts w:ascii="Times New Roman" w:hAnsi="Times New Roman" w:cs="Times New Roman"/>
          <w:sz w:val="28"/>
        </w:rPr>
        <w:t>є</w:t>
      </w:r>
      <w:r w:rsidR="00725A52" w:rsidRPr="00725A52">
        <w:rPr>
          <w:rFonts w:ascii="Times New Roman" w:hAnsi="Times New Roman" w:cs="Times New Roman"/>
          <w:sz w:val="28"/>
        </w:rPr>
        <w:t xml:space="preserve"> розвиток не лише лексико-граматичних знань, а й ключових компетентностей: мовленнєвої, цифрової, інформаційної, соціальної та міжособистісної. Цей підхід відповідає Стандарту базової середньої освіти (МОН України, 2020), згідно з яким очікувані результати навчання мають вих</w:t>
      </w:r>
      <w:r w:rsidR="00725A52">
        <w:rPr>
          <w:rFonts w:ascii="Times New Roman" w:hAnsi="Times New Roman" w:cs="Times New Roman"/>
          <w:sz w:val="28"/>
        </w:rPr>
        <w:t>одити за межі предметних знань.</w:t>
      </w:r>
    </w:p>
    <w:p w14:paraId="4211EF33" w14:textId="77777777" w:rsidR="00CD2584" w:rsidRPr="00CD2584" w:rsidRDefault="00725A52" w:rsidP="00CD2584">
      <w:pPr>
        <w:spacing w:after="0" w:line="360" w:lineRule="auto"/>
        <w:ind w:firstLine="709"/>
        <w:jc w:val="both"/>
        <w:rPr>
          <w:rFonts w:ascii="Times New Roman" w:hAnsi="Times New Roman" w:cs="Times New Roman"/>
          <w:sz w:val="28"/>
        </w:rPr>
      </w:pPr>
      <w:r>
        <w:rPr>
          <w:rFonts w:ascii="Times New Roman" w:hAnsi="Times New Roman" w:cs="Times New Roman"/>
          <w:sz w:val="28"/>
        </w:rPr>
        <w:t>Комунікативний підхід</w:t>
      </w:r>
      <w:r w:rsidR="00CD2584">
        <w:rPr>
          <w:rFonts w:ascii="Times New Roman" w:hAnsi="Times New Roman" w:cs="Times New Roman"/>
          <w:sz w:val="28"/>
        </w:rPr>
        <w:t xml:space="preserve"> </w:t>
      </w:r>
      <w:r w:rsidRPr="00725A52">
        <w:rPr>
          <w:rFonts w:ascii="Times New Roman" w:hAnsi="Times New Roman" w:cs="Times New Roman"/>
          <w:sz w:val="28"/>
        </w:rPr>
        <w:t>забезпечу</w:t>
      </w:r>
      <w:r w:rsidR="00CD2584">
        <w:rPr>
          <w:rFonts w:ascii="Times New Roman" w:hAnsi="Times New Roman" w:cs="Times New Roman"/>
          <w:sz w:val="28"/>
        </w:rPr>
        <w:t>є</w:t>
      </w:r>
      <w:r w:rsidRPr="00725A52">
        <w:rPr>
          <w:rFonts w:ascii="Times New Roman" w:hAnsi="Times New Roman" w:cs="Times New Roman"/>
          <w:sz w:val="28"/>
        </w:rPr>
        <w:t xml:space="preserve"> пріоритет реального мовного спілкування, </w:t>
      </w:r>
      <w:r w:rsidR="00CD2584">
        <w:rPr>
          <w:rFonts w:ascii="Times New Roman" w:hAnsi="Times New Roman" w:cs="Times New Roman"/>
          <w:sz w:val="28"/>
        </w:rPr>
        <w:t xml:space="preserve">у </w:t>
      </w:r>
      <w:r w:rsidRPr="00725A52">
        <w:rPr>
          <w:rFonts w:ascii="Times New Roman" w:hAnsi="Times New Roman" w:cs="Times New Roman"/>
          <w:sz w:val="28"/>
        </w:rPr>
        <w:t>тому числі з віртуальними аватарами, у ситуаціях, максимально</w:t>
      </w:r>
      <w:r>
        <w:rPr>
          <w:rFonts w:ascii="Times New Roman" w:hAnsi="Times New Roman" w:cs="Times New Roman"/>
          <w:sz w:val="28"/>
        </w:rPr>
        <w:t xml:space="preserve"> наближених до реального життя</w:t>
      </w:r>
      <w:r w:rsidRPr="00CD2584">
        <w:rPr>
          <w:rFonts w:ascii="Times New Roman" w:hAnsi="Times New Roman" w:cs="Times New Roman"/>
          <w:sz w:val="28"/>
        </w:rPr>
        <w:t>.</w:t>
      </w:r>
      <w:r w:rsidR="007457F0" w:rsidRPr="00CD2584">
        <w:rPr>
          <w:rFonts w:ascii="Times New Roman" w:hAnsi="Times New Roman" w:cs="Times New Roman"/>
          <w:sz w:val="28"/>
        </w:rPr>
        <w:t xml:space="preserve"> </w:t>
      </w:r>
      <w:r w:rsidR="00EC518E" w:rsidRPr="00CD2584">
        <w:rPr>
          <w:rFonts w:ascii="Times New Roman" w:hAnsi="Times New Roman" w:cs="Times New Roman"/>
          <w:sz w:val="28"/>
        </w:rPr>
        <w:t>Цей підхід ґрунтується на розумінні мови як зас</w:t>
      </w:r>
      <w:r w:rsidR="00FF7BA0" w:rsidRPr="00CD2584">
        <w:rPr>
          <w:rFonts w:ascii="Times New Roman" w:hAnsi="Times New Roman" w:cs="Times New Roman"/>
          <w:sz w:val="28"/>
        </w:rPr>
        <w:t xml:space="preserve">обу соціальної взаємодії. Навчання мови розглядається не </w:t>
      </w:r>
      <w:r w:rsidR="00F71820" w:rsidRPr="00CD2584">
        <w:rPr>
          <w:rFonts w:ascii="Times New Roman" w:hAnsi="Times New Roman" w:cs="Times New Roman"/>
          <w:sz w:val="28"/>
        </w:rPr>
        <w:t>як засвоєння ізольованих граматичних структур</w:t>
      </w:r>
      <w:r w:rsidR="00A37C58" w:rsidRPr="00CD2584">
        <w:rPr>
          <w:rFonts w:ascii="Times New Roman" w:hAnsi="Times New Roman" w:cs="Times New Roman"/>
          <w:sz w:val="28"/>
        </w:rPr>
        <w:t xml:space="preserve">, а як процес формування комунікативної </w:t>
      </w:r>
      <w:r w:rsidR="00A37C58" w:rsidRPr="00CD2584">
        <w:rPr>
          <w:rFonts w:ascii="Times New Roman" w:hAnsi="Times New Roman" w:cs="Times New Roman"/>
          <w:sz w:val="28"/>
        </w:rPr>
        <w:lastRenderedPageBreak/>
        <w:t>компетентності</w:t>
      </w:r>
      <w:r w:rsidR="00492DF8" w:rsidRPr="00CD2584">
        <w:rPr>
          <w:rFonts w:ascii="Times New Roman" w:hAnsi="Times New Roman" w:cs="Times New Roman"/>
          <w:sz w:val="28"/>
        </w:rPr>
        <w:t>, що включає мовну, мовленнєву, соціокультурну, дискурс</w:t>
      </w:r>
      <w:r w:rsidR="00E37800" w:rsidRPr="00CD2584">
        <w:rPr>
          <w:rFonts w:ascii="Times New Roman" w:hAnsi="Times New Roman" w:cs="Times New Roman"/>
          <w:sz w:val="28"/>
        </w:rPr>
        <w:t>ивну та стратегічну складові.</w:t>
      </w:r>
    </w:p>
    <w:p w14:paraId="02229621" w14:textId="77777777" w:rsidR="00CD2584" w:rsidRDefault="00725A52" w:rsidP="00CD2584">
      <w:pPr>
        <w:spacing w:after="0" w:line="360" w:lineRule="auto"/>
        <w:ind w:firstLine="709"/>
        <w:jc w:val="both"/>
        <w:rPr>
          <w:rFonts w:ascii="Times New Roman" w:hAnsi="Times New Roman" w:cs="Times New Roman"/>
          <w:sz w:val="28"/>
        </w:rPr>
      </w:pPr>
      <w:r w:rsidRPr="00CD2584">
        <w:rPr>
          <w:rFonts w:ascii="Times New Roman" w:hAnsi="Times New Roman" w:cs="Times New Roman"/>
          <w:sz w:val="28"/>
        </w:rPr>
        <w:t xml:space="preserve">Діяльнісний підхід </w:t>
      </w:r>
      <w:r w:rsidR="00CD2584" w:rsidRPr="00CD2584">
        <w:rPr>
          <w:rFonts w:ascii="Times New Roman" w:hAnsi="Times New Roman" w:cs="Times New Roman"/>
          <w:sz w:val="28"/>
        </w:rPr>
        <w:t xml:space="preserve">може бути втілено </w:t>
      </w:r>
      <w:r w:rsidR="00C056AE" w:rsidRPr="00CD2584">
        <w:rPr>
          <w:rFonts w:ascii="Times New Roman" w:hAnsi="Times New Roman" w:cs="Times New Roman"/>
          <w:sz w:val="28"/>
          <w:szCs w:val="28"/>
        </w:rPr>
        <w:t>через</w:t>
      </w:r>
      <w:r w:rsidR="00CD2584" w:rsidRPr="00CD2584">
        <w:rPr>
          <w:rFonts w:ascii="Times New Roman" w:hAnsi="Times New Roman" w:cs="Times New Roman"/>
          <w:sz w:val="28"/>
          <w:szCs w:val="28"/>
        </w:rPr>
        <w:t xml:space="preserve"> </w:t>
      </w:r>
      <w:r w:rsidR="007A6872" w:rsidRPr="00CD2584">
        <w:rPr>
          <w:rFonts w:ascii="Times New Roman" w:hAnsi="Times New Roman" w:cs="Times New Roman"/>
          <w:sz w:val="28"/>
          <w:szCs w:val="28"/>
        </w:rPr>
        <w:t>п</w:t>
      </w:r>
      <w:r w:rsidR="00C056AE" w:rsidRPr="00CD2584">
        <w:rPr>
          <w:rFonts w:ascii="Times New Roman" w:hAnsi="Times New Roman" w:cs="Times New Roman"/>
          <w:sz w:val="28"/>
          <w:szCs w:val="28"/>
        </w:rPr>
        <w:t>роєктні</w:t>
      </w:r>
      <w:r w:rsidR="00600CF5"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завдання;</w:t>
      </w:r>
      <w:r w:rsidR="005F2B86"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пошукові</w:t>
      </w:r>
      <w:r w:rsidR="00600CF5"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теми;</w:t>
      </w:r>
      <w:r w:rsidR="005F2B86"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практично</w:t>
      </w:r>
      <w:r w:rsidR="00600CF5"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спрямовані ситуації;</w:t>
      </w:r>
      <w:r w:rsidR="005F2B86"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опанування</w:t>
      </w:r>
      <w:r w:rsidR="00600CF5"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через</w:t>
      </w:r>
      <w:r w:rsidR="005F2B86"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чин</w:t>
      </w:r>
      <w:r w:rsidR="00600CF5"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(learning by doing).</w:t>
      </w:r>
      <w:r w:rsidR="00E56269" w:rsidRPr="00CD2584">
        <w:rPr>
          <w:rFonts w:ascii="Times New Roman" w:hAnsi="Times New Roman" w:cs="Times New Roman"/>
          <w:sz w:val="28"/>
          <w:szCs w:val="28"/>
        </w:rPr>
        <w:t xml:space="preserve"> </w:t>
      </w:r>
      <w:r w:rsidR="00CD2584">
        <w:rPr>
          <w:rFonts w:ascii="Times New Roman" w:hAnsi="Times New Roman" w:cs="Times New Roman"/>
          <w:sz w:val="28"/>
          <w:szCs w:val="28"/>
        </w:rPr>
        <w:t>Цей</w:t>
      </w:r>
      <w:r w:rsidR="00A3441B" w:rsidRPr="00CD2584">
        <w:rPr>
          <w:rFonts w:ascii="Times New Roman" w:hAnsi="Times New Roman" w:cs="Times New Roman"/>
          <w:sz w:val="28"/>
          <w:szCs w:val="28"/>
        </w:rPr>
        <w:t xml:space="preserve"> </w:t>
      </w:r>
      <w:r w:rsidR="00C056AE" w:rsidRPr="00CD2584">
        <w:rPr>
          <w:rFonts w:ascii="Times New Roman" w:hAnsi="Times New Roman" w:cs="Times New Roman"/>
          <w:sz w:val="28"/>
          <w:szCs w:val="28"/>
        </w:rPr>
        <w:t>підхід</w:t>
      </w:r>
      <w:r w:rsidR="005F2B86" w:rsidRPr="00CD2584">
        <w:rPr>
          <w:rFonts w:ascii="Times New Roman" w:hAnsi="Times New Roman" w:cs="Times New Roman"/>
          <w:sz w:val="28"/>
          <w:szCs w:val="28"/>
        </w:rPr>
        <w:t xml:space="preserve"> </w:t>
      </w:r>
      <w:r w:rsidRPr="00CD2584">
        <w:rPr>
          <w:rFonts w:ascii="Times New Roman" w:hAnsi="Times New Roman" w:cs="Times New Roman"/>
          <w:sz w:val="28"/>
        </w:rPr>
        <w:t>поляга</w:t>
      </w:r>
      <w:r w:rsidR="00CD2584">
        <w:rPr>
          <w:rFonts w:ascii="Times New Roman" w:hAnsi="Times New Roman" w:cs="Times New Roman"/>
          <w:sz w:val="28"/>
        </w:rPr>
        <w:t>є</w:t>
      </w:r>
      <w:r w:rsidRPr="00CD2584">
        <w:rPr>
          <w:rFonts w:ascii="Times New Roman" w:hAnsi="Times New Roman" w:cs="Times New Roman"/>
          <w:sz w:val="28"/>
        </w:rPr>
        <w:t xml:space="preserve"> в активному залученні </w:t>
      </w:r>
      <w:r w:rsidR="00340EE6" w:rsidRPr="00CD2584">
        <w:rPr>
          <w:rFonts w:ascii="Times New Roman" w:hAnsi="Times New Roman" w:cs="Times New Roman"/>
          <w:sz w:val="28"/>
        </w:rPr>
        <w:t>здобувачів освіти</w:t>
      </w:r>
      <w:r w:rsidRPr="00CD2584">
        <w:rPr>
          <w:rFonts w:ascii="Times New Roman" w:hAnsi="Times New Roman" w:cs="Times New Roman"/>
          <w:sz w:val="28"/>
        </w:rPr>
        <w:t xml:space="preserve"> до виконання завдань, що моделюють автентичні соціальні та побутові ситуації: наприклад, «купівля товарів», «віртуальна подорож», «професійна орієнтація» тощо.</w:t>
      </w:r>
    </w:p>
    <w:p w14:paraId="16DA84A7" w14:textId="14DCC346" w:rsidR="00725A52" w:rsidRPr="00CD2584" w:rsidRDefault="00725A52" w:rsidP="00CD2584">
      <w:pPr>
        <w:spacing w:after="0" w:line="360" w:lineRule="auto"/>
        <w:ind w:firstLine="709"/>
        <w:jc w:val="both"/>
        <w:rPr>
          <w:rFonts w:ascii="Times New Roman" w:hAnsi="Times New Roman" w:cs="Times New Roman"/>
          <w:sz w:val="28"/>
        </w:rPr>
      </w:pPr>
      <w:r w:rsidRPr="00CD2584">
        <w:rPr>
          <w:rFonts w:ascii="Times New Roman" w:hAnsi="Times New Roman" w:cs="Times New Roman"/>
          <w:sz w:val="28"/>
        </w:rPr>
        <w:t xml:space="preserve">Імерсивний підхід </w:t>
      </w:r>
      <w:r w:rsidR="00CD2584" w:rsidRPr="00CD2584">
        <w:rPr>
          <w:rFonts w:ascii="Times New Roman" w:hAnsi="Times New Roman" w:cs="Times New Roman"/>
          <w:sz w:val="28"/>
        </w:rPr>
        <w:t xml:space="preserve">у сучасних реаліях </w:t>
      </w:r>
      <w:r w:rsidR="007A3EA1" w:rsidRPr="00CD2584">
        <w:rPr>
          <w:rFonts w:ascii="Times New Roman" w:hAnsi="Times New Roman" w:cs="Times New Roman"/>
          <w:sz w:val="28"/>
          <w:szCs w:val="28"/>
        </w:rPr>
        <w:t>ст</w:t>
      </w:r>
      <w:r w:rsidR="00A85F7F" w:rsidRPr="00CD2584">
        <w:rPr>
          <w:rFonts w:ascii="Times New Roman" w:hAnsi="Times New Roman" w:cs="Times New Roman"/>
          <w:sz w:val="28"/>
          <w:szCs w:val="28"/>
        </w:rPr>
        <w:t>ав</w:t>
      </w:r>
      <w:r w:rsidR="007A3EA1" w:rsidRPr="00CD2584">
        <w:rPr>
          <w:rFonts w:ascii="Times New Roman" w:hAnsi="Times New Roman" w:cs="Times New Roman"/>
          <w:sz w:val="28"/>
          <w:szCs w:val="28"/>
        </w:rPr>
        <w:t xml:space="preserve"> не просто трендом, а</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потребою.</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Цей підхід</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охоплює:</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ужиток</w:t>
      </w:r>
      <w:r w:rsidR="00367D8A"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цифрових платформ, симуляцій, AR/VR;</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адаптивні</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освітні</w:t>
      </w:r>
      <w:r w:rsidR="00367D8A"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системи;</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аналітику</w:t>
      </w:r>
      <w:r w:rsidR="004A389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навчальних</w:t>
      </w:r>
      <w:r w:rsidR="00367D8A"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даних;</w:t>
      </w:r>
      <w:r w:rsidR="00254AA5"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формування</w:t>
      </w:r>
      <w:r w:rsidR="00367D8A"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цифрової грамотності як</w:t>
      </w:r>
      <w:r w:rsidR="00254AA5"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основної</w:t>
      </w:r>
      <w:r w:rsidR="00B0054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компетентності.</w:t>
      </w:r>
      <w:r w:rsidR="00254AA5"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Технології не замінюють</w:t>
      </w:r>
      <w:r w:rsidR="00254AA5"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викладача,</w:t>
      </w:r>
      <w:r w:rsidR="00B0054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але</w:t>
      </w:r>
      <w:r w:rsidR="00254AA5"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збільшують</w:t>
      </w:r>
      <w:r w:rsidR="00B00548" w:rsidRPr="00CD2584">
        <w:rPr>
          <w:rFonts w:ascii="Times New Roman" w:hAnsi="Times New Roman" w:cs="Times New Roman"/>
          <w:sz w:val="28"/>
          <w:szCs w:val="28"/>
        </w:rPr>
        <w:t xml:space="preserve"> </w:t>
      </w:r>
      <w:r w:rsidR="007A3EA1" w:rsidRPr="00CD2584">
        <w:rPr>
          <w:rFonts w:ascii="Times New Roman" w:hAnsi="Times New Roman" w:cs="Times New Roman"/>
          <w:sz w:val="28"/>
          <w:szCs w:val="28"/>
        </w:rPr>
        <w:t>його можливості, роблячи навчання більш гнучким і персоналізованим.</w:t>
      </w:r>
      <w:r w:rsidR="00254AA5" w:rsidRPr="00CD2584">
        <w:rPr>
          <w:rFonts w:ascii="Times New Roman" w:hAnsi="Times New Roman" w:cs="Times New Roman"/>
          <w:sz w:val="28"/>
          <w:szCs w:val="28"/>
        </w:rPr>
        <w:t xml:space="preserve"> Він </w:t>
      </w:r>
      <w:r w:rsidR="00CD2584">
        <w:rPr>
          <w:rFonts w:ascii="Times New Roman" w:hAnsi="Times New Roman" w:cs="Times New Roman"/>
          <w:sz w:val="28"/>
        </w:rPr>
        <w:t xml:space="preserve">забезпечує </w:t>
      </w:r>
      <w:r w:rsidRPr="00CD2584">
        <w:rPr>
          <w:rFonts w:ascii="Times New Roman" w:hAnsi="Times New Roman" w:cs="Times New Roman"/>
          <w:sz w:val="28"/>
        </w:rPr>
        <w:t>створення ефекту присутності та занурення у мовне середовище за допомогою AR-контенту, зокрема через зорові, аудіальні, моторні та емоційні канали сприймання.</w:t>
      </w:r>
    </w:p>
    <w:p w14:paraId="581FC18D" w14:textId="77777777" w:rsidR="00725A52" w:rsidRPr="00725A52" w:rsidRDefault="00725A52" w:rsidP="00725A52">
      <w:pPr>
        <w:spacing w:after="0" w:line="360" w:lineRule="auto"/>
        <w:ind w:firstLine="709"/>
        <w:jc w:val="both"/>
        <w:rPr>
          <w:rFonts w:ascii="Times New Roman" w:hAnsi="Times New Roman" w:cs="Times New Roman"/>
          <w:sz w:val="28"/>
        </w:rPr>
      </w:pPr>
      <w:r w:rsidRPr="00CD2584">
        <w:rPr>
          <w:rFonts w:ascii="Times New Roman" w:hAnsi="Times New Roman" w:cs="Times New Roman"/>
          <w:sz w:val="28"/>
        </w:rPr>
        <w:t>Дослідницька процедура була структурована у три взаємопов’язані етапи: констатувальний, формувальний та контрольний</w:t>
      </w:r>
      <w:r w:rsidRPr="00725A52">
        <w:rPr>
          <w:rFonts w:ascii="Times New Roman" w:hAnsi="Times New Roman" w:cs="Times New Roman"/>
          <w:sz w:val="28"/>
        </w:rPr>
        <w:t xml:space="preserve">. Кожен з них включав використання валідних інструментів </w:t>
      </w:r>
      <w:r>
        <w:rPr>
          <w:rFonts w:ascii="Times New Roman" w:hAnsi="Times New Roman" w:cs="Times New Roman"/>
          <w:sz w:val="28"/>
        </w:rPr>
        <w:t>і мав чітку методологічну мету.</w:t>
      </w:r>
    </w:p>
    <w:p w14:paraId="5551119E" w14:textId="77777777"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1. Констатувальний етап</w:t>
      </w:r>
    </w:p>
    <w:p w14:paraId="221DBA9C" w14:textId="77777777" w:rsidR="00725A52" w:rsidRPr="00725A52" w:rsidRDefault="00725A52" w:rsidP="00725A52">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На початковому ета</w:t>
      </w:r>
      <w:r>
        <w:rPr>
          <w:rFonts w:ascii="Times New Roman" w:hAnsi="Times New Roman" w:cs="Times New Roman"/>
          <w:sz w:val="28"/>
        </w:rPr>
        <w:t xml:space="preserve">пі було визначено базові рівні: </w:t>
      </w:r>
      <w:r w:rsidRPr="00725A52">
        <w:rPr>
          <w:rFonts w:ascii="Times New Roman" w:hAnsi="Times New Roman" w:cs="Times New Roman"/>
          <w:sz w:val="28"/>
        </w:rPr>
        <w:t xml:space="preserve">володіння англійською </w:t>
      </w:r>
      <w:r>
        <w:rPr>
          <w:rFonts w:ascii="Times New Roman" w:hAnsi="Times New Roman" w:cs="Times New Roman"/>
          <w:sz w:val="28"/>
        </w:rPr>
        <w:t xml:space="preserve">мовою, мотивації до її вивчення, </w:t>
      </w:r>
      <w:r w:rsidRPr="00725A52">
        <w:rPr>
          <w:rFonts w:ascii="Times New Roman" w:hAnsi="Times New Roman" w:cs="Times New Roman"/>
          <w:sz w:val="28"/>
        </w:rPr>
        <w:t>наявного досвіду використання цифрових технологій у навчанні.</w:t>
      </w:r>
    </w:p>
    <w:p w14:paraId="698CAED6" w14:textId="77777777"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Застосовані методики:</w:t>
      </w:r>
    </w:p>
    <w:p w14:paraId="551C4279" w14:textId="58AEB144"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bookmarkStart w:id="25" w:name="OLE_LINK10"/>
      <w:r w:rsidRPr="00725A52">
        <w:rPr>
          <w:rFonts w:ascii="Times New Roman" w:hAnsi="Times New Roman" w:cs="Times New Roman"/>
          <w:sz w:val="28"/>
        </w:rPr>
        <w:t xml:space="preserve">Методика «Діагностика мотивації </w:t>
      </w:r>
      <w:r>
        <w:rPr>
          <w:rFonts w:ascii="Times New Roman" w:hAnsi="Times New Roman" w:cs="Times New Roman"/>
          <w:sz w:val="28"/>
        </w:rPr>
        <w:t>навчання» (О. М. Лусканова) –</w:t>
      </w:r>
      <w:r w:rsidRPr="00725A52">
        <w:rPr>
          <w:rFonts w:ascii="Times New Roman" w:hAnsi="Times New Roman" w:cs="Times New Roman"/>
          <w:sz w:val="28"/>
        </w:rPr>
        <w:t xml:space="preserve"> адаптований інструмент для </w:t>
      </w:r>
      <w:r w:rsidR="0064714C">
        <w:rPr>
          <w:rFonts w:ascii="Times New Roman" w:hAnsi="Times New Roman" w:cs="Times New Roman"/>
          <w:sz w:val="28"/>
        </w:rPr>
        <w:t>здобувачів освіти</w:t>
      </w:r>
      <w:r w:rsidRPr="00725A52">
        <w:rPr>
          <w:rFonts w:ascii="Times New Roman" w:hAnsi="Times New Roman" w:cs="Times New Roman"/>
          <w:sz w:val="28"/>
        </w:rPr>
        <w:t xml:space="preserve"> ЗЗСО</w:t>
      </w:r>
      <w:r w:rsidR="0064714C">
        <w:rPr>
          <w:rFonts w:ascii="Times New Roman" w:hAnsi="Times New Roman" w:cs="Times New Roman"/>
          <w:sz w:val="28"/>
        </w:rPr>
        <w:t xml:space="preserve"> (фаховий коледж)</w:t>
      </w:r>
      <w:r w:rsidRPr="00725A52">
        <w:rPr>
          <w:rFonts w:ascii="Times New Roman" w:hAnsi="Times New Roman" w:cs="Times New Roman"/>
          <w:sz w:val="28"/>
        </w:rPr>
        <w:t xml:space="preserve">, що дозволяє виявити внутрішню, зовнішню та негативну мотивацію до навчального процесу. Методика включає 15 суджень, з якими </w:t>
      </w:r>
      <w:r w:rsidR="0064714C">
        <w:rPr>
          <w:rFonts w:ascii="Times New Roman" w:hAnsi="Times New Roman" w:cs="Times New Roman"/>
          <w:sz w:val="28"/>
        </w:rPr>
        <w:t>зд</w:t>
      </w:r>
      <w:r w:rsidR="006E1399">
        <w:rPr>
          <w:rFonts w:ascii="Times New Roman" w:hAnsi="Times New Roman" w:cs="Times New Roman"/>
          <w:sz w:val="28"/>
        </w:rPr>
        <w:t>обувач освіти</w:t>
      </w:r>
      <w:r w:rsidRPr="00725A52">
        <w:rPr>
          <w:rFonts w:ascii="Times New Roman" w:hAnsi="Times New Roman" w:cs="Times New Roman"/>
          <w:sz w:val="28"/>
        </w:rPr>
        <w:t xml:space="preserve"> погоджується або не</w:t>
      </w:r>
      <w:r>
        <w:rPr>
          <w:rFonts w:ascii="Times New Roman" w:hAnsi="Times New Roman" w:cs="Times New Roman"/>
          <w:sz w:val="28"/>
        </w:rPr>
        <w:t xml:space="preserve"> погоджується.</w:t>
      </w:r>
      <w:bookmarkEnd w:id="25"/>
    </w:p>
    <w:p w14:paraId="382F0A07" w14:textId="095EC3D1" w:rsidR="00725A52" w:rsidRPr="00725A52" w:rsidRDefault="00725A52" w:rsidP="00725A5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bookmarkStart w:id="26" w:name="OLE_LINK11"/>
      <w:bookmarkStart w:id="27" w:name="OLE_LINK12"/>
      <w:bookmarkStart w:id="28" w:name="OLE_LINK5"/>
      <w:bookmarkStart w:id="29" w:name="OLE_LINK6"/>
      <w:r>
        <w:rPr>
          <w:rFonts w:ascii="Times New Roman" w:hAnsi="Times New Roman" w:cs="Times New Roman"/>
          <w:sz w:val="28"/>
        </w:rPr>
        <w:t>Авторський т</w:t>
      </w:r>
      <w:r w:rsidRPr="00725A52">
        <w:rPr>
          <w:rFonts w:ascii="Times New Roman" w:hAnsi="Times New Roman" w:cs="Times New Roman"/>
          <w:sz w:val="28"/>
        </w:rPr>
        <w:t>ест на рівень володіння ле</w:t>
      </w:r>
      <w:r>
        <w:rPr>
          <w:rFonts w:ascii="Times New Roman" w:hAnsi="Times New Roman" w:cs="Times New Roman"/>
          <w:sz w:val="28"/>
        </w:rPr>
        <w:t>ксико-граматичними структурами –</w:t>
      </w:r>
      <w:r w:rsidRPr="00725A52">
        <w:rPr>
          <w:rFonts w:ascii="Times New Roman" w:hAnsi="Times New Roman" w:cs="Times New Roman"/>
          <w:sz w:val="28"/>
        </w:rPr>
        <w:t xml:space="preserve"> авторська адаптація завдань із Cambridge Placement Test, яка </w:t>
      </w:r>
      <w:r w:rsidRPr="00725A52">
        <w:rPr>
          <w:rFonts w:ascii="Times New Roman" w:hAnsi="Times New Roman" w:cs="Times New Roman"/>
          <w:sz w:val="28"/>
        </w:rPr>
        <w:lastRenderedPageBreak/>
        <w:t xml:space="preserve">враховує типові мовні теми </w:t>
      </w:r>
      <w:r w:rsidR="006E1399">
        <w:rPr>
          <w:rFonts w:ascii="Times New Roman" w:hAnsi="Times New Roman" w:cs="Times New Roman"/>
          <w:sz w:val="28"/>
        </w:rPr>
        <w:t>9</w:t>
      </w:r>
      <w:r w:rsidRPr="00725A52">
        <w:rPr>
          <w:rFonts w:ascii="Times New Roman" w:hAnsi="Times New Roman" w:cs="Times New Roman"/>
          <w:sz w:val="28"/>
        </w:rPr>
        <w:t xml:space="preserve"> класу, такі як Present Perfect, Future Intentions, Modal Verbs, Vocabulary on Shopping, Travel, Professions. Тест містив 25 завдань на multiple choice, g</w:t>
      </w:r>
      <w:r>
        <w:rPr>
          <w:rFonts w:ascii="Times New Roman" w:hAnsi="Times New Roman" w:cs="Times New Roman"/>
          <w:sz w:val="28"/>
        </w:rPr>
        <w:t>ap fill та sentence correction</w:t>
      </w:r>
      <w:r w:rsidR="00450811">
        <w:rPr>
          <w:rFonts w:ascii="Times New Roman" w:hAnsi="Times New Roman" w:cs="Times New Roman"/>
          <w:sz w:val="28"/>
        </w:rPr>
        <w:t xml:space="preserve"> </w:t>
      </w:r>
      <w:bookmarkEnd w:id="26"/>
      <w:bookmarkEnd w:id="27"/>
      <w:r w:rsidR="00450811">
        <w:rPr>
          <w:rFonts w:ascii="Times New Roman" w:hAnsi="Times New Roman" w:cs="Times New Roman"/>
          <w:sz w:val="28"/>
        </w:rPr>
        <w:t>(Додаток А)</w:t>
      </w:r>
      <w:r>
        <w:rPr>
          <w:rFonts w:ascii="Times New Roman" w:hAnsi="Times New Roman" w:cs="Times New Roman"/>
          <w:sz w:val="28"/>
        </w:rPr>
        <w:t>.</w:t>
      </w:r>
      <w:bookmarkEnd w:id="28"/>
      <w:bookmarkEnd w:id="29"/>
    </w:p>
    <w:p w14:paraId="7FA081DC" w14:textId="6CD004A1" w:rsidR="00725A52" w:rsidRPr="00725A52" w:rsidRDefault="00450811" w:rsidP="00F03FC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bookmarkStart w:id="30" w:name="OLE_LINK7"/>
      <w:r w:rsidR="00725A52" w:rsidRPr="00725A52">
        <w:rPr>
          <w:rFonts w:ascii="Times New Roman" w:hAnsi="Times New Roman" w:cs="Times New Roman"/>
          <w:sz w:val="28"/>
        </w:rPr>
        <w:t xml:space="preserve">Анкета «Цифрові практики </w:t>
      </w:r>
      <w:r w:rsidR="00722DB9">
        <w:rPr>
          <w:rFonts w:ascii="Times New Roman" w:hAnsi="Times New Roman" w:cs="Times New Roman"/>
          <w:sz w:val="28"/>
        </w:rPr>
        <w:t>здобувача осві</w:t>
      </w:r>
      <w:r w:rsidR="00ED26A0">
        <w:rPr>
          <w:rFonts w:ascii="Times New Roman" w:hAnsi="Times New Roman" w:cs="Times New Roman"/>
          <w:sz w:val="28"/>
        </w:rPr>
        <w:t>ти</w:t>
      </w:r>
      <w:r>
        <w:rPr>
          <w:rFonts w:ascii="Times New Roman" w:hAnsi="Times New Roman" w:cs="Times New Roman"/>
          <w:sz w:val="28"/>
        </w:rPr>
        <w:t xml:space="preserve">» – </w:t>
      </w:r>
      <w:r w:rsidR="00725A52" w:rsidRPr="00725A52">
        <w:rPr>
          <w:rFonts w:ascii="Times New Roman" w:hAnsi="Times New Roman" w:cs="Times New Roman"/>
          <w:sz w:val="28"/>
        </w:rPr>
        <w:t xml:space="preserve"> методика самозвіту, що оцінює частоту, тип і суб’єктивне ставлення до використання цифрових засобів (включно з AR і VR) у навчальному процесі</w:t>
      </w:r>
      <w:r>
        <w:rPr>
          <w:rFonts w:ascii="Times New Roman" w:hAnsi="Times New Roman" w:cs="Times New Roman"/>
          <w:sz w:val="28"/>
        </w:rPr>
        <w:t xml:space="preserve"> </w:t>
      </w:r>
      <w:bookmarkEnd w:id="30"/>
      <w:r>
        <w:rPr>
          <w:rFonts w:ascii="Times New Roman" w:hAnsi="Times New Roman" w:cs="Times New Roman"/>
          <w:sz w:val="28"/>
        </w:rPr>
        <w:t>(Додаток Б)</w:t>
      </w:r>
      <w:r w:rsidR="00F03FCD">
        <w:rPr>
          <w:rFonts w:ascii="Times New Roman" w:hAnsi="Times New Roman" w:cs="Times New Roman"/>
          <w:sz w:val="28"/>
        </w:rPr>
        <w:t>.</w:t>
      </w:r>
    </w:p>
    <w:p w14:paraId="4BA2D486" w14:textId="77777777" w:rsidR="00725A52" w:rsidRPr="00725A52" w:rsidRDefault="00F03FCD" w:rsidP="00F03FCD">
      <w:pPr>
        <w:spacing w:after="0" w:line="360" w:lineRule="auto"/>
        <w:ind w:firstLine="709"/>
        <w:jc w:val="both"/>
        <w:rPr>
          <w:rFonts w:ascii="Times New Roman" w:hAnsi="Times New Roman" w:cs="Times New Roman"/>
          <w:sz w:val="28"/>
        </w:rPr>
      </w:pPr>
      <w:r>
        <w:rPr>
          <w:rFonts w:ascii="Times New Roman" w:hAnsi="Times New Roman" w:cs="Times New Roman"/>
          <w:sz w:val="28"/>
        </w:rPr>
        <w:t>2. Формувальний етап</w:t>
      </w:r>
    </w:p>
    <w:p w14:paraId="40BFFF68" w14:textId="764B27E9" w:rsidR="00725A52" w:rsidRPr="00725A52" w:rsidRDefault="00725A52" w:rsidP="00F03FCD">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 xml:space="preserve">Протягом </w:t>
      </w:r>
      <w:r w:rsidR="00ED26A0">
        <w:rPr>
          <w:rFonts w:ascii="Times New Roman" w:hAnsi="Times New Roman" w:cs="Times New Roman"/>
          <w:sz w:val="28"/>
        </w:rPr>
        <w:t>4</w:t>
      </w:r>
      <w:r w:rsidRPr="00725A52">
        <w:rPr>
          <w:rFonts w:ascii="Times New Roman" w:hAnsi="Times New Roman" w:cs="Times New Roman"/>
          <w:sz w:val="28"/>
        </w:rPr>
        <w:t xml:space="preserve"> тижнів </w:t>
      </w:r>
      <w:r w:rsidR="00885C24">
        <w:rPr>
          <w:rFonts w:ascii="Times New Roman" w:hAnsi="Times New Roman" w:cs="Times New Roman"/>
          <w:sz w:val="28"/>
        </w:rPr>
        <w:t>студенти</w:t>
      </w:r>
      <w:r w:rsidRPr="00725A52">
        <w:rPr>
          <w:rFonts w:ascii="Times New Roman" w:hAnsi="Times New Roman" w:cs="Times New Roman"/>
          <w:sz w:val="28"/>
        </w:rPr>
        <w:t xml:space="preserve"> експериментальної групи проходили навчання з використанням AR-технологій, зокрема в </w:t>
      </w:r>
      <w:r w:rsidR="00F03FCD">
        <w:rPr>
          <w:rFonts w:ascii="Times New Roman" w:hAnsi="Times New Roman" w:cs="Times New Roman"/>
          <w:sz w:val="28"/>
        </w:rPr>
        <w:t>межах таких тематичних модулів:</w:t>
      </w:r>
    </w:p>
    <w:p w14:paraId="20B613BF" w14:textId="77777777" w:rsidR="00C97ED1" w:rsidRDefault="00F03FCD" w:rsidP="00C97ED1">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«Shopping» –</w:t>
      </w:r>
      <w:r w:rsidR="00725A52" w:rsidRPr="00F03FCD">
        <w:rPr>
          <w:rFonts w:ascii="Times New Roman" w:hAnsi="Times New Roman" w:cs="Times New Roman"/>
          <w:sz w:val="28"/>
        </w:rPr>
        <w:t xml:space="preserve"> AR-сцена супермаркету, пошук товарів, діалоги з продавцями-аватарами, створення рекламного постера в AR.</w:t>
      </w:r>
    </w:p>
    <w:p w14:paraId="04204D7F" w14:textId="77777777" w:rsidR="00C97ED1" w:rsidRDefault="00C97ED1" w:rsidP="00C97ED1">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«My Future Profession» –</w:t>
      </w:r>
      <w:r w:rsidR="00725A52" w:rsidRPr="00C97ED1">
        <w:rPr>
          <w:rFonts w:ascii="Times New Roman" w:hAnsi="Times New Roman" w:cs="Times New Roman"/>
          <w:sz w:val="28"/>
        </w:rPr>
        <w:t xml:space="preserve"> занурення у віртуальні робочі середовища (лікарня, станція метро, офіс), озвучування функціоналу професій.</w:t>
      </w:r>
    </w:p>
    <w:p w14:paraId="6649C312" w14:textId="77777777" w:rsidR="00C97ED1" w:rsidRDefault="00C97ED1" w:rsidP="00C97ED1">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«Travelling» –</w:t>
      </w:r>
      <w:r w:rsidR="00725A52" w:rsidRPr="00C97ED1">
        <w:rPr>
          <w:rFonts w:ascii="Times New Roman" w:hAnsi="Times New Roman" w:cs="Times New Roman"/>
          <w:sz w:val="28"/>
        </w:rPr>
        <w:t xml:space="preserve"> AR-подорож містами Європи, вікторини та квестові завдання.</w:t>
      </w:r>
    </w:p>
    <w:p w14:paraId="36CD83BF" w14:textId="77777777" w:rsidR="00725A52" w:rsidRPr="00C97ED1" w:rsidRDefault="00C97ED1" w:rsidP="00C97ED1">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«Health &amp; Technology» –</w:t>
      </w:r>
      <w:r w:rsidR="00725A52" w:rsidRPr="00C97ED1">
        <w:rPr>
          <w:rFonts w:ascii="Times New Roman" w:hAnsi="Times New Roman" w:cs="Times New Roman"/>
          <w:sz w:val="28"/>
        </w:rPr>
        <w:t xml:space="preserve"> дослідження ролі технологій в охороні здоров’я, створення інструкцій у форматі AR-відео.</w:t>
      </w:r>
    </w:p>
    <w:p w14:paraId="05441A0C" w14:textId="77777777" w:rsidR="00725A52" w:rsidRPr="00725A52" w:rsidRDefault="00C97ED1" w:rsidP="00C97ED1">
      <w:pPr>
        <w:spacing w:after="0" w:line="360" w:lineRule="auto"/>
        <w:ind w:firstLine="709"/>
        <w:jc w:val="both"/>
        <w:rPr>
          <w:rFonts w:ascii="Times New Roman" w:hAnsi="Times New Roman" w:cs="Times New Roman"/>
          <w:sz w:val="28"/>
        </w:rPr>
      </w:pPr>
      <w:r>
        <w:rPr>
          <w:rFonts w:ascii="Times New Roman" w:hAnsi="Times New Roman" w:cs="Times New Roman"/>
          <w:sz w:val="28"/>
        </w:rPr>
        <w:t>3. Контрольний етап</w:t>
      </w:r>
    </w:p>
    <w:p w14:paraId="20A7E1CD" w14:textId="137CF43F" w:rsidR="00725A52" w:rsidRPr="00725A52" w:rsidRDefault="00725A52" w:rsidP="00C97ED1">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Після реалізації формувального етапу було проведено повторне тестування за тими ж методиками, що на констатувальному етапі, а також додано кілька нових інструментів д</w:t>
      </w:r>
      <w:r w:rsidR="00C97ED1">
        <w:rPr>
          <w:rFonts w:ascii="Times New Roman" w:hAnsi="Times New Roman" w:cs="Times New Roman"/>
          <w:sz w:val="28"/>
        </w:rPr>
        <w:t>ля оцінки імерсивного досвіду:</w:t>
      </w:r>
    </w:p>
    <w:p w14:paraId="638E4C17" w14:textId="77777777" w:rsidR="00725A52" w:rsidRDefault="00725A52" w:rsidP="00725A52">
      <w:pPr>
        <w:spacing w:after="0" w:line="360" w:lineRule="auto"/>
        <w:ind w:firstLine="709"/>
        <w:jc w:val="both"/>
        <w:rPr>
          <w:rFonts w:ascii="Times New Roman" w:hAnsi="Times New Roman" w:cs="Times New Roman"/>
          <w:sz w:val="28"/>
        </w:rPr>
      </w:pPr>
      <w:r w:rsidRPr="00725A52">
        <w:rPr>
          <w:rFonts w:ascii="Times New Roman" w:hAnsi="Times New Roman" w:cs="Times New Roman"/>
          <w:sz w:val="28"/>
        </w:rPr>
        <w:t>Отримані результати лягли в основу анал</w:t>
      </w:r>
      <w:r w:rsidR="00C97ED1">
        <w:rPr>
          <w:rFonts w:ascii="Times New Roman" w:hAnsi="Times New Roman" w:cs="Times New Roman"/>
          <w:sz w:val="28"/>
        </w:rPr>
        <w:t>ітичного блоку</w:t>
      </w:r>
      <w:r w:rsidRPr="00725A52">
        <w:rPr>
          <w:rFonts w:ascii="Times New Roman" w:hAnsi="Times New Roman" w:cs="Times New Roman"/>
          <w:sz w:val="28"/>
        </w:rPr>
        <w:t>, де були порівняно динаміку показників у контрольній і експериментальній групах. Такий багатокомпонентний підхід дозволив дослідити не лише навчальну ефективність, а й мотиваційні та поведінкові аспекти зануреного навчання з використанням AR.</w:t>
      </w:r>
    </w:p>
    <w:p w14:paraId="32526F3F" w14:textId="77777777" w:rsidR="009A3B46" w:rsidRDefault="00C97ED1" w:rsidP="00BE314A">
      <w:pPr>
        <w:spacing w:after="0" w:line="360" w:lineRule="auto"/>
        <w:ind w:firstLine="709"/>
        <w:jc w:val="both"/>
        <w:rPr>
          <w:rFonts w:ascii="Times New Roman" w:hAnsi="Times New Roman" w:cs="Times New Roman"/>
          <w:sz w:val="28"/>
        </w:rPr>
      </w:pPr>
      <w:r w:rsidRPr="00C97ED1">
        <w:rPr>
          <w:rFonts w:ascii="Times New Roman" w:hAnsi="Times New Roman" w:cs="Times New Roman"/>
          <w:sz w:val="28"/>
        </w:rPr>
        <w:t xml:space="preserve">Для якісного аналізу ефективності </w:t>
      </w:r>
      <w:r w:rsidRPr="00CD2584">
        <w:rPr>
          <w:rFonts w:ascii="Times New Roman" w:hAnsi="Times New Roman" w:cs="Times New Roman"/>
          <w:sz w:val="28"/>
        </w:rPr>
        <w:t>використання AR-засобів у процесі імерсивного навчання англійської мови</w:t>
      </w:r>
      <w:r w:rsidR="00777412" w:rsidRPr="00CD2584">
        <w:rPr>
          <w:rFonts w:ascii="Times New Roman" w:hAnsi="Times New Roman" w:cs="Times New Roman"/>
          <w:sz w:val="28"/>
        </w:rPr>
        <w:t>,</w:t>
      </w:r>
      <w:r w:rsidR="00920385" w:rsidRPr="00CD2584">
        <w:rPr>
          <w:rFonts w:ascii="Times New Roman" w:hAnsi="Times New Roman" w:cs="Times New Roman"/>
          <w:sz w:val="28"/>
        </w:rPr>
        <w:t xml:space="preserve"> </w:t>
      </w:r>
      <w:r w:rsidR="00BE314A" w:rsidRPr="00CD2584">
        <w:rPr>
          <w:rFonts w:ascii="Times New Roman" w:hAnsi="Times New Roman" w:cs="Times New Roman"/>
          <w:sz w:val="28"/>
        </w:rPr>
        <w:t>«повне</w:t>
      </w:r>
      <w:r w:rsidR="00920385" w:rsidRPr="00CD2584">
        <w:rPr>
          <w:rFonts w:ascii="Times New Roman" w:hAnsi="Times New Roman" w:cs="Times New Roman"/>
          <w:sz w:val="28"/>
        </w:rPr>
        <w:t xml:space="preserve"> занурення</w:t>
      </w:r>
      <w:r w:rsidR="00BE314A" w:rsidRPr="00CD2584">
        <w:rPr>
          <w:rFonts w:ascii="Times New Roman" w:hAnsi="Times New Roman" w:cs="Times New Roman"/>
          <w:sz w:val="28"/>
        </w:rPr>
        <w:t>»</w:t>
      </w:r>
      <w:r w:rsidRPr="00CD2584">
        <w:rPr>
          <w:rFonts w:ascii="Times New Roman" w:hAnsi="Times New Roman" w:cs="Times New Roman"/>
          <w:sz w:val="28"/>
        </w:rPr>
        <w:t xml:space="preserve"> </w:t>
      </w:r>
      <w:r w:rsidR="00920385" w:rsidRPr="00CD2584">
        <w:rPr>
          <w:rFonts w:ascii="Times New Roman" w:hAnsi="Times New Roman" w:cs="Times New Roman"/>
          <w:sz w:val="28"/>
        </w:rPr>
        <w:t xml:space="preserve">у мовне середовище </w:t>
      </w:r>
      <w:r w:rsidR="005746A9" w:rsidRPr="00CD2584">
        <w:rPr>
          <w:rFonts w:ascii="Times New Roman" w:hAnsi="Times New Roman" w:cs="Times New Roman"/>
          <w:sz w:val="28"/>
        </w:rPr>
        <w:t>за допомогою інтерактивних технологій, мультимод</w:t>
      </w:r>
      <w:r w:rsidR="002479D1" w:rsidRPr="00CD2584">
        <w:rPr>
          <w:rFonts w:ascii="Times New Roman" w:hAnsi="Times New Roman" w:cs="Times New Roman"/>
          <w:sz w:val="28"/>
        </w:rPr>
        <w:t xml:space="preserve">альних </w:t>
      </w:r>
      <w:r w:rsidR="002479D1" w:rsidRPr="00CD2584">
        <w:rPr>
          <w:rFonts w:ascii="Times New Roman" w:hAnsi="Times New Roman" w:cs="Times New Roman"/>
          <w:sz w:val="28"/>
        </w:rPr>
        <w:lastRenderedPageBreak/>
        <w:t>ресурсів та ситуаційн</w:t>
      </w:r>
      <w:r w:rsidR="00D47DBE" w:rsidRPr="00CD2584">
        <w:rPr>
          <w:rFonts w:ascii="Times New Roman" w:hAnsi="Times New Roman" w:cs="Times New Roman"/>
          <w:sz w:val="28"/>
        </w:rPr>
        <w:t xml:space="preserve">ого моделювання, </w:t>
      </w:r>
      <w:r w:rsidRPr="00CD2584">
        <w:rPr>
          <w:rFonts w:ascii="Times New Roman" w:hAnsi="Times New Roman" w:cs="Times New Roman"/>
          <w:sz w:val="28"/>
        </w:rPr>
        <w:t>б</w:t>
      </w:r>
      <w:r w:rsidRPr="00C97ED1">
        <w:rPr>
          <w:rFonts w:ascii="Times New Roman" w:hAnsi="Times New Roman" w:cs="Times New Roman"/>
          <w:sz w:val="28"/>
        </w:rPr>
        <w:t xml:space="preserve">уло застосовано змішаний дизайн дослідження (mixed methods), який поєднує кількісні та якісні підходи. Такий підхід дозволяє всебічно охарактеризувати вплив AR-технологій як на навчальні </w:t>
      </w:r>
      <w:r w:rsidRPr="00CD2584">
        <w:rPr>
          <w:rFonts w:ascii="Times New Roman" w:hAnsi="Times New Roman" w:cs="Times New Roman"/>
          <w:sz w:val="28"/>
        </w:rPr>
        <w:t xml:space="preserve">результати, так і на мотиваційно-поведінкові аспекти діяльності </w:t>
      </w:r>
      <w:r w:rsidR="00247D52" w:rsidRPr="00CD2584">
        <w:rPr>
          <w:rFonts w:ascii="Times New Roman" w:hAnsi="Times New Roman" w:cs="Times New Roman"/>
          <w:sz w:val="28"/>
        </w:rPr>
        <w:t>здобувачів освіти</w:t>
      </w:r>
      <w:r w:rsidRPr="00CD2584">
        <w:rPr>
          <w:rFonts w:ascii="Times New Roman" w:hAnsi="Times New Roman" w:cs="Times New Roman"/>
          <w:sz w:val="28"/>
        </w:rPr>
        <w:t xml:space="preserve">. </w:t>
      </w:r>
      <w:r w:rsidR="00DA10BD" w:rsidRPr="00CD2584">
        <w:rPr>
          <w:rFonts w:ascii="Times New Roman" w:hAnsi="Times New Roman" w:cs="Times New Roman"/>
          <w:sz w:val="28"/>
        </w:rPr>
        <w:t xml:space="preserve">Так </w:t>
      </w:r>
      <w:r w:rsidR="003D7A92" w:rsidRPr="00CD2584">
        <w:rPr>
          <w:rFonts w:ascii="Times New Roman" w:hAnsi="Times New Roman" w:cs="Times New Roman"/>
          <w:sz w:val="28"/>
        </w:rPr>
        <w:t>як жоден метод сам по собі не дає вичерпн</w:t>
      </w:r>
      <w:r w:rsidR="007C71AD" w:rsidRPr="00CD2584">
        <w:rPr>
          <w:rFonts w:ascii="Times New Roman" w:hAnsi="Times New Roman" w:cs="Times New Roman"/>
          <w:sz w:val="28"/>
        </w:rPr>
        <w:t>ої інформації. Кількі</w:t>
      </w:r>
      <w:r w:rsidR="00290B77" w:rsidRPr="00CD2584">
        <w:rPr>
          <w:rFonts w:ascii="Times New Roman" w:hAnsi="Times New Roman" w:cs="Times New Roman"/>
          <w:sz w:val="28"/>
        </w:rPr>
        <w:t>сні дані забезпечують точність, узагальнення та статистичну силу</w:t>
      </w:r>
      <w:r w:rsidR="0031363F" w:rsidRPr="00CD2584">
        <w:rPr>
          <w:rFonts w:ascii="Times New Roman" w:hAnsi="Times New Roman" w:cs="Times New Roman"/>
          <w:sz w:val="28"/>
        </w:rPr>
        <w:t>, а якісні – глибину, контекст і розуміння мотивацій</w:t>
      </w:r>
      <w:r w:rsidR="00F0227E" w:rsidRPr="00CD2584">
        <w:rPr>
          <w:rFonts w:ascii="Times New Roman" w:hAnsi="Times New Roman" w:cs="Times New Roman"/>
          <w:sz w:val="28"/>
        </w:rPr>
        <w:t xml:space="preserve">, досвіду та сенсів. </w:t>
      </w:r>
    </w:p>
    <w:p w14:paraId="6509E74B" w14:textId="64CAD000" w:rsidR="00C97ED1" w:rsidRPr="00C97ED1" w:rsidRDefault="00C97ED1" w:rsidP="00BE314A">
      <w:pPr>
        <w:spacing w:after="0" w:line="360" w:lineRule="auto"/>
        <w:ind w:firstLine="709"/>
        <w:jc w:val="both"/>
        <w:rPr>
          <w:rFonts w:ascii="Times New Roman" w:hAnsi="Times New Roman" w:cs="Times New Roman"/>
          <w:sz w:val="28"/>
        </w:rPr>
      </w:pPr>
      <w:r w:rsidRPr="00CD2584">
        <w:rPr>
          <w:rFonts w:ascii="Times New Roman" w:hAnsi="Times New Roman" w:cs="Times New Roman"/>
          <w:sz w:val="28"/>
        </w:rPr>
        <w:t>У</w:t>
      </w:r>
      <w:r w:rsidRPr="00C97ED1">
        <w:rPr>
          <w:rFonts w:ascii="Times New Roman" w:hAnsi="Times New Roman" w:cs="Times New Roman"/>
          <w:sz w:val="28"/>
        </w:rPr>
        <w:t xml:space="preserve"> рамках цього дизайну особлив</w:t>
      </w:r>
      <w:r w:rsidR="009A3B46">
        <w:rPr>
          <w:rFonts w:ascii="Times New Roman" w:hAnsi="Times New Roman" w:cs="Times New Roman"/>
          <w:sz w:val="28"/>
        </w:rPr>
        <w:t>у</w:t>
      </w:r>
      <w:r w:rsidRPr="00C97ED1">
        <w:rPr>
          <w:rFonts w:ascii="Times New Roman" w:hAnsi="Times New Roman" w:cs="Times New Roman"/>
          <w:sz w:val="28"/>
        </w:rPr>
        <w:t xml:space="preserve"> уваг</w:t>
      </w:r>
      <w:r w:rsidR="009A3B46">
        <w:rPr>
          <w:rFonts w:ascii="Times New Roman" w:hAnsi="Times New Roman" w:cs="Times New Roman"/>
          <w:sz w:val="28"/>
        </w:rPr>
        <w:t>у було звернено на</w:t>
      </w:r>
      <w:r w:rsidRPr="00C97ED1">
        <w:rPr>
          <w:rFonts w:ascii="Times New Roman" w:hAnsi="Times New Roman" w:cs="Times New Roman"/>
          <w:sz w:val="28"/>
        </w:rPr>
        <w:t xml:space="preserve"> взаємозв’яз</w:t>
      </w:r>
      <w:r w:rsidR="009A3B46">
        <w:rPr>
          <w:rFonts w:ascii="Times New Roman" w:hAnsi="Times New Roman" w:cs="Times New Roman"/>
          <w:sz w:val="28"/>
        </w:rPr>
        <w:t xml:space="preserve">ок </w:t>
      </w:r>
      <w:r w:rsidRPr="00C97ED1">
        <w:rPr>
          <w:rFonts w:ascii="Times New Roman" w:hAnsi="Times New Roman" w:cs="Times New Roman"/>
          <w:sz w:val="28"/>
        </w:rPr>
        <w:t>між об’єктивними показниками успішності, суб’єктивним сприйняттям те</w:t>
      </w:r>
      <w:r>
        <w:rPr>
          <w:rFonts w:ascii="Times New Roman" w:hAnsi="Times New Roman" w:cs="Times New Roman"/>
          <w:sz w:val="28"/>
        </w:rPr>
        <w:t>хнологій та мотиваційним фоном.</w:t>
      </w:r>
    </w:p>
    <w:p w14:paraId="47FB1963" w14:textId="34CB5FD4" w:rsidR="00C97ED1" w:rsidRPr="00C97ED1" w:rsidRDefault="00C97ED1" w:rsidP="00C97ED1">
      <w:pPr>
        <w:spacing w:after="0" w:line="360" w:lineRule="auto"/>
        <w:ind w:firstLine="709"/>
        <w:jc w:val="both"/>
        <w:rPr>
          <w:rFonts w:ascii="Times New Roman" w:hAnsi="Times New Roman" w:cs="Times New Roman"/>
          <w:sz w:val="28"/>
        </w:rPr>
      </w:pPr>
      <w:r w:rsidRPr="00C97ED1">
        <w:rPr>
          <w:rFonts w:ascii="Times New Roman" w:hAnsi="Times New Roman" w:cs="Times New Roman"/>
          <w:sz w:val="28"/>
        </w:rPr>
        <w:t xml:space="preserve">До кількісних методів аналізу було залучено три основні статистичні </w:t>
      </w:r>
      <w:r w:rsidRPr="009A3B46">
        <w:rPr>
          <w:rFonts w:ascii="Times New Roman" w:hAnsi="Times New Roman" w:cs="Times New Roman"/>
          <w:sz w:val="28"/>
        </w:rPr>
        <w:t>інструменти</w:t>
      </w:r>
      <w:r w:rsidR="0011205E" w:rsidRPr="009A3B46">
        <w:rPr>
          <w:rFonts w:ascii="Times New Roman" w:hAnsi="Times New Roman" w:cs="Times New Roman"/>
          <w:sz w:val="28"/>
        </w:rPr>
        <w:t xml:space="preserve"> д</w:t>
      </w:r>
      <w:r w:rsidR="00764D90" w:rsidRPr="009A3B46">
        <w:rPr>
          <w:rFonts w:ascii="Times New Roman" w:hAnsi="Times New Roman" w:cs="Times New Roman"/>
          <w:sz w:val="28"/>
        </w:rPr>
        <w:t>л</w:t>
      </w:r>
      <w:r w:rsidR="0080119C" w:rsidRPr="009A3B46">
        <w:rPr>
          <w:rFonts w:ascii="Times New Roman" w:hAnsi="Times New Roman" w:cs="Times New Roman"/>
          <w:sz w:val="28"/>
        </w:rPr>
        <w:t>я встановлення достовірних звʼязків, відмінностей та т</w:t>
      </w:r>
      <w:r w:rsidR="0011205E" w:rsidRPr="009A3B46">
        <w:rPr>
          <w:rFonts w:ascii="Times New Roman" w:hAnsi="Times New Roman" w:cs="Times New Roman"/>
          <w:sz w:val="28"/>
        </w:rPr>
        <w:t xml:space="preserve">енденцій у даних. </w:t>
      </w:r>
      <w:r w:rsidRPr="009A3B46">
        <w:rPr>
          <w:rFonts w:ascii="Times New Roman" w:hAnsi="Times New Roman" w:cs="Times New Roman"/>
          <w:sz w:val="28"/>
        </w:rPr>
        <w:t>По-перше, здійснювався статистичний аналіз</w:t>
      </w:r>
      <w:r w:rsidR="00AE4B38" w:rsidRPr="009A3B46">
        <w:rPr>
          <w:rFonts w:ascii="Times New Roman" w:hAnsi="Times New Roman" w:cs="Times New Roman"/>
          <w:sz w:val="28"/>
        </w:rPr>
        <w:t xml:space="preserve">, </w:t>
      </w:r>
      <w:r w:rsidR="007B366A" w:rsidRPr="009A3B46">
        <w:rPr>
          <w:rFonts w:ascii="Times New Roman" w:hAnsi="Times New Roman" w:cs="Times New Roman"/>
          <w:sz w:val="28"/>
        </w:rPr>
        <w:t>на цьому етапі застосовуються інферентні ме</w:t>
      </w:r>
      <w:r w:rsidR="00604A68" w:rsidRPr="009A3B46">
        <w:rPr>
          <w:rFonts w:ascii="Times New Roman" w:hAnsi="Times New Roman" w:cs="Times New Roman"/>
          <w:sz w:val="28"/>
        </w:rPr>
        <w:t>тоди, що дозволяють оцінити, чи є виявлені відмінності</w:t>
      </w:r>
      <w:r w:rsidR="00596B71" w:rsidRPr="009A3B46">
        <w:rPr>
          <w:rFonts w:ascii="Times New Roman" w:hAnsi="Times New Roman" w:cs="Times New Roman"/>
          <w:sz w:val="28"/>
        </w:rPr>
        <w:t xml:space="preserve"> або звʼязки статистично значущими,</w:t>
      </w:r>
      <w:r w:rsidRPr="009A3B46">
        <w:rPr>
          <w:rFonts w:ascii="Times New Roman" w:hAnsi="Times New Roman" w:cs="Times New Roman"/>
          <w:sz w:val="28"/>
        </w:rPr>
        <w:t xml:space="preserve"> результатів лексико-граматичного тесту, який </w:t>
      </w:r>
      <w:r w:rsidR="009A3B46">
        <w:rPr>
          <w:rFonts w:ascii="Times New Roman" w:hAnsi="Times New Roman" w:cs="Times New Roman"/>
          <w:sz w:val="28"/>
        </w:rPr>
        <w:t>було проведено</w:t>
      </w:r>
      <w:r w:rsidRPr="009A3B46">
        <w:rPr>
          <w:rFonts w:ascii="Times New Roman" w:hAnsi="Times New Roman" w:cs="Times New Roman"/>
          <w:sz w:val="28"/>
        </w:rPr>
        <w:t xml:space="preserve"> двічі на</w:t>
      </w:r>
      <w:r w:rsidRPr="00C97ED1">
        <w:rPr>
          <w:rFonts w:ascii="Times New Roman" w:hAnsi="Times New Roman" w:cs="Times New Roman"/>
          <w:sz w:val="28"/>
        </w:rPr>
        <w:t xml:space="preserve"> констатувальному та контрольному етапах. </w:t>
      </w:r>
      <w:r w:rsidR="009A3B46">
        <w:rPr>
          <w:rFonts w:ascii="Times New Roman" w:hAnsi="Times New Roman" w:cs="Times New Roman"/>
          <w:sz w:val="28"/>
        </w:rPr>
        <w:t>Визначено</w:t>
      </w:r>
      <w:r w:rsidRPr="00C97ED1">
        <w:rPr>
          <w:rFonts w:ascii="Times New Roman" w:hAnsi="Times New Roman" w:cs="Times New Roman"/>
          <w:sz w:val="28"/>
        </w:rPr>
        <w:t xml:space="preserve"> середні бали в кожній групі, відсоткові прирости, а також </w:t>
      </w:r>
      <w:r w:rsidR="009A3B46">
        <w:rPr>
          <w:rFonts w:ascii="Times New Roman" w:hAnsi="Times New Roman" w:cs="Times New Roman"/>
          <w:sz w:val="28"/>
        </w:rPr>
        <w:t xml:space="preserve">проведено </w:t>
      </w:r>
      <w:r w:rsidRPr="00C97ED1">
        <w:rPr>
          <w:rFonts w:ascii="Times New Roman" w:hAnsi="Times New Roman" w:cs="Times New Roman"/>
          <w:sz w:val="28"/>
        </w:rPr>
        <w:t>аналіз частотних розподілів за рівнями знань (низький, середній, високий), що дозволило зафіксувати зрушення у мовній підготовці</w:t>
      </w:r>
      <w:r>
        <w:rPr>
          <w:rFonts w:ascii="Times New Roman" w:hAnsi="Times New Roman" w:cs="Times New Roman"/>
          <w:sz w:val="28"/>
        </w:rPr>
        <w:t xml:space="preserve"> </w:t>
      </w:r>
      <w:r w:rsidR="00B53F32">
        <w:rPr>
          <w:rFonts w:ascii="Times New Roman" w:hAnsi="Times New Roman" w:cs="Times New Roman"/>
          <w:sz w:val="28"/>
        </w:rPr>
        <w:t>студентів</w:t>
      </w:r>
      <w:r>
        <w:rPr>
          <w:rFonts w:ascii="Times New Roman" w:hAnsi="Times New Roman" w:cs="Times New Roman"/>
          <w:sz w:val="28"/>
        </w:rPr>
        <w:t xml:space="preserve"> експериментальної групи.</w:t>
      </w:r>
    </w:p>
    <w:p w14:paraId="0709CF73" w14:textId="0701B704" w:rsidR="00C97ED1" w:rsidRPr="00C97ED1" w:rsidRDefault="00C97ED1" w:rsidP="00C97ED1">
      <w:pPr>
        <w:spacing w:after="0" w:line="360" w:lineRule="auto"/>
        <w:ind w:firstLine="709"/>
        <w:jc w:val="both"/>
        <w:rPr>
          <w:rFonts w:ascii="Times New Roman" w:hAnsi="Times New Roman" w:cs="Times New Roman"/>
          <w:sz w:val="28"/>
        </w:rPr>
      </w:pPr>
      <w:r w:rsidRPr="009A3B46">
        <w:rPr>
          <w:rFonts w:ascii="Times New Roman" w:hAnsi="Times New Roman" w:cs="Times New Roman"/>
          <w:sz w:val="28"/>
        </w:rPr>
        <w:t xml:space="preserve">Другим кроком </w:t>
      </w:r>
      <w:r w:rsidR="009A3B46" w:rsidRPr="009A3B46">
        <w:rPr>
          <w:rFonts w:ascii="Times New Roman" w:hAnsi="Times New Roman" w:cs="Times New Roman"/>
          <w:sz w:val="28"/>
        </w:rPr>
        <w:t>став</w:t>
      </w:r>
      <w:r w:rsidRPr="009A3B46">
        <w:rPr>
          <w:rFonts w:ascii="Times New Roman" w:hAnsi="Times New Roman" w:cs="Times New Roman"/>
          <w:sz w:val="28"/>
        </w:rPr>
        <w:t xml:space="preserve"> кореляційний аналіз</w:t>
      </w:r>
      <w:r w:rsidR="00F246C9" w:rsidRPr="009A3B46">
        <w:rPr>
          <w:rFonts w:ascii="Times New Roman" w:hAnsi="Times New Roman" w:cs="Times New Roman"/>
          <w:sz w:val="28"/>
        </w:rPr>
        <w:t>,</w:t>
      </w:r>
      <w:r w:rsidR="0066634D" w:rsidRPr="009A3B46">
        <w:rPr>
          <w:rFonts w:ascii="Times New Roman" w:hAnsi="Times New Roman" w:cs="Times New Roman"/>
          <w:sz w:val="28"/>
        </w:rPr>
        <w:t xml:space="preserve"> фундаментальни</w:t>
      </w:r>
      <w:r w:rsidR="009A3B46" w:rsidRPr="009A3B46">
        <w:rPr>
          <w:rFonts w:ascii="Times New Roman" w:hAnsi="Times New Roman" w:cs="Times New Roman"/>
          <w:sz w:val="28"/>
        </w:rPr>
        <w:t>й</w:t>
      </w:r>
      <w:r w:rsidR="0066634D" w:rsidRPr="009A3B46">
        <w:rPr>
          <w:rFonts w:ascii="Times New Roman" w:hAnsi="Times New Roman" w:cs="Times New Roman"/>
          <w:sz w:val="28"/>
        </w:rPr>
        <w:t xml:space="preserve"> інструмент статистичного дослідженн</w:t>
      </w:r>
      <w:r w:rsidR="00DA4501" w:rsidRPr="009A3B46">
        <w:rPr>
          <w:rFonts w:ascii="Times New Roman" w:hAnsi="Times New Roman" w:cs="Times New Roman"/>
          <w:sz w:val="28"/>
        </w:rPr>
        <w:t xml:space="preserve">я, що забезпечує глибоке розуміння взаємозвʼязків </w:t>
      </w:r>
      <w:r w:rsidR="0029166E" w:rsidRPr="009A3B46">
        <w:rPr>
          <w:rFonts w:ascii="Times New Roman" w:hAnsi="Times New Roman" w:cs="Times New Roman"/>
          <w:sz w:val="28"/>
        </w:rPr>
        <w:t>між змінними</w:t>
      </w:r>
      <w:r w:rsidRPr="009A3B46">
        <w:rPr>
          <w:rFonts w:ascii="Times New Roman" w:hAnsi="Times New Roman" w:cs="Times New Roman"/>
          <w:sz w:val="28"/>
        </w:rPr>
        <w:t>, спрямований на виявлення зв’язку між мотиваційними характеристиками та ефективністю засвоєння навчального матеріалу (відображеною в результатах підсумкового тестування</w:t>
      </w:r>
      <w:r w:rsidRPr="00C97ED1">
        <w:rPr>
          <w:rFonts w:ascii="Times New Roman" w:hAnsi="Times New Roman" w:cs="Times New Roman"/>
          <w:sz w:val="28"/>
        </w:rPr>
        <w:t>).</w:t>
      </w:r>
      <w:r w:rsidR="00637CD9">
        <w:rPr>
          <w:rFonts w:ascii="Times New Roman" w:hAnsi="Times New Roman" w:cs="Times New Roman"/>
          <w:sz w:val="28"/>
        </w:rPr>
        <w:t xml:space="preserve"> </w:t>
      </w:r>
      <w:r w:rsidR="004F1920" w:rsidRPr="009A3B46">
        <w:rPr>
          <w:rFonts w:ascii="Times New Roman" w:hAnsi="Times New Roman" w:cs="Times New Roman"/>
          <w:sz w:val="28"/>
        </w:rPr>
        <w:t xml:space="preserve">Він </w:t>
      </w:r>
      <w:r w:rsidR="009A3B46" w:rsidRPr="009A3B46">
        <w:rPr>
          <w:rFonts w:ascii="Times New Roman" w:hAnsi="Times New Roman" w:cs="Times New Roman"/>
          <w:sz w:val="28"/>
        </w:rPr>
        <w:t>оприявнив</w:t>
      </w:r>
      <w:r w:rsidR="004F1920" w:rsidRPr="009A3B46">
        <w:rPr>
          <w:rFonts w:ascii="Times New Roman" w:hAnsi="Times New Roman" w:cs="Times New Roman"/>
          <w:sz w:val="28"/>
        </w:rPr>
        <w:t>, чи існує лінійний</w:t>
      </w:r>
      <w:r w:rsidR="00423DBB" w:rsidRPr="009A3B46">
        <w:rPr>
          <w:rFonts w:ascii="Times New Roman" w:hAnsi="Times New Roman" w:cs="Times New Roman"/>
          <w:sz w:val="28"/>
        </w:rPr>
        <w:t xml:space="preserve"> звʼязок між змінними та на скільки він сильний. </w:t>
      </w:r>
      <w:r w:rsidR="00CF670B" w:rsidRPr="009A3B46">
        <w:rPr>
          <w:rFonts w:ascii="Times New Roman" w:hAnsi="Times New Roman" w:cs="Times New Roman"/>
          <w:sz w:val="28"/>
        </w:rPr>
        <w:t>Не встановлює причинно-наслідкових від</w:t>
      </w:r>
      <w:r w:rsidR="00A03999" w:rsidRPr="009A3B46">
        <w:rPr>
          <w:rFonts w:ascii="Times New Roman" w:hAnsi="Times New Roman" w:cs="Times New Roman"/>
          <w:sz w:val="28"/>
        </w:rPr>
        <w:t>носин, але показує, наскільки змін</w:t>
      </w:r>
      <w:r w:rsidR="007F7FF5" w:rsidRPr="009A3B46">
        <w:rPr>
          <w:rFonts w:ascii="Times New Roman" w:hAnsi="Times New Roman" w:cs="Times New Roman"/>
          <w:sz w:val="28"/>
        </w:rPr>
        <w:t>и однієї змінної повʼязані зі змінами іншої.</w:t>
      </w:r>
      <w:r w:rsidR="004F1920">
        <w:rPr>
          <w:rFonts w:ascii="Times New Roman" w:hAnsi="Times New Roman" w:cs="Times New Roman"/>
          <w:sz w:val="28"/>
        </w:rPr>
        <w:t xml:space="preserve"> </w:t>
      </w:r>
      <w:r w:rsidRPr="00C97ED1">
        <w:rPr>
          <w:rFonts w:ascii="Times New Roman" w:hAnsi="Times New Roman" w:cs="Times New Roman"/>
          <w:sz w:val="28"/>
        </w:rPr>
        <w:t xml:space="preserve"> </w:t>
      </w:r>
    </w:p>
    <w:p w14:paraId="1E681225" w14:textId="77777777" w:rsidR="00C97ED1" w:rsidRPr="00C97ED1" w:rsidRDefault="00C97ED1" w:rsidP="00C97ED1">
      <w:pPr>
        <w:spacing w:after="0" w:line="360" w:lineRule="auto"/>
        <w:ind w:firstLine="709"/>
        <w:jc w:val="both"/>
        <w:rPr>
          <w:rFonts w:ascii="Times New Roman" w:hAnsi="Times New Roman" w:cs="Times New Roman"/>
          <w:sz w:val="28"/>
        </w:rPr>
      </w:pPr>
      <w:r w:rsidRPr="00C97ED1">
        <w:rPr>
          <w:rFonts w:ascii="Times New Roman" w:hAnsi="Times New Roman" w:cs="Times New Roman"/>
          <w:sz w:val="28"/>
        </w:rPr>
        <w:t xml:space="preserve">Третім кількісним інструментом став t-критерій Стьюдента для незалежних вибірок, застосований для визначення статистичної значущості </w:t>
      </w:r>
      <w:r w:rsidRPr="00C97ED1">
        <w:rPr>
          <w:rFonts w:ascii="Times New Roman" w:hAnsi="Times New Roman" w:cs="Times New Roman"/>
          <w:sz w:val="28"/>
        </w:rPr>
        <w:lastRenderedPageBreak/>
        <w:t xml:space="preserve">відмінностей між експериментальною та контрольною групами на контрольному етапі дослідження. </w:t>
      </w:r>
    </w:p>
    <w:p w14:paraId="0FB7104F" w14:textId="055AD2BB" w:rsidR="003B09B2" w:rsidRDefault="009A3B46" w:rsidP="003B09B2">
      <w:pPr>
        <w:spacing w:after="0" w:line="360" w:lineRule="auto"/>
        <w:ind w:firstLine="709"/>
        <w:jc w:val="both"/>
        <w:rPr>
          <w:rFonts w:ascii="Times New Roman" w:hAnsi="Times New Roman" w:cs="Times New Roman"/>
          <w:sz w:val="28"/>
        </w:rPr>
      </w:pPr>
      <w:r>
        <w:rPr>
          <w:rFonts w:ascii="Times New Roman" w:hAnsi="Times New Roman" w:cs="Times New Roman"/>
          <w:sz w:val="28"/>
        </w:rPr>
        <w:t>К</w:t>
      </w:r>
      <w:r w:rsidR="00C97ED1" w:rsidRPr="00C97ED1">
        <w:rPr>
          <w:rFonts w:ascii="Times New Roman" w:hAnsi="Times New Roman" w:cs="Times New Roman"/>
          <w:sz w:val="28"/>
        </w:rPr>
        <w:t xml:space="preserve">ількісний аналіз у межах змішаного дизайну </w:t>
      </w:r>
      <w:r>
        <w:rPr>
          <w:rFonts w:ascii="Times New Roman" w:hAnsi="Times New Roman" w:cs="Times New Roman"/>
          <w:sz w:val="28"/>
        </w:rPr>
        <w:t>уможливив</w:t>
      </w:r>
      <w:r w:rsidR="00C97ED1" w:rsidRPr="00C97ED1">
        <w:rPr>
          <w:rFonts w:ascii="Times New Roman" w:hAnsi="Times New Roman" w:cs="Times New Roman"/>
          <w:sz w:val="28"/>
        </w:rPr>
        <w:t xml:space="preserve"> зафіксувати </w:t>
      </w:r>
      <w:r>
        <w:rPr>
          <w:rFonts w:ascii="Times New Roman" w:hAnsi="Times New Roman" w:cs="Times New Roman"/>
          <w:sz w:val="28"/>
        </w:rPr>
        <w:t xml:space="preserve">й </w:t>
      </w:r>
      <w:r w:rsidR="00C97ED1" w:rsidRPr="00C97ED1">
        <w:rPr>
          <w:rFonts w:ascii="Times New Roman" w:hAnsi="Times New Roman" w:cs="Times New Roman"/>
          <w:sz w:val="28"/>
        </w:rPr>
        <w:t xml:space="preserve">об’єктивне покращення результатів, і позитивні зміни в суб’єктивних ставленнях </w:t>
      </w:r>
      <w:r w:rsidR="009A39EC">
        <w:rPr>
          <w:rFonts w:ascii="Times New Roman" w:hAnsi="Times New Roman" w:cs="Times New Roman"/>
          <w:sz w:val="28"/>
        </w:rPr>
        <w:t>здобувачів освіти</w:t>
      </w:r>
      <w:r w:rsidR="00C97ED1" w:rsidRPr="00C97ED1">
        <w:rPr>
          <w:rFonts w:ascii="Times New Roman" w:hAnsi="Times New Roman" w:cs="Times New Roman"/>
          <w:sz w:val="28"/>
        </w:rPr>
        <w:t xml:space="preserve"> до навчального процесу, що свідчить про педагогічну доцільність </w:t>
      </w:r>
      <w:r w:rsidR="00C97ED1" w:rsidRPr="009A3B46">
        <w:rPr>
          <w:rFonts w:ascii="Times New Roman" w:hAnsi="Times New Roman" w:cs="Times New Roman"/>
          <w:sz w:val="28"/>
        </w:rPr>
        <w:t>використання AR-технологій у сучасній практиці викладання англійської мови</w:t>
      </w:r>
      <w:r w:rsidR="00B46FC7" w:rsidRPr="009A3B46">
        <w:rPr>
          <w:rFonts w:ascii="Times New Roman" w:hAnsi="Times New Roman" w:cs="Times New Roman"/>
          <w:sz w:val="28"/>
        </w:rPr>
        <w:t xml:space="preserve">, </w:t>
      </w:r>
      <w:r w:rsidRPr="009A3B46">
        <w:rPr>
          <w:rFonts w:ascii="Times New Roman" w:hAnsi="Times New Roman" w:cs="Times New Roman"/>
          <w:sz w:val="28"/>
        </w:rPr>
        <w:t xml:space="preserve">що </w:t>
      </w:r>
      <w:r w:rsidR="004F74E2" w:rsidRPr="009A3B46">
        <w:rPr>
          <w:rFonts w:ascii="Times New Roman" w:hAnsi="Times New Roman" w:cs="Times New Roman"/>
          <w:sz w:val="28"/>
        </w:rPr>
        <w:t>забезпечує</w:t>
      </w:r>
      <w:r w:rsidR="0075264F" w:rsidRPr="009A3B46">
        <w:rPr>
          <w:rFonts w:ascii="Times New Roman" w:hAnsi="Times New Roman" w:cs="Times New Roman"/>
          <w:sz w:val="28"/>
        </w:rPr>
        <w:t xml:space="preserve"> глибше </w:t>
      </w:r>
      <w:r w:rsidR="004F74E2" w:rsidRPr="009A3B46">
        <w:rPr>
          <w:rFonts w:ascii="Times New Roman" w:hAnsi="Times New Roman" w:cs="Times New Roman"/>
          <w:sz w:val="28"/>
        </w:rPr>
        <w:t>розуміння абстрактних понять, можливість «поб</w:t>
      </w:r>
      <w:r w:rsidR="00171B55" w:rsidRPr="009A3B46">
        <w:rPr>
          <w:rFonts w:ascii="Times New Roman" w:hAnsi="Times New Roman" w:cs="Times New Roman"/>
          <w:sz w:val="28"/>
        </w:rPr>
        <w:t>ачити</w:t>
      </w:r>
      <w:r w:rsidR="004F74E2" w:rsidRPr="009A3B46">
        <w:rPr>
          <w:rFonts w:ascii="Times New Roman" w:hAnsi="Times New Roman" w:cs="Times New Roman"/>
          <w:sz w:val="28"/>
        </w:rPr>
        <w:t>»</w:t>
      </w:r>
      <w:r w:rsidR="00171B55" w:rsidRPr="009A3B46">
        <w:rPr>
          <w:rFonts w:ascii="Times New Roman" w:hAnsi="Times New Roman" w:cs="Times New Roman"/>
          <w:sz w:val="28"/>
        </w:rPr>
        <w:t xml:space="preserve"> те, що недоступне у реальному середовищі (</w:t>
      </w:r>
      <w:r w:rsidR="004D197B" w:rsidRPr="009A3B46">
        <w:rPr>
          <w:rFonts w:ascii="Times New Roman" w:hAnsi="Times New Roman" w:cs="Times New Roman"/>
          <w:sz w:val="28"/>
        </w:rPr>
        <w:t xml:space="preserve">мікропроцеси, історичні реконструкції, технічні </w:t>
      </w:r>
      <w:r w:rsidR="007477B1" w:rsidRPr="009A3B46">
        <w:rPr>
          <w:rFonts w:ascii="Times New Roman" w:hAnsi="Times New Roman" w:cs="Times New Roman"/>
          <w:sz w:val="28"/>
        </w:rPr>
        <w:t>механізми</w:t>
      </w:r>
      <w:r w:rsidR="00171B55" w:rsidRPr="009A3B46">
        <w:rPr>
          <w:rFonts w:ascii="Times New Roman" w:hAnsi="Times New Roman" w:cs="Times New Roman"/>
          <w:sz w:val="28"/>
        </w:rPr>
        <w:t>)</w:t>
      </w:r>
      <w:r w:rsidR="007477B1" w:rsidRPr="009A3B46">
        <w:rPr>
          <w:rFonts w:ascii="Times New Roman" w:hAnsi="Times New Roman" w:cs="Times New Roman"/>
          <w:sz w:val="28"/>
        </w:rPr>
        <w:t>, розвиток просторового мислення.</w:t>
      </w:r>
      <w:bookmarkStart w:id="31" w:name="_Toc219245479"/>
      <w:bookmarkStart w:id="32" w:name="OLE_LINK8"/>
      <w:bookmarkStart w:id="33" w:name="OLE_LINK9"/>
    </w:p>
    <w:p w14:paraId="08C556D4" w14:textId="77777777" w:rsidR="003B09B2" w:rsidRDefault="003B09B2" w:rsidP="003B09B2">
      <w:pPr>
        <w:spacing w:after="0" w:line="360" w:lineRule="auto"/>
        <w:ind w:firstLine="709"/>
        <w:jc w:val="both"/>
        <w:rPr>
          <w:rFonts w:ascii="Times New Roman" w:hAnsi="Times New Roman" w:cs="Times New Roman"/>
          <w:sz w:val="28"/>
        </w:rPr>
      </w:pPr>
    </w:p>
    <w:p w14:paraId="4B745346" w14:textId="7CF97333" w:rsidR="00B46701" w:rsidRPr="003B09B2" w:rsidRDefault="00B46701" w:rsidP="003B09B2">
      <w:pPr>
        <w:spacing w:after="0" w:line="360" w:lineRule="auto"/>
        <w:ind w:firstLine="709"/>
        <w:jc w:val="both"/>
        <w:rPr>
          <w:rFonts w:ascii="Times New Roman" w:hAnsi="Times New Roman" w:cs="Times New Roman"/>
          <w:sz w:val="28"/>
        </w:rPr>
      </w:pPr>
      <w:r w:rsidRPr="00B46701">
        <w:rPr>
          <w:rFonts w:ascii="Times New Roman" w:hAnsi="Times New Roman" w:cs="Times New Roman"/>
          <w:b/>
          <w:sz w:val="28"/>
        </w:rPr>
        <w:t>3.2. Опис навчального AR-продукту, використаного в експерименті</w:t>
      </w:r>
      <w:bookmarkEnd w:id="31"/>
    </w:p>
    <w:p w14:paraId="48AB8C6E" w14:textId="77777777" w:rsidR="00C97ED1" w:rsidRDefault="00C97ED1" w:rsidP="00C97ED1">
      <w:pPr>
        <w:spacing w:after="0" w:line="360" w:lineRule="auto"/>
        <w:ind w:firstLine="709"/>
        <w:jc w:val="both"/>
        <w:rPr>
          <w:rFonts w:ascii="Times New Roman" w:hAnsi="Times New Roman" w:cs="Times New Roman"/>
          <w:sz w:val="28"/>
        </w:rPr>
      </w:pPr>
    </w:p>
    <w:p w14:paraId="7837364B" w14:textId="0795E69A" w:rsidR="00C97ED1" w:rsidRPr="00C97ED1" w:rsidRDefault="00C97ED1" w:rsidP="00C97ED1">
      <w:pPr>
        <w:spacing w:after="0" w:line="360" w:lineRule="auto"/>
        <w:ind w:firstLine="709"/>
        <w:jc w:val="both"/>
        <w:rPr>
          <w:rFonts w:ascii="Times New Roman" w:hAnsi="Times New Roman" w:cs="Times New Roman"/>
          <w:sz w:val="28"/>
        </w:rPr>
      </w:pPr>
      <w:r w:rsidRPr="00C97ED1">
        <w:rPr>
          <w:rFonts w:ascii="Times New Roman" w:hAnsi="Times New Roman" w:cs="Times New Roman"/>
          <w:sz w:val="28"/>
        </w:rPr>
        <w:t>У межах формувального етапу дослідження для імерсивного навчання англійської мови було створено комплексний на</w:t>
      </w:r>
      <w:r>
        <w:rPr>
          <w:rFonts w:ascii="Times New Roman" w:hAnsi="Times New Roman" w:cs="Times New Roman"/>
          <w:sz w:val="28"/>
        </w:rPr>
        <w:t>вчальний AR-продукт під назвою «AR English Immersion Toolkit»</w:t>
      </w:r>
      <w:r w:rsidRPr="00C97ED1">
        <w:rPr>
          <w:rFonts w:ascii="Times New Roman" w:hAnsi="Times New Roman" w:cs="Times New Roman"/>
          <w:sz w:val="28"/>
        </w:rPr>
        <w:t xml:space="preserve">. Цей продукт </w:t>
      </w:r>
      <w:r w:rsidR="009A3B46">
        <w:rPr>
          <w:rFonts w:ascii="Times New Roman" w:hAnsi="Times New Roman" w:cs="Times New Roman"/>
          <w:sz w:val="28"/>
        </w:rPr>
        <w:t>було розроблено</w:t>
      </w:r>
      <w:r w:rsidRPr="00C97ED1">
        <w:rPr>
          <w:rFonts w:ascii="Times New Roman" w:hAnsi="Times New Roman" w:cs="Times New Roman"/>
          <w:sz w:val="28"/>
        </w:rPr>
        <w:t xml:space="preserve"> з урахуванням освітньої програми НУШ для </w:t>
      </w:r>
      <w:r w:rsidR="00A43379">
        <w:rPr>
          <w:rFonts w:ascii="Times New Roman" w:hAnsi="Times New Roman" w:cs="Times New Roman"/>
          <w:sz w:val="28"/>
        </w:rPr>
        <w:t>9</w:t>
      </w:r>
      <w:r w:rsidRPr="00C97ED1">
        <w:rPr>
          <w:rFonts w:ascii="Times New Roman" w:hAnsi="Times New Roman" w:cs="Times New Roman"/>
          <w:sz w:val="28"/>
        </w:rPr>
        <w:t xml:space="preserve"> класу</w:t>
      </w:r>
      <w:r w:rsidR="00A43379">
        <w:rPr>
          <w:rFonts w:ascii="Times New Roman" w:hAnsi="Times New Roman" w:cs="Times New Roman"/>
          <w:sz w:val="28"/>
        </w:rPr>
        <w:t xml:space="preserve"> (здобувачі освіти </w:t>
      </w:r>
      <w:r w:rsidR="009F57A8">
        <w:rPr>
          <w:rFonts w:ascii="Times New Roman" w:hAnsi="Times New Roman" w:cs="Times New Roman"/>
          <w:sz w:val="28"/>
        </w:rPr>
        <w:t>у цьому віці вступали в фаховий коледж</w:t>
      </w:r>
      <w:r w:rsidR="00A43379">
        <w:rPr>
          <w:rFonts w:ascii="Times New Roman" w:hAnsi="Times New Roman" w:cs="Times New Roman"/>
          <w:sz w:val="28"/>
        </w:rPr>
        <w:t>)</w:t>
      </w:r>
      <w:r w:rsidRPr="00C97ED1">
        <w:rPr>
          <w:rFonts w:ascii="Times New Roman" w:hAnsi="Times New Roman" w:cs="Times New Roman"/>
          <w:sz w:val="28"/>
        </w:rPr>
        <w:t>, цілей компетентнісного та діяльнісного підходів до вивчення іноземної мови, а також технологічних можливостей інтеграції доповненої реальності (AR) у навчальний процес.</w:t>
      </w:r>
    </w:p>
    <w:p w14:paraId="792ACF62" w14:textId="77777777" w:rsidR="00C97ED1" w:rsidRDefault="00C97ED1" w:rsidP="00C97ED1">
      <w:pPr>
        <w:spacing w:after="0" w:line="360" w:lineRule="auto"/>
        <w:ind w:firstLine="709"/>
        <w:jc w:val="both"/>
        <w:rPr>
          <w:rFonts w:ascii="Times New Roman" w:hAnsi="Times New Roman" w:cs="Times New Roman"/>
          <w:sz w:val="28"/>
        </w:rPr>
      </w:pPr>
      <w:r w:rsidRPr="00C97ED1">
        <w:rPr>
          <w:rFonts w:ascii="Times New Roman" w:hAnsi="Times New Roman" w:cs="Times New Roman"/>
          <w:sz w:val="28"/>
        </w:rPr>
        <w:t>AR English Immersion Toolkit складався з чотирьо</w:t>
      </w:r>
      <w:r>
        <w:rPr>
          <w:rFonts w:ascii="Times New Roman" w:hAnsi="Times New Roman" w:cs="Times New Roman"/>
          <w:sz w:val="28"/>
        </w:rPr>
        <w:t>х основних тематичних модулів: «Shopping World», «My Future Profession», «</w:t>
      </w:r>
      <w:r w:rsidRPr="00C97ED1">
        <w:rPr>
          <w:rFonts w:ascii="Times New Roman" w:hAnsi="Times New Roman" w:cs="Times New Roman"/>
          <w:sz w:val="28"/>
        </w:rPr>
        <w:t>Travelling around the</w:t>
      </w:r>
      <w:r>
        <w:rPr>
          <w:rFonts w:ascii="Times New Roman" w:hAnsi="Times New Roman" w:cs="Times New Roman"/>
          <w:sz w:val="28"/>
        </w:rPr>
        <w:t xml:space="preserve"> Globe» та «Health &amp; Technologies»</w:t>
      </w:r>
      <w:r w:rsidRPr="00C97ED1">
        <w:rPr>
          <w:rFonts w:ascii="Times New Roman" w:hAnsi="Times New Roman" w:cs="Times New Roman"/>
          <w:sz w:val="28"/>
        </w:rPr>
        <w:t>. Кожен моду</w:t>
      </w:r>
      <w:r>
        <w:rPr>
          <w:rFonts w:ascii="Times New Roman" w:hAnsi="Times New Roman" w:cs="Times New Roman"/>
          <w:sz w:val="28"/>
        </w:rPr>
        <w:t>ль включав три типи AR-контенту.</w:t>
      </w:r>
    </w:p>
    <w:p w14:paraId="7A62D144" w14:textId="69F6277C" w:rsidR="0018621A" w:rsidRPr="0018621A"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 xml:space="preserve">Опис інтерактивних AR-сцен, використаних у навчанні англійської мови </w:t>
      </w:r>
      <w:r w:rsidR="0035259F">
        <w:rPr>
          <w:rFonts w:ascii="Times New Roman" w:hAnsi="Times New Roman" w:cs="Times New Roman"/>
          <w:sz w:val="28"/>
        </w:rPr>
        <w:t>здо</w:t>
      </w:r>
      <w:r w:rsidR="00BD0585">
        <w:rPr>
          <w:rFonts w:ascii="Times New Roman" w:hAnsi="Times New Roman" w:cs="Times New Roman"/>
          <w:sz w:val="28"/>
        </w:rPr>
        <w:t>бувачів освіти</w:t>
      </w:r>
      <w:r w:rsidRPr="0018621A">
        <w:rPr>
          <w:rFonts w:ascii="Times New Roman" w:hAnsi="Times New Roman" w:cs="Times New Roman"/>
          <w:sz w:val="28"/>
        </w:rPr>
        <w:t xml:space="preserve">, ґрунтувався на практичному впровадженні трьох спеціалізованих цифрових додатків – CoSpaces Edu, Quiver Vision та Merge EDU. Вибір саме цих платформ обумовлений їхньою доступністю, адаптивністю до </w:t>
      </w:r>
      <w:r w:rsidR="00BD0585">
        <w:rPr>
          <w:rFonts w:ascii="Times New Roman" w:hAnsi="Times New Roman" w:cs="Times New Roman"/>
          <w:sz w:val="28"/>
        </w:rPr>
        <w:t>навчального</w:t>
      </w:r>
      <w:r w:rsidRPr="0018621A">
        <w:rPr>
          <w:rFonts w:ascii="Times New Roman" w:hAnsi="Times New Roman" w:cs="Times New Roman"/>
          <w:sz w:val="28"/>
        </w:rPr>
        <w:t xml:space="preserve"> контексту та відповідністю віковим і когнітивним особливостям</w:t>
      </w:r>
      <w:r w:rsidR="00661A65">
        <w:rPr>
          <w:rFonts w:ascii="Times New Roman" w:hAnsi="Times New Roman" w:cs="Times New Roman"/>
          <w:sz w:val="28"/>
        </w:rPr>
        <w:t xml:space="preserve"> здобувачів освіти</w:t>
      </w:r>
      <w:r w:rsidRPr="0018621A">
        <w:rPr>
          <w:rFonts w:ascii="Times New Roman" w:hAnsi="Times New Roman" w:cs="Times New Roman"/>
          <w:sz w:val="28"/>
        </w:rPr>
        <w:t xml:space="preserve"> підліткового віку. AR-контент </w:t>
      </w:r>
      <w:r w:rsidRPr="0018621A">
        <w:rPr>
          <w:rFonts w:ascii="Times New Roman" w:hAnsi="Times New Roman" w:cs="Times New Roman"/>
          <w:sz w:val="28"/>
        </w:rPr>
        <w:lastRenderedPageBreak/>
        <w:t xml:space="preserve">було інтегровано у два </w:t>
      </w:r>
      <w:r>
        <w:rPr>
          <w:rFonts w:ascii="Times New Roman" w:hAnsi="Times New Roman" w:cs="Times New Roman"/>
          <w:sz w:val="28"/>
        </w:rPr>
        <w:t>тематичних навчальних модулі – «Shopping World» та «Travelling»</w:t>
      </w:r>
      <w:r w:rsidRPr="0018621A">
        <w:rPr>
          <w:rFonts w:ascii="Times New Roman" w:hAnsi="Times New Roman" w:cs="Times New Roman"/>
          <w:sz w:val="28"/>
        </w:rPr>
        <w:t>, що відповідали програмі з англійської мови для</w:t>
      </w:r>
      <w:r w:rsidR="00661A65">
        <w:rPr>
          <w:rFonts w:ascii="Times New Roman" w:hAnsi="Times New Roman" w:cs="Times New Roman"/>
          <w:sz w:val="28"/>
        </w:rPr>
        <w:t xml:space="preserve"> </w:t>
      </w:r>
      <w:r w:rsidR="00E4279E">
        <w:rPr>
          <w:rFonts w:ascii="Times New Roman" w:hAnsi="Times New Roman" w:cs="Times New Roman"/>
          <w:sz w:val="28"/>
        </w:rPr>
        <w:t>студентів коледжу</w:t>
      </w:r>
      <w:r w:rsidRPr="0018621A">
        <w:rPr>
          <w:rFonts w:ascii="Times New Roman" w:hAnsi="Times New Roman" w:cs="Times New Roman"/>
          <w:sz w:val="28"/>
        </w:rPr>
        <w:t xml:space="preserve"> та дозволяли реалізувати принципи імерсивного навчання, за яких </w:t>
      </w:r>
      <w:r w:rsidR="00E4279E">
        <w:rPr>
          <w:rFonts w:ascii="Times New Roman" w:hAnsi="Times New Roman" w:cs="Times New Roman"/>
          <w:sz w:val="28"/>
        </w:rPr>
        <w:t>здобувач освіти</w:t>
      </w:r>
      <w:r w:rsidRPr="0018621A">
        <w:rPr>
          <w:rFonts w:ascii="Times New Roman" w:hAnsi="Times New Roman" w:cs="Times New Roman"/>
          <w:sz w:val="28"/>
        </w:rPr>
        <w:t xml:space="preserve"> повноцінно занурюється в навчальне середовище через сенсорну, мовл</w:t>
      </w:r>
      <w:r>
        <w:rPr>
          <w:rFonts w:ascii="Times New Roman" w:hAnsi="Times New Roman" w:cs="Times New Roman"/>
          <w:sz w:val="28"/>
        </w:rPr>
        <w:t>еннєву та когнітивну взаємодію.</w:t>
      </w:r>
    </w:p>
    <w:p w14:paraId="3C0328D8" w14:textId="17379AB0" w:rsidR="0018621A" w:rsidRPr="007137E5" w:rsidRDefault="0018621A" w:rsidP="0018621A">
      <w:pPr>
        <w:spacing w:after="0" w:line="360" w:lineRule="auto"/>
        <w:ind w:firstLine="709"/>
        <w:jc w:val="both"/>
        <w:rPr>
          <w:rFonts w:ascii="Times New Roman" w:hAnsi="Times New Roman" w:cs="Times New Roman"/>
          <w:sz w:val="28"/>
        </w:rPr>
      </w:pPr>
      <w:r>
        <w:rPr>
          <w:rFonts w:ascii="Times New Roman" w:hAnsi="Times New Roman" w:cs="Times New Roman"/>
          <w:sz w:val="28"/>
        </w:rPr>
        <w:t>У межах модуля «Shopping World»</w:t>
      </w:r>
      <w:r w:rsidRPr="0018621A">
        <w:rPr>
          <w:rFonts w:ascii="Times New Roman" w:hAnsi="Times New Roman" w:cs="Times New Roman"/>
          <w:sz w:val="28"/>
        </w:rPr>
        <w:t xml:space="preserve"> </w:t>
      </w:r>
      <w:r w:rsidR="003A43BB">
        <w:rPr>
          <w:rFonts w:ascii="Times New Roman" w:hAnsi="Times New Roman" w:cs="Times New Roman"/>
          <w:sz w:val="28"/>
        </w:rPr>
        <w:t>здобувачі освіти</w:t>
      </w:r>
      <w:r w:rsidRPr="0018621A">
        <w:rPr>
          <w:rFonts w:ascii="Times New Roman" w:hAnsi="Times New Roman" w:cs="Times New Roman"/>
          <w:sz w:val="28"/>
        </w:rPr>
        <w:t xml:space="preserve"> взаємодіяли з віртуальною полицею товарів, яка відображалась на екрані планшета або смартфона через середовище CoSpaces Edu. У 3D-просторі було розміщено різноманітні об’єкти (продукти, побутові речі, книги, іграшки), кожен з яких супроводжувався озвученим описом, короткою граматичною реплікою та прикладом вживання у реченні.</w:t>
      </w:r>
      <w:r>
        <w:rPr>
          <w:rFonts w:ascii="Times New Roman" w:hAnsi="Times New Roman" w:cs="Times New Roman"/>
          <w:sz w:val="28"/>
        </w:rPr>
        <w:t xml:space="preserve"> Наприклад, клацаючи на об'єкт «milk», </w:t>
      </w:r>
      <w:r w:rsidR="00E00B21">
        <w:rPr>
          <w:rFonts w:ascii="Times New Roman" w:hAnsi="Times New Roman" w:cs="Times New Roman"/>
          <w:sz w:val="28"/>
        </w:rPr>
        <w:t>студент</w:t>
      </w:r>
      <w:r>
        <w:rPr>
          <w:rFonts w:ascii="Times New Roman" w:hAnsi="Times New Roman" w:cs="Times New Roman"/>
          <w:sz w:val="28"/>
        </w:rPr>
        <w:t xml:space="preserve"> чув речення «</w:t>
      </w:r>
      <w:r w:rsidRPr="0018621A">
        <w:rPr>
          <w:rFonts w:ascii="Times New Roman" w:hAnsi="Times New Roman" w:cs="Times New Roman"/>
          <w:i/>
          <w:sz w:val="28"/>
        </w:rPr>
        <w:t>I have to buy some milk for breakfast</w:t>
      </w:r>
      <w:r>
        <w:rPr>
          <w:rFonts w:ascii="Times New Roman" w:hAnsi="Times New Roman" w:cs="Times New Roman"/>
          <w:sz w:val="28"/>
        </w:rPr>
        <w:t>.»</w:t>
      </w:r>
      <w:r w:rsidR="009A3B46">
        <w:rPr>
          <w:rFonts w:ascii="Times New Roman" w:hAnsi="Times New Roman" w:cs="Times New Roman"/>
          <w:sz w:val="28"/>
        </w:rPr>
        <w:t>.</w:t>
      </w:r>
      <w:r w:rsidRPr="0018621A">
        <w:rPr>
          <w:rFonts w:ascii="Times New Roman" w:hAnsi="Times New Roman" w:cs="Times New Roman"/>
          <w:sz w:val="28"/>
        </w:rPr>
        <w:t xml:space="preserve"> Навчальна активність розп</w:t>
      </w:r>
      <w:r>
        <w:rPr>
          <w:rFonts w:ascii="Times New Roman" w:hAnsi="Times New Roman" w:cs="Times New Roman"/>
          <w:sz w:val="28"/>
        </w:rPr>
        <w:t xml:space="preserve">очиналась із завдань на пошук. </w:t>
      </w:r>
      <w:r w:rsidR="00E00B21">
        <w:rPr>
          <w:rFonts w:ascii="Times New Roman" w:hAnsi="Times New Roman" w:cs="Times New Roman"/>
          <w:sz w:val="28"/>
        </w:rPr>
        <w:t>Здобувачі освіти</w:t>
      </w:r>
      <w:r w:rsidRPr="0018621A">
        <w:rPr>
          <w:rFonts w:ascii="Times New Roman" w:hAnsi="Times New Roman" w:cs="Times New Roman"/>
          <w:sz w:val="28"/>
        </w:rPr>
        <w:t xml:space="preserve"> мали знайти певну категорію товарів відповідно до опису, що спонукало їх застосовувати лексику теми в контексті. Далі п</w:t>
      </w:r>
      <w:r>
        <w:rPr>
          <w:rFonts w:ascii="Times New Roman" w:hAnsi="Times New Roman" w:cs="Times New Roman"/>
          <w:sz w:val="28"/>
        </w:rPr>
        <w:t>роводилась рольова гра в парах «</w:t>
      </w:r>
      <w:r w:rsidRPr="0018621A">
        <w:rPr>
          <w:rFonts w:ascii="Times New Roman" w:hAnsi="Times New Roman" w:cs="Times New Roman"/>
          <w:sz w:val="28"/>
        </w:rPr>
        <w:t>Customer – Shop Assistant</w:t>
      </w:r>
      <w:r>
        <w:rPr>
          <w:rFonts w:ascii="Times New Roman" w:hAnsi="Times New Roman" w:cs="Times New Roman"/>
          <w:sz w:val="28"/>
        </w:rPr>
        <w:t>»</w:t>
      </w:r>
      <w:r w:rsidRPr="0018621A">
        <w:rPr>
          <w:rFonts w:ascii="Times New Roman" w:hAnsi="Times New Roman" w:cs="Times New Roman"/>
          <w:sz w:val="28"/>
        </w:rPr>
        <w:t xml:space="preserve">, під час якої </w:t>
      </w:r>
      <w:r w:rsidR="008C121E">
        <w:rPr>
          <w:rFonts w:ascii="Times New Roman" w:hAnsi="Times New Roman" w:cs="Times New Roman"/>
          <w:sz w:val="28"/>
        </w:rPr>
        <w:t>студенти</w:t>
      </w:r>
      <w:r w:rsidRPr="0018621A">
        <w:rPr>
          <w:rFonts w:ascii="Times New Roman" w:hAnsi="Times New Roman" w:cs="Times New Roman"/>
          <w:sz w:val="28"/>
        </w:rPr>
        <w:t xml:space="preserve"> формулювали запити, пропозиції, відмови та уточнення англійською мовою. Такий формат взаємодії, згідно з рекомендаціями </w:t>
      </w:r>
      <w:r>
        <w:rPr>
          <w:rFonts w:ascii="Times New Roman" w:hAnsi="Times New Roman" w:cs="Times New Roman"/>
          <w:sz w:val="28"/>
        </w:rPr>
        <w:t>Я. Бойк</w:t>
      </w:r>
      <w:r w:rsidR="009A3B46">
        <w:rPr>
          <w:rFonts w:ascii="Times New Roman" w:hAnsi="Times New Roman" w:cs="Times New Roman"/>
          <w:sz w:val="28"/>
        </w:rPr>
        <w:t>а</w:t>
      </w:r>
      <w:r w:rsidRPr="0018621A">
        <w:rPr>
          <w:rFonts w:ascii="Times New Roman" w:hAnsi="Times New Roman" w:cs="Times New Roman"/>
          <w:sz w:val="28"/>
        </w:rPr>
        <w:t>, дозволяє формувати граматичну компетентність не через механічне заучування, а через практику «проживання» ситуацій</w:t>
      </w:r>
      <w:r w:rsidR="00C2331C" w:rsidRPr="007137E5">
        <w:rPr>
          <w:rFonts w:ascii="Times New Roman" w:hAnsi="Times New Roman" w:cs="Times New Roman"/>
          <w:sz w:val="28"/>
        </w:rPr>
        <w:t xml:space="preserve"> [3</w:t>
      </w:r>
      <w:r w:rsidR="00C326D1">
        <w:rPr>
          <w:rFonts w:ascii="Times New Roman" w:hAnsi="Times New Roman" w:cs="Times New Roman"/>
          <w:sz w:val="28"/>
        </w:rPr>
        <w:t>, с. 466-478</w:t>
      </w:r>
      <w:r w:rsidR="00C2331C" w:rsidRPr="007137E5">
        <w:rPr>
          <w:rFonts w:ascii="Times New Roman" w:hAnsi="Times New Roman" w:cs="Times New Roman"/>
          <w:sz w:val="28"/>
        </w:rPr>
        <w:t>]</w:t>
      </w:r>
      <w:r w:rsidRPr="0018621A">
        <w:rPr>
          <w:rFonts w:ascii="Times New Roman" w:hAnsi="Times New Roman" w:cs="Times New Roman"/>
          <w:sz w:val="28"/>
        </w:rPr>
        <w:t xml:space="preserve">. Домашнім завданням </w:t>
      </w:r>
      <w:r>
        <w:rPr>
          <w:rFonts w:ascii="Times New Roman" w:hAnsi="Times New Roman" w:cs="Times New Roman"/>
          <w:sz w:val="28"/>
        </w:rPr>
        <w:t>була розробка власної AR-сцени «My Favorite Store»</w:t>
      </w:r>
      <w:r w:rsidRPr="0018621A">
        <w:rPr>
          <w:rFonts w:ascii="Times New Roman" w:hAnsi="Times New Roman" w:cs="Times New Roman"/>
          <w:sz w:val="28"/>
        </w:rPr>
        <w:t xml:space="preserve">, у якій </w:t>
      </w:r>
      <w:r w:rsidR="00E5314A">
        <w:rPr>
          <w:rFonts w:ascii="Times New Roman" w:hAnsi="Times New Roman" w:cs="Times New Roman"/>
          <w:sz w:val="28"/>
        </w:rPr>
        <w:t>здобувачі освіти</w:t>
      </w:r>
      <w:r w:rsidRPr="0018621A">
        <w:rPr>
          <w:rFonts w:ascii="Times New Roman" w:hAnsi="Times New Roman" w:cs="Times New Roman"/>
          <w:sz w:val="28"/>
        </w:rPr>
        <w:t xml:space="preserve"> самостійно створювали віртуальну полицю з об’єктами, обирали назви, формулювали приклади речен</w:t>
      </w:r>
      <w:r>
        <w:rPr>
          <w:rFonts w:ascii="Times New Roman" w:hAnsi="Times New Roman" w:cs="Times New Roman"/>
          <w:sz w:val="28"/>
        </w:rPr>
        <w:t>ь та готували усну презентацію.</w:t>
      </w:r>
      <w:r w:rsidR="00C2331C" w:rsidRPr="007137E5">
        <w:rPr>
          <w:rFonts w:ascii="Times New Roman" w:hAnsi="Times New Roman" w:cs="Times New Roman"/>
          <w:sz w:val="28"/>
        </w:rPr>
        <w:t xml:space="preserve"> </w:t>
      </w:r>
    </w:p>
    <w:p w14:paraId="6042CC25" w14:textId="4D14055E" w:rsidR="0018621A" w:rsidRPr="0018621A" w:rsidRDefault="0018621A" w:rsidP="0018621A">
      <w:pPr>
        <w:spacing w:after="0" w:line="360" w:lineRule="auto"/>
        <w:ind w:firstLine="709"/>
        <w:jc w:val="both"/>
        <w:rPr>
          <w:rFonts w:ascii="Times New Roman" w:hAnsi="Times New Roman" w:cs="Times New Roman"/>
          <w:sz w:val="28"/>
        </w:rPr>
      </w:pPr>
      <w:r>
        <w:rPr>
          <w:rFonts w:ascii="Times New Roman" w:hAnsi="Times New Roman" w:cs="Times New Roman"/>
          <w:sz w:val="28"/>
        </w:rPr>
        <w:t>Другий навчальний модуль «</w:t>
      </w:r>
      <w:r w:rsidRPr="0018621A">
        <w:rPr>
          <w:rFonts w:ascii="Times New Roman" w:hAnsi="Times New Roman" w:cs="Times New Roman"/>
          <w:sz w:val="28"/>
        </w:rPr>
        <w:t>Tr</w:t>
      </w:r>
      <w:r>
        <w:rPr>
          <w:rFonts w:ascii="Times New Roman" w:hAnsi="Times New Roman" w:cs="Times New Roman"/>
          <w:sz w:val="28"/>
        </w:rPr>
        <w:t>avelling»</w:t>
      </w:r>
      <w:r w:rsidRPr="0018621A">
        <w:rPr>
          <w:rFonts w:ascii="Times New Roman" w:hAnsi="Times New Roman" w:cs="Times New Roman"/>
          <w:sz w:val="28"/>
        </w:rPr>
        <w:t xml:space="preserve"> </w:t>
      </w:r>
      <w:r w:rsidR="009A3B46">
        <w:rPr>
          <w:rFonts w:ascii="Times New Roman" w:hAnsi="Times New Roman" w:cs="Times New Roman"/>
          <w:sz w:val="28"/>
        </w:rPr>
        <w:t xml:space="preserve">(із </w:t>
      </w:r>
      <w:r w:rsidRPr="0018621A">
        <w:rPr>
          <w:rFonts w:ascii="Times New Roman" w:hAnsi="Times New Roman" w:cs="Times New Roman"/>
          <w:sz w:val="28"/>
        </w:rPr>
        <w:t>викорис</w:t>
      </w:r>
      <w:r w:rsidR="009A3B46">
        <w:rPr>
          <w:rFonts w:ascii="Times New Roman" w:hAnsi="Times New Roman" w:cs="Times New Roman"/>
          <w:sz w:val="28"/>
        </w:rPr>
        <w:t>танням</w:t>
      </w:r>
      <w:r w:rsidRPr="0018621A">
        <w:rPr>
          <w:rFonts w:ascii="Times New Roman" w:hAnsi="Times New Roman" w:cs="Times New Roman"/>
          <w:sz w:val="28"/>
        </w:rPr>
        <w:t xml:space="preserve"> платформ</w:t>
      </w:r>
      <w:r w:rsidR="009A3B46">
        <w:rPr>
          <w:rFonts w:ascii="Times New Roman" w:hAnsi="Times New Roman" w:cs="Times New Roman"/>
          <w:sz w:val="28"/>
        </w:rPr>
        <w:t>и</w:t>
      </w:r>
      <w:r w:rsidRPr="0018621A">
        <w:rPr>
          <w:rFonts w:ascii="Times New Roman" w:hAnsi="Times New Roman" w:cs="Times New Roman"/>
          <w:sz w:val="28"/>
        </w:rPr>
        <w:t xml:space="preserve"> Merge EDU</w:t>
      </w:r>
      <w:r w:rsidR="009A3B46">
        <w:rPr>
          <w:rFonts w:ascii="Times New Roman" w:hAnsi="Times New Roman" w:cs="Times New Roman"/>
          <w:sz w:val="28"/>
        </w:rPr>
        <w:t>)</w:t>
      </w:r>
      <w:r w:rsidRPr="0018621A">
        <w:rPr>
          <w:rFonts w:ascii="Times New Roman" w:hAnsi="Times New Roman" w:cs="Times New Roman"/>
          <w:sz w:val="28"/>
        </w:rPr>
        <w:t xml:space="preserve"> був побудований на основі інтерактивної карти світу з віртуальними маркерами туристичних об’єктів (Eiffel Tower, Statue of Liberty, Big Ben тощо). Після наведення AR-камери на відповідну локацію відтворювалась 3D-анімація об’єкта, супроводжена коротким аудіоописом англійською мовою. Наприклад, при натисканні </w:t>
      </w:r>
      <w:r>
        <w:rPr>
          <w:rFonts w:ascii="Times New Roman" w:hAnsi="Times New Roman" w:cs="Times New Roman"/>
          <w:sz w:val="28"/>
        </w:rPr>
        <w:t xml:space="preserve">на маркер з Big Ben </w:t>
      </w:r>
      <w:r w:rsidR="008A2F24">
        <w:rPr>
          <w:rFonts w:ascii="Times New Roman" w:hAnsi="Times New Roman" w:cs="Times New Roman"/>
          <w:sz w:val="28"/>
        </w:rPr>
        <w:t>здобувач освіти</w:t>
      </w:r>
      <w:r>
        <w:rPr>
          <w:rFonts w:ascii="Times New Roman" w:hAnsi="Times New Roman" w:cs="Times New Roman"/>
          <w:sz w:val="28"/>
        </w:rPr>
        <w:t xml:space="preserve"> чув: «</w:t>
      </w:r>
      <w:r w:rsidRPr="0018621A">
        <w:rPr>
          <w:rFonts w:ascii="Times New Roman" w:hAnsi="Times New Roman" w:cs="Times New Roman"/>
          <w:i/>
          <w:sz w:val="28"/>
        </w:rPr>
        <w:t>Big Ben is a famous clock tower in London. It is over 96 metres tall</w:t>
      </w:r>
      <w:r>
        <w:rPr>
          <w:rFonts w:ascii="Times New Roman" w:hAnsi="Times New Roman" w:cs="Times New Roman"/>
          <w:sz w:val="28"/>
        </w:rPr>
        <w:t>.».</w:t>
      </w:r>
      <w:r w:rsidRPr="0018621A">
        <w:rPr>
          <w:rFonts w:ascii="Times New Roman" w:hAnsi="Times New Roman" w:cs="Times New Roman"/>
          <w:sz w:val="28"/>
        </w:rPr>
        <w:t xml:space="preserve"> </w:t>
      </w:r>
      <w:r w:rsidRPr="0018621A">
        <w:rPr>
          <w:rFonts w:ascii="Times New Roman" w:hAnsi="Times New Roman" w:cs="Times New Roman"/>
          <w:sz w:val="28"/>
        </w:rPr>
        <w:lastRenderedPageBreak/>
        <w:t xml:space="preserve">Цей модуль дозволив поєднати вивчення лексики з тем подорожей, транспорту, туризму, а також реалізувати міжпредметні зв’язки з географією та культурологією. </w:t>
      </w:r>
      <w:r w:rsidR="008A2F24">
        <w:rPr>
          <w:rFonts w:ascii="Times New Roman" w:hAnsi="Times New Roman" w:cs="Times New Roman"/>
          <w:sz w:val="28"/>
        </w:rPr>
        <w:t>Студенти коледжу</w:t>
      </w:r>
      <w:r w:rsidRPr="0018621A">
        <w:rPr>
          <w:rFonts w:ascii="Times New Roman" w:hAnsi="Times New Roman" w:cs="Times New Roman"/>
          <w:sz w:val="28"/>
        </w:rPr>
        <w:t xml:space="preserve"> працювали з інтерактивною картою, обирали туристичні маршрути, презентували власні мандрівки англійською мовою, створюючи власні маршрути в група</w:t>
      </w:r>
      <w:r>
        <w:rPr>
          <w:rFonts w:ascii="Times New Roman" w:hAnsi="Times New Roman" w:cs="Times New Roman"/>
          <w:sz w:val="28"/>
        </w:rPr>
        <w:t>х, наприклад: «</w:t>
      </w:r>
      <w:r w:rsidRPr="0018621A">
        <w:rPr>
          <w:rFonts w:ascii="Times New Roman" w:hAnsi="Times New Roman" w:cs="Times New Roman"/>
          <w:i/>
          <w:sz w:val="28"/>
        </w:rPr>
        <w:t>We start in London, then fly to Rome and finish our tour in Tokyo.</w:t>
      </w:r>
      <w:r>
        <w:rPr>
          <w:rFonts w:ascii="Times New Roman" w:hAnsi="Times New Roman" w:cs="Times New Roman"/>
          <w:sz w:val="28"/>
        </w:rPr>
        <w:t>».</w:t>
      </w:r>
      <w:r w:rsidRPr="0018621A">
        <w:rPr>
          <w:rFonts w:ascii="Times New Roman" w:hAnsi="Times New Roman" w:cs="Times New Roman"/>
          <w:sz w:val="28"/>
        </w:rPr>
        <w:t xml:space="preserve"> Крім тог</w:t>
      </w:r>
      <w:r>
        <w:rPr>
          <w:rFonts w:ascii="Times New Roman" w:hAnsi="Times New Roman" w:cs="Times New Roman"/>
          <w:sz w:val="28"/>
        </w:rPr>
        <w:t>о, вони писали мініесе на тему «My dream trip»</w:t>
      </w:r>
      <w:r w:rsidRPr="0018621A">
        <w:rPr>
          <w:rFonts w:ascii="Times New Roman" w:hAnsi="Times New Roman" w:cs="Times New Roman"/>
          <w:sz w:val="28"/>
        </w:rPr>
        <w:t xml:space="preserve"> що стимулювало письмове продукування висловл</w:t>
      </w:r>
      <w:r>
        <w:rPr>
          <w:rFonts w:ascii="Times New Roman" w:hAnsi="Times New Roman" w:cs="Times New Roman"/>
          <w:sz w:val="28"/>
        </w:rPr>
        <w:t>ювань з опорою на нову лексику.</w:t>
      </w:r>
    </w:p>
    <w:p w14:paraId="7D9E93EF" w14:textId="2BC44AC0" w:rsidR="0018621A" w:rsidRPr="0018621A" w:rsidRDefault="009A3B46" w:rsidP="0018621A">
      <w:pPr>
        <w:spacing w:after="0" w:line="360" w:lineRule="auto"/>
        <w:ind w:firstLine="709"/>
        <w:jc w:val="both"/>
        <w:rPr>
          <w:rFonts w:ascii="Times New Roman" w:hAnsi="Times New Roman" w:cs="Times New Roman"/>
          <w:sz w:val="28"/>
        </w:rPr>
      </w:pPr>
      <w:r>
        <w:rPr>
          <w:rFonts w:ascii="Times New Roman" w:hAnsi="Times New Roman" w:cs="Times New Roman"/>
          <w:sz w:val="28"/>
        </w:rPr>
        <w:t>К</w:t>
      </w:r>
      <w:r w:rsidR="0018621A" w:rsidRPr="0018621A">
        <w:rPr>
          <w:rFonts w:ascii="Times New Roman" w:hAnsi="Times New Roman" w:cs="Times New Roman"/>
          <w:sz w:val="28"/>
        </w:rPr>
        <w:t xml:space="preserve">рім </w:t>
      </w:r>
      <w:r>
        <w:rPr>
          <w:rFonts w:ascii="Times New Roman" w:hAnsi="Times New Roman" w:cs="Times New Roman"/>
          <w:sz w:val="28"/>
        </w:rPr>
        <w:t xml:space="preserve">омовлених </w:t>
      </w:r>
      <w:r w:rsidR="0018621A" w:rsidRPr="0018621A">
        <w:rPr>
          <w:rFonts w:ascii="Times New Roman" w:hAnsi="Times New Roman" w:cs="Times New Roman"/>
          <w:sz w:val="28"/>
        </w:rPr>
        <w:t>платформ, у навчальний процес також було інтегровано Quiver Vision – AR-додаток для виведення віртуалізованих зображен</w:t>
      </w:r>
      <w:r w:rsidR="0018621A">
        <w:rPr>
          <w:rFonts w:ascii="Times New Roman" w:hAnsi="Times New Roman" w:cs="Times New Roman"/>
          <w:sz w:val="28"/>
        </w:rPr>
        <w:t>ь з розфарбовок. У рамках теми «Professions»</w:t>
      </w:r>
      <w:r w:rsidR="0018621A" w:rsidRPr="0018621A">
        <w:rPr>
          <w:rFonts w:ascii="Times New Roman" w:hAnsi="Times New Roman" w:cs="Times New Roman"/>
          <w:sz w:val="28"/>
        </w:rPr>
        <w:t xml:space="preserve"> </w:t>
      </w:r>
      <w:r w:rsidR="00683187">
        <w:rPr>
          <w:rFonts w:ascii="Times New Roman" w:hAnsi="Times New Roman" w:cs="Times New Roman"/>
          <w:sz w:val="28"/>
        </w:rPr>
        <w:t>здобувачі освіти</w:t>
      </w:r>
      <w:r w:rsidR="0018621A" w:rsidRPr="0018621A">
        <w:rPr>
          <w:rFonts w:ascii="Times New Roman" w:hAnsi="Times New Roman" w:cs="Times New Roman"/>
          <w:sz w:val="28"/>
        </w:rPr>
        <w:t xml:space="preserve"> розфарбовували ілюстрації представників професій (пожежник, лікар, кухар), після чого за допомогою смартфонів</w:t>
      </w:r>
      <w:r w:rsidR="0018621A">
        <w:rPr>
          <w:rFonts w:ascii="Times New Roman" w:hAnsi="Times New Roman" w:cs="Times New Roman"/>
          <w:sz w:val="28"/>
        </w:rPr>
        <w:t xml:space="preserve"> або планшетів «оживляли»</w:t>
      </w:r>
      <w:r w:rsidR="0018621A" w:rsidRPr="0018621A">
        <w:rPr>
          <w:rFonts w:ascii="Times New Roman" w:hAnsi="Times New Roman" w:cs="Times New Roman"/>
          <w:sz w:val="28"/>
        </w:rPr>
        <w:t xml:space="preserve"> картинки. Віртуальні персонажі супроводжувалися озвучени</w:t>
      </w:r>
      <w:r w:rsidR="0018621A">
        <w:rPr>
          <w:rFonts w:ascii="Times New Roman" w:hAnsi="Times New Roman" w:cs="Times New Roman"/>
          <w:sz w:val="28"/>
        </w:rPr>
        <w:t>ми діями й описами, наприклад: «</w:t>
      </w:r>
      <w:r w:rsidR="0018621A" w:rsidRPr="0018621A">
        <w:rPr>
          <w:rFonts w:ascii="Times New Roman" w:hAnsi="Times New Roman" w:cs="Times New Roman"/>
          <w:i/>
          <w:sz w:val="28"/>
        </w:rPr>
        <w:t>A firefighter puts out fires.</w:t>
      </w:r>
      <w:r w:rsidR="0018621A">
        <w:rPr>
          <w:rFonts w:ascii="Times New Roman" w:hAnsi="Times New Roman" w:cs="Times New Roman"/>
          <w:sz w:val="28"/>
        </w:rPr>
        <w:t>».</w:t>
      </w:r>
      <w:r w:rsidR="0018621A" w:rsidRPr="0018621A">
        <w:rPr>
          <w:rFonts w:ascii="Times New Roman" w:hAnsi="Times New Roman" w:cs="Times New Roman"/>
          <w:sz w:val="28"/>
        </w:rPr>
        <w:t xml:space="preserve"> Це сприяло засвоєнню лексичних одиниць через багатоканальну подачу –</w:t>
      </w:r>
      <w:r w:rsidR="0018621A">
        <w:rPr>
          <w:rFonts w:ascii="Times New Roman" w:hAnsi="Times New Roman" w:cs="Times New Roman"/>
          <w:sz w:val="28"/>
        </w:rPr>
        <w:t xml:space="preserve"> візуальну, слухову та моторну.</w:t>
      </w:r>
    </w:p>
    <w:p w14:paraId="479E38A0" w14:textId="091BD56F" w:rsidR="00C97ED1"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 xml:space="preserve">Загалом AR-сцени виконували функцію стимулу до мовленнєвої активності, створювали умови для формування ситуативної комунікації, розвивали вміння працювати в парі, формували навички логічного мислення та презентації. Крім того, платформи CoSpaces Edu і Merge EDU дозволяли </w:t>
      </w:r>
      <w:r w:rsidR="00AF7710">
        <w:rPr>
          <w:rFonts w:ascii="Times New Roman" w:hAnsi="Times New Roman" w:cs="Times New Roman"/>
          <w:sz w:val="28"/>
        </w:rPr>
        <w:t>здобувачам освіти</w:t>
      </w:r>
      <w:r w:rsidRPr="0018621A">
        <w:rPr>
          <w:rFonts w:ascii="Times New Roman" w:hAnsi="Times New Roman" w:cs="Times New Roman"/>
          <w:sz w:val="28"/>
        </w:rPr>
        <w:t xml:space="preserve"> самостійно конструювати AR-середовище, що активізувало їхню творчість, навички проєктної діяльності та підвищувало мотивацію до вивчення іноземної мови. Завдяки застосуванню доповненої реальності</w:t>
      </w:r>
      <w:r w:rsidR="00891EC4">
        <w:rPr>
          <w:rFonts w:ascii="Times New Roman" w:hAnsi="Times New Roman" w:cs="Times New Roman"/>
          <w:sz w:val="28"/>
        </w:rPr>
        <w:t xml:space="preserve">, </w:t>
      </w:r>
      <w:r w:rsidR="006F1819" w:rsidRPr="009A3B46">
        <w:rPr>
          <w:rFonts w:ascii="Times New Roman" w:hAnsi="Times New Roman" w:cs="Times New Roman"/>
          <w:sz w:val="28"/>
        </w:rPr>
        <w:t>яка сьогодні використовується не лише в ігровій індустрії</w:t>
      </w:r>
      <w:r w:rsidR="005D31E6" w:rsidRPr="009A3B46">
        <w:rPr>
          <w:rFonts w:ascii="Times New Roman" w:hAnsi="Times New Roman" w:cs="Times New Roman"/>
          <w:sz w:val="28"/>
        </w:rPr>
        <w:t>,</w:t>
      </w:r>
      <w:r w:rsidRPr="009A3B46">
        <w:rPr>
          <w:rFonts w:ascii="Times New Roman" w:hAnsi="Times New Roman" w:cs="Times New Roman"/>
          <w:sz w:val="28"/>
        </w:rPr>
        <w:t xml:space="preserve"> </w:t>
      </w:r>
      <w:r w:rsidR="007A6F92" w:rsidRPr="009A3B46">
        <w:rPr>
          <w:rFonts w:ascii="Times New Roman" w:hAnsi="Times New Roman" w:cs="Times New Roman"/>
          <w:sz w:val="28"/>
        </w:rPr>
        <w:t>студенти</w:t>
      </w:r>
      <w:r w:rsidR="007A6F92">
        <w:rPr>
          <w:rFonts w:ascii="Times New Roman" w:hAnsi="Times New Roman" w:cs="Times New Roman"/>
          <w:sz w:val="28"/>
        </w:rPr>
        <w:t xml:space="preserve"> коледжу</w:t>
      </w:r>
      <w:r w:rsidRPr="0018621A">
        <w:rPr>
          <w:rFonts w:ascii="Times New Roman" w:hAnsi="Times New Roman" w:cs="Times New Roman"/>
          <w:sz w:val="28"/>
        </w:rPr>
        <w:t xml:space="preserve"> краще запам’ятовували граматичні структури, наприклад, використовуючи дієслова руху в AR-анімаціях: go – is going – we</w:t>
      </w:r>
      <w:r>
        <w:rPr>
          <w:rFonts w:ascii="Times New Roman" w:hAnsi="Times New Roman" w:cs="Times New Roman"/>
          <w:sz w:val="28"/>
        </w:rPr>
        <w:t xml:space="preserve">nt, </w:t>
      </w:r>
      <w:r w:rsidRPr="0018621A">
        <w:rPr>
          <w:rFonts w:ascii="Times New Roman" w:hAnsi="Times New Roman" w:cs="Times New Roman"/>
          <w:sz w:val="28"/>
        </w:rPr>
        <w:t>граматика «проживається» у дії, що зменшує абстрактність матеріалу та покращує його закріплення.</w:t>
      </w:r>
    </w:p>
    <w:p w14:paraId="1BEF3542" w14:textId="1AEB997D" w:rsidR="0018621A" w:rsidRPr="0018621A"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 xml:space="preserve">AR-граматичні конструкції, що були використані у навчальному процесі для </w:t>
      </w:r>
      <w:r w:rsidR="00C728AB">
        <w:rPr>
          <w:rFonts w:ascii="Times New Roman" w:hAnsi="Times New Roman" w:cs="Times New Roman"/>
          <w:sz w:val="28"/>
        </w:rPr>
        <w:t>здобувачів освіти</w:t>
      </w:r>
      <w:r w:rsidRPr="0018621A">
        <w:rPr>
          <w:rFonts w:ascii="Times New Roman" w:hAnsi="Times New Roman" w:cs="Times New Roman"/>
          <w:sz w:val="28"/>
        </w:rPr>
        <w:t xml:space="preserve">, розроблялися за принципами дії та контексту відповідно до підходу, </w:t>
      </w:r>
      <w:r w:rsidR="009A3B46">
        <w:rPr>
          <w:rFonts w:ascii="Times New Roman" w:hAnsi="Times New Roman" w:cs="Times New Roman"/>
          <w:sz w:val="28"/>
        </w:rPr>
        <w:t xml:space="preserve">що передбачає </w:t>
      </w:r>
      <w:r w:rsidRPr="0018621A">
        <w:rPr>
          <w:rFonts w:ascii="Times New Roman" w:hAnsi="Times New Roman" w:cs="Times New Roman"/>
          <w:sz w:val="28"/>
        </w:rPr>
        <w:t>інтеграці</w:t>
      </w:r>
      <w:r w:rsidR="009A3B46">
        <w:rPr>
          <w:rFonts w:ascii="Times New Roman" w:hAnsi="Times New Roman" w:cs="Times New Roman"/>
          <w:sz w:val="28"/>
        </w:rPr>
        <w:t>ю</w:t>
      </w:r>
      <w:r w:rsidRPr="0018621A">
        <w:rPr>
          <w:rFonts w:ascii="Times New Roman" w:hAnsi="Times New Roman" w:cs="Times New Roman"/>
          <w:sz w:val="28"/>
        </w:rPr>
        <w:t xml:space="preserve"> граматики у реалістичне </w:t>
      </w:r>
      <w:r w:rsidRPr="0018621A">
        <w:rPr>
          <w:rFonts w:ascii="Times New Roman" w:hAnsi="Times New Roman" w:cs="Times New Roman"/>
          <w:sz w:val="28"/>
        </w:rPr>
        <w:lastRenderedPageBreak/>
        <w:t>смислове середовище, де граматичні структури не пояснюються, а проживаються через дію, візуа</w:t>
      </w:r>
      <w:r>
        <w:rPr>
          <w:rFonts w:ascii="Times New Roman" w:hAnsi="Times New Roman" w:cs="Times New Roman"/>
          <w:sz w:val="28"/>
        </w:rPr>
        <w:t>лізацію та мовленнєву взаємодію</w:t>
      </w:r>
      <w:r w:rsidRPr="0018621A">
        <w:rPr>
          <w:rFonts w:ascii="Times New Roman" w:hAnsi="Times New Roman" w:cs="Times New Roman"/>
          <w:sz w:val="28"/>
        </w:rPr>
        <w:t xml:space="preserve">. Такий контекстуалізований підхід сприяє глибшому розумінню граматичних форм, знижує когнітивне навантаження на </w:t>
      </w:r>
      <w:r w:rsidR="00A14C2A">
        <w:rPr>
          <w:rFonts w:ascii="Times New Roman" w:hAnsi="Times New Roman" w:cs="Times New Roman"/>
          <w:sz w:val="28"/>
        </w:rPr>
        <w:t>здобувача освіти</w:t>
      </w:r>
      <w:r w:rsidRPr="0018621A">
        <w:rPr>
          <w:rFonts w:ascii="Times New Roman" w:hAnsi="Times New Roman" w:cs="Times New Roman"/>
          <w:sz w:val="28"/>
        </w:rPr>
        <w:t xml:space="preserve"> та підвищує рівень за</w:t>
      </w:r>
      <w:r>
        <w:rPr>
          <w:rFonts w:ascii="Times New Roman" w:hAnsi="Times New Roman" w:cs="Times New Roman"/>
          <w:sz w:val="28"/>
        </w:rPr>
        <w:t>лучення до навчального процесу</w:t>
      </w:r>
      <w:r w:rsidR="009A3B46">
        <w:rPr>
          <w:rFonts w:ascii="Times New Roman" w:hAnsi="Times New Roman" w:cs="Times New Roman"/>
          <w:sz w:val="28"/>
        </w:rPr>
        <w:t>.</w:t>
      </w:r>
    </w:p>
    <w:p w14:paraId="42DAE45E" w14:textId="44219F65" w:rsidR="0018621A" w:rsidRPr="0018621A"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У рамках експериментального курсу з англійської мови бул</w:t>
      </w:r>
      <w:r w:rsidR="009A3B46">
        <w:rPr>
          <w:rFonts w:ascii="Times New Roman" w:hAnsi="Times New Roman" w:cs="Times New Roman"/>
          <w:sz w:val="28"/>
        </w:rPr>
        <w:t>о</w:t>
      </w:r>
      <w:r w:rsidRPr="0018621A">
        <w:rPr>
          <w:rFonts w:ascii="Times New Roman" w:hAnsi="Times New Roman" w:cs="Times New Roman"/>
          <w:sz w:val="28"/>
        </w:rPr>
        <w:t xml:space="preserve"> розроблен</w:t>
      </w:r>
      <w:r w:rsidR="009A3B46">
        <w:rPr>
          <w:rFonts w:ascii="Times New Roman" w:hAnsi="Times New Roman" w:cs="Times New Roman"/>
          <w:sz w:val="28"/>
        </w:rPr>
        <w:t xml:space="preserve">о </w:t>
      </w:r>
      <w:r w:rsidRPr="0018621A">
        <w:rPr>
          <w:rFonts w:ascii="Times New Roman" w:hAnsi="Times New Roman" w:cs="Times New Roman"/>
          <w:sz w:val="28"/>
        </w:rPr>
        <w:t>AR-сцени, що демонстрували вживання граматичних конструкцій Present Perfect, Future Intentions, а також модальних дієслів у реалістичних комунікативних ситуаціях. Наприклад, для відпрацювання конструкції Present Perfect (</w:t>
      </w:r>
      <w:r w:rsidRPr="0018621A">
        <w:rPr>
          <w:rFonts w:ascii="Times New Roman" w:hAnsi="Times New Roman" w:cs="Times New Roman"/>
          <w:i/>
          <w:sz w:val="28"/>
        </w:rPr>
        <w:t>I have gone to</w:t>
      </w:r>
      <w:r w:rsidRPr="0018621A">
        <w:rPr>
          <w:rFonts w:ascii="Times New Roman" w:hAnsi="Times New Roman" w:cs="Times New Roman"/>
          <w:sz w:val="28"/>
        </w:rPr>
        <w:t xml:space="preserve">...) </w:t>
      </w:r>
      <w:r w:rsidR="003736BA">
        <w:rPr>
          <w:rFonts w:ascii="Times New Roman" w:hAnsi="Times New Roman" w:cs="Times New Roman"/>
          <w:sz w:val="28"/>
        </w:rPr>
        <w:t>Студентам коледжу</w:t>
      </w:r>
      <w:r w:rsidRPr="0018621A">
        <w:rPr>
          <w:rFonts w:ascii="Times New Roman" w:hAnsi="Times New Roman" w:cs="Times New Roman"/>
          <w:sz w:val="28"/>
        </w:rPr>
        <w:t xml:space="preserve"> пропонувалась інтерактивна візуальна сцена «Аеропорт», у якій за допомогою програми CoSpaces Edu або Merge EDU відтворювався сюжет: персонаж стоїть з валізою біля табло вильоту</w:t>
      </w:r>
      <w:r>
        <w:rPr>
          <w:rFonts w:ascii="Times New Roman" w:hAnsi="Times New Roman" w:cs="Times New Roman"/>
          <w:sz w:val="28"/>
        </w:rPr>
        <w:t>, динамічно з’являються написи «Gate 4 – Boarding» та «</w:t>
      </w:r>
      <w:r w:rsidRPr="0018621A">
        <w:rPr>
          <w:rFonts w:ascii="Times New Roman" w:hAnsi="Times New Roman" w:cs="Times New Roman"/>
          <w:sz w:val="28"/>
        </w:rPr>
        <w:t>Passp</w:t>
      </w:r>
      <w:r>
        <w:rPr>
          <w:rFonts w:ascii="Times New Roman" w:hAnsi="Times New Roman" w:cs="Times New Roman"/>
          <w:sz w:val="28"/>
        </w:rPr>
        <w:t>ort control»</w:t>
      </w:r>
      <w:r w:rsidRPr="0018621A">
        <w:rPr>
          <w:rFonts w:ascii="Times New Roman" w:hAnsi="Times New Roman" w:cs="Times New Roman"/>
          <w:sz w:val="28"/>
        </w:rPr>
        <w:t>. Після наведення камери планшета на AR-маркер, з’являлася анімація, що супровод</w:t>
      </w:r>
      <w:r>
        <w:rPr>
          <w:rFonts w:ascii="Times New Roman" w:hAnsi="Times New Roman" w:cs="Times New Roman"/>
          <w:sz w:val="28"/>
        </w:rPr>
        <w:t>жувалася англомовною озвучкою: «</w:t>
      </w:r>
      <w:r w:rsidRPr="0018621A">
        <w:rPr>
          <w:rFonts w:ascii="Times New Roman" w:hAnsi="Times New Roman" w:cs="Times New Roman"/>
          <w:i/>
          <w:sz w:val="28"/>
        </w:rPr>
        <w:t>I have gone to the airport. My flight is at 7 PM.2</w:t>
      </w:r>
      <w:r>
        <w:rPr>
          <w:rFonts w:ascii="Times New Roman" w:hAnsi="Times New Roman" w:cs="Times New Roman"/>
          <w:sz w:val="28"/>
        </w:rPr>
        <w:t>».</w:t>
      </w:r>
      <w:r w:rsidRPr="0018621A">
        <w:rPr>
          <w:rFonts w:ascii="Times New Roman" w:hAnsi="Times New Roman" w:cs="Times New Roman"/>
          <w:sz w:val="28"/>
        </w:rPr>
        <w:t xml:space="preserve"> Важливо, що анімаці</w:t>
      </w:r>
      <w:r>
        <w:rPr>
          <w:rFonts w:ascii="Times New Roman" w:hAnsi="Times New Roman" w:cs="Times New Roman"/>
          <w:sz w:val="28"/>
        </w:rPr>
        <w:t>я включала зміну подій у часі. П</w:t>
      </w:r>
      <w:r w:rsidRPr="0018621A">
        <w:rPr>
          <w:rFonts w:ascii="Times New Roman" w:hAnsi="Times New Roman" w:cs="Times New Roman"/>
          <w:sz w:val="28"/>
        </w:rPr>
        <w:t xml:space="preserve">ерсонаж залишає будинок, викликає таксі, приїздить </w:t>
      </w:r>
      <w:r>
        <w:rPr>
          <w:rFonts w:ascii="Times New Roman" w:hAnsi="Times New Roman" w:cs="Times New Roman"/>
          <w:sz w:val="28"/>
        </w:rPr>
        <w:t>у термінал, проходить контроль –</w:t>
      </w:r>
      <w:r w:rsidRPr="0018621A">
        <w:rPr>
          <w:rFonts w:ascii="Times New Roman" w:hAnsi="Times New Roman" w:cs="Times New Roman"/>
          <w:sz w:val="28"/>
        </w:rPr>
        <w:t xml:space="preserve"> що дозволяло наочно відчути часовий аспект завершеної дії,</w:t>
      </w:r>
      <w:r>
        <w:rPr>
          <w:rFonts w:ascii="Times New Roman" w:hAnsi="Times New Roman" w:cs="Times New Roman"/>
          <w:sz w:val="28"/>
        </w:rPr>
        <w:t xml:space="preserve"> яка має зв’язок із теперішнім.</w:t>
      </w:r>
    </w:p>
    <w:p w14:paraId="6277B73F" w14:textId="5CDD219F" w:rsidR="0018621A" w:rsidRPr="0018621A"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 xml:space="preserve">Паралельно демонструвались варіанти майбутніх </w:t>
      </w:r>
      <w:r>
        <w:rPr>
          <w:rFonts w:ascii="Times New Roman" w:hAnsi="Times New Roman" w:cs="Times New Roman"/>
          <w:sz w:val="28"/>
        </w:rPr>
        <w:t>дій у формі Future Intentions. З</w:t>
      </w:r>
      <w:r w:rsidRPr="0018621A">
        <w:rPr>
          <w:rFonts w:ascii="Times New Roman" w:hAnsi="Times New Roman" w:cs="Times New Roman"/>
          <w:sz w:val="28"/>
        </w:rPr>
        <w:t>а тією ж сценою на AR-інтерфейсі з’являвся інший персонаж, який висловлював своє рішенн</w:t>
      </w:r>
      <w:r>
        <w:rPr>
          <w:rFonts w:ascii="Times New Roman" w:hAnsi="Times New Roman" w:cs="Times New Roman"/>
          <w:sz w:val="28"/>
        </w:rPr>
        <w:t>я подорожувати іншим способом: «</w:t>
      </w:r>
      <w:r w:rsidRPr="0018621A">
        <w:rPr>
          <w:rFonts w:ascii="Times New Roman" w:hAnsi="Times New Roman" w:cs="Times New Roman"/>
          <w:i/>
          <w:sz w:val="28"/>
        </w:rPr>
        <w:t>I am going to travel by train because it's cheaper</w:t>
      </w:r>
      <w:r>
        <w:rPr>
          <w:rFonts w:ascii="Times New Roman" w:hAnsi="Times New Roman" w:cs="Times New Roman"/>
          <w:sz w:val="28"/>
        </w:rPr>
        <w:t>.»</w:t>
      </w:r>
      <w:r w:rsidRPr="0018621A">
        <w:rPr>
          <w:rFonts w:ascii="Times New Roman" w:hAnsi="Times New Roman" w:cs="Times New Roman"/>
          <w:sz w:val="28"/>
        </w:rPr>
        <w:t xml:space="preserve"> а</w:t>
      </w:r>
      <w:r>
        <w:rPr>
          <w:rFonts w:ascii="Times New Roman" w:hAnsi="Times New Roman" w:cs="Times New Roman"/>
          <w:sz w:val="28"/>
        </w:rPr>
        <w:t>бо «</w:t>
      </w:r>
      <w:r w:rsidRPr="0018621A">
        <w:rPr>
          <w:rFonts w:ascii="Times New Roman" w:hAnsi="Times New Roman" w:cs="Times New Roman"/>
          <w:i/>
          <w:sz w:val="28"/>
        </w:rPr>
        <w:t>I will take a bus tomorrow</w:t>
      </w:r>
      <w:r>
        <w:rPr>
          <w:rFonts w:ascii="Times New Roman" w:hAnsi="Times New Roman" w:cs="Times New Roman"/>
          <w:sz w:val="28"/>
        </w:rPr>
        <w:t>.».</w:t>
      </w:r>
      <w:r w:rsidRPr="0018621A">
        <w:rPr>
          <w:rFonts w:ascii="Times New Roman" w:hAnsi="Times New Roman" w:cs="Times New Roman"/>
          <w:sz w:val="28"/>
        </w:rPr>
        <w:t xml:space="preserve"> Для порівняння варіантів використовувались візуальні підказки – зображення білетів, годинників, карт мандрівок, що підсилювали розуміння логіки вибору майбутньої дії. </w:t>
      </w:r>
      <w:r w:rsidR="002205DA">
        <w:rPr>
          <w:rFonts w:ascii="Times New Roman" w:hAnsi="Times New Roman" w:cs="Times New Roman"/>
          <w:sz w:val="28"/>
        </w:rPr>
        <w:t>Здобувачам освіти</w:t>
      </w:r>
      <w:r w:rsidRPr="0018621A">
        <w:rPr>
          <w:rFonts w:ascii="Times New Roman" w:hAnsi="Times New Roman" w:cs="Times New Roman"/>
          <w:sz w:val="28"/>
        </w:rPr>
        <w:t xml:space="preserve"> пропон</w:t>
      </w:r>
      <w:r>
        <w:rPr>
          <w:rFonts w:ascii="Times New Roman" w:hAnsi="Times New Roman" w:cs="Times New Roman"/>
          <w:sz w:val="28"/>
        </w:rPr>
        <w:t>увалося розпізнати різницю між «will», «going to», «might»</w:t>
      </w:r>
      <w:r w:rsidRPr="0018621A">
        <w:rPr>
          <w:rFonts w:ascii="Times New Roman" w:hAnsi="Times New Roman" w:cs="Times New Roman"/>
          <w:sz w:val="28"/>
        </w:rPr>
        <w:t xml:space="preserve"> через віртуальну взаємодію з елементами середовища (клацання на об’єкт, щоб побачити репліку). Наприклад, при натисканні на білет </w:t>
      </w:r>
      <w:r>
        <w:rPr>
          <w:rFonts w:ascii="Times New Roman" w:hAnsi="Times New Roman" w:cs="Times New Roman"/>
          <w:sz w:val="28"/>
        </w:rPr>
        <w:t>до Лондона з’являлось речення: «</w:t>
      </w:r>
      <w:r w:rsidRPr="0018621A">
        <w:rPr>
          <w:rFonts w:ascii="Times New Roman" w:hAnsi="Times New Roman" w:cs="Times New Roman"/>
          <w:i/>
          <w:sz w:val="28"/>
        </w:rPr>
        <w:t xml:space="preserve">I might travel to London </w:t>
      </w:r>
      <w:r w:rsidRPr="0018621A">
        <w:rPr>
          <w:rFonts w:ascii="Times New Roman" w:hAnsi="Times New Roman" w:cs="Times New Roman"/>
          <w:i/>
          <w:sz w:val="28"/>
        </w:rPr>
        <w:lastRenderedPageBreak/>
        <w:t>next weekend</w:t>
      </w:r>
      <w:r>
        <w:rPr>
          <w:rFonts w:ascii="Times New Roman" w:hAnsi="Times New Roman" w:cs="Times New Roman"/>
          <w:sz w:val="28"/>
        </w:rPr>
        <w:t>.».</w:t>
      </w:r>
      <w:r w:rsidRPr="0018621A">
        <w:rPr>
          <w:rFonts w:ascii="Times New Roman" w:hAnsi="Times New Roman" w:cs="Times New Roman"/>
          <w:sz w:val="28"/>
        </w:rPr>
        <w:t>Таким чином, AR-додатки виконували функцію візуалізатора граматичного с</w:t>
      </w:r>
      <w:r>
        <w:rPr>
          <w:rFonts w:ascii="Times New Roman" w:hAnsi="Times New Roman" w:cs="Times New Roman"/>
          <w:sz w:val="28"/>
        </w:rPr>
        <w:t>енсу через динамічний контекст.</w:t>
      </w:r>
    </w:p>
    <w:p w14:paraId="25BDE892" w14:textId="79F19C76" w:rsidR="0018621A" w:rsidRPr="0018621A"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Для теми модальних дієслів (can, must, might, should) заст</w:t>
      </w:r>
      <w:r>
        <w:rPr>
          <w:rFonts w:ascii="Times New Roman" w:hAnsi="Times New Roman" w:cs="Times New Roman"/>
          <w:sz w:val="28"/>
        </w:rPr>
        <w:t>осовувалась AR-сцена «City Life»</w:t>
      </w:r>
      <w:r w:rsidRPr="0018621A">
        <w:rPr>
          <w:rFonts w:ascii="Times New Roman" w:hAnsi="Times New Roman" w:cs="Times New Roman"/>
          <w:sz w:val="28"/>
        </w:rPr>
        <w:t xml:space="preserve">, у якій </w:t>
      </w:r>
      <w:r w:rsidR="00FB02EA">
        <w:rPr>
          <w:rFonts w:ascii="Times New Roman" w:hAnsi="Times New Roman" w:cs="Times New Roman"/>
          <w:sz w:val="28"/>
        </w:rPr>
        <w:t>здобувачі освіти</w:t>
      </w:r>
      <w:r w:rsidRPr="0018621A">
        <w:rPr>
          <w:rFonts w:ascii="Times New Roman" w:hAnsi="Times New Roman" w:cs="Times New Roman"/>
          <w:sz w:val="28"/>
        </w:rPr>
        <w:t xml:space="preserve"> спостерігали персонажа у місті, що виконує певні дії: переходить дорогу, купує квиток, спілкується з поліцейським. У відповідні</w:t>
      </w:r>
      <w:r>
        <w:rPr>
          <w:rFonts w:ascii="Times New Roman" w:hAnsi="Times New Roman" w:cs="Times New Roman"/>
          <w:sz w:val="28"/>
        </w:rPr>
        <w:t xml:space="preserve"> моменти з'являлися коментарі: «</w:t>
      </w:r>
      <w:r w:rsidRPr="0018621A">
        <w:rPr>
          <w:rFonts w:ascii="Times New Roman" w:hAnsi="Times New Roman" w:cs="Times New Roman"/>
          <w:i/>
          <w:sz w:val="28"/>
        </w:rPr>
        <w:t>You must show your ticket</w:t>
      </w:r>
      <w:r>
        <w:rPr>
          <w:rFonts w:ascii="Times New Roman" w:hAnsi="Times New Roman" w:cs="Times New Roman"/>
          <w:sz w:val="28"/>
        </w:rPr>
        <w:t>», «</w:t>
      </w:r>
      <w:r w:rsidRPr="0018621A">
        <w:rPr>
          <w:rFonts w:ascii="Times New Roman" w:hAnsi="Times New Roman" w:cs="Times New Roman"/>
          <w:i/>
          <w:sz w:val="28"/>
        </w:rPr>
        <w:t>You should wait for the green light</w:t>
      </w:r>
      <w:r>
        <w:rPr>
          <w:rFonts w:ascii="Times New Roman" w:hAnsi="Times New Roman" w:cs="Times New Roman"/>
          <w:sz w:val="28"/>
        </w:rPr>
        <w:t>», «</w:t>
      </w:r>
      <w:r w:rsidRPr="0018621A">
        <w:rPr>
          <w:rFonts w:ascii="Times New Roman" w:hAnsi="Times New Roman" w:cs="Times New Roman"/>
          <w:i/>
          <w:sz w:val="28"/>
        </w:rPr>
        <w:t>You can take the metro</w:t>
      </w:r>
      <w:r>
        <w:rPr>
          <w:rFonts w:ascii="Times New Roman" w:hAnsi="Times New Roman" w:cs="Times New Roman"/>
          <w:sz w:val="28"/>
        </w:rPr>
        <w:t>.».</w:t>
      </w:r>
      <w:r w:rsidRPr="0018621A">
        <w:rPr>
          <w:rFonts w:ascii="Times New Roman" w:hAnsi="Times New Roman" w:cs="Times New Roman"/>
          <w:sz w:val="28"/>
        </w:rPr>
        <w:t xml:space="preserve"> Такі анімації озвучувались нейтів-спікерами, а також підкріплювались піктограмами, що познач</w:t>
      </w:r>
      <w:r>
        <w:rPr>
          <w:rFonts w:ascii="Times New Roman" w:hAnsi="Times New Roman" w:cs="Times New Roman"/>
          <w:sz w:val="28"/>
        </w:rPr>
        <w:t>али правила/можливості/поради, –</w:t>
      </w:r>
      <w:r w:rsidRPr="0018621A">
        <w:rPr>
          <w:rFonts w:ascii="Times New Roman" w:hAnsi="Times New Roman" w:cs="Times New Roman"/>
          <w:sz w:val="28"/>
        </w:rPr>
        <w:t xml:space="preserve"> наприклад, піктограма з червоним знаком (!</w:t>
      </w:r>
      <w:r>
        <w:rPr>
          <w:rFonts w:ascii="Times New Roman" w:hAnsi="Times New Roman" w:cs="Times New Roman"/>
          <w:sz w:val="28"/>
        </w:rPr>
        <w:t>) супроводжувала конструкцію з «must»</w:t>
      </w:r>
      <w:r w:rsidRPr="0018621A">
        <w:rPr>
          <w:rFonts w:ascii="Times New Roman" w:hAnsi="Times New Roman" w:cs="Times New Roman"/>
          <w:sz w:val="28"/>
        </w:rPr>
        <w:t xml:space="preserve">. </w:t>
      </w:r>
      <w:r w:rsidR="00FB02EA">
        <w:rPr>
          <w:rFonts w:ascii="Times New Roman" w:hAnsi="Times New Roman" w:cs="Times New Roman"/>
          <w:sz w:val="28"/>
        </w:rPr>
        <w:t>Сту</w:t>
      </w:r>
      <w:r w:rsidR="00316699">
        <w:rPr>
          <w:rFonts w:ascii="Times New Roman" w:hAnsi="Times New Roman" w:cs="Times New Roman"/>
          <w:sz w:val="28"/>
        </w:rPr>
        <w:t>дентам коледжу</w:t>
      </w:r>
      <w:r w:rsidRPr="0018621A">
        <w:rPr>
          <w:rFonts w:ascii="Times New Roman" w:hAnsi="Times New Roman" w:cs="Times New Roman"/>
          <w:sz w:val="28"/>
        </w:rPr>
        <w:t xml:space="preserve"> пропонувалось проаналізувати значення модального дієслова та запропонувати аль</w:t>
      </w:r>
      <w:r>
        <w:rPr>
          <w:rFonts w:ascii="Times New Roman" w:hAnsi="Times New Roman" w:cs="Times New Roman"/>
          <w:sz w:val="28"/>
        </w:rPr>
        <w:t>тернативну репліку, наприклад: «</w:t>
      </w:r>
      <w:r w:rsidRPr="008B07FD">
        <w:rPr>
          <w:rFonts w:ascii="Times New Roman" w:hAnsi="Times New Roman" w:cs="Times New Roman"/>
          <w:i/>
          <w:sz w:val="28"/>
        </w:rPr>
        <w:t>You could also take a taxi</w:t>
      </w:r>
      <w:r>
        <w:rPr>
          <w:rFonts w:ascii="Times New Roman" w:hAnsi="Times New Roman" w:cs="Times New Roman"/>
          <w:sz w:val="28"/>
        </w:rPr>
        <w:t>.» або «</w:t>
      </w:r>
      <w:r w:rsidRPr="008B07FD">
        <w:rPr>
          <w:rFonts w:ascii="Times New Roman" w:hAnsi="Times New Roman" w:cs="Times New Roman"/>
          <w:i/>
          <w:sz w:val="28"/>
        </w:rPr>
        <w:t>You shouldn't cross here</w:t>
      </w:r>
      <w:r>
        <w:rPr>
          <w:rFonts w:ascii="Times New Roman" w:hAnsi="Times New Roman" w:cs="Times New Roman"/>
          <w:sz w:val="28"/>
        </w:rPr>
        <w:t>.».</w:t>
      </w:r>
    </w:p>
    <w:p w14:paraId="018FE61C" w14:textId="3619516D" w:rsidR="0018621A" w:rsidRDefault="0018621A" w:rsidP="0018621A">
      <w:pPr>
        <w:spacing w:after="0" w:line="360" w:lineRule="auto"/>
        <w:ind w:firstLine="709"/>
        <w:jc w:val="both"/>
        <w:rPr>
          <w:rFonts w:ascii="Times New Roman" w:hAnsi="Times New Roman" w:cs="Times New Roman"/>
          <w:sz w:val="28"/>
        </w:rPr>
      </w:pPr>
      <w:r w:rsidRPr="0018621A">
        <w:rPr>
          <w:rFonts w:ascii="Times New Roman" w:hAnsi="Times New Roman" w:cs="Times New Roman"/>
          <w:sz w:val="28"/>
        </w:rPr>
        <w:t>Перевагою використання AR-сцен</w:t>
      </w:r>
      <w:r w:rsidR="006542AF">
        <w:rPr>
          <w:rFonts w:ascii="Times New Roman" w:hAnsi="Times New Roman" w:cs="Times New Roman"/>
          <w:sz w:val="28"/>
        </w:rPr>
        <w:t>,</w:t>
      </w:r>
      <w:r w:rsidRPr="0018621A">
        <w:rPr>
          <w:rFonts w:ascii="Times New Roman" w:hAnsi="Times New Roman" w:cs="Times New Roman"/>
          <w:sz w:val="28"/>
        </w:rPr>
        <w:t xml:space="preserve"> відповідно до моделі І. Коробової</w:t>
      </w:r>
      <w:r w:rsidR="006542AF">
        <w:rPr>
          <w:rFonts w:ascii="Times New Roman" w:hAnsi="Times New Roman" w:cs="Times New Roman"/>
          <w:sz w:val="28"/>
        </w:rPr>
        <w:t>,</w:t>
      </w:r>
      <w:r w:rsidRPr="0018621A">
        <w:rPr>
          <w:rFonts w:ascii="Times New Roman" w:hAnsi="Times New Roman" w:cs="Times New Roman"/>
          <w:sz w:val="28"/>
        </w:rPr>
        <w:t xml:space="preserve"> є надання </w:t>
      </w:r>
      <w:r w:rsidR="00316699">
        <w:rPr>
          <w:rFonts w:ascii="Times New Roman" w:hAnsi="Times New Roman" w:cs="Times New Roman"/>
          <w:sz w:val="28"/>
        </w:rPr>
        <w:t>здобувачу освіти</w:t>
      </w:r>
      <w:r w:rsidRPr="0018621A">
        <w:rPr>
          <w:rFonts w:ascii="Times New Roman" w:hAnsi="Times New Roman" w:cs="Times New Roman"/>
          <w:sz w:val="28"/>
        </w:rPr>
        <w:t xml:space="preserve"> багатоканального досвіду граматики: зорового (сцена, об’єкти), слухового (озвуч</w:t>
      </w:r>
      <w:r w:rsidR="006542AF">
        <w:rPr>
          <w:rFonts w:ascii="Times New Roman" w:hAnsi="Times New Roman" w:cs="Times New Roman"/>
          <w:sz w:val="28"/>
        </w:rPr>
        <w:t>ення</w:t>
      </w:r>
      <w:r w:rsidRPr="0018621A">
        <w:rPr>
          <w:rFonts w:ascii="Times New Roman" w:hAnsi="Times New Roman" w:cs="Times New Roman"/>
          <w:sz w:val="28"/>
        </w:rPr>
        <w:t>), мовленнєвого (власні приклади), моторного (взаємодія з елементами), що забезпечує так з</w:t>
      </w:r>
      <w:r w:rsidR="008B07FD">
        <w:rPr>
          <w:rFonts w:ascii="Times New Roman" w:hAnsi="Times New Roman" w:cs="Times New Roman"/>
          <w:sz w:val="28"/>
        </w:rPr>
        <w:t>ване embodied grammar learning –</w:t>
      </w:r>
      <w:r w:rsidRPr="0018621A">
        <w:rPr>
          <w:rFonts w:ascii="Times New Roman" w:hAnsi="Times New Roman" w:cs="Times New Roman"/>
          <w:sz w:val="28"/>
        </w:rPr>
        <w:t xml:space="preserve"> навчання через втілення дії. Це сприяє стійкому запам’ятовуванню структур, їх вживанню у власному мовленні та переносові у нові ситуації</w:t>
      </w:r>
      <w:r w:rsidR="00C2331C" w:rsidRPr="007137E5">
        <w:rPr>
          <w:rFonts w:ascii="Times New Roman" w:hAnsi="Times New Roman" w:cs="Times New Roman"/>
          <w:sz w:val="28"/>
        </w:rPr>
        <w:t xml:space="preserve"> [2</w:t>
      </w:r>
      <w:r w:rsidR="00197ECA">
        <w:rPr>
          <w:rFonts w:ascii="Times New Roman" w:hAnsi="Times New Roman" w:cs="Times New Roman"/>
          <w:sz w:val="28"/>
        </w:rPr>
        <w:t>2</w:t>
      </w:r>
      <w:r w:rsidR="00DF3A6B">
        <w:rPr>
          <w:rFonts w:ascii="Times New Roman" w:hAnsi="Times New Roman" w:cs="Times New Roman"/>
          <w:sz w:val="28"/>
        </w:rPr>
        <w:t>,</w:t>
      </w:r>
      <w:r w:rsidR="008A4F5E">
        <w:rPr>
          <w:rFonts w:ascii="Times New Roman" w:hAnsi="Times New Roman" w:cs="Times New Roman"/>
          <w:sz w:val="28"/>
        </w:rPr>
        <w:t xml:space="preserve"> с. 236-241</w:t>
      </w:r>
      <w:r w:rsidR="00C2331C" w:rsidRPr="007137E5">
        <w:rPr>
          <w:rFonts w:ascii="Times New Roman" w:hAnsi="Times New Roman" w:cs="Times New Roman"/>
          <w:sz w:val="28"/>
        </w:rPr>
        <w:t>]</w:t>
      </w:r>
      <w:r w:rsidRPr="0018621A">
        <w:rPr>
          <w:rFonts w:ascii="Times New Roman" w:hAnsi="Times New Roman" w:cs="Times New Roman"/>
          <w:sz w:val="28"/>
        </w:rPr>
        <w:t>.</w:t>
      </w:r>
    </w:p>
    <w:p w14:paraId="087B7513" w14:textId="3EA08B67" w:rsidR="00742868" w:rsidRPr="00742868" w:rsidRDefault="00742868" w:rsidP="00742868">
      <w:pPr>
        <w:spacing w:after="0" w:line="360" w:lineRule="auto"/>
        <w:ind w:firstLine="709"/>
        <w:jc w:val="both"/>
        <w:rPr>
          <w:rFonts w:ascii="Times New Roman" w:hAnsi="Times New Roman" w:cs="Times New Roman"/>
          <w:sz w:val="28"/>
        </w:rPr>
      </w:pPr>
      <w:r w:rsidRPr="00742868">
        <w:rPr>
          <w:rFonts w:ascii="Times New Roman" w:hAnsi="Times New Roman" w:cs="Times New Roman"/>
          <w:sz w:val="28"/>
        </w:rPr>
        <w:t>Важливою складовою імерсивного навчального се</w:t>
      </w:r>
      <w:r>
        <w:rPr>
          <w:rFonts w:ascii="Times New Roman" w:hAnsi="Times New Roman" w:cs="Times New Roman"/>
          <w:sz w:val="28"/>
        </w:rPr>
        <w:t>редовища</w:t>
      </w:r>
      <w:r w:rsidRPr="00742868">
        <w:rPr>
          <w:rFonts w:ascii="Times New Roman" w:hAnsi="Times New Roman" w:cs="Times New Roman"/>
          <w:sz w:val="28"/>
        </w:rPr>
        <w:t xml:space="preserve"> стало впровадження конструкторів власного AR-контенту, які забезпечували реалізацію принципів проєктного навчання, персоналізації досвіду та розвитку міжпредметних компетентностей. У другій фазі експерименту </w:t>
      </w:r>
      <w:r w:rsidR="00900E71">
        <w:rPr>
          <w:rFonts w:ascii="Times New Roman" w:hAnsi="Times New Roman" w:cs="Times New Roman"/>
          <w:sz w:val="28"/>
        </w:rPr>
        <w:t>здобувачі освіти</w:t>
      </w:r>
      <w:r w:rsidRPr="00742868">
        <w:rPr>
          <w:rFonts w:ascii="Times New Roman" w:hAnsi="Times New Roman" w:cs="Times New Roman"/>
          <w:sz w:val="28"/>
        </w:rPr>
        <w:t xml:space="preserve"> не лише взаємодіяли з готовими AR-сценами, але й виступали як автори власних віртуалізованих мовленнєвих ситуацій, використовуючи платформу CoSpaces Edu, яка дозволяє створювати 3D-середовища з інтегрованими текстами, озвучкам</w:t>
      </w:r>
      <w:r>
        <w:rPr>
          <w:rFonts w:ascii="Times New Roman" w:hAnsi="Times New Roman" w:cs="Times New Roman"/>
          <w:sz w:val="28"/>
        </w:rPr>
        <w:t>и, анімаціями та логікою подій.</w:t>
      </w:r>
    </w:p>
    <w:p w14:paraId="03471686" w14:textId="42AD9E12" w:rsidR="00742868" w:rsidRPr="00742868" w:rsidRDefault="00742868" w:rsidP="00742868">
      <w:pPr>
        <w:spacing w:after="0" w:line="360" w:lineRule="auto"/>
        <w:ind w:firstLine="709"/>
        <w:jc w:val="both"/>
        <w:rPr>
          <w:rFonts w:ascii="Times New Roman" w:hAnsi="Times New Roman" w:cs="Times New Roman"/>
          <w:sz w:val="28"/>
        </w:rPr>
      </w:pPr>
      <w:r w:rsidRPr="00742868">
        <w:rPr>
          <w:rFonts w:ascii="Times New Roman" w:hAnsi="Times New Roman" w:cs="Times New Roman"/>
          <w:sz w:val="28"/>
        </w:rPr>
        <w:t>Згідно з методичними настановами</w:t>
      </w:r>
      <w:r>
        <w:rPr>
          <w:rFonts w:ascii="Times New Roman" w:hAnsi="Times New Roman" w:cs="Times New Roman"/>
          <w:sz w:val="28"/>
        </w:rPr>
        <w:t xml:space="preserve"> сучасної дидактики</w:t>
      </w:r>
      <w:r w:rsidRPr="00742868">
        <w:rPr>
          <w:rFonts w:ascii="Times New Roman" w:hAnsi="Times New Roman" w:cs="Times New Roman"/>
          <w:sz w:val="28"/>
        </w:rPr>
        <w:t xml:space="preserve">, проєктне моделювання у віртуальній реальності виступає потужним засобом </w:t>
      </w:r>
      <w:r w:rsidRPr="00742868">
        <w:rPr>
          <w:rFonts w:ascii="Times New Roman" w:hAnsi="Times New Roman" w:cs="Times New Roman"/>
          <w:sz w:val="28"/>
        </w:rPr>
        <w:lastRenderedPageBreak/>
        <w:t>формування мовної креативності, цифрової грамотності та комунікативної самостійності.</w:t>
      </w:r>
      <w:r w:rsidR="000E471A">
        <w:rPr>
          <w:rFonts w:ascii="Times New Roman" w:hAnsi="Times New Roman" w:cs="Times New Roman"/>
          <w:sz w:val="28"/>
        </w:rPr>
        <w:t xml:space="preserve"> </w:t>
      </w:r>
      <w:r w:rsidR="007A3202" w:rsidRPr="006542AF">
        <w:rPr>
          <w:rFonts w:ascii="Times New Roman" w:hAnsi="Times New Roman" w:cs="Times New Roman"/>
          <w:sz w:val="28"/>
        </w:rPr>
        <w:t>Ця технологія активно впроваджується в навчальний процес</w:t>
      </w:r>
      <w:r w:rsidR="00A941AD" w:rsidRPr="006542AF">
        <w:rPr>
          <w:rFonts w:ascii="Times New Roman" w:hAnsi="Times New Roman" w:cs="Times New Roman"/>
          <w:sz w:val="28"/>
        </w:rPr>
        <w:t>, оскільки забезпечує: візуалізацію складних понять</w:t>
      </w:r>
      <w:r w:rsidR="00860E06" w:rsidRPr="006542AF">
        <w:rPr>
          <w:rFonts w:ascii="Times New Roman" w:hAnsi="Times New Roman" w:cs="Times New Roman"/>
          <w:sz w:val="28"/>
        </w:rPr>
        <w:t>, інтерактивні навчальні середовища, підвищення моти</w:t>
      </w:r>
      <w:r w:rsidR="00C3718C" w:rsidRPr="006542AF">
        <w:rPr>
          <w:rFonts w:ascii="Times New Roman" w:hAnsi="Times New Roman" w:cs="Times New Roman"/>
          <w:sz w:val="28"/>
        </w:rPr>
        <w:t>вації та залученості студентів</w:t>
      </w:r>
      <w:r w:rsidR="0009701C" w:rsidRPr="006542AF">
        <w:rPr>
          <w:rFonts w:ascii="Times New Roman" w:hAnsi="Times New Roman" w:cs="Times New Roman"/>
          <w:sz w:val="28"/>
        </w:rPr>
        <w:t>, покращення вза</w:t>
      </w:r>
      <w:r w:rsidR="006045A0" w:rsidRPr="006542AF">
        <w:rPr>
          <w:rFonts w:ascii="Times New Roman" w:hAnsi="Times New Roman" w:cs="Times New Roman"/>
          <w:sz w:val="28"/>
        </w:rPr>
        <w:t>ємодії користувача з інформацією.</w:t>
      </w:r>
      <w:r w:rsidRPr="006542AF">
        <w:rPr>
          <w:rFonts w:ascii="Times New Roman" w:hAnsi="Times New Roman" w:cs="Times New Roman"/>
          <w:sz w:val="28"/>
        </w:rPr>
        <w:t xml:space="preserve"> Саме</w:t>
      </w:r>
      <w:r w:rsidRPr="00742868">
        <w:rPr>
          <w:rFonts w:ascii="Times New Roman" w:hAnsi="Times New Roman" w:cs="Times New Roman"/>
          <w:sz w:val="28"/>
        </w:rPr>
        <w:t xml:space="preserve"> тому в експерименті </w:t>
      </w:r>
      <w:r w:rsidR="00AD1B32">
        <w:rPr>
          <w:rFonts w:ascii="Times New Roman" w:hAnsi="Times New Roman" w:cs="Times New Roman"/>
          <w:sz w:val="28"/>
        </w:rPr>
        <w:t>студентам коледжу</w:t>
      </w:r>
      <w:r w:rsidRPr="00742868">
        <w:rPr>
          <w:rFonts w:ascii="Times New Roman" w:hAnsi="Times New Roman" w:cs="Times New Roman"/>
          <w:sz w:val="28"/>
        </w:rPr>
        <w:t xml:space="preserve"> було запропоновано серію креативних завдань-конструкторів, де кожна міні-сцена відповідала окремій тем</w:t>
      </w:r>
      <w:r>
        <w:rPr>
          <w:rFonts w:ascii="Times New Roman" w:hAnsi="Times New Roman" w:cs="Times New Roman"/>
          <w:sz w:val="28"/>
        </w:rPr>
        <w:t>і англійської програми.</w:t>
      </w:r>
    </w:p>
    <w:p w14:paraId="5937CFA2" w14:textId="570B7030" w:rsidR="00742868" w:rsidRPr="00742868" w:rsidRDefault="00742868" w:rsidP="00742868">
      <w:pPr>
        <w:spacing w:after="0" w:line="360" w:lineRule="auto"/>
        <w:ind w:firstLine="709"/>
        <w:jc w:val="both"/>
        <w:rPr>
          <w:rFonts w:ascii="Times New Roman" w:hAnsi="Times New Roman" w:cs="Times New Roman"/>
          <w:sz w:val="28"/>
        </w:rPr>
      </w:pPr>
      <w:r>
        <w:rPr>
          <w:rFonts w:ascii="Times New Roman" w:hAnsi="Times New Roman" w:cs="Times New Roman"/>
          <w:sz w:val="28"/>
        </w:rPr>
        <w:t>Одне з ключових завдань –</w:t>
      </w:r>
      <w:r w:rsidRPr="00742868">
        <w:rPr>
          <w:rFonts w:ascii="Times New Roman" w:hAnsi="Times New Roman" w:cs="Times New Roman"/>
          <w:sz w:val="28"/>
        </w:rPr>
        <w:t xml:space="preserve"> AR-презентація про майбутню професію. </w:t>
      </w:r>
      <w:r w:rsidR="00F673F7">
        <w:rPr>
          <w:rFonts w:ascii="Times New Roman" w:hAnsi="Times New Roman" w:cs="Times New Roman"/>
          <w:sz w:val="28"/>
        </w:rPr>
        <w:t>Здобувачі освіти</w:t>
      </w:r>
      <w:r w:rsidRPr="00742868">
        <w:rPr>
          <w:rFonts w:ascii="Times New Roman" w:hAnsi="Times New Roman" w:cs="Times New Roman"/>
          <w:sz w:val="28"/>
        </w:rPr>
        <w:t xml:space="preserve"> обирали професію, що їх цікавить, створювали простір, який її ілюструє (наприклад, лікарня для «doctor», архітектурна студія для «architect», школа для «teacher»), розміщували 3D-об’єкти (пацієнти, книги, комп’ютери, транспорт тощо) та записували англомовну озвучку перс</w:t>
      </w:r>
      <w:r>
        <w:rPr>
          <w:rFonts w:ascii="Times New Roman" w:hAnsi="Times New Roman" w:cs="Times New Roman"/>
          <w:sz w:val="28"/>
        </w:rPr>
        <w:t>онажів. Сцени містили репліки: «</w:t>
      </w:r>
      <w:r w:rsidRPr="00742868">
        <w:rPr>
          <w:rFonts w:ascii="Times New Roman" w:hAnsi="Times New Roman" w:cs="Times New Roman"/>
          <w:i/>
          <w:sz w:val="28"/>
        </w:rPr>
        <w:t>I’m going to become a vet</w:t>
      </w:r>
      <w:r>
        <w:rPr>
          <w:rFonts w:ascii="Times New Roman" w:hAnsi="Times New Roman" w:cs="Times New Roman"/>
          <w:sz w:val="28"/>
        </w:rPr>
        <w:t>», «</w:t>
      </w:r>
      <w:r w:rsidRPr="00742868">
        <w:rPr>
          <w:rFonts w:ascii="Times New Roman" w:hAnsi="Times New Roman" w:cs="Times New Roman"/>
          <w:i/>
          <w:sz w:val="28"/>
        </w:rPr>
        <w:t>I will treat animals</w:t>
      </w:r>
      <w:r>
        <w:rPr>
          <w:rFonts w:ascii="Times New Roman" w:hAnsi="Times New Roman" w:cs="Times New Roman"/>
          <w:sz w:val="28"/>
        </w:rPr>
        <w:t>», «</w:t>
      </w:r>
      <w:r w:rsidRPr="00742868">
        <w:rPr>
          <w:rFonts w:ascii="Times New Roman" w:hAnsi="Times New Roman" w:cs="Times New Roman"/>
          <w:i/>
          <w:sz w:val="28"/>
        </w:rPr>
        <w:t>You must love your job</w:t>
      </w:r>
      <w:r>
        <w:rPr>
          <w:rFonts w:ascii="Times New Roman" w:hAnsi="Times New Roman" w:cs="Times New Roman"/>
          <w:sz w:val="28"/>
        </w:rPr>
        <w:t>», «</w:t>
      </w:r>
      <w:r w:rsidRPr="00742868">
        <w:rPr>
          <w:rFonts w:ascii="Times New Roman" w:hAnsi="Times New Roman" w:cs="Times New Roman"/>
          <w:i/>
          <w:sz w:val="28"/>
        </w:rPr>
        <w:t>I have already passed my biology test</w:t>
      </w:r>
      <w:r>
        <w:rPr>
          <w:rFonts w:ascii="Times New Roman" w:hAnsi="Times New Roman" w:cs="Times New Roman"/>
          <w:sz w:val="28"/>
        </w:rPr>
        <w:t>» –</w:t>
      </w:r>
      <w:r w:rsidRPr="00742868">
        <w:rPr>
          <w:rFonts w:ascii="Times New Roman" w:hAnsi="Times New Roman" w:cs="Times New Roman"/>
          <w:sz w:val="28"/>
        </w:rPr>
        <w:t xml:space="preserve"> тобто включали граматичні структури Future Intentions, Present Perfect, модальні дієслова, що бул</w:t>
      </w:r>
      <w:r>
        <w:rPr>
          <w:rFonts w:ascii="Times New Roman" w:hAnsi="Times New Roman" w:cs="Times New Roman"/>
          <w:sz w:val="28"/>
        </w:rPr>
        <w:t>и вивчені на попередніх етапах.</w:t>
      </w:r>
    </w:p>
    <w:p w14:paraId="4D255DD8" w14:textId="5E2E9DBE" w:rsidR="00742868" w:rsidRPr="00742868" w:rsidRDefault="00742868" w:rsidP="00742868">
      <w:pPr>
        <w:spacing w:after="0" w:line="360" w:lineRule="auto"/>
        <w:ind w:firstLine="709"/>
        <w:jc w:val="both"/>
        <w:rPr>
          <w:rFonts w:ascii="Times New Roman" w:hAnsi="Times New Roman" w:cs="Times New Roman"/>
          <w:sz w:val="28"/>
        </w:rPr>
      </w:pPr>
      <w:r>
        <w:rPr>
          <w:rFonts w:ascii="Times New Roman" w:hAnsi="Times New Roman" w:cs="Times New Roman"/>
          <w:sz w:val="28"/>
        </w:rPr>
        <w:t>Ще одне завдання –</w:t>
      </w:r>
      <w:r w:rsidRPr="00742868">
        <w:rPr>
          <w:rFonts w:ascii="Times New Roman" w:hAnsi="Times New Roman" w:cs="Times New Roman"/>
          <w:sz w:val="28"/>
        </w:rPr>
        <w:t xml:space="preserve"> розіграти діалог між лікарем і пацієнтом </w:t>
      </w:r>
      <w:r>
        <w:rPr>
          <w:rFonts w:ascii="Times New Roman" w:hAnsi="Times New Roman" w:cs="Times New Roman"/>
          <w:sz w:val="28"/>
        </w:rPr>
        <w:t>у модулі «Health &amp; Technologies»</w:t>
      </w:r>
      <w:r w:rsidRPr="00742868">
        <w:rPr>
          <w:rFonts w:ascii="Times New Roman" w:hAnsi="Times New Roman" w:cs="Times New Roman"/>
          <w:sz w:val="28"/>
        </w:rPr>
        <w:t xml:space="preserve">. У цій міні-сцені </w:t>
      </w:r>
      <w:r w:rsidR="003B12B1">
        <w:rPr>
          <w:rFonts w:ascii="Times New Roman" w:hAnsi="Times New Roman" w:cs="Times New Roman"/>
          <w:sz w:val="28"/>
        </w:rPr>
        <w:t>здобувачі освіти</w:t>
      </w:r>
      <w:r w:rsidRPr="00742868">
        <w:rPr>
          <w:rFonts w:ascii="Times New Roman" w:hAnsi="Times New Roman" w:cs="Times New Roman"/>
          <w:sz w:val="28"/>
        </w:rPr>
        <w:t xml:space="preserve"> створювали віртуальний кабінет лікаря з елементами медичної апаратури, ліжком пацієнта, моніторами, таблицями тощо. Один персонаж (лі</w:t>
      </w:r>
      <w:r>
        <w:rPr>
          <w:rFonts w:ascii="Times New Roman" w:hAnsi="Times New Roman" w:cs="Times New Roman"/>
          <w:sz w:val="28"/>
        </w:rPr>
        <w:t>кар) виголошував репліки типу: «</w:t>
      </w:r>
      <w:r w:rsidRPr="00742868">
        <w:rPr>
          <w:rFonts w:ascii="Times New Roman" w:hAnsi="Times New Roman" w:cs="Times New Roman"/>
          <w:i/>
          <w:sz w:val="28"/>
        </w:rPr>
        <w:t>How are you feeling today?</w:t>
      </w:r>
      <w:r>
        <w:rPr>
          <w:rFonts w:ascii="Times New Roman" w:hAnsi="Times New Roman" w:cs="Times New Roman"/>
          <w:sz w:val="28"/>
        </w:rPr>
        <w:t>», «</w:t>
      </w:r>
      <w:r w:rsidRPr="00742868">
        <w:rPr>
          <w:rFonts w:ascii="Times New Roman" w:hAnsi="Times New Roman" w:cs="Times New Roman"/>
          <w:i/>
          <w:sz w:val="28"/>
        </w:rPr>
        <w:t>You should take this medicine twice a day</w:t>
      </w:r>
      <w:r>
        <w:rPr>
          <w:rFonts w:ascii="Times New Roman" w:hAnsi="Times New Roman" w:cs="Times New Roman"/>
          <w:sz w:val="28"/>
        </w:rPr>
        <w:t>», «</w:t>
      </w:r>
      <w:r w:rsidRPr="00742868">
        <w:rPr>
          <w:rFonts w:ascii="Times New Roman" w:hAnsi="Times New Roman" w:cs="Times New Roman"/>
          <w:i/>
          <w:sz w:val="28"/>
        </w:rPr>
        <w:t>Can you describe the symptoms?</w:t>
      </w:r>
      <w:r>
        <w:rPr>
          <w:rFonts w:ascii="Times New Roman" w:hAnsi="Times New Roman" w:cs="Times New Roman"/>
          <w:sz w:val="28"/>
        </w:rPr>
        <w:t>»</w:t>
      </w:r>
      <w:r w:rsidRPr="00742868">
        <w:rPr>
          <w:rFonts w:ascii="Times New Roman" w:hAnsi="Times New Roman" w:cs="Times New Roman"/>
          <w:sz w:val="28"/>
        </w:rPr>
        <w:t xml:space="preserve">, тоді </w:t>
      </w:r>
      <w:r>
        <w:rPr>
          <w:rFonts w:ascii="Times New Roman" w:hAnsi="Times New Roman" w:cs="Times New Roman"/>
          <w:sz w:val="28"/>
        </w:rPr>
        <w:t>як інший (пацієнт) відповідав: «</w:t>
      </w:r>
      <w:r w:rsidRPr="00742868">
        <w:rPr>
          <w:rFonts w:ascii="Times New Roman" w:hAnsi="Times New Roman" w:cs="Times New Roman"/>
          <w:i/>
          <w:sz w:val="28"/>
        </w:rPr>
        <w:t>I’ve had a headache since yesterday</w:t>
      </w:r>
      <w:r>
        <w:rPr>
          <w:rFonts w:ascii="Times New Roman" w:hAnsi="Times New Roman" w:cs="Times New Roman"/>
          <w:sz w:val="28"/>
        </w:rPr>
        <w:t>», «</w:t>
      </w:r>
      <w:r w:rsidRPr="00742868">
        <w:rPr>
          <w:rFonts w:ascii="Times New Roman" w:hAnsi="Times New Roman" w:cs="Times New Roman"/>
          <w:i/>
          <w:sz w:val="28"/>
        </w:rPr>
        <w:t>I might need a blood test</w:t>
      </w:r>
      <w:r>
        <w:rPr>
          <w:rFonts w:ascii="Times New Roman" w:hAnsi="Times New Roman" w:cs="Times New Roman"/>
          <w:sz w:val="28"/>
        </w:rPr>
        <w:t>»</w:t>
      </w:r>
      <w:r w:rsidRPr="00742868">
        <w:rPr>
          <w:rFonts w:ascii="Times New Roman" w:hAnsi="Times New Roman" w:cs="Times New Roman"/>
          <w:sz w:val="28"/>
        </w:rPr>
        <w:t xml:space="preserve">. Усі репліки були створені, озвучені та розміщені </w:t>
      </w:r>
      <w:r w:rsidR="003B12B1">
        <w:rPr>
          <w:rFonts w:ascii="Times New Roman" w:hAnsi="Times New Roman" w:cs="Times New Roman"/>
          <w:sz w:val="28"/>
        </w:rPr>
        <w:t>студентами коледжу</w:t>
      </w:r>
      <w:r w:rsidRPr="00742868">
        <w:rPr>
          <w:rFonts w:ascii="Times New Roman" w:hAnsi="Times New Roman" w:cs="Times New Roman"/>
          <w:sz w:val="28"/>
        </w:rPr>
        <w:t xml:space="preserve"> самостійно. Відповідно, такі завдання формували не лише мовні, але й сценарні</w:t>
      </w:r>
      <w:r>
        <w:rPr>
          <w:rFonts w:ascii="Times New Roman" w:hAnsi="Times New Roman" w:cs="Times New Roman"/>
          <w:sz w:val="28"/>
        </w:rPr>
        <w:t>, акторські та технічні вміння.</w:t>
      </w:r>
    </w:p>
    <w:p w14:paraId="2D8E146A" w14:textId="6532AD5A" w:rsidR="00742868" w:rsidRPr="00742868" w:rsidRDefault="00742868" w:rsidP="00742868">
      <w:pPr>
        <w:spacing w:after="0" w:line="360" w:lineRule="auto"/>
        <w:ind w:firstLine="709"/>
        <w:jc w:val="both"/>
        <w:rPr>
          <w:rFonts w:ascii="Times New Roman" w:hAnsi="Times New Roman" w:cs="Times New Roman"/>
          <w:sz w:val="28"/>
        </w:rPr>
      </w:pPr>
      <w:r w:rsidRPr="00742868">
        <w:rPr>
          <w:rFonts w:ascii="Times New Roman" w:hAnsi="Times New Roman" w:cs="Times New Roman"/>
          <w:sz w:val="28"/>
        </w:rPr>
        <w:t xml:space="preserve">Окрему популярність серед </w:t>
      </w:r>
      <w:r w:rsidR="005E4139">
        <w:rPr>
          <w:rFonts w:ascii="Times New Roman" w:hAnsi="Times New Roman" w:cs="Times New Roman"/>
          <w:sz w:val="28"/>
        </w:rPr>
        <w:t>здобувачів освіти</w:t>
      </w:r>
      <w:r w:rsidRPr="00742868">
        <w:rPr>
          <w:rFonts w:ascii="Times New Roman" w:hAnsi="Times New Roman" w:cs="Times New Roman"/>
          <w:sz w:val="28"/>
        </w:rPr>
        <w:t xml:space="preserve"> здобуло з</w:t>
      </w:r>
      <w:r>
        <w:rPr>
          <w:rFonts w:ascii="Times New Roman" w:hAnsi="Times New Roman" w:cs="Times New Roman"/>
          <w:sz w:val="28"/>
        </w:rPr>
        <w:t>авдання «My Travel Route»</w:t>
      </w:r>
      <w:r w:rsidRPr="00742868">
        <w:rPr>
          <w:rFonts w:ascii="Times New Roman" w:hAnsi="Times New Roman" w:cs="Times New Roman"/>
          <w:sz w:val="28"/>
        </w:rPr>
        <w:t xml:space="preserve">, у якому учасники створювали AR-маршрут до своєї улюбленої країни. </w:t>
      </w:r>
      <w:r w:rsidR="005E4139">
        <w:rPr>
          <w:rFonts w:ascii="Times New Roman" w:hAnsi="Times New Roman" w:cs="Times New Roman"/>
          <w:sz w:val="28"/>
        </w:rPr>
        <w:t>Здобувач освіти</w:t>
      </w:r>
      <w:r w:rsidRPr="00742868">
        <w:rPr>
          <w:rFonts w:ascii="Times New Roman" w:hAnsi="Times New Roman" w:cs="Times New Roman"/>
          <w:sz w:val="28"/>
        </w:rPr>
        <w:t xml:space="preserve"> моделював міні-карту, розміщував 3D-об’єкти туристичних пам’яток (наприклад, Eiffel Tower, Big Ben, Pyramids of Giza), </w:t>
      </w:r>
      <w:r w:rsidRPr="00742868">
        <w:rPr>
          <w:rFonts w:ascii="Times New Roman" w:hAnsi="Times New Roman" w:cs="Times New Roman"/>
          <w:sz w:val="28"/>
        </w:rPr>
        <w:lastRenderedPageBreak/>
        <w:t xml:space="preserve">додавав елементи транспорту (літак, автобус, потяг) та </w:t>
      </w:r>
      <w:r>
        <w:rPr>
          <w:rFonts w:ascii="Times New Roman" w:hAnsi="Times New Roman" w:cs="Times New Roman"/>
          <w:sz w:val="28"/>
        </w:rPr>
        <w:t>формував інтерактивні репліки: «</w:t>
      </w:r>
      <w:r w:rsidRPr="00742868">
        <w:rPr>
          <w:rFonts w:ascii="Times New Roman" w:hAnsi="Times New Roman" w:cs="Times New Roman"/>
          <w:i/>
          <w:sz w:val="28"/>
        </w:rPr>
        <w:t>First, I will fly to Paris</w:t>
      </w:r>
      <w:r>
        <w:rPr>
          <w:rFonts w:ascii="Times New Roman" w:hAnsi="Times New Roman" w:cs="Times New Roman"/>
          <w:sz w:val="28"/>
        </w:rPr>
        <w:t>», «</w:t>
      </w:r>
      <w:r w:rsidRPr="00742868">
        <w:rPr>
          <w:rFonts w:ascii="Times New Roman" w:hAnsi="Times New Roman" w:cs="Times New Roman"/>
          <w:i/>
          <w:sz w:val="28"/>
        </w:rPr>
        <w:t>Then I’m goi</w:t>
      </w:r>
      <w:r w:rsidR="00C2331C" w:rsidRPr="007137E5">
        <w:rPr>
          <w:rFonts w:ascii="Times New Roman" w:hAnsi="Times New Roman" w:cs="Times New Roman"/>
          <w:i/>
          <w:sz w:val="28"/>
        </w:rPr>
        <w:t xml:space="preserve"> </w:t>
      </w:r>
      <w:r w:rsidRPr="00742868">
        <w:rPr>
          <w:rFonts w:ascii="Times New Roman" w:hAnsi="Times New Roman" w:cs="Times New Roman"/>
          <w:i/>
          <w:sz w:val="28"/>
        </w:rPr>
        <w:t>ng to visit the Louvre</w:t>
      </w:r>
      <w:r>
        <w:rPr>
          <w:rFonts w:ascii="Times New Roman" w:hAnsi="Times New Roman" w:cs="Times New Roman"/>
          <w:sz w:val="28"/>
        </w:rPr>
        <w:t>», «</w:t>
      </w:r>
      <w:r w:rsidRPr="00742868">
        <w:rPr>
          <w:rFonts w:ascii="Times New Roman" w:hAnsi="Times New Roman" w:cs="Times New Roman"/>
          <w:i/>
          <w:sz w:val="28"/>
        </w:rPr>
        <w:t>You must buy tickets online</w:t>
      </w:r>
      <w:r>
        <w:rPr>
          <w:rFonts w:ascii="Times New Roman" w:hAnsi="Times New Roman" w:cs="Times New Roman"/>
          <w:sz w:val="28"/>
        </w:rPr>
        <w:t>», «</w:t>
      </w:r>
      <w:r w:rsidRPr="00742868">
        <w:rPr>
          <w:rFonts w:ascii="Times New Roman" w:hAnsi="Times New Roman" w:cs="Times New Roman"/>
          <w:i/>
          <w:sz w:val="28"/>
        </w:rPr>
        <w:t>I have already booked the hotel</w:t>
      </w:r>
      <w:r>
        <w:rPr>
          <w:rFonts w:ascii="Times New Roman" w:hAnsi="Times New Roman" w:cs="Times New Roman"/>
          <w:sz w:val="28"/>
        </w:rPr>
        <w:t>»</w:t>
      </w:r>
      <w:r w:rsidRPr="00742868">
        <w:rPr>
          <w:rFonts w:ascii="Times New Roman" w:hAnsi="Times New Roman" w:cs="Times New Roman"/>
          <w:sz w:val="28"/>
        </w:rPr>
        <w:t>. До кожної сцени додавались фото або AR-об’єкти з відкритих бібліотек CoSpa</w:t>
      </w:r>
      <w:r>
        <w:rPr>
          <w:rFonts w:ascii="Times New Roman" w:hAnsi="Times New Roman" w:cs="Times New Roman"/>
          <w:sz w:val="28"/>
        </w:rPr>
        <w:t>ces та Merge Object Viewer.</w:t>
      </w:r>
    </w:p>
    <w:p w14:paraId="3EB20465" w14:textId="59548EC2" w:rsidR="00742868" w:rsidRDefault="00742868" w:rsidP="00742868">
      <w:pPr>
        <w:spacing w:after="0" w:line="360" w:lineRule="auto"/>
        <w:ind w:firstLine="709"/>
        <w:jc w:val="both"/>
        <w:rPr>
          <w:rFonts w:ascii="Times New Roman" w:hAnsi="Times New Roman" w:cs="Times New Roman"/>
          <w:sz w:val="28"/>
        </w:rPr>
      </w:pPr>
      <w:r w:rsidRPr="00742868">
        <w:rPr>
          <w:rFonts w:ascii="Times New Roman" w:hAnsi="Times New Roman" w:cs="Times New Roman"/>
          <w:sz w:val="28"/>
        </w:rPr>
        <w:t xml:space="preserve">Такі завдання виконувались як індивідуально, так і в парах або малих групах, що дозволяло реалізовувати не лише мовні цілі, а й комунікативні, соціальні, технічні. У процесі створення AR-сцен </w:t>
      </w:r>
      <w:r w:rsidR="009D6DCE">
        <w:rPr>
          <w:rFonts w:ascii="Times New Roman" w:hAnsi="Times New Roman" w:cs="Times New Roman"/>
          <w:sz w:val="28"/>
        </w:rPr>
        <w:t>студенти коледжу</w:t>
      </w:r>
      <w:r w:rsidRPr="00742868">
        <w:rPr>
          <w:rFonts w:ascii="Times New Roman" w:hAnsi="Times New Roman" w:cs="Times New Roman"/>
          <w:sz w:val="28"/>
        </w:rPr>
        <w:t xml:space="preserve"> навчались шукати і впорядковувати інформацію, трансформувати її у візуальну форму, синхронізувати озвучку з анімаціями, налаштовувати логіку взаємодії (напр</w:t>
      </w:r>
      <w:r>
        <w:rPr>
          <w:rFonts w:ascii="Times New Roman" w:hAnsi="Times New Roman" w:cs="Times New Roman"/>
          <w:sz w:val="28"/>
        </w:rPr>
        <w:t>иклад, якщо клацнути на валізу – звучить репліка «</w:t>
      </w:r>
      <w:r w:rsidRPr="00742868">
        <w:rPr>
          <w:rFonts w:ascii="Times New Roman" w:hAnsi="Times New Roman" w:cs="Times New Roman"/>
          <w:i/>
          <w:sz w:val="28"/>
        </w:rPr>
        <w:t>I’m ready to travel</w:t>
      </w:r>
      <w:r>
        <w:rPr>
          <w:rFonts w:ascii="Times New Roman" w:hAnsi="Times New Roman" w:cs="Times New Roman"/>
          <w:sz w:val="28"/>
        </w:rPr>
        <w:t>!»</w:t>
      </w:r>
      <w:r w:rsidRPr="00742868">
        <w:rPr>
          <w:rFonts w:ascii="Times New Roman" w:hAnsi="Times New Roman" w:cs="Times New Roman"/>
          <w:sz w:val="28"/>
        </w:rPr>
        <w:t xml:space="preserve">). Результати обговорювались у </w:t>
      </w:r>
      <w:r w:rsidR="000E5006">
        <w:rPr>
          <w:rFonts w:ascii="Times New Roman" w:hAnsi="Times New Roman" w:cs="Times New Roman"/>
          <w:sz w:val="28"/>
        </w:rPr>
        <w:t>групі</w:t>
      </w:r>
      <w:r w:rsidRPr="00742868">
        <w:rPr>
          <w:rFonts w:ascii="Times New Roman" w:hAnsi="Times New Roman" w:cs="Times New Roman"/>
          <w:sz w:val="28"/>
        </w:rPr>
        <w:t>, демонструвались на інтерактивній панелі або презентувались у парах.</w:t>
      </w:r>
    </w:p>
    <w:p w14:paraId="4E5F6105" w14:textId="77777777" w:rsidR="00676343" w:rsidRPr="00676343" w:rsidRDefault="00676343" w:rsidP="00676343">
      <w:pPr>
        <w:spacing w:after="0" w:line="360" w:lineRule="auto"/>
        <w:ind w:firstLine="709"/>
        <w:jc w:val="both"/>
        <w:rPr>
          <w:rFonts w:ascii="Times New Roman" w:hAnsi="Times New Roman" w:cs="Times New Roman"/>
          <w:sz w:val="28"/>
        </w:rPr>
      </w:pPr>
      <w:r w:rsidRPr="00676343">
        <w:rPr>
          <w:rFonts w:ascii="Times New Roman" w:hAnsi="Times New Roman" w:cs="Times New Roman"/>
          <w:sz w:val="28"/>
        </w:rPr>
        <w:t>Педагогічна цінність продукту полягала в інтеграції трь</w:t>
      </w:r>
      <w:r>
        <w:rPr>
          <w:rFonts w:ascii="Times New Roman" w:hAnsi="Times New Roman" w:cs="Times New Roman"/>
          <w:sz w:val="28"/>
        </w:rPr>
        <w:t>ох ключових освітніх складових:</w:t>
      </w:r>
    </w:p>
    <w:p w14:paraId="3C19DDD9" w14:textId="77E71374" w:rsidR="00676343" w:rsidRPr="003B09B2" w:rsidRDefault="003B09B2" w:rsidP="003B09B2">
      <w:pPr>
        <w:spacing w:after="0" w:line="360" w:lineRule="auto"/>
        <w:jc w:val="both"/>
        <w:rPr>
          <w:rFonts w:ascii="Times New Roman" w:hAnsi="Times New Roman" w:cs="Times New Roman"/>
          <w:sz w:val="28"/>
        </w:rPr>
      </w:pPr>
      <w:r>
        <w:rPr>
          <w:rFonts w:ascii="Times New Roman" w:hAnsi="Times New Roman" w:cs="Times New Roman"/>
          <w:sz w:val="28"/>
        </w:rPr>
        <w:t>– </w:t>
      </w:r>
      <w:r w:rsidR="00676343" w:rsidRPr="006542AF">
        <w:rPr>
          <w:rFonts w:ascii="Times New Roman" w:hAnsi="Times New Roman" w:cs="Times New Roman"/>
          <w:sz w:val="28"/>
        </w:rPr>
        <w:t>мовленнєвої практики, що реалізувалася через комунікативні завдання в AR-сценах</w:t>
      </w:r>
      <w:r w:rsidR="0085047E" w:rsidRPr="006542AF">
        <w:rPr>
          <w:rFonts w:ascii="Times New Roman" w:hAnsi="Times New Roman" w:cs="Times New Roman"/>
          <w:sz w:val="28"/>
        </w:rPr>
        <w:t xml:space="preserve">, </w:t>
      </w:r>
      <w:r w:rsidR="00B901CA" w:rsidRPr="006542AF">
        <w:rPr>
          <w:rFonts w:ascii="Times New Roman" w:hAnsi="Times New Roman" w:cs="Times New Roman"/>
          <w:sz w:val="28"/>
        </w:rPr>
        <w:t xml:space="preserve">є </w:t>
      </w:r>
      <w:r w:rsidR="006542AF" w:rsidRPr="006542AF">
        <w:rPr>
          <w:rFonts w:ascii="Times New Roman" w:hAnsi="Times New Roman" w:cs="Times New Roman"/>
          <w:sz w:val="28"/>
        </w:rPr>
        <w:t xml:space="preserve">базовим </w:t>
      </w:r>
      <w:r w:rsidR="00B901CA" w:rsidRPr="006542AF">
        <w:rPr>
          <w:rFonts w:ascii="Times New Roman" w:hAnsi="Times New Roman" w:cs="Times New Roman"/>
          <w:sz w:val="28"/>
        </w:rPr>
        <w:t>компонентом формування комунікативної компетент</w:t>
      </w:r>
      <w:r w:rsidR="009C4F9E" w:rsidRPr="006542AF">
        <w:rPr>
          <w:rFonts w:ascii="Times New Roman" w:hAnsi="Times New Roman" w:cs="Times New Roman"/>
          <w:sz w:val="28"/>
        </w:rPr>
        <w:t>ності, оскільки забезпечує активне використання мови</w:t>
      </w:r>
      <w:r w:rsidR="00676343" w:rsidRPr="006542AF">
        <w:rPr>
          <w:rFonts w:ascii="Times New Roman" w:hAnsi="Times New Roman" w:cs="Times New Roman"/>
          <w:sz w:val="28"/>
        </w:rPr>
        <w:t>;</w:t>
      </w:r>
    </w:p>
    <w:p w14:paraId="4760B04A" w14:textId="72D46305" w:rsidR="00676343" w:rsidRPr="006542AF" w:rsidRDefault="003B09B2" w:rsidP="003B09B2">
      <w:pPr>
        <w:spacing w:after="0" w:line="360" w:lineRule="auto"/>
        <w:jc w:val="both"/>
        <w:rPr>
          <w:rFonts w:ascii="Times New Roman" w:hAnsi="Times New Roman" w:cs="Times New Roman"/>
          <w:sz w:val="28"/>
        </w:rPr>
      </w:pPr>
      <w:r>
        <w:rPr>
          <w:rFonts w:ascii="Times New Roman" w:hAnsi="Times New Roman" w:cs="Times New Roman"/>
          <w:sz w:val="28"/>
        </w:rPr>
        <w:t>– </w:t>
      </w:r>
      <w:r w:rsidR="00676343" w:rsidRPr="003B09B2">
        <w:rPr>
          <w:rFonts w:ascii="Times New Roman" w:hAnsi="Times New Roman" w:cs="Times New Roman"/>
          <w:sz w:val="28"/>
        </w:rPr>
        <w:t xml:space="preserve">критичного мислення, яке активізувалося в </w:t>
      </w:r>
      <w:r w:rsidR="00676343" w:rsidRPr="006542AF">
        <w:rPr>
          <w:rFonts w:ascii="Times New Roman" w:hAnsi="Times New Roman" w:cs="Times New Roman"/>
          <w:sz w:val="28"/>
        </w:rPr>
        <w:t>ситуаціях вибору, створення та оцінки інформації в середовищі доповненої реальності</w:t>
      </w:r>
      <w:r w:rsidR="00741AFF" w:rsidRPr="006542AF">
        <w:rPr>
          <w:rFonts w:ascii="Times New Roman" w:hAnsi="Times New Roman" w:cs="Times New Roman"/>
          <w:sz w:val="28"/>
        </w:rPr>
        <w:t xml:space="preserve">, </w:t>
      </w:r>
      <w:r w:rsidR="00517A0B" w:rsidRPr="006542AF">
        <w:rPr>
          <w:rFonts w:ascii="Times New Roman" w:hAnsi="Times New Roman" w:cs="Times New Roman"/>
          <w:sz w:val="28"/>
        </w:rPr>
        <w:t>компетентність ХХІ століття,</w:t>
      </w:r>
      <w:r w:rsidR="00EB2E28" w:rsidRPr="006542AF">
        <w:rPr>
          <w:rFonts w:ascii="Times New Roman" w:hAnsi="Times New Roman" w:cs="Times New Roman"/>
          <w:sz w:val="28"/>
        </w:rPr>
        <w:t xml:space="preserve"> що визначає здатність особистості аналізувати інформаці</w:t>
      </w:r>
      <w:r w:rsidR="00A93E56" w:rsidRPr="006542AF">
        <w:rPr>
          <w:rFonts w:ascii="Times New Roman" w:hAnsi="Times New Roman" w:cs="Times New Roman"/>
          <w:sz w:val="28"/>
        </w:rPr>
        <w:t>ю, оцінювати її достовірність, робити об</w:t>
      </w:r>
      <w:r w:rsidR="00A22003" w:rsidRPr="006542AF">
        <w:rPr>
          <w:rFonts w:ascii="Times New Roman" w:hAnsi="Times New Roman" w:cs="Times New Roman"/>
          <w:sz w:val="28"/>
        </w:rPr>
        <w:t>ґрунтовані висновки та приймати виважені рішення</w:t>
      </w:r>
      <w:r w:rsidR="00676343" w:rsidRPr="006542AF">
        <w:rPr>
          <w:rFonts w:ascii="Times New Roman" w:hAnsi="Times New Roman" w:cs="Times New Roman"/>
          <w:sz w:val="28"/>
        </w:rPr>
        <w:t>;</w:t>
      </w:r>
    </w:p>
    <w:p w14:paraId="6357D448" w14:textId="70BA9024" w:rsidR="00676343" w:rsidRPr="006542AF" w:rsidRDefault="003B09B2" w:rsidP="003B09B2">
      <w:pPr>
        <w:spacing w:after="0" w:line="360" w:lineRule="auto"/>
        <w:jc w:val="both"/>
        <w:rPr>
          <w:rFonts w:ascii="Times New Roman" w:hAnsi="Times New Roman" w:cs="Times New Roman"/>
          <w:sz w:val="28"/>
        </w:rPr>
      </w:pPr>
      <w:r w:rsidRPr="006542AF">
        <w:rPr>
          <w:rFonts w:ascii="Times New Roman" w:hAnsi="Times New Roman" w:cs="Times New Roman"/>
          <w:sz w:val="28"/>
        </w:rPr>
        <w:t>– </w:t>
      </w:r>
      <w:r w:rsidR="00676343" w:rsidRPr="006542AF">
        <w:rPr>
          <w:rFonts w:ascii="Times New Roman" w:hAnsi="Times New Roman" w:cs="Times New Roman"/>
          <w:sz w:val="28"/>
        </w:rPr>
        <w:t>цифрової взаємодії, яка виходила за межі паси</w:t>
      </w:r>
      <w:r w:rsidR="00676343" w:rsidRPr="003B09B2">
        <w:rPr>
          <w:rFonts w:ascii="Times New Roman" w:hAnsi="Times New Roman" w:cs="Times New Roman"/>
          <w:sz w:val="28"/>
        </w:rPr>
        <w:t xml:space="preserve">вного перегляду та </w:t>
      </w:r>
      <w:r w:rsidR="00676343" w:rsidRPr="006542AF">
        <w:rPr>
          <w:rFonts w:ascii="Times New Roman" w:hAnsi="Times New Roman" w:cs="Times New Roman"/>
          <w:sz w:val="28"/>
        </w:rPr>
        <w:t>передбачала активне конструювання й редагування AR-середовищ</w:t>
      </w:r>
      <w:r w:rsidR="008850D8" w:rsidRPr="006542AF">
        <w:rPr>
          <w:rFonts w:ascii="Times New Roman" w:hAnsi="Times New Roman" w:cs="Times New Roman"/>
          <w:sz w:val="28"/>
        </w:rPr>
        <w:t>, характеристика сучасного інформаційн</w:t>
      </w:r>
      <w:r w:rsidR="00770C80" w:rsidRPr="006542AF">
        <w:rPr>
          <w:rFonts w:ascii="Times New Roman" w:hAnsi="Times New Roman" w:cs="Times New Roman"/>
          <w:sz w:val="28"/>
        </w:rPr>
        <w:t>ого суспільства, що визначає спосіб комунікації, співпр</w:t>
      </w:r>
      <w:r w:rsidR="00FC2C73" w:rsidRPr="006542AF">
        <w:rPr>
          <w:rFonts w:ascii="Times New Roman" w:hAnsi="Times New Roman" w:cs="Times New Roman"/>
          <w:sz w:val="28"/>
        </w:rPr>
        <w:t>аці та обміном даними</w:t>
      </w:r>
      <w:r w:rsidR="00676343" w:rsidRPr="006542AF">
        <w:rPr>
          <w:rFonts w:ascii="Times New Roman" w:hAnsi="Times New Roman" w:cs="Times New Roman"/>
          <w:sz w:val="28"/>
        </w:rPr>
        <w:t>.</w:t>
      </w:r>
    </w:p>
    <w:p w14:paraId="3B77C059" w14:textId="7DC52A96" w:rsidR="00676343" w:rsidRPr="00676343" w:rsidRDefault="00676343" w:rsidP="00676343">
      <w:pPr>
        <w:spacing w:after="0" w:line="360" w:lineRule="auto"/>
        <w:ind w:firstLine="709"/>
        <w:jc w:val="both"/>
        <w:rPr>
          <w:rFonts w:ascii="Times New Roman" w:hAnsi="Times New Roman" w:cs="Times New Roman"/>
          <w:sz w:val="28"/>
        </w:rPr>
      </w:pPr>
      <w:r w:rsidRPr="006542AF">
        <w:rPr>
          <w:rFonts w:ascii="Times New Roman" w:hAnsi="Times New Roman" w:cs="Times New Roman"/>
          <w:sz w:val="28"/>
        </w:rPr>
        <w:t>Важливо, що AR English Immersion Toolkit бу</w:t>
      </w:r>
      <w:r w:rsidR="006542AF">
        <w:rPr>
          <w:rFonts w:ascii="Times New Roman" w:hAnsi="Times New Roman" w:cs="Times New Roman"/>
          <w:sz w:val="28"/>
        </w:rPr>
        <w:t>ло</w:t>
      </w:r>
      <w:r w:rsidRPr="006542AF">
        <w:rPr>
          <w:rFonts w:ascii="Times New Roman" w:hAnsi="Times New Roman" w:cs="Times New Roman"/>
          <w:sz w:val="28"/>
        </w:rPr>
        <w:t xml:space="preserve"> розроблен</w:t>
      </w:r>
      <w:r w:rsidR="006542AF">
        <w:rPr>
          <w:rFonts w:ascii="Times New Roman" w:hAnsi="Times New Roman" w:cs="Times New Roman"/>
          <w:sz w:val="28"/>
        </w:rPr>
        <w:t>о</w:t>
      </w:r>
      <w:r w:rsidRPr="006542AF">
        <w:rPr>
          <w:rFonts w:ascii="Times New Roman" w:hAnsi="Times New Roman" w:cs="Times New Roman"/>
          <w:sz w:val="28"/>
        </w:rPr>
        <w:t xml:space="preserve"> </w:t>
      </w:r>
      <w:r w:rsidR="006542AF">
        <w:rPr>
          <w:rFonts w:ascii="Times New Roman" w:hAnsi="Times New Roman" w:cs="Times New Roman"/>
          <w:sz w:val="28"/>
        </w:rPr>
        <w:t>з</w:t>
      </w:r>
      <w:r w:rsidRPr="00676343">
        <w:rPr>
          <w:rFonts w:ascii="Times New Roman" w:hAnsi="Times New Roman" w:cs="Times New Roman"/>
          <w:sz w:val="28"/>
        </w:rPr>
        <w:t xml:space="preserve"> дотриманням принципів доступності (контент адаптовано під гаджети з базовими характеристиками), інклюзивності (є аудіосупровід, візуальні </w:t>
      </w:r>
      <w:r w:rsidRPr="00676343">
        <w:rPr>
          <w:rFonts w:ascii="Times New Roman" w:hAnsi="Times New Roman" w:cs="Times New Roman"/>
          <w:sz w:val="28"/>
        </w:rPr>
        <w:lastRenderedPageBreak/>
        <w:t>позначки, субтитри), а також відповідності програмі (кожна тема мала лексико-граматичне ядро</w:t>
      </w:r>
      <w:r>
        <w:rPr>
          <w:rFonts w:ascii="Times New Roman" w:hAnsi="Times New Roman" w:cs="Times New Roman"/>
          <w:sz w:val="28"/>
        </w:rPr>
        <w:t>).</w:t>
      </w:r>
    </w:p>
    <w:p w14:paraId="0059DB04" w14:textId="001C99CE" w:rsidR="003B09B2" w:rsidRDefault="006542AF" w:rsidP="003B09B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Отже, </w:t>
      </w:r>
      <w:r w:rsidR="00676343" w:rsidRPr="00676343">
        <w:rPr>
          <w:rFonts w:ascii="Times New Roman" w:hAnsi="Times New Roman" w:cs="Times New Roman"/>
          <w:sz w:val="28"/>
        </w:rPr>
        <w:t xml:space="preserve">AR English Immersion Toolkit </w:t>
      </w:r>
      <w:r>
        <w:rPr>
          <w:rFonts w:ascii="Times New Roman" w:hAnsi="Times New Roman" w:cs="Times New Roman"/>
          <w:sz w:val="28"/>
        </w:rPr>
        <w:t>є</w:t>
      </w:r>
      <w:r w:rsidR="00676343" w:rsidRPr="00676343">
        <w:rPr>
          <w:rFonts w:ascii="Times New Roman" w:hAnsi="Times New Roman" w:cs="Times New Roman"/>
          <w:sz w:val="28"/>
        </w:rPr>
        <w:t xml:space="preserve"> не лише технологічною новацією, а й інтегрованим дидактичним засобом, що забезпеч</w:t>
      </w:r>
      <w:r>
        <w:rPr>
          <w:rFonts w:ascii="Times New Roman" w:hAnsi="Times New Roman" w:cs="Times New Roman"/>
          <w:sz w:val="28"/>
        </w:rPr>
        <w:t>ує</w:t>
      </w:r>
      <w:r w:rsidR="00676343" w:rsidRPr="00676343">
        <w:rPr>
          <w:rFonts w:ascii="Times New Roman" w:hAnsi="Times New Roman" w:cs="Times New Roman"/>
          <w:sz w:val="28"/>
        </w:rPr>
        <w:t xml:space="preserve"> імерсивний характер навчання, високий рівень мотивації </w:t>
      </w:r>
      <w:r w:rsidR="00AB703B">
        <w:rPr>
          <w:rFonts w:ascii="Times New Roman" w:hAnsi="Times New Roman" w:cs="Times New Roman"/>
          <w:sz w:val="28"/>
        </w:rPr>
        <w:t>здобувачів освіти</w:t>
      </w:r>
      <w:r w:rsidR="00676343" w:rsidRPr="00676343">
        <w:rPr>
          <w:rFonts w:ascii="Times New Roman" w:hAnsi="Times New Roman" w:cs="Times New Roman"/>
          <w:sz w:val="28"/>
        </w:rPr>
        <w:t>, розвиток мовної компетентності та навичок ХХІ століття. Його застосування сприяло формуванню н</w:t>
      </w:r>
      <w:r w:rsidR="00676343">
        <w:rPr>
          <w:rFonts w:ascii="Times New Roman" w:hAnsi="Times New Roman" w:cs="Times New Roman"/>
          <w:sz w:val="28"/>
        </w:rPr>
        <w:t>ового типу навчального досвіду –</w:t>
      </w:r>
      <w:r w:rsidR="00676343" w:rsidRPr="00676343">
        <w:rPr>
          <w:rFonts w:ascii="Times New Roman" w:hAnsi="Times New Roman" w:cs="Times New Roman"/>
          <w:sz w:val="28"/>
        </w:rPr>
        <w:t xml:space="preserve"> активного, емоційно залученого та ситуативно-мотивованого.</w:t>
      </w:r>
      <w:bookmarkStart w:id="34" w:name="_Toc219245480"/>
      <w:bookmarkEnd w:id="32"/>
      <w:bookmarkEnd w:id="33"/>
    </w:p>
    <w:p w14:paraId="6B078571" w14:textId="77777777" w:rsidR="003B09B2" w:rsidRDefault="003B09B2" w:rsidP="003B09B2">
      <w:pPr>
        <w:spacing w:after="0" w:line="360" w:lineRule="auto"/>
        <w:ind w:firstLine="709"/>
        <w:jc w:val="both"/>
        <w:rPr>
          <w:rFonts w:ascii="Times New Roman" w:hAnsi="Times New Roman" w:cs="Times New Roman"/>
          <w:sz w:val="28"/>
        </w:rPr>
      </w:pPr>
    </w:p>
    <w:p w14:paraId="15D18D7C" w14:textId="28303B72" w:rsidR="00B46701" w:rsidRPr="003B09B2" w:rsidRDefault="00B46701" w:rsidP="003B09B2">
      <w:pPr>
        <w:spacing w:after="0" w:line="360" w:lineRule="auto"/>
        <w:ind w:firstLine="709"/>
        <w:jc w:val="both"/>
        <w:rPr>
          <w:rFonts w:ascii="Times New Roman" w:hAnsi="Times New Roman" w:cs="Times New Roman"/>
          <w:sz w:val="28"/>
        </w:rPr>
      </w:pPr>
      <w:r w:rsidRPr="00B46701">
        <w:rPr>
          <w:rFonts w:ascii="Times New Roman" w:hAnsi="Times New Roman" w:cs="Times New Roman"/>
          <w:b/>
          <w:sz w:val="28"/>
        </w:rPr>
        <w:t>3.3. Аналіз результатів експерименту</w:t>
      </w:r>
      <w:bookmarkEnd w:id="34"/>
    </w:p>
    <w:p w14:paraId="232D79CF" w14:textId="77777777" w:rsidR="00990CB5" w:rsidRDefault="00990CB5" w:rsidP="00990CB5">
      <w:pPr>
        <w:spacing w:after="0" w:line="360" w:lineRule="auto"/>
        <w:ind w:firstLine="709"/>
        <w:jc w:val="both"/>
        <w:rPr>
          <w:rFonts w:ascii="Times New Roman" w:hAnsi="Times New Roman" w:cs="Times New Roman"/>
          <w:sz w:val="28"/>
        </w:rPr>
      </w:pPr>
    </w:p>
    <w:p w14:paraId="22A6B0AD" w14:textId="240CCC3A" w:rsidR="00990CB5" w:rsidRDefault="00990CB5" w:rsidP="00990CB5">
      <w:pPr>
        <w:spacing w:after="0" w:line="360" w:lineRule="auto"/>
        <w:ind w:firstLine="709"/>
        <w:jc w:val="both"/>
        <w:rPr>
          <w:rFonts w:ascii="Times New Roman" w:hAnsi="Times New Roman" w:cs="Times New Roman"/>
          <w:sz w:val="28"/>
        </w:rPr>
      </w:pPr>
      <w:r w:rsidRPr="00990CB5">
        <w:rPr>
          <w:rFonts w:ascii="Times New Roman" w:hAnsi="Times New Roman" w:cs="Times New Roman"/>
          <w:sz w:val="28"/>
        </w:rPr>
        <w:t xml:space="preserve">У ході експериментального дослідження з метою оцінки ефективності впровадження програми із застосуванням AR-контенту у викладанні англійської мови в </w:t>
      </w:r>
      <w:r w:rsidR="00B81437">
        <w:rPr>
          <w:rFonts w:ascii="Times New Roman" w:hAnsi="Times New Roman" w:cs="Times New Roman"/>
          <w:sz w:val="28"/>
          <w:lang w:val="en-US"/>
        </w:rPr>
        <w:t>I</w:t>
      </w:r>
      <w:r w:rsidR="00B81437" w:rsidRPr="007137E5">
        <w:rPr>
          <w:rFonts w:ascii="Times New Roman" w:hAnsi="Times New Roman" w:cs="Times New Roman"/>
          <w:sz w:val="28"/>
        </w:rPr>
        <w:t>-</w:t>
      </w:r>
      <w:r w:rsidR="00B81437">
        <w:rPr>
          <w:rFonts w:ascii="Times New Roman" w:hAnsi="Times New Roman" w:cs="Times New Roman"/>
          <w:sz w:val="28"/>
          <w:lang w:val="en-US"/>
        </w:rPr>
        <w:t>II</w:t>
      </w:r>
      <w:r w:rsidR="00B81437" w:rsidRPr="007137E5">
        <w:rPr>
          <w:rFonts w:ascii="Times New Roman" w:hAnsi="Times New Roman" w:cs="Times New Roman"/>
          <w:sz w:val="28"/>
        </w:rPr>
        <w:t xml:space="preserve"> </w:t>
      </w:r>
      <w:r w:rsidR="00B81437">
        <w:rPr>
          <w:rFonts w:ascii="Times New Roman" w:hAnsi="Times New Roman" w:cs="Times New Roman"/>
          <w:sz w:val="28"/>
        </w:rPr>
        <w:t>кур</w:t>
      </w:r>
      <w:r w:rsidR="00C067B3">
        <w:rPr>
          <w:rFonts w:ascii="Times New Roman" w:hAnsi="Times New Roman" w:cs="Times New Roman"/>
          <w:sz w:val="28"/>
        </w:rPr>
        <w:t>сах фахового коледжу</w:t>
      </w:r>
      <w:r w:rsidRPr="00990CB5">
        <w:rPr>
          <w:rFonts w:ascii="Times New Roman" w:hAnsi="Times New Roman" w:cs="Times New Roman"/>
          <w:sz w:val="28"/>
        </w:rPr>
        <w:t xml:space="preserve"> було проведено двоетапну діагностику – на констатувальному та кон</w:t>
      </w:r>
      <w:r>
        <w:rPr>
          <w:rFonts w:ascii="Times New Roman" w:hAnsi="Times New Roman" w:cs="Times New Roman"/>
          <w:sz w:val="28"/>
        </w:rPr>
        <w:t>трольному етапах.</w:t>
      </w:r>
    </w:p>
    <w:p w14:paraId="6FD49258" w14:textId="196DF613" w:rsidR="002F0914" w:rsidRPr="002F0914" w:rsidRDefault="002F0914" w:rsidP="002F0914">
      <w:pPr>
        <w:spacing w:after="0" w:line="360" w:lineRule="auto"/>
        <w:ind w:firstLine="709"/>
        <w:jc w:val="both"/>
        <w:rPr>
          <w:rFonts w:ascii="Times New Roman" w:hAnsi="Times New Roman" w:cs="Times New Roman"/>
          <w:sz w:val="28"/>
        </w:rPr>
      </w:pPr>
      <w:r w:rsidRPr="002F0914">
        <w:rPr>
          <w:rFonts w:ascii="Times New Roman" w:hAnsi="Times New Roman" w:cs="Times New Roman"/>
          <w:sz w:val="28"/>
        </w:rPr>
        <w:t xml:space="preserve">Отримані результати засвідчили переважання зовнішньої позитивної мотивації в обох групах. Це означає, що більшість </w:t>
      </w:r>
      <w:r w:rsidR="00C067B3">
        <w:rPr>
          <w:rFonts w:ascii="Times New Roman" w:hAnsi="Times New Roman" w:cs="Times New Roman"/>
          <w:sz w:val="28"/>
        </w:rPr>
        <w:t>здобувачів освіти</w:t>
      </w:r>
      <w:r w:rsidRPr="002F0914">
        <w:rPr>
          <w:rFonts w:ascii="Times New Roman" w:hAnsi="Times New Roman" w:cs="Times New Roman"/>
          <w:sz w:val="28"/>
        </w:rPr>
        <w:t xml:space="preserve"> орієнтувались на схвалення з боку вчителя чи батьків, на отримання гарної оцінки, а не на власний інтерес до предмета чи пізнава</w:t>
      </w:r>
      <w:r>
        <w:rPr>
          <w:rFonts w:ascii="Times New Roman" w:hAnsi="Times New Roman" w:cs="Times New Roman"/>
          <w:sz w:val="28"/>
        </w:rPr>
        <w:t>льну потребу.</w:t>
      </w:r>
    </w:p>
    <w:p w14:paraId="48FF2E55" w14:textId="77777777" w:rsidR="002F0914" w:rsidRPr="002F0914" w:rsidRDefault="002F0914" w:rsidP="002F0914">
      <w:pPr>
        <w:spacing w:after="0" w:line="360" w:lineRule="auto"/>
        <w:ind w:firstLine="709"/>
        <w:jc w:val="both"/>
        <w:rPr>
          <w:rFonts w:ascii="Times New Roman" w:hAnsi="Times New Roman" w:cs="Times New Roman"/>
          <w:sz w:val="28"/>
        </w:rPr>
      </w:pPr>
      <w:r w:rsidRPr="002F0914">
        <w:rPr>
          <w:rFonts w:ascii="Times New Roman" w:hAnsi="Times New Roman" w:cs="Times New Roman"/>
          <w:sz w:val="28"/>
        </w:rPr>
        <w:t>У контрольній групі, яка навчалась за традиційною програмою, результати</w:t>
      </w:r>
      <w:r>
        <w:rPr>
          <w:rFonts w:ascii="Times New Roman" w:hAnsi="Times New Roman" w:cs="Times New Roman"/>
          <w:sz w:val="28"/>
        </w:rPr>
        <w:t xml:space="preserve"> розподілились наступним чином:</w:t>
      </w:r>
    </w:p>
    <w:p w14:paraId="00A1502B" w14:textId="039F29D1" w:rsidR="002F0914" w:rsidRDefault="002F0914" w:rsidP="002F091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в</w:t>
      </w:r>
      <w:r w:rsidRPr="002F0914">
        <w:rPr>
          <w:rFonts w:ascii="Times New Roman" w:hAnsi="Times New Roman" w:cs="Times New Roman"/>
          <w:sz w:val="28"/>
        </w:rPr>
        <w:t xml:space="preserve">нутрішня мотивація – </w:t>
      </w:r>
      <w:r w:rsidR="005B2FA7">
        <w:rPr>
          <w:rFonts w:ascii="Times New Roman" w:hAnsi="Times New Roman" w:cs="Times New Roman"/>
          <w:sz w:val="28"/>
        </w:rPr>
        <w:t>6</w:t>
      </w:r>
      <w:r w:rsidRPr="002F0914">
        <w:rPr>
          <w:rFonts w:ascii="Times New Roman" w:hAnsi="Times New Roman" w:cs="Times New Roman"/>
          <w:sz w:val="28"/>
        </w:rPr>
        <w:t xml:space="preserve"> </w:t>
      </w:r>
      <w:r w:rsidR="00077AB2">
        <w:rPr>
          <w:rFonts w:ascii="Times New Roman" w:hAnsi="Times New Roman" w:cs="Times New Roman"/>
          <w:sz w:val="28"/>
        </w:rPr>
        <w:t>здобувачів освіти</w:t>
      </w:r>
      <w:r w:rsidRPr="002F0914">
        <w:rPr>
          <w:rFonts w:ascii="Times New Roman" w:hAnsi="Times New Roman" w:cs="Times New Roman"/>
          <w:sz w:val="28"/>
        </w:rPr>
        <w:t xml:space="preserve"> (</w:t>
      </w:r>
      <w:r w:rsidR="00D202AA">
        <w:rPr>
          <w:rFonts w:ascii="Times New Roman" w:hAnsi="Times New Roman" w:cs="Times New Roman"/>
          <w:sz w:val="28"/>
        </w:rPr>
        <w:t>30</w:t>
      </w:r>
      <w:r w:rsidRPr="002F0914">
        <w:rPr>
          <w:rFonts w:ascii="Times New Roman" w:hAnsi="Times New Roman" w:cs="Times New Roman"/>
          <w:sz w:val="28"/>
        </w:rPr>
        <w:t>%);</w:t>
      </w:r>
    </w:p>
    <w:p w14:paraId="478D3A91" w14:textId="36110365" w:rsidR="002F0914" w:rsidRDefault="002F0914" w:rsidP="002F091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з</w:t>
      </w:r>
      <w:r w:rsidRPr="002F0914">
        <w:rPr>
          <w:rFonts w:ascii="Times New Roman" w:hAnsi="Times New Roman" w:cs="Times New Roman"/>
          <w:sz w:val="28"/>
        </w:rPr>
        <w:t>овнішня позитивна мотивація – 1</w:t>
      </w:r>
      <w:r w:rsidR="005B2FA7">
        <w:rPr>
          <w:rFonts w:ascii="Times New Roman" w:hAnsi="Times New Roman" w:cs="Times New Roman"/>
          <w:sz w:val="28"/>
        </w:rPr>
        <w:t>0</w:t>
      </w:r>
      <w:r w:rsidRPr="002F0914">
        <w:rPr>
          <w:rFonts w:ascii="Times New Roman" w:hAnsi="Times New Roman" w:cs="Times New Roman"/>
          <w:sz w:val="28"/>
        </w:rPr>
        <w:t xml:space="preserve"> </w:t>
      </w:r>
      <w:r w:rsidR="00077AB2">
        <w:rPr>
          <w:rFonts w:ascii="Times New Roman" w:hAnsi="Times New Roman" w:cs="Times New Roman"/>
          <w:sz w:val="28"/>
        </w:rPr>
        <w:t>здобувачів освіти</w:t>
      </w:r>
      <w:r w:rsidRPr="002F0914">
        <w:rPr>
          <w:rFonts w:ascii="Times New Roman" w:hAnsi="Times New Roman" w:cs="Times New Roman"/>
          <w:sz w:val="28"/>
        </w:rPr>
        <w:t xml:space="preserve"> (5</w:t>
      </w:r>
      <w:r w:rsidR="00D202AA">
        <w:rPr>
          <w:rFonts w:ascii="Times New Roman" w:hAnsi="Times New Roman" w:cs="Times New Roman"/>
          <w:sz w:val="28"/>
        </w:rPr>
        <w:t>0</w:t>
      </w:r>
      <w:r w:rsidRPr="002F0914">
        <w:rPr>
          <w:rFonts w:ascii="Times New Roman" w:hAnsi="Times New Roman" w:cs="Times New Roman"/>
          <w:sz w:val="28"/>
        </w:rPr>
        <w:t>%);</w:t>
      </w:r>
    </w:p>
    <w:p w14:paraId="100CA851" w14:textId="651419C8" w:rsidR="002F0914" w:rsidRPr="002F0914" w:rsidRDefault="002F0914" w:rsidP="002F091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з</w:t>
      </w:r>
      <w:r w:rsidRPr="002F0914">
        <w:rPr>
          <w:rFonts w:ascii="Times New Roman" w:hAnsi="Times New Roman" w:cs="Times New Roman"/>
          <w:sz w:val="28"/>
        </w:rPr>
        <w:t xml:space="preserve">овнішня негативна мотивація (відсутність зацікавленості, прагнення уникнути діяльності) – </w:t>
      </w:r>
      <w:r w:rsidR="00077AB2">
        <w:rPr>
          <w:rFonts w:ascii="Times New Roman" w:hAnsi="Times New Roman" w:cs="Times New Roman"/>
          <w:sz w:val="28"/>
        </w:rPr>
        <w:t>4 здо</w:t>
      </w:r>
      <w:r w:rsidR="003B44C1">
        <w:rPr>
          <w:rFonts w:ascii="Times New Roman" w:hAnsi="Times New Roman" w:cs="Times New Roman"/>
          <w:sz w:val="28"/>
        </w:rPr>
        <w:t>бувачів освіти</w:t>
      </w:r>
      <w:r w:rsidRPr="002F0914">
        <w:rPr>
          <w:rFonts w:ascii="Times New Roman" w:hAnsi="Times New Roman" w:cs="Times New Roman"/>
          <w:sz w:val="28"/>
        </w:rPr>
        <w:t xml:space="preserve"> (2</w:t>
      </w:r>
      <w:r w:rsidR="00D202AA">
        <w:rPr>
          <w:rFonts w:ascii="Times New Roman" w:hAnsi="Times New Roman" w:cs="Times New Roman"/>
          <w:sz w:val="28"/>
        </w:rPr>
        <w:t>0</w:t>
      </w:r>
      <w:r w:rsidRPr="002F0914">
        <w:rPr>
          <w:rFonts w:ascii="Times New Roman" w:hAnsi="Times New Roman" w:cs="Times New Roman"/>
          <w:sz w:val="28"/>
        </w:rPr>
        <w:t>%).</w:t>
      </w:r>
    </w:p>
    <w:p w14:paraId="50A1EFFC" w14:textId="77777777" w:rsidR="002F0914" w:rsidRPr="002F0914" w:rsidRDefault="002F0914" w:rsidP="002F0914">
      <w:pPr>
        <w:spacing w:after="0" w:line="360" w:lineRule="auto"/>
        <w:ind w:firstLine="709"/>
        <w:jc w:val="both"/>
        <w:rPr>
          <w:rFonts w:ascii="Times New Roman" w:hAnsi="Times New Roman" w:cs="Times New Roman"/>
          <w:sz w:val="28"/>
        </w:rPr>
      </w:pPr>
      <w:r w:rsidRPr="002F0914">
        <w:rPr>
          <w:rFonts w:ascii="Times New Roman" w:hAnsi="Times New Roman" w:cs="Times New Roman"/>
          <w:sz w:val="28"/>
        </w:rPr>
        <w:t>Аналогічний розподіл спостерігався і в експериментальній групі, яка згодом проходила навчан</w:t>
      </w:r>
      <w:r>
        <w:rPr>
          <w:rFonts w:ascii="Times New Roman" w:hAnsi="Times New Roman" w:cs="Times New Roman"/>
          <w:sz w:val="28"/>
        </w:rPr>
        <w:t>ня з використанням AR-програми:</w:t>
      </w:r>
    </w:p>
    <w:p w14:paraId="6F80781A" w14:textId="39FC2FD2" w:rsidR="002F0914" w:rsidRDefault="002F0914" w:rsidP="002F091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в</w:t>
      </w:r>
      <w:r w:rsidRPr="002F0914">
        <w:rPr>
          <w:rFonts w:ascii="Times New Roman" w:hAnsi="Times New Roman" w:cs="Times New Roman"/>
          <w:sz w:val="28"/>
        </w:rPr>
        <w:t xml:space="preserve">нутрішня мотивація – </w:t>
      </w:r>
      <w:r w:rsidR="00165770">
        <w:rPr>
          <w:rFonts w:ascii="Times New Roman" w:hAnsi="Times New Roman" w:cs="Times New Roman"/>
          <w:sz w:val="28"/>
        </w:rPr>
        <w:t>5</w:t>
      </w:r>
      <w:r w:rsidRPr="002F0914">
        <w:rPr>
          <w:rFonts w:ascii="Times New Roman" w:hAnsi="Times New Roman" w:cs="Times New Roman"/>
          <w:sz w:val="28"/>
        </w:rPr>
        <w:t xml:space="preserve"> </w:t>
      </w:r>
      <w:r w:rsidR="00D3456F">
        <w:rPr>
          <w:rFonts w:ascii="Times New Roman" w:hAnsi="Times New Roman" w:cs="Times New Roman"/>
          <w:sz w:val="28"/>
        </w:rPr>
        <w:t>здобувачів освіти</w:t>
      </w:r>
      <w:r w:rsidRPr="002F0914">
        <w:rPr>
          <w:rFonts w:ascii="Times New Roman" w:hAnsi="Times New Roman" w:cs="Times New Roman"/>
          <w:sz w:val="28"/>
        </w:rPr>
        <w:t xml:space="preserve"> (2</w:t>
      </w:r>
      <w:r w:rsidR="00D3456F">
        <w:rPr>
          <w:rFonts w:ascii="Times New Roman" w:hAnsi="Times New Roman" w:cs="Times New Roman"/>
          <w:sz w:val="28"/>
        </w:rPr>
        <w:t>5</w:t>
      </w:r>
      <w:r w:rsidRPr="002F0914">
        <w:rPr>
          <w:rFonts w:ascii="Times New Roman" w:hAnsi="Times New Roman" w:cs="Times New Roman"/>
          <w:sz w:val="28"/>
        </w:rPr>
        <w:t>%);</w:t>
      </w:r>
    </w:p>
    <w:p w14:paraId="2E8C6A51" w14:textId="3AE2FEB7" w:rsidR="002F0914" w:rsidRDefault="002F0914" w:rsidP="002F091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з</w:t>
      </w:r>
      <w:r w:rsidRPr="002F0914">
        <w:rPr>
          <w:rFonts w:ascii="Times New Roman" w:hAnsi="Times New Roman" w:cs="Times New Roman"/>
          <w:sz w:val="28"/>
        </w:rPr>
        <w:t>овнішня позитивна мотивація – 1</w:t>
      </w:r>
      <w:r w:rsidR="00165770">
        <w:rPr>
          <w:rFonts w:ascii="Times New Roman" w:hAnsi="Times New Roman" w:cs="Times New Roman"/>
          <w:sz w:val="28"/>
        </w:rPr>
        <w:t>1</w:t>
      </w:r>
      <w:r w:rsidRPr="002F0914">
        <w:rPr>
          <w:rFonts w:ascii="Times New Roman" w:hAnsi="Times New Roman" w:cs="Times New Roman"/>
          <w:sz w:val="28"/>
        </w:rPr>
        <w:t xml:space="preserve"> </w:t>
      </w:r>
      <w:r w:rsidR="00D3456F">
        <w:rPr>
          <w:rFonts w:ascii="Times New Roman" w:hAnsi="Times New Roman" w:cs="Times New Roman"/>
          <w:sz w:val="28"/>
        </w:rPr>
        <w:t>здобувачів освіти</w:t>
      </w:r>
      <w:r w:rsidRPr="002F0914">
        <w:rPr>
          <w:rFonts w:ascii="Times New Roman" w:hAnsi="Times New Roman" w:cs="Times New Roman"/>
          <w:sz w:val="28"/>
        </w:rPr>
        <w:t xml:space="preserve"> (5</w:t>
      </w:r>
      <w:r w:rsidR="00D3456F">
        <w:rPr>
          <w:rFonts w:ascii="Times New Roman" w:hAnsi="Times New Roman" w:cs="Times New Roman"/>
          <w:sz w:val="28"/>
        </w:rPr>
        <w:t>5</w:t>
      </w:r>
      <w:r w:rsidRPr="002F0914">
        <w:rPr>
          <w:rFonts w:ascii="Times New Roman" w:hAnsi="Times New Roman" w:cs="Times New Roman"/>
          <w:sz w:val="28"/>
        </w:rPr>
        <w:t>%);</w:t>
      </w:r>
    </w:p>
    <w:p w14:paraId="5BD77C6B" w14:textId="7F182908" w:rsidR="002F0914" w:rsidRPr="002F0914" w:rsidRDefault="002F0914" w:rsidP="002F091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з</w:t>
      </w:r>
      <w:r w:rsidRPr="002F0914">
        <w:rPr>
          <w:rFonts w:ascii="Times New Roman" w:hAnsi="Times New Roman" w:cs="Times New Roman"/>
          <w:sz w:val="28"/>
        </w:rPr>
        <w:t xml:space="preserve">овнішня негативна мотивація – </w:t>
      </w:r>
      <w:r w:rsidR="00165770">
        <w:rPr>
          <w:rFonts w:ascii="Times New Roman" w:hAnsi="Times New Roman" w:cs="Times New Roman"/>
          <w:sz w:val="28"/>
        </w:rPr>
        <w:t>4</w:t>
      </w:r>
      <w:r w:rsidRPr="002F0914">
        <w:rPr>
          <w:rFonts w:ascii="Times New Roman" w:hAnsi="Times New Roman" w:cs="Times New Roman"/>
          <w:sz w:val="28"/>
        </w:rPr>
        <w:t xml:space="preserve"> </w:t>
      </w:r>
      <w:r w:rsidR="005A0D83">
        <w:rPr>
          <w:rFonts w:ascii="Times New Roman" w:hAnsi="Times New Roman" w:cs="Times New Roman"/>
          <w:sz w:val="28"/>
        </w:rPr>
        <w:t>здобувачів освіти</w:t>
      </w:r>
      <w:r w:rsidRPr="002F0914">
        <w:rPr>
          <w:rFonts w:ascii="Times New Roman" w:hAnsi="Times New Roman" w:cs="Times New Roman"/>
          <w:sz w:val="28"/>
        </w:rPr>
        <w:t xml:space="preserve"> (</w:t>
      </w:r>
      <w:r w:rsidR="00D42546">
        <w:rPr>
          <w:rFonts w:ascii="Times New Roman" w:hAnsi="Times New Roman" w:cs="Times New Roman"/>
          <w:sz w:val="28"/>
        </w:rPr>
        <w:t>20</w:t>
      </w:r>
      <w:r w:rsidRPr="002F0914">
        <w:rPr>
          <w:rFonts w:ascii="Times New Roman" w:hAnsi="Times New Roman" w:cs="Times New Roman"/>
          <w:sz w:val="28"/>
        </w:rPr>
        <w:t>%).</w:t>
      </w:r>
    </w:p>
    <w:p w14:paraId="74CCEA49" w14:textId="4A9D89C6" w:rsidR="002F0914" w:rsidRDefault="002F0914" w:rsidP="002F0914">
      <w:pPr>
        <w:spacing w:after="0" w:line="360" w:lineRule="auto"/>
        <w:ind w:firstLine="709"/>
        <w:jc w:val="both"/>
        <w:rPr>
          <w:rFonts w:ascii="Times New Roman" w:hAnsi="Times New Roman" w:cs="Times New Roman"/>
          <w:sz w:val="28"/>
        </w:rPr>
      </w:pPr>
      <w:r w:rsidRPr="002F0914">
        <w:rPr>
          <w:rFonts w:ascii="Times New Roman" w:hAnsi="Times New Roman" w:cs="Times New Roman"/>
          <w:sz w:val="28"/>
        </w:rPr>
        <w:lastRenderedPageBreak/>
        <w:t>Для кількісного аналізу рівня внутрішньої мотивації були підраховані середні бали за відповідною шкалою методики (максимальний можливий бал</w:t>
      </w:r>
      <w:r w:rsidR="006542AF">
        <w:rPr>
          <w:rFonts w:ascii="Times New Roman" w:hAnsi="Times New Roman" w:cs="Times New Roman"/>
          <w:sz w:val="28"/>
        </w:rPr>
        <w:t> </w:t>
      </w:r>
      <w:r w:rsidRPr="002F0914">
        <w:rPr>
          <w:rFonts w:ascii="Times New Roman" w:hAnsi="Times New Roman" w:cs="Times New Roman"/>
          <w:sz w:val="28"/>
        </w:rPr>
        <w:t xml:space="preserve">– 15). У контрольній групі середній бал становив </w:t>
      </w:r>
      <w:r w:rsidR="0065086A">
        <w:rPr>
          <w:rFonts w:ascii="Times New Roman" w:hAnsi="Times New Roman" w:cs="Times New Roman"/>
          <w:sz w:val="28"/>
        </w:rPr>
        <w:t>7,</w:t>
      </w:r>
      <w:r w:rsidR="0097286D">
        <w:rPr>
          <w:rFonts w:ascii="Times New Roman" w:hAnsi="Times New Roman" w:cs="Times New Roman"/>
          <w:sz w:val="28"/>
        </w:rPr>
        <w:t>5</w:t>
      </w:r>
      <w:r w:rsidRPr="002F0914">
        <w:rPr>
          <w:rFonts w:ascii="Times New Roman" w:hAnsi="Times New Roman" w:cs="Times New Roman"/>
          <w:sz w:val="28"/>
        </w:rPr>
        <w:t xml:space="preserve"> бала, а в експериментальній – 7,</w:t>
      </w:r>
      <w:r w:rsidR="00264D52">
        <w:rPr>
          <w:rFonts w:ascii="Times New Roman" w:hAnsi="Times New Roman" w:cs="Times New Roman"/>
          <w:sz w:val="28"/>
        </w:rPr>
        <w:t>2</w:t>
      </w:r>
      <w:r w:rsidRPr="002F0914">
        <w:rPr>
          <w:rFonts w:ascii="Times New Roman" w:hAnsi="Times New Roman" w:cs="Times New Roman"/>
          <w:sz w:val="28"/>
        </w:rPr>
        <w:t xml:space="preserve"> бала. Розрахунок t-критерію Стьюдента для незалежних вибірок показав, що різниця між групами не є статистично значущою (t = 0,42, p &gt; 0,05). Отже, на момент початку дослідження обидві групи мали порівнянний, однорідний за рівнем і структурою, мотиваційний профіль, що дозволяє надалі об'єктивно оцінити ефективність впровадженої інтервенції в експериментальній гр</w:t>
      </w:r>
      <w:r>
        <w:rPr>
          <w:rFonts w:ascii="Times New Roman" w:hAnsi="Times New Roman" w:cs="Times New Roman"/>
          <w:sz w:val="28"/>
        </w:rPr>
        <w:t xml:space="preserve">упі. </w:t>
      </w:r>
    </w:p>
    <w:p w14:paraId="7444F56B" w14:textId="39AE474D" w:rsidR="00417AC6" w:rsidRDefault="00417AC6" w:rsidP="00417AC6">
      <w:pPr>
        <w:spacing w:after="0" w:line="360" w:lineRule="auto"/>
        <w:ind w:firstLine="709"/>
        <w:jc w:val="both"/>
        <w:rPr>
          <w:rFonts w:ascii="Times New Roman" w:hAnsi="Times New Roman" w:cs="Times New Roman"/>
          <w:sz w:val="28"/>
        </w:rPr>
      </w:pPr>
      <w:r w:rsidRPr="00417AC6">
        <w:rPr>
          <w:rFonts w:ascii="Times New Roman" w:hAnsi="Times New Roman" w:cs="Times New Roman"/>
          <w:sz w:val="28"/>
        </w:rPr>
        <w:t xml:space="preserve">Після завершення експериментальної програми, що тривала </w:t>
      </w:r>
      <w:r w:rsidR="00276BBF">
        <w:rPr>
          <w:rFonts w:ascii="Times New Roman" w:hAnsi="Times New Roman" w:cs="Times New Roman"/>
          <w:sz w:val="28"/>
        </w:rPr>
        <w:t>чотири</w:t>
      </w:r>
      <w:r w:rsidRPr="00417AC6">
        <w:rPr>
          <w:rFonts w:ascii="Times New Roman" w:hAnsi="Times New Roman" w:cs="Times New Roman"/>
          <w:sz w:val="28"/>
        </w:rPr>
        <w:t xml:space="preserve"> навчальні </w:t>
      </w:r>
      <w:r w:rsidR="00276BBF">
        <w:rPr>
          <w:rFonts w:ascii="Times New Roman" w:hAnsi="Times New Roman" w:cs="Times New Roman"/>
          <w:sz w:val="28"/>
        </w:rPr>
        <w:t>тижні</w:t>
      </w:r>
      <w:r w:rsidRPr="00417AC6">
        <w:rPr>
          <w:rFonts w:ascii="Times New Roman" w:hAnsi="Times New Roman" w:cs="Times New Roman"/>
          <w:sz w:val="28"/>
        </w:rPr>
        <w:t xml:space="preserve"> та передбачала інтеграцію доповненої реальності (AR) у навчальний процес з англійської мови (зокрема, у межах тем «Shopping», «Travelling», «Future Jobs», «Health &amp; Environment»), у здобувачів освіти експериментальної групи було зафіксовано істотні позитивні зміни мотиваційного профілю. Повто</w:t>
      </w:r>
      <w:r>
        <w:rPr>
          <w:rFonts w:ascii="Times New Roman" w:hAnsi="Times New Roman" w:cs="Times New Roman"/>
          <w:sz w:val="28"/>
        </w:rPr>
        <w:t>рна діагностика за методикою О.</w:t>
      </w:r>
      <w:r w:rsidRPr="00417AC6">
        <w:rPr>
          <w:rFonts w:ascii="Times New Roman" w:hAnsi="Times New Roman" w:cs="Times New Roman"/>
          <w:sz w:val="28"/>
        </w:rPr>
        <w:t>М. Лусканової виявила не лише загальне підвищення рівня мотивації, але й які</w:t>
      </w:r>
      <w:r>
        <w:rPr>
          <w:rFonts w:ascii="Times New Roman" w:hAnsi="Times New Roman" w:cs="Times New Roman"/>
          <w:sz w:val="28"/>
        </w:rPr>
        <w:t>сну трансформацію її структури –</w:t>
      </w:r>
      <w:r w:rsidRPr="00417AC6">
        <w:rPr>
          <w:rFonts w:ascii="Times New Roman" w:hAnsi="Times New Roman" w:cs="Times New Roman"/>
          <w:sz w:val="28"/>
        </w:rPr>
        <w:t xml:space="preserve"> з переважання зовнішніх чинників до домінування внутрішньої мотивації як ключового рушія освітньої активності</w:t>
      </w:r>
      <w:r>
        <w:rPr>
          <w:rFonts w:ascii="Times New Roman" w:hAnsi="Times New Roman" w:cs="Times New Roman"/>
          <w:sz w:val="28"/>
        </w:rPr>
        <w:t xml:space="preserve"> (табл. 3.1)</w:t>
      </w:r>
      <w:r w:rsidRPr="00417AC6">
        <w:rPr>
          <w:rFonts w:ascii="Times New Roman" w:hAnsi="Times New Roman" w:cs="Times New Roman"/>
          <w:sz w:val="28"/>
        </w:rPr>
        <w:t>.</w:t>
      </w:r>
    </w:p>
    <w:p w14:paraId="3A3A96D6" w14:textId="77777777" w:rsidR="007E308F" w:rsidRDefault="007E308F" w:rsidP="00417AC6">
      <w:pPr>
        <w:spacing w:after="0" w:line="360" w:lineRule="auto"/>
        <w:ind w:firstLine="709"/>
        <w:jc w:val="both"/>
        <w:rPr>
          <w:rFonts w:ascii="Times New Roman" w:hAnsi="Times New Roman" w:cs="Times New Roman"/>
          <w:sz w:val="28"/>
        </w:rPr>
      </w:pPr>
    </w:p>
    <w:p w14:paraId="1487F04D" w14:textId="77777777" w:rsidR="00417AC6" w:rsidRDefault="00417AC6" w:rsidP="00417AC6">
      <w:pPr>
        <w:spacing w:after="0" w:line="360" w:lineRule="auto"/>
        <w:ind w:firstLine="709"/>
        <w:jc w:val="right"/>
        <w:rPr>
          <w:rFonts w:ascii="Times New Roman" w:hAnsi="Times New Roman" w:cs="Times New Roman"/>
          <w:sz w:val="28"/>
        </w:rPr>
      </w:pPr>
      <w:r>
        <w:rPr>
          <w:rFonts w:ascii="Times New Roman" w:hAnsi="Times New Roman" w:cs="Times New Roman"/>
          <w:sz w:val="28"/>
        </w:rPr>
        <w:t>Таблиця 3.1</w:t>
      </w:r>
    </w:p>
    <w:p w14:paraId="3E1A7923" w14:textId="77777777" w:rsidR="00417AC6" w:rsidRDefault="00417AC6" w:rsidP="00417AC6">
      <w:pPr>
        <w:spacing w:after="0" w:line="360" w:lineRule="auto"/>
        <w:ind w:firstLine="709"/>
        <w:jc w:val="center"/>
        <w:rPr>
          <w:rFonts w:ascii="Times New Roman" w:hAnsi="Times New Roman" w:cs="Times New Roman"/>
          <w:sz w:val="28"/>
        </w:rPr>
      </w:pPr>
      <w:r>
        <w:rPr>
          <w:rFonts w:ascii="Times New Roman" w:hAnsi="Times New Roman" w:cs="Times New Roman"/>
          <w:sz w:val="28"/>
        </w:rPr>
        <w:t>Результати діагностики мотивації до навчання</w:t>
      </w:r>
    </w:p>
    <w:tbl>
      <w:tblPr>
        <w:tblStyle w:val="a9"/>
        <w:tblW w:w="0" w:type="auto"/>
        <w:tblLook w:val="04A0" w:firstRow="1" w:lastRow="0" w:firstColumn="1" w:lastColumn="0" w:noHBand="0" w:noVBand="1"/>
      </w:tblPr>
      <w:tblGrid>
        <w:gridCol w:w="2451"/>
        <w:gridCol w:w="2300"/>
        <w:gridCol w:w="1829"/>
        <w:gridCol w:w="1382"/>
        <w:gridCol w:w="1382"/>
      </w:tblGrid>
      <w:tr w:rsidR="00417AC6" w14:paraId="36B94092" w14:textId="77777777" w:rsidTr="00417AC6">
        <w:tc>
          <w:tcPr>
            <w:tcW w:w="1868" w:type="dxa"/>
          </w:tcPr>
          <w:p w14:paraId="18A61247" w14:textId="77777777" w:rsidR="00417AC6" w:rsidRDefault="00417AC6" w:rsidP="00417AC6">
            <w:pPr>
              <w:spacing w:line="360" w:lineRule="auto"/>
              <w:jc w:val="both"/>
              <w:rPr>
                <w:rFonts w:ascii="Times New Roman" w:hAnsi="Times New Roman" w:cs="Times New Roman"/>
                <w:sz w:val="28"/>
              </w:rPr>
            </w:pPr>
            <w:r>
              <w:rPr>
                <w:rFonts w:ascii="Times New Roman" w:hAnsi="Times New Roman" w:cs="Times New Roman"/>
                <w:sz w:val="28"/>
              </w:rPr>
              <w:t>Група</w:t>
            </w:r>
          </w:p>
        </w:tc>
        <w:tc>
          <w:tcPr>
            <w:tcW w:w="1869" w:type="dxa"/>
          </w:tcPr>
          <w:p w14:paraId="3617EA1C"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Констатувальний етап</w:t>
            </w:r>
          </w:p>
        </w:tc>
        <w:tc>
          <w:tcPr>
            <w:tcW w:w="1869" w:type="dxa"/>
          </w:tcPr>
          <w:p w14:paraId="4E7D167A"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Контрольний етап</w:t>
            </w:r>
          </w:p>
        </w:tc>
        <w:tc>
          <w:tcPr>
            <w:tcW w:w="1869" w:type="dxa"/>
          </w:tcPr>
          <w:p w14:paraId="2FD42C26"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Приріст у балах</w:t>
            </w:r>
          </w:p>
        </w:tc>
        <w:tc>
          <w:tcPr>
            <w:tcW w:w="1869" w:type="dxa"/>
          </w:tcPr>
          <w:p w14:paraId="79AE81DF"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Приріст у %</w:t>
            </w:r>
          </w:p>
        </w:tc>
      </w:tr>
      <w:tr w:rsidR="00417AC6" w14:paraId="254C78C6" w14:textId="77777777" w:rsidTr="00417AC6">
        <w:tc>
          <w:tcPr>
            <w:tcW w:w="1868" w:type="dxa"/>
          </w:tcPr>
          <w:p w14:paraId="7BEF04EA" w14:textId="77777777" w:rsidR="00417AC6" w:rsidRDefault="00417AC6" w:rsidP="00417AC6">
            <w:pPr>
              <w:spacing w:line="360" w:lineRule="auto"/>
              <w:jc w:val="both"/>
              <w:rPr>
                <w:rFonts w:ascii="Times New Roman" w:hAnsi="Times New Roman" w:cs="Times New Roman"/>
                <w:sz w:val="28"/>
              </w:rPr>
            </w:pPr>
            <w:r>
              <w:rPr>
                <w:rFonts w:ascii="Times New Roman" w:hAnsi="Times New Roman" w:cs="Times New Roman"/>
                <w:sz w:val="28"/>
              </w:rPr>
              <w:t>Контрольна</w:t>
            </w:r>
          </w:p>
        </w:tc>
        <w:tc>
          <w:tcPr>
            <w:tcW w:w="1869" w:type="dxa"/>
          </w:tcPr>
          <w:p w14:paraId="1B9C8A15" w14:textId="200092D0"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7,</w:t>
            </w:r>
            <w:r w:rsidR="00264D52">
              <w:rPr>
                <w:rFonts w:ascii="Times New Roman" w:hAnsi="Times New Roman" w:cs="Times New Roman"/>
                <w:sz w:val="28"/>
              </w:rPr>
              <w:t>5</w:t>
            </w:r>
          </w:p>
        </w:tc>
        <w:tc>
          <w:tcPr>
            <w:tcW w:w="1869" w:type="dxa"/>
          </w:tcPr>
          <w:p w14:paraId="5F6A11E2"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7,9</w:t>
            </w:r>
          </w:p>
        </w:tc>
        <w:tc>
          <w:tcPr>
            <w:tcW w:w="1869" w:type="dxa"/>
          </w:tcPr>
          <w:p w14:paraId="033CE52B"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+0,7</w:t>
            </w:r>
          </w:p>
        </w:tc>
        <w:tc>
          <w:tcPr>
            <w:tcW w:w="1869" w:type="dxa"/>
          </w:tcPr>
          <w:p w14:paraId="523062D5"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+9,7</w:t>
            </w:r>
          </w:p>
        </w:tc>
      </w:tr>
      <w:tr w:rsidR="00417AC6" w14:paraId="6BAB20E8" w14:textId="77777777" w:rsidTr="00417AC6">
        <w:tc>
          <w:tcPr>
            <w:tcW w:w="1868" w:type="dxa"/>
          </w:tcPr>
          <w:p w14:paraId="01C203EC" w14:textId="77777777" w:rsidR="00417AC6" w:rsidRDefault="00417AC6" w:rsidP="00417AC6">
            <w:pPr>
              <w:spacing w:line="360" w:lineRule="auto"/>
              <w:jc w:val="both"/>
              <w:rPr>
                <w:rFonts w:ascii="Times New Roman" w:hAnsi="Times New Roman" w:cs="Times New Roman"/>
                <w:sz w:val="28"/>
              </w:rPr>
            </w:pPr>
            <w:r>
              <w:rPr>
                <w:rFonts w:ascii="Times New Roman" w:hAnsi="Times New Roman" w:cs="Times New Roman"/>
                <w:sz w:val="28"/>
              </w:rPr>
              <w:t>Експериментальна</w:t>
            </w:r>
          </w:p>
        </w:tc>
        <w:tc>
          <w:tcPr>
            <w:tcW w:w="1869" w:type="dxa"/>
          </w:tcPr>
          <w:p w14:paraId="0B1D2CDC" w14:textId="7ACA4E78"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7,</w:t>
            </w:r>
            <w:r w:rsidR="00264D52">
              <w:rPr>
                <w:rFonts w:ascii="Times New Roman" w:hAnsi="Times New Roman" w:cs="Times New Roman"/>
                <w:sz w:val="28"/>
              </w:rPr>
              <w:t>2</w:t>
            </w:r>
          </w:p>
        </w:tc>
        <w:tc>
          <w:tcPr>
            <w:tcW w:w="1869" w:type="dxa"/>
          </w:tcPr>
          <w:p w14:paraId="794EA945"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10,8</w:t>
            </w:r>
          </w:p>
        </w:tc>
        <w:tc>
          <w:tcPr>
            <w:tcW w:w="1869" w:type="dxa"/>
          </w:tcPr>
          <w:p w14:paraId="59C0B97C"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+3,3</w:t>
            </w:r>
          </w:p>
        </w:tc>
        <w:tc>
          <w:tcPr>
            <w:tcW w:w="1869" w:type="dxa"/>
          </w:tcPr>
          <w:p w14:paraId="5198BD83" w14:textId="77777777" w:rsidR="00417AC6" w:rsidRDefault="00417AC6" w:rsidP="00417AC6">
            <w:pPr>
              <w:spacing w:line="360" w:lineRule="auto"/>
              <w:jc w:val="center"/>
              <w:rPr>
                <w:rFonts w:ascii="Times New Roman" w:hAnsi="Times New Roman" w:cs="Times New Roman"/>
                <w:sz w:val="28"/>
              </w:rPr>
            </w:pPr>
            <w:r>
              <w:rPr>
                <w:rFonts w:ascii="Times New Roman" w:hAnsi="Times New Roman" w:cs="Times New Roman"/>
                <w:sz w:val="28"/>
              </w:rPr>
              <w:t>+44,0</w:t>
            </w:r>
          </w:p>
        </w:tc>
      </w:tr>
    </w:tbl>
    <w:p w14:paraId="1F1A47B7" w14:textId="47E2FECD" w:rsidR="00417AC6" w:rsidRPr="00417AC6" w:rsidRDefault="00417AC6" w:rsidP="00417AC6">
      <w:pPr>
        <w:spacing w:after="0" w:line="360" w:lineRule="auto"/>
        <w:ind w:firstLine="708"/>
        <w:jc w:val="both"/>
        <w:rPr>
          <w:rFonts w:ascii="Times New Roman" w:hAnsi="Times New Roman" w:cs="Times New Roman"/>
          <w:sz w:val="28"/>
        </w:rPr>
      </w:pPr>
      <w:r w:rsidRPr="00417AC6">
        <w:rPr>
          <w:rFonts w:ascii="Times New Roman" w:hAnsi="Times New Roman" w:cs="Times New Roman"/>
          <w:sz w:val="28"/>
        </w:rPr>
        <w:t xml:space="preserve">У контрольній групі, яка навчалась за традиційною програмою без використання AR, також спостерігалися певні позитивні зміни. Зокрема, кількість </w:t>
      </w:r>
      <w:r w:rsidR="007804F3">
        <w:rPr>
          <w:rFonts w:ascii="Times New Roman" w:hAnsi="Times New Roman" w:cs="Times New Roman"/>
          <w:sz w:val="28"/>
        </w:rPr>
        <w:t>здобувачів освіти</w:t>
      </w:r>
      <w:r w:rsidRPr="00417AC6">
        <w:rPr>
          <w:rFonts w:ascii="Times New Roman" w:hAnsi="Times New Roman" w:cs="Times New Roman"/>
          <w:sz w:val="28"/>
        </w:rPr>
        <w:t xml:space="preserve"> з внутрішньою мотивацією збільшилась з 7 до 9 осіб, що становить 30% вибірки. Зовнішня позитивна мотивація залишилась </w:t>
      </w:r>
      <w:r w:rsidRPr="00417AC6">
        <w:rPr>
          <w:rFonts w:ascii="Times New Roman" w:hAnsi="Times New Roman" w:cs="Times New Roman"/>
          <w:sz w:val="28"/>
        </w:rPr>
        <w:lastRenderedPageBreak/>
        <w:t xml:space="preserve">домінантною – 14 </w:t>
      </w:r>
      <w:r w:rsidR="005E7D73">
        <w:rPr>
          <w:rFonts w:ascii="Times New Roman" w:hAnsi="Times New Roman" w:cs="Times New Roman"/>
          <w:sz w:val="28"/>
        </w:rPr>
        <w:t>здобувачів освіти</w:t>
      </w:r>
      <w:r w:rsidRPr="00417AC6">
        <w:rPr>
          <w:rFonts w:ascii="Times New Roman" w:hAnsi="Times New Roman" w:cs="Times New Roman"/>
          <w:sz w:val="28"/>
        </w:rPr>
        <w:t xml:space="preserve"> (46,7%), тоді як частка зниженої (зовнішньої негативної) мотивації збереглася на рівні 7 </w:t>
      </w:r>
      <w:r w:rsidR="005E7D73">
        <w:rPr>
          <w:rFonts w:ascii="Times New Roman" w:hAnsi="Times New Roman" w:cs="Times New Roman"/>
          <w:sz w:val="28"/>
        </w:rPr>
        <w:t>здоб</w:t>
      </w:r>
      <w:r w:rsidR="003E0EC3">
        <w:rPr>
          <w:rFonts w:ascii="Times New Roman" w:hAnsi="Times New Roman" w:cs="Times New Roman"/>
          <w:sz w:val="28"/>
        </w:rPr>
        <w:t>увачів освіти</w:t>
      </w:r>
      <w:r w:rsidRPr="00417AC6">
        <w:rPr>
          <w:rFonts w:ascii="Times New Roman" w:hAnsi="Times New Roman" w:cs="Times New Roman"/>
          <w:sz w:val="28"/>
        </w:rPr>
        <w:t xml:space="preserve"> (23,3%). Середній бал за шкалою внутрішньої мотивації зріс з 7,2 до 7,9 бала, що відповідає приросту на 9,7%.</w:t>
      </w:r>
    </w:p>
    <w:p w14:paraId="4E3DEC74" w14:textId="1A3036E6" w:rsidR="00417AC6" w:rsidRPr="00417AC6" w:rsidRDefault="00417AC6" w:rsidP="00417AC6">
      <w:pPr>
        <w:spacing w:after="0" w:line="360" w:lineRule="auto"/>
        <w:ind w:firstLine="709"/>
        <w:jc w:val="both"/>
        <w:rPr>
          <w:rFonts w:ascii="Times New Roman" w:hAnsi="Times New Roman" w:cs="Times New Roman"/>
          <w:sz w:val="28"/>
        </w:rPr>
      </w:pPr>
      <w:r w:rsidRPr="00417AC6">
        <w:rPr>
          <w:rFonts w:ascii="Times New Roman" w:hAnsi="Times New Roman" w:cs="Times New Roman"/>
          <w:sz w:val="28"/>
        </w:rPr>
        <w:t xml:space="preserve">Натомість, в експериментальній групі відбулося істотне зміщення мотиваційного центру в бік пізнавального інтересу, усвідомленої участі в навчальному процесі та формування суб’єктної позиції </w:t>
      </w:r>
      <w:r w:rsidR="003E0EC3">
        <w:rPr>
          <w:rFonts w:ascii="Times New Roman" w:hAnsi="Times New Roman" w:cs="Times New Roman"/>
          <w:sz w:val="28"/>
        </w:rPr>
        <w:t>здобувача освіти</w:t>
      </w:r>
      <w:r w:rsidRPr="00417AC6">
        <w:rPr>
          <w:rFonts w:ascii="Times New Roman" w:hAnsi="Times New Roman" w:cs="Times New Roman"/>
          <w:sz w:val="28"/>
        </w:rPr>
        <w:t xml:space="preserve">. Внутрішню мотивацію зафіксовано у 20 </w:t>
      </w:r>
      <w:r w:rsidR="00317767">
        <w:rPr>
          <w:rFonts w:ascii="Times New Roman" w:hAnsi="Times New Roman" w:cs="Times New Roman"/>
          <w:sz w:val="28"/>
        </w:rPr>
        <w:t>здобувачів освіти</w:t>
      </w:r>
      <w:r>
        <w:rPr>
          <w:rFonts w:ascii="Times New Roman" w:hAnsi="Times New Roman" w:cs="Times New Roman"/>
          <w:sz w:val="28"/>
        </w:rPr>
        <w:t>, що становить 66,7% вибірки –</w:t>
      </w:r>
      <w:r w:rsidRPr="00417AC6">
        <w:rPr>
          <w:rFonts w:ascii="Times New Roman" w:hAnsi="Times New Roman" w:cs="Times New Roman"/>
          <w:sz w:val="28"/>
        </w:rPr>
        <w:t xml:space="preserve"> майже втричі більше, ніж на початковому етапі. Зовнішню позитивну мотивацію вияв</w:t>
      </w:r>
      <w:r>
        <w:rPr>
          <w:rFonts w:ascii="Times New Roman" w:hAnsi="Times New Roman" w:cs="Times New Roman"/>
          <w:sz w:val="28"/>
        </w:rPr>
        <w:t xml:space="preserve">или 9 </w:t>
      </w:r>
      <w:r w:rsidR="00317767">
        <w:rPr>
          <w:rFonts w:ascii="Times New Roman" w:hAnsi="Times New Roman" w:cs="Times New Roman"/>
          <w:sz w:val="28"/>
        </w:rPr>
        <w:t>здобувачів освіти</w:t>
      </w:r>
      <w:r>
        <w:rPr>
          <w:rFonts w:ascii="Times New Roman" w:hAnsi="Times New Roman" w:cs="Times New Roman"/>
          <w:sz w:val="28"/>
        </w:rPr>
        <w:t xml:space="preserve"> (30%), а негативну –</w:t>
      </w:r>
      <w:r w:rsidRPr="00417AC6">
        <w:rPr>
          <w:rFonts w:ascii="Times New Roman" w:hAnsi="Times New Roman" w:cs="Times New Roman"/>
          <w:sz w:val="28"/>
        </w:rPr>
        <w:t xml:space="preserve"> лише один (3,3%). Середній бал за шкалою внутрішньої мотивації досяг 10,8 бала, що на 44% вище порівняно з</w:t>
      </w:r>
      <w:r>
        <w:rPr>
          <w:rFonts w:ascii="Times New Roman" w:hAnsi="Times New Roman" w:cs="Times New Roman"/>
          <w:sz w:val="28"/>
        </w:rPr>
        <w:t xml:space="preserve"> вихідним значенням (7,5 бала).</w:t>
      </w:r>
    </w:p>
    <w:p w14:paraId="38A50817" w14:textId="77777777" w:rsidR="00417AC6" w:rsidRPr="00417AC6" w:rsidRDefault="00417AC6" w:rsidP="00417AC6">
      <w:pPr>
        <w:spacing w:after="0" w:line="360" w:lineRule="auto"/>
        <w:ind w:firstLine="709"/>
        <w:jc w:val="both"/>
        <w:rPr>
          <w:rFonts w:ascii="Times New Roman" w:hAnsi="Times New Roman" w:cs="Times New Roman"/>
          <w:sz w:val="28"/>
        </w:rPr>
      </w:pPr>
      <w:r w:rsidRPr="00417AC6">
        <w:rPr>
          <w:rFonts w:ascii="Times New Roman" w:hAnsi="Times New Roman" w:cs="Times New Roman"/>
          <w:sz w:val="28"/>
        </w:rPr>
        <w:t>Для визначення статистичної значущості отриманих змін було проведено аналіз за допомогою t-критерію Стьюдента для незалежних вибірок. Результати підтвердили наявність суттєвих відмінностей між контрольною та експериментальною групами: t = 4,28, при df = 58, p &lt; 0,001. Це свідчить про те, що виявлені зміни не є випадковими і обумовлені саме впровадженням AR-</w:t>
      </w:r>
      <w:r>
        <w:rPr>
          <w:rFonts w:ascii="Times New Roman" w:hAnsi="Times New Roman" w:cs="Times New Roman"/>
          <w:sz w:val="28"/>
        </w:rPr>
        <w:t>технологій у навчальний процес.</w:t>
      </w:r>
    </w:p>
    <w:p w14:paraId="2E342E0D" w14:textId="33462F0C" w:rsidR="002F0914" w:rsidRDefault="00417AC6" w:rsidP="00417AC6">
      <w:pPr>
        <w:spacing w:after="0" w:line="360" w:lineRule="auto"/>
        <w:ind w:firstLine="709"/>
        <w:jc w:val="both"/>
        <w:rPr>
          <w:rFonts w:ascii="Times New Roman" w:hAnsi="Times New Roman" w:cs="Times New Roman"/>
          <w:sz w:val="28"/>
        </w:rPr>
      </w:pPr>
      <w:r w:rsidRPr="00417AC6">
        <w:rPr>
          <w:rFonts w:ascii="Times New Roman" w:hAnsi="Times New Roman" w:cs="Times New Roman"/>
          <w:sz w:val="28"/>
        </w:rPr>
        <w:t xml:space="preserve">Таким чином, інтеграція доповненої реальності в освітній процес англійської мови сприяла активізації внутрішньої мотивації </w:t>
      </w:r>
      <w:r w:rsidR="002627C8">
        <w:rPr>
          <w:rFonts w:ascii="Times New Roman" w:hAnsi="Times New Roman" w:cs="Times New Roman"/>
          <w:sz w:val="28"/>
        </w:rPr>
        <w:t>здобувачів освіти</w:t>
      </w:r>
      <w:r w:rsidRPr="00417AC6">
        <w:rPr>
          <w:rFonts w:ascii="Times New Roman" w:hAnsi="Times New Roman" w:cs="Times New Roman"/>
          <w:sz w:val="28"/>
        </w:rPr>
        <w:t xml:space="preserve">, посиленню пізнавального інтересу, розвитку навичок самоорганізації, креативності й занурення в іншомовне середовище. Вона також сприяла переходу </w:t>
      </w:r>
      <w:r w:rsidR="002627C8">
        <w:rPr>
          <w:rFonts w:ascii="Times New Roman" w:hAnsi="Times New Roman" w:cs="Times New Roman"/>
          <w:sz w:val="28"/>
        </w:rPr>
        <w:t>здобувача освіти</w:t>
      </w:r>
      <w:r w:rsidRPr="00417AC6">
        <w:rPr>
          <w:rFonts w:ascii="Times New Roman" w:hAnsi="Times New Roman" w:cs="Times New Roman"/>
          <w:sz w:val="28"/>
        </w:rPr>
        <w:t xml:space="preserve"> з позиції об'єкта навчання до позиції активного суб'єкта, що усвідомлено формує свою освітню траєкторію.</w:t>
      </w:r>
    </w:p>
    <w:p w14:paraId="22D77E71" w14:textId="19419CE2" w:rsidR="00BC67A4" w:rsidRPr="00BC67A4" w:rsidRDefault="00BC67A4" w:rsidP="00BC67A4">
      <w:pPr>
        <w:spacing w:after="0" w:line="360" w:lineRule="auto"/>
        <w:ind w:firstLine="709"/>
        <w:jc w:val="both"/>
        <w:rPr>
          <w:rFonts w:ascii="Times New Roman" w:hAnsi="Times New Roman" w:cs="Times New Roman"/>
          <w:sz w:val="28"/>
        </w:rPr>
      </w:pPr>
      <w:r w:rsidRPr="00BC67A4">
        <w:rPr>
          <w:rFonts w:ascii="Times New Roman" w:hAnsi="Times New Roman" w:cs="Times New Roman"/>
          <w:sz w:val="28"/>
        </w:rPr>
        <w:t xml:space="preserve">На констатувальному етапі дослідження з метою виявлення базового рівня сформованості лексико-граматичних навичок </w:t>
      </w:r>
      <w:r w:rsidR="00F17B9E">
        <w:rPr>
          <w:rFonts w:ascii="Times New Roman" w:hAnsi="Times New Roman" w:cs="Times New Roman"/>
          <w:sz w:val="28"/>
        </w:rPr>
        <w:t>студентів коледжу</w:t>
      </w:r>
      <w:r w:rsidRPr="00BC67A4">
        <w:rPr>
          <w:rFonts w:ascii="Times New Roman" w:hAnsi="Times New Roman" w:cs="Times New Roman"/>
          <w:sz w:val="28"/>
        </w:rPr>
        <w:t xml:space="preserve"> було проведено авторське тестування, розроблене на основі адаптації завдань Cambridge Placement Test. </w:t>
      </w:r>
    </w:p>
    <w:p w14:paraId="401A8719" w14:textId="6BF6DCEE" w:rsidR="00BC67A4" w:rsidRPr="00BC67A4" w:rsidRDefault="00BC67A4" w:rsidP="00BC67A4">
      <w:pPr>
        <w:spacing w:after="0" w:line="360" w:lineRule="auto"/>
        <w:ind w:firstLine="709"/>
        <w:jc w:val="both"/>
        <w:rPr>
          <w:rFonts w:ascii="Times New Roman" w:hAnsi="Times New Roman" w:cs="Times New Roman"/>
          <w:sz w:val="28"/>
        </w:rPr>
      </w:pPr>
      <w:r w:rsidRPr="00BC67A4">
        <w:rPr>
          <w:rFonts w:ascii="Times New Roman" w:hAnsi="Times New Roman" w:cs="Times New Roman"/>
          <w:sz w:val="28"/>
        </w:rPr>
        <w:t xml:space="preserve">У контрольній групі результати розподілилися наступним чином: середній бал склав 13,1, що свідчить про достатній рівень засвоєння базових </w:t>
      </w:r>
      <w:r w:rsidRPr="00BC67A4">
        <w:rPr>
          <w:rFonts w:ascii="Times New Roman" w:hAnsi="Times New Roman" w:cs="Times New Roman"/>
          <w:sz w:val="28"/>
        </w:rPr>
        <w:lastRenderedPageBreak/>
        <w:t xml:space="preserve">мовних структур. За рівневою градацією, </w:t>
      </w:r>
      <w:r w:rsidR="00216695">
        <w:rPr>
          <w:rFonts w:ascii="Times New Roman" w:hAnsi="Times New Roman" w:cs="Times New Roman"/>
          <w:sz w:val="28"/>
        </w:rPr>
        <w:t>4</w:t>
      </w:r>
      <w:r w:rsidRPr="00BC67A4">
        <w:rPr>
          <w:rFonts w:ascii="Times New Roman" w:hAnsi="Times New Roman" w:cs="Times New Roman"/>
          <w:sz w:val="28"/>
        </w:rPr>
        <w:t xml:space="preserve"> </w:t>
      </w:r>
      <w:r w:rsidR="00FC3145">
        <w:rPr>
          <w:rFonts w:ascii="Times New Roman" w:hAnsi="Times New Roman" w:cs="Times New Roman"/>
          <w:sz w:val="28"/>
        </w:rPr>
        <w:t>здобувачів освіти</w:t>
      </w:r>
      <w:r w:rsidRPr="00BC67A4">
        <w:rPr>
          <w:rFonts w:ascii="Times New Roman" w:hAnsi="Times New Roman" w:cs="Times New Roman"/>
          <w:sz w:val="28"/>
        </w:rPr>
        <w:t xml:space="preserve"> (</w:t>
      </w:r>
      <w:r w:rsidR="00216695">
        <w:rPr>
          <w:rFonts w:ascii="Times New Roman" w:hAnsi="Times New Roman" w:cs="Times New Roman"/>
          <w:sz w:val="28"/>
        </w:rPr>
        <w:t>2</w:t>
      </w:r>
      <w:r w:rsidR="00526F8C">
        <w:rPr>
          <w:rFonts w:ascii="Times New Roman" w:hAnsi="Times New Roman" w:cs="Times New Roman"/>
          <w:sz w:val="28"/>
        </w:rPr>
        <w:t>0</w:t>
      </w:r>
      <w:r w:rsidRPr="00BC67A4">
        <w:rPr>
          <w:rFonts w:ascii="Times New Roman" w:hAnsi="Times New Roman" w:cs="Times New Roman"/>
          <w:sz w:val="28"/>
        </w:rPr>
        <w:t xml:space="preserve">%) продемонстрували </w:t>
      </w:r>
      <w:r>
        <w:rPr>
          <w:rFonts w:ascii="Times New Roman" w:hAnsi="Times New Roman" w:cs="Times New Roman"/>
          <w:sz w:val="28"/>
        </w:rPr>
        <w:t>низький рівень знань (0-9 балів), 1</w:t>
      </w:r>
      <w:r w:rsidR="00526F8C">
        <w:rPr>
          <w:rFonts w:ascii="Times New Roman" w:hAnsi="Times New Roman" w:cs="Times New Roman"/>
          <w:sz w:val="28"/>
        </w:rPr>
        <w:t>0</w:t>
      </w:r>
      <w:r>
        <w:rPr>
          <w:rFonts w:ascii="Times New Roman" w:hAnsi="Times New Roman" w:cs="Times New Roman"/>
          <w:sz w:val="28"/>
        </w:rPr>
        <w:t xml:space="preserve"> учнів (</w:t>
      </w:r>
      <w:r w:rsidR="00526F8C">
        <w:rPr>
          <w:rFonts w:ascii="Times New Roman" w:hAnsi="Times New Roman" w:cs="Times New Roman"/>
          <w:sz w:val="28"/>
        </w:rPr>
        <w:t>50</w:t>
      </w:r>
      <w:r>
        <w:rPr>
          <w:rFonts w:ascii="Times New Roman" w:hAnsi="Times New Roman" w:cs="Times New Roman"/>
          <w:sz w:val="28"/>
        </w:rPr>
        <w:t>%) – середній рівень (10-</w:t>
      </w:r>
      <w:r w:rsidRPr="00BC67A4">
        <w:rPr>
          <w:rFonts w:ascii="Times New Roman" w:hAnsi="Times New Roman" w:cs="Times New Roman"/>
          <w:sz w:val="28"/>
        </w:rPr>
        <w:t xml:space="preserve">17 балів), і лише </w:t>
      </w:r>
      <w:r w:rsidR="00216695">
        <w:rPr>
          <w:rFonts w:ascii="Times New Roman" w:hAnsi="Times New Roman" w:cs="Times New Roman"/>
          <w:sz w:val="28"/>
        </w:rPr>
        <w:t>6</w:t>
      </w:r>
      <w:r w:rsidRPr="00BC67A4">
        <w:rPr>
          <w:rFonts w:ascii="Times New Roman" w:hAnsi="Times New Roman" w:cs="Times New Roman"/>
          <w:sz w:val="28"/>
        </w:rPr>
        <w:t xml:space="preserve"> учнів (</w:t>
      </w:r>
      <w:r w:rsidR="00216695">
        <w:rPr>
          <w:rFonts w:ascii="Times New Roman" w:hAnsi="Times New Roman" w:cs="Times New Roman"/>
          <w:sz w:val="28"/>
        </w:rPr>
        <w:t>3</w:t>
      </w:r>
      <w:r w:rsidR="00333786">
        <w:rPr>
          <w:rFonts w:ascii="Times New Roman" w:hAnsi="Times New Roman" w:cs="Times New Roman"/>
          <w:sz w:val="28"/>
        </w:rPr>
        <w:t>0</w:t>
      </w:r>
      <w:r>
        <w:rPr>
          <w:rFonts w:ascii="Times New Roman" w:hAnsi="Times New Roman" w:cs="Times New Roman"/>
          <w:sz w:val="28"/>
        </w:rPr>
        <w:t>%) досягли високого рівня (18-25 балів).</w:t>
      </w:r>
    </w:p>
    <w:p w14:paraId="54BD9FF3" w14:textId="43482102" w:rsidR="00BC67A4" w:rsidRPr="00BC67A4" w:rsidRDefault="00BC67A4" w:rsidP="00BC67A4">
      <w:pPr>
        <w:spacing w:after="0" w:line="360" w:lineRule="auto"/>
        <w:ind w:firstLine="709"/>
        <w:jc w:val="both"/>
        <w:rPr>
          <w:rFonts w:ascii="Times New Roman" w:hAnsi="Times New Roman" w:cs="Times New Roman"/>
          <w:sz w:val="28"/>
        </w:rPr>
      </w:pPr>
      <w:r w:rsidRPr="00BC67A4">
        <w:rPr>
          <w:rFonts w:ascii="Times New Roman" w:hAnsi="Times New Roman" w:cs="Times New Roman"/>
          <w:sz w:val="28"/>
        </w:rPr>
        <w:t xml:space="preserve">У експериментальній групі, яка на момент вимірювання ще не проходила навчання з елементами доповненої реальності, результати виявилися схожими. Середній бал становив 13,4, що майже не відрізнялося від показника контрольної групи. Розподіл за рівнями виглядав так: </w:t>
      </w:r>
      <w:r w:rsidR="00B53729">
        <w:rPr>
          <w:rFonts w:ascii="Times New Roman" w:hAnsi="Times New Roman" w:cs="Times New Roman"/>
          <w:sz w:val="28"/>
        </w:rPr>
        <w:t>4</w:t>
      </w:r>
      <w:r w:rsidRPr="00BC67A4">
        <w:rPr>
          <w:rFonts w:ascii="Times New Roman" w:hAnsi="Times New Roman" w:cs="Times New Roman"/>
          <w:sz w:val="28"/>
        </w:rPr>
        <w:t xml:space="preserve"> учнів (20%) мали ни</w:t>
      </w:r>
      <w:r>
        <w:rPr>
          <w:rFonts w:ascii="Times New Roman" w:hAnsi="Times New Roman" w:cs="Times New Roman"/>
          <w:sz w:val="28"/>
        </w:rPr>
        <w:t xml:space="preserve">зький рівень, </w:t>
      </w:r>
      <w:r w:rsidR="00A8579B">
        <w:rPr>
          <w:rFonts w:ascii="Times New Roman" w:hAnsi="Times New Roman" w:cs="Times New Roman"/>
          <w:sz w:val="28"/>
        </w:rPr>
        <w:t>11</w:t>
      </w:r>
      <w:r>
        <w:rPr>
          <w:rFonts w:ascii="Times New Roman" w:hAnsi="Times New Roman" w:cs="Times New Roman"/>
          <w:sz w:val="28"/>
        </w:rPr>
        <w:t xml:space="preserve"> учнів (</w:t>
      </w:r>
      <w:r w:rsidR="00216695">
        <w:rPr>
          <w:rFonts w:ascii="Times New Roman" w:hAnsi="Times New Roman" w:cs="Times New Roman"/>
          <w:sz w:val="28"/>
        </w:rPr>
        <w:t>55</w:t>
      </w:r>
      <w:r>
        <w:rPr>
          <w:rFonts w:ascii="Times New Roman" w:hAnsi="Times New Roman" w:cs="Times New Roman"/>
          <w:sz w:val="28"/>
        </w:rPr>
        <w:t xml:space="preserve">%) – середній, і </w:t>
      </w:r>
      <w:r w:rsidR="00B53729">
        <w:rPr>
          <w:rFonts w:ascii="Times New Roman" w:hAnsi="Times New Roman" w:cs="Times New Roman"/>
          <w:sz w:val="28"/>
        </w:rPr>
        <w:t>5</w:t>
      </w:r>
      <w:r>
        <w:rPr>
          <w:rFonts w:ascii="Times New Roman" w:hAnsi="Times New Roman" w:cs="Times New Roman"/>
          <w:sz w:val="28"/>
        </w:rPr>
        <w:t xml:space="preserve"> учнів (</w:t>
      </w:r>
      <w:r w:rsidR="00332523">
        <w:rPr>
          <w:rFonts w:ascii="Times New Roman" w:hAnsi="Times New Roman" w:cs="Times New Roman"/>
          <w:sz w:val="28"/>
        </w:rPr>
        <w:t>25%</w:t>
      </w:r>
      <w:r>
        <w:rPr>
          <w:rFonts w:ascii="Times New Roman" w:hAnsi="Times New Roman" w:cs="Times New Roman"/>
          <w:sz w:val="28"/>
        </w:rPr>
        <w:t>) – високий.</w:t>
      </w:r>
    </w:p>
    <w:p w14:paraId="09AE0D44" w14:textId="6081B043" w:rsidR="00417AC6" w:rsidRDefault="006542AF" w:rsidP="00BC67A4">
      <w:pPr>
        <w:spacing w:after="0" w:line="360" w:lineRule="auto"/>
        <w:ind w:firstLine="709"/>
        <w:jc w:val="both"/>
        <w:rPr>
          <w:rFonts w:ascii="Times New Roman" w:hAnsi="Times New Roman" w:cs="Times New Roman"/>
          <w:sz w:val="28"/>
        </w:rPr>
      </w:pPr>
      <w:r>
        <w:rPr>
          <w:rFonts w:ascii="Times New Roman" w:hAnsi="Times New Roman" w:cs="Times New Roman"/>
          <w:sz w:val="28"/>
        </w:rPr>
        <w:t>Із</w:t>
      </w:r>
      <w:r w:rsidR="00BC67A4" w:rsidRPr="00BC67A4">
        <w:rPr>
          <w:rFonts w:ascii="Times New Roman" w:hAnsi="Times New Roman" w:cs="Times New Roman"/>
          <w:sz w:val="28"/>
        </w:rPr>
        <w:t xml:space="preserve"> метою визначення наявності статистично значущих відмінностей між показниками двох груп на вихідному етапі було застосовано t-критерій Стьюдента для незалежних вибірок. Розраховане значення t = 0,28 при df = 58, і значення p &gt; 0,05 свідчать про відсутність статистично значущих відмінностей між вибірками. Це дозволяє стверджувати, що на початковому етапі дослідження контрольна та експериментальна групи були однорідними за рівнем </w:t>
      </w:r>
      <w:bookmarkStart w:id="35" w:name="OLE_LINK13"/>
      <w:bookmarkStart w:id="36" w:name="OLE_LINK14"/>
      <w:r w:rsidR="00BC67A4" w:rsidRPr="00BC67A4">
        <w:rPr>
          <w:rFonts w:ascii="Times New Roman" w:hAnsi="Times New Roman" w:cs="Times New Roman"/>
          <w:sz w:val="28"/>
        </w:rPr>
        <w:t>володіння лексико-грамати</w:t>
      </w:r>
      <w:r w:rsidR="00BC67A4">
        <w:rPr>
          <w:rFonts w:ascii="Times New Roman" w:hAnsi="Times New Roman" w:cs="Times New Roman"/>
          <w:sz w:val="28"/>
        </w:rPr>
        <w:t>чними структурами</w:t>
      </w:r>
      <w:r w:rsidR="00BC67A4" w:rsidRPr="00BC67A4">
        <w:rPr>
          <w:rFonts w:ascii="Times New Roman" w:hAnsi="Times New Roman" w:cs="Times New Roman"/>
          <w:sz w:val="28"/>
        </w:rPr>
        <w:t>.</w:t>
      </w:r>
      <w:bookmarkEnd w:id="35"/>
      <w:bookmarkEnd w:id="36"/>
    </w:p>
    <w:p w14:paraId="753F90F6" w14:textId="102033F8" w:rsidR="00BC67A4" w:rsidRPr="00BC67A4" w:rsidRDefault="00BC67A4" w:rsidP="00BC67A4">
      <w:pPr>
        <w:spacing w:after="0" w:line="360" w:lineRule="auto"/>
        <w:ind w:firstLine="709"/>
        <w:jc w:val="both"/>
        <w:rPr>
          <w:rFonts w:ascii="Times New Roman" w:hAnsi="Times New Roman" w:cs="Times New Roman"/>
          <w:sz w:val="28"/>
        </w:rPr>
      </w:pPr>
      <w:r w:rsidRPr="00BC67A4">
        <w:rPr>
          <w:rFonts w:ascii="Times New Roman" w:hAnsi="Times New Roman" w:cs="Times New Roman"/>
          <w:sz w:val="28"/>
        </w:rPr>
        <w:t>Результати контрольного етапу свідчать про наявність змін у обох групах, однак приріст у експеримент</w:t>
      </w:r>
      <w:r>
        <w:rPr>
          <w:rFonts w:ascii="Times New Roman" w:hAnsi="Times New Roman" w:cs="Times New Roman"/>
          <w:sz w:val="28"/>
        </w:rPr>
        <w:t xml:space="preserve">альній групі був суттєво вищим. </w:t>
      </w:r>
      <w:r w:rsidRPr="00BC67A4">
        <w:rPr>
          <w:rFonts w:ascii="Times New Roman" w:hAnsi="Times New Roman" w:cs="Times New Roman"/>
          <w:sz w:val="28"/>
        </w:rPr>
        <w:t xml:space="preserve">У контрольній групі (n = </w:t>
      </w:r>
      <w:r w:rsidR="0061682C">
        <w:rPr>
          <w:rFonts w:ascii="Times New Roman" w:hAnsi="Times New Roman" w:cs="Times New Roman"/>
          <w:sz w:val="28"/>
        </w:rPr>
        <w:t>2</w:t>
      </w:r>
      <w:r w:rsidRPr="00BC67A4">
        <w:rPr>
          <w:rFonts w:ascii="Times New Roman" w:hAnsi="Times New Roman" w:cs="Times New Roman"/>
          <w:sz w:val="28"/>
        </w:rPr>
        <w:t>0) середній бал становив 14,2, що означає покращення на +1,1 бала у порівнянні з констатувальним етапом, або +8,4% приросту. Розподіл за рівнями виглядав так</w:t>
      </w:r>
      <w:r>
        <w:rPr>
          <w:rFonts w:ascii="Times New Roman" w:hAnsi="Times New Roman" w:cs="Times New Roman"/>
          <w:sz w:val="28"/>
        </w:rPr>
        <w:t xml:space="preserve"> (табл. 3.2)</w:t>
      </w:r>
      <w:r w:rsidRPr="00BC67A4">
        <w:rPr>
          <w:rFonts w:ascii="Times New Roman" w:hAnsi="Times New Roman" w:cs="Times New Roman"/>
          <w:sz w:val="28"/>
        </w:rPr>
        <w:t>:</w:t>
      </w:r>
    </w:p>
    <w:p w14:paraId="22A93477" w14:textId="36600BE3" w:rsidR="00BC67A4" w:rsidRDefault="00BC67A4" w:rsidP="00BC67A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низький рівень (0-9 балів) –</w:t>
      </w:r>
      <w:r w:rsidRPr="00BC67A4">
        <w:rPr>
          <w:rFonts w:ascii="Times New Roman" w:hAnsi="Times New Roman" w:cs="Times New Roman"/>
          <w:sz w:val="28"/>
        </w:rPr>
        <w:t xml:space="preserve"> </w:t>
      </w:r>
      <w:r w:rsidR="003B06DE">
        <w:rPr>
          <w:rFonts w:ascii="Times New Roman" w:hAnsi="Times New Roman" w:cs="Times New Roman"/>
          <w:sz w:val="28"/>
        </w:rPr>
        <w:t>6</w:t>
      </w:r>
      <w:r w:rsidRPr="00BC67A4">
        <w:rPr>
          <w:rFonts w:ascii="Times New Roman" w:hAnsi="Times New Roman" w:cs="Times New Roman"/>
          <w:sz w:val="28"/>
        </w:rPr>
        <w:t xml:space="preserve"> учнів (</w:t>
      </w:r>
      <w:r w:rsidR="008F3F1A">
        <w:rPr>
          <w:rFonts w:ascii="Times New Roman" w:hAnsi="Times New Roman" w:cs="Times New Roman"/>
          <w:sz w:val="28"/>
        </w:rPr>
        <w:t>30</w:t>
      </w:r>
      <w:r w:rsidRPr="00BC67A4">
        <w:rPr>
          <w:rFonts w:ascii="Times New Roman" w:hAnsi="Times New Roman" w:cs="Times New Roman"/>
          <w:sz w:val="28"/>
        </w:rPr>
        <w:t>%),</w:t>
      </w:r>
    </w:p>
    <w:p w14:paraId="504E7FE3" w14:textId="19E6370A" w:rsidR="00BC67A4" w:rsidRDefault="00BC67A4" w:rsidP="00BC67A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середній рівень (10-17 балів) –</w:t>
      </w:r>
      <w:r w:rsidRPr="00BC67A4">
        <w:rPr>
          <w:rFonts w:ascii="Times New Roman" w:hAnsi="Times New Roman" w:cs="Times New Roman"/>
          <w:sz w:val="28"/>
        </w:rPr>
        <w:t xml:space="preserve"> 1</w:t>
      </w:r>
      <w:r w:rsidR="008F3F1A">
        <w:rPr>
          <w:rFonts w:ascii="Times New Roman" w:hAnsi="Times New Roman" w:cs="Times New Roman"/>
          <w:sz w:val="28"/>
        </w:rPr>
        <w:t>0</w:t>
      </w:r>
      <w:r w:rsidRPr="00BC67A4">
        <w:rPr>
          <w:rFonts w:ascii="Times New Roman" w:hAnsi="Times New Roman" w:cs="Times New Roman"/>
          <w:sz w:val="28"/>
        </w:rPr>
        <w:t xml:space="preserve"> учнів (</w:t>
      </w:r>
      <w:r w:rsidR="008F3F1A">
        <w:rPr>
          <w:rFonts w:ascii="Times New Roman" w:hAnsi="Times New Roman" w:cs="Times New Roman"/>
          <w:sz w:val="28"/>
        </w:rPr>
        <w:t>50</w:t>
      </w:r>
      <w:r w:rsidRPr="00BC67A4">
        <w:rPr>
          <w:rFonts w:ascii="Times New Roman" w:hAnsi="Times New Roman" w:cs="Times New Roman"/>
          <w:sz w:val="28"/>
        </w:rPr>
        <w:t>%),</w:t>
      </w:r>
    </w:p>
    <w:p w14:paraId="6E8D0C51" w14:textId="2D07126F" w:rsidR="00BC67A4" w:rsidRDefault="00BC67A4" w:rsidP="00BC67A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високий рівень (18-25 балів) –</w:t>
      </w:r>
      <w:r w:rsidRPr="00BC67A4">
        <w:rPr>
          <w:rFonts w:ascii="Times New Roman" w:hAnsi="Times New Roman" w:cs="Times New Roman"/>
          <w:sz w:val="28"/>
        </w:rPr>
        <w:t xml:space="preserve"> </w:t>
      </w:r>
      <w:r w:rsidR="008F3F1A">
        <w:rPr>
          <w:rFonts w:ascii="Times New Roman" w:hAnsi="Times New Roman" w:cs="Times New Roman"/>
          <w:sz w:val="28"/>
        </w:rPr>
        <w:t>4</w:t>
      </w:r>
      <w:r w:rsidRPr="00BC67A4">
        <w:rPr>
          <w:rFonts w:ascii="Times New Roman" w:hAnsi="Times New Roman" w:cs="Times New Roman"/>
          <w:sz w:val="28"/>
        </w:rPr>
        <w:t xml:space="preserve"> учнів (20%).</w:t>
      </w:r>
    </w:p>
    <w:p w14:paraId="75E62A50" w14:textId="77777777" w:rsidR="00D43FD4" w:rsidRPr="00BC67A4" w:rsidRDefault="00D43FD4" w:rsidP="00323DA2">
      <w:pPr>
        <w:pStyle w:val="a7"/>
        <w:spacing w:after="0" w:line="360" w:lineRule="auto"/>
        <w:ind w:left="1069"/>
        <w:jc w:val="both"/>
        <w:rPr>
          <w:rFonts w:ascii="Times New Roman" w:hAnsi="Times New Roman" w:cs="Times New Roman"/>
          <w:sz w:val="28"/>
        </w:rPr>
      </w:pPr>
    </w:p>
    <w:p w14:paraId="341E6BFF" w14:textId="01DE891A" w:rsidR="00BC67A4" w:rsidRPr="00BC67A4" w:rsidRDefault="00BC67A4" w:rsidP="00BC67A4">
      <w:pPr>
        <w:pStyle w:val="a7"/>
        <w:spacing w:after="0" w:line="360" w:lineRule="auto"/>
        <w:ind w:left="1069"/>
        <w:jc w:val="right"/>
        <w:rPr>
          <w:rFonts w:ascii="Times New Roman" w:hAnsi="Times New Roman" w:cs="Times New Roman"/>
          <w:sz w:val="28"/>
        </w:rPr>
      </w:pPr>
      <w:r w:rsidRPr="00BC67A4">
        <w:rPr>
          <w:rFonts w:ascii="Times New Roman" w:hAnsi="Times New Roman" w:cs="Times New Roman"/>
          <w:sz w:val="28"/>
        </w:rPr>
        <w:t>Таблиця 3.</w:t>
      </w:r>
      <w:r w:rsidR="000F19DD">
        <w:rPr>
          <w:rFonts w:ascii="Times New Roman" w:hAnsi="Times New Roman" w:cs="Times New Roman"/>
          <w:sz w:val="28"/>
        </w:rPr>
        <w:t>2</w:t>
      </w:r>
    </w:p>
    <w:p w14:paraId="0E21F71F" w14:textId="77777777" w:rsidR="00BC67A4" w:rsidRPr="00BC67A4" w:rsidRDefault="00BC67A4" w:rsidP="00BC67A4">
      <w:pPr>
        <w:pStyle w:val="a7"/>
        <w:spacing w:after="0" w:line="360" w:lineRule="auto"/>
        <w:ind w:left="1069"/>
        <w:jc w:val="center"/>
        <w:rPr>
          <w:rFonts w:ascii="Times New Roman" w:hAnsi="Times New Roman" w:cs="Times New Roman"/>
          <w:sz w:val="28"/>
        </w:rPr>
      </w:pPr>
      <w:r w:rsidRPr="00BC67A4">
        <w:rPr>
          <w:rFonts w:ascii="Times New Roman" w:hAnsi="Times New Roman" w:cs="Times New Roman"/>
          <w:sz w:val="28"/>
        </w:rPr>
        <w:t>Результати діагностики володіння лексико-грамати</w:t>
      </w:r>
      <w:r>
        <w:rPr>
          <w:rFonts w:ascii="Times New Roman" w:hAnsi="Times New Roman" w:cs="Times New Roman"/>
          <w:sz w:val="28"/>
        </w:rPr>
        <w:t>чними структурами</w:t>
      </w:r>
      <w:r w:rsidRPr="00BC67A4">
        <w:rPr>
          <w:rFonts w:ascii="Times New Roman" w:hAnsi="Times New Roman" w:cs="Times New Roman"/>
          <w:sz w:val="28"/>
        </w:rPr>
        <w:t>.</w:t>
      </w:r>
    </w:p>
    <w:tbl>
      <w:tblPr>
        <w:tblStyle w:val="a9"/>
        <w:tblW w:w="0" w:type="auto"/>
        <w:tblLook w:val="04A0" w:firstRow="1" w:lastRow="0" w:firstColumn="1" w:lastColumn="0" w:noHBand="0" w:noVBand="1"/>
      </w:tblPr>
      <w:tblGrid>
        <w:gridCol w:w="2451"/>
        <w:gridCol w:w="2300"/>
        <w:gridCol w:w="1829"/>
        <w:gridCol w:w="1382"/>
        <w:gridCol w:w="1382"/>
      </w:tblGrid>
      <w:tr w:rsidR="00BC67A4" w14:paraId="4C5D1AEA" w14:textId="77777777" w:rsidTr="002B1A27">
        <w:tc>
          <w:tcPr>
            <w:tcW w:w="1868" w:type="dxa"/>
          </w:tcPr>
          <w:p w14:paraId="48121FCD" w14:textId="77777777" w:rsidR="00BC67A4" w:rsidRDefault="00BC67A4" w:rsidP="002B1A27">
            <w:pPr>
              <w:spacing w:line="360" w:lineRule="auto"/>
              <w:jc w:val="both"/>
              <w:rPr>
                <w:rFonts w:ascii="Times New Roman" w:hAnsi="Times New Roman" w:cs="Times New Roman"/>
                <w:sz w:val="28"/>
              </w:rPr>
            </w:pPr>
            <w:r>
              <w:rPr>
                <w:rFonts w:ascii="Times New Roman" w:hAnsi="Times New Roman" w:cs="Times New Roman"/>
                <w:sz w:val="28"/>
              </w:rPr>
              <w:t>Група</w:t>
            </w:r>
          </w:p>
        </w:tc>
        <w:tc>
          <w:tcPr>
            <w:tcW w:w="1869" w:type="dxa"/>
          </w:tcPr>
          <w:p w14:paraId="7A5AD682"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Констатувальний етап</w:t>
            </w:r>
          </w:p>
        </w:tc>
        <w:tc>
          <w:tcPr>
            <w:tcW w:w="1869" w:type="dxa"/>
          </w:tcPr>
          <w:p w14:paraId="09E42DAB"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Контрольний етап</w:t>
            </w:r>
          </w:p>
        </w:tc>
        <w:tc>
          <w:tcPr>
            <w:tcW w:w="1869" w:type="dxa"/>
          </w:tcPr>
          <w:p w14:paraId="11B8B6F1"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Приріст у балах</w:t>
            </w:r>
          </w:p>
        </w:tc>
        <w:tc>
          <w:tcPr>
            <w:tcW w:w="1869" w:type="dxa"/>
          </w:tcPr>
          <w:p w14:paraId="764EE967"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Приріст у %</w:t>
            </w:r>
          </w:p>
        </w:tc>
      </w:tr>
      <w:tr w:rsidR="00BC67A4" w14:paraId="577BA2A8" w14:textId="77777777" w:rsidTr="002B1A27">
        <w:tc>
          <w:tcPr>
            <w:tcW w:w="1868" w:type="dxa"/>
          </w:tcPr>
          <w:p w14:paraId="2ADE5EA6" w14:textId="77777777" w:rsidR="00BC67A4" w:rsidRDefault="00BC67A4" w:rsidP="002B1A27">
            <w:pPr>
              <w:spacing w:line="360" w:lineRule="auto"/>
              <w:jc w:val="both"/>
              <w:rPr>
                <w:rFonts w:ascii="Times New Roman" w:hAnsi="Times New Roman" w:cs="Times New Roman"/>
                <w:sz w:val="28"/>
              </w:rPr>
            </w:pPr>
            <w:r>
              <w:rPr>
                <w:rFonts w:ascii="Times New Roman" w:hAnsi="Times New Roman" w:cs="Times New Roman"/>
                <w:sz w:val="28"/>
              </w:rPr>
              <w:lastRenderedPageBreak/>
              <w:t>Контрольна</w:t>
            </w:r>
          </w:p>
        </w:tc>
        <w:tc>
          <w:tcPr>
            <w:tcW w:w="1869" w:type="dxa"/>
          </w:tcPr>
          <w:p w14:paraId="2FE1BF67"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13,1</w:t>
            </w:r>
          </w:p>
        </w:tc>
        <w:tc>
          <w:tcPr>
            <w:tcW w:w="1869" w:type="dxa"/>
          </w:tcPr>
          <w:p w14:paraId="027895A2"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14,2</w:t>
            </w:r>
          </w:p>
        </w:tc>
        <w:tc>
          <w:tcPr>
            <w:tcW w:w="1869" w:type="dxa"/>
          </w:tcPr>
          <w:p w14:paraId="671118B4"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+1,1</w:t>
            </w:r>
          </w:p>
        </w:tc>
        <w:tc>
          <w:tcPr>
            <w:tcW w:w="1869" w:type="dxa"/>
          </w:tcPr>
          <w:p w14:paraId="15ED9BB8"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+8,4</w:t>
            </w:r>
          </w:p>
        </w:tc>
      </w:tr>
      <w:tr w:rsidR="00BC67A4" w14:paraId="203ED8C0" w14:textId="77777777" w:rsidTr="002B1A27">
        <w:tc>
          <w:tcPr>
            <w:tcW w:w="1868" w:type="dxa"/>
          </w:tcPr>
          <w:p w14:paraId="3D1BE571" w14:textId="77777777" w:rsidR="00BC67A4" w:rsidRDefault="00BC67A4" w:rsidP="002B1A27">
            <w:pPr>
              <w:spacing w:line="360" w:lineRule="auto"/>
              <w:jc w:val="both"/>
              <w:rPr>
                <w:rFonts w:ascii="Times New Roman" w:hAnsi="Times New Roman" w:cs="Times New Roman"/>
                <w:sz w:val="28"/>
              </w:rPr>
            </w:pPr>
            <w:r>
              <w:rPr>
                <w:rFonts w:ascii="Times New Roman" w:hAnsi="Times New Roman" w:cs="Times New Roman"/>
                <w:sz w:val="28"/>
              </w:rPr>
              <w:t>Експериментальна</w:t>
            </w:r>
          </w:p>
        </w:tc>
        <w:tc>
          <w:tcPr>
            <w:tcW w:w="1869" w:type="dxa"/>
          </w:tcPr>
          <w:p w14:paraId="723DF4CB"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13,4</w:t>
            </w:r>
          </w:p>
        </w:tc>
        <w:tc>
          <w:tcPr>
            <w:tcW w:w="1869" w:type="dxa"/>
          </w:tcPr>
          <w:p w14:paraId="4DE4FA4B"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18,5</w:t>
            </w:r>
          </w:p>
        </w:tc>
        <w:tc>
          <w:tcPr>
            <w:tcW w:w="1869" w:type="dxa"/>
          </w:tcPr>
          <w:p w14:paraId="6462F453"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+5,1</w:t>
            </w:r>
          </w:p>
        </w:tc>
        <w:tc>
          <w:tcPr>
            <w:tcW w:w="1869" w:type="dxa"/>
          </w:tcPr>
          <w:p w14:paraId="4343EF44" w14:textId="77777777" w:rsidR="00BC67A4" w:rsidRDefault="00BC67A4" w:rsidP="002B1A27">
            <w:pPr>
              <w:spacing w:line="360" w:lineRule="auto"/>
              <w:jc w:val="center"/>
              <w:rPr>
                <w:rFonts w:ascii="Times New Roman" w:hAnsi="Times New Roman" w:cs="Times New Roman"/>
                <w:sz w:val="28"/>
              </w:rPr>
            </w:pPr>
            <w:r>
              <w:rPr>
                <w:rFonts w:ascii="Times New Roman" w:hAnsi="Times New Roman" w:cs="Times New Roman"/>
                <w:sz w:val="28"/>
              </w:rPr>
              <w:t>+38,1</w:t>
            </w:r>
          </w:p>
        </w:tc>
      </w:tr>
    </w:tbl>
    <w:p w14:paraId="260DF772" w14:textId="3E845B87" w:rsidR="00BC67A4" w:rsidRPr="00BC67A4" w:rsidRDefault="00BC67A4" w:rsidP="00BC67A4">
      <w:pPr>
        <w:spacing w:after="0" w:line="360" w:lineRule="auto"/>
        <w:ind w:firstLine="708"/>
        <w:jc w:val="both"/>
        <w:rPr>
          <w:rFonts w:ascii="Times New Roman" w:hAnsi="Times New Roman" w:cs="Times New Roman"/>
          <w:sz w:val="28"/>
        </w:rPr>
      </w:pPr>
      <w:r w:rsidRPr="00BC67A4">
        <w:rPr>
          <w:rFonts w:ascii="Times New Roman" w:hAnsi="Times New Roman" w:cs="Times New Roman"/>
          <w:sz w:val="28"/>
        </w:rPr>
        <w:t xml:space="preserve">У експериментальній групі (n = </w:t>
      </w:r>
      <w:r w:rsidR="0061682C">
        <w:rPr>
          <w:rFonts w:ascii="Times New Roman" w:hAnsi="Times New Roman" w:cs="Times New Roman"/>
          <w:sz w:val="28"/>
        </w:rPr>
        <w:t>2</w:t>
      </w:r>
      <w:r w:rsidRPr="00BC67A4">
        <w:rPr>
          <w:rFonts w:ascii="Times New Roman" w:hAnsi="Times New Roman" w:cs="Times New Roman"/>
          <w:sz w:val="28"/>
        </w:rPr>
        <w:t xml:space="preserve">0) середній бал підвищився до 18,5, що демонструє приріст на +5,1 бала, або +38,1% у порівнянні з вихідним вимірюванням. Частотний розподіл </w:t>
      </w:r>
      <w:r w:rsidR="00736309">
        <w:rPr>
          <w:rFonts w:ascii="Times New Roman" w:hAnsi="Times New Roman" w:cs="Times New Roman"/>
          <w:sz w:val="28"/>
        </w:rPr>
        <w:t>здобувачів освіти</w:t>
      </w:r>
      <w:r w:rsidRPr="00BC67A4">
        <w:rPr>
          <w:rFonts w:ascii="Times New Roman" w:hAnsi="Times New Roman" w:cs="Times New Roman"/>
          <w:sz w:val="28"/>
        </w:rPr>
        <w:t xml:space="preserve"> за рівнями показав чітко виражену позитивну динаміку:</w:t>
      </w:r>
    </w:p>
    <w:p w14:paraId="00DAA503" w14:textId="562BA3E1" w:rsidR="00BC67A4" w:rsidRDefault="00BC67A4" w:rsidP="00BC67A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низький рівень –</w:t>
      </w:r>
      <w:r w:rsidRPr="00BC67A4">
        <w:rPr>
          <w:rFonts w:ascii="Times New Roman" w:hAnsi="Times New Roman" w:cs="Times New Roman"/>
          <w:sz w:val="28"/>
        </w:rPr>
        <w:t xml:space="preserve"> </w:t>
      </w:r>
      <w:r w:rsidR="00736309">
        <w:rPr>
          <w:rFonts w:ascii="Times New Roman" w:hAnsi="Times New Roman" w:cs="Times New Roman"/>
          <w:sz w:val="28"/>
        </w:rPr>
        <w:t>5</w:t>
      </w:r>
      <w:r w:rsidRPr="00BC67A4">
        <w:rPr>
          <w:rFonts w:ascii="Times New Roman" w:hAnsi="Times New Roman" w:cs="Times New Roman"/>
          <w:sz w:val="28"/>
        </w:rPr>
        <w:t xml:space="preserve"> </w:t>
      </w:r>
      <w:r w:rsidR="006D163D">
        <w:rPr>
          <w:rFonts w:ascii="Times New Roman" w:hAnsi="Times New Roman" w:cs="Times New Roman"/>
          <w:sz w:val="28"/>
        </w:rPr>
        <w:t>здобувач освіти</w:t>
      </w:r>
      <w:r w:rsidRPr="00BC67A4">
        <w:rPr>
          <w:rFonts w:ascii="Times New Roman" w:hAnsi="Times New Roman" w:cs="Times New Roman"/>
          <w:sz w:val="28"/>
        </w:rPr>
        <w:t xml:space="preserve"> (</w:t>
      </w:r>
      <w:r w:rsidR="00DA7136">
        <w:rPr>
          <w:rFonts w:ascii="Times New Roman" w:hAnsi="Times New Roman" w:cs="Times New Roman"/>
          <w:sz w:val="28"/>
        </w:rPr>
        <w:t>25</w:t>
      </w:r>
      <w:r w:rsidRPr="00BC67A4">
        <w:rPr>
          <w:rFonts w:ascii="Times New Roman" w:hAnsi="Times New Roman" w:cs="Times New Roman"/>
          <w:sz w:val="28"/>
        </w:rPr>
        <w:t>%),</w:t>
      </w:r>
    </w:p>
    <w:p w14:paraId="5EF91A56" w14:textId="6B6FE17C" w:rsidR="00BC67A4" w:rsidRDefault="00BC67A4" w:rsidP="00BC67A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середній рівень –</w:t>
      </w:r>
      <w:r w:rsidRPr="00BC67A4">
        <w:rPr>
          <w:rFonts w:ascii="Times New Roman" w:hAnsi="Times New Roman" w:cs="Times New Roman"/>
          <w:sz w:val="28"/>
        </w:rPr>
        <w:t xml:space="preserve"> 1</w:t>
      </w:r>
      <w:r w:rsidR="00CA0DD7">
        <w:rPr>
          <w:rFonts w:ascii="Times New Roman" w:hAnsi="Times New Roman" w:cs="Times New Roman"/>
          <w:sz w:val="28"/>
        </w:rPr>
        <w:t>1</w:t>
      </w:r>
      <w:r w:rsidRPr="00BC67A4">
        <w:rPr>
          <w:rFonts w:ascii="Times New Roman" w:hAnsi="Times New Roman" w:cs="Times New Roman"/>
          <w:sz w:val="28"/>
        </w:rPr>
        <w:t xml:space="preserve"> </w:t>
      </w:r>
      <w:r w:rsidR="006D163D">
        <w:rPr>
          <w:rFonts w:ascii="Times New Roman" w:hAnsi="Times New Roman" w:cs="Times New Roman"/>
          <w:sz w:val="28"/>
        </w:rPr>
        <w:t>здобувач освіти</w:t>
      </w:r>
      <w:r w:rsidRPr="00BC67A4">
        <w:rPr>
          <w:rFonts w:ascii="Times New Roman" w:hAnsi="Times New Roman" w:cs="Times New Roman"/>
          <w:sz w:val="28"/>
        </w:rPr>
        <w:t xml:space="preserve"> (</w:t>
      </w:r>
      <w:r w:rsidR="00DA7136">
        <w:rPr>
          <w:rFonts w:ascii="Times New Roman" w:hAnsi="Times New Roman" w:cs="Times New Roman"/>
          <w:sz w:val="28"/>
        </w:rPr>
        <w:t>55</w:t>
      </w:r>
      <w:r w:rsidRPr="00BC67A4">
        <w:rPr>
          <w:rFonts w:ascii="Times New Roman" w:hAnsi="Times New Roman" w:cs="Times New Roman"/>
          <w:sz w:val="28"/>
        </w:rPr>
        <w:t>%),</w:t>
      </w:r>
    </w:p>
    <w:p w14:paraId="15744291" w14:textId="7E81BDF7" w:rsidR="00BC67A4" w:rsidRPr="00BC67A4" w:rsidRDefault="00BC67A4" w:rsidP="00BC67A4">
      <w:pPr>
        <w:pStyle w:val="a7"/>
        <w:numPr>
          <w:ilvl w:val="0"/>
          <w:numId w:val="3"/>
        </w:numPr>
        <w:spacing w:after="0" w:line="360" w:lineRule="auto"/>
        <w:jc w:val="both"/>
        <w:rPr>
          <w:rFonts w:ascii="Times New Roman" w:hAnsi="Times New Roman" w:cs="Times New Roman"/>
          <w:sz w:val="28"/>
        </w:rPr>
      </w:pPr>
      <w:r>
        <w:rPr>
          <w:rFonts w:ascii="Times New Roman" w:hAnsi="Times New Roman" w:cs="Times New Roman"/>
          <w:sz w:val="28"/>
        </w:rPr>
        <w:t xml:space="preserve">високий рівень – </w:t>
      </w:r>
      <w:r w:rsidR="00CA0DD7">
        <w:rPr>
          <w:rFonts w:ascii="Times New Roman" w:hAnsi="Times New Roman" w:cs="Times New Roman"/>
          <w:sz w:val="28"/>
        </w:rPr>
        <w:t>4</w:t>
      </w:r>
      <w:r w:rsidR="006D163D">
        <w:rPr>
          <w:rFonts w:ascii="Times New Roman" w:hAnsi="Times New Roman" w:cs="Times New Roman"/>
          <w:sz w:val="28"/>
        </w:rPr>
        <w:t xml:space="preserve"> здобувач освіти</w:t>
      </w:r>
      <w:r w:rsidRPr="00BC67A4">
        <w:rPr>
          <w:rFonts w:ascii="Times New Roman" w:hAnsi="Times New Roman" w:cs="Times New Roman"/>
          <w:sz w:val="28"/>
        </w:rPr>
        <w:t xml:space="preserve"> (</w:t>
      </w:r>
      <w:r w:rsidR="00DA7136">
        <w:rPr>
          <w:rFonts w:ascii="Times New Roman" w:hAnsi="Times New Roman" w:cs="Times New Roman"/>
          <w:sz w:val="28"/>
        </w:rPr>
        <w:t>20</w:t>
      </w:r>
      <w:r w:rsidRPr="00BC67A4">
        <w:rPr>
          <w:rFonts w:ascii="Times New Roman" w:hAnsi="Times New Roman" w:cs="Times New Roman"/>
          <w:sz w:val="28"/>
        </w:rPr>
        <w:t>%).</w:t>
      </w:r>
    </w:p>
    <w:p w14:paraId="282A7424" w14:textId="752CE391" w:rsidR="00BC67A4" w:rsidRPr="00BC67A4" w:rsidRDefault="00BC67A4" w:rsidP="00BC67A4">
      <w:pPr>
        <w:spacing w:after="0" w:line="360" w:lineRule="auto"/>
        <w:ind w:firstLine="709"/>
        <w:jc w:val="both"/>
        <w:rPr>
          <w:rFonts w:ascii="Times New Roman" w:hAnsi="Times New Roman" w:cs="Times New Roman"/>
          <w:sz w:val="28"/>
        </w:rPr>
      </w:pPr>
      <w:r w:rsidRPr="00BC67A4">
        <w:rPr>
          <w:rFonts w:ascii="Times New Roman" w:hAnsi="Times New Roman" w:cs="Times New Roman"/>
          <w:sz w:val="28"/>
        </w:rPr>
        <w:t xml:space="preserve">Таким чином, більш ніж половина </w:t>
      </w:r>
      <w:r w:rsidR="006D163D">
        <w:rPr>
          <w:rFonts w:ascii="Times New Roman" w:hAnsi="Times New Roman" w:cs="Times New Roman"/>
          <w:sz w:val="28"/>
        </w:rPr>
        <w:t>здобувачів о</w:t>
      </w:r>
      <w:r w:rsidR="00762A39">
        <w:rPr>
          <w:rFonts w:ascii="Times New Roman" w:hAnsi="Times New Roman" w:cs="Times New Roman"/>
          <w:sz w:val="28"/>
        </w:rPr>
        <w:t>світи</w:t>
      </w:r>
      <w:r w:rsidRPr="00BC67A4">
        <w:rPr>
          <w:rFonts w:ascii="Times New Roman" w:hAnsi="Times New Roman" w:cs="Times New Roman"/>
          <w:sz w:val="28"/>
        </w:rPr>
        <w:t xml:space="preserve"> експериментальної групи вийшла на високий рівень володіння лексико-граматичними структурами, що є якісним показником ефективності впровадженої програми.</w:t>
      </w:r>
    </w:p>
    <w:p w14:paraId="7FB65D25" w14:textId="19E628CF" w:rsidR="00BC67A4" w:rsidRDefault="00BC67A4" w:rsidP="00BC67A4">
      <w:pPr>
        <w:spacing w:after="0" w:line="360" w:lineRule="auto"/>
        <w:ind w:firstLine="709"/>
        <w:jc w:val="both"/>
        <w:rPr>
          <w:rFonts w:ascii="Times New Roman" w:hAnsi="Times New Roman" w:cs="Times New Roman"/>
          <w:sz w:val="28"/>
        </w:rPr>
      </w:pPr>
      <w:r w:rsidRPr="00BC67A4">
        <w:rPr>
          <w:rFonts w:ascii="Times New Roman" w:hAnsi="Times New Roman" w:cs="Times New Roman"/>
          <w:sz w:val="28"/>
        </w:rPr>
        <w:t>Для статистичної перевірки ефективності використання AR-технологій було застосовано t-критерій Стьюдента для незалежних вибірок, що дозволяє оцінити значущість різниці між результатами обох груп на контрол</w:t>
      </w:r>
      <w:r>
        <w:rPr>
          <w:rFonts w:ascii="Times New Roman" w:hAnsi="Times New Roman" w:cs="Times New Roman"/>
          <w:sz w:val="28"/>
        </w:rPr>
        <w:t xml:space="preserve">ьному етапі. Отримані значення (t = 4,94, df = 58, </w:t>
      </w:r>
      <w:r w:rsidRPr="00BC67A4">
        <w:rPr>
          <w:rFonts w:ascii="Times New Roman" w:hAnsi="Times New Roman" w:cs="Times New Roman"/>
          <w:sz w:val="28"/>
        </w:rPr>
        <w:t>p &lt; 0,001</w:t>
      </w:r>
      <w:r>
        <w:rPr>
          <w:rFonts w:ascii="Times New Roman" w:hAnsi="Times New Roman" w:cs="Times New Roman"/>
          <w:sz w:val="28"/>
        </w:rPr>
        <w:t>)</w:t>
      </w:r>
      <w:r w:rsidRPr="00BC67A4">
        <w:rPr>
          <w:rFonts w:ascii="Times New Roman" w:hAnsi="Times New Roman" w:cs="Times New Roman"/>
          <w:sz w:val="28"/>
        </w:rPr>
        <w:t xml:space="preserve"> засвідчують високу статистичну значущість різниці між групами на користь експериментальної. Це дозволяє зробити висновок, що використання доповненої реальності як інтегрованого елементу навчання позитивно впливає на засвоєння лексико-граматичних структур, сприяючи не лише кількісному зростанню результатів, а й якісним зрушенням у розподілі </w:t>
      </w:r>
      <w:r w:rsidR="006272BF">
        <w:rPr>
          <w:rFonts w:ascii="Times New Roman" w:hAnsi="Times New Roman" w:cs="Times New Roman"/>
          <w:sz w:val="28"/>
        </w:rPr>
        <w:t>здобувачів освіти</w:t>
      </w:r>
      <w:r w:rsidRPr="00BC67A4">
        <w:rPr>
          <w:rFonts w:ascii="Times New Roman" w:hAnsi="Times New Roman" w:cs="Times New Roman"/>
          <w:sz w:val="28"/>
        </w:rPr>
        <w:t xml:space="preserve"> за рівнями володіння навчальним матеріалом.</w:t>
      </w:r>
    </w:p>
    <w:p w14:paraId="12204D01" w14:textId="5FF9E12F" w:rsidR="002B1A27" w:rsidRPr="002B1A27" w:rsidRDefault="002B1A27" w:rsidP="002B1A27">
      <w:pPr>
        <w:spacing w:after="0" w:line="360" w:lineRule="auto"/>
        <w:ind w:firstLine="709"/>
        <w:jc w:val="both"/>
        <w:rPr>
          <w:rFonts w:ascii="Times New Roman" w:hAnsi="Times New Roman" w:cs="Times New Roman"/>
          <w:sz w:val="28"/>
        </w:rPr>
      </w:pPr>
      <w:r w:rsidRPr="002B1A27">
        <w:rPr>
          <w:rFonts w:ascii="Times New Roman" w:hAnsi="Times New Roman" w:cs="Times New Roman"/>
          <w:sz w:val="28"/>
        </w:rPr>
        <w:t xml:space="preserve">У ході констатувального етапу дослідження було проведено анкетування </w:t>
      </w:r>
      <w:r w:rsidR="006272BF">
        <w:rPr>
          <w:rFonts w:ascii="Times New Roman" w:hAnsi="Times New Roman" w:cs="Times New Roman"/>
          <w:sz w:val="28"/>
        </w:rPr>
        <w:t>здобувачів</w:t>
      </w:r>
      <w:r w:rsidR="00E43770">
        <w:rPr>
          <w:rFonts w:ascii="Times New Roman" w:hAnsi="Times New Roman" w:cs="Times New Roman"/>
          <w:sz w:val="28"/>
        </w:rPr>
        <w:t xml:space="preserve"> освіти</w:t>
      </w:r>
      <w:r w:rsidRPr="002B1A27">
        <w:rPr>
          <w:rFonts w:ascii="Times New Roman" w:hAnsi="Times New Roman" w:cs="Times New Roman"/>
          <w:sz w:val="28"/>
        </w:rPr>
        <w:t xml:space="preserve"> </w:t>
      </w:r>
      <w:r w:rsidR="00E43770">
        <w:rPr>
          <w:rFonts w:ascii="Times New Roman" w:hAnsi="Times New Roman" w:cs="Times New Roman"/>
          <w:sz w:val="28"/>
          <w:lang w:val="en-US"/>
        </w:rPr>
        <w:t>I</w:t>
      </w:r>
      <w:r w:rsidR="00E43770" w:rsidRPr="007137E5">
        <w:rPr>
          <w:rFonts w:ascii="Times New Roman" w:hAnsi="Times New Roman" w:cs="Times New Roman"/>
          <w:sz w:val="28"/>
        </w:rPr>
        <w:t>-</w:t>
      </w:r>
      <w:r w:rsidR="00E43770">
        <w:rPr>
          <w:rFonts w:ascii="Times New Roman" w:hAnsi="Times New Roman" w:cs="Times New Roman"/>
          <w:sz w:val="28"/>
          <w:lang w:val="en-US"/>
        </w:rPr>
        <w:t>II</w:t>
      </w:r>
      <w:r w:rsidR="00E43770" w:rsidRPr="007137E5">
        <w:rPr>
          <w:rFonts w:ascii="Times New Roman" w:hAnsi="Times New Roman" w:cs="Times New Roman"/>
          <w:sz w:val="28"/>
        </w:rPr>
        <w:t xml:space="preserve"> </w:t>
      </w:r>
      <w:r w:rsidR="00E43770">
        <w:rPr>
          <w:rFonts w:ascii="Times New Roman" w:hAnsi="Times New Roman" w:cs="Times New Roman"/>
          <w:sz w:val="28"/>
        </w:rPr>
        <w:t>курсів</w:t>
      </w:r>
      <w:r w:rsidRPr="002B1A27">
        <w:rPr>
          <w:rFonts w:ascii="Times New Roman" w:hAnsi="Times New Roman" w:cs="Times New Roman"/>
          <w:sz w:val="28"/>
        </w:rPr>
        <w:t xml:space="preserve"> за допомогою авторської методики «Цифрові практики </w:t>
      </w:r>
      <w:r w:rsidR="00E43770">
        <w:rPr>
          <w:rFonts w:ascii="Times New Roman" w:hAnsi="Times New Roman" w:cs="Times New Roman"/>
          <w:sz w:val="28"/>
        </w:rPr>
        <w:t>здобувача освіти</w:t>
      </w:r>
      <w:r w:rsidRPr="002B1A27">
        <w:rPr>
          <w:rFonts w:ascii="Times New Roman" w:hAnsi="Times New Roman" w:cs="Times New Roman"/>
          <w:sz w:val="28"/>
        </w:rPr>
        <w:t xml:space="preserve">». Ця методика є самозвітною формою опитування, що дозволяє виявити частоту, характер і суб’єктивне ставлення </w:t>
      </w:r>
      <w:r w:rsidR="00476C99">
        <w:rPr>
          <w:rFonts w:ascii="Times New Roman" w:hAnsi="Times New Roman" w:cs="Times New Roman"/>
          <w:sz w:val="28"/>
        </w:rPr>
        <w:t>здобувачів освіти</w:t>
      </w:r>
      <w:r w:rsidRPr="002B1A27">
        <w:rPr>
          <w:rFonts w:ascii="Times New Roman" w:hAnsi="Times New Roman" w:cs="Times New Roman"/>
          <w:sz w:val="28"/>
        </w:rPr>
        <w:t xml:space="preserve"> до використання цифрових </w:t>
      </w:r>
      <w:r>
        <w:rPr>
          <w:rFonts w:ascii="Times New Roman" w:hAnsi="Times New Roman" w:cs="Times New Roman"/>
          <w:sz w:val="28"/>
        </w:rPr>
        <w:t>технологій у навчанні, зокрема –</w:t>
      </w:r>
      <w:r w:rsidRPr="002B1A27">
        <w:rPr>
          <w:rFonts w:ascii="Times New Roman" w:hAnsi="Times New Roman" w:cs="Times New Roman"/>
          <w:sz w:val="28"/>
        </w:rPr>
        <w:t xml:space="preserve"> елементів доповненої (AR) </w:t>
      </w:r>
      <w:r>
        <w:rPr>
          <w:rFonts w:ascii="Times New Roman" w:hAnsi="Times New Roman" w:cs="Times New Roman"/>
          <w:sz w:val="28"/>
        </w:rPr>
        <w:t>та віртуальної реальності (VR).</w:t>
      </w:r>
    </w:p>
    <w:p w14:paraId="7C36DCE0" w14:textId="0081D4E0" w:rsidR="002B1A27" w:rsidRPr="002B1A27" w:rsidRDefault="002B1A27" w:rsidP="002B1A27">
      <w:pPr>
        <w:spacing w:after="0" w:line="360" w:lineRule="auto"/>
        <w:ind w:firstLine="709"/>
        <w:jc w:val="both"/>
        <w:rPr>
          <w:rFonts w:ascii="Times New Roman" w:hAnsi="Times New Roman" w:cs="Times New Roman"/>
          <w:sz w:val="28"/>
        </w:rPr>
      </w:pPr>
      <w:r w:rsidRPr="002B1A27">
        <w:rPr>
          <w:rFonts w:ascii="Times New Roman" w:hAnsi="Times New Roman" w:cs="Times New Roman"/>
          <w:sz w:val="28"/>
        </w:rPr>
        <w:t xml:space="preserve">Результати, отримані на констатувальному етапі, засвідчили загалом невисокий рівень цифрової активності серед </w:t>
      </w:r>
      <w:r w:rsidR="00476C99">
        <w:rPr>
          <w:rFonts w:ascii="Times New Roman" w:hAnsi="Times New Roman" w:cs="Times New Roman"/>
          <w:sz w:val="28"/>
        </w:rPr>
        <w:t>студентів коледжу</w:t>
      </w:r>
      <w:r w:rsidRPr="002B1A27">
        <w:rPr>
          <w:rFonts w:ascii="Times New Roman" w:hAnsi="Times New Roman" w:cs="Times New Roman"/>
          <w:sz w:val="28"/>
        </w:rPr>
        <w:t xml:space="preserve"> обох груп. У </w:t>
      </w:r>
      <w:r w:rsidRPr="002B1A27">
        <w:rPr>
          <w:rFonts w:ascii="Times New Roman" w:hAnsi="Times New Roman" w:cs="Times New Roman"/>
          <w:sz w:val="28"/>
        </w:rPr>
        <w:lastRenderedPageBreak/>
        <w:t xml:space="preserve">контрольній групі середній бал цифрової активності становив 2,4 бала з 5 можливих. Із них </w:t>
      </w:r>
      <w:r w:rsidR="00DC612E">
        <w:rPr>
          <w:rFonts w:ascii="Times New Roman" w:hAnsi="Times New Roman" w:cs="Times New Roman"/>
          <w:sz w:val="28"/>
        </w:rPr>
        <w:t>4</w:t>
      </w:r>
      <w:r w:rsidRPr="002B1A27">
        <w:rPr>
          <w:rFonts w:ascii="Times New Roman" w:hAnsi="Times New Roman" w:cs="Times New Roman"/>
          <w:sz w:val="28"/>
        </w:rPr>
        <w:t xml:space="preserve"> </w:t>
      </w:r>
      <w:r w:rsidR="006B2395">
        <w:rPr>
          <w:rFonts w:ascii="Times New Roman" w:hAnsi="Times New Roman" w:cs="Times New Roman"/>
          <w:sz w:val="28"/>
        </w:rPr>
        <w:t>здобувачів освіти</w:t>
      </w:r>
      <w:r w:rsidRPr="002B1A27">
        <w:rPr>
          <w:rFonts w:ascii="Times New Roman" w:hAnsi="Times New Roman" w:cs="Times New Roman"/>
          <w:sz w:val="28"/>
        </w:rPr>
        <w:t xml:space="preserve"> (</w:t>
      </w:r>
      <w:r w:rsidR="00435F84">
        <w:rPr>
          <w:rFonts w:ascii="Times New Roman" w:hAnsi="Times New Roman" w:cs="Times New Roman"/>
          <w:sz w:val="28"/>
        </w:rPr>
        <w:t>2</w:t>
      </w:r>
      <w:r w:rsidR="00F936E0">
        <w:rPr>
          <w:rFonts w:ascii="Times New Roman" w:hAnsi="Times New Roman" w:cs="Times New Roman"/>
          <w:sz w:val="28"/>
        </w:rPr>
        <w:t>0</w:t>
      </w:r>
      <w:r w:rsidRPr="002B1A27">
        <w:rPr>
          <w:rFonts w:ascii="Times New Roman" w:hAnsi="Times New Roman" w:cs="Times New Roman"/>
          <w:sz w:val="28"/>
        </w:rPr>
        <w:t>%) мали низький рівень цифрової практики (1</w:t>
      </w:r>
      <w:r>
        <w:rPr>
          <w:rFonts w:ascii="Times New Roman" w:hAnsi="Times New Roman" w:cs="Times New Roman"/>
          <w:sz w:val="28"/>
        </w:rPr>
        <w:t>,0-2,4 бала), 1</w:t>
      </w:r>
      <w:r w:rsidR="00DC612E">
        <w:rPr>
          <w:rFonts w:ascii="Times New Roman" w:hAnsi="Times New Roman" w:cs="Times New Roman"/>
          <w:sz w:val="28"/>
        </w:rPr>
        <w:t>0</w:t>
      </w:r>
      <w:r>
        <w:rPr>
          <w:rFonts w:ascii="Times New Roman" w:hAnsi="Times New Roman" w:cs="Times New Roman"/>
          <w:sz w:val="28"/>
        </w:rPr>
        <w:t xml:space="preserve"> </w:t>
      </w:r>
      <w:r w:rsidR="00B075F6">
        <w:rPr>
          <w:rFonts w:ascii="Times New Roman" w:hAnsi="Times New Roman" w:cs="Times New Roman"/>
          <w:sz w:val="28"/>
        </w:rPr>
        <w:t>здобувачів освіти</w:t>
      </w:r>
      <w:r>
        <w:rPr>
          <w:rFonts w:ascii="Times New Roman" w:hAnsi="Times New Roman" w:cs="Times New Roman"/>
          <w:sz w:val="28"/>
        </w:rPr>
        <w:t xml:space="preserve"> (</w:t>
      </w:r>
      <w:r w:rsidR="00C35441">
        <w:rPr>
          <w:rFonts w:ascii="Times New Roman" w:hAnsi="Times New Roman" w:cs="Times New Roman"/>
          <w:sz w:val="28"/>
        </w:rPr>
        <w:t>5</w:t>
      </w:r>
      <w:r w:rsidR="00DC612E">
        <w:rPr>
          <w:rFonts w:ascii="Times New Roman" w:hAnsi="Times New Roman" w:cs="Times New Roman"/>
          <w:sz w:val="28"/>
        </w:rPr>
        <w:t>0</w:t>
      </w:r>
      <w:r>
        <w:rPr>
          <w:rFonts w:ascii="Times New Roman" w:hAnsi="Times New Roman" w:cs="Times New Roman"/>
          <w:sz w:val="28"/>
        </w:rPr>
        <w:t>%) – середній рівень (2,5-</w:t>
      </w:r>
      <w:r w:rsidRPr="002B1A27">
        <w:rPr>
          <w:rFonts w:ascii="Times New Roman" w:hAnsi="Times New Roman" w:cs="Times New Roman"/>
          <w:sz w:val="28"/>
        </w:rPr>
        <w:t xml:space="preserve">3,9 бала) і лише </w:t>
      </w:r>
      <w:r w:rsidR="00DC612E">
        <w:rPr>
          <w:rFonts w:ascii="Times New Roman" w:hAnsi="Times New Roman" w:cs="Times New Roman"/>
          <w:sz w:val="28"/>
        </w:rPr>
        <w:t>6</w:t>
      </w:r>
      <w:r w:rsidRPr="002B1A27">
        <w:rPr>
          <w:rFonts w:ascii="Times New Roman" w:hAnsi="Times New Roman" w:cs="Times New Roman"/>
          <w:sz w:val="28"/>
        </w:rPr>
        <w:t xml:space="preserve"> </w:t>
      </w:r>
      <w:r w:rsidR="00C35441">
        <w:rPr>
          <w:rFonts w:ascii="Times New Roman" w:hAnsi="Times New Roman" w:cs="Times New Roman"/>
          <w:sz w:val="28"/>
        </w:rPr>
        <w:t>здобувачі освіти</w:t>
      </w:r>
      <w:r w:rsidRPr="002B1A27">
        <w:rPr>
          <w:rFonts w:ascii="Times New Roman" w:hAnsi="Times New Roman" w:cs="Times New Roman"/>
          <w:sz w:val="28"/>
        </w:rPr>
        <w:t xml:space="preserve"> (</w:t>
      </w:r>
      <w:r w:rsidR="00F936E0">
        <w:rPr>
          <w:rFonts w:ascii="Times New Roman" w:hAnsi="Times New Roman" w:cs="Times New Roman"/>
          <w:sz w:val="28"/>
        </w:rPr>
        <w:t>30</w:t>
      </w:r>
      <w:r w:rsidRPr="002B1A27">
        <w:rPr>
          <w:rFonts w:ascii="Times New Roman" w:hAnsi="Times New Roman" w:cs="Times New Roman"/>
          <w:sz w:val="28"/>
        </w:rPr>
        <w:t>%) продемонстр</w:t>
      </w:r>
      <w:r>
        <w:rPr>
          <w:rFonts w:ascii="Times New Roman" w:hAnsi="Times New Roman" w:cs="Times New Roman"/>
          <w:sz w:val="28"/>
        </w:rPr>
        <w:t>ували високий рівень (4,0-5,0 бала).</w:t>
      </w:r>
    </w:p>
    <w:p w14:paraId="5FC48272" w14:textId="53E108CF" w:rsidR="002B1A27" w:rsidRDefault="002B1A27" w:rsidP="00131B08">
      <w:pPr>
        <w:spacing w:after="0" w:line="360" w:lineRule="auto"/>
        <w:ind w:firstLine="709"/>
        <w:jc w:val="both"/>
        <w:rPr>
          <w:rFonts w:ascii="Times New Roman" w:hAnsi="Times New Roman" w:cs="Times New Roman"/>
          <w:sz w:val="28"/>
        </w:rPr>
      </w:pPr>
      <w:r w:rsidRPr="002B1A27">
        <w:rPr>
          <w:rFonts w:ascii="Times New Roman" w:hAnsi="Times New Roman" w:cs="Times New Roman"/>
          <w:sz w:val="28"/>
        </w:rPr>
        <w:t>Аналогічні показники були зафіксовані в експериментальній груп</w:t>
      </w:r>
      <w:r w:rsidR="00131B08">
        <w:rPr>
          <w:rFonts w:ascii="Times New Roman" w:hAnsi="Times New Roman" w:cs="Times New Roman"/>
          <w:sz w:val="28"/>
        </w:rPr>
        <w:t>і: середній бал становив 2,5. К</w:t>
      </w:r>
      <w:r w:rsidR="00FB784E">
        <w:rPr>
          <w:rFonts w:ascii="Times New Roman" w:hAnsi="Times New Roman" w:cs="Times New Roman"/>
          <w:sz w:val="28"/>
        </w:rPr>
        <w:t>і</w:t>
      </w:r>
      <w:r w:rsidRPr="002B1A27">
        <w:rPr>
          <w:rFonts w:ascii="Times New Roman" w:hAnsi="Times New Roman" w:cs="Times New Roman"/>
          <w:sz w:val="28"/>
        </w:rPr>
        <w:t>лькісн</w:t>
      </w:r>
      <w:r>
        <w:rPr>
          <w:rFonts w:ascii="Times New Roman" w:hAnsi="Times New Roman" w:cs="Times New Roman"/>
          <w:sz w:val="28"/>
        </w:rPr>
        <w:t>ий розподіл також був подібним –</w:t>
      </w:r>
      <w:r w:rsidRPr="002B1A27">
        <w:rPr>
          <w:rFonts w:ascii="Times New Roman" w:hAnsi="Times New Roman" w:cs="Times New Roman"/>
          <w:sz w:val="28"/>
        </w:rPr>
        <w:t xml:space="preserve"> </w:t>
      </w:r>
      <w:r w:rsidR="00F936E0">
        <w:rPr>
          <w:rFonts w:ascii="Times New Roman" w:hAnsi="Times New Roman" w:cs="Times New Roman"/>
          <w:sz w:val="28"/>
        </w:rPr>
        <w:t>4</w:t>
      </w:r>
      <w:r w:rsidRPr="002B1A27">
        <w:rPr>
          <w:rFonts w:ascii="Times New Roman" w:hAnsi="Times New Roman" w:cs="Times New Roman"/>
          <w:sz w:val="28"/>
        </w:rPr>
        <w:t xml:space="preserve"> </w:t>
      </w:r>
      <w:r w:rsidR="00C2346E">
        <w:rPr>
          <w:rFonts w:ascii="Times New Roman" w:hAnsi="Times New Roman" w:cs="Times New Roman"/>
          <w:sz w:val="28"/>
        </w:rPr>
        <w:t>здобувачів освіти</w:t>
      </w:r>
      <w:r w:rsidRPr="002B1A27">
        <w:rPr>
          <w:rFonts w:ascii="Times New Roman" w:hAnsi="Times New Roman" w:cs="Times New Roman"/>
          <w:sz w:val="28"/>
        </w:rPr>
        <w:t xml:space="preserve"> (</w:t>
      </w:r>
      <w:r w:rsidR="00C2346E">
        <w:rPr>
          <w:rFonts w:ascii="Times New Roman" w:hAnsi="Times New Roman" w:cs="Times New Roman"/>
          <w:sz w:val="28"/>
        </w:rPr>
        <w:t>20</w:t>
      </w:r>
      <w:r w:rsidRPr="002B1A27">
        <w:rPr>
          <w:rFonts w:ascii="Times New Roman" w:hAnsi="Times New Roman" w:cs="Times New Roman"/>
          <w:sz w:val="28"/>
        </w:rPr>
        <w:t>%) мали низький рівень цифрової активності, 1</w:t>
      </w:r>
      <w:r w:rsidR="00C2346E">
        <w:rPr>
          <w:rFonts w:ascii="Times New Roman" w:hAnsi="Times New Roman" w:cs="Times New Roman"/>
          <w:sz w:val="28"/>
        </w:rPr>
        <w:t>1 здобувачів освіти</w:t>
      </w:r>
      <w:r w:rsidRPr="002B1A27">
        <w:rPr>
          <w:rFonts w:ascii="Times New Roman" w:hAnsi="Times New Roman" w:cs="Times New Roman"/>
          <w:sz w:val="28"/>
        </w:rPr>
        <w:t xml:space="preserve"> (</w:t>
      </w:r>
      <w:r w:rsidR="005F6BAA">
        <w:rPr>
          <w:rFonts w:ascii="Times New Roman" w:hAnsi="Times New Roman" w:cs="Times New Roman"/>
          <w:sz w:val="28"/>
        </w:rPr>
        <w:t>55</w:t>
      </w:r>
      <w:r w:rsidR="00131B08">
        <w:rPr>
          <w:rFonts w:ascii="Times New Roman" w:hAnsi="Times New Roman" w:cs="Times New Roman"/>
          <w:sz w:val="28"/>
        </w:rPr>
        <w:t xml:space="preserve">%) – середній, і </w:t>
      </w:r>
      <w:r w:rsidR="005F6BAA">
        <w:rPr>
          <w:rFonts w:ascii="Times New Roman" w:hAnsi="Times New Roman" w:cs="Times New Roman"/>
          <w:sz w:val="28"/>
        </w:rPr>
        <w:t>5 здобувачів освіти</w:t>
      </w:r>
      <w:r w:rsidR="00131B08">
        <w:rPr>
          <w:rFonts w:ascii="Times New Roman" w:hAnsi="Times New Roman" w:cs="Times New Roman"/>
          <w:sz w:val="28"/>
        </w:rPr>
        <w:t xml:space="preserve"> (</w:t>
      </w:r>
      <w:r w:rsidR="005F6BAA">
        <w:rPr>
          <w:rFonts w:ascii="Times New Roman" w:hAnsi="Times New Roman" w:cs="Times New Roman"/>
          <w:sz w:val="28"/>
        </w:rPr>
        <w:t>2</w:t>
      </w:r>
      <w:r w:rsidR="009473B2">
        <w:rPr>
          <w:rFonts w:ascii="Times New Roman" w:hAnsi="Times New Roman" w:cs="Times New Roman"/>
          <w:sz w:val="28"/>
        </w:rPr>
        <w:t>5</w:t>
      </w:r>
      <w:r w:rsidR="00131B08">
        <w:rPr>
          <w:rFonts w:ascii="Times New Roman" w:hAnsi="Times New Roman" w:cs="Times New Roman"/>
          <w:sz w:val="28"/>
        </w:rPr>
        <w:t>%) –</w:t>
      </w:r>
      <w:r w:rsidRPr="002B1A27">
        <w:rPr>
          <w:rFonts w:ascii="Times New Roman" w:hAnsi="Times New Roman" w:cs="Times New Roman"/>
          <w:sz w:val="28"/>
        </w:rPr>
        <w:t xml:space="preserve"> високий рівень. Таким чином, за результатами t-критерію Стьюдента (t = 0,29, df = 58, p &gt; 0,05), статистично значущих відмінностей між двома вибірками на початковому етапі дослідження виявлено не було. Це засвідчило їхню однорідність за рівнем сформованості цифрових навчальних практик і дало змогу порівнювати подальші змі</w:t>
      </w:r>
      <w:r w:rsidR="00131B08">
        <w:rPr>
          <w:rFonts w:ascii="Times New Roman" w:hAnsi="Times New Roman" w:cs="Times New Roman"/>
          <w:sz w:val="28"/>
        </w:rPr>
        <w:t>ни після впровадження програми.</w:t>
      </w:r>
    </w:p>
    <w:p w14:paraId="10CD4009" w14:textId="77777777" w:rsidR="00131B08" w:rsidRPr="00131B08" w:rsidRDefault="00131B08" w:rsidP="00131B08">
      <w:pPr>
        <w:spacing w:after="0" w:line="360" w:lineRule="auto"/>
        <w:ind w:firstLine="709"/>
        <w:jc w:val="both"/>
        <w:rPr>
          <w:rFonts w:ascii="Times New Roman" w:hAnsi="Times New Roman" w:cs="Times New Roman"/>
          <w:sz w:val="28"/>
        </w:rPr>
      </w:pPr>
      <w:r w:rsidRPr="00131B08">
        <w:rPr>
          <w:rFonts w:ascii="Times New Roman" w:hAnsi="Times New Roman" w:cs="Times New Roman"/>
          <w:sz w:val="28"/>
        </w:rPr>
        <w:t>Після завершення експерименту було повторно проведено опитування за тією ж анкетою. Результати</w:t>
      </w:r>
      <w:r>
        <w:rPr>
          <w:rFonts w:ascii="Times New Roman" w:hAnsi="Times New Roman" w:cs="Times New Roman"/>
          <w:sz w:val="28"/>
        </w:rPr>
        <w:t xml:space="preserve"> виявили помітні відмінності.</w:t>
      </w:r>
    </w:p>
    <w:p w14:paraId="212D3F0F" w14:textId="639CEDDE" w:rsidR="006542AF" w:rsidRDefault="00131B08" w:rsidP="00B26969">
      <w:pPr>
        <w:spacing w:after="0" w:line="360" w:lineRule="auto"/>
        <w:ind w:firstLine="709"/>
        <w:jc w:val="both"/>
        <w:rPr>
          <w:rFonts w:ascii="Times New Roman" w:hAnsi="Times New Roman" w:cs="Times New Roman"/>
          <w:sz w:val="28"/>
        </w:rPr>
      </w:pPr>
      <w:r w:rsidRPr="00131B08">
        <w:rPr>
          <w:rFonts w:ascii="Times New Roman" w:hAnsi="Times New Roman" w:cs="Times New Roman"/>
          <w:sz w:val="28"/>
        </w:rPr>
        <w:t xml:space="preserve">У контрольній групі (n = </w:t>
      </w:r>
      <w:r w:rsidR="00E257D3">
        <w:rPr>
          <w:rFonts w:ascii="Times New Roman" w:hAnsi="Times New Roman" w:cs="Times New Roman"/>
          <w:sz w:val="28"/>
        </w:rPr>
        <w:t>2</w:t>
      </w:r>
      <w:r w:rsidRPr="00131B08">
        <w:rPr>
          <w:rFonts w:ascii="Times New Roman" w:hAnsi="Times New Roman" w:cs="Times New Roman"/>
          <w:sz w:val="28"/>
        </w:rPr>
        <w:t>0), яка навчалася за традиційною програмою, середній бал цифрової ак</w:t>
      </w:r>
      <w:r>
        <w:rPr>
          <w:rFonts w:ascii="Times New Roman" w:hAnsi="Times New Roman" w:cs="Times New Roman"/>
          <w:sz w:val="28"/>
        </w:rPr>
        <w:t>тивності зріс лише на 0,4 бала –</w:t>
      </w:r>
      <w:r w:rsidRPr="00131B08">
        <w:rPr>
          <w:rFonts w:ascii="Times New Roman" w:hAnsi="Times New Roman" w:cs="Times New Roman"/>
          <w:sz w:val="28"/>
        </w:rPr>
        <w:t xml:space="preserve"> до 2,8. Частотний розподіл залишився подібним: </w:t>
      </w:r>
      <w:r w:rsidR="00155A05">
        <w:rPr>
          <w:rFonts w:ascii="Times New Roman" w:hAnsi="Times New Roman" w:cs="Times New Roman"/>
          <w:sz w:val="28"/>
        </w:rPr>
        <w:t>3</w:t>
      </w:r>
      <w:r w:rsidRPr="00131B08">
        <w:rPr>
          <w:rFonts w:ascii="Times New Roman" w:hAnsi="Times New Roman" w:cs="Times New Roman"/>
          <w:sz w:val="28"/>
        </w:rPr>
        <w:t xml:space="preserve"> </w:t>
      </w:r>
      <w:r w:rsidR="00155A05">
        <w:rPr>
          <w:rFonts w:ascii="Times New Roman" w:hAnsi="Times New Roman" w:cs="Times New Roman"/>
          <w:sz w:val="28"/>
        </w:rPr>
        <w:t>здобувачів освіти</w:t>
      </w:r>
      <w:r w:rsidRPr="00131B08">
        <w:rPr>
          <w:rFonts w:ascii="Times New Roman" w:hAnsi="Times New Roman" w:cs="Times New Roman"/>
          <w:sz w:val="28"/>
        </w:rPr>
        <w:t xml:space="preserve"> (</w:t>
      </w:r>
      <w:r w:rsidR="001F6A6A">
        <w:rPr>
          <w:rFonts w:ascii="Times New Roman" w:hAnsi="Times New Roman" w:cs="Times New Roman"/>
          <w:sz w:val="28"/>
        </w:rPr>
        <w:t>15</w:t>
      </w:r>
      <w:r w:rsidRPr="00131B08">
        <w:rPr>
          <w:rFonts w:ascii="Times New Roman" w:hAnsi="Times New Roman" w:cs="Times New Roman"/>
          <w:sz w:val="28"/>
        </w:rPr>
        <w:t>%) перебували на низькому рівні, 1</w:t>
      </w:r>
      <w:r w:rsidR="001F6A6A">
        <w:rPr>
          <w:rFonts w:ascii="Times New Roman" w:hAnsi="Times New Roman" w:cs="Times New Roman"/>
          <w:sz w:val="28"/>
        </w:rPr>
        <w:t>1 здобувачів освіти</w:t>
      </w:r>
      <w:r>
        <w:rPr>
          <w:rFonts w:ascii="Times New Roman" w:hAnsi="Times New Roman" w:cs="Times New Roman"/>
          <w:sz w:val="28"/>
        </w:rPr>
        <w:t xml:space="preserve"> (5</w:t>
      </w:r>
      <w:r w:rsidR="001F6A6A">
        <w:rPr>
          <w:rFonts w:ascii="Times New Roman" w:hAnsi="Times New Roman" w:cs="Times New Roman"/>
          <w:sz w:val="28"/>
        </w:rPr>
        <w:t>5</w:t>
      </w:r>
      <w:r>
        <w:rPr>
          <w:rFonts w:ascii="Times New Roman" w:hAnsi="Times New Roman" w:cs="Times New Roman"/>
          <w:sz w:val="28"/>
        </w:rPr>
        <w:t>%) –</w:t>
      </w:r>
      <w:r w:rsidRPr="00131B08">
        <w:rPr>
          <w:rFonts w:ascii="Times New Roman" w:hAnsi="Times New Roman" w:cs="Times New Roman"/>
          <w:sz w:val="28"/>
        </w:rPr>
        <w:t xml:space="preserve"> </w:t>
      </w:r>
      <w:r>
        <w:rPr>
          <w:rFonts w:ascii="Times New Roman" w:hAnsi="Times New Roman" w:cs="Times New Roman"/>
          <w:sz w:val="28"/>
        </w:rPr>
        <w:t xml:space="preserve">на середньому, </w:t>
      </w:r>
      <w:r w:rsidR="0020132E">
        <w:rPr>
          <w:rFonts w:ascii="Times New Roman" w:hAnsi="Times New Roman" w:cs="Times New Roman"/>
          <w:sz w:val="28"/>
        </w:rPr>
        <w:t>6</w:t>
      </w:r>
      <w:r>
        <w:rPr>
          <w:rFonts w:ascii="Times New Roman" w:hAnsi="Times New Roman" w:cs="Times New Roman"/>
          <w:sz w:val="28"/>
        </w:rPr>
        <w:t xml:space="preserve"> </w:t>
      </w:r>
      <w:r w:rsidR="0020132E">
        <w:rPr>
          <w:rFonts w:ascii="Times New Roman" w:hAnsi="Times New Roman" w:cs="Times New Roman"/>
          <w:sz w:val="28"/>
        </w:rPr>
        <w:t>здобувачів освіти</w:t>
      </w:r>
      <w:r>
        <w:rPr>
          <w:rFonts w:ascii="Times New Roman" w:hAnsi="Times New Roman" w:cs="Times New Roman"/>
          <w:sz w:val="28"/>
        </w:rPr>
        <w:t xml:space="preserve"> (</w:t>
      </w:r>
      <w:r w:rsidR="008377BC">
        <w:rPr>
          <w:rFonts w:ascii="Times New Roman" w:hAnsi="Times New Roman" w:cs="Times New Roman"/>
          <w:sz w:val="28"/>
        </w:rPr>
        <w:t>30</w:t>
      </w:r>
      <w:r>
        <w:rPr>
          <w:rFonts w:ascii="Times New Roman" w:hAnsi="Times New Roman" w:cs="Times New Roman"/>
          <w:sz w:val="28"/>
        </w:rPr>
        <w:t xml:space="preserve">%) – </w:t>
      </w:r>
      <w:r w:rsidRPr="00131B08">
        <w:rPr>
          <w:rFonts w:ascii="Times New Roman" w:hAnsi="Times New Roman" w:cs="Times New Roman"/>
          <w:sz w:val="28"/>
        </w:rPr>
        <w:t xml:space="preserve"> на високому рівні. Загальний приріст цифрової активності склав приблизно 16,7%</w:t>
      </w:r>
      <w:r>
        <w:rPr>
          <w:rFonts w:ascii="Times New Roman" w:hAnsi="Times New Roman" w:cs="Times New Roman"/>
          <w:sz w:val="28"/>
        </w:rPr>
        <w:t xml:space="preserve"> (табл. 3.3)</w:t>
      </w:r>
      <w:r w:rsidRPr="00131B08">
        <w:rPr>
          <w:rFonts w:ascii="Times New Roman" w:hAnsi="Times New Roman" w:cs="Times New Roman"/>
          <w:sz w:val="28"/>
        </w:rPr>
        <w:t>.</w:t>
      </w:r>
    </w:p>
    <w:p w14:paraId="230BE3F1" w14:textId="77777777" w:rsidR="00131B08" w:rsidRPr="00BC67A4" w:rsidRDefault="00131B08" w:rsidP="00131B08">
      <w:pPr>
        <w:pStyle w:val="a7"/>
        <w:spacing w:after="0" w:line="360" w:lineRule="auto"/>
        <w:ind w:left="1069"/>
        <w:jc w:val="right"/>
        <w:rPr>
          <w:rFonts w:ascii="Times New Roman" w:hAnsi="Times New Roman" w:cs="Times New Roman"/>
          <w:sz w:val="28"/>
        </w:rPr>
      </w:pPr>
      <w:r>
        <w:rPr>
          <w:rFonts w:ascii="Times New Roman" w:hAnsi="Times New Roman" w:cs="Times New Roman"/>
          <w:sz w:val="28"/>
        </w:rPr>
        <w:t>Таблиця 3.3</w:t>
      </w:r>
    </w:p>
    <w:p w14:paraId="1A3455BE" w14:textId="77777777" w:rsidR="00131B08" w:rsidRPr="00BC67A4" w:rsidRDefault="00131B08" w:rsidP="00131B08">
      <w:pPr>
        <w:pStyle w:val="a7"/>
        <w:spacing w:after="0" w:line="360" w:lineRule="auto"/>
        <w:ind w:left="1069"/>
        <w:jc w:val="center"/>
        <w:rPr>
          <w:rFonts w:ascii="Times New Roman" w:hAnsi="Times New Roman" w:cs="Times New Roman"/>
          <w:sz w:val="28"/>
        </w:rPr>
      </w:pPr>
      <w:r w:rsidRPr="00BC67A4">
        <w:rPr>
          <w:rFonts w:ascii="Times New Roman" w:hAnsi="Times New Roman" w:cs="Times New Roman"/>
          <w:sz w:val="28"/>
        </w:rPr>
        <w:t xml:space="preserve">Результати діагностики </w:t>
      </w:r>
      <w:r w:rsidRPr="002B1A27">
        <w:rPr>
          <w:rFonts w:ascii="Times New Roman" w:hAnsi="Times New Roman" w:cs="Times New Roman"/>
          <w:sz w:val="28"/>
        </w:rPr>
        <w:t xml:space="preserve">ставлення учнів до використання цифрових </w:t>
      </w:r>
      <w:r>
        <w:rPr>
          <w:rFonts w:ascii="Times New Roman" w:hAnsi="Times New Roman" w:cs="Times New Roman"/>
          <w:sz w:val="28"/>
        </w:rPr>
        <w:t>технологій у навчанні</w:t>
      </w:r>
    </w:p>
    <w:tbl>
      <w:tblPr>
        <w:tblStyle w:val="a9"/>
        <w:tblW w:w="0" w:type="auto"/>
        <w:tblLook w:val="04A0" w:firstRow="1" w:lastRow="0" w:firstColumn="1" w:lastColumn="0" w:noHBand="0" w:noVBand="1"/>
      </w:tblPr>
      <w:tblGrid>
        <w:gridCol w:w="2451"/>
        <w:gridCol w:w="2300"/>
        <w:gridCol w:w="1829"/>
        <w:gridCol w:w="1382"/>
        <w:gridCol w:w="1382"/>
      </w:tblGrid>
      <w:tr w:rsidR="00131B08" w14:paraId="30EC1D45" w14:textId="77777777" w:rsidTr="00030DD7">
        <w:tc>
          <w:tcPr>
            <w:tcW w:w="1868" w:type="dxa"/>
          </w:tcPr>
          <w:p w14:paraId="64CA0E8C" w14:textId="77777777" w:rsidR="00131B08" w:rsidRDefault="00131B08" w:rsidP="00030DD7">
            <w:pPr>
              <w:spacing w:line="360" w:lineRule="auto"/>
              <w:jc w:val="both"/>
              <w:rPr>
                <w:rFonts w:ascii="Times New Roman" w:hAnsi="Times New Roman" w:cs="Times New Roman"/>
                <w:sz w:val="28"/>
              </w:rPr>
            </w:pPr>
            <w:r>
              <w:rPr>
                <w:rFonts w:ascii="Times New Roman" w:hAnsi="Times New Roman" w:cs="Times New Roman"/>
                <w:sz w:val="28"/>
              </w:rPr>
              <w:t>Група</w:t>
            </w:r>
          </w:p>
        </w:tc>
        <w:tc>
          <w:tcPr>
            <w:tcW w:w="1869" w:type="dxa"/>
          </w:tcPr>
          <w:p w14:paraId="369CF75D"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Констатувальний етап</w:t>
            </w:r>
          </w:p>
        </w:tc>
        <w:tc>
          <w:tcPr>
            <w:tcW w:w="1869" w:type="dxa"/>
          </w:tcPr>
          <w:p w14:paraId="3ECA70D8"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Контрольний етап</w:t>
            </w:r>
          </w:p>
        </w:tc>
        <w:tc>
          <w:tcPr>
            <w:tcW w:w="1869" w:type="dxa"/>
          </w:tcPr>
          <w:p w14:paraId="7757E1F0"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Приріст у балах</w:t>
            </w:r>
          </w:p>
        </w:tc>
        <w:tc>
          <w:tcPr>
            <w:tcW w:w="1869" w:type="dxa"/>
          </w:tcPr>
          <w:p w14:paraId="01839B5E"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Приріст у %</w:t>
            </w:r>
          </w:p>
        </w:tc>
      </w:tr>
      <w:tr w:rsidR="00131B08" w14:paraId="18D4F47D" w14:textId="77777777" w:rsidTr="00030DD7">
        <w:tc>
          <w:tcPr>
            <w:tcW w:w="1868" w:type="dxa"/>
          </w:tcPr>
          <w:p w14:paraId="6D2BBBC7" w14:textId="77777777" w:rsidR="00131B08" w:rsidRDefault="00131B08" w:rsidP="00030DD7">
            <w:pPr>
              <w:spacing w:line="360" w:lineRule="auto"/>
              <w:jc w:val="both"/>
              <w:rPr>
                <w:rFonts w:ascii="Times New Roman" w:hAnsi="Times New Roman" w:cs="Times New Roman"/>
                <w:sz w:val="28"/>
              </w:rPr>
            </w:pPr>
            <w:r>
              <w:rPr>
                <w:rFonts w:ascii="Times New Roman" w:hAnsi="Times New Roman" w:cs="Times New Roman"/>
                <w:sz w:val="28"/>
              </w:rPr>
              <w:t>Контрольна</w:t>
            </w:r>
          </w:p>
        </w:tc>
        <w:tc>
          <w:tcPr>
            <w:tcW w:w="1869" w:type="dxa"/>
          </w:tcPr>
          <w:p w14:paraId="41CFB339"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2,4</w:t>
            </w:r>
          </w:p>
        </w:tc>
        <w:tc>
          <w:tcPr>
            <w:tcW w:w="1869" w:type="dxa"/>
          </w:tcPr>
          <w:p w14:paraId="581B5F68"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2,8</w:t>
            </w:r>
          </w:p>
        </w:tc>
        <w:tc>
          <w:tcPr>
            <w:tcW w:w="1869" w:type="dxa"/>
          </w:tcPr>
          <w:p w14:paraId="2D28007C"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+0,4</w:t>
            </w:r>
          </w:p>
        </w:tc>
        <w:tc>
          <w:tcPr>
            <w:tcW w:w="1869" w:type="dxa"/>
          </w:tcPr>
          <w:p w14:paraId="72A75781"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+16,7</w:t>
            </w:r>
          </w:p>
        </w:tc>
      </w:tr>
      <w:tr w:rsidR="00131B08" w14:paraId="3E499305" w14:textId="77777777" w:rsidTr="00030DD7">
        <w:tc>
          <w:tcPr>
            <w:tcW w:w="1868" w:type="dxa"/>
          </w:tcPr>
          <w:p w14:paraId="3CB42638" w14:textId="77777777" w:rsidR="00131B08" w:rsidRDefault="00131B08" w:rsidP="00030DD7">
            <w:pPr>
              <w:spacing w:line="360" w:lineRule="auto"/>
              <w:jc w:val="both"/>
              <w:rPr>
                <w:rFonts w:ascii="Times New Roman" w:hAnsi="Times New Roman" w:cs="Times New Roman"/>
                <w:sz w:val="28"/>
              </w:rPr>
            </w:pPr>
            <w:r>
              <w:rPr>
                <w:rFonts w:ascii="Times New Roman" w:hAnsi="Times New Roman" w:cs="Times New Roman"/>
                <w:sz w:val="28"/>
              </w:rPr>
              <w:t>Експериментальна</w:t>
            </w:r>
          </w:p>
        </w:tc>
        <w:tc>
          <w:tcPr>
            <w:tcW w:w="1869" w:type="dxa"/>
          </w:tcPr>
          <w:p w14:paraId="662AFEC5"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2,5</w:t>
            </w:r>
          </w:p>
        </w:tc>
        <w:tc>
          <w:tcPr>
            <w:tcW w:w="1869" w:type="dxa"/>
          </w:tcPr>
          <w:p w14:paraId="1A7CAFE6"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4,1</w:t>
            </w:r>
          </w:p>
        </w:tc>
        <w:tc>
          <w:tcPr>
            <w:tcW w:w="1869" w:type="dxa"/>
          </w:tcPr>
          <w:p w14:paraId="3C74C659"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+1,6</w:t>
            </w:r>
          </w:p>
        </w:tc>
        <w:tc>
          <w:tcPr>
            <w:tcW w:w="1869" w:type="dxa"/>
          </w:tcPr>
          <w:p w14:paraId="66EA1C39" w14:textId="77777777" w:rsidR="00131B08" w:rsidRDefault="00131B08" w:rsidP="00030DD7">
            <w:pPr>
              <w:spacing w:line="360" w:lineRule="auto"/>
              <w:jc w:val="center"/>
              <w:rPr>
                <w:rFonts w:ascii="Times New Roman" w:hAnsi="Times New Roman" w:cs="Times New Roman"/>
                <w:sz w:val="28"/>
              </w:rPr>
            </w:pPr>
            <w:r>
              <w:rPr>
                <w:rFonts w:ascii="Times New Roman" w:hAnsi="Times New Roman" w:cs="Times New Roman"/>
                <w:sz w:val="28"/>
              </w:rPr>
              <w:t>+64</w:t>
            </w:r>
          </w:p>
        </w:tc>
      </w:tr>
    </w:tbl>
    <w:p w14:paraId="2799F844" w14:textId="5EA698A6" w:rsidR="00131B08" w:rsidRPr="00131B08" w:rsidRDefault="00131B08" w:rsidP="00131B08">
      <w:pPr>
        <w:spacing w:after="0" w:line="360" w:lineRule="auto"/>
        <w:ind w:firstLine="708"/>
        <w:jc w:val="both"/>
        <w:rPr>
          <w:rFonts w:ascii="Times New Roman" w:hAnsi="Times New Roman" w:cs="Times New Roman"/>
          <w:sz w:val="28"/>
        </w:rPr>
      </w:pPr>
      <w:r w:rsidRPr="00131B08">
        <w:rPr>
          <w:rFonts w:ascii="Times New Roman" w:hAnsi="Times New Roman" w:cs="Times New Roman"/>
          <w:sz w:val="28"/>
        </w:rPr>
        <w:lastRenderedPageBreak/>
        <w:t xml:space="preserve">Водночас в експериментальній групі (n = </w:t>
      </w:r>
      <w:r w:rsidR="000B75EA">
        <w:rPr>
          <w:rFonts w:ascii="Times New Roman" w:hAnsi="Times New Roman" w:cs="Times New Roman"/>
          <w:sz w:val="28"/>
        </w:rPr>
        <w:t>2</w:t>
      </w:r>
      <w:r w:rsidRPr="00131B08">
        <w:rPr>
          <w:rFonts w:ascii="Times New Roman" w:hAnsi="Times New Roman" w:cs="Times New Roman"/>
          <w:sz w:val="28"/>
        </w:rPr>
        <w:t xml:space="preserve">0) середній бал зріс до 4,1 бала, що є приростом у 1,6 бала, або на 64%. Частотний розподіл був суттєво іншим: лише </w:t>
      </w:r>
      <w:r w:rsidR="000B75EA">
        <w:rPr>
          <w:rFonts w:ascii="Times New Roman" w:hAnsi="Times New Roman" w:cs="Times New Roman"/>
          <w:sz w:val="28"/>
        </w:rPr>
        <w:t>3</w:t>
      </w:r>
      <w:r w:rsidRPr="00131B08">
        <w:rPr>
          <w:rFonts w:ascii="Times New Roman" w:hAnsi="Times New Roman" w:cs="Times New Roman"/>
          <w:sz w:val="28"/>
        </w:rPr>
        <w:t xml:space="preserve"> </w:t>
      </w:r>
      <w:r w:rsidR="000B75EA">
        <w:rPr>
          <w:rFonts w:ascii="Times New Roman" w:hAnsi="Times New Roman" w:cs="Times New Roman"/>
          <w:sz w:val="28"/>
        </w:rPr>
        <w:t>зд</w:t>
      </w:r>
      <w:r w:rsidR="00E14CAB">
        <w:rPr>
          <w:rFonts w:ascii="Times New Roman" w:hAnsi="Times New Roman" w:cs="Times New Roman"/>
          <w:sz w:val="28"/>
        </w:rPr>
        <w:t>обувачі освіти</w:t>
      </w:r>
      <w:r w:rsidRPr="00131B08">
        <w:rPr>
          <w:rFonts w:ascii="Times New Roman" w:hAnsi="Times New Roman" w:cs="Times New Roman"/>
          <w:sz w:val="28"/>
        </w:rPr>
        <w:t xml:space="preserve"> (</w:t>
      </w:r>
      <w:r w:rsidR="00E14CAB">
        <w:rPr>
          <w:rFonts w:ascii="Times New Roman" w:hAnsi="Times New Roman" w:cs="Times New Roman"/>
          <w:sz w:val="28"/>
        </w:rPr>
        <w:t>15</w:t>
      </w:r>
      <w:r w:rsidRPr="00131B08">
        <w:rPr>
          <w:rFonts w:ascii="Times New Roman" w:hAnsi="Times New Roman" w:cs="Times New Roman"/>
          <w:sz w:val="28"/>
        </w:rPr>
        <w:t xml:space="preserve">%) залишалися на </w:t>
      </w:r>
      <w:r>
        <w:rPr>
          <w:rFonts w:ascii="Times New Roman" w:hAnsi="Times New Roman" w:cs="Times New Roman"/>
          <w:sz w:val="28"/>
        </w:rPr>
        <w:t xml:space="preserve">низькому рівні, 12 </w:t>
      </w:r>
      <w:r w:rsidR="00E14CAB">
        <w:rPr>
          <w:rFonts w:ascii="Times New Roman" w:hAnsi="Times New Roman" w:cs="Times New Roman"/>
          <w:sz w:val="28"/>
        </w:rPr>
        <w:t>здобувачів освіти</w:t>
      </w:r>
      <w:r>
        <w:rPr>
          <w:rFonts w:ascii="Times New Roman" w:hAnsi="Times New Roman" w:cs="Times New Roman"/>
          <w:sz w:val="28"/>
        </w:rPr>
        <w:t xml:space="preserve"> (</w:t>
      </w:r>
      <w:r w:rsidR="00373620">
        <w:rPr>
          <w:rFonts w:ascii="Times New Roman" w:hAnsi="Times New Roman" w:cs="Times New Roman"/>
          <w:sz w:val="28"/>
        </w:rPr>
        <w:t>60</w:t>
      </w:r>
      <w:r>
        <w:rPr>
          <w:rFonts w:ascii="Times New Roman" w:hAnsi="Times New Roman" w:cs="Times New Roman"/>
          <w:sz w:val="28"/>
        </w:rPr>
        <w:t>%) –</w:t>
      </w:r>
      <w:r w:rsidRPr="00131B08">
        <w:rPr>
          <w:rFonts w:ascii="Times New Roman" w:hAnsi="Times New Roman" w:cs="Times New Roman"/>
          <w:sz w:val="28"/>
        </w:rPr>
        <w:t xml:space="preserve"> на середньому, і вже </w:t>
      </w:r>
      <w:r w:rsidR="00373620">
        <w:rPr>
          <w:rFonts w:ascii="Times New Roman" w:hAnsi="Times New Roman" w:cs="Times New Roman"/>
          <w:sz w:val="28"/>
        </w:rPr>
        <w:t>5 здобувачів освіти</w:t>
      </w:r>
      <w:r w:rsidRPr="00131B08">
        <w:rPr>
          <w:rFonts w:ascii="Times New Roman" w:hAnsi="Times New Roman" w:cs="Times New Roman"/>
          <w:sz w:val="28"/>
        </w:rPr>
        <w:t xml:space="preserve"> (</w:t>
      </w:r>
      <w:r w:rsidR="00284183">
        <w:rPr>
          <w:rFonts w:ascii="Times New Roman" w:hAnsi="Times New Roman" w:cs="Times New Roman"/>
          <w:sz w:val="28"/>
        </w:rPr>
        <w:t>25</w:t>
      </w:r>
      <w:r w:rsidRPr="00131B08">
        <w:rPr>
          <w:rFonts w:ascii="Times New Roman" w:hAnsi="Times New Roman" w:cs="Times New Roman"/>
          <w:sz w:val="28"/>
        </w:rPr>
        <w:t xml:space="preserve">%) </w:t>
      </w:r>
      <w:r>
        <w:rPr>
          <w:rFonts w:ascii="Times New Roman" w:hAnsi="Times New Roman" w:cs="Times New Roman"/>
          <w:sz w:val="28"/>
        </w:rPr>
        <w:t>–</w:t>
      </w:r>
      <w:r w:rsidRPr="00131B08">
        <w:rPr>
          <w:rFonts w:ascii="Times New Roman" w:hAnsi="Times New Roman" w:cs="Times New Roman"/>
          <w:sz w:val="28"/>
        </w:rPr>
        <w:t xml:space="preserve"> на високому рівні цифрової активності. Такі дані вказують не лише на кількісне зростання, але й на якісну зміну у сприйнятт</w:t>
      </w:r>
      <w:r>
        <w:rPr>
          <w:rFonts w:ascii="Times New Roman" w:hAnsi="Times New Roman" w:cs="Times New Roman"/>
          <w:sz w:val="28"/>
        </w:rPr>
        <w:t xml:space="preserve">і цифрових інструментів </w:t>
      </w:r>
      <w:r w:rsidR="00284183">
        <w:rPr>
          <w:rFonts w:ascii="Times New Roman" w:hAnsi="Times New Roman" w:cs="Times New Roman"/>
          <w:sz w:val="28"/>
        </w:rPr>
        <w:t>здобувачами освіти</w:t>
      </w:r>
      <w:r>
        <w:rPr>
          <w:rFonts w:ascii="Times New Roman" w:hAnsi="Times New Roman" w:cs="Times New Roman"/>
          <w:sz w:val="28"/>
        </w:rPr>
        <w:t xml:space="preserve"> –</w:t>
      </w:r>
      <w:r w:rsidRPr="00131B08">
        <w:rPr>
          <w:rFonts w:ascii="Times New Roman" w:hAnsi="Times New Roman" w:cs="Times New Roman"/>
          <w:sz w:val="28"/>
        </w:rPr>
        <w:t xml:space="preserve"> від байдужого чи нейтрального до активного, позитивного та включеного.</w:t>
      </w:r>
    </w:p>
    <w:p w14:paraId="58D60D30" w14:textId="42C72443" w:rsidR="00131B08" w:rsidRPr="00131B08" w:rsidRDefault="00131B08" w:rsidP="00131B08">
      <w:pPr>
        <w:spacing w:after="0" w:line="360" w:lineRule="auto"/>
        <w:ind w:firstLine="709"/>
        <w:jc w:val="both"/>
        <w:rPr>
          <w:rFonts w:ascii="Times New Roman" w:hAnsi="Times New Roman" w:cs="Times New Roman"/>
          <w:sz w:val="28"/>
        </w:rPr>
      </w:pPr>
      <w:r w:rsidRPr="00131B08">
        <w:rPr>
          <w:rFonts w:ascii="Times New Roman" w:hAnsi="Times New Roman" w:cs="Times New Roman"/>
          <w:sz w:val="28"/>
        </w:rPr>
        <w:t xml:space="preserve">Для підтвердження статистичної значущості цих змін було проведено порівняння підсумкових результатів контрольної та експериментальної груп із використанням t-критерію Стьюдента для незалежних вибірок. Результат був таким: t = 5,17, df = 58, p &lt; 0,001, що вказує на високий рівень статистичної значущості отриманих відмінностей. Це дозволяє стверджувати про ефективність застосування AR-технологій у рамках експериментальної програми як чинника підвищення цифрової компетентності </w:t>
      </w:r>
      <w:r w:rsidR="00E21EE4">
        <w:rPr>
          <w:rFonts w:ascii="Times New Roman" w:hAnsi="Times New Roman" w:cs="Times New Roman"/>
          <w:sz w:val="28"/>
        </w:rPr>
        <w:t>здобувачів освіти</w:t>
      </w:r>
      <w:r w:rsidRPr="00131B08">
        <w:rPr>
          <w:rFonts w:ascii="Times New Roman" w:hAnsi="Times New Roman" w:cs="Times New Roman"/>
          <w:sz w:val="28"/>
        </w:rPr>
        <w:t xml:space="preserve"> та формування позитивного ставлення до інновацій у на</w:t>
      </w:r>
      <w:r>
        <w:rPr>
          <w:rFonts w:ascii="Times New Roman" w:hAnsi="Times New Roman" w:cs="Times New Roman"/>
          <w:sz w:val="28"/>
        </w:rPr>
        <w:t>вчанні.</w:t>
      </w:r>
    </w:p>
    <w:p w14:paraId="5075E027" w14:textId="77777777" w:rsidR="003B09B2" w:rsidRDefault="00131B08" w:rsidP="003B09B2">
      <w:pPr>
        <w:spacing w:after="0" w:line="360" w:lineRule="auto"/>
        <w:ind w:firstLine="709"/>
        <w:jc w:val="both"/>
        <w:rPr>
          <w:rFonts w:ascii="Times New Roman" w:hAnsi="Times New Roman" w:cs="Times New Roman"/>
          <w:sz w:val="28"/>
        </w:rPr>
      </w:pPr>
      <w:r w:rsidRPr="00131B08">
        <w:rPr>
          <w:rFonts w:ascii="Times New Roman" w:hAnsi="Times New Roman" w:cs="Times New Roman"/>
          <w:sz w:val="28"/>
        </w:rPr>
        <w:t xml:space="preserve">Таким чином, дослідження підтвердило гіпотезу про те, що інтеграція AR-контенту у навчальний процес не лише сприяє формуванню предметних компетентностей (у сфері англійської мови), але й істотно впливає на розвиток цифрової активності та позитивне ставлення </w:t>
      </w:r>
      <w:r w:rsidR="009F261B">
        <w:rPr>
          <w:rFonts w:ascii="Times New Roman" w:hAnsi="Times New Roman" w:cs="Times New Roman"/>
          <w:sz w:val="28"/>
        </w:rPr>
        <w:t>здобувачів освіти</w:t>
      </w:r>
      <w:r w:rsidRPr="00131B08">
        <w:rPr>
          <w:rFonts w:ascii="Times New Roman" w:hAnsi="Times New Roman" w:cs="Times New Roman"/>
          <w:sz w:val="28"/>
        </w:rPr>
        <w:t xml:space="preserve"> до цифрових освітніх інструментів.</w:t>
      </w:r>
      <w:bookmarkStart w:id="37" w:name="_Toc219245481"/>
    </w:p>
    <w:p w14:paraId="3ADC7591" w14:textId="77777777" w:rsidR="007573B9" w:rsidRDefault="007573B9" w:rsidP="006542AF">
      <w:pPr>
        <w:spacing w:after="0" w:line="360" w:lineRule="auto"/>
        <w:jc w:val="both"/>
        <w:rPr>
          <w:rFonts w:ascii="Times New Roman" w:hAnsi="Times New Roman" w:cs="Times New Roman"/>
          <w:sz w:val="28"/>
        </w:rPr>
      </w:pPr>
    </w:p>
    <w:p w14:paraId="1149A8D9" w14:textId="44F15D31" w:rsidR="003B09B2" w:rsidRDefault="005720DC" w:rsidP="003B09B2">
      <w:pPr>
        <w:spacing w:after="0" w:line="360" w:lineRule="auto"/>
        <w:ind w:firstLine="709"/>
        <w:jc w:val="both"/>
        <w:rPr>
          <w:rFonts w:ascii="Times New Roman" w:hAnsi="Times New Roman" w:cs="Times New Roman"/>
          <w:b/>
          <w:bCs/>
          <w:sz w:val="28"/>
        </w:rPr>
      </w:pPr>
      <w:r>
        <w:rPr>
          <w:rFonts w:ascii="Times New Roman" w:hAnsi="Times New Roman" w:cs="Times New Roman"/>
          <w:b/>
          <w:bCs/>
          <w:sz w:val="28"/>
        </w:rPr>
        <w:t>Висновки до розділу 3</w:t>
      </w:r>
    </w:p>
    <w:p w14:paraId="14E6B723" w14:textId="3221A1D8" w:rsidR="003C2DD7" w:rsidRPr="006542AF" w:rsidRDefault="003C2DD7" w:rsidP="00D662DA">
      <w:pPr>
        <w:spacing w:after="0" w:line="360" w:lineRule="auto"/>
        <w:ind w:firstLine="708"/>
        <w:jc w:val="both"/>
        <w:divId w:val="950747134"/>
        <w:rPr>
          <w:rFonts w:ascii="Times New Roman" w:eastAsiaTheme="minorEastAsia" w:hAnsi="Times New Roman" w:cs="Times New Roman"/>
          <w:sz w:val="28"/>
          <w:szCs w:val="28"/>
          <w:lang w:eastAsia="ru-RU"/>
        </w:rPr>
      </w:pPr>
      <w:r w:rsidRPr="003C2DD7">
        <w:rPr>
          <w:rFonts w:ascii="Times New Roman" w:eastAsiaTheme="minorEastAsia" w:hAnsi="Times New Roman" w:cs="Times New Roman"/>
          <w:sz w:val="28"/>
          <w:szCs w:val="28"/>
          <w:lang w:val="ru-UA" w:eastAsia="ru-RU"/>
        </w:rPr>
        <w:t>Застосовані</w:t>
      </w:r>
      <w:r w:rsidR="006542AF">
        <w:rPr>
          <w:rFonts w:ascii="Times New Roman" w:eastAsiaTheme="minorEastAsia" w:hAnsi="Times New Roman" w:cs="Times New Roman"/>
          <w:sz w:val="28"/>
          <w:szCs w:val="28"/>
          <w:lang w:eastAsia="ru-RU"/>
        </w:rPr>
        <w:t xml:space="preserve"> </w:t>
      </w:r>
      <w:r w:rsidRPr="003C2DD7">
        <w:rPr>
          <w:rFonts w:ascii="Times New Roman" w:eastAsiaTheme="minorEastAsia" w:hAnsi="Times New Roman" w:cs="Times New Roman"/>
          <w:sz w:val="28"/>
          <w:szCs w:val="28"/>
          <w:lang w:val="ru-UA" w:eastAsia="ru-RU"/>
        </w:rPr>
        <w:t>способи</w:t>
      </w:r>
      <w:r w:rsidR="006542AF">
        <w:rPr>
          <w:rFonts w:ascii="Times New Roman" w:eastAsiaTheme="minorEastAsia" w:hAnsi="Times New Roman" w:cs="Times New Roman"/>
          <w:sz w:val="28"/>
          <w:szCs w:val="28"/>
          <w:lang w:eastAsia="ru-RU"/>
        </w:rPr>
        <w:t xml:space="preserve"> </w:t>
      </w:r>
      <w:r w:rsidRPr="003C2DD7">
        <w:rPr>
          <w:rFonts w:ascii="Times New Roman" w:eastAsiaTheme="minorEastAsia" w:hAnsi="Times New Roman" w:cs="Times New Roman"/>
          <w:sz w:val="28"/>
          <w:szCs w:val="28"/>
          <w:lang w:val="ru-UA" w:eastAsia="ru-RU"/>
        </w:rPr>
        <w:t xml:space="preserve">емпіричного дослідження </w:t>
      </w:r>
      <w:r w:rsidR="00B60F86">
        <w:rPr>
          <w:rFonts w:ascii="Times New Roman" w:eastAsiaTheme="minorEastAsia" w:hAnsi="Times New Roman" w:cs="Times New Roman"/>
          <w:sz w:val="28"/>
          <w:szCs w:val="28"/>
          <w:lang w:eastAsia="ru-RU"/>
        </w:rPr>
        <w:t>–</w:t>
      </w:r>
      <w:r w:rsidRPr="003C2DD7">
        <w:rPr>
          <w:rFonts w:ascii="Times New Roman" w:eastAsiaTheme="minorEastAsia" w:hAnsi="Times New Roman" w:cs="Times New Roman"/>
          <w:sz w:val="28"/>
          <w:szCs w:val="28"/>
          <w:lang w:val="ru-UA" w:eastAsia="ru-RU"/>
        </w:rPr>
        <w:t xml:space="preserve"> педагогічне спостереження, тестування,</w:t>
      </w:r>
      <w:r w:rsidR="009A7CC9">
        <w:rPr>
          <w:rFonts w:ascii="Times New Roman" w:eastAsiaTheme="minorEastAsia" w:hAnsi="Times New Roman" w:cs="Times New Roman"/>
          <w:sz w:val="28"/>
          <w:szCs w:val="28"/>
          <w:lang w:val="ru-UA" w:eastAsia="ru-RU"/>
        </w:rPr>
        <w:t xml:space="preserve"> </w:t>
      </w:r>
      <w:r w:rsidRPr="003C2DD7">
        <w:rPr>
          <w:rFonts w:ascii="Times New Roman" w:eastAsiaTheme="minorEastAsia" w:hAnsi="Times New Roman" w:cs="Times New Roman"/>
          <w:sz w:val="28"/>
          <w:szCs w:val="28"/>
          <w:lang w:val="ru-UA" w:eastAsia="ru-RU"/>
        </w:rPr>
        <w:t>опитування,</w:t>
      </w:r>
      <w:r w:rsidR="006542AF">
        <w:rPr>
          <w:rFonts w:ascii="Times New Roman" w:eastAsiaTheme="minorEastAsia" w:hAnsi="Times New Roman" w:cs="Times New Roman"/>
          <w:sz w:val="28"/>
          <w:szCs w:val="28"/>
          <w:lang w:eastAsia="ru-RU"/>
        </w:rPr>
        <w:t xml:space="preserve"> </w:t>
      </w:r>
      <w:r w:rsidRPr="003C2DD7">
        <w:rPr>
          <w:rFonts w:ascii="Times New Roman" w:eastAsiaTheme="minorEastAsia" w:hAnsi="Times New Roman" w:cs="Times New Roman"/>
          <w:sz w:val="28"/>
          <w:szCs w:val="28"/>
          <w:lang w:val="ru-UA" w:eastAsia="ru-RU"/>
        </w:rPr>
        <w:t xml:space="preserve">розгляд результатів </w:t>
      </w:r>
      <w:r w:rsidR="006542AF">
        <w:rPr>
          <w:rFonts w:ascii="Times New Roman" w:eastAsiaTheme="minorEastAsia" w:hAnsi="Times New Roman" w:cs="Times New Roman"/>
          <w:sz w:val="28"/>
          <w:szCs w:val="28"/>
          <w:lang w:eastAsia="ru-RU"/>
        </w:rPr>
        <w:t>роботи</w:t>
      </w:r>
      <w:r w:rsidRPr="003C2DD7">
        <w:rPr>
          <w:rFonts w:ascii="Times New Roman" w:eastAsiaTheme="minorEastAsia" w:hAnsi="Times New Roman" w:cs="Times New Roman"/>
          <w:sz w:val="28"/>
          <w:szCs w:val="28"/>
          <w:lang w:val="ru-UA" w:eastAsia="ru-RU"/>
        </w:rPr>
        <w:t xml:space="preserve"> учнів, а також числові й змістовні методи обробки</w:t>
      </w:r>
      <w:r w:rsidR="009A7CC9">
        <w:rPr>
          <w:rFonts w:ascii="Times New Roman" w:eastAsiaTheme="minorEastAsia" w:hAnsi="Times New Roman" w:cs="Times New Roman"/>
          <w:sz w:val="28"/>
          <w:szCs w:val="28"/>
          <w:lang w:val="ru-UA" w:eastAsia="ru-RU"/>
        </w:rPr>
        <w:t xml:space="preserve"> </w:t>
      </w:r>
      <w:r w:rsidRPr="003C2DD7">
        <w:rPr>
          <w:rFonts w:ascii="Times New Roman" w:eastAsiaTheme="minorEastAsia" w:hAnsi="Times New Roman" w:cs="Times New Roman"/>
          <w:sz w:val="28"/>
          <w:szCs w:val="28"/>
          <w:lang w:val="ru-UA" w:eastAsia="ru-RU"/>
        </w:rPr>
        <w:t xml:space="preserve">відомостей </w:t>
      </w:r>
      <w:r w:rsidR="006542AF">
        <w:rPr>
          <w:rFonts w:ascii="Times New Roman" w:eastAsiaTheme="minorEastAsia" w:hAnsi="Times New Roman" w:cs="Times New Roman"/>
          <w:sz w:val="28"/>
          <w:szCs w:val="28"/>
          <w:lang w:eastAsia="ru-RU"/>
        </w:rPr>
        <w:t xml:space="preserve">потвердили </w:t>
      </w:r>
      <w:r w:rsidRPr="003C2DD7">
        <w:rPr>
          <w:rFonts w:ascii="Times New Roman" w:eastAsiaTheme="minorEastAsia" w:hAnsi="Times New Roman" w:cs="Times New Roman"/>
          <w:sz w:val="28"/>
          <w:szCs w:val="28"/>
          <w:lang w:val="ru-UA" w:eastAsia="ru-RU"/>
        </w:rPr>
        <w:t>корисність впровадження AR у навча</w:t>
      </w:r>
      <w:r w:rsidR="006542AF">
        <w:rPr>
          <w:rFonts w:ascii="Times New Roman" w:eastAsiaTheme="minorEastAsia" w:hAnsi="Times New Roman" w:cs="Times New Roman"/>
          <w:sz w:val="28"/>
          <w:szCs w:val="28"/>
          <w:lang w:eastAsia="ru-RU"/>
        </w:rPr>
        <w:t>льний процес.</w:t>
      </w:r>
    </w:p>
    <w:p w14:paraId="49A2F840" w14:textId="0A304635" w:rsidR="003C2DD7" w:rsidRPr="003C2DD7" w:rsidRDefault="003C2DD7" w:rsidP="00D662DA">
      <w:pPr>
        <w:spacing w:after="0" w:line="360" w:lineRule="auto"/>
        <w:ind w:firstLine="708"/>
        <w:jc w:val="both"/>
        <w:divId w:val="950747134"/>
        <w:rPr>
          <w:rFonts w:ascii="Times New Roman" w:eastAsiaTheme="minorEastAsia" w:hAnsi="Times New Roman" w:cs="Times New Roman"/>
          <w:sz w:val="28"/>
          <w:szCs w:val="28"/>
          <w:lang w:val="ru-UA" w:eastAsia="ru-RU"/>
        </w:rPr>
      </w:pPr>
      <w:r w:rsidRPr="003C2DD7">
        <w:rPr>
          <w:rFonts w:ascii="Times New Roman" w:eastAsiaTheme="minorEastAsia" w:hAnsi="Times New Roman" w:cs="Times New Roman"/>
          <w:sz w:val="28"/>
          <w:szCs w:val="28"/>
          <w:lang w:val="ru-UA" w:eastAsia="ru-RU"/>
        </w:rPr>
        <w:t> Використання комбінованих методів (mixed</w:t>
      </w:r>
      <w:r w:rsidRPr="003C2DD7">
        <w:rPr>
          <w:rFonts w:ascii="Times New Roman" w:eastAsiaTheme="minorEastAsia" w:hAnsi="Times New Roman" w:cs="Times New Roman"/>
          <w:sz w:val="28"/>
          <w:szCs w:val="28"/>
          <w:lang w:val="ru-UA" w:eastAsia="ru-RU"/>
        </w:rPr>
        <w:noBreakHyphen/>
        <w:t>methods approach) забезпечило поєднання об’єктивних</w:t>
      </w:r>
      <w:r w:rsidR="00021760">
        <w:rPr>
          <w:rFonts w:ascii="Times New Roman" w:eastAsiaTheme="minorEastAsia" w:hAnsi="Times New Roman" w:cs="Times New Roman"/>
          <w:sz w:val="28"/>
          <w:szCs w:val="28"/>
          <w:lang w:val="ru-UA" w:eastAsia="ru-RU"/>
        </w:rPr>
        <w:t xml:space="preserve"> </w:t>
      </w:r>
      <w:r w:rsidRPr="003C2DD7">
        <w:rPr>
          <w:rFonts w:ascii="Times New Roman" w:eastAsiaTheme="minorEastAsia" w:hAnsi="Times New Roman" w:cs="Times New Roman"/>
          <w:sz w:val="28"/>
          <w:szCs w:val="28"/>
          <w:lang w:val="ru-UA" w:eastAsia="ru-RU"/>
        </w:rPr>
        <w:t>числових даних із</w:t>
      </w:r>
      <w:r w:rsidR="00021760">
        <w:rPr>
          <w:rFonts w:ascii="Times New Roman" w:eastAsiaTheme="minorEastAsia" w:hAnsi="Times New Roman" w:cs="Times New Roman"/>
          <w:sz w:val="28"/>
          <w:szCs w:val="28"/>
          <w:lang w:val="ru-UA" w:eastAsia="ru-RU"/>
        </w:rPr>
        <w:t xml:space="preserve"> </w:t>
      </w:r>
      <w:r w:rsidRPr="003C2DD7">
        <w:rPr>
          <w:rFonts w:ascii="Times New Roman" w:eastAsiaTheme="minorEastAsia" w:hAnsi="Times New Roman" w:cs="Times New Roman"/>
          <w:sz w:val="28"/>
          <w:szCs w:val="28"/>
          <w:lang w:val="ru-UA" w:eastAsia="ru-RU"/>
        </w:rPr>
        <w:t>глибоким розумінням</w:t>
      </w:r>
    </w:p>
    <w:p w14:paraId="607A28A5" w14:textId="2D633B06" w:rsidR="003C2DD7" w:rsidRPr="003C2DD7" w:rsidRDefault="003C2DD7" w:rsidP="00D662DA">
      <w:pPr>
        <w:spacing w:after="0" w:line="360" w:lineRule="auto"/>
        <w:jc w:val="both"/>
        <w:divId w:val="950747134"/>
        <w:rPr>
          <w:rFonts w:ascii="Times New Roman" w:eastAsiaTheme="minorEastAsia" w:hAnsi="Times New Roman" w:cs="Times New Roman"/>
          <w:sz w:val="28"/>
          <w:szCs w:val="28"/>
          <w:lang w:val="ru-UA" w:eastAsia="ru-RU"/>
        </w:rPr>
      </w:pPr>
      <w:r w:rsidRPr="003C2DD7">
        <w:rPr>
          <w:rFonts w:ascii="Times New Roman" w:eastAsiaTheme="minorEastAsia" w:hAnsi="Times New Roman" w:cs="Times New Roman"/>
          <w:sz w:val="28"/>
          <w:szCs w:val="28"/>
          <w:lang w:val="ru-UA" w:eastAsia="ru-RU"/>
        </w:rPr>
        <w:t>особистого досвіду учнів, що</w:t>
      </w:r>
      <w:r w:rsidR="00021760">
        <w:rPr>
          <w:rFonts w:ascii="Times New Roman" w:eastAsiaTheme="minorEastAsia" w:hAnsi="Times New Roman" w:cs="Times New Roman"/>
          <w:sz w:val="28"/>
          <w:szCs w:val="28"/>
          <w:lang w:val="ru-UA" w:eastAsia="ru-RU"/>
        </w:rPr>
        <w:t xml:space="preserve"> </w:t>
      </w:r>
      <w:r w:rsidRPr="003C2DD7">
        <w:rPr>
          <w:rFonts w:ascii="Times New Roman" w:eastAsiaTheme="minorEastAsia" w:hAnsi="Times New Roman" w:cs="Times New Roman"/>
          <w:sz w:val="28"/>
          <w:szCs w:val="28"/>
          <w:lang w:val="ru-UA" w:eastAsia="ru-RU"/>
        </w:rPr>
        <w:t>збільшило надійність і</w:t>
      </w:r>
      <w:r w:rsidR="00021760">
        <w:rPr>
          <w:rFonts w:ascii="Times New Roman" w:eastAsiaTheme="minorEastAsia" w:hAnsi="Times New Roman" w:cs="Times New Roman"/>
          <w:sz w:val="28"/>
          <w:szCs w:val="28"/>
          <w:lang w:val="ru-UA" w:eastAsia="ru-RU"/>
        </w:rPr>
        <w:t xml:space="preserve"> </w:t>
      </w:r>
      <w:r w:rsidRPr="003C2DD7">
        <w:rPr>
          <w:rFonts w:ascii="Times New Roman" w:eastAsiaTheme="minorEastAsia" w:hAnsi="Times New Roman" w:cs="Times New Roman"/>
          <w:sz w:val="28"/>
          <w:szCs w:val="28"/>
          <w:lang w:val="ru-UA" w:eastAsia="ru-RU"/>
        </w:rPr>
        <w:t>значущість висновків.</w:t>
      </w:r>
    </w:p>
    <w:p w14:paraId="2A74C7D0" w14:textId="5A2FA437" w:rsidR="007547BB" w:rsidRPr="007547BB" w:rsidRDefault="006542AF" w:rsidP="00D662DA">
      <w:pPr>
        <w:spacing w:after="0" w:line="360" w:lineRule="auto"/>
        <w:ind w:firstLine="708"/>
        <w:jc w:val="both"/>
        <w:divId w:val="591742408"/>
        <w:rPr>
          <w:rFonts w:ascii="Times New Roman" w:eastAsiaTheme="minorEastAsia" w:hAnsi="Times New Roman" w:cs="Times New Roman"/>
          <w:sz w:val="28"/>
          <w:szCs w:val="28"/>
          <w:lang w:val="ru-UA" w:eastAsia="ru-RU"/>
        </w:rPr>
      </w:pPr>
      <w:r>
        <w:rPr>
          <w:rFonts w:ascii="Times New Roman" w:eastAsiaTheme="minorEastAsia" w:hAnsi="Times New Roman" w:cs="Times New Roman"/>
          <w:sz w:val="28"/>
          <w:szCs w:val="28"/>
          <w:lang w:eastAsia="ru-RU"/>
        </w:rPr>
        <w:lastRenderedPageBreak/>
        <w:t>В</w:t>
      </w:r>
      <w:r w:rsidR="007547BB" w:rsidRPr="007547BB">
        <w:rPr>
          <w:rFonts w:ascii="Times New Roman" w:eastAsiaTheme="minorEastAsia" w:hAnsi="Times New Roman" w:cs="Times New Roman"/>
          <w:sz w:val="28"/>
          <w:szCs w:val="28"/>
          <w:lang w:val="ru-UA" w:eastAsia="ru-RU"/>
        </w:rPr>
        <w:t>икористання AR</w:t>
      </w:r>
      <w:r w:rsidR="007547BB" w:rsidRPr="007547BB">
        <w:rPr>
          <w:rFonts w:ascii="Times New Roman" w:eastAsiaTheme="minorEastAsia" w:hAnsi="Times New Roman" w:cs="Times New Roman"/>
          <w:sz w:val="28"/>
          <w:szCs w:val="28"/>
          <w:lang w:val="ru-UA" w:eastAsia="ru-RU"/>
        </w:rPr>
        <w:noBreakHyphen/>
        <w:t>функціоналу</w:t>
      </w:r>
      <w:r>
        <w:rPr>
          <w:rFonts w:ascii="Times New Roman" w:eastAsiaTheme="minorEastAsia" w:hAnsi="Times New Roman" w:cs="Times New Roman"/>
          <w:sz w:val="28"/>
          <w:szCs w:val="28"/>
          <w:lang w:eastAsia="ru-RU"/>
        </w:rPr>
        <w:t xml:space="preserve"> уможливило </w:t>
      </w:r>
      <w:r w:rsidR="007547BB" w:rsidRPr="007547BB">
        <w:rPr>
          <w:rFonts w:ascii="Times New Roman" w:eastAsiaTheme="minorEastAsia" w:hAnsi="Times New Roman" w:cs="Times New Roman"/>
          <w:sz w:val="28"/>
          <w:szCs w:val="28"/>
          <w:lang w:val="ru-UA" w:eastAsia="ru-RU"/>
        </w:rPr>
        <w:t>моделюв</w:t>
      </w:r>
      <w:r>
        <w:rPr>
          <w:rFonts w:ascii="Times New Roman" w:eastAsiaTheme="minorEastAsia" w:hAnsi="Times New Roman" w:cs="Times New Roman"/>
          <w:sz w:val="28"/>
          <w:szCs w:val="28"/>
          <w:lang w:eastAsia="ru-RU"/>
        </w:rPr>
        <w:t>ання</w:t>
      </w:r>
      <w:r w:rsidR="007547BB" w:rsidRPr="007547BB">
        <w:rPr>
          <w:rFonts w:ascii="Times New Roman" w:eastAsiaTheme="minorEastAsia" w:hAnsi="Times New Roman" w:cs="Times New Roman"/>
          <w:sz w:val="28"/>
          <w:szCs w:val="28"/>
          <w:lang w:val="ru-UA" w:eastAsia="ru-RU"/>
        </w:rPr>
        <w:t xml:space="preserve"> ситуаці</w:t>
      </w:r>
      <w:r>
        <w:rPr>
          <w:rFonts w:ascii="Times New Roman" w:eastAsiaTheme="minorEastAsia" w:hAnsi="Times New Roman" w:cs="Times New Roman"/>
          <w:sz w:val="28"/>
          <w:szCs w:val="28"/>
          <w:lang w:eastAsia="ru-RU"/>
        </w:rPr>
        <w:t>й</w:t>
      </w:r>
      <w:r w:rsidR="007547BB" w:rsidRPr="007547BB">
        <w:rPr>
          <w:rFonts w:ascii="Times New Roman" w:eastAsiaTheme="minorEastAsia" w:hAnsi="Times New Roman" w:cs="Times New Roman"/>
          <w:sz w:val="28"/>
          <w:szCs w:val="28"/>
          <w:lang w:val="ru-UA" w:eastAsia="ru-RU"/>
        </w:rPr>
        <w:t xml:space="preserve"> реального спілкування, зокрема взаємодію з предметами, персонажами або просторовими об’єктами, що сприяло розвитку лексичних, граматичних та комунікативних навичок</w:t>
      </w:r>
      <w:r w:rsidR="00462F3D">
        <w:rPr>
          <w:rFonts w:ascii="Times New Roman" w:eastAsiaTheme="minorEastAsia" w:hAnsi="Times New Roman" w:cs="Times New Roman"/>
          <w:sz w:val="28"/>
          <w:szCs w:val="28"/>
          <w:lang w:eastAsia="ru-RU"/>
        </w:rPr>
        <w:t xml:space="preserve">, </w:t>
      </w:r>
      <w:r w:rsidR="007547BB" w:rsidRPr="007547BB">
        <w:rPr>
          <w:rFonts w:ascii="Times New Roman" w:eastAsiaTheme="minorEastAsia" w:hAnsi="Times New Roman" w:cs="Times New Roman"/>
          <w:sz w:val="28"/>
          <w:szCs w:val="28"/>
          <w:lang w:val="ru-UA" w:eastAsia="ru-RU"/>
        </w:rPr>
        <w:t>забезпечило підвищення рівня залученості, розвиток просторової уяви, покращення запам’ятовування та формування стійких асоціативних зв’язків.</w:t>
      </w:r>
    </w:p>
    <w:p w14:paraId="5D224503" w14:textId="23EDBF8A" w:rsidR="007547BB" w:rsidRPr="007547BB" w:rsidRDefault="007547BB" w:rsidP="00D662DA">
      <w:pPr>
        <w:spacing w:after="0" w:line="360" w:lineRule="auto"/>
        <w:ind w:firstLine="708"/>
        <w:jc w:val="both"/>
        <w:divId w:val="591742408"/>
        <w:rPr>
          <w:rFonts w:ascii="Times New Roman" w:eastAsiaTheme="minorEastAsia" w:hAnsi="Times New Roman" w:cs="Times New Roman"/>
          <w:sz w:val="28"/>
          <w:szCs w:val="28"/>
          <w:lang w:val="ru-UA" w:eastAsia="ru-RU"/>
        </w:rPr>
      </w:pPr>
      <w:r w:rsidRPr="007547BB">
        <w:rPr>
          <w:rFonts w:ascii="Times New Roman" w:eastAsiaTheme="minorEastAsia" w:hAnsi="Times New Roman" w:cs="Times New Roman"/>
          <w:sz w:val="28"/>
          <w:szCs w:val="28"/>
          <w:lang w:val="ru-UA" w:eastAsia="ru-RU"/>
        </w:rPr>
        <w:t>AR</w:t>
      </w:r>
      <w:r w:rsidRPr="007547BB">
        <w:rPr>
          <w:rFonts w:ascii="Times New Roman" w:eastAsiaTheme="minorEastAsia" w:hAnsi="Times New Roman" w:cs="Times New Roman"/>
          <w:sz w:val="28"/>
          <w:szCs w:val="28"/>
          <w:lang w:val="ru-UA" w:eastAsia="ru-RU"/>
        </w:rPr>
        <w:noBreakHyphen/>
        <w:t>продукт продемонстрував високу пристосованість до різних рівнів підготовки учнів. Завдяки гнучкій структурі та можливості варіювати складність завдань</w:t>
      </w:r>
      <w:r w:rsidR="00462F3D">
        <w:rPr>
          <w:rFonts w:ascii="Times New Roman" w:eastAsiaTheme="minorEastAsia" w:hAnsi="Times New Roman" w:cs="Times New Roman"/>
          <w:sz w:val="28"/>
          <w:szCs w:val="28"/>
          <w:lang w:eastAsia="ru-RU"/>
        </w:rPr>
        <w:t>,</w:t>
      </w:r>
      <w:r w:rsidRPr="007547BB">
        <w:rPr>
          <w:rFonts w:ascii="Times New Roman" w:eastAsiaTheme="minorEastAsia" w:hAnsi="Times New Roman" w:cs="Times New Roman"/>
          <w:sz w:val="28"/>
          <w:szCs w:val="28"/>
          <w:lang w:val="ru-UA" w:eastAsia="ru-RU"/>
        </w:rPr>
        <w:t xml:space="preserve">  </w:t>
      </w:r>
      <w:r w:rsidR="00462F3D" w:rsidRPr="00462F3D">
        <w:rPr>
          <w:rFonts w:ascii="Times New Roman" w:eastAsiaTheme="minorEastAsia" w:hAnsi="Times New Roman" w:cs="Times New Roman"/>
          <w:sz w:val="28"/>
          <w:szCs w:val="28"/>
          <w:lang w:val="ru-UA" w:eastAsia="ru-RU"/>
        </w:rPr>
        <w:t xml:space="preserve">AR продукт </w:t>
      </w:r>
      <w:r w:rsidR="00462F3D">
        <w:rPr>
          <w:rFonts w:ascii="Times New Roman" w:eastAsiaTheme="minorEastAsia" w:hAnsi="Times New Roman" w:cs="Times New Roman"/>
          <w:sz w:val="28"/>
          <w:szCs w:val="28"/>
          <w:lang w:eastAsia="ru-RU"/>
        </w:rPr>
        <w:t xml:space="preserve">можна застосовувати і </w:t>
      </w:r>
      <w:r w:rsidRPr="007547BB">
        <w:rPr>
          <w:rFonts w:ascii="Times New Roman" w:eastAsiaTheme="minorEastAsia" w:hAnsi="Times New Roman" w:cs="Times New Roman"/>
          <w:sz w:val="28"/>
          <w:szCs w:val="28"/>
          <w:lang w:val="ru-UA" w:eastAsia="ru-RU"/>
        </w:rPr>
        <w:t>для базового опрацювання мовного матеріалу,  і для поглибленої практики. Крім того, AR</w:t>
      </w:r>
      <w:r w:rsidRPr="007547BB">
        <w:rPr>
          <w:rFonts w:ascii="Times New Roman" w:eastAsiaTheme="minorEastAsia" w:hAnsi="Times New Roman" w:cs="Times New Roman"/>
          <w:sz w:val="28"/>
          <w:szCs w:val="28"/>
          <w:lang w:val="ru-UA" w:eastAsia="ru-RU"/>
        </w:rPr>
        <w:noBreakHyphen/>
        <w:t>ресурс забезпечу</w:t>
      </w:r>
      <w:r w:rsidR="00462F3D">
        <w:rPr>
          <w:rFonts w:ascii="Times New Roman" w:eastAsiaTheme="minorEastAsia" w:hAnsi="Times New Roman" w:cs="Times New Roman"/>
          <w:sz w:val="28"/>
          <w:szCs w:val="28"/>
          <w:lang w:eastAsia="ru-RU"/>
        </w:rPr>
        <w:t>є</w:t>
      </w:r>
      <w:r w:rsidRPr="007547BB">
        <w:rPr>
          <w:rFonts w:ascii="Times New Roman" w:eastAsiaTheme="minorEastAsia" w:hAnsi="Times New Roman" w:cs="Times New Roman"/>
          <w:sz w:val="28"/>
          <w:szCs w:val="28"/>
          <w:lang w:val="ru-UA" w:eastAsia="ru-RU"/>
        </w:rPr>
        <w:t xml:space="preserve"> можливість самостійної роботи, що сприя</w:t>
      </w:r>
      <w:r w:rsidR="00462F3D">
        <w:rPr>
          <w:rFonts w:ascii="Times New Roman" w:eastAsiaTheme="minorEastAsia" w:hAnsi="Times New Roman" w:cs="Times New Roman"/>
          <w:sz w:val="28"/>
          <w:szCs w:val="28"/>
          <w:lang w:eastAsia="ru-RU"/>
        </w:rPr>
        <w:t>є</w:t>
      </w:r>
      <w:r w:rsidRPr="007547BB">
        <w:rPr>
          <w:rFonts w:ascii="Times New Roman" w:eastAsiaTheme="minorEastAsia" w:hAnsi="Times New Roman" w:cs="Times New Roman"/>
          <w:sz w:val="28"/>
          <w:szCs w:val="28"/>
          <w:lang w:val="ru-UA" w:eastAsia="ru-RU"/>
        </w:rPr>
        <w:t xml:space="preserve"> розвитку автономності учнів та формуванню навичок саморегуляції у навчанні.</w:t>
      </w:r>
    </w:p>
    <w:p w14:paraId="253D0AA7" w14:textId="77777777" w:rsidR="005720DC" w:rsidRPr="007547BB" w:rsidRDefault="005720DC" w:rsidP="00D662DA">
      <w:pPr>
        <w:spacing w:after="0" w:line="360" w:lineRule="auto"/>
        <w:ind w:firstLine="708"/>
        <w:jc w:val="both"/>
        <w:rPr>
          <w:rFonts w:ascii="Times New Roman" w:hAnsi="Times New Roman" w:cs="Times New Roman"/>
          <w:sz w:val="28"/>
          <w:szCs w:val="28"/>
        </w:rPr>
      </w:pPr>
    </w:p>
    <w:p w14:paraId="0089FC25" w14:textId="77777777" w:rsidR="003B09B2" w:rsidRDefault="003B09B2" w:rsidP="003B09B2">
      <w:pPr>
        <w:spacing w:after="0" w:line="360" w:lineRule="auto"/>
        <w:ind w:firstLine="709"/>
        <w:jc w:val="both"/>
        <w:rPr>
          <w:rFonts w:ascii="Times New Roman" w:hAnsi="Times New Roman" w:cs="Times New Roman"/>
          <w:sz w:val="28"/>
        </w:rPr>
      </w:pPr>
    </w:p>
    <w:p w14:paraId="283B7C21" w14:textId="77777777" w:rsidR="00462F3D" w:rsidRDefault="00462F3D" w:rsidP="003B09B2">
      <w:pPr>
        <w:spacing w:after="0" w:line="360" w:lineRule="auto"/>
        <w:ind w:firstLine="709"/>
        <w:jc w:val="center"/>
        <w:rPr>
          <w:rFonts w:ascii="Times New Roman" w:hAnsi="Times New Roman" w:cs="Times New Roman"/>
          <w:b/>
          <w:sz w:val="28"/>
        </w:rPr>
      </w:pPr>
    </w:p>
    <w:p w14:paraId="172B928A" w14:textId="77777777" w:rsidR="00462F3D" w:rsidRDefault="00462F3D" w:rsidP="003B09B2">
      <w:pPr>
        <w:spacing w:after="0" w:line="360" w:lineRule="auto"/>
        <w:ind w:firstLine="709"/>
        <w:jc w:val="center"/>
        <w:rPr>
          <w:rFonts w:ascii="Times New Roman" w:hAnsi="Times New Roman" w:cs="Times New Roman"/>
          <w:b/>
          <w:sz w:val="28"/>
        </w:rPr>
      </w:pPr>
    </w:p>
    <w:p w14:paraId="363C7F3D" w14:textId="77777777" w:rsidR="00462F3D" w:rsidRDefault="00462F3D" w:rsidP="003B09B2">
      <w:pPr>
        <w:spacing w:after="0" w:line="360" w:lineRule="auto"/>
        <w:ind w:firstLine="709"/>
        <w:jc w:val="center"/>
        <w:rPr>
          <w:rFonts w:ascii="Times New Roman" w:hAnsi="Times New Roman" w:cs="Times New Roman"/>
          <w:b/>
          <w:sz w:val="28"/>
        </w:rPr>
      </w:pPr>
    </w:p>
    <w:p w14:paraId="35BBD1C7" w14:textId="77777777" w:rsidR="00462F3D" w:rsidRDefault="00462F3D" w:rsidP="003B09B2">
      <w:pPr>
        <w:spacing w:after="0" w:line="360" w:lineRule="auto"/>
        <w:ind w:firstLine="709"/>
        <w:jc w:val="center"/>
        <w:rPr>
          <w:rFonts w:ascii="Times New Roman" w:hAnsi="Times New Roman" w:cs="Times New Roman"/>
          <w:b/>
          <w:sz w:val="28"/>
        </w:rPr>
      </w:pPr>
    </w:p>
    <w:p w14:paraId="15605BBD" w14:textId="77777777" w:rsidR="00462F3D" w:rsidRDefault="00462F3D" w:rsidP="003B09B2">
      <w:pPr>
        <w:spacing w:after="0" w:line="360" w:lineRule="auto"/>
        <w:ind w:firstLine="709"/>
        <w:jc w:val="center"/>
        <w:rPr>
          <w:rFonts w:ascii="Times New Roman" w:hAnsi="Times New Roman" w:cs="Times New Roman"/>
          <w:b/>
          <w:sz w:val="28"/>
        </w:rPr>
      </w:pPr>
    </w:p>
    <w:p w14:paraId="5FC247C0" w14:textId="77777777" w:rsidR="00462F3D" w:rsidRDefault="00462F3D" w:rsidP="003B09B2">
      <w:pPr>
        <w:spacing w:after="0" w:line="360" w:lineRule="auto"/>
        <w:ind w:firstLine="709"/>
        <w:jc w:val="center"/>
        <w:rPr>
          <w:rFonts w:ascii="Times New Roman" w:hAnsi="Times New Roman" w:cs="Times New Roman"/>
          <w:b/>
          <w:sz w:val="28"/>
        </w:rPr>
      </w:pPr>
    </w:p>
    <w:p w14:paraId="40142A82" w14:textId="49289A19" w:rsidR="00462F3D" w:rsidRDefault="00462F3D" w:rsidP="003B09B2">
      <w:pPr>
        <w:spacing w:after="0" w:line="360" w:lineRule="auto"/>
        <w:ind w:firstLine="709"/>
        <w:jc w:val="center"/>
        <w:rPr>
          <w:rFonts w:ascii="Times New Roman" w:hAnsi="Times New Roman" w:cs="Times New Roman"/>
          <w:b/>
          <w:sz w:val="28"/>
        </w:rPr>
      </w:pPr>
    </w:p>
    <w:p w14:paraId="35AC9B2E" w14:textId="39CA1558" w:rsidR="00B26969" w:rsidRDefault="00B26969" w:rsidP="003B09B2">
      <w:pPr>
        <w:spacing w:after="0" w:line="360" w:lineRule="auto"/>
        <w:ind w:firstLine="709"/>
        <w:jc w:val="center"/>
        <w:rPr>
          <w:rFonts w:ascii="Times New Roman" w:hAnsi="Times New Roman" w:cs="Times New Roman"/>
          <w:b/>
          <w:sz w:val="28"/>
        </w:rPr>
      </w:pPr>
    </w:p>
    <w:p w14:paraId="18A19E73" w14:textId="0B484E37" w:rsidR="00B26969" w:rsidRDefault="00B26969" w:rsidP="003B09B2">
      <w:pPr>
        <w:spacing w:after="0" w:line="360" w:lineRule="auto"/>
        <w:ind w:firstLine="709"/>
        <w:jc w:val="center"/>
        <w:rPr>
          <w:rFonts w:ascii="Times New Roman" w:hAnsi="Times New Roman" w:cs="Times New Roman"/>
          <w:b/>
          <w:sz w:val="28"/>
        </w:rPr>
      </w:pPr>
    </w:p>
    <w:p w14:paraId="6FED3C70" w14:textId="7B34982F" w:rsidR="00B26969" w:rsidRDefault="00B26969" w:rsidP="003B09B2">
      <w:pPr>
        <w:spacing w:after="0" w:line="360" w:lineRule="auto"/>
        <w:ind w:firstLine="709"/>
        <w:jc w:val="center"/>
        <w:rPr>
          <w:rFonts w:ascii="Times New Roman" w:hAnsi="Times New Roman" w:cs="Times New Roman"/>
          <w:b/>
          <w:sz w:val="28"/>
        </w:rPr>
      </w:pPr>
    </w:p>
    <w:p w14:paraId="2BBF3AE3" w14:textId="6242DB06" w:rsidR="00B26969" w:rsidRDefault="00B26969" w:rsidP="003B09B2">
      <w:pPr>
        <w:spacing w:after="0" w:line="360" w:lineRule="auto"/>
        <w:ind w:firstLine="709"/>
        <w:jc w:val="center"/>
        <w:rPr>
          <w:rFonts w:ascii="Times New Roman" w:hAnsi="Times New Roman" w:cs="Times New Roman"/>
          <w:b/>
          <w:sz w:val="28"/>
        </w:rPr>
      </w:pPr>
    </w:p>
    <w:p w14:paraId="39D956BD" w14:textId="61E1572A" w:rsidR="00B26969" w:rsidRDefault="00B26969" w:rsidP="003B09B2">
      <w:pPr>
        <w:spacing w:after="0" w:line="360" w:lineRule="auto"/>
        <w:ind w:firstLine="709"/>
        <w:jc w:val="center"/>
        <w:rPr>
          <w:rFonts w:ascii="Times New Roman" w:hAnsi="Times New Roman" w:cs="Times New Roman"/>
          <w:b/>
          <w:sz w:val="28"/>
        </w:rPr>
      </w:pPr>
    </w:p>
    <w:p w14:paraId="1CD9E38A" w14:textId="6DFAF395" w:rsidR="00B26969" w:rsidRDefault="00B26969" w:rsidP="003B09B2">
      <w:pPr>
        <w:spacing w:after="0" w:line="360" w:lineRule="auto"/>
        <w:ind w:firstLine="709"/>
        <w:jc w:val="center"/>
        <w:rPr>
          <w:rFonts w:ascii="Times New Roman" w:hAnsi="Times New Roman" w:cs="Times New Roman"/>
          <w:b/>
          <w:sz w:val="28"/>
        </w:rPr>
      </w:pPr>
    </w:p>
    <w:p w14:paraId="4F5F7BC9" w14:textId="1D1CB426" w:rsidR="00B26969" w:rsidRDefault="00B26969" w:rsidP="003B09B2">
      <w:pPr>
        <w:spacing w:after="0" w:line="360" w:lineRule="auto"/>
        <w:ind w:firstLine="709"/>
        <w:jc w:val="center"/>
        <w:rPr>
          <w:rFonts w:ascii="Times New Roman" w:hAnsi="Times New Roman" w:cs="Times New Roman"/>
          <w:b/>
          <w:sz w:val="28"/>
        </w:rPr>
      </w:pPr>
    </w:p>
    <w:p w14:paraId="7137DF62" w14:textId="77777777" w:rsidR="00B26969" w:rsidRDefault="00B26969" w:rsidP="003B09B2">
      <w:pPr>
        <w:spacing w:after="0" w:line="360" w:lineRule="auto"/>
        <w:ind w:firstLine="709"/>
        <w:jc w:val="center"/>
        <w:rPr>
          <w:rFonts w:ascii="Times New Roman" w:hAnsi="Times New Roman" w:cs="Times New Roman"/>
          <w:b/>
          <w:sz w:val="28"/>
        </w:rPr>
      </w:pPr>
    </w:p>
    <w:p w14:paraId="48019E5A" w14:textId="77777777" w:rsidR="00462F3D" w:rsidRDefault="00462F3D" w:rsidP="003B09B2">
      <w:pPr>
        <w:spacing w:after="0" w:line="360" w:lineRule="auto"/>
        <w:ind w:firstLine="709"/>
        <w:jc w:val="center"/>
        <w:rPr>
          <w:rFonts w:ascii="Times New Roman" w:hAnsi="Times New Roman" w:cs="Times New Roman"/>
          <w:b/>
          <w:sz w:val="28"/>
        </w:rPr>
      </w:pPr>
    </w:p>
    <w:p w14:paraId="0CDCAB05" w14:textId="60AF8156" w:rsidR="00B46701" w:rsidRPr="003B09B2" w:rsidRDefault="003B09B2" w:rsidP="003B09B2">
      <w:pPr>
        <w:spacing w:after="0" w:line="360" w:lineRule="auto"/>
        <w:ind w:firstLine="709"/>
        <w:jc w:val="center"/>
        <w:rPr>
          <w:rFonts w:ascii="Times New Roman" w:hAnsi="Times New Roman" w:cs="Times New Roman"/>
          <w:sz w:val="28"/>
        </w:rPr>
      </w:pPr>
      <w:r>
        <w:rPr>
          <w:rFonts w:ascii="Times New Roman" w:hAnsi="Times New Roman" w:cs="Times New Roman"/>
          <w:b/>
          <w:sz w:val="28"/>
        </w:rPr>
        <w:lastRenderedPageBreak/>
        <w:t xml:space="preserve">ЗАГАЛЬНІ </w:t>
      </w:r>
      <w:r w:rsidR="00B46701" w:rsidRPr="00B46701">
        <w:rPr>
          <w:rFonts w:ascii="Times New Roman" w:hAnsi="Times New Roman" w:cs="Times New Roman"/>
          <w:b/>
          <w:sz w:val="28"/>
        </w:rPr>
        <w:t>ВИСНОВКИ</w:t>
      </w:r>
      <w:bookmarkEnd w:id="37"/>
    </w:p>
    <w:p w14:paraId="0899875B" w14:textId="77777777" w:rsidR="00B46701" w:rsidRDefault="00B46701" w:rsidP="00B46701">
      <w:pPr>
        <w:spacing w:after="0" w:line="360" w:lineRule="auto"/>
        <w:ind w:firstLine="709"/>
        <w:jc w:val="both"/>
        <w:rPr>
          <w:rFonts w:ascii="Times New Roman" w:hAnsi="Times New Roman" w:cs="Times New Roman"/>
          <w:sz w:val="28"/>
        </w:rPr>
      </w:pPr>
    </w:p>
    <w:p w14:paraId="1A2DC857" w14:textId="5AAE91F7" w:rsidR="00D912B2" w:rsidRDefault="00D912B2" w:rsidP="00D912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77DE4" w:rsidRPr="00397591">
        <w:rPr>
          <w:rFonts w:ascii="Times New Roman" w:hAnsi="Times New Roman" w:cs="Times New Roman"/>
          <w:sz w:val="28"/>
          <w:szCs w:val="28"/>
        </w:rPr>
        <w:t xml:space="preserve">AR-технології </w:t>
      </w:r>
      <w:r w:rsidR="00397591" w:rsidRPr="00397591">
        <w:rPr>
          <w:rFonts w:ascii="Times New Roman" w:hAnsi="Times New Roman" w:cs="Times New Roman"/>
          <w:sz w:val="28"/>
          <w:szCs w:val="28"/>
        </w:rPr>
        <w:t>–</w:t>
      </w:r>
      <w:r w:rsidR="00077DE4" w:rsidRPr="00397591">
        <w:rPr>
          <w:rFonts w:ascii="Times New Roman" w:hAnsi="Times New Roman" w:cs="Times New Roman"/>
          <w:sz w:val="28"/>
          <w:szCs w:val="28"/>
        </w:rPr>
        <w:t xml:space="preserve"> перспективни</w:t>
      </w:r>
      <w:r w:rsidR="00397591" w:rsidRPr="00397591">
        <w:rPr>
          <w:rFonts w:ascii="Times New Roman" w:hAnsi="Times New Roman" w:cs="Times New Roman"/>
          <w:sz w:val="28"/>
          <w:szCs w:val="28"/>
        </w:rPr>
        <w:t>й</w:t>
      </w:r>
      <w:r w:rsidR="00077DE4" w:rsidRPr="00397591">
        <w:rPr>
          <w:rFonts w:ascii="Times New Roman" w:hAnsi="Times New Roman" w:cs="Times New Roman"/>
          <w:sz w:val="28"/>
          <w:szCs w:val="28"/>
        </w:rPr>
        <w:t xml:space="preserve"> зас</w:t>
      </w:r>
      <w:r w:rsidR="00397591" w:rsidRPr="00397591">
        <w:rPr>
          <w:rFonts w:ascii="Times New Roman" w:hAnsi="Times New Roman" w:cs="Times New Roman"/>
          <w:sz w:val="28"/>
          <w:szCs w:val="28"/>
        </w:rPr>
        <w:t>іб</w:t>
      </w:r>
      <w:r w:rsidR="00077DE4" w:rsidRPr="00397591">
        <w:rPr>
          <w:rFonts w:ascii="Times New Roman" w:hAnsi="Times New Roman" w:cs="Times New Roman"/>
          <w:sz w:val="28"/>
          <w:szCs w:val="28"/>
        </w:rPr>
        <w:t xml:space="preserve"> активізації навчальног</w:t>
      </w:r>
      <w:r w:rsidR="00397591" w:rsidRPr="00397591">
        <w:rPr>
          <w:rFonts w:ascii="Times New Roman" w:hAnsi="Times New Roman" w:cs="Times New Roman"/>
          <w:sz w:val="28"/>
          <w:szCs w:val="28"/>
        </w:rPr>
        <w:t>о процесу, що</w:t>
      </w:r>
      <w:r w:rsidR="00077DE4" w:rsidRPr="00397591">
        <w:rPr>
          <w:rFonts w:ascii="Times New Roman" w:hAnsi="Times New Roman" w:cs="Times New Roman"/>
          <w:sz w:val="28"/>
          <w:szCs w:val="28"/>
        </w:rPr>
        <w:t xml:space="preserve"> сприяє підвищенню внутрішньої мотивації, покращує емоційне сприйняття матеріалу, стимулює самостійну активність </w:t>
      </w:r>
      <w:r w:rsidR="00EC0B99" w:rsidRPr="00397591">
        <w:rPr>
          <w:rFonts w:ascii="Times New Roman" w:hAnsi="Times New Roman" w:cs="Times New Roman"/>
          <w:sz w:val="28"/>
          <w:szCs w:val="28"/>
        </w:rPr>
        <w:t>здобувачів освіти</w:t>
      </w:r>
      <w:r w:rsidR="00077DE4" w:rsidRPr="00397591">
        <w:rPr>
          <w:rFonts w:ascii="Times New Roman" w:hAnsi="Times New Roman" w:cs="Times New Roman"/>
          <w:sz w:val="28"/>
          <w:szCs w:val="28"/>
        </w:rPr>
        <w:t xml:space="preserve"> і формує важливі когнітивні вміння, зокрема критичне мислення, увагу, уяву, мовну гнучкість.</w:t>
      </w:r>
      <w:r w:rsidR="00397591" w:rsidRPr="00397591">
        <w:rPr>
          <w:sz w:val="28"/>
          <w:szCs w:val="28"/>
        </w:rPr>
        <w:t xml:space="preserve"> </w:t>
      </w:r>
      <w:r w:rsidR="00397591" w:rsidRPr="00397591">
        <w:rPr>
          <w:rFonts w:ascii="Times New Roman" w:hAnsi="Times New Roman" w:cs="Times New Roman"/>
          <w:sz w:val="28"/>
          <w:szCs w:val="28"/>
        </w:rPr>
        <w:t xml:space="preserve">Занурювальне навчання з використанням AR технологій формує нову парадигму іншомовної освіти, у якій цифрові інструменти виступають не додатковим елементом, а органічною складовою навчального середовища.  </w:t>
      </w:r>
    </w:p>
    <w:p w14:paraId="2AFAF981" w14:textId="6461E226" w:rsidR="00397591" w:rsidRPr="00397591" w:rsidRDefault="00397591" w:rsidP="00D912B2">
      <w:pPr>
        <w:spacing w:after="0" w:line="360" w:lineRule="auto"/>
        <w:ind w:firstLine="709"/>
        <w:jc w:val="both"/>
        <w:rPr>
          <w:rFonts w:ascii="Times New Roman" w:hAnsi="Times New Roman" w:cs="Times New Roman"/>
          <w:sz w:val="28"/>
          <w:szCs w:val="28"/>
        </w:rPr>
      </w:pPr>
      <w:r w:rsidRPr="00397591">
        <w:rPr>
          <w:rFonts w:ascii="Times New Roman" w:hAnsi="Times New Roman" w:cs="Times New Roman"/>
          <w:sz w:val="28"/>
          <w:szCs w:val="28"/>
        </w:rPr>
        <w:t>Доповнена реальність – це ефективний засіб підвищення якості мовної підготовки, що відповідає сучасним тенденціям цифрової трансформації освіти та потребам студентів у динамічному, інтерактивному та змістовно насиченому навчальному досвіді.</w:t>
      </w:r>
    </w:p>
    <w:p w14:paraId="531B60B2" w14:textId="77777777" w:rsidR="00BC31B8" w:rsidRDefault="00D912B2" w:rsidP="00D912B2">
      <w:pPr>
        <w:spacing w:after="0" w:line="360" w:lineRule="auto"/>
        <w:ind w:firstLine="709"/>
        <w:jc w:val="both"/>
      </w:pPr>
      <w:r>
        <w:rPr>
          <w:rFonts w:ascii="Times New Roman" w:hAnsi="Times New Roman" w:cs="Times New Roman"/>
          <w:sz w:val="28"/>
        </w:rPr>
        <w:t>2</w:t>
      </w:r>
      <w:r w:rsidRPr="00BC31B8">
        <w:rPr>
          <w:rFonts w:ascii="Times New Roman" w:hAnsi="Times New Roman" w:cs="Times New Roman"/>
          <w:sz w:val="28"/>
          <w:szCs w:val="28"/>
        </w:rPr>
        <w:t xml:space="preserve">.  </w:t>
      </w:r>
      <w:r w:rsidR="00BC31B8" w:rsidRPr="00BC31B8">
        <w:rPr>
          <w:rFonts w:ascii="Times New Roman" w:hAnsi="Times New Roman" w:cs="Times New Roman"/>
          <w:sz w:val="28"/>
          <w:szCs w:val="28"/>
        </w:rPr>
        <w:t>Психолого-педагогічні умови впровадження AR у процес іммерсивного вивчення англійської мови охоплюють: урахування психолого педагогічних характеристик сучасних учнів; добір адекватних форм AR контенту відповідно до навчальних завдань; використання інструментів, які забезпечують якісну інтеграцію AR у структуру уроку; а також створення сприятливого цифрового середовища, що підтримує активну, дослідницьку та комунікативну діяльність учнів</w:t>
      </w:r>
      <w:r w:rsidR="00BC31B8" w:rsidRPr="00BC31B8">
        <w:t>.</w:t>
      </w:r>
    </w:p>
    <w:p w14:paraId="71A6C5C7" w14:textId="2C3A4951" w:rsidR="00D912B2" w:rsidRPr="00D912B2" w:rsidRDefault="00D912B2" w:rsidP="00D912B2">
      <w:pPr>
        <w:spacing w:after="0" w:line="360" w:lineRule="auto"/>
        <w:ind w:firstLine="709"/>
        <w:jc w:val="both"/>
        <w:rPr>
          <w:rFonts w:ascii="Times New Roman" w:hAnsi="Times New Roman" w:cs="Times New Roman"/>
          <w:sz w:val="28"/>
        </w:rPr>
      </w:pPr>
      <w:r w:rsidRPr="00D912B2">
        <w:rPr>
          <w:rFonts w:ascii="Times New Roman" w:hAnsi="Times New Roman" w:cs="Times New Roman"/>
          <w:sz w:val="28"/>
        </w:rPr>
        <w:t>Ефективність використання доповненої реальності визначається не стільки технологічними характеристиками інструментів, скільки педагогічною доцільністю їх застосування. AR активності повинні бути інтегровані у структуру заняття відповідно до принципів комунікативності, діяльнісності, інтерактивності та поетапності формування мовленнєвих умінь.</w:t>
      </w:r>
      <w:r w:rsidR="00BC31B8" w:rsidRPr="00BC31B8">
        <w:t xml:space="preserve"> </w:t>
      </w:r>
    </w:p>
    <w:p w14:paraId="74B452B7" w14:textId="77777777" w:rsidR="009E49F0" w:rsidRDefault="00D912B2" w:rsidP="00BC31B8">
      <w:pPr>
        <w:spacing w:after="0" w:line="360" w:lineRule="auto"/>
        <w:ind w:firstLine="709"/>
        <w:jc w:val="both"/>
        <w:rPr>
          <w:rFonts w:ascii="Times New Roman" w:hAnsi="Times New Roman" w:cs="Times New Roman"/>
          <w:sz w:val="28"/>
        </w:rPr>
      </w:pPr>
      <w:r>
        <w:rPr>
          <w:rFonts w:ascii="Times New Roman" w:hAnsi="Times New Roman" w:cs="Times New Roman"/>
          <w:sz w:val="28"/>
        </w:rPr>
        <w:t>3. </w:t>
      </w:r>
      <w:r w:rsidRPr="00D912B2">
        <w:rPr>
          <w:rFonts w:ascii="Times New Roman" w:hAnsi="Times New Roman" w:cs="Times New Roman"/>
          <w:sz w:val="28"/>
        </w:rPr>
        <w:t xml:space="preserve"> </w:t>
      </w:r>
      <w:r w:rsidR="00BC31B8" w:rsidRPr="00BC31B8">
        <w:rPr>
          <w:rFonts w:ascii="Times New Roman" w:hAnsi="Times New Roman" w:cs="Times New Roman"/>
          <w:sz w:val="28"/>
        </w:rPr>
        <w:t>Доповнена реальність відкриває широкі горизонти для варіативного подання навчального матеріалу під час викладання англійської мови. До найбільш перспективних форм належать:</w:t>
      </w:r>
    </w:p>
    <w:p w14:paraId="273FF8CA" w14:textId="5B8F1EC1" w:rsidR="00BC31B8" w:rsidRPr="00BC31B8" w:rsidRDefault="009E49F0" w:rsidP="00BC31B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BC31B8" w:rsidRPr="00BC31B8">
        <w:rPr>
          <w:rFonts w:ascii="Times New Roman" w:hAnsi="Times New Roman" w:cs="Times New Roman"/>
          <w:sz w:val="28"/>
        </w:rPr>
        <w:t>інтерактивні 3D моделі</w:t>
      </w:r>
      <w:r>
        <w:rPr>
          <w:rFonts w:ascii="Times New Roman" w:hAnsi="Times New Roman" w:cs="Times New Roman"/>
          <w:sz w:val="28"/>
        </w:rPr>
        <w:t>;</w:t>
      </w:r>
      <w:r w:rsidR="00BC31B8" w:rsidRPr="00BC31B8">
        <w:rPr>
          <w:rFonts w:ascii="Times New Roman" w:hAnsi="Times New Roman" w:cs="Times New Roman"/>
          <w:sz w:val="28"/>
        </w:rPr>
        <w:t xml:space="preserve"> </w:t>
      </w:r>
    </w:p>
    <w:p w14:paraId="5C383233" w14:textId="0CFDE80F" w:rsidR="00BC31B8" w:rsidRPr="00BC31B8" w:rsidRDefault="00BC31B8" w:rsidP="00BC31B8">
      <w:pPr>
        <w:spacing w:after="0" w:line="360" w:lineRule="auto"/>
        <w:ind w:firstLine="709"/>
        <w:jc w:val="both"/>
        <w:rPr>
          <w:rFonts w:ascii="Times New Roman" w:hAnsi="Times New Roman" w:cs="Times New Roman"/>
          <w:sz w:val="28"/>
        </w:rPr>
      </w:pPr>
      <w:r w:rsidRPr="00BC31B8">
        <w:rPr>
          <w:rFonts w:ascii="Times New Roman" w:hAnsi="Times New Roman" w:cs="Times New Roman"/>
          <w:sz w:val="28"/>
        </w:rPr>
        <w:lastRenderedPageBreak/>
        <w:t xml:space="preserve">– AR квести </w:t>
      </w:r>
      <w:r w:rsidR="009E49F0">
        <w:rPr>
          <w:rFonts w:ascii="Times New Roman" w:hAnsi="Times New Roman" w:cs="Times New Roman"/>
          <w:sz w:val="28"/>
        </w:rPr>
        <w:t>і</w:t>
      </w:r>
      <w:r w:rsidRPr="00BC31B8">
        <w:rPr>
          <w:rFonts w:ascii="Times New Roman" w:hAnsi="Times New Roman" w:cs="Times New Roman"/>
          <w:sz w:val="28"/>
        </w:rPr>
        <w:t xml:space="preserve"> сценарні симуляції</w:t>
      </w:r>
      <w:r w:rsidR="009E49F0">
        <w:rPr>
          <w:rFonts w:ascii="Times New Roman" w:hAnsi="Times New Roman" w:cs="Times New Roman"/>
          <w:sz w:val="28"/>
        </w:rPr>
        <w:t>;</w:t>
      </w:r>
    </w:p>
    <w:p w14:paraId="72EAC00A" w14:textId="583D0683" w:rsidR="00BC31B8" w:rsidRPr="00BC31B8" w:rsidRDefault="00BC31B8" w:rsidP="00BC31B8">
      <w:pPr>
        <w:spacing w:after="0" w:line="360" w:lineRule="auto"/>
        <w:ind w:firstLine="709"/>
        <w:jc w:val="both"/>
        <w:rPr>
          <w:rFonts w:ascii="Times New Roman" w:hAnsi="Times New Roman" w:cs="Times New Roman"/>
          <w:sz w:val="28"/>
        </w:rPr>
      </w:pPr>
      <w:r w:rsidRPr="00BC31B8">
        <w:rPr>
          <w:rFonts w:ascii="Times New Roman" w:hAnsi="Times New Roman" w:cs="Times New Roman"/>
          <w:sz w:val="28"/>
        </w:rPr>
        <w:t xml:space="preserve">– AR флешкарти </w:t>
      </w:r>
      <w:r w:rsidR="009E49F0">
        <w:rPr>
          <w:rFonts w:ascii="Times New Roman" w:hAnsi="Times New Roman" w:cs="Times New Roman"/>
          <w:sz w:val="28"/>
        </w:rPr>
        <w:t>й</w:t>
      </w:r>
      <w:r w:rsidRPr="00BC31B8">
        <w:rPr>
          <w:rFonts w:ascii="Times New Roman" w:hAnsi="Times New Roman" w:cs="Times New Roman"/>
          <w:sz w:val="28"/>
        </w:rPr>
        <w:t xml:space="preserve"> маркери</w:t>
      </w:r>
      <w:r w:rsidR="009E49F0">
        <w:rPr>
          <w:rFonts w:ascii="Times New Roman" w:hAnsi="Times New Roman" w:cs="Times New Roman"/>
          <w:sz w:val="28"/>
        </w:rPr>
        <w:t>;</w:t>
      </w:r>
    </w:p>
    <w:p w14:paraId="32D646F4" w14:textId="0EF93C5B" w:rsidR="00BC31B8" w:rsidRPr="00BC31B8" w:rsidRDefault="00BC31B8" w:rsidP="00BC31B8">
      <w:pPr>
        <w:spacing w:after="0" w:line="360" w:lineRule="auto"/>
        <w:ind w:firstLine="709"/>
        <w:jc w:val="both"/>
        <w:rPr>
          <w:rFonts w:ascii="Times New Roman" w:hAnsi="Times New Roman" w:cs="Times New Roman"/>
          <w:sz w:val="28"/>
        </w:rPr>
      </w:pPr>
      <w:r w:rsidRPr="00BC31B8">
        <w:rPr>
          <w:rFonts w:ascii="Times New Roman" w:hAnsi="Times New Roman" w:cs="Times New Roman"/>
          <w:sz w:val="28"/>
        </w:rPr>
        <w:t>– інтерактивні постери та навчальні простори</w:t>
      </w:r>
      <w:r w:rsidR="009E49F0">
        <w:rPr>
          <w:rFonts w:ascii="Times New Roman" w:hAnsi="Times New Roman" w:cs="Times New Roman"/>
          <w:sz w:val="28"/>
        </w:rPr>
        <w:t>.</w:t>
      </w:r>
    </w:p>
    <w:p w14:paraId="69DE98F6" w14:textId="77777777" w:rsidR="009E49F0" w:rsidRDefault="009E49F0" w:rsidP="009E49F0">
      <w:pPr>
        <w:spacing w:after="0" w:line="360" w:lineRule="auto"/>
        <w:ind w:firstLine="709"/>
        <w:jc w:val="both"/>
        <w:rPr>
          <w:rFonts w:ascii="Times New Roman" w:hAnsi="Times New Roman" w:cs="Times New Roman"/>
          <w:sz w:val="28"/>
        </w:rPr>
      </w:pPr>
      <w:r>
        <w:rPr>
          <w:rFonts w:ascii="Times New Roman" w:hAnsi="Times New Roman" w:cs="Times New Roman"/>
          <w:sz w:val="28"/>
        </w:rPr>
        <w:t>У</w:t>
      </w:r>
      <w:r w:rsidRPr="009E49F0">
        <w:rPr>
          <w:rFonts w:ascii="Times New Roman" w:hAnsi="Times New Roman" w:cs="Times New Roman"/>
          <w:sz w:val="28"/>
        </w:rPr>
        <w:t xml:space="preserve">провадження зазначеного інструментарію в освітній процес забезпечує викладачеві можливість конструювати персоналізований мультимодальний контент. Це дозволяє гнучко диференціювати навчальні матеріали відповідно до дидактичних завдань, специфіки предметної галузі та рівня іншомовної комунікативної компетенції здобувачів </w:t>
      </w:r>
    </w:p>
    <w:p w14:paraId="303664BA" w14:textId="183CA6FB" w:rsidR="00077DE4" w:rsidRPr="00077DE4" w:rsidRDefault="00397591" w:rsidP="009E49F0">
      <w:pPr>
        <w:spacing w:after="0" w:line="360" w:lineRule="auto"/>
        <w:ind w:firstLine="709"/>
        <w:jc w:val="both"/>
        <w:rPr>
          <w:rFonts w:ascii="Times New Roman" w:hAnsi="Times New Roman" w:cs="Times New Roman"/>
          <w:sz w:val="28"/>
        </w:rPr>
      </w:pPr>
      <w:r>
        <w:rPr>
          <w:rFonts w:ascii="Times New Roman" w:hAnsi="Times New Roman" w:cs="Times New Roman"/>
          <w:sz w:val="28"/>
        </w:rPr>
        <w:t>4. </w:t>
      </w:r>
      <w:r w:rsidR="00077DE4" w:rsidRPr="00077DE4">
        <w:rPr>
          <w:rFonts w:ascii="Times New Roman" w:hAnsi="Times New Roman" w:cs="Times New Roman"/>
          <w:sz w:val="28"/>
        </w:rPr>
        <w:t xml:space="preserve">На основі теоретичного обґрунтування розроблено й апробовано авторську програму імерсивного навчання англійської мови з використанням AR-елементів, </w:t>
      </w:r>
      <w:r>
        <w:rPr>
          <w:rFonts w:ascii="Times New Roman" w:hAnsi="Times New Roman" w:cs="Times New Roman"/>
          <w:sz w:val="28"/>
        </w:rPr>
        <w:t>що інтегрує</w:t>
      </w:r>
      <w:r w:rsidR="00077DE4" w:rsidRPr="00077DE4">
        <w:rPr>
          <w:rFonts w:ascii="Times New Roman" w:hAnsi="Times New Roman" w:cs="Times New Roman"/>
          <w:sz w:val="28"/>
        </w:rPr>
        <w:t xml:space="preserve"> мобільні додатки доповненої реальності (зокрема</w:t>
      </w:r>
      <w:r>
        <w:rPr>
          <w:rFonts w:ascii="Times New Roman" w:hAnsi="Times New Roman" w:cs="Times New Roman"/>
          <w:sz w:val="28"/>
        </w:rPr>
        <w:t xml:space="preserve">, </w:t>
      </w:r>
      <w:r w:rsidR="00077DE4" w:rsidRPr="00077DE4">
        <w:rPr>
          <w:rFonts w:ascii="Times New Roman" w:hAnsi="Times New Roman" w:cs="Times New Roman"/>
          <w:sz w:val="28"/>
        </w:rPr>
        <w:t xml:space="preserve">Assemblr EDU, UniteAR, ARLOOPA, Cospaces Edu) у типові теми </w:t>
      </w:r>
      <w:r w:rsidR="00F412BD">
        <w:rPr>
          <w:rFonts w:ascii="Times New Roman" w:hAnsi="Times New Roman" w:cs="Times New Roman"/>
          <w:sz w:val="28"/>
        </w:rPr>
        <w:t>9</w:t>
      </w:r>
      <w:r w:rsidR="00077DE4" w:rsidRPr="00077DE4">
        <w:rPr>
          <w:rFonts w:ascii="Times New Roman" w:hAnsi="Times New Roman" w:cs="Times New Roman"/>
          <w:sz w:val="28"/>
        </w:rPr>
        <w:t xml:space="preserve"> класу згідно з чинною навчальною програмою. Особлива увага </w:t>
      </w:r>
      <w:r>
        <w:rPr>
          <w:rFonts w:ascii="Times New Roman" w:hAnsi="Times New Roman" w:cs="Times New Roman"/>
          <w:sz w:val="28"/>
        </w:rPr>
        <w:t xml:space="preserve">сфокусовано на </w:t>
      </w:r>
      <w:r w:rsidR="00077DE4" w:rsidRPr="00077DE4">
        <w:rPr>
          <w:rFonts w:ascii="Times New Roman" w:hAnsi="Times New Roman" w:cs="Times New Roman"/>
          <w:sz w:val="28"/>
        </w:rPr>
        <w:t>граматичн</w:t>
      </w:r>
      <w:r>
        <w:rPr>
          <w:rFonts w:ascii="Times New Roman" w:hAnsi="Times New Roman" w:cs="Times New Roman"/>
          <w:sz w:val="28"/>
        </w:rPr>
        <w:t>і</w:t>
      </w:r>
      <w:r w:rsidR="00077DE4" w:rsidRPr="00077DE4">
        <w:rPr>
          <w:rFonts w:ascii="Times New Roman" w:hAnsi="Times New Roman" w:cs="Times New Roman"/>
          <w:sz w:val="28"/>
        </w:rPr>
        <w:t xml:space="preserve"> структур</w:t>
      </w:r>
      <w:r>
        <w:rPr>
          <w:rFonts w:ascii="Times New Roman" w:hAnsi="Times New Roman" w:cs="Times New Roman"/>
          <w:sz w:val="28"/>
        </w:rPr>
        <w:t>и</w:t>
      </w:r>
      <w:r w:rsidR="00077DE4" w:rsidRPr="00077DE4">
        <w:rPr>
          <w:rFonts w:ascii="Times New Roman" w:hAnsi="Times New Roman" w:cs="Times New Roman"/>
          <w:sz w:val="28"/>
        </w:rPr>
        <w:t xml:space="preserve"> (Present Perfect, Future Intentions, Modal Verbs) та лексич</w:t>
      </w:r>
      <w:r>
        <w:rPr>
          <w:rFonts w:ascii="Times New Roman" w:hAnsi="Times New Roman" w:cs="Times New Roman"/>
          <w:sz w:val="28"/>
        </w:rPr>
        <w:t>ні</w:t>
      </w:r>
      <w:r w:rsidR="00077DE4" w:rsidRPr="00077DE4">
        <w:rPr>
          <w:rFonts w:ascii="Times New Roman" w:hAnsi="Times New Roman" w:cs="Times New Roman"/>
          <w:sz w:val="28"/>
        </w:rPr>
        <w:t xml:space="preserve"> поля (Shopping, Travel, Professions). Розроблені завдання передбача</w:t>
      </w:r>
      <w:r>
        <w:rPr>
          <w:rFonts w:ascii="Times New Roman" w:hAnsi="Times New Roman" w:cs="Times New Roman"/>
          <w:sz w:val="28"/>
        </w:rPr>
        <w:t>ють</w:t>
      </w:r>
      <w:r w:rsidR="00077DE4" w:rsidRPr="00077DE4">
        <w:rPr>
          <w:rFonts w:ascii="Times New Roman" w:hAnsi="Times New Roman" w:cs="Times New Roman"/>
          <w:sz w:val="28"/>
        </w:rPr>
        <w:t xml:space="preserve"> тренування рецептивних (аудіювання, читання)</w:t>
      </w:r>
      <w:r>
        <w:rPr>
          <w:rFonts w:ascii="Times New Roman" w:hAnsi="Times New Roman" w:cs="Times New Roman"/>
          <w:sz w:val="28"/>
        </w:rPr>
        <w:t xml:space="preserve"> </w:t>
      </w:r>
      <w:r w:rsidR="00077DE4" w:rsidRPr="00077DE4">
        <w:rPr>
          <w:rFonts w:ascii="Times New Roman" w:hAnsi="Times New Roman" w:cs="Times New Roman"/>
          <w:sz w:val="28"/>
        </w:rPr>
        <w:t xml:space="preserve"> і продуктивних (говоріння, письмо) видів мовленнєвої діяльності, що забезпеч</w:t>
      </w:r>
      <w:r>
        <w:rPr>
          <w:rFonts w:ascii="Times New Roman" w:hAnsi="Times New Roman" w:cs="Times New Roman"/>
          <w:sz w:val="28"/>
        </w:rPr>
        <w:t>ує</w:t>
      </w:r>
      <w:r w:rsidR="00077DE4" w:rsidRPr="00077DE4">
        <w:rPr>
          <w:rFonts w:ascii="Times New Roman" w:hAnsi="Times New Roman" w:cs="Times New Roman"/>
          <w:sz w:val="28"/>
        </w:rPr>
        <w:t xml:space="preserve"> цілісне занурення у м</w:t>
      </w:r>
      <w:r w:rsidR="00077DE4">
        <w:rPr>
          <w:rFonts w:ascii="Times New Roman" w:hAnsi="Times New Roman" w:cs="Times New Roman"/>
          <w:sz w:val="28"/>
        </w:rPr>
        <w:t>овне середовище.</w:t>
      </w:r>
    </w:p>
    <w:p w14:paraId="31C2F176" w14:textId="0A1D8D7F" w:rsidR="00077DE4" w:rsidRPr="00077DE4" w:rsidRDefault="00077DE4" w:rsidP="00077DE4">
      <w:pPr>
        <w:spacing w:after="0" w:line="360" w:lineRule="auto"/>
        <w:ind w:firstLine="709"/>
        <w:jc w:val="both"/>
        <w:rPr>
          <w:rFonts w:ascii="Times New Roman" w:hAnsi="Times New Roman" w:cs="Times New Roman"/>
          <w:sz w:val="28"/>
        </w:rPr>
      </w:pPr>
      <w:r w:rsidRPr="00077DE4">
        <w:rPr>
          <w:rFonts w:ascii="Times New Roman" w:hAnsi="Times New Roman" w:cs="Times New Roman"/>
          <w:sz w:val="28"/>
        </w:rPr>
        <w:t xml:space="preserve">На констатувальному етапі дослідження </w:t>
      </w:r>
      <w:r w:rsidR="009E49F0">
        <w:rPr>
          <w:rFonts w:ascii="Times New Roman" w:hAnsi="Times New Roman" w:cs="Times New Roman"/>
          <w:sz w:val="28"/>
        </w:rPr>
        <w:t>в</w:t>
      </w:r>
      <w:r w:rsidRPr="00077DE4">
        <w:rPr>
          <w:rFonts w:ascii="Times New Roman" w:hAnsi="Times New Roman" w:cs="Times New Roman"/>
          <w:sz w:val="28"/>
        </w:rPr>
        <w:t xml:space="preserve">изначено початковий рівень лексико-граматичних навичок </w:t>
      </w:r>
      <w:r w:rsidR="00476388">
        <w:rPr>
          <w:rFonts w:ascii="Times New Roman" w:hAnsi="Times New Roman" w:cs="Times New Roman"/>
          <w:sz w:val="28"/>
        </w:rPr>
        <w:t>здобувачів осві</w:t>
      </w:r>
      <w:r w:rsidR="00AB2269">
        <w:rPr>
          <w:rFonts w:ascii="Times New Roman" w:hAnsi="Times New Roman" w:cs="Times New Roman"/>
          <w:sz w:val="28"/>
        </w:rPr>
        <w:t>ти</w:t>
      </w:r>
      <w:r w:rsidRPr="00077DE4">
        <w:rPr>
          <w:rFonts w:ascii="Times New Roman" w:hAnsi="Times New Roman" w:cs="Times New Roman"/>
          <w:sz w:val="28"/>
        </w:rPr>
        <w:t>, встановлено, що рівень залученості цифрових технологій, зокрема AR/VR, у повсякденне навчання був низьким. Середній бал цифрової активності не перевищував 2,5 бал</w:t>
      </w:r>
      <w:r w:rsidR="00397591">
        <w:rPr>
          <w:rFonts w:ascii="Times New Roman" w:hAnsi="Times New Roman" w:cs="Times New Roman"/>
          <w:sz w:val="28"/>
        </w:rPr>
        <w:t>и</w:t>
      </w:r>
      <w:r w:rsidRPr="00077DE4">
        <w:rPr>
          <w:rFonts w:ascii="Times New Roman" w:hAnsi="Times New Roman" w:cs="Times New Roman"/>
          <w:sz w:val="28"/>
        </w:rPr>
        <w:t xml:space="preserve"> з 5, а загальне ставлення до цифрових засобів мало переважно нейтраль</w:t>
      </w:r>
      <w:r>
        <w:rPr>
          <w:rFonts w:ascii="Times New Roman" w:hAnsi="Times New Roman" w:cs="Times New Roman"/>
          <w:sz w:val="28"/>
        </w:rPr>
        <w:t>ний або несформований характер.</w:t>
      </w:r>
    </w:p>
    <w:p w14:paraId="2FA2A16E" w14:textId="000FDE59" w:rsidR="00397591" w:rsidRDefault="00077DE4" w:rsidP="00077DE4">
      <w:pPr>
        <w:spacing w:after="0" w:line="360" w:lineRule="auto"/>
        <w:ind w:firstLine="709"/>
        <w:jc w:val="both"/>
        <w:rPr>
          <w:rFonts w:ascii="Times New Roman" w:hAnsi="Times New Roman" w:cs="Times New Roman"/>
          <w:sz w:val="28"/>
        </w:rPr>
      </w:pPr>
      <w:r w:rsidRPr="00077DE4">
        <w:rPr>
          <w:rFonts w:ascii="Times New Roman" w:hAnsi="Times New Roman" w:cs="Times New Roman"/>
          <w:sz w:val="28"/>
        </w:rPr>
        <w:t xml:space="preserve">Упродовж </w:t>
      </w:r>
      <w:r w:rsidR="00AB2269">
        <w:rPr>
          <w:rFonts w:ascii="Times New Roman" w:hAnsi="Times New Roman" w:cs="Times New Roman"/>
          <w:sz w:val="28"/>
        </w:rPr>
        <w:t xml:space="preserve">чотирьох </w:t>
      </w:r>
      <w:r w:rsidR="00985B35">
        <w:rPr>
          <w:rFonts w:ascii="Times New Roman" w:hAnsi="Times New Roman" w:cs="Times New Roman"/>
          <w:sz w:val="28"/>
        </w:rPr>
        <w:t>тижнів</w:t>
      </w:r>
      <w:r w:rsidRPr="00077DE4">
        <w:rPr>
          <w:rFonts w:ascii="Times New Roman" w:hAnsi="Times New Roman" w:cs="Times New Roman"/>
          <w:sz w:val="28"/>
        </w:rPr>
        <w:t xml:space="preserve"> в експериментальній групі впроваджувалася розроблена AR-програма, натомість </w:t>
      </w:r>
      <w:r w:rsidR="00985B35">
        <w:rPr>
          <w:rFonts w:ascii="Times New Roman" w:hAnsi="Times New Roman" w:cs="Times New Roman"/>
          <w:sz w:val="28"/>
        </w:rPr>
        <w:t>здобувачі освіти</w:t>
      </w:r>
      <w:r w:rsidRPr="00077DE4">
        <w:rPr>
          <w:rFonts w:ascii="Times New Roman" w:hAnsi="Times New Roman" w:cs="Times New Roman"/>
          <w:sz w:val="28"/>
        </w:rPr>
        <w:t xml:space="preserve"> контрольної групи навчалися за традиційною методикою. Після завершення циклу занять результати повторного тестування свідчать про істотний приріст успішності в експериментальній групі: середній бал зріс </w:t>
      </w:r>
      <w:r w:rsidR="00397591">
        <w:rPr>
          <w:rFonts w:ascii="Times New Roman" w:hAnsi="Times New Roman" w:cs="Times New Roman"/>
          <w:sz w:val="28"/>
        </w:rPr>
        <w:t>і</w:t>
      </w:r>
      <w:r w:rsidRPr="00077DE4">
        <w:rPr>
          <w:rFonts w:ascii="Times New Roman" w:hAnsi="Times New Roman" w:cs="Times New Roman"/>
          <w:sz w:val="28"/>
        </w:rPr>
        <w:t xml:space="preserve">з 13,4 до 18,5, що становить покращення на 38,1%, тоді як у контрольній групі приріст становив лише 8,4%. </w:t>
      </w:r>
    </w:p>
    <w:p w14:paraId="1EB6170F" w14:textId="78C025E2" w:rsidR="00077DE4" w:rsidRPr="00077DE4" w:rsidRDefault="00397591" w:rsidP="00077DE4">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5. </w:t>
      </w:r>
      <w:r w:rsidR="00077DE4" w:rsidRPr="00077DE4">
        <w:rPr>
          <w:rFonts w:ascii="Times New Roman" w:hAnsi="Times New Roman" w:cs="Times New Roman"/>
          <w:sz w:val="28"/>
        </w:rPr>
        <w:t xml:space="preserve">Частотний аналіз рівнів знань засвідчив зменшення частки </w:t>
      </w:r>
      <w:r w:rsidR="006A6204">
        <w:rPr>
          <w:rFonts w:ascii="Times New Roman" w:hAnsi="Times New Roman" w:cs="Times New Roman"/>
          <w:sz w:val="28"/>
        </w:rPr>
        <w:t>здобувачів освіти</w:t>
      </w:r>
      <w:r w:rsidR="00077DE4" w:rsidRPr="00077DE4">
        <w:rPr>
          <w:rFonts w:ascii="Times New Roman" w:hAnsi="Times New Roman" w:cs="Times New Roman"/>
          <w:sz w:val="28"/>
        </w:rPr>
        <w:t xml:space="preserve"> з низьким рівнем у експериментальній групі до </w:t>
      </w:r>
      <w:r w:rsidR="007302F0">
        <w:rPr>
          <w:rFonts w:ascii="Times New Roman" w:hAnsi="Times New Roman" w:cs="Times New Roman"/>
          <w:sz w:val="28"/>
        </w:rPr>
        <w:t>15</w:t>
      </w:r>
      <w:r w:rsidR="00077DE4" w:rsidRPr="00077DE4">
        <w:rPr>
          <w:rFonts w:ascii="Times New Roman" w:hAnsi="Times New Roman" w:cs="Times New Roman"/>
          <w:sz w:val="28"/>
        </w:rPr>
        <w:t xml:space="preserve">%, тоді як кількість </w:t>
      </w:r>
      <w:r w:rsidR="006A6204">
        <w:rPr>
          <w:rFonts w:ascii="Times New Roman" w:hAnsi="Times New Roman" w:cs="Times New Roman"/>
          <w:sz w:val="28"/>
        </w:rPr>
        <w:t>здобувачів освіти</w:t>
      </w:r>
      <w:r w:rsidR="00077DE4" w:rsidRPr="00077DE4">
        <w:rPr>
          <w:rFonts w:ascii="Times New Roman" w:hAnsi="Times New Roman" w:cs="Times New Roman"/>
          <w:sz w:val="28"/>
        </w:rPr>
        <w:t xml:space="preserve"> з високим рівнем зросла до </w:t>
      </w:r>
      <w:r w:rsidR="007302F0">
        <w:rPr>
          <w:rFonts w:ascii="Times New Roman" w:hAnsi="Times New Roman" w:cs="Times New Roman"/>
          <w:sz w:val="28"/>
        </w:rPr>
        <w:t>60</w:t>
      </w:r>
      <w:r w:rsidR="00077DE4" w:rsidRPr="00077DE4">
        <w:rPr>
          <w:rFonts w:ascii="Times New Roman" w:hAnsi="Times New Roman" w:cs="Times New Roman"/>
          <w:sz w:val="28"/>
        </w:rPr>
        <w:t xml:space="preserve">%. </w:t>
      </w:r>
      <w:r w:rsidR="009E49F0">
        <w:rPr>
          <w:rFonts w:ascii="Times New Roman" w:hAnsi="Times New Roman" w:cs="Times New Roman"/>
          <w:sz w:val="28"/>
        </w:rPr>
        <w:t>Р</w:t>
      </w:r>
      <w:r w:rsidR="00077DE4" w:rsidRPr="00077DE4">
        <w:rPr>
          <w:rFonts w:ascii="Times New Roman" w:hAnsi="Times New Roman" w:cs="Times New Roman"/>
          <w:sz w:val="28"/>
        </w:rPr>
        <w:t>езультати повторного опитування за методикою «Цифрові практики школяра» показали зростання цифрової активності до середнього балу 3,8, підвищення частоти використання AR/VR у навчанні та більш позитивне ставлення до цифрових освітніх ріше</w:t>
      </w:r>
      <w:r w:rsidR="00077DE4">
        <w:rPr>
          <w:rFonts w:ascii="Times New Roman" w:hAnsi="Times New Roman" w:cs="Times New Roman"/>
          <w:sz w:val="28"/>
        </w:rPr>
        <w:t>нь.</w:t>
      </w:r>
    </w:p>
    <w:p w14:paraId="4A9F5019" w14:textId="77777777" w:rsidR="00077DE4" w:rsidRPr="00077DE4" w:rsidRDefault="00077DE4" w:rsidP="00077DE4">
      <w:pPr>
        <w:spacing w:after="0" w:line="360" w:lineRule="auto"/>
        <w:ind w:firstLine="709"/>
        <w:jc w:val="both"/>
        <w:rPr>
          <w:rFonts w:ascii="Times New Roman" w:hAnsi="Times New Roman" w:cs="Times New Roman"/>
          <w:sz w:val="28"/>
        </w:rPr>
      </w:pPr>
      <w:r w:rsidRPr="00077DE4">
        <w:rPr>
          <w:rFonts w:ascii="Times New Roman" w:hAnsi="Times New Roman" w:cs="Times New Roman"/>
          <w:sz w:val="28"/>
        </w:rPr>
        <w:t xml:space="preserve">Статистична перевірка результатів із застосуванням t-критерію Стьюдента на обох етапах підтвердила відсутність статистично значущих відмінностей між групами на початку (t = 0,29; p &gt; 0,05) та виявила їх після реалізації програми (t = 4,94; p &lt; 0,001), що засвідчує ефективність </w:t>
      </w:r>
      <w:r>
        <w:rPr>
          <w:rFonts w:ascii="Times New Roman" w:hAnsi="Times New Roman" w:cs="Times New Roman"/>
          <w:sz w:val="28"/>
        </w:rPr>
        <w:t>запропонованої моделі навчання.</w:t>
      </w:r>
    </w:p>
    <w:p w14:paraId="33B1A6FC" w14:textId="77777777" w:rsidR="009E49F0" w:rsidRDefault="00077DE4" w:rsidP="003B09B2">
      <w:pPr>
        <w:spacing w:after="0" w:line="360" w:lineRule="auto"/>
        <w:ind w:firstLine="709"/>
        <w:jc w:val="both"/>
        <w:rPr>
          <w:rFonts w:ascii="Times New Roman" w:hAnsi="Times New Roman" w:cs="Times New Roman"/>
          <w:sz w:val="28"/>
        </w:rPr>
      </w:pPr>
      <w:r w:rsidRPr="00077DE4">
        <w:rPr>
          <w:rFonts w:ascii="Times New Roman" w:hAnsi="Times New Roman" w:cs="Times New Roman"/>
          <w:sz w:val="28"/>
        </w:rPr>
        <w:t xml:space="preserve">Розроблена авторська програма може бути використана в освітній практиці викладачів англійської мови у закладах </w:t>
      </w:r>
      <w:r w:rsidR="009D11F6">
        <w:rPr>
          <w:rFonts w:ascii="Times New Roman" w:hAnsi="Times New Roman" w:cs="Times New Roman"/>
          <w:sz w:val="28"/>
        </w:rPr>
        <w:t>фахової передвищої</w:t>
      </w:r>
      <w:r w:rsidRPr="00077DE4">
        <w:rPr>
          <w:rFonts w:ascii="Times New Roman" w:hAnsi="Times New Roman" w:cs="Times New Roman"/>
          <w:sz w:val="28"/>
        </w:rPr>
        <w:t xml:space="preserve"> освіти, а також адаптована до умов змішаного або дистанційного навчання. </w:t>
      </w:r>
    </w:p>
    <w:p w14:paraId="0F3AFFA0" w14:textId="0AFA69B8" w:rsidR="003B09B2" w:rsidRDefault="00077DE4" w:rsidP="003B09B2">
      <w:pPr>
        <w:spacing w:after="0" w:line="360" w:lineRule="auto"/>
        <w:ind w:firstLine="709"/>
        <w:jc w:val="both"/>
        <w:rPr>
          <w:rFonts w:ascii="Times New Roman" w:hAnsi="Times New Roman" w:cs="Times New Roman"/>
          <w:sz w:val="28"/>
        </w:rPr>
      </w:pPr>
      <w:r w:rsidRPr="00077DE4">
        <w:rPr>
          <w:rFonts w:ascii="Times New Roman" w:hAnsi="Times New Roman" w:cs="Times New Roman"/>
          <w:sz w:val="28"/>
        </w:rPr>
        <w:t>Подальші перспективи дослідження вбача</w:t>
      </w:r>
      <w:r w:rsidR="009E49F0">
        <w:rPr>
          <w:rFonts w:ascii="Times New Roman" w:hAnsi="Times New Roman" w:cs="Times New Roman"/>
          <w:sz w:val="28"/>
        </w:rPr>
        <w:t>ємо</w:t>
      </w:r>
      <w:r w:rsidRPr="00077DE4">
        <w:rPr>
          <w:rFonts w:ascii="Times New Roman" w:hAnsi="Times New Roman" w:cs="Times New Roman"/>
          <w:sz w:val="28"/>
        </w:rPr>
        <w:t xml:space="preserve"> </w:t>
      </w:r>
      <w:r w:rsidR="009E49F0">
        <w:rPr>
          <w:rFonts w:ascii="Times New Roman" w:hAnsi="Times New Roman" w:cs="Times New Roman"/>
          <w:sz w:val="28"/>
        </w:rPr>
        <w:t>в</w:t>
      </w:r>
      <w:r w:rsidRPr="00077DE4">
        <w:rPr>
          <w:rFonts w:ascii="Times New Roman" w:hAnsi="Times New Roman" w:cs="Times New Roman"/>
          <w:sz w:val="28"/>
        </w:rPr>
        <w:t xml:space="preserve"> розширенні контенту AR-модулів для інших вікових груп та вивченні впливу імерсивних технологій на інші аспекти навчальної успішності.</w:t>
      </w:r>
      <w:bookmarkStart w:id="38" w:name="_Toc219245482"/>
    </w:p>
    <w:p w14:paraId="43B67330" w14:textId="47733635" w:rsidR="009E49F0" w:rsidRDefault="009E49F0" w:rsidP="003B09B2">
      <w:pPr>
        <w:spacing w:after="0" w:line="360" w:lineRule="auto"/>
        <w:ind w:firstLine="709"/>
        <w:jc w:val="both"/>
        <w:rPr>
          <w:rFonts w:ascii="Times New Roman" w:hAnsi="Times New Roman" w:cs="Times New Roman"/>
          <w:sz w:val="28"/>
        </w:rPr>
      </w:pPr>
    </w:p>
    <w:p w14:paraId="29F37382" w14:textId="5B409541" w:rsidR="009E49F0" w:rsidRDefault="009E49F0" w:rsidP="003B09B2">
      <w:pPr>
        <w:spacing w:after="0" w:line="360" w:lineRule="auto"/>
        <w:ind w:firstLine="709"/>
        <w:jc w:val="both"/>
        <w:rPr>
          <w:rFonts w:ascii="Times New Roman" w:hAnsi="Times New Roman" w:cs="Times New Roman"/>
          <w:sz w:val="28"/>
        </w:rPr>
      </w:pPr>
    </w:p>
    <w:p w14:paraId="57AAB395" w14:textId="0DD918B0" w:rsidR="009E49F0" w:rsidRDefault="009E49F0" w:rsidP="003B09B2">
      <w:pPr>
        <w:spacing w:after="0" w:line="360" w:lineRule="auto"/>
        <w:ind w:firstLine="709"/>
        <w:jc w:val="both"/>
        <w:rPr>
          <w:rFonts w:ascii="Times New Roman" w:hAnsi="Times New Roman" w:cs="Times New Roman"/>
          <w:sz w:val="28"/>
        </w:rPr>
      </w:pPr>
    </w:p>
    <w:p w14:paraId="5C94E26A" w14:textId="78E232EB" w:rsidR="009E49F0" w:rsidRDefault="009E49F0" w:rsidP="003B09B2">
      <w:pPr>
        <w:spacing w:after="0" w:line="360" w:lineRule="auto"/>
        <w:ind w:firstLine="709"/>
        <w:jc w:val="both"/>
        <w:rPr>
          <w:rFonts w:ascii="Times New Roman" w:hAnsi="Times New Roman" w:cs="Times New Roman"/>
          <w:sz w:val="28"/>
        </w:rPr>
      </w:pPr>
    </w:p>
    <w:p w14:paraId="18C84C99" w14:textId="0149AC97" w:rsidR="009E49F0" w:rsidRDefault="009E49F0" w:rsidP="003B09B2">
      <w:pPr>
        <w:spacing w:after="0" w:line="360" w:lineRule="auto"/>
        <w:ind w:firstLine="709"/>
        <w:jc w:val="both"/>
        <w:rPr>
          <w:rFonts w:ascii="Times New Roman" w:hAnsi="Times New Roman" w:cs="Times New Roman"/>
          <w:sz w:val="28"/>
        </w:rPr>
      </w:pPr>
    </w:p>
    <w:p w14:paraId="026EDD99" w14:textId="70A54E68" w:rsidR="009E49F0" w:rsidRDefault="009E49F0" w:rsidP="003B09B2">
      <w:pPr>
        <w:spacing w:after="0" w:line="360" w:lineRule="auto"/>
        <w:ind w:firstLine="709"/>
        <w:jc w:val="both"/>
        <w:rPr>
          <w:rFonts w:ascii="Times New Roman" w:hAnsi="Times New Roman" w:cs="Times New Roman"/>
          <w:sz w:val="28"/>
        </w:rPr>
      </w:pPr>
    </w:p>
    <w:p w14:paraId="10BDD522" w14:textId="4994FD76" w:rsidR="009E49F0" w:rsidRDefault="009E49F0" w:rsidP="003B09B2">
      <w:pPr>
        <w:spacing w:after="0" w:line="360" w:lineRule="auto"/>
        <w:ind w:firstLine="709"/>
        <w:jc w:val="both"/>
        <w:rPr>
          <w:rFonts w:ascii="Times New Roman" w:hAnsi="Times New Roman" w:cs="Times New Roman"/>
          <w:sz w:val="28"/>
        </w:rPr>
      </w:pPr>
    </w:p>
    <w:p w14:paraId="73CC644B" w14:textId="37D6A7B7" w:rsidR="009E49F0" w:rsidRDefault="009E49F0" w:rsidP="003B09B2">
      <w:pPr>
        <w:spacing w:after="0" w:line="360" w:lineRule="auto"/>
        <w:ind w:firstLine="709"/>
        <w:jc w:val="both"/>
        <w:rPr>
          <w:rFonts w:ascii="Times New Roman" w:hAnsi="Times New Roman" w:cs="Times New Roman"/>
          <w:sz w:val="28"/>
        </w:rPr>
      </w:pPr>
    </w:p>
    <w:p w14:paraId="40ECE063" w14:textId="0C8D3461" w:rsidR="009E49F0" w:rsidRDefault="009E49F0" w:rsidP="003B09B2">
      <w:pPr>
        <w:spacing w:after="0" w:line="360" w:lineRule="auto"/>
        <w:ind w:firstLine="709"/>
        <w:jc w:val="both"/>
        <w:rPr>
          <w:rFonts w:ascii="Times New Roman" w:hAnsi="Times New Roman" w:cs="Times New Roman"/>
          <w:sz w:val="28"/>
        </w:rPr>
      </w:pPr>
    </w:p>
    <w:p w14:paraId="201F2F41" w14:textId="53019E83" w:rsidR="009E49F0" w:rsidRDefault="009E49F0" w:rsidP="003B09B2">
      <w:pPr>
        <w:spacing w:after="0" w:line="360" w:lineRule="auto"/>
        <w:ind w:firstLine="709"/>
        <w:jc w:val="both"/>
        <w:rPr>
          <w:rFonts w:ascii="Times New Roman" w:hAnsi="Times New Roman" w:cs="Times New Roman"/>
          <w:sz w:val="28"/>
        </w:rPr>
      </w:pPr>
    </w:p>
    <w:p w14:paraId="002ADAB1" w14:textId="23F76EE1" w:rsidR="009E49F0" w:rsidRDefault="009E49F0" w:rsidP="003B09B2">
      <w:pPr>
        <w:spacing w:after="0" w:line="360" w:lineRule="auto"/>
        <w:ind w:firstLine="709"/>
        <w:jc w:val="both"/>
        <w:rPr>
          <w:rFonts w:ascii="Times New Roman" w:hAnsi="Times New Roman" w:cs="Times New Roman"/>
          <w:sz w:val="28"/>
        </w:rPr>
      </w:pPr>
    </w:p>
    <w:p w14:paraId="562CCF88" w14:textId="77777777" w:rsidR="009E49F0" w:rsidRDefault="009E49F0" w:rsidP="00B26969">
      <w:pPr>
        <w:spacing w:after="0" w:line="360" w:lineRule="auto"/>
        <w:jc w:val="both"/>
        <w:rPr>
          <w:rFonts w:ascii="Times New Roman" w:hAnsi="Times New Roman" w:cs="Times New Roman"/>
          <w:sz w:val="28"/>
        </w:rPr>
      </w:pPr>
    </w:p>
    <w:p w14:paraId="47BCB9B4" w14:textId="2727C1C3" w:rsidR="004B1509" w:rsidRPr="00145E5C" w:rsidRDefault="006856BD" w:rsidP="00145E5C">
      <w:pPr>
        <w:spacing w:after="0" w:line="360" w:lineRule="auto"/>
        <w:ind w:firstLine="708"/>
        <w:jc w:val="center"/>
        <w:rPr>
          <w:rFonts w:ascii="Times New Roman" w:eastAsiaTheme="minorEastAsia" w:hAnsi="Times New Roman" w:cs="Times New Roman"/>
          <w:sz w:val="28"/>
          <w:szCs w:val="28"/>
          <w:lang w:val="ru-UA" w:eastAsia="ru-RU"/>
        </w:rPr>
      </w:pPr>
      <w:bookmarkStart w:id="39" w:name="_Toc219245483"/>
      <w:bookmarkEnd w:id="38"/>
      <w:r w:rsidRPr="006856BD">
        <w:rPr>
          <w:rFonts w:ascii="Times New Roman" w:hAnsi="Times New Roman" w:cs="Times New Roman"/>
          <w:b/>
          <w:sz w:val="28"/>
        </w:rPr>
        <w:lastRenderedPageBreak/>
        <w:t>СПИСОК ВИКОРИСТАНИХ ДЖЕРЕЛ</w:t>
      </w:r>
      <w:bookmarkEnd w:id="39"/>
    </w:p>
    <w:p w14:paraId="2E2CF8DF" w14:textId="3DACC973" w:rsidR="006856BD" w:rsidRDefault="006856BD" w:rsidP="006856BD">
      <w:pPr>
        <w:pStyle w:val="a7"/>
        <w:numPr>
          <w:ilvl w:val="0"/>
          <w:numId w:val="1"/>
        </w:numPr>
        <w:spacing w:after="0" w:line="360" w:lineRule="auto"/>
        <w:jc w:val="both"/>
        <w:rPr>
          <w:rFonts w:ascii="Times New Roman" w:hAnsi="Times New Roman" w:cs="Times New Roman"/>
          <w:sz w:val="28"/>
        </w:rPr>
      </w:pPr>
      <w:bookmarkStart w:id="40" w:name="OLE_LINK81"/>
      <w:bookmarkStart w:id="41" w:name="OLE_LINK82"/>
      <w:r>
        <w:rPr>
          <w:rFonts w:ascii="Times New Roman" w:hAnsi="Times New Roman" w:cs="Times New Roman"/>
          <w:sz w:val="28"/>
        </w:rPr>
        <w:t xml:space="preserve">Алексов, С., Дідик, А., </w:t>
      </w:r>
      <w:r w:rsidRPr="006856BD">
        <w:rPr>
          <w:rFonts w:ascii="Times New Roman" w:hAnsi="Times New Roman" w:cs="Times New Roman"/>
          <w:sz w:val="28"/>
        </w:rPr>
        <w:t>Залучення технологій допо</w:t>
      </w:r>
      <w:r w:rsidR="00926F35">
        <w:rPr>
          <w:rFonts w:ascii="Times New Roman" w:hAnsi="Times New Roman" w:cs="Times New Roman"/>
          <w:sz w:val="28"/>
        </w:rPr>
        <w:t>вненої реальності в освітній про</w:t>
      </w:r>
      <w:r w:rsidRPr="006856BD">
        <w:rPr>
          <w:rFonts w:ascii="Times New Roman" w:hAnsi="Times New Roman" w:cs="Times New Roman"/>
          <w:sz w:val="28"/>
        </w:rPr>
        <w:t xml:space="preserve">цес. </w:t>
      </w:r>
      <w:r w:rsidRPr="00BA4371">
        <w:rPr>
          <w:rFonts w:ascii="Times New Roman" w:hAnsi="Times New Roman" w:cs="Times New Roman"/>
          <w:i/>
          <w:iCs/>
          <w:sz w:val="28"/>
        </w:rPr>
        <w:t>Трансформаційна економіка</w:t>
      </w:r>
      <w:r w:rsidRPr="009A4136">
        <w:rPr>
          <w:rFonts w:ascii="Times New Roman" w:hAnsi="Times New Roman" w:cs="Times New Roman"/>
          <w:sz w:val="28"/>
        </w:rPr>
        <w:t xml:space="preserve">. </w:t>
      </w:r>
      <w:r>
        <w:rPr>
          <w:rFonts w:ascii="Times New Roman" w:hAnsi="Times New Roman" w:cs="Times New Roman"/>
          <w:sz w:val="28"/>
        </w:rPr>
        <w:t>2023.</w:t>
      </w:r>
      <w:r w:rsidRPr="006856BD">
        <w:rPr>
          <w:rFonts w:ascii="Times New Roman" w:hAnsi="Times New Roman" w:cs="Times New Roman"/>
          <w:sz w:val="28"/>
        </w:rPr>
        <w:t xml:space="preserve"> </w:t>
      </w:r>
      <w:r>
        <w:rPr>
          <w:rFonts w:ascii="Times New Roman" w:hAnsi="Times New Roman" w:cs="Times New Roman"/>
          <w:sz w:val="28"/>
        </w:rPr>
        <w:t>№1 (01). С</w:t>
      </w:r>
      <w:r w:rsidRPr="006856BD">
        <w:rPr>
          <w:rFonts w:ascii="Times New Roman" w:hAnsi="Times New Roman" w:cs="Times New Roman"/>
          <w:sz w:val="28"/>
        </w:rPr>
        <w:t>.</w:t>
      </w:r>
      <w:r>
        <w:rPr>
          <w:rFonts w:ascii="Times New Roman" w:hAnsi="Times New Roman" w:cs="Times New Roman"/>
          <w:sz w:val="28"/>
        </w:rPr>
        <w:t xml:space="preserve"> </w:t>
      </w:r>
      <w:r w:rsidRPr="006856BD">
        <w:rPr>
          <w:rFonts w:ascii="Times New Roman" w:hAnsi="Times New Roman" w:cs="Times New Roman"/>
          <w:sz w:val="28"/>
        </w:rPr>
        <w:t>5-9</w:t>
      </w:r>
      <w:r w:rsidR="006059D7">
        <w:rPr>
          <w:rFonts w:ascii="Times New Roman" w:hAnsi="Times New Roman" w:cs="Times New Roman"/>
          <w:sz w:val="28"/>
        </w:rPr>
        <w:t>.</w:t>
      </w:r>
    </w:p>
    <w:p w14:paraId="0E544B9F" w14:textId="77777777" w:rsidR="004E4084" w:rsidRDefault="004E4084" w:rsidP="00926F35">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Баняс В., Баняс Н. Використання цифрових інструментів у процесі викладання а</w:t>
      </w:r>
      <w:r>
        <w:rPr>
          <w:rFonts w:ascii="Times New Roman" w:hAnsi="Times New Roman" w:cs="Times New Roman"/>
          <w:sz w:val="28"/>
        </w:rPr>
        <w:t xml:space="preserve">нглійської мови як іноземної. </w:t>
      </w:r>
      <w:r w:rsidRPr="00BA4371">
        <w:rPr>
          <w:rFonts w:ascii="Times New Roman" w:hAnsi="Times New Roman" w:cs="Times New Roman"/>
          <w:i/>
          <w:iCs/>
          <w:sz w:val="28"/>
        </w:rPr>
        <w:t>Актуальні проблеми філології та перекладознавства.</w:t>
      </w:r>
      <w:r w:rsidRPr="003E166E">
        <w:rPr>
          <w:rFonts w:ascii="Times New Roman" w:hAnsi="Times New Roman" w:cs="Times New Roman"/>
          <w:sz w:val="28"/>
        </w:rPr>
        <w:t xml:space="preserve"> </w:t>
      </w:r>
      <w:r>
        <w:rPr>
          <w:rFonts w:ascii="Times New Roman" w:hAnsi="Times New Roman" w:cs="Times New Roman"/>
          <w:sz w:val="28"/>
        </w:rPr>
        <w:t>2025. Вип. 34. С. 66–71.</w:t>
      </w:r>
    </w:p>
    <w:p w14:paraId="52E5C69C" w14:textId="77777777" w:rsidR="00926F35" w:rsidRDefault="00926F35" w:rsidP="00926F35">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Бойко Я. Викор</w:t>
      </w:r>
      <w:r>
        <w:rPr>
          <w:rFonts w:ascii="Times New Roman" w:hAnsi="Times New Roman" w:cs="Times New Roman"/>
          <w:sz w:val="28"/>
        </w:rPr>
        <w:t>истання цифрових технологій у пр</w:t>
      </w:r>
      <w:r w:rsidRPr="00926F35">
        <w:rPr>
          <w:rFonts w:ascii="Times New Roman" w:hAnsi="Times New Roman" w:cs="Times New Roman"/>
          <w:sz w:val="28"/>
        </w:rPr>
        <w:t xml:space="preserve">оцесі вивчення іноземних мов: сучасні підходи та </w:t>
      </w:r>
      <w:r>
        <w:rPr>
          <w:rFonts w:ascii="Times New Roman" w:hAnsi="Times New Roman" w:cs="Times New Roman"/>
          <w:sz w:val="28"/>
        </w:rPr>
        <w:t xml:space="preserve">перспективи. </w:t>
      </w:r>
      <w:r w:rsidRPr="00B530A8">
        <w:rPr>
          <w:rFonts w:ascii="Times New Roman" w:hAnsi="Times New Roman" w:cs="Times New Roman"/>
          <w:i/>
          <w:iCs/>
          <w:sz w:val="28"/>
        </w:rPr>
        <w:t>Наука і техніка сьогодні. Серія «Педагогіка»</w:t>
      </w:r>
      <w:r w:rsidRPr="003E166E">
        <w:rPr>
          <w:rFonts w:ascii="Times New Roman" w:hAnsi="Times New Roman" w:cs="Times New Roman"/>
          <w:sz w:val="28"/>
        </w:rPr>
        <w:t>.</w:t>
      </w:r>
      <w:r>
        <w:rPr>
          <w:rFonts w:ascii="Times New Roman" w:hAnsi="Times New Roman" w:cs="Times New Roman"/>
          <w:sz w:val="28"/>
        </w:rPr>
        <w:t xml:space="preserve"> 2024. № 11(39). </w:t>
      </w:r>
      <w:r w:rsidRPr="00926F35">
        <w:rPr>
          <w:rFonts w:ascii="Times New Roman" w:hAnsi="Times New Roman" w:cs="Times New Roman"/>
          <w:sz w:val="28"/>
        </w:rPr>
        <w:t>С. 466–478.</w:t>
      </w:r>
    </w:p>
    <w:p w14:paraId="5401432F" w14:textId="1675E3D3" w:rsidR="00186A46" w:rsidRDefault="00186A46" w:rsidP="00186A46">
      <w:pPr>
        <w:pStyle w:val="a7"/>
        <w:numPr>
          <w:ilvl w:val="0"/>
          <w:numId w:val="1"/>
        </w:numPr>
        <w:spacing w:after="0" w:line="360" w:lineRule="auto"/>
        <w:jc w:val="both"/>
        <w:rPr>
          <w:rFonts w:ascii="Times New Roman" w:hAnsi="Times New Roman" w:cs="Times New Roman"/>
          <w:sz w:val="28"/>
        </w:rPr>
      </w:pPr>
      <w:r w:rsidRPr="00186A46">
        <w:rPr>
          <w:rFonts w:ascii="Times New Roman" w:hAnsi="Times New Roman" w:cs="Times New Roman"/>
          <w:sz w:val="28"/>
        </w:rPr>
        <w:t>Бойко, О. Ю.,</w:t>
      </w:r>
      <w:r>
        <w:rPr>
          <w:rFonts w:ascii="Times New Roman" w:hAnsi="Times New Roman" w:cs="Times New Roman"/>
          <w:sz w:val="28"/>
        </w:rPr>
        <w:t xml:space="preserve"> Кабацька, О. В., Усик, Л. М.</w:t>
      </w:r>
      <w:r w:rsidRPr="00186A46">
        <w:rPr>
          <w:rFonts w:ascii="Times New Roman" w:hAnsi="Times New Roman" w:cs="Times New Roman"/>
          <w:sz w:val="28"/>
        </w:rPr>
        <w:t xml:space="preserve"> Інтеграція технологій віртуальної та доповненої реальності у процес навчання іноземних мов: потенціал VR та AR для формування комунікативної компетентності здобув</w:t>
      </w:r>
      <w:r>
        <w:rPr>
          <w:rFonts w:ascii="Times New Roman" w:hAnsi="Times New Roman" w:cs="Times New Roman"/>
          <w:sz w:val="28"/>
        </w:rPr>
        <w:t xml:space="preserve">ачів освіти. </w:t>
      </w:r>
      <w:r w:rsidRPr="00DC63A4">
        <w:rPr>
          <w:rFonts w:ascii="Times New Roman" w:hAnsi="Times New Roman" w:cs="Times New Roman"/>
          <w:i/>
          <w:iCs/>
          <w:sz w:val="28"/>
        </w:rPr>
        <w:t xml:space="preserve">Академічні візії. </w:t>
      </w:r>
      <w:r>
        <w:rPr>
          <w:rFonts w:ascii="Times New Roman" w:hAnsi="Times New Roman" w:cs="Times New Roman"/>
          <w:sz w:val="28"/>
        </w:rPr>
        <w:t>2025. №47</w:t>
      </w:r>
      <w:r w:rsidRPr="00186A46">
        <w:rPr>
          <w:rFonts w:ascii="Times New Roman" w:hAnsi="Times New Roman" w:cs="Times New Roman"/>
          <w:sz w:val="28"/>
        </w:rPr>
        <w:t>.</w:t>
      </w:r>
      <w:r w:rsidR="005A7633">
        <w:rPr>
          <w:rFonts w:ascii="Times New Roman" w:hAnsi="Times New Roman" w:cs="Times New Roman"/>
          <w:sz w:val="28"/>
        </w:rPr>
        <w:t xml:space="preserve"> </w:t>
      </w:r>
      <w:r w:rsidR="00A9413B">
        <w:rPr>
          <w:rFonts w:ascii="Times New Roman" w:hAnsi="Times New Roman" w:cs="Times New Roman"/>
          <w:sz w:val="28"/>
        </w:rPr>
        <w:t>С. 1-8.</w:t>
      </w:r>
    </w:p>
    <w:p w14:paraId="4F7B4D39" w14:textId="77777777" w:rsidR="00F47F90" w:rsidRDefault="00F47F90" w:rsidP="00186A46">
      <w:pPr>
        <w:pStyle w:val="a7"/>
        <w:numPr>
          <w:ilvl w:val="0"/>
          <w:numId w:val="1"/>
        </w:numPr>
        <w:spacing w:after="0" w:line="360" w:lineRule="auto"/>
        <w:jc w:val="both"/>
        <w:rPr>
          <w:rFonts w:ascii="Times New Roman" w:hAnsi="Times New Roman" w:cs="Times New Roman"/>
          <w:sz w:val="28"/>
        </w:rPr>
      </w:pPr>
      <w:r w:rsidRPr="00F47F90">
        <w:rPr>
          <w:rFonts w:ascii="Times New Roman" w:hAnsi="Times New Roman" w:cs="Times New Roman"/>
          <w:sz w:val="28"/>
        </w:rPr>
        <w:t xml:space="preserve">Бойко О. Місце імерсивних технологій у навчанні англомовної письмової комунікації. </w:t>
      </w:r>
      <w:r w:rsidRPr="00306B1E">
        <w:rPr>
          <w:rFonts w:ascii="Times New Roman" w:hAnsi="Times New Roman" w:cs="Times New Roman"/>
          <w:i/>
          <w:iCs/>
          <w:sz w:val="28"/>
        </w:rPr>
        <w:t>Імерсивні технології в освіті : збірник матеріалів ІV Міжнар. наук.-практ. конф. / за заг. ред. Носенко Ю.Г.</w:t>
      </w:r>
      <w:r w:rsidRPr="0039455C">
        <w:rPr>
          <w:rFonts w:ascii="Times New Roman" w:hAnsi="Times New Roman" w:cs="Times New Roman"/>
          <w:sz w:val="28"/>
        </w:rPr>
        <w:t xml:space="preserve"> </w:t>
      </w:r>
      <w:r w:rsidRPr="00F47F90">
        <w:rPr>
          <w:rFonts w:ascii="Times New Roman" w:hAnsi="Times New Roman" w:cs="Times New Roman"/>
          <w:sz w:val="28"/>
        </w:rPr>
        <w:t xml:space="preserve">Київ : ІЦО НАПН України, 2024. С. 81-85. </w:t>
      </w:r>
    </w:p>
    <w:p w14:paraId="167411E7" w14:textId="58F01776" w:rsidR="00AD6813" w:rsidRPr="00E53198" w:rsidRDefault="005A4B8A" w:rsidP="00E53198">
      <w:pPr>
        <w:pStyle w:val="a7"/>
        <w:numPr>
          <w:ilvl w:val="0"/>
          <w:numId w:val="1"/>
        </w:numPr>
        <w:spacing w:after="0" w:line="360" w:lineRule="auto"/>
        <w:jc w:val="both"/>
        <w:rPr>
          <w:rFonts w:ascii="Times New Roman" w:hAnsi="Times New Roman" w:cs="Times New Roman"/>
          <w:bCs/>
          <w:sz w:val="28"/>
        </w:rPr>
      </w:pPr>
      <w:r w:rsidRPr="005A4B8A">
        <w:rPr>
          <w:rFonts w:ascii="Times New Roman" w:hAnsi="Times New Roman" w:cs="Times New Roman"/>
          <w:bCs/>
          <w:sz w:val="28"/>
        </w:rPr>
        <w:t xml:space="preserve">Бондар Н., Малука Т., Різник Ю. Доповнена реальність як засіб інтеграції міжкультурної комунікації у навчанні німецької мови. </w:t>
      </w:r>
      <w:r w:rsidRPr="00DF1349">
        <w:rPr>
          <w:rFonts w:ascii="Times New Roman" w:hAnsi="Times New Roman" w:cs="Times New Roman"/>
          <w:bCs/>
          <w:i/>
          <w:iCs/>
          <w:sz w:val="28"/>
        </w:rPr>
        <w:t>Актуальні питання гуманітарних наук: міжвуз. зб. наук. пр. молодих вчених Дрогоб. держ. пед. ун-ту ім. Івана Франка. Дрогобич: Гельветика</w:t>
      </w:r>
      <w:r w:rsidRPr="005A4B8A">
        <w:rPr>
          <w:rFonts w:ascii="Times New Roman" w:hAnsi="Times New Roman" w:cs="Times New Roman"/>
          <w:bCs/>
          <w:sz w:val="28"/>
        </w:rPr>
        <w:t xml:space="preserve">, 2025. Вип. 86. Τ. 4. C. 68-75.  DOI: https:// </w:t>
      </w:r>
      <w:hyperlink r:id="rId8" w:history="1">
        <w:r w:rsidRPr="005A4B8A">
          <w:rPr>
            <w:rStyle w:val="a8"/>
            <w:rFonts w:ascii="Times New Roman" w:hAnsi="Times New Roman" w:cs="Times New Roman"/>
            <w:bCs/>
            <w:sz w:val="28"/>
          </w:rPr>
          <w:t>https://doi.org/10.24919/2308-4863/86-4-11</w:t>
        </w:r>
      </w:hyperlink>
      <w:r w:rsidRPr="005A4B8A">
        <w:rPr>
          <w:rFonts w:ascii="Times New Roman" w:hAnsi="Times New Roman" w:cs="Times New Roman"/>
          <w:bCs/>
          <w:sz w:val="28"/>
        </w:rPr>
        <w:t xml:space="preserve"> </w:t>
      </w:r>
    </w:p>
    <w:p w14:paraId="484E53CE" w14:textId="77777777" w:rsidR="00CF6644" w:rsidRDefault="00CF6644" w:rsidP="00186A46">
      <w:pPr>
        <w:pStyle w:val="a7"/>
        <w:numPr>
          <w:ilvl w:val="0"/>
          <w:numId w:val="1"/>
        </w:numPr>
        <w:spacing w:after="0" w:line="360" w:lineRule="auto"/>
        <w:jc w:val="both"/>
        <w:rPr>
          <w:rFonts w:ascii="Times New Roman" w:hAnsi="Times New Roman" w:cs="Times New Roman"/>
          <w:sz w:val="28"/>
        </w:rPr>
      </w:pPr>
      <w:r w:rsidRPr="00CF6644">
        <w:rPr>
          <w:rFonts w:ascii="Times New Roman" w:hAnsi="Times New Roman" w:cs="Times New Roman"/>
          <w:sz w:val="28"/>
        </w:rPr>
        <w:t xml:space="preserve">Вараксіна Н. В. Можливості використання технологій віртуальної реальності в освіті. </w:t>
      </w:r>
      <w:r w:rsidRPr="003A33C1">
        <w:rPr>
          <w:rFonts w:ascii="Times New Roman" w:hAnsi="Times New Roman" w:cs="Times New Roman"/>
          <w:i/>
          <w:iCs/>
          <w:sz w:val="28"/>
        </w:rPr>
        <w:t xml:space="preserve">Аналітичний вісник </w:t>
      </w:r>
      <w:r w:rsidRPr="00CF6644">
        <w:rPr>
          <w:rFonts w:ascii="Times New Roman" w:hAnsi="Times New Roman" w:cs="Times New Roman"/>
          <w:sz w:val="28"/>
        </w:rPr>
        <w:t>2022. № 16. С. 15–33.</w:t>
      </w:r>
    </w:p>
    <w:p w14:paraId="7FF1E657" w14:textId="0BF0C5B7" w:rsidR="00CF6644" w:rsidRDefault="00CF6644" w:rsidP="00186A46">
      <w:pPr>
        <w:pStyle w:val="a7"/>
        <w:numPr>
          <w:ilvl w:val="0"/>
          <w:numId w:val="1"/>
        </w:numPr>
        <w:spacing w:after="0" w:line="360" w:lineRule="auto"/>
        <w:jc w:val="both"/>
        <w:rPr>
          <w:rFonts w:ascii="Times New Roman" w:hAnsi="Times New Roman" w:cs="Times New Roman"/>
          <w:sz w:val="28"/>
        </w:rPr>
      </w:pPr>
      <w:r w:rsidRPr="00CF6644">
        <w:rPr>
          <w:rFonts w:ascii="Times New Roman" w:hAnsi="Times New Roman" w:cs="Times New Roman"/>
          <w:sz w:val="28"/>
        </w:rPr>
        <w:t xml:space="preserve">Велущак М. Я., Гарачковський О. І., Василенко О. В. Використання доповненої реальності в освітньому процесі закладів вищої освіти України. </w:t>
      </w:r>
      <w:r w:rsidRPr="002A4233">
        <w:rPr>
          <w:rFonts w:ascii="Times New Roman" w:hAnsi="Times New Roman" w:cs="Times New Roman"/>
          <w:i/>
          <w:iCs/>
          <w:sz w:val="28"/>
        </w:rPr>
        <w:t>Академічні візії.</w:t>
      </w:r>
      <w:r w:rsidRPr="00CF6644">
        <w:rPr>
          <w:rFonts w:ascii="Times New Roman" w:hAnsi="Times New Roman" w:cs="Times New Roman"/>
          <w:sz w:val="28"/>
        </w:rPr>
        <w:t xml:space="preserve"> 2025. № 42.</w:t>
      </w:r>
      <w:r w:rsidR="00271F12">
        <w:rPr>
          <w:rFonts w:ascii="Times New Roman" w:hAnsi="Times New Roman" w:cs="Times New Roman"/>
          <w:sz w:val="28"/>
        </w:rPr>
        <w:t xml:space="preserve"> С. 1-14.</w:t>
      </w:r>
    </w:p>
    <w:p w14:paraId="7E1E9602" w14:textId="77777777" w:rsidR="00186A46" w:rsidRDefault="00186A46" w:rsidP="00926F35">
      <w:pPr>
        <w:pStyle w:val="a7"/>
        <w:numPr>
          <w:ilvl w:val="0"/>
          <w:numId w:val="1"/>
        </w:numPr>
        <w:spacing w:after="0" w:line="360" w:lineRule="auto"/>
        <w:jc w:val="both"/>
        <w:rPr>
          <w:rFonts w:ascii="Times New Roman" w:hAnsi="Times New Roman" w:cs="Times New Roman"/>
          <w:sz w:val="28"/>
        </w:rPr>
      </w:pPr>
      <w:r w:rsidRPr="00186A46">
        <w:rPr>
          <w:rFonts w:ascii="Times New Roman" w:hAnsi="Times New Roman" w:cs="Times New Roman"/>
          <w:sz w:val="28"/>
        </w:rPr>
        <w:t>Висоцька В. А., Кузнєцов О. О., Власенко О. Інформаційна система віртуальної реальності з елемента</w:t>
      </w:r>
      <w:r>
        <w:rPr>
          <w:rFonts w:ascii="Times New Roman" w:hAnsi="Times New Roman" w:cs="Times New Roman"/>
          <w:sz w:val="28"/>
        </w:rPr>
        <w:t xml:space="preserve">. </w:t>
      </w:r>
      <w:r w:rsidRPr="00186A46">
        <w:rPr>
          <w:rFonts w:ascii="Times New Roman" w:hAnsi="Times New Roman" w:cs="Times New Roman"/>
          <w:sz w:val="28"/>
        </w:rPr>
        <w:t xml:space="preserve">ми повного занурення. </w:t>
      </w:r>
      <w:r w:rsidRPr="00D3201C">
        <w:rPr>
          <w:rFonts w:ascii="Times New Roman" w:hAnsi="Times New Roman" w:cs="Times New Roman"/>
          <w:i/>
          <w:iCs/>
          <w:sz w:val="28"/>
        </w:rPr>
        <w:t xml:space="preserve">Вісник Нац. </w:t>
      </w:r>
      <w:r w:rsidRPr="00D3201C">
        <w:rPr>
          <w:rFonts w:ascii="Times New Roman" w:hAnsi="Times New Roman" w:cs="Times New Roman"/>
          <w:i/>
          <w:iCs/>
          <w:sz w:val="28"/>
        </w:rPr>
        <w:lastRenderedPageBreak/>
        <w:t xml:space="preserve">університету «Львівська політехніка». Серія : Інформаційні системи та мережі. </w:t>
      </w:r>
      <w:r w:rsidRPr="00186A46">
        <w:rPr>
          <w:rFonts w:ascii="Times New Roman" w:hAnsi="Times New Roman" w:cs="Times New Roman"/>
          <w:sz w:val="28"/>
        </w:rPr>
        <w:t>2022. Вип. 12. С. 52–78.</w:t>
      </w:r>
    </w:p>
    <w:p w14:paraId="766DB50C" w14:textId="47CF0F9A" w:rsidR="00926F35" w:rsidRDefault="00926F35" w:rsidP="00926F35">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 xml:space="preserve">Волинець В. Використання технологій віртуальної реальності в освіті. </w:t>
      </w:r>
      <w:r w:rsidRPr="00D3201C">
        <w:rPr>
          <w:rFonts w:ascii="Times New Roman" w:hAnsi="Times New Roman" w:cs="Times New Roman"/>
          <w:i/>
          <w:iCs/>
          <w:sz w:val="28"/>
        </w:rPr>
        <w:t>Неперервна професійна освіта: теорія і практика. Серія : Педагогічні науки</w:t>
      </w:r>
      <w:r w:rsidRPr="003E166E">
        <w:rPr>
          <w:rFonts w:ascii="Times New Roman" w:hAnsi="Times New Roman" w:cs="Times New Roman"/>
          <w:sz w:val="28"/>
        </w:rPr>
        <w:t>,</w:t>
      </w:r>
      <w:r w:rsidRPr="00926F35">
        <w:rPr>
          <w:rFonts w:ascii="Times New Roman" w:hAnsi="Times New Roman" w:cs="Times New Roman"/>
          <w:sz w:val="28"/>
        </w:rPr>
        <w:t xml:space="preserve"> 2021. С. 40–47</w:t>
      </w:r>
      <w:r w:rsidR="006059D7">
        <w:rPr>
          <w:rFonts w:ascii="Times New Roman" w:hAnsi="Times New Roman" w:cs="Times New Roman"/>
          <w:sz w:val="28"/>
        </w:rPr>
        <w:t>.</w:t>
      </w:r>
    </w:p>
    <w:p w14:paraId="69C783F8" w14:textId="21B214A7" w:rsidR="00926F35" w:rsidRDefault="00926F35" w:rsidP="00926F35">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 xml:space="preserve">Гуревич  Р.,  Кадемія  М.,  Опушко  Н.,  Ільніцька  Т.,  Плахотнюк  Г.  Роль цифрових  технологій  навчання  в  епоху  цивілізаційних  змін. </w:t>
      </w:r>
      <w:r w:rsidRPr="005B5B54">
        <w:rPr>
          <w:rFonts w:ascii="Times New Roman" w:hAnsi="Times New Roman" w:cs="Times New Roman"/>
          <w:i/>
          <w:iCs/>
          <w:sz w:val="28"/>
        </w:rPr>
        <w:t>Сучасні інформаційні технології та інноваційні методики навчання в підготовці фахівців:  методологія, теорія, досвід, проблеми</w:t>
      </w:r>
      <w:r w:rsidRPr="003E166E">
        <w:rPr>
          <w:rFonts w:ascii="Times New Roman" w:hAnsi="Times New Roman" w:cs="Times New Roman"/>
          <w:sz w:val="28"/>
        </w:rPr>
        <w:t xml:space="preserve">. </w:t>
      </w:r>
      <w:r w:rsidRPr="00926F35">
        <w:rPr>
          <w:rFonts w:ascii="Times New Roman" w:hAnsi="Times New Roman" w:cs="Times New Roman"/>
          <w:sz w:val="28"/>
        </w:rPr>
        <w:t>2021. Т. 62.</w:t>
      </w:r>
      <w:r w:rsidR="005858C8">
        <w:rPr>
          <w:rFonts w:ascii="Times New Roman" w:hAnsi="Times New Roman" w:cs="Times New Roman"/>
          <w:sz w:val="28"/>
        </w:rPr>
        <w:t xml:space="preserve"> С. </w:t>
      </w:r>
      <w:r w:rsidR="006059D7">
        <w:rPr>
          <w:rFonts w:ascii="Times New Roman" w:hAnsi="Times New Roman" w:cs="Times New Roman"/>
          <w:sz w:val="28"/>
        </w:rPr>
        <w:t>1-11.</w:t>
      </w:r>
    </w:p>
    <w:p w14:paraId="261EAF9D" w14:textId="6D9664FA" w:rsidR="006856BD" w:rsidRDefault="006856BD" w:rsidP="006856BD">
      <w:pPr>
        <w:pStyle w:val="a7"/>
        <w:numPr>
          <w:ilvl w:val="0"/>
          <w:numId w:val="1"/>
        </w:numPr>
        <w:spacing w:after="0" w:line="360" w:lineRule="auto"/>
        <w:jc w:val="both"/>
        <w:rPr>
          <w:rFonts w:ascii="Times New Roman" w:hAnsi="Times New Roman" w:cs="Times New Roman"/>
          <w:sz w:val="28"/>
        </w:rPr>
      </w:pPr>
      <w:r w:rsidRPr="006856BD">
        <w:rPr>
          <w:rFonts w:ascii="Times New Roman" w:hAnsi="Times New Roman" w:cs="Times New Roman"/>
          <w:sz w:val="28"/>
        </w:rPr>
        <w:t>Дов</w:t>
      </w:r>
      <w:r>
        <w:rPr>
          <w:rFonts w:ascii="Times New Roman" w:hAnsi="Times New Roman" w:cs="Times New Roman"/>
          <w:sz w:val="28"/>
        </w:rPr>
        <w:t>галь, С., Бутурліна, О.</w:t>
      </w:r>
      <w:r w:rsidRPr="006856BD">
        <w:rPr>
          <w:rFonts w:ascii="Times New Roman" w:hAnsi="Times New Roman" w:cs="Times New Roman"/>
          <w:sz w:val="28"/>
        </w:rPr>
        <w:t xml:space="preserve"> Імерсивні технології та</w:t>
      </w:r>
      <w:r w:rsidR="00926F35">
        <w:rPr>
          <w:rFonts w:ascii="Times New Roman" w:hAnsi="Times New Roman" w:cs="Times New Roman"/>
          <w:sz w:val="28"/>
        </w:rPr>
        <w:t xml:space="preserve"> їх вплив на модернізацію сучас</w:t>
      </w:r>
      <w:r w:rsidRPr="006856BD">
        <w:rPr>
          <w:rFonts w:ascii="Times New Roman" w:hAnsi="Times New Roman" w:cs="Times New Roman"/>
          <w:sz w:val="28"/>
        </w:rPr>
        <w:t xml:space="preserve">ної системи освіти. </w:t>
      </w:r>
      <w:r w:rsidRPr="00617495">
        <w:rPr>
          <w:rFonts w:ascii="Times New Roman" w:hAnsi="Times New Roman" w:cs="Times New Roman"/>
          <w:i/>
          <w:iCs/>
          <w:sz w:val="28"/>
        </w:rPr>
        <w:t>Вісник Дніпровської академії неперервної освіти. Серія: Філософія. Педагогіка.</w:t>
      </w:r>
      <w:r w:rsidRPr="003E166E">
        <w:rPr>
          <w:rFonts w:ascii="Times New Roman" w:hAnsi="Times New Roman" w:cs="Times New Roman"/>
          <w:sz w:val="28"/>
        </w:rPr>
        <w:t xml:space="preserve"> </w:t>
      </w:r>
      <w:r>
        <w:rPr>
          <w:rFonts w:ascii="Times New Roman" w:hAnsi="Times New Roman" w:cs="Times New Roman"/>
          <w:sz w:val="28"/>
        </w:rPr>
        <w:t>2023. №2 (2). С</w:t>
      </w:r>
      <w:r w:rsidRPr="006856BD">
        <w:rPr>
          <w:rFonts w:ascii="Times New Roman" w:hAnsi="Times New Roman" w:cs="Times New Roman"/>
          <w:sz w:val="28"/>
        </w:rPr>
        <w:t>.</w:t>
      </w:r>
      <w:r>
        <w:rPr>
          <w:rFonts w:ascii="Times New Roman" w:hAnsi="Times New Roman" w:cs="Times New Roman"/>
          <w:sz w:val="28"/>
        </w:rPr>
        <w:t xml:space="preserve"> </w:t>
      </w:r>
      <w:r w:rsidRPr="006856BD">
        <w:rPr>
          <w:rFonts w:ascii="Times New Roman" w:hAnsi="Times New Roman" w:cs="Times New Roman"/>
          <w:sz w:val="28"/>
        </w:rPr>
        <w:t>48-52</w:t>
      </w:r>
      <w:r w:rsidR="006059D7">
        <w:rPr>
          <w:rFonts w:ascii="Times New Roman" w:hAnsi="Times New Roman" w:cs="Times New Roman"/>
          <w:sz w:val="28"/>
        </w:rPr>
        <w:t>.</w:t>
      </w:r>
    </w:p>
    <w:p w14:paraId="0243F0CE" w14:textId="77777777" w:rsidR="00CF6644" w:rsidRDefault="00CF6644" w:rsidP="00CF6644">
      <w:pPr>
        <w:pStyle w:val="a7"/>
        <w:numPr>
          <w:ilvl w:val="0"/>
          <w:numId w:val="1"/>
        </w:numPr>
        <w:spacing w:after="0" w:line="360" w:lineRule="auto"/>
        <w:jc w:val="both"/>
        <w:rPr>
          <w:rFonts w:ascii="Times New Roman" w:hAnsi="Times New Roman" w:cs="Times New Roman"/>
          <w:sz w:val="28"/>
        </w:rPr>
      </w:pPr>
      <w:r w:rsidRPr="00CF6644">
        <w:rPr>
          <w:rFonts w:ascii="Times New Roman" w:hAnsi="Times New Roman" w:cs="Times New Roman"/>
          <w:sz w:val="28"/>
        </w:rPr>
        <w:t xml:space="preserve">Єчкало Ю. В., Ткачук В. В., Маркова О. М. та ін. Використання віртуальної реальності у процесі професійної підготовки у закладах вищої освіти: педагогічні умови. </w:t>
      </w:r>
      <w:r w:rsidRPr="005E55D2">
        <w:rPr>
          <w:rFonts w:ascii="Times New Roman" w:hAnsi="Times New Roman" w:cs="Times New Roman"/>
          <w:i/>
          <w:iCs/>
          <w:sz w:val="28"/>
        </w:rPr>
        <w:t xml:space="preserve">Сучасні інформаційні технології та інноваційні методики навчання в підготовці фахівців: методологія, теорія, досвід, проблеми. </w:t>
      </w:r>
      <w:r>
        <w:rPr>
          <w:rFonts w:ascii="Times New Roman" w:hAnsi="Times New Roman" w:cs="Times New Roman"/>
          <w:sz w:val="28"/>
        </w:rPr>
        <w:t xml:space="preserve">2024. № 73. С. 30–39. </w:t>
      </w:r>
    </w:p>
    <w:p w14:paraId="0379CF5A" w14:textId="77777777" w:rsidR="00CF6644" w:rsidRPr="00CF6644" w:rsidRDefault="00CF6644" w:rsidP="00CF6644">
      <w:pPr>
        <w:pStyle w:val="a7"/>
        <w:numPr>
          <w:ilvl w:val="0"/>
          <w:numId w:val="1"/>
        </w:numPr>
        <w:spacing w:after="0" w:line="360" w:lineRule="auto"/>
        <w:jc w:val="both"/>
        <w:rPr>
          <w:rFonts w:ascii="Times New Roman" w:hAnsi="Times New Roman" w:cs="Times New Roman"/>
          <w:sz w:val="28"/>
        </w:rPr>
      </w:pPr>
      <w:r w:rsidRPr="00CF6644">
        <w:rPr>
          <w:rFonts w:ascii="Times New Roman" w:hAnsi="Times New Roman" w:cs="Times New Roman"/>
          <w:sz w:val="28"/>
        </w:rPr>
        <w:t xml:space="preserve">Карабін О. Й. Використання доповненої реальності у підготовці майбутніх вчителів інформатики в умовах дистанційного навчання. </w:t>
      </w:r>
      <w:r w:rsidRPr="005F2F92">
        <w:rPr>
          <w:rFonts w:ascii="Times New Roman" w:hAnsi="Times New Roman" w:cs="Times New Roman"/>
          <w:i/>
          <w:iCs/>
          <w:sz w:val="28"/>
        </w:rPr>
        <w:t>Вісник Запорізького національного університету</w:t>
      </w:r>
      <w:r w:rsidRPr="00252E68">
        <w:rPr>
          <w:rFonts w:ascii="Times New Roman" w:hAnsi="Times New Roman" w:cs="Times New Roman"/>
          <w:sz w:val="28"/>
        </w:rPr>
        <w:t>.</w:t>
      </w:r>
      <w:r w:rsidRPr="00EC4795">
        <w:rPr>
          <w:rFonts w:ascii="Times New Roman" w:hAnsi="Times New Roman" w:cs="Times New Roman"/>
          <w:i/>
          <w:iCs/>
          <w:sz w:val="28"/>
        </w:rPr>
        <w:t xml:space="preserve"> </w:t>
      </w:r>
      <w:r w:rsidRPr="00CF6644">
        <w:rPr>
          <w:rFonts w:ascii="Times New Roman" w:hAnsi="Times New Roman" w:cs="Times New Roman"/>
          <w:sz w:val="28"/>
        </w:rPr>
        <w:t>2020. № 3(36). С. 68–72.</w:t>
      </w:r>
    </w:p>
    <w:p w14:paraId="7314723B" w14:textId="2869ACEA" w:rsidR="00E7013E" w:rsidRDefault="006856BD" w:rsidP="006856BD">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Клівак, В. </w:t>
      </w:r>
      <w:r w:rsidRPr="006856BD">
        <w:rPr>
          <w:rFonts w:ascii="Times New Roman" w:hAnsi="Times New Roman" w:cs="Times New Roman"/>
          <w:sz w:val="28"/>
        </w:rPr>
        <w:t>Технології доповненої реальності в освіті: виклики, можливості та перспективи. </w:t>
      </w:r>
      <w:r w:rsidRPr="00252E68">
        <w:rPr>
          <w:rFonts w:ascii="Times New Roman" w:hAnsi="Times New Roman" w:cs="Times New Roman"/>
          <w:iCs/>
          <w:sz w:val="28"/>
        </w:rPr>
        <w:t>Цифрова платформа: інформаційні технології в соціокультурній сфері.</w:t>
      </w:r>
      <w:r w:rsidRPr="006856BD">
        <w:rPr>
          <w:rFonts w:ascii="Times New Roman" w:hAnsi="Times New Roman" w:cs="Times New Roman"/>
          <w:sz w:val="28"/>
        </w:rPr>
        <w:t xml:space="preserve"> 2024. №</w:t>
      </w:r>
      <w:r w:rsidRPr="006856BD">
        <w:rPr>
          <w:rFonts w:ascii="Times New Roman" w:hAnsi="Times New Roman" w:cs="Times New Roman"/>
          <w:iCs/>
          <w:sz w:val="28"/>
        </w:rPr>
        <w:t>7</w:t>
      </w:r>
      <w:r w:rsidRPr="006856BD">
        <w:rPr>
          <w:rFonts w:ascii="Times New Roman" w:hAnsi="Times New Roman" w:cs="Times New Roman"/>
          <w:sz w:val="28"/>
        </w:rPr>
        <w:t>(1). С. 58–66</w:t>
      </w:r>
      <w:r w:rsidR="00EC7B76">
        <w:rPr>
          <w:rFonts w:ascii="Times New Roman" w:hAnsi="Times New Roman" w:cs="Times New Roman"/>
          <w:sz w:val="28"/>
        </w:rPr>
        <w:t>.</w:t>
      </w:r>
    </w:p>
    <w:p w14:paraId="726F3DA8" w14:textId="77777777" w:rsidR="006856BD" w:rsidRDefault="006856BD" w:rsidP="006856BD">
      <w:pPr>
        <w:pStyle w:val="a7"/>
        <w:numPr>
          <w:ilvl w:val="0"/>
          <w:numId w:val="1"/>
        </w:numPr>
        <w:spacing w:after="0" w:line="360" w:lineRule="auto"/>
        <w:jc w:val="both"/>
        <w:rPr>
          <w:rFonts w:ascii="Times New Roman" w:hAnsi="Times New Roman" w:cs="Times New Roman"/>
          <w:sz w:val="28"/>
        </w:rPr>
      </w:pPr>
      <w:r w:rsidRPr="006856BD">
        <w:rPr>
          <w:rFonts w:ascii="Times New Roman" w:hAnsi="Times New Roman" w:cs="Times New Roman"/>
          <w:sz w:val="28"/>
        </w:rPr>
        <w:t>Козяр М., Крамаренко І., Єфімов Д. Методологічні виклики та можливості впровадження віртуальної реальності в</w:t>
      </w:r>
      <w:r>
        <w:rPr>
          <w:rFonts w:ascii="Times New Roman" w:hAnsi="Times New Roman" w:cs="Times New Roman"/>
          <w:sz w:val="28"/>
        </w:rPr>
        <w:t xml:space="preserve"> індивідуалізованому навчанні.</w:t>
      </w:r>
      <w:r w:rsidRPr="006856BD">
        <w:rPr>
          <w:rFonts w:ascii="Times New Roman" w:hAnsi="Times New Roman" w:cs="Times New Roman"/>
          <w:sz w:val="28"/>
        </w:rPr>
        <w:t xml:space="preserve"> </w:t>
      </w:r>
      <w:r w:rsidRPr="005F2F92">
        <w:rPr>
          <w:rFonts w:ascii="Times New Roman" w:hAnsi="Times New Roman" w:cs="Times New Roman"/>
          <w:i/>
          <w:iCs/>
          <w:sz w:val="28"/>
        </w:rPr>
        <w:t>Вісник науки та освіти. Серія «Педагогіка».</w:t>
      </w:r>
      <w:r w:rsidRPr="00252E68">
        <w:rPr>
          <w:rFonts w:ascii="Times New Roman" w:hAnsi="Times New Roman" w:cs="Times New Roman"/>
          <w:sz w:val="28"/>
        </w:rPr>
        <w:t xml:space="preserve"> </w:t>
      </w:r>
      <w:r>
        <w:rPr>
          <w:rFonts w:ascii="Times New Roman" w:hAnsi="Times New Roman" w:cs="Times New Roman"/>
          <w:sz w:val="28"/>
        </w:rPr>
        <w:t xml:space="preserve">2024. № 2(20). </w:t>
      </w:r>
      <w:r w:rsidRPr="006856BD">
        <w:rPr>
          <w:rFonts w:ascii="Times New Roman" w:hAnsi="Times New Roman" w:cs="Times New Roman"/>
          <w:sz w:val="28"/>
        </w:rPr>
        <w:t>С. 800–813.</w:t>
      </w:r>
    </w:p>
    <w:p w14:paraId="309D54BC" w14:textId="79E4E676" w:rsidR="00186A46" w:rsidRDefault="00186A46" w:rsidP="006856BD">
      <w:pPr>
        <w:pStyle w:val="a7"/>
        <w:numPr>
          <w:ilvl w:val="0"/>
          <w:numId w:val="1"/>
        </w:numPr>
        <w:spacing w:after="0" w:line="360" w:lineRule="auto"/>
        <w:jc w:val="both"/>
        <w:rPr>
          <w:rFonts w:ascii="Times New Roman" w:hAnsi="Times New Roman" w:cs="Times New Roman"/>
          <w:sz w:val="28"/>
        </w:rPr>
      </w:pPr>
      <w:r w:rsidRPr="00186A46">
        <w:rPr>
          <w:rFonts w:ascii="Times New Roman" w:hAnsi="Times New Roman" w:cs="Times New Roman"/>
          <w:sz w:val="28"/>
        </w:rPr>
        <w:t xml:space="preserve">Краснопольський, В. Е., Поліщук, О. А., Демченко, О. М. Інтеграція мобільних додатків у освітній процес: аналіз ефективності та можливостей для здобувачів освіти. </w:t>
      </w:r>
      <w:r w:rsidRPr="006217A1">
        <w:rPr>
          <w:rFonts w:ascii="Times New Roman" w:hAnsi="Times New Roman" w:cs="Times New Roman"/>
          <w:i/>
          <w:iCs/>
          <w:sz w:val="28"/>
        </w:rPr>
        <w:t>Академічні візії</w:t>
      </w:r>
      <w:r w:rsidRPr="00252E68">
        <w:rPr>
          <w:rFonts w:ascii="Times New Roman" w:hAnsi="Times New Roman" w:cs="Times New Roman"/>
          <w:sz w:val="28"/>
        </w:rPr>
        <w:t xml:space="preserve">. </w:t>
      </w:r>
      <w:r w:rsidRPr="00186A46">
        <w:rPr>
          <w:rFonts w:ascii="Times New Roman" w:hAnsi="Times New Roman" w:cs="Times New Roman"/>
          <w:sz w:val="28"/>
        </w:rPr>
        <w:t>2024.</w:t>
      </w:r>
      <w:r w:rsidR="009F5D60">
        <w:rPr>
          <w:rFonts w:ascii="Times New Roman" w:hAnsi="Times New Roman" w:cs="Times New Roman"/>
          <w:sz w:val="28"/>
        </w:rPr>
        <w:t xml:space="preserve"> </w:t>
      </w:r>
      <w:r w:rsidR="009376AD">
        <w:rPr>
          <w:rFonts w:ascii="Times New Roman" w:hAnsi="Times New Roman" w:cs="Times New Roman"/>
          <w:sz w:val="28"/>
        </w:rPr>
        <w:t xml:space="preserve">Вип. </w:t>
      </w:r>
      <w:r w:rsidR="009F5D60">
        <w:rPr>
          <w:rFonts w:ascii="Times New Roman" w:hAnsi="Times New Roman" w:cs="Times New Roman"/>
          <w:sz w:val="28"/>
        </w:rPr>
        <w:t>32</w:t>
      </w:r>
      <w:r w:rsidR="003418B1">
        <w:rPr>
          <w:rFonts w:ascii="Times New Roman" w:hAnsi="Times New Roman" w:cs="Times New Roman"/>
          <w:sz w:val="28"/>
        </w:rPr>
        <w:t>,</w:t>
      </w:r>
      <w:r w:rsidR="009F5D60">
        <w:rPr>
          <w:rFonts w:ascii="Times New Roman" w:hAnsi="Times New Roman" w:cs="Times New Roman"/>
          <w:sz w:val="28"/>
        </w:rPr>
        <w:t xml:space="preserve"> С. 1-12.</w:t>
      </w:r>
    </w:p>
    <w:p w14:paraId="1EC89022" w14:textId="77777777" w:rsidR="00926F35" w:rsidRDefault="00926F35" w:rsidP="00926F35">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lastRenderedPageBreak/>
        <w:t>Краснощок І., Демченко О., Кравцова Т. Практичні аспекти розвитку soft skills в освітніх закладах України: використання інноваційних методик та технологій.</w:t>
      </w:r>
      <w:r w:rsidR="00186A46">
        <w:rPr>
          <w:rFonts w:ascii="Times New Roman" w:hAnsi="Times New Roman" w:cs="Times New Roman"/>
          <w:sz w:val="28"/>
        </w:rPr>
        <w:t xml:space="preserve"> </w:t>
      </w:r>
      <w:r w:rsidRPr="005B5B54">
        <w:rPr>
          <w:rFonts w:ascii="Times New Roman" w:hAnsi="Times New Roman" w:cs="Times New Roman"/>
          <w:i/>
          <w:iCs/>
          <w:sz w:val="28"/>
        </w:rPr>
        <w:t>Перспективи та інновації науки.</w:t>
      </w:r>
      <w:r>
        <w:rPr>
          <w:rFonts w:ascii="Times New Roman" w:hAnsi="Times New Roman" w:cs="Times New Roman"/>
          <w:sz w:val="28"/>
        </w:rPr>
        <w:t xml:space="preserve"> 2023. Т. 10. №</w:t>
      </w:r>
      <w:r w:rsidRPr="00926F35">
        <w:rPr>
          <w:rFonts w:ascii="Times New Roman" w:hAnsi="Times New Roman" w:cs="Times New Roman"/>
          <w:sz w:val="28"/>
        </w:rPr>
        <w:t>28. С. 246-256.</w:t>
      </w:r>
    </w:p>
    <w:p w14:paraId="0F4E280B" w14:textId="77777777" w:rsidR="00F47F90" w:rsidRDefault="00F47F90" w:rsidP="00926F35">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 </w:t>
      </w:r>
      <w:r w:rsidR="00186A46" w:rsidRPr="00186A46">
        <w:rPr>
          <w:rFonts w:ascii="Times New Roman" w:hAnsi="Times New Roman" w:cs="Times New Roman"/>
          <w:sz w:val="28"/>
        </w:rPr>
        <w:t xml:space="preserve">Кулєшов С. О. Використання VR-технологій в процесі викладання іноземної мови. </w:t>
      </w:r>
      <w:r w:rsidR="00186A46" w:rsidRPr="00A9473F">
        <w:rPr>
          <w:rFonts w:ascii="Times New Roman" w:hAnsi="Times New Roman" w:cs="Times New Roman"/>
          <w:i/>
          <w:iCs/>
          <w:sz w:val="28"/>
        </w:rPr>
        <w:t>Збірник матеріалів Міжнародної науково-практичної конференції «Інноваційні наукові дослідження у галузі педагогіки та психології»</w:t>
      </w:r>
      <w:r w:rsidRPr="00A9473F">
        <w:rPr>
          <w:rFonts w:ascii="Times New Roman" w:hAnsi="Times New Roman" w:cs="Times New Roman"/>
          <w:i/>
          <w:iCs/>
          <w:sz w:val="28"/>
        </w:rPr>
        <w:t>. Запоріжжя</w:t>
      </w:r>
      <w:r>
        <w:rPr>
          <w:rFonts w:ascii="Times New Roman" w:hAnsi="Times New Roman" w:cs="Times New Roman"/>
          <w:sz w:val="28"/>
        </w:rPr>
        <w:t xml:space="preserve">, 2019. С. 61–64. </w:t>
      </w:r>
    </w:p>
    <w:p w14:paraId="4462F09B" w14:textId="7643BFB1" w:rsidR="004E4084" w:rsidRDefault="004E4084" w:rsidP="00926F35">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Коваленко О. Ю., Гульпа Д. В., Хріник Є. О. Використання віртуальної та доповненої реальності в професійній підготовці м</w:t>
      </w:r>
      <w:r>
        <w:rPr>
          <w:rFonts w:ascii="Times New Roman" w:hAnsi="Times New Roman" w:cs="Times New Roman"/>
          <w:sz w:val="28"/>
        </w:rPr>
        <w:t xml:space="preserve">айбутніх педагогів в Україні. </w:t>
      </w:r>
      <w:r w:rsidRPr="005B5B54">
        <w:rPr>
          <w:rFonts w:ascii="Times New Roman" w:hAnsi="Times New Roman" w:cs="Times New Roman"/>
          <w:i/>
          <w:iCs/>
          <w:sz w:val="28"/>
        </w:rPr>
        <w:t>Інформаційно-кому</w:t>
      </w:r>
      <w:r w:rsidR="00CF6644" w:rsidRPr="005B5B54">
        <w:rPr>
          <w:rFonts w:ascii="Times New Roman" w:hAnsi="Times New Roman" w:cs="Times New Roman"/>
          <w:i/>
          <w:iCs/>
          <w:sz w:val="28"/>
        </w:rPr>
        <w:t>нікаційні технології в освіті.</w:t>
      </w:r>
      <w:r w:rsidR="00CF6644">
        <w:rPr>
          <w:rFonts w:ascii="Times New Roman" w:hAnsi="Times New Roman" w:cs="Times New Roman"/>
          <w:sz w:val="28"/>
        </w:rPr>
        <w:t xml:space="preserve"> </w:t>
      </w:r>
      <w:r w:rsidRPr="004E4084">
        <w:rPr>
          <w:rFonts w:ascii="Times New Roman" w:hAnsi="Times New Roman" w:cs="Times New Roman"/>
          <w:sz w:val="28"/>
        </w:rPr>
        <w:t xml:space="preserve"> 2025.</w:t>
      </w:r>
      <w:r w:rsidR="003418B1">
        <w:rPr>
          <w:rFonts w:ascii="Times New Roman" w:hAnsi="Times New Roman" w:cs="Times New Roman"/>
          <w:sz w:val="28"/>
        </w:rPr>
        <w:t xml:space="preserve"> </w:t>
      </w:r>
      <w:r w:rsidR="00416F0E">
        <w:rPr>
          <w:rFonts w:ascii="Times New Roman" w:hAnsi="Times New Roman" w:cs="Times New Roman"/>
          <w:sz w:val="28"/>
        </w:rPr>
        <w:t>С. 1-1</w:t>
      </w:r>
      <w:r w:rsidR="0034392D">
        <w:rPr>
          <w:rFonts w:ascii="Times New Roman" w:hAnsi="Times New Roman" w:cs="Times New Roman"/>
          <w:sz w:val="28"/>
        </w:rPr>
        <w:t>9.</w:t>
      </w:r>
    </w:p>
    <w:p w14:paraId="22B55682" w14:textId="77777777" w:rsidR="004E4084" w:rsidRDefault="004E4084" w:rsidP="00926F35">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 xml:space="preserve">Колмакова В. О. Імерсивні технології як сучасна освітня стратегія підготовки майбутніх фахівців. </w:t>
      </w:r>
      <w:r w:rsidRPr="00252E68">
        <w:rPr>
          <w:rFonts w:ascii="Times New Roman" w:hAnsi="Times New Roman" w:cs="Times New Roman"/>
          <w:sz w:val="28"/>
        </w:rPr>
        <w:t xml:space="preserve">Українські студії в європейському контексті. </w:t>
      </w:r>
      <w:r w:rsidRPr="004E4084">
        <w:rPr>
          <w:rFonts w:ascii="Times New Roman" w:hAnsi="Times New Roman" w:cs="Times New Roman"/>
          <w:sz w:val="28"/>
        </w:rPr>
        <w:t>2022. № 5. С. 177–182.</w:t>
      </w:r>
    </w:p>
    <w:p w14:paraId="21C477CB" w14:textId="77777777" w:rsidR="00F47F90" w:rsidRDefault="00186A46" w:rsidP="00B319A7">
      <w:pPr>
        <w:pStyle w:val="a7"/>
        <w:numPr>
          <w:ilvl w:val="0"/>
          <w:numId w:val="1"/>
        </w:numPr>
        <w:spacing w:after="0" w:line="360" w:lineRule="auto"/>
        <w:jc w:val="both"/>
        <w:rPr>
          <w:rFonts w:ascii="Times New Roman" w:hAnsi="Times New Roman" w:cs="Times New Roman"/>
          <w:sz w:val="28"/>
        </w:rPr>
      </w:pPr>
      <w:r w:rsidRPr="00F47F90">
        <w:rPr>
          <w:rFonts w:ascii="Times New Roman" w:hAnsi="Times New Roman" w:cs="Times New Roman"/>
          <w:sz w:val="28"/>
        </w:rPr>
        <w:t xml:space="preserve">Коробова І. Віртуальна реальність у вивченні іноземних мов: теоретичний аспект. </w:t>
      </w:r>
      <w:r w:rsidRPr="00C51096">
        <w:rPr>
          <w:rFonts w:ascii="Times New Roman" w:hAnsi="Times New Roman" w:cs="Times New Roman"/>
          <w:i/>
          <w:iCs/>
          <w:sz w:val="28"/>
        </w:rPr>
        <w:t xml:space="preserve">Актуальнi питання гуманiтарних наук. </w:t>
      </w:r>
      <w:r w:rsidRPr="00F47F90">
        <w:rPr>
          <w:rFonts w:ascii="Times New Roman" w:hAnsi="Times New Roman" w:cs="Times New Roman"/>
          <w:sz w:val="28"/>
        </w:rPr>
        <w:t xml:space="preserve">2023. Вип. 62, том 2. С. 236–241. </w:t>
      </w:r>
    </w:p>
    <w:p w14:paraId="093473ED" w14:textId="77777777" w:rsidR="00186A46" w:rsidRPr="00F47F90" w:rsidRDefault="00186A46" w:rsidP="00B319A7">
      <w:pPr>
        <w:pStyle w:val="a7"/>
        <w:numPr>
          <w:ilvl w:val="0"/>
          <w:numId w:val="1"/>
        </w:numPr>
        <w:spacing w:after="0" w:line="360" w:lineRule="auto"/>
        <w:jc w:val="both"/>
        <w:rPr>
          <w:rFonts w:ascii="Times New Roman" w:hAnsi="Times New Roman" w:cs="Times New Roman"/>
          <w:sz w:val="28"/>
        </w:rPr>
      </w:pPr>
      <w:r w:rsidRPr="00F47F90">
        <w:rPr>
          <w:rFonts w:ascii="Times New Roman" w:hAnsi="Times New Roman" w:cs="Times New Roman"/>
          <w:sz w:val="28"/>
        </w:rPr>
        <w:t xml:space="preserve">Кулик О. Роль імерсивних технологій у навчанні української мови. </w:t>
      </w:r>
      <w:r w:rsidRPr="00C51096">
        <w:rPr>
          <w:rFonts w:ascii="Times New Roman" w:hAnsi="Times New Roman" w:cs="Times New Roman"/>
          <w:i/>
          <w:iCs/>
          <w:sz w:val="28"/>
        </w:rPr>
        <w:t>Актуальні питання гуманітарних наук.</w:t>
      </w:r>
      <w:r w:rsidRPr="00252E68">
        <w:rPr>
          <w:rFonts w:ascii="Times New Roman" w:hAnsi="Times New Roman" w:cs="Times New Roman"/>
          <w:sz w:val="28"/>
        </w:rPr>
        <w:t xml:space="preserve"> </w:t>
      </w:r>
      <w:r w:rsidRPr="00F47F90">
        <w:rPr>
          <w:rFonts w:ascii="Times New Roman" w:hAnsi="Times New Roman" w:cs="Times New Roman"/>
          <w:sz w:val="28"/>
        </w:rPr>
        <w:t>2024. Вип. 75, т. 2. С. 231–234.</w:t>
      </w:r>
    </w:p>
    <w:p w14:paraId="3C500205" w14:textId="36864C83" w:rsidR="006856BD" w:rsidRDefault="006856BD" w:rsidP="006856BD">
      <w:pPr>
        <w:pStyle w:val="a7"/>
        <w:numPr>
          <w:ilvl w:val="0"/>
          <w:numId w:val="1"/>
        </w:numPr>
        <w:spacing w:after="0" w:line="360" w:lineRule="auto"/>
        <w:jc w:val="both"/>
        <w:rPr>
          <w:rFonts w:ascii="Times New Roman" w:hAnsi="Times New Roman" w:cs="Times New Roman"/>
          <w:sz w:val="28"/>
        </w:rPr>
      </w:pPr>
      <w:r w:rsidRPr="006856BD">
        <w:rPr>
          <w:rFonts w:ascii="Times New Roman" w:hAnsi="Times New Roman" w:cs="Times New Roman"/>
          <w:sz w:val="28"/>
        </w:rPr>
        <w:t>Лещенко, Т.О., Жовні</w:t>
      </w:r>
      <w:r>
        <w:rPr>
          <w:rFonts w:ascii="Times New Roman" w:hAnsi="Times New Roman" w:cs="Times New Roman"/>
          <w:sz w:val="28"/>
        </w:rPr>
        <w:t>р, М.М., Юфименко, В.Г.</w:t>
      </w:r>
      <w:r w:rsidRPr="006856BD">
        <w:rPr>
          <w:rFonts w:ascii="Times New Roman" w:hAnsi="Times New Roman" w:cs="Times New Roman"/>
          <w:sz w:val="28"/>
        </w:rPr>
        <w:t xml:space="preserve"> Імерсивні технології в</w:t>
      </w:r>
      <w:r w:rsidR="00926F35">
        <w:rPr>
          <w:rFonts w:ascii="Times New Roman" w:hAnsi="Times New Roman" w:cs="Times New Roman"/>
          <w:sz w:val="28"/>
        </w:rPr>
        <w:t xml:space="preserve"> </w:t>
      </w:r>
      <w:r w:rsidRPr="006856BD">
        <w:rPr>
          <w:rFonts w:ascii="Times New Roman" w:hAnsi="Times New Roman" w:cs="Times New Roman"/>
          <w:sz w:val="28"/>
        </w:rPr>
        <w:t xml:space="preserve">мовній освіті: від теорії до практичного впровадження. </w:t>
      </w:r>
      <w:r w:rsidRPr="00C51096">
        <w:rPr>
          <w:rFonts w:ascii="Times New Roman" w:hAnsi="Times New Roman" w:cs="Times New Roman"/>
          <w:i/>
          <w:iCs/>
          <w:sz w:val="28"/>
        </w:rPr>
        <w:t xml:space="preserve">Інноваційна педагогіка. </w:t>
      </w:r>
      <w:r>
        <w:rPr>
          <w:rFonts w:ascii="Times New Roman" w:hAnsi="Times New Roman" w:cs="Times New Roman"/>
          <w:sz w:val="28"/>
        </w:rPr>
        <w:t>2022. №54 (2). С</w:t>
      </w:r>
      <w:r w:rsidRPr="006856BD">
        <w:rPr>
          <w:rFonts w:ascii="Times New Roman" w:hAnsi="Times New Roman" w:cs="Times New Roman"/>
          <w:sz w:val="28"/>
        </w:rPr>
        <w:t>.</w:t>
      </w:r>
      <w:r w:rsidR="006E515D">
        <w:rPr>
          <w:rFonts w:ascii="Times New Roman" w:hAnsi="Times New Roman" w:cs="Times New Roman"/>
          <w:sz w:val="28"/>
        </w:rPr>
        <w:t xml:space="preserve"> </w:t>
      </w:r>
      <w:r w:rsidRPr="006856BD">
        <w:rPr>
          <w:rFonts w:ascii="Times New Roman" w:hAnsi="Times New Roman" w:cs="Times New Roman"/>
          <w:sz w:val="28"/>
        </w:rPr>
        <w:t xml:space="preserve">13-17. </w:t>
      </w:r>
    </w:p>
    <w:p w14:paraId="646A5920" w14:textId="77777777" w:rsidR="004E4084" w:rsidRDefault="004E4084" w:rsidP="004E4084">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Лизак, Г. </w:t>
      </w:r>
      <w:r w:rsidRPr="004E4084">
        <w:rPr>
          <w:rFonts w:ascii="Times New Roman" w:hAnsi="Times New Roman" w:cs="Times New Roman"/>
          <w:sz w:val="28"/>
        </w:rPr>
        <w:t xml:space="preserve">Впровадження імерсивнихтехнологій у процес навчання інозем-них мов: аналіз зарубіжного та вітчизняного досвіду. </w:t>
      </w:r>
      <w:r w:rsidRPr="00C51096">
        <w:rPr>
          <w:rFonts w:ascii="Times New Roman" w:hAnsi="Times New Roman" w:cs="Times New Roman"/>
          <w:i/>
          <w:iCs/>
          <w:sz w:val="28"/>
        </w:rPr>
        <w:t>Comparative Professional Pedagogy</w:t>
      </w:r>
      <w:r w:rsidRPr="0085754A">
        <w:rPr>
          <w:rFonts w:ascii="Times New Roman" w:hAnsi="Times New Roman" w:cs="Times New Roman"/>
          <w:sz w:val="28"/>
        </w:rPr>
        <w:t>.</w:t>
      </w:r>
      <w:r w:rsidRPr="00F85EA3">
        <w:rPr>
          <w:rFonts w:ascii="Times New Roman" w:hAnsi="Times New Roman" w:cs="Times New Roman"/>
          <w:i/>
          <w:iCs/>
          <w:sz w:val="28"/>
        </w:rPr>
        <w:t xml:space="preserve"> </w:t>
      </w:r>
      <w:r>
        <w:rPr>
          <w:rFonts w:ascii="Times New Roman" w:hAnsi="Times New Roman" w:cs="Times New Roman"/>
          <w:sz w:val="28"/>
        </w:rPr>
        <w:t>2022. №12(1). С.</w:t>
      </w:r>
      <w:r w:rsidRPr="004E4084">
        <w:rPr>
          <w:rFonts w:ascii="Times New Roman" w:hAnsi="Times New Roman" w:cs="Times New Roman"/>
          <w:sz w:val="28"/>
        </w:rPr>
        <w:t xml:space="preserve"> 78–85.</w:t>
      </w:r>
    </w:p>
    <w:p w14:paraId="5EE9FC43" w14:textId="77777777" w:rsidR="006856BD" w:rsidRDefault="00926F35" w:rsidP="006856BD">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Литвинова, С.Г., Буров, О.Ю., Семеріков, С.О.</w:t>
      </w:r>
      <w:r w:rsidR="006856BD" w:rsidRPr="006856BD">
        <w:rPr>
          <w:rFonts w:ascii="Times New Roman" w:hAnsi="Times New Roman" w:cs="Times New Roman"/>
          <w:sz w:val="28"/>
        </w:rPr>
        <w:t xml:space="preserve"> Конц</w:t>
      </w:r>
      <w:r>
        <w:rPr>
          <w:rFonts w:ascii="Times New Roman" w:hAnsi="Times New Roman" w:cs="Times New Roman"/>
          <w:sz w:val="28"/>
        </w:rPr>
        <w:t>ептуальні підходи до використан</w:t>
      </w:r>
      <w:r w:rsidR="006856BD" w:rsidRPr="006856BD">
        <w:rPr>
          <w:rFonts w:ascii="Times New Roman" w:hAnsi="Times New Roman" w:cs="Times New Roman"/>
          <w:sz w:val="28"/>
        </w:rPr>
        <w:t>ня засобів доповненої реальності в</w:t>
      </w:r>
      <w:r>
        <w:rPr>
          <w:rFonts w:ascii="Times New Roman" w:hAnsi="Times New Roman" w:cs="Times New Roman"/>
          <w:sz w:val="28"/>
        </w:rPr>
        <w:t xml:space="preserve"> </w:t>
      </w:r>
      <w:r w:rsidR="006856BD" w:rsidRPr="006856BD">
        <w:rPr>
          <w:rFonts w:ascii="Times New Roman" w:hAnsi="Times New Roman" w:cs="Times New Roman"/>
          <w:sz w:val="28"/>
        </w:rPr>
        <w:t xml:space="preserve">освітньому процесі. </w:t>
      </w:r>
      <w:r w:rsidR="006856BD" w:rsidRPr="00C51096">
        <w:rPr>
          <w:rFonts w:ascii="Times New Roman" w:hAnsi="Times New Roman" w:cs="Times New Roman"/>
          <w:i/>
          <w:iCs/>
          <w:sz w:val="28"/>
        </w:rPr>
        <w:t>Сучасні інформаційні технології та інноваційні методики навчання впідготовці фахівців: методологія, теорія</w:t>
      </w:r>
      <w:r w:rsidRPr="00C51096">
        <w:rPr>
          <w:rFonts w:ascii="Times New Roman" w:hAnsi="Times New Roman" w:cs="Times New Roman"/>
          <w:i/>
          <w:iCs/>
          <w:sz w:val="28"/>
        </w:rPr>
        <w:t xml:space="preserve">, досвід, проблеми. </w:t>
      </w:r>
      <w:r>
        <w:rPr>
          <w:rFonts w:ascii="Times New Roman" w:hAnsi="Times New Roman" w:cs="Times New Roman"/>
          <w:sz w:val="28"/>
        </w:rPr>
        <w:t xml:space="preserve">2020. №55. С. </w:t>
      </w:r>
      <w:r w:rsidR="006856BD" w:rsidRPr="006856BD">
        <w:rPr>
          <w:rFonts w:ascii="Times New Roman" w:hAnsi="Times New Roman" w:cs="Times New Roman"/>
          <w:sz w:val="28"/>
        </w:rPr>
        <w:t>46-62.</w:t>
      </w:r>
    </w:p>
    <w:p w14:paraId="517F75CC" w14:textId="3B36DDEE" w:rsidR="004E4084" w:rsidRPr="00F85EA3" w:rsidRDefault="004E4084" w:rsidP="004E4084">
      <w:pPr>
        <w:pStyle w:val="a7"/>
        <w:numPr>
          <w:ilvl w:val="0"/>
          <w:numId w:val="1"/>
        </w:numPr>
        <w:spacing w:after="0" w:line="360" w:lineRule="auto"/>
        <w:jc w:val="both"/>
        <w:rPr>
          <w:rFonts w:ascii="Times New Roman" w:hAnsi="Times New Roman" w:cs="Times New Roman"/>
          <w:sz w:val="28"/>
          <w:szCs w:val="28"/>
        </w:rPr>
      </w:pPr>
      <w:r w:rsidRPr="004E4084">
        <w:rPr>
          <w:rFonts w:ascii="Times New Roman" w:hAnsi="Times New Roman" w:cs="Times New Roman"/>
          <w:sz w:val="28"/>
        </w:rPr>
        <w:t>Литвинова, С. Г., Сороко, Н. В., Баценко, С. В., Богачко</w:t>
      </w:r>
      <w:r>
        <w:rPr>
          <w:rFonts w:ascii="Times New Roman" w:hAnsi="Times New Roman" w:cs="Times New Roman"/>
          <w:sz w:val="28"/>
        </w:rPr>
        <w:t xml:space="preserve">в, Ю. М., Гриб’юк, О. О., Дементієвська, Н. П. </w:t>
      </w:r>
      <w:r w:rsidRPr="004E4084">
        <w:rPr>
          <w:rFonts w:ascii="Times New Roman" w:hAnsi="Times New Roman" w:cs="Times New Roman"/>
          <w:sz w:val="28"/>
        </w:rPr>
        <w:t>Проєктування освітнього середовища з викорис-</w:t>
      </w:r>
      <w:r w:rsidRPr="004E4084">
        <w:rPr>
          <w:rFonts w:ascii="Times New Roman" w:hAnsi="Times New Roman" w:cs="Times New Roman"/>
          <w:sz w:val="28"/>
        </w:rPr>
        <w:lastRenderedPageBreak/>
        <w:t xml:space="preserve">танням засобів доповненої та віртуальної реальностей в закладах загальної середньої    освіти.    Київ:    ІЦО    НАПН    України. </w:t>
      </w:r>
      <w:r>
        <w:rPr>
          <w:rFonts w:ascii="Times New Roman" w:hAnsi="Times New Roman" w:cs="Times New Roman"/>
          <w:sz w:val="28"/>
        </w:rPr>
        <w:t xml:space="preserve">2023. </w:t>
      </w:r>
      <w:hyperlink r:id="rId9" w:history="1">
        <w:r w:rsidRPr="002C203B">
          <w:rPr>
            <w:rStyle w:val="a8"/>
            <w:rFonts w:ascii="Times New Roman" w:hAnsi="Times New Roman" w:cs="Times New Roman"/>
            <w:sz w:val="28"/>
          </w:rPr>
          <w:t>https://lib.iitta.gov.ua/id/eprint/738596/</w:t>
        </w:r>
      </w:hyperlink>
      <w:r w:rsidR="00FF6D73">
        <w:t xml:space="preserve"> </w:t>
      </w:r>
      <w:r w:rsidR="00FF6D73" w:rsidRPr="00F85EA3">
        <w:rPr>
          <w:rFonts w:ascii="Times New Roman" w:hAnsi="Times New Roman" w:cs="Times New Roman"/>
          <w:sz w:val="28"/>
          <w:szCs w:val="28"/>
        </w:rPr>
        <w:t>(дата звернення: 05.10.2025).</w:t>
      </w:r>
    </w:p>
    <w:p w14:paraId="21D6FCAF" w14:textId="13033B9E" w:rsidR="004E4084" w:rsidRPr="00FF6D73" w:rsidRDefault="004E4084" w:rsidP="004E4084">
      <w:pPr>
        <w:pStyle w:val="a7"/>
        <w:numPr>
          <w:ilvl w:val="0"/>
          <w:numId w:val="1"/>
        </w:numPr>
        <w:spacing w:after="0" w:line="360" w:lineRule="auto"/>
        <w:jc w:val="both"/>
        <w:rPr>
          <w:rStyle w:val="a8"/>
          <w:rFonts w:ascii="Times New Roman" w:hAnsi="Times New Roman" w:cs="Times New Roman"/>
          <w:color w:val="auto"/>
          <w:sz w:val="28"/>
          <w:szCs w:val="28"/>
          <w:u w:val="none"/>
        </w:rPr>
      </w:pPr>
      <w:r w:rsidRPr="004E4084">
        <w:rPr>
          <w:rFonts w:ascii="Times New Roman" w:hAnsi="Times New Roman" w:cs="Times New Roman"/>
          <w:sz w:val="28"/>
        </w:rPr>
        <w:t>Литвинова, С. Г., Сороко, Н. В., Богачков, Ю. М., Гриб’юк, О. О., Дементієвська, Н. П</w:t>
      </w:r>
      <w:r>
        <w:rPr>
          <w:rFonts w:ascii="Times New Roman" w:hAnsi="Times New Roman" w:cs="Times New Roman"/>
          <w:sz w:val="28"/>
        </w:rPr>
        <w:t xml:space="preserve">. </w:t>
      </w:r>
      <w:r w:rsidRPr="004E4084">
        <w:rPr>
          <w:rFonts w:ascii="Times New Roman" w:hAnsi="Times New Roman" w:cs="Times New Roman"/>
          <w:sz w:val="28"/>
        </w:rPr>
        <w:t>Використання засобів доповненої та віртуальної реальностей в навчальному середовищі закладів загальної середньої освіти. Київ: ІЦО НАПН України.</w:t>
      </w:r>
      <w:r>
        <w:rPr>
          <w:rFonts w:ascii="Times New Roman" w:hAnsi="Times New Roman" w:cs="Times New Roman"/>
          <w:sz w:val="28"/>
        </w:rPr>
        <w:t xml:space="preserve"> 2023.</w:t>
      </w:r>
      <w:r w:rsidRPr="004E4084">
        <w:rPr>
          <w:rFonts w:ascii="Times New Roman" w:hAnsi="Times New Roman" w:cs="Times New Roman"/>
          <w:sz w:val="28"/>
        </w:rPr>
        <w:t xml:space="preserve"> </w:t>
      </w:r>
      <w:hyperlink r:id="rId10" w:history="1">
        <w:r w:rsidRPr="002C203B">
          <w:rPr>
            <w:rStyle w:val="a8"/>
            <w:rFonts w:ascii="Times New Roman" w:hAnsi="Times New Roman" w:cs="Times New Roman"/>
            <w:sz w:val="28"/>
          </w:rPr>
          <w:t>https://lib.iitta.gov.ua/id/eprint/734430/</w:t>
        </w:r>
      </w:hyperlink>
      <w:r w:rsidR="00773D60" w:rsidRPr="00821FD7">
        <w:rPr>
          <w:rFonts w:ascii="Times New Roman" w:hAnsi="Times New Roman" w:cs="Times New Roman"/>
        </w:rPr>
        <w:t xml:space="preserve"> </w:t>
      </w:r>
      <w:r w:rsidR="00773D60" w:rsidRPr="00FF6D73">
        <w:rPr>
          <w:rFonts w:ascii="Times New Roman" w:hAnsi="Times New Roman" w:cs="Times New Roman"/>
          <w:sz w:val="28"/>
          <w:szCs w:val="28"/>
        </w:rPr>
        <w:t>(</w:t>
      </w:r>
      <w:r w:rsidR="002B6B9C" w:rsidRPr="00FF6D73">
        <w:rPr>
          <w:rFonts w:ascii="Times New Roman" w:hAnsi="Times New Roman" w:cs="Times New Roman"/>
          <w:sz w:val="28"/>
          <w:szCs w:val="28"/>
        </w:rPr>
        <w:t xml:space="preserve">дата звернення: </w:t>
      </w:r>
      <w:r w:rsidR="001F7513" w:rsidRPr="00FF6D73">
        <w:rPr>
          <w:rFonts w:ascii="Times New Roman" w:hAnsi="Times New Roman" w:cs="Times New Roman"/>
          <w:sz w:val="28"/>
          <w:szCs w:val="28"/>
        </w:rPr>
        <w:t>05.10.2025</w:t>
      </w:r>
      <w:r w:rsidR="00773D60" w:rsidRPr="00FF6D73">
        <w:rPr>
          <w:rFonts w:ascii="Times New Roman" w:hAnsi="Times New Roman" w:cs="Times New Roman"/>
          <w:sz w:val="28"/>
          <w:szCs w:val="28"/>
        </w:rPr>
        <w:t>)</w:t>
      </w:r>
      <w:r w:rsidR="001F7513" w:rsidRPr="00FF6D73">
        <w:rPr>
          <w:rFonts w:ascii="Times New Roman" w:hAnsi="Times New Roman" w:cs="Times New Roman"/>
          <w:sz w:val="28"/>
          <w:szCs w:val="28"/>
        </w:rPr>
        <w:t>.</w:t>
      </w:r>
    </w:p>
    <w:p w14:paraId="64FF3088" w14:textId="324939C0" w:rsidR="004F4813" w:rsidRPr="0022491C" w:rsidRDefault="003A1D81" w:rsidP="003A1D81">
      <w:pPr>
        <w:pStyle w:val="a7"/>
        <w:numPr>
          <w:ilvl w:val="0"/>
          <w:numId w:val="1"/>
        </w:numPr>
        <w:spacing w:after="0" w:line="360" w:lineRule="auto"/>
        <w:jc w:val="both"/>
        <w:rPr>
          <w:rFonts w:ascii="Times New Roman" w:hAnsi="Times New Roman" w:cs="Times New Roman"/>
          <w:bCs/>
          <w:sz w:val="28"/>
        </w:rPr>
      </w:pPr>
      <w:r w:rsidRPr="0022491C">
        <w:rPr>
          <w:rFonts w:ascii="Times New Roman" w:hAnsi="Times New Roman" w:cs="Times New Roman"/>
          <w:bCs/>
          <w:sz w:val="28"/>
        </w:rPr>
        <w:t xml:space="preserve">Малука Т. Доповнена реальність як засіб деконструкції стереотипів у навчанні іноземної мови. </w:t>
      </w:r>
      <w:r w:rsidRPr="0022491C">
        <w:rPr>
          <w:rFonts w:ascii="Times New Roman" w:hAnsi="Times New Roman" w:cs="Times New Roman"/>
          <w:bCs/>
          <w:i/>
          <w:iCs/>
          <w:sz w:val="28"/>
        </w:rPr>
        <w:t>Молодіжна наука: інновації та глобальні виклики // Збірник тез за матеріалами II Міжнародної науково-практичної конференції студентів, аспірантів та молодих вчених</w:t>
      </w:r>
      <w:r w:rsidRPr="0022491C">
        <w:rPr>
          <w:rFonts w:ascii="Times New Roman" w:hAnsi="Times New Roman" w:cs="Times New Roman"/>
          <w:bCs/>
          <w:sz w:val="28"/>
        </w:rPr>
        <w:t>. Полтава: НУПП імені Юрія Кондратюка. 2025. С.</w:t>
      </w:r>
      <w:r w:rsidR="006E515D">
        <w:rPr>
          <w:rFonts w:ascii="Times New Roman" w:hAnsi="Times New Roman" w:cs="Times New Roman"/>
          <w:bCs/>
          <w:sz w:val="28"/>
        </w:rPr>
        <w:t xml:space="preserve"> </w:t>
      </w:r>
      <w:r w:rsidRPr="0022491C">
        <w:rPr>
          <w:rFonts w:ascii="Times New Roman" w:hAnsi="Times New Roman" w:cs="Times New Roman"/>
          <w:bCs/>
          <w:sz w:val="28"/>
        </w:rPr>
        <w:t>413-415.</w:t>
      </w:r>
    </w:p>
    <w:p w14:paraId="4FA89CCA" w14:textId="201DE2FD" w:rsidR="004E4084" w:rsidRDefault="004E4084" w:rsidP="004E4084">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 xml:space="preserve">Михальченко Г., Черняєва О., Гриненко А. Мобільне навчання та ШІ: індивідуалізація освітнього процесу через розумні технології. </w:t>
      </w:r>
      <w:r w:rsidRPr="00D157BB">
        <w:rPr>
          <w:rFonts w:ascii="Times New Roman" w:hAnsi="Times New Roman" w:cs="Times New Roman"/>
          <w:i/>
          <w:iCs/>
          <w:sz w:val="28"/>
        </w:rPr>
        <w:t>Вісник науки та освіти.</w:t>
      </w:r>
      <w:r w:rsidRPr="004E4084">
        <w:rPr>
          <w:rFonts w:ascii="Times New Roman" w:hAnsi="Times New Roman" w:cs="Times New Roman"/>
          <w:sz w:val="28"/>
        </w:rPr>
        <w:t xml:space="preserve"> 2025. № 3(33). С. 1165–1178</w:t>
      </w:r>
      <w:r w:rsidR="0034392D">
        <w:rPr>
          <w:rFonts w:ascii="Times New Roman" w:hAnsi="Times New Roman" w:cs="Times New Roman"/>
          <w:sz w:val="28"/>
        </w:rPr>
        <w:t>.</w:t>
      </w:r>
    </w:p>
    <w:p w14:paraId="1293DBB6" w14:textId="77777777" w:rsidR="004E4084" w:rsidRDefault="004E4084" w:rsidP="004E4084">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 xml:space="preserve">Моклюк М. О., Лисий М. В., Сільвейстр А. М. Використання технології доповненої реальності під час вивчення фізики в закладах вищої освіти. </w:t>
      </w:r>
      <w:r w:rsidRPr="008B0170">
        <w:rPr>
          <w:rFonts w:ascii="Times New Roman" w:hAnsi="Times New Roman" w:cs="Times New Roman"/>
          <w:i/>
          <w:iCs/>
          <w:sz w:val="28"/>
        </w:rPr>
        <w:t>Актуальні проблеми фізики, математики, інформатики та методики їх навчання: матеріали Всеукраїнської науково-практичної конференції</w:t>
      </w:r>
      <w:r w:rsidRPr="005B1B72">
        <w:rPr>
          <w:rFonts w:ascii="Times New Roman" w:hAnsi="Times New Roman" w:cs="Times New Roman"/>
          <w:sz w:val="28"/>
        </w:rPr>
        <w:t xml:space="preserve">, </w:t>
      </w:r>
      <w:r w:rsidRPr="004E4084">
        <w:rPr>
          <w:rFonts w:ascii="Times New Roman" w:hAnsi="Times New Roman" w:cs="Times New Roman"/>
          <w:sz w:val="28"/>
        </w:rPr>
        <w:t>(18-20 січня 2023 р.). Київ, 2023. С. 201‒204.</w:t>
      </w:r>
    </w:p>
    <w:p w14:paraId="4D607EED" w14:textId="15E32DD1" w:rsidR="004E4084" w:rsidRDefault="004E4084" w:rsidP="004E4084">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Наумова Ю. С. Особливості засвоєння візуально-семантичних образів студентами у процесі вивчення іноземної мови з ієрогліфічною писемністю : дис. ... канд. пед. наук : 19.00.07 / Нац. пед. ун-т імені М. П. Драгоманова. Київ, 2019.</w:t>
      </w:r>
      <w:r w:rsidR="004D333E">
        <w:rPr>
          <w:rFonts w:ascii="Times New Roman" w:hAnsi="Times New Roman" w:cs="Times New Roman"/>
          <w:sz w:val="28"/>
        </w:rPr>
        <w:t xml:space="preserve"> </w:t>
      </w:r>
      <w:r w:rsidRPr="004E4084">
        <w:rPr>
          <w:rFonts w:ascii="Times New Roman" w:hAnsi="Times New Roman" w:cs="Times New Roman"/>
          <w:sz w:val="28"/>
        </w:rPr>
        <w:t>276</w:t>
      </w:r>
      <w:r w:rsidR="004D333E">
        <w:rPr>
          <w:rFonts w:ascii="Times New Roman" w:hAnsi="Times New Roman" w:cs="Times New Roman"/>
          <w:sz w:val="28"/>
        </w:rPr>
        <w:t xml:space="preserve"> с.</w:t>
      </w:r>
      <w:r w:rsidR="00582768">
        <w:rPr>
          <w:rFonts w:ascii="Times New Roman" w:hAnsi="Times New Roman" w:cs="Times New Roman"/>
          <w:sz w:val="28"/>
        </w:rPr>
        <w:t xml:space="preserve"> </w:t>
      </w:r>
    </w:p>
    <w:p w14:paraId="09F23194" w14:textId="77777777" w:rsidR="004E4084" w:rsidRDefault="004E4084" w:rsidP="004E4084">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Ненько Ю. Інтеграція мобільних технологій у викладання: педагогічні, техні</w:t>
      </w:r>
      <w:r>
        <w:rPr>
          <w:rFonts w:ascii="Times New Roman" w:hAnsi="Times New Roman" w:cs="Times New Roman"/>
          <w:sz w:val="28"/>
        </w:rPr>
        <w:t xml:space="preserve">чні та етичні аспекти. </w:t>
      </w:r>
      <w:r w:rsidRPr="00BE4B20">
        <w:rPr>
          <w:rFonts w:ascii="Times New Roman" w:hAnsi="Times New Roman" w:cs="Times New Roman"/>
          <w:i/>
          <w:iCs/>
          <w:sz w:val="28"/>
        </w:rPr>
        <w:t>Наукові записки. Серія: Педагогічні науки.</w:t>
      </w:r>
      <w:r w:rsidRPr="005B1B72">
        <w:rPr>
          <w:rFonts w:ascii="Times New Roman" w:hAnsi="Times New Roman" w:cs="Times New Roman"/>
          <w:sz w:val="28"/>
        </w:rPr>
        <w:t xml:space="preserve"> </w:t>
      </w:r>
      <w:r>
        <w:rPr>
          <w:rFonts w:ascii="Times New Roman" w:hAnsi="Times New Roman" w:cs="Times New Roman"/>
          <w:sz w:val="28"/>
        </w:rPr>
        <w:t xml:space="preserve">2025. № 219. </w:t>
      </w:r>
      <w:r w:rsidRPr="004E4084">
        <w:rPr>
          <w:rFonts w:ascii="Times New Roman" w:hAnsi="Times New Roman" w:cs="Times New Roman"/>
          <w:sz w:val="28"/>
        </w:rPr>
        <w:t>С. 58–63.</w:t>
      </w:r>
    </w:p>
    <w:p w14:paraId="2B64A853" w14:textId="70084959" w:rsidR="00F47F90" w:rsidRDefault="00F47F90" w:rsidP="006856BD">
      <w:pPr>
        <w:pStyle w:val="a7"/>
        <w:numPr>
          <w:ilvl w:val="0"/>
          <w:numId w:val="1"/>
        </w:numPr>
        <w:spacing w:after="0" w:line="360" w:lineRule="auto"/>
        <w:jc w:val="both"/>
        <w:rPr>
          <w:rFonts w:ascii="Times New Roman" w:hAnsi="Times New Roman" w:cs="Times New Roman"/>
          <w:sz w:val="28"/>
        </w:rPr>
      </w:pPr>
      <w:r w:rsidRPr="00F47F90">
        <w:rPr>
          <w:rFonts w:ascii="Times New Roman" w:hAnsi="Times New Roman" w:cs="Times New Roman"/>
          <w:sz w:val="28"/>
        </w:rPr>
        <w:lastRenderedPageBreak/>
        <w:t xml:space="preserve">Носенко Ю. Використання засобів доповненої реальності (АR) для організації викладання іноземних мов. </w:t>
      </w:r>
      <w:r w:rsidR="005B1B72" w:rsidRPr="00CB31E1">
        <w:rPr>
          <w:rFonts w:ascii="Times New Roman" w:hAnsi="Times New Roman" w:cs="Times New Roman"/>
          <w:i/>
          <w:iCs/>
          <w:sz w:val="28"/>
        </w:rPr>
        <w:t xml:space="preserve">Вісник кафедри юнеско «неперервна професійна освіта </w:t>
      </w:r>
      <w:r w:rsidR="00BE4B20">
        <w:rPr>
          <w:rFonts w:ascii="Times New Roman" w:hAnsi="Times New Roman" w:cs="Times New Roman"/>
          <w:i/>
          <w:iCs/>
          <w:sz w:val="28"/>
        </w:rPr>
        <w:t>ХХІ</w:t>
      </w:r>
      <w:r w:rsidR="005B1B72" w:rsidRPr="00CB31E1">
        <w:rPr>
          <w:rFonts w:ascii="Times New Roman" w:hAnsi="Times New Roman" w:cs="Times New Roman"/>
          <w:i/>
          <w:iCs/>
          <w:sz w:val="28"/>
        </w:rPr>
        <w:t xml:space="preserve"> століття»</w:t>
      </w:r>
      <w:r w:rsidRPr="00CB31E1">
        <w:rPr>
          <w:rFonts w:ascii="Times New Roman" w:hAnsi="Times New Roman" w:cs="Times New Roman"/>
          <w:i/>
          <w:iCs/>
          <w:sz w:val="28"/>
        </w:rPr>
        <w:t>.</w:t>
      </w:r>
      <w:r w:rsidRPr="00F47F90">
        <w:rPr>
          <w:rFonts w:ascii="Times New Roman" w:hAnsi="Times New Roman" w:cs="Times New Roman"/>
          <w:sz w:val="28"/>
        </w:rPr>
        <w:t xml:space="preserve"> 2024. Вип. 10. С. 137–151. </w:t>
      </w:r>
    </w:p>
    <w:p w14:paraId="4F9A3C69" w14:textId="77777777" w:rsidR="004E4084" w:rsidRDefault="004E4084" w:rsidP="006856BD">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 xml:space="preserve">Паршукова Л., Паршуков С. Доповнена реальність як спосіб урізноманітнення освітнього процесу. </w:t>
      </w:r>
      <w:r w:rsidRPr="00CB31E1">
        <w:rPr>
          <w:rFonts w:ascii="Times New Roman" w:hAnsi="Times New Roman" w:cs="Times New Roman"/>
          <w:i/>
          <w:iCs/>
          <w:sz w:val="28"/>
        </w:rPr>
        <w:t xml:space="preserve">Věda a perspektivy. </w:t>
      </w:r>
      <w:r w:rsidRPr="004E4084">
        <w:rPr>
          <w:rFonts w:ascii="Times New Roman" w:hAnsi="Times New Roman" w:cs="Times New Roman"/>
          <w:sz w:val="28"/>
        </w:rPr>
        <w:t>2023. No 1(20).</w:t>
      </w:r>
    </w:p>
    <w:p w14:paraId="6B0C7430" w14:textId="77777777" w:rsidR="004E4084" w:rsidRDefault="004E4084" w:rsidP="006856BD">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Семененко Ю. Використання технологій віртуальної та доповненої реальностей у навчанні та ада</w:t>
      </w:r>
      <w:r>
        <w:rPr>
          <w:rFonts w:ascii="Times New Roman" w:hAnsi="Times New Roman" w:cs="Times New Roman"/>
          <w:sz w:val="28"/>
        </w:rPr>
        <w:t xml:space="preserve">птації працівників агросфери. </w:t>
      </w:r>
      <w:r w:rsidRPr="00CB31E1">
        <w:rPr>
          <w:rFonts w:ascii="Times New Roman" w:hAnsi="Times New Roman" w:cs="Times New Roman"/>
          <w:i/>
          <w:iCs/>
          <w:sz w:val="28"/>
        </w:rPr>
        <w:t xml:space="preserve">Галицький економічний вісник. </w:t>
      </w:r>
      <w:r>
        <w:rPr>
          <w:rFonts w:ascii="Times New Roman" w:hAnsi="Times New Roman" w:cs="Times New Roman"/>
          <w:sz w:val="28"/>
        </w:rPr>
        <w:t>2025. Т. 93, № 2.</w:t>
      </w:r>
      <w:r w:rsidRPr="004E4084">
        <w:rPr>
          <w:rFonts w:ascii="Times New Roman" w:hAnsi="Times New Roman" w:cs="Times New Roman"/>
          <w:sz w:val="28"/>
        </w:rPr>
        <w:t xml:space="preserve"> С. 7–17.</w:t>
      </w:r>
    </w:p>
    <w:p w14:paraId="57D252CB" w14:textId="77777777" w:rsidR="00926F35" w:rsidRDefault="00926F35" w:rsidP="006856BD">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 xml:space="preserve">Слободяник О.В. Імерсивні технології у працях вітчизняних та зарубіжних науковців. </w:t>
      </w:r>
      <w:r w:rsidRPr="00FB2B1D">
        <w:rPr>
          <w:rFonts w:ascii="Times New Roman" w:hAnsi="Times New Roman" w:cs="Times New Roman"/>
          <w:i/>
          <w:iCs/>
          <w:sz w:val="28"/>
        </w:rPr>
        <w:t xml:space="preserve">Наукові записки. </w:t>
      </w:r>
      <w:r w:rsidRPr="004030F5">
        <w:rPr>
          <w:rFonts w:ascii="Times New Roman" w:hAnsi="Times New Roman" w:cs="Times New Roman"/>
          <w:i/>
          <w:iCs/>
          <w:sz w:val="28"/>
        </w:rPr>
        <w:t>Серія : Педагогічні науки.</w:t>
      </w:r>
      <w:r w:rsidRPr="006F1553">
        <w:rPr>
          <w:rFonts w:ascii="Times New Roman" w:hAnsi="Times New Roman" w:cs="Times New Roman"/>
          <w:i/>
          <w:iCs/>
          <w:sz w:val="28"/>
        </w:rPr>
        <w:t xml:space="preserve"> </w:t>
      </w:r>
      <w:r w:rsidRPr="00926F35">
        <w:rPr>
          <w:rFonts w:ascii="Times New Roman" w:hAnsi="Times New Roman" w:cs="Times New Roman"/>
          <w:sz w:val="28"/>
        </w:rPr>
        <w:t>2021. 201. С. 120–124.</w:t>
      </w:r>
    </w:p>
    <w:p w14:paraId="3ABF0B3D" w14:textId="77777777" w:rsidR="004E4084" w:rsidRDefault="004E4084" w:rsidP="006856BD">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 xml:space="preserve">Сороко Н. В., Гаєвська О. В. Імерсивні технології та їх роль у викладанні східних мов </w:t>
      </w:r>
      <w:r>
        <w:rPr>
          <w:rFonts w:ascii="Times New Roman" w:hAnsi="Times New Roman" w:cs="Times New Roman"/>
          <w:sz w:val="28"/>
        </w:rPr>
        <w:t>(на матеріалі японської мови).</w:t>
      </w:r>
      <w:r w:rsidRPr="004E4084">
        <w:rPr>
          <w:rFonts w:ascii="Times New Roman" w:hAnsi="Times New Roman" w:cs="Times New Roman"/>
          <w:sz w:val="28"/>
        </w:rPr>
        <w:t xml:space="preserve"> </w:t>
      </w:r>
      <w:r w:rsidRPr="004F7917">
        <w:rPr>
          <w:rFonts w:ascii="Times New Roman" w:hAnsi="Times New Roman" w:cs="Times New Roman"/>
          <w:i/>
          <w:iCs/>
          <w:sz w:val="28"/>
        </w:rPr>
        <w:t>Теорія і практика управління соціальними системами.</w:t>
      </w:r>
      <w:r>
        <w:rPr>
          <w:rFonts w:ascii="Times New Roman" w:hAnsi="Times New Roman" w:cs="Times New Roman"/>
          <w:sz w:val="28"/>
        </w:rPr>
        <w:t xml:space="preserve"> 2021. № 4. </w:t>
      </w:r>
      <w:r w:rsidRPr="004E4084">
        <w:rPr>
          <w:rFonts w:ascii="Times New Roman" w:hAnsi="Times New Roman" w:cs="Times New Roman"/>
          <w:sz w:val="28"/>
        </w:rPr>
        <w:t>С. 33–46.</w:t>
      </w:r>
    </w:p>
    <w:p w14:paraId="4E1F06AA" w14:textId="16C65812" w:rsidR="00926F35" w:rsidRDefault="00926F35" w:rsidP="006856BD">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Стойка О. Я. Імерсивні технології у навчанні: нові горизонти освітніх практик.</w:t>
      </w:r>
      <w:r w:rsidR="00FC05AB">
        <w:rPr>
          <w:rFonts w:ascii="Times New Roman" w:hAnsi="Times New Roman" w:cs="Times New Roman"/>
          <w:sz w:val="28"/>
        </w:rPr>
        <w:t xml:space="preserve"> </w:t>
      </w:r>
      <w:r w:rsidR="001A0F62">
        <w:rPr>
          <w:rFonts w:ascii="Times New Roman" w:hAnsi="Times New Roman" w:cs="Times New Roman"/>
          <w:sz w:val="28"/>
        </w:rPr>
        <w:t>//</w:t>
      </w:r>
      <w:r w:rsidR="00FC05AB">
        <w:rPr>
          <w:rFonts w:ascii="Times New Roman" w:hAnsi="Times New Roman" w:cs="Times New Roman"/>
          <w:sz w:val="28"/>
        </w:rPr>
        <w:t xml:space="preserve"> </w:t>
      </w:r>
      <w:r w:rsidRPr="00E53A2A">
        <w:rPr>
          <w:rFonts w:ascii="Times New Roman" w:hAnsi="Times New Roman" w:cs="Times New Roman"/>
          <w:i/>
          <w:iCs/>
          <w:sz w:val="28"/>
        </w:rPr>
        <w:t xml:space="preserve">Розвиток сучасної освіти і науки: результати, проблеми, перспективи. </w:t>
      </w:r>
      <w:r w:rsidRPr="0056525B">
        <w:rPr>
          <w:rFonts w:ascii="Times New Roman" w:hAnsi="Times New Roman" w:cs="Times New Roman"/>
          <w:i/>
          <w:iCs/>
          <w:sz w:val="28"/>
        </w:rPr>
        <w:t>Т</w:t>
      </w:r>
      <w:r w:rsidR="00094793" w:rsidRPr="0056525B">
        <w:rPr>
          <w:rFonts w:ascii="Times New Roman" w:hAnsi="Times New Roman" w:cs="Times New Roman"/>
          <w:i/>
          <w:iCs/>
          <w:sz w:val="28"/>
        </w:rPr>
        <w:t>.</w:t>
      </w:r>
      <w:r w:rsidRPr="0056525B">
        <w:rPr>
          <w:rFonts w:ascii="Times New Roman" w:hAnsi="Times New Roman" w:cs="Times New Roman"/>
          <w:i/>
          <w:iCs/>
          <w:sz w:val="28"/>
        </w:rPr>
        <w:t xml:space="preserve"> ХVIІ : Подолання кризових ситуацій у науці та освіті. </w:t>
      </w:r>
      <w:r w:rsidRPr="00926F35">
        <w:rPr>
          <w:rFonts w:ascii="Times New Roman" w:hAnsi="Times New Roman" w:cs="Times New Roman"/>
          <w:sz w:val="28"/>
        </w:rPr>
        <w:t>2024. С. 181–183.</w:t>
      </w:r>
    </w:p>
    <w:p w14:paraId="174F89FE" w14:textId="77777777" w:rsidR="00926F35" w:rsidRDefault="00926F35" w:rsidP="006856BD">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Тарангул, Л., Романюк, С.</w:t>
      </w:r>
      <w:r w:rsidRPr="00926F35">
        <w:rPr>
          <w:rFonts w:ascii="Times New Roman" w:hAnsi="Times New Roman" w:cs="Times New Roman"/>
          <w:sz w:val="28"/>
        </w:rPr>
        <w:t xml:space="preserve"> Використання технології доповненої реальності вос-вітньому процесі закладів вищої осві</w:t>
      </w:r>
      <w:r>
        <w:rPr>
          <w:rFonts w:ascii="Times New Roman" w:hAnsi="Times New Roman" w:cs="Times New Roman"/>
          <w:sz w:val="28"/>
        </w:rPr>
        <w:t xml:space="preserve">ти. </w:t>
      </w:r>
      <w:r w:rsidRPr="005478F4">
        <w:rPr>
          <w:rFonts w:ascii="Times New Roman" w:hAnsi="Times New Roman" w:cs="Times New Roman"/>
          <w:i/>
          <w:iCs/>
          <w:sz w:val="28"/>
        </w:rPr>
        <w:t>Проблеми освіти.</w:t>
      </w:r>
      <w:r w:rsidRPr="00DB14A2">
        <w:rPr>
          <w:rFonts w:ascii="Times New Roman" w:hAnsi="Times New Roman" w:cs="Times New Roman"/>
          <w:sz w:val="28"/>
        </w:rPr>
        <w:t xml:space="preserve"> </w:t>
      </w:r>
      <w:r>
        <w:rPr>
          <w:rFonts w:ascii="Times New Roman" w:hAnsi="Times New Roman" w:cs="Times New Roman"/>
          <w:sz w:val="28"/>
        </w:rPr>
        <w:t>2022.</w:t>
      </w:r>
      <w:r w:rsidRPr="00926F35">
        <w:rPr>
          <w:rFonts w:ascii="Times New Roman" w:hAnsi="Times New Roman" w:cs="Times New Roman"/>
          <w:sz w:val="28"/>
        </w:rPr>
        <w:t xml:space="preserve"> </w:t>
      </w:r>
      <w:r>
        <w:rPr>
          <w:rFonts w:ascii="Times New Roman" w:hAnsi="Times New Roman" w:cs="Times New Roman"/>
          <w:sz w:val="28"/>
        </w:rPr>
        <w:t xml:space="preserve">№1 (96). С. </w:t>
      </w:r>
      <w:r w:rsidRPr="00926F35">
        <w:rPr>
          <w:rFonts w:ascii="Times New Roman" w:hAnsi="Times New Roman" w:cs="Times New Roman"/>
          <w:sz w:val="28"/>
        </w:rPr>
        <w:t xml:space="preserve">187-204. </w:t>
      </w:r>
    </w:p>
    <w:p w14:paraId="616D8DC5" w14:textId="77777777" w:rsidR="004E4084" w:rsidRDefault="004E4084" w:rsidP="006856BD">
      <w:pPr>
        <w:pStyle w:val="a7"/>
        <w:numPr>
          <w:ilvl w:val="0"/>
          <w:numId w:val="1"/>
        </w:numPr>
        <w:spacing w:after="0" w:line="360" w:lineRule="auto"/>
        <w:jc w:val="both"/>
        <w:rPr>
          <w:rFonts w:ascii="Times New Roman" w:hAnsi="Times New Roman" w:cs="Times New Roman"/>
          <w:sz w:val="28"/>
        </w:rPr>
      </w:pPr>
      <w:r w:rsidRPr="004E4084">
        <w:rPr>
          <w:rFonts w:ascii="Times New Roman" w:hAnsi="Times New Roman" w:cs="Times New Roman"/>
          <w:sz w:val="28"/>
        </w:rPr>
        <w:t xml:space="preserve">Харковський Є. М. Організація іншомовної освіти в Україні: стан проблеми та шляхи вирішення. </w:t>
      </w:r>
      <w:r w:rsidRPr="0074087B">
        <w:rPr>
          <w:rFonts w:ascii="Times New Roman" w:hAnsi="Times New Roman" w:cs="Times New Roman"/>
          <w:i/>
          <w:iCs/>
          <w:sz w:val="28"/>
        </w:rPr>
        <w:t>Міжнародний науковий журнал «Грааль науки»</w:t>
      </w:r>
      <w:r w:rsidRPr="004E4084">
        <w:rPr>
          <w:rFonts w:ascii="Times New Roman" w:hAnsi="Times New Roman" w:cs="Times New Roman"/>
          <w:sz w:val="28"/>
        </w:rPr>
        <w:t>. 2021. № 11. С. 421–426.</w:t>
      </w:r>
    </w:p>
    <w:p w14:paraId="42E496C2" w14:textId="77777777" w:rsidR="00926F35" w:rsidRDefault="00926F35" w:rsidP="00926F35">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 xml:space="preserve">Хмельницька  О.  Застосування  імерсивних  технологій  як  прогресивний напрям модернізації професійної освіти. </w:t>
      </w:r>
      <w:r w:rsidRPr="00B756F7">
        <w:rPr>
          <w:rFonts w:ascii="Times New Roman" w:hAnsi="Times New Roman" w:cs="Times New Roman"/>
          <w:i/>
          <w:iCs/>
          <w:sz w:val="28"/>
        </w:rPr>
        <w:t>Вісник Черкаського національного університету імені Богдана Хмельницького.</w:t>
      </w:r>
      <w:r>
        <w:rPr>
          <w:rFonts w:ascii="Times New Roman" w:hAnsi="Times New Roman" w:cs="Times New Roman"/>
          <w:sz w:val="28"/>
        </w:rPr>
        <w:t xml:space="preserve"> 2023. №</w:t>
      </w:r>
      <w:r w:rsidRPr="00926F35">
        <w:rPr>
          <w:rFonts w:ascii="Times New Roman" w:hAnsi="Times New Roman" w:cs="Times New Roman"/>
          <w:sz w:val="28"/>
        </w:rPr>
        <w:t>2. С. 191–197.</w:t>
      </w:r>
    </w:p>
    <w:p w14:paraId="5678624C" w14:textId="279A65DE" w:rsidR="00926F35" w:rsidRDefault="00926F35" w:rsidP="006856BD">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t>Х</w:t>
      </w:r>
      <w:r>
        <w:rPr>
          <w:rFonts w:ascii="Times New Roman" w:hAnsi="Times New Roman" w:cs="Times New Roman"/>
          <w:sz w:val="28"/>
        </w:rPr>
        <w:t>міль, Н., Галицька-Дідух, Т., Ван, Ц.</w:t>
      </w:r>
      <w:r w:rsidRPr="00926F35">
        <w:rPr>
          <w:rFonts w:ascii="Times New Roman" w:hAnsi="Times New Roman" w:cs="Times New Roman"/>
          <w:sz w:val="28"/>
        </w:rPr>
        <w:t xml:space="preserve"> Використання віртуальної та доповненої реальності вукраїн</w:t>
      </w:r>
      <w:r>
        <w:rPr>
          <w:rFonts w:ascii="Times New Roman" w:hAnsi="Times New Roman" w:cs="Times New Roman"/>
          <w:sz w:val="28"/>
        </w:rPr>
        <w:t xml:space="preserve">ській освіті. </w:t>
      </w:r>
      <w:r w:rsidRPr="00B756F7">
        <w:rPr>
          <w:rFonts w:ascii="Times New Roman" w:hAnsi="Times New Roman" w:cs="Times New Roman"/>
          <w:i/>
          <w:iCs/>
          <w:sz w:val="28"/>
        </w:rPr>
        <w:t xml:space="preserve">Академічні візії. </w:t>
      </w:r>
      <w:r>
        <w:rPr>
          <w:rFonts w:ascii="Times New Roman" w:hAnsi="Times New Roman" w:cs="Times New Roman"/>
          <w:sz w:val="28"/>
        </w:rPr>
        <w:t>2023. №</w:t>
      </w:r>
      <w:r w:rsidRPr="00926F35">
        <w:rPr>
          <w:rFonts w:ascii="Times New Roman" w:hAnsi="Times New Roman" w:cs="Times New Roman"/>
          <w:sz w:val="28"/>
        </w:rPr>
        <w:t>22.</w:t>
      </w:r>
      <w:r w:rsidR="00D87D5D">
        <w:rPr>
          <w:rFonts w:ascii="Times New Roman" w:hAnsi="Times New Roman" w:cs="Times New Roman"/>
          <w:sz w:val="28"/>
        </w:rPr>
        <w:t xml:space="preserve"> С. 1-12.</w:t>
      </w:r>
    </w:p>
    <w:p w14:paraId="635FE4EF" w14:textId="77777777" w:rsidR="00926F35" w:rsidRDefault="00926F35" w:rsidP="006856BD">
      <w:pPr>
        <w:pStyle w:val="a7"/>
        <w:numPr>
          <w:ilvl w:val="0"/>
          <w:numId w:val="1"/>
        </w:numPr>
        <w:spacing w:after="0" w:line="360" w:lineRule="auto"/>
        <w:jc w:val="both"/>
        <w:rPr>
          <w:rFonts w:ascii="Times New Roman" w:hAnsi="Times New Roman" w:cs="Times New Roman"/>
          <w:sz w:val="28"/>
        </w:rPr>
      </w:pPr>
      <w:r w:rsidRPr="00926F35">
        <w:rPr>
          <w:rFonts w:ascii="Times New Roman" w:hAnsi="Times New Roman" w:cs="Times New Roman"/>
          <w:sz w:val="28"/>
        </w:rPr>
        <w:lastRenderedPageBreak/>
        <w:t xml:space="preserve">Цимбалюк Т., Федасюк Д., Використання імерсивних технологій в освітньому процесі: переваги підходу, аналіз комерційних систем, класифікація навчальних середовищ. </w:t>
      </w:r>
      <w:r w:rsidRPr="00BC0867">
        <w:rPr>
          <w:rFonts w:ascii="Times New Roman" w:hAnsi="Times New Roman" w:cs="Times New Roman"/>
          <w:i/>
          <w:iCs/>
          <w:sz w:val="28"/>
        </w:rPr>
        <w:t>Information systems and networks.</w:t>
      </w:r>
      <w:r w:rsidRPr="00DB14A2">
        <w:rPr>
          <w:rFonts w:ascii="Times New Roman" w:hAnsi="Times New Roman" w:cs="Times New Roman"/>
          <w:sz w:val="28"/>
        </w:rPr>
        <w:t xml:space="preserve"> </w:t>
      </w:r>
      <w:r w:rsidRPr="00926F35">
        <w:rPr>
          <w:rFonts w:ascii="Times New Roman" w:hAnsi="Times New Roman" w:cs="Times New Roman"/>
          <w:sz w:val="28"/>
        </w:rPr>
        <w:t>2024. 15. С. 219–237.</w:t>
      </w:r>
    </w:p>
    <w:p w14:paraId="70DE912B" w14:textId="77777777" w:rsidR="00186A46" w:rsidRDefault="00186A46" w:rsidP="006856BD">
      <w:pPr>
        <w:pStyle w:val="a7"/>
        <w:numPr>
          <w:ilvl w:val="0"/>
          <w:numId w:val="1"/>
        </w:numPr>
        <w:spacing w:after="0" w:line="360" w:lineRule="auto"/>
        <w:jc w:val="both"/>
        <w:rPr>
          <w:rFonts w:ascii="Times New Roman" w:hAnsi="Times New Roman" w:cs="Times New Roman"/>
          <w:sz w:val="28"/>
        </w:rPr>
      </w:pPr>
      <w:r w:rsidRPr="00186A46">
        <w:rPr>
          <w:rFonts w:ascii="Times New Roman" w:hAnsi="Times New Roman" w:cs="Times New Roman"/>
          <w:sz w:val="28"/>
        </w:rPr>
        <w:t>Школа І. Доповнена реальність як ефективний інструмент вдосконалення вмінь говорін</w:t>
      </w:r>
      <w:r>
        <w:rPr>
          <w:rFonts w:ascii="Times New Roman" w:hAnsi="Times New Roman" w:cs="Times New Roman"/>
          <w:sz w:val="28"/>
        </w:rPr>
        <w:t>ня на уроках англійської мови.</w:t>
      </w:r>
      <w:r w:rsidRPr="00186A46">
        <w:rPr>
          <w:rFonts w:ascii="Times New Roman" w:hAnsi="Times New Roman" w:cs="Times New Roman"/>
          <w:sz w:val="28"/>
        </w:rPr>
        <w:t xml:space="preserve"> </w:t>
      </w:r>
      <w:r w:rsidRPr="00E53A2A">
        <w:rPr>
          <w:rFonts w:ascii="Times New Roman" w:hAnsi="Times New Roman" w:cs="Times New Roman"/>
          <w:i/>
          <w:iCs/>
          <w:sz w:val="28"/>
        </w:rPr>
        <w:t xml:space="preserve">Сучасні інформаційні технології та інноваційні методики навчання у підготовці фахівців: методологія, теорія, досвід, проблеми. </w:t>
      </w:r>
      <w:r>
        <w:rPr>
          <w:rFonts w:ascii="Times New Roman" w:hAnsi="Times New Roman" w:cs="Times New Roman"/>
          <w:sz w:val="28"/>
        </w:rPr>
        <w:t xml:space="preserve">2024. № 72. </w:t>
      </w:r>
      <w:r w:rsidRPr="00186A46">
        <w:rPr>
          <w:rFonts w:ascii="Times New Roman" w:hAnsi="Times New Roman" w:cs="Times New Roman"/>
          <w:sz w:val="28"/>
        </w:rPr>
        <w:t>С. 38–44.</w:t>
      </w:r>
    </w:p>
    <w:p w14:paraId="2574117D" w14:textId="6942CE23" w:rsidR="00186A46" w:rsidRDefault="00186A46" w:rsidP="006856BD">
      <w:pPr>
        <w:pStyle w:val="a7"/>
        <w:numPr>
          <w:ilvl w:val="0"/>
          <w:numId w:val="1"/>
        </w:numPr>
        <w:spacing w:after="0" w:line="360" w:lineRule="auto"/>
        <w:jc w:val="both"/>
        <w:rPr>
          <w:rFonts w:ascii="Times New Roman" w:hAnsi="Times New Roman" w:cs="Times New Roman"/>
          <w:sz w:val="28"/>
        </w:rPr>
      </w:pPr>
      <w:r w:rsidRPr="00186A46">
        <w:rPr>
          <w:rFonts w:ascii="Times New Roman" w:hAnsi="Times New Roman" w:cs="Times New Roman"/>
          <w:sz w:val="28"/>
        </w:rPr>
        <w:t xml:space="preserve">Шкуренко О. В., Слупська Я. Застосування віртуальної реальності (VR) у освіті. </w:t>
      </w:r>
      <w:r w:rsidRPr="00DF463E">
        <w:rPr>
          <w:rFonts w:ascii="Times New Roman" w:hAnsi="Times New Roman" w:cs="Times New Roman"/>
          <w:i/>
          <w:iCs/>
          <w:sz w:val="28"/>
        </w:rPr>
        <w:t xml:space="preserve">Молодий вчений. </w:t>
      </w:r>
      <w:r w:rsidRPr="00186A46">
        <w:rPr>
          <w:rFonts w:ascii="Times New Roman" w:hAnsi="Times New Roman" w:cs="Times New Roman"/>
          <w:sz w:val="28"/>
        </w:rPr>
        <w:t>2022. № 9(109). С. 82-88</w:t>
      </w:r>
      <w:r w:rsidR="00D87D5D">
        <w:rPr>
          <w:rFonts w:ascii="Times New Roman" w:hAnsi="Times New Roman" w:cs="Times New Roman"/>
          <w:sz w:val="28"/>
        </w:rPr>
        <w:t>.</w:t>
      </w:r>
    </w:p>
    <w:p w14:paraId="70CFAD6B" w14:textId="77777777" w:rsidR="00186A46" w:rsidRDefault="00186A46" w:rsidP="006856BD">
      <w:pPr>
        <w:pStyle w:val="a7"/>
        <w:numPr>
          <w:ilvl w:val="0"/>
          <w:numId w:val="1"/>
        </w:numPr>
        <w:spacing w:after="0" w:line="360" w:lineRule="auto"/>
        <w:jc w:val="both"/>
        <w:rPr>
          <w:rFonts w:ascii="Times New Roman" w:hAnsi="Times New Roman" w:cs="Times New Roman"/>
          <w:sz w:val="28"/>
        </w:rPr>
      </w:pPr>
      <w:r w:rsidRPr="00186A46">
        <w:rPr>
          <w:rFonts w:ascii="Times New Roman" w:hAnsi="Times New Roman" w:cs="Times New Roman"/>
          <w:sz w:val="28"/>
        </w:rPr>
        <w:t xml:space="preserve">Яремчук Н. Імерсивні технології у професійній дистанційній підготовці вчителів початкової школи. </w:t>
      </w:r>
      <w:r w:rsidRPr="00E53A2A">
        <w:rPr>
          <w:rFonts w:ascii="Times New Roman" w:hAnsi="Times New Roman" w:cs="Times New Roman"/>
          <w:i/>
          <w:iCs/>
          <w:sz w:val="28"/>
        </w:rPr>
        <w:t>Неперервна професійна освіта: теорія і практика.</w:t>
      </w:r>
      <w:r w:rsidRPr="00186A46">
        <w:rPr>
          <w:rFonts w:ascii="Times New Roman" w:hAnsi="Times New Roman" w:cs="Times New Roman"/>
          <w:sz w:val="28"/>
        </w:rPr>
        <w:t xml:space="preserve"> 2022. № 4(78). С. 61-68.</w:t>
      </w:r>
    </w:p>
    <w:p w14:paraId="6A3CC6DF" w14:textId="77777777"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 xml:space="preserve">Bendeck  Soto  J.,  Toro  Ocampo  D.,  Colon  L.,  Oropesa  A.  Perceptions  of  ImmerseMe  virtual  reality  platform  to  improve  English  communicative  skills  in  higher  education. </w:t>
      </w:r>
      <w:r w:rsidRPr="00B172D9">
        <w:rPr>
          <w:rFonts w:ascii="Times New Roman" w:hAnsi="Times New Roman" w:cs="Times New Roman"/>
          <w:i/>
          <w:iCs/>
          <w:sz w:val="28"/>
          <w:lang w:val="en-US"/>
        </w:rPr>
        <w:t>Int. J. Interact. Mob. Technol. (Ijim)</w:t>
      </w:r>
      <w:r w:rsidRPr="00077DE4">
        <w:rPr>
          <w:rFonts w:ascii="Times New Roman" w:hAnsi="Times New Roman" w:cs="Times New Roman"/>
          <w:sz w:val="28"/>
          <w:lang w:val="en-US"/>
        </w:rPr>
        <w:t>.2020. Vol. 14. P. 4–19.</w:t>
      </w:r>
    </w:p>
    <w:p w14:paraId="38A65385" w14:textId="7E336217"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7137E5">
        <w:rPr>
          <w:rFonts w:ascii="Times New Roman" w:hAnsi="Times New Roman" w:cs="Times New Roman"/>
          <w:sz w:val="28"/>
          <w:lang w:val="de-DE"/>
        </w:rPr>
        <w:t xml:space="preserve">Chang  E.,  Kim  H.-T.,  Yoo  B.  </w:t>
      </w:r>
      <w:r w:rsidRPr="00077DE4">
        <w:rPr>
          <w:rFonts w:ascii="Times New Roman" w:hAnsi="Times New Roman" w:cs="Times New Roman"/>
          <w:sz w:val="28"/>
          <w:lang w:val="en-US"/>
        </w:rPr>
        <w:t>Virtual  Reality  Sickness:  A  Review  of  Causes and  Measurements.</w:t>
      </w:r>
      <w:r w:rsidR="00B172D9">
        <w:rPr>
          <w:rFonts w:ascii="Times New Roman" w:hAnsi="Times New Roman" w:cs="Times New Roman"/>
          <w:sz w:val="28"/>
        </w:rPr>
        <w:t xml:space="preserve"> </w:t>
      </w:r>
      <w:r w:rsidRPr="00B172D9">
        <w:rPr>
          <w:rFonts w:ascii="Times New Roman" w:hAnsi="Times New Roman" w:cs="Times New Roman"/>
          <w:i/>
          <w:iCs/>
          <w:sz w:val="28"/>
          <w:lang w:val="en-US"/>
        </w:rPr>
        <w:t>Int.  J.  Hum.-Comput.  Interact.</w:t>
      </w:r>
      <w:r w:rsidRPr="00077DE4">
        <w:rPr>
          <w:rFonts w:ascii="Times New Roman" w:hAnsi="Times New Roman" w:cs="Times New Roman"/>
          <w:sz w:val="28"/>
          <w:lang w:val="en-US"/>
        </w:rPr>
        <w:t>2020.  Vol.  36.  P.  1658–1682</w:t>
      </w:r>
      <w:r w:rsidR="001F25A9">
        <w:rPr>
          <w:rFonts w:ascii="Times New Roman" w:hAnsi="Times New Roman" w:cs="Times New Roman"/>
          <w:sz w:val="28"/>
        </w:rPr>
        <w:t>.</w:t>
      </w:r>
    </w:p>
    <w:p w14:paraId="5FDEEE7B" w14:textId="3FEE3C5E"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7137E5">
        <w:rPr>
          <w:rFonts w:ascii="Times New Roman" w:hAnsi="Times New Roman" w:cs="Times New Roman"/>
          <w:sz w:val="28"/>
          <w:lang w:val="de-DE"/>
        </w:rPr>
        <w:t xml:space="preserve">Chen  Y.  L.,  Hsu,  C.  </w:t>
      </w:r>
      <w:r w:rsidRPr="00077DE4">
        <w:rPr>
          <w:rFonts w:ascii="Times New Roman" w:hAnsi="Times New Roman" w:cs="Times New Roman"/>
          <w:sz w:val="28"/>
          <w:lang w:val="en-US"/>
        </w:rPr>
        <w:t xml:space="preserve">C.  Self-regulated  mobile game-based English learning  in  a  virtual   reality   environment.   </w:t>
      </w:r>
      <w:r w:rsidRPr="003B1388">
        <w:rPr>
          <w:rFonts w:ascii="Times New Roman" w:hAnsi="Times New Roman" w:cs="Times New Roman"/>
          <w:i/>
          <w:iCs/>
          <w:sz w:val="28"/>
          <w:lang w:val="en-US"/>
        </w:rPr>
        <w:t xml:space="preserve">Computers   &amp;   Education. </w:t>
      </w:r>
      <w:r w:rsidRPr="00077DE4">
        <w:rPr>
          <w:rFonts w:ascii="Times New Roman" w:hAnsi="Times New Roman" w:cs="Times New Roman"/>
          <w:sz w:val="28"/>
          <w:lang w:val="en-US"/>
        </w:rPr>
        <w:t xml:space="preserve">  2020.   Vol. 154.  </w:t>
      </w:r>
      <w:r w:rsidR="00ED6821">
        <w:rPr>
          <w:rFonts w:ascii="Times New Roman" w:hAnsi="Times New Roman" w:cs="Times New Roman"/>
          <w:sz w:val="28"/>
          <w:lang w:val="en-US"/>
        </w:rPr>
        <w:t>A</w:t>
      </w:r>
      <w:r w:rsidR="006A04E5">
        <w:rPr>
          <w:rFonts w:ascii="Times New Roman" w:hAnsi="Times New Roman" w:cs="Times New Roman"/>
          <w:sz w:val="28"/>
          <w:lang w:val="en-US"/>
        </w:rPr>
        <w:t xml:space="preserve">rticle </w:t>
      </w:r>
      <w:r w:rsidR="006A04E5">
        <w:rPr>
          <w:rFonts w:ascii="Times New Roman" w:hAnsi="Times New Roman" w:cs="Times New Roman"/>
          <w:sz w:val="28"/>
        </w:rPr>
        <w:t>103910.</w:t>
      </w:r>
      <w:r w:rsidR="00E835B7">
        <w:rPr>
          <w:rFonts w:ascii="Times New Roman" w:hAnsi="Times New Roman" w:cs="Times New Roman"/>
          <w:sz w:val="28"/>
        </w:rPr>
        <w:t xml:space="preserve"> </w:t>
      </w:r>
      <w:r w:rsidR="00461EE2">
        <w:rPr>
          <w:rFonts w:ascii="Times New Roman" w:hAnsi="Times New Roman" w:cs="Times New Roman"/>
          <w:sz w:val="28"/>
          <w:lang w:val="en-US"/>
        </w:rPr>
        <w:t>P.</w:t>
      </w:r>
      <w:r w:rsidR="00271198">
        <w:rPr>
          <w:rFonts w:ascii="Times New Roman" w:hAnsi="Times New Roman" w:cs="Times New Roman"/>
          <w:sz w:val="28"/>
          <w:lang w:val="en-US"/>
        </w:rPr>
        <w:t xml:space="preserve"> 150-158.</w:t>
      </w:r>
    </w:p>
    <w:p w14:paraId="066FC45F" w14:textId="4733BEC5" w:rsidR="00CF6644" w:rsidRPr="00077DE4" w:rsidRDefault="00CF6644"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 xml:space="preserve">Drofa, D. Integrating Advanced API Solutions into Full-Stack Web and Mobile Applications to Optimise User Experience. </w:t>
      </w:r>
      <w:r w:rsidRPr="003B1388">
        <w:rPr>
          <w:rFonts w:ascii="Times New Roman" w:hAnsi="Times New Roman" w:cs="Times New Roman"/>
          <w:i/>
          <w:iCs/>
          <w:sz w:val="28"/>
          <w:lang w:val="en-US"/>
        </w:rPr>
        <w:t>International Journal of Current Science Research and Review.</w:t>
      </w:r>
      <w:r w:rsidRPr="00AA6CA9">
        <w:rPr>
          <w:rFonts w:ascii="Times New Roman" w:hAnsi="Times New Roman" w:cs="Times New Roman"/>
          <w:i/>
          <w:iCs/>
          <w:sz w:val="28"/>
          <w:lang w:val="en-US"/>
        </w:rPr>
        <w:t xml:space="preserve"> </w:t>
      </w:r>
      <w:r w:rsidRPr="00077DE4">
        <w:rPr>
          <w:rFonts w:ascii="Times New Roman" w:hAnsi="Times New Roman" w:cs="Times New Roman"/>
          <w:sz w:val="28"/>
          <w:lang w:val="en-US"/>
        </w:rPr>
        <w:t xml:space="preserve">2025. </w:t>
      </w:r>
      <w:r w:rsidR="009C0529">
        <w:rPr>
          <w:rFonts w:ascii="Times New Roman" w:hAnsi="Times New Roman" w:cs="Times New Roman"/>
          <w:sz w:val="28"/>
          <w:lang w:val="en-US"/>
        </w:rPr>
        <w:t>V</w:t>
      </w:r>
      <w:r w:rsidR="005D1CA9">
        <w:rPr>
          <w:rFonts w:ascii="Times New Roman" w:hAnsi="Times New Roman" w:cs="Times New Roman"/>
          <w:sz w:val="28"/>
          <w:lang w:val="en-US"/>
        </w:rPr>
        <w:t xml:space="preserve">ol. </w:t>
      </w:r>
      <w:r w:rsidRPr="00077DE4">
        <w:rPr>
          <w:rFonts w:ascii="Times New Roman" w:hAnsi="Times New Roman" w:cs="Times New Roman"/>
          <w:sz w:val="28"/>
          <w:lang w:val="en-US"/>
        </w:rPr>
        <w:t>08</w:t>
      </w:r>
      <w:r w:rsidR="005D1CA9">
        <w:rPr>
          <w:rFonts w:ascii="Times New Roman" w:hAnsi="Times New Roman" w:cs="Times New Roman"/>
          <w:sz w:val="28"/>
          <w:lang w:val="en-US"/>
        </w:rPr>
        <w:t xml:space="preserve">. No </w:t>
      </w:r>
      <w:r w:rsidRPr="00077DE4">
        <w:rPr>
          <w:rFonts w:ascii="Times New Roman" w:hAnsi="Times New Roman" w:cs="Times New Roman"/>
          <w:sz w:val="28"/>
          <w:lang w:val="en-US"/>
        </w:rPr>
        <w:t>05.</w:t>
      </w:r>
      <w:r w:rsidR="00735AE8">
        <w:rPr>
          <w:rFonts w:ascii="Times New Roman" w:hAnsi="Times New Roman" w:cs="Times New Roman"/>
          <w:sz w:val="28"/>
          <w:lang w:val="en-US"/>
        </w:rPr>
        <w:t xml:space="preserve"> </w:t>
      </w:r>
      <w:r w:rsidR="00F848E1">
        <w:rPr>
          <w:rFonts w:ascii="Times New Roman" w:hAnsi="Times New Roman" w:cs="Times New Roman"/>
          <w:sz w:val="28"/>
          <w:lang w:val="en-US"/>
        </w:rPr>
        <w:t>P. 2086-2100.</w:t>
      </w:r>
    </w:p>
    <w:p w14:paraId="08CD2245" w14:textId="0FFA5E58"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Euan  B.,  Ryan  L.  Virtual  reality  in  education:  The  promise,  progress,  and  challenge.</w:t>
      </w:r>
      <w:r w:rsidR="003B1388">
        <w:rPr>
          <w:rFonts w:ascii="Times New Roman" w:hAnsi="Times New Roman" w:cs="Times New Roman"/>
          <w:sz w:val="28"/>
        </w:rPr>
        <w:t xml:space="preserve"> </w:t>
      </w:r>
      <w:r w:rsidRPr="003B1388">
        <w:rPr>
          <w:rFonts w:ascii="Times New Roman" w:hAnsi="Times New Roman" w:cs="Times New Roman"/>
          <w:i/>
          <w:iCs/>
          <w:sz w:val="28"/>
          <w:lang w:val="en-US"/>
        </w:rPr>
        <w:t xml:space="preserve">Jalt  Call  J. </w:t>
      </w:r>
      <w:r w:rsidRPr="00077DE4">
        <w:rPr>
          <w:rFonts w:ascii="Times New Roman" w:hAnsi="Times New Roman" w:cs="Times New Roman"/>
          <w:sz w:val="28"/>
          <w:lang w:val="en-US"/>
        </w:rPr>
        <w:t>2020.  Vol. 16.  No  3.  P.  167–180</w:t>
      </w:r>
      <w:r w:rsidR="008F3CFA">
        <w:rPr>
          <w:rFonts w:ascii="Times New Roman" w:hAnsi="Times New Roman" w:cs="Times New Roman"/>
          <w:sz w:val="28"/>
        </w:rPr>
        <w:t>.</w:t>
      </w:r>
    </w:p>
    <w:p w14:paraId="40A8558F" w14:textId="77777777" w:rsidR="00F47F90" w:rsidRPr="00077DE4" w:rsidRDefault="00F47F90" w:rsidP="00F47F90">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lastRenderedPageBreak/>
        <w:t xml:space="preserve">Li M., Pan Zh.,. Sun Y., Yao Zh. Virtual Reality in Foreign Language Learning: A Review of the Literature. </w:t>
      </w:r>
      <w:r w:rsidRPr="00920AA8">
        <w:rPr>
          <w:rFonts w:ascii="Times New Roman" w:hAnsi="Times New Roman" w:cs="Times New Roman"/>
          <w:i/>
          <w:iCs/>
          <w:sz w:val="28"/>
          <w:lang w:val="en-US"/>
        </w:rPr>
        <w:t>7th International Conference on Virtual Reality (ICVR)</w:t>
      </w:r>
      <w:r w:rsidRPr="00D424B7">
        <w:rPr>
          <w:rFonts w:ascii="Times New Roman" w:hAnsi="Times New Roman" w:cs="Times New Roman"/>
          <w:sz w:val="28"/>
          <w:lang w:val="en-US"/>
        </w:rPr>
        <w:t>.</w:t>
      </w:r>
      <w:r w:rsidRPr="00077DE4">
        <w:rPr>
          <w:rFonts w:ascii="Times New Roman" w:hAnsi="Times New Roman" w:cs="Times New Roman"/>
          <w:sz w:val="28"/>
          <w:lang w:val="en-US"/>
        </w:rPr>
        <w:t xml:space="preserve"> 2021. ЗР. 302–307. </w:t>
      </w:r>
    </w:p>
    <w:p w14:paraId="14E71409" w14:textId="77777777"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 xml:space="preserve">Liubchak, V. O., Zuban, Y. O., Artyukhov, A. E. Immersive learning technology for ensuring quality education: Ukrainian university case. </w:t>
      </w:r>
      <w:r w:rsidRPr="00920AA8">
        <w:rPr>
          <w:rFonts w:ascii="Times New Roman" w:hAnsi="Times New Roman" w:cs="Times New Roman"/>
          <w:i/>
          <w:iCs/>
          <w:sz w:val="28"/>
          <w:lang w:val="en-US"/>
        </w:rPr>
        <w:t xml:space="preserve">CTE Workshop Proceedings. </w:t>
      </w:r>
      <w:r w:rsidRPr="00077DE4">
        <w:rPr>
          <w:rFonts w:ascii="Times New Roman" w:hAnsi="Times New Roman" w:cs="Times New Roman"/>
          <w:sz w:val="28"/>
          <w:lang w:val="en-US"/>
        </w:rPr>
        <w:t>2022. № 9, рр. 336–354.</w:t>
      </w:r>
    </w:p>
    <w:p w14:paraId="7FF862E0" w14:textId="308D40DF"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 xml:space="preserve">Mariscal  G.,  Jiménez-García  E.,  Vivas  M.  D.,  Redondo  S.,  Moreno-Pérez  S.  </w:t>
      </w:r>
      <w:r w:rsidRPr="00D424B7">
        <w:rPr>
          <w:rFonts w:ascii="Times New Roman" w:hAnsi="Times New Roman" w:cs="Times New Roman"/>
          <w:sz w:val="28"/>
          <w:lang w:val="en-US"/>
        </w:rPr>
        <w:t xml:space="preserve">Education  in  the  Knowledge  Society  Virtual  Reality  Simulation-Based  Learning. </w:t>
      </w:r>
      <w:r w:rsidRPr="00920AA8">
        <w:rPr>
          <w:rFonts w:ascii="Times New Roman" w:hAnsi="Times New Roman" w:cs="Times New Roman"/>
          <w:i/>
          <w:iCs/>
          <w:sz w:val="28"/>
          <w:lang w:val="en-US"/>
        </w:rPr>
        <w:t>Educ. Knowl. Soc. (EKS)</w:t>
      </w:r>
      <w:r w:rsidRPr="00D424B7">
        <w:rPr>
          <w:rFonts w:ascii="Times New Roman" w:hAnsi="Times New Roman" w:cs="Times New Roman"/>
          <w:sz w:val="28"/>
          <w:lang w:val="en-US"/>
        </w:rPr>
        <w:t xml:space="preserve">. </w:t>
      </w:r>
      <w:r w:rsidRPr="00077DE4">
        <w:rPr>
          <w:rFonts w:ascii="Times New Roman" w:hAnsi="Times New Roman" w:cs="Times New Roman"/>
          <w:sz w:val="28"/>
          <w:lang w:val="en-US"/>
        </w:rPr>
        <w:t xml:space="preserve">2020. Vol.  21. </w:t>
      </w:r>
      <w:r w:rsidR="00397847">
        <w:rPr>
          <w:rFonts w:ascii="Times New Roman" w:hAnsi="Times New Roman" w:cs="Times New Roman"/>
          <w:sz w:val="28"/>
          <w:lang w:val="en-US"/>
        </w:rPr>
        <w:t>P</w:t>
      </w:r>
      <w:r w:rsidR="000177C1">
        <w:rPr>
          <w:rFonts w:ascii="Times New Roman" w:hAnsi="Times New Roman" w:cs="Times New Roman"/>
          <w:sz w:val="28"/>
          <w:lang w:val="en-US"/>
        </w:rPr>
        <w:t>. 1-15.</w:t>
      </w:r>
    </w:p>
    <w:p w14:paraId="76F621C2" w14:textId="32D78376" w:rsidR="00926F35" w:rsidRPr="00077DE4" w:rsidRDefault="00926F35"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 xml:space="preserve">Matovu  H.,  Ungu  D.,  Won  M., Tsai  C.,  Treagust  D.,  Mocerino  M.,  et  all.  </w:t>
      </w:r>
      <w:r w:rsidRPr="00D424B7">
        <w:rPr>
          <w:rFonts w:ascii="Times New Roman" w:hAnsi="Times New Roman" w:cs="Times New Roman"/>
          <w:sz w:val="28"/>
          <w:lang w:val="en-US"/>
        </w:rPr>
        <w:t xml:space="preserve">Immersive  virtual  reality  for  science  learning:  Design,  implementation,  and  evaluation.Stud. </w:t>
      </w:r>
      <w:r w:rsidRPr="00564295">
        <w:rPr>
          <w:rFonts w:ascii="Times New Roman" w:hAnsi="Times New Roman" w:cs="Times New Roman"/>
          <w:i/>
          <w:iCs/>
          <w:sz w:val="28"/>
          <w:lang w:val="en-US"/>
        </w:rPr>
        <w:t xml:space="preserve">Sci.  Educ. </w:t>
      </w:r>
      <w:r w:rsidRPr="00077DE4">
        <w:rPr>
          <w:rFonts w:ascii="Times New Roman" w:hAnsi="Times New Roman" w:cs="Times New Roman"/>
          <w:sz w:val="28"/>
          <w:lang w:val="en-US"/>
        </w:rPr>
        <w:t>2022. Vol. 59. No 40. P. 1-40</w:t>
      </w:r>
      <w:r w:rsidR="00FF1F3E">
        <w:rPr>
          <w:rFonts w:ascii="Times New Roman" w:hAnsi="Times New Roman" w:cs="Times New Roman"/>
          <w:sz w:val="28"/>
        </w:rPr>
        <w:t>.</w:t>
      </w:r>
    </w:p>
    <w:p w14:paraId="5B7A0F61" w14:textId="54A37646" w:rsidR="00725A52" w:rsidRPr="003B09B2" w:rsidRDefault="00926F35" w:rsidP="00926F35">
      <w:pPr>
        <w:pStyle w:val="a7"/>
        <w:numPr>
          <w:ilvl w:val="0"/>
          <w:numId w:val="1"/>
        </w:numPr>
        <w:spacing w:after="0" w:line="360" w:lineRule="auto"/>
        <w:jc w:val="both"/>
        <w:rPr>
          <w:rFonts w:ascii="Times New Roman" w:hAnsi="Times New Roman" w:cs="Times New Roman"/>
          <w:sz w:val="28"/>
          <w:lang w:val="en-US"/>
        </w:rPr>
      </w:pPr>
      <w:r w:rsidRPr="00077DE4">
        <w:rPr>
          <w:rFonts w:ascii="Times New Roman" w:hAnsi="Times New Roman" w:cs="Times New Roman"/>
          <w:sz w:val="28"/>
          <w:lang w:val="en-US"/>
        </w:rPr>
        <w:t xml:space="preserve">Sattar  M.  U.,  Palaniappan  S.,  Lokman  A.,  Shah  N.,  Khalid  U.,  Hasan,  R.  Motivating Medical Students Using Virtual Reality Based Education. </w:t>
      </w:r>
      <w:r w:rsidRPr="005D3FD8">
        <w:rPr>
          <w:rFonts w:ascii="Times New Roman" w:hAnsi="Times New Roman" w:cs="Times New Roman"/>
          <w:i/>
          <w:iCs/>
          <w:sz w:val="28"/>
          <w:lang w:val="en-US"/>
        </w:rPr>
        <w:t>International Journal of  Emerging  Technologies  in  Learning  (iJET).</w:t>
      </w:r>
      <w:r w:rsidRPr="00D424B7">
        <w:rPr>
          <w:rFonts w:ascii="Times New Roman" w:hAnsi="Times New Roman" w:cs="Times New Roman"/>
          <w:sz w:val="28"/>
          <w:lang w:val="en-US"/>
        </w:rPr>
        <w:t xml:space="preserve">  </w:t>
      </w:r>
      <w:r w:rsidRPr="00077DE4">
        <w:rPr>
          <w:rFonts w:ascii="Times New Roman" w:hAnsi="Times New Roman" w:cs="Times New Roman"/>
          <w:sz w:val="28"/>
          <w:lang w:val="en-US"/>
        </w:rPr>
        <w:t>2020.  Vol.  15.  No2.  P.  160–174</w:t>
      </w:r>
      <w:bookmarkEnd w:id="40"/>
      <w:bookmarkEnd w:id="41"/>
      <w:r w:rsidR="003B09B2">
        <w:rPr>
          <w:rFonts w:ascii="Times New Roman" w:hAnsi="Times New Roman" w:cs="Times New Roman"/>
          <w:sz w:val="28"/>
        </w:rPr>
        <w:t>.</w:t>
      </w:r>
    </w:p>
    <w:p w14:paraId="1DFD44DB" w14:textId="5A91CF89" w:rsidR="003B09B2" w:rsidRDefault="003B09B2" w:rsidP="003B09B2">
      <w:pPr>
        <w:spacing w:after="0" w:line="360" w:lineRule="auto"/>
        <w:jc w:val="both"/>
        <w:rPr>
          <w:rFonts w:ascii="Times New Roman" w:hAnsi="Times New Roman" w:cs="Times New Roman"/>
          <w:sz w:val="28"/>
          <w:lang w:val="en-US"/>
        </w:rPr>
      </w:pPr>
    </w:p>
    <w:p w14:paraId="26D3A8FE" w14:textId="2106D32B" w:rsidR="003B09B2" w:rsidRDefault="003B09B2" w:rsidP="003B09B2">
      <w:pPr>
        <w:spacing w:after="0" w:line="360" w:lineRule="auto"/>
        <w:jc w:val="both"/>
        <w:rPr>
          <w:rFonts w:ascii="Times New Roman" w:hAnsi="Times New Roman" w:cs="Times New Roman"/>
          <w:sz w:val="28"/>
          <w:lang w:val="en-US"/>
        </w:rPr>
      </w:pPr>
    </w:p>
    <w:p w14:paraId="1DDFE99F" w14:textId="321239CD" w:rsidR="003B09B2" w:rsidRDefault="003B09B2" w:rsidP="003B09B2">
      <w:pPr>
        <w:spacing w:after="0" w:line="360" w:lineRule="auto"/>
        <w:jc w:val="both"/>
        <w:rPr>
          <w:rFonts w:ascii="Times New Roman" w:hAnsi="Times New Roman" w:cs="Times New Roman"/>
          <w:sz w:val="28"/>
          <w:lang w:val="en-US"/>
        </w:rPr>
      </w:pPr>
    </w:p>
    <w:p w14:paraId="00403A6E" w14:textId="3B0E2FFB" w:rsidR="003B09B2" w:rsidRDefault="003B09B2" w:rsidP="003B09B2">
      <w:pPr>
        <w:spacing w:after="0" w:line="360" w:lineRule="auto"/>
        <w:jc w:val="both"/>
        <w:rPr>
          <w:rFonts w:ascii="Times New Roman" w:hAnsi="Times New Roman" w:cs="Times New Roman"/>
          <w:sz w:val="28"/>
          <w:lang w:val="en-US"/>
        </w:rPr>
      </w:pPr>
    </w:p>
    <w:p w14:paraId="2A53757F" w14:textId="5ECF4BAC" w:rsidR="003B09B2" w:rsidRDefault="003B09B2" w:rsidP="003B09B2">
      <w:pPr>
        <w:spacing w:after="0" w:line="360" w:lineRule="auto"/>
        <w:jc w:val="both"/>
        <w:rPr>
          <w:rFonts w:ascii="Times New Roman" w:hAnsi="Times New Roman" w:cs="Times New Roman"/>
          <w:sz w:val="28"/>
          <w:lang w:val="en-US"/>
        </w:rPr>
      </w:pPr>
    </w:p>
    <w:p w14:paraId="5196EAB6" w14:textId="25B7312B" w:rsidR="003B09B2" w:rsidRDefault="003B09B2" w:rsidP="003B09B2">
      <w:pPr>
        <w:spacing w:after="0" w:line="360" w:lineRule="auto"/>
        <w:jc w:val="both"/>
        <w:rPr>
          <w:rFonts w:ascii="Times New Roman" w:hAnsi="Times New Roman" w:cs="Times New Roman"/>
          <w:sz w:val="28"/>
          <w:lang w:val="en-US"/>
        </w:rPr>
      </w:pPr>
    </w:p>
    <w:p w14:paraId="7FE60B6B" w14:textId="37510F0B" w:rsidR="003B09B2" w:rsidRDefault="003B09B2" w:rsidP="003B09B2">
      <w:pPr>
        <w:spacing w:after="0" w:line="360" w:lineRule="auto"/>
        <w:jc w:val="both"/>
        <w:rPr>
          <w:rFonts w:ascii="Times New Roman" w:hAnsi="Times New Roman" w:cs="Times New Roman"/>
          <w:sz w:val="28"/>
          <w:lang w:val="en-US"/>
        </w:rPr>
      </w:pPr>
    </w:p>
    <w:p w14:paraId="3BBAE68C" w14:textId="0C2B62A1" w:rsidR="003B09B2" w:rsidRDefault="003B09B2" w:rsidP="003B09B2">
      <w:pPr>
        <w:spacing w:after="0" w:line="360" w:lineRule="auto"/>
        <w:jc w:val="both"/>
        <w:rPr>
          <w:rFonts w:ascii="Times New Roman" w:hAnsi="Times New Roman" w:cs="Times New Roman"/>
          <w:sz w:val="28"/>
          <w:lang w:val="en-US"/>
        </w:rPr>
      </w:pPr>
    </w:p>
    <w:p w14:paraId="77735ED3" w14:textId="2009C887" w:rsidR="003B09B2" w:rsidRDefault="003B09B2" w:rsidP="003B09B2">
      <w:pPr>
        <w:spacing w:after="0" w:line="360" w:lineRule="auto"/>
        <w:jc w:val="both"/>
        <w:rPr>
          <w:rFonts w:ascii="Times New Roman" w:hAnsi="Times New Roman" w:cs="Times New Roman"/>
          <w:sz w:val="28"/>
          <w:lang w:val="en-US"/>
        </w:rPr>
      </w:pPr>
    </w:p>
    <w:p w14:paraId="325EB0E5" w14:textId="75B51076" w:rsidR="003B09B2" w:rsidRDefault="003B09B2" w:rsidP="003B09B2">
      <w:pPr>
        <w:spacing w:after="0" w:line="360" w:lineRule="auto"/>
        <w:jc w:val="both"/>
        <w:rPr>
          <w:rFonts w:ascii="Times New Roman" w:hAnsi="Times New Roman" w:cs="Times New Roman"/>
          <w:sz w:val="28"/>
          <w:lang w:val="en-US"/>
        </w:rPr>
      </w:pPr>
    </w:p>
    <w:p w14:paraId="3E4585D0" w14:textId="0C2B5BA6" w:rsidR="003B09B2" w:rsidRDefault="003B09B2" w:rsidP="003B09B2">
      <w:pPr>
        <w:spacing w:after="0" w:line="360" w:lineRule="auto"/>
        <w:jc w:val="both"/>
        <w:rPr>
          <w:rFonts w:ascii="Times New Roman" w:hAnsi="Times New Roman" w:cs="Times New Roman"/>
          <w:sz w:val="28"/>
          <w:lang w:val="en-US"/>
        </w:rPr>
      </w:pPr>
    </w:p>
    <w:p w14:paraId="7667B609" w14:textId="03BF6318" w:rsidR="003B09B2" w:rsidRDefault="003B09B2" w:rsidP="003B09B2">
      <w:pPr>
        <w:spacing w:after="0" w:line="360" w:lineRule="auto"/>
        <w:jc w:val="both"/>
        <w:rPr>
          <w:rFonts w:ascii="Times New Roman" w:hAnsi="Times New Roman" w:cs="Times New Roman"/>
          <w:sz w:val="28"/>
          <w:lang w:val="en-US"/>
        </w:rPr>
      </w:pPr>
    </w:p>
    <w:p w14:paraId="604951E1" w14:textId="77D70D7C" w:rsidR="003B09B2" w:rsidRDefault="003B09B2" w:rsidP="003B09B2">
      <w:pPr>
        <w:spacing w:after="0" w:line="360" w:lineRule="auto"/>
        <w:jc w:val="both"/>
        <w:rPr>
          <w:rFonts w:ascii="Times New Roman" w:hAnsi="Times New Roman" w:cs="Times New Roman"/>
          <w:sz w:val="28"/>
          <w:lang w:val="en-US"/>
        </w:rPr>
      </w:pPr>
    </w:p>
    <w:p w14:paraId="102D4BB4" w14:textId="34BE0365" w:rsidR="003B09B2" w:rsidRDefault="003B09B2" w:rsidP="003B09B2">
      <w:pPr>
        <w:spacing w:after="0" w:line="360" w:lineRule="auto"/>
        <w:jc w:val="both"/>
        <w:rPr>
          <w:rFonts w:ascii="Times New Roman" w:hAnsi="Times New Roman" w:cs="Times New Roman"/>
          <w:sz w:val="28"/>
          <w:lang w:val="en-US"/>
        </w:rPr>
      </w:pPr>
    </w:p>
    <w:p w14:paraId="7E49CE53" w14:textId="707D3B90" w:rsidR="003B09B2" w:rsidRDefault="003B09B2" w:rsidP="003B09B2">
      <w:pPr>
        <w:spacing w:after="0" w:line="360" w:lineRule="auto"/>
        <w:jc w:val="both"/>
        <w:rPr>
          <w:rFonts w:ascii="Times New Roman" w:hAnsi="Times New Roman" w:cs="Times New Roman"/>
          <w:sz w:val="28"/>
        </w:rPr>
      </w:pPr>
    </w:p>
    <w:p w14:paraId="5663B422" w14:textId="77777777" w:rsidR="008B7253" w:rsidRPr="008B7253" w:rsidRDefault="008B7253" w:rsidP="003B09B2">
      <w:pPr>
        <w:spacing w:after="0" w:line="360" w:lineRule="auto"/>
        <w:jc w:val="both"/>
        <w:rPr>
          <w:rFonts w:ascii="Times New Roman" w:hAnsi="Times New Roman" w:cs="Times New Roman"/>
          <w:sz w:val="28"/>
        </w:rPr>
      </w:pPr>
    </w:p>
    <w:p w14:paraId="0F62F56E" w14:textId="77777777" w:rsidR="003B09B2" w:rsidRPr="003B09B2" w:rsidRDefault="003B09B2" w:rsidP="003B09B2">
      <w:pPr>
        <w:spacing w:after="0" w:line="360" w:lineRule="auto"/>
        <w:jc w:val="both"/>
        <w:rPr>
          <w:rFonts w:ascii="Times New Roman" w:hAnsi="Times New Roman" w:cs="Times New Roman"/>
          <w:sz w:val="28"/>
          <w:lang w:val="en-US"/>
        </w:rPr>
      </w:pPr>
    </w:p>
    <w:p w14:paraId="4734B2A9" w14:textId="77777777" w:rsidR="003B09B2" w:rsidRPr="003B09B2" w:rsidRDefault="003B09B2" w:rsidP="003B09B2">
      <w:pPr>
        <w:pStyle w:val="a7"/>
        <w:spacing w:after="0" w:line="360" w:lineRule="auto"/>
        <w:ind w:left="360"/>
        <w:jc w:val="center"/>
        <w:rPr>
          <w:rFonts w:ascii="Times New Roman" w:hAnsi="Times New Roman" w:cs="Times New Roman"/>
          <w:sz w:val="28"/>
          <w:lang w:val="en-US"/>
        </w:rPr>
      </w:pPr>
      <w:r w:rsidRPr="003B09B2">
        <w:rPr>
          <w:rFonts w:ascii="Times New Roman" w:hAnsi="Times New Roman" w:cs="Times New Roman"/>
          <w:sz w:val="28"/>
          <w:lang w:val="en-US"/>
        </w:rPr>
        <w:t>SUMMARY</w:t>
      </w:r>
    </w:p>
    <w:p w14:paraId="4BB6E159" w14:textId="77777777" w:rsidR="003B09B2" w:rsidRPr="003B09B2" w:rsidRDefault="003B09B2" w:rsidP="003B09B2">
      <w:pPr>
        <w:pStyle w:val="a7"/>
        <w:spacing w:after="0" w:line="360" w:lineRule="auto"/>
        <w:ind w:left="360"/>
        <w:jc w:val="both"/>
        <w:rPr>
          <w:rFonts w:ascii="Times New Roman" w:hAnsi="Times New Roman" w:cs="Times New Roman"/>
          <w:sz w:val="28"/>
          <w:lang w:val="en-US"/>
        </w:rPr>
      </w:pPr>
    </w:p>
    <w:p w14:paraId="37B73FD9"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3B09B2">
        <w:rPr>
          <w:rFonts w:ascii="Times New Roman" w:hAnsi="Times New Roman" w:cs="Times New Roman"/>
          <w:sz w:val="28"/>
          <w:lang w:val="en-US"/>
        </w:rPr>
        <w:t>The idea is that knowledge is distributed across nodes – scene libraries, exercise sets, instructions, developer forums – and the acquirer forms its own educational trajectory through access to these interconnected resources. Such digital ecosystems form conditions for collective learning, exchange of practices, joint problem solving, which is especially relevant for language education in the conditions of a globalized world. Thus, immersive learning is distinguished not just by a more complex technical implementation, but by a qualitatively new level of educational interaction, where the language acquirer not only learns words and rules, but lives in a foreign language environment, trains role actions, receives individualized feedback and mobilizes all channels of perception for deeper and more conscious language acquisition. It is these signs, which are clearly highlighted in modern research, that are the basis for distinguishing immersive learning as a separate pedagogical phenomenon, and not just a technological innovation.</w:t>
      </w:r>
    </w:p>
    <w:p w14:paraId="09279685"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The possibilities and advantages of augmented reality in learning English are: contextualization of language material through action in a real environment; multimodal presentation that enhances assimilation; support of TBLT and CLIL through scenarios with a clear result; increased motivation and development of soft skills thanks to game and social mechanics; individualization and formative evaluation through built-in analytics; inclusiveness and accessibility through the use of existing mobile devices; compatibility with mixed learning models and phased implementation capabilities.</w:t>
      </w:r>
    </w:p>
    <w:p w14:paraId="4C15BB2E"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 xml:space="preserve">Effective use of AR in learning – is not a technical solution, but the result of a balanced combination of pedagogy, engineering and change management, where each component is subordinated to the logic of student development in </w:t>
      </w:r>
      <w:r w:rsidRPr="00145E5C">
        <w:rPr>
          <w:rFonts w:ascii="Times New Roman" w:hAnsi="Times New Roman" w:cs="Times New Roman"/>
          <w:sz w:val="28"/>
          <w:lang w:val="en-US"/>
        </w:rPr>
        <w:lastRenderedPageBreak/>
        <w:t>today's digital world. This approach opens the way to the creation of sustainable and effective models of immersive learning in the Ukrainian and international educational context.</w:t>
      </w:r>
    </w:p>
    <w:p w14:paraId="17D882BD"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Psychological and pedagogical features of learning in the digital environment include the need for structure, support of motivation, development of self-regulation, inclusiveness, reduction of technostress and personalization. The role of the teacher in this context is radically transformed. He becomes a designer of educational situations, a facilitator of the educational process, a moderator of communication and a guarantor of emotional security. Successful use of the digital environment requires not only technical readiness, but a deep understanding of the cognitive, emotional and social mechanisms that determine the effectiveness of learning in the conditions of digital transformation.</w:t>
      </w:r>
    </w:p>
    <w:p w14:paraId="7CB5F9A8"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AR video instructions are not only a technical innovation, but also a methodical resource that forms fundamentally new practices of teaching English. Their effective use involves not just addition to the lesson, but integration into a systematic pedagogical model based on the student's involvement, authenticity, cognitive activity and reflection. In combination with other forms of AR content (games, quests, virtual boards and avatars), video instructions create a multidimensional learning environment that brings the class closer to the real world, making a foreign language not only an object of study, but also a tool for action, creativity and intercultural interaction.</w:t>
      </w:r>
    </w:p>
    <w:p w14:paraId="0E1336AA"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It should be noted that the tools for creating and integrating AR into educational materials have a double value: methodical (formation of conditions for active and meaningful assimilation) and motivational (increasing involvement, independence, emotional attachment to learning). If combined with a clear pedagogical design and analytical support, AR can turn into an organic component of the educational process, which not only reflects modernity, but also shapes the future of language education in Ukraine.</w:t>
      </w:r>
    </w:p>
    <w:p w14:paraId="0436EDD1"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 xml:space="preserve">Quantitative analysis within the confines of mixed design allowed to record both objective improvement of results and positive changes in the </w:t>
      </w:r>
      <w:r w:rsidRPr="00145E5C">
        <w:rPr>
          <w:rFonts w:ascii="Times New Roman" w:hAnsi="Times New Roman" w:cs="Times New Roman"/>
          <w:sz w:val="28"/>
          <w:lang w:val="en-US"/>
        </w:rPr>
        <w:lastRenderedPageBreak/>
        <w:t>subjective attitudes of education seekers to the educational process, which together indicates the pedagogical feasibility of using AR technologies in modern practice of teaching English.</w:t>
      </w:r>
    </w:p>
    <w:p w14:paraId="72D703B2" w14:textId="77777777" w:rsid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AR English Immersion Toolkit turned out to be not only a technological innovation, but also an integrated didactic tool that ensured the immersive nature of education, a high level of motivation of education seekers, and the development of language competence and skills of the 21st century. Its application contributed to the formation of a new type of educational experience – active, emotionally involved and situationally motivated.</w:t>
      </w:r>
    </w:p>
    <w:p w14:paraId="1B640495" w14:textId="7688A2B5" w:rsidR="003B09B2" w:rsidRPr="00145E5C" w:rsidRDefault="003B09B2" w:rsidP="00145E5C">
      <w:pPr>
        <w:pStyle w:val="a7"/>
        <w:spacing w:after="0" w:line="360" w:lineRule="auto"/>
        <w:ind w:left="357" w:firstLine="709"/>
        <w:jc w:val="both"/>
        <w:rPr>
          <w:rFonts w:ascii="Times New Roman" w:hAnsi="Times New Roman" w:cs="Times New Roman"/>
          <w:sz w:val="28"/>
          <w:lang w:val="en-US"/>
        </w:rPr>
      </w:pPr>
      <w:r w:rsidRPr="00145E5C">
        <w:rPr>
          <w:rFonts w:ascii="Times New Roman" w:hAnsi="Times New Roman" w:cs="Times New Roman"/>
          <w:sz w:val="28"/>
          <w:lang w:val="en-US"/>
        </w:rPr>
        <w:t>The study confirmed the hypothesis that the integration of AR content into the educational process not only contributes to the formation of subject competencies (in the field of English), but also significantly affects the development of digital activity and the positive attitude of education seekers to digital educational tools.</w:t>
      </w:r>
    </w:p>
    <w:p w14:paraId="4DC1136B" w14:textId="77777777" w:rsidR="00E23E41" w:rsidRDefault="00E23E41" w:rsidP="00E23E41">
      <w:pPr>
        <w:rPr>
          <w:rFonts w:ascii="Times New Roman" w:hAnsi="Times New Roman" w:cs="Times New Roman"/>
          <w:sz w:val="28"/>
        </w:rPr>
      </w:pPr>
      <w:bookmarkStart w:id="42" w:name="_Toc219245484"/>
    </w:p>
    <w:p w14:paraId="0391B421" w14:textId="77777777" w:rsidR="00E23E41" w:rsidRDefault="00E23E41" w:rsidP="00E23E41">
      <w:pPr>
        <w:rPr>
          <w:rFonts w:ascii="Times New Roman" w:hAnsi="Times New Roman" w:cs="Times New Roman"/>
          <w:sz w:val="28"/>
        </w:rPr>
      </w:pPr>
    </w:p>
    <w:p w14:paraId="391C70BC" w14:textId="77777777" w:rsidR="00E23E41" w:rsidRDefault="00E23E41" w:rsidP="00E23E41">
      <w:pPr>
        <w:rPr>
          <w:rFonts w:ascii="Times New Roman" w:hAnsi="Times New Roman" w:cs="Times New Roman"/>
          <w:sz w:val="28"/>
        </w:rPr>
      </w:pPr>
    </w:p>
    <w:p w14:paraId="75020C6F" w14:textId="77777777" w:rsidR="00E23E41" w:rsidRDefault="00E23E41" w:rsidP="00E23E41">
      <w:pPr>
        <w:rPr>
          <w:rFonts w:ascii="Times New Roman" w:hAnsi="Times New Roman" w:cs="Times New Roman"/>
          <w:sz w:val="28"/>
        </w:rPr>
      </w:pPr>
    </w:p>
    <w:p w14:paraId="2CAB1DEF" w14:textId="77777777" w:rsidR="00E23E41" w:rsidRDefault="00E23E41" w:rsidP="00E23E41">
      <w:pPr>
        <w:rPr>
          <w:rFonts w:ascii="Times New Roman" w:hAnsi="Times New Roman" w:cs="Times New Roman"/>
          <w:sz w:val="28"/>
        </w:rPr>
      </w:pPr>
    </w:p>
    <w:p w14:paraId="39C82C7F" w14:textId="77777777" w:rsidR="00E23E41" w:rsidRDefault="00E23E41" w:rsidP="00E23E41">
      <w:pPr>
        <w:rPr>
          <w:rFonts w:ascii="Times New Roman" w:hAnsi="Times New Roman" w:cs="Times New Roman"/>
          <w:sz w:val="28"/>
        </w:rPr>
      </w:pPr>
    </w:p>
    <w:p w14:paraId="2D1862E1" w14:textId="77777777" w:rsidR="00E23E41" w:rsidRDefault="00E23E41" w:rsidP="00E23E41">
      <w:pPr>
        <w:rPr>
          <w:rFonts w:ascii="Times New Roman" w:hAnsi="Times New Roman" w:cs="Times New Roman"/>
          <w:sz w:val="28"/>
        </w:rPr>
      </w:pPr>
    </w:p>
    <w:p w14:paraId="6A354865" w14:textId="77777777" w:rsidR="00E23E41" w:rsidRDefault="00E23E41" w:rsidP="00E23E41">
      <w:pPr>
        <w:rPr>
          <w:rFonts w:ascii="Times New Roman" w:hAnsi="Times New Roman" w:cs="Times New Roman"/>
          <w:sz w:val="28"/>
        </w:rPr>
      </w:pPr>
    </w:p>
    <w:p w14:paraId="0F2F95E2" w14:textId="77777777" w:rsidR="00E23E41" w:rsidRDefault="00E23E41" w:rsidP="00E23E41">
      <w:pPr>
        <w:rPr>
          <w:rFonts w:ascii="Times New Roman" w:hAnsi="Times New Roman" w:cs="Times New Roman"/>
          <w:sz w:val="28"/>
        </w:rPr>
      </w:pPr>
    </w:p>
    <w:p w14:paraId="1B38DD3A" w14:textId="77777777" w:rsidR="00E23E41" w:rsidRDefault="00E23E41" w:rsidP="00E23E41">
      <w:pPr>
        <w:rPr>
          <w:rFonts w:ascii="Times New Roman" w:hAnsi="Times New Roman" w:cs="Times New Roman"/>
          <w:sz w:val="28"/>
        </w:rPr>
      </w:pPr>
    </w:p>
    <w:p w14:paraId="5EFD6977" w14:textId="77777777" w:rsidR="00E23E41" w:rsidRDefault="00E23E41" w:rsidP="00E23E41">
      <w:pPr>
        <w:rPr>
          <w:rFonts w:ascii="Times New Roman" w:hAnsi="Times New Roman" w:cs="Times New Roman"/>
          <w:sz w:val="28"/>
        </w:rPr>
      </w:pPr>
    </w:p>
    <w:p w14:paraId="0993DB36" w14:textId="77777777" w:rsidR="00E23E41" w:rsidRDefault="00E23E41" w:rsidP="00E23E41">
      <w:pPr>
        <w:rPr>
          <w:rFonts w:ascii="Times New Roman" w:hAnsi="Times New Roman" w:cs="Times New Roman"/>
          <w:sz w:val="28"/>
        </w:rPr>
      </w:pPr>
    </w:p>
    <w:p w14:paraId="18417684" w14:textId="77777777" w:rsidR="00E23E41" w:rsidRDefault="00E23E41" w:rsidP="00E23E41">
      <w:pPr>
        <w:rPr>
          <w:rFonts w:ascii="Times New Roman" w:hAnsi="Times New Roman" w:cs="Times New Roman"/>
          <w:sz w:val="28"/>
        </w:rPr>
      </w:pPr>
    </w:p>
    <w:p w14:paraId="35A3751C" w14:textId="77777777" w:rsidR="00E23E41" w:rsidRDefault="00E23E41" w:rsidP="00E23E41">
      <w:pPr>
        <w:rPr>
          <w:rFonts w:ascii="Times New Roman" w:hAnsi="Times New Roman" w:cs="Times New Roman"/>
          <w:sz w:val="28"/>
        </w:rPr>
      </w:pPr>
    </w:p>
    <w:p w14:paraId="0EC13220" w14:textId="77777777" w:rsidR="00E23E41" w:rsidRDefault="00E23E41" w:rsidP="00E23E41">
      <w:pPr>
        <w:rPr>
          <w:rFonts w:ascii="Times New Roman" w:hAnsi="Times New Roman" w:cs="Times New Roman"/>
          <w:sz w:val="28"/>
        </w:rPr>
      </w:pPr>
    </w:p>
    <w:p w14:paraId="10B786E9" w14:textId="77777777" w:rsidR="00E23E41" w:rsidRDefault="00E23E41" w:rsidP="00E23E41">
      <w:pPr>
        <w:rPr>
          <w:rFonts w:ascii="Times New Roman" w:hAnsi="Times New Roman" w:cs="Times New Roman"/>
          <w:sz w:val="28"/>
        </w:rPr>
      </w:pPr>
    </w:p>
    <w:p w14:paraId="26FA3A5D" w14:textId="77777777" w:rsidR="00E23E41" w:rsidRDefault="00E23E41" w:rsidP="00E23E41">
      <w:pPr>
        <w:rPr>
          <w:rFonts w:ascii="Times New Roman" w:hAnsi="Times New Roman" w:cs="Times New Roman"/>
          <w:sz w:val="28"/>
        </w:rPr>
      </w:pPr>
    </w:p>
    <w:p w14:paraId="7153D9ED" w14:textId="77777777" w:rsidR="00E23E41" w:rsidRDefault="00E23E41" w:rsidP="00E23E41">
      <w:pPr>
        <w:rPr>
          <w:rFonts w:ascii="Times New Roman" w:hAnsi="Times New Roman" w:cs="Times New Roman"/>
          <w:sz w:val="28"/>
        </w:rPr>
      </w:pPr>
    </w:p>
    <w:p w14:paraId="25F98ACD" w14:textId="75E1C51D" w:rsidR="00926F35" w:rsidRPr="00E23E41" w:rsidRDefault="00725A52" w:rsidP="00E23E41">
      <w:pPr>
        <w:jc w:val="center"/>
        <w:rPr>
          <w:rFonts w:ascii="Times New Roman" w:hAnsi="Times New Roman" w:cs="Times New Roman"/>
          <w:sz w:val="28"/>
        </w:rPr>
      </w:pPr>
      <w:r w:rsidRPr="00725A52">
        <w:rPr>
          <w:rFonts w:ascii="Times New Roman" w:hAnsi="Times New Roman" w:cs="Times New Roman"/>
          <w:b/>
          <w:sz w:val="28"/>
        </w:rPr>
        <w:t>ДОДАТКИ</w:t>
      </w:r>
      <w:bookmarkEnd w:id="42"/>
    </w:p>
    <w:p w14:paraId="714EA313" w14:textId="77777777" w:rsidR="00725A52" w:rsidRPr="00725A52" w:rsidRDefault="00725A52" w:rsidP="00725A52"/>
    <w:p w14:paraId="70D3107A" w14:textId="77777777" w:rsidR="00725A52" w:rsidRPr="00725A52" w:rsidRDefault="00725A52" w:rsidP="00725A52">
      <w:pPr>
        <w:pStyle w:val="a7"/>
        <w:spacing w:after="0" w:line="360" w:lineRule="auto"/>
        <w:ind w:left="360"/>
        <w:jc w:val="right"/>
        <w:rPr>
          <w:rFonts w:ascii="Times New Roman" w:hAnsi="Times New Roman" w:cs="Times New Roman"/>
          <w:b/>
          <w:sz w:val="28"/>
        </w:rPr>
      </w:pPr>
      <w:r w:rsidRPr="00725A52">
        <w:rPr>
          <w:rFonts w:ascii="Times New Roman" w:hAnsi="Times New Roman" w:cs="Times New Roman"/>
          <w:b/>
          <w:sz w:val="28"/>
        </w:rPr>
        <w:t>Додаток А</w:t>
      </w:r>
    </w:p>
    <w:p w14:paraId="6C2C0CD5" w14:textId="051B1902" w:rsidR="00725A52" w:rsidRPr="00725A52" w:rsidRDefault="00725A52" w:rsidP="00725A52">
      <w:pPr>
        <w:pStyle w:val="a7"/>
        <w:spacing w:after="0" w:line="360" w:lineRule="auto"/>
        <w:ind w:left="360"/>
        <w:jc w:val="center"/>
        <w:rPr>
          <w:rFonts w:ascii="Times New Roman" w:hAnsi="Times New Roman" w:cs="Times New Roman"/>
          <w:b/>
          <w:sz w:val="28"/>
        </w:rPr>
      </w:pPr>
      <w:r w:rsidRPr="00725A52">
        <w:rPr>
          <w:rFonts w:ascii="Times New Roman" w:hAnsi="Times New Roman" w:cs="Times New Roman"/>
          <w:b/>
          <w:sz w:val="28"/>
        </w:rPr>
        <w:t>Авторський тест з англійської мови (</w:t>
      </w:r>
      <w:r w:rsidR="00AA3CE7">
        <w:rPr>
          <w:rFonts w:ascii="Times New Roman" w:hAnsi="Times New Roman" w:cs="Times New Roman"/>
          <w:b/>
          <w:sz w:val="28"/>
          <w:lang w:val="en-US"/>
        </w:rPr>
        <w:t>I</w:t>
      </w:r>
      <w:r w:rsidR="00AA3CE7" w:rsidRPr="007137E5">
        <w:rPr>
          <w:rFonts w:ascii="Times New Roman" w:hAnsi="Times New Roman" w:cs="Times New Roman"/>
          <w:b/>
          <w:sz w:val="28"/>
        </w:rPr>
        <w:t xml:space="preserve"> </w:t>
      </w:r>
      <w:r w:rsidR="00AA3CE7">
        <w:rPr>
          <w:rFonts w:ascii="Times New Roman" w:hAnsi="Times New Roman" w:cs="Times New Roman"/>
          <w:b/>
          <w:sz w:val="28"/>
        </w:rPr>
        <w:t>курс</w:t>
      </w:r>
      <w:r w:rsidRPr="00725A52">
        <w:rPr>
          <w:rFonts w:ascii="Times New Roman" w:hAnsi="Times New Roman" w:cs="Times New Roman"/>
          <w:b/>
          <w:sz w:val="28"/>
        </w:rPr>
        <w:t>)</w:t>
      </w:r>
    </w:p>
    <w:p w14:paraId="70F53299" w14:textId="77777777" w:rsidR="00725A52" w:rsidRPr="00725A52" w:rsidRDefault="00725A52" w:rsidP="00725A52">
      <w:pPr>
        <w:pStyle w:val="a7"/>
        <w:spacing w:after="0" w:line="360" w:lineRule="auto"/>
        <w:ind w:left="360" w:firstLine="348"/>
        <w:jc w:val="both"/>
        <w:rPr>
          <w:rFonts w:ascii="Times New Roman" w:hAnsi="Times New Roman" w:cs="Times New Roman"/>
          <w:sz w:val="28"/>
        </w:rPr>
      </w:pPr>
      <w:r w:rsidRPr="00725A52">
        <w:rPr>
          <w:rFonts w:ascii="Times New Roman" w:hAnsi="Times New Roman" w:cs="Times New Roman"/>
          <w:sz w:val="28"/>
        </w:rPr>
        <w:t>Тривалість: 30 хвилин</w:t>
      </w:r>
    </w:p>
    <w:p w14:paraId="09A31517" w14:textId="77777777" w:rsidR="00725A52" w:rsidRPr="00725A52" w:rsidRDefault="00725A52" w:rsidP="00725A52">
      <w:pPr>
        <w:pStyle w:val="a7"/>
        <w:spacing w:after="0" w:line="360" w:lineRule="auto"/>
        <w:ind w:left="360" w:firstLine="348"/>
        <w:jc w:val="both"/>
        <w:rPr>
          <w:rFonts w:ascii="Times New Roman" w:hAnsi="Times New Roman" w:cs="Times New Roman"/>
          <w:sz w:val="28"/>
        </w:rPr>
      </w:pPr>
      <w:r w:rsidRPr="00725A52">
        <w:rPr>
          <w:rFonts w:ascii="Times New Roman" w:hAnsi="Times New Roman" w:cs="Times New Roman"/>
          <w:sz w:val="28"/>
        </w:rPr>
        <w:t>Інструкція: Обери правильну відповідь, заповни пропуски або виправ помилки у реченнях відповідно до інструкції. Усі відповіді запиши на бланк.</w:t>
      </w:r>
    </w:p>
    <w:p w14:paraId="506CD06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PART 1: MULTIPLE CHOICE (10 points)</w:t>
      </w:r>
    </w:p>
    <w:p w14:paraId="79849A7E"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Choose the correct answer.</w:t>
      </w:r>
    </w:p>
    <w:p w14:paraId="6F27DD1D"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I have never ___ sushi before.</w:t>
      </w:r>
    </w:p>
    <w:p w14:paraId="675A9FCA"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eat</w:t>
      </w:r>
    </w:p>
    <w:p w14:paraId="1AB0E4C6"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ate</w:t>
      </w:r>
    </w:p>
    <w:p w14:paraId="0F4531F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eaten</w:t>
      </w:r>
    </w:p>
    <w:p w14:paraId="6C9B50E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eating</w:t>
      </w:r>
    </w:p>
    <w:p w14:paraId="1D7BD59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My sister ___ to be a doctor when she grows up.</w:t>
      </w:r>
    </w:p>
    <w:p w14:paraId="32BE88C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go</w:t>
      </w:r>
    </w:p>
    <w:p w14:paraId="5292229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goes</w:t>
      </w:r>
    </w:p>
    <w:p w14:paraId="4B45F51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going</w:t>
      </w:r>
    </w:p>
    <w:p w14:paraId="55D74A77"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wants</w:t>
      </w:r>
    </w:p>
    <w:p w14:paraId="3F50A766"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We ___ visit the museum tomorrow.</w:t>
      </w:r>
    </w:p>
    <w:p w14:paraId="1432CAAD"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going</w:t>
      </w:r>
    </w:p>
    <w:p w14:paraId="7B96016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will</w:t>
      </w:r>
    </w:p>
    <w:p w14:paraId="44C17D6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go</w:t>
      </w:r>
    </w:p>
    <w:p w14:paraId="4DF3B05A"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goes</w:t>
      </w:r>
    </w:p>
    <w:p w14:paraId="18C15CCA"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They ___ been to London twice.</w:t>
      </w:r>
    </w:p>
    <w:p w14:paraId="4D11810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has</w:t>
      </w:r>
    </w:p>
    <w:p w14:paraId="338FECF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lastRenderedPageBreak/>
        <w:t>B) have</w:t>
      </w:r>
    </w:p>
    <w:p w14:paraId="3382B08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had</w:t>
      </w:r>
    </w:p>
    <w:p w14:paraId="37B9E023"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will</w:t>
      </w:r>
    </w:p>
    <w:p w14:paraId="70D87D0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You ___ wear a uniform at school. It's the rule.</w:t>
      </w:r>
    </w:p>
    <w:p w14:paraId="3C42298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must</w:t>
      </w:r>
    </w:p>
    <w:p w14:paraId="513EDBCE"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can</w:t>
      </w:r>
    </w:p>
    <w:p w14:paraId="73835289"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may</w:t>
      </w:r>
    </w:p>
    <w:p w14:paraId="100256C5" w14:textId="77777777" w:rsidR="00725A52" w:rsidRPr="00077DE4" w:rsidRDefault="00450811"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should</w:t>
      </w:r>
    </w:p>
    <w:p w14:paraId="44C786ED"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My parents ___ buy a new laptop next week.</w:t>
      </w:r>
    </w:p>
    <w:p w14:paraId="3590174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going</w:t>
      </w:r>
    </w:p>
    <w:p w14:paraId="73D8D454"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are going to</w:t>
      </w:r>
    </w:p>
    <w:p w14:paraId="605691CD"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go</w:t>
      </w:r>
    </w:p>
    <w:p w14:paraId="742445E7" w14:textId="77777777" w:rsidR="00725A52" w:rsidRPr="00077DE4" w:rsidRDefault="00450811"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gone</w:t>
      </w:r>
    </w:p>
    <w:p w14:paraId="2E9AA65B"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The shop ___ at 9 a.m. every day.</w:t>
      </w:r>
    </w:p>
    <w:p w14:paraId="7DECB91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open</w:t>
      </w:r>
    </w:p>
    <w:p w14:paraId="7D848A01"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opens</w:t>
      </w:r>
    </w:p>
    <w:p w14:paraId="60AF377B"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opening</w:t>
      </w:r>
    </w:p>
    <w:p w14:paraId="3CF051E9" w14:textId="77777777" w:rsidR="00725A52" w:rsidRPr="00077DE4" w:rsidRDefault="00450811"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opened</w:t>
      </w:r>
    </w:p>
    <w:p w14:paraId="6A832485"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We ___ already visited that museum.</w:t>
      </w:r>
    </w:p>
    <w:p w14:paraId="441CEA1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was</w:t>
      </w:r>
    </w:p>
    <w:p w14:paraId="244D6427"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are</w:t>
      </w:r>
    </w:p>
    <w:p w14:paraId="4807DFF1"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have</w:t>
      </w:r>
    </w:p>
    <w:p w14:paraId="71270E18" w14:textId="77777777" w:rsidR="00725A52" w:rsidRPr="00077DE4" w:rsidRDefault="00450811"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has</w:t>
      </w:r>
    </w:p>
    <w:p w14:paraId="02549DFE"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___ you ever flown in a plane?</w:t>
      </w:r>
    </w:p>
    <w:p w14:paraId="033DC2B6"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Has</w:t>
      </w:r>
    </w:p>
    <w:p w14:paraId="736384C0"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B) Do</w:t>
      </w:r>
    </w:p>
    <w:p w14:paraId="4BE8B946"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Did</w:t>
      </w:r>
    </w:p>
    <w:p w14:paraId="3A188A79" w14:textId="77777777" w:rsidR="00725A52" w:rsidRPr="00077DE4" w:rsidRDefault="00450811"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Have</w:t>
      </w:r>
    </w:p>
    <w:p w14:paraId="5A8507D7"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He ___ speak three foreign languages.</w:t>
      </w:r>
    </w:p>
    <w:p w14:paraId="3C8AB2AD"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A) can</w:t>
      </w:r>
    </w:p>
    <w:p w14:paraId="2FF55C15"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lastRenderedPageBreak/>
        <w:t>B) must</w:t>
      </w:r>
    </w:p>
    <w:p w14:paraId="72DA652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C) should</w:t>
      </w:r>
    </w:p>
    <w:p w14:paraId="3F683721"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D) has</w:t>
      </w:r>
    </w:p>
    <w:p w14:paraId="1C17C748" w14:textId="77777777" w:rsidR="00725A52" w:rsidRPr="00077DE4" w:rsidRDefault="00450811"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PART 2: GAP FILL (8 points)</w:t>
      </w:r>
    </w:p>
    <w:p w14:paraId="5744C3E9"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 xml:space="preserve">Fill in the gaps with the correct form </w:t>
      </w:r>
      <w:r w:rsidR="00450811" w:rsidRPr="00077DE4">
        <w:rPr>
          <w:rFonts w:ascii="Times New Roman" w:hAnsi="Times New Roman" w:cs="Times New Roman"/>
          <w:sz w:val="28"/>
          <w:lang w:val="en-US"/>
        </w:rPr>
        <w:t>of the verbs or suitable words.</w:t>
      </w:r>
    </w:p>
    <w:p w14:paraId="041CA8AD"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I _____</w:t>
      </w:r>
      <w:r w:rsidR="00450811" w:rsidRPr="00077DE4">
        <w:rPr>
          <w:rFonts w:ascii="Times New Roman" w:hAnsi="Times New Roman" w:cs="Times New Roman"/>
          <w:sz w:val="28"/>
          <w:lang w:val="en-US"/>
        </w:rPr>
        <w:t>_____ (already/do) my homework.</w:t>
      </w:r>
    </w:p>
    <w:p w14:paraId="5A7F9EF5"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She __________ (go)</w:t>
      </w:r>
      <w:r w:rsidR="00450811" w:rsidRPr="00077DE4">
        <w:rPr>
          <w:rFonts w:ascii="Times New Roman" w:hAnsi="Times New Roman" w:cs="Times New Roman"/>
          <w:sz w:val="28"/>
          <w:lang w:val="en-US"/>
        </w:rPr>
        <w:t xml:space="preserve"> to the shop to buy some bread.</w:t>
      </w:r>
    </w:p>
    <w:p w14:paraId="6D01F9FD"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They __________ (</w:t>
      </w:r>
      <w:r w:rsidR="00450811" w:rsidRPr="00077DE4">
        <w:rPr>
          <w:rFonts w:ascii="Times New Roman" w:hAnsi="Times New Roman" w:cs="Times New Roman"/>
          <w:sz w:val="28"/>
          <w:lang w:val="en-US"/>
        </w:rPr>
        <w:t>not visit) this country before.</w:t>
      </w:r>
    </w:p>
    <w:p w14:paraId="7FE048B5"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We __________ (pl</w:t>
      </w:r>
      <w:r w:rsidR="00450811" w:rsidRPr="00077DE4">
        <w:rPr>
          <w:rFonts w:ascii="Times New Roman" w:hAnsi="Times New Roman" w:cs="Times New Roman"/>
          <w:sz w:val="28"/>
          <w:lang w:val="en-US"/>
        </w:rPr>
        <w:t>an) to go to Spain this summer.</w:t>
      </w:r>
    </w:p>
    <w:p w14:paraId="5A5233E0"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He _______</w:t>
      </w:r>
      <w:r w:rsidR="00450811" w:rsidRPr="00077DE4">
        <w:rPr>
          <w:rFonts w:ascii="Times New Roman" w:hAnsi="Times New Roman" w:cs="Times New Roman"/>
          <w:sz w:val="28"/>
          <w:lang w:val="en-US"/>
        </w:rPr>
        <w:t>___ (be) a pilot in the future.</w:t>
      </w:r>
    </w:p>
    <w:p w14:paraId="1E9CF66A"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You __________ (shoul</w:t>
      </w:r>
      <w:r w:rsidR="00450811" w:rsidRPr="00077DE4">
        <w:rPr>
          <w:rFonts w:ascii="Times New Roman" w:hAnsi="Times New Roman" w:cs="Times New Roman"/>
          <w:sz w:val="28"/>
          <w:lang w:val="en-US"/>
        </w:rPr>
        <w:t>d/can) eat more vegetables.</w:t>
      </w:r>
    </w:p>
    <w:p w14:paraId="06A5F26A"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I usually buy cl</w:t>
      </w:r>
      <w:r w:rsidR="00450811" w:rsidRPr="00077DE4">
        <w:rPr>
          <w:rFonts w:ascii="Times New Roman" w:hAnsi="Times New Roman" w:cs="Times New Roman"/>
          <w:sz w:val="28"/>
          <w:lang w:val="en-US"/>
        </w:rPr>
        <w:t>othes in the __________ (shop).</w:t>
      </w:r>
    </w:p>
    <w:p w14:paraId="27517EF0"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My dad work</w:t>
      </w:r>
      <w:r w:rsidR="00450811" w:rsidRPr="00077DE4">
        <w:rPr>
          <w:rFonts w:ascii="Times New Roman" w:hAnsi="Times New Roman" w:cs="Times New Roman"/>
          <w:sz w:val="28"/>
          <w:lang w:val="en-US"/>
        </w:rPr>
        <w:t>s as a __________ (profession).</w:t>
      </w:r>
    </w:p>
    <w:p w14:paraId="7C7F7A07"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PART 3:</w:t>
      </w:r>
      <w:r w:rsidR="00450811" w:rsidRPr="00077DE4">
        <w:rPr>
          <w:rFonts w:ascii="Times New Roman" w:hAnsi="Times New Roman" w:cs="Times New Roman"/>
          <w:sz w:val="28"/>
          <w:lang w:val="en-US"/>
        </w:rPr>
        <w:t xml:space="preserve"> SENTENCE CORRECTION (7 points)</w:t>
      </w:r>
    </w:p>
    <w:p w14:paraId="41794B44"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Find the mistake an</w:t>
      </w:r>
      <w:r w:rsidR="00450811" w:rsidRPr="00077DE4">
        <w:rPr>
          <w:rFonts w:ascii="Times New Roman" w:hAnsi="Times New Roman" w:cs="Times New Roman"/>
          <w:sz w:val="28"/>
          <w:lang w:val="en-US"/>
        </w:rPr>
        <w:t>d rewrite the correct sentence.</w:t>
      </w:r>
    </w:p>
    <w:p w14:paraId="654938C2"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She have gone to the cinema.</w:t>
      </w:r>
    </w:p>
    <w:p w14:paraId="45134823"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______________</w:t>
      </w:r>
      <w:r w:rsidR="00450811" w:rsidRPr="00077DE4">
        <w:rPr>
          <w:rFonts w:ascii="Times New Roman" w:hAnsi="Times New Roman" w:cs="Times New Roman"/>
          <w:sz w:val="28"/>
          <w:lang w:val="en-US"/>
        </w:rPr>
        <w:t>_______________________________</w:t>
      </w:r>
    </w:p>
    <w:p w14:paraId="0FC34281" w14:textId="77777777" w:rsidR="00450811"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We going</w:t>
      </w:r>
      <w:r w:rsidR="00450811" w:rsidRPr="00077DE4">
        <w:rPr>
          <w:rFonts w:ascii="Times New Roman" w:hAnsi="Times New Roman" w:cs="Times New Roman"/>
          <w:sz w:val="28"/>
          <w:lang w:val="en-US"/>
        </w:rPr>
        <w:t xml:space="preserve"> to travel to France next year.</w:t>
      </w:r>
    </w:p>
    <w:p w14:paraId="50DB15E5"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 xml:space="preserve"> _____________________________________________</w:t>
      </w:r>
    </w:p>
    <w:p w14:paraId="7FE3D385"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You mustn’t to run in the hallway.</w:t>
      </w:r>
    </w:p>
    <w:p w14:paraId="623693A5"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 xml:space="preserve"> ______________</w:t>
      </w:r>
      <w:r w:rsidR="00450811" w:rsidRPr="00077DE4">
        <w:rPr>
          <w:rFonts w:ascii="Times New Roman" w:hAnsi="Times New Roman" w:cs="Times New Roman"/>
          <w:sz w:val="28"/>
          <w:lang w:val="en-US"/>
        </w:rPr>
        <w:t>_______________________________</w:t>
      </w:r>
    </w:p>
    <w:p w14:paraId="62CB0438"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I buyed a new jacket yesterday.</w:t>
      </w:r>
    </w:p>
    <w:p w14:paraId="216DCC09"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 xml:space="preserve"> ______________</w:t>
      </w:r>
      <w:r w:rsidR="00450811" w:rsidRPr="00077DE4">
        <w:rPr>
          <w:rFonts w:ascii="Times New Roman" w:hAnsi="Times New Roman" w:cs="Times New Roman"/>
          <w:sz w:val="28"/>
          <w:lang w:val="en-US"/>
        </w:rPr>
        <w:t>_______________________________</w:t>
      </w:r>
    </w:p>
    <w:p w14:paraId="0C393A22"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He can to play the guitar well.</w:t>
      </w:r>
    </w:p>
    <w:p w14:paraId="0A77DB0F"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 xml:space="preserve"> ______________</w:t>
      </w:r>
      <w:r w:rsidR="00450811" w:rsidRPr="00077DE4">
        <w:rPr>
          <w:rFonts w:ascii="Times New Roman" w:hAnsi="Times New Roman" w:cs="Times New Roman"/>
          <w:sz w:val="28"/>
          <w:lang w:val="en-US"/>
        </w:rPr>
        <w:t>_______________________________</w:t>
      </w:r>
    </w:p>
    <w:p w14:paraId="331B8479"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There is many people in the shop.</w:t>
      </w:r>
    </w:p>
    <w:p w14:paraId="41B5EE5F"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 xml:space="preserve"> ______________</w:t>
      </w:r>
      <w:r w:rsidR="00450811" w:rsidRPr="00077DE4">
        <w:rPr>
          <w:rFonts w:ascii="Times New Roman" w:hAnsi="Times New Roman" w:cs="Times New Roman"/>
          <w:sz w:val="28"/>
          <w:lang w:val="en-US"/>
        </w:rPr>
        <w:t>_______________________________</w:t>
      </w:r>
    </w:p>
    <w:p w14:paraId="7B86993C" w14:textId="77777777" w:rsidR="00725A52" w:rsidRPr="00077DE4" w:rsidRDefault="00725A52" w:rsidP="00725A52">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My mother is teacher.</w:t>
      </w:r>
    </w:p>
    <w:p w14:paraId="75B1941F" w14:textId="77777777" w:rsidR="00725A52" w:rsidRPr="00077DE4" w:rsidRDefault="00725A52" w:rsidP="00450811">
      <w:pPr>
        <w:pStyle w:val="a7"/>
        <w:spacing w:after="0" w:line="360" w:lineRule="auto"/>
        <w:ind w:left="360"/>
        <w:jc w:val="both"/>
        <w:rPr>
          <w:rFonts w:ascii="Times New Roman" w:hAnsi="Times New Roman" w:cs="Times New Roman"/>
          <w:sz w:val="28"/>
          <w:lang w:val="en-US"/>
        </w:rPr>
      </w:pPr>
      <w:r w:rsidRPr="00077DE4">
        <w:rPr>
          <w:rFonts w:ascii="Times New Roman" w:hAnsi="Times New Roman" w:cs="Times New Roman"/>
          <w:sz w:val="28"/>
          <w:lang w:val="en-US"/>
        </w:rPr>
        <w:t>___________________</w:t>
      </w:r>
      <w:r w:rsidR="00450811" w:rsidRPr="00077DE4">
        <w:rPr>
          <w:rFonts w:ascii="Times New Roman" w:hAnsi="Times New Roman" w:cs="Times New Roman"/>
          <w:sz w:val="28"/>
          <w:lang w:val="en-US"/>
        </w:rPr>
        <w:t>__________________________</w:t>
      </w:r>
    </w:p>
    <w:p w14:paraId="388C56BC" w14:textId="77777777" w:rsidR="00725A52" w:rsidRPr="00450811" w:rsidRDefault="00450811" w:rsidP="00450811">
      <w:pPr>
        <w:pStyle w:val="a7"/>
        <w:spacing w:after="0" w:line="360" w:lineRule="auto"/>
        <w:ind w:left="360"/>
        <w:jc w:val="both"/>
        <w:rPr>
          <w:rFonts w:ascii="Times New Roman" w:hAnsi="Times New Roman" w:cs="Times New Roman"/>
          <w:sz w:val="28"/>
        </w:rPr>
      </w:pPr>
      <w:r>
        <w:rPr>
          <w:rFonts w:ascii="Times New Roman" w:hAnsi="Times New Roman" w:cs="Times New Roman"/>
          <w:sz w:val="28"/>
        </w:rPr>
        <w:t>Оцінювання:</w:t>
      </w:r>
    </w:p>
    <w:p w14:paraId="7AE82C4E" w14:textId="77777777" w:rsidR="00725A52" w:rsidRPr="00450811" w:rsidRDefault="00725A52" w:rsidP="00450811">
      <w:pPr>
        <w:pStyle w:val="a7"/>
        <w:spacing w:after="0" w:line="360" w:lineRule="auto"/>
        <w:ind w:left="360"/>
        <w:jc w:val="both"/>
        <w:rPr>
          <w:rFonts w:ascii="Times New Roman" w:hAnsi="Times New Roman" w:cs="Times New Roman"/>
          <w:sz w:val="28"/>
        </w:rPr>
      </w:pPr>
      <w:r w:rsidRPr="00725A52">
        <w:rPr>
          <w:rFonts w:ascii="Times New Roman" w:hAnsi="Times New Roman" w:cs="Times New Roman"/>
          <w:sz w:val="28"/>
        </w:rPr>
        <w:lastRenderedPageBreak/>
        <w:t>1 б</w:t>
      </w:r>
      <w:r w:rsidR="00450811">
        <w:rPr>
          <w:rFonts w:ascii="Times New Roman" w:hAnsi="Times New Roman" w:cs="Times New Roman"/>
          <w:sz w:val="28"/>
        </w:rPr>
        <w:t>ал за кожне правильне завдання.</w:t>
      </w:r>
    </w:p>
    <w:p w14:paraId="37F8AD83" w14:textId="77777777" w:rsidR="00725A52" w:rsidRDefault="00725A52" w:rsidP="00725A52">
      <w:pPr>
        <w:pStyle w:val="a7"/>
        <w:spacing w:after="0" w:line="360" w:lineRule="auto"/>
        <w:ind w:left="360"/>
        <w:jc w:val="both"/>
        <w:rPr>
          <w:rFonts w:ascii="Times New Roman" w:hAnsi="Times New Roman" w:cs="Times New Roman"/>
          <w:sz w:val="28"/>
        </w:rPr>
      </w:pPr>
      <w:r w:rsidRPr="00725A52">
        <w:rPr>
          <w:rFonts w:ascii="Times New Roman" w:hAnsi="Times New Roman" w:cs="Times New Roman"/>
          <w:sz w:val="28"/>
        </w:rPr>
        <w:t>Максимум: 25 балів.</w:t>
      </w:r>
    </w:p>
    <w:p w14:paraId="5A255A1F" w14:textId="77777777" w:rsidR="00450811" w:rsidRDefault="00450811" w:rsidP="00725A52">
      <w:pPr>
        <w:pStyle w:val="a7"/>
        <w:spacing w:after="0" w:line="360" w:lineRule="auto"/>
        <w:ind w:left="360"/>
        <w:jc w:val="both"/>
        <w:rPr>
          <w:rFonts w:ascii="Times New Roman" w:hAnsi="Times New Roman" w:cs="Times New Roman"/>
          <w:sz w:val="28"/>
        </w:rPr>
      </w:pPr>
    </w:p>
    <w:p w14:paraId="65FF47CD" w14:textId="77777777" w:rsidR="00450811" w:rsidRDefault="00450811" w:rsidP="00450811">
      <w:pPr>
        <w:pStyle w:val="a7"/>
        <w:spacing w:after="0" w:line="360" w:lineRule="auto"/>
        <w:ind w:left="360"/>
        <w:jc w:val="right"/>
        <w:rPr>
          <w:rFonts w:ascii="Times New Roman" w:hAnsi="Times New Roman" w:cs="Times New Roman"/>
          <w:b/>
          <w:sz w:val="28"/>
        </w:rPr>
      </w:pPr>
      <w:r w:rsidRPr="00450811">
        <w:rPr>
          <w:rFonts w:ascii="Times New Roman" w:hAnsi="Times New Roman" w:cs="Times New Roman"/>
          <w:b/>
          <w:sz w:val="28"/>
        </w:rPr>
        <w:t>Додаток Б</w:t>
      </w:r>
    </w:p>
    <w:p w14:paraId="0D727CEF" w14:textId="6C5C2AF6" w:rsidR="00450811" w:rsidRPr="00450811" w:rsidRDefault="00450811" w:rsidP="00450811">
      <w:pPr>
        <w:pStyle w:val="a7"/>
        <w:spacing w:after="0" w:line="360" w:lineRule="auto"/>
        <w:ind w:left="360"/>
        <w:jc w:val="center"/>
        <w:rPr>
          <w:rFonts w:ascii="Times New Roman" w:hAnsi="Times New Roman" w:cs="Times New Roman"/>
          <w:b/>
          <w:sz w:val="28"/>
        </w:rPr>
      </w:pPr>
      <w:r w:rsidRPr="00450811">
        <w:rPr>
          <w:rFonts w:ascii="Times New Roman" w:hAnsi="Times New Roman" w:cs="Times New Roman"/>
          <w:b/>
          <w:sz w:val="28"/>
        </w:rPr>
        <w:t xml:space="preserve">Анкета «Цифрові практики </w:t>
      </w:r>
      <w:r w:rsidR="00520F0E">
        <w:rPr>
          <w:rFonts w:ascii="Times New Roman" w:hAnsi="Times New Roman" w:cs="Times New Roman"/>
          <w:b/>
          <w:sz w:val="28"/>
        </w:rPr>
        <w:t>здобувача освіти</w:t>
      </w:r>
      <w:r w:rsidRPr="00450811">
        <w:rPr>
          <w:rFonts w:ascii="Times New Roman" w:hAnsi="Times New Roman" w:cs="Times New Roman"/>
          <w:b/>
          <w:sz w:val="28"/>
        </w:rPr>
        <w:t>»</w:t>
      </w:r>
    </w:p>
    <w:p w14:paraId="7C2FA128" w14:textId="20BEDBAE"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 xml:space="preserve">Мета: оцінити особливості використання цифрових технологій </w:t>
      </w:r>
      <w:r w:rsidR="00520F0E">
        <w:rPr>
          <w:rFonts w:ascii="Times New Roman" w:hAnsi="Times New Roman" w:cs="Times New Roman"/>
          <w:sz w:val="28"/>
        </w:rPr>
        <w:t xml:space="preserve">здобувачами </w:t>
      </w:r>
      <w:r w:rsidR="007667D0">
        <w:rPr>
          <w:rFonts w:ascii="Times New Roman" w:hAnsi="Times New Roman" w:cs="Times New Roman"/>
          <w:sz w:val="28"/>
        </w:rPr>
        <w:t>освіти</w:t>
      </w:r>
      <w:r w:rsidRPr="00450811">
        <w:rPr>
          <w:rFonts w:ascii="Times New Roman" w:hAnsi="Times New Roman" w:cs="Times New Roman"/>
          <w:sz w:val="28"/>
        </w:rPr>
        <w:t xml:space="preserve"> у навчальному процесі (частоту, типи цифрових активностей, суб’єктивне ставлення).</w:t>
      </w:r>
    </w:p>
    <w:p w14:paraId="4A466E8C" w14:textId="5B6FE0D7" w:rsidR="00450811" w:rsidRPr="007667D0"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 xml:space="preserve">Цільова аудиторія: </w:t>
      </w:r>
      <w:r w:rsidR="007667D0">
        <w:rPr>
          <w:rFonts w:ascii="Times New Roman" w:hAnsi="Times New Roman" w:cs="Times New Roman"/>
          <w:sz w:val="28"/>
        </w:rPr>
        <w:t xml:space="preserve">здобувачі освіти </w:t>
      </w:r>
      <w:r w:rsidR="007667D0">
        <w:rPr>
          <w:rFonts w:ascii="Times New Roman" w:hAnsi="Times New Roman" w:cs="Times New Roman"/>
          <w:sz w:val="28"/>
          <w:lang w:val="en-US"/>
        </w:rPr>
        <w:t>I</w:t>
      </w:r>
      <w:r w:rsidR="007667D0" w:rsidRPr="007137E5">
        <w:rPr>
          <w:rFonts w:ascii="Times New Roman" w:hAnsi="Times New Roman" w:cs="Times New Roman"/>
          <w:sz w:val="28"/>
        </w:rPr>
        <w:t xml:space="preserve"> </w:t>
      </w:r>
      <w:r w:rsidR="007667D0">
        <w:rPr>
          <w:rFonts w:ascii="Times New Roman" w:hAnsi="Times New Roman" w:cs="Times New Roman"/>
          <w:sz w:val="28"/>
        </w:rPr>
        <w:t>курс (фактичний 9 клас)</w:t>
      </w:r>
    </w:p>
    <w:p w14:paraId="0B0BC3CF"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Форма проведення: письмова/онлайн</w:t>
      </w:r>
    </w:p>
    <w:p w14:paraId="5D639298"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Час заповнення: 10–15 хвилин</w:t>
      </w:r>
    </w:p>
    <w:p w14:paraId="4FFBCC7A"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Блок 1. Частота використання цифрових засобів у навчанні</w:t>
      </w:r>
    </w:p>
    <w:p w14:paraId="09E03672"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Оцініть, як часто ви використовуєте наступні цифрові інструменти для навчання (1 – ніколи, 5 – дуже часто):</w:t>
      </w:r>
    </w:p>
    <w:p w14:paraId="799569E2"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Навчальні відео на YouTube / освітніх платформах</w:t>
      </w:r>
    </w:p>
    <w:p w14:paraId="740C0553"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Мобільні додатки для вивчення предметів (наприклад, Duolingo, Kahoot)</w:t>
      </w:r>
    </w:p>
    <w:p w14:paraId="0C353585"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Онлайн-дошки та сервіси спільної роботи (Miro, Padlet, Canva)</w:t>
      </w:r>
    </w:p>
    <w:p w14:paraId="7052E63C"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Віртуальні або доповнені реальності (AR/VR)</w:t>
      </w:r>
    </w:p>
    <w:p w14:paraId="37579178"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Цифрові словники або перекладачі (Google Translate, Lingvo)</w:t>
      </w:r>
    </w:p>
    <w:p w14:paraId="3574843B"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Онлайн-курси/платформи (Prometheus, EdEra тощо)</w:t>
      </w:r>
    </w:p>
    <w:p w14:paraId="5201AAE4"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Освітні ігри</w:t>
      </w:r>
    </w:p>
    <w:p w14:paraId="2505D667"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Генератори завдань/тестів (LearningApps, Wordwall)</w:t>
      </w:r>
    </w:p>
    <w:p w14:paraId="6BFF04A2" w14:textId="77777777" w:rsid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Блок 2. Тип цифрових практик</w:t>
      </w:r>
    </w:p>
    <w:p w14:paraId="3161A52D" w14:textId="77777777" w:rsidR="00450811" w:rsidRPr="00450811" w:rsidRDefault="00450811" w:rsidP="00450811">
      <w:pPr>
        <w:pStyle w:val="a7"/>
        <w:spacing w:after="0" w:line="360" w:lineRule="auto"/>
        <w:ind w:left="0" w:firstLine="709"/>
        <w:jc w:val="both"/>
        <w:rPr>
          <w:rFonts w:ascii="Times New Roman" w:hAnsi="Times New Roman" w:cs="Times New Roman"/>
          <w:sz w:val="28"/>
        </w:rPr>
      </w:pPr>
      <w:r w:rsidRPr="00450811">
        <w:rPr>
          <w:rFonts w:ascii="Times New Roman" w:hAnsi="Times New Roman" w:cs="Times New Roman"/>
          <w:sz w:val="28"/>
        </w:rPr>
        <w:t>Познач, які з наступних дій ти виконуєш під час навчання за допомогою цифрових інструментів (можна обрати кілька):</w:t>
      </w:r>
    </w:p>
    <w:p w14:paraId="0A0A7F99"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t>☐</w:t>
      </w:r>
      <w:r>
        <w:rPr>
          <w:rFonts w:ascii="Times New Roman" w:hAnsi="Times New Roman" w:cs="Times New Roman"/>
          <w:sz w:val="28"/>
        </w:rPr>
        <w:t xml:space="preserve"> Шукаю додаткову інформацію</w:t>
      </w:r>
    </w:p>
    <w:p w14:paraId="4FCDD8AA"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t>☐</w:t>
      </w:r>
      <w:r w:rsidRPr="00450811">
        <w:rPr>
          <w:rFonts w:ascii="Times New Roman" w:hAnsi="Times New Roman" w:cs="Times New Roman"/>
          <w:sz w:val="28"/>
        </w:rPr>
        <w:t xml:space="preserve"> Дивлюсь пояснення </w:t>
      </w:r>
      <w:r>
        <w:rPr>
          <w:rFonts w:ascii="Times New Roman" w:hAnsi="Times New Roman" w:cs="Times New Roman"/>
          <w:sz w:val="28"/>
        </w:rPr>
        <w:t>складних тем у відеоформаті</w:t>
      </w:r>
    </w:p>
    <w:p w14:paraId="26FDC18F"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t>☐</w:t>
      </w:r>
      <w:r w:rsidRPr="00450811">
        <w:rPr>
          <w:rFonts w:ascii="Times New Roman" w:hAnsi="Times New Roman" w:cs="Times New Roman"/>
          <w:sz w:val="28"/>
        </w:rPr>
        <w:t xml:space="preserve"> </w:t>
      </w:r>
      <w:r>
        <w:rPr>
          <w:rFonts w:ascii="Times New Roman" w:hAnsi="Times New Roman" w:cs="Times New Roman"/>
          <w:sz w:val="28"/>
        </w:rPr>
        <w:t>Роблю інтерактивні вправи/тести</w:t>
      </w:r>
    </w:p>
    <w:p w14:paraId="6FF74F95"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t>☐</w:t>
      </w:r>
      <w:r w:rsidRPr="00450811">
        <w:rPr>
          <w:rFonts w:ascii="Times New Roman" w:hAnsi="Times New Roman" w:cs="Times New Roman"/>
          <w:sz w:val="28"/>
        </w:rPr>
        <w:t xml:space="preserve"> Створюю власний навчальний контент</w:t>
      </w:r>
      <w:r>
        <w:rPr>
          <w:rFonts w:ascii="Times New Roman" w:hAnsi="Times New Roman" w:cs="Times New Roman"/>
          <w:sz w:val="28"/>
        </w:rPr>
        <w:t xml:space="preserve"> (презентації, відео, AR-сцени)</w:t>
      </w:r>
    </w:p>
    <w:p w14:paraId="7DB4EFA7"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lastRenderedPageBreak/>
        <w:t>☐</w:t>
      </w:r>
      <w:r>
        <w:rPr>
          <w:rFonts w:ascii="Times New Roman" w:hAnsi="Times New Roman" w:cs="Times New Roman"/>
          <w:sz w:val="28"/>
        </w:rPr>
        <w:t xml:space="preserve"> Бере участь у VR/AR-уроках</w:t>
      </w:r>
    </w:p>
    <w:p w14:paraId="215AC27F"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t>☐</w:t>
      </w:r>
      <w:r w:rsidRPr="00450811">
        <w:rPr>
          <w:rFonts w:ascii="Times New Roman" w:hAnsi="Times New Roman" w:cs="Times New Roman"/>
          <w:sz w:val="28"/>
        </w:rPr>
        <w:t xml:space="preserve"> Виконую домаш</w:t>
      </w:r>
      <w:r>
        <w:rPr>
          <w:rFonts w:ascii="Times New Roman" w:hAnsi="Times New Roman" w:cs="Times New Roman"/>
          <w:sz w:val="28"/>
        </w:rPr>
        <w:t>нє завдання на онлайн-платформі</w:t>
      </w:r>
    </w:p>
    <w:p w14:paraId="31E43A1C"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Segoe UI Symbol" w:hAnsi="Segoe UI Symbol" w:cs="Segoe UI Symbol"/>
          <w:sz w:val="28"/>
        </w:rPr>
        <w:t>☐</w:t>
      </w:r>
      <w:r w:rsidRPr="00450811">
        <w:rPr>
          <w:rFonts w:ascii="Times New Roman" w:hAnsi="Times New Roman" w:cs="Times New Roman"/>
          <w:sz w:val="28"/>
        </w:rPr>
        <w:t xml:space="preserve"> Обговорюю навчальні теми з однокласниками в месенджерах або чатах</w:t>
      </w:r>
    </w:p>
    <w:p w14:paraId="1B9611F3" w14:textId="77777777" w:rsidR="00450811" w:rsidRPr="00450811" w:rsidRDefault="00450811" w:rsidP="00450811">
      <w:pPr>
        <w:pStyle w:val="a7"/>
        <w:spacing w:after="0" w:line="360" w:lineRule="auto"/>
        <w:ind w:left="360"/>
        <w:jc w:val="both"/>
        <w:rPr>
          <w:rFonts w:ascii="Times New Roman" w:hAnsi="Times New Roman" w:cs="Times New Roman"/>
          <w:sz w:val="28"/>
        </w:rPr>
      </w:pPr>
    </w:p>
    <w:p w14:paraId="673B5F95"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Блок 3. Досвід використання AR/VR у навчанні</w:t>
      </w:r>
    </w:p>
    <w:p w14:paraId="6BCEBBD5"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Оцініть свій досвід взаємодії з доповненою та віртуальною реальністю (1 – зовсім не погоджуюсь, 5 – повністю погоджуюсь):</w:t>
      </w:r>
    </w:p>
    <w:p w14:paraId="7508B903"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Я коли-небудь навчався з використанням AR або VR</w:t>
      </w:r>
    </w:p>
    <w:p w14:paraId="6AAE91D0"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Уроки з AR/VR були цікавішими за звичайні</w:t>
      </w:r>
    </w:p>
    <w:p w14:paraId="461CBDCA"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AR/VR допомогли мені краще зрозуміти навчальний матеріал</w:t>
      </w:r>
    </w:p>
    <w:p w14:paraId="57A9D76E"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Я хотів/хотіла б мати більше таких занять</w:t>
      </w:r>
    </w:p>
    <w:p w14:paraId="29BA8A21"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Я вмію самостійно користуватись AR-додатками</w:t>
      </w:r>
    </w:p>
    <w:p w14:paraId="7451CE6E"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Я відчував/відчувала захоплення під час AR/VR-уроків</w:t>
      </w:r>
    </w:p>
    <w:p w14:paraId="016945E1"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AR/VR допомагають мені краще запам’ятовувати матеріал</w:t>
      </w:r>
    </w:p>
    <w:p w14:paraId="3EAA7C37"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Блок 4. Суб’єктивне ставлення до цифрових засобів у навчанні</w:t>
      </w:r>
    </w:p>
    <w:p w14:paraId="2D6C1BA8"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Оцініть рівень своєї згоди з такими твердженнями (1 – зовсім не погоджуюсь, 5 – повністю погоджуюсь):</w:t>
      </w:r>
    </w:p>
    <w:p w14:paraId="276DBA86" w14:textId="77777777" w:rsidR="00450811" w:rsidRDefault="00450811" w:rsidP="00450811">
      <w:pPr>
        <w:spacing w:after="0" w:line="360" w:lineRule="auto"/>
        <w:ind w:firstLine="709"/>
        <w:jc w:val="both"/>
        <w:rPr>
          <w:rFonts w:ascii="Times New Roman" w:hAnsi="Times New Roman" w:cs="Times New Roman"/>
          <w:sz w:val="28"/>
        </w:rPr>
      </w:pPr>
      <w:r>
        <w:rPr>
          <w:rFonts w:ascii="Times New Roman" w:hAnsi="Times New Roman" w:cs="Times New Roman"/>
          <w:sz w:val="28"/>
        </w:rPr>
        <w:t>Я</w:t>
      </w:r>
      <w:r w:rsidRPr="00450811">
        <w:rPr>
          <w:rFonts w:ascii="Times New Roman" w:hAnsi="Times New Roman" w:cs="Times New Roman"/>
          <w:sz w:val="28"/>
        </w:rPr>
        <w:t xml:space="preserve"> вважаю, що цифрові технології роблять навчання цікавішим</w:t>
      </w:r>
    </w:p>
    <w:p w14:paraId="37996CE3"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Мені зручніше вчитися, коли використовується цифровий контент</w:t>
      </w:r>
    </w:p>
    <w:p w14:paraId="13F321E0"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Через цифрові засоби я краще запам’ятовую інформацію</w:t>
      </w:r>
    </w:p>
    <w:p w14:paraId="716746F1"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Іноді цифрові засоби відволікають мене</w:t>
      </w:r>
    </w:p>
    <w:p w14:paraId="22199113"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Я впевнений(а) у своїх цифрових навичках</w:t>
      </w:r>
    </w:p>
    <w:p w14:paraId="49DF539A" w14:textId="0EF18C66"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Я хотів(ла) би, щоб у</w:t>
      </w:r>
      <w:r w:rsidR="004555AF">
        <w:rPr>
          <w:rFonts w:ascii="Times New Roman" w:hAnsi="Times New Roman" w:cs="Times New Roman"/>
          <w:sz w:val="28"/>
        </w:rPr>
        <w:t xml:space="preserve"> коледжі</w:t>
      </w:r>
      <w:r w:rsidRPr="00450811">
        <w:rPr>
          <w:rFonts w:ascii="Times New Roman" w:hAnsi="Times New Roman" w:cs="Times New Roman"/>
          <w:sz w:val="28"/>
        </w:rPr>
        <w:t xml:space="preserve"> частіше використовували AR/VR</w:t>
      </w:r>
    </w:p>
    <w:p w14:paraId="179722A6"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Цифрове навчання робить мене більш самостійним/ою</w:t>
      </w:r>
    </w:p>
    <w:p w14:paraId="1C18FCC5" w14:textId="77777777" w:rsid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Блок 5. Відкрите запитання</w:t>
      </w:r>
    </w:p>
    <w:p w14:paraId="05A5C978" w14:textId="77777777" w:rsidR="00450811" w:rsidRPr="00450811" w:rsidRDefault="00450811" w:rsidP="00450811">
      <w:pPr>
        <w:spacing w:after="0" w:line="360" w:lineRule="auto"/>
        <w:ind w:firstLine="709"/>
        <w:jc w:val="both"/>
        <w:rPr>
          <w:rFonts w:ascii="Times New Roman" w:hAnsi="Times New Roman" w:cs="Times New Roman"/>
          <w:sz w:val="28"/>
        </w:rPr>
      </w:pPr>
      <w:r w:rsidRPr="00450811">
        <w:rPr>
          <w:rFonts w:ascii="Times New Roman" w:hAnsi="Times New Roman" w:cs="Times New Roman"/>
          <w:sz w:val="28"/>
        </w:rPr>
        <w:t>Напиши, які цифрові інструменти ти використовуєш найчастіше та чому саме вони тобі зручні:</w:t>
      </w:r>
    </w:p>
    <w:p w14:paraId="442EA10A"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Times New Roman" w:hAnsi="Times New Roman" w:cs="Times New Roman"/>
          <w:sz w:val="28"/>
        </w:rPr>
        <w:t>____________________________________</w:t>
      </w:r>
      <w:r>
        <w:rPr>
          <w:rFonts w:ascii="Times New Roman" w:hAnsi="Times New Roman" w:cs="Times New Roman"/>
          <w:sz w:val="28"/>
        </w:rPr>
        <w:t>____________________________</w:t>
      </w:r>
    </w:p>
    <w:p w14:paraId="4BE4C90F" w14:textId="77777777" w:rsidR="00450811" w:rsidRPr="00450811" w:rsidRDefault="00450811" w:rsidP="00450811">
      <w:pPr>
        <w:pStyle w:val="a7"/>
        <w:spacing w:after="0" w:line="360" w:lineRule="auto"/>
        <w:ind w:left="360"/>
        <w:jc w:val="both"/>
        <w:rPr>
          <w:rFonts w:ascii="Times New Roman" w:hAnsi="Times New Roman" w:cs="Times New Roman"/>
          <w:sz w:val="28"/>
        </w:rPr>
      </w:pPr>
      <w:r w:rsidRPr="00450811">
        <w:rPr>
          <w:rFonts w:ascii="Times New Roman" w:hAnsi="Times New Roman" w:cs="Times New Roman"/>
          <w:sz w:val="28"/>
        </w:rPr>
        <w:t>____________________________________</w:t>
      </w:r>
      <w:r>
        <w:rPr>
          <w:rFonts w:ascii="Times New Roman" w:hAnsi="Times New Roman" w:cs="Times New Roman"/>
          <w:sz w:val="28"/>
        </w:rPr>
        <w:t>____________________________</w:t>
      </w:r>
    </w:p>
    <w:p w14:paraId="230228C8" w14:textId="77777777" w:rsidR="00450811" w:rsidRDefault="00450811" w:rsidP="00450811">
      <w:pPr>
        <w:pStyle w:val="a7"/>
        <w:spacing w:after="0" w:line="360" w:lineRule="auto"/>
        <w:ind w:left="360"/>
        <w:jc w:val="both"/>
        <w:rPr>
          <w:rFonts w:ascii="Times New Roman" w:hAnsi="Times New Roman" w:cs="Times New Roman"/>
          <w:sz w:val="28"/>
        </w:rPr>
      </w:pPr>
      <w:r>
        <w:rPr>
          <w:rFonts w:ascii="Times New Roman" w:hAnsi="Times New Roman" w:cs="Times New Roman"/>
          <w:sz w:val="28"/>
        </w:rPr>
        <w:lastRenderedPageBreak/>
        <w:t>Обробка результатів</w:t>
      </w:r>
    </w:p>
    <w:p w14:paraId="24E33C73" w14:textId="77777777" w:rsidR="00450811" w:rsidRPr="00450811" w:rsidRDefault="00450811" w:rsidP="00450811">
      <w:pPr>
        <w:spacing w:after="0" w:line="360" w:lineRule="auto"/>
        <w:ind w:firstLine="360"/>
        <w:jc w:val="both"/>
        <w:rPr>
          <w:rFonts w:ascii="Times New Roman" w:hAnsi="Times New Roman" w:cs="Times New Roman"/>
          <w:sz w:val="28"/>
        </w:rPr>
      </w:pPr>
      <w:r w:rsidRPr="00450811">
        <w:rPr>
          <w:rFonts w:ascii="Times New Roman" w:hAnsi="Times New Roman" w:cs="Times New Roman"/>
          <w:sz w:val="28"/>
        </w:rPr>
        <w:t>Кількісний аналіз: розрахунок середніх балів по кожному блоку, виведення профілю цифрових практик учня/групи.</w:t>
      </w:r>
    </w:p>
    <w:p w14:paraId="3C92DFAB" w14:textId="77777777" w:rsidR="00450811" w:rsidRDefault="00450811" w:rsidP="00450811">
      <w:pPr>
        <w:spacing w:after="0" w:line="360" w:lineRule="auto"/>
        <w:ind w:firstLine="360"/>
        <w:jc w:val="both"/>
        <w:rPr>
          <w:rFonts w:ascii="Times New Roman" w:hAnsi="Times New Roman" w:cs="Times New Roman"/>
          <w:sz w:val="28"/>
        </w:rPr>
      </w:pPr>
      <w:r w:rsidRPr="00450811">
        <w:rPr>
          <w:rFonts w:ascii="Times New Roman" w:hAnsi="Times New Roman" w:cs="Times New Roman"/>
          <w:sz w:val="28"/>
        </w:rPr>
        <w:t>Якісний аналіз: аналіз відкритих відповідей для виявлення преференцій, проблем, побажань.</w:t>
      </w:r>
    </w:p>
    <w:p w14:paraId="699B7F6E" w14:textId="77777777" w:rsidR="00450811" w:rsidRDefault="00450811" w:rsidP="00450811">
      <w:pPr>
        <w:spacing w:after="0" w:line="360" w:lineRule="auto"/>
        <w:ind w:firstLine="360"/>
        <w:jc w:val="both"/>
        <w:rPr>
          <w:rFonts w:ascii="Times New Roman" w:hAnsi="Times New Roman" w:cs="Times New Roman"/>
          <w:sz w:val="28"/>
        </w:rPr>
      </w:pPr>
      <w:r w:rsidRPr="00450811">
        <w:rPr>
          <w:rFonts w:ascii="Times New Roman" w:hAnsi="Times New Roman" w:cs="Times New Roman"/>
          <w:sz w:val="28"/>
        </w:rPr>
        <w:t>Рівні цифрової включеності (умовно):</w:t>
      </w:r>
    </w:p>
    <w:p w14:paraId="0D7496C6" w14:textId="77777777" w:rsidR="00450811" w:rsidRDefault="00450811" w:rsidP="00450811">
      <w:pPr>
        <w:spacing w:after="0" w:line="360" w:lineRule="auto"/>
        <w:ind w:firstLine="360"/>
        <w:jc w:val="both"/>
        <w:rPr>
          <w:rFonts w:ascii="Times New Roman" w:hAnsi="Times New Roman" w:cs="Times New Roman"/>
          <w:sz w:val="28"/>
        </w:rPr>
      </w:pPr>
      <w:r w:rsidRPr="00450811">
        <w:rPr>
          <w:rFonts w:ascii="Times New Roman" w:hAnsi="Times New Roman" w:cs="Times New Roman"/>
          <w:sz w:val="28"/>
        </w:rPr>
        <w:t>Низький: 1.0–2.4</w:t>
      </w:r>
    </w:p>
    <w:p w14:paraId="4CC8EE6A" w14:textId="77777777" w:rsidR="00450811" w:rsidRDefault="00450811" w:rsidP="00450811">
      <w:pPr>
        <w:spacing w:after="0" w:line="360" w:lineRule="auto"/>
        <w:ind w:firstLine="360"/>
        <w:jc w:val="both"/>
        <w:rPr>
          <w:rFonts w:ascii="Times New Roman" w:hAnsi="Times New Roman" w:cs="Times New Roman"/>
          <w:sz w:val="28"/>
        </w:rPr>
      </w:pPr>
      <w:r w:rsidRPr="00450811">
        <w:rPr>
          <w:rFonts w:ascii="Times New Roman" w:hAnsi="Times New Roman" w:cs="Times New Roman"/>
          <w:sz w:val="28"/>
        </w:rPr>
        <w:t>Середній: 2.5–3.9</w:t>
      </w:r>
    </w:p>
    <w:p w14:paraId="536F3318" w14:textId="77777777" w:rsidR="00450811" w:rsidRPr="00450811" w:rsidRDefault="00450811" w:rsidP="00450811">
      <w:pPr>
        <w:spacing w:after="0" w:line="360" w:lineRule="auto"/>
        <w:ind w:firstLine="360"/>
        <w:jc w:val="both"/>
        <w:rPr>
          <w:rFonts w:ascii="Times New Roman" w:hAnsi="Times New Roman" w:cs="Times New Roman"/>
          <w:sz w:val="28"/>
        </w:rPr>
      </w:pPr>
      <w:r w:rsidRPr="00450811">
        <w:rPr>
          <w:rFonts w:ascii="Times New Roman" w:hAnsi="Times New Roman" w:cs="Times New Roman"/>
          <w:sz w:val="28"/>
        </w:rPr>
        <w:t>Високий: 4.0–5.0</w:t>
      </w:r>
    </w:p>
    <w:p w14:paraId="6C0810B5" w14:textId="77777777" w:rsidR="00725A52" w:rsidRDefault="00725A52" w:rsidP="00725A52">
      <w:pPr>
        <w:pStyle w:val="a7"/>
        <w:spacing w:after="0" w:line="360" w:lineRule="auto"/>
        <w:ind w:left="360"/>
        <w:jc w:val="both"/>
        <w:rPr>
          <w:rFonts w:ascii="Times New Roman" w:hAnsi="Times New Roman" w:cs="Times New Roman"/>
          <w:sz w:val="28"/>
        </w:rPr>
      </w:pPr>
    </w:p>
    <w:p w14:paraId="0C75ECAA" w14:textId="77777777" w:rsidR="00725A52" w:rsidRDefault="00725A52" w:rsidP="00725A52">
      <w:pPr>
        <w:pStyle w:val="a7"/>
        <w:spacing w:after="0" w:line="360" w:lineRule="auto"/>
        <w:ind w:left="360"/>
        <w:jc w:val="both"/>
        <w:rPr>
          <w:rFonts w:ascii="Times New Roman" w:hAnsi="Times New Roman" w:cs="Times New Roman"/>
          <w:sz w:val="28"/>
        </w:rPr>
      </w:pPr>
    </w:p>
    <w:p w14:paraId="2304E171" w14:textId="77777777" w:rsidR="00725A52" w:rsidRDefault="00725A52" w:rsidP="00725A52">
      <w:pPr>
        <w:pStyle w:val="a7"/>
        <w:spacing w:after="0" w:line="360" w:lineRule="auto"/>
        <w:ind w:left="360"/>
        <w:jc w:val="both"/>
        <w:rPr>
          <w:rFonts w:ascii="Times New Roman" w:hAnsi="Times New Roman" w:cs="Times New Roman"/>
          <w:sz w:val="28"/>
        </w:rPr>
      </w:pPr>
    </w:p>
    <w:p w14:paraId="0D4981EC" w14:textId="77777777" w:rsidR="00725A52" w:rsidRDefault="00725A52" w:rsidP="00725A52">
      <w:pPr>
        <w:pStyle w:val="a7"/>
        <w:spacing w:after="0" w:line="360" w:lineRule="auto"/>
        <w:ind w:left="360"/>
        <w:jc w:val="both"/>
        <w:rPr>
          <w:rFonts w:ascii="Times New Roman" w:hAnsi="Times New Roman" w:cs="Times New Roman"/>
          <w:sz w:val="28"/>
        </w:rPr>
      </w:pPr>
    </w:p>
    <w:p w14:paraId="5809F45A" w14:textId="77777777" w:rsidR="00725A52" w:rsidRDefault="00725A52" w:rsidP="00725A52">
      <w:pPr>
        <w:pStyle w:val="a7"/>
        <w:spacing w:after="0" w:line="360" w:lineRule="auto"/>
        <w:ind w:left="360"/>
        <w:jc w:val="both"/>
        <w:rPr>
          <w:rFonts w:ascii="Times New Roman" w:hAnsi="Times New Roman" w:cs="Times New Roman"/>
          <w:sz w:val="28"/>
        </w:rPr>
      </w:pPr>
    </w:p>
    <w:p w14:paraId="10F014B0" w14:textId="77777777" w:rsidR="00725A52" w:rsidRPr="006856BD" w:rsidRDefault="00725A52" w:rsidP="00725A52">
      <w:pPr>
        <w:pStyle w:val="a7"/>
        <w:spacing w:after="0" w:line="360" w:lineRule="auto"/>
        <w:ind w:left="360"/>
        <w:jc w:val="both"/>
        <w:rPr>
          <w:rFonts w:ascii="Times New Roman" w:hAnsi="Times New Roman" w:cs="Times New Roman"/>
          <w:sz w:val="28"/>
        </w:rPr>
      </w:pPr>
    </w:p>
    <w:sectPr w:rsidR="00725A52" w:rsidRPr="006856BD" w:rsidSect="001B7455">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A816" w14:textId="77777777" w:rsidR="00354BA4" w:rsidRDefault="00354BA4" w:rsidP="006856BD">
      <w:pPr>
        <w:spacing w:after="0" w:line="240" w:lineRule="auto"/>
      </w:pPr>
      <w:r>
        <w:separator/>
      </w:r>
    </w:p>
  </w:endnote>
  <w:endnote w:type="continuationSeparator" w:id="0">
    <w:p w14:paraId="36C78634" w14:textId="77777777" w:rsidR="00354BA4" w:rsidRDefault="00354BA4" w:rsidP="0068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9554" w14:textId="77777777" w:rsidR="00354BA4" w:rsidRDefault="00354BA4" w:rsidP="006856BD">
      <w:pPr>
        <w:spacing w:after="0" w:line="240" w:lineRule="auto"/>
      </w:pPr>
      <w:r>
        <w:separator/>
      </w:r>
    </w:p>
  </w:footnote>
  <w:footnote w:type="continuationSeparator" w:id="0">
    <w:p w14:paraId="4757CA8A" w14:textId="77777777" w:rsidR="00354BA4" w:rsidRDefault="00354BA4" w:rsidP="00685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719219"/>
      <w:docPartObj>
        <w:docPartGallery w:val="Page Numbers (Top of Page)"/>
        <w:docPartUnique/>
      </w:docPartObj>
    </w:sdtPr>
    <w:sdtEndPr>
      <w:rPr>
        <w:rFonts w:ascii="Times New Roman" w:hAnsi="Times New Roman" w:cs="Times New Roman"/>
      </w:rPr>
    </w:sdtEndPr>
    <w:sdtContent>
      <w:p w14:paraId="41DA468A" w14:textId="77777777" w:rsidR="002B1A27" w:rsidRPr="006856BD" w:rsidRDefault="002B1A27">
        <w:pPr>
          <w:pStyle w:val="a3"/>
          <w:jc w:val="right"/>
          <w:rPr>
            <w:rFonts w:ascii="Times New Roman" w:hAnsi="Times New Roman" w:cs="Times New Roman"/>
          </w:rPr>
        </w:pPr>
        <w:r w:rsidRPr="006856BD">
          <w:rPr>
            <w:rFonts w:ascii="Times New Roman" w:hAnsi="Times New Roman" w:cs="Times New Roman"/>
          </w:rPr>
          <w:fldChar w:fldCharType="begin"/>
        </w:r>
        <w:r w:rsidRPr="006856BD">
          <w:rPr>
            <w:rFonts w:ascii="Times New Roman" w:hAnsi="Times New Roman" w:cs="Times New Roman"/>
          </w:rPr>
          <w:instrText>PAGE   \* MERGEFORMAT</w:instrText>
        </w:r>
        <w:r w:rsidRPr="006856BD">
          <w:rPr>
            <w:rFonts w:ascii="Times New Roman" w:hAnsi="Times New Roman" w:cs="Times New Roman"/>
          </w:rPr>
          <w:fldChar w:fldCharType="separate"/>
        </w:r>
        <w:r w:rsidR="00592E7F">
          <w:rPr>
            <w:rFonts w:ascii="Times New Roman" w:hAnsi="Times New Roman" w:cs="Times New Roman"/>
            <w:noProof/>
          </w:rPr>
          <w:t>20</w:t>
        </w:r>
        <w:r w:rsidRPr="006856BD">
          <w:rPr>
            <w:rFonts w:ascii="Times New Roman" w:hAnsi="Times New Roman" w:cs="Times New Roman"/>
          </w:rPr>
          <w:fldChar w:fldCharType="end"/>
        </w:r>
      </w:p>
    </w:sdtContent>
  </w:sdt>
  <w:p w14:paraId="6DD102C9" w14:textId="77777777" w:rsidR="002B1A27" w:rsidRDefault="002B1A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67"/>
    <w:multiLevelType w:val="hybridMultilevel"/>
    <w:tmpl w:val="8DB4D47A"/>
    <w:lvl w:ilvl="0" w:tplc="36E2C9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61A63BD"/>
    <w:multiLevelType w:val="hybridMultilevel"/>
    <w:tmpl w:val="772E8D24"/>
    <w:lvl w:ilvl="0" w:tplc="04190001">
      <w:start w:val="1"/>
      <w:numFmt w:val="bullet"/>
      <w:lvlText w:val=""/>
      <w:lvlJc w:val="left"/>
      <w:pPr>
        <w:ind w:left="1428" w:hanging="360"/>
      </w:pPr>
      <w:rPr>
        <w:rFonts w:ascii="Symbol" w:hAnsi="Symbol" w:hint="default"/>
      </w:rPr>
    </w:lvl>
    <w:lvl w:ilvl="1" w:tplc="003C6D46">
      <w:numFmt w:val="bullet"/>
      <w:lvlText w:val="•"/>
      <w:lvlJc w:val="left"/>
      <w:pPr>
        <w:ind w:left="2148" w:hanging="360"/>
      </w:pPr>
      <w:rPr>
        <w:rFonts w:ascii="Times New Roman" w:eastAsiaTheme="minorEastAsia"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11C2084"/>
    <w:multiLevelType w:val="hybridMultilevel"/>
    <w:tmpl w:val="EB884C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5DA1094"/>
    <w:multiLevelType w:val="hybridMultilevel"/>
    <w:tmpl w:val="5F6C286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4E474E5C"/>
    <w:multiLevelType w:val="hybridMultilevel"/>
    <w:tmpl w:val="D504ACC4"/>
    <w:lvl w:ilvl="0" w:tplc="15ACD0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1A84E2C"/>
    <w:multiLevelType w:val="hybridMultilevel"/>
    <w:tmpl w:val="B36E0D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301F3C"/>
    <w:multiLevelType w:val="hybridMultilevel"/>
    <w:tmpl w:val="9552DD5E"/>
    <w:lvl w:ilvl="0" w:tplc="E0301E66">
      <w:start w:val="1"/>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460951550">
    <w:abstractNumId w:val="3"/>
  </w:num>
  <w:num w:numId="2" w16cid:durableId="1298410839">
    <w:abstractNumId w:val="0"/>
  </w:num>
  <w:num w:numId="3" w16cid:durableId="139536843">
    <w:abstractNumId w:val="6"/>
  </w:num>
  <w:num w:numId="4" w16cid:durableId="613944575">
    <w:abstractNumId w:val="1"/>
  </w:num>
  <w:num w:numId="5" w16cid:durableId="1815636066">
    <w:abstractNumId w:val="2"/>
  </w:num>
  <w:num w:numId="6" w16cid:durableId="1634678597">
    <w:abstractNumId w:val="5"/>
  </w:num>
  <w:num w:numId="7" w16cid:durableId="942615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0B"/>
    <w:rsid w:val="00000DD2"/>
    <w:rsid w:val="000018C8"/>
    <w:rsid w:val="00003524"/>
    <w:rsid w:val="0000779C"/>
    <w:rsid w:val="00007A45"/>
    <w:rsid w:val="00013835"/>
    <w:rsid w:val="0001437A"/>
    <w:rsid w:val="0001621B"/>
    <w:rsid w:val="000168EF"/>
    <w:rsid w:val="00017190"/>
    <w:rsid w:val="000177C1"/>
    <w:rsid w:val="00021760"/>
    <w:rsid w:val="00021D2E"/>
    <w:rsid w:val="00022923"/>
    <w:rsid w:val="0002365E"/>
    <w:rsid w:val="00031454"/>
    <w:rsid w:val="00031D9B"/>
    <w:rsid w:val="0003705F"/>
    <w:rsid w:val="00043434"/>
    <w:rsid w:val="00046512"/>
    <w:rsid w:val="00052CC7"/>
    <w:rsid w:val="0006159F"/>
    <w:rsid w:val="00077AB2"/>
    <w:rsid w:val="00077DE4"/>
    <w:rsid w:val="0008714E"/>
    <w:rsid w:val="00094793"/>
    <w:rsid w:val="0009701C"/>
    <w:rsid w:val="000A2FE9"/>
    <w:rsid w:val="000A421F"/>
    <w:rsid w:val="000A7230"/>
    <w:rsid w:val="000B21D4"/>
    <w:rsid w:val="000B6032"/>
    <w:rsid w:val="000B6E15"/>
    <w:rsid w:val="000B75EA"/>
    <w:rsid w:val="000C1068"/>
    <w:rsid w:val="000C3446"/>
    <w:rsid w:val="000D1939"/>
    <w:rsid w:val="000D1B17"/>
    <w:rsid w:val="000D3A58"/>
    <w:rsid w:val="000E2AA8"/>
    <w:rsid w:val="000E2AA9"/>
    <w:rsid w:val="000E46B8"/>
    <w:rsid w:val="000E471A"/>
    <w:rsid w:val="000E4A25"/>
    <w:rsid w:val="000E4C7A"/>
    <w:rsid w:val="000E5006"/>
    <w:rsid w:val="000F0D7F"/>
    <w:rsid w:val="000F1026"/>
    <w:rsid w:val="000F19DD"/>
    <w:rsid w:val="000F29CF"/>
    <w:rsid w:val="000F512C"/>
    <w:rsid w:val="000F7116"/>
    <w:rsid w:val="000F740C"/>
    <w:rsid w:val="0010098B"/>
    <w:rsid w:val="00104169"/>
    <w:rsid w:val="001042ED"/>
    <w:rsid w:val="0010612D"/>
    <w:rsid w:val="0011205E"/>
    <w:rsid w:val="00122334"/>
    <w:rsid w:val="0012267B"/>
    <w:rsid w:val="00124053"/>
    <w:rsid w:val="00124379"/>
    <w:rsid w:val="00131B08"/>
    <w:rsid w:val="00133B6A"/>
    <w:rsid w:val="00134190"/>
    <w:rsid w:val="00137509"/>
    <w:rsid w:val="001379BA"/>
    <w:rsid w:val="00142C51"/>
    <w:rsid w:val="00143295"/>
    <w:rsid w:val="0014353F"/>
    <w:rsid w:val="00145E5C"/>
    <w:rsid w:val="00155A05"/>
    <w:rsid w:val="0015650D"/>
    <w:rsid w:val="0016068D"/>
    <w:rsid w:val="001614DD"/>
    <w:rsid w:val="00161A79"/>
    <w:rsid w:val="00165770"/>
    <w:rsid w:val="00171B55"/>
    <w:rsid w:val="00171F1F"/>
    <w:rsid w:val="0017337F"/>
    <w:rsid w:val="0017571A"/>
    <w:rsid w:val="00182956"/>
    <w:rsid w:val="0018621A"/>
    <w:rsid w:val="00186A46"/>
    <w:rsid w:val="00191680"/>
    <w:rsid w:val="00194E8C"/>
    <w:rsid w:val="00197ECA"/>
    <w:rsid w:val="001A0F62"/>
    <w:rsid w:val="001A7C48"/>
    <w:rsid w:val="001A7C5A"/>
    <w:rsid w:val="001B7455"/>
    <w:rsid w:val="001C3CCF"/>
    <w:rsid w:val="001C539A"/>
    <w:rsid w:val="001C73DF"/>
    <w:rsid w:val="001D1A4F"/>
    <w:rsid w:val="001D5FE1"/>
    <w:rsid w:val="001D7FC3"/>
    <w:rsid w:val="001E14B8"/>
    <w:rsid w:val="001F1ADA"/>
    <w:rsid w:val="001F25A9"/>
    <w:rsid w:val="001F2B02"/>
    <w:rsid w:val="001F4378"/>
    <w:rsid w:val="001F5199"/>
    <w:rsid w:val="001F6A6A"/>
    <w:rsid w:val="001F7513"/>
    <w:rsid w:val="0020132E"/>
    <w:rsid w:val="00204453"/>
    <w:rsid w:val="00210318"/>
    <w:rsid w:val="00216695"/>
    <w:rsid w:val="002174EC"/>
    <w:rsid w:val="002205DA"/>
    <w:rsid w:val="00221E69"/>
    <w:rsid w:val="0022491C"/>
    <w:rsid w:val="00230062"/>
    <w:rsid w:val="00235203"/>
    <w:rsid w:val="00235362"/>
    <w:rsid w:val="00244729"/>
    <w:rsid w:val="00244A21"/>
    <w:rsid w:val="00245D96"/>
    <w:rsid w:val="002465C2"/>
    <w:rsid w:val="002479D1"/>
    <w:rsid w:val="00247D52"/>
    <w:rsid w:val="0025073E"/>
    <w:rsid w:val="00252E68"/>
    <w:rsid w:val="00253616"/>
    <w:rsid w:val="00254AA5"/>
    <w:rsid w:val="002627C8"/>
    <w:rsid w:val="00264D52"/>
    <w:rsid w:val="00271198"/>
    <w:rsid w:val="00271698"/>
    <w:rsid w:val="00271F12"/>
    <w:rsid w:val="00276BBF"/>
    <w:rsid w:val="0028409E"/>
    <w:rsid w:val="00284183"/>
    <w:rsid w:val="002865DC"/>
    <w:rsid w:val="00287667"/>
    <w:rsid w:val="00290B77"/>
    <w:rsid w:val="0029166E"/>
    <w:rsid w:val="00291ACF"/>
    <w:rsid w:val="002924A2"/>
    <w:rsid w:val="00294EB9"/>
    <w:rsid w:val="0029653A"/>
    <w:rsid w:val="002A0C16"/>
    <w:rsid w:val="002A27E2"/>
    <w:rsid w:val="002A4233"/>
    <w:rsid w:val="002A653E"/>
    <w:rsid w:val="002A735D"/>
    <w:rsid w:val="002B0FFF"/>
    <w:rsid w:val="002B1A27"/>
    <w:rsid w:val="002B43C3"/>
    <w:rsid w:val="002B542A"/>
    <w:rsid w:val="002B5799"/>
    <w:rsid w:val="002B6B9C"/>
    <w:rsid w:val="002C5BC5"/>
    <w:rsid w:val="002D126D"/>
    <w:rsid w:val="002E06F4"/>
    <w:rsid w:val="002F0914"/>
    <w:rsid w:val="002F76D7"/>
    <w:rsid w:val="00300F60"/>
    <w:rsid w:val="00301B55"/>
    <w:rsid w:val="00305022"/>
    <w:rsid w:val="00305452"/>
    <w:rsid w:val="00305F0F"/>
    <w:rsid w:val="00306B1E"/>
    <w:rsid w:val="0031363F"/>
    <w:rsid w:val="003149F2"/>
    <w:rsid w:val="00316699"/>
    <w:rsid w:val="00316852"/>
    <w:rsid w:val="00317767"/>
    <w:rsid w:val="00317C1B"/>
    <w:rsid w:val="0032386F"/>
    <w:rsid w:val="00323DA2"/>
    <w:rsid w:val="003246C7"/>
    <w:rsid w:val="00332523"/>
    <w:rsid w:val="00332F86"/>
    <w:rsid w:val="00333786"/>
    <w:rsid w:val="00335C5F"/>
    <w:rsid w:val="003368B6"/>
    <w:rsid w:val="00337879"/>
    <w:rsid w:val="00340B3B"/>
    <w:rsid w:val="00340EE6"/>
    <w:rsid w:val="003418B1"/>
    <w:rsid w:val="0034392D"/>
    <w:rsid w:val="0035259F"/>
    <w:rsid w:val="00354BA4"/>
    <w:rsid w:val="00355964"/>
    <w:rsid w:val="00360609"/>
    <w:rsid w:val="00361C61"/>
    <w:rsid w:val="00365613"/>
    <w:rsid w:val="00365AFC"/>
    <w:rsid w:val="00367D8A"/>
    <w:rsid w:val="0037054E"/>
    <w:rsid w:val="003716CA"/>
    <w:rsid w:val="00372FAD"/>
    <w:rsid w:val="00373620"/>
    <w:rsid w:val="003736BA"/>
    <w:rsid w:val="00381054"/>
    <w:rsid w:val="00390A3C"/>
    <w:rsid w:val="0039455C"/>
    <w:rsid w:val="00397591"/>
    <w:rsid w:val="00397847"/>
    <w:rsid w:val="003A1D81"/>
    <w:rsid w:val="003A2D6B"/>
    <w:rsid w:val="003A33C1"/>
    <w:rsid w:val="003A43BB"/>
    <w:rsid w:val="003A6254"/>
    <w:rsid w:val="003A6677"/>
    <w:rsid w:val="003B06DE"/>
    <w:rsid w:val="003B09B2"/>
    <w:rsid w:val="003B0F3E"/>
    <w:rsid w:val="003B12B1"/>
    <w:rsid w:val="003B1388"/>
    <w:rsid w:val="003B381D"/>
    <w:rsid w:val="003B44C1"/>
    <w:rsid w:val="003B5A2A"/>
    <w:rsid w:val="003C18EA"/>
    <w:rsid w:val="003C2DD7"/>
    <w:rsid w:val="003D7A92"/>
    <w:rsid w:val="003E0EC3"/>
    <w:rsid w:val="003E0F46"/>
    <w:rsid w:val="003E166E"/>
    <w:rsid w:val="003E3B50"/>
    <w:rsid w:val="003F0E67"/>
    <w:rsid w:val="003F74B2"/>
    <w:rsid w:val="00402A20"/>
    <w:rsid w:val="004030F5"/>
    <w:rsid w:val="00404BD8"/>
    <w:rsid w:val="004105D5"/>
    <w:rsid w:val="00413F1F"/>
    <w:rsid w:val="00413F55"/>
    <w:rsid w:val="004140B6"/>
    <w:rsid w:val="00414165"/>
    <w:rsid w:val="00416F0E"/>
    <w:rsid w:val="00417AC6"/>
    <w:rsid w:val="004212EF"/>
    <w:rsid w:val="00423DBB"/>
    <w:rsid w:val="00424BCC"/>
    <w:rsid w:val="00427CE2"/>
    <w:rsid w:val="00435EC9"/>
    <w:rsid w:val="00435F84"/>
    <w:rsid w:val="00436760"/>
    <w:rsid w:val="00442952"/>
    <w:rsid w:val="004440D7"/>
    <w:rsid w:val="00447467"/>
    <w:rsid w:val="00450811"/>
    <w:rsid w:val="00451460"/>
    <w:rsid w:val="00452B04"/>
    <w:rsid w:val="00452C2C"/>
    <w:rsid w:val="00453888"/>
    <w:rsid w:val="004555AF"/>
    <w:rsid w:val="004565E3"/>
    <w:rsid w:val="0046054A"/>
    <w:rsid w:val="00460AB6"/>
    <w:rsid w:val="00461EE2"/>
    <w:rsid w:val="004622F6"/>
    <w:rsid w:val="00462F3D"/>
    <w:rsid w:val="00476388"/>
    <w:rsid w:val="00476C99"/>
    <w:rsid w:val="00476D58"/>
    <w:rsid w:val="00492DF8"/>
    <w:rsid w:val="00496614"/>
    <w:rsid w:val="00497223"/>
    <w:rsid w:val="004974E5"/>
    <w:rsid w:val="004A3898"/>
    <w:rsid w:val="004A5F29"/>
    <w:rsid w:val="004B13E5"/>
    <w:rsid w:val="004B1509"/>
    <w:rsid w:val="004B31D1"/>
    <w:rsid w:val="004B4277"/>
    <w:rsid w:val="004C5E54"/>
    <w:rsid w:val="004C67CD"/>
    <w:rsid w:val="004C75F7"/>
    <w:rsid w:val="004D0E3D"/>
    <w:rsid w:val="004D197B"/>
    <w:rsid w:val="004D333E"/>
    <w:rsid w:val="004E2BC5"/>
    <w:rsid w:val="004E3ECE"/>
    <w:rsid w:val="004E4084"/>
    <w:rsid w:val="004E5BBD"/>
    <w:rsid w:val="004E624D"/>
    <w:rsid w:val="004F1920"/>
    <w:rsid w:val="004F1C88"/>
    <w:rsid w:val="004F4813"/>
    <w:rsid w:val="004F74E2"/>
    <w:rsid w:val="004F7917"/>
    <w:rsid w:val="00504DFA"/>
    <w:rsid w:val="0051679D"/>
    <w:rsid w:val="0051755F"/>
    <w:rsid w:val="00517A0B"/>
    <w:rsid w:val="00520F0E"/>
    <w:rsid w:val="00521104"/>
    <w:rsid w:val="0052259D"/>
    <w:rsid w:val="00523062"/>
    <w:rsid w:val="00526F8C"/>
    <w:rsid w:val="00530408"/>
    <w:rsid w:val="00530910"/>
    <w:rsid w:val="00534F74"/>
    <w:rsid w:val="00541CA6"/>
    <w:rsid w:val="005478F4"/>
    <w:rsid w:val="00552F7B"/>
    <w:rsid w:val="00564295"/>
    <w:rsid w:val="0056525B"/>
    <w:rsid w:val="005719A0"/>
    <w:rsid w:val="005720DC"/>
    <w:rsid w:val="005746A9"/>
    <w:rsid w:val="005777F3"/>
    <w:rsid w:val="00581F10"/>
    <w:rsid w:val="00582768"/>
    <w:rsid w:val="0058413B"/>
    <w:rsid w:val="005858C8"/>
    <w:rsid w:val="00592E7F"/>
    <w:rsid w:val="00596B71"/>
    <w:rsid w:val="005A0D83"/>
    <w:rsid w:val="005A4B8A"/>
    <w:rsid w:val="005A7633"/>
    <w:rsid w:val="005B1B72"/>
    <w:rsid w:val="005B1C51"/>
    <w:rsid w:val="005B1DC9"/>
    <w:rsid w:val="005B2FA7"/>
    <w:rsid w:val="005B5349"/>
    <w:rsid w:val="005B5B54"/>
    <w:rsid w:val="005C06FE"/>
    <w:rsid w:val="005C7C81"/>
    <w:rsid w:val="005D1CA9"/>
    <w:rsid w:val="005D31E6"/>
    <w:rsid w:val="005D3FD8"/>
    <w:rsid w:val="005D6A3B"/>
    <w:rsid w:val="005D701F"/>
    <w:rsid w:val="005E1C3E"/>
    <w:rsid w:val="005E340E"/>
    <w:rsid w:val="005E4139"/>
    <w:rsid w:val="005E55D2"/>
    <w:rsid w:val="005E591F"/>
    <w:rsid w:val="005E6B8A"/>
    <w:rsid w:val="005E7D73"/>
    <w:rsid w:val="005F2B86"/>
    <w:rsid w:val="005F2D1E"/>
    <w:rsid w:val="005F2F92"/>
    <w:rsid w:val="005F4F2B"/>
    <w:rsid w:val="005F6BAA"/>
    <w:rsid w:val="005F6CA6"/>
    <w:rsid w:val="006008EB"/>
    <w:rsid w:val="00600CF5"/>
    <w:rsid w:val="00601D32"/>
    <w:rsid w:val="006045A0"/>
    <w:rsid w:val="00604A68"/>
    <w:rsid w:val="00604F03"/>
    <w:rsid w:val="006059D7"/>
    <w:rsid w:val="00606343"/>
    <w:rsid w:val="006078FD"/>
    <w:rsid w:val="0061682C"/>
    <w:rsid w:val="00617495"/>
    <w:rsid w:val="00617954"/>
    <w:rsid w:val="006217A1"/>
    <w:rsid w:val="00621C57"/>
    <w:rsid w:val="00624C0D"/>
    <w:rsid w:val="006272BF"/>
    <w:rsid w:val="00637CD9"/>
    <w:rsid w:val="00641C99"/>
    <w:rsid w:val="00642876"/>
    <w:rsid w:val="00644CA3"/>
    <w:rsid w:val="0064714C"/>
    <w:rsid w:val="00650653"/>
    <w:rsid w:val="0065086A"/>
    <w:rsid w:val="00653753"/>
    <w:rsid w:val="006542AF"/>
    <w:rsid w:val="006577A2"/>
    <w:rsid w:val="006601A1"/>
    <w:rsid w:val="00661A65"/>
    <w:rsid w:val="00664EAB"/>
    <w:rsid w:val="0066634D"/>
    <w:rsid w:val="0067085E"/>
    <w:rsid w:val="0067259B"/>
    <w:rsid w:val="006728FD"/>
    <w:rsid w:val="0067372D"/>
    <w:rsid w:val="00676343"/>
    <w:rsid w:val="00680800"/>
    <w:rsid w:val="00682819"/>
    <w:rsid w:val="00683187"/>
    <w:rsid w:val="006856BD"/>
    <w:rsid w:val="00690C15"/>
    <w:rsid w:val="006928D1"/>
    <w:rsid w:val="006A04E5"/>
    <w:rsid w:val="006A5CB0"/>
    <w:rsid w:val="006A6204"/>
    <w:rsid w:val="006A723E"/>
    <w:rsid w:val="006B0A57"/>
    <w:rsid w:val="006B2395"/>
    <w:rsid w:val="006B574E"/>
    <w:rsid w:val="006D163D"/>
    <w:rsid w:val="006D4E78"/>
    <w:rsid w:val="006D736B"/>
    <w:rsid w:val="006E1399"/>
    <w:rsid w:val="006E515D"/>
    <w:rsid w:val="006F1553"/>
    <w:rsid w:val="006F1819"/>
    <w:rsid w:val="006F39BE"/>
    <w:rsid w:val="006F3F00"/>
    <w:rsid w:val="007058BF"/>
    <w:rsid w:val="007137E5"/>
    <w:rsid w:val="0071639B"/>
    <w:rsid w:val="00722DB9"/>
    <w:rsid w:val="007235B2"/>
    <w:rsid w:val="00725A52"/>
    <w:rsid w:val="007302F0"/>
    <w:rsid w:val="0073062D"/>
    <w:rsid w:val="007313DD"/>
    <w:rsid w:val="00732A16"/>
    <w:rsid w:val="00732D7D"/>
    <w:rsid w:val="00735AE8"/>
    <w:rsid w:val="00736309"/>
    <w:rsid w:val="00736B3D"/>
    <w:rsid w:val="0074087B"/>
    <w:rsid w:val="00741AFF"/>
    <w:rsid w:val="00742868"/>
    <w:rsid w:val="007457F0"/>
    <w:rsid w:val="007477B1"/>
    <w:rsid w:val="00747860"/>
    <w:rsid w:val="0075264F"/>
    <w:rsid w:val="007547BB"/>
    <w:rsid w:val="007573B9"/>
    <w:rsid w:val="00762A39"/>
    <w:rsid w:val="00764D90"/>
    <w:rsid w:val="007667D0"/>
    <w:rsid w:val="00767419"/>
    <w:rsid w:val="00770C80"/>
    <w:rsid w:val="00773D60"/>
    <w:rsid w:val="007758DA"/>
    <w:rsid w:val="00776CBB"/>
    <w:rsid w:val="00777412"/>
    <w:rsid w:val="007804F3"/>
    <w:rsid w:val="00780EF1"/>
    <w:rsid w:val="00786810"/>
    <w:rsid w:val="00792134"/>
    <w:rsid w:val="00794BEA"/>
    <w:rsid w:val="00795030"/>
    <w:rsid w:val="0079619F"/>
    <w:rsid w:val="00797CF5"/>
    <w:rsid w:val="007A2F63"/>
    <w:rsid w:val="007A3202"/>
    <w:rsid w:val="007A3EA1"/>
    <w:rsid w:val="007A58CE"/>
    <w:rsid w:val="007A6872"/>
    <w:rsid w:val="007A6F92"/>
    <w:rsid w:val="007A7820"/>
    <w:rsid w:val="007A7FC0"/>
    <w:rsid w:val="007B2DCB"/>
    <w:rsid w:val="007B2E03"/>
    <w:rsid w:val="007B366A"/>
    <w:rsid w:val="007B47EA"/>
    <w:rsid w:val="007B55CE"/>
    <w:rsid w:val="007B7C28"/>
    <w:rsid w:val="007C1420"/>
    <w:rsid w:val="007C2656"/>
    <w:rsid w:val="007C71AD"/>
    <w:rsid w:val="007D13DC"/>
    <w:rsid w:val="007D26D5"/>
    <w:rsid w:val="007D35F5"/>
    <w:rsid w:val="007D790E"/>
    <w:rsid w:val="007E308F"/>
    <w:rsid w:val="007E5CD1"/>
    <w:rsid w:val="007F093A"/>
    <w:rsid w:val="007F6028"/>
    <w:rsid w:val="007F7FF5"/>
    <w:rsid w:val="0080049F"/>
    <w:rsid w:val="00800A99"/>
    <w:rsid w:val="0080119C"/>
    <w:rsid w:val="008102FD"/>
    <w:rsid w:val="008149A3"/>
    <w:rsid w:val="0081581C"/>
    <w:rsid w:val="008206B8"/>
    <w:rsid w:val="00821028"/>
    <w:rsid w:val="00821FD7"/>
    <w:rsid w:val="008226CD"/>
    <w:rsid w:val="00824C4C"/>
    <w:rsid w:val="0082587A"/>
    <w:rsid w:val="0082618C"/>
    <w:rsid w:val="00831E10"/>
    <w:rsid w:val="00833CB3"/>
    <w:rsid w:val="00833F34"/>
    <w:rsid w:val="008377BC"/>
    <w:rsid w:val="00840610"/>
    <w:rsid w:val="0084246F"/>
    <w:rsid w:val="00843311"/>
    <w:rsid w:val="0085047E"/>
    <w:rsid w:val="008553AC"/>
    <w:rsid w:val="0085754A"/>
    <w:rsid w:val="00860E06"/>
    <w:rsid w:val="0086483C"/>
    <w:rsid w:val="0087090E"/>
    <w:rsid w:val="00871EBC"/>
    <w:rsid w:val="008732F7"/>
    <w:rsid w:val="00874932"/>
    <w:rsid w:val="0087505F"/>
    <w:rsid w:val="00876FE3"/>
    <w:rsid w:val="00876FFD"/>
    <w:rsid w:val="00883A17"/>
    <w:rsid w:val="00884333"/>
    <w:rsid w:val="00885094"/>
    <w:rsid w:val="008850D8"/>
    <w:rsid w:val="00885C24"/>
    <w:rsid w:val="008865DC"/>
    <w:rsid w:val="00891EC4"/>
    <w:rsid w:val="008A05EC"/>
    <w:rsid w:val="008A2F24"/>
    <w:rsid w:val="008A4F5E"/>
    <w:rsid w:val="008B0170"/>
    <w:rsid w:val="008B07A8"/>
    <w:rsid w:val="008B07FD"/>
    <w:rsid w:val="008B2562"/>
    <w:rsid w:val="008B350A"/>
    <w:rsid w:val="008B4D8F"/>
    <w:rsid w:val="008B7253"/>
    <w:rsid w:val="008C121E"/>
    <w:rsid w:val="008C6110"/>
    <w:rsid w:val="008C6F0B"/>
    <w:rsid w:val="008D2538"/>
    <w:rsid w:val="008D69AC"/>
    <w:rsid w:val="008E3DE2"/>
    <w:rsid w:val="008E7322"/>
    <w:rsid w:val="008F3CFA"/>
    <w:rsid w:val="008F3F1A"/>
    <w:rsid w:val="0090037C"/>
    <w:rsid w:val="00900E71"/>
    <w:rsid w:val="00902DE6"/>
    <w:rsid w:val="00904082"/>
    <w:rsid w:val="00905A95"/>
    <w:rsid w:val="00906A3D"/>
    <w:rsid w:val="00906F7E"/>
    <w:rsid w:val="0090731C"/>
    <w:rsid w:val="00907F49"/>
    <w:rsid w:val="00910EFE"/>
    <w:rsid w:val="00917940"/>
    <w:rsid w:val="00920385"/>
    <w:rsid w:val="00920AA8"/>
    <w:rsid w:val="00924B60"/>
    <w:rsid w:val="00926F35"/>
    <w:rsid w:val="0093104E"/>
    <w:rsid w:val="00932B7B"/>
    <w:rsid w:val="009376AD"/>
    <w:rsid w:val="00940F4C"/>
    <w:rsid w:val="00941593"/>
    <w:rsid w:val="009473B2"/>
    <w:rsid w:val="00951E71"/>
    <w:rsid w:val="00963442"/>
    <w:rsid w:val="0096448F"/>
    <w:rsid w:val="009654D5"/>
    <w:rsid w:val="00970671"/>
    <w:rsid w:val="00972606"/>
    <w:rsid w:val="0097286D"/>
    <w:rsid w:val="00972891"/>
    <w:rsid w:val="00983A6C"/>
    <w:rsid w:val="00985B35"/>
    <w:rsid w:val="00985DB2"/>
    <w:rsid w:val="00987E9E"/>
    <w:rsid w:val="00990CB5"/>
    <w:rsid w:val="009A0822"/>
    <w:rsid w:val="009A1E03"/>
    <w:rsid w:val="009A29BF"/>
    <w:rsid w:val="009A386A"/>
    <w:rsid w:val="009A39EC"/>
    <w:rsid w:val="009A3B46"/>
    <w:rsid w:val="009A4136"/>
    <w:rsid w:val="009A7CC9"/>
    <w:rsid w:val="009B028D"/>
    <w:rsid w:val="009C0529"/>
    <w:rsid w:val="009C4F9E"/>
    <w:rsid w:val="009D02DD"/>
    <w:rsid w:val="009D11F6"/>
    <w:rsid w:val="009D6DCE"/>
    <w:rsid w:val="009E249A"/>
    <w:rsid w:val="009E49F0"/>
    <w:rsid w:val="009E7E7E"/>
    <w:rsid w:val="009F0B77"/>
    <w:rsid w:val="009F261B"/>
    <w:rsid w:val="009F48AE"/>
    <w:rsid w:val="009F52A6"/>
    <w:rsid w:val="009F57A8"/>
    <w:rsid w:val="009F5D60"/>
    <w:rsid w:val="00A00A55"/>
    <w:rsid w:val="00A01615"/>
    <w:rsid w:val="00A0291B"/>
    <w:rsid w:val="00A03999"/>
    <w:rsid w:val="00A065EE"/>
    <w:rsid w:val="00A13676"/>
    <w:rsid w:val="00A14C2A"/>
    <w:rsid w:val="00A207B3"/>
    <w:rsid w:val="00A22003"/>
    <w:rsid w:val="00A25345"/>
    <w:rsid w:val="00A30DA9"/>
    <w:rsid w:val="00A3441B"/>
    <w:rsid w:val="00A346DA"/>
    <w:rsid w:val="00A3690E"/>
    <w:rsid w:val="00A37C58"/>
    <w:rsid w:val="00A42808"/>
    <w:rsid w:val="00A43379"/>
    <w:rsid w:val="00A52944"/>
    <w:rsid w:val="00A5319E"/>
    <w:rsid w:val="00A5562A"/>
    <w:rsid w:val="00A60F8A"/>
    <w:rsid w:val="00A64901"/>
    <w:rsid w:val="00A72112"/>
    <w:rsid w:val="00A8579B"/>
    <w:rsid w:val="00A85F7F"/>
    <w:rsid w:val="00A914CA"/>
    <w:rsid w:val="00A93440"/>
    <w:rsid w:val="00A93E56"/>
    <w:rsid w:val="00A9413B"/>
    <w:rsid w:val="00A941AD"/>
    <w:rsid w:val="00A9473F"/>
    <w:rsid w:val="00A953BD"/>
    <w:rsid w:val="00A96958"/>
    <w:rsid w:val="00A97267"/>
    <w:rsid w:val="00AA0D48"/>
    <w:rsid w:val="00AA3CE7"/>
    <w:rsid w:val="00AA6CA9"/>
    <w:rsid w:val="00AA7BB0"/>
    <w:rsid w:val="00AB2269"/>
    <w:rsid w:val="00AB703B"/>
    <w:rsid w:val="00AC5832"/>
    <w:rsid w:val="00AC6BED"/>
    <w:rsid w:val="00AD1B32"/>
    <w:rsid w:val="00AD5D10"/>
    <w:rsid w:val="00AD6813"/>
    <w:rsid w:val="00AE4B38"/>
    <w:rsid w:val="00AF4DED"/>
    <w:rsid w:val="00AF7710"/>
    <w:rsid w:val="00B00548"/>
    <w:rsid w:val="00B00F18"/>
    <w:rsid w:val="00B020EA"/>
    <w:rsid w:val="00B075F6"/>
    <w:rsid w:val="00B13618"/>
    <w:rsid w:val="00B13EDE"/>
    <w:rsid w:val="00B172D9"/>
    <w:rsid w:val="00B21A7B"/>
    <w:rsid w:val="00B2652F"/>
    <w:rsid w:val="00B26969"/>
    <w:rsid w:val="00B26CBC"/>
    <w:rsid w:val="00B27CBB"/>
    <w:rsid w:val="00B30559"/>
    <w:rsid w:val="00B319A7"/>
    <w:rsid w:val="00B327C5"/>
    <w:rsid w:val="00B3546E"/>
    <w:rsid w:val="00B35F79"/>
    <w:rsid w:val="00B378ED"/>
    <w:rsid w:val="00B42D00"/>
    <w:rsid w:val="00B46701"/>
    <w:rsid w:val="00B46FC7"/>
    <w:rsid w:val="00B530A8"/>
    <w:rsid w:val="00B53729"/>
    <w:rsid w:val="00B53F32"/>
    <w:rsid w:val="00B60F86"/>
    <w:rsid w:val="00B63478"/>
    <w:rsid w:val="00B637FE"/>
    <w:rsid w:val="00B66FC2"/>
    <w:rsid w:val="00B6750F"/>
    <w:rsid w:val="00B756F7"/>
    <w:rsid w:val="00B81437"/>
    <w:rsid w:val="00B82980"/>
    <w:rsid w:val="00B87DAB"/>
    <w:rsid w:val="00B901CA"/>
    <w:rsid w:val="00B93596"/>
    <w:rsid w:val="00BA076A"/>
    <w:rsid w:val="00BA4371"/>
    <w:rsid w:val="00BA4FFB"/>
    <w:rsid w:val="00BA6A61"/>
    <w:rsid w:val="00BB52DA"/>
    <w:rsid w:val="00BB75A9"/>
    <w:rsid w:val="00BC0867"/>
    <w:rsid w:val="00BC31B8"/>
    <w:rsid w:val="00BC67A4"/>
    <w:rsid w:val="00BD0585"/>
    <w:rsid w:val="00BD07A5"/>
    <w:rsid w:val="00BD11BD"/>
    <w:rsid w:val="00BE314A"/>
    <w:rsid w:val="00BE4B20"/>
    <w:rsid w:val="00BE5C6B"/>
    <w:rsid w:val="00BF37F8"/>
    <w:rsid w:val="00BF4262"/>
    <w:rsid w:val="00BF4580"/>
    <w:rsid w:val="00C01C52"/>
    <w:rsid w:val="00C02376"/>
    <w:rsid w:val="00C056AE"/>
    <w:rsid w:val="00C067B3"/>
    <w:rsid w:val="00C07749"/>
    <w:rsid w:val="00C15555"/>
    <w:rsid w:val="00C15652"/>
    <w:rsid w:val="00C159EE"/>
    <w:rsid w:val="00C21B87"/>
    <w:rsid w:val="00C2331C"/>
    <w:rsid w:val="00C2346E"/>
    <w:rsid w:val="00C31168"/>
    <w:rsid w:val="00C31BCC"/>
    <w:rsid w:val="00C326D1"/>
    <w:rsid w:val="00C331D5"/>
    <w:rsid w:val="00C35441"/>
    <w:rsid w:val="00C355AC"/>
    <w:rsid w:val="00C3718C"/>
    <w:rsid w:val="00C374FD"/>
    <w:rsid w:val="00C40A92"/>
    <w:rsid w:val="00C460A0"/>
    <w:rsid w:val="00C47103"/>
    <w:rsid w:val="00C51096"/>
    <w:rsid w:val="00C60B21"/>
    <w:rsid w:val="00C65023"/>
    <w:rsid w:val="00C7030F"/>
    <w:rsid w:val="00C728AB"/>
    <w:rsid w:val="00C77AD9"/>
    <w:rsid w:val="00C85C69"/>
    <w:rsid w:val="00C96319"/>
    <w:rsid w:val="00C97ED1"/>
    <w:rsid w:val="00CA0DD7"/>
    <w:rsid w:val="00CA0FC9"/>
    <w:rsid w:val="00CA359C"/>
    <w:rsid w:val="00CB135D"/>
    <w:rsid w:val="00CB31E1"/>
    <w:rsid w:val="00CB425A"/>
    <w:rsid w:val="00CB70C6"/>
    <w:rsid w:val="00CC6071"/>
    <w:rsid w:val="00CD2584"/>
    <w:rsid w:val="00CD701B"/>
    <w:rsid w:val="00CD7CAF"/>
    <w:rsid w:val="00CF2C29"/>
    <w:rsid w:val="00CF6644"/>
    <w:rsid w:val="00CF670B"/>
    <w:rsid w:val="00D001D2"/>
    <w:rsid w:val="00D02BDB"/>
    <w:rsid w:val="00D044F4"/>
    <w:rsid w:val="00D07C26"/>
    <w:rsid w:val="00D122BD"/>
    <w:rsid w:val="00D157BB"/>
    <w:rsid w:val="00D16B92"/>
    <w:rsid w:val="00D202AA"/>
    <w:rsid w:val="00D2242B"/>
    <w:rsid w:val="00D25627"/>
    <w:rsid w:val="00D31AB8"/>
    <w:rsid w:val="00D3201C"/>
    <w:rsid w:val="00D3355E"/>
    <w:rsid w:val="00D33E85"/>
    <w:rsid w:val="00D3456F"/>
    <w:rsid w:val="00D35193"/>
    <w:rsid w:val="00D424B7"/>
    <w:rsid w:val="00D42546"/>
    <w:rsid w:val="00D43FD4"/>
    <w:rsid w:val="00D45348"/>
    <w:rsid w:val="00D47598"/>
    <w:rsid w:val="00D47DBE"/>
    <w:rsid w:val="00D554F5"/>
    <w:rsid w:val="00D5665F"/>
    <w:rsid w:val="00D657CF"/>
    <w:rsid w:val="00D662DA"/>
    <w:rsid w:val="00D813E0"/>
    <w:rsid w:val="00D87860"/>
    <w:rsid w:val="00D87D5D"/>
    <w:rsid w:val="00D912B2"/>
    <w:rsid w:val="00D924CB"/>
    <w:rsid w:val="00D949BF"/>
    <w:rsid w:val="00D9585C"/>
    <w:rsid w:val="00DA0676"/>
    <w:rsid w:val="00DA10BD"/>
    <w:rsid w:val="00DA2E2C"/>
    <w:rsid w:val="00DA4501"/>
    <w:rsid w:val="00DA7136"/>
    <w:rsid w:val="00DB14A2"/>
    <w:rsid w:val="00DB45D6"/>
    <w:rsid w:val="00DB4EFC"/>
    <w:rsid w:val="00DC612E"/>
    <w:rsid w:val="00DC63A4"/>
    <w:rsid w:val="00DD6BEF"/>
    <w:rsid w:val="00DE30D5"/>
    <w:rsid w:val="00DE5686"/>
    <w:rsid w:val="00DE59C4"/>
    <w:rsid w:val="00DE7977"/>
    <w:rsid w:val="00DF037B"/>
    <w:rsid w:val="00DF0710"/>
    <w:rsid w:val="00DF1349"/>
    <w:rsid w:val="00DF1CFB"/>
    <w:rsid w:val="00DF2DC4"/>
    <w:rsid w:val="00DF3A6B"/>
    <w:rsid w:val="00DF3DEE"/>
    <w:rsid w:val="00DF4177"/>
    <w:rsid w:val="00DF463E"/>
    <w:rsid w:val="00E00AD2"/>
    <w:rsid w:val="00E00B21"/>
    <w:rsid w:val="00E013FD"/>
    <w:rsid w:val="00E063CF"/>
    <w:rsid w:val="00E119C5"/>
    <w:rsid w:val="00E14CAB"/>
    <w:rsid w:val="00E20394"/>
    <w:rsid w:val="00E21EE4"/>
    <w:rsid w:val="00E23E41"/>
    <w:rsid w:val="00E2486C"/>
    <w:rsid w:val="00E257D3"/>
    <w:rsid w:val="00E2616F"/>
    <w:rsid w:val="00E33FC3"/>
    <w:rsid w:val="00E351DE"/>
    <w:rsid w:val="00E35568"/>
    <w:rsid w:val="00E37800"/>
    <w:rsid w:val="00E4279E"/>
    <w:rsid w:val="00E43770"/>
    <w:rsid w:val="00E47674"/>
    <w:rsid w:val="00E5314A"/>
    <w:rsid w:val="00E53198"/>
    <w:rsid w:val="00E53A2A"/>
    <w:rsid w:val="00E56269"/>
    <w:rsid w:val="00E57B51"/>
    <w:rsid w:val="00E6002A"/>
    <w:rsid w:val="00E621D8"/>
    <w:rsid w:val="00E637FE"/>
    <w:rsid w:val="00E640FE"/>
    <w:rsid w:val="00E66D4A"/>
    <w:rsid w:val="00E7013E"/>
    <w:rsid w:val="00E72B63"/>
    <w:rsid w:val="00E77654"/>
    <w:rsid w:val="00E7780A"/>
    <w:rsid w:val="00E8150A"/>
    <w:rsid w:val="00E81B1B"/>
    <w:rsid w:val="00E82954"/>
    <w:rsid w:val="00E835B7"/>
    <w:rsid w:val="00E92BB0"/>
    <w:rsid w:val="00E96CD1"/>
    <w:rsid w:val="00EA03BB"/>
    <w:rsid w:val="00EA0436"/>
    <w:rsid w:val="00EA0DB9"/>
    <w:rsid w:val="00EA11A4"/>
    <w:rsid w:val="00EA4660"/>
    <w:rsid w:val="00EA5E82"/>
    <w:rsid w:val="00EB02A4"/>
    <w:rsid w:val="00EB2E28"/>
    <w:rsid w:val="00EB6662"/>
    <w:rsid w:val="00EB7446"/>
    <w:rsid w:val="00EC0B99"/>
    <w:rsid w:val="00EC0DD1"/>
    <w:rsid w:val="00EC1D94"/>
    <w:rsid w:val="00EC4795"/>
    <w:rsid w:val="00EC518E"/>
    <w:rsid w:val="00EC5653"/>
    <w:rsid w:val="00EC5A99"/>
    <w:rsid w:val="00EC5C64"/>
    <w:rsid w:val="00EC7AD2"/>
    <w:rsid w:val="00EC7B76"/>
    <w:rsid w:val="00ED1C45"/>
    <w:rsid w:val="00ED26A0"/>
    <w:rsid w:val="00ED6821"/>
    <w:rsid w:val="00EE5EC9"/>
    <w:rsid w:val="00EF0533"/>
    <w:rsid w:val="00EF0C88"/>
    <w:rsid w:val="00EF18C3"/>
    <w:rsid w:val="00EF219A"/>
    <w:rsid w:val="00EF286B"/>
    <w:rsid w:val="00EF5FA1"/>
    <w:rsid w:val="00EF6AD6"/>
    <w:rsid w:val="00F0227E"/>
    <w:rsid w:val="00F03FCD"/>
    <w:rsid w:val="00F1123E"/>
    <w:rsid w:val="00F12E84"/>
    <w:rsid w:val="00F13CE6"/>
    <w:rsid w:val="00F13FD3"/>
    <w:rsid w:val="00F16C7C"/>
    <w:rsid w:val="00F17B9E"/>
    <w:rsid w:val="00F17D9E"/>
    <w:rsid w:val="00F219C8"/>
    <w:rsid w:val="00F246C9"/>
    <w:rsid w:val="00F2482E"/>
    <w:rsid w:val="00F315DC"/>
    <w:rsid w:val="00F3267C"/>
    <w:rsid w:val="00F3381C"/>
    <w:rsid w:val="00F369D4"/>
    <w:rsid w:val="00F36BE1"/>
    <w:rsid w:val="00F412BD"/>
    <w:rsid w:val="00F42DA4"/>
    <w:rsid w:val="00F47F90"/>
    <w:rsid w:val="00F52057"/>
    <w:rsid w:val="00F60227"/>
    <w:rsid w:val="00F673F7"/>
    <w:rsid w:val="00F675D6"/>
    <w:rsid w:val="00F67A68"/>
    <w:rsid w:val="00F71820"/>
    <w:rsid w:val="00F7478F"/>
    <w:rsid w:val="00F759D2"/>
    <w:rsid w:val="00F81022"/>
    <w:rsid w:val="00F8473C"/>
    <w:rsid w:val="00F848E1"/>
    <w:rsid w:val="00F85EA3"/>
    <w:rsid w:val="00F86023"/>
    <w:rsid w:val="00F936E0"/>
    <w:rsid w:val="00FA2DB1"/>
    <w:rsid w:val="00FA40AD"/>
    <w:rsid w:val="00FA7D59"/>
    <w:rsid w:val="00FB02EA"/>
    <w:rsid w:val="00FB2B1D"/>
    <w:rsid w:val="00FB3DF6"/>
    <w:rsid w:val="00FB435C"/>
    <w:rsid w:val="00FB6BA7"/>
    <w:rsid w:val="00FB784E"/>
    <w:rsid w:val="00FC05AB"/>
    <w:rsid w:val="00FC2C73"/>
    <w:rsid w:val="00FC3145"/>
    <w:rsid w:val="00FD4D06"/>
    <w:rsid w:val="00FD6037"/>
    <w:rsid w:val="00FE3BA6"/>
    <w:rsid w:val="00FF1F3E"/>
    <w:rsid w:val="00FF6D73"/>
    <w:rsid w:val="00FF7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191B"/>
  <w15:chartTrackingRefBased/>
  <w15:docId w15:val="{C52B9638-14BC-418A-BC6E-BBB36FC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56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6BD"/>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6856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856BD"/>
  </w:style>
  <w:style w:type="paragraph" w:styleId="a5">
    <w:name w:val="footer"/>
    <w:basedOn w:val="a"/>
    <w:link w:val="a6"/>
    <w:uiPriority w:val="99"/>
    <w:unhideWhenUsed/>
    <w:rsid w:val="006856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856BD"/>
  </w:style>
  <w:style w:type="paragraph" w:styleId="a7">
    <w:name w:val="List Paragraph"/>
    <w:basedOn w:val="a"/>
    <w:uiPriority w:val="34"/>
    <w:qFormat/>
    <w:rsid w:val="006856BD"/>
    <w:pPr>
      <w:ind w:left="720"/>
      <w:contextualSpacing/>
    </w:pPr>
  </w:style>
  <w:style w:type="character" w:styleId="a8">
    <w:name w:val="Hyperlink"/>
    <w:basedOn w:val="a0"/>
    <w:uiPriority w:val="99"/>
    <w:unhideWhenUsed/>
    <w:rsid w:val="00186A46"/>
    <w:rPr>
      <w:color w:val="0563C1" w:themeColor="hyperlink"/>
      <w:u w:val="single"/>
    </w:rPr>
  </w:style>
  <w:style w:type="table" w:styleId="a9">
    <w:name w:val="Table Grid"/>
    <w:basedOn w:val="a1"/>
    <w:uiPriority w:val="39"/>
    <w:rsid w:val="0041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077DE4"/>
    <w:pPr>
      <w:outlineLvl w:val="9"/>
    </w:pPr>
    <w:rPr>
      <w:lang w:eastAsia="uk-UA"/>
    </w:rPr>
  </w:style>
  <w:style w:type="paragraph" w:styleId="11">
    <w:name w:val="toc 1"/>
    <w:basedOn w:val="a"/>
    <w:next w:val="a"/>
    <w:autoRedefine/>
    <w:uiPriority w:val="39"/>
    <w:unhideWhenUsed/>
    <w:rsid w:val="00077DE4"/>
    <w:pPr>
      <w:tabs>
        <w:tab w:val="right" w:leader="dot" w:pos="9344"/>
      </w:tabs>
      <w:spacing w:after="0" w:line="360" w:lineRule="auto"/>
      <w:jc w:val="both"/>
    </w:pPr>
    <w:rPr>
      <w:rFonts w:ascii="Times New Roman" w:hAnsi="Times New Roman" w:cs="Times New Roman"/>
      <w:noProof/>
      <w:sz w:val="28"/>
      <w:szCs w:val="28"/>
    </w:rPr>
  </w:style>
  <w:style w:type="paragraph" w:customStyle="1" w:styleId="p1">
    <w:name w:val="p1"/>
    <w:basedOn w:val="a"/>
    <w:rsid w:val="006601A1"/>
    <w:pPr>
      <w:spacing w:after="0" w:line="240" w:lineRule="auto"/>
    </w:pPr>
    <w:rPr>
      <w:rFonts w:ascii="Times New Roman" w:eastAsiaTheme="minorEastAsia" w:hAnsi="Times New Roman" w:cs="Times New Roman"/>
      <w:color w:val="000000"/>
      <w:sz w:val="21"/>
      <w:szCs w:val="21"/>
      <w:lang w:val="ru-UA" w:eastAsia="ru-RU"/>
    </w:rPr>
  </w:style>
  <w:style w:type="paragraph" w:customStyle="1" w:styleId="p2">
    <w:name w:val="p2"/>
    <w:basedOn w:val="a"/>
    <w:rsid w:val="006601A1"/>
    <w:pPr>
      <w:spacing w:after="0" w:line="240" w:lineRule="auto"/>
    </w:pPr>
    <w:rPr>
      <w:rFonts w:ascii="Times New Roman" w:eastAsiaTheme="minorEastAsia" w:hAnsi="Times New Roman" w:cs="Times New Roman"/>
      <w:color w:val="000000"/>
      <w:sz w:val="12"/>
      <w:szCs w:val="12"/>
      <w:lang w:val="ru-UA" w:eastAsia="ru-RU"/>
    </w:rPr>
  </w:style>
  <w:style w:type="paragraph" w:customStyle="1" w:styleId="p3">
    <w:name w:val="p3"/>
    <w:basedOn w:val="a"/>
    <w:rsid w:val="006601A1"/>
    <w:pPr>
      <w:spacing w:after="0" w:line="240" w:lineRule="auto"/>
    </w:pPr>
    <w:rPr>
      <w:rFonts w:ascii="Times New Roman" w:eastAsiaTheme="minorEastAsia" w:hAnsi="Times New Roman" w:cs="Times New Roman"/>
      <w:color w:val="000000"/>
      <w:sz w:val="18"/>
      <w:szCs w:val="18"/>
      <w:lang w:val="ru-UA" w:eastAsia="ru-RU"/>
    </w:rPr>
  </w:style>
  <w:style w:type="character" w:customStyle="1" w:styleId="s1">
    <w:name w:val="s1"/>
    <w:basedOn w:val="a0"/>
    <w:rsid w:val="006601A1"/>
    <w:rPr>
      <w:rFonts w:ascii="TimesNewRomanPS-BoldMT" w:hAnsi="TimesNewRomanPS-BoldMT" w:hint="default"/>
      <w:b/>
      <w:bCs/>
      <w:i w:val="0"/>
      <w:iCs w:val="0"/>
      <w:sz w:val="21"/>
      <w:szCs w:val="21"/>
    </w:rPr>
  </w:style>
  <w:style w:type="character" w:customStyle="1" w:styleId="s2">
    <w:name w:val="s2"/>
    <w:basedOn w:val="a0"/>
    <w:rsid w:val="006601A1"/>
    <w:rPr>
      <w:rFonts w:ascii="Times New Roman" w:hAnsi="Times New Roman" w:cs="Times New Roman" w:hint="default"/>
      <w:b w:val="0"/>
      <w:bCs w:val="0"/>
      <w:i w:val="0"/>
      <w:iCs w:val="0"/>
      <w:sz w:val="21"/>
      <w:szCs w:val="21"/>
    </w:rPr>
  </w:style>
  <w:style w:type="character" w:customStyle="1" w:styleId="s3">
    <w:name w:val="s3"/>
    <w:basedOn w:val="a0"/>
    <w:rsid w:val="006601A1"/>
    <w:rPr>
      <w:rFonts w:ascii="Times New Roman" w:hAnsi="Times New Roman" w:cs="Times New Roman" w:hint="default"/>
      <w:b w:val="0"/>
      <w:bCs w:val="0"/>
      <w:i w:val="0"/>
      <w:iCs w:val="0"/>
      <w:sz w:val="12"/>
      <w:szCs w:val="12"/>
    </w:rPr>
  </w:style>
  <w:style w:type="character" w:customStyle="1" w:styleId="s4">
    <w:name w:val="s4"/>
    <w:basedOn w:val="a0"/>
    <w:rsid w:val="006601A1"/>
    <w:rPr>
      <w:rFonts w:ascii="Times New Roman" w:hAnsi="Times New Roman" w:cs="Times New Roman" w:hint="default"/>
      <w:b w:val="0"/>
      <w:bCs w:val="0"/>
      <w:i w:val="0"/>
      <w:iCs w:val="0"/>
      <w:sz w:val="18"/>
      <w:szCs w:val="18"/>
    </w:rPr>
  </w:style>
  <w:style w:type="paragraph" w:styleId="ab">
    <w:name w:val="footnote text"/>
    <w:basedOn w:val="a"/>
    <w:link w:val="ac"/>
    <w:uiPriority w:val="99"/>
    <w:semiHidden/>
    <w:unhideWhenUsed/>
    <w:rsid w:val="00530408"/>
    <w:pPr>
      <w:spacing w:after="0" w:line="240" w:lineRule="auto"/>
    </w:pPr>
    <w:rPr>
      <w:sz w:val="20"/>
      <w:szCs w:val="20"/>
    </w:rPr>
  </w:style>
  <w:style w:type="character" w:customStyle="1" w:styleId="ac">
    <w:name w:val="Текст сноски Знак"/>
    <w:basedOn w:val="a0"/>
    <w:link w:val="ab"/>
    <w:uiPriority w:val="99"/>
    <w:semiHidden/>
    <w:rsid w:val="00530408"/>
    <w:rPr>
      <w:sz w:val="20"/>
      <w:szCs w:val="20"/>
    </w:rPr>
  </w:style>
  <w:style w:type="character" w:styleId="ad">
    <w:name w:val="footnote reference"/>
    <w:basedOn w:val="a0"/>
    <w:uiPriority w:val="99"/>
    <w:semiHidden/>
    <w:unhideWhenUsed/>
    <w:rsid w:val="00530408"/>
    <w:rPr>
      <w:vertAlign w:val="superscript"/>
    </w:rPr>
  </w:style>
  <w:style w:type="character" w:customStyle="1" w:styleId="apple-converted-space">
    <w:name w:val="apple-converted-space"/>
    <w:basedOn w:val="a0"/>
    <w:rsid w:val="00C7030F"/>
  </w:style>
  <w:style w:type="character" w:styleId="ae">
    <w:name w:val="Unresolved Mention"/>
    <w:basedOn w:val="a0"/>
    <w:uiPriority w:val="99"/>
    <w:semiHidden/>
    <w:unhideWhenUsed/>
    <w:rsid w:val="00DE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2788">
      <w:bodyDiv w:val="1"/>
      <w:marLeft w:val="0"/>
      <w:marRight w:val="0"/>
      <w:marTop w:val="0"/>
      <w:marBottom w:val="0"/>
      <w:divBdr>
        <w:top w:val="none" w:sz="0" w:space="0" w:color="auto"/>
        <w:left w:val="none" w:sz="0" w:space="0" w:color="auto"/>
        <w:bottom w:val="none" w:sz="0" w:space="0" w:color="auto"/>
        <w:right w:val="none" w:sz="0" w:space="0" w:color="auto"/>
      </w:divBdr>
    </w:div>
    <w:div w:id="150105018">
      <w:bodyDiv w:val="1"/>
      <w:marLeft w:val="0"/>
      <w:marRight w:val="0"/>
      <w:marTop w:val="0"/>
      <w:marBottom w:val="0"/>
      <w:divBdr>
        <w:top w:val="none" w:sz="0" w:space="0" w:color="auto"/>
        <w:left w:val="none" w:sz="0" w:space="0" w:color="auto"/>
        <w:bottom w:val="none" w:sz="0" w:space="0" w:color="auto"/>
        <w:right w:val="none" w:sz="0" w:space="0" w:color="auto"/>
      </w:divBdr>
    </w:div>
    <w:div w:id="211774486">
      <w:bodyDiv w:val="1"/>
      <w:marLeft w:val="0"/>
      <w:marRight w:val="0"/>
      <w:marTop w:val="0"/>
      <w:marBottom w:val="0"/>
      <w:divBdr>
        <w:top w:val="none" w:sz="0" w:space="0" w:color="auto"/>
        <w:left w:val="none" w:sz="0" w:space="0" w:color="auto"/>
        <w:bottom w:val="none" w:sz="0" w:space="0" w:color="auto"/>
        <w:right w:val="none" w:sz="0" w:space="0" w:color="auto"/>
      </w:divBdr>
    </w:div>
    <w:div w:id="446894200">
      <w:bodyDiv w:val="1"/>
      <w:marLeft w:val="0"/>
      <w:marRight w:val="0"/>
      <w:marTop w:val="0"/>
      <w:marBottom w:val="0"/>
      <w:divBdr>
        <w:top w:val="none" w:sz="0" w:space="0" w:color="auto"/>
        <w:left w:val="none" w:sz="0" w:space="0" w:color="auto"/>
        <w:bottom w:val="none" w:sz="0" w:space="0" w:color="auto"/>
        <w:right w:val="none" w:sz="0" w:space="0" w:color="auto"/>
      </w:divBdr>
    </w:div>
    <w:div w:id="591742408">
      <w:bodyDiv w:val="1"/>
      <w:marLeft w:val="0"/>
      <w:marRight w:val="0"/>
      <w:marTop w:val="0"/>
      <w:marBottom w:val="0"/>
      <w:divBdr>
        <w:top w:val="none" w:sz="0" w:space="0" w:color="auto"/>
        <w:left w:val="none" w:sz="0" w:space="0" w:color="auto"/>
        <w:bottom w:val="none" w:sz="0" w:space="0" w:color="auto"/>
        <w:right w:val="none" w:sz="0" w:space="0" w:color="auto"/>
      </w:divBdr>
    </w:div>
    <w:div w:id="950747134">
      <w:bodyDiv w:val="1"/>
      <w:marLeft w:val="0"/>
      <w:marRight w:val="0"/>
      <w:marTop w:val="0"/>
      <w:marBottom w:val="0"/>
      <w:divBdr>
        <w:top w:val="none" w:sz="0" w:space="0" w:color="auto"/>
        <w:left w:val="none" w:sz="0" w:space="0" w:color="auto"/>
        <w:bottom w:val="none" w:sz="0" w:space="0" w:color="auto"/>
        <w:right w:val="none" w:sz="0" w:space="0" w:color="auto"/>
      </w:divBdr>
    </w:div>
    <w:div w:id="1082991977">
      <w:bodyDiv w:val="1"/>
      <w:marLeft w:val="0"/>
      <w:marRight w:val="0"/>
      <w:marTop w:val="0"/>
      <w:marBottom w:val="0"/>
      <w:divBdr>
        <w:top w:val="none" w:sz="0" w:space="0" w:color="auto"/>
        <w:left w:val="none" w:sz="0" w:space="0" w:color="auto"/>
        <w:bottom w:val="none" w:sz="0" w:space="0" w:color="auto"/>
        <w:right w:val="none" w:sz="0" w:space="0" w:color="auto"/>
      </w:divBdr>
    </w:div>
    <w:div w:id="1500003278">
      <w:bodyDiv w:val="1"/>
      <w:marLeft w:val="0"/>
      <w:marRight w:val="0"/>
      <w:marTop w:val="0"/>
      <w:marBottom w:val="0"/>
      <w:divBdr>
        <w:top w:val="none" w:sz="0" w:space="0" w:color="auto"/>
        <w:left w:val="none" w:sz="0" w:space="0" w:color="auto"/>
        <w:bottom w:val="none" w:sz="0" w:space="0" w:color="auto"/>
        <w:right w:val="none" w:sz="0" w:space="0" w:color="auto"/>
      </w:divBdr>
      <w:divsChild>
        <w:div w:id="1766412442">
          <w:marLeft w:val="0"/>
          <w:marRight w:val="0"/>
          <w:marTop w:val="0"/>
          <w:marBottom w:val="0"/>
          <w:divBdr>
            <w:top w:val="none" w:sz="0" w:space="0" w:color="auto"/>
            <w:left w:val="none" w:sz="0" w:space="0" w:color="auto"/>
            <w:bottom w:val="none" w:sz="0" w:space="0" w:color="auto"/>
            <w:right w:val="none" w:sz="0" w:space="0" w:color="auto"/>
          </w:divBdr>
          <w:divsChild>
            <w:div w:id="69012100">
              <w:marLeft w:val="0"/>
              <w:marRight w:val="0"/>
              <w:marTop w:val="0"/>
              <w:marBottom w:val="0"/>
              <w:divBdr>
                <w:top w:val="none" w:sz="0" w:space="0" w:color="auto"/>
                <w:left w:val="none" w:sz="0" w:space="0" w:color="auto"/>
                <w:bottom w:val="none" w:sz="0" w:space="0" w:color="auto"/>
                <w:right w:val="none" w:sz="0" w:space="0" w:color="auto"/>
              </w:divBdr>
            </w:div>
            <w:div w:id="1340545582">
              <w:marLeft w:val="0"/>
              <w:marRight w:val="0"/>
              <w:marTop w:val="0"/>
              <w:marBottom w:val="0"/>
              <w:divBdr>
                <w:top w:val="none" w:sz="0" w:space="0" w:color="auto"/>
                <w:left w:val="none" w:sz="0" w:space="0" w:color="auto"/>
                <w:bottom w:val="none" w:sz="0" w:space="0" w:color="auto"/>
                <w:right w:val="none" w:sz="0" w:space="0" w:color="auto"/>
              </w:divBdr>
              <w:divsChild>
                <w:div w:id="1332023080">
                  <w:marLeft w:val="0"/>
                  <w:marRight w:val="0"/>
                  <w:marTop w:val="0"/>
                  <w:marBottom w:val="0"/>
                  <w:divBdr>
                    <w:top w:val="none" w:sz="0" w:space="0" w:color="auto"/>
                    <w:left w:val="none" w:sz="0" w:space="0" w:color="auto"/>
                    <w:bottom w:val="none" w:sz="0" w:space="0" w:color="auto"/>
                    <w:right w:val="none" w:sz="0" w:space="0" w:color="auto"/>
                  </w:divBdr>
                </w:div>
                <w:div w:id="1706978587">
                  <w:marLeft w:val="0"/>
                  <w:marRight w:val="0"/>
                  <w:marTop w:val="0"/>
                  <w:marBottom w:val="0"/>
                  <w:divBdr>
                    <w:top w:val="none" w:sz="0" w:space="0" w:color="auto"/>
                    <w:left w:val="none" w:sz="0" w:space="0" w:color="auto"/>
                    <w:bottom w:val="none" w:sz="0" w:space="0" w:color="auto"/>
                    <w:right w:val="none" w:sz="0" w:space="0" w:color="auto"/>
                  </w:divBdr>
                </w:div>
                <w:div w:id="1808546709">
                  <w:marLeft w:val="0"/>
                  <w:marRight w:val="0"/>
                  <w:marTop w:val="0"/>
                  <w:marBottom w:val="0"/>
                  <w:divBdr>
                    <w:top w:val="none" w:sz="0" w:space="0" w:color="auto"/>
                    <w:left w:val="none" w:sz="0" w:space="0" w:color="auto"/>
                    <w:bottom w:val="none" w:sz="0" w:space="0" w:color="auto"/>
                    <w:right w:val="none" w:sz="0" w:space="0" w:color="auto"/>
                  </w:divBdr>
                  <w:divsChild>
                    <w:div w:id="1546719978">
                      <w:marLeft w:val="0"/>
                      <w:marRight w:val="0"/>
                      <w:marTop w:val="0"/>
                      <w:marBottom w:val="0"/>
                      <w:divBdr>
                        <w:top w:val="none" w:sz="0" w:space="0" w:color="auto"/>
                        <w:left w:val="none" w:sz="0" w:space="0" w:color="auto"/>
                        <w:bottom w:val="none" w:sz="0" w:space="0" w:color="auto"/>
                        <w:right w:val="none" w:sz="0" w:space="0" w:color="auto"/>
                      </w:divBdr>
                    </w:div>
                    <w:div w:id="933977121">
                      <w:marLeft w:val="0"/>
                      <w:marRight w:val="0"/>
                      <w:marTop w:val="0"/>
                      <w:marBottom w:val="0"/>
                      <w:divBdr>
                        <w:top w:val="none" w:sz="0" w:space="0" w:color="auto"/>
                        <w:left w:val="none" w:sz="0" w:space="0" w:color="auto"/>
                        <w:bottom w:val="none" w:sz="0" w:space="0" w:color="auto"/>
                        <w:right w:val="none" w:sz="0" w:space="0" w:color="auto"/>
                      </w:divBdr>
                      <w:divsChild>
                        <w:div w:id="791706641">
                          <w:marLeft w:val="0"/>
                          <w:marRight w:val="0"/>
                          <w:marTop w:val="0"/>
                          <w:marBottom w:val="0"/>
                          <w:divBdr>
                            <w:top w:val="none" w:sz="0" w:space="0" w:color="auto"/>
                            <w:left w:val="none" w:sz="0" w:space="0" w:color="auto"/>
                            <w:bottom w:val="none" w:sz="0" w:space="0" w:color="auto"/>
                            <w:right w:val="none" w:sz="0" w:space="0" w:color="auto"/>
                          </w:divBdr>
                        </w:div>
                      </w:divsChild>
                    </w:div>
                    <w:div w:id="885408726">
                      <w:marLeft w:val="0"/>
                      <w:marRight w:val="0"/>
                      <w:marTop w:val="0"/>
                      <w:marBottom w:val="0"/>
                      <w:divBdr>
                        <w:top w:val="none" w:sz="0" w:space="0" w:color="auto"/>
                        <w:left w:val="none" w:sz="0" w:space="0" w:color="auto"/>
                        <w:bottom w:val="none" w:sz="0" w:space="0" w:color="auto"/>
                        <w:right w:val="none" w:sz="0" w:space="0" w:color="auto"/>
                      </w:divBdr>
                    </w:div>
                    <w:div w:id="1639795310">
                      <w:marLeft w:val="0"/>
                      <w:marRight w:val="0"/>
                      <w:marTop w:val="0"/>
                      <w:marBottom w:val="0"/>
                      <w:divBdr>
                        <w:top w:val="none" w:sz="0" w:space="0" w:color="auto"/>
                        <w:left w:val="none" w:sz="0" w:space="0" w:color="auto"/>
                        <w:bottom w:val="none" w:sz="0" w:space="0" w:color="auto"/>
                        <w:right w:val="none" w:sz="0" w:space="0" w:color="auto"/>
                      </w:divBdr>
                    </w:div>
                    <w:div w:id="632446354">
                      <w:marLeft w:val="0"/>
                      <w:marRight w:val="0"/>
                      <w:marTop w:val="0"/>
                      <w:marBottom w:val="0"/>
                      <w:divBdr>
                        <w:top w:val="none" w:sz="0" w:space="0" w:color="auto"/>
                        <w:left w:val="none" w:sz="0" w:space="0" w:color="auto"/>
                        <w:bottom w:val="none" w:sz="0" w:space="0" w:color="auto"/>
                        <w:right w:val="none" w:sz="0" w:space="0" w:color="auto"/>
                      </w:divBdr>
                    </w:div>
                    <w:div w:id="1569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70474">
      <w:marLeft w:val="0"/>
      <w:marRight w:val="0"/>
      <w:marTop w:val="0"/>
      <w:marBottom w:val="0"/>
      <w:divBdr>
        <w:top w:val="none" w:sz="0" w:space="0" w:color="auto"/>
        <w:left w:val="none" w:sz="0" w:space="0" w:color="auto"/>
        <w:bottom w:val="none" w:sz="0" w:space="0" w:color="auto"/>
        <w:right w:val="none" w:sz="0" w:space="0" w:color="auto"/>
      </w:divBdr>
    </w:div>
    <w:div w:id="1793206794">
      <w:bodyDiv w:val="1"/>
      <w:marLeft w:val="0"/>
      <w:marRight w:val="0"/>
      <w:marTop w:val="0"/>
      <w:marBottom w:val="0"/>
      <w:divBdr>
        <w:top w:val="none" w:sz="0" w:space="0" w:color="auto"/>
        <w:left w:val="none" w:sz="0" w:space="0" w:color="auto"/>
        <w:bottom w:val="none" w:sz="0" w:space="0" w:color="auto"/>
        <w:right w:val="none" w:sz="0" w:space="0" w:color="auto"/>
      </w:divBdr>
    </w:div>
    <w:div w:id="18847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919/2308-4863/86-4-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iitta.gov.ua/id/eprint/734430/" TargetMode="External"/><Relationship Id="rId4" Type="http://schemas.openxmlformats.org/officeDocument/2006/relationships/settings" Target="settings.xml"/><Relationship Id="rId9" Type="http://schemas.openxmlformats.org/officeDocument/2006/relationships/hyperlink" Target="https://lib.iitta.gov.ua/id/eprint/738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32B8E-4FFC-4705-AEC2-37C13B7F11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21309</Words>
  <Characters>121465</Characters>
  <Application>Microsoft Office Word</Application>
  <DocSecurity>0</DocSecurity>
  <Lines>1012</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Іра</dc:creator>
  <cp:keywords/>
  <dc:description/>
  <cp:lastModifiedBy>Тетяна Малука</cp:lastModifiedBy>
  <cp:revision>2</cp:revision>
  <dcterms:created xsi:type="dcterms:W3CDTF">2026-01-20T07:34:00Z</dcterms:created>
  <dcterms:modified xsi:type="dcterms:W3CDTF">2026-01-20T07:34:00Z</dcterms:modified>
</cp:coreProperties>
</file>