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МІНІСТЕРСТВО ОСВІТИ І НАУКИ УКРАЇНИ</w:t>
      </w:r>
    </w:p>
    <w:p w:rsidR="00000000" w:rsidDel="00000000" w:rsidP="00000000" w:rsidRDefault="00000000" w:rsidRPr="00000000" w14:paraId="0000000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НАЦІОНАЛЬНИЙ УНІВЕРСИТЕТ</w:t>
      </w:r>
    </w:p>
    <w:p w:rsidR="00000000" w:rsidDel="00000000" w:rsidP="00000000" w:rsidRDefault="00000000" w:rsidRPr="00000000" w14:paraId="0000000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«ПОЛТАВСЬКА ПОЛІТЕХНІКА ІМЕНІ ЮРІЯ КОНДРАТЮКА»</w:t>
      </w:r>
    </w:p>
    <w:p w:rsidR="00000000" w:rsidDel="00000000" w:rsidP="00000000" w:rsidRDefault="00000000" w:rsidRPr="00000000" w14:paraId="0000000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Факультет філології, психології та педагогіки</w:t>
      </w:r>
    </w:p>
    <w:p w:rsidR="00000000" w:rsidDel="00000000" w:rsidP="00000000" w:rsidRDefault="00000000" w:rsidRPr="00000000" w14:paraId="0000000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Кафедра загального мовознавства та іноземних мов</w:t>
      </w:r>
    </w:p>
    <w:p w:rsidR="00000000" w:rsidDel="00000000" w:rsidP="00000000" w:rsidRDefault="00000000" w:rsidRPr="00000000" w14:paraId="0000000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Рекомендовано до захисту </w:t>
      </w:r>
    </w:p>
    <w:p w:rsidR="00000000" w:rsidDel="00000000" w:rsidP="00000000" w:rsidRDefault="00000000" w:rsidRPr="00000000" w14:paraId="0000000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Протокол засідання кафедри №</w:t>
      </w:r>
      <w:r w:rsidDel="00000000" w:rsidR="00000000" w:rsidRPr="00000000">
        <w:rPr>
          <w:rFonts w:ascii="Times New Roman" w:cs="Times New Roman" w:eastAsia="Times New Roman" w:hAnsi="Times New Roman"/>
          <w:color w:val="000000"/>
          <w:sz w:val="28"/>
          <w:szCs w:val="28"/>
          <w:u w:val="none"/>
          <w:rtl w:val="0"/>
        </w:rPr>
        <w:t xml:space="preserve">    </w:t>
      </w:r>
      <w:r w:rsidDel="00000000" w:rsidR="00000000" w:rsidRPr="00000000">
        <w:rPr>
          <w:rtl w:val="0"/>
        </w:rPr>
      </w:r>
    </w:p>
    <w:p w:rsidR="00000000" w:rsidDel="00000000" w:rsidP="00000000" w:rsidRDefault="00000000" w:rsidRPr="00000000" w14:paraId="000000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firstLine="43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20</w:t>
      </w:r>
      <w:r w:rsidDel="00000000" w:rsidR="00000000" w:rsidRPr="00000000">
        <w:rPr>
          <w:rFonts w:ascii="Times New Roman" w:cs="Times New Roman" w:eastAsia="Times New Roman" w:hAnsi="Times New Roman"/>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 р.</w:t>
      </w:r>
    </w:p>
    <w:p w:rsidR="00000000" w:rsidDel="00000000" w:rsidP="00000000" w:rsidRDefault="00000000" w:rsidRPr="00000000" w14:paraId="0000000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Завідувач кафедри </w:t>
      </w:r>
      <w:r w:rsidDel="00000000" w:rsidR="00000000" w:rsidRPr="00000000">
        <w:rPr>
          <w:rFonts w:ascii="Times New Roman" w:cs="Times New Roman" w:eastAsia="Times New Roman" w:hAnsi="Times New Roman"/>
          <w:color w:val="000000"/>
          <w:sz w:val="28"/>
          <w:szCs w:val="28"/>
          <w:u w:val="single"/>
          <w:rtl w:val="0"/>
        </w:rPr>
        <w:t xml:space="preserve">Болотнікова А. П.</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0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6"/>
          <w:szCs w:val="26"/>
          <w:rtl w:val="0"/>
        </w:rPr>
        <w:t xml:space="preserve">     </w:t>
        <w:tab/>
        <w:tab/>
        <w:tab/>
        <w:tab/>
        <w:tab/>
      </w:r>
      <w:r w:rsidDel="00000000" w:rsidR="00000000" w:rsidRPr="00000000">
        <w:rPr>
          <w:rFonts w:ascii="Times New Roman" w:cs="Times New Roman" w:eastAsia="Times New Roman" w:hAnsi="Times New Roman"/>
          <w:color w:val="000000"/>
          <w:sz w:val="16"/>
          <w:szCs w:val="16"/>
          <w:rtl w:val="0"/>
        </w:rPr>
        <w:t xml:space="preserve">(прізвище та ініціали) </w:t>
      </w:r>
    </w:p>
    <w:p w:rsidR="00000000" w:rsidDel="00000000" w:rsidP="00000000" w:rsidRDefault="00000000" w:rsidRPr="00000000" w14:paraId="0000000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w:t>
      </w:r>
    </w:p>
    <w:p w:rsidR="00000000" w:rsidDel="00000000" w:rsidP="00000000" w:rsidRDefault="00000000" w:rsidRPr="00000000" w14:paraId="0000000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4395"/>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ab/>
        <w:tab/>
        <w:tab/>
        <w:tab/>
        <w:t xml:space="preserve">(підпис)</w:t>
      </w:r>
    </w:p>
    <w:p w:rsidR="00000000" w:rsidDel="00000000" w:rsidP="00000000" w:rsidRDefault="00000000" w:rsidRPr="00000000" w14:paraId="000000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КВАЛІФІКАЦІЙНА РОБОТА</w:t>
      </w:r>
    </w:p>
    <w:p w:rsidR="00000000" w:rsidDel="00000000" w:rsidP="00000000" w:rsidRDefault="00000000" w:rsidRPr="00000000" w14:paraId="0000001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на здобуття освітнього ступеня «Магістр»</w:t>
      </w:r>
    </w:p>
    <w:p w:rsidR="00000000" w:rsidDel="00000000" w:rsidP="00000000" w:rsidRDefault="00000000" w:rsidRPr="00000000" w14:paraId="0000001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спеціальності 014 «Середня освіта»,</w:t>
      </w:r>
    </w:p>
    <w:p w:rsidR="00000000" w:rsidDel="00000000" w:rsidP="00000000" w:rsidRDefault="00000000" w:rsidRPr="00000000" w14:paraId="0000001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спеціалізації 014.021 «Англійська мова та зарубіжна література»</w:t>
      </w:r>
    </w:p>
    <w:p w:rsidR="00000000" w:rsidDel="00000000" w:rsidP="00000000" w:rsidRDefault="00000000" w:rsidRPr="00000000" w14:paraId="0000001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cente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sz w:val="26"/>
          <w:szCs w:val="26"/>
          <w:rtl w:val="0"/>
        </w:rPr>
        <w:t xml:space="preserve">МЕТОДИКА НАДАННЯ ЗВОРОТНОГО КОМЕНТАРЯ У НАВЧАННІ АНГЛІЙСЬКОМОВНИХ ПРОДУКТИВНИХ ВИДІВ МОВЛЕННЄВОЇ ДІЯЛЬНОСТІ  УЧНІВ СТАРШОЇ ШКОЛИ</w:t>
      </w:r>
      <w:r w:rsidDel="00000000" w:rsidR="00000000" w:rsidRPr="00000000">
        <w:rPr>
          <w:rtl w:val="0"/>
        </w:rPr>
      </w:r>
    </w:p>
    <w:p w:rsidR="00000000" w:rsidDel="00000000" w:rsidP="00000000" w:rsidRDefault="00000000" w:rsidRPr="00000000" w14:paraId="0000001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Виконавець:</w:t>
      </w:r>
    </w:p>
    <w:p w:rsidR="00000000" w:rsidDel="00000000" w:rsidP="00000000" w:rsidRDefault="00000000" w:rsidRPr="00000000" w14:paraId="000000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Студент </w:t>
      </w:r>
      <w:r w:rsidDel="00000000" w:rsidR="00000000" w:rsidRPr="00000000">
        <w:rPr>
          <w:rFonts w:ascii="Times New Roman" w:cs="Times New Roman" w:eastAsia="Times New Roman" w:hAnsi="Times New Roman"/>
          <w:color w:val="000000"/>
          <w:sz w:val="26"/>
          <w:szCs w:val="26"/>
          <w:u w:val="single"/>
          <w:rtl w:val="0"/>
        </w:rPr>
        <w:t xml:space="preserve">2</w:t>
      </w:r>
      <w:r w:rsidDel="00000000" w:rsidR="00000000" w:rsidRPr="00000000">
        <w:rPr>
          <w:rFonts w:ascii="Times New Roman" w:cs="Times New Roman" w:eastAsia="Times New Roman" w:hAnsi="Times New Roman"/>
          <w:color w:val="000000"/>
          <w:sz w:val="26"/>
          <w:szCs w:val="26"/>
          <w:rtl w:val="0"/>
        </w:rPr>
        <w:t xml:space="preserve"> курсу, групи </w:t>
      </w:r>
      <w:r w:rsidDel="00000000" w:rsidR="00000000" w:rsidRPr="00000000">
        <w:rPr>
          <w:rFonts w:ascii="Times New Roman" w:cs="Times New Roman" w:eastAsia="Times New Roman" w:hAnsi="Times New Roman"/>
          <w:color w:val="000000"/>
          <w:sz w:val="26"/>
          <w:szCs w:val="26"/>
          <w:u w:val="single"/>
          <w:rtl w:val="0"/>
        </w:rPr>
        <w:t xml:space="preserve">601-ФО</w:t>
      </w:r>
      <w:r w:rsidDel="00000000" w:rsidR="00000000" w:rsidRPr="00000000">
        <w:rPr>
          <w:rtl w:val="0"/>
        </w:rPr>
      </w:r>
    </w:p>
    <w:p w:rsidR="00000000" w:rsidDel="00000000" w:rsidP="00000000" w:rsidRDefault="00000000" w:rsidRPr="00000000" w14:paraId="000000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sz w:val="26"/>
          <w:szCs w:val="26"/>
          <w:u w:val="single"/>
          <w:rtl w:val="0"/>
        </w:rPr>
        <w:t xml:space="preserve">Дрофа Роман Віталійович</w:t>
      </w:r>
      <w:r w:rsidDel="00000000" w:rsidR="00000000" w:rsidRPr="00000000">
        <w:rPr>
          <w:rtl w:val="0"/>
        </w:rPr>
      </w:r>
    </w:p>
    <w:p w:rsidR="00000000" w:rsidDel="00000000" w:rsidP="00000000" w:rsidRDefault="00000000" w:rsidRPr="00000000" w14:paraId="0000001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245"/>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16"/>
          <w:szCs w:val="16"/>
          <w:rtl w:val="0"/>
        </w:rPr>
        <w:t xml:space="preserve"> (прізвище, імʼя, по батькові)</w:t>
      </w:r>
    </w:p>
    <w:p w:rsidR="00000000" w:rsidDel="00000000" w:rsidP="00000000" w:rsidRDefault="00000000" w:rsidRPr="00000000" w14:paraId="0000001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Керівник роботи:</w:t>
      </w:r>
    </w:p>
    <w:p w:rsidR="00000000" w:rsidDel="00000000" w:rsidP="00000000" w:rsidRDefault="00000000" w:rsidRPr="00000000" w14:paraId="0000001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sz w:val="26"/>
          <w:szCs w:val="26"/>
          <w:u w:val="single"/>
          <w:rtl w:val="0"/>
        </w:rPr>
        <w:t xml:space="preserve">Федоренко</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sz w:val="26"/>
          <w:szCs w:val="26"/>
          <w:u w:val="single"/>
          <w:rtl w:val="0"/>
        </w:rPr>
        <w:t xml:space="preserve">Юлія</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sz w:val="26"/>
          <w:szCs w:val="26"/>
          <w:u w:val="single"/>
          <w:rtl w:val="0"/>
        </w:rPr>
        <w:t xml:space="preserve">Петрівна</w:t>
      </w:r>
      <w:r w:rsidDel="00000000" w:rsidR="00000000" w:rsidRPr="00000000">
        <w:rPr>
          <w:rFonts w:ascii="Times New Roman" w:cs="Times New Roman" w:eastAsia="Times New Roman" w:hAnsi="Times New Roman"/>
          <w:color w:val="000000"/>
          <w:sz w:val="26"/>
          <w:szCs w:val="26"/>
          <w:u w:val="single"/>
          <w:rtl w:val="0"/>
        </w:rPr>
        <w:t xml:space="preserve">, </w:t>
      </w:r>
    </w:p>
    <w:p w:rsidR="00000000" w:rsidDel="00000000" w:rsidP="00000000" w:rsidRDefault="00000000" w:rsidRPr="00000000" w14:paraId="0000001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к. пед. н., доцент</w:t>
      </w:r>
    </w:p>
    <w:p w:rsidR="00000000" w:rsidDel="00000000" w:rsidP="00000000" w:rsidRDefault="00000000" w:rsidRPr="00000000" w14:paraId="0000001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(прізвище, імʼя, по батькові, науковий ступінь, вчене звання)</w:t>
      </w:r>
    </w:p>
    <w:p w:rsidR="00000000" w:rsidDel="00000000" w:rsidP="00000000" w:rsidRDefault="00000000" w:rsidRPr="00000000" w14:paraId="0000001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Рецензент:</w:t>
      </w:r>
    </w:p>
    <w:p w:rsidR="00000000" w:rsidDel="00000000" w:rsidP="00000000" w:rsidRDefault="00000000" w:rsidRPr="00000000" w14:paraId="000000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u w:val="single"/>
          <w:rtl w:val="0"/>
        </w:rPr>
        <w:t xml:space="preserve">Стеценко Володимир Валерійович</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5103"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26"/>
          <w:szCs w:val="26"/>
          <w:u w:val="single"/>
          <w:rtl w:val="0"/>
        </w:rPr>
        <w:t xml:space="preserve">к.е.н., доцент,</w:t>
        <w:br w:type="textWrapping"/>
      </w:r>
      <w:r w:rsidDel="00000000" w:rsidR="00000000" w:rsidRPr="00000000">
        <w:rPr>
          <w:rFonts w:ascii="Times New Roman" w:cs="Times New Roman" w:eastAsia="Times New Roman" w:hAnsi="Times New Roman"/>
          <w:color w:val="000000"/>
          <w:sz w:val="26"/>
          <w:szCs w:val="26"/>
          <w:u w:val="single"/>
          <w:rtl w:val="0"/>
        </w:rPr>
        <w:t xml:space="preserve">доцент кафедри української, іноземних мов та перекладу Полтавського університету економіки і торгівлі</w:t>
      </w:r>
      <w:r w:rsidDel="00000000" w:rsidR="00000000" w:rsidRPr="00000000">
        <w:rPr>
          <w:rFonts w:ascii="Times New Roman" w:cs="Times New Roman" w:eastAsia="Times New Roman" w:hAnsi="Times New Roman"/>
          <w:sz w:val="26"/>
          <w:szCs w:val="26"/>
          <w:u w:val="single"/>
          <w:rtl w:val="0"/>
        </w:rPr>
        <w:br w:type="textWrapping"/>
      </w:r>
      <w:r w:rsidDel="00000000" w:rsidR="00000000" w:rsidRPr="00000000">
        <w:rPr>
          <w:rFonts w:ascii="Times New Roman" w:cs="Times New Roman" w:eastAsia="Times New Roman" w:hAnsi="Times New Roman"/>
          <w:color w:val="000000"/>
          <w:sz w:val="16"/>
          <w:szCs w:val="16"/>
          <w:rtl w:val="0"/>
        </w:rPr>
        <w:t xml:space="preserve">(прізвище, імʼя, по батькові, науковий ступінь, вчене звання)</w:t>
      </w:r>
    </w:p>
    <w:p w:rsidR="00000000" w:rsidDel="00000000" w:rsidP="00000000" w:rsidRDefault="00000000" w:rsidRPr="00000000" w14:paraId="000000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2694"/>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Підсумкова оцінка:</w:t>
      </w:r>
    </w:p>
    <w:p w:rsidR="00000000" w:rsidDel="00000000" w:rsidP="00000000" w:rsidRDefault="00000000" w:rsidRPr="00000000" w14:paraId="0000002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 національною шкалою: </w:t>
      </w:r>
      <w:r w:rsidDel="00000000" w:rsidR="00000000" w:rsidRPr="00000000">
        <w:rPr>
          <w:rFonts w:ascii="Times New Roman" w:cs="Times New Roman" w:eastAsia="Times New Roman" w:hAnsi="Times New Roman"/>
          <w:i w:val="1"/>
          <w:iCs w:val="1"/>
          <w:color w:val="000000"/>
          <w:sz w:val="26"/>
          <w:szCs w:val="26"/>
          <w:rtl w:val="0"/>
        </w:rPr>
        <w:t xml:space="preserve">________</w:t>
      </w:r>
      <w:r w:rsidDel="00000000" w:rsidR="00000000" w:rsidRPr="00000000">
        <w:rPr>
          <w:rtl w:val="0"/>
        </w:rPr>
      </w:r>
    </w:p>
    <w:p w:rsidR="00000000" w:rsidDel="00000000" w:rsidP="00000000" w:rsidRDefault="00000000" w:rsidRPr="00000000" w14:paraId="0000002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кількість балів: </w:t>
      </w:r>
      <w:r w:rsidDel="00000000" w:rsidR="00000000" w:rsidRPr="00000000">
        <w:rPr>
          <w:rFonts w:ascii="Times New Roman" w:cs="Times New Roman" w:eastAsia="Times New Roman" w:hAnsi="Times New Roman"/>
          <w:i w:val="1"/>
          <w:iCs w:val="1"/>
          <w:color w:val="000000"/>
          <w:sz w:val="26"/>
          <w:szCs w:val="26"/>
          <w:rtl w:val="0"/>
        </w:rPr>
        <w:t xml:space="preserve">_________________</w:t>
      </w:r>
      <w:r w:rsidDel="00000000" w:rsidR="00000000" w:rsidRPr="00000000">
        <w:rPr>
          <w:rtl w:val="0"/>
        </w:rPr>
      </w:r>
    </w:p>
    <w:p w:rsidR="00000000" w:rsidDel="00000000" w:rsidP="00000000" w:rsidRDefault="00000000" w:rsidRPr="00000000" w14:paraId="0000002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firstLine="510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Підпис керівника </w:t>
      </w:r>
      <w:r w:rsidDel="00000000" w:rsidR="00000000" w:rsidRPr="00000000">
        <w:rPr>
          <w:rFonts w:ascii="Times New Roman" w:cs="Times New Roman" w:eastAsia="Times New Roman" w:hAnsi="Times New Roman"/>
          <w:i w:val="1"/>
          <w:iCs w:val="1"/>
          <w:color w:val="000000"/>
          <w:sz w:val="26"/>
          <w:szCs w:val="26"/>
          <w:rtl w:val="0"/>
        </w:rPr>
        <w:t xml:space="preserve">_______________</w:t>
      </w: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b w:val="1"/>
          <w:bCs w:val="1"/>
          <w:color w:val="000000"/>
          <w:sz w:val="22"/>
          <w:szCs w:val="22"/>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bCs w:val="1"/>
          <w:color w:val="000000"/>
          <w:sz w:val="22"/>
          <w:szCs w:val="22"/>
        </w:rPr>
      </w:pPr>
      <w:r w:rsidDel="00000000" w:rsidR="00000000" w:rsidRPr="00000000">
        <w:rPr>
          <w:rtl w:val="0"/>
        </w:rPr>
      </w:r>
    </w:p>
    <w:p w:rsidR="00000000" w:rsidDel="00000000" w:rsidP="00000000" w:rsidRDefault="00000000" w:rsidRPr="00000000" w14:paraId="00000029">
      <w:pPr>
        <w:spacing w:line="24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A">
      <w:pPr>
        <w:spacing w:line="240"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B">
      <w:pPr>
        <w:spacing w:line="240" w:lineRule="auto"/>
        <w:jc w:val="center"/>
        <w:rPr>
          <w:rFonts w:ascii="Times New Roman" w:cs="Times New Roman" w:eastAsia="Times New Roman" w:hAnsi="Times New Roman"/>
          <w:sz w:val="28"/>
          <w:szCs w:val="28"/>
        </w:rPr>
      </w:pPr>
      <w:bookmarkStart w:colFirst="0" w:colLast="0" w:name="_fq3jsfj99mgq" w:id="0"/>
      <w:bookmarkEnd w:id="0"/>
      <w:r w:rsidDel="00000000" w:rsidR="00000000" w:rsidRPr="00000000">
        <w:rPr>
          <w:rFonts w:ascii="Times New Roman" w:cs="Times New Roman" w:eastAsia="Times New Roman" w:hAnsi="Times New Roman"/>
          <w:b w:val="1"/>
          <w:bCs w:val="1"/>
          <w:color w:val="000000"/>
          <w:sz w:val="26"/>
          <w:szCs w:val="26"/>
          <w:rtl w:val="0"/>
        </w:rPr>
        <w:t xml:space="preserve">Полтава 2026</w:t>
      </w:r>
      <w:r w:rsidDel="00000000" w:rsidR="00000000" w:rsidRPr="00000000">
        <w:br w:type="page"/>
      </w:r>
      <w:r w:rsidDel="00000000" w:rsidR="00000000" w:rsidRPr="00000000">
        <w:rPr>
          <w:rFonts w:ascii="Times New Roman" w:cs="Times New Roman" w:eastAsia="Times New Roman" w:hAnsi="Times New Roman"/>
          <w:b w:val="1"/>
          <w:bCs w:val="1"/>
          <w:sz w:val="28"/>
          <w:szCs w:val="28"/>
          <w:rtl w:val="0"/>
        </w:rPr>
        <w:t xml:space="preserve">РЕФЕРАТ</w:t>
      </w: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МР: 97 с., 3 додатки, 90 джерел.</w:t>
      </w:r>
    </w:p>
    <w:p w:rsidR="00000000" w:rsidDel="00000000" w:rsidP="00000000" w:rsidRDefault="00000000" w:rsidRPr="00000000" w14:paraId="0000002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спрямоване на розв’язання актуальної науково-методичної проблеми – оптимізації процесу формування продуктивних мовленнєвих умінь учнів старшої школи через систему стратегічного зворотного зв’язку. Актуальність роботи зумовлена необхідністю подолання суперечності між високими вимогами до іншомовної компетентності старшокласників та їхньою реальною пасивністю, спричиненою мовленнєвою тривожністю. Робота базується на переосмисленні ролі помилки як діагностичного інструменту та переведенні фокусу з контролю на формувальний супровід навчання.</w:t>
      </w:r>
    </w:p>
    <w:p w:rsidR="00000000" w:rsidDel="00000000" w:rsidP="00000000" w:rsidRDefault="00000000" w:rsidRPr="00000000" w14:paraId="0000002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дослідження є </w:t>
      </w:r>
      <w:r w:rsidDel="00000000" w:rsidR="00000000" w:rsidRPr="00000000">
        <w:rPr>
          <w:rFonts w:ascii="Times New Roman" w:cs="Times New Roman" w:eastAsia="Times New Roman" w:hAnsi="Times New Roman"/>
          <w:color w:val="000000"/>
          <w:sz w:val="28"/>
          <w:szCs w:val="28"/>
          <w:rtl w:val="0"/>
        </w:rPr>
        <w:t xml:space="preserve">теоретичне обґрунтування, розробка та експериментальна перевірка методики використання вчительського та взаємного зворотного зв’язку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 дослідження – </w:t>
      </w:r>
      <w:r w:rsidDel="00000000" w:rsidR="00000000" w:rsidRPr="00000000">
        <w:rPr>
          <w:rFonts w:ascii="Times New Roman" w:cs="Times New Roman" w:eastAsia="Times New Roman" w:hAnsi="Times New Roman"/>
          <w:color w:val="000000"/>
          <w:sz w:val="28"/>
          <w:szCs w:val="28"/>
          <w:rtl w:val="0"/>
        </w:rPr>
        <w:t xml:space="preserve">процес навчання англійськомовного письма та говоріння учнів старшої школи з використанням стратегій зворотного зв’язку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дослідження: </w:t>
      </w:r>
      <w:r w:rsidDel="00000000" w:rsidR="00000000" w:rsidRPr="00000000">
        <w:rPr>
          <w:rFonts w:ascii="Times New Roman" w:cs="Times New Roman" w:eastAsia="Times New Roman" w:hAnsi="Times New Roman"/>
          <w:color w:val="000000"/>
          <w:sz w:val="28"/>
          <w:szCs w:val="28"/>
          <w:rtl w:val="0"/>
        </w:rPr>
        <w:t xml:space="preserve">теоретичні – аналіз, синтез та узагальнення наукових джерел; емпіричних – систематичний огляд методичної літератури; експериментальних – проведення науково-педагогічного експерименту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розглянуто когнітивно-лінгвістичну природу помилки та концептуальні засади стратегій зворотного зв’язку, а також систему методичних принципів реагування на помилки у процесі формування іншомовної компетентності. Визначено функціональне значення зворотного зв’язку та проаналізовано афективні чинники, що впливають на його ефективність у старшій школі. На основі психолого-педагогічних передумов обґрунтовано методичний інструментарій та організаційні форми корекції помилок в усному та писемному мовленні, зокрема використання аналітичних рубрик як ключового інструменту реагування. Укладено та експериментально перевірено методику надання зворотного коментаря, а також проведено аналіз та інтерпретацію результатів дослідження, що підтвердили її ефективність у навчанні англомовних продуктивних видів мовленнєвої діяльності.</w:t>
      </w:r>
    </w:p>
    <w:p w:rsidR="00000000" w:rsidDel="00000000" w:rsidP="00000000" w:rsidRDefault="00000000" w:rsidRPr="00000000" w14:paraId="0000003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складається зі вступу, трьох розділів, висновків українською та англійською мовами, списку використаних джерел та трьох додатків. Повний обсяг роботи – 97 сторінок, з них 77 сторінок основного тексту. Використано 90 джерел.</w:t>
      </w:r>
    </w:p>
    <w:p w:rsidR="00000000" w:rsidDel="00000000" w:rsidP="00000000" w:rsidRDefault="00000000" w:rsidRPr="00000000" w14:paraId="0000003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першому розділі розкрито когнітивно-лінгвістичну природу помилки як складника індивідуальної мовної системи учня та визначено концептуальні засади стратегій зворотного зв’язку. Систематизовано методичні принципи реагування на мовленнєві порушення та обґрунтовано функціональне значення фідбеку у формуванні іншомовної компетентності з урахуванням афективних чинників, що впливають на його ефективність.</w:t>
      </w:r>
    </w:p>
    <w:p w:rsidR="00000000" w:rsidDel="00000000" w:rsidP="00000000" w:rsidRDefault="00000000" w:rsidRPr="00000000" w14:paraId="0000003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другому розділі визначено психолого-педагогічні та методичні передумови організації процесу реагування на помилки учнів старшої школи. Описано методичний інструментарій, організаційні форми та специфіку застосування усного й письмового зворотного зв’язку в продуктивних видах діяльності. Особливу увагу приділено обґрунтуванню аналітичної рубрики як інструменту об’єктивізації оцінювання та деталізовано методику застосування вчительського (teacher feedback) і взаємного (peer feedback) коментарів для інтенсифікації навчання.</w:t>
      </w:r>
    </w:p>
    <w:p w:rsidR="00000000" w:rsidDel="00000000" w:rsidP="00000000" w:rsidRDefault="00000000" w:rsidRPr="00000000" w14:paraId="0000003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описано процедуру організації та проведення експериментального дослідження, визначено його етапи та методи перевірки ефективності запропонованої методики. На основі аналізу та інтерпретації отриманих даних експериментально підтверджено результативність інтеграції вчительського (teacher feedback) та взаємного (peer feedback) зворотного зв’язку.</w:t>
      </w:r>
    </w:p>
    <w:p w:rsidR="00000000" w:rsidDel="00000000" w:rsidP="00000000" w:rsidRDefault="00000000" w:rsidRPr="00000000" w14:paraId="0000003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слова: зворотний зв'язок, зворотний коментар, іншомовна комунікативна компетентність, продуктивні уміння, teacher feedback, peer feedback, формувальне оцінювання, аналітична рубрика, мовленнєва тривожність, старша школа.</w:t>
      </w:r>
    </w:p>
    <w:p w:rsidR="00000000" w:rsidDel="00000000" w:rsidP="00000000" w:rsidRDefault="00000000" w:rsidRPr="00000000" w14:paraId="00000038">
      <w:pPr>
        <w:keepNext w:val="0"/>
        <w:keepLines w:val="0"/>
        <w:pageBreakBefore w:val="0"/>
        <w:widowControl w:val="1"/>
        <w:spacing w:line="33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ЗМІСТ</w:t>
      </w:r>
      <w:r w:rsidDel="00000000" w:rsidR="00000000" w:rsidRPr="00000000">
        <w:rPr>
          <w:rtl w:val="0"/>
        </w:rPr>
      </w:r>
    </w:p>
    <w:p w:rsidR="00000000" w:rsidDel="00000000" w:rsidP="00000000" w:rsidRDefault="00000000" w:rsidRPr="00000000" w14:paraId="00000039">
      <w:pPr>
        <w:keepNext w:val="0"/>
        <w:keepLines w:val="0"/>
        <w:pageBreakBefore w:val="0"/>
        <w:widowControl w:val="1"/>
        <w:spacing w:line="336"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Реферат</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03B">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C">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1.</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ТЕОРЕТИЧНІ ЗАСАДИ НАДАННЯ ЗВОРОТНОГО КОМЕНТАРЯ В НАВЧАННІ ПРОДУКТИВНИХ ВИДІВ МОВЛЕННЄВОЇ﻿ ДІЯЛЬНОСТІ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03D">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Когнітивно-лінгвістична природа помилки та концептуальні засади стратегій зворотного зв’язку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3E">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Система методичних принципів реагування на помилки учнів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…19</w:t>
      </w:r>
    </w:p>
    <w:p w:rsidR="00000000" w:rsidDel="00000000" w:rsidP="00000000" w:rsidRDefault="00000000" w:rsidRPr="00000000" w14:paraId="0000003F">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Функціональне значення зворотного зв’язку у формуванні іншомовної компетентності та врахування афективних чинників його ефективності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31</w:t>
      </w:r>
    </w:p>
    <w:p w:rsidR="00000000" w:rsidDel="00000000" w:rsidP="00000000" w:rsidRDefault="00000000" w:rsidRPr="00000000" w14:paraId="00000040">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1……………………………………………………………42</w:t>
      </w:r>
    </w:p>
    <w:p w:rsidR="00000000" w:rsidDel="00000000" w:rsidP="00000000" w:rsidRDefault="00000000" w:rsidRPr="00000000" w14:paraId="00000041">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МЕТОДИЧНІ ОСНОВИ ОРГАНІЗАЦІЇ ЗВОРОТНОГО﻿        КОМЕНТАРЯ У ПРОДУКТИВНИХ ВИДАХ МОВЛЕННЄВОЇ         ДІЯЛЬНОСТІ……………………………………………………………………44</w:t>
      </w:r>
    </w:p>
    <w:p w:rsidR="00000000" w:rsidDel="00000000" w:rsidP="00000000" w:rsidRDefault="00000000" w:rsidRPr="00000000" w14:paraId="00000042">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Психолого-педагогічні та методичні передумови організації процесу реагування на помилки учнів старшої школи…………………………………44</w:t>
      </w:r>
    </w:p>
    <w:p w:rsidR="00000000" w:rsidDel="00000000" w:rsidP="00000000" w:rsidRDefault="00000000" w:rsidRPr="00000000" w14:paraId="00000043">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Методичний інструментарій та організаційні форми корекції помилок в усному та писемному мовленні…………………………………………………51</w:t>
      </w:r>
    </w:p>
    <w:p w:rsidR="00000000" w:rsidDel="00000000" w:rsidP="00000000" w:rsidRDefault="00000000" w:rsidRPr="00000000" w14:paraId="00000044">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Особливості застосування усного та письмового</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видів зворотного зв’язку……………………………………………………………………………58</w:t>
      </w:r>
    </w:p>
    <w:p w:rsidR="00000000" w:rsidDel="00000000" w:rsidP="00000000" w:rsidRDefault="00000000" w:rsidRPr="00000000" w14:paraId="00000045">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Аналітична рубрика як інструмент реагування на помилки у продуктивних видах мовленнєвої діяльності……………………………………………………60</w:t>
      </w:r>
    </w:p>
    <w:p w:rsidR="00000000" w:rsidDel="00000000" w:rsidP="00000000" w:rsidRDefault="00000000" w:rsidRPr="00000000" w14:paraId="00000046">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2……………………………………………………………63</w:t>
      </w:r>
    </w:p>
    <w:p w:rsidR="00000000" w:rsidDel="00000000" w:rsidP="00000000" w:rsidRDefault="00000000" w:rsidRPr="00000000" w14:paraId="00000047">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РОЗДІЛ 3. ЕКСПЕРИМЕНТАЛЬНЕ ДОСЛІДЖЕННЯ ЕФЕКТИВНОСТІ МЕТОДИКИ НАДАННЯ ЗВОРОТНОГО КОМЕНТАРЯ У НАВЧАННІ АНГЛІЙСЬКОМОВНИХ ПРОДУКТИВНИХ ВИДІВ МОВЛЕННЄВОЇ ДІЯЛЬНОСТІ УЧНІВ СТАРШОЇ ШКОЛИ………………………………………65</w:t>
      </w:r>
    </w:p>
    <w:p w:rsidR="00000000" w:rsidDel="00000000" w:rsidP="00000000" w:rsidRDefault="00000000" w:rsidRPr="00000000" w14:paraId="00000048">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Організація та проведення експериментального дослідження……………65 </w:t>
      </w:r>
    </w:p>
    <w:p w:rsidR="00000000" w:rsidDel="00000000" w:rsidP="00000000" w:rsidRDefault="00000000" w:rsidRPr="00000000" w14:paraId="00000049">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Аналіз та інтерпретація результатів експерименту…………………………69</w:t>
      </w:r>
    </w:p>
    <w:p w:rsidR="00000000" w:rsidDel="00000000" w:rsidP="00000000" w:rsidRDefault="00000000" w:rsidRPr="00000000" w14:paraId="0000004A">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 3……………………………………………………………70</w:t>
      </w:r>
    </w:p>
    <w:p w:rsidR="00000000" w:rsidDel="00000000" w:rsidP="00000000" w:rsidRDefault="00000000" w:rsidRPr="00000000" w14:paraId="0000004B">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ВИСНОВКИ…………………………………………………………72</w:t>
      </w:r>
    </w:p>
    <w:p w:rsidR="00000000" w:rsidDel="00000000" w:rsidP="00000000" w:rsidRDefault="00000000" w:rsidRPr="00000000" w14:paraId="0000004C">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ДЖЕРЕЛ…………………………………………78</w:t>
      </w:r>
    </w:p>
    <w:p w:rsidR="00000000" w:rsidDel="00000000" w:rsidP="00000000" w:rsidRDefault="00000000" w:rsidRPr="00000000" w14:paraId="0000004D">
      <w:pPr>
        <w:keepNext w:val="0"/>
        <w:keepLines w:val="0"/>
        <w:pageBreakBefore w:val="0"/>
        <w:widowControl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А…………………………………………………………………………85</w:t>
      </w:r>
    </w:p>
    <w:p w:rsidR="00000000" w:rsidDel="00000000" w:rsidP="00000000" w:rsidRDefault="00000000" w:rsidRPr="00000000" w14:paraId="0000004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Б…………………………………………………………………………89</w:t>
      </w:r>
    </w:p>
    <w:p w:rsidR="00000000" w:rsidDel="00000000" w:rsidP="00000000" w:rsidRDefault="00000000" w:rsidRPr="00000000" w14:paraId="0000004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В…………………………………………………………………………93</w:t>
      </w:r>
    </w:p>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142"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142"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Актуальність дослідження.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умовах сучасної освітньої парадигми виникла необхідність пошуку ефективних шляхів формування англомовної комунікативної компетентності учнів старшої школи. Для підготовки випускників закладів середньої освіти до міжнародних іспитів та подальшого навчання у закладах вищої освіти, особливого значення набуває розвиток продуктивних умінь – письма та говоріння. У сучасній методиці навчання  іноземних мов помилки у продуктивних видах мовленнєвої діяльності є показником прогресу, а не ознакою невдачі. Проте традиційні методи контролю, де вчитель є єдиним джерелом корекції, часто залишають учня в пасивній позиції, що сповільнює розвиток навичок самостійного виявлення та виправлення помилок. Саме тому проблема реагування на помилки та надання зворотного коментаря розглядається як природній та необхідний елемент процесу формування іншомовної комунікативної компетентності учнів старшої школи.</w:t>
      </w:r>
    </w:p>
    <w:p w:rsidR="00000000" w:rsidDel="00000000" w:rsidP="00000000" w:rsidRDefault="00000000" w:rsidRPr="00000000" w14:paraId="0000005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142"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Проблему формування іншомовної комунікативної компетентності, зокрема у майбутніх вчителів англійської мови, активно досліджували іноземні науковці: Дж. Скрівенер, Дж. Гарті, Г. Дуглас Браун; проблему реагування на помилки у методиці викладання іноземних мов розглядали дослідники Р. Елліс та К. Гіленд . Це питання досліджували також і вітчизняні фахівці: О. Б. Бігич, С. Ю. Ніколаєва, Н. К. Скляренко та Т. І. Олійник. Теоретичні засади комунікативного підходу та складові компетентності заклали М. Канале, М. Свейн та Д. Хаймс. Питання балансу між точністю (accuracy) та біглостю (fluency) мовлення, а також стратегії надання зворотного зв’язку досліджували Дж. Скрівенер, Дж. Хармер та Г. Дуглас Браун.</w:t>
      </w:r>
    </w:p>
    <w:p w:rsidR="00000000" w:rsidDel="00000000" w:rsidP="00000000" w:rsidRDefault="00000000" w:rsidRPr="00000000" w14:paraId="0000005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142"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Попри ґрунтовне вивчення зворотного зв’язку в лінгвістиці, питання його впливу на психологічний стан учня та подолання мовленнєвих бар'єрів у старшій школі залишається недостатньо розкритим. Необхідність обґрунтування нових підходів зумовлена потребою переходу від авторитарного виправлення помилок до інтерактивної взаємодії, що дозволить не лише покращити якість мовлення, а й сформувати в учнів впевненість та суб'єктну позицію в навчанні.</w:t>
      </w:r>
    </w:p>
    <w:p w:rsidR="00000000" w:rsidDel="00000000" w:rsidP="00000000" w:rsidRDefault="00000000" w:rsidRPr="00000000" w14:paraId="0000005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Актуальність проблеми та необхідність вирішення деяких суперечностей зумовили вибір теми: «Методика надання зворотного коментаря у навчанні англійськомовних продуктивних видів мовленнєвої діяльності учнів старшої школи»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Мета дослідження </w:t>
      </w:r>
      <w:r w:rsidDel="00000000" w:rsidR="00000000" w:rsidRPr="00000000">
        <w:rPr>
          <w:rFonts w:ascii="Times New Roman" w:cs="Times New Roman" w:eastAsia="Times New Roman" w:hAnsi="Times New Roman"/>
          <w:color w:val="000000"/>
          <w:sz w:val="28"/>
          <w:szCs w:val="28"/>
          <w:rtl w:val="0"/>
        </w:rPr>
        <w:t xml:space="preserve">– теоретичне обґрунтування, розробка та експериментальна перевірка методики використання вчительського та взаємного зворотного зв’язку як засобу вдосконалення продуктивних мовленнєвих умінь учнів старшої школи, а також визначення їхнього впливу на подолання психологічного бар’єра та підвищення активності учнів у процесі іншомовного спілкування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Дана мета визначає такі </w:t>
      </w:r>
      <w:r w:rsidDel="00000000" w:rsidR="00000000" w:rsidRPr="00000000">
        <w:rPr>
          <w:rFonts w:ascii="Times New Roman" w:cs="Times New Roman" w:eastAsia="Times New Roman" w:hAnsi="Times New Roman"/>
          <w:b w:val="1"/>
          <w:bCs w:val="1"/>
          <w:color w:val="000000"/>
          <w:sz w:val="28"/>
          <w:szCs w:val="28"/>
          <w:rtl w:val="0"/>
        </w:rPr>
        <w:t xml:space="preserve">завдання </w:t>
      </w:r>
      <w:r w:rsidDel="00000000" w:rsidR="00000000" w:rsidRPr="00000000">
        <w:rPr>
          <w:rFonts w:ascii="Times New Roman" w:cs="Times New Roman" w:eastAsia="Times New Roman" w:hAnsi="Times New Roman"/>
          <w:color w:val="000000"/>
          <w:sz w:val="28"/>
          <w:szCs w:val="28"/>
          <w:rtl w:val="0"/>
        </w:rPr>
        <w:t xml:space="preserve">дослідження:</w:t>
      </w:r>
      <w:r w:rsidDel="00000000" w:rsidR="00000000" w:rsidRPr="00000000">
        <w:rPr>
          <w:rtl w:val="0"/>
        </w:rPr>
      </w:r>
    </w:p>
    <w:p w:rsidR="00000000" w:rsidDel="00000000" w:rsidP="00000000" w:rsidRDefault="00000000" w:rsidRPr="00000000" w14:paraId="0000005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Проаналізувати теоретичні засади формування продуктивної компетентності та роль зворотного коментаря в сучасному освітньому процесі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Визначити методичні основи та інструментарій надання зворотного коментаря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 Охарактеризувати види зворотного зв’язку та розробити алгоритм їх застосування для розвитку вмінь письма та говоріння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4. Експериментально перевірити ефективність вчительського та учнівського зворотного коментаря та проаналізувати динаміку зростання рівня успішності учнів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Об’єкт дослідження</w:t>
      </w:r>
      <w:r w:rsidDel="00000000" w:rsidR="00000000" w:rsidRPr="00000000">
        <w:rPr>
          <w:rFonts w:ascii="Times New Roman" w:cs="Times New Roman" w:eastAsia="Times New Roman" w:hAnsi="Times New Roman"/>
          <w:color w:val="000000"/>
          <w:sz w:val="28"/>
          <w:szCs w:val="28"/>
          <w:rtl w:val="0"/>
        </w:rPr>
        <w:t xml:space="preserve"> – процес навчання англійськомовного письма та говоріння учнів старшої школи з використанням стратегій зворотного зв’язку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Предмет дослідження</w:t>
      </w:r>
      <w:r w:rsidDel="00000000" w:rsidR="00000000" w:rsidRPr="00000000">
        <w:rPr>
          <w:rFonts w:ascii="Times New Roman" w:cs="Times New Roman" w:eastAsia="Times New Roman" w:hAnsi="Times New Roman"/>
          <w:color w:val="000000"/>
          <w:sz w:val="28"/>
          <w:szCs w:val="28"/>
          <w:rtl w:val="0"/>
        </w:rPr>
        <w:t xml:space="preserve"> – методика надання вчительського та взаємного зворотного коментаря як інструмент вдосконалення мовленнєвих умінь старшокласників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Методи дослідження.</w:t>
      </w:r>
      <w:r w:rsidDel="00000000" w:rsidR="00000000" w:rsidRPr="00000000">
        <w:rPr>
          <w:rFonts w:ascii="Times New Roman" w:cs="Times New Roman" w:eastAsia="Times New Roman" w:hAnsi="Times New Roman"/>
          <w:color w:val="000000"/>
          <w:sz w:val="28"/>
          <w:szCs w:val="28"/>
          <w:rtl w:val="0"/>
        </w:rPr>
        <w:t xml:space="preserve"> Для розв’язання поставлених завдань було обрано сукупність наукових методів: теоретичних – аналіз, синтез та узагальнення наукових джерел для визначення сутності іншомовної компетентності, зворотного зв’язку та психологічних аспектів виникнення мовленнєвих бар'єрів; емпіричних – систематичний огляд методичної літератури для порівняння стратегій корекції помилок та вивчення впливу різних типів зворотного коментаря на активність учнів; експериментальних – проведення науково-педагогічного експерименту з використанням зрізів успішності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0">
      <w:pPr>
        <w:spacing w:line="360" w:lineRule="auto"/>
        <w:ind w:right="14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Наукова новизна</w:t>
      </w:r>
      <w:r w:rsidDel="00000000" w:rsidR="00000000" w:rsidRPr="00000000">
        <w:rPr>
          <w:rFonts w:ascii="Times New Roman" w:cs="Times New Roman" w:eastAsia="Times New Roman" w:hAnsi="Times New Roman"/>
          <w:color w:val="000000"/>
          <w:sz w:val="28"/>
          <w:szCs w:val="28"/>
          <w:rtl w:val="0"/>
        </w:rPr>
        <w:t xml:space="preserve"> дослідження полягає в тому, що: </w:t>
        <w:br w:type="textWrapping"/>
        <w:t xml:space="preserve">- обґрунтовано та експериментально перевірено ефективність застосування аналітичних рубрик як спільного інструменту вчительського та взаємного зворотного зв’язку, що забезпечує єдність критеріїв оцінювання продуктивних умінь старшокласників;</w:t>
      </w:r>
    </w:p>
    <w:p w:rsidR="00000000" w:rsidDel="00000000" w:rsidP="00000000" w:rsidRDefault="00000000" w:rsidRPr="00000000" w14:paraId="00000061">
      <w:pPr>
        <w:spacing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удосконалено методику диференційованого надання фідбеку у говорінні та письмі, де аналітична рубрика виступає навігатором для переходу від виправлення конкретних помилок до системного аналізу мовленнєвої діяльності;</w:t>
      </w:r>
    </w:p>
    <w:p w:rsidR="00000000" w:rsidDel="00000000" w:rsidP="00000000" w:rsidRDefault="00000000" w:rsidRPr="00000000" w14:paraId="00000062">
      <w:pPr>
        <w:spacing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набуло подальшого розвитку використання аналітичних дескрипторів як засобу об'єктивізації peer feedback, що дозволяє учням глибше усвідомити структуру іншомовної комунікації та трансформувати зовнішні оцінні судження у навичку свідомої самокорекції (self-feedback). </w:t>
      </w:r>
    </w:p>
    <w:p w:rsidR="00000000" w:rsidDel="00000000" w:rsidP="00000000" w:rsidRDefault="00000000" w:rsidRPr="00000000" w14:paraId="00000063">
      <w:pPr>
        <w:spacing w:line="360" w:lineRule="auto"/>
        <w:ind w:right="14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Практичне значення </w:t>
      </w:r>
      <w:r w:rsidDel="00000000" w:rsidR="00000000" w:rsidRPr="00000000">
        <w:rPr>
          <w:rFonts w:ascii="Times New Roman" w:cs="Times New Roman" w:eastAsia="Times New Roman" w:hAnsi="Times New Roman"/>
          <w:color w:val="000000"/>
          <w:sz w:val="28"/>
          <w:szCs w:val="28"/>
          <w:rtl w:val="0"/>
        </w:rPr>
        <w:t xml:space="preserve">дослідження полягає у створенні методичного алгоритму надання зворотного коментаря, що поєднує різні форми корекції дозволяючи вчителю ефективно працювати над показниками accuracy (точності) та fluency (біглості).</w:t>
      </w:r>
    </w:p>
    <w:p w:rsidR="00000000" w:rsidDel="00000000" w:rsidP="00000000" w:rsidRDefault="00000000" w:rsidRPr="00000000" w14:paraId="00000064">
      <w:pPr>
        <w:spacing w:line="360" w:lineRule="auto"/>
        <w:ind w:right="14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Апробація</w:t>
      </w:r>
      <w:r w:rsidDel="00000000" w:rsidR="00000000" w:rsidRPr="00000000">
        <w:rPr>
          <w:rFonts w:ascii="Times New Roman" w:cs="Times New Roman" w:eastAsia="Times New Roman" w:hAnsi="Times New Roman"/>
          <w:color w:val="000000"/>
          <w:sz w:val="28"/>
          <w:szCs w:val="28"/>
          <w:rtl w:val="0"/>
        </w:rPr>
        <w:t xml:space="preserve">. Результати дослідження були опубліковані у тезах доповіді на тему: «</w:t>
      </w:r>
      <w:r w:rsidDel="00000000" w:rsidR="00000000" w:rsidRPr="00000000">
        <w:rPr>
          <w:rFonts w:ascii="Times New Roman" w:cs="Times New Roman" w:eastAsia="Times New Roman" w:hAnsi="Times New Roman"/>
          <w:color w:val="1f1f1f"/>
          <w:sz w:val="28"/>
          <w:szCs w:val="28"/>
          <w:rtl w:val="0"/>
        </w:rPr>
        <w:t xml:space="preserve">Types of Errors in Productive Language Skills and Effective Teacher Responses</w:t>
      </w:r>
      <w:r w:rsidDel="00000000" w:rsidR="00000000" w:rsidRPr="00000000">
        <w:rPr>
          <w:rFonts w:ascii="Times New Roman" w:cs="Times New Roman" w:eastAsia="Times New Roman" w:hAnsi="Times New Roman"/>
          <w:color w:val="000000"/>
          <w:sz w:val="28"/>
          <w:szCs w:val="28"/>
          <w:rtl w:val="0"/>
        </w:rPr>
        <w:t xml:space="preserve">» [20]. </w:t>
      </w:r>
    </w:p>
    <w:p w:rsidR="00000000" w:rsidDel="00000000" w:rsidP="00000000" w:rsidRDefault="00000000" w:rsidRPr="00000000" w14:paraId="00000065">
      <w:pPr>
        <w:spacing w:line="360" w:lineRule="auto"/>
        <w:ind w:right="142" w:firstLine="708"/>
        <w:jc w:val="both"/>
        <w:rPr>
          <w:rFonts w:ascii="Times New Roman" w:cs="Times New Roman" w:eastAsia="Times New Roman" w:hAnsi="Times New Roman"/>
          <w:color w:val="000000"/>
          <w:sz w:val="28"/>
          <w:szCs w:val="28"/>
        </w:rPr>
        <w:sectPr>
          <w:headerReference r:id="rId6" w:type="default"/>
          <w:headerReference r:id="rId7" w:type="first"/>
          <w:pgSz w:h="16838" w:w="11906" w:orient="portrait"/>
          <w:pgMar w:bottom="1138" w:top="1138" w:left="1700" w:right="562" w:header="720" w:footer="720"/>
          <w:pgNumType w:start="1"/>
          <w:titlePg w:val="1"/>
        </w:sectPr>
      </w:pPr>
      <w:r w:rsidDel="00000000" w:rsidR="00000000" w:rsidRPr="00000000">
        <w:rPr>
          <w:rFonts w:ascii="Times New Roman" w:cs="Times New Roman" w:eastAsia="Times New Roman" w:hAnsi="Times New Roman"/>
          <w:b w:val="1"/>
          <w:bCs w:val="1"/>
          <w:color w:val="000000"/>
          <w:sz w:val="28"/>
          <w:szCs w:val="28"/>
          <w:rtl w:val="0"/>
        </w:rPr>
        <w:t xml:space="preserve">Структура роботи</w:t>
      </w:r>
      <w:r w:rsidDel="00000000" w:rsidR="00000000" w:rsidRPr="00000000">
        <w:rPr>
          <w:rFonts w:ascii="Times New Roman" w:cs="Times New Roman" w:eastAsia="Times New Roman" w:hAnsi="Times New Roman"/>
          <w:color w:val="000000"/>
          <w:sz w:val="28"/>
          <w:szCs w:val="28"/>
          <w:rtl w:val="0"/>
        </w:rPr>
        <w:t xml:space="preserve">. Робота складається зі вступу, трьох розділів, висновків до кожного з них, загальних висновків, списку використаних джерел (90 позицій, з них 86 – іноземною мовою) та 3 додатків. Загальний обсяг роботи становить </w:t>
      </w:r>
      <w:r w:rsidDel="00000000" w:rsidR="00000000" w:rsidRPr="00000000">
        <w:rPr>
          <w:rFonts w:ascii="Times New Roman" w:cs="Times New Roman" w:eastAsia="Times New Roman" w:hAnsi="Times New Roman"/>
          <w:sz w:val="28"/>
          <w:szCs w:val="28"/>
          <w:rtl w:val="0"/>
        </w:rPr>
        <w:t xml:space="preserve">97 </w:t>
      </w:r>
      <w:r w:rsidDel="00000000" w:rsidR="00000000" w:rsidRPr="00000000">
        <w:rPr>
          <w:rFonts w:ascii="Times New Roman" w:cs="Times New Roman" w:eastAsia="Times New Roman" w:hAnsi="Times New Roman"/>
          <w:color w:val="000000"/>
          <w:sz w:val="28"/>
          <w:szCs w:val="28"/>
          <w:rtl w:val="0"/>
        </w:rPr>
        <w:t xml:space="preserve">сторін</w:t>
      </w:r>
      <w:r w:rsidDel="00000000" w:rsidR="00000000" w:rsidRPr="00000000">
        <w:rPr>
          <w:rFonts w:ascii="Times New Roman" w:cs="Times New Roman" w:eastAsia="Times New Roman" w:hAnsi="Times New Roman"/>
          <w:sz w:val="28"/>
          <w:szCs w:val="28"/>
          <w:rtl w:val="0"/>
        </w:rPr>
        <w:t xml:space="preserve">ок</w:t>
      </w:r>
      <w:r w:rsidDel="00000000" w:rsidR="00000000" w:rsidRPr="00000000">
        <w:rPr>
          <w:rFonts w:ascii="Times New Roman" w:cs="Times New Roman" w:eastAsia="Times New Roman" w:hAnsi="Times New Roman"/>
          <w:color w:val="000000"/>
          <w:sz w:val="28"/>
          <w:szCs w:val="28"/>
          <w:rtl w:val="0"/>
        </w:rPr>
        <w:t xml:space="preserve">, з них 7</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 – основного тексту.</w:t>
      </w:r>
    </w:p>
    <w:p w:rsidR="00000000" w:rsidDel="00000000" w:rsidP="00000000" w:rsidRDefault="00000000" w:rsidRPr="00000000" w14:paraId="00000066">
      <w:pPr>
        <w:spacing w:line="360" w:lineRule="auto"/>
        <w:ind w:right="142"/>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1</w:t>
      </w:r>
    </w:p>
    <w:p w:rsidR="00000000" w:rsidDel="00000000" w:rsidP="00000000" w:rsidRDefault="00000000" w:rsidRPr="00000000" w14:paraId="00000067">
      <w:pPr>
        <w:spacing w:line="360" w:lineRule="auto"/>
        <w:ind w:right="14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ТЕОРЕТИЧНІ ЗАСАДИ НАДАННЯ ЗВОРОТНОГО КОМЕНТАРЯ В НАВЧАННІ ПРОДУКТИВНИХ ВИДІВ МОВЛЕННЄВОЇ ДІЯЛЬНОСТІ</w:t>
      </w:r>
      <w:r w:rsidDel="00000000" w:rsidR="00000000" w:rsidRPr="00000000">
        <w:rPr>
          <w:rtl w:val="0"/>
        </w:rPr>
      </w:r>
    </w:p>
    <w:p w:rsidR="00000000" w:rsidDel="00000000" w:rsidP="00000000" w:rsidRDefault="00000000" w:rsidRPr="00000000" w14:paraId="00000068">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1.1. Когнітивно-лінгвістична природа помилки та концептуальні засади стратегій зворотного зв’язку</w:t>
      </w:r>
      <w:r w:rsidDel="00000000" w:rsidR="00000000" w:rsidRPr="00000000">
        <w:rPr>
          <w:rtl w:val="0"/>
        </w:rPr>
      </w:r>
    </w:p>
    <w:p w:rsidR="00000000" w:rsidDel="00000000" w:rsidP="00000000" w:rsidRDefault="00000000" w:rsidRPr="00000000" w14:paraId="0000006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 помилок у процесі засвоєння іноземної мови посідає одне з провідних місць у методиці навчання іноземних мов, психолінгвістиці та педагогічній психології. Упродовж тривалого часу помилки сприймалися як негативне явище, що свідчить про недосконалість знань учня та неуспішність навчання. Однак у сучасній методиці викладання іноземних мов помилка розглядається як природний і навіть необхідний елемент процесу оволодіння мовою. С. П. Кордер зробив революційне припущення, що стратегія засвоєння другої мови (L2) значною мірою ідентична стратегії засвоєння першої мови (L1). Він стверджував, що кожна людина має вроджену здатність до вивчення мови, яка активується при наявності мовного оточення [17, с. 164-165]. З позицій психолінгвістики помилка є закономірним результатом активної діяльності учня. Кордер обґрунтовує це через поняття перехідної компетенції [17, с. 166-167] Л. Селінкер розвинув ідеї Кордера, ввівши термін </w:t>
      </w:r>
      <w:r w:rsidDel="00000000" w:rsidR="00000000" w:rsidRPr="00000000">
        <w:rPr>
          <w:rFonts w:ascii="Times New Roman" w:cs="Times New Roman" w:eastAsia="Times New Roman" w:hAnsi="Times New Roman"/>
          <w:i w:val="1"/>
          <w:iCs w:val="1"/>
          <w:sz w:val="28"/>
          <w:szCs w:val="28"/>
          <w:rtl w:val="0"/>
        </w:rPr>
        <w:t xml:space="preserve">інтермова (interlanguage)</w:t>
      </w:r>
      <w:r w:rsidDel="00000000" w:rsidR="00000000" w:rsidRPr="00000000">
        <w:rPr>
          <w:rFonts w:ascii="Times New Roman" w:cs="Times New Roman" w:eastAsia="Times New Roman" w:hAnsi="Times New Roman"/>
          <w:sz w:val="28"/>
          <w:szCs w:val="28"/>
          <w:rtl w:val="0"/>
        </w:rPr>
        <w:t xml:space="preserve">. Він визначає інтермову як окрему лінгвістичну систему, що ґрунтується на спостережуваному мовленні учня, яке виникає в результаті спроби продукування норм цільової мови. Система інтермови відображає поступовий рух від рідної мови до цільової, і саме помилки свідчать про те, на якому етапі розвитку перебуває учень. Розглянемо її визначення. Інтермова – це автономна, внутрішньо узгоджена система, яка не є ані рідною мовою учня, ані мовою, яку він вивчає, хоча й поєднує в собі ознаки обох. Селінкер довів, що вона керується власними правилами, які можна вивчати незалежно від правил цільової мови [80, с. 214]. Л. Селінкер стверджував, що для розуміння психологічних процесів засвоєння мови необхідно порівнювати інтермову з трьома системами: рідною мовою, цільовою мовою та висловлюваннями учня [80, с. 224]. Для Кордера помилка – це головний інструмент дослідження. Він стверджує, що ми не можемо побачити, що відбувається в голові учня, але ми можемо аналізувати його помилки [17]. Селінкер пішов далі, стверджуючи, що помилки – це не просто “неправильна цільова мова”, а правильні форми окремої мовної системи – інтермови [80].</w:t>
      </w:r>
    </w:p>
    <w:p w:rsidR="00000000" w:rsidDel="00000000" w:rsidP="00000000" w:rsidRDefault="00000000" w:rsidRPr="00000000" w14:paraId="0000006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помилки не є ознакою невдачі, а радше показником прогресу та інструментом зворотного зв’язку для вчителя. Зворотний зв'язок у межах навчання іноземної мови постає як загальна стратегія інформування учня про результативність його мовленнєвої діяльності та рівень відповідності цільовим нормам [37, с. 81]. Своєю чергою, зворотний коментар є конкретним інструментом цієї стратегії, що реалізується у вербальній та письмовій формах як аналітичний відгук учителя щодо правильності висловлювання та шляхів подолання мовленнєвих труднощів [23]. У сучасній лінгводидактиці термін «помилка» визначається як відхилення від мовної норми й комунікативного стандарту, що порушує змістову, граматичну або стилістичну правильність висловлення [51]. Для наукового опису мовленнєвої діяльності учнів Кордер запровадив критично важливе розрізнення між помилками (errors) та похибками (mistakes). Перші є системними та свідчать про недоформованість мовних навичок, другі являються ситуативними і не потребують глибокої корекції [17]. Існують різні підходи до класифікації помилок. Найпоширенішою є класифікація за мовними рівнями, джерелом походження та характером прояву:</w:t>
      </w:r>
    </w:p>
    <w:p w:rsidR="00000000" w:rsidDel="00000000" w:rsidP="00000000" w:rsidRDefault="00000000" w:rsidRPr="00000000" w14:paraId="0000006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За мовними рівнями:</w:t>
      </w:r>
      <w:r w:rsidDel="00000000" w:rsidR="00000000" w:rsidRPr="00000000">
        <w:rPr>
          <w:rtl w:val="0"/>
        </w:rPr>
      </w:r>
    </w:p>
    <w:p w:rsidR="00000000" w:rsidDel="00000000" w:rsidP="00000000" w:rsidRDefault="00000000" w:rsidRPr="00000000" w14:paraId="0000006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фонетичні помилки – це неправильна вимова звуків, інтонації, наголосу;</w:t>
      </w:r>
    </w:p>
    <w:p w:rsidR="00000000" w:rsidDel="00000000" w:rsidP="00000000" w:rsidRDefault="00000000" w:rsidRPr="00000000" w14:paraId="0000006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лексичні помилки – неправильний добір слова, плутання синонімів, інтерференція рідної мови;</w:t>
      </w:r>
    </w:p>
    <w:p w:rsidR="00000000" w:rsidDel="00000000" w:rsidP="00000000" w:rsidRDefault="00000000" w:rsidRPr="00000000" w14:paraId="0000006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граматичні – порушення правил словозміни, узгодження, порядку слів;</w:t>
      </w:r>
    </w:p>
    <w:p w:rsidR="00000000" w:rsidDel="00000000" w:rsidP="00000000" w:rsidRDefault="00000000" w:rsidRPr="00000000" w14:paraId="0000007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орфографічні – неправильне написання слів у письмі;</w:t>
      </w:r>
    </w:p>
    <w:p w:rsidR="00000000" w:rsidDel="00000000" w:rsidP="00000000" w:rsidRDefault="00000000" w:rsidRPr="00000000" w14:paraId="0000007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стилістичні – невідповідність лексики чи структури контексту спілкування.</w:t>
      </w:r>
    </w:p>
    <w:p w:rsidR="00000000" w:rsidDel="00000000" w:rsidP="00000000" w:rsidRDefault="00000000" w:rsidRPr="00000000" w14:paraId="00000072">
      <w:pPr>
        <w:spacing w:line="360" w:lineRule="auto"/>
        <w:ind w:right="142"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 За джерелом виникнення:</w:t>
      </w:r>
    </w:p>
    <w:p w:rsidR="00000000" w:rsidDel="00000000" w:rsidP="00000000" w:rsidRDefault="00000000" w:rsidRPr="00000000" w14:paraId="0000007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інтерлінгвальні помилки – це помилки спричинені впливом рідної мови, наприклад, </w:t>
      </w:r>
      <w:r w:rsidDel="00000000" w:rsidR="00000000" w:rsidRPr="00000000">
        <w:rPr>
          <w:rFonts w:ascii="Times New Roman" w:cs="Times New Roman" w:eastAsia="Times New Roman" w:hAnsi="Times New Roman"/>
          <w:i w:val="1"/>
          <w:iCs w:val="1"/>
          <w:sz w:val="28"/>
          <w:szCs w:val="28"/>
          <w:rtl w:val="0"/>
        </w:rPr>
        <w:t xml:space="preserve">He very likes music </w:t>
      </w:r>
      <w:r w:rsidDel="00000000" w:rsidR="00000000" w:rsidRPr="00000000">
        <w:rPr>
          <w:rFonts w:ascii="Times New Roman" w:cs="Times New Roman" w:eastAsia="Times New Roman" w:hAnsi="Times New Roman"/>
          <w:sz w:val="28"/>
          <w:szCs w:val="28"/>
          <w:rtl w:val="0"/>
        </w:rPr>
        <w:t xml:space="preserve">за аналогією з українським </w:t>
      </w:r>
      <w:r w:rsidDel="00000000" w:rsidR="00000000" w:rsidRPr="00000000">
        <w:rPr>
          <w:rFonts w:ascii="Times New Roman" w:cs="Times New Roman" w:eastAsia="Times New Roman" w:hAnsi="Times New Roman"/>
          <w:i w:val="1"/>
          <w:iCs w:val="1"/>
          <w:sz w:val="28"/>
          <w:szCs w:val="28"/>
          <w:rtl w:val="0"/>
        </w:rPr>
        <w:t xml:space="preserve">Він дуже любить музику</w:t>
      </w:r>
      <w:r w:rsidDel="00000000" w:rsidR="00000000" w:rsidRPr="00000000">
        <w:rPr>
          <w:rFonts w:ascii="Times New Roman" w:cs="Times New Roman" w:eastAsia="Times New Roman" w:hAnsi="Times New Roman"/>
          <w:sz w:val="28"/>
          <w:szCs w:val="28"/>
          <w:rtl w:val="0"/>
        </w:rPr>
        <w:t xml:space="preserve"> [24].  Вони є результатом неправильного узагальнення в межах самої цільової мови, наприклад, </w:t>
      </w:r>
      <w:r w:rsidDel="00000000" w:rsidR="00000000" w:rsidRPr="00000000">
        <w:rPr>
          <w:rFonts w:ascii="Times New Roman" w:cs="Times New Roman" w:eastAsia="Times New Roman" w:hAnsi="Times New Roman"/>
          <w:i w:val="1"/>
          <w:iCs w:val="1"/>
          <w:sz w:val="28"/>
          <w:szCs w:val="28"/>
          <w:rtl w:val="0"/>
        </w:rPr>
        <w:t xml:space="preserve">comed </w:t>
      </w:r>
      <w:r w:rsidDel="00000000" w:rsidR="00000000" w:rsidRPr="00000000">
        <w:rPr>
          <w:rFonts w:ascii="Times New Roman" w:cs="Times New Roman" w:eastAsia="Times New Roman" w:hAnsi="Times New Roman"/>
          <w:sz w:val="28"/>
          <w:szCs w:val="28"/>
          <w:rtl w:val="0"/>
        </w:rPr>
        <w:t xml:space="preserve">замість </w:t>
      </w:r>
      <w:r w:rsidDel="00000000" w:rsidR="00000000" w:rsidRPr="00000000">
        <w:rPr>
          <w:rFonts w:ascii="Times New Roman" w:cs="Times New Roman" w:eastAsia="Times New Roman" w:hAnsi="Times New Roman"/>
          <w:i w:val="1"/>
          <w:iCs w:val="1"/>
          <w:sz w:val="28"/>
          <w:szCs w:val="28"/>
          <w:rtl w:val="0"/>
        </w:rPr>
        <w:t xml:space="preserve">came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комунікативні помилки — пов’язані з невмінням передати зміст у відповідній ситуації спілкування.</w:t>
      </w:r>
    </w:p>
    <w:p w:rsidR="00000000" w:rsidDel="00000000" w:rsidP="00000000" w:rsidRDefault="00000000" w:rsidRPr="00000000" w14:paraId="0000007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За характером прояву:</w:t>
      </w:r>
      <w:r w:rsidDel="00000000" w:rsidR="00000000" w:rsidRPr="00000000">
        <w:rPr>
          <w:rtl w:val="0"/>
        </w:rPr>
      </w:r>
    </w:p>
    <w:p w:rsidR="00000000" w:rsidDel="00000000" w:rsidP="00000000" w:rsidRDefault="00000000" w:rsidRPr="00000000" w14:paraId="0000007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рецептивні – ті, що не впливають на розуміння повідомлення співрозмовником;</w:t>
      </w:r>
    </w:p>
    <w:p w:rsidR="00000000" w:rsidDel="00000000" w:rsidP="00000000" w:rsidRDefault="00000000" w:rsidRPr="00000000" w14:paraId="0000007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продуктивні  – ті, що порушують зміст і граматичну правильність висловлення [44];</w:t>
      </w:r>
    </w:p>
    <w:p w:rsidR="00000000" w:rsidDel="00000000" w:rsidP="00000000" w:rsidRDefault="00000000" w:rsidRPr="00000000" w14:paraId="0000007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суттєві – такі, що змінюють значення висловлення та унеможливлюють комунікацію; несуттєві (незначні) – не заважають розумінню, але потребують уваги в навчальному процесі [29].</w:t>
      </w:r>
    </w:p>
    <w:p w:rsidR="00000000" w:rsidDel="00000000" w:rsidP="00000000" w:rsidRDefault="00000000" w:rsidRPr="00000000" w14:paraId="0000007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розумінні помилка у навчанні іноземної мови є невід’ємним елементом процесу оволодіння нею. Вона виступає діагностичним засобом для вчителя, свідченням інтермовного розвитку учня та основою для ефективного педагогічного впливу.</w:t>
      </w:r>
    </w:p>
    <w:p w:rsidR="00000000" w:rsidDel="00000000" w:rsidP="00000000" w:rsidRDefault="00000000" w:rsidRPr="00000000" w14:paraId="0000007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засвоєння англійської мови як другої (L2) є складною когнітивною діяльністю, у якій учень постійно конструює та модифікує власну систему мовних знань – інтермову (interlanguage) [80].</w:t>
      </w:r>
      <w:r w:rsidDel="00000000" w:rsidR="00000000" w:rsidRPr="00000000">
        <w:rPr>
          <w:rFonts w:ascii="Times New Roman" w:cs="Times New Roman" w:eastAsia="Times New Roman" w:hAnsi="Times New Roman"/>
          <w:i w:val="1"/>
          <w:iCs w:val="1"/>
          <w:sz w:val="28"/>
          <w:szCs w:val="28"/>
          <w:rtl w:val="0"/>
        </w:rPr>
        <w:t xml:space="preserve"> Interlanguage</w:t>
      </w:r>
      <w:r w:rsidDel="00000000" w:rsidR="00000000" w:rsidRPr="00000000">
        <w:rPr>
          <w:rFonts w:ascii="Times New Roman" w:cs="Times New Roman" w:eastAsia="Times New Roman" w:hAnsi="Times New Roman"/>
          <w:sz w:val="28"/>
          <w:szCs w:val="28"/>
          <w:rtl w:val="0"/>
        </w:rPr>
        <w:t xml:space="preserve"> описується як динамічна мовна система, що розвивається під час засвоєння L2. Вона змінюється з часом, оскільки учень переглядає свої мовні правила на основі досвіду, спроб і помилок [85]. Звідсіль помилки є неминучим результатом взаємодії між рідною мовою (L1), мовним досвідом учня та новими знаннями, що набуваються у процесі навчання.</w:t>
      </w:r>
    </w:p>
    <w:p w:rsidR="00000000" w:rsidDel="00000000" w:rsidP="00000000" w:rsidRDefault="00000000" w:rsidRPr="00000000" w14:paraId="0000007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найважливіших чинників виникнення помилок є вплив рідної мови. С. П. Кордер зазначав, що інтерференція рідної мови є джерелом помилок, пов’язаних із перенесенням лексичних, граматичних і фонетичних моделей у процесі вивчення іноземної мови [17, с. 165]. Згодом такі помилки були означені як </w:t>
      </w:r>
      <w:r w:rsidDel="00000000" w:rsidR="00000000" w:rsidRPr="00000000">
        <w:rPr>
          <w:rFonts w:ascii="Times New Roman" w:cs="Times New Roman" w:eastAsia="Times New Roman" w:hAnsi="Times New Roman"/>
          <w:i w:val="1"/>
          <w:iCs w:val="1"/>
          <w:sz w:val="28"/>
          <w:szCs w:val="28"/>
          <w:rtl w:val="0"/>
        </w:rPr>
        <w:t xml:space="preserve">інтерлінгвальні (interlingual errors)</w:t>
      </w:r>
      <w:r w:rsidDel="00000000" w:rsidR="00000000" w:rsidRPr="00000000">
        <w:rPr>
          <w:rFonts w:ascii="Times New Roman" w:cs="Times New Roman" w:eastAsia="Times New Roman" w:hAnsi="Times New Roman"/>
          <w:sz w:val="28"/>
          <w:szCs w:val="28"/>
          <w:rtl w:val="0"/>
        </w:rPr>
        <w:t xml:space="preserve">, які було інтерпретовано та класифіковано Дж. Річардсом. Наприклад, українські учні можуть казати </w:t>
      </w:r>
      <w:r w:rsidDel="00000000" w:rsidR="00000000" w:rsidRPr="00000000">
        <w:rPr>
          <w:rFonts w:ascii="Times New Roman" w:cs="Times New Roman" w:eastAsia="Times New Roman" w:hAnsi="Times New Roman"/>
          <w:i w:val="1"/>
          <w:iCs w:val="1"/>
          <w:sz w:val="28"/>
          <w:szCs w:val="28"/>
          <w:rtl w:val="0"/>
        </w:rPr>
        <w:t xml:space="preserve">“He is doctor”</w:t>
      </w:r>
      <w:r w:rsidDel="00000000" w:rsidR="00000000" w:rsidRPr="00000000">
        <w:rPr>
          <w:rFonts w:ascii="Times New Roman" w:cs="Times New Roman" w:eastAsia="Times New Roman" w:hAnsi="Times New Roman"/>
          <w:sz w:val="28"/>
          <w:szCs w:val="28"/>
          <w:rtl w:val="0"/>
        </w:rPr>
        <w:t xml:space="preserve"> без артикля через відсутність відповідної граматичної категорії означеності та неозначеності в українській мові. Інтерлінгвальні помилки є типовими на початкових етапах вивчення мови, коли знання системи L2 ще недостатньо автоматизоване [80; 24].</w:t>
      </w:r>
    </w:p>
    <w:p w:rsidR="00000000" w:rsidDel="00000000" w:rsidP="00000000" w:rsidRDefault="00000000" w:rsidRPr="00000000" w14:paraId="0000007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Іншу групу складають </w:t>
      </w:r>
      <w:r w:rsidDel="00000000" w:rsidR="00000000" w:rsidRPr="00000000">
        <w:rPr>
          <w:rFonts w:ascii="Times New Roman" w:cs="Times New Roman" w:eastAsia="Times New Roman" w:hAnsi="Times New Roman"/>
          <w:b w:val="1"/>
          <w:bCs w:val="1"/>
          <w:i w:val="1"/>
          <w:iCs w:val="1"/>
          <w:sz w:val="28"/>
          <w:szCs w:val="28"/>
          <w:rtl w:val="0"/>
        </w:rPr>
        <w:t xml:space="preserve">інтралінгвальні помилки</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(intralingual errors)</w:t>
      </w:r>
      <w:r w:rsidDel="00000000" w:rsidR="00000000" w:rsidRPr="00000000">
        <w:rPr>
          <w:rFonts w:ascii="Times New Roman" w:cs="Times New Roman" w:eastAsia="Times New Roman" w:hAnsi="Times New Roman"/>
          <w:sz w:val="28"/>
          <w:szCs w:val="28"/>
          <w:rtl w:val="0"/>
        </w:rPr>
        <w:t xml:space="preserve">, тобто ті, що зумовлені самою структурою цільової мови або неповним засвоєнням її правил. На відміну від інтралінгвальних помилок, які виникають під впливом рідної мови, інтралінгвальні помилки формуються в межах самої другої мови й відображають процес побудови учнем власної мовної системи. Теоретичні засади аналізу інтралінгвальних помилок були також закладені Дж. Річардсом, який розглядав їх як результат активного узагальнення мовних правил. За його спостереженнями, учні намагалися логічно впорядкувати мовний матеріал, спираючись на обмежений досвід [74]. Одним із найпоширеніших механізмів їх виникнення є </w:t>
      </w:r>
      <w:r w:rsidDel="00000000" w:rsidR="00000000" w:rsidRPr="00000000">
        <w:rPr>
          <w:rFonts w:ascii="Times New Roman" w:cs="Times New Roman" w:eastAsia="Times New Roman" w:hAnsi="Times New Roman"/>
          <w:b w:val="1"/>
          <w:bCs w:val="1"/>
          <w:i w:val="1"/>
          <w:iCs w:val="1"/>
          <w:sz w:val="28"/>
          <w:szCs w:val="28"/>
          <w:rtl w:val="0"/>
        </w:rPr>
        <w:t xml:space="preserve">надгенералізація правил (overgeneralisation)</w:t>
      </w:r>
      <w:r w:rsidDel="00000000" w:rsidR="00000000" w:rsidRPr="00000000">
        <w:rPr>
          <w:rFonts w:ascii="Times New Roman" w:cs="Times New Roman" w:eastAsia="Times New Roman" w:hAnsi="Times New Roman"/>
          <w:sz w:val="28"/>
          <w:szCs w:val="28"/>
          <w:rtl w:val="0"/>
        </w:rPr>
        <w:t xml:space="preserve">, коли правило застосовується поза межами його нормативного функціонування. Типовими прикладами можуть слугувати форми </w:t>
      </w:r>
      <w:r w:rsidDel="00000000" w:rsidR="00000000" w:rsidRPr="00000000">
        <w:rPr>
          <w:rFonts w:ascii="Times New Roman" w:cs="Times New Roman" w:eastAsia="Times New Roman" w:hAnsi="Times New Roman"/>
          <w:i w:val="1"/>
          <w:iCs w:val="1"/>
          <w:sz w:val="28"/>
          <w:szCs w:val="28"/>
          <w:rtl w:val="0"/>
        </w:rPr>
        <w:t xml:space="preserve">“buyed” </w:t>
      </w:r>
      <w:r w:rsidDel="00000000" w:rsidR="00000000" w:rsidRPr="00000000">
        <w:rPr>
          <w:rFonts w:ascii="Times New Roman" w:cs="Times New Roman" w:eastAsia="Times New Roman" w:hAnsi="Times New Roman"/>
          <w:sz w:val="28"/>
          <w:szCs w:val="28"/>
          <w:rtl w:val="0"/>
        </w:rPr>
        <w:t xml:space="preserve">замість “</w:t>
      </w:r>
      <w:r w:rsidDel="00000000" w:rsidR="00000000" w:rsidRPr="00000000">
        <w:rPr>
          <w:rFonts w:ascii="Times New Roman" w:cs="Times New Roman" w:eastAsia="Times New Roman" w:hAnsi="Times New Roman"/>
          <w:i w:val="1"/>
          <w:iCs w:val="1"/>
          <w:sz w:val="28"/>
          <w:szCs w:val="28"/>
          <w:rtl w:val="0"/>
        </w:rPr>
        <w:t xml:space="preserve">bought”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“goed” </w:t>
      </w:r>
      <w:r w:rsidDel="00000000" w:rsidR="00000000" w:rsidRPr="00000000">
        <w:rPr>
          <w:rFonts w:ascii="Times New Roman" w:cs="Times New Roman" w:eastAsia="Times New Roman" w:hAnsi="Times New Roman"/>
          <w:sz w:val="28"/>
          <w:szCs w:val="28"/>
          <w:rtl w:val="0"/>
        </w:rPr>
        <w:t xml:space="preserve">замість “</w:t>
      </w:r>
      <w:r w:rsidDel="00000000" w:rsidR="00000000" w:rsidRPr="00000000">
        <w:rPr>
          <w:rFonts w:ascii="Times New Roman" w:cs="Times New Roman" w:eastAsia="Times New Roman" w:hAnsi="Times New Roman"/>
          <w:i w:val="1"/>
          <w:iCs w:val="1"/>
          <w:sz w:val="28"/>
          <w:szCs w:val="28"/>
          <w:rtl w:val="0"/>
        </w:rPr>
        <w:t xml:space="preserve">went”</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i w:val="1"/>
          <w:iCs w:val="1"/>
          <w:sz w:val="28"/>
          <w:szCs w:val="28"/>
          <w:rtl w:val="0"/>
        </w:rPr>
        <w:t xml:space="preserve">“informations” </w:t>
      </w:r>
      <w:r w:rsidDel="00000000" w:rsidR="00000000" w:rsidRPr="00000000">
        <w:rPr>
          <w:rFonts w:ascii="Times New Roman" w:cs="Times New Roman" w:eastAsia="Times New Roman" w:hAnsi="Times New Roman"/>
          <w:sz w:val="28"/>
          <w:szCs w:val="28"/>
          <w:rtl w:val="0"/>
        </w:rPr>
        <w:t xml:space="preserve">замість </w:t>
      </w:r>
      <w:r w:rsidDel="00000000" w:rsidR="00000000" w:rsidRPr="00000000">
        <w:rPr>
          <w:rFonts w:ascii="Times New Roman" w:cs="Times New Roman" w:eastAsia="Times New Roman" w:hAnsi="Times New Roman"/>
          <w:i w:val="1"/>
          <w:iCs w:val="1"/>
          <w:sz w:val="28"/>
          <w:szCs w:val="28"/>
          <w:rtl w:val="0"/>
        </w:rPr>
        <w:t xml:space="preserve">information</w:t>
      </w:r>
      <w:r w:rsidDel="00000000" w:rsidR="00000000" w:rsidRPr="00000000">
        <w:rPr>
          <w:rFonts w:ascii="Times New Roman" w:cs="Times New Roman" w:eastAsia="Times New Roman" w:hAnsi="Times New Roman"/>
          <w:sz w:val="28"/>
          <w:szCs w:val="28"/>
          <w:rtl w:val="0"/>
        </w:rPr>
        <w:t xml:space="preserve">, що виникають після засвоєння регулярних моделей словозміни без урахування винятків [36, с. 156]. Річардс наголошував, що подібні помилки не свідчать про нерозуміння правила, а, навпаки, про його активне засвоєння. Учень уже володіє загальним принципом, однак ще не інтегрував усю систему обмежень і винятків, притаманних цільовій мові [74]. Цей підхід послідовно розвиває Р. Елліс, який розглядає інтралінгвальні помилки як невід’ємну складову процесу формування інтермови. Він зазначає, що такі помилки 1) виникають у процесі побудови власної мовної системи L2, а не як результат прямого перенесення з L1; 2) пов’язані зі способом, у який учень аналізує, узагальнює та переосмислює мовні правила; 3) є типовими для різних етапів оволодіння мовою, особливо в періоди нестабільності мовної системи, коли нові правила ще не автоматизовані [25]. Принципово важливим є те, що Елліс чітко розмежовує два джерела помилок. </w:t>
      </w:r>
      <w:r w:rsidDel="00000000" w:rsidR="00000000" w:rsidRPr="00000000">
        <w:rPr>
          <w:rFonts w:ascii="Times New Roman" w:cs="Times New Roman" w:eastAsia="Times New Roman" w:hAnsi="Times New Roman"/>
          <w:b w:val="1"/>
          <w:bCs w:val="1"/>
          <w:sz w:val="28"/>
          <w:szCs w:val="28"/>
          <w:rtl w:val="0"/>
        </w:rPr>
        <w:t xml:space="preserve">Інтерлінгвальні помилки</w:t>
      </w:r>
      <w:r w:rsidDel="00000000" w:rsidR="00000000" w:rsidRPr="00000000">
        <w:rPr>
          <w:rFonts w:ascii="Times New Roman" w:cs="Times New Roman" w:eastAsia="Times New Roman" w:hAnsi="Times New Roman"/>
          <w:sz w:val="28"/>
          <w:szCs w:val="28"/>
          <w:rtl w:val="0"/>
        </w:rPr>
        <w:t xml:space="preserve"> він пов’язує з впливом рідної мови, тоді як </w:t>
      </w:r>
      <w:r w:rsidDel="00000000" w:rsidR="00000000" w:rsidRPr="00000000">
        <w:rPr>
          <w:rFonts w:ascii="Times New Roman" w:cs="Times New Roman" w:eastAsia="Times New Roman" w:hAnsi="Times New Roman"/>
          <w:b w:val="1"/>
          <w:bCs w:val="1"/>
          <w:sz w:val="28"/>
          <w:szCs w:val="28"/>
          <w:rtl w:val="0"/>
        </w:rPr>
        <w:t xml:space="preserve">інтралінгвальні</w:t>
      </w:r>
      <w:r w:rsidDel="00000000" w:rsidR="00000000" w:rsidRPr="00000000">
        <w:rPr>
          <w:rFonts w:ascii="Times New Roman" w:cs="Times New Roman" w:eastAsia="Times New Roman" w:hAnsi="Times New Roman"/>
          <w:sz w:val="28"/>
          <w:szCs w:val="28"/>
          <w:rtl w:val="0"/>
        </w:rPr>
        <w:t xml:space="preserve"> пояснює внутрішніми механізмами засвоєння другої мови.</w:t>
      </w:r>
    </w:p>
    <w:p w:rsidR="00000000" w:rsidDel="00000000" w:rsidP="00000000" w:rsidRDefault="00000000" w:rsidRPr="00000000" w14:paraId="0000007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навчанні продуктивних видів мовлення старшокласників розуміння природи інтралінгвальних помилок має методичне значення, оскільки такі помилки потребують не прямого виправлення, а продуманого зворотного зв’язку, який допомагає учневі уточнити межі застосування правила й стабілізувати мовну компетенцію, адже в цьому віці учні вже здатні до метамовного аналізу. Тож, інтралінгвальні помилки слід розглядати як «вікна» в процесі засвоєння мови. Замість прямого виправлення вчителям рекомендується використовувати непрямий зворотний зв’язок, який змушує учня задіяти свої аналітичні здібності для уточнення меж мовних правил [32].</w:t>
      </w:r>
    </w:p>
    <w:p w:rsidR="00000000" w:rsidDel="00000000" w:rsidP="00000000" w:rsidRDefault="00000000" w:rsidRPr="00000000" w14:paraId="0000007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Важливу роль у виникненні помилок відіграють також когнітивні чинники. Петсі М. Лайтбаун і Ніна Спада зазначають, що у процесі вивчення другої мови учні активно будують гіпотези про мовну систему, а тому помилки є наслідком процесу мислення, а не лише браком знань [51]. З цього погляду помилка розглядається як показник прогресу, оскільки свідчить про спробу узагальнення чи застосування нових правил.</w:t>
      </w:r>
    </w:p>
    <w:p w:rsidR="00000000" w:rsidDel="00000000" w:rsidP="00000000" w:rsidRDefault="00000000" w:rsidRPr="00000000" w14:paraId="0000007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суттєвим є вплив навчального середовища, зокрема організації педагогічної взаємодії та характеру зворотного зв’язку. Р. Елліс зазначає, що за відсутності уваги до мовної форми та корекційного зворотного зв’язку помилкові структури можуть закріплюватися в інтермові учнів [24]. Д. Ферріс, у свою чергу, підкреслює, що без чіткого й послідовного зворотного зв’язку учні мають обмежені можливості для усвідомлення власних типових помилок і їх подальшого подолання [29].</w:t>
      </w:r>
    </w:p>
    <w:p w:rsidR="00000000" w:rsidDel="00000000" w:rsidP="00000000" w:rsidRDefault="00000000" w:rsidRPr="00000000" w14:paraId="0000008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афективних факторів, що також впливають на кількість і характер помилок, дослідники називають рівень тривожності, самооцінки та мотивації. За спостереженнями З. Дорньєї, високий рівень мовної тривожності може призводити до комунікативних збоїв, уникання складних конструкцій і, як наслідок, до збільшення кількості помилок. Натомість сприятливий емоційний клімат у класі сприяє вільнішому мовленню, навіть якщо воно супроводжується тимчасовими неточностями [19].</w:t>
      </w:r>
    </w:p>
    <w:p w:rsidR="00000000" w:rsidDel="00000000" w:rsidP="00000000" w:rsidRDefault="00000000" w:rsidRPr="00000000" w14:paraId="0000008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наведеного, причини виникнення помилок у процесі вивчення англійської мови як другої можна умовно поділити на мовні, когнітивні, навчальні та афективні. Вони взаємопов’язані і відображають труднощі оволодіння іноземною мовою, у тому числі закономірний розвиток міжмовної системи учня. Розуміння їх є необхідним для ефективного добору стратегій реагування на помилки та формування в учнів свідомого ставлення до власного мовлення.</w:t>
      </w:r>
    </w:p>
    <w:p w:rsidR="00000000" w:rsidDel="00000000" w:rsidP="00000000" w:rsidRDefault="00000000" w:rsidRPr="00000000" w14:paraId="0000008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Ефективне реагування на помилки є важливою складовою навчання продуктивних видів мовленнєвої діяльності, зокрема говоріння та письма. Від того, як учитель коригує мовлення учнів, залежить формування правильних мовних навичок, а також рівень мотивації, упевненості та готовності учнів до подальшої комунікації іноземною мовою.</w:t>
      </w:r>
    </w:p>
    <w:p w:rsidR="00000000" w:rsidDel="00000000" w:rsidP="00000000" w:rsidRDefault="00000000" w:rsidRPr="00000000" w14:paraId="0000008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Реагування на помилки у процесі навчання говоріння є одним із найчутливіших аспектів методики викладання іноземної мови, оскільки усне мовлення має спонтанний характер, а надмірна корекція може пригнічувати комунікативну активність учнів. На відміну від письма, де учень має час на роздуми і редагування, говоріння відбувається в режимі реального часу, тому важливо зберігати баланс між виправленням і підтриманням природного мовного потоку [63].</w:t>
      </w:r>
    </w:p>
    <w:p w:rsidR="00000000" w:rsidDel="00000000" w:rsidP="00000000" w:rsidRDefault="00000000" w:rsidRPr="00000000" w14:paraId="0000008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найефективніших засобів у навчанні усного мовлення є</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усний зворотний зв’язок</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(oral corrective feedback)</w:t>
      </w:r>
      <w:r w:rsidDel="00000000" w:rsidR="00000000" w:rsidRPr="00000000">
        <w:rPr>
          <w:rFonts w:ascii="Times New Roman" w:cs="Times New Roman" w:eastAsia="Times New Roman" w:hAnsi="Times New Roman"/>
          <w:sz w:val="28"/>
          <w:szCs w:val="28"/>
          <w:rtl w:val="0"/>
        </w:rPr>
        <w:t xml:space="preserve">. Його роль полягає у виправленні помилок та у створенні ситуацій, які допомагають учневі усвідомити неправильність свого висловлення та запам’ятати правильну форму. Р. Лістер та Л. Ранта запропонували класичну типологію усного зворотного зв’язку, що охоплює шість основних видів [63, с. 46-48]:</w:t>
      </w:r>
    </w:p>
    <w:p w:rsidR="00000000" w:rsidDel="00000000" w:rsidP="00000000" w:rsidRDefault="00000000" w:rsidRPr="00000000" w14:paraId="0000008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1) Explicit correction (Явне виправлення).</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За визначенням Лістера та Ранти, </w:t>
      </w:r>
      <w:r w:rsidDel="00000000" w:rsidR="00000000" w:rsidRPr="00000000">
        <w:rPr>
          <w:rFonts w:ascii="Times New Roman" w:cs="Times New Roman" w:eastAsia="Times New Roman" w:hAnsi="Times New Roman"/>
          <w:b w:val="1"/>
          <w:bCs w:val="1"/>
          <w:i w:val="1"/>
          <w:iCs w:val="1"/>
          <w:sz w:val="28"/>
          <w:szCs w:val="28"/>
          <w:rtl w:val="0"/>
        </w:rPr>
        <w:t xml:space="preserve">явне виправлення</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це чітке надання вчителем правильної форми, яке супроводжується прямим зазначенням на те, що учень припустився помилки. Учитель прямо вказує на помилку та одразу надає правильний варіант:</w:t>
      </w:r>
    </w:p>
    <w:p w:rsidR="00000000" w:rsidDel="00000000" w:rsidP="00000000" w:rsidRDefault="00000000" w:rsidRPr="00000000" w14:paraId="0000008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Учень: </w:t>
      </w:r>
      <w:r w:rsidDel="00000000" w:rsidR="00000000" w:rsidRPr="00000000">
        <w:rPr>
          <w:rFonts w:ascii="Times New Roman" w:cs="Times New Roman" w:eastAsia="Times New Roman" w:hAnsi="Times New Roman"/>
          <w:i w:val="1"/>
          <w:iCs w:val="1"/>
          <w:sz w:val="28"/>
          <w:szCs w:val="28"/>
          <w:rtl w:val="0"/>
        </w:rPr>
        <w:t xml:space="preserve">She </w:t>
      </w:r>
      <w:r w:rsidDel="00000000" w:rsidR="00000000" w:rsidRPr="00000000">
        <w:rPr>
          <w:rFonts w:ascii="Times New Roman" w:cs="Times New Roman" w:eastAsia="Times New Roman" w:hAnsi="Times New Roman"/>
          <w:b w:val="1"/>
          <w:bCs w:val="1"/>
          <w:i w:val="1"/>
          <w:iCs w:val="1"/>
          <w:sz w:val="28"/>
          <w:szCs w:val="28"/>
          <w:rtl w:val="0"/>
        </w:rPr>
        <w:t xml:space="preserve">go to</w:t>
      </w:r>
      <w:r w:rsidDel="00000000" w:rsidR="00000000" w:rsidRPr="00000000">
        <w:rPr>
          <w:rFonts w:ascii="Times New Roman" w:cs="Times New Roman" w:eastAsia="Times New Roman" w:hAnsi="Times New Roman"/>
          <w:i w:val="1"/>
          <w:iCs w:val="1"/>
          <w:sz w:val="28"/>
          <w:szCs w:val="28"/>
          <w:rtl w:val="0"/>
        </w:rPr>
        <w:t xml:space="preserve"> school every day.</w:t>
      </w:r>
      <w:r w:rsidDel="00000000" w:rsidR="00000000" w:rsidRPr="00000000">
        <w:rPr>
          <w:rFonts w:ascii="Times New Roman" w:cs="Times New Roman" w:eastAsia="Times New Roman" w:hAnsi="Times New Roman"/>
          <w:sz w:val="28"/>
          <w:szCs w:val="28"/>
          <w:rtl w:val="0"/>
        </w:rPr>
        <w:br w:type="textWrapping"/>
        <w:t xml:space="preserve">Учитель: </w:t>
      </w:r>
      <w:r w:rsidDel="00000000" w:rsidR="00000000" w:rsidRPr="00000000">
        <w:rPr>
          <w:rFonts w:ascii="Times New Roman" w:cs="Times New Roman" w:eastAsia="Times New Roman" w:hAnsi="Times New Roman"/>
          <w:i w:val="1"/>
          <w:iCs w:val="1"/>
          <w:sz w:val="28"/>
          <w:szCs w:val="28"/>
          <w:rtl w:val="0"/>
        </w:rPr>
        <w:t xml:space="preserve">Not “</w:t>
      </w:r>
      <w:r w:rsidDel="00000000" w:rsidR="00000000" w:rsidRPr="00000000">
        <w:rPr>
          <w:rFonts w:ascii="Times New Roman" w:cs="Times New Roman" w:eastAsia="Times New Roman" w:hAnsi="Times New Roman"/>
          <w:b w:val="1"/>
          <w:bCs w:val="1"/>
          <w:i w:val="1"/>
          <w:iCs w:val="1"/>
          <w:sz w:val="28"/>
          <w:szCs w:val="28"/>
          <w:rtl w:val="0"/>
        </w:rPr>
        <w:t xml:space="preserve">go</w:t>
      </w:r>
      <w:r w:rsidDel="00000000" w:rsidR="00000000" w:rsidRPr="00000000">
        <w:rPr>
          <w:rFonts w:ascii="Times New Roman" w:cs="Times New Roman" w:eastAsia="Times New Roman" w:hAnsi="Times New Roman"/>
          <w:i w:val="1"/>
          <w:iCs w:val="1"/>
          <w:sz w:val="28"/>
          <w:szCs w:val="28"/>
          <w:rtl w:val="0"/>
        </w:rPr>
        <w:t xml:space="preserve">”, you should say “</w:t>
      </w:r>
      <w:r w:rsidDel="00000000" w:rsidR="00000000" w:rsidRPr="00000000">
        <w:rPr>
          <w:rFonts w:ascii="Times New Roman" w:cs="Times New Roman" w:eastAsia="Times New Roman" w:hAnsi="Times New Roman"/>
          <w:b w:val="1"/>
          <w:bCs w:val="1"/>
          <w:i w:val="1"/>
          <w:iCs w:val="1"/>
          <w:sz w:val="28"/>
          <w:szCs w:val="28"/>
          <w:rtl w:val="0"/>
        </w:rPr>
        <w:t xml:space="preserve">goes</w:t>
      </w:r>
      <w:r w:rsidDel="00000000" w:rsidR="00000000" w:rsidRPr="00000000">
        <w:rPr>
          <w:rFonts w:ascii="Times New Roman" w:cs="Times New Roman" w:eastAsia="Times New Roman" w:hAnsi="Times New Roman"/>
          <w:i w:val="1"/>
          <w:iCs w:val="1"/>
          <w:sz w:val="28"/>
          <w:szCs w:val="28"/>
          <w:rtl w:val="0"/>
        </w:rPr>
        <w:t xml:space="preserve">.”</w:t>
        <w:br w:type="textWrapping"/>
      </w:r>
      <w:r w:rsidDel="00000000" w:rsidR="00000000" w:rsidRPr="00000000">
        <w:rPr>
          <w:rFonts w:ascii="Times New Roman" w:cs="Times New Roman" w:eastAsia="Times New Roman" w:hAnsi="Times New Roman"/>
          <w:sz w:val="28"/>
          <w:szCs w:val="28"/>
          <w:rtl w:val="0"/>
        </w:rPr>
        <w:t xml:space="preserve">Явне виправлення є найбільш очевидним для учня, оскільки він одразу отримує правильну мовну модель [63, с. 46]. Однак Р. Лістер, К. Сайто та М. Сато зазначають, що надмірне використання явного виправлення може мати небажаний афективний ефект, зокрема знижувати впевненість учнів, особливо на початкових етапах навчання [63; 66]. У зв’язку з цим </w:t>
      </w:r>
      <w:r w:rsidDel="00000000" w:rsidR="00000000" w:rsidRPr="00000000">
        <w:rPr>
          <w:rFonts w:ascii="Times New Roman" w:cs="Times New Roman" w:eastAsia="Times New Roman" w:hAnsi="Times New Roman"/>
          <w:b w:val="1"/>
          <w:bCs w:val="1"/>
          <w:i w:val="1"/>
          <w:iCs w:val="1"/>
          <w:sz w:val="28"/>
          <w:szCs w:val="28"/>
          <w:rtl w:val="0"/>
        </w:rPr>
        <w:t xml:space="preserve">explicit correction</w:t>
      </w:r>
      <w:r w:rsidDel="00000000" w:rsidR="00000000" w:rsidRPr="00000000">
        <w:rPr>
          <w:rFonts w:ascii="Times New Roman" w:cs="Times New Roman" w:eastAsia="Times New Roman" w:hAnsi="Times New Roman"/>
          <w:sz w:val="28"/>
          <w:szCs w:val="28"/>
          <w:rtl w:val="0"/>
        </w:rPr>
        <w:t xml:space="preserve"> доцільніше застосовувати під час роботи над граматичними структурами та в завданнях, орієнтованих на точність мовлення.</w:t>
      </w:r>
    </w:p>
    <w:p w:rsidR="00000000" w:rsidDel="00000000" w:rsidP="00000000" w:rsidRDefault="00000000" w:rsidRPr="00000000" w14:paraId="0000008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2) Recast (Переформулювання).</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Спираючись на дефініцію Р. </w:t>
      </w:r>
    </w:p>
    <w:p w:rsidR="00000000" w:rsidDel="00000000" w:rsidP="00000000" w:rsidRDefault="00000000" w:rsidRPr="00000000" w14:paraId="0000008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Л. Ранти, </w:t>
      </w:r>
      <w:r w:rsidDel="00000000" w:rsidR="00000000" w:rsidRPr="00000000">
        <w:rPr>
          <w:rFonts w:ascii="Times New Roman" w:cs="Times New Roman" w:eastAsia="Times New Roman" w:hAnsi="Times New Roman"/>
          <w:b w:val="1"/>
          <w:bCs w:val="1"/>
          <w:sz w:val="28"/>
          <w:szCs w:val="28"/>
          <w:rtl w:val="0"/>
        </w:rPr>
        <w:t xml:space="preserve">переформулювання </w:t>
      </w:r>
      <w:r w:rsidDel="00000000" w:rsidR="00000000" w:rsidRPr="00000000">
        <w:rPr>
          <w:rFonts w:ascii="Times New Roman" w:cs="Times New Roman" w:eastAsia="Times New Roman" w:hAnsi="Times New Roman"/>
          <w:sz w:val="28"/>
          <w:szCs w:val="28"/>
          <w:rtl w:val="0"/>
        </w:rPr>
        <w:t xml:space="preserve">– це неявне виправлення, при якому вчитель перефразовує помилкове висловлювання учня, зберігаючи його первісний зміст, але замінюючи помилкову форму на правильну [63, с. 46-47]. Учитель повторює висловлення учня в правильній формі, не роблячи наголосу на помилці:</w:t>
        <w:br w:type="textWrapping"/>
        <w:t xml:space="preserve">Учень: </w:t>
      </w:r>
      <w:r w:rsidDel="00000000" w:rsidR="00000000" w:rsidRPr="00000000">
        <w:rPr>
          <w:rFonts w:ascii="Times New Roman" w:cs="Times New Roman" w:eastAsia="Times New Roman" w:hAnsi="Times New Roman"/>
          <w:i w:val="1"/>
          <w:iCs w:val="1"/>
          <w:sz w:val="28"/>
          <w:szCs w:val="28"/>
          <w:rtl w:val="0"/>
        </w:rPr>
        <w:t xml:space="preserve">He </w:t>
      </w:r>
      <w:r w:rsidDel="00000000" w:rsidR="00000000" w:rsidRPr="00000000">
        <w:rPr>
          <w:rFonts w:ascii="Times New Roman" w:cs="Times New Roman" w:eastAsia="Times New Roman" w:hAnsi="Times New Roman"/>
          <w:b w:val="1"/>
          <w:bCs w:val="1"/>
          <w:i w:val="1"/>
          <w:iCs w:val="1"/>
          <w:sz w:val="28"/>
          <w:szCs w:val="28"/>
          <w:rtl w:val="0"/>
        </w:rPr>
        <w:t xml:space="preserve">can to</w:t>
      </w:r>
      <w:r w:rsidDel="00000000" w:rsidR="00000000" w:rsidRPr="00000000">
        <w:rPr>
          <w:rFonts w:ascii="Times New Roman" w:cs="Times New Roman" w:eastAsia="Times New Roman" w:hAnsi="Times New Roman"/>
          <w:i w:val="1"/>
          <w:iCs w:val="1"/>
          <w:sz w:val="28"/>
          <w:szCs w:val="28"/>
          <w:rtl w:val="0"/>
        </w:rPr>
        <w:t xml:space="preserve"> swim.</w:t>
        <w:br w:type="textWrapping"/>
      </w:r>
      <w:r w:rsidDel="00000000" w:rsidR="00000000" w:rsidRPr="00000000">
        <w:rPr>
          <w:rFonts w:ascii="Times New Roman" w:cs="Times New Roman" w:eastAsia="Times New Roman" w:hAnsi="Times New Roman"/>
          <w:sz w:val="28"/>
          <w:szCs w:val="28"/>
          <w:rtl w:val="0"/>
        </w:rPr>
        <w:t xml:space="preserve">Учитель: </w:t>
      </w:r>
      <w:r w:rsidDel="00000000" w:rsidR="00000000" w:rsidRPr="00000000">
        <w:rPr>
          <w:rFonts w:ascii="Times New Roman" w:cs="Times New Roman" w:eastAsia="Times New Roman" w:hAnsi="Times New Roman"/>
          <w:i w:val="1"/>
          <w:iCs w:val="1"/>
          <w:sz w:val="28"/>
          <w:szCs w:val="28"/>
          <w:rtl w:val="0"/>
        </w:rPr>
        <w:t xml:space="preserve">Oh, he </w:t>
      </w:r>
      <w:r w:rsidDel="00000000" w:rsidR="00000000" w:rsidRPr="00000000">
        <w:rPr>
          <w:rFonts w:ascii="Times New Roman" w:cs="Times New Roman" w:eastAsia="Times New Roman" w:hAnsi="Times New Roman"/>
          <w:b w:val="1"/>
          <w:bCs w:val="1"/>
          <w:i w:val="1"/>
          <w:iCs w:val="1"/>
          <w:sz w:val="28"/>
          <w:szCs w:val="28"/>
          <w:rtl w:val="0"/>
        </w:rPr>
        <w:t xml:space="preserve">can </w:t>
      </w:r>
      <w:r w:rsidDel="00000000" w:rsidR="00000000" w:rsidRPr="00000000">
        <w:rPr>
          <w:rFonts w:ascii="Times New Roman" w:cs="Times New Roman" w:eastAsia="Times New Roman" w:hAnsi="Times New Roman"/>
          <w:i w:val="1"/>
          <w:iCs w:val="1"/>
          <w:sz w:val="28"/>
          <w:szCs w:val="28"/>
          <w:rtl w:val="0"/>
        </w:rPr>
        <w:t xml:space="preserve">swim very well.</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bCs w:val="1"/>
          <w:i w:val="1"/>
          <w:iCs w:val="1"/>
          <w:sz w:val="28"/>
          <w:szCs w:val="28"/>
          <w:rtl w:val="0"/>
        </w:rPr>
        <w:t xml:space="preserve">Recast</w:t>
      </w:r>
      <w:r w:rsidDel="00000000" w:rsidR="00000000" w:rsidRPr="00000000">
        <w:rPr>
          <w:rFonts w:ascii="Times New Roman" w:cs="Times New Roman" w:eastAsia="Times New Roman" w:hAnsi="Times New Roman"/>
          <w:sz w:val="28"/>
          <w:szCs w:val="28"/>
          <w:rtl w:val="0"/>
        </w:rPr>
        <w:t xml:space="preserve"> вважається м’якою формою корекції, яка не перериває комунікацію та зберігає природність мовлення. Водночас Р. Лістер підкреслює, що ефективність переформулювання залежить від того, чи розпізнає учень їх як корекцію [62, с. 34]. Внаслідок цього, якщо воно не супроводжується інтонаційним або контекстуальним сигналом, учень може просто не помітити виправлення.</w:t>
      </w:r>
    </w:p>
    <w:p w:rsidR="00000000" w:rsidDel="00000000" w:rsidP="00000000" w:rsidRDefault="00000000" w:rsidRPr="00000000" w14:paraId="00000089">
      <w:pPr>
        <w:spacing w:line="360" w:lineRule="auto"/>
        <w:ind w:right="142"/>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3) Elicitation (Спонукання до самокорекції).</w:t>
      </w:r>
    </w:p>
    <w:p w:rsidR="00000000" w:rsidDel="00000000" w:rsidP="00000000" w:rsidRDefault="00000000" w:rsidRPr="00000000" w14:paraId="0000008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Спонукання до самокорекції</w:t>
      </w:r>
      <w:r w:rsidDel="00000000" w:rsidR="00000000" w:rsidRPr="00000000">
        <w:rPr>
          <w:rFonts w:ascii="Times New Roman" w:cs="Times New Roman" w:eastAsia="Times New Roman" w:hAnsi="Times New Roman"/>
          <w:sz w:val="28"/>
          <w:szCs w:val="28"/>
          <w:rtl w:val="0"/>
        </w:rPr>
        <w:t xml:space="preserve"> можна вважати сукупністю технік, за допомогою яких учитель безпосередньо “витягує” правильну форму з учня, не надаючи її самому [63, с. 48].</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Учитель сигналізує про помилку і спонукає учня самостійно знайти правильний варіант:</w:t>
        <w:br w:type="textWrapping"/>
      </w:r>
      <w:r w:rsidDel="00000000" w:rsidR="00000000" w:rsidRPr="00000000">
        <w:rPr>
          <w:rFonts w:ascii="Times New Roman" w:cs="Times New Roman" w:eastAsia="Times New Roman" w:hAnsi="Times New Roman"/>
          <w:i w:val="1"/>
          <w:iCs w:val="1"/>
          <w:sz w:val="28"/>
          <w:szCs w:val="28"/>
          <w:rtl w:val="0"/>
        </w:rPr>
        <w:t xml:space="preserve">Учитель:</w:t>
      </w:r>
      <w:r w:rsidDel="00000000" w:rsidR="00000000" w:rsidRPr="00000000">
        <w:rPr>
          <w:rFonts w:ascii="Times New Roman" w:cs="Times New Roman" w:eastAsia="Times New Roman" w:hAnsi="Times New Roman"/>
          <w:sz w:val="28"/>
          <w:szCs w:val="28"/>
          <w:rtl w:val="0"/>
        </w:rPr>
        <w:t xml:space="preserve"> She go...?</w:t>
        <w:br w:type="textWrapping"/>
      </w:r>
      <w:r w:rsidDel="00000000" w:rsidR="00000000" w:rsidRPr="00000000">
        <w:rPr>
          <w:rFonts w:ascii="Times New Roman" w:cs="Times New Roman" w:eastAsia="Times New Roman" w:hAnsi="Times New Roman"/>
          <w:i w:val="1"/>
          <w:iCs w:val="1"/>
          <w:sz w:val="28"/>
          <w:szCs w:val="28"/>
          <w:rtl w:val="0"/>
        </w:rPr>
        <w:t xml:space="preserve">Учень:</w:t>
      </w:r>
      <w:r w:rsidDel="00000000" w:rsidR="00000000" w:rsidRPr="00000000">
        <w:rPr>
          <w:rFonts w:ascii="Times New Roman" w:cs="Times New Roman" w:eastAsia="Times New Roman" w:hAnsi="Times New Roman"/>
          <w:sz w:val="28"/>
          <w:szCs w:val="28"/>
          <w:rtl w:val="0"/>
        </w:rPr>
        <w:t xml:space="preserve"> She goes!</w:t>
      </w:r>
    </w:p>
    <w:p w:rsidR="00000000" w:rsidDel="00000000" w:rsidP="00000000" w:rsidRDefault="00000000" w:rsidRPr="00000000" w14:paraId="0000008B">
      <w:pPr>
        <w:spacing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Спонукання розвиває самостійність та критичне мислення, адже учень бере участь у процесі виправлення. За Еллісом, спонукання до самокорекції</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ефективно сприяє розвитку довготривалої пам’яті та мовної усвідомленості (</w:t>
      </w:r>
      <w:r w:rsidDel="00000000" w:rsidR="00000000" w:rsidRPr="00000000">
        <w:rPr>
          <w:rFonts w:ascii="Times New Roman" w:cs="Times New Roman" w:eastAsia="Times New Roman" w:hAnsi="Times New Roman"/>
          <w:i w:val="1"/>
          <w:iCs w:val="1"/>
          <w:sz w:val="28"/>
          <w:szCs w:val="28"/>
          <w:rtl w:val="0"/>
        </w:rPr>
        <w:t xml:space="preserve">language awareness</w:t>
      </w:r>
      <w:r w:rsidDel="00000000" w:rsidR="00000000" w:rsidRPr="00000000">
        <w:rPr>
          <w:rFonts w:ascii="Times New Roman" w:cs="Times New Roman" w:eastAsia="Times New Roman" w:hAnsi="Times New Roman"/>
          <w:sz w:val="28"/>
          <w:szCs w:val="28"/>
          <w:rtl w:val="0"/>
        </w:rPr>
        <w:t xml:space="preserve">), оскільки учень не просто запам’ятовує правильну форму, а реконструює її через активну когнітивну діяльність [63, с. 11].</w:t>
      </w:r>
    </w:p>
    <w:p w:rsidR="00000000" w:rsidDel="00000000" w:rsidP="00000000" w:rsidRDefault="00000000" w:rsidRPr="00000000" w14:paraId="0000008C">
      <w:pPr>
        <w:spacing w:line="360" w:lineRule="auto"/>
        <w:ind w:right="142" w:firstLine="708"/>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4) Metalinguistic clues (Метамовні підказки).</w:t>
      </w:r>
    </w:p>
    <w:p w:rsidR="00000000" w:rsidDel="00000000" w:rsidP="00000000" w:rsidRDefault="00000000" w:rsidRPr="00000000" w14:paraId="0000008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Метамовні підказки </w:t>
      </w:r>
      <w:r w:rsidDel="00000000" w:rsidR="00000000" w:rsidRPr="00000000">
        <w:rPr>
          <w:rFonts w:ascii="Times New Roman" w:cs="Times New Roman" w:eastAsia="Times New Roman" w:hAnsi="Times New Roman"/>
          <w:sz w:val="28"/>
          <w:szCs w:val="28"/>
          <w:rtl w:val="0"/>
        </w:rPr>
        <w:t xml:space="preserve">– це коментарі, що стосуються правильності висловлювання учня, без прямого надання правильної форми [63, с. 47]. Отже, учитель не вказує безпосередньо на помилку, а дає натяк про певне граматичне правило:</w:t>
        <w:br w:type="textWrapping"/>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Учитель: </w:t>
      </w:r>
      <w:r w:rsidDel="00000000" w:rsidR="00000000" w:rsidRPr="00000000">
        <w:rPr>
          <w:rFonts w:ascii="Times New Roman" w:cs="Times New Roman" w:eastAsia="Times New Roman" w:hAnsi="Times New Roman"/>
          <w:i w:val="1"/>
          <w:iCs w:val="1"/>
          <w:sz w:val="28"/>
          <w:szCs w:val="28"/>
          <w:rtl w:val="0"/>
        </w:rPr>
        <w:t xml:space="preserve">Remember the -s ending for third person singular.</w:t>
      </w:r>
      <w:r w:rsidDel="00000000" w:rsidR="00000000" w:rsidRPr="00000000">
        <w:rPr>
          <w:rFonts w:ascii="Times New Roman" w:cs="Times New Roman" w:eastAsia="Times New Roman" w:hAnsi="Times New Roman"/>
          <w:sz w:val="28"/>
          <w:szCs w:val="28"/>
          <w:rtl w:val="0"/>
        </w:rPr>
        <w:br w:type="textWrapping"/>
        <w:t xml:space="preserve"> Метамовний коментар сприяє усвідомленню граматичних закономірностей і розвиває метамовну компетенцію. Ш. Ловен вказує, що метамовні коментарі ефективні для учнів середнього та просунутого рівнів, оскільки вони мають достатню лінгвістичну базу, щоб зрозуміти пояснення та перенести його у майбутнє мовлення [57, с. 128].</w:t>
      </w:r>
    </w:p>
    <w:p w:rsidR="00000000" w:rsidDel="00000000" w:rsidP="00000000" w:rsidRDefault="00000000" w:rsidRPr="00000000" w14:paraId="0000008E">
      <w:pPr>
        <w:spacing w:line="360" w:lineRule="auto"/>
        <w:ind w:right="142" w:firstLine="708"/>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5) Clarification request (Уточнювальні запити).</w:t>
      </w:r>
    </w:p>
    <w:p w:rsidR="00000000" w:rsidDel="00000000" w:rsidP="00000000" w:rsidRDefault="00000000" w:rsidRPr="00000000" w14:paraId="0000008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Уточнювальні запити </w:t>
      </w:r>
      <w:r w:rsidDel="00000000" w:rsidR="00000000" w:rsidRPr="00000000">
        <w:rPr>
          <w:rFonts w:ascii="Times New Roman" w:cs="Times New Roman" w:eastAsia="Times New Roman" w:hAnsi="Times New Roman"/>
          <w:sz w:val="28"/>
          <w:szCs w:val="28"/>
          <w:rtl w:val="0"/>
        </w:rPr>
        <w:t xml:space="preserve">вказують учневі на те, що його висловлювання було неправильно зрозуміле або містить помилкову форму, спонукаючи учня до його повторення помилкової частини та реформулювання [63, с. 47]. Учитель просить учня повторити або уточнити висловлення, сигналізуючи про наявність помилки:</w:t>
        <w:br w:type="textWrapping"/>
        <w:t xml:space="preserve"> Учитель: </w:t>
      </w:r>
      <w:r w:rsidDel="00000000" w:rsidR="00000000" w:rsidRPr="00000000">
        <w:rPr>
          <w:rFonts w:ascii="Times New Roman" w:cs="Times New Roman" w:eastAsia="Times New Roman" w:hAnsi="Times New Roman"/>
          <w:i w:val="1"/>
          <w:iCs w:val="1"/>
          <w:sz w:val="28"/>
          <w:szCs w:val="28"/>
          <w:rtl w:val="0"/>
        </w:rPr>
        <w:t xml:space="preserve">Sorry, what did you say?</w:t>
        <w:br w:type="textWrapping"/>
      </w:r>
      <w:r w:rsidDel="00000000" w:rsidR="00000000" w:rsidRPr="00000000">
        <w:rPr>
          <w:rFonts w:ascii="Times New Roman" w:cs="Times New Roman" w:eastAsia="Times New Roman" w:hAnsi="Times New Roman"/>
          <w:sz w:val="28"/>
          <w:szCs w:val="28"/>
          <w:rtl w:val="0"/>
        </w:rPr>
        <w:t xml:space="preserve">Звертаючи увагу на помилку, уточнювальний запит спонукає учня до самостійного виправлення без прямого втручання. Р. Лістер і К. Сайто вважають </w:t>
      </w:r>
      <w:r w:rsidDel="00000000" w:rsidR="00000000" w:rsidRPr="00000000">
        <w:rPr>
          <w:rFonts w:ascii="Times New Roman" w:cs="Times New Roman" w:eastAsia="Times New Roman" w:hAnsi="Times New Roman"/>
          <w:i w:val="1"/>
          <w:iCs w:val="1"/>
          <w:sz w:val="28"/>
          <w:szCs w:val="28"/>
          <w:rtl w:val="0"/>
        </w:rPr>
        <w:t xml:space="preserve">clarification request</w:t>
      </w:r>
      <w:r w:rsidDel="00000000" w:rsidR="00000000" w:rsidRPr="00000000">
        <w:rPr>
          <w:rFonts w:ascii="Times New Roman" w:cs="Times New Roman" w:eastAsia="Times New Roman" w:hAnsi="Times New Roman"/>
          <w:sz w:val="28"/>
          <w:szCs w:val="28"/>
          <w:rtl w:val="0"/>
        </w:rPr>
        <w:t xml:space="preserve"> ефективним засобом збереження природності комунікації, особливо на етапі розвитку спонтанного мовлення [65].</w:t>
      </w:r>
    </w:p>
    <w:p w:rsidR="00000000" w:rsidDel="00000000" w:rsidP="00000000" w:rsidRDefault="00000000" w:rsidRPr="00000000" w14:paraId="00000090">
      <w:pPr>
        <w:spacing w:line="360" w:lineRule="auto"/>
        <w:ind w:right="142" w:firstLine="708"/>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6) Repetition (Повторення помилкової частини).</w:t>
      </w:r>
    </w:p>
    <w:p w:rsidR="00000000" w:rsidDel="00000000" w:rsidP="00000000" w:rsidRDefault="00000000" w:rsidRPr="00000000" w14:paraId="0000009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Повторення (repetition) полягає в ізольованому відтворенні вчителем помилкового висловлювання учня, зазвичай з особливою інтонацією для акцентування помилки [63, с. 48]. Учитель повторює помилковий елемент із підвищеною інтонацією або невербальним сигналом, вказуючи, що висловлення потребує виправлення:</w:t>
        <w:br w:type="textWrapping"/>
        <w:t xml:space="preserve"> Учень: </w:t>
      </w:r>
      <w:r w:rsidDel="00000000" w:rsidR="00000000" w:rsidRPr="00000000">
        <w:rPr>
          <w:rFonts w:ascii="Times New Roman" w:cs="Times New Roman" w:eastAsia="Times New Roman" w:hAnsi="Times New Roman"/>
          <w:i w:val="1"/>
          <w:iCs w:val="1"/>
          <w:sz w:val="28"/>
          <w:szCs w:val="28"/>
          <w:rtl w:val="0"/>
        </w:rPr>
        <w:t xml:space="preserve">She go to school every day.</w:t>
        <w:br w:type="textWrapping"/>
      </w:r>
      <w:r w:rsidDel="00000000" w:rsidR="00000000" w:rsidRPr="00000000">
        <w:rPr>
          <w:rFonts w:ascii="Times New Roman" w:cs="Times New Roman" w:eastAsia="Times New Roman" w:hAnsi="Times New Roman"/>
          <w:sz w:val="28"/>
          <w:szCs w:val="28"/>
          <w:rtl w:val="0"/>
        </w:rPr>
        <w:t xml:space="preserve"> Учитель:</w:t>
      </w:r>
      <w:r w:rsidDel="00000000" w:rsidR="00000000" w:rsidRPr="00000000">
        <w:rPr>
          <w:rFonts w:ascii="Times New Roman" w:cs="Times New Roman" w:eastAsia="Times New Roman" w:hAnsi="Times New Roman"/>
          <w:i w:val="1"/>
          <w:iCs w:val="1"/>
          <w:sz w:val="28"/>
          <w:szCs w:val="28"/>
          <w:rtl w:val="0"/>
        </w:rPr>
        <w:t xml:space="preserve"> She </w:t>
      </w:r>
      <w:r w:rsidDel="00000000" w:rsidR="00000000" w:rsidRPr="00000000">
        <w:rPr>
          <w:rFonts w:ascii="Times New Roman" w:cs="Times New Roman" w:eastAsia="Times New Roman" w:hAnsi="Times New Roman"/>
          <w:b w:val="1"/>
          <w:bCs w:val="1"/>
          <w:i w:val="1"/>
          <w:iCs w:val="1"/>
          <w:sz w:val="28"/>
          <w:szCs w:val="28"/>
          <w:rtl w:val="0"/>
        </w:rPr>
        <w:t xml:space="preserve">go</w:t>
      </w:r>
      <w:r w:rsidDel="00000000" w:rsidR="00000000" w:rsidRPr="00000000">
        <w:rPr>
          <w:rFonts w:ascii="Times New Roman" w:cs="Times New Roman" w:eastAsia="Times New Roman" w:hAnsi="Times New Roman"/>
          <w:i w:val="1"/>
          <w:iCs w:val="1"/>
          <w:sz w:val="28"/>
          <w:szCs w:val="28"/>
          <w:rtl w:val="0"/>
        </w:rPr>
        <w:t xml:space="preserve">?</w:t>
        <w:br w:type="textWrapp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Повторення помилкової частини (repetition)</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дає змогу учневі самостійно усвідомити й виправити помилку, при цьому не порушуючи комунікативний потік.</w:t>
      </w:r>
    </w:p>
    <w:p w:rsidR="00000000" w:rsidDel="00000000" w:rsidP="00000000" w:rsidRDefault="00000000" w:rsidRPr="00000000" w14:paraId="0000009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кожного типу усного зворотного зв’язку залежить від мети уроку, рівня учнів і навчального контексту. Елліс стверджує, що під час комунікативних вправ доцільно застосовувати більш непрямі види корекції, такі як </w:t>
      </w:r>
      <w:r w:rsidDel="00000000" w:rsidR="00000000" w:rsidRPr="00000000">
        <w:rPr>
          <w:rFonts w:ascii="Times New Roman" w:cs="Times New Roman" w:eastAsia="Times New Roman" w:hAnsi="Times New Roman"/>
          <w:i w:val="1"/>
          <w:iCs w:val="1"/>
          <w:sz w:val="28"/>
          <w:szCs w:val="28"/>
          <w:rtl w:val="0"/>
        </w:rPr>
        <w:t xml:space="preserve">recast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elicitation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i w:val="1"/>
          <w:iCs w:val="1"/>
          <w:sz w:val="28"/>
          <w:szCs w:val="28"/>
          <w:rtl w:val="0"/>
        </w:rPr>
        <w:t xml:space="preserve">clarification request</w:t>
      </w:r>
      <w:r w:rsidDel="00000000" w:rsidR="00000000" w:rsidRPr="00000000">
        <w:rPr>
          <w:rFonts w:ascii="Times New Roman" w:cs="Times New Roman" w:eastAsia="Times New Roman" w:hAnsi="Times New Roman"/>
          <w:sz w:val="28"/>
          <w:szCs w:val="28"/>
          <w:rtl w:val="0"/>
        </w:rPr>
        <w:t xml:space="preserve">, тому що вони дозволяють уникати тривалих пауз у спілкуванні, оскільки вони не знижують спонтанність мовлення учнів. Натомість у граматичних й тренувальних вправах доцільно використовувати явні методи, зокрема </w:t>
      </w:r>
      <w:r w:rsidDel="00000000" w:rsidR="00000000" w:rsidRPr="00000000">
        <w:rPr>
          <w:rFonts w:ascii="Times New Roman" w:cs="Times New Roman" w:eastAsia="Times New Roman" w:hAnsi="Times New Roman"/>
          <w:i w:val="1"/>
          <w:iCs w:val="1"/>
          <w:sz w:val="28"/>
          <w:szCs w:val="28"/>
          <w:rtl w:val="0"/>
        </w:rPr>
        <w:t xml:space="preserve">explicit correction</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i w:val="1"/>
          <w:iCs w:val="1"/>
          <w:sz w:val="28"/>
          <w:szCs w:val="28"/>
          <w:rtl w:val="0"/>
        </w:rPr>
        <w:t xml:space="preserve">metalinguistic feedback</w:t>
      </w:r>
      <w:r w:rsidDel="00000000" w:rsidR="00000000" w:rsidRPr="00000000">
        <w:rPr>
          <w:rFonts w:ascii="Times New Roman" w:cs="Times New Roman" w:eastAsia="Times New Roman" w:hAnsi="Times New Roman"/>
          <w:sz w:val="28"/>
          <w:szCs w:val="28"/>
          <w:rtl w:val="0"/>
        </w:rPr>
        <w:t xml:space="preserve">, оскільки забезпечують високу точність мовлення та сприяють свідомому засвоєнню складних граматичних прави [23, с. 8-11].</w:t>
      </w:r>
    </w:p>
    <w:p w:rsidR="00000000" w:rsidDel="00000000" w:rsidP="00000000" w:rsidRDefault="00000000" w:rsidRPr="00000000" w14:paraId="0000009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Важливе значення має стратегічне поєднання різних типів усного зворотного зв’язку. С. Ловен стверджує, що комбінація </w:t>
      </w:r>
      <w:r w:rsidDel="00000000" w:rsidR="00000000" w:rsidRPr="00000000">
        <w:rPr>
          <w:rFonts w:ascii="Times New Roman" w:cs="Times New Roman" w:eastAsia="Times New Roman" w:hAnsi="Times New Roman"/>
          <w:i w:val="1"/>
          <w:iCs w:val="1"/>
          <w:sz w:val="28"/>
          <w:szCs w:val="28"/>
          <w:rtl w:val="0"/>
        </w:rPr>
        <w:t xml:space="preserve">переформулювання (recasts)</w:t>
      </w:r>
      <w:r w:rsidDel="00000000" w:rsidR="00000000" w:rsidRPr="00000000">
        <w:rPr>
          <w:rFonts w:ascii="Times New Roman" w:cs="Times New Roman" w:eastAsia="Times New Roman" w:hAnsi="Times New Roman"/>
          <w:sz w:val="28"/>
          <w:szCs w:val="28"/>
          <w:rtl w:val="0"/>
        </w:rPr>
        <w:t xml:space="preserve"> із наступним </w:t>
      </w:r>
      <w:r w:rsidDel="00000000" w:rsidR="00000000" w:rsidRPr="00000000">
        <w:rPr>
          <w:rFonts w:ascii="Times New Roman" w:cs="Times New Roman" w:eastAsia="Times New Roman" w:hAnsi="Times New Roman"/>
          <w:i w:val="1"/>
          <w:iCs w:val="1"/>
          <w:sz w:val="28"/>
          <w:szCs w:val="28"/>
          <w:rtl w:val="0"/>
        </w:rPr>
        <w:t xml:space="preserve">спонуканням до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самокорекції (elicitation)</w:t>
      </w:r>
      <w:r w:rsidDel="00000000" w:rsidR="00000000" w:rsidRPr="00000000">
        <w:rPr>
          <w:rFonts w:ascii="Times New Roman" w:cs="Times New Roman" w:eastAsia="Times New Roman" w:hAnsi="Times New Roman"/>
          <w:sz w:val="28"/>
          <w:szCs w:val="28"/>
          <w:rtl w:val="0"/>
        </w:rPr>
        <w:t xml:space="preserve"> забезпечує баланс між підтримкою та автономією учня [57]. Крім того, позитивне емоційне забарвлення зворотного зв’язку нівелює мовленнєву тривожність, стимулюючи відкриту комунікацію [19].</w:t>
      </w:r>
    </w:p>
    <w:p w:rsidR="00000000" w:rsidDel="00000000" w:rsidP="00000000" w:rsidRDefault="00000000" w:rsidRPr="00000000" w14:paraId="0000009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реагування на помилки в усному мовленні – це дія, яка, окрім корекційної, є також і педагогічною стратегією, спрямованою на підтримку мотивації, формування саморефлексії та розвиток комунікативної компетенції. Встановлено, що ефективний зворотний зв’язок у говорінні повинен бути своєчасним, диференційованим і орієнтованим на учня.</w:t>
      </w:r>
    </w:p>
    <w:p w:rsidR="00000000" w:rsidDel="00000000" w:rsidP="00000000" w:rsidRDefault="00000000" w:rsidRPr="00000000" w14:paraId="0000009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Реагування на помилки під час навчання письма має свої особливості, оскільки письмова діяльність відрізняється від усного мовлення більшою продуманістю, можливістю редагування та детальнішого аналізу створеного тексту. Письмо дає учневі час на обміркування й самокорекцію, тому роль вчителя полягає не лише в тому, щоб вказати на помилки, а й у тому, щоб допомогти учневі самостійно побачити й виправити неточності [29, с. 20].</w:t>
      </w:r>
    </w:p>
    <w:p w:rsidR="00000000" w:rsidDel="00000000" w:rsidP="00000000" w:rsidRDefault="00000000" w:rsidRPr="00000000" w14:paraId="0000009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сучасній методиці письмо навчають так, що зворотний зв’язок стає способом підтримати учня під час роботи над текстом, підвести його до самоаналізу й покращення результату. Гайленд зазначає, що зворотний зв’язок стає ефективним тоді, коли він сприймається учнями як підтримка [40]. З цієї причини вирішальне значення має те, у якому тоні вчитель формулює свої коментарі. Тож вони мають бути конструктивними, мотивувальними та зрозумілими. Візьмімо приклад указівки під час роботи над структурою та зв’язністю тексту: “</w:t>
      </w:r>
      <w:r w:rsidDel="00000000" w:rsidR="00000000" w:rsidRPr="00000000">
        <w:rPr>
          <w:rFonts w:ascii="Times New Roman" w:cs="Times New Roman" w:eastAsia="Times New Roman" w:hAnsi="Times New Roman"/>
          <w:i w:val="1"/>
          <w:iCs w:val="1"/>
          <w:sz w:val="28"/>
          <w:szCs w:val="28"/>
          <w:rtl w:val="0"/>
        </w:rPr>
        <w:t xml:space="preserve">Try to link this sentence more clearly to the previous idea”.</w:t>
      </w:r>
      <w:r w:rsidDel="00000000" w:rsidR="00000000" w:rsidRPr="00000000">
        <w:rPr>
          <w:rFonts w:ascii="Times New Roman" w:cs="Times New Roman" w:eastAsia="Times New Roman" w:hAnsi="Times New Roman"/>
          <w:sz w:val="28"/>
          <w:szCs w:val="28"/>
          <w:rtl w:val="0"/>
        </w:rPr>
        <w:t xml:space="preserve"> Вона дає змогу учневі зрозуміти взаємозв’язок між реченнями та визначити оптимальний порядок викладу думок. У той же час стимулює самостійну роботу над логікою тексту і сприяє розвитку навичок послідовного та зрозумілого письмового викладу. При тому, коли учні отримувють письмовий зворотний зв’язок та редагують роботу, їхня письмова точність значно покращується [68].</w:t>
      </w:r>
    </w:p>
    <w:p w:rsidR="00000000" w:rsidDel="00000000" w:rsidP="00000000" w:rsidRDefault="00000000" w:rsidRPr="00000000" w14:paraId="0000009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визначити, що реагування на помилки у навчанні письма має поєднувати кілька стратегій: від прямого виправлення до більш автономних форм взаємодії, орієнтованих на самокорекцію. Оптимальне поєднання методів залежить від рівня підготовки учнів, типу завдання та навчальних цілей. Головною метою зворотного зв’язку у письмі є як усунення помилок, так і розвиток критичного мислення, уважності до мовних форм і здатності до самостійного вдосконалення письмового мовлення.</w:t>
      </w:r>
    </w:p>
    <w:p w:rsidR="00000000" w:rsidDel="00000000" w:rsidP="00000000" w:rsidRDefault="00000000" w:rsidRPr="00000000" w14:paraId="0000009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комунікативний і афективний аспекти реагування. Проблема емоційного фону під час корекції мовлення є однією з ключових у процесі навчання іноземної мови. Відповідно до Дерньєї, надмірна або некоректна форма виправлення помилок може знижувати мотивацію учнів, викликати страх помилки та навіть уникання участі в усному спілкуванні. Учні, які бояться бути виправленими перед класом, часто втрачають спонтанність мовлення, що негативно впливає на розвиток комунікативної компетенції [19, с. 198]. З іншого боку, підтримувальний зворотний зв’язок, який супроводжується позитивним підкріпленням, наприклад, фразами “</w:t>
      </w:r>
      <w:r w:rsidDel="00000000" w:rsidR="00000000" w:rsidRPr="00000000">
        <w:rPr>
          <w:rFonts w:ascii="Times New Roman" w:cs="Times New Roman" w:eastAsia="Times New Roman" w:hAnsi="Times New Roman"/>
          <w:i w:val="1"/>
          <w:iCs w:val="1"/>
          <w:sz w:val="28"/>
          <w:szCs w:val="28"/>
          <w:rtl w:val="0"/>
        </w:rPr>
        <w:t xml:space="preserve">Good try!</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i w:val="1"/>
          <w:iCs w:val="1"/>
          <w:sz w:val="28"/>
          <w:szCs w:val="28"/>
          <w:rtl w:val="0"/>
        </w:rPr>
        <w:t xml:space="preserve">You’re close!</w:t>
      </w:r>
      <w:r w:rsidDel="00000000" w:rsidR="00000000" w:rsidRPr="00000000">
        <w:rPr>
          <w:rFonts w:ascii="Times New Roman" w:cs="Times New Roman" w:eastAsia="Times New Roman" w:hAnsi="Times New Roman"/>
          <w:sz w:val="28"/>
          <w:szCs w:val="28"/>
          <w:rtl w:val="0"/>
        </w:rPr>
        <w:t xml:space="preserve">”, допомагає створити комунікативно-стимулююче освітнє середовище, де учні не бояться робити помилки. За цитатою Дж. Скрівенера “помилки нерідко вказують на те, що учень перебуває в процесі мовного експериментування, перевіряє гіпотези, бере на себе мовленнєві ризики та здійснює спроби комунікації, що є ознакою навчального поступу” [79, с. 285]. Звідси важливо, щоб учні сприймали зворотний зв’язок як процесуальний складник, спрямований на вдосконалення комунікативних навичок. Комунікативний аспект реагування також полягає в тому, щоб не порушувати природний потік мовлення. Гармер Дж. вказує, що під час парної і групової роботи доцільно відкладати корекцію до завершення активності, щоб не знижувати темп і не відволікати учнів від змісту спілкування, що у свою чергу, дає можливість зосередитися на розвитку </w:t>
      </w:r>
      <w:r w:rsidDel="00000000" w:rsidR="00000000" w:rsidRPr="00000000">
        <w:rPr>
          <w:rFonts w:ascii="Times New Roman" w:cs="Times New Roman" w:eastAsia="Times New Roman" w:hAnsi="Times New Roman"/>
          <w:b w:val="1"/>
          <w:bCs w:val="1"/>
          <w:i w:val="1"/>
          <w:iCs w:val="1"/>
          <w:sz w:val="28"/>
          <w:szCs w:val="28"/>
          <w:rtl w:val="0"/>
        </w:rPr>
        <w:t xml:space="preserve">“fluency over accuracy”</w:t>
      </w:r>
      <w:r w:rsidDel="00000000" w:rsidR="00000000" w:rsidRPr="00000000">
        <w:rPr>
          <w:rFonts w:ascii="Times New Roman" w:cs="Times New Roman" w:eastAsia="Times New Roman" w:hAnsi="Times New Roman"/>
          <w:sz w:val="28"/>
          <w:szCs w:val="28"/>
          <w:rtl w:val="0"/>
        </w:rPr>
        <w:t xml:space="preserve">, тобто пріоритеті плавності висловлювання над безпомилковістю на відповідних етапах навчання [36, с. 157]. Водночас афективний аспект реагування безпосередньо пов’язаний із міжособистісними відносинами між учителем та учнями. Е. Стівік стверджував, що успіх у вивченні мови залежить не стільки від матеріалів чи методів, скільки від того, що відбувається всередині учнів та між людьми в класі [82, с. 119]. Згідно з принципами гуманістичного підходу Е. Стевіка, вчитель має демонструвати емпатію, доброзичливість і повагу до мовних зусиль учнів. Використання м’яких невербальних сигналів, такі як усмішка та легкий кивок, може бути ефективним засобом вказати на помилку без прямого втручання у мовлення [82, с. 11, с. 131].</w:t>
      </w:r>
    </w:p>
    <w:p w:rsidR="00000000" w:rsidDel="00000000" w:rsidP="00000000" w:rsidRDefault="00000000" w:rsidRPr="00000000" w14:paraId="00000099">
      <w:pPr>
        <w:spacing w:line="360" w:lineRule="auto"/>
        <w:ind w:right="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line="360" w:lineRule="auto"/>
        <w:ind w:right="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1.2. Система методичних принципів реагування на помилки учнів</w:t>
      </w:r>
      <w:r w:rsidDel="00000000" w:rsidR="00000000" w:rsidRPr="00000000">
        <w:rPr>
          <w:rtl w:val="0"/>
        </w:rPr>
      </w:r>
    </w:p>
    <w:p w:rsidR="00000000" w:rsidDel="00000000" w:rsidP="00000000" w:rsidRDefault="00000000" w:rsidRPr="00000000" w14:paraId="0000009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 ефективного реагування на помилки у процесі навчання продуктивних видів мовленнєвої діяльності є одним з центральних питань сучасної методики викладання іноземних мов. Успішність корекції залежить від вибору типу зворотного зв’язку й від дидактичних принципів, на яких ґрунтується діяльність учителя. Розглянемо принципи, які визначають міру, час, форму та психологічну доцільність реагування на помилки.</w:t>
      </w:r>
    </w:p>
    <w:p w:rsidR="00000000" w:rsidDel="00000000" w:rsidP="00000000" w:rsidRDefault="00000000" w:rsidRPr="00000000" w14:paraId="0000009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провідних принципів ефективного реагування на помилки у навчанні продуктивних видів мовленнєвої діяльності є </w:t>
      </w:r>
      <w:r w:rsidDel="00000000" w:rsidR="00000000" w:rsidRPr="00000000">
        <w:rPr>
          <w:rFonts w:ascii="Times New Roman" w:cs="Times New Roman" w:eastAsia="Times New Roman" w:hAnsi="Times New Roman"/>
          <w:b w:val="1"/>
          <w:bCs w:val="1"/>
          <w:sz w:val="28"/>
          <w:szCs w:val="28"/>
          <w:rtl w:val="0"/>
        </w:rPr>
        <w:t xml:space="preserve">принцип розвитку саморефлексії. </w:t>
      </w:r>
      <w:r w:rsidDel="00000000" w:rsidR="00000000" w:rsidRPr="00000000">
        <w:rPr>
          <w:rFonts w:ascii="Times New Roman" w:cs="Times New Roman" w:eastAsia="Times New Roman" w:hAnsi="Times New Roman"/>
          <w:sz w:val="28"/>
          <w:szCs w:val="28"/>
          <w:rtl w:val="0"/>
        </w:rPr>
        <w:t xml:space="preserve">Метою корекції є не лише усунення конкретної помилки, а й формування в учнів уміння самостійно аналізувати власне мовлення. К. Гайланд та Ф. Гайланд наголошують, що систематичне залучення учнів до обговорення типових помилок і шляхів їх виправлення підвищує метамовну обізнаність і сприяє сталому мовному розвитку [41, с. 6].  Метамовна обізнаність – здатність учня об'єктивувати мову, аналізувати її структури та правила як окремі об'єкти мислення. Цей процес передбачає перехід від простого виправлення до свідомого помічання розриву між власною інтермовою та цільовою мовною нормою. Як стверджує Р. Елліс, метамовний коментар стимулює когнітивну активність учня, змушуючи його задіяти явні знання</w:t>
      </w:r>
      <w:r w:rsidDel="00000000" w:rsidR="00000000" w:rsidRPr="00000000">
        <w:rPr>
          <w:rFonts w:ascii="Times New Roman" w:cs="Times New Roman" w:eastAsia="Times New Roman" w:hAnsi="Times New Roman"/>
          <w:i w:val="1"/>
          <w:iCs w:val="1"/>
          <w:sz w:val="28"/>
          <w:szCs w:val="28"/>
          <w:rtl w:val="0"/>
        </w:rPr>
        <w:t xml:space="preserve"> (explicit knowledge)</w:t>
      </w:r>
      <w:r w:rsidDel="00000000" w:rsidR="00000000" w:rsidRPr="00000000">
        <w:rPr>
          <w:rFonts w:ascii="Times New Roman" w:cs="Times New Roman" w:eastAsia="Times New Roman" w:hAnsi="Times New Roman"/>
          <w:sz w:val="28"/>
          <w:szCs w:val="28"/>
          <w:rtl w:val="0"/>
        </w:rPr>
        <w:t xml:space="preserve"> для самокорекції [22]. Розвиток саморефлексії сприяє сталому мовному розвитку, оскільки учень поступово перебирає на себе роль експерта, здатного критично оцінювати та вдосконалювати власний лінгвістичний досвід.</w:t>
      </w:r>
    </w:p>
    <w:p w:rsidR="00000000" w:rsidDel="00000000" w:rsidP="00000000" w:rsidRDefault="00000000" w:rsidRPr="00000000" w14:paraId="0000009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важливим принципом є </w:t>
      </w:r>
      <w:r w:rsidDel="00000000" w:rsidR="00000000" w:rsidRPr="00000000">
        <w:rPr>
          <w:rFonts w:ascii="Times New Roman" w:cs="Times New Roman" w:eastAsia="Times New Roman" w:hAnsi="Times New Roman"/>
          <w:b w:val="1"/>
          <w:bCs w:val="1"/>
          <w:i w:val="1"/>
          <w:iCs w:val="1"/>
          <w:sz w:val="28"/>
          <w:szCs w:val="28"/>
          <w:rtl w:val="0"/>
        </w:rPr>
        <w:t xml:space="preserve">доцільність</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своєчасність корекції</w:t>
      </w:r>
      <w:r w:rsidDel="00000000" w:rsidR="00000000" w:rsidRPr="00000000">
        <w:rPr>
          <w:rFonts w:ascii="Times New Roman" w:cs="Times New Roman" w:eastAsia="Times New Roman" w:hAnsi="Times New Roman"/>
          <w:sz w:val="28"/>
          <w:szCs w:val="28"/>
          <w:rtl w:val="0"/>
        </w:rPr>
        <w:t xml:space="preserve">. Ефективність виправлення визначається його педагогічною обґрунтованістю та відповідністю моменту навчальної діяльності. Елліс зазначає, що ефективність зворотного зв’язку безпосередньо залежить від часу його подання [23]. Надто часте та невчасне втручання вчителя дезорганізуває процес комунікації, знижує рівень самостійності учнів і створює психологічний бар’єр у спілкуванні. За Дж. Еджем, виправлення помилок слід розглядати як форму навчального зворотного зв’язку, що має надаватися у той момент, коли воно найбільше підтримує процес навчання, а не обов’язково негайно після виникнення помилки [21, с. 17, с. 21]. Він далі запевняє, що не кожна помилка потребує негайного втручання. Якщо помилка не заважає комунікації, її можна залишити без виправлення, особливо на етапах розвитку спонтанності мовлення [21, с. 22].</w:t>
        <w:br w:type="textWrapping"/>
        <w:t xml:space="preserve">Доцільність виправлення також передбачає збалансованість між кількістю та інтенсивністю зворотного зв’язку. Не кожна помилка потребує виправлення: іноді педагог може навмисно утриматися від корекції, щоб не пригнічувати спонтанність мовлення або не перевантажувати учня. По твердженням Пенні Ур, надмірна увага до виправлення мовленнєвих помилок може зумовлювати підвищення психологічної напруги, зниження навчальної впевненості та, як наслідок, скорочення усної мовленнєвої активності учнів [86, с. 116, с. 169]. Елліс переконує, що момент корекції відіграє головну роль у її ефективності. </w:t>
      </w:r>
      <w:r w:rsidDel="00000000" w:rsidR="00000000" w:rsidRPr="00000000">
        <w:rPr>
          <w:rFonts w:ascii="Times New Roman" w:cs="Times New Roman" w:eastAsia="Times New Roman" w:hAnsi="Times New Roman"/>
          <w:b w:val="1"/>
          <w:bCs w:val="1"/>
          <w:i w:val="1"/>
          <w:iCs w:val="1"/>
          <w:sz w:val="28"/>
          <w:szCs w:val="28"/>
          <w:rtl w:val="0"/>
        </w:rPr>
        <w:t xml:space="preserve">Негайне виправлення (immediate feedback)</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допомагає запобігти закріпленню помилки, тоді як </w:t>
      </w:r>
      <w:r w:rsidDel="00000000" w:rsidR="00000000" w:rsidRPr="00000000">
        <w:rPr>
          <w:rFonts w:ascii="Times New Roman" w:cs="Times New Roman" w:eastAsia="Times New Roman" w:hAnsi="Times New Roman"/>
          <w:b w:val="1"/>
          <w:bCs w:val="1"/>
          <w:i w:val="1"/>
          <w:iCs w:val="1"/>
          <w:sz w:val="28"/>
          <w:szCs w:val="28"/>
          <w:rtl w:val="0"/>
        </w:rPr>
        <w:t xml:space="preserve">відтерміноване (delayed feedback)</w:t>
      </w:r>
      <w:r w:rsidDel="00000000" w:rsidR="00000000" w:rsidRPr="00000000">
        <w:rPr>
          <w:rFonts w:ascii="Times New Roman" w:cs="Times New Roman" w:eastAsia="Times New Roman" w:hAnsi="Times New Roman"/>
          <w:sz w:val="28"/>
          <w:szCs w:val="28"/>
          <w:rtl w:val="0"/>
        </w:rPr>
        <w:t xml:space="preserve"> є більш доречним у комунікативних завданнях, де важливо зберегти темп спілкування [23, с. 11] Унаслідок чого, учитель повинен уміти інтуїтивно відчувати, коли саме втручання є найменш руйнівним для мовленнєвої активності.</w:t>
      </w:r>
    </w:p>
    <w:p w:rsidR="00000000" w:rsidDel="00000000" w:rsidP="00000000" w:rsidRDefault="00000000" w:rsidRPr="00000000" w14:paraId="0000009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принцип доцільності та своєчасності корекції передбачає виважене, педагогічно обґрунтоване реагування на помилки з урахуванням комунікативної ситуації, навчальної мети, рівня учнів та їх емоційного стану та забезпечує ефективне поєднання навчальної корекції та підтримувального середовища, у якому учні відчувають себе впевнено й мотивовано до подальшого мовного розвитку.</w:t>
      </w:r>
    </w:p>
    <w:p w:rsidR="00000000" w:rsidDel="00000000" w:rsidP="00000000" w:rsidRDefault="00000000" w:rsidRPr="00000000" w14:paraId="000000A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не менш важливих принципів є </w:t>
      </w:r>
      <w:r w:rsidDel="00000000" w:rsidR="00000000" w:rsidRPr="00000000">
        <w:rPr>
          <w:rFonts w:ascii="Times New Roman" w:cs="Times New Roman" w:eastAsia="Times New Roman" w:hAnsi="Times New Roman"/>
          <w:b w:val="1"/>
          <w:bCs w:val="1"/>
          <w:sz w:val="28"/>
          <w:szCs w:val="28"/>
          <w:rtl w:val="0"/>
        </w:rPr>
        <w:t xml:space="preserve">індивідуалізація</w:t>
      </w:r>
      <w:r w:rsidDel="00000000" w:rsidR="00000000" w:rsidRPr="00000000">
        <w:rPr>
          <w:rFonts w:ascii="Times New Roman" w:cs="Times New Roman" w:eastAsia="Times New Roman" w:hAnsi="Times New Roman"/>
          <w:sz w:val="28"/>
          <w:szCs w:val="28"/>
          <w:rtl w:val="0"/>
        </w:rPr>
        <w:t xml:space="preserve">, яка передбачає врахування особистісних, когнітивних і емоційних характеристик кожного учня. Ферріс зауважує, що деякі учні краще сприймають явне пояснення помилки, тоді як інші віддають перевагу самостійному пошуку правильного варіанту за підказкою вчителя [28]. З. Дерньєї наголошує, що ефективність зворотного зв’язку безпосередньо залежить від рівня мовної підготовки, стилю навчання, темпераменту, мотивації та рівня тривожності учнів. Те, що для одного учня є стимулом до розвитку, для іншого може стати джерелом фрустрації або уникання мовленнєвої активності [18, с. 122-123]. </w:t>
        <w:br w:type="textWrapping"/>
        <w:t xml:space="preserve">Згідно з принципом індивідуалізації, учитель має добирати форму, інтенсивність і тональність корекції відповідно до потреб конкретного учня. Наприклад, на початкових етапах навчання доцільно застосовувати більш явне, підтримувальне виправлення, яке допомагає сформувати базові мовні навички та впевненість у власних силах. Гармер зазначає, що початківці потребують чіткої орієнтації на правильні мовні зразки, тому прямий зворотний зв’язок у такому разі є цілком виправданим [36, с. 158]. На середньому та просунутому рівнях більш ефективними вважаються непрямі методи корекції, які стимулюють розвиток аналітичного мислення, самоспостереження та здатності до самокорекції. Д. Ферріс доводить, що у більш досвідчених учнів формування метамовної свідомості відбувається через самостійне усвідомлення та виправлення власних помилок, а не через зовнішні підказки [29].</w:t>
      </w:r>
    </w:p>
    <w:p w:rsidR="00000000" w:rsidDel="00000000" w:rsidP="00000000" w:rsidRDefault="00000000" w:rsidRPr="00000000" w14:paraId="000000A1">
      <w:pPr>
        <w:spacing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того ж, індивідуалізація передбачає врахування емоційного стану учня. Сприйняття корекції як підтримувального, а не карального процесу, значною мірою визначає готовність учня до подальшої участі у мовленнєвій діяльності. Нассаджі Х. та Картчава Є. переконують, що успіх у вивченні мови неможливий без ефективної системи виправлення помилок, але ця система працює лише тоді, коли вона є емоційно безпечною [69]. Тому важливо, щоб учитель застосовував гнучкий, емпатійний підхід, уникаючи критичного тону, порівнянь між учнями та надмірного фокусування на помилках.</w:t>
        <w:br w:type="textWrapping"/>
        <w:t xml:space="preserve">Принцип індивідуалізації також передбачає урахування культурних особливостей та освітнього досвіду учнів. Гайленд К. заявляє, що ставлення до помилок і способів їх виправлення може відрізнятися залежно від навчальних традицій і культурних норм: у деяких культурах пряме виправлення сприймається як необхідна частина навчання, тоді як в інших – як прояв критики чи втрати обличчя [39].</w:t>
      </w:r>
    </w:p>
    <w:p w:rsidR="00000000" w:rsidDel="00000000" w:rsidP="00000000" w:rsidRDefault="00000000" w:rsidRPr="00000000" w14:paraId="000000A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Прийнято вважати, що принцип індивідуалізації реагування полягає у створенні персоналізованої стратегії корекції, яка відповідає рівню, емоційному стану, мотиваційним потребам і культурному фону учнів. Він веде до підвищення ефективності навчання, зниження мовленнєвої тривожності та формування позитивного ставлення до процесу корекції як невід’ємної частини розвитку іншомовної компетентності.</w:t>
      </w:r>
    </w:p>
    <w:p w:rsidR="00000000" w:rsidDel="00000000" w:rsidP="00000000" w:rsidRDefault="00000000" w:rsidRPr="00000000" w14:paraId="000000A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принцип – це принцип </w:t>
      </w:r>
      <w:r w:rsidDel="00000000" w:rsidR="00000000" w:rsidRPr="00000000">
        <w:rPr>
          <w:rFonts w:ascii="Times New Roman" w:cs="Times New Roman" w:eastAsia="Times New Roman" w:hAnsi="Times New Roman"/>
          <w:b w:val="1"/>
          <w:bCs w:val="1"/>
          <w:sz w:val="28"/>
          <w:szCs w:val="28"/>
          <w:rtl w:val="0"/>
        </w:rPr>
        <w:t xml:space="preserve">підтримання комунікативної спрямованості</w:t>
      </w:r>
      <w:r w:rsidDel="00000000" w:rsidR="00000000" w:rsidRPr="00000000">
        <w:rPr>
          <w:rFonts w:ascii="Times New Roman" w:cs="Times New Roman" w:eastAsia="Times New Roman" w:hAnsi="Times New Roman"/>
          <w:sz w:val="28"/>
          <w:szCs w:val="28"/>
          <w:rtl w:val="0"/>
        </w:rPr>
        <w:t xml:space="preserve">. Він полягає у тому, щоб реагування на помилки не порушувало комунікативний потік і не пригнічувало ініціативу учнів. Корекція має бути частиною автентичної взаємодії, спрямованої на досягнення розуміння та розвиток мовної компетентності. Оскільки головною метою навчання продуктивних видів мовленнєвої діяльності є формування комунікативної компетентності, реагування на помилки має не перешкоджати, а навпаки сприяти розвитку комунікації. У межах комунікативного підходу до навчання мови головним пріоритетом є зміст висловлення [75, с. 84]. Це означає, що корекційні дії вчителя повинні підтримувати природний потік спілкування, забезпечуючи збереження мотивації та залученості учнів до мовленнєвої взаємодії.</w:t>
      </w:r>
    </w:p>
    <w:p w:rsidR="00000000" w:rsidDel="00000000" w:rsidP="00000000" w:rsidRDefault="00000000" w:rsidRPr="00000000" w14:paraId="000000A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М. Г. Лонг основна функція корекції полягає у сприянні досягненню взаєморозуміння між співрозмовниками [59, с. 92]. Помилка у цьому контексті розглядається як частина комунікативного процесу, а не як ознака некомпетентності. Саме тому важливо, щоб корекція не руйнувала комунікативний потік, а була інтегрована в нього природно та ненав’язливо.</w:t>
        <w:br w:type="textWrapping"/>
        <w:t xml:space="preserve">Ефективними засобами підтримання комунікативної спрямованості є </w:t>
      </w:r>
      <w:r w:rsidDel="00000000" w:rsidR="00000000" w:rsidRPr="00000000">
        <w:rPr>
          <w:rFonts w:ascii="Times New Roman" w:cs="Times New Roman" w:eastAsia="Times New Roman" w:hAnsi="Times New Roman"/>
          <w:b w:val="1"/>
          <w:bCs w:val="1"/>
          <w:i w:val="1"/>
          <w:iCs w:val="1"/>
          <w:sz w:val="28"/>
          <w:szCs w:val="28"/>
          <w:rtl w:val="0"/>
        </w:rPr>
        <w:t xml:space="preserve">recasts (переформулювання)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elicitation (спонукання до самокорекції)</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bCs w:val="1"/>
          <w:i w:val="1"/>
          <w:iCs w:val="1"/>
          <w:sz w:val="28"/>
          <w:szCs w:val="28"/>
          <w:rtl w:val="0"/>
        </w:rPr>
        <w:t xml:space="preserve">clarification requests (уточнювальні запити)</w:t>
      </w:r>
      <w:r w:rsidDel="00000000" w:rsidR="00000000" w:rsidRPr="00000000">
        <w:rPr>
          <w:rFonts w:ascii="Times New Roman" w:cs="Times New Roman" w:eastAsia="Times New Roman" w:hAnsi="Times New Roman"/>
          <w:sz w:val="28"/>
          <w:szCs w:val="28"/>
          <w:rtl w:val="0"/>
        </w:rPr>
        <w:t xml:space="preserve">. Лістер Р. і Ранта Л. доводять, що ці типи зворотного зв’язку дають змогу учням зберігати активність у розмові, одночасно усвідомлюючи свої помилки [63, с. 47]. Наприклад, якщо учень каже </w:t>
      </w:r>
      <w:r w:rsidDel="00000000" w:rsidR="00000000" w:rsidRPr="00000000">
        <w:rPr>
          <w:rFonts w:ascii="Times New Roman" w:cs="Times New Roman" w:eastAsia="Times New Roman" w:hAnsi="Times New Roman"/>
          <w:i w:val="1"/>
          <w:iCs w:val="1"/>
          <w:sz w:val="28"/>
          <w:szCs w:val="28"/>
          <w:rtl w:val="0"/>
        </w:rPr>
        <w:t xml:space="preserve">He can to swim</w:t>
      </w:r>
      <w:r w:rsidDel="00000000" w:rsidR="00000000" w:rsidRPr="00000000">
        <w:rPr>
          <w:rFonts w:ascii="Times New Roman" w:cs="Times New Roman" w:eastAsia="Times New Roman" w:hAnsi="Times New Roman"/>
          <w:sz w:val="28"/>
          <w:szCs w:val="28"/>
          <w:rtl w:val="0"/>
        </w:rPr>
        <w:t xml:space="preserve">, вчитель може відповісти: </w:t>
      </w:r>
      <w:r w:rsidDel="00000000" w:rsidR="00000000" w:rsidRPr="00000000">
        <w:rPr>
          <w:rFonts w:ascii="Times New Roman" w:cs="Times New Roman" w:eastAsia="Times New Roman" w:hAnsi="Times New Roman"/>
          <w:i w:val="1"/>
          <w:iCs w:val="1"/>
          <w:sz w:val="28"/>
          <w:szCs w:val="28"/>
          <w:rtl w:val="0"/>
        </w:rPr>
        <w:t xml:space="preserve">Oh, he can swim very well</w:t>
      </w:r>
      <w:r w:rsidDel="00000000" w:rsidR="00000000" w:rsidRPr="00000000">
        <w:rPr>
          <w:rFonts w:ascii="Times New Roman" w:cs="Times New Roman" w:eastAsia="Times New Roman" w:hAnsi="Times New Roman"/>
          <w:sz w:val="28"/>
          <w:szCs w:val="28"/>
          <w:rtl w:val="0"/>
        </w:rPr>
        <w:t xml:space="preserve">, тим самим непомітно виправивши помилку без порушення динаміки спілкування. Додатково Елліс зазначає, що вибір моменту для корекції є вирішальним чинником збереження комунікативного фокусу. У процесі активної взаємодії логічно використовувати </w:t>
      </w:r>
      <w:r w:rsidDel="00000000" w:rsidR="00000000" w:rsidRPr="00000000">
        <w:rPr>
          <w:rFonts w:ascii="Times New Roman" w:cs="Times New Roman" w:eastAsia="Times New Roman" w:hAnsi="Times New Roman"/>
          <w:i w:val="1"/>
          <w:iCs w:val="1"/>
          <w:sz w:val="28"/>
          <w:szCs w:val="28"/>
          <w:rtl w:val="0"/>
        </w:rPr>
        <w:t xml:space="preserve">відтерміноване виправлення (delayed correction)</w:t>
      </w:r>
      <w:r w:rsidDel="00000000" w:rsidR="00000000" w:rsidRPr="00000000">
        <w:rPr>
          <w:rFonts w:ascii="Times New Roman" w:cs="Times New Roman" w:eastAsia="Times New Roman" w:hAnsi="Times New Roman"/>
          <w:sz w:val="28"/>
          <w:szCs w:val="28"/>
          <w:rtl w:val="0"/>
        </w:rPr>
        <w:t xml:space="preserve">, коли типові помилки обговорюються після завершення діяльності. Це дозволяє уникнути переривання комунікації, водночас забезпечуючи аналітичний зворотний зв’язок [23, с. 11].</w:t>
      </w:r>
    </w:p>
    <w:p w:rsidR="00000000" w:rsidDel="00000000" w:rsidP="00000000" w:rsidRDefault="00000000" w:rsidRPr="00000000" w14:paraId="000000A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Інший принцип полягає в балансі між </w:t>
      </w:r>
      <w:r w:rsidDel="00000000" w:rsidR="00000000" w:rsidRPr="00000000">
        <w:rPr>
          <w:rFonts w:ascii="Times New Roman" w:cs="Times New Roman" w:eastAsia="Times New Roman" w:hAnsi="Times New Roman"/>
          <w:b w:val="1"/>
          <w:bCs w:val="1"/>
          <w:i w:val="1"/>
          <w:iCs w:val="1"/>
          <w:sz w:val="28"/>
          <w:szCs w:val="28"/>
          <w:rtl w:val="0"/>
        </w:rPr>
        <w:t xml:space="preserve">accuracy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b w:val="1"/>
          <w:bCs w:val="1"/>
          <w:i w:val="1"/>
          <w:iCs w:val="1"/>
          <w:sz w:val="28"/>
          <w:szCs w:val="28"/>
          <w:rtl w:val="0"/>
        </w:rPr>
        <w:t xml:space="preserve">fluency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Оскільки метою навчання говоріння та письма є формування комунікативної компетентності, реагування на помилки має сприяти, а не перешкоджати комунікації. Основна функція корекції – це допомогти учням досягти розуміння у спілкуванні [59]. Ефективним у цьому є використання </w:t>
      </w:r>
      <w:r w:rsidDel="00000000" w:rsidR="00000000" w:rsidRPr="00000000">
        <w:rPr>
          <w:rFonts w:ascii="Times New Roman" w:cs="Times New Roman" w:eastAsia="Times New Roman" w:hAnsi="Times New Roman"/>
          <w:i w:val="1"/>
          <w:iCs w:val="1"/>
          <w:sz w:val="28"/>
          <w:szCs w:val="28"/>
          <w:rtl w:val="0"/>
        </w:rPr>
        <w:t xml:space="preserve">recasts (переформулювання)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metalinguistic clues (метамовних підказок)</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i w:val="1"/>
          <w:iCs w:val="1"/>
          <w:sz w:val="28"/>
          <w:szCs w:val="28"/>
          <w:rtl w:val="0"/>
        </w:rPr>
        <w:t xml:space="preserve">clarification requests (уточнювальних запитів)</w:t>
      </w:r>
      <w:r w:rsidDel="00000000" w:rsidR="00000000" w:rsidRPr="00000000">
        <w:rPr>
          <w:rFonts w:ascii="Times New Roman" w:cs="Times New Roman" w:eastAsia="Times New Roman" w:hAnsi="Times New Roman"/>
          <w:sz w:val="28"/>
          <w:szCs w:val="28"/>
          <w:rtl w:val="0"/>
        </w:rPr>
        <w:t xml:space="preserve">, які не порушують комунікативний потік, але сприяють усвідомленню помилки [64]. Адже вони дозволять поєднувати точність і біглість – ключову умову розвитку мовленнєвої компетенції. Згідно з Гармером, реагування на помилки має відповідати комунікативним цілям уроку. Під час діяльності, спрямованої на розвиток </w:t>
      </w:r>
      <w:r w:rsidDel="00000000" w:rsidR="00000000" w:rsidRPr="00000000">
        <w:rPr>
          <w:rFonts w:ascii="Times New Roman" w:cs="Times New Roman" w:eastAsia="Times New Roman" w:hAnsi="Times New Roman"/>
          <w:b w:val="1"/>
          <w:bCs w:val="1"/>
          <w:i w:val="1"/>
          <w:iCs w:val="1"/>
          <w:sz w:val="28"/>
          <w:szCs w:val="28"/>
          <w:rtl w:val="0"/>
        </w:rPr>
        <w:t xml:space="preserve">мовної біглості (fluency)</w:t>
      </w:r>
      <w:r w:rsidDel="00000000" w:rsidR="00000000" w:rsidRPr="00000000">
        <w:rPr>
          <w:rFonts w:ascii="Times New Roman" w:cs="Times New Roman" w:eastAsia="Times New Roman" w:hAnsi="Times New Roman"/>
          <w:sz w:val="28"/>
          <w:szCs w:val="28"/>
          <w:rtl w:val="0"/>
        </w:rPr>
        <w:t xml:space="preserve">, доцільно мінімізувати втручання, натомість на етапах  </w:t>
      </w:r>
      <w:r w:rsidDel="00000000" w:rsidR="00000000" w:rsidRPr="00000000">
        <w:rPr>
          <w:rFonts w:ascii="Times New Roman" w:cs="Times New Roman" w:eastAsia="Times New Roman" w:hAnsi="Times New Roman"/>
          <w:b w:val="1"/>
          <w:bCs w:val="1"/>
          <w:i w:val="1"/>
          <w:iCs w:val="1"/>
          <w:sz w:val="28"/>
          <w:szCs w:val="28"/>
          <w:rtl w:val="0"/>
        </w:rPr>
        <w:t xml:space="preserve">мовної точності (accuracy)</w:t>
      </w:r>
      <w:r w:rsidDel="00000000" w:rsidR="00000000" w:rsidRPr="00000000">
        <w:rPr>
          <w:rFonts w:ascii="Times New Roman" w:cs="Times New Roman" w:eastAsia="Times New Roman" w:hAnsi="Times New Roman"/>
          <w:sz w:val="28"/>
          <w:szCs w:val="28"/>
          <w:rtl w:val="0"/>
        </w:rPr>
        <w:t xml:space="preserve">, що означає забезпечувати більш систематичну корекцію [36]. Це дає змогу ефективно поєднувати комунікативність і точність, не порушуючи мовленнєвого потоку.</w:t>
      </w:r>
    </w:p>
    <w:p w:rsidR="00000000" w:rsidDel="00000000" w:rsidP="00000000" w:rsidRDefault="00000000" w:rsidRPr="00000000" w14:paraId="000000A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позиції комунікативного підходу (Communicative Language Teaching) вчителю необхідно уникати надмірної концентрації на помилках, оскільки це призводить до зниження спонтанності мовлення та може знизити готовність учнів говорити, адже вони боятимуться помилитися. Навпаки, коли виправлення відбувається природно, у доброзичливій формі, це підсилює відчуття впевненості та сприяє підвищенню мовленнєвої активності [36, с. 125]. Водночас ігнорування граматичних і лексичних неточностей знижує якість мовної продукції та формує хибні мовленнєві звички [9]. Тому необхідним є баланс між</w:t>
      </w:r>
      <w:r w:rsidDel="00000000" w:rsidR="00000000" w:rsidRPr="00000000">
        <w:rPr>
          <w:rFonts w:ascii="Times New Roman" w:cs="Times New Roman" w:eastAsia="Times New Roman" w:hAnsi="Times New Roman"/>
          <w:i w:val="1"/>
          <w:iCs w:val="1"/>
          <w:sz w:val="28"/>
          <w:szCs w:val="28"/>
          <w:rtl w:val="0"/>
        </w:rPr>
        <w:t xml:space="preserve"> фокусом на формі (focus on form) </w:t>
      </w:r>
      <w:r w:rsidDel="00000000" w:rsidR="00000000" w:rsidRPr="00000000">
        <w:rPr>
          <w:rFonts w:ascii="Times New Roman" w:cs="Times New Roman" w:eastAsia="Times New Roman" w:hAnsi="Times New Roman"/>
          <w:sz w:val="28"/>
          <w:szCs w:val="28"/>
          <w:rtl w:val="0"/>
        </w:rPr>
        <w:t xml:space="preserve">і </w:t>
      </w:r>
      <w:r w:rsidDel="00000000" w:rsidR="00000000" w:rsidRPr="00000000">
        <w:rPr>
          <w:rFonts w:ascii="Times New Roman" w:cs="Times New Roman" w:eastAsia="Times New Roman" w:hAnsi="Times New Roman"/>
          <w:i w:val="1"/>
          <w:iCs w:val="1"/>
          <w:sz w:val="28"/>
          <w:szCs w:val="28"/>
          <w:rtl w:val="0"/>
        </w:rPr>
        <w:t xml:space="preserve">фокусом на змісті (focus on meaning)</w:t>
      </w:r>
      <w:r w:rsidDel="00000000" w:rsidR="00000000" w:rsidRPr="00000000">
        <w:rPr>
          <w:rFonts w:ascii="Times New Roman" w:cs="Times New Roman" w:eastAsia="Times New Roman" w:hAnsi="Times New Roman"/>
          <w:sz w:val="28"/>
          <w:szCs w:val="28"/>
          <w:rtl w:val="0"/>
        </w:rPr>
        <w:t xml:space="preserve">, який, за Еллісом, забезпечує гармонійний розвиток мовної точності, біглості та адекватності висловлювання [25]. </w:t>
      </w:r>
    </w:p>
    <w:p w:rsidR="00000000" w:rsidDel="00000000" w:rsidP="00000000" w:rsidRDefault="00000000" w:rsidRPr="00000000" w14:paraId="000000A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Практична реалізація принципу балансу між </w:t>
      </w:r>
      <w:r w:rsidDel="00000000" w:rsidR="00000000" w:rsidRPr="00000000">
        <w:rPr>
          <w:rFonts w:ascii="Times New Roman" w:cs="Times New Roman" w:eastAsia="Times New Roman" w:hAnsi="Times New Roman"/>
          <w:i w:val="1"/>
          <w:iCs w:val="1"/>
          <w:sz w:val="28"/>
          <w:szCs w:val="28"/>
          <w:rtl w:val="0"/>
        </w:rPr>
        <w:t xml:space="preserve">accuracy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i w:val="1"/>
          <w:iCs w:val="1"/>
          <w:sz w:val="28"/>
          <w:szCs w:val="28"/>
          <w:rtl w:val="0"/>
        </w:rPr>
        <w:t xml:space="preserve">fluency </w:t>
      </w:r>
      <w:r w:rsidDel="00000000" w:rsidR="00000000" w:rsidRPr="00000000">
        <w:rPr>
          <w:rFonts w:ascii="Times New Roman" w:cs="Times New Roman" w:eastAsia="Times New Roman" w:hAnsi="Times New Roman"/>
          <w:sz w:val="28"/>
          <w:szCs w:val="28"/>
          <w:rtl w:val="0"/>
        </w:rPr>
        <w:t xml:space="preserve">передбачає диференційоване застосування технік зворотного зв’язку залежно від виду діяльності. Під час комунікативних завдань, які здійснюються у парах та групах, доречні непрямі форми виправлення, які не переривають комунікацію. Лонг стверджує, що </w:t>
      </w:r>
      <w:r w:rsidDel="00000000" w:rsidR="00000000" w:rsidRPr="00000000">
        <w:rPr>
          <w:rFonts w:ascii="Times New Roman" w:cs="Times New Roman" w:eastAsia="Times New Roman" w:hAnsi="Times New Roman"/>
          <w:b w:val="1"/>
          <w:bCs w:val="1"/>
          <w:i w:val="1"/>
          <w:iCs w:val="1"/>
          <w:sz w:val="28"/>
          <w:szCs w:val="28"/>
          <w:rtl w:val="0"/>
        </w:rPr>
        <w:t xml:space="preserve">recasts (переформулювання)</w:t>
      </w:r>
      <w:r w:rsidDel="00000000" w:rsidR="00000000" w:rsidRPr="00000000">
        <w:rPr>
          <w:rFonts w:ascii="Times New Roman" w:cs="Times New Roman" w:eastAsia="Times New Roman" w:hAnsi="Times New Roman"/>
          <w:sz w:val="28"/>
          <w:szCs w:val="28"/>
          <w:rtl w:val="0"/>
        </w:rPr>
        <w:t xml:space="preserve"> є найбільш ефективним типом зворотного коментаря в комунікативному навчанні, оскільки вони є імпліцитними за своєю природою і не переривають потік спілкування [60, с. 434]. Натомість у контрольованих завданнях, таких як цілеспрямовані граматичні вправи, доцільним є більш безпосереднє втручання вчителя з поясненням того, що саме було помилкою. </w:t>
      </w:r>
    </w:p>
    <w:p w:rsidR="00000000" w:rsidDel="00000000" w:rsidP="00000000" w:rsidRDefault="00000000" w:rsidRPr="00000000" w14:paraId="000000A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щоб педагог не протиставляв точність і біглість як взаємовиключні поняття. Розвиток точності є найбільш ефективним тоді, коли комунікативна практика поєднується з цілеспрямованим зворотним зв’язком,</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спрямованим</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на форму (focus on form)</w:t>
      </w:r>
      <w:r w:rsidDel="00000000" w:rsidR="00000000" w:rsidRPr="00000000">
        <w:rPr>
          <w:rFonts w:ascii="Times New Roman" w:cs="Times New Roman" w:eastAsia="Times New Roman" w:hAnsi="Times New Roman"/>
          <w:sz w:val="28"/>
          <w:szCs w:val="28"/>
          <w:rtl w:val="0"/>
        </w:rPr>
        <w:t xml:space="preserve"> [51]. Ефективне реагування на помилки має інтегруватися в навчальний процес як засіб підтримки комунікативної активності, а не як покарання за недосконалість. </w:t>
      </w:r>
    </w:p>
    <w:p w:rsidR="00000000" w:rsidDel="00000000" w:rsidP="00000000" w:rsidRDefault="00000000" w:rsidRPr="00000000" w14:paraId="000000A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Збалансований підхід дозволяє уникнути двох крайнощів – перетворення уроку на “пошук помилок” і повної відмови від корекції. Реагування в межах цього принципу полягає в тому, щоб учень водночас усвідомлював мовну норму й відчував свободу у вираженні власних думок, що являється передумовою справжньої комунікативної компетентності. </w:t>
      </w:r>
    </w:p>
    <w:p w:rsidR="00000000" w:rsidDel="00000000" w:rsidP="00000000" w:rsidRDefault="00000000" w:rsidRPr="00000000" w14:paraId="000000A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принцип – </w:t>
      </w:r>
      <w:r w:rsidDel="00000000" w:rsidR="00000000" w:rsidRPr="00000000">
        <w:rPr>
          <w:rFonts w:ascii="Times New Roman" w:cs="Times New Roman" w:eastAsia="Times New Roman" w:hAnsi="Times New Roman"/>
          <w:b w:val="1"/>
          <w:bCs w:val="1"/>
          <w:sz w:val="28"/>
          <w:szCs w:val="28"/>
          <w:rtl w:val="0"/>
        </w:rPr>
        <w:t xml:space="preserve">формувальний зворотний зв’язок</w:t>
      </w:r>
      <w:r w:rsidDel="00000000" w:rsidR="00000000" w:rsidRPr="00000000">
        <w:rPr>
          <w:rFonts w:ascii="Times New Roman" w:cs="Times New Roman" w:eastAsia="Times New Roman" w:hAnsi="Times New Roman"/>
          <w:sz w:val="28"/>
          <w:szCs w:val="28"/>
          <w:rtl w:val="0"/>
        </w:rPr>
        <w:t xml:space="preserve">. Орієнтація сучасної методики викладання іноземних мов на особистісно орієнтоване та комунікативне навчання зумовила зростання ролі</w:t>
      </w:r>
      <w:r w:rsidDel="00000000" w:rsidR="00000000" w:rsidRPr="00000000">
        <w:rPr>
          <w:rFonts w:ascii="Times New Roman" w:cs="Times New Roman" w:eastAsia="Times New Roman" w:hAnsi="Times New Roman"/>
          <w:i w:val="1"/>
          <w:iCs w:val="1"/>
          <w:sz w:val="28"/>
          <w:szCs w:val="28"/>
          <w:rtl w:val="0"/>
        </w:rPr>
        <w:t xml:space="preserve"> формувального зворотного зв’язку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iCs w:val="1"/>
          <w:sz w:val="28"/>
          <w:szCs w:val="28"/>
          <w:rtl w:val="0"/>
        </w:rPr>
        <w:t xml:space="preserve">formative feedback</w:t>
      </w:r>
      <w:r w:rsidDel="00000000" w:rsidR="00000000" w:rsidRPr="00000000">
        <w:rPr>
          <w:rFonts w:ascii="Times New Roman" w:cs="Times New Roman" w:eastAsia="Times New Roman" w:hAnsi="Times New Roman"/>
          <w:sz w:val="28"/>
          <w:szCs w:val="28"/>
          <w:rtl w:val="0"/>
        </w:rPr>
        <w:t xml:space="preserve">), який виступає невід’ємним компонентом</w:t>
      </w:r>
      <w:r w:rsidDel="00000000" w:rsidR="00000000" w:rsidRPr="00000000">
        <w:rPr>
          <w:rFonts w:ascii="Times New Roman" w:cs="Times New Roman" w:eastAsia="Times New Roman" w:hAnsi="Times New Roman"/>
          <w:i w:val="1"/>
          <w:iCs w:val="1"/>
          <w:sz w:val="28"/>
          <w:szCs w:val="28"/>
          <w:rtl w:val="0"/>
        </w:rPr>
        <w:t xml:space="preserve"> формувального оцінювання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formative assessment</w:t>
      </w:r>
      <w:r w:rsidDel="00000000" w:rsidR="00000000" w:rsidRPr="00000000">
        <w:rPr>
          <w:rFonts w:ascii="Times New Roman" w:cs="Times New Roman" w:eastAsia="Times New Roman" w:hAnsi="Times New Roman"/>
          <w:sz w:val="28"/>
          <w:szCs w:val="28"/>
          <w:rtl w:val="0"/>
        </w:rPr>
        <w:t xml:space="preserve">). На відміну від підсумкового контролю, який лише фіксує рівень досягнень, формувальний зворотний зв’язок виконує навчальну, коригувальну й мотиваційну функції, спрямовані на поступове вдосконалення мовленнєвих умінь.</w:t>
      </w:r>
    </w:p>
    <w:p w:rsidR="00000000" w:rsidDel="00000000" w:rsidP="00000000" w:rsidRDefault="00000000" w:rsidRPr="00000000" w14:paraId="000000A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сфері навчання продуктивних видів мовленнєвої діяльності – говоріння та письма – цей принцип передбачає систематичне й конструктивне реагування на помилки з метою розвитку рефлексивного мислення, а не лише відтворення правильних мовних форм. Можна виділити три ключові характеристики задля ефективного формувального зворотного зв’язку: конкретність, пояснювальність і діалогічність [6; 41].</w:t>
      </w:r>
    </w:p>
    <w:p w:rsidR="00000000" w:rsidDel="00000000" w:rsidP="00000000" w:rsidRDefault="00000000" w:rsidRPr="00000000" w14:paraId="000000A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Конкретність</w:t>
      </w:r>
      <w:r w:rsidDel="00000000" w:rsidR="00000000" w:rsidRPr="00000000">
        <w:rPr>
          <w:rFonts w:ascii="Times New Roman" w:cs="Times New Roman" w:eastAsia="Times New Roman" w:hAnsi="Times New Roman"/>
          <w:sz w:val="28"/>
          <w:szCs w:val="28"/>
          <w:rtl w:val="0"/>
        </w:rPr>
        <w:t xml:space="preserve"> полягає у фокусуванні вчителя на тих помилках, які є найсуттєвішими з погляду комунікативної адекватності та розвитку мовної системи учня. Надмірна кількість дрібних виправлень може створювати когнітивне перевантаження та викликати відчуття невпевненості. Натомість вибіркове реагування, орієнтоване на типові і повторювані помилки, сприяє поступовому усвідомленню закономірностей у власному мовленні та формуванню навичок самоконтролю.</w:t>
      </w:r>
    </w:p>
    <w:p w:rsidR="00000000" w:rsidDel="00000000" w:rsidP="00000000" w:rsidRDefault="00000000" w:rsidRPr="00000000" w14:paraId="000000A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Пояснювальність</w:t>
      </w:r>
      <w:r w:rsidDel="00000000" w:rsidR="00000000" w:rsidRPr="00000000">
        <w:rPr>
          <w:rFonts w:ascii="Times New Roman" w:cs="Times New Roman" w:eastAsia="Times New Roman" w:hAnsi="Times New Roman"/>
          <w:sz w:val="28"/>
          <w:szCs w:val="28"/>
          <w:rtl w:val="0"/>
        </w:rPr>
        <w:t xml:space="preserve"> передбачає, що кожне виправлення супроводжується коментарем або натяком на причину помилки. Вона формує у студентів розуміння логіки мовної системи та розвиває метамовну свідомість – здатність мислити про мову, аналізувати мовні явища та самостійно робити висновки. Відповідно до Гайлендів, саме пояснювальний компонент забезпечує глибоке засвоєння матеріалу й підвищує шанси на перенесення знань у нові ситуації спілкування [41].</w:t>
      </w:r>
    </w:p>
    <w:p w:rsidR="00000000" w:rsidDel="00000000" w:rsidP="00000000" w:rsidRDefault="00000000" w:rsidRPr="00000000" w14:paraId="000000A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Діалогічність</w:t>
      </w:r>
      <w:r w:rsidDel="00000000" w:rsidR="00000000" w:rsidRPr="00000000">
        <w:rPr>
          <w:rFonts w:ascii="Times New Roman" w:cs="Times New Roman" w:eastAsia="Times New Roman" w:hAnsi="Times New Roman"/>
          <w:sz w:val="28"/>
          <w:szCs w:val="28"/>
          <w:rtl w:val="0"/>
        </w:rPr>
        <w:t xml:space="preserve"> означає, що зворотний зв’язок має бути не одностороннім повідомленням від учителя, а інтерактивним процесом, який включає обговорення, запитання, уточнення й можливість повторного редагування [41]. Згідно з концепцією взаємодійного навчання, діалогічна корекція стимулює когнітивну активність [15], знижує рівень тривожності та підвищує внутрішню мотивацію до навчання [15; 88]. Замість пасивного отримання інформації про помилки, учень активно бере участь у їх виправленні.</w:t>
      </w:r>
    </w:p>
    <w:p w:rsidR="00000000" w:rsidDel="00000000" w:rsidP="00000000" w:rsidRDefault="00000000" w:rsidRPr="00000000" w14:paraId="000000A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взаємодії на засадах співпраці між учителем і учнем сприяє тому, що коригувальні зауваги сприймаються не як контроль, а як підтримка навчального процесу. Це, своєю чергою, забезпечує поступовий розвиток автономності учнів, що виявляється у їхній здатності самостійно виявляти та виправляти помилки в усному й писемному мовленні.</w:t>
      </w:r>
    </w:p>
    <w:p w:rsidR="00000000" w:rsidDel="00000000" w:rsidP="00000000" w:rsidRDefault="00000000" w:rsidRPr="00000000" w14:paraId="000000B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зробити висновок, що формувальний зворотний зв’язок виступає потужним інструментом розвитку продуктивних навичок у навчанні іноземної мови. Він поєднує навчальну, мотиваційну та розвивальну функції, сприяє формуванню автономності, метамовної свідомості та позитивного ставлення до навчання. Реалізація його в практиці викладання дозволяє трансформувати процес реагування на помилки із суто контролюючого в педагогічно партнерський, що відповідає сучасним тенденціям у методиці навчання англійської мови. Важливою умовою реалізації принципу формувального зворотного зв’язку є принцип позитивної афективності.</w:t>
      </w:r>
    </w:p>
    <w:p w:rsidR="00000000" w:rsidDel="00000000" w:rsidP="00000000" w:rsidRDefault="00000000" w:rsidRPr="00000000" w14:paraId="000000B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 </w:t>
      </w:r>
      <w:r w:rsidDel="00000000" w:rsidR="00000000" w:rsidRPr="00000000">
        <w:rPr>
          <w:rFonts w:ascii="Times New Roman" w:cs="Times New Roman" w:eastAsia="Times New Roman" w:hAnsi="Times New Roman"/>
          <w:b w:val="1"/>
          <w:bCs w:val="1"/>
          <w:sz w:val="28"/>
          <w:szCs w:val="28"/>
          <w:rtl w:val="0"/>
        </w:rPr>
        <w:t xml:space="preserve">позитивної афективності </w:t>
      </w:r>
      <w:r w:rsidDel="00000000" w:rsidR="00000000" w:rsidRPr="00000000">
        <w:rPr>
          <w:rFonts w:ascii="Times New Roman" w:cs="Times New Roman" w:eastAsia="Times New Roman" w:hAnsi="Times New Roman"/>
          <w:sz w:val="28"/>
          <w:szCs w:val="28"/>
          <w:rtl w:val="0"/>
        </w:rPr>
        <w:t xml:space="preserve">посідає центральне місце у системі реагування на мовленнєві помилки, оскільки ефективність будь-якого корекційного впливу безпосередньо залежить від емоційного стану учня. За цих умов, будь-яка корекція має здійснюватися на засадах емоційної підтримки. Дерньєї наголошує, що емоційна підтримка учня є передумовою активної участі у мовленні [19, с. 115]. Емоційна атмосфера у класі суттєво знижує рівень мовної тривожності, що, у свою чергу, сприяє підвищенню мовленнєвої впевненості та зменшенню кількості повторюваних помилок [18, с. 40]. Емоційна безпека учнів створює сприятливі умови для ризикування у мовленні, що є необхідним чинником для розвитку комунікативної компетентності. Гармер наголошує на необхідності толерантного ставлення вчителя до помилок, розглядаючи їх як складову процесу навчання, а не як свідчення мовної неспроможності учнів [36]. Особливе значення має тон і манера зворотного зв’язку: різке або принизливе виправлення має спромогу викликати страх помилитися, що призводить до </w:t>
      </w:r>
      <w:r w:rsidDel="00000000" w:rsidR="00000000" w:rsidRPr="00000000">
        <w:rPr>
          <w:rFonts w:ascii="Times New Roman" w:cs="Times New Roman" w:eastAsia="Times New Roman" w:hAnsi="Times New Roman"/>
          <w:b w:val="1"/>
          <w:bCs w:val="1"/>
          <w:i w:val="1"/>
          <w:iCs w:val="1"/>
          <w:sz w:val="28"/>
          <w:szCs w:val="28"/>
          <w:rtl w:val="0"/>
        </w:rPr>
        <w:t xml:space="preserve">мовленнєвого блокування</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(speech inhibition)</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[38]. Тому педагог має дотримуватись принципу </w:t>
      </w:r>
      <w:r w:rsidDel="00000000" w:rsidR="00000000" w:rsidRPr="00000000">
        <w:rPr>
          <w:rFonts w:ascii="Times New Roman" w:cs="Times New Roman" w:eastAsia="Times New Roman" w:hAnsi="Times New Roman"/>
          <w:b w:val="1"/>
          <w:bCs w:val="1"/>
          <w:i w:val="1"/>
          <w:iCs w:val="1"/>
          <w:sz w:val="28"/>
          <w:szCs w:val="28"/>
          <w:rtl w:val="0"/>
        </w:rPr>
        <w:t xml:space="preserve">praise–then–correct (спочатку похвала, а вже потім корекція)</w:t>
      </w:r>
      <w:r w:rsidDel="00000000" w:rsidR="00000000" w:rsidRPr="00000000">
        <w:rPr>
          <w:rFonts w:ascii="Times New Roman" w:cs="Times New Roman" w:eastAsia="Times New Roman" w:hAnsi="Times New Roman"/>
          <w:sz w:val="28"/>
          <w:szCs w:val="28"/>
          <w:rtl w:val="0"/>
        </w:rPr>
        <w:t xml:space="preserve">, який дозволяє зберегти самооцінку учня та підтримати його мотивацію. Схожу позицію поділяє Скрівенер, який розкриває, що ефективний учитель створює атмосферу довіри, де учні не бояться експериментувати з мовою [79]. Психологічна підтримка з боку викладача має проявлятися через мову тіла, інтонацію, невербальні сигнали заохочення, що формують відчуття прийняття та безпеки. Стівік наполягає на тому, що їх треба адаптувати, роблячи навчання значущою дією. Для того, щоб усмішка спрацювала як засіб корекції, вона має бути щирою і базуватися на глибокій повазі до учня як до особистості [82, с. 20, с. 22, с. 32]. У навчанні молодших школярів цей принцип набуває особливої ваги. Хоча, на відміну від учнів молодшого віку, старші школярі менш залежать від похвали та емоційного підкріплення і здатні більш конструктивно сприймати помилки та критику. Утім, для ефективного розвитку мовної компетенції вони потребують підтримуючого та психологічно безпечного середовища, що дозволяє експериментувати з мовою та застосовувати метапізнання у навчанні [10, с. 1]. Метапізнання – це здатність думати про своє мислення [31]. Тому педагогічна взаємодія повинна бути емоційно врівноваженою, з орієнтацією на заохочення навіть незначних досягнень.</w:t>
      </w:r>
    </w:p>
    <w:p w:rsidR="00000000" w:rsidDel="00000000" w:rsidP="00000000" w:rsidRDefault="00000000" w:rsidRPr="00000000" w14:paraId="000000B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Конкретніше, принцип психологічного комфорту передбачає створення умов, за яких помилка сприймається як невід’ємна складова навчального процесу. Він знижує рівень тривожності і сприяє формуванню внутрішньої мотивації до самокорекції.</w:t>
      </w:r>
    </w:p>
    <w:p w:rsidR="00000000" w:rsidDel="00000000" w:rsidP="00000000" w:rsidRDefault="00000000" w:rsidRPr="00000000" w14:paraId="000000B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Подальший принцип – це </w:t>
      </w:r>
      <w:r w:rsidDel="00000000" w:rsidR="00000000" w:rsidRPr="00000000">
        <w:rPr>
          <w:rFonts w:ascii="Times New Roman" w:cs="Times New Roman" w:eastAsia="Times New Roman" w:hAnsi="Times New Roman"/>
          <w:b w:val="1"/>
          <w:bCs w:val="1"/>
          <w:sz w:val="28"/>
          <w:szCs w:val="28"/>
          <w:rtl w:val="0"/>
        </w:rPr>
        <w:t xml:space="preserve">розвиток автономії </w:t>
      </w:r>
      <w:r w:rsidDel="00000000" w:rsidR="00000000" w:rsidRPr="00000000">
        <w:rPr>
          <w:rFonts w:ascii="Times New Roman" w:cs="Times New Roman" w:eastAsia="Times New Roman" w:hAnsi="Times New Roman"/>
          <w:sz w:val="28"/>
          <w:szCs w:val="28"/>
          <w:rtl w:val="0"/>
        </w:rPr>
        <w:t xml:space="preserve">учня, оскільки одним із головних напрямів сучасної методики навчання іноземних мов є розвиток автономії учня, тобто його здатності самостійно планувати, контролювати та оцінювати власне навчання. Автономія за Літтлом – це здатність бути критичним до себе, але конструктивним у своїх діях, що є основою не лише успішного вивчення мови, а й навчання протягом усього життя. Цей принцип безпосередньо пов’язаний із процесом формування навичок самокорекції, що має особливе значення у контексті роботи над помилками. Автономний учень – це учень, який володіє механізмами </w:t>
      </w:r>
      <w:r w:rsidDel="00000000" w:rsidR="00000000" w:rsidRPr="00000000">
        <w:rPr>
          <w:rFonts w:ascii="Times New Roman" w:cs="Times New Roman" w:eastAsia="Times New Roman" w:hAnsi="Times New Roman"/>
          <w:b w:val="1"/>
          <w:bCs w:val="1"/>
          <w:i w:val="1"/>
          <w:iCs w:val="1"/>
          <w:sz w:val="28"/>
          <w:szCs w:val="28"/>
          <w:rtl w:val="0"/>
        </w:rPr>
        <w:t xml:space="preserve">саморегуляції навчальної діяльності (self-regulated learning)</w:t>
      </w:r>
      <w:r w:rsidDel="00000000" w:rsidR="00000000" w:rsidRPr="00000000">
        <w:rPr>
          <w:rFonts w:ascii="Times New Roman" w:cs="Times New Roman" w:eastAsia="Times New Roman" w:hAnsi="Times New Roman"/>
          <w:sz w:val="28"/>
          <w:szCs w:val="28"/>
          <w:rtl w:val="0"/>
        </w:rPr>
        <w:t xml:space="preserve">, включаючи вміння аналізувати власні помилки, визначати причини їх виникнення та обирати ефективні шляхи їх усунення [53].</w:t>
      </w:r>
      <w:r w:rsidDel="00000000" w:rsidR="00000000" w:rsidRPr="00000000">
        <w:rPr>
          <w:rFonts w:ascii="Times New Roman" w:cs="Times New Roman" w:eastAsia="Times New Roman" w:hAnsi="Times New Roman"/>
          <w:i w:val="1"/>
          <w:iCs w:val="1"/>
          <w:sz w:val="28"/>
          <w:szCs w:val="28"/>
          <w:rtl w:val="0"/>
        </w:rPr>
        <w:t xml:space="preserve"> Self-regulated learning</w:t>
      </w:r>
      <w:r w:rsidDel="00000000" w:rsidR="00000000" w:rsidRPr="00000000">
        <w:rPr>
          <w:rFonts w:ascii="Times New Roman" w:cs="Times New Roman" w:eastAsia="Times New Roman" w:hAnsi="Times New Roman"/>
          <w:sz w:val="28"/>
          <w:szCs w:val="28"/>
          <w:rtl w:val="0"/>
        </w:rPr>
        <w:t xml:space="preserve"> – це навчання, яким учень активно керує сам, а не пасивно сприймає інформацію від учителя [90, с. 65-66]. Розвиток автономії ґрунтується на ідеї поступового перенесення відповідальності за результат навчання від учителя до самого учня. Девід Літтл переконує, що автономія не означає повну незалежність від учителя, а радше партнерські взаємини у процесі навчання, де роль педагога полягає у фасилітації, підтримці та створенні умов для самостійного мислення [52]. Внаслідок цього, автономність формується як результат систематичного залучення учня до процесу осмислення власних дій і результатів.</w:t>
      </w:r>
    </w:p>
    <w:p w:rsidR="00000000" w:rsidDel="00000000" w:rsidP="00000000" w:rsidRDefault="00000000" w:rsidRPr="00000000" w14:paraId="000000B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практичному аспекті принцип розвитку автономії реалізується через використання інструментів самоаналізу та рефлексії. Одним із найефективніших засобів є ведення </w:t>
      </w:r>
      <w:r w:rsidDel="00000000" w:rsidR="00000000" w:rsidRPr="00000000">
        <w:rPr>
          <w:rFonts w:ascii="Times New Roman" w:cs="Times New Roman" w:eastAsia="Times New Roman" w:hAnsi="Times New Roman"/>
          <w:b w:val="1"/>
          <w:bCs w:val="1"/>
          <w:i w:val="1"/>
          <w:iCs w:val="1"/>
          <w:sz w:val="28"/>
          <w:szCs w:val="28"/>
          <w:rtl w:val="0"/>
        </w:rPr>
        <w:t xml:space="preserve">error logs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Error logs</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це індивідуальні журнали помилок, у яких учні фіксують типові помилки, аналізують їх причини та відзначають прогрес у виправленні. Додатково, важливим є порівняльний аналіз власних письмових та усних робіт у динаміці, що допомагає усвідомити власні сильні й слабкі сторони. Додатковими формами роботи виступають парна взаємокорекція після усних виступів чи письмових проєктів. </w:t>
      </w:r>
      <w:r w:rsidDel="00000000" w:rsidR="00000000" w:rsidRPr="00000000">
        <w:rPr>
          <w:rFonts w:ascii="Times New Roman" w:cs="Times New Roman" w:eastAsia="Times New Roman" w:hAnsi="Times New Roman"/>
          <w:b w:val="1"/>
          <w:bCs w:val="1"/>
          <w:i w:val="1"/>
          <w:iCs w:val="1"/>
          <w:sz w:val="28"/>
          <w:szCs w:val="28"/>
          <w:rtl w:val="0"/>
        </w:rPr>
        <w:t xml:space="preserve">Взаємокорекція (peer correction)</w:t>
      </w:r>
      <w:r w:rsidDel="00000000" w:rsidR="00000000" w:rsidRPr="00000000">
        <w:rPr>
          <w:rFonts w:ascii="Times New Roman" w:cs="Times New Roman" w:eastAsia="Times New Roman" w:hAnsi="Times New Roman"/>
          <w:sz w:val="28"/>
          <w:szCs w:val="28"/>
          <w:rtl w:val="0"/>
        </w:rPr>
        <w:t xml:space="preserve"> – це цілеспрямований процес, коли учні прямо вказують один одному на помилки у мовленні чи письмі. На відміну від </w:t>
      </w:r>
      <w:r w:rsidDel="00000000" w:rsidR="00000000" w:rsidRPr="00000000">
        <w:rPr>
          <w:rFonts w:ascii="Times New Roman" w:cs="Times New Roman" w:eastAsia="Times New Roman" w:hAnsi="Times New Roman"/>
          <w:b w:val="1"/>
          <w:bCs w:val="1"/>
          <w:i w:val="1"/>
          <w:iCs w:val="1"/>
          <w:sz w:val="28"/>
          <w:szCs w:val="28"/>
          <w:rtl w:val="0"/>
        </w:rPr>
        <w:t xml:space="preserve">взаємного зворотного зв’язку між учнями (peer feedback)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взаємокорекція </w:t>
      </w:r>
      <w:r w:rsidDel="00000000" w:rsidR="00000000" w:rsidRPr="00000000">
        <w:rPr>
          <w:rFonts w:ascii="Times New Roman" w:cs="Times New Roman" w:eastAsia="Times New Roman" w:hAnsi="Times New Roman"/>
          <w:sz w:val="28"/>
          <w:szCs w:val="28"/>
          <w:rtl w:val="0"/>
        </w:rPr>
        <w:t xml:space="preserve">зосереджена саме на виправленні мовних помилок, а не на загальній оцінці та  коментарях.</w:t>
      </w:r>
    </w:p>
    <w:p w:rsidR="00000000" w:rsidDel="00000000" w:rsidP="00000000" w:rsidRDefault="00000000" w:rsidRPr="00000000" w14:paraId="000000B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Пітер Бенсон обстоює думку, що розвиток автономії тісно пов’язаний із підвищенням мотивації, адже учні, які беруть активну участь у власному навчальному процесі, відчувають більшу залученість і відповідальність за результат [5]. З огляду на це, формування автономії стимулює ефективному усуненню помилок підсилюючи внутрішню мотивацію, що є основою для сталого мовного розвитку.</w:t>
      </w:r>
    </w:p>
    <w:p w:rsidR="00000000" w:rsidDel="00000000" w:rsidP="00000000" w:rsidRDefault="00000000" w:rsidRPr="00000000" w14:paraId="000000B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Беручи до уваги вищесказане, принцип розвитку автономії учня передбачає формування у здобувачів здатності до свідомого саморегульованого навчання, що включає аналіз, оцінку й самокорекцію власного мовлення. Реалізація цього принципу забезпечує довготривалий навчальний ефект, оскільки учень перетворюється з пасивного об’єкта корекції на активного суб’єкта навчальної діяльності.</w:t>
      </w:r>
    </w:p>
    <w:p w:rsidR="00000000" w:rsidDel="00000000" w:rsidP="00000000" w:rsidRDefault="00000000" w:rsidRPr="00000000" w14:paraId="000000B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принцип – </w:t>
      </w:r>
      <w:r w:rsidDel="00000000" w:rsidR="00000000" w:rsidRPr="00000000">
        <w:rPr>
          <w:rFonts w:ascii="Times New Roman" w:cs="Times New Roman" w:eastAsia="Times New Roman" w:hAnsi="Times New Roman"/>
          <w:b w:val="1"/>
          <w:bCs w:val="1"/>
          <w:sz w:val="28"/>
          <w:szCs w:val="28"/>
          <w:rtl w:val="0"/>
        </w:rPr>
        <w:t xml:space="preserve">принцип ситуативності</w:t>
      </w:r>
      <w:r w:rsidDel="00000000" w:rsidR="00000000" w:rsidRPr="00000000">
        <w:rPr>
          <w:rFonts w:ascii="Times New Roman" w:cs="Times New Roman" w:eastAsia="Times New Roman" w:hAnsi="Times New Roman"/>
          <w:sz w:val="28"/>
          <w:szCs w:val="28"/>
          <w:rtl w:val="0"/>
        </w:rPr>
        <w:t xml:space="preserve">. Він передбачає, що ефективність реагування на помилки безпосередньо залежить від конкретного контексту навчальної ситуації – типу діяльності, комунікативного завдання, рівня учнів та їхніх поточних навчальних цілей. Цей принцип відображає сучасну комунікативно-орієнтовану парадигму навчання, згідно з якою помилка не розглядається ізольовано, а оцінюється у межах конкретного мовленнєвого акту. За Д. Брауном, ефективне виправлення завжди повинно відповідати меті уроку: якщо завдання має комунікативний характер, акцент варто робити на змісті висловлення, а не на його формальній правильності [9]. Ідея ситуативного балансу між комунікативною природністю та точністю мовлення випливає з концепції </w:t>
      </w:r>
      <w:r w:rsidDel="00000000" w:rsidR="00000000" w:rsidRPr="00000000">
        <w:rPr>
          <w:rFonts w:ascii="Times New Roman" w:cs="Times New Roman" w:eastAsia="Times New Roman" w:hAnsi="Times New Roman"/>
          <w:i w:val="1"/>
          <w:iCs w:val="1"/>
          <w:sz w:val="28"/>
          <w:szCs w:val="28"/>
          <w:rtl w:val="0"/>
        </w:rPr>
        <w:t xml:space="preserve">focus on form</w:t>
      </w:r>
      <w:r w:rsidDel="00000000" w:rsidR="00000000" w:rsidRPr="00000000">
        <w:rPr>
          <w:rFonts w:ascii="Times New Roman" w:cs="Times New Roman" w:eastAsia="Times New Roman" w:hAnsi="Times New Roman"/>
          <w:sz w:val="28"/>
          <w:szCs w:val="28"/>
          <w:rtl w:val="0"/>
        </w:rPr>
        <w:t xml:space="preserve">, запропонованої М. Г. Лонгом. </w:t>
      </w:r>
      <w:r w:rsidDel="00000000" w:rsidR="00000000" w:rsidRPr="00000000">
        <w:rPr>
          <w:rFonts w:ascii="Times New Roman" w:cs="Times New Roman" w:eastAsia="Times New Roman" w:hAnsi="Times New Roman"/>
          <w:b w:val="1"/>
          <w:bCs w:val="1"/>
          <w:i w:val="1"/>
          <w:iCs w:val="1"/>
          <w:sz w:val="28"/>
          <w:szCs w:val="28"/>
          <w:rtl w:val="0"/>
        </w:rPr>
        <w:t xml:space="preserve">Focus on Form </w:t>
      </w:r>
      <w:r w:rsidDel="00000000" w:rsidR="00000000" w:rsidRPr="00000000">
        <w:rPr>
          <w:rFonts w:ascii="Times New Roman" w:cs="Times New Roman" w:eastAsia="Times New Roman" w:hAnsi="Times New Roman"/>
          <w:sz w:val="28"/>
          <w:szCs w:val="28"/>
          <w:rtl w:val="0"/>
        </w:rPr>
        <w:t xml:space="preserve">– це коли під час уроку увага учнів на спілкуванні, але коротко звертають увагу на граматику чи слова, якщо це важливо для розуміння [58, с. 45-46]. У такий спосіб, учитель має оцінювати доцільність втручання залежно від типу завдання та його цілей. На основі цього принципу вчитель має оцінювати, чи є доцільним втручання в конкретний момент: наприклад, у процесі обговорення помилка, яка не заважає розумінню, може залишитися без негайної корекції, тоді як у письмовій роботі виправлення має бути більш точним і систематичним.</w:t>
      </w:r>
    </w:p>
    <w:p w:rsidR="00000000" w:rsidDel="00000000" w:rsidP="00000000" w:rsidRDefault="00000000" w:rsidRPr="00000000" w14:paraId="000000B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також зазначити, що ситуативний підхід приймає до уваги характер помилки. За класифікацією Еджа, існують </w:t>
      </w:r>
      <w:r w:rsidDel="00000000" w:rsidR="00000000" w:rsidRPr="00000000">
        <w:rPr>
          <w:rFonts w:ascii="Times New Roman" w:cs="Times New Roman" w:eastAsia="Times New Roman" w:hAnsi="Times New Roman"/>
          <w:i w:val="1"/>
          <w:iCs w:val="1"/>
          <w:sz w:val="28"/>
          <w:szCs w:val="28"/>
          <w:rtl w:val="0"/>
        </w:rPr>
        <w:t xml:space="preserve">глобальні помилки</w:t>
      </w:r>
      <w:r w:rsidDel="00000000" w:rsidR="00000000" w:rsidRPr="00000000">
        <w:rPr>
          <w:rFonts w:ascii="Times New Roman" w:cs="Times New Roman" w:eastAsia="Times New Roman" w:hAnsi="Times New Roman"/>
          <w:sz w:val="28"/>
          <w:szCs w:val="28"/>
          <w:rtl w:val="0"/>
        </w:rPr>
        <w:t xml:space="preserve">, що впливають на розуміння висловлення, і </w:t>
      </w:r>
      <w:r w:rsidDel="00000000" w:rsidR="00000000" w:rsidRPr="00000000">
        <w:rPr>
          <w:rFonts w:ascii="Times New Roman" w:cs="Times New Roman" w:eastAsia="Times New Roman" w:hAnsi="Times New Roman"/>
          <w:i w:val="1"/>
          <w:iCs w:val="1"/>
          <w:sz w:val="28"/>
          <w:szCs w:val="28"/>
          <w:rtl w:val="0"/>
        </w:rPr>
        <w:t xml:space="preserve">локальні</w:t>
      </w:r>
      <w:r w:rsidDel="00000000" w:rsidR="00000000" w:rsidRPr="00000000">
        <w:rPr>
          <w:rFonts w:ascii="Times New Roman" w:cs="Times New Roman" w:eastAsia="Times New Roman" w:hAnsi="Times New Roman"/>
          <w:sz w:val="28"/>
          <w:szCs w:val="28"/>
          <w:rtl w:val="0"/>
        </w:rPr>
        <w:t xml:space="preserve">, які не порушують комунікацію [21]. Відповідно, перші вимагають негайного реагування, тоді як другі можуть бути відкладені для подальшого обговорення, зберігаючи баланс між мовною точністю та комунікативною компетентністю.</w:t>
      </w:r>
    </w:p>
    <w:p w:rsidR="00000000" w:rsidDel="00000000" w:rsidP="00000000" w:rsidRDefault="00000000" w:rsidRPr="00000000" w14:paraId="000000B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Практична реалізація принципу ситуативності передбачає гнучкість того, хто навчає у виборі форм і моментів корекції. У цьому розумінні, під час бесіди разом можна надзвичайно короткими немовчканнями жести, мімікою  надсилати несвідомі позначки учневі, при цьому не перериваючи його мовлення, а під час письмових робіт  обравши конкретне слово чи символ  роботу, надати розгорнутий коментар з поясненням помилки. Відповідно до цього, реагування на помилки учнів передбачає гнучке управління учительською діяльністю з урахуванням ситуації та цілей уроку.</w:t>
      </w:r>
    </w:p>
    <w:p w:rsidR="00000000" w:rsidDel="00000000" w:rsidP="00000000" w:rsidRDefault="00000000" w:rsidRPr="00000000" w14:paraId="000000B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Ситуативне реагування вимагає від учителя високого рівня методичної компетентності, оскільки кожне рішення щодо виправлення повинно бути педагогічно обґрунтованим. Воно має враховувати як і лінгвістичний аспект, так і психологічний стан учня, цілі уроку та динаміку навчального процесу [86]. Зазначено, що принцип ситуативності реагування забезпечує гнучкість і педагогічну доцільність у процесі корекції помилок. Його дотримання дозволяє уникнути механічного підходу до виправлень і перетворює корекцію на інструмент, що підтримує комунікацію, а не перешкоджає їй. Це, у свою чергу, створює умови для гармонійного поєднання точності, спонтанності та ефективності мовленнєвої діяльності.</w:t>
      </w:r>
    </w:p>
    <w:p w:rsidR="00000000" w:rsidDel="00000000" w:rsidP="00000000" w:rsidRDefault="00000000" w:rsidRPr="00000000" w14:paraId="000000B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свідчать наведені дані, ефективне реагування на помилки вимагає гнучкого поєднання педагогічних принципів, зокрема  розвитку саморефлексії, комунікативності,  доцільності і своєчасності корекції, індивідуалізації, підтримання комунікативної спрямованості, балансу між точністю та біглостю, формувального зворотного зв’язку, позитивної афективності, розвитку автономії, ситуативності.</w:t>
      </w:r>
    </w:p>
    <w:p w:rsidR="00000000" w:rsidDel="00000000" w:rsidP="00000000" w:rsidRDefault="00000000" w:rsidRPr="00000000" w14:paraId="000000BC">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1.3. Функціональне значення зворотного зв’язку у формуванні іншомовної компетентності та врахування афективних чинників його ефективності</w:t>
      </w:r>
      <w:r w:rsidDel="00000000" w:rsidR="00000000" w:rsidRPr="00000000">
        <w:rPr>
          <w:rtl w:val="0"/>
        </w:rPr>
      </w:r>
    </w:p>
    <w:p w:rsidR="00000000" w:rsidDel="00000000" w:rsidP="00000000" w:rsidRDefault="00000000" w:rsidRPr="00000000" w14:paraId="000000B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 заключається у процесі формування іншомовної мовленнєвої компетентності, яка є однією з головних у сучасній методиці навчання іноземних мов. Іншомовна мовленнєва компетентність – це здатність ефективно спілкуватися іноземною мовою в усіх видах мовленнєвої діяльності [3, с. 91]. З точки зору комунікативно орієнтованого підходу зворотний зв’язок розглядається як важливий компонент навчальної взаємодії, що забезпечує усвідомлене засвоєння мовного матеріалу. Він є потужним когнітивним і метакогнітивним інструментом, який допомагає учням усвідомлювати власні мовні дії, аналізувати причини помилок і формувати стратегії самокорекції [23].</w:t>
      </w:r>
    </w:p>
    <w:p w:rsidR="00000000" w:rsidDel="00000000" w:rsidP="00000000" w:rsidRDefault="00000000" w:rsidRPr="00000000" w14:paraId="000000C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Корекція помилок відіграє подвійну роль: з одного боку, вона забезпечує формальну точність мовлення, а з іншого сприяє розвитку комунікативної компетентності, що охоплює граматичний, соціолінгвістичний, дискурсивний та стратегічний компоненти [12]. Граматичний аспект корекції дозволяє учням удосконалювати структуру мовлення, тоді як стратегічний і комунікативний формують уміння адекватно реагувати в різних ситуаціях спілкування, навіть у разі помилки. Таким чином, виправлення стає засобом розвитку мовної компетентності в цілому.</w:t>
      </w:r>
    </w:p>
    <w:p w:rsidR="00000000" w:rsidDel="00000000" w:rsidP="00000000" w:rsidRDefault="00000000" w:rsidRPr="00000000" w14:paraId="000000C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Лістера Р.  і Ранти Л. показують, що ефективне реагування на помилки стимулює мовленнєву активність, оскільки спонукає учнів до </w:t>
      </w:r>
      <w:r w:rsidDel="00000000" w:rsidR="00000000" w:rsidRPr="00000000">
        <w:rPr>
          <w:rFonts w:ascii="Times New Roman" w:cs="Times New Roman" w:eastAsia="Times New Roman" w:hAnsi="Times New Roman"/>
          <w:b w:val="1"/>
          <w:bCs w:val="1"/>
          <w:i w:val="1"/>
          <w:iCs w:val="1"/>
          <w:sz w:val="28"/>
          <w:szCs w:val="28"/>
          <w:rtl w:val="0"/>
        </w:rPr>
        <w:t xml:space="preserve">узгодженої форми (negotiation of form)</w:t>
      </w:r>
      <w:r w:rsidDel="00000000" w:rsidR="00000000" w:rsidRPr="00000000">
        <w:rPr>
          <w:rFonts w:ascii="Times New Roman" w:cs="Times New Roman" w:eastAsia="Times New Roman" w:hAnsi="Times New Roman"/>
          <w:sz w:val="28"/>
          <w:szCs w:val="28"/>
          <w:rtl w:val="0"/>
        </w:rPr>
        <w:t xml:space="preserve"> [63].</w:t>
      </w:r>
      <w:r w:rsidDel="00000000" w:rsidR="00000000" w:rsidRPr="00000000">
        <w:rPr>
          <w:rFonts w:ascii="Times New Roman" w:cs="Times New Roman" w:eastAsia="Times New Roman" w:hAnsi="Times New Roman"/>
          <w:b w:val="1"/>
          <w:bCs w:val="1"/>
          <w:i w:val="1"/>
          <w:iCs w:val="1"/>
          <w:sz w:val="28"/>
          <w:szCs w:val="28"/>
          <w:rtl w:val="0"/>
        </w:rPr>
        <w:t xml:space="preserve"> Узгодження форми (negotiation of form) </w:t>
      </w:r>
      <w:r w:rsidDel="00000000" w:rsidR="00000000" w:rsidRPr="00000000">
        <w:rPr>
          <w:rFonts w:ascii="Times New Roman" w:cs="Times New Roman" w:eastAsia="Times New Roman" w:hAnsi="Times New Roman"/>
          <w:sz w:val="28"/>
          <w:szCs w:val="28"/>
          <w:rtl w:val="0"/>
        </w:rPr>
        <w:t xml:space="preserve">– це мовленнєва взаємодія, у якій учитель підштовхує учня самостійно знайти і вжити правильну мовну форму.</w:t>
      </w: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 цієї точки зору, виправлення виступає важливим засобом розвитку свідомого ставлення до мови.</w:t>
      </w:r>
    </w:p>
    <w:p w:rsidR="00000000" w:rsidDel="00000000" w:rsidP="00000000" w:rsidRDefault="00000000" w:rsidRPr="00000000" w14:paraId="000000C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Зворотний зв’язок, який орієнтований на навчання, а не на покарання, формує позитивну навчальну мотивацію та готовність до самовдосконалення. Учні, які отримують конструктивну корекцію, сприймають її як допомогу, а не як осуд, що підсилює їхню автономію у вивченні мови [29, с. 185-187]. Це підтверджується сучасною концепцією </w:t>
      </w:r>
      <w:r w:rsidDel="00000000" w:rsidR="00000000" w:rsidRPr="00000000">
        <w:rPr>
          <w:rFonts w:ascii="Times New Roman" w:cs="Times New Roman" w:eastAsia="Times New Roman" w:hAnsi="Times New Roman"/>
          <w:b w:val="1"/>
          <w:bCs w:val="1"/>
          <w:i w:val="1"/>
          <w:iCs w:val="1"/>
          <w:sz w:val="28"/>
          <w:szCs w:val="28"/>
          <w:rtl w:val="0"/>
        </w:rPr>
        <w:t xml:space="preserve">learner autonomy</w:t>
      </w:r>
      <w:r w:rsidDel="00000000" w:rsidR="00000000" w:rsidRPr="00000000">
        <w:rPr>
          <w:rFonts w:ascii="Times New Roman" w:cs="Times New Roman" w:eastAsia="Times New Roman" w:hAnsi="Times New Roman"/>
          <w:sz w:val="28"/>
          <w:szCs w:val="28"/>
          <w:rtl w:val="0"/>
        </w:rPr>
        <w:t xml:space="preserve">, за якою здатність до самокорекції є показником зрілості мовної особистості. </w:t>
      </w:r>
      <w:r w:rsidDel="00000000" w:rsidR="00000000" w:rsidRPr="00000000">
        <w:rPr>
          <w:rFonts w:ascii="Times New Roman" w:cs="Times New Roman" w:eastAsia="Times New Roman" w:hAnsi="Times New Roman"/>
          <w:b w:val="1"/>
          <w:bCs w:val="1"/>
          <w:i w:val="1"/>
          <w:iCs w:val="1"/>
          <w:sz w:val="28"/>
          <w:szCs w:val="28"/>
          <w:rtl w:val="0"/>
        </w:rPr>
        <w:t xml:space="preserve">Learner autonomy </w:t>
      </w:r>
      <w:r w:rsidDel="00000000" w:rsidR="00000000" w:rsidRPr="00000000">
        <w:rPr>
          <w:rFonts w:ascii="Times New Roman" w:cs="Times New Roman" w:eastAsia="Times New Roman" w:hAnsi="Times New Roman"/>
          <w:sz w:val="28"/>
          <w:szCs w:val="28"/>
          <w:rtl w:val="0"/>
        </w:rPr>
        <w:t xml:space="preserve">– це автономія учня, тобто його здатність і готовність самостійно керувати своїм навчанням. Автономія найкраще розвивається через </w:t>
      </w:r>
      <w:r w:rsidDel="00000000" w:rsidR="00000000" w:rsidRPr="00000000">
        <w:rPr>
          <w:rFonts w:ascii="Times New Roman" w:cs="Times New Roman" w:eastAsia="Times New Roman" w:hAnsi="Times New Roman"/>
          <w:b w:val="1"/>
          <w:bCs w:val="1"/>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Коли учні дають зворотний коментар один одному, вони вчаться об’єктивно оцінювати якість роботи, що згодом дозволяє їм так само критично й конструктивно ставитися до власних помилок [53].</w:t>
      </w:r>
    </w:p>
    <w:p w:rsidR="00000000" w:rsidDel="00000000" w:rsidP="00000000" w:rsidRDefault="00000000" w:rsidRPr="00000000" w14:paraId="000000C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також відзначити </w:t>
      </w:r>
      <w:r w:rsidDel="00000000" w:rsidR="00000000" w:rsidRPr="00000000">
        <w:rPr>
          <w:rFonts w:ascii="Times New Roman" w:cs="Times New Roman" w:eastAsia="Times New Roman" w:hAnsi="Times New Roman"/>
          <w:b w:val="1"/>
          <w:bCs w:val="1"/>
          <w:i w:val="1"/>
          <w:iCs w:val="1"/>
          <w:sz w:val="28"/>
          <w:szCs w:val="28"/>
          <w:rtl w:val="0"/>
        </w:rPr>
        <w:t xml:space="preserve">афективний вимір</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корекції. Позитивний емоційний клімат у процесі виправлення помилок сприяє зниженню тривожності, підвищує впевненість учнів і полегшує формування комунікативної гнучкості [19]. Можна інтерпретувати, що корекція підтримує емоційно-психологічні умови, необхідні для розвитку мовленнєвої компетентності.</w:t>
      </w:r>
    </w:p>
    <w:p w:rsidR="00000000" w:rsidDel="00000000" w:rsidP="00000000" w:rsidRDefault="00000000" w:rsidRPr="00000000" w14:paraId="000000C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Роль корекції помилок у процесі навчання продуктивних видів мовленнєвої діяльності є комплексною. Вона полягає не лише у виправленні помилок, а у створенні навчальної ситуації, яка стимулює аналітичне мислення, рефлексію та формування навичок самоконтролю. Успішне реагування сприяє інтеграції точності й комунікативності, перетворюючи процес виправлення на діалогічну взаємодію, що розвиває мовні, когнітивні та соціальні вміння учнів.</w:t>
      </w:r>
    </w:p>
    <w:p w:rsidR="00000000" w:rsidDel="00000000" w:rsidP="00000000" w:rsidRDefault="00000000" w:rsidRPr="00000000" w14:paraId="000000C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вплив надання зворотного зв’язку на формування граматичної компетентності. Однією з ключових функцій корекції помилок у навчанні іноземної мови є формування граматичної компетентності. Граматична компетентність – це здатність правильно використовувати граматичні правила в говорінні й письмі та розуміти мовлення інших, спираючись на знання і навички [3, с. 234]. Р. Елліс трактує граматичну компетентність як знання формування граматично правильних і контекстуально доречних речень. Відповідно, зворотний зв’язок має на меті як усунути формальні похибки, так і допомогти учням зрозуміти зв’язок між граматичною формою та комунікативною функцією [25, с. 28].</w:t>
      </w:r>
    </w:p>
    <w:p w:rsidR="00000000" w:rsidDel="00000000" w:rsidP="00000000" w:rsidRDefault="00000000" w:rsidRPr="00000000" w14:paraId="000000C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Ферріс доводить, що чіткий зворотний зв’язок спрямовує увагу учнів на саму природу їхніх помилок і сприяє процесу </w:t>
      </w:r>
      <w:r w:rsidDel="00000000" w:rsidR="00000000" w:rsidRPr="00000000">
        <w:rPr>
          <w:rFonts w:ascii="Times New Roman" w:cs="Times New Roman" w:eastAsia="Times New Roman" w:hAnsi="Times New Roman"/>
          <w:i w:val="1"/>
          <w:iCs w:val="1"/>
          <w:sz w:val="28"/>
          <w:szCs w:val="28"/>
          <w:rtl w:val="0"/>
        </w:rPr>
        <w:t xml:space="preserve">noticing (помічання)</w:t>
      </w:r>
      <w:r w:rsidDel="00000000" w:rsidR="00000000" w:rsidRPr="00000000">
        <w:rPr>
          <w:rFonts w:ascii="Times New Roman" w:cs="Times New Roman" w:eastAsia="Times New Roman" w:hAnsi="Times New Roman"/>
          <w:sz w:val="28"/>
          <w:szCs w:val="28"/>
          <w:rtl w:val="0"/>
        </w:rPr>
        <w:t xml:space="preserve">. Згідно з його дослідженням, усвідомлена фіксація невідповідності між власним мовленням та правильною формою є обов’язковою передумовою для подальшого мовного розвитку. На його думку, саме комбінування прямих і непрямих форм виправлення, оскільки допомагає учневі усвідомити закономірності граматичної системи та уникнути повторення типових похибок у майбутньому.</w:t>
      </w:r>
    </w:p>
    <w:p w:rsidR="00000000" w:rsidDel="00000000" w:rsidP="00000000" w:rsidRDefault="00000000" w:rsidRPr="00000000" w14:paraId="000000C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лінгводидактичної стратегією </w:t>
      </w:r>
      <w:r w:rsidDel="00000000" w:rsidR="00000000" w:rsidRPr="00000000">
        <w:rPr>
          <w:rFonts w:ascii="Times New Roman" w:cs="Times New Roman" w:eastAsia="Times New Roman" w:hAnsi="Times New Roman"/>
          <w:b w:val="1"/>
          <w:bCs w:val="1"/>
          <w:i w:val="1"/>
          <w:iCs w:val="1"/>
          <w:sz w:val="28"/>
          <w:szCs w:val="28"/>
          <w:rtl w:val="0"/>
        </w:rPr>
        <w:t xml:space="preserve">Focus on Form</w:t>
      </w:r>
      <w:r w:rsidDel="00000000" w:rsidR="00000000" w:rsidRPr="00000000">
        <w:rPr>
          <w:rFonts w:ascii="Times New Roman" w:cs="Times New Roman" w:eastAsia="Times New Roman" w:hAnsi="Times New Roman"/>
          <w:sz w:val="28"/>
          <w:szCs w:val="28"/>
          <w:rtl w:val="0"/>
        </w:rPr>
        <w:t xml:space="preserve">, розробленою М. Лонгом, увага до мовних одиниць має бути ситуативною та виникати як реакція на конкретну комунікативну потребу. Його суть полягає у зверненні уваги на мовну форму безпосередньо в момент виникнення потреби в ній під час мовленнєвої діяльності [60, с. 425]. Прикладом реалізації цієї стратегії є ситуативна корекція лексико-граматичних помилок під час спонтанного мовлення. Розглянемо випадок, коли учень під час обговорення своїх планів припускається лексико-граматичної помилки, вживаючи інфінітив замість герундія: “</w:t>
      </w:r>
      <w:r w:rsidDel="00000000" w:rsidR="00000000" w:rsidRPr="00000000">
        <w:rPr>
          <w:rFonts w:ascii="Times New Roman" w:cs="Times New Roman" w:eastAsia="Times New Roman" w:hAnsi="Times New Roman"/>
          <w:i w:val="1"/>
          <w:iCs w:val="1"/>
          <w:sz w:val="28"/>
          <w:szCs w:val="28"/>
          <w:rtl w:val="0"/>
        </w:rPr>
        <w:t xml:space="preserve">I am thinking about </w:t>
      </w:r>
      <w:r w:rsidDel="00000000" w:rsidR="00000000" w:rsidRPr="00000000">
        <w:rPr>
          <w:rFonts w:ascii="Times New Roman" w:cs="Times New Roman" w:eastAsia="Times New Roman" w:hAnsi="Times New Roman"/>
          <w:b w:val="1"/>
          <w:bCs w:val="1"/>
          <w:i w:val="1"/>
          <w:iCs w:val="1"/>
          <w:sz w:val="28"/>
          <w:szCs w:val="28"/>
          <w:rtl w:val="0"/>
        </w:rPr>
        <w:t xml:space="preserve">to go</w:t>
      </w:r>
      <w:r w:rsidDel="00000000" w:rsidR="00000000" w:rsidRPr="00000000">
        <w:rPr>
          <w:rFonts w:ascii="Times New Roman" w:cs="Times New Roman" w:eastAsia="Times New Roman" w:hAnsi="Times New Roman"/>
          <w:i w:val="1"/>
          <w:iCs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Не перериваючи розмову поясненням правил, вчитель інтегрує правильну форму у своє уточнювальне запитання: “</w:t>
      </w:r>
      <w:r w:rsidDel="00000000" w:rsidR="00000000" w:rsidRPr="00000000">
        <w:rPr>
          <w:rFonts w:ascii="Times New Roman" w:cs="Times New Roman" w:eastAsia="Times New Roman" w:hAnsi="Times New Roman"/>
          <w:i w:val="1"/>
          <w:iCs w:val="1"/>
          <w:sz w:val="28"/>
          <w:szCs w:val="28"/>
          <w:rtl w:val="0"/>
        </w:rPr>
        <w:t xml:space="preserve">Oh, you are thinking about </w:t>
      </w:r>
      <w:r w:rsidDel="00000000" w:rsidR="00000000" w:rsidRPr="00000000">
        <w:rPr>
          <w:rFonts w:ascii="Times New Roman" w:cs="Times New Roman" w:eastAsia="Times New Roman" w:hAnsi="Times New Roman"/>
          <w:b w:val="1"/>
          <w:bCs w:val="1"/>
          <w:i w:val="1"/>
          <w:iCs w:val="1"/>
          <w:sz w:val="28"/>
          <w:szCs w:val="28"/>
          <w:rtl w:val="0"/>
        </w:rPr>
        <w:t xml:space="preserve">going to</w:t>
      </w:r>
      <w:r w:rsidDel="00000000" w:rsidR="00000000" w:rsidRPr="00000000">
        <w:rPr>
          <w:rFonts w:ascii="Times New Roman" w:cs="Times New Roman" w:eastAsia="Times New Roman" w:hAnsi="Times New Roman"/>
          <w:i w:val="1"/>
          <w:iCs w:val="1"/>
          <w:sz w:val="28"/>
          <w:szCs w:val="28"/>
          <w:rtl w:val="0"/>
        </w:rPr>
        <w:t xml:space="preserve"> the cinema</w:t>
      </w:r>
      <w:r w:rsidDel="00000000" w:rsidR="00000000" w:rsidRPr="00000000">
        <w:rPr>
          <w:rFonts w:ascii="Times New Roman" w:cs="Times New Roman" w:eastAsia="Times New Roman" w:hAnsi="Times New Roman"/>
          <w:sz w:val="28"/>
          <w:szCs w:val="28"/>
          <w:rtl w:val="0"/>
        </w:rPr>
        <w:t xml:space="preserve">?”. Завдяки цьому учень має можливість миттєво зіставити свій варіант із почутим і самостійно виправити помилку в наступній репліці: “</w:t>
      </w:r>
      <w:r w:rsidDel="00000000" w:rsidR="00000000" w:rsidRPr="00000000">
        <w:rPr>
          <w:rFonts w:ascii="Times New Roman" w:cs="Times New Roman" w:eastAsia="Times New Roman" w:hAnsi="Times New Roman"/>
          <w:i w:val="1"/>
          <w:iCs w:val="1"/>
          <w:sz w:val="28"/>
          <w:szCs w:val="28"/>
          <w:rtl w:val="0"/>
        </w:rPr>
        <w:t xml:space="preserve">Yes, </w:t>
      </w:r>
      <w:r w:rsidDel="00000000" w:rsidR="00000000" w:rsidRPr="00000000">
        <w:rPr>
          <w:rFonts w:ascii="Times New Roman" w:cs="Times New Roman" w:eastAsia="Times New Roman" w:hAnsi="Times New Roman"/>
          <w:b w:val="1"/>
          <w:bCs w:val="1"/>
          <w:i w:val="1"/>
          <w:iCs w:val="1"/>
          <w:sz w:val="28"/>
          <w:szCs w:val="28"/>
          <w:rtl w:val="0"/>
        </w:rPr>
        <w:t xml:space="preserve">going to</w:t>
      </w:r>
      <w:r w:rsidDel="00000000" w:rsidR="00000000" w:rsidRPr="00000000">
        <w:rPr>
          <w:rFonts w:ascii="Times New Roman" w:cs="Times New Roman" w:eastAsia="Times New Roman" w:hAnsi="Times New Roman"/>
          <w:i w:val="1"/>
          <w:iCs w:val="1"/>
          <w:sz w:val="28"/>
          <w:szCs w:val="28"/>
          <w:rtl w:val="0"/>
        </w:rPr>
        <w:t xml:space="preserve"> the cinema...</w:t>
      </w:r>
      <w:r w:rsidDel="00000000" w:rsidR="00000000" w:rsidRPr="00000000">
        <w:rPr>
          <w:rFonts w:ascii="Times New Roman" w:cs="Times New Roman" w:eastAsia="Times New Roman" w:hAnsi="Times New Roman"/>
          <w:sz w:val="28"/>
          <w:szCs w:val="28"/>
          <w:rtl w:val="0"/>
        </w:rPr>
        <w:t xml:space="preserve">”. Виправлення відбувається непомітно для плину бесіди, а мовна форма засвоюється безпосередньо в момент її використання.</w:t>
      </w:r>
    </w:p>
    <w:p w:rsidR="00000000" w:rsidDel="00000000" w:rsidP="00000000" w:rsidRDefault="00000000" w:rsidRPr="00000000" w14:paraId="000000C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роль у процесі надання зворотного зв’язку відіграє механізм </w:t>
      </w:r>
      <w:r w:rsidDel="00000000" w:rsidR="00000000" w:rsidRPr="00000000">
        <w:rPr>
          <w:rFonts w:ascii="Times New Roman" w:cs="Times New Roman" w:eastAsia="Times New Roman" w:hAnsi="Times New Roman"/>
          <w:b w:val="1"/>
          <w:bCs w:val="1"/>
          <w:sz w:val="28"/>
          <w:szCs w:val="28"/>
          <w:rtl w:val="0"/>
        </w:rPr>
        <w:t xml:space="preserve">усвідомлення</w:t>
      </w:r>
      <w:r w:rsidDel="00000000" w:rsidR="00000000" w:rsidRPr="00000000">
        <w:rPr>
          <w:rFonts w:ascii="Times New Roman" w:cs="Times New Roman" w:eastAsia="Times New Roman" w:hAnsi="Times New Roman"/>
          <w:sz w:val="28"/>
          <w:szCs w:val="28"/>
          <w:rtl w:val="0"/>
        </w:rPr>
        <w:t xml:space="preserve">. Як стверджує Р. Шмідт, усвідомлення є необхідною та достатньою умовою для перетворення отриманої інформації (input) на засвоєні знання (intake) [78]. Тобто лише тоді, коли учень усвідомлює власну помилку, вона перетворюється на навчальний досвід і призводить до реального засвоєння мовного матеріалу. Це підтверджує, що будь-яка, зокрема й граматична, корекція є насамперед когнітивним механізмом, який стимулює перехід від механічного повторення до свідомого конструювання висловлювань.</w:t>
      </w:r>
    </w:p>
    <w:p w:rsidR="00000000" w:rsidDel="00000000" w:rsidP="00000000" w:rsidRDefault="00000000" w:rsidRPr="00000000" w14:paraId="000000C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можна зазначити, що систематична, свідома і своєчасна корекція сприяє формуванню стійких граматичних навичок, поглиблює розуміння мови як системи і водночас підтримує комунікативну спрямованість навчання.</w:t>
      </w:r>
    </w:p>
    <w:p w:rsidR="00000000" w:rsidDel="00000000" w:rsidP="00000000" w:rsidRDefault="00000000" w:rsidRPr="00000000" w14:paraId="000000C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Зупинимося на впливі надання зворотного зв’язку на розвиток комунікативної компетентності. Комунікативно орієнтована корекція сприяє засвоєнню мовних форм у поєднанні з розвитком стратегічної компетентності, що дозволяє учням ефективно долати комунікативні бар’єри, зберігаючи впевненість у власних мовних можливостях. Розвиток комунікативної компетентності є головною метою навчання іноземної мови, а ефективне реагування на помилки безпосередньо впливає на її формування. Д. Гаймз уперше визначив комунікативну компетентність як вміння застосовувати мовні засоби доречно, зважаючи на особливості соціального середовища [42, с. 281]. Відповідно, корекція має виходити за межі граматичної точності, забезпечуючи оволодіння адекватним вживанням мовних форм у реальних ситуаціях спілкування. М. Каналь і М. Свейн обґрунтували, що комунікативна компетентність охоплює граматичний, соціолінгвістичний, стратегічний компоненти [12, с. 27]. Та пізніше дискурсивний компонент [11, с. 9].  На їхню думку, вона є синтезом знань про граматичні правила та правил доречного використання мови в певному контексті [12, с. 27]. Це означає, що виправлення має допомагати учням не просто говорити правильно, а говорити доречно, залежно від ситуації та співрозмовника.  Розглянемо компоненти комунікативної компетентності за М. Каналом і М. Свейном:</w:t>
      </w:r>
    </w:p>
    <w:p w:rsidR="00000000" w:rsidDel="00000000" w:rsidP="00000000" w:rsidRDefault="00000000" w:rsidRPr="00000000" w14:paraId="000000C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Граматична компетентність у поєднанні зі зворотним зв’язком  – це виправлення неправильних закінчень, часів дієслів та порядку слів. Її метою є досягнення лінгвістичної точності (accuracy). До прикладу, коли учень каже: </w:t>
      </w:r>
      <w:r w:rsidDel="00000000" w:rsidR="00000000" w:rsidRPr="00000000">
        <w:rPr>
          <w:rFonts w:ascii="Times New Roman" w:cs="Times New Roman" w:eastAsia="Times New Roman" w:hAnsi="Times New Roman"/>
          <w:i w:val="1"/>
          <w:iCs w:val="1"/>
          <w:sz w:val="28"/>
          <w:szCs w:val="28"/>
          <w:rtl w:val="0"/>
        </w:rPr>
        <w:t xml:space="preserve">He go to school yesterday</w:t>
      </w:r>
      <w:r w:rsidDel="00000000" w:rsidR="00000000" w:rsidRPr="00000000">
        <w:rPr>
          <w:rFonts w:ascii="Times New Roman" w:cs="Times New Roman" w:eastAsia="Times New Roman" w:hAnsi="Times New Roman"/>
          <w:sz w:val="28"/>
          <w:szCs w:val="28"/>
          <w:rtl w:val="0"/>
        </w:rPr>
        <w:t xml:space="preserve">, вчитель через </w:t>
      </w:r>
      <w:r w:rsidDel="00000000" w:rsidR="00000000" w:rsidRPr="00000000">
        <w:rPr>
          <w:rFonts w:ascii="Times New Roman" w:cs="Times New Roman" w:eastAsia="Times New Roman" w:hAnsi="Times New Roman"/>
          <w:b w:val="1"/>
          <w:bCs w:val="1"/>
          <w:i w:val="1"/>
          <w:iCs w:val="1"/>
          <w:sz w:val="28"/>
          <w:szCs w:val="28"/>
          <w:rtl w:val="0"/>
        </w:rPr>
        <w:t xml:space="preserve">переформулювання (recasts)</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або </w:t>
      </w:r>
      <w:r w:rsidDel="00000000" w:rsidR="00000000" w:rsidRPr="00000000">
        <w:rPr>
          <w:rFonts w:ascii="Times New Roman" w:cs="Times New Roman" w:eastAsia="Times New Roman" w:hAnsi="Times New Roman"/>
          <w:b w:val="1"/>
          <w:bCs w:val="1"/>
          <w:i w:val="1"/>
          <w:iCs w:val="1"/>
          <w:sz w:val="28"/>
          <w:szCs w:val="28"/>
          <w:rtl w:val="0"/>
        </w:rPr>
        <w:t xml:space="preserve">прямий зворотний коментар (direct feedback)</w:t>
      </w:r>
      <w:r w:rsidDel="00000000" w:rsidR="00000000" w:rsidRPr="00000000">
        <w:rPr>
          <w:rFonts w:ascii="Times New Roman" w:cs="Times New Roman" w:eastAsia="Times New Roman" w:hAnsi="Times New Roman"/>
          <w:sz w:val="28"/>
          <w:szCs w:val="28"/>
          <w:rtl w:val="0"/>
        </w:rPr>
        <w:t xml:space="preserve"> допомагає зафіксувати правильну форму дієслова </w:t>
      </w:r>
      <w:r w:rsidDel="00000000" w:rsidR="00000000" w:rsidRPr="00000000">
        <w:rPr>
          <w:rFonts w:ascii="Times New Roman" w:cs="Times New Roman" w:eastAsia="Times New Roman" w:hAnsi="Times New Roman"/>
          <w:i w:val="1"/>
          <w:iCs w:val="1"/>
          <w:sz w:val="28"/>
          <w:szCs w:val="28"/>
          <w:rtl w:val="0"/>
        </w:rPr>
        <w:t xml:space="preserve">went</w:t>
      </w:r>
      <w:r w:rsidDel="00000000" w:rsidR="00000000" w:rsidRPr="00000000">
        <w:rPr>
          <w:rFonts w:ascii="Times New Roman" w:cs="Times New Roman" w:eastAsia="Times New Roman" w:hAnsi="Times New Roman"/>
          <w:sz w:val="28"/>
          <w:szCs w:val="28"/>
          <w:rtl w:val="0"/>
        </w:rPr>
        <w:t xml:space="preserve">, запобігаючи фосилізації граматичної помилки.</w:t>
      </w:r>
    </w:p>
    <w:p w:rsidR="00000000" w:rsidDel="00000000" w:rsidP="00000000" w:rsidRDefault="00000000" w:rsidRPr="00000000" w14:paraId="000000C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Соціолінгвістична компетентність – це здатність використовувати та розуміти мову відповідно до соціокультурного контексту. Якщо граматика відповідає за те, чи є речення правильним, то соціолінгвістична складника визначає, чи є воно доречним. Автори виділяють два ключові рівні доречності: 1) доречність змісту (appropriateness of meaning): чи відповідає сама ідея (тема, ставлення) цілям спілкування в певній ситуації?; 2) доречність форми (appropriateness of form): чи правильно обрано стиль, тип мовлення (офіційний/неофіційний) та невербальні засоби?</w:t>
      </w:r>
    </w:p>
    <w:p w:rsidR="00000000" w:rsidDel="00000000" w:rsidP="00000000" w:rsidRDefault="00000000" w:rsidRPr="00000000" w14:paraId="000000C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Стратегічна компетентність – це володіння вербальними та невербальними стратегіями спілкування, які використовуються для подолання труднощів у комунікації. Канал і Свейн виділяють дві головні цілі використання стратегій: 1) компенсація прогалин: коли учень забув слово та/або не знає граматичної структури. До прикладу візьмемо recasts (перефразування).</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Учень говорить:</w:t>
      </w:r>
      <w:r w:rsidDel="00000000" w:rsidR="00000000" w:rsidRPr="00000000">
        <w:rPr>
          <w:rFonts w:ascii="Times New Roman" w:cs="Times New Roman" w:eastAsia="Times New Roman" w:hAnsi="Times New Roman"/>
          <w:i w:val="1"/>
          <w:iCs w:val="1"/>
          <w:sz w:val="28"/>
          <w:szCs w:val="28"/>
          <w:rtl w:val="0"/>
        </w:rPr>
        <w:t xml:space="preserve"> I need </w:t>
      </w:r>
      <w:r w:rsidDel="00000000" w:rsidR="00000000" w:rsidRPr="00000000">
        <w:rPr>
          <w:rFonts w:ascii="Times New Roman" w:cs="Times New Roman" w:eastAsia="Times New Roman" w:hAnsi="Times New Roman"/>
          <w:b w:val="1"/>
          <w:bCs w:val="1"/>
          <w:i w:val="1"/>
          <w:iCs w:val="1"/>
          <w:sz w:val="28"/>
          <w:szCs w:val="28"/>
          <w:rtl w:val="0"/>
        </w:rPr>
        <w:t xml:space="preserve">the thing that you use to open the door</w:t>
      </w:r>
      <w:r w:rsidDel="00000000" w:rsidR="00000000" w:rsidRPr="00000000">
        <w:rPr>
          <w:rFonts w:ascii="Times New Roman" w:cs="Times New Roman" w:eastAsia="Times New Roman" w:hAnsi="Times New Roman"/>
          <w:sz w:val="28"/>
          <w:szCs w:val="28"/>
          <w:rtl w:val="0"/>
        </w:rPr>
        <w:t xml:space="preserve">. Учитель: </w:t>
      </w:r>
      <w:r w:rsidDel="00000000" w:rsidR="00000000" w:rsidRPr="00000000">
        <w:rPr>
          <w:rFonts w:ascii="Times New Roman" w:cs="Times New Roman" w:eastAsia="Times New Roman" w:hAnsi="Times New Roman"/>
          <w:i w:val="1"/>
          <w:iCs w:val="1"/>
          <w:sz w:val="28"/>
          <w:szCs w:val="28"/>
          <w:rtl w:val="0"/>
        </w:rPr>
        <w:t xml:space="preserve">Oh, you mean </w:t>
      </w:r>
      <w:r w:rsidDel="00000000" w:rsidR="00000000" w:rsidRPr="00000000">
        <w:rPr>
          <w:rFonts w:ascii="Times New Roman" w:cs="Times New Roman" w:eastAsia="Times New Roman" w:hAnsi="Times New Roman"/>
          <w:b w:val="1"/>
          <w:bCs w:val="1"/>
          <w:i w:val="1"/>
          <w:iCs w:val="1"/>
          <w:sz w:val="28"/>
          <w:szCs w:val="28"/>
          <w:rtl w:val="0"/>
        </w:rPr>
        <w:t xml:space="preserve">a key</w:t>
      </w:r>
      <w:r w:rsidDel="00000000" w:rsidR="00000000" w:rsidRPr="00000000">
        <w:rPr>
          <w:rFonts w:ascii="Times New Roman" w:cs="Times New Roman" w:eastAsia="Times New Roman" w:hAnsi="Times New Roman"/>
          <w:i w:val="1"/>
          <w:iCs w:val="1"/>
          <w:sz w:val="28"/>
          <w:szCs w:val="28"/>
          <w:rtl w:val="0"/>
        </w:rPr>
        <w:t xml:space="preserve">? Here it is</w:t>
      </w:r>
      <w:r w:rsidDel="00000000" w:rsidR="00000000" w:rsidRPr="00000000">
        <w:rPr>
          <w:rFonts w:ascii="Times New Roman" w:cs="Times New Roman" w:eastAsia="Times New Roman" w:hAnsi="Times New Roman"/>
          <w:sz w:val="28"/>
          <w:szCs w:val="28"/>
          <w:rtl w:val="0"/>
        </w:rPr>
        <w:t xml:space="preserve">. Звідси також можуть бути використання жестів та опис функцій предмета; 2) підвищення ефективності: коли учень хоче зробити мовлення більш переконливим або виграти час для роздумів, наприклад, зміна темпу мовлення та використання пауз-наповнювачів таких як</w:t>
      </w:r>
      <w:r w:rsidDel="00000000" w:rsidR="00000000" w:rsidRPr="00000000">
        <w:rPr>
          <w:rFonts w:ascii="Times New Roman" w:cs="Times New Roman" w:eastAsia="Times New Roman" w:hAnsi="Times New Roman"/>
          <w:i w:val="1"/>
          <w:iCs w:val="1"/>
          <w:sz w:val="28"/>
          <w:szCs w:val="28"/>
          <w:rtl w:val="0"/>
        </w:rPr>
        <w:t xml:space="preserve"> well, you know, let me think</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Дискурсивна компетентність передбачає вміння учня створювати цілісні висловлювання, де думки пов’язані логічно та лексично. Корекція лексичних одиниць у цьому розумінні спрямована на вдосконалення когезії [11]. Когезія – це здатність учня правильно вживати сполучні елементи та синоніми для уникнення повторів. Наприклад, замість граматично правильних, але ізольованих речень: </w:t>
      </w:r>
      <w:r w:rsidDel="00000000" w:rsidR="00000000" w:rsidRPr="00000000">
        <w:rPr>
          <w:rFonts w:ascii="Times New Roman" w:cs="Times New Roman" w:eastAsia="Times New Roman" w:hAnsi="Times New Roman"/>
          <w:i w:val="1"/>
          <w:iCs w:val="1"/>
          <w:sz w:val="28"/>
          <w:szCs w:val="28"/>
          <w:rtl w:val="0"/>
        </w:rPr>
        <w:t xml:space="preserve">The film was good. It was long. I stayed until the end</w:t>
      </w:r>
      <w:r w:rsidDel="00000000" w:rsidR="00000000" w:rsidRPr="00000000">
        <w:rPr>
          <w:rFonts w:ascii="Times New Roman" w:cs="Times New Roman" w:eastAsia="Times New Roman" w:hAnsi="Times New Roman"/>
          <w:sz w:val="28"/>
          <w:szCs w:val="28"/>
          <w:rtl w:val="0"/>
        </w:rPr>
        <w:t xml:space="preserve">, учень вчиться вибудовувати зв’язне висловлювання:</w:t>
      </w:r>
      <w:r w:rsidDel="00000000" w:rsidR="00000000" w:rsidRPr="00000000">
        <w:rPr>
          <w:rFonts w:ascii="Times New Roman" w:cs="Times New Roman" w:eastAsia="Times New Roman" w:hAnsi="Times New Roman"/>
          <w:i w:val="1"/>
          <w:iCs w:val="1"/>
          <w:sz w:val="28"/>
          <w:szCs w:val="28"/>
          <w:rtl w:val="0"/>
        </w:rPr>
        <w:t xml:space="preserve"> The film was good, </w:t>
      </w:r>
      <w:r w:rsidDel="00000000" w:rsidR="00000000" w:rsidRPr="00000000">
        <w:rPr>
          <w:rFonts w:ascii="Times New Roman" w:cs="Times New Roman" w:eastAsia="Times New Roman" w:hAnsi="Times New Roman"/>
          <w:b w:val="1"/>
          <w:bCs w:val="1"/>
          <w:i w:val="1"/>
          <w:iCs w:val="1"/>
          <w:sz w:val="28"/>
          <w:szCs w:val="28"/>
          <w:rtl w:val="0"/>
        </w:rPr>
        <w:t xml:space="preserve">even though</w:t>
      </w:r>
      <w:r w:rsidDel="00000000" w:rsidR="00000000" w:rsidRPr="00000000">
        <w:rPr>
          <w:rFonts w:ascii="Times New Roman" w:cs="Times New Roman" w:eastAsia="Times New Roman" w:hAnsi="Times New Roman"/>
          <w:i w:val="1"/>
          <w:iCs w:val="1"/>
          <w:sz w:val="28"/>
          <w:szCs w:val="28"/>
          <w:rtl w:val="0"/>
        </w:rPr>
        <w:t xml:space="preserve"> it was long, </w:t>
      </w:r>
      <w:r w:rsidDel="00000000" w:rsidR="00000000" w:rsidRPr="00000000">
        <w:rPr>
          <w:rFonts w:ascii="Times New Roman" w:cs="Times New Roman" w:eastAsia="Times New Roman" w:hAnsi="Times New Roman"/>
          <w:b w:val="1"/>
          <w:bCs w:val="1"/>
          <w:i w:val="1"/>
          <w:iCs w:val="1"/>
          <w:sz w:val="28"/>
          <w:szCs w:val="28"/>
          <w:rtl w:val="0"/>
        </w:rPr>
        <w:t xml:space="preserve">so</w:t>
      </w:r>
      <w:r w:rsidDel="00000000" w:rsidR="00000000" w:rsidRPr="00000000">
        <w:rPr>
          <w:rFonts w:ascii="Times New Roman" w:cs="Times New Roman" w:eastAsia="Times New Roman" w:hAnsi="Times New Roman"/>
          <w:i w:val="1"/>
          <w:iCs w:val="1"/>
          <w:sz w:val="28"/>
          <w:szCs w:val="28"/>
          <w:rtl w:val="0"/>
        </w:rPr>
        <w:t xml:space="preserve"> I stayed until the end</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Спираючись на методичні принципи М. Лонга, ми розглядаємо зворотний зв’язок як необхідний інструмент подолання інтерференції та активізації уваги учня. Ефективна корекція у розвитку комунікативної компетентності має підтримувати </w:t>
      </w:r>
      <w:r w:rsidDel="00000000" w:rsidR="00000000" w:rsidRPr="00000000">
        <w:rPr>
          <w:rFonts w:ascii="Times New Roman" w:cs="Times New Roman" w:eastAsia="Times New Roman" w:hAnsi="Times New Roman"/>
          <w:b w:val="1"/>
          <w:bCs w:val="1"/>
          <w:i w:val="1"/>
          <w:iCs w:val="1"/>
          <w:sz w:val="28"/>
          <w:szCs w:val="28"/>
          <w:rtl w:val="0"/>
        </w:rPr>
        <w:t xml:space="preserve">узгодження значень (negotiation of meaning)</w:t>
      </w:r>
      <w:r w:rsidDel="00000000" w:rsidR="00000000" w:rsidRPr="00000000">
        <w:rPr>
          <w:rFonts w:ascii="Times New Roman" w:cs="Times New Roman" w:eastAsia="Times New Roman" w:hAnsi="Times New Roman"/>
          <w:sz w:val="28"/>
          <w:szCs w:val="28"/>
          <w:rtl w:val="0"/>
        </w:rPr>
        <w:t xml:space="preserve">, де вчитель через м’яке </w:t>
      </w:r>
      <w:r w:rsidDel="00000000" w:rsidR="00000000" w:rsidRPr="00000000">
        <w:rPr>
          <w:rFonts w:ascii="Times New Roman" w:cs="Times New Roman" w:eastAsia="Times New Roman" w:hAnsi="Times New Roman"/>
          <w:b w:val="1"/>
          <w:bCs w:val="1"/>
          <w:i w:val="1"/>
          <w:iCs w:val="1"/>
          <w:sz w:val="28"/>
          <w:szCs w:val="28"/>
          <w:rtl w:val="0"/>
        </w:rPr>
        <w:t xml:space="preserve">перефразування (recasts)</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bCs w:val="1"/>
          <w:i w:val="1"/>
          <w:iCs w:val="1"/>
          <w:sz w:val="28"/>
          <w:szCs w:val="28"/>
          <w:rtl w:val="0"/>
        </w:rPr>
        <w:t xml:space="preserve">уточнення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(clarification request)</w:t>
      </w:r>
      <w:r w:rsidDel="00000000" w:rsidR="00000000" w:rsidRPr="00000000">
        <w:rPr>
          <w:rFonts w:ascii="Times New Roman" w:cs="Times New Roman" w:eastAsia="Times New Roman" w:hAnsi="Times New Roman"/>
          <w:sz w:val="28"/>
          <w:szCs w:val="28"/>
          <w:rtl w:val="0"/>
        </w:rPr>
        <w:t xml:space="preserve"> допомагає учневі усвідомити розрив між власним мовленням та мовною нормою [59, с. 321-322, с. 356]. </w:t>
      </w:r>
      <w:r w:rsidDel="00000000" w:rsidR="00000000" w:rsidRPr="00000000">
        <w:rPr>
          <w:rFonts w:ascii="Times New Roman" w:cs="Times New Roman" w:eastAsia="Times New Roman" w:hAnsi="Times New Roman"/>
          <w:b w:val="1"/>
          <w:bCs w:val="1"/>
          <w:i w:val="1"/>
          <w:iCs w:val="1"/>
          <w:sz w:val="28"/>
          <w:szCs w:val="28"/>
          <w:rtl w:val="0"/>
        </w:rPr>
        <w:t xml:space="preserve">Узгодження значень </w:t>
      </w:r>
      <w:r w:rsidDel="00000000" w:rsidR="00000000" w:rsidRPr="00000000">
        <w:rPr>
          <w:rFonts w:ascii="Times New Roman" w:cs="Times New Roman" w:eastAsia="Times New Roman" w:hAnsi="Times New Roman"/>
          <w:sz w:val="28"/>
          <w:szCs w:val="28"/>
          <w:rtl w:val="0"/>
        </w:rPr>
        <w:t xml:space="preserve">Лонг визначає як процес, у якому учні та компетентні співрозмовники подають та інтерпретують сигнали про власне розуміння або розуміння партнера, що провокує адаптацію лінгвістичної форми, структури розмови та змісту повідомлення. Це серце зворотного коментаря в інтеракційній моделі [60, с. 418]. Іншими словами, </w:t>
      </w:r>
      <w:r w:rsidDel="00000000" w:rsidR="00000000" w:rsidRPr="00000000">
        <w:rPr>
          <w:rFonts w:ascii="Times New Roman" w:cs="Times New Roman" w:eastAsia="Times New Roman" w:hAnsi="Times New Roman"/>
          <w:b w:val="1"/>
          <w:bCs w:val="1"/>
          <w:i w:val="1"/>
          <w:iCs w:val="1"/>
          <w:sz w:val="28"/>
          <w:szCs w:val="28"/>
          <w:rtl w:val="0"/>
        </w:rPr>
        <w:t xml:space="preserve">узгодження значень</w:t>
      </w:r>
      <w:r w:rsidDel="00000000" w:rsidR="00000000" w:rsidRPr="00000000">
        <w:rPr>
          <w:rFonts w:ascii="Times New Roman" w:cs="Times New Roman" w:eastAsia="Times New Roman" w:hAnsi="Times New Roman"/>
          <w:sz w:val="28"/>
          <w:szCs w:val="28"/>
          <w:rtl w:val="0"/>
        </w:rPr>
        <w:t xml:space="preserve"> – це процес, під час якого учні за допомогою зворотного зв’язку уточнюють, перевіряють і вдосконалюють свої висловлення. Завдяки чому учні розвивають здатність розуміти партнера по спілкуванню й коригувати свої висловлення в реальному часі. Р. Лістер та Л. Ранта свідчать, що зворотний зв’язок, який стимулює активну реакцію учня та спонукає його до самостійної корекції, забезпечує глибшу когнітивну обробку мовного матеріалу. Зокрема, такі методи як спонукання до </w:t>
      </w:r>
      <w:r w:rsidDel="00000000" w:rsidR="00000000" w:rsidRPr="00000000">
        <w:rPr>
          <w:rFonts w:ascii="Times New Roman" w:cs="Times New Roman" w:eastAsia="Times New Roman" w:hAnsi="Times New Roman"/>
          <w:b w:val="1"/>
          <w:bCs w:val="1"/>
          <w:i w:val="1"/>
          <w:iCs w:val="1"/>
          <w:sz w:val="28"/>
          <w:szCs w:val="28"/>
          <w:rtl w:val="0"/>
        </w:rPr>
        <w:t xml:space="preserve">самостійного виправлення (elicitation)</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bCs w:val="1"/>
          <w:i w:val="1"/>
          <w:iCs w:val="1"/>
          <w:sz w:val="28"/>
          <w:szCs w:val="28"/>
          <w:rtl w:val="0"/>
        </w:rPr>
        <w:t xml:space="preserve">метамовні підказки (metalinguistic clues)</w:t>
      </w:r>
      <w:r w:rsidDel="00000000" w:rsidR="00000000" w:rsidRPr="00000000">
        <w:rPr>
          <w:rFonts w:ascii="Times New Roman" w:cs="Times New Roman" w:eastAsia="Times New Roman" w:hAnsi="Times New Roman"/>
          <w:sz w:val="28"/>
          <w:szCs w:val="28"/>
          <w:rtl w:val="0"/>
        </w:rPr>
        <w:t xml:space="preserve"> сприяють вдосконаленню комунікативних навичок, оскільки вимагають від учня більшої інтелектуальної залученості [63]. Саме так, найефективнішими є ті типи зворотного зв’язку, які не зупиняють спілкування, а спонукають учня до самокорекції в межах діалогу. Дж. Річардс наголошує, що викладач має створювати умови, за яких зворотний зв’язок підтримує швидкість мовлення та заохочує учнів до ризику, замість виправлення кожної помилки [73, с. 14-15]. Цілком ймовірно, що надмірна кількість виправлень може пригнічувати ініціативу учнів, тому важливо зберігати баланс між точністю та комунікативною свободою.</w:t>
      </w:r>
    </w:p>
    <w:p w:rsidR="00000000" w:rsidDel="00000000" w:rsidP="00000000" w:rsidRDefault="00000000" w:rsidRPr="00000000" w14:paraId="000000D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розгляд про вплив надання зворотного зв’язку на розвиток лексичної компетентності. Лексична компетентність становить фундаментальну основу загальної комунікативної компетентності, адже саме словниковий запас визначає точність, гнучкість та виразність мовлення. Згідно із Загальноєвропейськими рекомендаціями з мовної освіти, лексична компетенція – це знання словникового складу мови (лексичних та граматичних елементів) та здатність їх використовувати [2]. Відповідно, лексична компетентність – це інтегрована здатність особистості успішно реалізувати цю компетенцію в реальних ситуаціях спілкування, що виявляється у влучному, точному та гнучкому застосуванні словникового запасу для досягнення комунікативної мети. І. С. П. Нейшн розглядає знання лексики як багаторівневу систему, що поєднує широту (кількісний обсяг) та глибину (якісні аспекти) володіння словом. Він передбачає, що розвиток лексичної компетентності полягає у поступовому розширенні словникового запасу та поглибленні розуміння контекстуальних особливостей вживання кожного слова [70]. Х. Браун зауважує, що лексичні помилки суттєво впливають на сприйняття мовлення носіями мови. Навіть якщо неправильно обране слово не спричиняє повного розриву комунікації, воно часто робить висловлювання незграбним [9]. Тому роль учителя полягає не в повному усуненні таких помилок, а у формуванні в учнів чутливості до лексичних колокацій, стилістичних відтінків і частотності вживання. Корекція лексичних помилок має бути «meaning-oriented rather than form-oriented», тобто зосередженою на тому, наскільки слово відповідає смислу висловлення [29]. Наприклад, якщо учень говорить </w:t>
      </w:r>
      <w:r w:rsidDel="00000000" w:rsidR="00000000" w:rsidRPr="00000000">
        <w:rPr>
          <w:rFonts w:ascii="Times New Roman" w:cs="Times New Roman" w:eastAsia="Times New Roman" w:hAnsi="Times New Roman"/>
          <w:i w:val="1"/>
          <w:iCs w:val="1"/>
          <w:sz w:val="28"/>
          <w:szCs w:val="28"/>
          <w:rtl w:val="0"/>
        </w:rPr>
        <w:t xml:space="preserve">“do a mistake”</w:t>
      </w:r>
      <w:r w:rsidDel="00000000" w:rsidR="00000000" w:rsidRPr="00000000">
        <w:rPr>
          <w:rFonts w:ascii="Times New Roman" w:cs="Times New Roman" w:eastAsia="Times New Roman" w:hAnsi="Times New Roman"/>
          <w:sz w:val="28"/>
          <w:szCs w:val="28"/>
          <w:rtl w:val="0"/>
        </w:rPr>
        <w:t xml:space="preserve"> замість </w:t>
      </w:r>
      <w:r w:rsidDel="00000000" w:rsidR="00000000" w:rsidRPr="00000000">
        <w:rPr>
          <w:rFonts w:ascii="Times New Roman" w:cs="Times New Roman" w:eastAsia="Times New Roman" w:hAnsi="Times New Roman"/>
          <w:i w:val="1"/>
          <w:iCs w:val="1"/>
          <w:sz w:val="28"/>
          <w:szCs w:val="28"/>
          <w:rtl w:val="0"/>
        </w:rPr>
        <w:t xml:space="preserve">“make a mistake”</w:t>
      </w:r>
      <w:r w:rsidDel="00000000" w:rsidR="00000000" w:rsidRPr="00000000">
        <w:rPr>
          <w:rFonts w:ascii="Times New Roman" w:cs="Times New Roman" w:eastAsia="Times New Roman" w:hAnsi="Times New Roman"/>
          <w:sz w:val="28"/>
          <w:szCs w:val="28"/>
          <w:rtl w:val="0"/>
        </w:rPr>
        <w:t xml:space="preserve">, завдання викладача полягає в щоб виправленні форми разом з поясненням семантичної та колокаційної логіки правильного варіанта. С. Торнбері стверджує, що розвиток лексичної компетентності відбувається максимально ефективно за умови опрацювання нових одиниць у значущому контексті. Він критикує вивчення лексики як сукупності ізольованих елементів, оскільки такий підхід не забезпечує довготривалого запам'ятовування [83]. Згідно з цією концепцією, стійкість знань досягається через активне використання слова в межах цілісного висловлювання. Це означає, що після виявлення лексичної помилки доцільно залучити учня до короткої дискусії, у якій правильне слово використовується в новому контексті для підштовху учневі чітко зрозуміти функціональне призначення слова та закріпити його у пам'яті як живий інструмент комунікації. Ферріс наголошує, що письмові лексичні помилки ефективно корегуються через кодовий чи пояснювальний зворотний зв’язок, який допомагає учням помічати закономірності неправильного вживання та розвивати усвідомлений вибір слів. У письмових завданнях таке виправлення набуває діагностичного характеру, оскільки дозволяє виявити типові труднощі у засвоєнні лексики та вчасно їх усунути [29].</w:t>
      </w:r>
    </w:p>
    <w:p w:rsidR="00000000" w:rsidDel="00000000" w:rsidP="00000000" w:rsidRDefault="00000000" w:rsidRPr="00000000" w14:paraId="000000D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також розглянути роль балансу між точністю та спонтанністю у формуванні мовленнєвої компетентності, адже однією з фундаментальних дилем у процесі навчання продуктивних видів мовленнєвої діяльності є досягнення оптимального балансу між </w:t>
      </w:r>
      <w:r w:rsidDel="00000000" w:rsidR="00000000" w:rsidRPr="00000000">
        <w:rPr>
          <w:rFonts w:ascii="Times New Roman" w:cs="Times New Roman" w:eastAsia="Times New Roman" w:hAnsi="Times New Roman"/>
          <w:b w:val="1"/>
          <w:bCs w:val="1"/>
          <w:i w:val="1"/>
          <w:iCs w:val="1"/>
          <w:sz w:val="28"/>
          <w:szCs w:val="28"/>
          <w:rtl w:val="0"/>
        </w:rPr>
        <w:t xml:space="preserve">точністю (accuracy)</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bCs w:val="1"/>
          <w:i w:val="1"/>
          <w:iCs w:val="1"/>
          <w:sz w:val="28"/>
          <w:szCs w:val="28"/>
          <w:rtl w:val="0"/>
        </w:rPr>
        <w:t xml:space="preserve">біглістю (fluency)</w:t>
      </w:r>
      <w:r w:rsidDel="00000000" w:rsidR="00000000" w:rsidRPr="00000000">
        <w:rPr>
          <w:rFonts w:ascii="Times New Roman" w:cs="Times New Roman" w:eastAsia="Times New Roman" w:hAnsi="Times New Roman"/>
          <w:sz w:val="28"/>
          <w:szCs w:val="28"/>
          <w:rtl w:val="0"/>
        </w:rPr>
        <w:t xml:space="preserve">. Ефективне мовлення неможливе без поєднання формальної правильності та здатності до вільного, невимушеного висловлення думок. Як зазначає В. Літтлвуд, гіперфіксація на точності створює перешкоди для самовираження учнів, тоді як відсутність корекції призводить до фосилізації помилок, що ускладнює подальше вдосконалення мовлення [54]. </w:t>
      </w:r>
      <w:r w:rsidDel="00000000" w:rsidR="00000000" w:rsidRPr="00000000">
        <w:rPr>
          <w:rFonts w:ascii="Times New Roman" w:cs="Times New Roman" w:eastAsia="Times New Roman" w:hAnsi="Times New Roman"/>
          <w:b w:val="1"/>
          <w:bCs w:val="1"/>
          <w:i w:val="1"/>
          <w:iCs w:val="1"/>
          <w:sz w:val="28"/>
          <w:szCs w:val="28"/>
          <w:rtl w:val="0"/>
        </w:rPr>
        <w:t xml:space="preserve">Фосилізація </w:t>
      </w:r>
      <w:r w:rsidDel="00000000" w:rsidR="00000000" w:rsidRPr="00000000">
        <w:rPr>
          <w:rFonts w:ascii="Times New Roman" w:cs="Times New Roman" w:eastAsia="Times New Roman" w:hAnsi="Times New Roman"/>
          <w:sz w:val="28"/>
          <w:szCs w:val="28"/>
          <w:rtl w:val="0"/>
        </w:rPr>
        <w:t xml:space="preserve">– це стійка фіксація мовних помилок, що стають автоматичними та не піддаються корекції навіть під час подальшого навчання. Він наголошує, що учням потрібні можливості для спонтанного використання мови, проте вони також потребують підтримки, щоб уникнути фосилізації помилок. Отже, задача вчителя полягає у створенні середовища, де точність і спонтанність не суперечать, а взаємодоповнюють одна одну. Ур демонструє, що на етапах розвитку комунікативних умінь важливо чергувати завдання, орієнтовані на точність </w:t>
      </w:r>
      <w:r w:rsidDel="00000000" w:rsidR="00000000" w:rsidRPr="00000000">
        <w:rPr>
          <w:rFonts w:ascii="Times New Roman" w:cs="Times New Roman" w:eastAsia="Times New Roman" w:hAnsi="Times New Roman"/>
          <w:i w:val="1"/>
          <w:iCs w:val="1"/>
          <w:sz w:val="28"/>
          <w:szCs w:val="28"/>
          <w:rtl w:val="0"/>
        </w:rPr>
        <w:t xml:space="preserve">(accuracy-oriented activities)</w:t>
      </w:r>
      <w:r w:rsidDel="00000000" w:rsidR="00000000" w:rsidRPr="00000000">
        <w:rPr>
          <w:rFonts w:ascii="Times New Roman" w:cs="Times New Roman" w:eastAsia="Times New Roman" w:hAnsi="Times New Roman"/>
          <w:sz w:val="28"/>
          <w:szCs w:val="28"/>
          <w:rtl w:val="0"/>
        </w:rPr>
        <w:t xml:space="preserve">, і завдання, спрямовані на розвиток біглості </w:t>
      </w:r>
      <w:r w:rsidDel="00000000" w:rsidR="00000000" w:rsidRPr="00000000">
        <w:rPr>
          <w:rFonts w:ascii="Times New Roman" w:cs="Times New Roman" w:eastAsia="Times New Roman" w:hAnsi="Times New Roman"/>
          <w:i w:val="1"/>
          <w:iCs w:val="1"/>
          <w:sz w:val="28"/>
          <w:szCs w:val="28"/>
          <w:rtl w:val="0"/>
        </w:rPr>
        <w:t xml:space="preserve">(fluency-oriented activities)</w:t>
      </w:r>
      <w:r w:rsidDel="00000000" w:rsidR="00000000" w:rsidRPr="00000000">
        <w:rPr>
          <w:rFonts w:ascii="Times New Roman" w:cs="Times New Roman" w:eastAsia="Times New Roman" w:hAnsi="Times New Roman"/>
          <w:sz w:val="28"/>
          <w:szCs w:val="28"/>
          <w:rtl w:val="0"/>
        </w:rPr>
        <w:t xml:space="preserve">. До перших належать структурні вправи, тренування граматичних моделей та вимови, тоді як другі охоплюють дебати, проєкти й творчі завдання, де корекція мінімальна або відкладена. Дерньєї звертає увагу на психологічний аспект цього балансу. Він підкреслює, що висока мовленнєва тривожність порушує автоматизацію мовлення і, відповідно, негативно впливає на розвиток </w:t>
      </w:r>
      <w:r w:rsidDel="00000000" w:rsidR="00000000" w:rsidRPr="00000000">
        <w:rPr>
          <w:rFonts w:ascii="Times New Roman" w:cs="Times New Roman" w:eastAsia="Times New Roman" w:hAnsi="Times New Roman"/>
          <w:i w:val="1"/>
          <w:iCs w:val="1"/>
          <w:sz w:val="28"/>
          <w:szCs w:val="28"/>
          <w:rtl w:val="0"/>
        </w:rPr>
        <w:t xml:space="preserve">fluency</w:t>
      </w:r>
      <w:r w:rsidDel="00000000" w:rsidR="00000000" w:rsidRPr="00000000">
        <w:rPr>
          <w:rFonts w:ascii="Times New Roman" w:cs="Times New Roman" w:eastAsia="Times New Roman" w:hAnsi="Times New Roman"/>
          <w:sz w:val="28"/>
          <w:szCs w:val="28"/>
          <w:rtl w:val="0"/>
        </w:rPr>
        <w:t xml:space="preserve">, тоді як розслаблене, психологічно безпечне навчальне середовище є необхідною умовою ефективного мовного навчання [19, с. 199-202]. Тобто лише за умови психологічного комфорту учні можуть проявляти мовленнєву ініціативу, що, своєю чергою, сприяє поступовому вдосконаленню точності мовлення через повторювану практику.</w:t>
      </w:r>
    </w:p>
    <w:p w:rsidR="00000000" w:rsidDel="00000000" w:rsidP="00000000" w:rsidRDefault="00000000" w:rsidRPr="00000000" w14:paraId="000000D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 Річардс вважає, що навчальні підходи мають інтегрувати</w:t>
      </w:r>
      <w:r w:rsidDel="00000000" w:rsidR="00000000" w:rsidRPr="00000000">
        <w:rPr>
          <w:rFonts w:ascii="Times New Roman" w:cs="Times New Roman" w:eastAsia="Times New Roman" w:hAnsi="Times New Roman"/>
          <w:i w:val="1"/>
          <w:iCs w:val="1"/>
          <w:sz w:val="28"/>
          <w:szCs w:val="28"/>
          <w:rtl w:val="0"/>
        </w:rPr>
        <w:t xml:space="preserve"> focus on form</w:t>
      </w:r>
      <w:r w:rsidDel="00000000" w:rsidR="00000000" w:rsidRPr="00000000">
        <w:rPr>
          <w:rFonts w:ascii="Times New Roman" w:cs="Times New Roman" w:eastAsia="Times New Roman" w:hAnsi="Times New Roman"/>
          <w:sz w:val="28"/>
          <w:szCs w:val="28"/>
          <w:rtl w:val="0"/>
        </w:rPr>
        <w:t xml:space="preserve"> з можливостями для реального спілкування, тобто не відокремлювати граматичну корекцію від реального спілкування [73]. Ця інтеграція дозволить учням одночасно відпрацьовувати точність і розвивати біглість мовлення, що є основою формування мовленнєвої компетентності. С. Торнбері підсумовує цю ідею, зазначаючи: “</w:t>
      </w:r>
      <w:r w:rsidDel="00000000" w:rsidR="00000000" w:rsidRPr="00000000">
        <w:rPr>
          <w:rFonts w:ascii="Times New Roman" w:cs="Times New Roman" w:eastAsia="Times New Roman" w:hAnsi="Times New Roman"/>
          <w:i w:val="1"/>
          <w:iCs w:val="1"/>
          <w:sz w:val="28"/>
          <w:szCs w:val="28"/>
          <w:rtl w:val="0"/>
        </w:rPr>
        <w:t xml:space="preserve">… fluency may be a more important objective than formal accuracy. A radical re-thinking of the relative importance of accuracy and fluency fuelled the evolution of the communicative approach…</w:t>
      </w:r>
      <w:r w:rsidDel="00000000" w:rsidR="00000000" w:rsidRPr="00000000">
        <w:rPr>
          <w:rFonts w:ascii="Times New Roman" w:cs="Times New Roman" w:eastAsia="Times New Roman" w:hAnsi="Times New Roman"/>
          <w:sz w:val="28"/>
          <w:szCs w:val="28"/>
          <w:rtl w:val="0"/>
        </w:rPr>
        <w:t xml:space="preserve">” [84, с. 115]. Таким чином, ефективне реагування на помилки повинно підтримувати природність спілкування, не порушуючи мотивації до висловлення, але водночас сприяти усвідомленню мовних закономірностей і вдосконаленню мовлення.</w:t>
      </w:r>
    </w:p>
    <w:p w:rsidR="00000000" w:rsidDel="00000000" w:rsidP="00000000" w:rsidRDefault="00000000" w:rsidRPr="00000000" w14:paraId="000000D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сучасній методиці навчання іноземних мов усе більше уваги приділяється афективним чинникам, що впливають на ефективність навчального процесу. Реакція учнів на корекцію помилок значною мірою залежить не лише від її дидактичної доцільності, а й від емоційного фону, мотивації, рівня тривожності та міжособистісних стосунків у класі. Емоційний стан учнів безпосередньо впливає на їхню здатність до засвоєння матеріалу через </w:t>
      </w:r>
      <w:r w:rsidDel="00000000" w:rsidR="00000000" w:rsidRPr="00000000">
        <w:rPr>
          <w:rFonts w:ascii="Times New Roman" w:cs="Times New Roman" w:eastAsia="Times New Roman" w:hAnsi="Times New Roman"/>
          <w:b w:val="1"/>
          <w:bCs w:val="1"/>
          <w:i w:val="1"/>
          <w:iCs w:val="1"/>
          <w:sz w:val="28"/>
          <w:szCs w:val="28"/>
          <w:rtl w:val="0"/>
        </w:rPr>
        <w:t xml:space="preserve">affective filter</w:t>
      </w:r>
      <w:r w:rsidDel="00000000" w:rsidR="00000000" w:rsidRPr="00000000">
        <w:rPr>
          <w:rFonts w:ascii="Times New Roman" w:cs="Times New Roman" w:eastAsia="Times New Roman" w:hAnsi="Times New Roman"/>
          <w:sz w:val="28"/>
          <w:szCs w:val="28"/>
          <w:rtl w:val="0"/>
        </w:rPr>
        <w:t xml:space="preserve"> — психологічний бар’єр, який може блокувати або, навпаки, полегшувати сприйняття зворотного коментаря. Високий рівень тривожності, страх перед помилкою чи негативною оцінкою знижує ефективність будь-якого виду корекції, тоді як доброзичлива атмосфера сприяє прийняттю фідбеку як частини навчання, а не покарання. Навпаки, учні з більш сприятливим емоційним станом мають нижчий або слабший фільтр, тому вони будуть більш відкриті до вхідної інформації, і вона вражатиме глибше [81, 4, с. 30-31]. Дерньєї підкреслює важливу роль мотивації та мовної самовпевненості у формуванні готовності учнів брати на себе ризик у мовленнєвій взаємодії. [19, с. 208]. У випадках, коли корекція мовленнєвих помилок сприймається учнем як форма негативного афективного впливу, це може призводити до зниження готовності брати участь у мовленнєвій діяльності та до обмеження продуктивності через страх допустити помилку. За таких умов емоційний дискомфорт стає чинником, що перешкоджає повноцінному мовленнєвому розвитку. Ідеальна педагогічна стратегія за Брауном – це поєднання позитивного афективного та негативного когнітивного зворотного зв'язку [9]. Афективний зворотний зв’язок охоплює емоційний і міжособистісний виміри комунікації та виконує сигнальну функцію, інформуючи учня про ступінь зацікавленості співрозмовника у продовженні взаємодії. Він не є спрямованим безпосередньо на мовну форму висловлення, проте суттєво впливає на готовність учня підтримувати мовленнєву активність. А позитивний афективний зворотний зв’язок реалізується через невербальні засоби або короткі вербальні сигнали на кшталт </w:t>
      </w:r>
      <w:r w:rsidDel="00000000" w:rsidR="00000000" w:rsidRPr="00000000">
        <w:rPr>
          <w:rFonts w:ascii="Times New Roman" w:cs="Times New Roman" w:eastAsia="Times New Roman" w:hAnsi="Times New Roman"/>
          <w:i w:val="1"/>
          <w:iCs w:val="1"/>
          <w:sz w:val="28"/>
          <w:szCs w:val="28"/>
          <w:rtl w:val="0"/>
        </w:rPr>
        <w:t xml:space="preserve">Go on, I’m listening</w:t>
      </w:r>
      <w:r w:rsidDel="00000000" w:rsidR="00000000" w:rsidRPr="00000000">
        <w:rPr>
          <w:rFonts w:ascii="Times New Roman" w:cs="Times New Roman" w:eastAsia="Times New Roman" w:hAnsi="Times New Roman"/>
          <w:sz w:val="28"/>
          <w:szCs w:val="28"/>
          <w:rtl w:val="0"/>
        </w:rPr>
        <w:t xml:space="preserve">, які заохочують мовця до подальшого висловлення. Натомість негативний афективний зворотний зв’язок проявляється у вербальних чи невербальних сигналах, що передають втрату інтересу, роздратування та прагнення припинити комунікацію, наприклад, демонстративна неуважність. Позитивний когнітивний зворотний зв'язок у відповідь на лінгвістично помилкову форму призводить до фосилізації. Якщо учень каже:</w:t>
      </w:r>
      <w:r w:rsidDel="00000000" w:rsidR="00000000" w:rsidRPr="00000000">
        <w:rPr>
          <w:rFonts w:ascii="Times New Roman" w:cs="Times New Roman" w:eastAsia="Times New Roman" w:hAnsi="Times New Roman"/>
          <w:i w:val="1"/>
          <w:iCs w:val="1"/>
          <w:sz w:val="28"/>
          <w:szCs w:val="28"/>
          <w:rtl w:val="0"/>
        </w:rPr>
        <w:t xml:space="preserve"> I </w:t>
      </w:r>
      <w:r w:rsidDel="00000000" w:rsidR="00000000" w:rsidRPr="00000000">
        <w:rPr>
          <w:rFonts w:ascii="Times New Roman" w:cs="Times New Roman" w:eastAsia="Times New Roman" w:hAnsi="Times New Roman"/>
          <w:b w:val="1"/>
          <w:bCs w:val="1"/>
          <w:i w:val="1"/>
          <w:iCs w:val="1"/>
          <w:sz w:val="28"/>
          <w:szCs w:val="28"/>
          <w:rtl w:val="0"/>
        </w:rPr>
        <w:t xml:space="preserve">no want go</w:t>
      </w:r>
      <w:r w:rsidDel="00000000" w:rsidR="00000000" w:rsidRPr="00000000">
        <w:rPr>
          <w:rFonts w:ascii="Times New Roman" w:cs="Times New Roman" w:eastAsia="Times New Roman" w:hAnsi="Times New Roman"/>
          <w:i w:val="1"/>
          <w:iCs w:val="1"/>
          <w:sz w:val="28"/>
          <w:szCs w:val="28"/>
          <w:rtl w:val="0"/>
        </w:rPr>
        <w:t xml:space="preserve"> store</w:t>
      </w:r>
      <w:r w:rsidDel="00000000" w:rsidR="00000000" w:rsidRPr="00000000">
        <w:rPr>
          <w:rFonts w:ascii="Times New Roman" w:cs="Times New Roman" w:eastAsia="Times New Roman" w:hAnsi="Times New Roman"/>
          <w:sz w:val="28"/>
          <w:szCs w:val="28"/>
          <w:rtl w:val="0"/>
        </w:rPr>
        <w:t xml:space="preserve">, а вчитель посміхається (позитивний афективний зв'язок) і відповідає: </w:t>
      </w:r>
      <w:r w:rsidDel="00000000" w:rsidR="00000000" w:rsidRPr="00000000">
        <w:rPr>
          <w:rFonts w:ascii="Times New Roman" w:cs="Times New Roman" w:eastAsia="Times New Roman" w:hAnsi="Times New Roman"/>
          <w:i w:val="1"/>
          <w:iCs w:val="1"/>
          <w:sz w:val="28"/>
          <w:szCs w:val="28"/>
          <w:rtl w:val="0"/>
        </w:rPr>
        <w:t xml:space="preserve">Alrighty, I get it that you</w:t>
      </w:r>
      <w:r w:rsidDel="00000000" w:rsidR="00000000" w:rsidRPr="00000000">
        <w:rPr>
          <w:rFonts w:ascii="Times New Roman" w:cs="Times New Roman" w:eastAsia="Times New Roman" w:hAnsi="Times New Roman"/>
          <w:b w:val="1"/>
          <w:bCs w:val="1"/>
          <w:i w:val="1"/>
          <w:iCs w:val="1"/>
          <w:sz w:val="28"/>
          <w:szCs w:val="28"/>
          <w:rtl w:val="0"/>
        </w:rPr>
        <w:t xml:space="preserve"> don’t want to go</w:t>
      </w:r>
      <w:r w:rsidDel="00000000" w:rsidR="00000000" w:rsidRPr="00000000">
        <w:rPr>
          <w:rFonts w:ascii="Times New Roman" w:cs="Times New Roman" w:eastAsia="Times New Roman" w:hAnsi="Times New Roman"/>
          <w:sz w:val="28"/>
          <w:szCs w:val="28"/>
          <w:rtl w:val="0"/>
        </w:rPr>
        <w:t xml:space="preserve"> (позитивний когнітивний зв'язок). В цей момент мозок учня отримує потужний сигнал </w:t>
      </w:r>
      <w:r w:rsidDel="00000000" w:rsidR="00000000" w:rsidRPr="00000000">
        <w:rPr>
          <w:rFonts w:ascii="Times New Roman" w:cs="Times New Roman" w:eastAsia="Times New Roman" w:hAnsi="Times New Roman"/>
          <w:i w:val="1"/>
          <w:iCs w:val="1"/>
          <w:sz w:val="28"/>
          <w:szCs w:val="28"/>
          <w:rtl w:val="0"/>
        </w:rPr>
        <w:t xml:space="preserve">“Ця структура працює”. </w:t>
      </w:r>
      <w:r w:rsidDel="00000000" w:rsidR="00000000" w:rsidRPr="00000000">
        <w:rPr>
          <w:rFonts w:ascii="Times New Roman" w:cs="Times New Roman" w:eastAsia="Times New Roman" w:hAnsi="Times New Roman"/>
          <w:sz w:val="28"/>
          <w:szCs w:val="28"/>
          <w:rtl w:val="0"/>
        </w:rPr>
        <w:t xml:space="preserve">Оскільки комунікативна мета досягнута, учень більше не відчуває потреби витрачати когнітивні ресурси на вивчення правильної заперечної форми або вживання артиклів [9, с. 271]. Тому ефективне реагування на помилки має підтримувати не лише когнітивний, а й емоційний аспект навчання. Надмірна або некоректна корекція може викликати в учнів почуття невпевненості, особливо у ситуаціях публічного виступу, що гальмує розвиток продуктивних навичок.</w:t>
      </w:r>
    </w:p>
    <w:p w:rsidR="00000000" w:rsidDel="00000000" w:rsidP="00000000" w:rsidRDefault="00000000" w:rsidRPr="00000000" w14:paraId="000000D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Гармер стверджує, що якість взаємовідносин між учителем та учнями  є рапортом. Рапорт – це фундамент, на якому будується вся педагогічна діяльність. Успішний вчитель вивчає своїх учнів, адаптуючись до їхніх потреб та інтересів, щоб уникнути опору та негативного впливу на успішність. Роль вчителя трансформується з суворого контролера в наставника, гіда та фасилітатора. Учні мають відчувати вчителя на своєму боці, безпосередньо стосується управління успіхом та невдачами. Він зазначає, що вчитель має керувати успіхом учня, ставлячи завдання, які є складними, але досяжними. Невдача сприймається як потужний двигун проблемної поведінки, тому вчитель повинен створювати ситуації, де учень відчуває прогрес, а не постійне виправлення на помилки [36, с. 153]. У сучасній методиці викладання іноземних мов простежується більш зважене ставлення до використання рідної мови учнів у навчальному процесі. Якщо раніше домінувала установка «тільки англійська», то нині Дж. Гармер визнає доцільність обмеженого застосування L1 як засобу зниження афективного фільтра. Зокрема, коротке пояснення складних граматичних явищ рідною мовою може зменшити розгубленість і тривожність учнів, що сприяє швидшому поверненню до продуктивної іншомовної практики [36].</w:t>
      </w:r>
    </w:p>
    <w:p w:rsidR="00000000" w:rsidDel="00000000" w:rsidP="00000000" w:rsidRDefault="00000000" w:rsidRPr="00000000" w14:paraId="000000D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Афективні чинники, а саме мотивація, самооцінка, тривожність і міжособистісний клімат визначають, наскільки ефективним буде зворотний коментар у навчанні англійськомовних продуктивних видів мовленнєвої діяльності. Лише за умов емоційної безпеки й підтримки учні здатні сприймати корекцію як конструктивний елемент навчання, що сприяє сталому розвитку мовленнєвої компетентності.</w:t>
      </w:r>
    </w:p>
    <w:p w:rsidR="00000000" w:rsidDel="00000000" w:rsidP="00000000" w:rsidRDefault="00000000" w:rsidRPr="00000000" w14:paraId="000000D6">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240" w:before="240" w:line="360" w:lineRule="auto"/>
        <w:ind w:right="142"/>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Висновки до розділу 1</w:t>
      </w:r>
    </w:p>
    <w:p w:rsidR="00000000" w:rsidDel="00000000" w:rsidP="00000000" w:rsidRDefault="00000000" w:rsidRPr="00000000" w14:paraId="000000D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констатувати, що сучасний підхід до навчання мови трансформував роль помилки: вона більше не сприймається як ознака неуспішності, а є природним доказом розвитку мовленнєвих навичок.</w:t>
      </w:r>
    </w:p>
    <w:p w:rsidR="00000000" w:rsidDel="00000000" w:rsidP="00000000" w:rsidRDefault="00000000" w:rsidRPr="00000000" w14:paraId="000000D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З’ясовано, що помилки виникають як результат складних когнітивних процесів, через вплив рідної мови та внаслідок спроб учня самостійно вивести правила в новій мовній системі. Інтермова кожного студента є унікальною, а отже, реагування на її недосконалості має бути стратегічним стимулом для подальшого поступу.</w:t>
      </w:r>
    </w:p>
    <w:p w:rsidR="00000000" w:rsidDel="00000000" w:rsidP="00000000" w:rsidRDefault="00000000" w:rsidRPr="00000000" w14:paraId="000000D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Ключовим аспектом ефективної корекції є дотримання балансу між правильністю мовлення (accuracy) та його біглістю (fluency). Під час спонтанного спілкування пріоритетом стає збереження комунікативного потоку: учитель має використовувати приховані методи виправлення, які допомагають учням досягти взаєморозуміння, не втрачаючи ініціативи. Натомість у письмових роботах вправах акцент зміщується на точність, де зворотний зв'язок допомагає усвідомити структуру мови та уникнути закріплення помилок у майбутньому.</w:t>
      </w:r>
    </w:p>
    <w:p w:rsidR="00000000" w:rsidDel="00000000" w:rsidP="00000000" w:rsidRDefault="00000000" w:rsidRPr="00000000" w14:paraId="000000D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Функціональне значення зворотного зв’язку виходить далеко за межі граматичної корекції. Він є інструментом формування цілісної комунікативної компетентності: від збагачення словникового запасу та вибору доречних слів до вміння логічно пов’язувати думки у тексті й використовувати компенсаторні стратегії у разі мовних труднощів. Важливо, щоб цей процес був спрямований на розвиток автономії, коли через самооцінювання та взаємооцінювання учень перетворюється з пасивного об'єкта впливу на активного учасника власного вдосконалення.</w:t>
      </w:r>
    </w:p>
    <w:p w:rsidR="00000000" w:rsidDel="00000000" w:rsidP="00000000" w:rsidRDefault="00000000" w:rsidRPr="00000000" w14:paraId="000000DC">
      <w:pPr>
        <w:spacing w:line="360" w:lineRule="auto"/>
        <w:ind w:right="142"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Успішність будь-якої методики виправлення помилок визначається психологічним кліматом. Ефективність реагування прямо залежить від рівня тривожності учня: якщо емоційний бар’єр занадто високий, навіть найточніше зауваження не буде засвоєне. Відтак, створення атмосфери довіри, де помилка визнається невід’ємною частиною навчання, дозволяє перетворити корекцію на позитивний досвід, що зміцнює впевненість у власних силах і стимулює мовленнєву активність.</w:t>
      </w:r>
      <w:r w:rsidDel="00000000" w:rsidR="00000000" w:rsidRPr="00000000">
        <w:br w:type="page"/>
      </w:r>
      <w:r w:rsidDel="00000000" w:rsidR="00000000" w:rsidRPr="00000000">
        <w:rPr>
          <w:rtl w:val="0"/>
        </w:rPr>
      </w:r>
    </w:p>
    <w:p w:rsidR="00000000" w:rsidDel="00000000" w:rsidP="00000000" w:rsidRDefault="00000000" w:rsidRPr="00000000" w14:paraId="000000DD">
      <w:pPr>
        <w:spacing w:after="240" w:before="240" w:line="360" w:lineRule="auto"/>
        <w:ind w:right="142"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2</w:t>
        <w:br w:type="textWrapping"/>
        <w:t xml:space="preserve">МЕТОДИЧНІ ОСНОВИ ОРГАНІЗАЦІЇ ЗВОРОТНОГО КОМЕНТАРЯ У ПРОДУКТИВНИХ ВИДАХ МОВЛЕННЄВОЇ ДІЯЛЬНОСТІ</w:t>
      </w:r>
    </w:p>
    <w:p w:rsidR="00000000" w:rsidDel="00000000" w:rsidP="00000000" w:rsidRDefault="00000000" w:rsidRPr="00000000" w14:paraId="000000D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2.1. Психолого-педагогічні та методичні передумови організації процесу реагування на помилки учнів старшої школи</w:t>
      </w:r>
      <w:r w:rsidDel="00000000" w:rsidR="00000000" w:rsidRPr="00000000">
        <w:rPr>
          <w:rtl w:val="0"/>
        </w:rPr>
      </w:r>
    </w:p>
    <w:p w:rsidR="00000000" w:rsidDel="00000000" w:rsidP="00000000" w:rsidRDefault="00000000" w:rsidRPr="00000000" w14:paraId="000000D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Комунікативна діяльність учнів старшої школи передбачає володіння розгорнутими усними та письмовими висловлюваннями, що відповідають вимогам Державного стандарту та новітніх програм профільної середньої освіти. У сфері усного мовлення учень старшої школи має, крім побудови логічного та цілісного монологічного висловлювання, продемонструвати здатність до синтезу інформації з різних джерел, аргументуючи власну позицію з високим ступенем лексичної точності. Згідно з програмою, таке висловлювання має бути структурованим, що передбачає впевнене використання засобів логічного зв'язку для вираження складних ідей [4, с. 27-28].</w:t>
      </w:r>
    </w:p>
    <w:p w:rsidR="00000000" w:rsidDel="00000000" w:rsidP="00000000" w:rsidRDefault="00000000" w:rsidRPr="00000000" w14:paraId="000000E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старшій школі говоріння та письмо перестають бути лише засобом відтворення засвоєного матеріалу. На цьому етапі від учнів вимагають уміння самостійно створювати змістовні, логічно цілісні та адресовані висловлювання. Щоб виконати це завдання, старшокласник повинен поєднати щонайменше три взаємопов’язані когнітивні процеси: 1) планування; 2) формулювання; 3) вербалізацію.</w:t>
      </w:r>
    </w:p>
    <w:p w:rsidR="00000000" w:rsidDel="00000000" w:rsidP="00000000" w:rsidRDefault="00000000" w:rsidRPr="00000000" w14:paraId="000000E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На етапі планування учень визначає, про що саме він хоче сказати, які ідеї варто включити, у якій послідовності їх подати та якої реакції очікує від слухача чи читача. Фактично це фаза концептуальної організації майбутнього висловлювання. Учень прогнозує, як буде сприйнято його висловлювання, добирає аргументи, обирає тональність, визначає мету задля того, щоб переконати, описати, пояснити чи проаналізувати</w:t>
      </w:r>
    </w:p>
    <w:p w:rsidR="00000000" w:rsidDel="00000000" w:rsidP="00000000" w:rsidRDefault="00000000" w:rsidRPr="00000000" w14:paraId="000000E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Наступний етап – це формулювання. Після змістового планування учень переходить до вибору мовних засобів, що охоплює добір відповідної лексики, граматичних структур, зв’язок між частинами тексту за допомогою дискурсивних маркерів. Тут відбувається мовне кодування задуму: учень перетворює зміст у мовленнєву форму, намагаючись дотримуватися норм точності, доречності та стилю.</w:t>
      </w:r>
    </w:p>
    <w:p w:rsidR="00000000" w:rsidDel="00000000" w:rsidP="00000000" w:rsidRDefault="00000000" w:rsidRPr="00000000" w14:paraId="000000E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Останній етап – це безпосереднє висловлення думки, усно чи письмово, та її оперативне коригування. У говорінні це може бути самокорекція, переформулювання, спроба уточнити або пояснити інакше. У письмі – це редагування, перегляд структури, виправлення мовних помилок. Тож, учень одночасно виробляє мовленнєвий продукт і контролює його якість.</w:t>
      </w:r>
    </w:p>
    <w:p w:rsidR="00000000" w:rsidDel="00000000" w:rsidP="00000000" w:rsidRDefault="00000000" w:rsidRPr="00000000" w14:paraId="000000E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зазначає Рональд Т. Келлог, продуктивні види мовленнєвої діяльності є одними з найскладніших з когнітивної точки зору, оскільки потребують одночасного контролю над змістом, мовною формою, логікою, стилем та адресованістю висловлювання [45]. Для учнів старшої школи ця складність лише зростає, адже навчальна програма передбачає створення різних функціональних типів текстів і виступів: аргументативного есе, роздуму, опису події, усної презентації, монологічного висловлювання тощо.</w:t>
      </w:r>
    </w:p>
    <w:p w:rsidR="00000000" w:rsidDel="00000000" w:rsidP="00000000" w:rsidRDefault="00000000" w:rsidRPr="00000000" w14:paraId="000000E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Певні продуктивні види мовлення в старшій школі є процесом, який вимагає цілеспрямованої методичної підтримки. Чи то робота з формою, змістом чи дискурсом є неможливою без системи реагування на помилки, тому що саме корекція та зворотний коментар допомагають учневі поступово підвищувати точність, логічність і комунікативну ефективність свого мовлення. Внаслідок цього, робота з помилками є невід’ємною складовою формування продуктивної мовленнєвої компетентності.</w:t>
      </w:r>
    </w:p>
    <w:p w:rsidR="00000000" w:rsidDel="00000000" w:rsidP="00000000" w:rsidRDefault="00000000" w:rsidRPr="00000000" w14:paraId="000000E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Комунікативна діяльність учнів старшої школи передбачає володіння розгорнутими усними та письмовими висловлюваннями, що відповідають вимогам Державного стандарту повної загальної середньої освіти та Модельної навчальної програми «Іноземна мова. 10–12 класи». У сфері усного мовлення старшокласник має демонструвати вміння будувати монологічне висловлювання, яке є логічним, цілісним і структуровано організованим [4; 1]. Це передбачає не лише добір змісту, а й уміння поєднувати його за допомогою дискурсивних маркерів (</w:t>
      </w:r>
      <w:r w:rsidDel="00000000" w:rsidR="00000000" w:rsidRPr="00000000">
        <w:rPr>
          <w:rFonts w:ascii="Times New Roman" w:cs="Times New Roman" w:eastAsia="Times New Roman" w:hAnsi="Times New Roman"/>
          <w:i w:val="1"/>
          <w:iCs w:val="1"/>
          <w:sz w:val="28"/>
          <w:szCs w:val="28"/>
          <w:rtl w:val="0"/>
        </w:rPr>
        <w:t xml:space="preserve">however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in addition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on the other hand </w:t>
      </w:r>
      <w:r w:rsidDel="00000000" w:rsidR="00000000" w:rsidRPr="00000000">
        <w:rPr>
          <w:rFonts w:ascii="Times New Roman" w:cs="Times New Roman" w:eastAsia="Times New Roman" w:hAnsi="Times New Roman"/>
          <w:sz w:val="28"/>
          <w:szCs w:val="28"/>
          <w:rtl w:val="0"/>
        </w:rPr>
        <w:t xml:space="preserve">і т.д.), які забезпечують зв’язність та логічний рух думки. Крім того, учні повинні вміти аргументувати власну позицію, підкріплюючи її прикладами, та адаптувати мовлення відповідно до теми й передбачуваної аудиторії. Такі вимоги підвищують чутливість усного мовлення до помилок: граматичні неточності, неправильний добір лексики або відсутність логічних зв’язків можуть суттєво зменшувати комунікативну ефективність висловлювання.</w:t>
      </w:r>
    </w:p>
    <w:p w:rsidR="00000000" w:rsidDel="00000000" w:rsidP="00000000" w:rsidRDefault="00000000" w:rsidRPr="00000000" w14:paraId="000000E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Письмове мовлення старшокласників також має відповідати певним композиційним та стилістичним нормам. Учні повинні створювати тексти з чітко окресленою структурою – вступом, основною частиною та висновками та логічно розгортати аргументацію в межах відповідного жанру (есе, лист, офіційне повідомлення тощо). Важливим є також уміння дотримуватися потрібного стилю спілкування, обираючи між формальним і неформальним регістрами та використовуючи мовні засоби, властиві кожному з них. Значна увага приділяється мовленнєвій правильності та зв’язності тексту, а також навичкам самостійного редагування, що дозволяє учням виявляти та виправляти помилки ще до отримання зовнішнього зворотного коментаря.</w:t>
      </w:r>
    </w:p>
    <w:p w:rsidR="00000000" w:rsidDel="00000000" w:rsidP="00000000" w:rsidRDefault="00000000" w:rsidRPr="00000000" w14:paraId="000000E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письмової діяльності є її більш повільний і контрольований характер, що створює сприятливі умови для системного застосування методики </w:t>
      </w:r>
      <w:r w:rsidDel="00000000" w:rsidR="00000000" w:rsidRPr="00000000">
        <w:rPr>
          <w:rFonts w:ascii="Times New Roman" w:cs="Times New Roman" w:eastAsia="Times New Roman" w:hAnsi="Times New Roman"/>
          <w:b w:val="1"/>
          <w:bCs w:val="1"/>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bCs w:val="1"/>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Саме в письмі учні можуть комплексно опрацьовувати отримані коментарі, аналізувати власні мовні труднощі та поступово формувати стратегічні навички самокорекції, які згодом переносяться й на усне мовлення. Відтак, комунікативні вимоги до продуктивних видів діяльності у старшій школі зумовлюють необхідність цілеспрямованої роботи з точністю, структурністю та логічністю висловлювання, а також підкреслюють важливість якісного зворотного коментаря як інструменту розвитку мовленнєвої компетентності.</w:t>
      </w:r>
    </w:p>
    <w:p w:rsidR="00000000" w:rsidDel="00000000" w:rsidP="00000000" w:rsidRDefault="00000000" w:rsidRPr="00000000" w14:paraId="000000E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формування продуктивних умінь усного й письмового учні старшої школи стикаються з рядом системних труднощів, що зумовлені як мовними, так і психологічними та когнітивними чинниками. Однією з найпоширеніших проблем є недостатня сформованість граматичної компетенції. Навіть учні із відносно високим рівнем володіння мовою часто припускаються типових помилок у сфері часових форм, узгодження підмета і присудка, вживання артиклів та прийменників. Подібні помилки ускладнюють як розуміння висловлювання, так і його логічність, особливо у випадку монологічного мовлення, де саме від точності залежить смислова ясність.</w:t>
      </w:r>
    </w:p>
    <w:p w:rsidR="00000000" w:rsidDel="00000000" w:rsidP="00000000" w:rsidRDefault="00000000" w:rsidRPr="00000000" w14:paraId="000000E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значною є проблема лексичної недостатності. Вона є особливо помітною під час письма, де учень має більше часу на добір лексики, але не завжди володіє достатнім інструментарієм для створення стилістично коректного тексту. Навіть якщо старшокласники можуть володіти достатнім загальним словниковим запасом, однак часто демонструють труднощі у доборі точних, контекстуально доречних мовних засобів. Нерідко вони вдаються до узагальнених або надмірно спрощених слів, а також до калькування українських структур, що знижує природність і комунікативну ефективність висловлювання.</w:t>
      </w:r>
    </w:p>
    <w:p w:rsidR="00000000" w:rsidDel="00000000" w:rsidP="00000000" w:rsidRDefault="00000000" w:rsidRPr="00000000" w14:paraId="000000E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Складнощі виникають і у сфері дискурсивної організації висловлювання. Учні часто не використовують або неправильно застосовують засоби логічного зв’язку, через що усні та письмові тексти втрачають структурну цілісність. У монологічному мовленні це проявляється у стрибках між ідеями та надмірній кількості пауз для пошуку формулювання. У письмі – у відсутності чіткої аргументативної побудови та нечіткому розмежуванні частин тексту. Окремою групою труднощів є психологічні бар’єри. Адже деякі учні можуть відчувати мовленнєву тривожність, навіть якщо вона не надто велика. Вона посилюється страхом допустити помилку перед учителем чи однолітками, що у більших випадках призводить до порушення плавності мовлення, уникання складних конструкцій або надмірного використання заздалегідь завчених фраз. У письмі такий бар’єр може проявлятися у прагненні до надмірної обережності, що сповільнює процес створення тексту і знижує його комунікативну природність.</w:t>
      </w:r>
    </w:p>
    <w:p w:rsidR="00000000" w:rsidDel="00000000" w:rsidP="00000000" w:rsidRDefault="00000000" w:rsidRPr="00000000" w14:paraId="000000E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Значну роль відіграють і когнітивні труднощі, пов’язані з одночасним контролем змісту, структури, граматики та лексики. Продуктивні види мовлення вимагають координації кількох паралельних процесів, таких як планування, формулювання і редагування [45]. Для старшокласників таке багаторівневе завдання часто є надмірно складним, що зумовлює появу як мовних, так і дискурсивних помилок. Труднощі старшокласників у продуктивних видах мовлення мають комплексний характер. Вони охоплюють мовні, когнітивні й психологічні аспекти та значною мірою впливають на успішність говоріння й письма, що відображає потребу у цілеспрямованому й системному реагуванні на помилки, яке усуває недоліки та підтримує розвиток комунікативної компетентності учнів.</w:t>
      </w:r>
    </w:p>
    <w:p w:rsidR="00000000" w:rsidDel="00000000" w:rsidP="00000000" w:rsidRDefault="00000000" w:rsidRPr="00000000" w14:paraId="000000E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Розгляньмо роль помилок у процесі засвоєння продуктивних умінь. Сучасна методика трактує помилку не як “недолік”, а як ознаку розвитку мовної інтермови [80]. У продуктивних видах мовлення помилки виконують такі функції: 1) </w:t>
      </w:r>
      <w:r w:rsidDel="00000000" w:rsidR="00000000" w:rsidRPr="00000000">
        <w:rPr>
          <w:rFonts w:ascii="Times New Roman" w:cs="Times New Roman" w:eastAsia="Times New Roman" w:hAnsi="Times New Roman"/>
          <w:b w:val="1"/>
          <w:bCs w:val="1"/>
          <w:sz w:val="28"/>
          <w:szCs w:val="28"/>
          <w:rtl w:val="0"/>
        </w:rPr>
        <w:t xml:space="preserve">діагностичну</w:t>
      </w:r>
      <w:r w:rsidDel="00000000" w:rsidR="00000000" w:rsidRPr="00000000">
        <w:rPr>
          <w:rFonts w:ascii="Times New Roman" w:cs="Times New Roman" w:eastAsia="Times New Roman" w:hAnsi="Times New Roman"/>
          <w:sz w:val="28"/>
          <w:szCs w:val="28"/>
          <w:rtl w:val="0"/>
        </w:rPr>
        <w:t xml:space="preserve">; 2) </w:t>
      </w:r>
      <w:r w:rsidDel="00000000" w:rsidR="00000000" w:rsidRPr="00000000">
        <w:rPr>
          <w:rFonts w:ascii="Times New Roman" w:cs="Times New Roman" w:eastAsia="Times New Roman" w:hAnsi="Times New Roman"/>
          <w:b w:val="1"/>
          <w:bCs w:val="1"/>
          <w:sz w:val="28"/>
          <w:szCs w:val="28"/>
          <w:rtl w:val="0"/>
        </w:rPr>
        <w:t xml:space="preserve">розвивальну</w:t>
      </w:r>
      <w:r w:rsidDel="00000000" w:rsidR="00000000" w:rsidRPr="00000000">
        <w:rPr>
          <w:rFonts w:ascii="Times New Roman" w:cs="Times New Roman" w:eastAsia="Times New Roman" w:hAnsi="Times New Roman"/>
          <w:sz w:val="28"/>
          <w:szCs w:val="28"/>
          <w:rtl w:val="0"/>
        </w:rPr>
        <w:t xml:space="preserve">; 3) </w:t>
      </w:r>
      <w:r w:rsidDel="00000000" w:rsidR="00000000" w:rsidRPr="00000000">
        <w:rPr>
          <w:rFonts w:ascii="Times New Roman" w:cs="Times New Roman" w:eastAsia="Times New Roman" w:hAnsi="Times New Roman"/>
          <w:b w:val="1"/>
          <w:bCs w:val="1"/>
          <w:sz w:val="28"/>
          <w:szCs w:val="28"/>
          <w:rtl w:val="0"/>
        </w:rPr>
        <w:t xml:space="preserve">когнітивну</w:t>
      </w:r>
      <w:r w:rsidDel="00000000" w:rsidR="00000000" w:rsidRPr="00000000">
        <w:rPr>
          <w:rFonts w:ascii="Times New Roman" w:cs="Times New Roman" w:eastAsia="Times New Roman" w:hAnsi="Times New Roman"/>
          <w:sz w:val="28"/>
          <w:szCs w:val="28"/>
          <w:rtl w:val="0"/>
        </w:rPr>
        <w:t xml:space="preserve">; 4) </w:t>
      </w:r>
      <w:r w:rsidDel="00000000" w:rsidR="00000000" w:rsidRPr="00000000">
        <w:rPr>
          <w:rFonts w:ascii="Times New Roman" w:cs="Times New Roman" w:eastAsia="Times New Roman" w:hAnsi="Times New Roman"/>
          <w:b w:val="1"/>
          <w:bCs w:val="1"/>
          <w:sz w:val="28"/>
          <w:szCs w:val="28"/>
          <w:rtl w:val="0"/>
        </w:rPr>
        <w:t xml:space="preserve">комунікативну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Діагностична функція</w:t>
      </w:r>
      <w:r w:rsidDel="00000000" w:rsidR="00000000" w:rsidRPr="00000000">
        <w:rPr>
          <w:rFonts w:ascii="Times New Roman" w:cs="Times New Roman" w:eastAsia="Times New Roman" w:hAnsi="Times New Roman"/>
          <w:sz w:val="28"/>
          <w:szCs w:val="28"/>
          <w:rtl w:val="0"/>
        </w:rPr>
        <w:t xml:space="preserve"> полягає у тому, що помилка відображає конкретну прогалину в знаннях або невідповідність між наміром і мовним засобом. Учитель встановлює, з якою саме структурою, лексемою чи прагматичною нормою виникають труднощі, а учень натомість отримує сигнал про потребу доопрацювання певної ділянки матеріалу.</w:t>
      </w:r>
    </w:p>
    <w:p w:rsidR="00000000" w:rsidDel="00000000" w:rsidP="00000000" w:rsidRDefault="00000000" w:rsidRPr="00000000" w14:paraId="000000E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Розвивальна функція</w:t>
      </w:r>
      <w:r w:rsidDel="00000000" w:rsidR="00000000" w:rsidRPr="00000000">
        <w:rPr>
          <w:rFonts w:ascii="Times New Roman" w:cs="Times New Roman" w:eastAsia="Times New Roman" w:hAnsi="Times New Roman"/>
          <w:sz w:val="28"/>
          <w:szCs w:val="28"/>
          <w:rtl w:val="0"/>
        </w:rPr>
        <w:t xml:space="preserve"> проявляється в тому, що помилка стимулює до внутрішнього аналізу. Коли учень стикається з невідповідністю між задумом і результатом, запускається процес самокорекції [41].</w:t>
      </w:r>
    </w:p>
    <w:p w:rsidR="00000000" w:rsidDel="00000000" w:rsidP="00000000" w:rsidRDefault="00000000" w:rsidRPr="00000000" w14:paraId="000000F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Когнітивна функція</w:t>
      </w:r>
      <w:r w:rsidDel="00000000" w:rsidR="00000000" w:rsidRPr="00000000">
        <w:rPr>
          <w:rFonts w:ascii="Times New Roman" w:cs="Times New Roman" w:eastAsia="Times New Roman" w:hAnsi="Times New Roman"/>
          <w:sz w:val="28"/>
          <w:szCs w:val="28"/>
          <w:rtl w:val="0"/>
        </w:rPr>
        <w:t xml:space="preserve"> пов’язана з тим, що помилки демонструють етап засвоєння певної структури. Учень може вже опанувати загальний принцип, але ще не досягнув стабільності у використанні. Такі помилки вказують на те, що структура перебуває у стадії реконструкції. Це особливо помітно у роботах старшокласників, які мають достатній мовний ресурс, але ще автоматизують складніші граматичні зв’язки.</w:t>
      </w:r>
    </w:p>
    <w:p w:rsidR="00000000" w:rsidDel="00000000" w:rsidP="00000000" w:rsidRDefault="00000000" w:rsidRPr="00000000" w14:paraId="000000F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 Комунікативна функція</w:t>
      </w:r>
      <w:r w:rsidDel="00000000" w:rsidR="00000000" w:rsidRPr="00000000">
        <w:rPr>
          <w:rFonts w:ascii="Times New Roman" w:cs="Times New Roman" w:eastAsia="Times New Roman" w:hAnsi="Times New Roman"/>
          <w:sz w:val="28"/>
          <w:szCs w:val="28"/>
          <w:rtl w:val="0"/>
        </w:rPr>
        <w:t xml:space="preserve"> виявляється у ситуаціях, коли помилка сигналізує про труднощі у побудові висловлювання — пошук потрібного слова, невизначеність у виборі часової форми або прагнення спростити синтаксис. У живому мовленні такі сигнали дозволяють учителю зрозуміти, з яким видом навантаження зіткнувся учень: лінгвістичним, когнітивним чи прагматичним.</w:t>
      </w:r>
    </w:p>
    <w:p w:rsidR="00000000" w:rsidDel="00000000" w:rsidP="00000000" w:rsidRDefault="00000000" w:rsidRPr="00000000" w14:paraId="000000F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старшій школі важливо формувати здатність працювати з помилкою як із матеріалом для власного аналізу. Тому</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b w:val="1"/>
          <w:bCs w:val="1"/>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і </w:t>
      </w:r>
      <w:r w:rsidDel="00000000" w:rsidR="00000000" w:rsidRPr="00000000">
        <w:rPr>
          <w:rFonts w:ascii="Times New Roman" w:cs="Times New Roman" w:eastAsia="Times New Roman" w:hAnsi="Times New Roman"/>
          <w:b w:val="1"/>
          <w:bCs w:val="1"/>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є засобами, через які учні отримують орієнтири для самостійного вдосконалення, а також можливість порівняти свої мовні рішення з іншими.</w:t>
      </w:r>
    </w:p>
    <w:p w:rsidR="00000000" w:rsidDel="00000000" w:rsidP="00000000" w:rsidRDefault="00000000" w:rsidRPr="00000000" w14:paraId="000000F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комунікативно орієнтованому навчанні, зокрема в межах діяльнісного підходу та стратегій типу </w:t>
      </w:r>
      <w:r w:rsidDel="00000000" w:rsidR="00000000" w:rsidRPr="00000000">
        <w:rPr>
          <w:rFonts w:ascii="Times New Roman" w:cs="Times New Roman" w:eastAsia="Times New Roman" w:hAnsi="Times New Roman"/>
          <w:b w:val="1"/>
          <w:bCs w:val="1"/>
          <w:i w:val="1"/>
          <w:iCs w:val="1"/>
          <w:sz w:val="28"/>
          <w:szCs w:val="28"/>
          <w:rtl w:val="0"/>
        </w:rPr>
        <w:t xml:space="preserve">Focus on Form</w:t>
      </w:r>
      <w:r w:rsidDel="00000000" w:rsidR="00000000" w:rsidRPr="00000000">
        <w:rPr>
          <w:rFonts w:ascii="Times New Roman" w:cs="Times New Roman" w:eastAsia="Times New Roman" w:hAnsi="Times New Roman"/>
          <w:sz w:val="28"/>
          <w:szCs w:val="28"/>
          <w:rtl w:val="0"/>
        </w:rPr>
        <w:t xml:space="preserve">, реагування на помилки набуває вагомого функціонального значення. Йдеться про підтримку процесу взаємодії, у якій точність мовлення поєднується зі смисловою цілісністю та природністю висловлювання. Комунікативні методики передбачають корекцію, спрямовану на помилки, які заважають розумінню або стосуються ключових для завдання мовних явищ. Саме тому характер і своєчасність реагування визначають те, як учень обробляє мовний сигнал і чи вдається йому інтегрувати виправлення у реальну мовленнєву практику.</w:t>
      </w:r>
    </w:p>
    <w:p w:rsidR="00000000" w:rsidDel="00000000" w:rsidP="00000000" w:rsidRDefault="00000000" w:rsidRPr="00000000" w14:paraId="000000F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письмі роль учителя полягає у ретельнішому структуруванні коментарів. Письмовий формат дозволяє обґрунтовувати виправлення, вирізняти повторювані труднощі та робити помітними дискурсивні помилки, які важко опрацювати усно. Поєднання </w:t>
      </w:r>
      <w:r w:rsidDel="00000000" w:rsidR="00000000" w:rsidRPr="00000000">
        <w:rPr>
          <w:rFonts w:ascii="Times New Roman" w:cs="Times New Roman" w:eastAsia="Times New Roman" w:hAnsi="Times New Roman"/>
          <w:b w:val="1"/>
          <w:bCs w:val="1"/>
          <w:i w:val="1"/>
          <w:iCs w:val="1"/>
          <w:sz w:val="28"/>
          <w:szCs w:val="28"/>
          <w:rtl w:val="0"/>
        </w:rPr>
        <w:t xml:space="preserve">прямого</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та </w:t>
      </w:r>
      <w:r w:rsidDel="00000000" w:rsidR="00000000" w:rsidRPr="00000000">
        <w:rPr>
          <w:rFonts w:ascii="Times New Roman" w:cs="Times New Roman" w:eastAsia="Times New Roman" w:hAnsi="Times New Roman"/>
          <w:b w:val="1"/>
          <w:bCs w:val="1"/>
          <w:i w:val="1"/>
          <w:iCs w:val="1"/>
          <w:sz w:val="28"/>
          <w:szCs w:val="28"/>
          <w:rtl w:val="0"/>
        </w:rPr>
        <w:t xml:space="preserve">непрямого зворотних коментарів</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дає змогу оптимізувати роботу учня: пряма корекція допомагає у випадках мовних явищ, які ще не сформовані, тоді як непряма стимулює самостійний пошук рішення, коли учень володіє потрібним знанням, але використовує його нестабільно [7]. Структуровані письмові коментарі забезпечують змогу повернутися до попередніх правок під час подальших версій тексту.</w:t>
      </w:r>
    </w:p>
    <w:p w:rsidR="00000000" w:rsidDel="00000000" w:rsidP="00000000" w:rsidRDefault="00000000" w:rsidRPr="00000000" w14:paraId="000000F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роботі із </w:t>
      </w:r>
      <w:r w:rsidDel="00000000" w:rsidR="00000000" w:rsidRPr="00000000">
        <w:rPr>
          <w:rFonts w:ascii="Times New Roman" w:cs="Times New Roman" w:eastAsia="Times New Roman" w:hAnsi="Times New Roman"/>
          <w:b w:val="1"/>
          <w:bCs w:val="1"/>
          <w:i w:val="1"/>
          <w:iCs w:val="1"/>
          <w:sz w:val="28"/>
          <w:szCs w:val="28"/>
          <w:rtl w:val="0"/>
        </w:rPr>
        <w:t xml:space="preserve">взаємним зворотним зв’язком (peer feedback)</w:t>
      </w:r>
      <w:r w:rsidDel="00000000" w:rsidR="00000000" w:rsidRPr="00000000">
        <w:rPr>
          <w:rFonts w:ascii="Times New Roman" w:cs="Times New Roman" w:eastAsia="Times New Roman" w:hAnsi="Times New Roman"/>
          <w:sz w:val="28"/>
          <w:szCs w:val="28"/>
          <w:rtl w:val="0"/>
        </w:rPr>
        <w:t xml:space="preserve"> учні виконують подвійне завдання: створюють висловлювання та аналізують мовлення однокласників. Лоуренс Джун Чжан та Чень С. зазначають, що для старшокласників взаємний зворотній зв’язок між учнями є корисним, оскільки допомагає краще розпізнавати типові мовні помилки й переносити цей досвід у власне письмо та говоріння [89]. Ефективність взаємного зворотного зв’язку залежить від попереднього навчання: учням потрібні чіткі критерії конструктивного коментаря та приклади коректного формулювання зауважень.</w:t>
      </w:r>
    </w:p>
    <w:p w:rsidR="00000000" w:rsidDel="00000000" w:rsidP="00000000" w:rsidRDefault="00000000" w:rsidRPr="00000000" w14:paraId="000000F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продуктивні види мовлення вимагають від старшокласників складної інтеграції когнітивних і мовленнєвих умінь, а також характеризуються високою чутливістю до помилок, особливо граматичних, лексичних та дискурсивних, роль учителя у цьому процесі стає ключовою. Саме вчитель визначає, яким чином помилка буде сприйнята – як природна частина мовленнєвого розвитку чи як небажане порушення, що потребує негайного “покарання”. Знання вимог до усного та письмового мовлення та усвідомлення типових труднощів учнів створюють для вчителя основу для цілеспрямованого вибору стратегії реагування на помилки та побудови відповідного комунікативного середовища.</w:t>
      </w:r>
    </w:p>
    <w:p w:rsidR="00000000" w:rsidDel="00000000" w:rsidP="00000000" w:rsidRDefault="00000000" w:rsidRPr="00000000" w14:paraId="000000F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неодноразово підкреслюють, що ефективність корекції помилок у продуктивних видах мовлення значною мірою залежить від емоційного і комунікативного клімату, який формує педагог [41; 47]. Коли учні відчувають підтримку й безпечне середовище для висловлення, вони готові активніше аналізувати свої помилки, приймати зворотний зв’язок та працювати над удосконаленням тексту. Для них коментар учителя не сприймається як наруга над мовною компетентністю, а прийматиметься як запрошення до вдумливої роботи над результатом, що є особливо важливим, враховуючи когнітивну складність письма та говоріння. З огляду на це, стиль і тон подачі фідбеку стають інструментом педагогічного впливу. Лі А. акцентує, що підтримувальний, аргументований і прозорий тон коментарів підвищує довіру учнів до процесу корекції та сприяє прийняттю складніших змін у тексті [47]. </w:t>
      </w:r>
      <w:r w:rsidDel="00000000" w:rsidR="00000000" w:rsidRPr="00000000">
        <w:rPr>
          <w:rFonts w:ascii="Times New Roman" w:cs="Times New Roman" w:eastAsia="Times New Roman" w:hAnsi="Times New Roman"/>
          <w:b w:val="1"/>
          <w:bCs w:val="1"/>
          <w:i w:val="1"/>
          <w:iCs w:val="1"/>
          <w:sz w:val="28"/>
          <w:szCs w:val="28"/>
          <w:rtl w:val="0"/>
        </w:rPr>
        <w:t xml:space="preserve">Scaffolding through feedback</w:t>
      </w:r>
      <w:r w:rsidDel="00000000" w:rsidR="00000000" w:rsidRPr="00000000">
        <w:rPr>
          <w:rFonts w:ascii="Times New Roman" w:cs="Times New Roman" w:eastAsia="Times New Roman" w:hAnsi="Times New Roman"/>
          <w:sz w:val="28"/>
          <w:szCs w:val="28"/>
          <w:rtl w:val="0"/>
        </w:rPr>
        <w:t xml:space="preserve"> – коли вчитель за допомогою обережних підказок, питань, модальних конструкцій та заохочувальних формулювань, окрім недоліків допомагає учню побачити потенціал висловлювання [41]. Це є важливим у ситуаціях, коли учень працює з більш складними типами письма та намагається вибудувати логічно впорядковану структуру висловлювання. Крім тональності, важливою є також циклічність зворотного зв’язку. Оскільки учні часто стикаються з труднощами у логічній побудові тексту, узгодженні граматичних структур і доборі лексики, тому одноразове коментування не забезпечує помітного прогресу. Саме повторне редагування після отримання коментарів забезпечує стабільне зростання точності письма та більш глибоке розуміння власних помилок [33]. Учні, які працюють у циклі «отримання коментаря – редагування – повторне подання», формують мовну правильність, а також уміння працювати з текстом як процесом, а не завершеним результатом [5; 6]. У циклічності зворотного зв’язку вчитель виступає фасилітатором: він супроводжує учня у процесі їх подолання [52].</w:t>
      </w:r>
    </w:p>
    <w:p w:rsidR="00000000" w:rsidDel="00000000" w:rsidP="00000000" w:rsidRDefault="00000000" w:rsidRPr="00000000" w14:paraId="000000F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Певним чином, роль учителя у створенні позитивного навчального середовища для корекції помилок реалізується в кількох взаємопов’язаних напрямах. Вона передбачає формування комфортної атмосфери, у якій помилки розглядаються як природна складова навчальної діяльності, а також добір такого стилю зворотного зв’язку, що поєднує мовну точність із підтримувальним характером зауважень. Важливим є й організація циклічної роботи над мовленням, за якої учні мають можливість повертатися до власних текстів, виправляти помилки та переосмислювати письмові й усні висловлення.</w:t>
      </w:r>
    </w:p>
    <w:p w:rsidR="00000000" w:rsidDel="00000000" w:rsidP="00000000" w:rsidRDefault="00000000" w:rsidRPr="00000000" w14:paraId="000000F9">
      <w:pPr>
        <w:spacing w:line="360" w:lineRule="auto"/>
        <w:ind w:left="0" w:right="14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2.2. Методичний інструментарій та організаційні форми корекції помилок в усному та писемному мовленні</w:t>
      </w:r>
      <w:r w:rsidDel="00000000" w:rsidR="00000000" w:rsidRPr="00000000">
        <w:rPr>
          <w:rtl w:val="0"/>
        </w:rPr>
      </w:r>
    </w:p>
    <w:p w:rsidR="00000000" w:rsidDel="00000000" w:rsidP="00000000" w:rsidRDefault="00000000" w:rsidRPr="00000000" w14:paraId="000000FC">
      <w:pPr>
        <w:spacing w:line="360" w:lineRule="auto"/>
        <w:ind w:right="142" w:firstLine="708"/>
        <w:jc w:val="both"/>
        <w:rPr>
          <w:rFonts w:ascii="Times New Roman" w:cs="Times New Roman" w:eastAsia="Times New Roman" w:hAnsi="Times New Roman"/>
          <w:sz w:val="28"/>
          <w:szCs w:val="28"/>
        </w:rPr>
      </w:pPr>
      <w:bookmarkStart w:colFirst="0" w:colLast="0" w:name="_2ubyvhhwqhyn" w:id="1"/>
      <w:bookmarkEnd w:id="1"/>
      <w:r w:rsidDel="00000000" w:rsidR="00000000" w:rsidRPr="00000000">
        <w:rPr>
          <w:rFonts w:ascii="Times New Roman" w:cs="Times New Roman" w:eastAsia="Times New Roman" w:hAnsi="Times New Roman"/>
          <w:sz w:val="28"/>
          <w:szCs w:val="28"/>
          <w:rtl w:val="0"/>
        </w:rPr>
        <w:t xml:space="preserve">Ефективність реагування на помилки у продуктивних видах мовлення значною мірою залежить від того, які методи та форми роботи використовує вчитель у процесі навчання. Враховуючи когнітивні труднощі старшокласників та роль учителя у формуванні підтримувального середовища, вибір конкретної стратегії корекції повинен бути не випадковим, а педагогічно вмотивованим. Сучасні підходи до виправлення помилок підкреслюють необхідність поєднання різних типів фідбеку, а саме від безпосередніх втручань учителя до більш автономних, рефлексивних форм, що пришвидшують розвитку саморегуляції.</w:t>
      </w:r>
    </w:p>
    <w:p w:rsidR="00000000" w:rsidDel="00000000" w:rsidP="00000000" w:rsidRDefault="00000000" w:rsidRPr="00000000" w14:paraId="000000F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Почнемо з методів корекції помилок у говорінні. Корекція усного мовлення в межах комунікативного уроку передбачає роботу з помилками так, щоб зберегти природний перебіг мовлення учня й не порушити змістову послідовність висловлювання. Питання часу реагування на помилку є ключовим: від того, коли саме вчитель втручається, залежить не тільки точність виконання, але й готовність учня продовжувати взаємодію. У дослідженнях, присвячених навчальному діалогу та механізмам зворотного зв’язку, наголошується, що способи корекції поділяються на негайні та відтерміновані, і кожен із цих типів обслуговує різні педагогічні цілі [63; 77].</w:t>
        <w:br w:type="textWrapping"/>
        <w:tab/>
        <w:t xml:space="preserve">Згідно з Дж. Гармером, під час комунікативних завдань надмірна кількість виправлень може перервати мовленнєвий потік, що негативно впливає на розвиток </w:t>
      </w:r>
      <w:r w:rsidDel="00000000" w:rsidR="00000000" w:rsidRPr="00000000">
        <w:rPr>
          <w:rFonts w:ascii="Times New Roman" w:cs="Times New Roman" w:eastAsia="Times New Roman" w:hAnsi="Times New Roman"/>
          <w:b w:val="1"/>
          <w:bCs w:val="1"/>
          <w:i w:val="1"/>
          <w:iCs w:val="1"/>
          <w:color w:val="000000"/>
          <w:sz w:val="28"/>
          <w:szCs w:val="28"/>
          <w:rtl w:val="0"/>
        </w:rPr>
        <w:t xml:space="preserve">fluency (мовної біглості)</w:t>
      </w:r>
      <w:r w:rsidDel="00000000" w:rsidR="00000000" w:rsidRPr="00000000">
        <w:rPr>
          <w:rFonts w:ascii="Times New Roman" w:cs="Times New Roman" w:eastAsia="Times New Roman" w:hAnsi="Times New Roman"/>
          <w:color w:val="000000"/>
          <w:sz w:val="28"/>
          <w:szCs w:val="28"/>
          <w:rtl w:val="0"/>
        </w:rPr>
        <w:t xml:space="preserve">. Тому доцільно застосовувати </w:t>
      </w:r>
      <w:r w:rsidDel="00000000" w:rsidR="00000000" w:rsidRPr="00000000">
        <w:rPr>
          <w:rFonts w:ascii="Times New Roman" w:cs="Times New Roman" w:eastAsia="Times New Roman" w:hAnsi="Times New Roman"/>
          <w:b w:val="1"/>
          <w:bCs w:val="1"/>
          <w:i w:val="1"/>
          <w:iCs w:val="1"/>
          <w:color w:val="000000"/>
          <w:sz w:val="28"/>
          <w:szCs w:val="28"/>
          <w:rtl w:val="0"/>
        </w:rPr>
        <w:t xml:space="preserve">delayed feedback (відтерміноване виправлення)</w:t>
      </w:r>
      <w:r w:rsidDel="00000000" w:rsidR="00000000" w:rsidRPr="00000000">
        <w:rPr>
          <w:rFonts w:ascii="Times New Roman" w:cs="Times New Roman" w:eastAsia="Times New Roman" w:hAnsi="Times New Roman"/>
          <w:color w:val="000000"/>
          <w:sz w:val="28"/>
          <w:szCs w:val="28"/>
          <w:rtl w:val="0"/>
        </w:rPr>
        <w:t xml:space="preserve">: учитель фіксує типові помилки під час спілкування, а потім аналізує їх спільно з учнями після завершення завдання [36]. Найчастіше вона набуває таких форм: 1) коментар учителя щодо неточностей, помітних після прослуховування всього висловлювання; 2) робота з транскриптом, під час якої учень бачить свої мовні рішення та може проаналізувати їх у письмовому вигляді; 3) групове обговорення того, які мовні труднощі виникли й які способи їх подолання були найбільш результативними [35, с. 145-147]. Це зберігає комунікативну автентичність заняття, водночас забезпечуючи навчальний ефект через рефлексію. У той же час під час тренувальних та/або граматичних вправ, коли мета полягає у формуванні </w:t>
      </w:r>
      <w:r w:rsidDel="00000000" w:rsidR="00000000" w:rsidRPr="00000000">
        <w:rPr>
          <w:rFonts w:ascii="Times New Roman" w:cs="Times New Roman" w:eastAsia="Times New Roman" w:hAnsi="Times New Roman"/>
          <w:b w:val="1"/>
          <w:bCs w:val="1"/>
          <w:i w:val="1"/>
          <w:iCs w:val="1"/>
          <w:color w:val="000000"/>
          <w:sz w:val="28"/>
          <w:szCs w:val="28"/>
          <w:rtl w:val="0"/>
        </w:rPr>
        <w:t xml:space="preserve"> accuracy (мовної точності)</w:t>
      </w:r>
      <w:r w:rsidDel="00000000" w:rsidR="00000000" w:rsidRPr="00000000">
        <w:rPr>
          <w:rFonts w:ascii="Times New Roman" w:cs="Times New Roman" w:eastAsia="Times New Roman" w:hAnsi="Times New Roman"/>
          <w:color w:val="000000"/>
          <w:sz w:val="28"/>
          <w:szCs w:val="28"/>
          <w:rtl w:val="0"/>
        </w:rPr>
        <w:t xml:space="preserve">, доцільним є </w:t>
      </w:r>
      <w:r w:rsidDel="00000000" w:rsidR="00000000" w:rsidRPr="00000000">
        <w:rPr>
          <w:rFonts w:ascii="Times New Roman" w:cs="Times New Roman" w:eastAsia="Times New Roman" w:hAnsi="Times New Roman"/>
          <w:b w:val="1"/>
          <w:bCs w:val="1"/>
          <w:i w:val="1"/>
          <w:iCs w:val="1"/>
          <w:color w:val="000000"/>
          <w:sz w:val="28"/>
          <w:szCs w:val="28"/>
          <w:rtl w:val="0"/>
        </w:rPr>
        <w:t xml:space="preserve">immediate feedback (негайне виправлення)</w:t>
      </w:r>
      <w:r w:rsidDel="00000000" w:rsidR="00000000" w:rsidRPr="00000000">
        <w:rPr>
          <w:rFonts w:ascii="Times New Roman" w:cs="Times New Roman" w:eastAsia="Times New Roman" w:hAnsi="Times New Roman"/>
          <w:color w:val="000000"/>
          <w:sz w:val="28"/>
          <w:szCs w:val="28"/>
          <w:rtl w:val="0"/>
        </w:rPr>
        <w:t xml:space="preserve">. До його найбільш ефективних типів належать: 1) recasts; 2) clarification requests; 3) elicitation. Воно допомагає учням оперативно усвідомлювати й усувати помилки, запобігаючи їх закріпленню на ранніх етапах навчання.</w:t>
        <w:br w:type="textWrapping"/>
        <w:t xml:space="preserve">Особливе значення принцип своєчасності має у навчанні письма, де учень має більше часу для самостійного аналізу. Ферріс вказує, що </w:t>
      </w:r>
      <w:r w:rsidDel="00000000" w:rsidR="00000000" w:rsidRPr="00000000">
        <w:rPr>
          <w:rFonts w:ascii="Times New Roman" w:cs="Times New Roman" w:eastAsia="Times New Roman" w:hAnsi="Times New Roman"/>
          <w:b w:val="1"/>
          <w:bCs w:val="1"/>
          <w:i w:val="1"/>
          <w:iCs w:val="1"/>
          <w:color w:val="000000"/>
          <w:sz w:val="28"/>
          <w:szCs w:val="28"/>
          <w:rtl w:val="0"/>
        </w:rPr>
        <w:t xml:space="preserve">immediate feedback</w:t>
      </w:r>
      <w:r w:rsidDel="00000000" w:rsidR="00000000" w:rsidRPr="00000000">
        <w:rPr>
          <w:rFonts w:ascii="Times New Roman" w:cs="Times New Roman" w:eastAsia="Times New Roman" w:hAnsi="Times New Roman"/>
          <w:color w:val="000000"/>
          <w:sz w:val="28"/>
          <w:szCs w:val="28"/>
          <w:rtl w:val="0"/>
        </w:rPr>
        <w:t xml:space="preserve"> під час редагування письмових робіт допомагає студентам швидше засвоювати лінгвістичні структури, адже вони одразу застосовують корекцію на практиці [29]. У такому разі важливо забезпечити оптимальне поєднання між самокорекцією та підтримкою з боку вчителя. Гетті та Тімперлі вказують, що для простих завдань, наприклад, правильне написання слова, </w:t>
      </w:r>
      <w:r w:rsidDel="00000000" w:rsidR="00000000" w:rsidRPr="00000000">
        <w:rPr>
          <w:rFonts w:ascii="Times New Roman" w:cs="Times New Roman" w:eastAsia="Times New Roman" w:hAnsi="Times New Roman"/>
          <w:b w:val="1"/>
          <w:bCs w:val="1"/>
          <w:i w:val="1"/>
          <w:iCs w:val="1"/>
          <w:color w:val="000000"/>
          <w:sz w:val="28"/>
          <w:szCs w:val="28"/>
          <w:rtl w:val="0"/>
        </w:rPr>
        <w:t xml:space="preserve">immediate feedback</w:t>
      </w:r>
      <w:r w:rsidDel="00000000" w:rsidR="00000000" w:rsidRPr="00000000">
        <w:rPr>
          <w:rFonts w:ascii="Times New Roman" w:cs="Times New Roman" w:eastAsia="Times New Roman" w:hAnsi="Times New Roman"/>
          <w:color w:val="000000"/>
          <w:sz w:val="28"/>
          <w:szCs w:val="28"/>
          <w:rtl w:val="0"/>
        </w:rPr>
        <w:t xml:space="preserve"> є ефективним, але для складних когнітивних процесів, таких як написання есе, </w:t>
      </w:r>
      <w:r w:rsidDel="00000000" w:rsidR="00000000" w:rsidRPr="00000000">
        <w:rPr>
          <w:rFonts w:ascii="Times New Roman" w:cs="Times New Roman" w:eastAsia="Times New Roman" w:hAnsi="Times New Roman"/>
          <w:b w:val="1"/>
          <w:bCs w:val="1"/>
          <w:i w:val="1"/>
          <w:iCs w:val="1"/>
          <w:color w:val="000000"/>
          <w:sz w:val="28"/>
          <w:szCs w:val="28"/>
          <w:rtl w:val="0"/>
        </w:rPr>
        <w:t xml:space="preserve">delayed feedback</w:t>
      </w:r>
      <w:r w:rsidDel="00000000" w:rsidR="00000000" w:rsidRPr="00000000">
        <w:rPr>
          <w:rFonts w:ascii="Times New Roman" w:cs="Times New Roman" w:eastAsia="Times New Roman" w:hAnsi="Times New Roman"/>
          <w:color w:val="000000"/>
          <w:sz w:val="28"/>
          <w:szCs w:val="28"/>
          <w:rtl w:val="0"/>
        </w:rPr>
        <w:t xml:space="preserve"> може дати учневі час на самостійне обдумування та самокорекцію [37, с. 98].</w:t>
      </w:r>
      <w:r w:rsidDel="00000000" w:rsidR="00000000" w:rsidRPr="00000000">
        <w:rPr>
          <w:rtl w:val="0"/>
        </w:rPr>
      </w:r>
    </w:p>
    <w:p w:rsidR="00000000" w:rsidDel="00000000" w:rsidP="00000000" w:rsidRDefault="00000000" w:rsidRPr="00000000" w14:paraId="000000F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Далі розглянемо методи корекції помилок у письмі. У письмі помилка має фіксований вигляд, тому робота з нею може бути більш різноманітною та адресною. Ферріс пропонує класифікацію основних типів письмового зворотного зв’язку, серед яких виділяються </w:t>
      </w:r>
      <w:r w:rsidDel="00000000" w:rsidR="00000000" w:rsidRPr="00000000">
        <w:rPr>
          <w:rFonts w:ascii="Times New Roman" w:cs="Times New Roman" w:eastAsia="Times New Roman" w:hAnsi="Times New Roman"/>
          <w:b w:val="1"/>
          <w:bCs w:val="1"/>
          <w:i w:val="1"/>
          <w:iCs w:val="1"/>
          <w:color w:val="000000"/>
          <w:sz w:val="28"/>
          <w:szCs w:val="28"/>
          <w:rtl w:val="0"/>
        </w:rPr>
        <w:t xml:space="preserve">прямий (direct feedback)</w:t>
      </w:r>
      <w:r w:rsidDel="00000000" w:rsidR="00000000" w:rsidRPr="00000000">
        <w:rPr>
          <w:rFonts w:ascii="Times New Roman" w:cs="Times New Roman" w:eastAsia="Times New Roman" w:hAnsi="Times New Roman"/>
          <w:color w:val="000000"/>
          <w:sz w:val="28"/>
          <w:szCs w:val="28"/>
          <w:rtl w:val="0"/>
        </w:rPr>
        <w:t xml:space="preserve"> та </w:t>
      </w:r>
      <w:r w:rsidDel="00000000" w:rsidR="00000000" w:rsidRPr="00000000">
        <w:rPr>
          <w:rFonts w:ascii="Times New Roman" w:cs="Times New Roman" w:eastAsia="Times New Roman" w:hAnsi="Times New Roman"/>
          <w:b w:val="1"/>
          <w:bCs w:val="1"/>
          <w:i w:val="1"/>
          <w:iCs w:val="1"/>
          <w:color w:val="000000"/>
          <w:sz w:val="28"/>
          <w:szCs w:val="28"/>
          <w:rtl w:val="0"/>
        </w:rPr>
        <w:t xml:space="preserve">непрямий (indirect feedback)</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color w:val="000000"/>
          <w:sz w:val="28"/>
          <w:szCs w:val="28"/>
          <w:rtl w:val="0"/>
        </w:rPr>
        <w:t xml:space="preserve">Direct feedback</w:t>
      </w:r>
      <w:r w:rsidDel="00000000" w:rsidR="00000000" w:rsidRPr="00000000">
        <w:rPr>
          <w:rFonts w:ascii="Times New Roman" w:cs="Times New Roman" w:eastAsia="Times New Roman" w:hAnsi="Times New Roman"/>
          <w:color w:val="000000"/>
          <w:sz w:val="28"/>
          <w:szCs w:val="28"/>
          <w:rtl w:val="0"/>
        </w:rPr>
        <w:t xml:space="preserve"> передбачає, що учитель безпосередньо вказує на помилку та надає правильний варіант. Розглянемо приклад: </w:t>
      </w:r>
      <w:r w:rsidDel="00000000" w:rsidR="00000000" w:rsidRPr="00000000">
        <w:rPr>
          <w:rFonts w:ascii="Cardo" w:cs="Cardo" w:eastAsia="Cardo" w:hAnsi="Cardo"/>
          <w:i w:val="1"/>
          <w:iCs w:val="1"/>
          <w:color w:val="000000"/>
          <w:sz w:val="28"/>
          <w:szCs w:val="28"/>
          <w:rtl w:val="0"/>
        </w:rPr>
        <w:t xml:space="preserve">He go to school → He goes to school. </w:t>
      </w:r>
      <w:r w:rsidDel="00000000" w:rsidR="00000000" w:rsidRPr="00000000">
        <w:rPr>
          <w:rFonts w:ascii="Times New Roman" w:cs="Times New Roman" w:eastAsia="Times New Roman" w:hAnsi="Times New Roman"/>
          <w:color w:val="000000"/>
          <w:sz w:val="28"/>
          <w:szCs w:val="28"/>
          <w:rtl w:val="0"/>
        </w:rPr>
        <w:t xml:space="preserve">Пряме виправлення є ефективним у разі граматичних, орфографічних чи пунктуаційних помилок, оскільки одразу демонструє правильну мовну форму. Однак Джон Бітченер і Дана Ферріс зауважують, що надмірне використання прямого виправлення може обмежувати розвиток автономності учнів і сприяти їхній пасивності, адже воно не стимулює до самостійного пошуку рішень [6, с. 62]. Цікаво, що розвиток автономії учня безпосередньо залежить від автономії вчителя. Тільки той вчитель, який сам здатний до рефлексії та гнучкості в управлінні навчальним процесом, може створити простір для агентності своїх вихованців [52].</w:t>
        <w:br w:type="textWrapping"/>
      </w:r>
      <w:r w:rsidDel="00000000" w:rsidR="00000000" w:rsidRPr="00000000">
        <w:rPr>
          <w:rFonts w:ascii="Times New Roman" w:cs="Times New Roman" w:eastAsia="Times New Roman" w:hAnsi="Times New Roman"/>
          <w:b w:val="1"/>
          <w:bCs w:val="1"/>
          <w:i w:val="1"/>
          <w:iCs w:val="1"/>
          <w:color w:val="000000"/>
          <w:sz w:val="28"/>
          <w:szCs w:val="28"/>
          <w:rtl w:val="0"/>
        </w:rPr>
        <w:t xml:space="preserve">Indirect feedback</w:t>
      </w:r>
      <w:r w:rsidDel="00000000" w:rsidR="00000000" w:rsidRPr="00000000">
        <w:rPr>
          <w:rFonts w:ascii="Times New Roman" w:cs="Times New Roman" w:eastAsia="Times New Roman" w:hAnsi="Times New Roman"/>
          <w:color w:val="000000"/>
          <w:sz w:val="28"/>
          <w:szCs w:val="28"/>
          <w:rtl w:val="0"/>
        </w:rPr>
        <w:t xml:space="preserve">, навпаки, полягає у вказівці на місце помилки без надання правильного варіанту. Наприклад, вчитель підкреслює проблемне слово або ставить позначку на полях, що значно активізує когнітивну діяльність учня, оскільки він змушений самостійно ідентифікувати тип помилки та знайти спосіб її усунення. За даними Р. Елісса, непрямий зворотний зв’язок сприяє формуванню довготривалих навичок редагування і підвищує рівень мовної свідомості [26]. Однією з проміжних форм між прямим і непрямим виправленням є </w:t>
      </w:r>
      <w:r w:rsidDel="00000000" w:rsidR="00000000" w:rsidRPr="00000000">
        <w:rPr>
          <w:rFonts w:ascii="Times New Roman" w:cs="Times New Roman" w:eastAsia="Times New Roman" w:hAnsi="Times New Roman"/>
          <w:b w:val="1"/>
          <w:bCs w:val="1"/>
          <w:i w:val="1"/>
          <w:iCs w:val="1"/>
          <w:color w:val="000000"/>
          <w:sz w:val="28"/>
          <w:szCs w:val="28"/>
          <w:rtl w:val="0"/>
        </w:rPr>
        <w:t xml:space="preserve">coded feedback</w:t>
      </w:r>
      <w:r w:rsidDel="00000000" w:rsidR="00000000" w:rsidRPr="00000000">
        <w:rPr>
          <w:rFonts w:ascii="Times New Roman" w:cs="Times New Roman" w:eastAsia="Times New Roman" w:hAnsi="Times New Roman"/>
          <w:i w:val="1"/>
          <w:iCs w:val="1"/>
          <w:color w:val="000000"/>
          <w:sz w:val="28"/>
          <w:szCs w:val="28"/>
          <w:rtl w:val="0"/>
        </w:rPr>
        <w:t xml:space="preserve"> </w:t>
      </w:r>
      <w:r w:rsidDel="00000000" w:rsidR="00000000" w:rsidRPr="00000000">
        <w:rPr>
          <w:rFonts w:ascii="Times New Roman" w:cs="Times New Roman" w:eastAsia="Times New Roman" w:hAnsi="Times New Roman"/>
          <w:b w:val="1"/>
          <w:bCs w:val="1"/>
          <w:i w:val="1"/>
          <w:iCs w:val="1"/>
          <w:color w:val="000000"/>
          <w:sz w:val="28"/>
          <w:szCs w:val="28"/>
          <w:rtl w:val="0"/>
        </w:rPr>
        <w:t xml:space="preserve">(кодовий зворотний зв’язок)</w:t>
      </w:r>
      <w:r w:rsidDel="00000000" w:rsidR="00000000" w:rsidRPr="00000000">
        <w:rPr>
          <w:rFonts w:ascii="Times New Roman" w:cs="Times New Roman" w:eastAsia="Times New Roman" w:hAnsi="Times New Roman"/>
          <w:color w:val="000000"/>
          <w:sz w:val="28"/>
          <w:szCs w:val="28"/>
          <w:rtl w:val="0"/>
        </w:rPr>
        <w:t xml:space="preserve">. Замість подачі готового варіанта вчитель лише позначає тип помилки за допомогою умовних скорочень, наприклад: </w:t>
      </w:r>
      <w:r w:rsidDel="00000000" w:rsidR="00000000" w:rsidRPr="00000000">
        <w:rPr>
          <w:rFonts w:ascii="Times New Roman" w:cs="Times New Roman" w:eastAsia="Times New Roman" w:hAnsi="Times New Roman"/>
          <w:b w:val="1"/>
          <w:bCs w:val="1"/>
          <w:color w:val="000000"/>
          <w:sz w:val="28"/>
          <w:szCs w:val="28"/>
          <w:rtl w:val="0"/>
        </w:rPr>
        <w:t xml:space="preserve">Gr</w:t>
      </w:r>
      <w:r w:rsidDel="00000000" w:rsidR="00000000" w:rsidRPr="00000000">
        <w:rPr>
          <w:rFonts w:ascii="Times New Roman" w:cs="Times New Roman" w:eastAsia="Times New Roman" w:hAnsi="Times New Roman"/>
          <w:color w:val="000000"/>
          <w:sz w:val="28"/>
          <w:szCs w:val="28"/>
          <w:rtl w:val="0"/>
        </w:rPr>
        <w:t xml:space="preserve"> – grammar error, </w:t>
      </w:r>
      <w:r w:rsidDel="00000000" w:rsidR="00000000" w:rsidRPr="00000000">
        <w:rPr>
          <w:rFonts w:ascii="Times New Roman" w:cs="Times New Roman" w:eastAsia="Times New Roman" w:hAnsi="Times New Roman"/>
          <w:b w:val="1"/>
          <w:bCs w:val="1"/>
          <w:color w:val="000000"/>
          <w:sz w:val="28"/>
          <w:szCs w:val="28"/>
          <w:rtl w:val="0"/>
        </w:rPr>
        <w:t xml:space="preserve">Sp</w:t>
      </w:r>
      <w:r w:rsidDel="00000000" w:rsidR="00000000" w:rsidRPr="00000000">
        <w:rPr>
          <w:rFonts w:ascii="Times New Roman" w:cs="Times New Roman" w:eastAsia="Times New Roman" w:hAnsi="Times New Roman"/>
          <w:color w:val="000000"/>
          <w:sz w:val="28"/>
          <w:szCs w:val="28"/>
          <w:rtl w:val="0"/>
        </w:rPr>
        <w:t xml:space="preserve"> – spelling, </w:t>
      </w:r>
      <w:r w:rsidDel="00000000" w:rsidR="00000000" w:rsidRPr="00000000">
        <w:rPr>
          <w:rFonts w:ascii="Times New Roman" w:cs="Times New Roman" w:eastAsia="Times New Roman" w:hAnsi="Times New Roman"/>
          <w:b w:val="1"/>
          <w:bCs w:val="1"/>
          <w:color w:val="000000"/>
          <w:sz w:val="28"/>
          <w:szCs w:val="28"/>
          <w:rtl w:val="0"/>
        </w:rPr>
        <w:t xml:space="preserve">WW</w:t>
      </w:r>
      <w:r w:rsidDel="00000000" w:rsidR="00000000" w:rsidRPr="00000000">
        <w:rPr>
          <w:rFonts w:ascii="Times New Roman" w:cs="Times New Roman" w:eastAsia="Times New Roman" w:hAnsi="Times New Roman"/>
          <w:color w:val="000000"/>
          <w:sz w:val="28"/>
          <w:szCs w:val="28"/>
          <w:rtl w:val="0"/>
        </w:rPr>
        <w:t xml:space="preserve"> – wrong word, </w:t>
      </w:r>
      <w:r w:rsidDel="00000000" w:rsidR="00000000" w:rsidRPr="00000000">
        <w:rPr>
          <w:rFonts w:ascii="Times New Roman" w:cs="Times New Roman" w:eastAsia="Times New Roman" w:hAnsi="Times New Roman"/>
          <w:b w:val="1"/>
          <w:bCs w:val="1"/>
          <w:color w:val="000000"/>
          <w:sz w:val="28"/>
          <w:szCs w:val="28"/>
          <w:rtl w:val="0"/>
        </w:rPr>
        <w:t xml:space="preserve">WO</w:t>
      </w:r>
      <w:r w:rsidDel="00000000" w:rsidR="00000000" w:rsidRPr="00000000">
        <w:rPr>
          <w:rFonts w:ascii="Times New Roman" w:cs="Times New Roman" w:eastAsia="Times New Roman" w:hAnsi="Times New Roman"/>
          <w:color w:val="000000"/>
          <w:sz w:val="28"/>
          <w:szCs w:val="28"/>
          <w:rtl w:val="0"/>
        </w:rPr>
        <w:t xml:space="preserve"> – word order, </w:t>
      </w:r>
      <w:r w:rsidDel="00000000" w:rsidR="00000000" w:rsidRPr="00000000">
        <w:rPr>
          <w:rFonts w:ascii="Times New Roman" w:cs="Times New Roman" w:eastAsia="Times New Roman" w:hAnsi="Times New Roman"/>
          <w:b w:val="1"/>
          <w:bCs w:val="1"/>
          <w:color w:val="000000"/>
          <w:sz w:val="28"/>
          <w:szCs w:val="28"/>
          <w:rtl w:val="0"/>
        </w:rPr>
        <w:t xml:space="preserve">P</w:t>
      </w:r>
      <w:r w:rsidDel="00000000" w:rsidR="00000000" w:rsidRPr="00000000">
        <w:rPr>
          <w:rFonts w:ascii="Times New Roman" w:cs="Times New Roman" w:eastAsia="Times New Roman" w:hAnsi="Times New Roman"/>
          <w:color w:val="000000"/>
          <w:sz w:val="28"/>
          <w:szCs w:val="28"/>
          <w:rtl w:val="0"/>
        </w:rPr>
        <w:t xml:space="preserve"> – punctuation [36, с. 162].</w:t>
        <w:br w:type="textWrapping"/>
        <w:t xml:space="preserve">Позначення типу помилки дає учневі зрозуміти, у якому аспекті слід переглянути фрагмент тексту, але саме редагування він виконує сам. Завдяки чому зберігається баланс між допомогою вчителя та власною відповідальністю учня за редагування тексту. Айсі Лі зазначає, що кодовий зворотний зв’язок є особливо ефективним у середній школі, де учні потребують певного рівня підтримки, але водночас повинні поступово формувати автономність у письмовій діяльності [48]. </w:t>
        <w:br w:type="textWrapping"/>
        <w:tab/>
        <w:t xml:space="preserve">Ще одним різновидом є </w:t>
      </w:r>
      <w:r w:rsidDel="00000000" w:rsidR="00000000" w:rsidRPr="00000000">
        <w:rPr>
          <w:rFonts w:ascii="Times New Roman" w:cs="Times New Roman" w:eastAsia="Times New Roman" w:hAnsi="Times New Roman"/>
          <w:b w:val="1"/>
          <w:bCs w:val="1"/>
          <w:i w:val="1"/>
          <w:iCs w:val="1"/>
          <w:color w:val="000000"/>
          <w:sz w:val="28"/>
          <w:szCs w:val="28"/>
          <w:rtl w:val="0"/>
        </w:rPr>
        <w:t xml:space="preserve">uncoded feedback (безкодовий зворотний зв’язок)</w:t>
      </w:r>
      <w:r w:rsidDel="00000000" w:rsidR="00000000" w:rsidRPr="00000000">
        <w:rPr>
          <w:rFonts w:ascii="Times New Roman" w:cs="Times New Roman" w:eastAsia="Times New Roman" w:hAnsi="Times New Roman"/>
          <w:color w:val="000000"/>
          <w:sz w:val="28"/>
          <w:szCs w:val="28"/>
          <w:rtl w:val="0"/>
        </w:rPr>
        <w:t xml:space="preserve">, коли вчитель лише виокремлює помилку без зазначення її типу. У цьому випадку безкодовий зворотний зв’язок вимагає від учнів високого рівня самостійності, лінгвістичної компетенції та критичного мислення. Кен Гайленд та Фіона Гайленд акцентують, що саме безкодовий зворотний зв’язок доцільно використовувати з більш підготовленими учнями, оскільки він стимулює глибше залучення до процесу редагування та розвиває навички самооцінювання [41].</w:t>
        <w:br w:type="textWrapping"/>
        <w:t xml:space="preserve">Окрім методів корекції, важливими є форми її організації. Найпоширенішими з них є: 1) teacher feedback; 2) peer feedback; 3) self-feedback та self-editing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b w:val="1"/>
          <w:bCs w:val="1"/>
          <w:i w:val="1"/>
          <w:iCs w:val="1"/>
          <w:color w:val="000000"/>
          <w:sz w:val="28"/>
          <w:szCs w:val="28"/>
          <w:rtl w:val="0"/>
        </w:rPr>
        <w:t xml:space="preserve">Teacher feedback (Учительський зворотний зв’язок)</w:t>
      </w:r>
      <w:r w:rsidDel="00000000" w:rsidR="00000000" w:rsidRPr="00000000">
        <w:rPr>
          <w:rtl w:val="0"/>
        </w:rPr>
      </w:r>
    </w:p>
    <w:p w:rsidR="00000000" w:rsidDel="00000000" w:rsidP="00000000" w:rsidRDefault="00000000" w:rsidRPr="00000000" w14:paraId="0000010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Учительський зворотний зв’язок</w:t>
      </w:r>
      <w:r w:rsidDel="00000000" w:rsidR="00000000" w:rsidRPr="00000000">
        <w:rPr>
          <w:rFonts w:ascii="Times New Roman" w:cs="Times New Roman" w:eastAsia="Times New Roman" w:hAnsi="Times New Roman"/>
          <w:color w:val="000000"/>
          <w:sz w:val="28"/>
          <w:szCs w:val="28"/>
          <w:rtl w:val="0"/>
        </w:rPr>
        <w:t xml:space="preserve"> залишається найпоширенішою та найнадійнішою формою корекції помилок як у говорінні, так і в письмі, оскільки він надає змогу забезпечити учня індивідуальними, цілеспрямованими коментарями. Якраз якісне вчительське реагування формує у здобувачів відчуття підтримки, направляє їхній подальший розвиток і розбудовує навички саморефлексії [41; 49]. Його перевагою є можливість адаптації коментарів відповідно до рівня підготовки учня та характеру його труднощів: від мікрорівня (лексичні та граматичні помилки) до макрорівня (структура, логіка, зв’язність висловлення) [41]. Завдяки цьому учень отримує інформацію про неправильність та чіткі орієнтири щодо способів удосконалення</w:t>
      </w:r>
      <w:r w:rsidDel="00000000" w:rsidR="00000000" w:rsidRPr="00000000">
        <w:rPr>
          <w:rtl w:val="0"/>
        </w:rPr>
      </w:r>
    </w:p>
    <w:p w:rsidR="00000000" w:rsidDel="00000000" w:rsidP="00000000" w:rsidRDefault="00000000" w:rsidRPr="00000000" w14:paraId="00000102">
      <w:pPr>
        <w:spacing w:line="360" w:lineRule="auto"/>
        <w:ind w:right="142" w:firstLine="708"/>
        <w:jc w:val="both"/>
        <w:rPr>
          <w:rFonts w:ascii="Times New Roman" w:cs="Times New Roman" w:eastAsia="Times New Roman" w:hAnsi="Times New Roman"/>
          <w:sz w:val="28"/>
          <w:szCs w:val="28"/>
        </w:rPr>
      </w:pPr>
      <w:bookmarkStart w:colFirst="0" w:colLast="0" w:name="_h8jdohlukt0y" w:id="2"/>
      <w:bookmarkEnd w:id="2"/>
      <w:r w:rsidDel="00000000" w:rsidR="00000000" w:rsidRPr="00000000">
        <w:rPr>
          <w:rFonts w:ascii="Times New Roman" w:cs="Times New Roman" w:eastAsia="Times New Roman" w:hAnsi="Times New Roman"/>
          <w:color w:val="000000"/>
          <w:sz w:val="28"/>
          <w:szCs w:val="28"/>
          <w:rtl w:val="0"/>
        </w:rPr>
        <w:t xml:space="preserve">Однак є певні обмеження цього методу. Зокрема, надання індивідуального зворотного зв’язку є надзвичайно ресурсозатратним: часу потребує як сам аналіз учнівських робіт, так і формулювання точних, зрозумілих і доброзичливих коментарів. У великих класах це часто робить учительський зворотний зв’язок менш регулярним і, відповідно, менш ефективним [13]. Проте, попри часові витрати, його роль у розвитку продуктивних мовленнєвих умінь залишається ключовою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w:t>
      </w:r>
      <w:r w:rsidDel="00000000" w:rsidR="00000000" w:rsidRPr="00000000">
        <w:rPr>
          <w:rFonts w:ascii="Times New Roman" w:cs="Times New Roman" w:eastAsia="Times New Roman" w:hAnsi="Times New Roman"/>
          <w:b w:val="1"/>
          <w:bCs w:val="1"/>
          <w:i w:val="1"/>
          <w:iCs w:val="1"/>
          <w:color w:val="000000"/>
          <w:sz w:val="28"/>
          <w:szCs w:val="28"/>
          <w:rtl w:val="0"/>
        </w:rPr>
        <w:t xml:space="preserve">Peer feedback </w:t>
      </w:r>
      <w:r w:rsidDel="00000000" w:rsidR="00000000" w:rsidRPr="00000000">
        <w:rPr>
          <w:rFonts w:ascii="Times New Roman" w:cs="Times New Roman" w:eastAsia="Times New Roman" w:hAnsi="Times New Roman"/>
          <w:b w:val="1"/>
          <w:bCs w:val="1"/>
          <w:color w:val="000000"/>
          <w:sz w:val="28"/>
          <w:szCs w:val="28"/>
          <w:rtl w:val="0"/>
        </w:rPr>
        <w:t xml:space="preserve">(Взаємний зворотний зв’язок між учнями)</w:t>
      </w:r>
      <w:r w:rsidDel="00000000" w:rsidR="00000000" w:rsidRPr="00000000">
        <w:rPr>
          <w:rtl w:val="0"/>
        </w:rPr>
      </w:r>
    </w:p>
    <w:p w:rsidR="00000000" w:rsidDel="00000000" w:rsidP="00000000" w:rsidRDefault="00000000" w:rsidRPr="00000000" w14:paraId="00000104">
      <w:pPr>
        <w:spacing w:line="360" w:lineRule="auto"/>
        <w:ind w:right="142" w:firstLine="708"/>
        <w:jc w:val="both"/>
        <w:rPr>
          <w:rFonts w:ascii="Times New Roman" w:cs="Times New Roman" w:eastAsia="Times New Roman" w:hAnsi="Times New Roman"/>
          <w:sz w:val="28"/>
          <w:szCs w:val="28"/>
        </w:rPr>
      </w:pPr>
      <w:bookmarkStart w:colFirst="0" w:colLast="0" w:name="_rkeasnjtzyy8" w:id="3"/>
      <w:bookmarkEnd w:id="3"/>
      <w:r w:rsidDel="00000000" w:rsidR="00000000" w:rsidRPr="00000000">
        <w:rPr>
          <w:rFonts w:ascii="Times New Roman" w:cs="Times New Roman" w:eastAsia="Times New Roman" w:hAnsi="Times New Roman"/>
          <w:b w:val="1"/>
          <w:bCs w:val="1"/>
          <w:color w:val="000000"/>
          <w:sz w:val="28"/>
          <w:szCs w:val="28"/>
          <w:rtl w:val="0"/>
        </w:rPr>
        <w:t xml:space="preserve">Взаємний учнівський зворотний зв’язок </w:t>
      </w:r>
      <w:r w:rsidDel="00000000" w:rsidR="00000000" w:rsidRPr="00000000">
        <w:rPr>
          <w:rFonts w:ascii="Times New Roman" w:cs="Times New Roman" w:eastAsia="Times New Roman" w:hAnsi="Times New Roman"/>
          <w:color w:val="000000"/>
          <w:sz w:val="28"/>
          <w:szCs w:val="28"/>
          <w:rtl w:val="0"/>
        </w:rPr>
        <w:t xml:space="preserve">заключається в аналізі та обговоренні письмових і усних висловлювань інших учнів з опорою на чітко визначені критерії. Він сприяє розвитку критичного мислення, оскільки учні навчаються помічати мовні та змістові недоліки, аргументувати власні зауваження та порівнювати різні способи мовленнєвого оформлення думки. Взаємний учнівський зворотний зв’язок у навчанні письма другою мовою має низку важливих переваг і специфічних особливостей, що роблять його ефективним інструментом для розвитку мовних навичок. Однією з головних переваг є покращення метамовної обізнаності, оскільки учень виступає в двох ролях – автора та рецензента [48]. Аналізуючи тексти однокласників, учні помічають типові граматичні та стилістичні помилки, усвідомлюють закономірності мовних форм і структури речень, що, у свою чергу, сприяє формуванню критичного підходу до власного письма [88, с. 466-467]. С. Ю та І. Лі підкреслюють, що активне виявлення помилок у роботах інших стимулює процес помічання і запам’ятовування мовних конструкцій, що є важливим механізмом у засвоєнні другої мови [88, с. 470]. Крім того, peer feedback сприяє перенесенню знань у власне письмо. Учні, які регулярно аналізують роботи своїх однокласників, демонструють значне покращення власних текстів, оскільки навички розпізнавання помилок та усвідомлення мовних закономірностей, набуті під час рецензування, застосовуються у їхніх власних письмових роботах [27, с. 5-6]. Ю. Фан та Д. Сюй зазначають, що студенти, які активно надають відгуки, показують вищі результати у письмових завданнях порівняно з тими, хто отримує лише коментарі від однолітків, що підтверджує навчальну цінність ролі рецензента [27, с. 7-8]. </w:t>
      </w:r>
      <w:r w:rsidDel="00000000" w:rsidR="00000000" w:rsidRPr="00000000">
        <w:rPr>
          <w:rFonts w:ascii="Times New Roman" w:cs="Times New Roman" w:eastAsia="Times New Roman" w:hAnsi="Times New Roman"/>
          <w:i w:val="1"/>
          <w:iCs w:val="1"/>
          <w:color w:val="000000"/>
          <w:sz w:val="28"/>
          <w:szCs w:val="28"/>
          <w:rtl w:val="0"/>
        </w:rPr>
        <w:t xml:space="preserve">Взаємооцінювання (peer-feedback)</w:t>
      </w:r>
      <w:r w:rsidDel="00000000" w:rsidR="00000000" w:rsidRPr="00000000">
        <w:rPr>
          <w:rFonts w:ascii="Times New Roman" w:cs="Times New Roman" w:eastAsia="Times New Roman" w:hAnsi="Times New Roman"/>
          <w:color w:val="000000"/>
          <w:sz w:val="28"/>
          <w:szCs w:val="28"/>
          <w:rtl w:val="0"/>
        </w:rPr>
        <w:t xml:space="preserve"> виступає як проміжний етап, оскільки учням часто легше бути об’єктивними до роботи однокласника, ніж до своєї власної. У процесі оцінювання інших учні навчаються мові навчання, починають бачити структуру завдання та засвоюють стандарти якості зсередини [8]. Особливістю взаємооцінювання між учнями є його фокус на мовних формах та структурі тексту. Під час рецензування учні звертають увагу на граматику, лексику, пунктуацію та стиль, що забезпечує глибше розуміння правил мови та стимулює когнітивне залучення [88, с. 481]. Важливо, що цей процес має двосторонню вигоду: користь отримують як автори текстів, так і ті, хто дає відгук [27, с. 6-7]. До того ж слід урахувати, що </w:t>
      </w:r>
      <w:r w:rsidDel="00000000" w:rsidR="00000000" w:rsidRPr="00000000">
        <w:rPr>
          <w:rFonts w:ascii="Times New Roman" w:cs="Times New Roman" w:eastAsia="Times New Roman" w:hAnsi="Times New Roman"/>
          <w:i w:val="1"/>
          <w:iCs w:val="1"/>
          <w:color w:val="000000"/>
          <w:sz w:val="28"/>
          <w:szCs w:val="28"/>
          <w:rtl w:val="0"/>
        </w:rPr>
        <w:t xml:space="preserve">peer feedback</w:t>
      </w:r>
      <w:r w:rsidDel="00000000" w:rsidR="00000000" w:rsidRPr="00000000">
        <w:rPr>
          <w:rFonts w:ascii="Times New Roman" w:cs="Times New Roman" w:eastAsia="Times New Roman" w:hAnsi="Times New Roman"/>
          <w:color w:val="000000"/>
          <w:sz w:val="28"/>
          <w:szCs w:val="28"/>
          <w:rtl w:val="0"/>
        </w:rPr>
        <w:t xml:space="preserve"> поєднує когнітивний і соціальний аспекти навчання, адже аналізуючи роботи однокласників, учні одночасно комунікують і аргументують свої зауваження, що підвищує відповідальність за власні та чужі тексти та стимулює активну участь у навчальному процесі [88, с. 472-473; 27, с. 8].</w:t>
        <w:br w:type="textWrapping"/>
        <w:tab/>
        <w:t xml:space="preserve">Під час аналізу роботи однокласника школяр швидше помічає типові помилки, усвідомлює закономірності мовних форм і згодом переносить ці знання у власні тексти. Для старшокласників ця форма є особливо цінною, адже відповідає їхній здатності до аналітичного мислення та обґрунтованої оцінки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 </w:t>
      </w:r>
      <w:r w:rsidDel="00000000" w:rsidR="00000000" w:rsidRPr="00000000">
        <w:rPr>
          <w:rFonts w:ascii="Times New Roman" w:cs="Times New Roman" w:eastAsia="Times New Roman" w:hAnsi="Times New Roman"/>
          <w:b w:val="1"/>
          <w:bCs w:val="1"/>
          <w:i w:val="1"/>
          <w:iCs w:val="1"/>
          <w:color w:val="000000"/>
          <w:sz w:val="28"/>
          <w:szCs w:val="28"/>
          <w:rtl w:val="0"/>
        </w:rPr>
        <w:t xml:space="preserve">Self-feedback</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та </w:t>
      </w:r>
      <w:r w:rsidDel="00000000" w:rsidR="00000000" w:rsidRPr="00000000">
        <w:rPr>
          <w:rFonts w:ascii="Times New Roman" w:cs="Times New Roman" w:eastAsia="Times New Roman" w:hAnsi="Times New Roman"/>
          <w:b w:val="1"/>
          <w:bCs w:val="1"/>
          <w:i w:val="1"/>
          <w:iCs w:val="1"/>
          <w:color w:val="000000"/>
          <w:sz w:val="28"/>
          <w:szCs w:val="28"/>
          <w:rtl w:val="0"/>
        </w:rPr>
        <w:t xml:space="preserve">self-editing</w:t>
      </w:r>
      <w:r w:rsidDel="00000000" w:rsidR="00000000" w:rsidRPr="00000000">
        <w:rPr>
          <w:rFonts w:ascii="Times New Roman" w:cs="Times New Roman" w:eastAsia="Times New Roman" w:hAnsi="Times New Roman"/>
          <w:b w:val="1"/>
          <w:bCs w:val="1"/>
          <w:color w:val="000000"/>
          <w:sz w:val="28"/>
          <w:szCs w:val="28"/>
          <w:rtl w:val="0"/>
        </w:rPr>
        <w:t xml:space="preserve"> (самооцінювання </w:t>
      </w:r>
      <w:r w:rsidDel="00000000" w:rsidR="00000000" w:rsidRPr="00000000">
        <w:rPr>
          <w:rFonts w:ascii="Times New Roman" w:cs="Times New Roman" w:eastAsia="Times New Roman" w:hAnsi="Times New Roman"/>
          <w:color w:val="000000"/>
          <w:sz w:val="28"/>
          <w:szCs w:val="28"/>
          <w:rtl w:val="0"/>
        </w:rPr>
        <w:t xml:space="preserve">та </w:t>
      </w:r>
      <w:r w:rsidDel="00000000" w:rsidR="00000000" w:rsidRPr="00000000">
        <w:rPr>
          <w:rFonts w:ascii="Times New Roman" w:cs="Times New Roman" w:eastAsia="Times New Roman" w:hAnsi="Times New Roman"/>
          <w:b w:val="1"/>
          <w:bCs w:val="1"/>
          <w:color w:val="000000"/>
          <w:sz w:val="28"/>
          <w:szCs w:val="28"/>
          <w:rtl w:val="0"/>
        </w:rPr>
        <w:t xml:space="preserve">саморедагування)</w:t>
      </w:r>
      <w:r w:rsidDel="00000000" w:rsidR="00000000" w:rsidRPr="00000000">
        <w:rPr>
          <w:rtl w:val="0"/>
        </w:rPr>
      </w:r>
    </w:p>
    <w:p w:rsidR="00000000" w:rsidDel="00000000" w:rsidP="00000000" w:rsidRDefault="00000000" w:rsidRPr="00000000" w14:paraId="0000010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Самооцінювання </w:t>
      </w:r>
      <w:r w:rsidDel="00000000" w:rsidR="00000000" w:rsidRPr="00000000">
        <w:rPr>
          <w:rFonts w:ascii="Times New Roman" w:cs="Times New Roman" w:eastAsia="Times New Roman" w:hAnsi="Times New Roman"/>
          <w:color w:val="000000"/>
          <w:sz w:val="28"/>
          <w:szCs w:val="28"/>
          <w:rtl w:val="0"/>
        </w:rPr>
        <w:t xml:space="preserve">та </w:t>
      </w:r>
      <w:r w:rsidDel="00000000" w:rsidR="00000000" w:rsidRPr="00000000">
        <w:rPr>
          <w:rFonts w:ascii="Times New Roman" w:cs="Times New Roman" w:eastAsia="Times New Roman" w:hAnsi="Times New Roman"/>
          <w:b w:val="1"/>
          <w:bCs w:val="1"/>
          <w:color w:val="000000"/>
          <w:sz w:val="28"/>
          <w:szCs w:val="28"/>
          <w:rtl w:val="0"/>
        </w:rPr>
        <w:t xml:space="preserve">саморедагування</w:t>
      </w:r>
      <w:r w:rsidDel="00000000" w:rsidR="00000000" w:rsidRPr="00000000">
        <w:rPr>
          <w:rFonts w:ascii="Times New Roman" w:cs="Times New Roman" w:eastAsia="Times New Roman" w:hAnsi="Times New Roman"/>
          <w:color w:val="000000"/>
          <w:sz w:val="28"/>
          <w:szCs w:val="28"/>
          <w:rtl w:val="0"/>
        </w:rPr>
        <w:t xml:space="preserve"> передбачають свідомий аналіз учнем власного мовлення з метою виявлення помилок і визначення напрямів подальшого вдосконалення. На відміну від учительського та взаємного зворотних зв’язків, які спрямовують учня ззовні, </w:t>
      </w:r>
      <w:r w:rsidDel="00000000" w:rsidR="00000000" w:rsidRPr="00000000">
        <w:rPr>
          <w:rFonts w:ascii="Times New Roman" w:cs="Times New Roman" w:eastAsia="Times New Roman" w:hAnsi="Times New Roman"/>
          <w:i w:val="1"/>
          <w:iCs w:val="1"/>
          <w:color w:val="000000"/>
          <w:sz w:val="28"/>
          <w:szCs w:val="28"/>
          <w:rtl w:val="0"/>
        </w:rPr>
        <w:t xml:space="preserve">self-editing</w:t>
      </w:r>
      <w:r w:rsidDel="00000000" w:rsidR="00000000" w:rsidRPr="00000000">
        <w:rPr>
          <w:rFonts w:ascii="Times New Roman" w:cs="Times New Roman" w:eastAsia="Times New Roman" w:hAnsi="Times New Roman"/>
          <w:color w:val="000000"/>
          <w:sz w:val="28"/>
          <w:szCs w:val="28"/>
          <w:rtl w:val="0"/>
        </w:rPr>
        <w:t xml:space="preserve"> передбачає внутрішнє опрацювання усного висловлення, ґрунтоване на виробленні метамовної обізнаності та здатності до критичної рефлексії [48; 29]. Дослідження І. Лі та П. Мак демонструють, що учні, які систематично практикують саморедагування, значно краще усвідомлюють типові помилки, розуміють логіку композиції тексту, вміють відстежувати власні лексико-граматичні рішення та демонструють не лише покращення письмової точності, а й якісніші стратегії планування та структурування висловлення [50; 55; 27]. Саморедагування також сприяє виробленню здатності контролювати мовлення в режимі реального часу, що особливо важливо для корекції помилок у говорінні [69]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Одним із чинників ефективності </w:t>
      </w:r>
      <w:r w:rsidDel="00000000" w:rsidR="00000000" w:rsidRPr="00000000">
        <w:rPr>
          <w:rFonts w:ascii="Times New Roman" w:cs="Times New Roman" w:eastAsia="Times New Roman" w:hAnsi="Times New Roman"/>
          <w:b w:val="1"/>
          <w:bCs w:val="1"/>
          <w:i w:val="1"/>
          <w:iCs w:val="1"/>
          <w:color w:val="000000"/>
          <w:sz w:val="28"/>
          <w:szCs w:val="28"/>
          <w:rtl w:val="0"/>
        </w:rPr>
        <w:t xml:space="preserve">self-feedback</w:t>
      </w:r>
      <w:r w:rsidDel="00000000" w:rsidR="00000000" w:rsidRPr="00000000">
        <w:rPr>
          <w:rFonts w:ascii="Times New Roman" w:cs="Times New Roman" w:eastAsia="Times New Roman" w:hAnsi="Times New Roman"/>
          <w:color w:val="000000"/>
          <w:sz w:val="28"/>
          <w:szCs w:val="28"/>
          <w:rtl w:val="0"/>
        </w:rPr>
        <w:t xml:space="preserve"> є використання структурованих інструментів: чеклістів, рубрик, критеріїв оцінювання, пам’яток редактора, що допомагають учневі систематизувати увагу й зосередитися на тих аспектах мовлення, які потребують вдосконалення: граматична точність, логічна послідовність, виразність, стилістична відповідність.  Згідно з позицією Д. Ройс Садлера, саме здатність співвідносити власну роботу з заданими критеріями є передумовою ефективного використання будь-якого зворотного зв’язку [76]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Необхідно зазначити, що </w:t>
      </w:r>
      <w:r w:rsidDel="00000000" w:rsidR="00000000" w:rsidRPr="00000000">
        <w:rPr>
          <w:rFonts w:ascii="Times New Roman" w:cs="Times New Roman" w:eastAsia="Times New Roman" w:hAnsi="Times New Roman"/>
          <w:b w:val="1"/>
          <w:bCs w:val="1"/>
          <w:i w:val="1"/>
          <w:iCs w:val="1"/>
          <w:color w:val="000000"/>
          <w:sz w:val="28"/>
          <w:szCs w:val="28"/>
          <w:rtl w:val="0"/>
        </w:rPr>
        <w:t xml:space="preserve">self-editing</w:t>
      </w:r>
      <w:r w:rsidDel="00000000" w:rsidR="00000000" w:rsidRPr="00000000">
        <w:rPr>
          <w:rFonts w:ascii="Times New Roman" w:cs="Times New Roman" w:eastAsia="Times New Roman" w:hAnsi="Times New Roman"/>
          <w:color w:val="000000"/>
          <w:sz w:val="28"/>
          <w:szCs w:val="28"/>
          <w:rtl w:val="0"/>
        </w:rPr>
        <w:t xml:space="preserve"> відіграє роль у підготовці учнів до дорослого життя: формує відповідальність за власну роботу, розвиває навички самоконтролю та робить процес навчання менш залежним від зовнішніх джерел корекції. Блек і Вільям стверджують, що вчителі не можуть вчитися замість своїх студентів, тому останні повинні розвивати навички самооцінювання. Це не просто розкіш, а необхідна умова успіху. Самооцінювання стає можливим лише тоді, коли учні чітко розуміють критерії успіху [8]. У поєднанні з учительським та взаємним зворотним зв’язком</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саморедагування створює умови для комплексного розвитку продуктивних мовленнєвих умінь.</w:t>
      </w:r>
      <w:r w:rsidDel="00000000" w:rsidR="00000000" w:rsidRPr="00000000">
        <w:rPr>
          <w:rtl w:val="0"/>
        </w:rPr>
      </w:r>
    </w:p>
    <w:p w:rsidR="00000000" w:rsidDel="00000000" w:rsidP="00000000" w:rsidRDefault="00000000" w:rsidRPr="00000000" w14:paraId="00000109">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2.3. Особливості застосування усного та письмового видів зворотного зв’язку</w:t>
      </w:r>
      <w:r w:rsidDel="00000000" w:rsidR="00000000" w:rsidRPr="00000000">
        <w:rPr>
          <w:rtl w:val="0"/>
        </w:rPr>
      </w:r>
    </w:p>
    <w:p w:rsidR="00000000" w:rsidDel="00000000" w:rsidP="00000000" w:rsidRDefault="00000000" w:rsidRPr="00000000" w14:paraId="0000010C">
      <w:pPr>
        <w:spacing w:line="360" w:lineRule="auto"/>
        <w:ind w:right="142" w:firstLine="708"/>
        <w:jc w:val="both"/>
        <w:rPr>
          <w:rFonts w:ascii="Times New Roman" w:cs="Times New Roman" w:eastAsia="Times New Roman" w:hAnsi="Times New Roman"/>
          <w:sz w:val="28"/>
          <w:szCs w:val="28"/>
        </w:rPr>
      </w:pPr>
      <w:bookmarkStart w:colFirst="0" w:colLast="0" w:name="_fmikeoez7u01" w:id="4"/>
      <w:bookmarkEnd w:id="4"/>
      <w:r w:rsidDel="00000000" w:rsidR="00000000" w:rsidRPr="00000000">
        <w:rPr>
          <w:rFonts w:ascii="Times New Roman" w:cs="Times New Roman" w:eastAsia="Times New Roman" w:hAnsi="Times New Roman"/>
          <w:color w:val="000000"/>
          <w:sz w:val="28"/>
          <w:szCs w:val="28"/>
          <w:rtl w:val="0"/>
        </w:rPr>
        <w:t xml:space="preserve">Форма подання зворотного зв’язку </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усна чи письмова суттєво впливає на те, як учні його сприймають і використовують, а також на те, як стабільно змінюється їхня мовна компетентність [15].</w:t>
      </w:r>
      <w:r w:rsidDel="00000000" w:rsidR="00000000" w:rsidRPr="00000000">
        <w:rPr>
          <w:rtl w:val="0"/>
        </w:rPr>
      </w:r>
    </w:p>
    <w:p w:rsidR="00000000" w:rsidDel="00000000" w:rsidP="00000000" w:rsidRDefault="00000000" w:rsidRPr="00000000" w14:paraId="0000010D">
      <w:pPr>
        <w:spacing w:line="360" w:lineRule="auto"/>
        <w:ind w:right="142" w:firstLine="708"/>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sz w:val="28"/>
          <w:szCs w:val="28"/>
          <w:rtl w:val="0"/>
        </w:rPr>
        <w:t xml:space="preserve">Усні зворотні зв’язки </w:t>
      </w:r>
      <w:r w:rsidDel="00000000" w:rsidR="00000000" w:rsidRPr="00000000">
        <w:rPr>
          <w:rFonts w:ascii="Times New Roman" w:cs="Times New Roman" w:eastAsia="Times New Roman" w:hAnsi="Times New Roman"/>
          <w:color w:val="000000"/>
          <w:sz w:val="28"/>
          <w:szCs w:val="28"/>
          <w:rtl w:val="0"/>
        </w:rPr>
        <w:t xml:space="preserve">характеризуються своєю оперативністю: учень може отримати реакцію майже одразу після висловлення, що дає змогу швидко виправити помилки. Усний фідбек може сприяти негайному підхвату помилки та підтримувати реальне комунікативне змагання. Усна форма фідбеку допомагає зберегти природність комунікації, водночас забезпечуючи корекцію. Понад те, вона активізує механізми </w:t>
      </w:r>
      <w:r w:rsidDel="00000000" w:rsidR="00000000" w:rsidRPr="00000000">
        <w:rPr>
          <w:rFonts w:ascii="Times New Roman" w:cs="Times New Roman" w:eastAsia="Times New Roman" w:hAnsi="Times New Roman"/>
          <w:i w:val="1"/>
          <w:iCs w:val="1"/>
          <w:color w:val="000000"/>
          <w:sz w:val="28"/>
          <w:szCs w:val="28"/>
          <w:rtl w:val="0"/>
        </w:rPr>
        <w:t xml:space="preserve">online processing</w:t>
      </w:r>
      <w:r w:rsidDel="00000000" w:rsidR="00000000" w:rsidRPr="00000000">
        <w:rPr>
          <w:rFonts w:ascii="Times New Roman" w:cs="Times New Roman" w:eastAsia="Times New Roman" w:hAnsi="Times New Roman"/>
          <w:color w:val="000000"/>
          <w:sz w:val="28"/>
          <w:szCs w:val="28"/>
          <w:rtl w:val="0"/>
        </w:rPr>
        <w:t xml:space="preserve">, де учень відразу реагує, переформульовує, самокоректується, що є значущим для розвитку спонтанного говоріння та адаптивного мовлення [67]. Однак існують суттєві обмеження: усна корекція не залишає в учня </w:t>
      </w:r>
      <w:r w:rsidDel="00000000" w:rsidR="00000000" w:rsidRPr="00000000">
        <w:rPr>
          <w:rFonts w:ascii="Times New Roman" w:cs="Times New Roman" w:eastAsia="Times New Roman" w:hAnsi="Times New Roman"/>
          <w:i w:val="1"/>
          <w:iCs w:val="1"/>
          <w:color w:val="000000"/>
          <w:sz w:val="28"/>
          <w:szCs w:val="28"/>
          <w:rtl w:val="0"/>
        </w:rPr>
        <w:t xml:space="preserve">тексту для обробки</w:t>
      </w:r>
      <w:r w:rsidDel="00000000" w:rsidR="00000000" w:rsidRPr="00000000">
        <w:rPr>
          <w:rFonts w:ascii="Times New Roman" w:cs="Times New Roman" w:eastAsia="Times New Roman" w:hAnsi="Times New Roman"/>
          <w:color w:val="000000"/>
          <w:sz w:val="28"/>
          <w:szCs w:val="28"/>
          <w:rtl w:val="0"/>
        </w:rPr>
        <w:t xml:space="preserve">. Тобто після закінчення заняття можливість повернутися до помилок і довго їх аналізувати втрачається. До того ж, емоційний чинник у непевності може зменшити ефективність усного зворотного зв’язку, адже не всі учні здатні відразу усвідомити і виправити помилку під тиском.</w:t>
      </w:r>
      <w:r w:rsidDel="00000000" w:rsidR="00000000" w:rsidRPr="00000000">
        <w:rPr>
          <w:rtl w:val="0"/>
        </w:rPr>
      </w:r>
    </w:p>
    <w:p w:rsidR="00000000" w:rsidDel="00000000" w:rsidP="00000000" w:rsidRDefault="00000000" w:rsidRPr="00000000" w14:paraId="0000010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Письмовий зворотний зв’язок</w:t>
      </w:r>
      <w:r w:rsidDel="00000000" w:rsidR="00000000" w:rsidRPr="00000000">
        <w:rPr>
          <w:rFonts w:ascii="Times New Roman" w:cs="Times New Roman" w:eastAsia="Times New Roman" w:hAnsi="Times New Roman"/>
          <w:sz w:val="28"/>
          <w:szCs w:val="28"/>
          <w:rtl w:val="0"/>
        </w:rPr>
        <w:t xml:space="preserve"> надає учню можливість повернутися до тексту, обміркувати помилку, зіставити з коментарем і редагувати. Згідно з визначенням Дж. Бітченера та Н. Сторч, письмовий зворотний зв’язок – це письмовий відгук на лінгвістичну помилку в тексті учня, що може містити як безпосереднє виправлення, так і вказівку на характер помилки та способи її усунення [7, с. 1]. Письмовий зворотний зв’язок дає змогу учням усвідомлено обробити наданий коментар, спланувати редагування й поступово покращити якість письма [67]. Понад те, письмовий фідбек має перевагу з огляду на стійкість змін. Учні з високим рівнем залученості до письмового зворотного зв’язку демонструють покращення граматичної точності, структурності текстів та зменшення кількості повторюваних помилок [72]. Водночас письмо теж не є універсальним вирішенням. Ефективність письмового зворотного зв’язку залежить від навички </w:t>
      </w:r>
      <w:r w:rsidDel="00000000" w:rsidR="00000000" w:rsidRPr="00000000">
        <w:rPr>
          <w:rFonts w:ascii="Times New Roman" w:cs="Times New Roman" w:eastAsia="Times New Roman" w:hAnsi="Times New Roman"/>
          <w:i w:val="1"/>
          <w:iCs w:val="1"/>
          <w:sz w:val="28"/>
          <w:szCs w:val="28"/>
          <w:rtl w:val="0"/>
        </w:rPr>
        <w:t xml:space="preserve">feedback literacy (компетентність у роботі зі зворотним зв’язком)</w:t>
      </w:r>
      <w:r w:rsidDel="00000000" w:rsidR="00000000" w:rsidRPr="00000000">
        <w:rPr>
          <w:rFonts w:ascii="Times New Roman" w:cs="Times New Roman" w:eastAsia="Times New Roman" w:hAnsi="Times New Roman"/>
          <w:sz w:val="28"/>
          <w:szCs w:val="28"/>
          <w:rtl w:val="0"/>
        </w:rPr>
        <w:t xml:space="preserve"> – здатність читати коментар, розуміти його, аналізувати й інтегрувати у власний текст [14]. Як свідчать Д. Карлесс та Н. Вінстоун, без належного рівня </w:t>
      </w:r>
      <w:r w:rsidDel="00000000" w:rsidR="00000000" w:rsidRPr="00000000">
        <w:rPr>
          <w:rFonts w:ascii="Times New Roman" w:cs="Times New Roman" w:eastAsia="Times New Roman" w:hAnsi="Times New Roman"/>
          <w:i w:val="1"/>
          <w:iCs w:val="1"/>
          <w:sz w:val="28"/>
          <w:szCs w:val="28"/>
          <w:rtl w:val="0"/>
        </w:rPr>
        <w:t xml:space="preserve">компетентності у роботі зі зворотним зв’язком (feedback literacy)</w:t>
      </w:r>
      <w:r w:rsidDel="00000000" w:rsidR="00000000" w:rsidRPr="00000000">
        <w:rPr>
          <w:rFonts w:ascii="Times New Roman" w:cs="Times New Roman" w:eastAsia="Times New Roman" w:hAnsi="Times New Roman"/>
          <w:sz w:val="28"/>
          <w:szCs w:val="28"/>
          <w:rtl w:val="0"/>
        </w:rPr>
        <w:t xml:space="preserve"> навіть найбільш якісний та детальний зворотний зв’язок від вчителя може виявитися малоефективним. Для того, щоб він сприяв реальному розвитку, учень має виступати не пасивним отримувачем виправлень, а активним учасником процесу, здатним критично опрацьовувати отриману інформацію [15].</w:t>
      </w:r>
      <w:r w:rsidDel="00000000" w:rsidR="00000000" w:rsidRPr="00000000">
        <w:rPr>
          <w:rFonts w:ascii="Times New Roman" w:cs="Times New Roman" w:eastAsia="Times New Roman" w:hAnsi="Times New Roman"/>
          <w:b w:val="1"/>
          <w:bCs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Відповідно до типу завдання, рівня учнів і поставлених навчальних цілей, доцільно комбінувати усний і письмовий фідбек, або використовувати їх послідовно. Тобто, це можуть бути: 1) уроки, спрямовані на розвиток усного висловлення (монолог, діалог), де більше усного фідбеку; 2) письмові завдання з використанням письмового зворотного зв’язку, де є можливістю редагування; 3) комбінований підхід (усний та письмовий) для тих, хто уже має високу компетентність у роботі зі зворотним зв’язком (</w:t>
      </w:r>
      <w:r w:rsidDel="00000000" w:rsidR="00000000" w:rsidRPr="00000000">
        <w:rPr>
          <w:rFonts w:ascii="Times New Roman" w:cs="Times New Roman" w:eastAsia="Times New Roman" w:hAnsi="Times New Roman"/>
          <w:i w:val="1"/>
          <w:iCs w:val="1"/>
          <w:sz w:val="28"/>
          <w:szCs w:val="28"/>
          <w:rtl w:val="0"/>
        </w:rPr>
        <w:t xml:space="preserve">feedback literacy)</w:t>
      </w:r>
      <w:r w:rsidDel="00000000" w:rsidR="00000000" w:rsidRPr="00000000">
        <w:rPr>
          <w:rFonts w:ascii="Times New Roman" w:cs="Times New Roman" w:eastAsia="Times New Roman" w:hAnsi="Times New Roman"/>
          <w:sz w:val="28"/>
          <w:szCs w:val="28"/>
          <w:rtl w:val="0"/>
        </w:rPr>
        <w:t xml:space="preserve">, із залученням </w:t>
      </w:r>
      <w:r w:rsidDel="00000000" w:rsidR="00000000" w:rsidRPr="00000000">
        <w:rPr>
          <w:rFonts w:ascii="Times New Roman" w:cs="Times New Roman" w:eastAsia="Times New Roman" w:hAnsi="Times New Roman"/>
          <w:i w:val="1"/>
          <w:iCs w:val="1"/>
          <w:sz w:val="28"/>
          <w:szCs w:val="28"/>
          <w:rtl w:val="0"/>
        </w:rPr>
        <w:t xml:space="preserve">self-editing</w:t>
      </w:r>
      <w:r w:rsidDel="00000000" w:rsidR="00000000" w:rsidRPr="00000000">
        <w:rPr>
          <w:rFonts w:ascii="Times New Roman" w:cs="Times New Roman" w:eastAsia="Times New Roman" w:hAnsi="Times New Roman"/>
          <w:sz w:val="28"/>
          <w:szCs w:val="28"/>
          <w:rtl w:val="0"/>
        </w:rPr>
        <w:t xml:space="preserve"> або</w:t>
      </w:r>
      <w:r w:rsidDel="00000000" w:rsidR="00000000" w:rsidRPr="00000000">
        <w:rPr>
          <w:rFonts w:ascii="Times New Roman" w:cs="Times New Roman" w:eastAsia="Times New Roman" w:hAnsi="Times New Roman"/>
          <w:i w:val="1"/>
          <w:iCs w:val="1"/>
          <w:sz w:val="28"/>
          <w:szCs w:val="28"/>
          <w:rtl w:val="0"/>
        </w:rPr>
        <w:t xml:space="preserve"> peer feedback </w:t>
      </w:r>
      <w:r w:rsidDel="00000000" w:rsidR="00000000" w:rsidRPr="00000000">
        <w:rPr>
          <w:rFonts w:ascii="Times New Roman" w:cs="Times New Roman" w:eastAsia="Times New Roman" w:hAnsi="Times New Roman"/>
          <w:sz w:val="28"/>
          <w:szCs w:val="28"/>
          <w:rtl w:val="0"/>
        </w:rPr>
        <w:t xml:space="preserve">[9]. Учні сприймають зворотний зв’язок по-різному, адже залежить від ставлення до навчання, упевненості у власних силах, досвіду роботи з помилками. Дж. Мао, А. Лі та Ш. Лі зазначають, що здатність учня скористатися порадами вчителя залежить від його впевненості у собі, загального ставлення до навчання та вже наявного досвіду роботи над помилками [67]. Гайланди наголошують, що письмовий зворотний зв'язок стимулює внутрішні когнітивні процеси, змушуючи студентів помічати прогалини у своїх знаннях. Систематичність у цьому процесі означає перетворення випадкових виправлень на структурований діалог, де помилка стає не знаком невдачі, а об'єктом для аналізу та навчання [41].</w:t>
      </w:r>
    </w:p>
    <w:p w:rsidR="00000000" w:rsidDel="00000000" w:rsidP="00000000" w:rsidRDefault="00000000" w:rsidRPr="00000000" w14:paraId="0000010F">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наведеного, ефективність фідбеку визначається синергією між змістовністю вчительських коментарів та здатністю учня усвідомлено їх інтегрувати у свою роботу.</w:t>
      </w:r>
    </w:p>
    <w:p w:rsidR="00000000" w:rsidDel="00000000" w:rsidP="00000000" w:rsidRDefault="00000000" w:rsidRPr="00000000" w14:paraId="00000110">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2.4. Аналітична рубрика як інструмент реагування на помилки у продуктивних видах мовленнєвої діяльності</w:t>
      </w:r>
      <w:r w:rsidDel="00000000" w:rsidR="00000000" w:rsidRPr="00000000">
        <w:rPr>
          <w:rtl w:val="0"/>
        </w:rPr>
      </w:r>
    </w:p>
    <w:p w:rsidR="00000000" w:rsidDel="00000000" w:rsidP="00000000" w:rsidRDefault="00000000" w:rsidRPr="00000000" w14:paraId="0000011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Ефективне реагування на помилки у продуктивних видах мовленнєвої діяльності передбачає використання методичних інструментів, які поєднують корекційну, навчальну та мотиваційну функції. Одним із таких інструментів є аналітична рубрика оцінювання, яка забезпечує структурований і водночас формувальний підхід до аналізу мовленнєвих помилок у письмових висловлюваннях учнів.</w:t>
      </w:r>
    </w:p>
    <w:p w:rsidR="00000000" w:rsidDel="00000000" w:rsidP="00000000" w:rsidRDefault="00000000" w:rsidRPr="00000000" w14:paraId="0000011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Аналітична рубрика ґрунтується на принципі диференційованого оцінювання, відповідно до якого мовленнєвий вияв розглядається як сукупність окремих компонентів. У методиці навчання письма до базових критеріїв традиційно належать зміст висловлювання (content), граматична правильність (grammar), лексичне наповнення (vocabulary), структурна організація тексту (structure) та зв’язність і логічність викладу (coherence). Схожий поділ критеріїв бере початок у працях Г. Джейкобса та його співавторів і широко використовується в сучасній практиці навчання іноземних мов, оскільки дозволяє виявляти характер і джерела мовленнєвих помилок. Його аналітична рубрика розкладає оцінювання письма на окремі аспекти. Основні з них мають такі визначення:</w:t>
      </w:r>
    </w:p>
    <w:p w:rsidR="00000000" w:rsidDel="00000000" w:rsidP="00000000" w:rsidRDefault="00000000" w:rsidRPr="00000000" w14:paraId="0000011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bCs w:val="1"/>
          <w:sz w:val="28"/>
          <w:szCs w:val="28"/>
          <w:rtl w:val="0"/>
        </w:rPr>
        <w:t xml:space="preserve">Зміст (Content)</w:t>
      </w:r>
      <w:r w:rsidDel="00000000" w:rsidR="00000000" w:rsidRPr="00000000">
        <w:rPr>
          <w:rFonts w:ascii="Times New Roman" w:cs="Times New Roman" w:eastAsia="Times New Roman" w:hAnsi="Times New Roman"/>
          <w:sz w:val="28"/>
          <w:szCs w:val="28"/>
          <w:rtl w:val="0"/>
        </w:rPr>
        <w:t xml:space="preserve">. Зміст стосується ідейної насиченості тексту. Це головні ідеї, глибини та релевантності інформації. Він охоплює повноту та глибину розкриття теми, наявність основних і допоміжних ідей, інформативність висловлювання та релевантність поданого матеріалу до поставленого завдання. Тобто, текст має бути пізнавальним і змістовним, з чіткою розробкою теми. При цьому у змісті звертається увага на чіткість і зв’язність викладу ідей, завдяки чому читач отримує логічно послідовну картину думки. Оцінюється, наскільки ідеї відповідають завданню та наскільки вони глибоко розвинуті. Критерій змісту у моделі Джейкабс є найбільш вагомим, охоплюючи 30% від загальної оцінки.</w:t>
      </w:r>
    </w:p>
    <w:p w:rsidR="00000000" w:rsidDel="00000000" w:rsidP="00000000" w:rsidRDefault="00000000" w:rsidRPr="00000000" w14:paraId="0000011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bCs w:val="1"/>
          <w:sz w:val="28"/>
          <w:szCs w:val="28"/>
          <w:rtl w:val="0"/>
        </w:rPr>
        <w:t xml:space="preserve">Структура й зв’язність (Organisation/Coherence)</w:t>
      </w:r>
      <w:r w:rsidDel="00000000" w:rsidR="00000000" w:rsidRPr="00000000">
        <w:rPr>
          <w:rFonts w:ascii="Times New Roman" w:cs="Times New Roman" w:eastAsia="Times New Roman" w:hAnsi="Times New Roman"/>
          <w:sz w:val="28"/>
          <w:szCs w:val="28"/>
          <w:rtl w:val="0"/>
        </w:rPr>
        <w:t xml:space="preserve">. Це логічна організація тексту. Джейкобс називає цей критерій </w:t>
      </w:r>
      <w:r w:rsidDel="00000000" w:rsidR="00000000" w:rsidRPr="00000000">
        <w:rPr>
          <w:rFonts w:ascii="Times New Roman" w:cs="Times New Roman" w:eastAsia="Times New Roman" w:hAnsi="Times New Roman"/>
          <w:b w:val="1"/>
          <w:bCs w:val="1"/>
          <w:i w:val="1"/>
          <w:iCs w:val="1"/>
          <w:sz w:val="28"/>
          <w:szCs w:val="28"/>
          <w:rtl w:val="0"/>
        </w:rPr>
        <w:t xml:space="preserve">Organisation</w:t>
      </w:r>
      <w:r w:rsidDel="00000000" w:rsidR="00000000" w:rsidRPr="00000000">
        <w:rPr>
          <w:rFonts w:ascii="Times New Roman" w:cs="Times New Roman" w:eastAsia="Times New Roman" w:hAnsi="Times New Roman"/>
          <w:i w:val="1"/>
          <w:i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і описує його як потік та структуру викладу, де ідеї повинні бути представлені зрозуміло і послідовно. Згідно з його описом, письмова робота має характеризуватися чітким і плавним викладом ідей, які є ясно сформульованими, логічно обґрунтованими та належним чином підтриманими, відзначатися лаконічністю, продуманою структурною організацією, а також логічною послідовністю й зв’язністю викладу. Іншими словами, у добре написаній роботі кожен параграф і речення послідовно пов’язані логічними зв’язками, а весь текст має чітку архітектуру. Цей критерій оцінюється у 20 балів.</w:t>
      </w:r>
    </w:p>
    <w:p w:rsidR="00000000" w:rsidDel="00000000" w:rsidP="00000000" w:rsidRDefault="00000000" w:rsidRPr="00000000" w14:paraId="0000011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bCs w:val="1"/>
          <w:sz w:val="28"/>
          <w:szCs w:val="28"/>
          <w:rtl w:val="0"/>
        </w:rPr>
        <w:t xml:space="preserve">Граматика (Language Use)</w:t>
      </w:r>
      <w:r w:rsidDel="00000000" w:rsidR="00000000" w:rsidRPr="00000000">
        <w:rPr>
          <w:rFonts w:ascii="Times New Roman" w:cs="Times New Roman" w:eastAsia="Times New Roman" w:hAnsi="Times New Roman"/>
          <w:sz w:val="28"/>
          <w:szCs w:val="28"/>
          <w:rtl w:val="0"/>
        </w:rPr>
        <w:t xml:space="preserve">. У рубриці Джейкобс граматика входить до категорії </w:t>
      </w:r>
      <w:r w:rsidDel="00000000" w:rsidR="00000000" w:rsidRPr="00000000">
        <w:rPr>
          <w:rFonts w:ascii="Times New Roman" w:cs="Times New Roman" w:eastAsia="Times New Roman" w:hAnsi="Times New Roman"/>
          <w:b w:val="1"/>
          <w:bCs w:val="1"/>
          <w:i w:val="1"/>
          <w:iCs w:val="1"/>
          <w:sz w:val="28"/>
          <w:szCs w:val="28"/>
          <w:rtl w:val="0"/>
        </w:rPr>
        <w:t xml:space="preserve">Language Use</w:t>
      </w:r>
      <w:r w:rsidDel="00000000" w:rsidR="00000000" w:rsidRPr="00000000">
        <w:rPr>
          <w:rFonts w:ascii="Times New Roman" w:cs="Times New Roman" w:eastAsia="Times New Roman" w:hAnsi="Times New Roman"/>
          <w:sz w:val="28"/>
          <w:szCs w:val="28"/>
          <w:rtl w:val="0"/>
        </w:rPr>
        <w:t xml:space="preserve">. Це вміння будувати речення за правилами, правильно використовувати часові форми, узгодження, структури тощо. Джейкобс зазначає, що це процес побудови речень за допомогою граматичних, синтаксичних і лексичних елементів для ефективного спілкування. Цей критерій оцінюється у 25 балів. Джейкобс пропонує оцінювати цей аспект через призму того, наскільки граматичні помилки заважають розумінню тексту.</w:t>
      </w:r>
    </w:p>
    <w:p w:rsidR="00000000" w:rsidDel="00000000" w:rsidP="00000000" w:rsidRDefault="00000000" w:rsidRPr="00000000" w14:paraId="0000011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bCs w:val="1"/>
          <w:sz w:val="28"/>
          <w:szCs w:val="28"/>
          <w:rtl w:val="0"/>
        </w:rPr>
        <w:t xml:space="preserve">Лексика (Vocabulary)</w:t>
      </w:r>
      <w:r w:rsidDel="00000000" w:rsidR="00000000" w:rsidRPr="00000000">
        <w:rPr>
          <w:rFonts w:ascii="Times New Roman" w:cs="Times New Roman" w:eastAsia="Times New Roman" w:hAnsi="Times New Roman"/>
          <w:sz w:val="28"/>
          <w:szCs w:val="28"/>
          <w:rtl w:val="0"/>
        </w:rPr>
        <w:t xml:space="preserve">. Оцінюється, наскільки широкий та вдалий лексичний запас використано в тексті, тобто набір слів, ідіом, фразеологізмів тощо. Джейкобс виділяє </w:t>
      </w:r>
      <w:r w:rsidDel="00000000" w:rsidR="00000000" w:rsidRPr="00000000">
        <w:rPr>
          <w:rFonts w:ascii="Times New Roman" w:cs="Times New Roman" w:eastAsia="Times New Roman" w:hAnsi="Times New Roman"/>
          <w:i w:val="1"/>
          <w:iCs w:val="1"/>
          <w:sz w:val="28"/>
          <w:szCs w:val="28"/>
          <w:rtl w:val="0"/>
        </w:rPr>
        <w:t xml:space="preserve">Vocabulary </w:t>
      </w:r>
      <w:r w:rsidDel="00000000" w:rsidR="00000000" w:rsidRPr="00000000">
        <w:rPr>
          <w:rFonts w:ascii="Times New Roman" w:cs="Times New Roman" w:eastAsia="Times New Roman" w:hAnsi="Times New Roman"/>
          <w:sz w:val="28"/>
          <w:szCs w:val="28"/>
          <w:rtl w:val="0"/>
        </w:rPr>
        <w:t xml:space="preserve">як критерій, важливий для загального враження від письмового твору. Важливий не лише обсяг вислову (зміст) і правильність побудови речень (граматика), але й адекватність та багатство словникового запасу: чи відповідає вибір слів заданій темі, чи уникаються повтори, наскільки доречно вживаються ідіоми та термінологія. Критерій лексики має вагу 20 балів.</w:t>
      </w:r>
    </w:p>
    <w:p w:rsidR="00000000" w:rsidDel="00000000" w:rsidP="00000000" w:rsidRDefault="00000000" w:rsidRPr="00000000" w14:paraId="0000011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b w:val="1"/>
          <w:bCs w:val="1"/>
          <w:sz w:val="28"/>
          <w:szCs w:val="28"/>
          <w:rtl w:val="0"/>
        </w:rPr>
        <w:t xml:space="preserve">Механіка (Mechanics)</w:t>
      </w:r>
      <w:r w:rsidDel="00000000" w:rsidR="00000000" w:rsidRPr="00000000">
        <w:rPr>
          <w:rFonts w:ascii="Times New Roman" w:cs="Times New Roman" w:eastAsia="Times New Roman" w:hAnsi="Times New Roman"/>
          <w:sz w:val="28"/>
          <w:szCs w:val="28"/>
          <w:rtl w:val="0"/>
        </w:rPr>
        <w:t xml:space="preserve"> – це найменш вагомий критерій у профілі Джейкабс (5 балів), що оцінює правопис, пунктуацію, використання великої літери та параграфізацію [43, с. 90-92].</w:t>
      </w:r>
    </w:p>
    <w:p w:rsidR="00000000" w:rsidDel="00000000" w:rsidP="00000000" w:rsidRDefault="00000000" w:rsidRPr="00000000" w14:paraId="0000011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Відтак, у праці Г. Джейкобса зі співавторами аналітична рубрика оцінювання письма постає як диференційована система, що передбачає шість головних взаємопов’язаних компонентів. Кожен із них зосереджує увагу на окремому аспекті письмового мовлення. Зміст акцентує повноту та логічність викладу ідей, організація відповідає за структурну впорядкованість і зв’язність тексту, граматика оцінює правильність та адекватність мовних конструкцій, а лексичний компонент стежить за багатством і доречністю добору мовних засобів. Цей поділ став підґрунтям для подальшого розвитку аналітичного оцінювання письма у методиці навчання мов.</w:t>
      </w:r>
    </w:p>
    <w:p w:rsidR="00000000" w:rsidDel="00000000" w:rsidP="00000000" w:rsidRDefault="00000000" w:rsidRPr="00000000" w14:paraId="0000011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аналітичної рубрики у процесі реагування на помилки сприяє переходу від суто виправного підходу до усвідомленого аналізу мовлення. Учні отримують можливість співвідносити допущені помилки з конкретними аспектами мовленнєвої діяльності, що підвищує прозорість корекції та полегшує розуміння критеріїв якості мовленнєвого продукту.</w:t>
      </w:r>
    </w:p>
    <w:p w:rsidR="00000000" w:rsidDel="00000000" w:rsidP="00000000" w:rsidRDefault="00000000" w:rsidRPr="00000000" w14:paraId="0000011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методичної точки зору доцільним є поєднання оцінювальних критеріїв рубрики з формувальними елементами зворотного зв’язку, зокрема блоками «Позитив», «Покращення» та «Порада». Ці блоки відповідають принципам формувального оцінювання, згідно з якими ефективний зворотний коментар має інформувати учнів про досягнутий рівень, виявляти аспекти, що потребують удосконалення, та окреслювати можливі шляхи подальшої роботи, що підкреслює Д. Р. Седлер. За його твердженнями, отриманий зворотний зв’язок дозволяє учням відстежувати сильні й слабкі сторони, щоб аспекти, пов’язані з успіхом чи високою якістю, могли бути усвідомлені й підсилені, а недоліки, наоборот виправлені та покращені [76].</w:t>
      </w:r>
    </w:p>
    <w:p w:rsidR="00000000" w:rsidDel="00000000" w:rsidP="00000000" w:rsidRDefault="00000000" w:rsidRPr="00000000" w14:paraId="0000011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умовних позначок, наприклад, «+» / «–» замість традиційної бальної системи в межах рубрики має важливе методичне значення, оскільки дозволяє зосередити увагу учнів не на формальній оцінці, а на якості мовленнєвого висловлювання та характері допущених помилок, що узгоджується з положеннями концепції формувального оцінювання, розробленої П. Блеком і Д. Вільямом. Вони акцентують на тому, що замість звичайних оцінок потрібно давати учням конкретні поради щодо якості їхніх відповідей, допомагаючи фокусуватися на суті допущених помилок і шляхах удосконалення [8]. Крім того, аналітична рубрика може використовуватися не лише вчителем, а й учнями в процесі взаємооцінювання та самооцінювання. Залучення учнів до аналізу письмових робіт за чітко визначеними критеріями сприяє розвитку метамовної свідомості, формуванню навичок самокорекції та поступовому зростанню автономності у продуктивних видах мовленнєвої діяльності, що відповідає соціокультурному підходу до навчання письма, обґрунтованому Айсі Лі [48, с. 16-17].</w:t>
      </w:r>
    </w:p>
    <w:p w:rsidR="00000000" w:rsidDel="00000000" w:rsidP="00000000" w:rsidRDefault="00000000" w:rsidRPr="00000000" w14:paraId="0000011E">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наведеного, можна вважати, що аналітична рубрика виступає ефективним методичним засобом організації реагування на помилки у продуктивних видах мовленнєвої діяльності, поєднуючи структуровану корекцію, формувальний зворотний зв’язок і активну участь учнів у процесі оцінювання.</w:t>
      </w:r>
    </w:p>
    <w:p w:rsidR="00000000" w:rsidDel="00000000" w:rsidP="00000000" w:rsidRDefault="00000000" w:rsidRPr="00000000" w14:paraId="0000011F">
      <w:pPr>
        <w:spacing w:after="240" w:before="240" w:line="360" w:lineRule="auto"/>
        <w:ind w:right="142"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Висновки до розділу 2</w:t>
      </w:r>
    </w:p>
    <w:p w:rsidR="00000000" w:rsidDel="00000000" w:rsidP="00000000" w:rsidRDefault="00000000" w:rsidRPr="00000000" w14:paraId="0000012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Основою ефективної роботи у старшій школі є розуміння того, що говоріння та письмо – це складні багаторівневі процеси, які потребують від учня одночасного контролю над змістом, мовною формою та логікою. Оскільки старшокласники часто стикаються з когнітивним перевантаженням, помилка в їхньому мовленні виступає об’єктом корекції та водночас важливим діагностичним сигналом, що вказує на етап засвоєння матеріалу й наявні психологічні бар’єри.</w:t>
      </w:r>
    </w:p>
    <w:p w:rsidR="00000000" w:rsidDel="00000000" w:rsidP="00000000" w:rsidRDefault="00000000" w:rsidRPr="00000000" w14:paraId="0000012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Методичний інструментарій реагування має бути диференційованим. У говорінні доцільно поєднувати immediate feedback, що зберігає біглість мовлення, із delayed feedback після завершення виступу. У письмі найбільш ефективним є поєднання direct feedback складних структур із indirect feedback, що стимулює учня до самостійного пошуку правильних рішень у процесі редагування тексту.</w:t>
      </w:r>
    </w:p>
    <w:p w:rsidR="00000000" w:rsidDel="00000000" w:rsidP="00000000" w:rsidRDefault="00000000" w:rsidRPr="00000000" w14:paraId="0000012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Успіх корекційної роботи залежить від гармонійного поєднання teacher feedback, peer feedback та self-feedback. Залучення учнів до аналізу робіт однокласників та власних висловлювань перетворює їх із пасивних отримувачів критики на активних учасників навчального процесу. Це сприяє розвитку автономії та здатності самостійно контролювати якість власного мовлення.</w:t>
      </w:r>
    </w:p>
    <w:p w:rsidR="00000000" w:rsidDel="00000000" w:rsidP="00000000" w:rsidRDefault="00000000" w:rsidRPr="00000000" w14:paraId="00000123">
      <w:pPr>
        <w:spacing w:line="360" w:lineRule="auto"/>
        <w:ind w:right="142" w:firstLine="708"/>
        <w:jc w:val="both"/>
        <w:rPr>
          <w:rFonts w:ascii="Times New Roman" w:cs="Times New Roman" w:eastAsia="Times New Roman" w:hAnsi="Times New Roman"/>
          <w:sz w:val="28"/>
          <w:szCs w:val="28"/>
        </w:rPr>
        <w:sectPr>
          <w:type w:val="nextPage"/>
          <w:pgSz w:h="16838" w:w="11906" w:orient="portrait"/>
          <w:pgMar w:bottom="1138" w:top="1138" w:left="1700" w:right="562" w:header="720" w:footer="720"/>
        </w:sectPr>
      </w:pPr>
      <w:r w:rsidDel="00000000" w:rsidR="00000000" w:rsidRPr="00000000">
        <w:rPr>
          <w:rFonts w:ascii="Times New Roman" w:cs="Times New Roman" w:eastAsia="Times New Roman" w:hAnsi="Times New Roman"/>
          <w:sz w:val="28"/>
          <w:szCs w:val="28"/>
          <w:rtl w:val="0"/>
        </w:rPr>
        <w:t xml:space="preserve">Ключовим засобом структурування цього процесу є аналітична рубрика.</w:t>
        <w:br w:type="textWrapping"/>
        <w:t xml:space="preserve">Аналітична рубрика – це інструмент оцінювання, який розбиває роботу на окремі прозорі критерії оцінюючи кожен із них незалежно і дозволяє зосередитися на формувальному аспекті зворотного зв’язку. Використання аналітичної рубрики разом із порадами щодо вдосконалення допомагає учням чітко бачити свої сильні сторони та конкретні шляхи виправлення недоліків, перетворюючи роботу над помилками на цілеспрямований діалог, що веде до стабільного зростання комунікативної компетентності.</w:t>
      </w:r>
    </w:p>
    <w:p w:rsidR="00000000" w:rsidDel="00000000" w:rsidP="00000000" w:rsidRDefault="00000000" w:rsidRPr="00000000" w14:paraId="00000124">
      <w:pPr>
        <w:spacing w:line="360" w:lineRule="auto"/>
        <w:ind w:right="142"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3</w:t>
      </w:r>
    </w:p>
    <w:p w:rsidR="00000000" w:rsidDel="00000000" w:rsidP="00000000" w:rsidRDefault="00000000" w:rsidRPr="00000000" w14:paraId="00000125">
      <w:pPr>
        <w:spacing w:line="360" w:lineRule="auto"/>
        <w:ind w:right="142"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ЕКСПЕРИМЕНТАЛЬНЕ ДОСЛІДЖЕННЯ ЕФЕКТИВНОСТІ МЕТОДИКИ НАДАННЯ ЗВОРОТНОГО КОМЕНТАРЯ У НАВЧАННІ АНГЛІЙСЬКОМОВНИХ ПРОДУКТИВНИХ ВИДІВ МОВЛЕННЄВОЇ ДІЯЛЬНОСТІ УЧНІВ СТАРШОЇ ШКОЛИ</w:t>
      </w:r>
    </w:p>
    <w:p w:rsidR="00000000" w:rsidDel="00000000" w:rsidP="00000000" w:rsidRDefault="00000000" w:rsidRPr="00000000" w14:paraId="00000126">
      <w:pPr>
        <w:spacing w:line="360" w:lineRule="auto"/>
        <w:ind w:right="142" w:firstLine="708"/>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3.1. Організація та проведення експериментального дослідження</w:t>
      </w:r>
      <w:r w:rsidDel="00000000" w:rsidR="00000000" w:rsidRPr="00000000">
        <w:rPr>
          <w:rtl w:val="0"/>
        </w:rPr>
      </w:r>
    </w:p>
    <w:p w:rsidR="00000000" w:rsidDel="00000000" w:rsidP="00000000" w:rsidRDefault="00000000" w:rsidRPr="00000000" w14:paraId="0000012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Експериментальне дослідження було спрямоване на перевірку ефективності різних методик надання зворотного коментаря у навчанні англійськомовних продуктивних видів мовленнєвої діяльності учнів старшої школи. У центрі уваги перебували письмове та усне мовлення учнів 11 класу, оскільки саме на цьому етапі навчання зростають вимоги до мовної точності, зв’язності та комунікативної адекватності висловлювання.</w:t>
      </w:r>
    </w:p>
    <w:p w:rsidR="00000000" w:rsidDel="00000000" w:rsidP="00000000" w:rsidRDefault="00000000" w:rsidRPr="00000000" w14:paraId="0000012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експерименту було визначити вплив методики взаємного зворотного коментаря (peer feedback) та методики вчительського зворотного коментаря (teacher feedback) на рівень сформованості англійськомовних продуктивних умінь учнів старшої школи в процесі навчання письма та говоріння.</w:t>
      </w:r>
    </w:p>
    <w:p w:rsidR="00000000" w:rsidDel="00000000" w:rsidP="00000000" w:rsidRDefault="00000000" w:rsidRPr="00000000" w14:paraId="0000012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поставленої мети у ході експериментального дослідження було визначено наступні завдання:</w:t>
      </w:r>
    </w:p>
    <w:p w:rsidR="00000000" w:rsidDel="00000000" w:rsidP="00000000" w:rsidRDefault="00000000" w:rsidRPr="00000000" w14:paraId="0000012B">
      <w:pPr>
        <w:numPr>
          <w:ilvl w:val="0"/>
          <w:numId w:val="1"/>
        </w:numPr>
        <w:spacing w:before="240"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зафіксувати вихідний рівень сформованості письмових та усних умінь учнів за допомогою передекспериментального тестування;</w:t>
      </w:r>
    </w:p>
    <w:p w:rsidR="00000000" w:rsidDel="00000000" w:rsidP="00000000" w:rsidRDefault="00000000" w:rsidRPr="00000000" w14:paraId="0000012C">
      <w:pPr>
        <w:numPr>
          <w:ilvl w:val="0"/>
          <w:numId w:val="1"/>
        </w:numPr>
        <w:spacing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організувати навчальний процес із використанням методики peer feedback під час виконання завдань з письма та говоріння;</w:t>
      </w:r>
    </w:p>
    <w:p w:rsidR="00000000" w:rsidDel="00000000" w:rsidP="00000000" w:rsidRDefault="00000000" w:rsidRPr="00000000" w14:paraId="0000012D">
      <w:pPr>
        <w:numPr>
          <w:ilvl w:val="0"/>
          <w:numId w:val="1"/>
        </w:numPr>
        <w:spacing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організувати навчальний процес із використанням методики teacher feedback із наданням індивідуальних коментарів до письмових та усних робіт учнів;</w:t>
      </w:r>
    </w:p>
    <w:p w:rsidR="00000000" w:rsidDel="00000000" w:rsidP="00000000" w:rsidRDefault="00000000" w:rsidRPr="00000000" w14:paraId="0000012E">
      <w:pPr>
        <w:numPr>
          <w:ilvl w:val="0"/>
          <w:numId w:val="1"/>
        </w:numPr>
        <w:spacing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післяекспериментальне тестування з метою визначення змін у рівні сформованості продуктивних умінь;</w:t>
      </w:r>
    </w:p>
    <w:p w:rsidR="00000000" w:rsidDel="00000000" w:rsidP="00000000" w:rsidRDefault="00000000" w:rsidRPr="00000000" w14:paraId="0000012F">
      <w:pPr>
        <w:numPr>
          <w:ilvl w:val="0"/>
          <w:numId w:val="1"/>
        </w:numPr>
        <w:spacing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здійснити порівняльний аналіз результатів передекспериментального та післяекспериментального тестування;</w:t>
      </w:r>
    </w:p>
    <w:p w:rsidR="00000000" w:rsidDel="00000000" w:rsidP="00000000" w:rsidRDefault="00000000" w:rsidRPr="00000000" w14:paraId="00000130">
      <w:pPr>
        <w:numPr>
          <w:ilvl w:val="0"/>
          <w:numId w:val="1"/>
        </w:numPr>
        <w:spacing w:line="360" w:lineRule="auto"/>
        <w:ind w:left="0"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динаміку розвитку письмових і усних умінь учнів під впливом кожної з досліджуваних методик зворотного коментаря.</w:t>
      </w:r>
    </w:p>
    <w:p w:rsidR="00000000" w:rsidDel="00000000" w:rsidP="00000000" w:rsidRDefault="00000000" w:rsidRPr="00000000" w14:paraId="0000013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Реалізація зазначених завдань дала змогу комплексно оцінити ефективність застосування взаємного та вчительського зворотного коментаря в навчанні англійськомовних продуктивних видів мовленнєвої діяльності учнів старшої школи.</w:t>
      </w:r>
    </w:p>
    <w:p w:rsidR="00000000" w:rsidDel="00000000" w:rsidP="00000000" w:rsidRDefault="00000000" w:rsidRPr="00000000" w14:paraId="0000013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Експериментальне дослідження було проведене впродовж місяця, у якому брали участь 24 учні одинадцятого класу закладу загальної середньої освіти. Навчання здійснювалося в межах звичайного освітнього процесу без змін у навчальному навантаженні та змісті програмового матеріалу.</w:t>
      </w:r>
    </w:p>
    <w:p w:rsidR="00000000" w:rsidDel="00000000" w:rsidP="00000000" w:rsidRDefault="00000000" w:rsidRPr="00000000" w14:paraId="0000013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 був організований у формі двох послідовних протоколів, кожен з яких передбачав перевірку ефективності окремої методики надання зворотного коментаря у навчанні продуктивних видів мовленнєвої діяльності – письма та говоріння, а саме teacher feedback та peer feedback.</w:t>
      </w:r>
    </w:p>
    <w:p w:rsidR="00000000" w:rsidDel="00000000" w:rsidP="00000000" w:rsidRDefault="00000000" w:rsidRPr="00000000" w14:paraId="0000013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Експериментальне навчання складалося з трьох основних етапів: передекспериментального, формувального та післяекспериментального.</w:t>
      </w:r>
    </w:p>
    <w:p w:rsidR="00000000" w:rsidDel="00000000" w:rsidP="00000000" w:rsidRDefault="00000000" w:rsidRPr="00000000" w14:paraId="0000013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передекспериментальному етапі було проведено вхідне тестування (pre-test), метою якого було визначення початкового рівня сформованості письмових та усних умінь учнів. Тестування включало два види завдань. Перше завдання передбачало написання короткого письмового висловлювання у формі есе обсягом 120-ти слів на вибір із двох тем: а) </w:t>
      </w:r>
      <w:r w:rsidDel="00000000" w:rsidR="00000000" w:rsidRPr="00000000">
        <w:rPr>
          <w:rFonts w:ascii="Times New Roman" w:cs="Times New Roman" w:eastAsia="Times New Roman" w:hAnsi="Times New Roman"/>
          <w:i w:val="1"/>
          <w:iCs w:val="1"/>
          <w:sz w:val="28"/>
          <w:szCs w:val="28"/>
          <w:rtl w:val="0"/>
        </w:rPr>
        <w:t xml:space="preserve">“My favourite hobby”</w:t>
      </w:r>
      <w:r w:rsidDel="00000000" w:rsidR="00000000" w:rsidRPr="00000000">
        <w:rPr>
          <w:rFonts w:ascii="Times New Roman" w:cs="Times New Roman" w:eastAsia="Times New Roman" w:hAnsi="Times New Roman"/>
          <w:sz w:val="28"/>
          <w:szCs w:val="28"/>
          <w:rtl w:val="0"/>
        </w:rPr>
        <w:t xml:space="preserve">; б) </w:t>
      </w:r>
      <w:r w:rsidDel="00000000" w:rsidR="00000000" w:rsidRPr="00000000">
        <w:rPr>
          <w:rFonts w:ascii="Times New Roman" w:cs="Times New Roman" w:eastAsia="Times New Roman" w:hAnsi="Times New Roman"/>
          <w:i w:val="1"/>
          <w:iCs w:val="1"/>
          <w:sz w:val="28"/>
          <w:szCs w:val="28"/>
          <w:rtl w:val="0"/>
        </w:rPr>
        <w:t xml:space="preserve">“A Memorable Day”</w:t>
      </w:r>
      <w:r w:rsidDel="00000000" w:rsidR="00000000" w:rsidRPr="00000000">
        <w:rPr>
          <w:rFonts w:ascii="Times New Roman" w:cs="Times New Roman" w:eastAsia="Times New Roman" w:hAnsi="Times New Roman"/>
          <w:sz w:val="28"/>
          <w:szCs w:val="28"/>
          <w:rtl w:val="0"/>
        </w:rPr>
        <w:t xml:space="preserve">. Друге завдання полягало у підготовці усного монологу на тему </w:t>
      </w:r>
      <w:r w:rsidDel="00000000" w:rsidR="00000000" w:rsidRPr="00000000">
        <w:rPr>
          <w:rFonts w:ascii="Times New Roman" w:cs="Times New Roman" w:eastAsia="Times New Roman" w:hAnsi="Times New Roman"/>
          <w:i w:val="1"/>
          <w:iCs w:val="1"/>
          <w:sz w:val="28"/>
          <w:szCs w:val="28"/>
          <w:rtl w:val="0"/>
        </w:rPr>
        <w:t xml:space="preserve">“The person who influenced my life”</w:t>
      </w:r>
      <w:r w:rsidDel="00000000" w:rsidR="00000000" w:rsidRPr="00000000">
        <w:rPr>
          <w:rFonts w:ascii="Times New Roman" w:cs="Times New Roman" w:eastAsia="Times New Roman" w:hAnsi="Times New Roman"/>
          <w:sz w:val="28"/>
          <w:szCs w:val="28"/>
          <w:rtl w:val="0"/>
        </w:rPr>
        <w:t xml:space="preserve"> тривалістю 3-х хвилин. Оцінювання обох видів робіт здійснювалося за аналітичною єдиною рубрикою, яка охоплювала такі критерії: зміст, граматична правильність, лексичне наповнення, механіка, структурна організація та зв’язність мовлення.</w:t>
      </w:r>
    </w:p>
    <w:p w:rsidR="00000000" w:rsidDel="00000000" w:rsidP="00000000" w:rsidRDefault="00000000" w:rsidRPr="00000000" w14:paraId="0000013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передекспериментального тестування засвідчив недостатній рівень сформованості продуктивних мовленнєвих умінь учнів.</w:t>
        <w:br w:type="textWrapping"/>
        <w:t xml:space="preserve">Початковий показник успішності зафіксував 58,6% успішно виконаних завдань, що потребували вчительського зворотного зв'язку у підгрупі 1 (див. Додаток Б), та 57,8% результативності за критеріями, визначеними для взаємного оцінювання у підгрупі 2 (див. Додаток В). Результати використовувалися виключно для фіксації початкового рівня мовленнєвої підготовки.</w:t>
      </w:r>
    </w:p>
    <w:p w:rsidR="00000000" w:rsidDel="00000000" w:rsidP="00000000" w:rsidRDefault="00000000" w:rsidRPr="00000000" w14:paraId="0000013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Формувальний етап був спрямований на впровадження методик зворотного коментаря у навчальний процес. Він передбачав систематичну роботу з розвитку продуктивних мовленнєвих умінь учнів старшої школи з використанням двох взаємодоповнювальних форм зворотного зв’язку: </w:t>
      </w:r>
      <w:r w:rsidDel="00000000" w:rsidR="00000000" w:rsidRPr="00000000">
        <w:rPr>
          <w:rFonts w:ascii="Times New Roman" w:cs="Times New Roman" w:eastAsia="Times New Roman" w:hAnsi="Times New Roman"/>
          <w:b w:val="1"/>
          <w:bCs w:val="1"/>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bCs w:val="1"/>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Робота здійснювалася під час навчальних занять з англійської мови та була спрямована на вдосконалення навичок письма і говоріння.</w:t>
      </w:r>
    </w:p>
    <w:p w:rsidR="00000000" w:rsidDel="00000000" w:rsidP="00000000" w:rsidRDefault="00000000" w:rsidRPr="00000000" w14:paraId="00000138">
      <w:pPr>
        <w:spacing w:line="360" w:lineRule="auto"/>
        <w:ind w:right="142" w:firstLine="7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формувального етапу у підгрупі 1 основною методикою був </w:t>
      </w:r>
      <w:r w:rsidDel="00000000" w:rsidR="00000000" w:rsidRPr="00000000">
        <w:rPr>
          <w:rFonts w:ascii="Times New Roman" w:cs="Times New Roman" w:eastAsia="Times New Roman" w:hAnsi="Times New Roman"/>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який реалізовувався через індивідуальні письмові та усні коментарі викладача до виконаних учнями завдань. Учитель надавав цілеспрямований зворотний коментар щодо змісту висловлювання, граматичної правильності, лексичного добору та структури й зв’язності мовлення, звертаючи увагу на типові і повторювані помилки (див. Додаток Б). Отримані коментарі використовувалися учнями під час подальшого редагування письмових робіт і вдосконалення усних висловлювань.</w:t>
      </w:r>
    </w:p>
    <w:p w:rsidR="00000000" w:rsidDel="00000000" w:rsidP="00000000" w:rsidRDefault="00000000" w:rsidRPr="00000000" w14:paraId="0000013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 підгрупі 2 процес навчання здійснювався за допомогою </w:t>
      </w:r>
      <w:r w:rsidDel="00000000" w:rsidR="00000000" w:rsidRPr="00000000">
        <w:rPr>
          <w:rFonts w:ascii="Times New Roman" w:cs="Times New Roman" w:eastAsia="Times New Roman" w:hAnsi="Times New Roman"/>
          <w:i w:val="1"/>
          <w:iCs w:val="1"/>
          <w:sz w:val="28"/>
          <w:szCs w:val="28"/>
          <w:rtl w:val="0"/>
        </w:rPr>
        <w:t xml:space="preserve">teacher feedback + peer feedback</w:t>
      </w:r>
      <w:r w:rsidDel="00000000" w:rsidR="00000000" w:rsidRPr="00000000">
        <w:rPr>
          <w:rFonts w:ascii="Times New Roman" w:cs="Times New Roman" w:eastAsia="Times New Roman" w:hAnsi="Times New Roman"/>
          <w:sz w:val="28"/>
          <w:szCs w:val="28"/>
          <w:rtl w:val="0"/>
        </w:rPr>
        <w:t xml:space="preserve">, що панував як основна методика. Учні аналізували письмові та усні роботи однокласників за визначеними критеріями, висловлювали зауваження та рекомендації, а також обговорювали типові труднощі, що виникали під час виконання завдань (див. додаток В). Зазначена форма роботи сприяла залученню учнів до активного аналізу мовлення та формуванню навичок самокорекції.</w:t>
      </w:r>
    </w:p>
    <w:p w:rsidR="00000000" w:rsidDel="00000000" w:rsidP="00000000" w:rsidRDefault="00000000" w:rsidRPr="00000000" w14:paraId="0000013A">
      <w:pPr>
        <w:spacing w:line="360" w:lineRule="auto"/>
        <w:ind w:right="142" w:firstLine="706"/>
        <w:jc w:val="both"/>
        <w:rPr>
          <w:rFonts w:ascii="Times New Roman" w:cs="Times New Roman" w:eastAsia="Times New Roman" w:hAnsi="Times New Roman"/>
          <w:sz w:val="28"/>
          <w:szCs w:val="28"/>
        </w:rPr>
      </w:pPr>
      <w:bookmarkStart w:colFirst="0" w:colLast="0" w:name="_pxm0h91ismsx" w:id="5"/>
      <w:bookmarkEnd w:id="5"/>
      <w:r w:rsidDel="00000000" w:rsidR="00000000" w:rsidRPr="00000000">
        <w:rPr>
          <w:rFonts w:ascii="Times New Roman" w:cs="Times New Roman" w:eastAsia="Times New Roman" w:hAnsi="Times New Roman"/>
          <w:sz w:val="28"/>
          <w:szCs w:val="28"/>
          <w:rtl w:val="0"/>
        </w:rPr>
        <w:t xml:space="preserve">Формувальний етап був організований як безперервний навчальний процес і слугував підґрунтям для подальшого післяекспериментального оцінювання рівня сформованості англійськомовних продуктивних умінь.</w:t>
      </w:r>
    </w:p>
    <w:p w:rsidR="00000000" w:rsidDel="00000000" w:rsidP="00000000" w:rsidRDefault="00000000" w:rsidRPr="00000000" w14:paraId="0000013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післяекспериментальному етапі було проведено вихідне тестування (post-test), яке за структурою та складністю відповідало передекспериментальному. Учні виконували письмове завдання на нову, але аналогічну за рівнем складності тему, назва якої була </w:t>
      </w:r>
      <w:r w:rsidDel="00000000" w:rsidR="00000000" w:rsidRPr="00000000">
        <w:rPr>
          <w:rFonts w:ascii="Times New Roman" w:cs="Times New Roman" w:eastAsia="Times New Roman" w:hAnsi="Times New Roman"/>
          <w:i w:val="1"/>
          <w:iCs w:val="1"/>
          <w:sz w:val="28"/>
          <w:szCs w:val="28"/>
          <w:rtl w:val="0"/>
        </w:rPr>
        <w:t xml:space="preserve">“My childhood memories”</w:t>
      </w:r>
      <w:r w:rsidDel="00000000" w:rsidR="00000000" w:rsidRPr="00000000">
        <w:rPr>
          <w:rFonts w:ascii="Times New Roman" w:cs="Times New Roman" w:eastAsia="Times New Roman" w:hAnsi="Times New Roman"/>
          <w:sz w:val="28"/>
          <w:szCs w:val="28"/>
          <w:rtl w:val="0"/>
        </w:rPr>
        <w:t xml:space="preserve">, а також готували усний монолог на тему </w:t>
      </w:r>
      <w:r w:rsidDel="00000000" w:rsidR="00000000" w:rsidRPr="00000000">
        <w:rPr>
          <w:rFonts w:ascii="Times New Roman" w:cs="Times New Roman" w:eastAsia="Times New Roman" w:hAnsi="Times New Roman"/>
          <w:i w:val="1"/>
          <w:iCs w:val="1"/>
          <w:sz w:val="28"/>
          <w:szCs w:val="28"/>
          <w:rtl w:val="0"/>
        </w:rPr>
        <w:t xml:space="preserve">“A country I want to visit”</w:t>
      </w:r>
      <w:r w:rsidDel="00000000" w:rsidR="00000000" w:rsidRPr="00000000">
        <w:rPr>
          <w:rFonts w:ascii="Times New Roman" w:cs="Times New Roman" w:eastAsia="Times New Roman" w:hAnsi="Times New Roman"/>
          <w:sz w:val="28"/>
          <w:szCs w:val="28"/>
          <w:rtl w:val="0"/>
        </w:rPr>
        <w:t xml:space="preserve"> тривалістю 3- хвилини.</w:t>
      </w:r>
    </w:p>
    <w:p w:rsidR="00000000" w:rsidDel="00000000" w:rsidP="00000000" w:rsidRDefault="00000000" w:rsidRPr="00000000" w14:paraId="0000013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Оцінювання робіт здійснювалося за тією ж рубрикою, що й на передекспериментальному етапі, що забезпечувало можливість коректного порівняння результатів. Отримані дані стали підґрунтям для аналізу динаміки розвитку продуктивних умінь та визначення ефективності кожної з досліджуваних методик зворотного коментаря.</w:t>
      </w:r>
    </w:p>
    <w:p w:rsidR="00000000" w:rsidDel="00000000" w:rsidP="00000000" w:rsidRDefault="00000000" w:rsidRPr="00000000" w14:paraId="0000013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післяекспериментального тестування засвідчив підвищення рівня сформованості англійськомовних продуктивних мовленнєвих умінь учнів старшої школи після впровадження методики </w:t>
      </w:r>
      <w:r w:rsidDel="00000000" w:rsidR="00000000" w:rsidRPr="00000000">
        <w:rPr>
          <w:rFonts w:ascii="Times New Roman" w:cs="Times New Roman" w:eastAsia="Times New Roman" w:hAnsi="Times New Roman"/>
          <w:i w:val="1"/>
          <w:iCs w:val="1"/>
          <w:sz w:val="28"/>
          <w:szCs w:val="28"/>
          <w:rtl w:val="0"/>
        </w:rPr>
        <w:t xml:space="preserve">peer feedback+ teacher feedback</w:t>
      </w:r>
      <w:r w:rsidDel="00000000" w:rsidR="00000000" w:rsidRPr="00000000">
        <w:rPr>
          <w:rFonts w:ascii="Times New Roman" w:cs="Times New Roman" w:eastAsia="Times New Roman" w:hAnsi="Times New Roman"/>
          <w:sz w:val="28"/>
          <w:szCs w:val="28"/>
          <w:rtl w:val="0"/>
        </w:rPr>
        <w:t xml:space="preserve">. За результатами виконання письмового есе та усного монологу 74,1% учнів успішно впоралися із завданнями, що свідчить про досягнення достатнього вихідного рівня сформованості умінь письма та говоріння. Результати після застосування методики лише </w:t>
      </w:r>
      <w:r w:rsidDel="00000000" w:rsidR="00000000" w:rsidRPr="00000000">
        <w:rPr>
          <w:rFonts w:ascii="Times New Roman" w:cs="Times New Roman" w:eastAsia="Times New Roman" w:hAnsi="Times New Roman"/>
          <w:i w:val="1"/>
          <w:iCs w:val="1"/>
          <w:sz w:val="28"/>
          <w:szCs w:val="28"/>
          <w:rtl w:val="0"/>
        </w:rPr>
        <w:t xml:space="preserve"> teacher feedback</w:t>
      </w:r>
      <w:r w:rsidDel="00000000" w:rsidR="00000000" w:rsidRPr="00000000">
        <w:rPr>
          <w:rFonts w:ascii="Times New Roman" w:cs="Times New Roman" w:eastAsia="Times New Roman" w:hAnsi="Times New Roman"/>
          <w:sz w:val="28"/>
          <w:szCs w:val="28"/>
          <w:rtl w:val="0"/>
        </w:rPr>
        <w:t xml:space="preserve"> також засвідчили позитивну динаміку у сформованості продуктивних мовленнєвих умінь. 73,4% учнів успішно виконали завдання письмового та усного характеру, що відповідає покращеному вихідному рівню сформованості письма й говоріння. Приріст показників у порівнянні з результатами передекспериментального тестування становив 14,8% при застосуванні вчительського зворотного зв'язку, тоді як використання методики </w:t>
      </w:r>
      <w:r w:rsidDel="00000000" w:rsidR="00000000" w:rsidRPr="00000000">
        <w:rPr>
          <w:rFonts w:ascii="Times New Roman" w:cs="Times New Roman" w:eastAsia="Times New Roman" w:hAnsi="Times New Roman"/>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забезпечило вищий показник зростання, що склав 16,3%. Внаслідок цього, загальний приріст рівня сформованості продуктивних умінь письма та говоріння після завершення експерименту склав 15,5%.</w:t>
      </w:r>
    </w:p>
    <w:p w:rsidR="00000000" w:rsidDel="00000000" w:rsidP="00000000" w:rsidRDefault="00000000" w:rsidRPr="00000000" w14:paraId="0000013E">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line="360" w:lineRule="auto"/>
        <w:ind w:right="142" w:firstLine="708"/>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1">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3.2. Аналіз та інтерпретація результатів експерименту</w:t>
      </w:r>
      <w:r w:rsidDel="00000000" w:rsidR="00000000" w:rsidRPr="00000000">
        <w:rPr>
          <w:rtl w:val="0"/>
        </w:rPr>
      </w:r>
    </w:p>
    <w:p w:rsidR="00000000" w:rsidDel="00000000" w:rsidP="00000000" w:rsidRDefault="00000000" w:rsidRPr="00000000" w14:paraId="00000142">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експериментального дослідження було здійснено порівняльний аналіз результатів вхідного (pre-test) та вихідного (post-test) контролю з метою визначення змін у рівні сформованості продуктивних мовленнєвих умінь учнів після впровадження елементів teacher feedback та peer feedback у процес навчання англійської мови.</w:t>
      </w:r>
    </w:p>
    <w:p w:rsidR="00000000" w:rsidDel="00000000" w:rsidP="00000000" w:rsidRDefault="00000000" w:rsidRPr="00000000" w14:paraId="00000143">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письмових робіт показав позитивну динаміку за всіма критеріями оцінювання, зокрема за параметрами змістовності, граматичної правильності, лексичного наповнення та логічної організації висловлювання. У порівнянні з вхідним зрізом, у роботах учнів після завершення експерименту спостерігалося зменшення кількості граматичних помилок, більш доречне використання лексичних одиниць та більш чіткіша структурна організація тексту.</w:t>
      </w:r>
    </w:p>
    <w:p w:rsidR="00000000" w:rsidDel="00000000" w:rsidP="00000000" w:rsidRDefault="00000000" w:rsidRPr="00000000" w14:paraId="0000014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усного мовлення також засвідчили покращення. У посттестових відповідях учні демонстрували більшу впевненість під час висловлювання, розширення обсягу мовлення та кращу зв’язність монологічних висловлювань. Порівняно з початковим етапом, спостерігалося зниження кількості пауз, повторів і труднощів у доборі мовних засобів.</w:t>
      </w:r>
    </w:p>
    <w:p w:rsidR="00000000" w:rsidDel="00000000" w:rsidP="00000000" w:rsidRDefault="00000000" w:rsidRPr="00000000" w14:paraId="0000014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w:t>
      </w:r>
      <w:r w:rsidDel="00000000" w:rsidR="00000000" w:rsidRPr="00000000">
        <w:rPr>
          <w:rFonts w:ascii="Times New Roman" w:cs="Times New Roman" w:eastAsia="Times New Roman" w:hAnsi="Times New Roman"/>
          <w:i w:val="1"/>
          <w:iCs w:val="1"/>
          <w:sz w:val="28"/>
          <w:szCs w:val="28"/>
          <w:rtl w:val="0"/>
        </w:rPr>
        <w:t xml:space="preserve"> teacher feedback</w:t>
      </w:r>
      <w:r w:rsidDel="00000000" w:rsidR="00000000" w:rsidRPr="00000000">
        <w:rPr>
          <w:rFonts w:ascii="Times New Roman" w:cs="Times New Roman" w:eastAsia="Times New Roman" w:hAnsi="Times New Roman"/>
          <w:sz w:val="28"/>
          <w:szCs w:val="28"/>
          <w:rtl w:val="0"/>
        </w:rPr>
        <w:t xml:space="preserve"> упродовж експерименту відіграло роль цілеспрямованого експертного супроводу, що дозволило учням структурувати їхній мовленнєвий досвід та отримати чіткі орієнтири для вдосконалення. Систематичний вчительський коментар сприяв переходу від простого виправлення помилок до глибокого розуміння мовних норм та логіки побудови висловлювання.</w:t>
      </w:r>
    </w:p>
    <w:p w:rsidR="00000000" w:rsidDel="00000000" w:rsidP="00000000" w:rsidRDefault="00000000" w:rsidRPr="00000000" w14:paraId="0000014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w:t>
      </w:r>
      <w:r w:rsidDel="00000000" w:rsidR="00000000" w:rsidRPr="00000000">
        <w:rPr>
          <w:rFonts w:ascii="Times New Roman" w:cs="Times New Roman" w:eastAsia="Times New Roman" w:hAnsi="Times New Roman"/>
          <w:i w:val="1"/>
          <w:iCs w:val="1"/>
          <w:sz w:val="28"/>
          <w:szCs w:val="28"/>
          <w:rtl w:val="0"/>
        </w:rPr>
        <w:t xml:space="preserve">teacher feedback + peer feedback</w:t>
      </w:r>
      <w:r w:rsidDel="00000000" w:rsidR="00000000" w:rsidRPr="00000000">
        <w:rPr>
          <w:rFonts w:ascii="Times New Roman" w:cs="Times New Roman" w:eastAsia="Times New Roman" w:hAnsi="Times New Roman"/>
          <w:sz w:val="28"/>
          <w:szCs w:val="28"/>
          <w:rtl w:val="0"/>
        </w:rPr>
        <w:t xml:space="preserve"> упродовж експериментального періоду сприяло активнішому залученню учнів до процесу аналізу мовлення, усвідомленню власних помилок та формуванню навичок само- й взаємооцінювання. Отримані коментарі однокласників, які базувалися на дескрипторах аналітичної рубрики, слугували джерелом зворотного зв’язку, що стимулював подальше вдосконалення мовленнєвих умінь.</w:t>
      </w:r>
    </w:p>
    <w:p w:rsidR="00000000" w:rsidDel="00000000" w:rsidP="00000000" w:rsidRDefault="00000000" w:rsidRPr="00000000" w14:paraId="0000014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Нами досліджено, що порівняльний аналіз результатів pre-test та post-test дозволяє констатувати позитивні зміни в рівні сформованості письмових і усних мовленнєвих умінь учнів після впровадження обох методик. Отримані дані свідчать про доцільність використання вчительского та взаємного зворотного коментаря як складової навчального процесу у старшій школі.</w:t>
      </w:r>
    </w:p>
    <w:p w:rsidR="00000000" w:rsidDel="00000000" w:rsidP="00000000" w:rsidRDefault="00000000" w:rsidRPr="00000000" w14:paraId="00000148">
      <w:pPr>
        <w:spacing w:line="360" w:lineRule="auto"/>
        <w:ind w:right="142"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pStyle w:val="Heading3"/>
        <w:keepNext w:val="0"/>
        <w:keepLines w:val="0"/>
        <w:spacing w:before="280" w:line="360" w:lineRule="auto"/>
        <w:ind w:right="142" w:firstLine="708"/>
        <w:jc w:val="center"/>
        <w:rPr>
          <w:rFonts w:ascii="Times New Roman" w:cs="Times New Roman" w:eastAsia="Times New Roman" w:hAnsi="Times New Roman"/>
          <w:b w:val="1"/>
          <w:bCs w:val="1"/>
          <w:color w:val="000000"/>
          <w:sz w:val="28"/>
          <w:szCs w:val="28"/>
        </w:rPr>
      </w:pPr>
      <w:bookmarkStart w:colFirst="0" w:colLast="0" w:name="_pb23ybxzfs44" w:id="6"/>
      <w:bookmarkEnd w:id="6"/>
      <w:r w:rsidDel="00000000" w:rsidR="00000000" w:rsidRPr="00000000">
        <w:rPr>
          <w:rFonts w:ascii="Times New Roman" w:cs="Times New Roman" w:eastAsia="Times New Roman" w:hAnsi="Times New Roman"/>
          <w:b w:val="1"/>
          <w:bCs w:val="1"/>
          <w:color w:val="000000"/>
          <w:sz w:val="28"/>
          <w:szCs w:val="28"/>
          <w:rtl w:val="0"/>
        </w:rPr>
        <w:t xml:space="preserve">Висновки до розділу 3</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дослідження ефективності використання методик вчительського та взаємного зворотного коментаря на практиці їх елементи були впроваджені на уроках англійської мови в одинадцятому класі. Дослідження проводилося впродовж місяця та охоплювало роботу над письмовими есе й усними монологами.</w:t>
      </w:r>
    </w:p>
    <w:p w:rsidR="00000000" w:rsidDel="00000000" w:rsidP="00000000" w:rsidRDefault="00000000" w:rsidRPr="00000000" w14:paraId="0000014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Вибірка склала 24 учні з різним рівнем сформованості продуктивних мовленнєвих умінь. Процес експериментального навчання передбачав систематичне надання вчительських коментарів, спрямованих на подальше редагування робіт, а також залучення школярів до аналізу висловлювань одне одного за чітко визначеними критеріями (див. Додаток А, Б)</w:t>
      </w:r>
    </w:p>
    <w:p w:rsidR="00000000" w:rsidDel="00000000" w:rsidP="00000000" w:rsidRDefault="00000000" w:rsidRPr="00000000" w14:paraId="0000014D">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впровадження методик надання зворотного коментаря були отримані наступні результати. Початковий рівень успішності учнів, зафіксований під час вхідного тестування, становив 58,6% у підгрупі, у якій домінувала методика teacher feedback та 57,8% у підгрупі, у якій домінувала методики peer feedback. Після використання методики </w:t>
      </w:r>
      <w:r w:rsidDel="00000000" w:rsidR="00000000" w:rsidRPr="00000000">
        <w:rPr>
          <w:rFonts w:ascii="Times New Roman" w:cs="Times New Roman" w:eastAsia="Times New Roman" w:hAnsi="Times New Roman"/>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показник успішного виконання завдань зріс на 14,8% і склав 73,4% результативності. Використання методики </w:t>
      </w:r>
      <w:r w:rsidDel="00000000" w:rsidR="00000000" w:rsidRPr="00000000">
        <w:rPr>
          <w:rFonts w:ascii="Times New Roman" w:cs="Times New Roman" w:eastAsia="Times New Roman" w:hAnsi="Times New Roman"/>
          <w:i w:val="1"/>
          <w:iCs w:val="1"/>
          <w:sz w:val="28"/>
          <w:szCs w:val="28"/>
          <w:rtl w:val="0"/>
        </w:rPr>
        <w:t xml:space="preserve">teacher feedback + peer feedback </w:t>
      </w:r>
      <w:r w:rsidDel="00000000" w:rsidR="00000000" w:rsidRPr="00000000">
        <w:rPr>
          <w:rFonts w:ascii="Times New Roman" w:cs="Times New Roman" w:eastAsia="Times New Roman" w:hAnsi="Times New Roman"/>
          <w:sz w:val="28"/>
          <w:szCs w:val="28"/>
          <w:rtl w:val="0"/>
        </w:rPr>
        <w:t xml:space="preserve">забезпечило забезпечило приріст у 16,3%, що дозволило досягти 74,1% успішності.</w:t>
      </w:r>
    </w:p>
    <w:p w:rsidR="00000000" w:rsidDel="00000000" w:rsidP="00000000" w:rsidRDefault="00000000" w:rsidRPr="00000000" w14:paraId="0000014E">
      <w:pPr>
        <w:spacing w:line="360" w:lineRule="auto"/>
        <w:ind w:right="142" w:firstLine="720"/>
        <w:jc w:val="both"/>
        <w:rPr>
          <w:rFonts w:ascii="Times New Roman" w:cs="Times New Roman" w:eastAsia="Times New Roman" w:hAnsi="Times New Roman"/>
          <w:sz w:val="28"/>
          <w:szCs w:val="28"/>
        </w:rPr>
        <w:sectPr>
          <w:type w:val="nextPage"/>
          <w:pgSz w:h="16838" w:w="11906" w:orient="portrait"/>
          <w:pgMar w:bottom="1133" w:top="1133" w:left="1700" w:right="566" w:header="720" w:footer="720"/>
        </w:sectPr>
      </w:pPr>
      <w:r w:rsidDel="00000000" w:rsidR="00000000" w:rsidRPr="00000000">
        <w:rPr>
          <w:rFonts w:ascii="Times New Roman" w:cs="Times New Roman" w:eastAsia="Times New Roman" w:hAnsi="Times New Roman"/>
          <w:sz w:val="28"/>
          <w:szCs w:val="28"/>
          <w:rtl w:val="0"/>
        </w:rPr>
        <w:t xml:space="preserve">Загальний приріст рівня сформованості продуктивних умінь письма та говоріння між двома методиками після завершення експерименту склав 15,5%. Отримані нами дані підтвердили, що систематична робота з помилками через поєднання вчительського та учнівського коментарів сприяє покращенню граматичної точності, логічності викладу та зниженню мовленнєвої тривожності старшокласників.</w:t>
      </w:r>
    </w:p>
    <w:p w:rsidR="00000000" w:rsidDel="00000000" w:rsidP="00000000" w:rsidRDefault="00000000" w:rsidRPr="00000000" w14:paraId="0000014F">
      <w:pPr>
        <w:spacing w:after="360" w:line="360" w:lineRule="auto"/>
        <w:ind w:right="142"/>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ЗАГАЛЬНІ ВИСНОВКИ</w:t>
      </w:r>
    </w:p>
    <w:p w:rsidR="00000000" w:rsidDel="00000000" w:rsidP="00000000" w:rsidRDefault="00000000" w:rsidRPr="00000000" w14:paraId="00000150">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Проведений аналіз наукових джерел дозволив стверджувати, що в сучасній лінгводидактиці відбулася кардинальна зміна парадигми сприйняття мовленнєвих помилок. У межах комунікативного підходу помилка більше не розглядається як деструктивний елемент. Навпаки, вона інтерпретується як природний, невід’ємний доказ когнітивного розвитку та активного формування індивідуальної мовної системи учня — інтермови. Було з’ясовано, що поява помилок є результатом складних внутрішніх процесів: міжмовної інтерференції, надузагальнення мовних правил та комунікативних стратегій. Відтак, індивідуальна «інтермова» кожного студента є унікальною траєкторією розвитку, а зворотний зв'язок виступає не як інструмент цензури, а як стратегічний стимул, що допомагає учневі коригувати свій шлях до мовної норми. Особливу увагу в теоретичному аналізі приділено функціональному значенню зворотного коментаря, що виходить далеко за межі простої граматичної корекції. Він є фундаментальним механізмом формування цілісної комунікативної компетентності. Важливим теоретичним висновком став постулат про пряму залежність ефективності корекції від психологічного клімату в класі. Спираючись на концепцію афективного фільтра, встановлено, що рівень засвоєння зворотного зв’язку обернено пропорційний рівню тривожності учня. Внаслідок цього, створення атмосфери довіри, де помилка визнається невід’ємним правом того, хто навчається, дозволяє трансформувати корекцію на позитивний досвід. Це не лише зміцнює впевненість учнів у власних силах, а й закладає підвалини для їхньої навчальної автономії, перетворюючи їх із пасивних об'єктів педагогічного впливу на активних суб'єктів власного вдосконалення. </w:t>
        <w:br w:type="textWrapping"/>
        <w:tab/>
        <w:t xml:space="preserve">Визначено, що основою ефективної методичної роботи у старшій школі є врахування когнітивної складності продуктивних видів мовленнєвої діяльності. Говоріння та письмо визначено як багаторівневі процеси, що вимагають від старшокласника одночасної координації змісту, мовної форми та дискурсивної логіки. Доведено, що помилки, які виникають у цьому процесі, є не лише об’єктом корекції, а й критично важливим діагностичним сигналом. Вони вказують на етап засвоєння конкретного матеріалу та сигналізують про наявні психологічні бар’єри, що дозволяє вчителю адаптувати подальшу стратегію навчання. Обґрунтовано, що методичний інструментарій реагування на мовленнєву продукцію учнів має бути суворо диференційованим залежно від мети завдання. У говорінні пріоритетним є збереження комунікативного наміру. Доведено доцільність поєднання immediate feedback для виправлення деструктивних помилок, що заважають розумінню, та delayed feedback, який надається після завершення мовленнєвого акту. Їх поєднання дозволяє працювати над accuracy (мовною точністю), не руйнуючи fluency (біглість мовлення) та не демотивуючи учня посеред виступу. У письмі найбільшу ефективність демонструє стратегія поєднання direct feedback для пояснення складних граматичних явищ із indirect feedback – позначенням помилок за допомогою кодів чи підкреслень. Це стимулює старшокласників до інтелектуальних зусиль під час редагування тексту, перетворюючи пасивне ознайомлення з правками на активний пошук правильних рішень. Центральним елементом методичної системи в роботі визначено аналітичну рубрику як засіб структурування та об’єктивізації зворотного зв’язку. Аналітична рубрика виконує роль навігатора, який розбиває оцінювання на незалежні, прозорі критерії: змістове наповнення, організація тексту, лексична різноманітність, граматична точність та механіка. Використання цього інструменту дозволяє чітко ідентифікувати свої сильні сторони та бачити конкретні зони для зростання, що перетворює роботу над помилками з механічного процесу на цілеспрямований, що сприяє гармонійному поєднанню teacher feedback, peer feedback та self-feedback.</w:t>
        <w:br w:type="textWrapping"/>
        <w:tab/>
        <w:t xml:space="preserve">Заключний етап дослідження був присвячений практичній інтеграції вчительського та учнівського зворотного зв’язку на основі аналітичної рубрики для підвищення рівень володіння письмом і говорінням. Експериментальне дослідження, проведене в одинадцятому класі, дозволило зафіксувати кількісні показники успішності та проаналізувати якісні зміни в освітньому процесі. Проведення порівняльного аналізу між вхідним та підсумковим зрізами знань виявило стійку позитивну динаміку. Досліджено, що систематичні при методиці </w:t>
      </w:r>
      <w:r w:rsidDel="00000000" w:rsidR="00000000" w:rsidRPr="00000000">
        <w:rPr>
          <w:rFonts w:ascii="Times New Roman" w:cs="Times New Roman" w:eastAsia="Times New Roman" w:hAnsi="Times New Roman"/>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 вчительські коментарі призвели до зростання результативності на 14,8%. Учні почали демонструвати глибше розуміння структурних вимог до есе та монологів, а їхні мовленнєві висловлювання стали логічно послідовнішими. При методиці </w:t>
      </w:r>
      <w:r w:rsidDel="00000000" w:rsidR="00000000" w:rsidRPr="00000000">
        <w:rPr>
          <w:rFonts w:ascii="Times New Roman" w:cs="Times New Roman" w:eastAsia="Times New Roman" w:hAnsi="Times New Roman"/>
          <w:i w:val="1"/>
          <w:iCs w:val="1"/>
          <w:sz w:val="28"/>
          <w:szCs w:val="28"/>
          <w:rtl w:val="0"/>
        </w:rPr>
        <w:t xml:space="preserve">teacher feedback</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iCs w:val="1"/>
          <w:sz w:val="28"/>
          <w:szCs w:val="28"/>
          <w:rtl w:val="0"/>
        </w:rPr>
        <w:t xml:space="preserve">peer feedback</w:t>
      </w:r>
      <w:r w:rsidDel="00000000" w:rsidR="00000000" w:rsidRPr="00000000">
        <w:rPr>
          <w:rFonts w:ascii="Times New Roman" w:cs="Times New Roman" w:eastAsia="Times New Roman" w:hAnsi="Times New Roman"/>
          <w:sz w:val="28"/>
          <w:szCs w:val="28"/>
          <w:rtl w:val="0"/>
        </w:rPr>
        <w:t xml:space="preserve"> особливої уваги заслуговує приріст успішності на 16,3%, зафіксований після впровадження взаємного оцінювання. Це підтверджує теоретичне припущення про те, що коли учень бере на себе роль експерта та аналізує роботу однокласника за чіткими критеріями, відбувається інтенсивне засвоєння мовних норм, яке згодом автоматично переноситься на власну мовленнєву продукцію.</w:t>
      </w:r>
    </w:p>
    <w:p w:rsidR="00000000" w:rsidDel="00000000" w:rsidP="00000000" w:rsidRDefault="00000000" w:rsidRPr="00000000" w14:paraId="00000151">
      <w:pPr>
        <w:spacing w:after="360" w:line="360" w:lineRule="auto"/>
        <w:ind w:right="14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зробити висновок, що методично грамотний зворотний зв’язок є як лінгвістичним інструментом, так і потужним важелем розвитку навчальної автономії та суб’єктної позиції учня в освітньому процесі, що повністю відповідає завданням сучасної іншомовної освіти.</w:t>
      </w:r>
    </w:p>
    <w:p w:rsidR="00000000" w:rsidDel="00000000" w:rsidP="00000000" w:rsidRDefault="00000000" w:rsidRPr="00000000" w14:paraId="0000015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3">
      <w:pPr>
        <w:spacing w:after="360" w:line="360" w:lineRule="auto"/>
        <w:ind w:righ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SUMMARY</w:t>
      </w:r>
      <w:r w:rsidDel="00000000" w:rsidR="00000000" w:rsidRPr="00000000">
        <w:rPr>
          <w:rtl w:val="0"/>
        </w:rPr>
      </w:r>
    </w:p>
    <w:p w:rsidR="00000000" w:rsidDel="00000000" w:rsidP="00000000" w:rsidRDefault="00000000" w:rsidRPr="00000000" w14:paraId="00000154">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literature review demonstrates a radical paradigm shift in contemporary language pedagogy regarding the perception of speech errors. Within the communicative framework, an error is no longer viewed as a linguistic failure; rather, it is interpreted as a natural and indispensable manifestation of cognitive development and the active formation of a learner's interlanguage. It has been established that errors emerge from complex internal processes, including cross-linguistic influence (interference), overgeneralisation of linguistic rules, and the employment of communication strategies. Consequently, each student’s interlanguage represents a unique developmental trajectory, where feedback functions not as a tool of censorship, but as a strategic catalyst guiding the learner toward the target language norm.</w:t>
      </w:r>
    </w:p>
    <w:p w:rsidR="00000000" w:rsidDel="00000000" w:rsidP="00000000" w:rsidRDefault="00000000" w:rsidRPr="00000000" w14:paraId="00000155">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Central to this theoretical analysis is the functional significance of feedback, which extends far beyond mere grammatical correction to serve as a fundamental mechanism for developing holistic communicative competence. A key theoretical finding highlights the direct correlation between corrective efficacy and the psychological climate of the classroom. Drawing upon the Affective Filter Hypothesis, the study confirms that the internalisation of feedback is inversely proportional to the learner's anxiety levels. Therefore, fostering a supportive environment, where the right to make errors is acknowledged, transforms correction into a constructive experience. This approach bolsters learner confidence and establishes a foundation for learner autonomy, thereby evolving students from passive recipients into active agents of their own linguistic refinement.</w:t>
      </w:r>
    </w:p>
    <w:p w:rsidR="00000000" w:rsidDel="00000000" w:rsidP="00000000" w:rsidRDefault="00000000" w:rsidRPr="00000000" w14:paraId="00000156">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study identifies that the cornerstone of effective pedagogical practice in senior school lies in accounting for the cognitive complexity inherent in productive language skills. Speaking and writing are defined as multi-level processes requiring students to simultaneously coordinate content, linguistic form, and discursive logic. Consequently, errors emerging within this process serve not merely as targets for correction but as critical diagnostic signals. They indicate the current stage of language acquisition and highlight psychological barriers, enabling the teacher to adapt instructional strategies accordingly.</w:t>
      </w:r>
    </w:p>
    <w:p w:rsidR="00000000" w:rsidDel="00000000" w:rsidP="00000000" w:rsidRDefault="00000000" w:rsidRPr="00000000" w14:paraId="00000157">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research also establishes that the methodological toolkit for responding to learner output must be strictly differentiated based on the task objective. In oral production, maintaining communicative intent is paramount. The study demonstrates the effectiveness of integrating immediate feedback for global errors that impede comprehension, with delayed feedback provided after the communicative act. This hybrid approach addresses accuracy without compromising fluency or demotivating the student mid-performance.</w:t>
      </w:r>
    </w:p>
    <w:p w:rsidR="00000000" w:rsidDel="00000000" w:rsidP="00000000" w:rsidRDefault="00000000" w:rsidRPr="00000000" w14:paraId="00000158">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written production, the highest efficacy is observed through a combination of direct feedback for clarifying complex grammatical phenomena and indirect feedback involving error codes or underlining. This prompts high school students to engage in cognitive effort during the editing stage, transforming passive recognition of corrections into an active search for linguistic solutions.</w:t>
      </w:r>
    </w:p>
    <w:p w:rsidR="00000000" w:rsidDel="00000000" w:rsidP="00000000" w:rsidRDefault="00000000" w:rsidRPr="00000000" w14:paraId="00000159">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central component of this methodological system is the analytic rubric, identified as a vital instrument for structuring and objectifying feedback. The rubric functions as a "navigator," deconstructing assessment into transparent, independent criteria: content, organisation, vocabulary, language use, and mechanics. By utilizing this tool, learners can clearly identify their strengths and recognize specific areas for improvement. This shifts the focus from mechanical error correction to a purposeful developmental process, facilitating a harmonious integration of teacher feedback, peer feedback, and self-feedback.</w:t>
      </w:r>
    </w:p>
    <w:p w:rsidR="00000000" w:rsidDel="00000000" w:rsidP="00000000" w:rsidRDefault="00000000" w:rsidRPr="00000000" w14:paraId="0000015A">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final stage of the research was dedicated to the practical integration of teacher feedback and peer feedback, facilitated by analytic rubrics to enhance proficiency in speaking and writing. The experimental study, conducted with eleventh-grade students, enabled the recording of quantitative performance metrics and the analysis of qualitative shifts within the educational process. A comparative analysis between the diagnostic pre-test and the final post-test revealed a steady positive trend.</w:t>
      </w:r>
    </w:p>
    <w:p w:rsidR="00000000" w:rsidDel="00000000" w:rsidP="00000000" w:rsidRDefault="00000000" w:rsidRPr="00000000" w14:paraId="0000015B">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was observed that systematic teacher feedback resulted in a 14.8% increase in student performance. Learners began to demonstrate a deeper understanding of the structural requirements for essays and monologues, while their oral production became more logically coherent. Notably, the integration of teacher and peer feedback yielded a performance increase of 16.3%. These findings corroborate the theoretical hypothesis that when students adopt the role of an "expert" to evaluate a peer’s work against transparent criteria, they undergo an intensive internalisation of linguistic norms. This acquired knowledge is subsequently and automatically transferred to their own speech production.</w:t>
      </w:r>
    </w:p>
    <w:p w:rsidR="00000000" w:rsidDel="00000000" w:rsidP="00000000" w:rsidRDefault="00000000" w:rsidRPr="00000000" w14:paraId="0000015C">
      <w:pPr>
        <w:spacing w:line="360" w:lineRule="auto"/>
        <w:ind w:right="142"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conclusion, methodologically sound feedback serves as both a linguistic tool and a powerful catalyst for developing learner autonomy and a proactive student stance within the educational process. This approach fully aligns with the objectives of modern foreign language education, shifting the focus from passive learning to conscious self-improvement.</w:t>
      </w:r>
    </w:p>
    <w:p w:rsidR="00000000" w:rsidDel="00000000" w:rsidP="00000000" w:rsidRDefault="00000000" w:rsidRPr="00000000" w14:paraId="0000015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СПИСОК ВИКОРИСТАНИХ ДЖЕРЕЛ</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360" w:before="240" w:line="360" w:lineRule="auto"/>
        <w:ind w:left="0" w:right="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Державний стандарт базової середньої освіти : затв. постановою Кабінету Міністрів України від 30 вересня 2020 р. № 898 // Офіційний вісник України. — 2020. — № 82. — Ст. 2648.2. Загальноєвропейські рекомендації з мовної освіти: вивчення, викладання, оцінювання. Київ : Ленвіт, 2003. 273 с.</w:t>
        <w:br w:type="textWrapping"/>
        <w:t xml:space="preserve">3. Методика навчання іноземних мов і культур: теорія і практика : підручник для студ. класичних, педагогічних і лінгвістичних університетів / О. Б. Бігич, Н. Ф. Бориско, Г. Е. Борецька та ін. / за заг. ред. С. Ю. Ніколаєвої. К.: Ленвіт, 2013.</w:t>
        <w:br w:type="textWrapping"/>
        <w:t xml:space="preserve">4. Модельна навчальна програма «Іноземна мова (англійська мова). 10–12 класи» для закладів загальної середньої освіти (основний рівень) / авт. кол. під кер. Шаленко О.П., Коваленко О.Я., Тріфан М.С., Терентьєва Г.П., Арцимєєва Д.В., Рацюк О.І.. – Київ : Міністерство освіти і науки України, 2025. – 32 с. –</w:t>
        <w:br w:type="textWrapping"/>
        <w:t xml:space="preserve">5. Benson P. Teaching and researching autonomy / 2nd ed. — London : Routledge, 2013.</w:t>
        <w:br w:type="textWrapping"/>
        <w:t xml:space="preserve">6. Bitchener J., Ferris D. Written corrective feedback in second language acquisition and writing. — New York : Routledge, 2012.</w:t>
        <w:br w:type="textWrapping"/>
        <w:t xml:space="preserve">7. Bitchener J., Storch N. Written Corrective Feedback for L2 Development. Bristol : Multilingual Matters, 2016. 168 p.</w:t>
        <w:br w:type="textWrapping"/>
        <w:t xml:space="preserve">8. Black P., Wiliam D. Inside the Black Box: Raising Standards Through Classroom Assessment // Phi Delta Kappan. — 1998. — Vol. 80, No. 2. — P. 139–148.</w:t>
        <w:br w:type="textWrapping"/>
        <w:t xml:space="preserve">9. Brown H. D. Principles of language learning and teaching / 5th ed. — New York : Pearson Longman, 2007.</w:t>
        <w:br w:type="textWrapping"/>
        <w:t xml:space="preserve">10. Cameron L. Teaching languages to young learners. — Cambridge : Cambridge University Press, 2001.</w:t>
        <w:br w:type="textWrapping"/>
        <w:t xml:space="preserve">11. Canale M. From communicative competence to communicative language pedagogy // Language and Communication / ed. by J. C. Richards, R. W. Schmidt. — London : Longman, 1983. P. 2–27.</w:t>
        <w:br w:type="textWrapping"/>
        <w:t xml:space="preserve">12. Canale M., Swain M. Theoretical bases of communicative approaches to second language teaching and testing // Applied Linguistics. — 1980. — Vol. 1, No. 1. — P. 1–47.</w:t>
        <w:br w:type="textWrapping"/>
        <w:t xml:space="preserve">13. Carless D. From feedback loops to feedback landscapes. Feedback in Higher Education: Policy, Practice and Pedagogy. 2022.</w:t>
        <w:br w:type="textWrapping"/>
        <w:t xml:space="preserve">14. Carless D., Boud D. The development of student feedback literacy: enabling uptake of feedback // Assessment &amp; Evaluation in Higher Education. 2018. Vol. 43, № 8. P. 1315–1325. DOI: 10.1080/02602938.2018.1463354.</w:t>
        <w:br w:type="textWrapping"/>
        <w:t xml:space="preserve">15. Carless D., Winstone N., Boud D. Teacher feedback literacy and its interplay with student feedback literacy // Teaching in Higher Education. 2020. Vol. 28, No. 1. P. 150–163.</w:t>
        <w:br w:type="textWrapping"/>
        <w:t xml:space="preserve">16. Cho K., MacArthur C. Learning by reviewing. Journal of Educational Psychology. 2011. Vol. 103, No. 1. P. 73–84.</w:t>
        <w:br w:type="textWrapping"/>
        <w:t xml:space="preserve">17. Corder S. P. The significance of learners’ errors // International Review of Applied Linguistics in Language Teaching. — 1967. — Vol. 5, No. 4. — P. 161–170.</w:t>
        <w:br w:type="textWrapping"/>
        <w:t xml:space="preserve">18. Dörnyei Z. Motivational strategies in the language classroom / 2nd ed. — Cambridge : Cambridge University Press, 2020.</w:t>
        <w:br w:type="textWrapping"/>
        <w:t xml:space="preserve">19. Dörnyei Z. The psychology of the language learner: Individual differences in second language acquisition. — Mahwah, NJ : Lawrence Erlbaum Associates, 2005.</w:t>
        <w:br w:type="textWrapping"/>
        <w:t xml:space="preserve">20. Drofa R., &amp; Fedorenko Y. (n.d.). Types of Errors in Productive Language Skills and Effective Teacher Responses. National University “Yuri Kondratyuk Poltava Polytechnic”.</w:t>
        <w:br w:type="textWrapping"/>
        <w:t xml:space="preserve">21. Edge J. Mistakes and correction. — London : Longman, 1989.</w:t>
        <w:br w:type="textWrapping"/>
        <w:t xml:space="preserve">22. Ellis R. A typology of written corrective feedback. ELT Journal. 2009. Vol. 63, No. 2. P. 97–107.</w:t>
        <w:br w:type="textWrapping"/>
        <w:t xml:space="preserve">23. Ellis R. Corrective feedback and teacher development // L2 Journal. — 2009. — Vol. 1, No. 1. — P. 3–18.</w:t>
        <w:br w:type="textWrapping"/>
        <w:t xml:space="preserve">24. Ellis R. Second language acquisition. — Oxford : Oxford University Press, 1997. 172 p.</w:t>
        <w:br w:type="textWrapping"/>
        <w:t xml:space="preserve">25. Ellis R. The Study of Second Language Acquisition / 2nd ed. — Oxford : Oxford University Press, 1994. 372 p.</w:t>
        <w:br w:type="textWrapping"/>
        <w:t xml:space="preserve">26. Ellis R. Understanding Second Language Acquisition. 2015. 2nd ed. Oxford: Oxford University Press, 2015. 365 p.</w:t>
        <w:br w:type="textWrapping"/>
        <w:t xml:space="preserve">27. Fan Y., Xu J. Exploring student engagement with peer feedback on L2 writing / Y. Fan, J. Xu // Journal of Second Language Writing. — 2020. — Vol. 50. — Article 100775.</w:t>
        <w:br w:type="textWrapping"/>
        <w:t xml:space="preserve">28. Ferris D. Response to student writing: Implications for second language students. — Mahwah, NJ : Lawrence Erlbaum Associates, 2003.</w:t>
        <w:br w:type="textWrapping"/>
        <w:t xml:space="preserve">29. Ferris D. R. Treatment of error in second language student writing / 2nd ed. — Ann Arbor : University of Michigan Press, 2011. 240 p.</w:t>
        <w:br w:type="textWrapping"/>
        <w:t xml:space="preserve">30. Ferris D. R. Written corrective feedback in second language acquisition // The Routledge Handbook of Instructed Second Language Acquisition. — New York : Routledge, 2018.</w:t>
        <w:br w:type="textWrapping"/>
        <w:t xml:space="preserve">31. Flavell J. H. Metacognitive aspects of problem solving / J. H. Flavell // The nature of intelligence / ed. by L. B. Resnick. — Hillsdale, NJ : Erlbaum, 1976. — P. 231–236.</w:t>
        <w:br w:type="textWrapping"/>
        <w:t xml:space="preserve">32. Fotos S. Consciousness-raising and noticing through focus on form: Grammar task performance versus formal instruction. Applied Linguistics, 14(4), 385–407.</w:t>
        <w:br w:type="textWrapping"/>
        <w:t xml:space="preserve">33. Han J., Hyland F. Academic feedback in L2 writing: Learners’ perspectives and teacher practices / J. Han, F. Hyland. — New York: Routledge, 2021.</w:t>
        <w:br w:type="textWrapping"/>
        <w:t xml:space="preserve">34. Han Y., Hyland F. Exploring learner engagement with written corrective feedback in a Chinese tertiary EFL context. Language Teaching Research. 2021.</w:t>
        <w:br w:type="textWrapping"/>
        <w:t xml:space="preserve">35. Harmer J. The Practice of English Language Teaching. 4th ed. Harlow : Pearson Longman, 2007. 448 p.</w:t>
        <w:br w:type="textWrapping"/>
        <w:t xml:space="preserve">36. Harmer J. The Practice of English Language Teaching. 5th ed. Harlow : Pearson Education Limited, 2015. 446 p.</w:t>
        <w:br w:type="textWrapping"/>
        <w:t xml:space="preserve">37. Hattie J., Timperley H. The Power of Feedback. Review of Educational Research. 2007. Vol. 77, No. 1. P. 81–112.</w:t>
        <w:br w:type="textWrapping"/>
        <w:t xml:space="preserve">38. Horwitz E. K., Horwitz M. B., Cope J. Foreign language classroom anxiety // The Modern Language Journal. — 1986. — Vol. 70, No. 2. — P. 125–132.</w:t>
        <w:br w:type="textWrapping"/>
        <w:t xml:space="preserve">39. Hyland K. Second language writing. — Cambridge : Cambridge University Press, 2003. 309 p.</w:t>
        <w:br w:type="textWrapping"/>
        <w:t xml:space="preserve">40. Hyland K. Teaching and researching writing / 3rd ed. — London : Routledge, 2016.</w:t>
        <w:br w:type="textWrapping"/>
        <w:t xml:space="preserve">41. Hyland K., Hyland F. (Eds.). Feedback in Second Language Writing: Contexts and Issues. 2nd ed. Cambridge : Cambridge University Press, 2019. 320 p.</w:t>
        <w:br w:type="textWrapping"/>
        <w:t xml:space="preserve">42. Hymes D. On communicative competence // Sociolinguistics / ed. by J. B. Pride, J. Holmes. Harmondsworth : Penguin Books, 1972. P. 269–293.</w:t>
        <w:br w:type="textWrapping"/>
        <w:t xml:space="preserve">43. Jacobs H. L., Zinkgraf S. A., Wormuth D. R., Hartfiel V. F., Hughey J. B. Testing ESL Composition: A Practical Approach. — Rowley, MA : Newbury House Publishers, 1981.</w:t>
        <w:br w:type="textWrapping"/>
        <w:t xml:space="preserve">44. James C. Errors in Language Learning and Use: Exploring Error Analysis. — London : Longman, 1998. — P. 55–78.</w:t>
        <w:br w:type="textWrapping"/>
        <w:t xml:space="preserve">45. Kellogg R. T. A model of working memory in writing / R. T. Kellogg // The science of writing: Theories, methods, individual differences, and applications / C. M. Levy, S. Ransdell (eds.). — Mahwah, NJ: Lawrence Erlbaum Associates, 1996. — P. 57–71.</w:t>
        <w:br w:type="textWrapping"/>
        <w:t xml:space="preserve">46. Krashen S. Principles and practice in second language acquisition. — Oxford : Pergamon Press, 1982.</w:t>
        <w:br w:type="textWrapping"/>
        <w:t xml:space="preserve">47. Lee I. Classroom interaction and feedback in L2 writing / I. Lee. — London: Routledge, 2020.</w:t>
        <w:br w:type="textWrapping"/>
        <w:t xml:space="preserve">48. Lee I. Classroom Writing Assessment and Feedback in L2 Contexts. Singapore : Springer, 2017. 210 p.</w:t>
        <w:br w:type="textWrapping"/>
        <w:t xml:space="preserve">49. Lee I. Utility of focused/comprehensive written corrective feedback research for authentic L2 writing classrooms. Journal of Second Language Writing. 2020. Vol. 49. Art. 100735.</w:t>
        <w:br w:type="textWrapping"/>
        <w:t xml:space="preserve">50. Lee I., Mak P. Metacognition and metacognitive instruction in second language writing classrooms / I. Lee, P. Mak // TESOL Quarterly. — 2018. — Vol. 52, No. 4. — p. 1085–1097.</w:t>
        <w:br w:type="textWrapping"/>
        <w:t xml:space="preserve">51. Lightbown P. M., Spada N. How languages are learned / 5th ed. – Oxford : Oxford University Press, 2021. – 296 p.</w:t>
        <w:br w:type="textWrapping"/>
        <w:t xml:space="preserve">52. Little D. Language learner autonomy: Some fundamental considerations revisited // Innovation in Language Learning and Teaching. 2007. Vol. 1, No. 1. P. 14–29.</w:t>
        <w:br w:type="textWrapping"/>
        <w:t xml:space="preserve">53. Little D. Learner autonomy and second language learning. — Cambridge : Cambridge University Press, 2020.</w:t>
        <w:br w:type="textWrapping"/>
        <w:t xml:space="preserve">54. Littlewood W. The Task-Based Approach: Some Questions and Suggestions // ELT Journal. 2004. Vol. 58, No. 4. — P. 319–326.</w:t>
        <w:br w:type="textWrapping"/>
        <w:t xml:space="preserve">55. Liu C., Yu S. Reconceptualizing the impact of feedback in second language writing: A multidimensional perspective. Assessing Writing. 2022. Vol. 53. Art. 100630.</w:t>
        <w:br w:type="textWrapping"/>
        <w:t xml:space="preserve">56. Liu J., Hansen J. G. Peer Response in Second Language Writing Classrooms. — Ann Arbor, MI : University of Michigan Press, 2002. — 182–192 p.</w:t>
        <w:br w:type="textWrapping"/>
        <w:t xml:space="preserve">57. Loewen S. Introduction to Instructed Second Language Acquisition. — 2nd ed. — New York : Routledge, 2020. 280 p.</w:t>
        <w:br w:type="textWrapping"/>
        <w:t xml:space="preserve">58. Long M. H. Focus on form: A design feature in language teaching methodology / M. H. Long // Foreign language research in cross-cultural perspective / ed. by K. de Bot, R. Ginsberg, C. Kramsch. — Amsterdam : John Benjamins, 1991. — P. 39–52.</w:t>
        <w:br w:type="textWrapping"/>
        <w:t xml:space="preserve">59. Long M. H. Second Language Acquisition and Task-Based Language Teaching. — Malden, MA : Wiley-Blackwell, 2015. — xiv + 439 p.</w:t>
        <w:br w:type="textWrapping"/>
        <w:t xml:space="preserve">60. Long M. H. The role of the linguistic environment in second language acquisition // Handbook of Second Language Acquisition / ed. by W. C. Ritchie, T. K. Bhatia. San Diego : Academic Press, 1996. P. 413–468.</w:t>
        <w:br w:type="textWrapping"/>
        <w:t xml:space="preserve">61. Lundstrom K., Baker W. To give is better than to receive: The benefits of peer review to the reviewer’s own writing. Journal of Second Language Writing. 2009. Vol. 18, No. 1. P. 30–43.</w:t>
        <w:br w:type="textWrapping"/>
        <w:t xml:space="preserve">62. Lyster R. Interactional feedback in SLA: A cognitive–interactionist perspective. — New York : Routledge, 2018.</w:t>
        <w:br w:type="textWrapping"/>
        <w:t xml:space="preserve">63. Lyster R., &amp; Ranta L. Corrective feedback and learner uptake: Negotiation of form in communicative classrooms / Studies in Second Language Acquisition. — 1997. — Vol. 19, No. 1. — P. 37–66.</w:t>
        <w:br w:type="textWrapping"/>
        <w:t xml:space="preserve">64. Lyster R., Ranta L. Counterpoint piece: The case for variety in corrective feedback research // Studies in Second Language Acquisition. — 2013. — Vol. 35, No. 1. — P. 167–184.</w:t>
        <w:br w:type="textWrapping"/>
        <w:t xml:space="preserve">65. Lyster R., Saito K. Oral feedback in classroom SLA // Studies in Second Language Acquisition. 2010. Vol. 32, No. 2. P. 265–302.</w:t>
        <w:br w:type="textWrapping"/>
        <w:t xml:space="preserve">66. Lyster R., Saito K., Sato M. Oral corrective feedback in second language classrooms // Language Teaching. 2013. Vol. 46, No. 1. P. 1–40.</w:t>
        <w:br w:type="textWrapping"/>
        <w:t xml:space="preserve">67. Mao Z., Lee I., Li S. Written corrective feedback in second language writing: A synthesis of naturalistic classroom studies / Z. Mao, I. Lee, S. Li // Language Teaching. — 2024. — Vol. 57, No. 4. — P. 449–477.</w:t>
        <w:br w:type="textWrapping"/>
        <w:t xml:space="preserve">68. Mujtaba S. M., Reynolds B. L., Parkash R., Singh M. K. M. Individual and collaborative processing of written corrective feedback affects second language writing accuracy and revision // Assessing Writing. 2021. Vol. 50. Article 100566. — DOI: 10.1016/j.asw.2021.100566.</w:t>
        <w:br w:type="textWrapping"/>
        <w:t xml:space="preserve">69. Nassaji H., Kartchava E. (Eds.). The Cambridge Handbook of Corrective Feedback in Second Language Learning and Teaching. Cambridge : Cambridge University Press, 2021. 724 p.</w:t>
        <w:br w:type="textWrapping"/>
        <w:t xml:space="preserve">70. Nation I. S. P. Learning Vocabulary in Another Language. Cambridge : Cambridge University Press, 2001. 477 p.</w:t>
        <w:br w:type="textWrapping"/>
        <w:t xml:space="preserve">71. Nicol D. J., Macfarlane-Dick D. Formative assessment and self‐regulated learning // Studies in Higher Education. 2006. Vol. 31, No. 2. P. 199–218.</w:t>
        <w:br w:type="textWrapping"/>
        <w:t xml:space="preserve">72. Pan J., Chen H., Yuan S. A comparative study of the engagement with written corrective feedback of Chinese private college students // Asian-Pacific Journal of Second and Foreign Language Education. 2023. Vol. 8. Art. 18.</w:t>
        <w:br w:type="textWrapping"/>
        <w:t xml:space="preserve">73. Richards J. C. Communicative Language Teaching Today. — Cambridge : Cambridge University Press, 2006. 47 p.</w:t>
        <w:br w:type="textWrapping"/>
        <w:t xml:space="preserve">74. Richards J. C. Error analysis and second language strategies // Language Sciences. — 1971. — No. 17. — P. 12–22.</w:t>
        <w:br w:type="textWrapping"/>
        <w:t xml:space="preserve">75. Richards J. C., Rodgers T. S. Approaches and methods in language teaching / 3rd ed. — Cambridge : Cambridge University Press, 2014.</w:t>
        <w:br w:type="textWrapping"/>
        <w:t xml:space="preserve">76. Sadler D. R. Formative assessment and the design of instructional systems // Instructional Science. — 1989. — Vol. 18. — P. 119–144.</w:t>
        <w:br w:type="textWrapping"/>
        <w:t xml:space="preserve">77. Sato M., Lyster R. Peer interaction and corrective feedback for accuracy and fluency development: Monitoring, practice, and proceduralization / M. Sato, R. Lyster // Studies in Second Language Acquisition. 2012. Vol. 34, No. 4. P. 591–626.</w:t>
        <w:br w:type="textWrapping"/>
        <w:t xml:space="preserve">78. Schmidt R. The role of consciousness in second language learning // Applied Linguistics. — 1990. — Vol. 11, No. 2. P. 129–158.</w:t>
        <w:br w:type="textWrapping"/>
        <w:t xml:space="preserve">79. Scrivener J. Learning Teaching: The Essential Guide to English Language Teaching. 3rd ed. Oxford : Macmillan Education, 2011. 414 p.</w:t>
        <w:br w:type="textWrapping"/>
        <w:t xml:space="preserve">80. Selinker L. Interlanguage // International Review of Applied Linguistics in Language Teaching. — 1972. — Vol. 10, No. 3. — P. 209–231.</w:t>
        <w:br w:type="textWrapping"/>
        <w:t xml:space="preserve">81. Stevick E. Memory, meaning, and method. Rowley, MA : Newbury House, 1976.</w:t>
        <w:br w:type="textWrapping"/>
        <w:t xml:space="preserve">82. Stevick E. W. Working with teaching methods: What’s at stake? — Boston : Heinle &amp; Heinle Publishers, 1998. 197 p.</w:t>
        <w:br w:type="textWrapping"/>
        <w:t xml:space="preserve">83. Thornbury S. How to teach vocabulary. — Harlow : Pearson Education Limited, 2002.</w:t>
        <w:br w:type="textWrapping"/>
        <w:t xml:space="preserve">84. Thornbury S. How to Teach Speaking. Harlow : Pearson Education Limited, 2005.</w:t>
        <w:br w:type="textWrapping"/>
        <w:t xml:space="preserve">85. Tümay H., Köseoğlu F. The development of chemical language usage by “non-traditional” students: The interlanguage analogy // Research in Science Education. 2021. Vol. 51. P. 419–438.</w:t>
        <w:br w:type="textWrapping"/>
        <w:t xml:space="preserve">86. Ur P. A course in English language teaching / 2nd ed. — Cambridge : Cambridge University Press, 2012.</w:t>
        <w:br w:type="textWrapping"/>
        <w:t xml:space="preserve">87. Winstone N. E., Carless D. Designing effective feedback processes in higher education: A learning-focused approach / N. E. Winstone, D. Carless. — London: Routledge, 2019.</w:t>
        <w:br w:type="textWrapping"/>
        <w:t xml:space="preserve">88. Yu S., Lee I. Peer feedback in second language writing (2005–2014) / S. Yu, I. Lee // Language Teaching. — 2016. — Vol. 49, No. 4. — P. 461–493.</w:t>
        <w:br w:type="textWrapping"/>
        <w:t xml:space="preserve">89. Zhang L. J., Cheng X. Examining the effects of teacher feedback and peer feedback on students’ writing performance and metacognitive awareness // Frontiers in Psychology. 2022. — Vol. 13. — Article 965253.</w:t>
        <w:br w:type="textWrapping"/>
        <w:t xml:space="preserve">90. Zimmerman B. J. Becoming a self-regulated learner: An overview // Theory into Practice. — 2002. — Vol. 41, No. 2. — P. 64–70.</w:t>
      </w:r>
      <w:r w:rsidDel="00000000" w:rsidR="00000000" w:rsidRPr="00000000">
        <w:br w:type="page"/>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Додаток А</w:t>
        <w:br w:type="textWrapping"/>
        <w:t xml:space="preserve">Аналітична рубрика</w:t>
      </w:r>
      <w:r w:rsidDel="00000000" w:rsidR="00000000" w:rsidRPr="00000000">
        <w:rPr>
          <w:rtl w:val="0"/>
        </w:rPr>
      </w:r>
    </w:p>
    <w:tbl>
      <w:tblPr>
        <w:tblStyle w:val="Table1"/>
        <w:tblW w:w="10140.0" w:type="dxa"/>
        <w:jc w:val="left"/>
        <w:tblInd w:w="-8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05"/>
        <w:gridCol w:w="1605"/>
        <w:gridCol w:w="1740"/>
        <w:gridCol w:w="1530"/>
        <w:gridCol w:w="2070"/>
        <w:gridCol w:w="2190"/>
        <w:tblGridChange w:id="0">
          <w:tblGrid>
            <w:gridCol w:w="1005"/>
            <w:gridCol w:w="1605"/>
            <w:gridCol w:w="1740"/>
            <w:gridCol w:w="1530"/>
            <w:gridCol w:w="2070"/>
            <w:gridCol w:w="219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Student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Content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Organisation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Vocabulary</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Language Use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Mechanics</w:t>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Ivan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1"/>
              <w:spacing w:line="360" w:lineRule="auto"/>
              <w:jc w:val="left"/>
              <w:rPr>
                <w:sz w:val="28"/>
                <w:szCs w:val="28"/>
              </w:rPr>
            </w:pPr>
            <w:r w:rsidDel="00000000" w:rsidR="00000000" w:rsidRPr="00000000">
              <w:rPr>
                <w:rtl w:val="0"/>
              </w:rPr>
            </w:r>
          </w:p>
        </w:tc>
      </w:tr>
      <w:tr>
        <w:trPr>
          <w:cantSplit w:val="0"/>
          <w:trHeight w:val="13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 xml:space="preserve">Olga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1"/>
              <w:spacing w:line="360" w:lineRule="auto"/>
              <w:jc w:val="left"/>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1"/>
              <w:spacing w:line="360" w:lineRule="auto"/>
              <w:jc w:val="left"/>
              <w:rPr>
                <w:sz w:val="28"/>
                <w:szCs w:val="28"/>
              </w:rPr>
            </w:pPr>
            <w:r w:rsidDel="00000000" w:rsidR="00000000" w:rsidRPr="00000000">
              <w:rPr>
                <w:rtl w:val="0"/>
              </w:rPr>
            </w:r>
          </w:p>
        </w:tc>
      </w:tr>
    </w:tbl>
    <w:p w:rsidR="00000000" w:rsidDel="00000000" w:rsidP="00000000" w:rsidRDefault="00000000" w:rsidRPr="00000000" w14:paraId="0000017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Критерії оцінювання</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 xml:space="preserve">1.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Content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(0–30)</w:t>
      </w: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75"/>
        <w:gridCol w:w="8385"/>
        <w:tblGridChange w:id="0">
          <w:tblGrid>
            <w:gridCol w:w="975"/>
            <w:gridCol w:w="83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27–30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найвищому рівні «відмінно – дуже добре» (27–30 балів) робота демонструє глибоке знання предмета, ґрунтовний розвиток головної ідеї та абсолютну релевантність усіх наведених аргументів.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22–26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Рівень «добре – середньо» (22–26 балів) зазвичай пов'язаний із появою певної обмеженості у розробці тези. Хоча автор виявляє достатні знання, текст може містити лише частину необхідних деталей або мати незначні відступи від основної теми.</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17–21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Рівень «задовільно – слабко» (17–21 бал) характеризується обмеженими знаннями, відсутністю глибини та недостатньою кількістю змістовних елементів.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8"/>
                <w:szCs w:val="28"/>
                <w:rtl w:val="0"/>
              </w:rPr>
              <w:t xml:space="preserve">13</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Оцінка «дуже слабко» (13–16 балів) ставиться у випадках, коли текст не відповідає темі, є абсолютно незмістовним або обсяг написаного є недостатнім для будь-якого адекватного оцінювання</w:t>
            </w: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Коментар: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I give 24 because the idea is clear, but examples are limited.</w:t>
        <w:br w:type="textWrapping"/>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Organisation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(0–20)</w:t>
      </w:r>
      <w:r w:rsidDel="00000000" w:rsidR="00000000" w:rsidRPr="00000000">
        <w:rPr>
          <w:rtl w:val="0"/>
        </w:rPr>
      </w:r>
    </w:p>
    <w:tbl>
      <w:tblPr>
        <w:tblStyle w:val="Table3"/>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05"/>
        <w:gridCol w:w="8640"/>
        <w:tblGridChange w:id="0">
          <w:tblGrid>
            <w:gridCol w:w="1005"/>
            <w:gridCol w:w="86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18–20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Рівень «відмінно – дуже добре» (18–20 балів) вимагає вільного викладу думок, чіткої постановки ідей, які отримують належну підтримку, та логічної структури, що робить текст лаконічним і цілісним. На цьому рівні кожен абзац має своє місце, а сполучні засоби використовуються природно, забезпечуючи внутрішню єдність твору.</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14–17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Коли організація стає дещо уривчастою або основні ідеї виділяються, але логіка викладу залишається незавершеною, робота переходить у категорію «добре – середньо» (14–17 балів)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Серйозні структурні проблеми, такі як відсутність зв'язку між реченнями, хаотичне розміщення деталей та відсутність логічного висновку, призводять до зниження балів до рівня «задовільно – слабко» (10–13 балів)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У найгірших випадках рівень «дуже слабко» (7–9 балів), де текст повністю позбавлений організації, ідеї є настільки заплутаними, що комунікація стає неможливою.</w:t>
            </w:r>
            <w:r w:rsidDel="00000000" w:rsidR="00000000" w:rsidRPr="00000000">
              <w:rPr>
                <w:rtl w:val="0"/>
              </w:rPr>
            </w:r>
          </w:p>
        </w:tc>
      </w:tr>
    </w:tbl>
    <w:p w:rsidR="00000000" w:rsidDel="00000000" w:rsidP="00000000" w:rsidRDefault="00000000" w:rsidRPr="00000000" w14:paraId="0000018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Коментар: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I give 15 because the essay has paragraphs, but linking words are weak.</w:t>
        <w:br w:type="textWrapping"/>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Vocabulary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(0–20)</w:t>
      </w:r>
      <w:r w:rsidDel="00000000" w:rsidR="00000000" w:rsidRPr="00000000">
        <w:rPr>
          <w:rtl w:val="0"/>
        </w:rPr>
      </w:r>
    </w:p>
    <w:tbl>
      <w:tblPr>
        <w:tblStyle w:val="Table4"/>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35"/>
        <w:gridCol w:w="8535"/>
        <w:tblGridChange w:id="0">
          <w:tblGrid>
            <w:gridCol w:w="1035"/>
            <w:gridCol w:w="85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18–20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«відмінно – дуже добре» (18–20 балів) автор демонструє вишуканий лексичний діапазон, ефективний вибір слів та ідіом, а також майстерне володіння словоформами та відповідним стилістичним регістром.</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14–17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«добре – середньо» (14–17 балів) характеризується достатнім словниковим запасом; припускаються лише поодинокі помилки у виборі слів, словотворенні або вживанні ідіом, які не перешкоджають розумінню сенсу.</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в тексті переважає обмежений словниковий діапазон (10–13 балів) та часто зустрічаються помилки у вживанні слів чи ідіом, що робить зміст заплутаним, оцінка знижується до «задовільно – слабко» рівня.</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«дуже слабко» (7–9 балів) текст фактично є дослівним перекладом з рідної мови; автор виявляє мінімальні знання англійської лексики та ідіом, а домінування помилок не дає змоги провести адекватне оцінювання.</w:t>
            </w:r>
            <w:r w:rsidDel="00000000" w:rsidR="00000000" w:rsidRPr="00000000">
              <w:rPr>
                <w:rtl w:val="0"/>
              </w:rPr>
            </w:r>
          </w:p>
        </w:tc>
      </w:tr>
    </w:tbl>
    <w:p w:rsidR="00000000" w:rsidDel="00000000" w:rsidP="00000000" w:rsidRDefault="00000000" w:rsidRPr="00000000" w14:paraId="000001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Коментар: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I give 16 because vocabulary is appropriate, but some words are repeated.</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Language Use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(0–25)</w:t>
      </w:r>
      <w:r w:rsidDel="00000000" w:rsidR="00000000" w:rsidRPr="00000000">
        <w:rPr>
          <w:rtl w:val="0"/>
        </w:rPr>
      </w:r>
    </w:p>
    <w:tbl>
      <w:tblPr>
        <w:tblStyle w:val="Table5"/>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50"/>
        <w:gridCol w:w="8400"/>
        <w:tblGridChange w:id="0">
          <w:tblGrid>
            <w:gridCol w:w="1050"/>
            <w:gridCol w:w="84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«відмінно – дуже добре» (22–25 балів) автор демонструє майстерне володіння як простими, так і складними структурами, а поодинокі помилки не впливають на сприйняття сенсу.</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«добре – середньо» (18–21 бал) характеризується ефективним використанням простих конструкцій, але при спробі побудувати складні речення автор може припускатися помилок, хоча значення залишається зрозумілим.</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Рівень «задовільно – слабко», якщо в тексті переважають суттєві помилки в узгодженні, вживанні часів і порядку слів, що ускладнює розуміння змісту, оцінка знижується до 11–17 балів.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«дуже слабко» (5–10 балів) ми бачимо повну відсутність контролю над правилами побудови речень, велику кількість фрагментарних конструкцій та помилок, які роблять текст нечитабельним</w:t>
            </w:r>
            <w:r w:rsidDel="00000000" w:rsidR="00000000" w:rsidRPr="00000000">
              <w:rPr>
                <w:rtl w:val="0"/>
              </w:rPr>
            </w:r>
          </w:p>
        </w:tc>
      </w:tr>
    </w:tbl>
    <w:p w:rsidR="00000000" w:rsidDel="00000000" w:rsidP="00000000" w:rsidRDefault="00000000" w:rsidRPr="00000000" w14:paraId="000001A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Коментар: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I give 19 because there are tense mistakes, but the meaning is clear.</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8"/>
          <w:szCs w:val="28"/>
          <w:rtl w:val="0"/>
        </w:rPr>
        <w:t xml:space="preserve">5.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Mechanics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(0–5)</w:t>
      </w:r>
      <w:r w:rsidDel="00000000" w:rsidR="00000000" w:rsidRPr="00000000">
        <w:rPr>
          <w:rtl w:val="0"/>
        </w:rPr>
      </w:r>
    </w:p>
    <w:tbl>
      <w:tblPr>
        <w:tblStyle w:val="Table6"/>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05"/>
        <w:gridCol w:w="8145"/>
        <w:tblGridChange w:id="0">
          <w:tblGrid>
            <w:gridCol w:w="705"/>
            <w:gridCol w:w="81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Бал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Опис</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«відмінно» (5 балів) допускаються лише поодинокі технічні огріхи.</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spacing w:line="360" w:lineRule="auto"/>
              <w:ind w:left="0" w:firstLine="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«добре – середньо» оцінка знижується до 4 балів при наявності випадкових помилок, які не заважають розумінню.</w:t>
            </w:r>
            <w:r w:rsidDel="00000000" w:rsidR="00000000" w:rsidRPr="00000000">
              <w:rPr>
                <w:rtl w:val="0"/>
              </w:rPr>
            </w:r>
          </w:p>
        </w:tc>
      </w:tr>
      <w:tr>
        <w:trPr>
          <w:cantSplit w:val="0"/>
          <w:trHeight w:val="153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рівні «задовільно – слабко» ставиться 3 бали при частих помилках у правописі та пунктуації, що може супроводжуватися нерозбірливим почерком.</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На рівні «дуже слабко» ставиться найнижча оцінка (2 бали), що свідчить про повне ігнорування правил механіки письма</w:t>
            </w:r>
            <w:r w:rsidDel="00000000" w:rsidR="00000000" w:rsidRPr="00000000">
              <w:rPr>
                <w:rtl w:val="0"/>
              </w:rPr>
            </w:r>
          </w:p>
        </w:tc>
      </w:tr>
    </w:tbl>
    <w:p w:rsidR="00000000" w:rsidDel="00000000" w:rsidP="00000000" w:rsidRDefault="00000000" w:rsidRPr="00000000" w14:paraId="000001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0" w:line="36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Коментар: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I give 4 because there are some spelling mistakes.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[43, с. 90-92].</w:t>
      </w:r>
      <w:r w:rsidDel="00000000" w:rsidR="00000000" w:rsidRPr="00000000">
        <w:br w:type="page"/>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Додаток Б</w:t>
        <w:br w:type="textWrapping"/>
        <w:t xml:space="preserve">Teacher feedback</w:t>
        <w:br w:type="textWrapping"/>
        <w:t xml:space="preserve">(Контрольна група)</w:t>
      </w:r>
      <w:r w:rsidDel="00000000" w:rsidR="00000000" w:rsidRPr="00000000">
        <w:rPr>
          <w:rtl w:val="0"/>
        </w:rPr>
      </w:r>
    </w:p>
    <w:p w:rsidR="00000000" w:rsidDel="00000000" w:rsidP="00000000" w:rsidRDefault="00000000" w:rsidRPr="00000000" w14:paraId="000001B0">
      <w:pPr>
        <w:keepNext w:val="0"/>
        <w:keepLines w:val="0"/>
        <w:widowControl w:val="1"/>
        <w:spacing w:line="360" w:lineRule="auto"/>
        <w:jc w:val="left"/>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I. ФРАГМЕНТ ПЛАНУ-КОНСПЕКТУ УРОКУ (УСНЕ ПРОДУКУВАННЯ)</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Демонстрація методів: </w:t>
      </w: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Immediate Feedback, Direct Correction, Recasts, Clarification Requests</w:t>
      </w:r>
      <w:r w:rsidDel="00000000" w:rsidR="00000000" w:rsidRPr="00000000">
        <w:rPr>
          <w:rFonts w:ascii="Times New Roman" w:cs="Times New Roman" w:eastAsia="Times New Roman" w:hAnsi="Times New Roman"/>
          <w:i w:val="0"/>
          <w:iCs w:val="0"/>
          <w:smallCaps w:val="0"/>
          <w:strike w:val="0"/>
          <w:color w:val="1f1f1f"/>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Тема:</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 Great Learners, Great Thinkers: Making good decisions.</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1f1f1f"/>
          <w:sz w:val="28"/>
          <w:szCs w:val="28"/>
          <w:u w:val="none"/>
          <w:shd w:fill="auto" w:val="clear"/>
          <w:vertAlign w:val="baseline"/>
          <w:rtl w:val="0"/>
        </w:rPr>
        <w:t xml:space="preserve">Етап:</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 Активізація лексики та обговорення (Speaking Interaction).</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Взаємодія 1 (Direct Feedback &amp; Recasts)</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S1: I decided to study computer science because I enjoy to solve problems.</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You enjoy solving problems. Remember, we use the Gerund after "enjoy". [Direct Correction - LU]</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S1: Yes, solving problems. It is a very perspective job.</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You mean a promising career? "Perspective" refers to a point of view or art. [Recast - V]</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S1: Yes, a promising career.</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Взаємодія 2 (Clarification Request)</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S2: I thought she is only in the lab all day.</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Did you think she is currently in the lab, or she would be in the lab? We are discussing your past expectations. [Clarification Request - LU]</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S2: I thought she would be in the lab.</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Взаємодія 3 (Elicitation &amp; Explicit Correction)</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S3: I worry that IT is bad for health.</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Can you use more specific vocabulary? A s... sedentary...? [Elicitation - V]</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S3: Sedentary lifestyle?</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Exactly. Also, earlier you said "evidences". Remember, "evidence" is uncountable. We say "some evidence". [Explicit Correction - LU]</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Взаємодія 4 (Feedback on Content)</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S4: I would ask friends for advice because they are the same age.</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That is a valid argument, but consider the criterion of objectivity. Are friends objective? [Feedback on Content/Logic - C]</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S4: Maybe not, they support me emotionally.</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 Correct. So you need to balance emotion and facts.</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II. ПЕРЕВІРКА ПИСЬМОВОГО ДОМАШНЬОГО ЗАВДАННЯ (ПИСЬМОВЕ ПРОДУКУВАННЯ)</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Демонстрація методів: </w:t>
      </w: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Delayed Feedback, Indirect Feedback</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Тема есе: The most important decision I will have to make soon.</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Метод: Вчитель перевіряє роботу після уроку, використовуючи кодування помилок на полях.</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Фрагмент роботи учня з позначками вчителя:</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Текст учня: "If I will pass my exams successfully..."</w:t>
        <w:br w:type="textWrapping"/>
        <w:t xml:space="preserve">Дія вчителя: Підкреслено "will pass".</w:t>
        <w:br w:type="textWrapping"/>
        <w:t xml:space="preserve">Позначка на полях: [LU] (Language Use — Grammar error).</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Текст учня: "...this decision has a big importance for me."</w:t>
        <w:br w:type="textWrapping"/>
        <w:t xml:space="preserve">Дія вчителя: Підкреслено "big".</w:t>
        <w:br w:type="textWrapping"/>
        <w:t xml:space="preserve">Позначка на полях: [V] (Vocabulary — Wrong collocation).</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Текст учня: "I want to study law my parents want me to be a doctor."</w:t>
        <w:br w:type="textWrapping"/>
        <w:t xml:space="preserve">Дія вчителя: Знак вставки (^) між "law" і "my".</w:t>
        <w:br w:type="textWrapping"/>
        <w:t xml:space="preserve">Позначка на полях: [M] (Mechanics </w:t>
      </w:r>
      <w:r w:rsidDel="00000000" w:rsidR="00000000" w:rsidRPr="00000000">
        <w:rPr>
          <w:rFonts w:ascii="Times New Roman" w:cs="Times New Roman" w:eastAsia="Times New Roman" w:hAnsi="Times New Roman"/>
          <w:color w:val="1f1f1f"/>
          <w:sz w:val="28"/>
          <w:szCs w:val="28"/>
          <w:rtl w:val="0"/>
        </w:rPr>
        <w:t xml:space="preserve">– </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Punctuation missing).</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Текст учня: "Finaly, I will decide later."</w:t>
        <w:br w:type="textWrapping"/>
        <w:t xml:space="preserve">Дія вчителя: Підкреслено "Finaly".</w:t>
        <w:br w:type="textWrapping"/>
        <w:t xml:space="preserve">Позначка на полях: [M] (Mechanics — Spelling).</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Текст учня: "I think it will be good."</w:t>
        <w:br w:type="textWrapping"/>
        <w:t xml:space="preserve">Дія вчителя: Речення підкреслено хвилястою лінією.</w:t>
        <w:br w:type="textWrapping"/>
        <w:t xml:space="preserve">Позначка на полях: [C] (Content — Vague idea, needs explanation).</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III. ПІДСУМКОВ</w:t>
      </w:r>
      <w:r w:rsidDel="00000000" w:rsidR="00000000" w:rsidRPr="00000000">
        <w:rPr>
          <w:rFonts w:ascii="Times New Roman" w:cs="Times New Roman" w:eastAsia="Times New Roman" w:hAnsi="Times New Roman"/>
          <w:b w:val="1"/>
          <w:bCs w:val="1"/>
          <w:color w:val="1f1f1f"/>
          <w:sz w:val="28"/>
          <w:szCs w:val="28"/>
          <w:rtl w:val="0"/>
        </w:rPr>
        <w:t xml:space="preserve">ИЙ</w:t>
      </w:r>
      <w:r w:rsidDel="00000000" w:rsidR="00000000" w:rsidRPr="00000000">
        <w:rPr>
          <w:rFonts w:ascii="Times New Roman" w:cs="Times New Roman" w:eastAsia="Times New Roman" w:hAnsi="Times New Roman"/>
          <w:b w:val="1"/>
          <w:bCs w:val="1"/>
          <w:i w:val="0"/>
          <w:iCs w:val="0"/>
          <w:smallCaps w:val="0"/>
          <w:strike w:val="0"/>
          <w:color w:val="1f1f1f"/>
          <w:sz w:val="28"/>
          <w:szCs w:val="28"/>
          <w:u w:val="none"/>
          <w:shd w:fill="auto" w:val="clear"/>
          <w:vertAlign w:val="baseline"/>
          <w:rtl w:val="0"/>
        </w:rPr>
        <w:t xml:space="preserve"> КОМЕНТАР ВЧИТЕЛЯ (DELAYED FEEDBACK)</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(Написано в кінці учнівського есе червоною пастою)</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Teacher's Comments:</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Content (24/30): You expressed your main idea regarding the choice between Law and Medicine clearly, but the second paragraph lacks specific arguments. Explain why you prefer Law. [C]</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Organisation (14/20): Be careful with linking words. You used 'On the one hand' but forgot the contrasting point 'On the other hand'. [O]</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Language Use (18/25): Watch out for Conditionals! You made the same mistake with 'If + will' twice. Please review the First Conditional rules. [LU]</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1f1f1f"/>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Загальний висновок для контрольної групи: зворотний </w:t>
      </w:r>
      <w:r w:rsidDel="00000000" w:rsidR="00000000" w:rsidRPr="00000000">
        <w:rPr>
          <w:rFonts w:ascii="Times New Roman" w:cs="Times New Roman" w:eastAsia="Times New Roman" w:hAnsi="Times New Roman"/>
          <w:color w:val="1f1f1f"/>
          <w:sz w:val="28"/>
          <w:szCs w:val="28"/>
          <w:rtl w:val="0"/>
        </w:rPr>
        <w:t xml:space="preserve">коментар </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надавався виключно вчителем </w:t>
      </w:r>
      <w:r w:rsidDel="00000000" w:rsidR="00000000" w:rsidRPr="00000000">
        <w:rPr>
          <w:rFonts w:ascii="Times New Roman" w:cs="Times New Roman" w:eastAsia="Times New Roman" w:hAnsi="Times New Roman"/>
          <w:color w:val="1f1f1f"/>
          <w:sz w:val="28"/>
          <w:szCs w:val="28"/>
          <w:rtl w:val="0"/>
        </w:rPr>
        <w:t xml:space="preserve">за допомогою методики teacher feedback </w:t>
      </w:r>
      <w:r w:rsidDel="00000000" w:rsidR="00000000" w:rsidRPr="00000000">
        <w:rPr>
          <w:rFonts w:ascii="Times New Roman" w:cs="Times New Roman" w:eastAsia="Times New Roman" w:hAnsi="Times New Roman"/>
          <w:b w:val="0"/>
          <w:bCs w:val="0"/>
          <w:i w:val="0"/>
          <w:iCs w:val="0"/>
          <w:smallCaps w:val="0"/>
          <w:strike w:val="0"/>
          <w:color w:val="1f1f1f"/>
          <w:sz w:val="28"/>
          <w:szCs w:val="28"/>
          <w:u w:val="none"/>
          <w:shd w:fill="auto" w:val="clear"/>
          <w:vertAlign w:val="baseline"/>
          <w:rtl w:val="0"/>
        </w:rPr>
        <w:t xml:space="preserve">під час писемного та усного мовлення без залучення peer feedback.</w:t>
      </w:r>
      <w:r w:rsidDel="00000000" w:rsidR="00000000" w:rsidRPr="00000000">
        <w:br w:type="page"/>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72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6121090" cy="86995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21090" cy="8699500"/>
                    </a:xfrm>
                    <a:prstGeom prst="rect"/>
                    <a:ln/>
                  </pic:spPr>
                </pic:pic>
              </a:graphicData>
            </a:graphic>
          </wp:inline>
        </w:drawing>
      </w: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Додаток В</w:t>
        <w:br w:type="textWrapping"/>
        <w:t xml:space="preserve">Peer feedback</w:t>
        <w:br w:type="textWrapping"/>
        <w:t xml:space="preserve">(Експериментальна група)</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Письмова робота</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Оцінка базується на 5 критеріях, кожен з яких має свою вагу в загальному балі. Оцінюйте роботу однокласника за наступними параметрами:</w:t>
      </w:r>
      <w:r w:rsidDel="00000000" w:rsidR="00000000" w:rsidRPr="00000000">
        <w:rPr>
          <w:rtl w:val="0"/>
        </w:rPr>
      </w:r>
    </w:p>
    <w:tbl>
      <w:tblPr>
        <w:tblStyle w:val="Table7"/>
        <w:tblW w:w="9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5"/>
        <w:gridCol w:w="1875"/>
        <w:gridCol w:w="885"/>
        <w:gridCol w:w="6615"/>
        <w:tblGridChange w:id="0">
          <w:tblGrid>
            <w:gridCol w:w="465"/>
            <w:gridCol w:w="1875"/>
            <w:gridCol w:w="885"/>
            <w:gridCol w:w="66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Lvl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Description</w:t>
            </w:r>
            <w:r w:rsidDel="00000000" w:rsidR="00000000" w:rsidRPr="00000000">
              <w:rPr>
                <w:rtl w:val="0"/>
              </w:rPr>
            </w:r>
          </w:p>
        </w:tc>
      </w:tr>
      <w:tr>
        <w:trPr>
          <w:cantSplit w:val="0"/>
          <w:trHeight w:val="89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Content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розкрита тема? Чи достатньо аргументів?</w:t>
            </w:r>
            <w:r w:rsidDel="00000000" w:rsidR="00000000" w:rsidRPr="00000000">
              <w:rPr>
                <w:rtl w:val="0"/>
              </w:rPr>
            </w:r>
          </w:p>
        </w:tc>
      </w:tr>
      <w:tr>
        <w:trPr>
          <w:cantSplit w:val="0"/>
          <w:trHeight w:val="134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Organisation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є логіка? Чи на місці вступ, основна частина та висновок?</w:t>
            </w:r>
            <w:r w:rsidDel="00000000" w:rsidR="00000000" w:rsidRPr="00000000">
              <w:rPr>
                <w:rtl w:val="0"/>
              </w:rPr>
            </w:r>
          </w:p>
        </w:tc>
      </w:tr>
      <w:tr>
        <w:trPr>
          <w:cantSplit w:val="0"/>
          <w:trHeight w:val="125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Vocabulary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Наскільки багатий словниковий запас? Чи немає повторів?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Language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Правильність побудови речень, часи, узгодження.</w:t>
            </w:r>
            <w:r w:rsidDel="00000000" w:rsidR="00000000" w:rsidRPr="00000000">
              <w:rPr>
                <w:rtl w:val="0"/>
              </w:rPr>
            </w:r>
          </w:p>
        </w:tc>
      </w:tr>
      <w:tr>
        <w:trPr>
          <w:cantSplit w:val="0"/>
          <w:trHeight w:val="75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Mechanics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Правопис (spelling) та пунктуація.</w:t>
            </w:r>
            <w:r w:rsidDel="00000000" w:rsidR="00000000" w:rsidRPr="00000000">
              <w:rPr>
                <w:rtl w:val="0"/>
              </w:rPr>
            </w:r>
          </w:p>
        </w:tc>
      </w:tr>
    </w:tbl>
    <w:p w:rsidR="00000000" w:rsidDel="00000000" w:rsidP="00000000" w:rsidRDefault="00000000" w:rsidRPr="00000000" w14:paraId="000001F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Процедура</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Крок 1. Аналітичне читання.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Напишіть ваше ім’я та прізвище на полях у зошиті однокласника роботу чию перевіряєте. Прочитайте роботу двічі. Під час другого читання використовуйте analytic rubric, щоб визначити рівень виконання за кожним пунктом:</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Excellent to Very Good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(Майже ідеально)</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Good to Average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(Добре, але є недоліки)</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Fair to Poor</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(Багато помилок, важко зрозуміти)</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Very Poor</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 відповідає вимогам)</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Крок 2. Робота з кодами.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Замість того, щоб просто закреслювати, ставте позначки, які допоможуть автору:</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[C] (Content):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Гарна ідея! Або – недостатньо аргументів.</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[Org]:</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Немає логічного переходу між абзацами.</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[Voc]: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Спробуй замінити це слово більш складним синонімом.</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[LU] (Language Use):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Помилка в граматиці (час, артикль).</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[M] (Mechanics):</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Перевір написання цього слова.</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Крок 3. Підсумкова картка зворотного коментаря.</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Найсильніша сторона роботи: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(e.g., "Great vocabulary choice")</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Аспект, що потребує доопрацювання: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(e.g. "Focus on Language Use, especially Tenses")</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Усна робота</w:t>
      </w:r>
      <w:r w:rsidDel="00000000" w:rsidR="00000000" w:rsidRPr="00000000">
        <w:rPr>
          <w:rtl w:val="0"/>
        </w:rPr>
      </w:r>
    </w:p>
    <w:tbl>
      <w:tblPr>
        <w:tblStyle w:val="Table8"/>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5"/>
        <w:gridCol w:w="1905"/>
        <w:gridCol w:w="795"/>
        <w:gridCol w:w="6150"/>
        <w:tblGridChange w:id="0">
          <w:tblGrid>
            <w:gridCol w:w="465"/>
            <w:gridCol w:w="1905"/>
            <w:gridCol w:w="795"/>
            <w:gridCol w:w="61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Lvl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Description</w:t>
            </w:r>
            <w:r w:rsidDel="00000000" w:rsidR="00000000" w:rsidRPr="00000000">
              <w:rPr>
                <w:rtl w:val="0"/>
              </w:rPr>
            </w:r>
          </w:p>
        </w:tc>
      </w:tr>
      <w:tr>
        <w:trPr>
          <w:cantSplit w:val="0"/>
          <w:trHeight w:val="79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Content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повно розкрита тема? Чи логічні аргументи?</w:t>
            </w:r>
            <w:r w:rsidDel="00000000" w:rsidR="00000000" w:rsidRPr="00000000">
              <w:rPr>
                <w:rtl w:val="0"/>
              </w:rPr>
            </w:r>
          </w:p>
        </w:tc>
      </w:tr>
      <w:tr>
        <w:trPr>
          <w:cantSplit w:val="0"/>
          <w:trHeight w:val="67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Fluency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немає довгих пауз? Чи природний темп?</w:t>
            </w:r>
            <w:r w:rsidDel="00000000" w:rsidR="00000000" w:rsidRPr="00000000">
              <w:rPr>
                <w:rtl w:val="0"/>
              </w:rPr>
            </w:r>
          </w:p>
        </w:tc>
      </w:tr>
      <w:tr>
        <w:trPr>
          <w:cantSplit w:val="0"/>
          <w:trHeight w:val="67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Vocabulary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вжито тематичні слова (topic vocabulary)?</w:t>
            </w:r>
            <w:r w:rsidDel="00000000" w:rsidR="00000000" w:rsidRPr="00000000">
              <w:rPr>
                <w:rtl w:val="0"/>
              </w:rPr>
            </w:r>
          </w:p>
        </w:tc>
      </w:tr>
      <w:tr>
        <w:trPr>
          <w:cantSplit w:val="0"/>
          <w:trHeight w:val="89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Language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правильні часи? Чи розуміє слухач структуру?</w:t>
            </w:r>
            <w:r w:rsidDel="00000000" w:rsidR="00000000" w:rsidRPr="00000000">
              <w:rPr>
                <w:rtl w:val="0"/>
              </w:rPr>
            </w:r>
          </w:p>
        </w:tc>
      </w:tr>
      <w:tr>
        <w:trPr>
          <w:cantSplit w:val="0"/>
          <w:trHeight w:val="97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Pronunciation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 зрозуміла вимова (не акцент, а саме чіткість)?</w:t>
            </w: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Процедура</w:t>
      </w:r>
      <w:r w:rsidDel="00000000" w:rsidR="00000000" w:rsidRPr="00000000">
        <w:rPr>
          <w:rtl w:val="0"/>
        </w:rPr>
      </w:r>
    </w:p>
    <w:tbl>
      <w:tblPr>
        <w:tblStyle w:val="Table9"/>
        <w:tblW w:w="9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727"/>
        <w:gridCol w:w="2478"/>
        <w:gridCol w:w="3176"/>
        <w:gridCol w:w="2459"/>
        <w:tblGridChange w:id="0">
          <w:tblGrid>
            <w:gridCol w:w="1727"/>
            <w:gridCol w:w="2478"/>
            <w:gridCol w:w="3176"/>
            <w:gridCol w:w="2459"/>
          </w:tblGrid>
        </w:tblGridChange>
      </w:tblGrid>
      <w:tr>
        <w:trPr>
          <w:cantSplit w:val="0"/>
          <w:trHeight w:val="11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Етап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Дія учня-мовця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Дія учня-експерта (Peer)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Мета / Інструментарій</w:t>
            </w:r>
            <w:r w:rsidDel="00000000" w:rsidR="00000000" w:rsidRPr="00000000">
              <w:rPr>
                <w:rtl w:val="0"/>
              </w:rPr>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Briefing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Налаштування на комунікацію, підготовка тез.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Отримання «Листа спостереження» (Observation Sheet).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Зниження афективного фільтра.</w:t>
            </w:r>
            <w:r w:rsidDel="00000000" w:rsidR="00000000" w:rsidRPr="00000000">
              <w:rPr>
                <w:rtl w:val="0"/>
              </w:rPr>
            </w:r>
          </w:p>
        </w:tc>
      </w:tr>
      <w:tr>
        <w:trPr>
          <w:cantSplit w:val="0"/>
          <w:trHeight w:val="13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Live Delivery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Виголошення монологу перед класом/групою (до 2 хв).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Мовчазне спостереження.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Фіксація ключових моментів (без переривання мовця).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Збереження біглості мовлення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Fluency</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rHeight w:val="16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Silent Marking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Рефлексія після виступу.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Заповнення аналітичної рубрики Джейкобса за 5 критеріями: Content, Fluency, Vocab, LU, 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Об’єктивізація.</w:t>
            </w:r>
            <w:r w:rsidDel="00000000" w:rsidR="00000000" w:rsidRPr="00000000">
              <w:rPr>
                <w:rtl w:val="0"/>
              </w:rPr>
            </w:r>
          </w:p>
        </w:tc>
      </w:tr>
      <w:tr>
        <w:trPr>
          <w:cantSplit w:val="0"/>
          <w:trHeight w:val="16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Peer Feedback Session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Отримання усного коментаря від партнера.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Надання відгуку за принципом «сендвіча»: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Позитив</w:t>
            </w:r>
            <w:r w:rsidDel="00000000" w:rsidR="00000000" w:rsidRPr="00000000">
              <w:rPr>
                <w:rFonts w:ascii="Cardo" w:cs="Cardo" w:eastAsia="Cardo" w:hAnsi="Cardo"/>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Зона росту</w:t>
            </w:r>
            <w:r w:rsidDel="00000000" w:rsidR="00000000" w:rsidRPr="00000000">
              <w:rPr>
                <w:rFonts w:ascii="Cardo" w:cs="Cardo" w:eastAsia="Cardo" w:hAnsi="Cardo"/>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Порада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Комунікативна взаємодія.</w:t>
            </w:r>
            <w:r w:rsidDel="00000000" w:rsidR="00000000" w:rsidRPr="00000000">
              <w:rPr>
                <w:rtl w:val="0"/>
              </w:rPr>
            </w:r>
          </w:p>
        </w:tc>
      </w:tr>
      <w:tr>
        <w:trPr>
          <w:cantSplit w:val="0"/>
          <w:trHeight w:val="13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Teacher’s Delayed Correction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Занотовування вчительських порад.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Аналіз вчителем типових помилок, зафіксованих під час усіх виступів (анонімно на дошці).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48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Модерація та корекція інтермови.</w:t>
            </w:r>
            <w:r w:rsidDel="00000000" w:rsidR="00000000" w:rsidRPr="00000000">
              <w:rPr>
                <w:rtl w:val="0"/>
              </w:rPr>
            </w:r>
          </w:p>
        </w:tc>
      </w:tr>
    </w:tbl>
    <w:p w:rsidR="00000000" w:rsidDel="00000000" w:rsidP="00000000" w:rsidRDefault="00000000" w:rsidRPr="00000000" w14:paraId="00000236">
      <w:pPr>
        <w:keepNext w:val="0"/>
        <w:keepLines w:val="0"/>
        <w:widowControl w:val="1"/>
        <w:spacing w:line="360" w:lineRule="auto"/>
        <w:jc w:val="left"/>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Розподіл ролей:</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клас ділиться на мовців та експертів. Кожен експерт отримує адаптовану рубрику Джейкобса, де Зміст (30%) та Біглість (25%) мають найбільшу вагу.</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Принцип невтручання: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під час виступу жоден коментар не надається. Це критично для того, щоб учень не втратив логіку (Organisation) та впевненість.</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Етап фіксації:</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відразу після виступу експерт має </w:t>
      </w: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хвилин</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щоб позначити в рубриці рівень володіння мовою. Експерт покладається на заздалегідь підготовлені дескриптори (наприклад, «Чи використовував мовець сполучні слова?»).</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Короткий діалог:</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експерт коротко пояснює мовцю, чому він виставив саме такі бали (наприклад: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«Ти говорив дуже швидко (Fluency — 5), але забув згадати про другий пункт плану (Content — 3)»</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lu9j0j4ju3ag" w:id="7"/>
      <w:bookmarkEnd w:id="7"/>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Вчительська модерація: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вчитель під час виступів також веде свій протокол. Наприкінці уроку він проводить загальний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розбір глобальних помилок</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які впливали на розуміння змісту (Content/Language Use).</w:t>
      </w:r>
      <w:r w:rsidDel="00000000" w:rsidR="00000000" w:rsidRPr="00000000">
        <w:br w:type="page"/>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360" w:lineRule="auto"/>
        <w:ind w:left="0" w:right="0" w:firstLine="0"/>
        <w:jc w:val="both"/>
        <w:rPr>
          <w:rFonts w:ascii="Times New Roman" w:cs="Times New Roman" w:eastAsia="Times New Roman" w:hAnsi="Times New Roman"/>
          <w:sz w:val="28"/>
          <w:szCs w:val="28"/>
        </w:rPr>
      </w:pPr>
      <w:bookmarkStart w:colFirst="0" w:colLast="0" w:name="_cc5305fwlcz6" w:id="8"/>
      <w:bookmarkEnd w:id="8"/>
      <w:r w:rsidDel="00000000" w:rsidR="00000000" w:rsidRPr="00000000">
        <w:rPr>
          <w:rFonts w:ascii="Times New Roman" w:cs="Times New Roman" w:eastAsia="Times New Roman" w:hAnsi="Times New Roman"/>
          <w:sz w:val="28"/>
          <w:szCs w:val="28"/>
        </w:rPr>
        <w:drawing>
          <wp:inline distB="114300" distT="114300" distL="114300" distR="114300">
            <wp:extent cx="6121090" cy="89408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21090" cy="8940800"/>
                    </a:xfrm>
                    <a:prstGeom prst="rect"/>
                    <a:ln/>
                  </pic:spPr>
                </pic:pic>
              </a:graphicData>
            </a:graphic>
          </wp:inline>
        </w:drawing>
      </w:r>
      <w:r w:rsidDel="00000000" w:rsidR="00000000" w:rsidRPr="00000000">
        <w:rPr>
          <w:rtl w:val="0"/>
        </w:rPr>
      </w:r>
    </w:p>
    <w:sectPr>
      <w:type w:val="nextPage"/>
      <w:pgSz w:h="16838" w:w="11906" w:orient="portrait"/>
      <w:pgMar w:bottom="1133" w:top="1133" w:left="1700"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2f5496"/>
    </w:rPr>
  </w:style>
  <w:style w:type="paragraph" w:styleId="Heading4">
    <w:name w:val="heading 4"/>
    <w:basedOn w:val="Normal"/>
    <w:next w:val="Normal"/>
    <w:pPr>
      <w:keepNext w:val="1"/>
      <w:keepLines w:val="1"/>
      <w:spacing w:after="40" w:before="80" w:lineRule="auto"/>
    </w:pPr>
    <w:rPr>
      <w:rFonts w:ascii="Calibri" w:cs="Calibri" w:eastAsia="Calibri" w:hAnsi="Calibri"/>
      <w:i w:val="1"/>
      <w:iCs w:val="1"/>
      <w:color w:val="2f5496"/>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Subtitle">
    <w:name w:val="Subtitle"/>
    <w:basedOn w:val="Normal"/>
    <w:next w:val="Normal"/>
    <w:pPr/>
    <w:rPr>
      <w:rFonts w:ascii="Calibri" w:cs="Calibri" w:eastAsia="Calibri" w:hAnsi="Calibri"/>
      <w:color w:val="595959"/>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C17CDBC7381443FF8B46026FA0C1044A_12</vt:lpwstr>
  </property>
</Properties>
</file>