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CC83CD" w14:textId="77777777" w:rsidR="00AE009C" w:rsidRDefault="009D36A0">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Національний університет «Полтавська політехніка імені Юрія Кондратюка»</w:t>
      </w:r>
      <w:r>
        <w:rPr>
          <w:rFonts w:ascii="Times New Roman" w:eastAsia="Times New Roman" w:hAnsi="Times New Roman" w:cs="Times New Roman"/>
          <w:sz w:val="28"/>
          <w:szCs w:val="28"/>
        </w:rPr>
        <w:t>_</w:t>
      </w:r>
    </w:p>
    <w:p w14:paraId="61E90352" w14:textId="77777777" w:rsidR="00AE009C" w:rsidRDefault="009D36A0">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(повне найменування вищого навчального закладу)</w:t>
      </w:r>
    </w:p>
    <w:p w14:paraId="4331554D" w14:textId="77777777" w:rsidR="00AE009C" w:rsidRDefault="009D36A0">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_</w:t>
      </w:r>
      <w:r>
        <w:rPr>
          <w:rFonts w:ascii="Times New Roman" w:eastAsia="Times New Roman" w:hAnsi="Times New Roman" w:cs="Times New Roman"/>
          <w:sz w:val="28"/>
          <w:szCs w:val="28"/>
          <w:u w:val="single"/>
        </w:rPr>
        <w:t>Навчально-науковий інститут інформаційних технологій та робототехніки</w:t>
      </w:r>
      <w:r>
        <w:rPr>
          <w:rFonts w:ascii="Times New Roman" w:eastAsia="Times New Roman" w:hAnsi="Times New Roman" w:cs="Times New Roman"/>
          <w:sz w:val="28"/>
          <w:szCs w:val="28"/>
        </w:rPr>
        <w:t>_</w:t>
      </w:r>
    </w:p>
    <w:p w14:paraId="56A2561E" w14:textId="77777777" w:rsidR="00AE009C" w:rsidRDefault="009D36A0">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(повна назва інституту)</w:t>
      </w:r>
    </w:p>
    <w:p w14:paraId="2CCEB35D" w14:textId="77777777" w:rsidR="00AE009C" w:rsidRDefault="009D36A0">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_</w:t>
      </w:r>
      <w:r>
        <w:rPr>
          <w:rFonts w:ascii="Times New Roman" w:eastAsia="Times New Roman" w:hAnsi="Times New Roman" w:cs="Times New Roman"/>
          <w:sz w:val="28"/>
          <w:szCs w:val="28"/>
          <w:u w:val="single"/>
        </w:rPr>
        <w:t>Кафедра комп’ютерних та інформаційних технологій і систем</w:t>
      </w:r>
      <w:r>
        <w:rPr>
          <w:rFonts w:ascii="Times New Roman" w:eastAsia="Times New Roman" w:hAnsi="Times New Roman" w:cs="Times New Roman"/>
          <w:sz w:val="28"/>
          <w:szCs w:val="28"/>
        </w:rPr>
        <w:t>_</w:t>
      </w:r>
    </w:p>
    <w:p w14:paraId="10C3B0EF" w14:textId="77777777" w:rsidR="00AE009C" w:rsidRDefault="009D36A0">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(повна назва кафедри)</w:t>
      </w:r>
    </w:p>
    <w:p w14:paraId="3E677281" w14:textId="77777777" w:rsidR="00AE009C" w:rsidRDefault="00AE009C">
      <w:pPr>
        <w:spacing w:line="240" w:lineRule="auto"/>
        <w:jc w:val="center"/>
        <w:rPr>
          <w:rFonts w:ascii="Times New Roman" w:eastAsia="Times New Roman" w:hAnsi="Times New Roman" w:cs="Times New Roman"/>
          <w:sz w:val="28"/>
          <w:szCs w:val="28"/>
        </w:rPr>
      </w:pPr>
    </w:p>
    <w:p w14:paraId="21A082C0" w14:textId="77777777" w:rsidR="00AE009C" w:rsidRDefault="00AE009C">
      <w:pPr>
        <w:spacing w:line="240" w:lineRule="auto"/>
        <w:jc w:val="center"/>
        <w:rPr>
          <w:rFonts w:ascii="Times New Roman" w:eastAsia="Times New Roman" w:hAnsi="Times New Roman" w:cs="Times New Roman"/>
          <w:sz w:val="28"/>
          <w:szCs w:val="28"/>
        </w:rPr>
      </w:pPr>
    </w:p>
    <w:p w14:paraId="25C4C8F5" w14:textId="77777777" w:rsidR="00AE009C" w:rsidRDefault="00AE009C">
      <w:pPr>
        <w:spacing w:line="240" w:lineRule="auto"/>
        <w:jc w:val="center"/>
        <w:rPr>
          <w:rFonts w:ascii="Times New Roman" w:eastAsia="Times New Roman" w:hAnsi="Times New Roman" w:cs="Times New Roman"/>
          <w:sz w:val="28"/>
          <w:szCs w:val="28"/>
        </w:rPr>
      </w:pPr>
    </w:p>
    <w:p w14:paraId="095E243E" w14:textId="77777777" w:rsidR="00AE009C" w:rsidRDefault="00AE009C">
      <w:pPr>
        <w:spacing w:line="240" w:lineRule="auto"/>
        <w:jc w:val="center"/>
        <w:rPr>
          <w:rFonts w:ascii="Times New Roman" w:eastAsia="Times New Roman" w:hAnsi="Times New Roman" w:cs="Times New Roman"/>
          <w:sz w:val="28"/>
          <w:szCs w:val="28"/>
        </w:rPr>
      </w:pPr>
    </w:p>
    <w:p w14:paraId="7BA10BB4" w14:textId="77777777" w:rsidR="00AE009C" w:rsidRDefault="009D36A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Пояснювальна записка</w:t>
      </w:r>
    </w:p>
    <w:p w14:paraId="6C4AE688" w14:textId="77777777" w:rsidR="00AE009C" w:rsidRDefault="009D36A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до дипломного проекту (роботи)</w:t>
      </w:r>
    </w:p>
    <w:p w14:paraId="107AF036" w14:textId="77777777" w:rsidR="00AE009C" w:rsidRDefault="009D36A0">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w:t>
      </w:r>
      <w:r>
        <w:rPr>
          <w:rFonts w:ascii="Times New Roman" w:eastAsia="Times New Roman" w:hAnsi="Times New Roman" w:cs="Times New Roman"/>
          <w:sz w:val="28"/>
          <w:szCs w:val="28"/>
          <w:u w:val="single"/>
        </w:rPr>
        <w:t>магістра</w:t>
      </w:r>
      <w:r>
        <w:rPr>
          <w:rFonts w:ascii="Times New Roman" w:eastAsia="Times New Roman" w:hAnsi="Times New Roman" w:cs="Times New Roman"/>
          <w:sz w:val="28"/>
          <w:szCs w:val="28"/>
        </w:rPr>
        <w:t>_</w:t>
      </w:r>
      <w:r>
        <w:rPr>
          <w:rFonts w:ascii="Times New Roman" w:eastAsia="Times New Roman" w:hAnsi="Times New Roman" w:cs="Times New Roman"/>
          <w:sz w:val="28"/>
          <w:szCs w:val="28"/>
        </w:rPr>
        <w:t>_____________</w:t>
      </w:r>
    </w:p>
    <w:p w14:paraId="575E0462" w14:textId="77777777" w:rsidR="00AE009C" w:rsidRDefault="009D36A0">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(рівень вищої освіти)</w:t>
      </w:r>
    </w:p>
    <w:p w14:paraId="4CDB095B" w14:textId="77777777" w:rsidR="00AE009C" w:rsidRDefault="009D36A0">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тему</w:t>
      </w:r>
    </w:p>
    <w:tbl>
      <w:tblPr>
        <w:tblStyle w:val="a5"/>
        <w:tblW w:w="9643"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43"/>
      </w:tblGrid>
      <w:tr w:rsidR="00AE009C" w14:paraId="24ECBC37" w14:textId="77777777">
        <w:trPr>
          <w:jc w:val="center"/>
        </w:trPr>
        <w:tc>
          <w:tcPr>
            <w:tcW w:w="9643" w:type="dxa"/>
            <w:tcBorders>
              <w:top w:val="nil"/>
              <w:left w:val="nil"/>
              <w:right w:val="nil"/>
            </w:tcBorders>
            <w:shd w:val="clear" w:color="auto" w:fill="auto"/>
            <w:tcMar>
              <w:top w:w="0" w:type="dxa"/>
              <w:left w:w="0" w:type="dxa"/>
              <w:bottom w:w="0" w:type="dxa"/>
              <w:right w:w="0" w:type="dxa"/>
            </w:tcMar>
          </w:tcPr>
          <w:p w14:paraId="0A02B52A" w14:textId="77777777" w:rsidR="00AE009C" w:rsidRDefault="009D36A0">
            <w:pPr>
              <w:tabs>
                <w:tab w:val="left" w:pos="8321"/>
              </w:tabs>
              <w:ind w:left="6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Оптимізація та дослідження характеристик системи</w:t>
            </w:r>
          </w:p>
        </w:tc>
      </w:tr>
      <w:tr w:rsidR="00AE009C" w14:paraId="179B72A0" w14:textId="77777777">
        <w:trPr>
          <w:jc w:val="center"/>
        </w:trPr>
        <w:tc>
          <w:tcPr>
            <w:tcW w:w="9643" w:type="dxa"/>
            <w:tcBorders>
              <w:left w:val="nil"/>
              <w:right w:val="nil"/>
            </w:tcBorders>
            <w:shd w:val="clear" w:color="auto" w:fill="auto"/>
            <w:tcMar>
              <w:top w:w="0" w:type="dxa"/>
              <w:left w:w="0" w:type="dxa"/>
              <w:bottom w:w="0" w:type="dxa"/>
              <w:right w:w="0" w:type="dxa"/>
            </w:tcMar>
          </w:tcPr>
          <w:p w14:paraId="28FD470C" w14:textId="77777777" w:rsidR="00AE009C" w:rsidRDefault="009D36A0">
            <w:pPr>
              <w:tabs>
                <w:tab w:val="left" w:pos="8321"/>
              </w:tabs>
              <w:ind w:left="6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дистанційного моніторингу та керування параметрами мікроклімату</w:t>
            </w:r>
          </w:p>
        </w:tc>
      </w:tr>
      <w:tr w:rsidR="00AE009C" w14:paraId="44B9F0D7" w14:textId="77777777">
        <w:trPr>
          <w:jc w:val="center"/>
        </w:trPr>
        <w:tc>
          <w:tcPr>
            <w:tcW w:w="9643" w:type="dxa"/>
            <w:tcBorders>
              <w:left w:val="nil"/>
              <w:right w:val="nil"/>
            </w:tcBorders>
            <w:shd w:val="clear" w:color="auto" w:fill="auto"/>
            <w:tcMar>
              <w:top w:w="0" w:type="dxa"/>
              <w:left w:w="0" w:type="dxa"/>
              <w:bottom w:w="0" w:type="dxa"/>
              <w:right w:w="0" w:type="dxa"/>
            </w:tcMar>
          </w:tcPr>
          <w:p w14:paraId="418920BE" w14:textId="77777777" w:rsidR="00AE009C" w:rsidRDefault="00AE009C">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p>
        </w:tc>
      </w:tr>
    </w:tbl>
    <w:p w14:paraId="2C593D73" w14:textId="77777777" w:rsidR="00AE009C" w:rsidRDefault="00AE009C">
      <w:pPr>
        <w:spacing w:line="240" w:lineRule="auto"/>
        <w:jc w:val="center"/>
        <w:rPr>
          <w:rFonts w:ascii="Times New Roman" w:eastAsia="Times New Roman" w:hAnsi="Times New Roman" w:cs="Times New Roman"/>
          <w:sz w:val="28"/>
          <w:szCs w:val="28"/>
        </w:rPr>
      </w:pPr>
    </w:p>
    <w:p w14:paraId="76973A58" w14:textId="77777777" w:rsidR="00AE009C" w:rsidRDefault="00AE009C">
      <w:pPr>
        <w:spacing w:line="240" w:lineRule="auto"/>
        <w:jc w:val="center"/>
        <w:rPr>
          <w:rFonts w:ascii="Times New Roman" w:eastAsia="Times New Roman" w:hAnsi="Times New Roman" w:cs="Times New Roman"/>
          <w:sz w:val="28"/>
          <w:szCs w:val="28"/>
        </w:rPr>
      </w:pPr>
    </w:p>
    <w:p w14:paraId="22A62C72" w14:textId="77777777" w:rsidR="00AE009C" w:rsidRDefault="00AE009C">
      <w:pPr>
        <w:spacing w:line="240" w:lineRule="auto"/>
        <w:jc w:val="center"/>
        <w:rPr>
          <w:rFonts w:ascii="Times New Roman" w:eastAsia="Times New Roman" w:hAnsi="Times New Roman" w:cs="Times New Roman"/>
          <w:sz w:val="24"/>
          <w:szCs w:val="24"/>
        </w:rPr>
      </w:pPr>
    </w:p>
    <w:p w14:paraId="5C03C93C" w14:textId="77777777" w:rsidR="00AE009C" w:rsidRDefault="00AE009C">
      <w:pPr>
        <w:spacing w:line="240" w:lineRule="auto"/>
        <w:jc w:val="center"/>
        <w:rPr>
          <w:rFonts w:ascii="Times New Roman" w:eastAsia="Times New Roman" w:hAnsi="Times New Roman" w:cs="Times New Roman"/>
          <w:sz w:val="24"/>
          <w:szCs w:val="24"/>
        </w:rPr>
      </w:pPr>
    </w:p>
    <w:p w14:paraId="184BE900" w14:textId="77777777" w:rsidR="00AE009C" w:rsidRDefault="00AE009C">
      <w:pPr>
        <w:spacing w:line="240" w:lineRule="auto"/>
        <w:jc w:val="center"/>
        <w:rPr>
          <w:rFonts w:ascii="Times New Roman" w:eastAsia="Times New Roman" w:hAnsi="Times New Roman" w:cs="Times New Roman"/>
          <w:sz w:val="24"/>
          <w:szCs w:val="24"/>
        </w:rPr>
      </w:pPr>
    </w:p>
    <w:p w14:paraId="3336758D" w14:textId="77777777" w:rsidR="00AE009C" w:rsidRDefault="00AE009C">
      <w:pPr>
        <w:spacing w:line="240" w:lineRule="auto"/>
        <w:jc w:val="center"/>
        <w:rPr>
          <w:rFonts w:ascii="Times New Roman" w:eastAsia="Times New Roman" w:hAnsi="Times New Roman" w:cs="Times New Roman"/>
          <w:sz w:val="24"/>
          <w:szCs w:val="24"/>
        </w:rPr>
      </w:pPr>
    </w:p>
    <w:p w14:paraId="4B485FD0" w14:textId="77777777" w:rsidR="00AE009C" w:rsidRDefault="00AE009C">
      <w:pPr>
        <w:spacing w:line="240" w:lineRule="auto"/>
        <w:jc w:val="both"/>
        <w:rPr>
          <w:rFonts w:ascii="Times New Roman" w:eastAsia="Times New Roman" w:hAnsi="Times New Roman" w:cs="Times New Roman"/>
          <w:sz w:val="28"/>
          <w:szCs w:val="28"/>
        </w:rPr>
      </w:pPr>
    </w:p>
    <w:tbl>
      <w:tblPr>
        <w:tblStyle w:val="a6"/>
        <w:tblW w:w="5505" w:type="dxa"/>
        <w:tblInd w:w="3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615"/>
        <w:gridCol w:w="1560"/>
        <w:gridCol w:w="1080"/>
      </w:tblGrid>
      <w:tr w:rsidR="00AE009C" w14:paraId="0EDCE7F7" w14:textId="77777777">
        <w:tc>
          <w:tcPr>
            <w:tcW w:w="2250" w:type="dxa"/>
            <w:tcBorders>
              <w:top w:val="nil"/>
              <w:left w:val="nil"/>
              <w:bottom w:val="nil"/>
              <w:right w:val="nil"/>
            </w:tcBorders>
            <w:shd w:val="clear" w:color="auto" w:fill="auto"/>
            <w:tcMar>
              <w:top w:w="0" w:type="dxa"/>
              <w:left w:w="0" w:type="dxa"/>
              <w:bottom w:w="0" w:type="dxa"/>
              <w:right w:w="0" w:type="dxa"/>
            </w:tcMar>
          </w:tcPr>
          <w:p w14:paraId="3290943E" w14:textId="77777777" w:rsidR="00AE009C" w:rsidRDefault="009D36A0">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Виконав: здобувач</w:t>
            </w:r>
          </w:p>
        </w:tc>
        <w:tc>
          <w:tcPr>
            <w:tcW w:w="615" w:type="dxa"/>
            <w:tcBorders>
              <w:top w:val="nil"/>
              <w:left w:val="nil"/>
              <w:right w:val="nil"/>
            </w:tcBorders>
            <w:shd w:val="clear" w:color="auto" w:fill="auto"/>
            <w:tcMar>
              <w:top w:w="0" w:type="dxa"/>
              <w:left w:w="0" w:type="dxa"/>
              <w:bottom w:w="0" w:type="dxa"/>
              <w:right w:w="0" w:type="dxa"/>
            </w:tcMar>
          </w:tcPr>
          <w:p w14:paraId="6F93D4A7"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560" w:type="dxa"/>
            <w:tcBorders>
              <w:top w:val="nil"/>
              <w:left w:val="nil"/>
              <w:bottom w:val="nil"/>
              <w:right w:val="nil"/>
            </w:tcBorders>
            <w:shd w:val="clear" w:color="auto" w:fill="auto"/>
            <w:tcMar>
              <w:top w:w="0" w:type="dxa"/>
              <w:left w:w="0" w:type="dxa"/>
              <w:bottom w:w="0" w:type="dxa"/>
              <w:right w:w="0" w:type="dxa"/>
            </w:tcMar>
          </w:tcPr>
          <w:p w14:paraId="15520B79" w14:textId="77777777" w:rsidR="00AE009C" w:rsidRDefault="009D36A0">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курсу, групи</w:t>
            </w:r>
          </w:p>
        </w:tc>
        <w:tc>
          <w:tcPr>
            <w:tcW w:w="1080" w:type="dxa"/>
            <w:tcBorders>
              <w:top w:val="nil"/>
              <w:left w:val="nil"/>
              <w:right w:val="nil"/>
            </w:tcBorders>
            <w:shd w:val="clear" w:color="auto" w:fill="auto"/>
            <w:tcMar>
              <w:top w:w="0" w:type="dxa"/>
              <w:left w:w="0" w:type="dxa"/>
              <w:bottom w:w="0" w:type="dxa"/>
              <w:right w:w="0" w:type="dxa"/>
            </w:tcMar>
          </w:tcPr>
          <w:p w14:paraId="078EDDBA"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601 ТК</w:t>
            </w:r>
          </w:p>
        </w:tc>
      </w:tr>
    </w:tbl>
    <w:p w14:paraId="4BBB9578" w14:textId="77777777" w:rsidR="00AE009C" w:rsidRDefault="009D36A0">
      <w:pPr>
        <w:spacing w:line="240" w:lineRule="auto"/>
        <w:ind w:left="311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спеціальності </w:t>
      </w:r>
    </w:p>
    <w:p w14:paraId="7661F2E8" w14:textId="77777777" w:rsidR="00AE009C" w:rsidRDefault="009D36A0">
      <w:pPr>
        <w:spacing w:line="240" w:lineRule="auto"/>
        <w:ind w:left="311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w:t>
      </w:r>
      <w:r>
        <w:rPr>
          <w:rFonts w:ascii="Times New Roman" w:eastAsia="Times New Roman" w:hAnsi="Times New Roman" w:cs="Times New Roman"/>
          <w:sz w:val="28"/>
          <w:szCs w:val="28"/>
          <w:u w:val="single"/>
        </w:rPr>
        <w:t xml:space="preserve">123 Комп’ютерна інженерія </w:t>
      </w:r>
      <w:r>
        <w:rPr>
          <w:rFonts w:ascii="Times New Roman" w:eastAsia="Times New Roman" w:hAnsi="Times New Roman" w:cs="Times New Roman"/>
          <w:sz w:val="28"/>
          <w:szCs w:val="28"/>
        </w:rPr>
        <w:t>___________</w:t>
      </w:r>
    </w:p>
    <w:p w14:paraId="26B0B814" w14:textId="77777777" w:rsidR="00AE009C" w:rsidRDefault="009D36A0">
      <w:pPr>
        <w:spacing w:line="240" w:lineRule="auto"/>
        <w:ind w:left="3119"/>
        <w:jc w:val="center"/>
        <w:rPr>
          <w:rFonts w:ascii="Times New Roman" w:eastAsia="Times New Roman" w:hAnsi="Times New Roman" w:cs="Times New Roman"/>
          <w:sz w:val="28"/>
          <w:szCs w:val="28"/>
        </w:rPr>
      </w:pPr>
      <w:r>
        <w:rPr>
          <w:rFonts w:ascii="Times New Roman" w:eastAsia="Times New Roman" w:hAnsi="Times New Roman" w:cs="Times New Roman"/>
          <w:sz w:val="18"/>
          <w:szCs w:val="18"/>
        </w:rPr>
        <w:t>(шифр і назва спеціальності)</w:t>
      </w:r>
    </w:p>
    <w:tbl>
      <w:tblPr>
        <w:tblStyle w:val="a7"/>
        <w:tblW w:w="6315" w:type="dxa"/>
        <w:tblInd w:w="3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15"/>
      </w:tblGrid>
      <w:tr w:rsidR="00AE009C" w14:paraId="651AEA1B" w14:textId="77777777">
        <w:tc>
          <w:tcPr>
            <w:tcW w:w="6315" w:type="dxa"/>
            <w:tcBorders>
              <w:top w:val="nil"/>
              <w:left w:val="nil"/>
              <w:right w:val="nil"/>
            </w:tcBorders>
            <w:shd w:val="clear" w:color="auto" w:fill="auto"/>
            <w:tcMar>
              <w:top w:w="0" w:type="dxa"/>
              <w:left w:w="0" w:type="dxa"/>
              <w:bottom w:w="0" w:type="dxa"/>
              <w:right w:w="0" w:type="dxa"/>
            </w:tcMar>
          </w:tcPr>
          <w:p w14:paraId="64928C3D" w14:textId="77777777" w:rsidR="00AE009C" w:rsidRDefault="009D36A0">
            <w:pPr>
              <w:widowControl w:val="0"/>
              <w:spacing w:line="240" w:lineRule="auto"/>
              <w:ind w:right="-62"/>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Береговий В. М.</w:t>
            </w:r>
          </w:p>
        </w:tc>
      </w:tr>
    </w:tbl>
    <w:p w14:paraId="549407DE" w14:textId="77777777" w:rsidR="00AE009C" w:rsidRDefault="009D36A0">
      <w:pPr>
        <w:spacing w:line="240" w:lineRule="auto"/>
        <w:ind w:left="3119"/>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(прізвище та ініціали)</w:t>
      </w:r>
    </w:p>
    <w:tbl>
      <w:tblPr>
        <w:tblStyle w:val="a8"/>
        <w:tblW w:w="6315" w:type="dxa"/>
        <w:tblInd w:w="3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00"/>
        <w:gridCol w:w="5115"/>
      </w:tblGrid>
      <w:tr w:rsidR="00AE009C" w14:paraId="4A0B2908" w14:textId="77777777">
        <w:tc>
          <w:tcPr>
            <w:tcW w:w="1200" w:type="dxa"/>
            <w:tcBorders>
              <w:top w:val="nil"/>
              <w:left w:val="nil"/>
              <w:bottom w:val="nil"/>
              <w:right w:val="nil"/>
            </w:tcBorders>
            <w:shd w:val="clear" w:color="auto" w:fill="auto"/>
            <w:tcMar>
              <w:top w:w="0" w:type="dxa"/>
              <w:left w:w="0" w:type="dxa"/>
              <w:bottom w:w="0" w:type="dxa"/>
              <w:right w:w="0" w:type="dxa"/>
            </w:tcMar>
          </w:tcPr>
          <w:p w14:paraId="4DFEA55E" w14:textId="77777777" w:rsidR="00AE009C" w:rsidRDefault="009D36A0">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Керівник</w:t>
            </w:r>
          </w:p>
        </w:tc>
        <w:tc>
          <w:tcPr>
            <w:tcW w:w="5115" w:type="dxa"/>
            <w:tcBorders>
              <w:top w:val="nil"/>
              <w:left w:val="nil"/>
              <w:right w:val="nil"/>
            </w:tcBorders>
            <w:shd w:val="clear" w:color="auto" w:fill="auto"/>
            <w:tcMar>
              <w:top w:w="0" w:type="dxa"/>
              <w:left w:w="0" w:type="dxa"/>
              <w:bottom w:w="0" w:type="dxa"/>
              <w:right w:w="0" w:type="dxa"/>
            </w:tcMar>
          </w:tcPr>
          <w:p w14:paraId="3D1AD932" w14:textId="77777777" w:rsidR="00AE009C" w:rsidRDefault="009D36A0">
            <w:pPr>
              <w:widowControl w:val="0"/>
              <w:pBdr>
                <w:top w:val="nil"/>
                <w:left w:val="nil"/>
                <w:bottom w:val="nil"/>
                <w:right w:val="nil"/>
                <w:between w:val="nil"/>
              </w:pBdr>
              <w:spacing w:line="240" w:lineRule="auto"/>
              <w:ind w:right="1004"/>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Янко А. С.</w:t>
            </w:r>
          </w:p>
        </w:tc>
      </w:tr>
    </w:tbl>
    <w:p w14:paraId="2931F7E4" w14:textId="77777777" w:rsidR="00AE009C" w:rsidRDefault="009D36A0">
      <w:pPr>
        <w:spacing w:line="240" w:lineRule="auto"/>
        <w:ind w:left="3119"/>
        <w:jc w:val="center"/>
        <w:rPr>
          <w:rFonts w:ascii="Times New Roman" w:eastAsia="Times New Roman" w:hAnsi="Times New Roman" w:cs="Times New Roman"/>
          <w:sz w:val="28"/>
          <w:szCs w:val="28"/>
        </w:rPr>
      </w:pPr>
      <w:r>
        <w:rPr>
          <w:rFonts w:ascii="Times New Roman" w:eastAsia="Times New Roman" w:hAnsi="Times New Roman" w:cs="Times New Roman"/>
          <w:sz w:val="18"/>
          <w:szCs w:val="18"/>
        </w:rPr>
        <w:t>(прізвище та ініціали)</w:t>
      </w:r>
    </w:p>
    <w:tbl>
      <w:tblPr>
        <w:tblStyle w:val="a9"/>
        <w:tblW w:w="6315" w:type="dxa"/>
        <w:tblInd w:w="3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60"/>
        <w:gridCol w:w="5055"/>
      </w:tblGrid>
      <w:tr w:rsidR="00AE009C" w14:paraId="6BE2DD08" w14:textId="77777777">
        <w:tc>
          <w:tcPr>
            <w:tcW w:w="1260" w:type="dxa"/>
            <w:tcBorders>
              <w:top w:val="nil"/>
              <w:left w:val="nil"/>
              <w:bottom w:val="nil"/>
              <w:right w:val="nil"/>
            </w:tcBorders>
            <w:shd w:val="clear" w:color="auto" w:fill="auto"/>
            <w:tcMar>
              <w:top w:w="0" w:type="dxa"/>
              <w:left w:w="0" w:type="dxa"/>
              <w:bottom w:w="0" w:type="dxa"/>
              <w:right w:w="0" w:type="dxa"/>
            </w:tcMar>
          </w:tcPr>
          <w:p w14:paraId="7CFFB373" w14:textId="77777777" w:rsidR="00AE009C" w:rsidRDefault="009D36A0">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Рецензент</w:t>
            </w:r>
          </w:p>
        </w:tc>
        <w:tc>
          <w:tcPr>
            <w:tcW w:w="5055" w:type="dxa"/>
            <w:tcBorders>
              <w:top w:val="nil"/>
              <w:left w:val="nil"/>
              <w:right w:val="nil"/>
            </w:tcBorders>
            <w:shd w:val="clear" w:color="auto" w:fill="auto"/>
            <w:tcMar>
              <w:top w:w="0" w:type="dxa"/>
              <w:left w:w="0" w:type="dxa"/>
              <w:bottom w:w="0" w:type="dxa"/>
              <w:right w:w="0" w:type="dxa"/>
            </w:tcMar>
          </w:tcPr>
          <w:p w14:paraId="789449DF" w14:textId="77777777" w:rsidR="00AE009C" w:rsidRDefault="00AE009C">
            <w:pPr>
              <w:widowControl w:val="0"/>
              <w:spacing w:line="240" w:lineRule="auto"/>
              <w:ind w:right="1004"/>
              <w:jc w:val="center"/>
              <w:rPr>
                <w:rFonts w:ascii="Times New Roman" w:eastAsia="Times New Roman" w:hAnsi="Times New Roman" w:cs="Times New Roman"/>
                <w:sz w:val="28"/>
                <w:szCs w:val="28"/>
              </w:rPr>
            </w:pPr>
          </w:p>
        </w:tc>
      </w:tr>
    </w:tbl>
    <w:p w14:paraId="794660D5" w14:textId="77777777" w:rsidR="00AE009C" w:rsidRDefault="009D36A0">
      <w:pPr>
        <w:spacing w:line="240" w:lineRule="auto"/>
        <w:ind w:left="3119"/>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(прізвище та ініціали)</w:t>
      </w:r>
    </w:p>
    <w:p w14:paraId="1BFDBEFF" w14:textId="77777777" w:rsidR="00AE009C" w:rsidRDefault="00AE009C">
      <w:pPr>
        <w:spacing w:line="240" w:lineRule="auto"/>
        <w:jc w:val="center"/>
        <w:rPr>
          <w:rFonts w:ascii="Times New Roman" w:eastAsia="Times New Roman" w:hAnsi="Times New Roman" w:cs="Times New Roman"/>
          <w:sz w:val="28"/>
          <w:szCs w:val="28"/>
        </w:rPr>
      </w:pPr>
    </w:p>
    <w:p w14:paraId="7094FA9A" w14:textId="77777777" w:rsidR="00AE009C" w:rsidRDefault="00AE009C">
      <w:pPr>
        <w:spacing w:line="240" w:lineRule="auto"/>
        <w:jc w:val="center"/>
        <w:rPr>
          <w:rFonts w:ascii="Times New Roman" w:eastAsia="Times New Roman" w:hAnsi="Times New Roman" w:cs="Times New Roman"/>
          <w:sz w:val="28"/>
          <w:szCs w:val="28"/>
        </w:rPr>
      </w:pPr>
    </w:p>
    <w:p w14:paraId="1E5EC81B" w14:textId="77777777" w:rsidR="00AE009C" w:rsidRDefault="00AE009C">
      <w:pPr>
        <w:spacing w:line="240" w:lineRule="auto"/>
        <w:jc w:val="center"/>
        <w:rPr>
          <w:rFonts w:ascii="Times New Roman" w:eastAsia="Times New Roman" w:hAnsi="Times New Roman" w:cs="Times New Roman"/>
          <w:sz w:val="28"/>
          <w:szCs w:val="28"/>
        </w:rPr>
      </w:pPr>
    </w:p>
    <w:p w14:paraId="352F657D" w14:textId="77777777" w:rsidR="00AE009C" w:rsidRDefault="00AE009C">
      <w:pPr>
        <w:spacing w:line="240" w:lineRule="auto"/>
        <w:jc w:val="center"/>
        <w:rPr>
          <w:rFonts w:ascii="Times New Roman" w:eastAsia="Times New Roman" w:hAnsi="Times New Roman" w:cs="Times New Roman"/>
          <w:sz w:val="28"/>
          <w:szCs w:val="28"/>
        </w:rPr>
      </w:pPr>
    </w:p>
    <w:p w14:paraId="7655304B" w14:textId="77777777" w:rsidR="00AE009C" w:rsidRDefault="00AE009C">
      <w:pPr>
        <w:spacing w:line="240" w:lineRule="auto"/>
        <w:jc w:val="center"/>
        <w:rPr>
          <w:rFonts w:ascii="Times New Roman" w:eastAsia="Times New Roman" w:hAnsi="Times New Roman" w:cs="Times New Roman"/>
          <w:sz w:val="28"/>
          <w:szCs w:val="28"/>
        </w:rPr>
      </w:pPr>
    </w:p>
    <w:p w14:paraId="3D2A9CD1" w14:textId="77777777" w:rsidR="00AE009C" w:rsidRDefault="00AE009C">
      <w:pPr>
        <w:spacing w:line="240" w:lineRule="auto"/>
        <w:jc w:val="center"/>
        <w:rPr>
          <w:rFonts w:ascii="Times New Roman" w:eastAsia="Times New Roman" w:hAnsi="Times New Roman" w:cs="Times New Roman"/>
          <w:sz w:val="28"/>
          <w:szCs w:val="28"/>
        </w:rPr>
      </w:pPr>
    </w:p>
    <w:p w14:paraId="26CEC33C" w14:textId="77777777" w:rsidR="00AE009C" w:rsidRDefault="00AE009C">
      <w:pPr>
        <w:spacing w:line="240" w:lineRule="auto"/>
        <w:jc w:val="center"/>
        <w:rPr>
          <w:rFonts w:ascii="Times New Roman" w:eastAsia="Times New Roman" w:hAnsi="Times New Roman" w:cs="Times New Roman"/>
          <w:sz w:val="28"/>
          <w:szCs w:val="28"/>
        </w:rPr>
      </w:pPr>
    </w:p>
    <w:p w14:paraId="6524AF4F" w14:textId="77777777" w:rsidR="00AE009C" w:rsidRDefault="009D36A0">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Полтава – 2026 року</w:t>
      </w:r>
      <w:r>
        <w:br w:type="page"/>
      </w:r>
    </w:p>
    <w:p w14:paraId="4B6653B9" w14:textId="77777777" w:rsidR="00AE009C" w:rsidRDefault="009D36A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МІНІСТЕРСТВО ОСВІТИ І НАУКИ УКРАЇНИ</w:t>
      </w:r>
    </w:p>
    <w:p w14:paraId="2FA6BADF" w14:textId="77777777" w:rsidR="00AE009C" w:rsidRDefault="009D36A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НАЦІОНАЛЬНИЙ УНІВЕРСИТЕТ </w:t>
      </w:r>
    </w:p>
    <w:p w14:paraId="2A5BCE9C" w14:textId="77777777" w:rsidR="00AE009C" w:rsidRDefault="009D36A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«ПОЛТАВСЬКА ПОЛІТЕХНІКА ІМЕНІ ЮРІЯ КОНДРАТЮКА»</w:t>
      </w:r>
    </w:p>
    <w:p w14:paraId="1F120918" w14:textId="77777777" w:rsidR="00AE009C" w:rsidRDefault="00AE009C">
      <w:pPr>
        <w:spacing w:line="240" w:lineRule="auto"/>
        <w:jc w:val="center"/>
        <w:rPr>
          <w:rFonts w:ascii="Times New Roman" w:eastAsia="Times New Roman" w:hAnsi="Times New Roman" w:cs="Times New Roman"/>
          <w:b/>
          <w:bCs/>
          <w:sz w:val="28"/>
          <w:szCs w:val="28"/>
        </w:rPr>
      </w:pPr>
    </w:p>
    <w:p w14:paraId="11F3B011" w14:textId="77777777" w:rsidR="00AE009C" w:rsidRDefault="009D36A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НАВЧАЛЬНО НАУКОВИЙ ІНСТИТУТ ІНФОРМАЦІЙНИХ ТЕХНОЛОГІЙ ТА РОБОТОТЕХНІКИ </w:t>
      </w:r>
    </w:p>
    <w:p w14:paraId="4CB6478E" w14:textId="77777777" w:rsidR="00AE009C" w:rsidRDefault="00AE009C">
      <w:pPr>
        <w:spacing w:line="240" w:lineRule="auto"/>
        <w:rPr>
          <w:rFonts w:ascii="Times New Roman" w:eastAsia="Times New Roman" w:hAnsi="Times New Roman" w:cs="Times New Roman"/>
          <w:b/>
          <w:bCs/>
          <w:sz w:val="28"/>
          <w:szCs w:val="28"/>
        </w:rPr>
      </w:pPr>
    </w:p>
    <w:p w14:paraId="07E3E217" w14:textId="77777777" w:rsidR="00AE009C" w:rsidRDefault="009D36A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КАФЕДРА КОМП’ЮТЕРНИХ ТА ІНФОРМАЦІЙНИХ ТЕХНОЛОГІЙ І СИСТЕМ</w:t>
      </w:r>
    </w:p>
    <w:p w14:paraId="4C65351E" w14:textId="77777777" w:rsidR="00AE009C" w:rsidRDefault="00AE009C">
      <w:pPr>
        <w:spacing w:line="240" w:lineRule="auto"/>
        <w:jc w:val="center"/>
        <w:rPr>
          <w:rFonts w:ascii="Times New Roman" w:eastAsia="Times New Roman" w:hAnsi="Times New Roman" w:cs="Times New Roman"/>
          <w:b/>
          <w:bCs/>
          <w:sz w:val="28"/>
          <w:szCs w:val="28"/>
        </w:rPr>
      </w:pPr>
    </w:p>
    <w:p w14:paraId="61B3928B" w14:textId="77777777" w:rsidR="00AE009C" w:rsidRDefault="00AE009C">
      <w:pPr>
        <w:spacing w:line="240" w:lineRule="auto"/>
        <w:jc w:val="center"/>
        <w:rPr>
          <w:rFonts w:ascii="Times New Roman" w:eastAsia="Times New Roman" w:hAnsi="Times New Roman" w:cs="Times New Roman"/>
          <w:b/>
          <w:bCs/>
          <w:sz w:val="28"/>
          <w:szCs w:val="28"/>
        </w:rPr>
      </w:pPr>
    </w:p>
    <w:p w14:paraId="4109C5BF" w14:textId="77777777" w:rsidR="00AE009C" w:rsidRDefault="009D36A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КВАЛІФІКАЦІЙНА РОБОТА МАГІСТРА</w:t>
      </w:r>
    </w:p>
    <w:p w14:paraId="2EF415C4" w14:textId="77777777" w:rsidR="00AE009C" w:rsidRDefault="00AE009C">
      <w:pPr>
        <w:spacing w:line="240" w:lineRule="auto"/>
        <w:rPr>
          <w:rFonts w:ascii="Times New Roman" w:eastAsia="Times New Roman" w:hAnsi="Times New Roman" w:cs="Times New Roman"/>
          <w:sz w:val="28"/>
          <w:szCs w:val="28"/>
        </w:rPr>
      </w:pPr>
    </w:p>
    <w:p w14:paraId="64F3D0D3" w14:textId="77777777" w:rsidR="00AE009C" w:rsidRDefault="009D36A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спеціальність 123 «Комп’ютерна інженерія»</w:t>
      </w:r>
    </w:p>
    <w:p w14:paraId="789F1992" w14:textId="77777777" w:rsidR="00AE009C" w:rsidRDefault="00AE009C">
      <w:pPr>
        <w:spacing w:line="240" w:lineRule="auto"/>
        <w:jc w:val="center"/>
        <w:rPr>
          <w:rFonts w:ascii="Times New Roman" w:eastAsia="Times New Roman" w:hAnsi="Times New Roman" w:cs="Times New Roman"/>
          <w:b/>
          <w:bCs/>
          <w:sz w:val="28"/>
          <w:szCs w:val="28"/>
        </w:rPr>
      </w:pPr>
    </w:p>
    <w:p w14:paraId="0AA4FDF6" w14:textId="77777777" w:rsidR="00AE009C" w:rsidRDefault="009D36A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на тему</w:t>
      </w:r>
    </w:p>
    <w:p w14:paraId="76AF8D06" w14:textId="77777777" w:rsidR="00AE009C" w:rsidRDefault="00AE009C">
      <w:pPr>
        <w:spacing w:line="240" w:lineRule="auto"/>
        <w:jc w:val="center"/>
        <w:rPr>
          <w:rFonts w:ascii="Times New Roman" w:eastAsia="Times New Roman" w:hAnsi="Times New Roman" w:cs="Times New Roman"/>
          <w:b/>
          <w:bCs/>
          <w:sz w:val="28"/>
          <w:szCs w:val="28"/>
        </w:rPr>
      </w:pPr>
    </w:p>
    <w:p w14:paraId="47C20408" w14:textId="77777777" w:rsidR="00AE009C" w:rsidRDefault="009D36A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«Оптимізація та дослідження характеристик системи дистанційного моніторингу та керування параметрами мікроклімату»</w:t>
      </w:r>
    </w:p>
    <w:p w14:paraId="792193A0" w14:textId="77777777" w:rsidR="00AE009C" w:rsidRDefault="00AE009C">
      <w:pPr>
        <w:spacing w:line="240" w:lineRule="auto"/>
        <w:jc w:val="center"/>
        <w:rPr>
          <w:rFonts w:ascii="Times New Roman" w:eastAsia="Times New Roman" w:hAnsi="Times New Roman" w:cs="Times New Roman"/>
          <w:b/>
          <w:bCs/>
          <w:sz w:val="28"/>
          <w:szCs w:val="28"/>
        </w:rPr>
      </w:pPr>
    </w:p>
    <w:p w14:paraId="18295079" w14:textId="77777777" w:rsidR="00AE009C" w:rsidRDefault="00AE009C">
      <w:pPr>
        <w:spacing w:line="240" w:lineRule="auto"/>
        <w:jc w:val="center"/>
        <w:rPr>
          <w:rFonts w:ascii="Times New Roman" w:eastAsia="Times New Roman" w:hAnsi="Times New Roman" w:cs="Times New Roman"/>
          <w:b/>
          <w:bCs/>
          <w:sz w:val="28"/>
          <w:szCs w:val="28"/>
        </w:rPr>
      </w:pPr>
    </w:p>
    <w:p w14:paraId="0400E271" w14:textId="77777777" w:rsidR="00AE009C" w:rsidRDefault="009D36A0">
      <w:pPr>
        <w:spacing w:before="240" w:after="6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Здобувача групи 601-ТК Берегового Владислава Миколайовича</w:t>
      </w:r>
    </w:p>
    <w:p w14:paraId="30FBAA2C" w14:textId="77777777" w:rsidR="00AE009C" w:rsidRDefault="009D36A0">
      <w:pPr>
        <w:spacing w:before="240" w:after="60" w:line="240" w:lineRule="auto"/>
        <w:rPr>
          <w:rFonts w:ascii="Times New Roman" w:eastAsia="Times New Roman" w:hAnsi="Times New Roman" w:cs="Times New Roman"/>
          <w:b/>
          <w:bCs/>
          <w:i/>
          <w:iCs/>
          <w:sz w:val="28"/>
          <w:szCs w:val="28"/>
        </w:rPr>
      </w:pPr>
      <w:r>
        <w:rPr>
          <w:rFonts w:ascii="Times New Roman" w:eastAsia="Times New Roman" w:hAnsi="Times New Roman" w:cs="Times New Roman"/>
          <w:b/>
          <w:bCs/>
          <w:i/>
          <w:iCs/>
          <w:sz w:val="28"/>
          <w:szCs w:val="28"/>
        </w:rPr>
        <w:t xml:space="preserve"> </w:t>
      </w:r>
    </w:p>
    <w:p w14:paraId="41BC1866" w14:textId="77777777" w:rsidR="00AE009C" w:rsidRDefault="00AE009C">
      <w:pPr>
        <w:spacing w:line="240" w:lineRule="auto"/>
        <w:jc w:val="right"/>
        <w:rPr>
          <w:rFonts w:ascii="Times New Roman" w:eastAsia="Times New Roman" w:hAnsi="Times New Roman" w:cs="Times New Roman"/>
          <w:b/>
          <w:bCs/>
          <w:sz w:val="28"/>
          <w:szCs w:val="28"/>
        </w:rPr>
      </w:pPr>
    </w:p>
    <w:p w14:paraId="6800E6A8" w14:textId="77777777" w:rsidR="00AE009C" w:rsidRDefault="009D36A0">
      <w:pPr>
        <w:spacing w:line="240" w:lineRule="auto"/>
        <w:ind w:left="566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Керівник роботи</w:t>
      </w:r>
    </w:p>
    <w:p w14:paraId="059DA090" w14:textId="77777777" w:rsidR="00AE009C" w:rsidRDefault="009D36A0">
      <w:pPr>
        <w:spacing w:line="240" w:lineRule="auto"/>
        <w:ind w:left="5664"/>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к.т.н</w:t>
      </w:r>
      <w:proofErr w:type="spellEnd"/>
      <w:r>
        <w:rPr>
          <w:rFonts w:ascii="Times New Roman" w:eastAsia="Times New Roman" w:hAnsi="Times New Roman" w:cs="Times New Roman"/>
          <w:sz w:val="28"/>
          <w:szCs w:val="28"/>
        </w:rPr>
        <w:t>, доцент Янко А.С.</w:t>
      </w:r>
    </w:p>
    <w:p w14:paraId="0B256C83" w14:textId="77777777" w:rsidR="00AE009C" w:rsidRDefault="00AE009C">
      <w:pPr>
        <w:spacing w:line="240" w:lineRule="auto"/>
        <w:jc w:val="both"/>
        <w:rPr>
          <w:rFonts w:ascii="Times New Roman" w:eastAsia="Times New Roman" w:hAnsi="Times New Roman" w:cs="Times New Roman"/>
          <w:b/>
          <w:bCs/>
          <w:sz w:val="28"/>
          <w:szCs w:val="28"/>
        </w:rPr>
      </w:pPr>
    </w:p>
    <w:p w14:paraId="35C099E8" w14:textId="77777777" w:rsidR="00AE009C" w:rsidRDefault="009D36A0">
      <w:pPr>
        <w:spacing w:line="240" w:lineRule="auto"/>
        <w:ind w:left="56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Завідувач кафедри </w:t>
      </w:r>
    </w:p>
    <w:p w14:paraId="38DD3B97" w14:textId="77777777" w:rsidR="00AE009C" w:rsidRDefault="009D36A0">
      <w:pPr>
        <w:spacing w:line="240" w:lineRule="auto"/>
        <w:ind w:left="5670"/>
        <w:rPr>
          <w:rFonts w:ascii="Times New Roman" w:eastAsia="Times New Roman" w:hAnsi="Times New Roman" w:cs="Times New Roman"/>
          <w:sz w:val="28"/>
          <w:szCs w:val="28"/>
        </w:rPr>
      </w:pPr>
      <w:r>
        <w:rPr>
          <w:rFonts w:ascii="Times New Roman" w:eastAsia="Times New Roman" w:hAnsi="Times New Roman" w:cs="Times New Roman"/>
          <w:sz w:val="28"/>
          <w:szCs w:val="28"/>
        </w:rPr>
        <w:t>кандидат фізико-ма</w:t>
      </w:r>
      <w:r>
        <w:rPr>
          <w:rFonts w:ascii="Times New Roman" w:eastAsia="Times New Roman" w:hAnsi="Times New Roman" w:cs="Times New Roman"/>
          <w:sz w:val="28"/>
          <w:szCs w:val="28"/>
        </w:rPr>
        <w:t xml:space="preserve">тематичних наук </w:t>
      </w:r>
      <w:proofErr w:type="spellStart"/>
      <w:r>
        <w:rPr>
          <w:rFonts w:ascii="Times New Roman" w:eastAsia="Times New Roman" w:hAnsi="Times New Roman" w:cs="Times New Roman"/>
          <w:sz w:val="28"/>
          <w:szCs w:val="28"/>
        </w:rPr>
        <w:t>Двірна</w:t>
      </w:r>
      <w:proofErr w:type="spellEnd"/>
      <w:r>
        <w:rPr>
          <w:rFonts w:ascii="Times New Roman" w:eastAsia="Times New Roman" w:hAnsi="Times New Roman" w:cs="Times New Roman"/>
          <w:sz w:val="28"/>
          <w:szCs w:val="28"/>
        </w:rPr>
        <w:t xml:space="preserve"> О.А.</w:t>
      </w:r>
    </w:p>
    <w:p w14:paraId="1A43CF53" w14:textId="77777777" w:rsidR="00AE009C" w:rsidRDefault="00AE009C">
      <w:pPr>
        <w:spacing w:line="240" w:lineRule="auto"/>
        <w:jc w:val="right"/>
        <w:rPr>
          <w:rFonts w:ascii="Times New Roman" w:eastAsia="Times New Roman" w:hAnsi="Times New Roman" w:cs="Times New Roman"/>
          <w:sz w:val="28"/>
          <w:szCs w:val="28"/>
        </w:rPr>
      </w:pPr>
    </w:p>
    <w:p w14:paraId="367550DC" w14:textId="77777777" w:rsidR="00AE009C" w:rsidRDefault="00AE009C">
      <w:pPr>
        <w:spacing w:line="240" w:lineRule="auto"/>
        <w:jc w:val="right"/>
        <w:rPr>
          <w:rFonts w:ascii="Times New Roman" w:eastAsia="Times New Roman" w:hAnsi="Times New Roman" w:cs="Times New Roman"/>
          <w:sz w:val="28"/>
          <w:szCs w:val="28"/>
        </w:rPr>
      </w:pPr>
    </w:p>
    <w:p w14:paraId="4DABDA1E" w14:textId="77777777" w:rsidR="00AE009C" w:rsidRDefault="00AE009C">
      <w:pPr>
        <w:spacing w:line="240" w:lineRule="auto"/>
        <w:jc w:val="right"/>
        <w:rPr>
          <w:rFonts w:ascii="Times New Roman" w:eastAsia="Times New Roman" w:hAnsi="Times New Roman" w:cs="Times New Roman"/>
          <w:sz w:val="28"/>
          <w:szCs w:val="28"/>
        </w:rPr>
      </w:pPr>
    </w:p>
    <w:p w14:paraId="54DB94B4" w14:textId="77777777" w:rsidR="00AE009C" w:rsidRDefault="00AE009C">
      <w:pPr>
        <w:spacing w:line="240" w:lineRule="auto"/>
        <w:jc w:val="center"/>
        <w:rPr>
          <w:rFonts w:ascii="Times New Roman" w:eastAsia="Times New Roman" w:hAnsi="Times New Roman" w:cs="Times New Roman"/>
          <w:sz w:val="28"/>
          <w:szCs w:val="28"/>
        </w:rPr>
      </w:pPr>
    </w:p>
    <w:p w14:paraId="06E49523" w14:textId="77777777" w:rsidR="00AE009C" w:rsidRDefault="00AE009C">
      <w:pPr>
        <w:spacing w:line="240" w:lineRule="auto"/>
        <w:jc w:val="center"/>
        <w:rPr>
          <w:rFonts w:ascii="Times New Roman" w:eastAsia="Times New Roman" w:hAnsi="Times New Roman" w:cs="Times New Roman"/>
          <w:sz w:val="28"/>
          <w:szCs w:val="28"/>
        </w:rPr>
      </w:pPr>
    </w:p>
    <w:p w14:paraId="0A3A07BB" w14:textId="77777777" w:rsidR="00AE009C" w:rsidRDefault="009D36A0">
      <w:pPr>
        <w:spacing w:line="240" w:lineRule="auto"/>
        <w:jc w:val="center"/>
        <w:rPr>
          <w:rFonts w:ascii="Times New Roman" w:eastAsia="Times New Roman" w:hAnsi="Times New Roman" w:cs="Times New Roman"/>
          <w:sz w:val="28"/>
          <w:szCs w:val="28"/>
        </w:rPr>
        <w:sectPr w:rsidR="00AE009C">
          <w:headerReference w:type="default" r:id="rId8"/>
          <w:headerReference w:type="first" r:id="rId9"/>
          <w:footerReference w:type="first" r:id="rId10"/>
          <w:pgSz w:w="11909" w:h="16834"/>
          <w:pgMar w:top="1133" w:right="566" w:bottom="1133" w:left="1700" w:header="720" w:footer="720" w:gutter="0"/>
          <w:pgNumType w:start="1"/>
          <w:cols w:space="720"/>
          <w:titlePg/>
        </w:sectPr>
      </w:pPr>
      <w:r>
        <w:rPr>
          <w:rFonts w:ascii="Times New Roman" w:eastAsia="Times New Roman" w:hAnsi="Times New Roman" w:cs="Times New Roman"/>
          <w:sz w:val="28"/>
          <w:szCs w:val="28"/>
        </w:rPr>
        <w:t>Полтава – 2026</w:t>
      </w:r>
    </w:p>
    <w:p w14:paraId="6F474442"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РЕФЕРАТ</w:t>
      </w:r>
    </w:p>
    <w:p w14:paraId="1C128214" w14:textId="77777777" w:rsidR="00AE009C" w:rsidRDefault="00AE009C">
      <w:pPr>
        <w:spacing w:line="360" w:lineRule="auto"/>
        <w:rPr>
          <w:rFonts w:ascii="Times New Roman" w:eastAsia="Times New Roman" w:hAnsi="Times New Roman" w:cs="Times New Roman"/>
          <w:sz w:val="28"/>
          <w:szCs w:val="28"/>
        </w:rPr>
      </w:pPr>
    </w:p>
    <w:p w14:paraId="0D14F48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Кваліфікаційна робота магістра:</w:t>
      </w:r>
      <w:r>
        <w:rPr>
          <w:rFonts w:ascii="Times New Roman" w:eastAsia="Times New Roman" w:hAnsi="Times New Roman" w:cs="Times New Roman"/>
          <w:sz w:val="28"/>
          <w:szCs w:val="28"/>
        </w:rPr>
        <w:t xml:space="preserve"> 87 сторінок, 47 малюнки, 1 додаток, 23 джерел.</w:t>
      </w:r>
    </w:p>
    <w:p w14:paraId="77F5F93E"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Об’єкт дослідження:</w:t>
      </w:r>
      <w:r>
        <w:rPr>
          <w:rFonts w:ascii="Times New Roman" w:eastAsia="Times New Roman" w:hAnsi="Times New Roman" w:cs="Times New Roman"/>
          <w:sz w:val="28"/>
          <w:szCs w:val="28"/>
        </w:rPr>
        <w:t xml:space="preserve"> процес дистанційного моніторингу та автоматизованого керування параметрами мікроклімату в приміщеннях на основі технологій Інтернету речей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w:t>
      </w:r>
    </w:p>
    <w:p w14:paraId="3267B8A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Мета роботи:</w:t>
      </w:r>
      <w:r>
        <w:rPr>
          <w:rFonts w:ascii="Times New Roman" w:eastAsia="Times New Roman" w:hAnsi="Times New Roman" w:cs="Times New Roman"/>
          <w:sz w:val="28"/>
          <w:szCs w:val="28"/>
        </w:rPr>
        <w:t xml:space="preserve"> оптимізація характеристик та дослідження ефективності системи клімат-контролю шляхом впровадженн</w:t>
      </w:r>
      <w:r>
        <w:rPr>
          <w:rFonts w:ascii="Times New Roman" w:eastAsia="Times New Roman" w:hAnsi="Times New Roman" w:cs="Times New Roman"/>
          <w:sz w:val="28"/>
          <w:szCs w:val="28"/>
        </w:rPr>
        <w:t>я адаптивних алгоритмів регулювання, методів статистичного аналізу даних та використання енергоефективних протоколів передачі інформації.</w:t>
      </w:r>
    </w:p>
    <w:p w14:paraId="5024E07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Методи:</w:t>
      </w:r>
      <w:r>
        <w:rPr>
          <w:rFonts w:ascii="Times New Roman" w:eastAsia="Times New Roman" w:hAnsi="Times New Roman" w:cs="Times New Roman"/>
          <w:sz w:val="28"/>
          <w:szCs w:val="28"/>
        </w:rPr>
        <w:t xml:space="preserve"> системний аналіз, методи теорії автоматичного керування (ПІД-регулювання), математична статистика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п</w:t>
      </w:r>
      <w:r>
        <w:rPr>
          <w:rFonts w:ascii="Times New Roman" w:eastAsia="Times New Roman" w:hAnsi="Times New Roman" w:cs="Times New Roman"/>
          <w:sz w:val="28"/>
          <w:szCs w:val="28"/>
        </w:rPr>
        <w:t>рограмування вбудованих систем (C++), розробка серверної логіки (</w:t>
      </w:r>
      <w:proofErr w:type="spellStart"/>
      <w:r>
        <w:rPr>
          <w:rFonts w:ascii="Times New Roman" w:eastAsia="Times New Roman" w:hAnsi="Times New Roman" w:cs="Times New Roman"/>
          <w:sz w:val="28"/>
          <w:szCs w:val="28"/>
        </w:rPr>
        <w:t>Python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та експериментальні дослідження в реальних умовах.</w:t>
      </w:r>
    </w:p>
    <w:p w14:paraId="31C4661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Практичне значення:</w:t>
      </w:r>
      <w:r>
        <w:rPr>
          <w:rFonts w:ascii="Times New Roman" w:eastAsia="Times New Roman" w:hAnsi="Times New Roman" w:cs="Times New Roman"/>
          <w:sz w:val="28"/>
          <w:szCs w:val="28"/>
        </w:rPr>
        <w:t xml:space="preserve"> розроблено стабільну програмно-апаратну платформу на базі мікроконтролера ESP32, MQTT-брокера та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-інтерфейсу, що забезпечує високу точність підтримки температури (±0.25°C) та оперативне сповіщення користувача про критичні зміни стану середовища.</w:t>
      </w:r>
    </w:p>
    <w:p w14:paraId="568C411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Ключові слова:</w:t>
      </w:r>
      <w:r>
        <w:rPr>
          <w:rFonts w:ascii="Times New Roman" w:eastAsia="Times New Roman" w:hAnsi="Times New Roman" w:cs="Times New Roman"/>
          <w:sz w:val="28"/>
          <w:szCs w:val="28"/>
        </w:rPr>
        <w:t xml:space="preserve"> оптимізація, мікроклімат, інтернет речей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MQTT, ESP32, PID-регулятор,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-бот, автоматизація.</w:t>
      </w:r>
    </w:p>
    <w:p w14:paraId="5DA8E711" w14:textId="77777777" w:rsidR="00AE009C" w:rsidRDefault="009D36A0">
      <w:pPr>
        <w:spacing w:line="360" w:lineRule="auto"/>
        <w:ind w:firstLine="720"/>
        <w:jc w:val="both"/>
        <w:rPr>
          <w:rFonts w:ascii="Times New Roman" w:eastAsia="Times New Roman" w:hAnsi="Times New Roman" w:cs="Times New Roman"/>
          <w:sz w:val="28"/>
          <w:szCs w:val="28"/>
        </w:rPr>
      </w:pPr>
      <w:r>
        <w:br w:type="page"/>
      </w:r>
    </w:p>
    <w:p w14:paraId="33B5525D"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ABSTRACT</w:t>
      </w:r>
    </w:p>
    <w:p w14:paraId="4E2595CC" w14:textId="77777777" w:rsidR="00AE009C" w:rsidRDefault="00AE009C">
      <w:pPr>
        <w:spacing w:line="360" w:lineRule="auto"/>
        <w:rPr>
          <w:rFonts w:ascii="Times New Roman" w:eastAsia="Times New Roman" w:hAnsi="Times New Roman" w:cs="Times New Roman"/>
          <w:sz w:val="28"/>
          <w:szCs w:val="28"/>
        </w:rPr>
      </w:pPr>
    </w:p>
    <w:p w14:paraId="12F08F0D" w14:textId="77777777" w:rsidR="00AE009C" w:rsidRDefault="009D36A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Master’s</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qualification</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work</w:t>
      </w:r>
      <w:proofErr w:type="spellEnd"/>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87 </w:t>
      </w:r>
      <w:proofErr w:type="spellStart"/>
      <w:r>
        <w:rPr>
          <w:rFonts w:ascii="Times New Roman" w:eastAsia="Times New Roman" w:hAnsi="Times New Roman" w:cs="Times New Roman"/>
          <w:sz w:val="28"/>
          <w:szCs w:val="28"/>
        </w:rPr>
        <w:t>pages</w:t>
      </w:r>
      <w:proofErr w:type="spellEnd"/>
      <w:r>
        <w:rPr>
          <w:rFonts w:ascii="Times New Roman" w:eastAsia="Times New Roman" w:hAnsi="Times New Roman" w:cs="Times New Roman"/>
          <w:sz w:val="28"/>
          <w:szCs w:val="28"/>
        </w:rPr>
        <w:t xml:space="preserve">, 47 </w:t>
      </w:r>
      <w:proofErr w:type="spellStart"/>
      <w:r>
        <w:rPr>
          <w:rFonts w:ascii="Times New Roman" w:eastAsia="Times New Roman" w:hAnsi="Times New Roman" w:cs="Times New Roman"/>
          <w:sz w:val="28"/>
          <w:szCs w:val="28"/>
        </w:rPr>
        <w:t>drawings</w:t>
      </w:r>
      <w:proofErr w:type="spellEnd"/>
      <w:r>
        <w:rPr>
          <w:rFonts w:ascii="Times New Roman" w:eastAsia="Times New Roman" w:hAnsi="Times New Roman" w:cs="Times New Roman"/>
          <w:sz w:val="28"/>
          <w:szCs w:val="28"/>
        </w:rPr>
        <w:t xml:space="preserve">, 1 </w:t>
      </w:r>
      <w:proofErr w:type="spellStart"/>
      <w:r>
        <w:rPr>
          <w:rFonts w:ascii="Times New Roman" w:eastAsia="Times New Roman" w:hAnsi="Times New Roman" w:cs="Times New Roman"/>
          <w:sz w:val="28"/>
          <w:szCs w:val="28"/>
        </w:rPr>
        <w:t>appendix</w:t>
      </w:r>
      <w:proofErr w:type="spellEnd"/>
      <w:r>
        <w:rPr>
          <w:rFonts w:ascii="Times New Roman" w:eastAsia="Times New Roman" w:hAnsi="Times New Roman" w:cs="Times New Roman"/>
          <w:sz w:val="28"/>
          <w:szCs w:val="28"/>
        </w:rPr>
        <w:t xml:space="preserve">, 23 </w:t>
      </w:r>
      <w:proofErr w:type="spellStart"/>
      <w:r>
        <w:rPr>
          <w:rFonts w:ascii="Times New Roman" w:eastAsia="Times New Roman" w:hAnsi="Times New Roman" w:cs="Times New Roman"/>
          <w:sz w:val="28"/>
          <w:szCs w:val="28"/>
        </w:rPr>
        <w:t>sources</w:t>
      </w:r>
      <w:proofErr w:type="spellEnd"/>
      <w:r>
        <w:rPr>
          <w:rFonts w:ascii="Times New Roman" w:eastAsia="Times New Roman" w:hAnsi="Times New Roman" w:cs="Times New Roman"/>
          <w:sz w:val="28"/>
          <w:szCs w:val="28"/>
        </w:rPr>
        <w:t>.</w:t>
      </w:r>
    </w:p>
    <w:p w14:paraId="31AC9454" w14:textId="77777777" w:rsidR="00AE009C" w:rsidRDefault="009D36A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Object</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of</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research</w:t>
      </w:r>
      <w:proofErr w:type="spellEnd"/>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process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remote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monitoring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automated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control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indoor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microclimate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parameters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based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Internet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Things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technologies</w:t>
      </w:r>
      <w:proofErr w:type="spellEnd"/>
      <w:r>
        <w:rPr>
          <w:rFonts w:ascii="Times New Roman" w:eastAsia="Times New Roman" w:hAnsi="Times New Roman" w:cs="Times New Roman"/>
          <w:sz w:val="28"/>
          <w:szCs w:val="28"/>
        </w:rPr>
        <w:t>.</w:t>
      </w:r>
    </w:p>
    <w:p w14:paraId="44C3339B" w14:textId="77777777" w:rsidR="00AE009C" w:rsidRDefault="009D36A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Objective</w:t>
      </w:r>
      <w:proofErr w:type="spellEnd"/>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optimization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characteristics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investigation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efficiency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climate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control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system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implementing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adaptive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control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algorithms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statistical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analysis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methods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energy-efficient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transfer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protocols</w:t>
      </w:r>
      <w:proofErr w:type="spellEnd"/>
      <w:r>
        <w:rPr>
          <w:rFonts w:ascii="Times New Roman" w:eastAsia="Times New Roman" w:hAnsi="Times New Roman" w:cs="Times New Roman"/>
          <w:sz w:val="28"/>
          <w:szCs w:val="28"/>
        </w:rPr>
        <w:t>.</w:t>
      </w:r>
    </w:p>
    <w:p w14:paraId="0F9F9A07" w14:textId="77777777" w:rsidR="00AE009C" w:rsidRDefault="009D36A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Methods</w:t>
      </w:r>
      <w:proofErr w:type="spellEnd"/>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systems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analysis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automatic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control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theory</w:t>
      </w:r>
      <w:proofErr w:type="spellEnd"/>
      <w:r>
        <w:rPr>
          <w:rFonts w:ascii="Times New Roman" w:eastAsia="Times New Roman" w:hAnsi="Times New Roman" w:cs="Times New Roman"/>
          <w:sz w:val="28"/>
          <w:szCs w:val="28"/>
        </w:rPr>
        <w:t xml:space="preserve"> (PID </w:t>
      </w:r>
      <w:proofErr w:type="spellStart"/>
      <w:r>
        <w:rPr>
          <w:rFonts w:ascii="Times New Roman" w:eastAsia="Times New Roman" w:hAnsi="Times New Roman" w:cs="Times New Roman"/>
          <w:sz w:val="28"/>
          <w:szCs w:val="28"/>
        </w:rPr>
        <w:t>control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mathematical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statistics</w:t>
      </w:r>
      <w:proofErr w:type="spellEnd"/>
      <w:r>
        <w:rPr>
          <w:rFonts w:ascii="Times New Roman" w:eastAsia="Times New Roman" w:hAnsi="Times New Roman" w:cs="Times New Roman"/>
          <w:sz w:val="28"/>
          <w:szCs w:val="28"/>
        </w:rPr>
        <w:t xml:space="preserve">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embedded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systems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programming</w:t>
      </w:r>
      <w:proofErr w:type="spellEnd"/>
      <w:r>
        <w:rPr>
          <w:rFonts w:ascii="Times New Roman" w:eastAsia="Times New Roman" w:hAnsi="Times New Roman" w:cs="Times New Roman"/>
          <w:sz w:val="28"/>
          <w:szCs w:val="28"/>
        </w:rPr>
        <w:t xml:space="preserve"> (C++), </w:t>
      </w:r>
      <w:proofErr w:type="spellStart"/>
      <w:r>
        <w:rPr>
          <w:rFonts w:ascii="Times New Roman" w:eastAsia="Times New Roman" w:hAnsi="Times New Roman" w:cs="Times New Roman"/>
          <w:sz w:val="28"/>
          <w:szCs w:val="28"/>
        </w:rPr>
        <w:t>server-side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Python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Flas</w:t>
      </w:r>
      <w:r>
        <w:rPr>
          <w:rFonts w:ascii="Times New Roman" w:eastAsia="Times New Roman" w:hAnsi="Times New Roman" w:cs="Times New Roman"/>
          <w:sz w:val="28"/>
          <w:szCs w:val="28"/>
        </w:rPr>
        <w:t>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experimental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testing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real-world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conditions</w:t>
      </w:r>
      <w:proofErr w:type="spellEnd"/>
      <w:r>
        <w:rPr>
          <w:rFonts w:ascii="Times New Roman" w:eastAsia="Times New Roman" w:hAnsi="Times New Roman" w:cs="Times New Roman"/>
          <w:sz w:val="28"/>
          <w:szCs w:val="28"/>
        </w:rPr>
        <w:t>.</w:t>
      </w:r>
    </w:p>
    <w:p w14:paraId="78E4B46A" w14:textId="77777777" w:rsidR="00AE009C" w:rsidRDefault="009D36A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Practical</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value</w:t>
      </w:r>
      <w:proofErr w:type="spellEnd"/>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stable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hardware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software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platform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based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ESP32 </w:t>
      </w:r>
      <w:proofErr w:type="spellStart"/>
      <w:r>
        <w:rPr>
          <w:rFonts w:ascii="Times New Roman" w:eastAsia="Times New Roman" w:hAnsi="Times New Roman" w:cs="Times New Roman"/>
          <w:sz w:val="28"/>
          <w:szCs w:val="28"/>
        </w:rPr>
        <w:t>microcontroller</w:t>
      </w:r>
      <w:proofErr w:type="spellEnd"/>
      <w:r>
        <w:rPr>
          <w:rFonts w:ascii="Times New Roman" w:eastAsia="Times New Roman" w:hAnsi="Times New Roman" w:cs="Times New Roman"/>
          <w:sz w:val="28"/>
          <w:szCs w:val="28"/>
        </w:rPr>
        <w:t xml:space="preserve">, MQTT </w:t>
      </w:r>
      <w:proofErr w:type="spellStart"/>
      <w:r>
        <w:rPr>
          <w:rFonts w:ascii="Times New Roman" w:eastAsia="Times New Roman" w:hAnsi="Times New Roman" w:cs="Times New Roman"/>
          <w:sz w:val="28"/>
          <w:szCs w:val="28"/>
        </w:rPr>
        <w:t>broker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interface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has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been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providing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high-precision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temperature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maintenance</w:t>
      </w:r>
      <w:proofErr w:type="spellEnd"/>
      <w:r>
        <w:rPr>
          <w:rFonts w:ascii="Times New Roman" w:eastAsia="Times New Roman" w:hAnsi="Times New Roman" w:cs="Times New Roman"/>
          <w:sz w:val="28"/>
          <w:szCs w:val="28"/>
        </w:rPr>
        <w:t xml:space="preserve"> (±0</w:t>
      </w:r>
      <w:r>
        <w:rPr>
          <w:rFonts w:ascii="Times New Roman" w:eastAsia="Times New Roman" w:hAnsi="Times New Roman" w:cs="Times New Roman"/>
          <w:sz w:val="28"/>
          <w:szCs w:val="28"/>
        </w:rPr>
        <w:t xml:space="preserve">.25°C)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prompt</w:t>
      </w:r>
      <w:proofErr w:type="spellEnd"/>
      <w:r>
        <w:rPr>
          <w:rFonts w:ascii="Times New Roman" w:eastAsia="Times New Roman" w:hAnsi="Times New Roman" w:cs="Times New Roman"/>
          <w:sz w:val="28"/>
          <w:szCs w:val="28"/>
        </w:rPr>
        <w:t xml:space="preserve"> user </w:t>
      </w:r>
      <w:proofErr w:type="spellStart"/>
      <w:r>
        <w:rPr>
          <w:rFonts w:ascii="Times New Roman" w:eastAsia="Times New Roman" w:hAnsi="Times New Roman" w:cs="Times New Roman"/>
          <w:sz w:val="28"/>
          <w:szCs w:val="28"/>
        </w:rPr>
        <w:t>notification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critical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environmental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changes</w:t>
      </w:r>
      <w:proofErr w:type="spellEnd"/>
      <w:r>
        <w:rPr>
          <w:rFonts w:ascii="Times New Roman" w:eastAsia="Times New Roman" w:hAnsi="Times New Roman" w:cs="Times New Roman"/>
          <w:sz w:val="28"/>
          <w:szCs w:val="28"/>
        </w:rPr>
        <w:t>.</w:t>
      </w:r>
    </w:p>
    <w:p w14:paraId="78EA3759" w14:textId="77777777" w:rsidR="00AE009C" w:rsidRDefault="009D36A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Keywords</w:t>
      </w:r>
      <w:proofErr w:type="spellEnd"/>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optimization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microclimate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internet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things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xml:space="preserve">), MQTT, ESP32, PID </w:t>
      </w:r>
      <w:proofErr w:type="spellStart"/>
      <w:r>
        <w:rPr>
          <w:rFonts w:ascii="Times New Roman" w:eastAsia="Times New Roman" w:hAnsi="Times New Roman" w:cs="Times New Roman"/>
          <w:sz w:val="28"/>
          <w:szCs w:val="28"/>
        </w:rPr>
        <w:t>controller</w:t>
      </w:r>
      <w:proofErr w:type="spellEnd"/>
      <w:r>
        <w:rPr>
          <w:rFonts w:ascii="Times New Roman" w:eastAsia="Times New Roman" w:hAnsi="Times New Roman" w:cs="Times New Roman"/>
          <w:sz w:val="28"/>
          <w:szCs w:val="28"/>
        </w:rPr>
        <w:t>,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bot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automation</w:t>
      </w:r>
      <w:proofErr w:type="spellEnd"/>
      <w:r>
        <w:rPr>
          <w:rFonts w:ascii="Times New Roman" w:eastAsia="Times New Roman" w:hAnsi="Times New Roman" w:cs="Times New Roman"/>
          <w:sz w:val="28"/>
          <w:szCs w:val="28"/>
        </w:rPr>
        <w:t>.</w:t>
      </w:r>
    </w:p>
    <w:p w14:paraId="4C5A4073" w14:textId="77777777" w:rsidR="00AE009C" w:rsidRDefault="009D36A0">
      <w:pPr>
        <w:spacing w:line="360" w:lineRule="auto"/>
        <w:ind w:firstLine="720"/>
        <w:jc w:val="both"/>
        <w:rPr>
          <w:rFonts w:ascii="Times New Roman" w:eastAsia="Times New Roman" w:hAnsi="Times New Roman" w:cs="Times New Roman"/>
          <w:sz w:val="28"/>
          <w:szCs w:val="28"/>
        </w:rPr>
      </w:pPr>
      <w:r>
        <w:br w:type="page"/>
      </w:r>
    </w:p>
    <w:p w14:paraId="3D676401" w14:textId="77777777" w:rsidR="00AE009C" w:rsidRDefault="009D36A0">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ЗМІСТ</w:t>
      </w:r>
    </w:p>
    <w:p w14:paraId="4274473D" w14:textId="77777777" w:rsidR="00AE009C" w:rsidRDefault="00AE009C">
      <w:pPr>
        <w:spacing w:line="360" w:lineRule="auto"/>
        <w:rPr>
          <w:rFonts w:ascii="Times New Roman" w:eastAsia="Times New Roman" w:hAnsi="Times New Roman" w:cs="Times New Roman"/>
          <w:b/>
          <w:bCs/>
          <w:sz w:val="28"/>
          <w:szCs w:val="28"/>
        </w:rPr>
      </w:pPr>
    </w:p>
    <w:sdt>
      <w:sdtPr>
        <w:id w:val="2069793284"/>
        <w:docPartObj>
          <w:docPartGallery w:val="Table of Contents"/>
          <w:docPartUnique/>
        </w:docPartObj>
      </w:sdtPr>
      <w:sdtEndPr/>
      <w:sdtContent>
        <w:p w14:paraId="01DDD6F1" w14:textId="77777777" w:rsidR="00AE009C" w:rsidRDefault="009D36A0">
          <w:pPr>
            <w:widowControl w:val="0"/>
            <w:tabs>
              <w:tab w:val="right" w:leader="dot" w:pos="12000"/>
            </w:tabs>
            <w:spacing w:before="60" w:line="360" w:lineRule="auto"/>
            <w:jc w:val="both"/>
            <w:rPr>
              <w:rFonts w:ascii="Times New Roman" w:eastAsia="Times New Roman" w:hAnsi="Times New Roman" w:cs="Times New Roman"/>
              <w:b/>
              <w:bCs/>
              <w:color w:val="000000"/>
              <w:sz w:val="28"/>
              <w:szCs w:val="28"/>
            </w:rPr>
          </w:pPr>
          <w:r>
            <w:fldChar w:fldCharType="begin"/>
          </w:r>
          <w:r>
            <w:instrText xml:space="preserve"> TOC \h \u \z \t "Heading 1,1,Heading 2,2,Headin</w:instrText>
          </w:r>
          <w:r>
            <w:instrText>g 3,3,Heading 4,4,Heading 5,5,Heading 6,6,"</w:instrText>
          </w:r>
          <w:r>
            <w:fldChar w:fldCharType="separate"/>
          </w:r>
          <w:hyperlink w:anchor="_qzussmbp30mz">
            <w:r>
              <w:rPr>
                <w:rFonts w:ascii="Times New Roman" w:eastAsia="Times New Roman" w:hAnsi="Times New Roman" w:cs="Times New Roman"/>
                <w:color w:val="000000"/>
                <w:sz w:val="28"/>
                <w:szCs w:val="28"/>
              </w:rPr>
              <w:t>ПЕРЕЛІК СКОРОЧЕНЬ, УМОВНИХ ПОЗНАЧЕНЬ, ТЕРМІНІВ</w:t>
            </w:r>
            <w:r>
              <w:rPr>
                <w:rFonts w:ascii="Times New Roman" w:eastAsia="Times New Roman" w:hAnsi="Times New Roman" w:cs="Times New Roman"/>
                <w:color w:val="000000"/>
                <w:sz w:val="28"/>
                <w:szCs w:val="28"/>
              </w:rPr>
              <w:tab/>
              <w:t>6</w:t>
            </w:r>
          </w:hyperlink>
        </w:p>
        <w:p w14:paraId="368B7E9E" w14:textId="77777777" w:rsidR="00AE009C" w:rsidRDefault="009D36A0">
          <w:pPr>
            <w:widowControl w:val="0"/>
            <w:tabs>
              <w:tab w:val="right" w:leader="dot" w:pos="12000"/>
            </w:tabs>
            <w:spacing w:before="60" w:line="360" w:lineRule="auto"/>
            <w:jc w:val="both"/>
            <w:rPr>
              <w:rFonts w:ascii="Times New Roman" w:eastAsia="Times New Roman" w:hAnsi="Times New Roman" w:cs="Times New Roman"/>
              <w:b/>
              <w:bCs/>
              <w:color w:val="000000"/>
              <w:sz w:val="28"/>
              <w:szCs w:val="28"/>
            </w:rPr>
          </w:pPr>
          <w:hyperlink w:anchor="_y1bpqfv0ykv7">
            <w:r>
              <w:rPr>
                <w:rFonts w:ascii="Times New Roman" w:eastAsia="Times New Roman" w:hAnsi="Times New Roman" w:cs="Times New Roman"/>
                <w:color w:val="000000"/>
                <w:sz w:val="28"/>
                <w:szCs w:val="28"/>
              </w:rPr>
              <w:t>ВСТУП</w:t>
            </w:r>
            <w:r>
              <w:rPr>
                <w:rFonts w:ascii="Times New Roman" w:eastAsia="Times New Roman" w:hAnsi="Times New Roman" w:cs="Times New Roman"/>
                <w:color w:val="000000"/>
                <w:sz w:val="28"/>
                <w:szCs w:val="28"/>
              </w:rPr>
              <w:tab/>
              <w:t>7</w:t>
            </w:r>
          </w:hyperlink>
        </w:p>
        <w:p w14:paraId="20854D8B" w14:textId="77777777" w:rsidR="00AE009C" w:rsidRDefault="009D36A0">
          <w:pPr>
            <w:widowControl w:val="0"/>
            <w:tabs>
              <w:tab w:val="right" w:leader="dot" w:pos="12000"/>
            </w:tabs>
            <w:spacing w:before="60" w:line="360" w:lineRule="auto"/>
            <w:jc w:val="both"/>
            <w:rPr>
              <w:rFonts w:ascii="Times New Roman" w:eastAsia="Times New Roman" w:hAnsi="Times New Roman" w:cs="Times New Roman"/>
              <w:b/>
              <w:bCs/>
              <w:color w:val="000000"/>
              <w:sz w:val="28"/>
              <w:szCs w:val="28"/>
            </w:rPr>
          </w:pPr>
          <w:hyperlink w:anchor="_ynn3ao9yxveh">
            <w:r>
              <w:rPr>
                <w:rFonts w:ascii="Times New Roman" w:eastAsia="Times New Roman" w:hAnsi="Times New Roman" w:cs="Times New Roman"/>
                <w:color w:val="000000"/>
                <w:sz w:val="28"/>
                <w:szCs w:val="28"/>
              </w:rPr>
              <w:t>РОЗДІЛ 1 ОГЛЯД ІСНУЮЧИХ СИСТЕМ</w:t>
            </w:r>
            <w:r>
              <w:rPr>
                <w:rFonts w:ascii="Times New Roman" w:eastAsia="Times New Roman" w:hAnsi="Times New Roman" w:cs="Times New Roman"/>
                <w:color w:val="000000"/>
                <w:sz w:val="28"/>
                <w:szCs w:val="28"/>
              </w:rPr>
              <w:tab/>
              <w:t>10</w:t>
            </w:r>
          </w:hyperlink>
        </w:p>
        <w:p w14:paraId="34FC8552"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gxuexew67qus">
            <w:r>
              <w:rPr>
                <w:rFonts w:ascii="Times New Roman" w:eastAsia="Times New Roman" w:hAnsi="Times New Roman" w:cs="Times New Roman"/>
                <w:color w:val="000000"/>
                <w:sz w:val="28"/>
                <w:szCs w:val="28"/>
              </w:rPr>
              <w:t>1.1 Система tado°</w:t>
            </w:r>
            <w:r>
              <w:rPr>
                <w:rFonts w:ascii="Times New Roman" w:eastAsia="Times New Roman" w:hAnsi="Times New Roman" w:cs="Times New Roman"/>
                <w:color w:val="000000"/>
                <w:sz w:val="28"/>
                <w:szCs w:val="28"/>
              </w:rPr>
              <w:tab/>
              <w:t>10</w:t>
            </w:r>
          </w:hyperlink>
        </w:p>
        <w:p w14:paraId="56935AA0"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m72aq5p2seu2">
            <w:r>
              <w:rPr>
                <w:rFonts w:ascii="Times New Roman" w:eastAsia="Times New Roman" w:hAnsi="Times New Roman" w:cs="Times New Roman"/>
                <w:color w:val="000000"/>
                <w:sz w:val="28"/>
                <w:szCs w:val="28"/>
              </w:rPr>
              <w:t>1.2 Система Netatmo Weather Station + Control</w:t>
            </w:r>
            <w:r>
              <w:rPr>
                <w:rFonts w:ascii="Times New Roman" w:eastAsia="Times New Roman" w:hAnsi="Times New Roman" w:cs="Times New Roman"/>
                <w:color w:val="000000"/>
                <w:sz w:val="28"/>
                <w:szCs w:val="28"/>
              </w:rPr>
              <w:tab/>
              <w:t>12</w:t>
            </w:r>
          </w:hyperlink>
        </w:p>
        <w:p w14:paraId="6E08A309"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shl7w2jgmes9">
            <w:r>
              <w:rPr>
                <w:rFonts w:ascii="Times New Roman" w:eastAsia="Times New Roman" w:hAnsi="Times New Roman" w:cs="Times New Roman"/>
                <w:color w:val="000000"/>
                <w:sz w:val="28"/>
                <w:szCs w:val="28"/>
              </w:rPr>
              <w:t>1.3 Система Ajax System</w:t>
            </w:r>
            <w:r>
              <w:rPr>
                <w:rFonts w:ascii="Times New Roman" w:eastAsia="Times New Roman" w:hAnsi="Times New Roman" w:cs="Times New Roman"/>
                <w:color w:val="000000"/>
                <w:sz w:val="28"/>
                <w:szCs w:val="28"/>
              </w:rPr>
              <w:tab/>
              <w:t>14</w:t>
            </w:r>
          </w:hyperlink>
        </w:p>
        <w:p w14:paraId="5C637439"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ieba4ktevd9e">
            <w:r>
              <w:rPr>
                <w:rFonts w:ascii="Times New Roman" w:eastAsia="Times New Roman" w:hAnsi="Times New Roman" w:cs="Times New Roman"/>
                <w:color w:val="000000"/>
                <w:sz w:val="28"/>
                <w:szCs w:val="28"/>
              </w:rPr>
              <w:t>1.4 Система Honey</w:t>
            </w:r>
            <w:r>
              <w:rPr>
                <w:rFonts w:ascii="Times New Roman" w:eastAsia="Times New Roman" w:hAnsi="Times New Roman" w:cs="Times New Roman"/>
                <w:color w:val="000000"/>
                <w:sz w:val="28"/>
                <w:szCs w:val="28"/>
              </w:rPr>
              <w:t>well Home</w:t>
            </w:r>
            <w:r>
              <w:rPr>
                <w:rFonts w:ascii="Times New Roman" w:eastAsia="Times New Roman" w:hAnsi="Times New Roman" w:cs="Times New Roman"/>
                <w:color w:val="000000"/>
                <w:sz w:val="28"/>
                <w:szCs w:val="28"/>
              </w:rPr>
              <w:tab/>
              <w:t>17</w:t>
            </w:r>
          </w:hyperlink>
        </w:p>
        <w:p w14:paraId="6E6E9488" w14:textId="77777777" w:rsidR="00AE009C" w:rsidRDefault="009D36A0">
          <w:pPr>
            <w:widowControl w:val="0"/>
            <w:tabs>
              <w:tab w:val="right" w:leader="dot" w:pos="12000"/>
            </w:tabs>
            <w:spacing w:before="60" w:line="360" w:lineRule="auto"/>
            <w:jc w:val="both"/>
            <w:rPr>
              <w:rFonts w:ascii="Times New Roman" w:eastAsia="Times New Roman" w:hAnsi="Times New Roman" w:cs="Times New Roman"/>
              <w:b/>
              <w:bCs/>
              <w:color w:val="000000"/>
              <w:sz w:val="28"/>
              <w:szCs w:val="28"/>
            </w:rPr>
          </w:pPr>
          <w:hyperlink w:anchor="_pnotjgn2h8jm">
            <w:r>
              <w:rPr>
                <w:rFonts w:ascii="Times New Roman" w:eastAsia="Times New Roman" w:hAnsi="Times New Roman" w:cs="Times New Roman"/>
                <w:color w:val="000000"/>
                <w:sz w:val="28"/>
                <w:szCs w:val="28"/>
              </w:rPr>
              <w:t>РОЗДІЛ 2 ВИБІР АПАРАТНИХ КОМПОНЕНТІВ СИСТЕМИ</w:t>
            </w:r>
            <w:r>
              <w:rPr>
                <w:rFonts w:ascii="Times New Roman" w:eastAsia="Times New Roman" w:hAnsi="Times New Roman" w:cs="Times New Roman"/>
                <w:color w:val="000000"/>
                <w:sz w:val="28"/>
                <w:szCs w:val="28"/>
              </w:rPr>
              <w:tab/>
              <w:t>20</w:t>
            </w:r>
          </w:hyperlink>
        </w:p>
        <w:p w14:paraId="23451FD7"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yfkx88m8hr20">
            <w:r>
              <w:rPr>
                <w:rFonts w:ascii="Times New Roman" w:eastAsia="Times New Roman" w:hAnsi="Times New Roman" w:cs="Times New Roman"/>
                <w:color w:val="000000"/>
                <w:sz w:val="28"/>
                <w:szCs w:val="28"/>
              </w:rPr>
              <w:t>2.1 Мікроконтролер ESP32</w:t>
            </w:r>
            <w:r>
              <w:rPr>
                <w:rFonts w:ascii="Times New Roman" w:eastAsia="Times New Roman" w:hAnsi="Times New Roman" w:cs="Times New Roman"/>
                <w:color w:val="000000"/>
                <w:sz w:val="28"/>
                <w:szCs w:val="28"/>
              </w:rPr>
              <w:tab/>
              <w:t>20</w:t>
            </w:r>
          </w:hyperlink>
        </w:p>
        <w:p w14:paraId="2DE34D74"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wcdpnoglzgzb">
            <w:r>
              <w:rPr>
                <w:rFonts w:ascii="Times New Roman" w:eastAsia="Times New Roman" w:hAnsi="Times New Roman" w:cs="Times New Roman"/>
                <w:color w:val="000000"/>
                <w:sz w:val="28"/>
                <w:szCs w:val="28"/>
              </w:rPr>
              <w:t>2.2 Датчик температури і вологості HTU21</w:t>
            </w:r>
            <w:r>
              <w:rPr>
                <w:rFonts w:ascii="Times New Roman" w:eastAsia="Times New Roman" w:hAnsi="Times New Roman" w:cs="Times New Roman"/>
                <w:color w:val="000000"/>
                <w:sz w:val="28"/>
                <w:szCs w:val="28"/>
              </w:rPr>
              <w:tab/>
              <w:t>23</w:t>
            </w:r>
          </w:hyperlink>
        </w:p>
        <w:p w14:paraId="041F2686"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t7l47sstm5a">
            <w:r>
              <w:rPr>
                <w:rFonts w:ascii="Times New Roman" w:eastAsia="Times New Roman" w:hAnsi="Times New Roman" w:cs="Times New Roman"/>
                <w:color w:val="000000"/>
                <w:sz w:val="28"/>
                <w:szCs w:val="28"/>
              </w:rPr>
              <w:t>2.3 Допоміжні компоненти</w:t>
            </w:r>
            <w:r>
              <w:rPr>
                <w:rFonts w:ascii="Times New Roman" w:eastAsia="Times New Roman" w:hAnsi="Times New Roman" w:cs="Times New Roman"/>
                <w:color w:val="000000"/>
                <w:sz w:val="28"/>
                <w:szCs w:val="28"/>
              </w:rPr>
              <w:tab/>
              <w:t>25</w:t>
            </w:r>
          </w:hyperlink>
        </w:p>
        <w:p w14:paraId="3A158BD1" w14:textId="77777777" w:rsidR="00AE009C" w:rsidRDefault="009D36A0">
          <w:pPr>
            <w:widowControl w:val="0"/>
            <w:tabs>
              <w:tab w:val="right" w:leader="dot" w:pos="12000"/>
            </w:tabs>
            <w:spacing w:before="60" w:line="360" w:lineRule="auto"/>
            <w:jc w:val="both"/>
            <w:rPr>
              <w:rFonts w:ascii="Times New Roman" w:eastAsia="Times New Roman" w:hAnsi="Times New Roman" w:cs="Times New Roman"/>
              <w:b/>
              <w:bCs/>
              <w:color w:val="000000"/>
              <w:sz w:val="28"/>
              <w:szCs w:val="28"/>
            </w:rPr>
          </w:pPr>
          <w:hyperlink w:anchor="_bbow1k532ugv">
            <w:r>
              <w:rPr>
                <w:rFonts w:ascii="Times New Roman" w:eastAsia="Times New Roman" w:hAnsi="Times New Roman" w:cs="Times New Roman"/>
                <w:color w:val="000000"/>
                <w:sz w:val="28"/>
                <w:szCs w:val="28"/>
              </w:rPr>
              <w:t>РОЗДІЛ 3 ВИБІР ТЕХНОЛОГІЙ ТА ІНСТРУМЕНТІВ</w:t>
            </w:r>
            <w:r>
              <w:rPr>
                <w:rFonts w:ascii="Times New Roman" w:eastAsia="Times New Roman" w:hAnsi="Times New Roman" w:cs="Times New Roman"/>
                <w:color w:val="000000"/>
                <w:sz w:val="28"/>
                <w:szCs w:val="28"/>
              </w:rPr>
              <w:tab/>
              <w:t>28</w:t>
            </w:r>
          </w:hyperlink>
        </w:p>
        <w:p w14:paraId="67A1A00C"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bc7rpw5a03w4">
            <w:r>
              <w:rPr>
                <w:rFonts w:ascii="Times New Roman" w:eastAsia="Times New Roman" w:hAnsi="Times New Roman" w:cs="Times New Roman"/>
                <w:color w:val="000000"/>
                <w:sz w:val="28"/>
                <w:szCs w:val="28"/>
              </w:rPr>
              <w:t>3.1 Інтегроване середовище розробки Arduino IDE</w:t>
            </w:r>
            <w:r>
              <w:rPr>
                <w:rFonts w:ascii="Times New Roman" w:eastAsia="Times New Roman" w:hAnsi="Times New Roman" w:cs="Times New Roman"/>
                <w:color w:val="000000"/>
                <w:sz w:val="28"/>
                <w:szCs w:val="28"/>
              </w:rPr>
              <w:tab/>
              <w:t>28</w:t>
            </w:r>
          </w:hyperlink>
        </w:p>
        <w:p w14:paraId="3E85E55E"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j20f7gi44cy">
            <w:r>
              <w:rPr>
                <w:rFonts w:ascii="Times New Roman" w:eastAsia="Times New Roman" w:hAnsi="Times New Roman" w:cs="Times New Roman"/>
                <w:color w:val="000000"/>
                <w:sz w:val="28"/>
                <w:szCs w:val="28"/>
              </w:rPr>
              <w:t>3.2 В</w:t>
            </w:r>
            <w:r>
              <w:rPr>
                <w:rFonts w:ascii="Times New Roman" w:eastAsia="Times New Roman" w:hAnsi="Times New Roman" w:cs="Times New Roman"/>
                <w:color w:val="000000"/>
                <w:sz w:val="28"/>
                <w:szCs w:val="28"/>
              </w:rPr>
              <w:t>еб-фреймворк Flask</w:t>
            </w:r>
            <w:r>
              <w:rPr>
                <w:rFonts w:ascii="Times New Roman" w:eastAsia="Times New Roman" w:hAnsi="Times New Roman" w:cs="Times New Roman"/>
                <w:color w:val="000000"/>
                <w:sz w:val="28"/>
                <w:szCs w:val="28"/>
              </w:rPr>
              <w:tab/>
              <w:t>29</w:t>
            </w:r>
          </w:hyperlink>
        </w:p>
        <w:p w14:paraId="31BD2E67"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zadr6syjw6j">
            <w:r>
              <w:rPr>
                <w:rFonts w:ascii="Times New Roman" w:eastAsia="Times New Roman" w:hAnsi="Times New Roman" w:cs="Times New Roman"/>
                <w:color w:val="000000"/>
                <w:sz w:val="28"/>
                <w:szCs w:val="28"/>
              </w:rPr>
              <w:t>3.3 Система керування базами даних PostgreSQL</w:t>
            </w:r>
            <w:r>
              <w:rPr>
                <w:rFonts w:ascii="Times New Roman" w:eastAsia="Times New Roman" w:hAnsi="Times New Roman" w:cs="Times New Roman"/>
                <w:color w:val="000000"/>
                <w:sz w:val="28"/>
                <w:szCs w:val="28"/>
              </w:rPr>
              <w:tab/>
              <w:t>30</w:t>
            </w:r>
          </w:hyperlink>
        </w:p>
        <w:p w14:paraId="41A9E46F"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no7dz358vc8f">
            <w:r>
              <w:rPr>
                <w:rFonts w:ascii="Times New Roman" w:eastAsia="Times New Roman" w:hAnsi="Times New Roman" w:cs="Times New Roman"/>
                <w:color w:val="000000"/>
                <w:sz w:val="28"/>
                <w:szCs w:val="28"/>
              </w:rPr>
              <w:t>3.4 Протокол MQTT</w:t>
            </w:r>
            <w:r>
              <w:rPr>
                <w:rFonts w:ascii="Times New Roman" w:eastAsia="Times New Roman" w:hAnsi="Times New Roman" w:cs="Times New Roman"/>
                <w:color w:val="000000"/>
                <w:sz w:val="28"/>
                <w:szCs w:val="28"/>
              </w:rPr>
              <w:tab/>
              <w:t>32</w:t>
            </w:r>
          </w:hyperlink>
        </w:p>
        <w:p w14:paraId="2DAD46F3"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w9tsvcpkhl2">
            <w:r>
              <w:rPr>
                <w:rFonts w:ascii="Times New Roman" w:eastAsia="Times New Roman" w:hAnsi="Times New Roman" w:cs="Times New Roman"/>
                <w:color w:val="000000"/>
                <w:sz w:val="28"/>
                <w:szCs w:val="28"/>
              </w:rPr>
              <w:t>3.5 Хмарний сервіс HiveMQ</w:t>
            </w:r>
            <w:r>
              <w:rPr>
                <w:rFonts w:ascii="Times New Roman" w:eastAsia="Times New Roman" w:hAnsi="Times New Roman" w:cs="Times New Roman"/>
                <w:color w:val="000000"/>
                <w:sz w:val="28"/>
                <w:szCs w:val="28"/>
              </w:rPr>
              <w:tab/>
              <w:t>34</w:t>
            </w:r>
          </w:hyperlink>
        </w:p>
        <w:p w14:paraId="6B879CD6"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n03n1tuc9ilm">
            <w:r>
              <w:rPr>
                <w:rFonts w:ascii="Times New Roman" w:eastAsia="Times New Roman" w:hAnsi="Times New Roman" w:cs="Times New Roman"/>
                <w:color w:val="000000"/>
                <w:sz w:val="28"/>
                <w:szCs w:val="28"/>
              </w:rPr>
              <w:t>3.6 Чат-бот Telegram</w:t>
            </w:r>
            <w:r>
              <w:rPr>
                <w:rFonts w:ascii="Times New Roman" w:eastAsia="Times New Roman" w:hAnsi="Times New Roman" w:cs="Times New Roman"/>
                <w:color w:val="000000"/>
                <w:sz w:val="28"/>
                <w:szCs w:val="28"/>
              </w:rPr>
              <w:tab/>
              <w:t>35</w:t>
            </w:r>
          </w:hyperlink>
        </w:p>
        <w:p w14:paraId="4C989F4C" w14:textId="77777777" w:rsidR="00AE009C" w:rsidRDefault="009D36A0">
          <w:pPr>
            <w:widowControl w:val="0"/>
            <w:tabs>
              <w:tab w:val="right" w:leader="dot" w:pos="12000"/>
            </w:tabs>
            <w:spacing w:before="60" w:line="360" w:lineRule="auto"/>
            <w:jc w:val="both"/>
            <w:rPr>
              <w:rFonts w:ascii="Times New Roman" w:eastAsia="Times New Roman" w:hAnsi="Times New Roman" w:cs="Times New Roman"/>
              <w:b/>
              <w:bCs/>
              <w:color w:val="000000"/>
              <w:sz w:val="28"/>
              <w:szCs w:val="28"/>
            </w:rPr>
          </w:pPr>
          <w:hyperlink w:anchor="_snjweif4urjs">
            <w:r>
              <w:rPr>
                <w:rFonts w:ascii="Times New Roman" w:eastAsia="Times New Roman" w:hAnsi="Times New Roman" w:cs="Times New Roman"/>
                <w:color w:val="000000"/>
                <w:sz w:val="28"/>
                <w:szCs w:val="28"/>
              </w:rPr>
              <w:t>РОЗДІЛ 4 АПАРАТНА ІНТЕГРАЦІЯ СИСТЕМИ КЛІМАТ-КОНТРОЛЮ</w:t>
            </w:r>
            <w:r>
              <w:rPr>
                <w:rFonts w:ascii="Times New Roman" w:eastAsia="Times New Roman" w:hAnsi="Times New Roman" w:cs="Times New Roman"/>
                <w:color w:val="000000"/>
                <w:sz w:val="28"/>
                <w:szCs w:val="28"/>
              </w:rPr>
              <w:tab/>
              <w:t>38</w:t>
            </w:r>
          </w:hyperlink>
        </w:p>
        <w:p w14:paraId="162413A2"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epqt96kriy91">
            <w:r>
              <w:rPr>
                <w:rFonts w:ascii="Times New Roman" w:eastAsia="Times New Roman" w:hAnsi="Times New Roman" w:cs="Times New Roman"/>
                <w:color w:val="000000"/>
                <w:sz w:val="28"/>
                <w:szCs w:val="28"/>
              </w:rPr>
              <w:t>4.1 Підготовка програмного середовища</w:t>
            </w:r>
            <w:r>
              <w:rPr>
                <w:rFonts w:ascii="Times New Roman" w:eastAsia="Times New Roman" w:hAnsi="Times New Roman" w:cs="Times New Roman"/>
                <w:color w:val="000000"/>
                <w:sz w:val="28"/>
                <w:szCs w:val="28"/>
              </w:rPr>
              <w:tab/>
              <w:t>38</w:t>
            </w:r>
          </w:hyperlink>
        </w:p>
        <w:p w14:paraId="0111EC59"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3aer66g5syf7">
            <w:r>
              <w:rPr>
                <w:rFonts w:ascii="Times New Roman" w:eastAsia="Times New Roman" w:hAnsi="Times New Roman" w:cs="Times New Roman"/>
                <w:color w:val="000000"/>
                <w:sz w:val="28"/>
                <w:szCs w:val="28"/>
              </w:rPr>
              <w:t>4.2 Інтеграція мікроконтролера в систему</w:t>
            </w:r>
            <w:r>
              <w:rPr>
                <w:rFonts w:ascii="Times New Roman" w:eastAsia="Times New Roman" w:hAnsi="Times New Roman" w:cs="Times New Roman"/>
                <w:color w:val="000000"/>
                <w:sz w:val="28"/>
                <w:szCs w:val="28"/>
              </w:rPr>
              <w:tab/>
              <w:t>41</w:t>
            </w:r>
          </w:hyperlink>
        </w:p>
        <w:p w14:paraId="27A4B22E"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drgw8omroail">
            <w:r>
              <w:rPr>
                <w:rFonts w:ascii="Times New Roman" w:eastAsia="Times New Roman" w:hAnsi="Times New Roman" w:cs="Times New Roman"/>
                <w:color w:val="000000"/>
                <w:sz w:val="28"/>
                <w:szCs w:val="28"/>
              </w:rPr>
              <w:t>4.3 Підключення датчика</w:t>
            </w:r>
            <w:r>
              <w:rPr>
                <w:rFonts w:ascii="Times New Roman" w:eastAsia="Times New Roman" w:hAnsi="Times New Roman" w:cs="Times New Roman"/>
                <w:color w:val="000000"/>
                <w:sz w:val="28"/>
                <w:szCs w:val="28"/>
              </w:rPr>
              <w:tab/>
              <w:t>43</w:t>
            </w:r>
          </w:hyperlink>
        </w:p>
        <w:p w14:paraId="745449C1"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b3apwnefap7d">
            <w:r>
              <w:rPr>
                <w:rFonts w:ascii="Times New Roman" w:eastAsia="Times New Roman" w:hAnsi="Times New Roman" w:cs="Times New Roman"/>
                <w:color w:val="000000"/>
                <w:sz w:val="28"/>
                <w:szCs w:val="28"/>
              </w:rPr>
              <w:t>4.4 Первинне тестування зібраної системи</w:t>
            </w:r>
            <w:r>
              <w:rPr>
                <w:rFonts w:ascii="Times New Roman" w:eastAsia="Times New Roman" w:hAnsi="Times New Roman" w:cs="Times New Roman"/>
                <w:color w:val="000000"/>
                <w:sz w:val="28"/>
                <w:szCs w:val="28"/>
              </w:rPr>
              <w:tab/>
              <w:t>45</w:t>
            </w:r>
          </w:hyperlink>
        </w:p>
        <w:p w14:paraId="609E5B8C" w14:textId="77777777" w:rsidR="00AE009C" w:rsidRDefault="009D36A0">
          <w:pPr>
            <w:widowControl w:val="0"/>
            <w:tabs>
              <w:tab w:val="right" w:leader="dot" w:pos="12000"/>
            </w:tabs>
            <w:spacing w:before="60" w:line="360" w:lineRule="auto"/>
            <w:jc w:val="both"/>
            <w:rPr>
              <w:rFonts w:ascii="Times New Roman" w:eastAsia="Times New Roman" w:hAnsi="Times New Roman" w:cs="Times New Roman"/>
              <w:b/>
              <w:bCs/>
              <w:color w:val="000000"/>
              <w:sz w:val="28"/>
              <w:szCs w:val="28"/>
            </w:rPr>
          </w:pPr>
          <w:hyperlink w:anchor="_lu2tj7wuowqj">
            <w:r>
              <w:rPr>
                <w:rFonts w:ascii="Times New Roman" w:eastAsia="Times New Roman" w:hAnsi="Times New Roman" w:cs="Times New Roman"/>
                <w:color w:val="000000"/>
                <w:sz w:val="28"/>
                <w:szCs w:val="28"/>
              </w:rPr>
              <w:t>РОЗДІЛ 5 РОЗРОБКА ПРОГРАМН</w:t>
            </w:r>
            <w:r>
              <w:rPr>
                <w:rFonts w:ascii="Times New Roman" w:eastAsia="Times New Roman" w:hAnsi="Times New Roman" w:cs="Times New Roman"/>
                <w:color w:val="000000"/>
                <w:sz w:val="28"/>
                <w:szCs w:val="28"/>
              </w:rPr>
              <w:t>ОГО ЗАБЕЗПЕЧЕННЯ</w:t>
            </w:r>
            <w:r>
              <w:rPr>
                <w:rFonts w:ascii="Times New Roman" w:eastAsia="Times New Roman" w:hAnsi="Times New Roman" w:cs="Times New Roman"/>
                <w:color w:val="000000"/>
                <w:sz w:val="28"/>
                <w:szCs w:val="28"/>
              </w:rPr>
              <w:tab/>
              <w:t>48</w:t>
            </w:r>
          </w:hyperlink>
        </w:p>
        <w:p w14:paraId="362AF7C8"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u57ekh3cnwck">
            <w:r>
              <w:rPr>
                <w:rFonts w:ascii="Times New Roman" w:eastAsia="Times New Roman" w:hAnsi="Times New Roman" w:cs="Times New Roman"/>
                <w:color w:val="000000"/>
                <w:sz w:val="28"/>
                <w:szCs w:val="28"/>
              </w:rPr>
              <w:t>5.1 Створення бота на базі Telegram</w:t>
            </w:r>
            <w:r>
              <w:rPr>
                <w:rFonts w:ascii="Times New Roman" w:eastAsia="Times New Roman" w:hAnsi="Times New Roman" w:cs="Times New Roman"/>
                <w:color w:val="000000"/>
                <w:sz w:val="28"/>
                <w:szCs w:val="28"/>
              </w:rPr>
              <w:tab/>
              <w:t>48</w:t>
            </w:r>
          </w:hyperlink>
        </w:p>
        <w:p w14:paraId="2970790B"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fmhhe5pcrb5n">
            <w:r>
              <w:rPr>
                <w:rFonts w:ascii="Times New Roman" w:eastAsia="Times New Roman" w:hAnsi="Times New Roman" w:cs="Times New Roman"/>
                <w:color w:val="000000"/>
                <w:sz w:val="28"/>
                <w:szCs w:val="28"/>
              </w:rPr>
              <w:t>5.2 Програмна реалізація мікроконтролера</w:t>
            </w:r>
            <w:r>
              <w:rPr>
                <w:rFonts w:ascii="Times New Roman" w:eastAsia="Times New Roman" w:hAnsi="Times New Roman" w:cs="Times New Roman"/>
                <w:color w:val="000000"/>
                <w:sz w:val="28"/>
                <w:szCs w:val="28"/>
              </w:rPr>
              <w:tab/>
              <w:t>50</w:t>
            </w:r>
          </w:hyperlink>
        </w:p>
        <w:p w14:paraId="5AE0561D"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gdjpypm5n4zu">
            <w:r>
              <w:rPr>
                <w:rFonts w:ascii="Times New Roman" w:eastAsia="Times New Roman" w:hAnsi="Times New Roman" w:cs="Times New Roman"/>
                <w:color w:val="000000"/>
                <w:sz w:val="28"/>
                <w:szCs w:val="28"/>
              </w:rPr>
              <w:t>5.3 Налаштування хмарного брокера HiveMQ</w:t>
            </w:r>
            <w:r>
              <w:rPr>
                <w:rFonts w:ascii="Times New Roman" w:eastAsia="Times New Roman" w:hAnsi="Times New Roman" w:cs="Times New Roman"/>
                <w:color w:val="000000"/>
                <w:sz w:val="28"/>
                <w:szCs w:val="28"/>
              </w:rPr>
              <w:tab/>
              <w:t>52</w:t>
            </w:r>
          </w:hyperlink>
        </w:p>
        <w:p w14:paraId="6B547C6F"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407so2i914tr">
            <w:r>
              <w:rPr>
                <w:rFonts w:ascii="Times New Roman" w:eastAsia="Times New Roman" w:hAnsi="Times New Roman" w:cs="Times New Roman"/>
                <w:color w:val="000000"/>
                <w:sz w:val="28"/>
                <w:szCs w:val="28"/>
              </w:rPr>
              <w:t>5.4 Проектування бази даних та архітектури серверної частини</w:t>
            </w:r>
            <w:r>
              <w:rPr>
                <w:rFonts w:ascii="Times New Roman" w:eastAsia="Times New Roman" w:hAnsi="Times New Roman" w:cs="Times New Roman"/>
                <w:color w:val="000000"/>
                <w:sz w:val="28"/>
                <w:szCs w:val="28"/>
              </w:rPr>
              <w:tab/>
              <w:t>55</w:t>
            </w:r>
          </w:hyperlink>
        </w:p>
        <w:p w14:paraId="2336AFBA"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mvpysargd294">
            <w:r>
              <w:rPr>
                <w:rFonts w:ascii="Times New Roman" w:eastAsia="Times New Roman" w:hAnsi="Times New Roman" w:cs="Times New Roman"/>
                <w:color w:val="000000"/>
                <w:sz w:val="28"/>
                <w:szCs w:val="28"/>
              </w:rPr>
              <w:t>5.5 Розробка алгоритмів інтелектуального аналізу та прогнозування показників</w:t>
            </w:r>
            <w:r>
              <w:rPr>
                <w:rFonts w:ascii="Times New Roman" w:eastAsia="Times New Roman" w:hAnsi="Times New Roman" w:cs="Times New Roman"/>
                <w:color w:val="000000"/>
                <w:sz w:val="28"/>
                <w:szCs w:val="28"/>
              </w:rPr>
              <w:tab/>
              <w:t>57</w:t>
            </w:r>
          </w:hyperlink>
        </w:p>
        <w:p w14:paraId="040040B9"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oe91u6jj5p3y">
            <w:r>
              <w:rPr>
                <w:rFonts w:ascii="Times New Roman" w:eastAsia="Times New Roman" w:hAnsi="Times New Roman" w:cs="Times New Roman"/>
                <w:color w:val="000000"/>
                <w:sz w:val="28"/>
                <w:szCs w:val="28"/>
              </w:rPr>
              <w:t>5.6 Система аномалій та інтеграція з API</w:t>
            </w:r>
            <w:r>
              <w:rPr>
                <w:rFonts w:ascii="Times New Roman" w:eastAsia="Times New Roman" w:hAnsi="Times New Roman" w:cs="Times New Roman"/>
                <w:color w:val="000000"/>
                <w:sz w:val="28"/>
                <w:szCs w:val="28"/>
              </w:rPr>
              <w:tab/>
              <w:t>62</w:t>
            </w:r>
          </w:hyperlink>
        </w:p>
        <w:p w14:paraId="18BFBDFE"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43ekonmv5ogv">
            <w:r>
              <w:rPr>
                <w:rFonts w:ascii="Times New Roman" w:eastAsia="Times New Roman" w:hAnsi="Times New Roman" w:cs="Times New Roman"/>
                <w:color w:val="000000"/>
                <w:sz w:val="28"/>
                <w:szCs w:val="28"/>
              </w:rPr>
              <w:t>5.7 Адаптивне керування та автоматизація (PID-регулювання)</w:t>
            </w:r>
            <w:r>
              <w:rPr>
                <w:rFonts w:ascii="Times New Roman" w:eastAsia="Times New Roman" w:hAnsi="Times New Roman" w:cs="Times New Roman"/>
                <w:color w:val="000000"/>
                <w:sz w:val="28"/>
                <w:szCs w:val="28"/>
              </w:rPr>
              <w:tab/>
              <w:t>67</w:t>
            </w:r>
          </w:hyperlink>
        </w:p>
        <w:p w14:paraId="0EE88960"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dgj71zyqe4ue">
            <w:r>
              <w:rPr>
                <w:rFonts w:ascii="Times New Roman" w:eastAsia="Times New Roman" w:hAnsi="Times New Roman" w:cs="Times New Roman"/>
                <w:color w:val="000000"/>
                <w:sz w:val="28"/>
                <w:szCs w:val="28"/>
              </w:rPr>
              <w:t>5.8 Інтерфейс користувача та візуалізація</w:t>
            </w:r>
            <w:r>
              <w:rPr>
                <w:rFonts w:ascii="Times New Roman" w:eastAsia="Times New Roman" w:hAnsi="Times New Roman" w:cs="Times New Roman"/>
                <w:color w:val="000000"/>
                <w:sz w:val="28"/>
                <w:szCs w:val="28"/>
              </w:rPr>
              <w:tab/>
              <w:t>71</w:t>
            </w:r>
          </w:hyperlink>
        </w:p>
        <w:p w14:paraId="09EAE206"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irk0qg71vkl3">
            <w:r>
              <w:rPr>
                <w:rFonts w:ascii="Times New Roman" w:eastAsia="Times New Roman" w:hAnsi="Times New Roman" w:cs="Times New Roman"/>
                <w:color w:val="000000"/>
                <w:sz w:val="28"/>
                <w:szCs w:val="28"/>
              </w:rPr>
              <w:t>5.9 Мережева взаємодія та багатопотоковість</w:t>
            </w:r>
            <w:r>
              <w:rPr>
                <w:rFonts w:ascii="Times New Roman" w:eastAsia="Times New Roman" w:hAnsi="Times New Roman" w:cs="Times New Roman"/>
                <w:color w:val="000000"/>
                <w:sz w:val="28"/>
                <w:szCs w:val="28"/>
              </w:rPr>
              <w:tab/>
              <w:t>74</w:t>
            </w:r>
          </w:hyperlink>
        </w:p>
        <w:p w14:paraId="12EDB1DC" w14:textId="77777777" w:rsidR="00AE009C" w:rsidRDefault="009D36A0">
          <w:pPr>
            <w:widowControl w:val="0"/>
            <w:tabs>
              <w:tab w:val="right" w:leader="dot" w:pos="12000"/>
            </w:tabs>
            <w:spacing w:before="60" w:line="360" w:lineRule="auto"/>
            <w:ind w:left="360"/>
            <w:jc w:val="both"/>
            <w:rPr>
              <w:rFonts w:ascii="Times New Roman" w:eastAsia="Times New Roman" w:hAnsi="Times New Roman" w:cs="Times New Roman"/>
              <w:color w:val="000000"/>
              <w:sz w:val="28"/>
              <w:szCs w:val="28"/>
            </w:rPr>
          </w:pPr>
          <w:hyperlink w:anchor="_4qh8zxnqyojf">
            <w:r>
              <w:rPr>
                <w:rFonts w:ascii="Times New Roman" w:eastAsia="Times New Roman" w:hAnsi="Times New Roman" w:cs="Times New Roman"/>
                <w:color w:val="000000"/>
                <w:sz w:val="28"/>
                <w:szCs w:val="28"/>
              </w:rPr>
              <w:t>5.10 Демонстрація роботи системи</w:t>
            </w:r>
            <w:r>
              <w:rPr>
                <w:rFonts w:ascii="Times New Roman" w:eastAsia="Times New Roman" w:hAnsi="Times New Roman" w:cs="Times New Roman"/>
                <w:color w:val="000000"/>
                <w:sz w:val="28"/>
                <w:szCs w:val="28"/>
              </w:rPr>
              <w:tab/>
              <w:t>78</w:t>
            </w:r>
          </w:hyperlink>
        </w:p>
        <w:p w14:paraId="43CD08CF" w14:textId="77777777" w:rsidR="00AE009C" w:rsidRDefault="009D36A0">
          <w:pPr>
            <w:widowControl w:val="0"/>
            <w:tabs>
              <w:tab w:val="right" w:leader="dot" w:pos="12000"/>
            </w:tabs>
            <w:spacing w:before="60" w:line="360" w:lineRule="auto"/>
            <w:jc w:val="both"/>
            <w:rPr>
              <w:rFonts w:ascii="Times New Roman" w:eastAsia="Times New Roman" w:hAnsi="Times New Roman" w:cs="Times New Roman"/>
              <w:b/>
              <w:bCs/>
              <w:color w:val="000000"/>
              <w:sz w:val="28"/>
              <w:szCs w:val="28"/>
            </w:rPr>
          </w:pPr>
          <w:hyperlink w:anchor="_f8pvpg1f2628">
            <w:r>
              <w:rPr>
                <w:rFonts w:ascii="Times New Roman" w:eastAsia="Times New Roman" w:hAnsi="Times New Roman" w:cs="Times New Roman"/>
                <w:color w:val="000000"/>
                <w:sz w:val="28"/>
                <w:szCs w:val="28"/>
              </w:rPr>
              <w:t>ВИСНОВКИ</w:t>
            </w:r>
            <w:r>
              <w:rPr>
                <w:rFonts w:ascii="Times New Roman" w:eastAsia="Times New Roman" w:hAnsi="Times New Roman" w:cs="Times New Roman"/>
                <w:color w:val="000000"/>
                <w:sz w:val="28"/>
                <w:szCs w:val="28"/>
              </w:rPr>
              <w:tab/>
              <w:t>82</w:t>
            </w:r>
          </w:hyperlink>
        </w:p>
        <w:p w14:paraId="2BD7B668" w14:textId="77777777" w:rsidR="00AE009C" w:rsidRDefault="009D36A0">
          <w:pPr>
            <w:widowControl w:val="0"/>
            <w:tabs>
              <w:tab w:val="right" w:leader="dot" w:pos="12000"/>
            </w:tabs>
            <w:spacing w:before="60" w:line="360" w:lineRule="auto"/>
            <w:jc w:val="both"/>
            <w:rPr>
              <w:rFonts w:ascii="Times New Roman" w:eastAsia="Times New Roman" w:hAnsi="Times New Roman" w:cs="Times New Roman"/>
              <w:b/>
              <w:bCs/>
              <w:color w:val="000000"/>
              <w:sz w:val="28"/>
              <w:szCs w:val="28"/>
            </w:rPr>
          </w:pPr>
          <w:hyperlink w:anchor="_3xbyhxwz82bc">
            <w:r>
              <w:rPr>
                <w:rFonts w:ascii="Times New Roman" w:eastAsia="Times New Roman" w:hAnsi="Times New Roman" w:cs="Times New Roman"/>
                <w:color w:val="000000"/>
                <w:sz w:val="28"/>
                <w:szCs w:val="28"/>
              </w:rPr>
              <w:t>СПИСОК ВИКОРИСТАНИХ ДЖЕРЕЛ</w:t>
            </w:r>
            <w:r>
              <w:rPr>
                <w:rFonts w:ascii="Times New Roman" w:eastAsia="Times New Roman" w:hAnsi="Times New Roman" w:cs="Times New Roman"/>
                <w:color w:val="000000"/>
                <w:sz w:val="28"/>
                <w:szCs w:val="28"/>
              </w:rPr>
              <w:tab/>
              <w:t>84</w:t>
            </w:r>
          </w:hyperlink>
        </w:p>
        <w:p w14:paraId="0D7D7905" w14:textId="77777777" w:rsidR="00AE009C" w:rsidRDefault="009D36A0">
          <w:pPr>
            <w:widowControl w:val="0"/>
            <w:tabs>
              <w:tab w:val="right" w:leader="dot" w:pos="12000"/>
            </w:tabs>
            <w:spacing w:before="60" w:line="360" w:lineRule="auto"/>
            <w:jc w:val="both"/>
            <w:rPr>
              <w:rFonts w:ascii="Times New Roman" w:eastAsia="Times New Roman" w:hAnsi="Times New Roman" w:cs="Times New Roman"/>
              <w:b/>
              <w:bCs/>
              <w:color w:val="000000"/>
              <w:sz w:val="28"/>
              <w:szCs w:val="28"/>
            </w:rPr>
          </w:pPr>
          <w:hyperlink w:anchor="_8r002wkr3vao">
            <w:r>
              <w:rPr>
                <w:rFonts w:ascii="Times New Roman" w:eastAsia="Times New Roman" w:hAnsi="Times New Roman" w:cs="Times New Roman"/>
                <w:color w:val="000000"/>
                <w:sz w:val="28"/>
                <w:szCs w:val="28"/>
              </w:rPr>
              <w:t>ДОДАТОК А ДІАГРАМА ПОСЛІДОВНОСТІ ВЗАЄМОДІЇ КОМПОНЕНТІВ ПРИ ОБРОБ</w:t>
            </w:r>
            <w:r>
              <w:rPr>
                <w:rFonts w:ascii="Times New Roman" w:eastAsia="Times New Roman" w:hAnsi="Times New Roman" w:cs="Times New Roman"/>
                <w:color w:val="000000"/>
                <w:sz w:val="28"/>
                <w:szCs w:val="28"/>
              </w:rPr>
              <w:t>ЦІ ЗАПИТУ КОРИСТУВАЧА</w:t>
            </w:r>
            <w:r>
              <w:rPr>
                <w:rFonts w:ascii="Times New Roman" w:eastAsia="Times New Roman" w:hAnsi="Times New Roman" w:cs="Times New Roman"/>
                <w:color w:val="000000"/>
                <w:sz w:val="28"/>
                <w:szCs w:val="28"/>
              </w:rPr>
              <w:tab/>
              <w:t>86</w:t>
            </w:r>
          </w:hyperlink>
          <w:r>
            <w:fldChar w:fldCharType="end"/>
          </w:r>
        </w:p>
      </w:sdtContent>
    </w:sdt>
    <w:p w14:paraId="21986200" w14:textId="77777777" w:rsidR="00AE009C" w:rsidRDefault="009D36A0">
      <w:pPr>
        <w:spacing w:line="360" w:lineRule="auto"/>
        <w:rPr>
          <w:rFonts w:ascii="Times New Roman" w:eastAsia="Times New Roman" w:hAnsi="Times New Roman" w:cs="Times New Roman"/>
          <w:b/>
          <w:bCs/>
          <w:sz w:val="28"/>
          <w:szCs w:val="28"/>
        </w:rPr>
      </w:pPr>
      <w:r>
        <w:br w:type="page"/>
      </w:r>
    </w:p>
    <w:p w14:paraId="6DF461C7" w14:textId="77777777" w:rsidR="00AE009C" w:rsidRDefault="009D36A0">
      <w:pPr>
        <w:pStyle w:val="1"/>
      </w:pPr>
      <w:bookmarkStart w:id="0" w:name="_qzussmbp30mz" w:colFirst="0" w:colLast="0"/>
      <w:bookmarkEnd w:id="0"/>
      <w:r>
        <w:lastRenderedPageBreak/>
        <w:t>ПЕРЕЛІК СКОРОЧЕНЬ, УМОВНИХ ПОЗНАЧЕНЬ, ТЕРМІНІВ</w:t>
      </w:r>
    </w:p>
    <w:p w14:paraId="53580FF2" w14:textId="77777777" w:rsidR="00AE009C" w:rsidRDefault="00AE009C">
      <w:pPr>
        <w:spacing w:line="360" w:lineRule="auto"/>
        <w:rPr>
          <w:rFonts w:ascii="Times New Roman" w:eastAsia="Times New Roman" w:hAnsi="Times New Roman" w:cs="Times New Roman"/>
          <w:sz w:val="28"/>
          <w:szCs w:val="28"/>
        </w:rPr>
      </w:pPr>
    </w:p>
    <w:p w14:paraId="74688C1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БД – база даних</w:t>
      </w:r>
    </w:p>
    <w:p w14:paraId="69D3D5CD"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API – </w:t>
      </w:r>
      <w:proofErr w:type="spellStart"/>
      <w:r>
        <w:rPr>
          <w:rFonts w:ascii="Times New Roman" w:eastAsia="Times New Roman" w:hAnsi="Times New Roman" w:cs="Times New Roman"/>
          <w:sz w:val="28"/>
          <w:szCs w:val="28"/>
        </w:rPr>
        <w:t>Application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Programming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Interface</w:t>
      </w:r>
      <w:proofErr w:type="spellEnd"/>
    </w:p>
    <w:p w14:paraId="7EBE0C2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GND – “земля” в електричній схемі</w:t>
      </w:r>
    </w:p>
    <w:p w14:paraId="5BE66AC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HTTP – </w:t>
      </w:r>
      <w:proofErr w:type="spellStart"/>
      <w:r>
        <w:rPr>
          <w:rFonts w:ascii="Times New Roman" w:eastAsia="Times New Roman" w:hAnsi="Times New Roman" w:cs="Times New Roman"/>
          <w:sz w:val="28"/>
          <w:szCs w:val="28"/>
        </w:rPr>
        <w:t>HyperText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Transfer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Protocol</w:t>
      </w:r>
      <w:proofErr w:type="spellEnd"/>
    </w:p>
    <w:p w14:paraId="319BFA8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I2C – </w:t>
      </w:r>
      <w:proofErr w:type="spellStart"/>
      <w:r>
        <w:rPr>
          <w:rFonts w:ascii="Times New Roman" w:eastAsia="Times New Roman" w:hAnsi="Times New Roman" w:cs="Times New Roman"/>
          <w:sz w:val="28"/>
          <w:szCs w:val="28"/>
        </w:rPr>
        <w:t>Inter-Integrated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Circuit</w:t>
      </w:r>
      <w:proofErr w:type="spellEnd"/>
    </w:p>
    <w:p w14:paraId="47E73F3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IDE – </w:t>
      </w:r>
      <w:proofErr w:type="spellStart"/>
      <w:r>
        <w:rPr>
          <w:rFonts w:ascii="Times New Roman" w:eastAsia="Times New Roman" w:hAnsi="Times New Roman" w:cs="Times New Roman"/>
          <w:sz w:val="28"/>
          <w:szCs w:val="28"/>
        </w:rPr>
        <w:t>Integrated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Environment</w:t>
      </w:r>
      <w:proofErr w:type="spellEnd"/>
    </w:p>
    <w:p w14:paraId="0D71454D" w14:textId="77777777" w:rsidR="00AE009C" w:rsidRDefault="009D36A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Internet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Things</w:t>
      </w:r>
      <w:proofErr w:type="spellEnd"/>
    </w:p>
    <w:p w14:paraId="4D7C5B6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JSON – </w:t>
      </w:r>
      <w:proofErr w:type="spellStart"/>
      <w:r>
        <w:rPr>
          <w:rFonts w:ascii="Times New Roman" w:eastAsia="Times New Roman" w:hAnsi="Times New Roman" w:cs="Times New Roman"/>
          <w:sz w:val="28"/>
          <w:szCs w:val="28"/>
        </w:rPr>
        <w:t>JavaScript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Object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Notation</w:t>
      </w:r>
      <w:proofErr w:type="spellEnd"/>
    </w:p>
    <w:p w14:paraId="36CBAD1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MQTT – </w:t>
      </w:r>
      <w:proofErr w:type="spellStart"/>
      <w:r>
        <w:rPr>
          <w:rFonts w:ascii="Times New Roman" w:eastAsia="Times New Roman" w:hAnsi="Times New Roman" w:cs="Times New Roman"/>
          <w:sz w:val="28"/>
          <w:szCs w:val="28"/>
        </w:rPr>
        <w:t>Message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Queuing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Telemetry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Transport</w:t>
      </w:r>
      <w:proofErr w:type="spellEnd"/>
    </w:p>
    <w:p w14:paraId="3EBB9B4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PID – </w:t>
      </w:r>
      <w:proofErr w:type="spellStart"/>
      <w:r>
        <w:rPr>
          <w:rFonts w:ascii="Times New Roman" w:eastAsia="Times New Roman" w:hAnsi="Times New Roman" w:cs="Times New Roman"/>
          <w:sz w:val="28"/>
          <w:szCs w:val="28"/>
        </w:rPr>
        <w:t>Proportional-Integral-Derivative</w:t>
      </w:r>
      <w:proofErr w:type="spellEnd"/>
    </w:p>
    <w:p w14:paraId="3E3FCEED" w14:textId="77777777" w:rsidR="00AE009C" w:rsidRDefault="009D36A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QoS</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Quality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Service</w:t>
      </w:r>
      <w:proofErr w:type="spellEnd"/>
    </w:p>
    <w:p w14:paraId="30F22A6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REST – </w:t>
      </w:r>
      <w:proofErr w:type="spellStart"/>
      <w:r>
        <w:rPr>
          <w:rFonts w:ascii="Times New Roman" w:eastAsia="Times New Roman" w:hAnsi="Times New Roman" w:cs="Times New Roman"/>
          <w:sz w:val="28"/>
          <w:szCs w:val="28"/>
        </w:rPr>
        <w:t>Representational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Transfer</w:t>
      </w:r>
      <w:proofErr w:type="spellEnd"/>
    </w:p>
    <w:p w14:paraId="55524048"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SQL – </w:t>
      </w:r>
      <w:proofErr w:type="spellStart"/>
      <w:r>
        <w:rPr>
          <w:rFonts w:ascii="Times New Roman" w:eastAsia="Times New Roman" w:hAnsi="Times New Roman" w:cs="Times New Roman"/>
          <w:sz w:val="28"/>
          <w:szCs w:val="28"/>
        </w:rPr>
        <w:t>Structured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Query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Language</w:t>
      </w:r>
      <w:proofErr w:type="spellEnd"/>
    </w:p>
    <w:p w14:paraId="4F78FC32"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TCP/IP – </w:t>
      </w:r>
      <w:proofErr w:type="spellStart"/>
      <w:r>
        <w:rPr>
          <w:rFonts w:ascii="Times New Roman" w:eastAsia="Times New Roman" w:hAnsi="Times New Roman" w:cs="Times New Roman"/>
          <w:sz w:val="28"/>
          <w:szCs w:val="28"/>
        </w:rPr>
        <w:t>Transmission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Control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Protocol</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Internet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Protocol</w:t>
      </w:r>
      <w:proofErr w:type="spellEnd"/>
    </w:p>
    <w:p w14:paraId="6F6FF589" w14:textId="77777777" w:rsidR="00AE009C" w:rsidRDefault="009D36A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Wi-Fi</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Wireless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Fidelity</w:t>
      </w:r>
      <w:proofErr w:type="spellEnd"/>
    </w:p>
    <w:p w14:paraId="352B6DC6" w14:textId="77777777" w:rsidR="00AE009C" w:rsidRDefault="009D36A0">
      <w:pPr>
        <w:spacing w:line="360" w:lineRule="auto"/>
        <w:ind w:firstLine="720"/>
        <w:rPr>
          <w:rFonts w:ascii="Times New Roman" w:eastAsia="Times New Roman" w:hAnsi="Times New Roman" w:cs="Times New Roman"/>
          <w:sz w:val="28"/>
          <w:szCs w:val="28"/>
        </w:rPr>
      </w:pPr>
      <w:r>
        <w:br w:type="page"/>
      </w:r>
    </w:p>
    <w:p w14:paraId="5E1F1913" w14:textId="77777777" w:rsidR="00AE009C" w:rsidRDefault="009D36A0">
      <w:pPr>
        <w:pStyle w:val="1"/>
      </w:pPr>
      <w:bookmarkStart w:id="1" w:name="_y1bpqfv0ykv7" w:colFirst="0" w:colLast="0"/>
      <w:bookmarkEnd w:id="1"/>
      <w:r>
        <w:lastRenderedPageBreak/>
        <w:t>ВСТУП</w:t>
      </w:r>
    </w:p>
    <w:p w14:paraId="6A11C711" w14:textId="77777777" w:rsidR="00AE009C" w:rsidRDefault="00AE009C">
      <w:pPr>
        <w:spacing w:line="360" w:lineRule="auto"/>
        <w:rPr>
          <w:rFonts w:ascii="Times New Roman" w:eastAsia="Times New Roman" w:hAnsi="Times New Roman" w:cs="Times New Roman"/>
          <w:sz w:val="28"/>
          <w:szCs w:val="28"/>
        </w:rPr>
      </w:pPr>
    </w:p>
    <w:p w14:paraId="470EB6D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сучасних умовах </w:t>
      </w:r>
      <w:proofErr w:type="spellStart"/>
      <w:r>
        <w:rPr>
          <w:rFonts w:ascii="Times New Roman" w:eastAsia="Times New Roman" w:hAnsi="Times New Roman" w:cs="Times New Roman"/>
          <w:sz w:val="28"/>
          <w:szCs w:val="28"/>
        </w:rPr>
        <w:t>цифровізації</w:t>
      </w:r>
      <w:proofErr w:type="spellEnd"/>
      <w:r>
        <w:rPr>
          <w:rFonts w:ascii="Times New Roman" w:eastAsia="Times New Roman" w:hAnsi="Times New Roman" w:cs="Times New Roman"/>
          <w:sz w:val="28"/>
          <w:szCs w:val="28"/>
        </w:rPr>
        <w:t xml:space="preserve"> промисловості та побутового сектору концепція Інтернету рече</w:t>
      </w:r>
      <w:r>
        <w:rPr>
          <w:rFonts w:ascii="Times New Roman" w:eastAsia="Times New Roman" w:hAnsi="Times New Roman" w:cs="Times New Roman"/>
          <w:sz w:val="28"/>
          <w:szCs w:val="28"/>
        </w:rPr>
        <w:t>й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стає ключовим інструментом для створення енергоефективних систем керування середовищем. Підтримка оптимальних параметрів мікроклімату є критично важливою як для забезпечення комфорту людини, так і для стабільного функціонування технологічних об'єкт</w:t>
      </w:r>
      <w:r>
        <w:rPr>
          <w:rFonts w:ascii="Times New Roman" w:eastAsia="Times New Roman" w:hAnsi="Times New Roman" w:cs="Times New Roman"/>
          <w:sz w:val="28"/>
          <w:szCs w:val="28"/>
        </w:rPr>
        <w:t>ів: серверних станцій, лабораторій та агропромислових комплексів.</w:t>
      </w:r>
    </w:p>
    <w:p w14:paraId="1A89EE0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Традиційні підходи на базі протоколу HTTP часто не забезпечують необхідної швидкодії та енергоефективності у розподілених мережах, що зумовлює необхідність впровадження більш ефективних </w:t>
      </w:r>
      <w:proofErr w:type="spellStart"/>
      <w:r>
        <w:rPr>
          <w:rFonts w:ascii="Times New Roman" w:eastAsia="Times New Roman" w:hAnsi="Times New Roman" w:cs="Times New Roman"/>
          <w:sz w:val="28"/>
          <w:szCs w:val="28"/>
        </w:rPr>
        <w:t>стек</w:t>
      </w:r>
      <w:r>
        <w:rPr>
          <w:rFonts w:ascii="Times New Roman" w:eastAsia="Times New Roman" w:hAnsi="Times New Roman" w:cs="Times New Roman"/>
          <w:sz w:val="28"/>
          <w:szCs w:val="28"/>
        </w:rPr>
        <w:t>ів</w:t>
      </w:r>
      <w:proofErr w:type="spellEnd"/>
      <w:r>
        <w:rPr>
          <w:rFonts w:ascii="Times New Roman" w:eastAsia="Times New Roman" w:hAnsi="Times New Roman" w:cs="Times New Roman"/>
          <w:sz w:val="28"/>
          <w:szCs w:val="28"/>
        </w:rPr>
        <w:t xml:space="preserve"> технологій, таких як MQTT. Крім того, просте релейне керування (ON/OFF) не дозволяє досягти високої точності підтримки температури та призводить до перевитрат енергії, що вимагає застосування більш досконалих алгоритмів регулювання.</w:t>
      </w:r>
    </w:p>
    <w:p w14:paraId="387DC07D"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Дана кваліфікаційна </w:t>
      </w:r>
      <w:r>
        <w:rPr>
          <w:rFonts w:ascii="Times New Roman" w:eastAsia="Times New Roman" w:hAnsi="Times New Roman" w:cs="Times New Roman"/>
          <w:sz w:val="28"/>
          <w:szCs w:val="28"/>
        </w:rPr>
        <w:t>робота є логічним продовженням та поглибленим розвитком дослідження, розпочатого в межах бакалаврської роботи. Якщо на попередньому етапі основну увагу було приділено створенню базового функціонального прототипу, то магістерська робота спрямована на оптимі</w:t>
      </w:r>
      <w:r>
        <w:rPr>
          <w:rFonts w:ascii="Times New Roman" w:eastAsia="Times New Roman" w:hAnsi="Times New Roman" w:cs="Times New Roman"/>
          <w:sz w:val="28"/>
          <w:szCs w:val="28"/>
        </w:rPr>
        <w:t>зацію процесів керування, підвищення точності вимірювань та впровадження інтелектуальних алгоритмів аналізу даних.</w:t>
      </w:r>
    </w:p>
    <w:p w14:paraId="4B4E407E"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Мета роботи полягає в підвищенні ефективності та точності системи дистанційного моніторингу і керування параметрами мікроклімату шляхом оптим</w:t>
      </w:r>
      <w:r>
        <w:rPr>
          <w:rFonts w:ascii="Times New Roman" w:eastAsia="Times New Roman" w:hAnsi="Times New Roman" w:cs="Times New Roman"/>
          <w:sz w:val="28"/>
          <w:szCs w:val="28"/>
        </w:rPr>
        <w:t>ізації протоколів передачі даних та впровадження адаптивних алгоритмів регулювання.</w:t>
      </w:r>
    </w:p>
    <w:p w14:paraId="140D0DC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досягнення поставленої мети необхідно виконати такі завдання:</w:t>
      </w:r>
    </w:p>
    <w:p w14:paraId="53D52869" w14:textId="77777777" w:rsidR="00AE009C" w:rsidRDefault="009D36A0" w:rsidP="00D92FB5">
      <w:pPr>
        <w:numPr>
          <w:ilvl w:val="0"/>
          <w:numId w:val="3"/>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Проаналізувати існуючі рішення у сфері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-клімат-контролю та обґрунтувати переваги використання протоколу</w:t>
      </w:r>
      <w:r>
        <w:rPr>
          <w:rFonts w:ascii="Times New Roman" w:eastAsia="Times New Roman" w:hAnsi="Times New Roman" w:cs="Times New Roman"/>
          <w:sz w:val="28"/>
          <w:szCs w:val="28"/>
        </w:rPr>
        <w:t xml:space="preserve"> MQTT порівняно з HTTP для систем реального часу.</w:t>
      </w:r>
    </w:p>
    <w:p w14:paraId="337C1DAF" w14:textId="77777777" w:rsidR="00AE009C" w:rsidRDefault="009D36A0" w:rsidP="00D92FB5">
      <w:pPr>
        <w:numPr>
          <w:ilvl w:val="0"/>
          <w:numId w:val="3"/>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Обґрунтувати вибір апаратних компонентів (ESP32, HTU21) для забезпечення оптимального співвідношення точності та енергоефективності.</w:t>
      </w:r>
    </w:p>
    <w:p w14:paraId="3B8B9EBD" w14:textId="77777777" w:rsidR="00AE009C" w:rsidRDefault="009D36A0" w:rsidP="00D92FB5">
      <w:pPr>
        <w:numPr>
          <w:ilvl w:val="0"/>
          <w:numId w:val="3"/>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Розробити та програмно реалізувати архітектуру системи, що включає MQTT-б</w:t>
      </w:r>
      <w:r>
        <w:rPr>
          <w:rFonts w:ascii="Times New Roman" w:eastAsia="Times New Roman" w:hAnsi="Times New Roman" w:cs="Times New Roman"/>
          <w:sz w:val="28"/>
          <w:szCs w:val="28"/>
        </w:rPr>
        <w:t xml:space="preserve">рокер, серверну частину на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та базу даних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xml:space="preserve"> для збереження ретроспективних даних.</w:t>
      </w:r>
    </w:p>
    <w:p w14:paraId="76557C2B" w14:textId="77777777" w:rsidR="00AE009C" w:rsidRDefault="009D36A0" w:rsidP="00D92FB5">
      <w:pPr>
        <w:numPr>
          <w:ilvl w:val="0"/>
          <w:numId w:val="3"/>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Розробити та впровадити алгоритми статистичної фільтрації аномалій (на базі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та адаптивного PID-регулювання з урахуванням зовнішніх збурень (</w:t>
      </w:r>
      <w:proofErr w:type="spellStart"/>
      <w:r>
        <w:rPr>
          <w:rFonts w:ascii="Times New Roman" w:eastAsia="Times New Roman" w:hAnsi="Times New Roman" w:cs="Times New Roman"/>
          <w:sz w:val="28"/>
          <w:szCs w:val="28"/>
        </w:rPr>
        <w:t>Feed-Forwar</w:t>
      </w:r>
      <w:r>
        <w:rPr>
          <w:rFonts w:ascii="Times New Roman" w:eastAsia="Times New Roman" w:hAnsi="Times New Roman" w:cs="Times New Roman"/>
          <w:sz w:val="28"/>
          <w:szCs w:val="28"/>
        </w:rPr>
        <w:t>d</w:t>
      </w:r>
      <w:proofErr w:type="spellEnd"/>
      <w:r>
        <w:rPr>
          <w:rFonts w:ascii="Times New Roman" w:eastAsia="Times New Roman" w:hAnsi="Times New Roman" w:cs="Times New Roman"/>
          <w:sz w:val="28"/>
          <w:szCs w:val="28"/>
        </w:rPr>
        <w:t>).</w:t>
      </w:r>
    </w:p>
    <w:p w14:paraId="488970B6" w14:textId="77777777" w:rsidR="00AE009C" w:rsidRDefault="009D36A0" w:rsidP="00D92FB5">
      <w:pPr>
        <w:numPr>
          <w:ilvl w:val="0"/>
          <w:numId w:val="3"/>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Реалізувати розрахунок похідних біофізичних показників (індекс спеки, точка роси) для надання рекомендацій користувачу (концепція </w:t>
      </w:r>
      <w:proofErr w:type="spellStart"/>
      <w:r>
        <w:rPr>
          <w:rFonts w:ascii="Times New Roman" w:eastAsia="Times New Roman" w:hAnsi="Times New Roman" w:cs="Times New Roman"/>
          <w:sz w:val="28"/>
          <w:szCs w:val="28"/>
        </w:rPr>
        <w:t>Advice</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as</w:t>
      </w:r>
      <w:proofErr w:type="spellEnd"/>
      <w:r>
        <w:rPr>
          <w:rFonts w:ascii="Times New Roman" w:eastAsia="Times New Roman" w:hAnsi="Times New Roman" w:cs="Times New Roman"/>
          <w:sz w:val="28"/>
          <w:szCs w:val="28"/>
        </w:rPr>
        <w:t>-a-</w:t>
      </w:r>
      <w:proofErr w:type="spellStart"/>
      <w:r>
        <w:rPr>
          <w:rFonts w:ascii="Times New Roman" w:eastAsia="Times New Roman" w:hAnsi="Times New Roman" w:cs="Times New Roman"/>
          <w:sz w:val="28"/>
          <w:szCs w:val="28"/>
        </w:rPr>
        <w:t>Service</w:t>
      </w:r>
      <w:proofErr w:type="spellEnd"/>
      <w:r>
        <w:rPr>
          <w:rFonts w:ascii="Times New Roman" w:eastAsia="Times New Roman" w:hAnsi="Times New Roman" w:cs="Times New Roman"/>
          <w:sz w:val="28"/>
          <w:szCs w:val="28"/>
        </w:rPr>
        <w:t>).</w:t>
      </w:r>
    </w:p>
    <w:p w14:paraId="5BB5CFF4" w14:textId="77777777" w:rsidR="00AE009C" w:rsidRDefault="009D36A0" w:rsidP="00D92FB5">
      <w:pPr>
        <w:numPr>
          <w:ilvl w:val="0"/>
          <w:numId w:val="3"/>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Створити інтерфейс користувача на базі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-бота для оперативного моніторингу та керування.</w:t>
      </w:r>
    </w:p>
    <w:p w14:paraId="68F7BBAC" w14:textId="77777777" w:rsidR="00AE009C" w:rsidRDefault="009D36A0" w:rsidP="00D92FB5">
      <w:pPr>
        <w:numPr>
          <w:ilvl w:val="0"/>
          <w:numId w:val="3"/>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w:t>
      </w:r>
      <w:r>
        <w:rPr>
          <w:rFonts w:ascii="Times New Roman" w:eastAsia="Times New Roman" w:hAnsi="Times New Roman" w:cs="Times New Roman"/>
          <w:sz w:val="28"/>
          <w:szCs w:val="28"/>
        </w:rPr>
        <w:t>ести експериментальне дослідження характеристик системи, оцінити точність підтримки температури та надійність передачі даних.</w:t>
      </w:r>
    </w:p>
    <w:p w14:paraId="02E7B53E" w14:textId="77777777" w:rsidR="00AE009C" w:rsidRDefault="009D36A0" w:rsidP="00D92FB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Об'єктом дослідження є процес автоматизованого моніторингу та керування параметрами мікроклімату в замкнених приміщеннях з викорис</w:t>
      </w:r>
      <w:r>
        <w:rPr>
          <w:rFonts w:ascii="Times New Roman" w:eastAsia="Times New Roman" w:hAnsi="Times New Roman" w:cs="Times New Roman"/>
          <w:sz w:val="28"/>
          <w:szCs w:val="28"/>
        </w:rPr>
        <w:t>танням технологій Інтернету речей.</w:t>
      </w:r>
    </w:p>
    <w:p w14:paraId="0E20B36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Предметом дослідження є методи, алгоритми (PID,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розрахунок точки роси) та програмно-апаратні засоби оптимізації системи клімат-контролю на базі мікроконтролера ESP32.</w:t>
      </w:r>
    </w:p>
    <w:p w14:paraId="178EA8B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роботі використано наступні методи дослідже</w:t>
      </w:r>
      <w:r>
        <w:rPr>
          <w:rFonts w:ascii="Times New Roman" w:eastAsia="Times New Roman" w:hAnsi="Times New Roman" w:cs="Times New Roman"/>
          <w:sz w:val="28"/>
          <w:szCs w:val="28"/>
        </w:rPr>
        <w:t>ння:</w:t>
      </w:r>
    </w:p>
    <w:p w14:paraId="56EB7DD3" w14:textId="77777777" w:rsidR="00AE009C" w:rsidRDefault="009D36A0" w:rsidP="00D92FB5">
      <w:pPr>
        <w:numPr>
          <w:ilvl w:val="0"/>
          <w:numId w:val="9"/>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 системного аналізу — для порівняння існуючих аналогів та протоколів передачі даних;</w:t>
      </w:r>
    </w:p>
    <w:p w14:paraId="2346DF78" w14:textId="77777777" w:rsidR="00AE009C" w:rsidRDefault="009D36A0" w:rsidP="00D92FB5">
      <w:pPr>
        <w:numPr>
          <w:ilvl w:val="0"/>
          <w:numId w:val="9"/>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методи </w:t>
      </w:r>
      <w:proofErr w:type="spellStart"/>
      <w:r>
        <w:rPr>
          <w:rFonts w:ascii="Times New Roman" w:eastAsia="Times New Roman" w:hAnsi="Times New Roman" w:cs="Times New Roman"/>
          <w:sz w:val="28"/>
          <w:szCs w:val="28"/>
        </w:rPr>
        <w:t>схемотехнічного</w:t>
      </w:r>
      <w:proofErr w:type="spellEnd"/>
      <w:r>
        <w:rPr>
          <w:rFonts w:ascii="Times New Roman" w:eastAsia="Times New Roman" w:hAnsi="Times New Roman" w:cs="Times New Roman"/>
          <w:sz w:val="28"/>
          <w:szCs w:val="28"/>
        </w:rPr>
        <w:t xml:space="preserve"> проектування — для розробки апаратної частини сенсорного вузла;</w:t>
      </w:r>
    </w:p>
    <w:p w14:paraId="70F7D3EF" w14:textId="77777777" w:rsidR="00AE009C" w:rsidRDefault="009D36A0" w:rsidP="00D92FB5">
      <w:pPr>
        <w:numPr>
          <w:ilvl w:val="0"/>
          <w:numId w:val="9"/>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 теорії автоматичного керування — для налаштування PID-регулятора та компенсації зовнішніх збурень;</w:t>
      </w:r>
    </w:p>
    <w:p w14:paraId="6E8A73C1" w14:textId="77777777" w:rsidR="00AE009C" w:rsidRDefault="009D36A0" w:rsidP="00D92FB5">
      <w:pPr>
        <w:numPr>
          <w:ilvl w:val="0"/>
          <w:numId w:val="9"/>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 математичної статистики — для виявлення аномалій у даних</w:t>
      </w:r>
      <w:r>
        <w:rPr>
          <w:rFonts w:ascii="Times New Roman" w:eastAsia="Times New Roman" w:hAnsi="Times New Roman" w:cs="Times New Roman"/>
          <w:sz w:val="28"/>
          <w:szCs w:val="28"/>
        </w:rPr>
        <w:t xml:space="preserve"> сенсорів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analysis</w:t>
      </w:r>
      <w:proofErr w:type="spellEnd"/>
      <w:r>
        <w:rPr>
          <w:rFonts w:ascii="Times New Roman" w:eastAsia="Times New Roman" w:hAnsi="Times New Roman" w:cs="Times New Roman"/>
          <w:sz w:val="28"/>
          <w:szCs w:val="28"/>
        </w:rPr>
        <w:t>);</w:t>
      </w:r>
    </w:p>
    <w:p w14:paraId="50879DBC" w14:textId="77777777" w:rsidR="00AE009C" w:rsidRDefault="009D36A0" w:rsidP="00D92FB5">
      <w:pPr>
        <w:numPr>
          <w:ilvl w:val="0"/>
          <w:numId w:val="9"/>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об'єктно-орієнтоване програмування — для реалізації серверної логіки та </w:t>
      </w:r>
      <w:proofErr w:type="spellStart"/>
      <w:r>
        <w:rPr>
          <w:rFonts w:ascii="Times New Roman" w:eastAsia="Times New Roman" w:hAnsi="Times New Roman" w:cs="Times New Roman"/>
          <w:sz w:val="28"/>
          <w:szCs w:val="28"/>
        </w:rPr>
        <w:t>мікропрограмного</w:t>
      </w:r>
      <w:proofErr w:type="spellEnd"/>
      <w:r>
        <w:rPr>
          <w:rFonts w:ascii="Times New Roman" w:eastAsia="Times New Roman" w:hAnsi="Times New Roman" w:cs="Times New Roman"/>
          <w:sz w:val="28"/>
          <w:szCs w:val="28"/>
        </w:rPr>
        <w:t xml:space="preserve"> забезпечення.</w:t>
      </w:r>
    </w:p>
    <w:p w14:paraId="7DBB216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Практичне значення одержаних результатів полягає у створенні завершеного інженерного рішення, яке інтегрує апаратну частину</w:t>
      </w:r>
      <w:r>
        <w:rPr>
          <w:rFonts w:ascii="Times New Roman" w:eastAsia="Times New Roman" w:hAnsi="Times New Roman" w:cs="Times New Roman"/>
          <w:sz w:val="28"/>
          <w:szCs w:val="28"/>
        </w:rPr>
        <w:t xml:space="preserve"> (ESP32), хмарні технології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та мобільний інтерфейс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Розроблена система забезпечує високу точність підтримки мікроклімату (±0.25°C при використанні PID), енергоефективність та масштабованість, і може бути використана д</w:t>
      </w:r>
      <w:r>
        <w:rPr>
          <w:rFonts w:ascii="Times New Roman" w:eastAsia="Times New Roman" w:hAnsi="Times New Roman" w:cs="Times New Roman"/>
          <w:sz w:val="28"/>
          <w:szCs w:val="28"/>
        </w:rPr>
        <w:t>ля автоматизації житлових або офісних приміщень з мінімальними витратами на розгортання.</w:t>
      </w:r>
    </w:p>
    <w:p w14:paraId="0EFDE3D6" w14:textId="77777777" w:rsidR="00AE009C" w:rsidRDefault="009D36A0">
      <w:pPr>
        <w:spacing w:line="360" w:lineRule="auto"/>
        <w:ind w:firstLine="720"/>
        <w:jc w:val="both"/>
        <w:rPr>
          <w:rFonts w:ascii="Times New Roman" w:eastAsia="Times New Roman" w:hAnsi="Times New Roman" w:cs="Times New Roman"/>
          <w:sz w:val="28"/>
          <w:szCs w:val="28"/>
        </w:rPr>
      </w:pPr>
      <w:r>
        <w:br w:type="page"/>
      </w:r>
    </w:p>
    <w:p w14:paraId="3D1A33D4" w14:textId="77777777" w:rsidR="00AE009C" w:rsidRDefault="009D36A0">
      <w:pPr>
        <w:pStyle w:val="1"/>
      </w:pPr>
      <w:bookmarkStart w:id="2" w:name="_ynn3ao9yxveh" w:colFirst="0" w:colLast="0"/>
      <w:bookmarkEnd w:id="2"/>
      <w:r>
        <w:lastRenderedPageBreak/>
        <w:t>РОЗДІЛ 1</w:t>
      </w:r>
    </w:p>
    <w:p w14:paraId="31431080" w14:textId="77777777" w:rsidR="00AE009C" w:rsidRDefault="009D36A0">
      <w:pPr>
        <w:pStyle w:val="1"/>
      </w:pPr>
      <w:bookmarkStart w:id="3" w:name="_exj13a913vay" w:colFirst="0" w:colLast="0"/>
      <w:bookmarkEnd w:id="3"/>
      <w:r>
        <w:t>ОГЛЯД ІСНУЮЧИХ СИСТЕМ</w:t>
      </w:r>
    </w:p>
    <w:p w14:paraId="74DCD916" w14:textId="77777777" w:rsidR="00AE009C" w:rsidRDefault="00AE009C">
      <w:pPr>
        <w:pStyle w:val="2"/>
        <w:spacing w:before="0" w:after="0" w:line="360" w:lineRule="auto"/>
        <w:jc w:val="center"/>
        <w:rPr>
          <w:rFonts w:ascii="Times New Roman" w:eastAsia="Times New Roman" w:hAnsi="Times New Roman" w:cs="Times New Roman"/>
          <w:b/>
          <w:bCs/>
          <w:sz w:val="28"/>
          <w:szCs w:val="28"/>
        </w:rPr>
      </w:pPr>
      <w:bookmarkStart w:id="4" w:name="_qqt8drxpp2pn" w:colFirst="0" w:colLast="0"/>
      <w:bookmarkEnd w:id="4"/>
    </w:p>
    <w:p w14:paraId="578111FC"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5" w:name="_gxuexew67qus" w:colFirst="0" w:colLast="0"/>
      <w:bookmarkEnd w:id="5"/>
      <w:r>
        <w:rPr>
          <w:rFonts w:ascii="Times New Roman" w:eastAsia="Times New Roman" w:hAnsi="Times New Roman" w:cs="Times New Roman"/>
          <w:b/>
          <w:bCs/>
          <w:sz w:val="28"/>
          <w:szCs w:val="28"/>
        </w:rPr>
        <w:t xml:space="preserve">1.1 Система </w:t>
      </w:r>
      <w:proofErr w:type="spellStart"/>
      <w:r>
        <w:rPr>
          <w:rFonts w:ascii="Times New Roman" w:eastAsia="Times New Roman" w:hAnsi="Times New Roman" w:cs="Times New Roman"/>
          <w:b/>
          <w:bCs/>
          <w:sz w:val="28"/>
          <w:szCs w:val="28"/>
        </w:rPr>
        <w:t>tado</w:t>
      </w:r>
      <w:proofErr w:type="spellEnd"/>
      <w:r>
        <w:rPr>
          <w:rFonts w:ascii="Times New Roman" w:eastAsia="Times New Roman" w:hAnsi="Times New Roman" w:cs="Times New Roman"/>
          <w:sz w:val="28"/>
          <w:szCs w:val="28"/>
        </w:rPr>
        <w:t>°</w:t>
      </w:r>
    </w:p>
    <w:p w14:paraId="0D9BC718" w14:textId="77777777" w:rsidR="00AE009C" w:rsidRDefault="00AE009C">
      <w:pPr>
        <w:pBdr>
          <w:top w:val="nil"/>
          <w:left w:val="nil"/>
          <w:bottom w:val="nil"/>
          <w:right w:val="nil"/>
          <w:between w:val="nil"/>
        </w:pBdr>
        <w:spacing w:line="360" w:lineRule="auto"/>
        <w:ind w:firstLine="720"/>
        <w:jc w:val="both"/>
        <w:rPr>
          <w:rFonts w:ascii="Times New Roman" w:eastAsia="Times New Roman" w:hAnsi="Times New Roman" w:cs="Times New Roman"/>
          <w:sz w:val="28"/>
          <w:szCs w:val="28"/>
        </w:rPr>
      </w:pPr>
    </w:p>
    <w:p w14:paraId="2C318F54" w14:textId="77777777" w:rsidR="00AE009C" w:rsidRDefault="009D36A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Система </w:t>
      </w:r>
      <w:proofErr w:type="spellStart"/>
      <w:r>
        <w:rPr>
          <w:rFonts w:ascii="Times New Roman" w:eastAsia="Times New Roman" w:hAnsi="Times New Roman" w:cs="Times New Roman"/>
          <w:sz w:val="28"/>
          <w:szCs w:val="28"/>
        </w:rPr>
        <w:t>tado</w:t>
      </w:r>
      <w:proofErr w:type="spellEnd"/>
      <w:r>
        <w:rPr>
          <w:rFonts w:ascii="Times New Roman" w:eastAsia="Times New Roman" w:hAnsi="Times New Roman" w:cs="Times New Roman"/>
          <w:sz w:val="28"/>
          <w:szCs w:val="28"/>
        </w:rPr>
        <w:t>° представляє собою комплексне рішення для автоматизації процесів опалення та кондиціонування повітря (Рис. 1.1). Архітектурно платформа базується на використанні центрального шлюзу (</w:t>
      </w:r>
      <w:proofErr w:type="spellStart"/>
      <w:r>
        <w:rPr>
          <w:rFonts w:ascii="Times New Roman" w:eastAsia="Times New Roman" w:hAnsi="Times New Roman" w:cs="Times New Roman"/>
          <w:sz w:val="28"/>
          <w:szCs w:val="28"/>
        </w:rPr>
        <w:t>Internet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Bridge</w:t>
      </w:r>
      <w:proofErr w:type="spellEnd"/>
      <w:r>
        <w:rPr>
          <w:rFonts w:ascii="Times New Roman" w:eastAsia="Times New Roman" w:hAnsi="Times New Roman" w:cs="Times New Roman"/>
          <w:sz w:val="28"/>
          <w:szCs w:val="28"/>
        </w:rPr>
        <w:t>) [1], що забезпечує координацію роботи перифе</w:t>
      </w:r>
      <w:r>
        <w:rPr>
          <w:rFonts w:ascii="Times New Roman" w:eastAsia="Times New Roman" w:hAnsi="Times New Roman" w:cs="Times New Roman"/>
          <w:sz w:val="28"/>
          <w:szCs w:val="28"/>
        </w:rPr>
        <w:t>рійних пристроїв: термостатів для котлів та систем «тепла підлога», інтелектуальних радіаторних клапанів, а також контролерів кліматичних систем.</w:t>
      </w:r>
    </w:p>
    <w:p w14:paraId="0454586B" w14:textId="77777777" w:rsidR="00AE009C" w:rsidRDefault="00AE009C">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32D0BE9D"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6C016E3" wp14:editId="623AB736">
            <wp:extent cx="2911047" cy="3110315"/>
            <wp:effectExtent l="0" t="0" r="0" b="0"/>
            <wp:docPr id="3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1"/>
                    <a:srcRect/>
                    <a:stretch>
                      <a:fillRect/>
                    </a:stretch>
                  </pic:blipFill>
                  <pic:spPr>
                    <a:xfrm>
                      <a:off x="0" y="0"/>
                      <a:ext cx="2911047" cy="3110315"/>
                    </a:xfrm>
                    <a:prstGeom prst="rect">
                      <a:avLst/>
                    </a:prstGeom>
                    <a:ln/>
                  </pic:spPr>
                </pic:pic>
              </a:graphicData>
            </a:graphic>
          </wp:inline>
        </w:drawing>
      </w:r>
    </w:p>
    <w:p w14:paraId="0D2D5A4A"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1.1 – Зовнішній вигляд компоненту системи </w:t>
      </w:r>
      <w:proofErr w:type="spellStart"/>
      <w:r>
        <w:rPr>
          <w:rFonts w:ascii="Times New Roman" w:eastAsia="Times New Roman" w:hAnsi="Times New Roman" w:cs="Times New Roman"/>
          <w:sz w:val="28"/>
          <w:szCs w:val="28"/>
        </w:rPr>
        <w:t>tado</w:t>
      </w:r>
      <w:proofErr w:type="spellEnd"/>
      <w:r>
        <w:rPr>
          <w:rFonts w:ascii="Times New Roman" w:eastAsia="Times New Roman" w:hAnsi="Times New Roman" w:cs="Times New Roman"/>
          <w:sz w:val="28"/>
          <w:szCs w:val="28"/>
        </w:rPr>
        <w:t>°</w:t>
      </w:r>
    </w:p>
    <w:p w14:paraId="1FED86C7" w14:textId="77777777" w:rsidR="00AE009C" w:rsidRDefault="00AE009C">
      <w:pPr>
        <w:spacing w:line="360" w:lineRule="auto"/>
        <w:ind w:firstLine="708"/>
        <w:jc w:val="center"/>
        <w:rPr>
          <w:rFonts w:ascii="Times New Roman" w:eastAsia="Times New Roman" w:hAnsi="Times New Roman" w:cs="Times New Roman"/>
          <w:sz w:val="28"/>
          <w:szCs w:val="28"/>
        </w:rPr>
      </w:pPr>
    </w:p>
    <w:p w14:paraId="7658351D" w14:textId="77777777" w:rsidR="00AE009C" w:rsidRDefault="009D36A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Функціональні можливості системи охоплюють дистанц</w:t>
      </w:r>
      <w:r>
        <w:rPr>
          <w:rFonts w:ascii="Times New Roman" w:eastAsia="Times New Roman" w:hAnsi="Times New Roman" w:cs="Times New Roman"/>
          <w:sz w:val="28"/>
          <w:szCs w:val="28"/>
        </w:rPr>
        <w:t>ійний моніторинг через мобільні додатки та інтеграцію з поширеними екосистемами розумного дому (</w:t>
      </w:r>
      <w:proofErr w:type="spellStart"/>
      <w:r>
        <w:rPr>
          <w:rFonts w:ascii="Times New Roman" w:eastAsia="Times New Roman" w:hAnsi="Times New Roman" w:cs="Times New Roman"/>
          <w:sz w:val="28"/>
          <w:szCs w:val="28"/>
        </w:rPr>
        <w:t>Apple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HomeKit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Assistant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Amazon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Alexa</w:t>
      </w:r>
      <w:proofErr w:type="spellEnd"/>
      <w:r>
        <w:rPr>
          <w:rFonts w:ascii="Times New Roman" w:eastAsia="Times New Roman" w:hAnsi="Times New Roman" w:cs="Times New Roman"/>
          <w:sz w:val="28"/>
          <w:szCs w:val="28"/>
        </w:rPr>
        <w:t xml:space="preserve">) [1]. Завдяки підтримці сучасних комунікаційних протоколів та гнучкій топології мережі, </w:t>
      </w:r>
      <w:proofErr w:type="spellStart"/>
      <w:r>
        <w:rPr>
          <w:rFonts w:ascii="Times New Roman" w:eastAsia="Times New Roman" w:hAnsi="Times New Roman" w:cs="Times New Roman"/>
          <w:sz w:val="28"/>
          <w:szCs w:val="28"/>
        </w:rPr>
        <w:t>tado</w:t>
      </w:r>
      <w:proofErr w:type="spellEnd"/>
      <w:r>
        <w:rPr>
          <w:rFonts w:ascii="Times New Roman" w:eastAsia="Times New Roman" w:hAnsi="Times New Roman" w:cs="Times New Roman"/>
          <w:sz w:val="28"/>
          <w:szCs w:val="28"/>
        </w:rPr>
        <w:t>° позиціонується як ен</w:t>
      </w:r>
      <w:r>
        <w:rPr>
          <w:rFonts w:ascii="Times New Roman" w:eastAsia="Times New Roman" w:hAnsi="Times New Roman" w:cs="Times New Roman"/>
          <w:sz w:val="28"/>
          <w:szCs w:val="28"/>
        </w:rPr>
        <w:t>ергоефективне рішення для оптимізації мікроклімату.</w:t>
      </w:r>
    </w:p>
    <w:p w14:paraId="30FA9BE9" w14:textId="77777777" w:rsidR="00AE009C" w:rsidRDefault="009D36A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Архітектурно система реалізована на основі </w:t>
      </w:r>
      <w:proofErr w:type="spellStart"/>
      <w:r>
        <w:rPr>
          <w:rFonts w:ascii="Times New Roman" w:eastAsia="Times New Roman" w:hAnsi="Times New Roman" w:cs="Times New Roman"/>
          <w:sz w:val="28"/>
          <w:szCs w:val="28"/>
        </w:rPr>
        <w:t>трирівневої</w:t>
      </w:r>
      <w:proofErr w:type="spellEnd"/>
      <w:r>
        <w:rPr>
          <w:rFonts w:ascii="Times New Roman" w:eastAsia="Times New Roman" w:hAnsi="Times New Roman" w:cs="Times New Roman"/>
          <w:sz w:val="28"/>
          <w:szCs w:val="28"/>
        </w:rPr>
        <w:t xml:space="preserve"> моделі:</w:t>
      </w:r>
    </w:p>
    <w:p w14:paraId="193C1596" w14:textId="77777777" w:rsidR="00AE009C" w:rsidRDefault="009D36A0" w:rsidP="00D92FB5">
      <w:pPr>
        <w:numPr>
          <w:ilvl w:val="0"/>
          <w:numId w:val="7"/>
        </w:numPr>
        <w:pBdr>
          <w:top w:val="nil"/>
          <w:left w:val="nil"/>
          <w:bottom w:val="nil"/>
          <w:right w:val="nil"/>
          <w:between w:val="nil"/>
        </w:pBd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Апаратний рівень: сукупність кінцевих пристроїв (сенсорів та </w:t>
      </w:r>
      <w:proofErr w:type="spellStart"/>
      <w:r>
        <w:rPr>
          <w:rFonts w:ascii="Times New Roman" w:eastAsia="Times New Roman" w:hAnsi="Times New Roman" w:cs="Times New Roman"/>
          <w:sz w:val="28"/>
          <w:szCs w:val="28"/>
        </w:rPr>
        <w:t>актуаторів</w:t>
      </w:r>
      <w:proofErr w:type="spellEnd"/>
      <w:r>
        <w:rPr>
          <w:rFonts w:ascii="Times New Roman" w:eastAsia="Times New Roman" w:hAnsi="Times New Roman" w:cs="Times New Roman"/>
          <w:sz w:val="28"/>
          <w:szCs w:val="28"/>
        </w:rPr>
        <w:t xml:space="preserve">), що здійснюють безпосередній моніторинг температури та вологості, а </w:t>
      </w:r>
      <w:r>
        <w:rPr>
          <w:rFonts w:ascii="Times New Roman" w:eastAsia="Times New Roman" w:hAnsi="Times New Roman" w:cs="Times New Roman"/>
          <w:sz w:val="28"/>
          <w:szCs w:val="28"/>
        </w:rPr>
        <w:t>також механічне регулювання теплоносія [1].</w:t>
      </w:r>
    </w:p>
    <w:p w14:paraId="3114CA19" w14:textId="77777777" w:rsidR="00AE009C" w:rsidRDefault="009D36A0" w:rsidP="00D92FB5">
      <w:pPr>
        <w:numPr>
          <w:ilvl w:val="0"/>
          <w:numId w:val="7"/>
        </w:numPr>
        <w:pBdr>
          <w:top w:val="nil"/>
          <w:left w:val="nil"/>
          <w:bottom w:val="nil"/>
          <w:right w:val="nil"/>
          <w:between w:val="nil"/>
        </w:pBd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Комунікаційний рівень: забезпечує обмін даними між пристроями через локальні радіоканали та вихід у глобальну мережу за допомогою </w:t>
      </w:r>
      <w:proofErr w:type="spellStart"/>
      <w:r>
        <w:rPr>
          <w:rFonts w:ascii="Times New Roman" w:eastAsia="Times New Roman" w:hAnsi="Times New Roman" w:cs="Times New Roman"/>
          <w:sz w:val="28"/>
          <w:szCs w:val="28"/>
        </w:rPr>
        <w:t>Internet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Bridge</w:t>
      </w:r>
      <w:proofErr w:type="spellEnd"/>
      <w:r>
        <w:rPr>
          <w:rFonts w:ascii="Times New Roman" w:eastAsia="Times New Roman" w:hAnsi="Times New Roman" w:cs="Times New Roman"/>
          <w:sz w:val="28"/>
          <w:szCs w:val="28"/>
        </w:rPr>
        <w:t xml:space="preserve"> [1].</w:t>
      </w:r>
    </w:p>
    <w:p w14:paraId="0599FA2D" w14:textId="77777777" w:rsidR="00AE009C" w:rsidRDefault="009D36A0" w:rsidP="00D92FB5">
      <w:pPr>
        <w:numPr>
          <w:ilvl w:val="0"/>
          <w:numId w:val="7"/>
        </w:numPr>
        <w:pBdr>
          <w:top w:val="nil"/>
          <w:left w:val="nil"/>
          <w:bottom w:val="nil"/>
          <w:right w:val="nil"/>
          <w:between w:val="nil"/>
        </w:pBd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Програмно-сервісний рівень: включає хмарну інфраструктуру, ал</w:t>
      </w:r>
      <w:r>
        <w:rPr>
          <w:rFonts w:ascii="Times New Roman" w:eastAsia="Times New Roman" w:hAnsi="Times New Roman" w:cs="Times New Roman"/>
          <w:sz w:val="28"/>
          <w:szCs w:val="28"/>
        </w:rPr>
        <w:t xml:space="preserve">горитми обробки даних та клієнтські інтерфейси (мобільні додатки, інтеграції з </w:t>
      </w:r>
      <w:proofErr w:type="spellStart"/>
      <w:r>
        <w:rPr>
          <w:rFonts w:ascii="Times New Roman" w:eastAsia="Times New Roman" w:hAnsi="Times New Roman" w:cs="Times New Roman"/>
          <w:sz w:val="28"/>
          <w:szCs w:val="28"/>
        </w:rPr>
        <w:t>Apple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HomeKit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Assistant</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Amazon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Alexa</w:t>
      </w:r>
      <w:proofErr w:type="spellEnd"/>
      <w:r>
        <w:rPr>
          <w:rFonts w:ascii="Times New Roman" w:eastAsia="Times New Roman" w:hAnsi="Times New Roman" w:cs="Times New Roman"/>
          <w:sz w:val="28"/>
          <w:szCs w:val="28"/>
        </w:rPr>
        <w:t>) [1].</w:t>
      </w:r>
    </w:p>
    <w:p w14:paraId="7F1F42B2" w14:textId="77777777" w:rsidR="00AE009C" w:rsidRDefault="009D36A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Функціонал системи реалізує сучасні підходи до енергоефективності, зокрема </w:t>
      </w:r>
      <w:proofErr w:type="spellStart"/>
      <w:r>
        <w:rPr>
          <w:rFonts w:ascii="Times New Roman" w:eastAsia="Times New Roman" w:hAnsi="Times New Roman" w:cs="Times New Roman"/>
          <w:sz w:val="28"/>
          <w:szCs w:val="28"/>
        </w:rPr>
        <w:t>геофенсинг</w:t>
      </w:r>
      <w:proofErr w:type="spellEnd"/>
      <w:r>
        <w:rPr>
          <w:rFonts w:ascii="Times New Roman" w:eastAsia="Times New Roman" w:hAnsi="Times New Roman" w:cs="Times New Roman"/>
          <w:sz w:val="28"/>
          <w:szCs w:val="28"/>
        </w:rPr>
        <w:t xml:space="preserve"> (адаптація температури залежно від </w:t>
      </w:r>
      <w:proofErr w:type="spellStart"/>
      <w:r>
        <w:rPr>
          <w:rFonts w:ascii="Times New Roman" w:eastAsia="Times New Roman" w:hAnsi="Times New Roman" w:cs="Times New Roman"/>
          <w:sz w:val="28"/>
          <w:szCs w:val="28"/>
        </w:rPr>
        <w:t>ге</w:t>
      </w:r>
      <w:r>
        <w:rPr>
          <w:rFonts w:ascii="Times New Roman" w:eastAsia="Times New Roman" w:hAnsi="Times New Roman" w:cs="Times New Roman"/>
          <w:sz w:val="28"/>
          <w:szCs w:val="28"/>
        </w:rPr>
        <w:t>олокації</w:t>
      </w:r>
      <w:proofErr w:type="spellEnd"/>
      <w:r>
        <w:rPr>
          <w:rFonts w:ascii="Times New Roman" w:eastAsia="Times New Roman" w:hAnsi="Times New Roman" w:cs="Times New Roman"/>
          <w:sz w:val="28"/>
          <w:szCs w:val="28"/>
        </w:rPr>
        <w:t xml:space="preserve"> користувача), детектування відчинених вікон на основі аналітичних алгоритмів (без використання </w:t>
      </w:r>
      <w:proofErr w:type="spellStart"/>
      <w:r>
        <w:rPr>
          <w:rFonts w:ascii="Times New Roman" w:eastAsia="Times New Roman" w:hAnsi="Times New Roman" w:cs="Times New Roman"/>
          <w:sz w:val="28"/>
          <w:szCs w:val="28"/>
        </w:rPr>
        <w:t>герконових</w:t>
      </w:r>
      <w:proofErr w:type="spellEnd"/>
      <w:r>
        <w:rPr>
          <w:rFonts w:ascii="Times New Roman" w:eastAsia="Times New Roman" w:hAnsi="Times New Roman" w:cs="Times New Roman"/>
          <w:sz w:val="28"/>
          <w:szCs w:val="28"/>
        </w:rPr>
        <w:t xml:space="preserve"> датчиків) та формування звітів про енергоспоживання.</w:t>
      </w:r>
    </w:p>
    <w:p w14:paraId="6D4EA943" w14:textId="77777777" w:rsidR="00AE009C" w:rsidRDefault="009D36A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Збір даних про стан мікроклімату здійснюється інтегрованими датчиками температури та вол</w:t>
      </w:r>
      <w:r>
        <w:rPr>
          <w:rFonts w:ascii="Times New Roman" w:eastAsia="Times New Roman" w:hAnsi="Times New Roman" w:cs="Times New Roman"/>
          <w:sz w:val="28"/>
          <w:szCs w:val="28"/>
        </w:rPr>
        <w:t xml:space="preserve">огості. Радіаторні </w:t>
      </w:r>
      <w:proofErr w:type="spellStart"/>
      <w:r>
        <w:rPr>
          <w:rFonts w:ascii="Times New Roman" w:eastAsia="Times New Roman" w:hAnsi="Times New Roman" w:cs="Times New Roman"/>
          <w:sz w:val="28"/>
          <w:szCs w:val="28"/>
        </w:rPr>
        <w:t>термоголовки</w:t>
      </w:r>
      <w:proofErr w:type="spellEnd"/>
      <w:r>
        <w:rPr>
          <w:rFonts w:ascii="Times New Roman" w:eastAsia="Times New Roman" w:hAnsi="Times New Roman" w:cs="Times New Roman"/>
          <w:sz w:val="28"/>
          <w:szCs w:val="28"/>
        </w:rPr>
        <w:t xml:space="preserve"> та виносні сенсори функціонують в автономному режимі з використанням елементів живлення типу AAA, ресурс яких складає від 6 до 24 місяців залежно від інтенсивності експлуатації. Центральні модулі системи потребують стаціонар</w:t>
      </w:r>
      <w:r>
        <w:rPr>
          <w:rFonts w:ascii="Times New Roman" w:eastAsia="Times New Roman" w:hAnsi="Times New Roman" w:cs="Times New Roman"/>
          <w:sz w:val="28"/>
          <w:szCs w:val="28"/>
        </w:rPr>
        <w:t>ного живлення (5 В або 230 В). Габаритні показники компонентів (наприклад, 104×104×18 мм для сенсора температури) дозволяють здійснювати прихований монтаж у сучасному інтер'єрі.</w:t>
      </w:r>
    </w:p>
    <w:p w14:paraId="7DC06041" w14:textId="77777777" w:rsidR="00AE009C" w:rsidRDefault="009D36A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Система </w:t>
      </w:r>
      <w:proofErr w:type="spellStart"/>
      <w:r>
        <w:rPr>
          <w:rFonts w:ascii="Times New Roman" w:eastAsia="Times New Roman" w:hAnsi="Times New Roman" w:cs="Times New Roman"/>
          <w:sz w:val="28"/>
          <w:szCs w:val="28"/>
        </w:rPr>
        <w:t>tado</w:t>
      </w:r>
      <w:proofErr w:type="spellEnd"/>
      <w:r>
        <w:rPr>
          <w:rFonts w:ascii="Times New Roman" w:eastAsia="Times New Roman" w:hAnsi="Times New Roman" w:cs="Times New Roman"/>
          <w:sz w:val="28"/>
          <w:szCs w:val="28"/>
        </w:rPr>
        <w:t>° характеризується модульністю, що дозволяє масштабувати мережу пр</w:t>
      </w:r>
      <w:r>
        <w:rPr>
          <w:rFonts w:ascii="Times New Roman" w:eastAsia="Times New Roman" w:hAnsi="Times New Roman" w:cs="Times New Roman"/>
          <w:sz w:val="28"/>
          <w:szCs w:val="28"/>
        </w:rPr>
        <w:t>истроїв поступово. Проте важливою особливістю є комерційна модель доступу до повного функціоналу. Частина інтелектуальних опцій (</w:t>
      </w:r>
      <w:proofErr w:type="spellStart"/>
      <w:r>
        <w:rPr>
          <w:rFonts w:ascii="Times New Roman" w:eastAsia="Times New Roman" w:hAnsi="Times New Roman" w:cs="Times New Roman"/>
          <w:sz w:val="28"/>
          <w:szCs w:val="28"/>
        </w:rPr>
        <w:t>Auto-Assist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Care</w:t>
      </w:r>
      <w:proofErr w:type="spellEnd"/>
      <w:r>
        <w:rPr>
          <w:rFonts w:ascii="Times New Roman" w:eastAsia="Times New Roman" w:hAnsi="Times New Roman" w:cs="Times New Roman"/>
          <w:sz w:val="28"/>
          <w:szCs w:val="28"/>
        </w:rPr>
        <w:t xml:space="preserve"> &amp; </w:t>
      </w:r>
      <w:proofErr w:type="spellStart"/>
      <w:r>
        <w:rPr>
          <w:rFonts w:ascii="Times New Roman" w:eastAsia="Times New Roman" w:hAnsi="Times New Roman" w:cs="Times New Roman"/>
          <w:sz w:val="28"/>
          <w:szCs w:val="28"/>
        </w:rPr>
        <w:t>Protect</w:t>
      </w:r>
      <w:proofErr w:type="spellEnd"/>
      <w:r>
        <w:rPr>
          <w:rFonts w:ascii="Times New Roman" w:eastAsia="Times New Roman" w:hAnsi="Times New Roman" w:cs="Times New Roman"/>
          <w:sz w:val="28"/>
          <w:szCs w:val="28"/>
        </w:rPr>
        <w:t xml:space="preserve">) надається на умовах платної підписки [1]. Станом на 2025 рік розширення переліку платних сервісів </w:t>
      </w:r>
      <w:r>
        <w:rPr>
          <w:rFonts w:ascii="Times New Roman" w:eastAsia="Times New Roman" w:hAnsi="Times New Roman" w:cs="Times New Roman"/>
          <w:sz w:val="28"/>
          <w:szCs w:val="28"/>
        </w:rPr>
        <w:t>викликало широке обговорення серед користувачів, що необхідно враховувати при розрахунку сукупної вартості володіння (TCO) системою.</w:t>
      </w:r>
    </w:p>
    <w:p w14:paraId="583993A0" w14:textId="77777777" w:rsidR="00AE009C" w:rsidRDefault="009D36A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Основні технічні показники системи систематизовано та наведено в таблиці 1.1.</w:t>
      </w:r>
    </w:p>
    <w:p w14:paraId="33E13E43" w14:textId="77777777" w:rsidR="00AE009C" w:rsidRDefault="00AE009C">
      <w:pPr>
        <w:pBdr>
          <w:top w:val="nil"/>
          <w:left w:val="nil"/>
          <w:bottom w:val="nil"/>
          <w:right w:val="nil"/>
          <w:between w:val="nil"/>
        </w:pBdr>
        <w:spacing w:line="360" w:lineRule="auto"/>
        <w:jc w:val="both"/>
        <w:rPr>
          <w:rFonts w:ascii="Times New Roman" w:eastAsia="Times New Roman" w:hAnsi="Times New Roman" w:cs="Times New Roman"/>
          <w:sz w:val="28"/>
          <w:szCs w:val="28"/>
        </w:rPr>
      </w:pPr>
    </w:p>
    <w:p w14:paraId="631E61B6" w14:textId="77777777" w:rsidR="00AE009C" w:rsidRDefault="009D36A0">
      <w:pPr>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Таблиця 1.1 – Технічні параметри системи </w:t>
      </w:r>
      <w:proofErr w:type="spellStart"/>
      <w:r>
        <w:rPr>
          <w:rFonts w:ascii="Times New Roman" w:eastAsia="Times New Roman" w:hAnsi="Times New Roman" w:cs="Times New Roman"/>
          <w:sz w:val="28"/>
          <w:szCs w:val="28"/>
        </w:rPr>
        <w:t>tado</w:t>
      </w:r>
      <w:proofErr w:type="spellEnd"/>
      <w:r>
        <w:rPr>
          <w:rFonts w:ascii="Times New Roman" w:eastAsia="Times New Roman" w:hAnsi="Times New Roman" w:cs="Times New Roman"/>
          <w:sz w:val="28"/>
          <w:szCs w:val="28"/>
        </w:rPr>
        <w:t>°</w:t>
      </w:r>
    </w:p>
    <w:tbl>
      <w:tblPr>
        <w:tblStyle w:val="aa"/>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AE009C" w14:paraId="3FF3D796" w14:textId="77777777">
        <w:tc>
          <w:tcPr>
            <w:tcW w:w="4821" w:type="dxa"/>
            <w:shd w:val="clear" w:color="auto" w:fill="auto"/>
            <w:tcMar>
              <w:top w:w="100" w:type="dxa"/>
              <w:left w:w="100" w:type="dxa"/>
              <w:bottom w:w="100" w:type="dxa"/>
              <w:right w:w="100" w:type="dxa"/>
            </w:tcMar>
          </w:tcPr>
          <w:p w14:paraId="1F976700"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Характеристика</w:t>
            </w:r>
          </w:p>
        </w:tc>
        <w:tc>
          <w:tcPr>
            <w:tcW w:w="4821" w:type="dxa"/>
            <w:shd w:val="clear" w:color="auto" w:fill="auto"/>
            <w:tcMar>
              <w:top w:w="100" w:type="dxa"/>
              <w:left w:w="100" w:type="dxa"/>
              <w:bottom w:w="100" w:type="dxa"/>
              <w:right w:w="100" w:type="dxa"/>
            </w:tcMar>
          </w:tcPr>
          <w:p w14:paraId="0E572359"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Параметр</w:t>
            </w:r>
          </w:p>
        </w:tc>
      </w:tr>
      <w:tr w:rsidR="00AE009C" w14:paraId="0DCDF54A" w14:textId="77777777">
        <w:tc>
          <w:tcPr>
            <w:tcW w:w="4821" w:type="dxa"/>
            <w:shd w:val="clear" w:color="auto" w:fill="auto"/>
            <w:tcMar>
              <w:top w:w="100" w:type="dxa"/>
              <w:left w:w="100" w:type="dxa"/>
              <w:bottom w:w="100" w:type="dxa"/>
              <w:right w:w="100" w:type="dxa"/>
            </w:tcMar>
          </w:tcPr>
          <w:p w14:paraId="08A26F8F"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Вбудовані датчики</w:t>
            </w:r>
          </w:p>
        </w:tc>
        <w:tc>
          <w:tcPr>
            <w:tcW w:w="4821" w:type="dxa"/>
            <w:shd w:val="clear" w:color="auto" w:fill="auto"/>
            <w:tcMar>
              <w:top w:w="100" w:type="dxa"/>
              <w:left w:w="100" w:type="dxa"/>
              <w:bottom w:w="100" w:type="dxa"/>
              <w:right w:w="100" w:type="dxa"/>
            </w:tcMar>
          </w:tcPr>
          <w:p w14:paraId="5A9E8129"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Температура, вологість</w:t>
            </w:r>
          </w:p>
        </w:tc>
      </w:tr>
      <w:tr w:rsidR="00AE009C" w14:paraId="3F783B6A" w14:textId="77777777">
        <w:tc>
          <w:tcPr>
            <w:tcW w:w="4821" w:type="dxa"/>
            <w:shd w:val="clear" w:color="auto" w:fill="auto"/>
            <w:tcMar>
              <w:top w:w="100" w:type="dxa"/>
              <w:left w:w="100" w:type="dxa"/>
              <w:bottom w:w="100" w:type="dxa"/>
              <w:right w:w="100" w:type="dxa"/>
            </w:tcMar>
          </w:tcPr>
          <w:p w14:paraId="3147C0DF"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Підключення</w:t>
            </w:r>
          </w:p>
        </w:tc>
        <w:tc>
          <w:tcPr>
            <w:tcW w:w="4821" w:type="dxa"/>
            <w:shd w:val="clear" w:color="auto" w:fill="auto"/>
            <w:tcMar>
              <w:top w:w="100" w:type="dxa"/>
              <w:left w:w="100" w:type="dxa"/>
              <w:bottom w:w="100" w:type="dxa"/>
              <w:right w:w="100" w:type="dxa"/>
            </w:tcMar>
          </w:tcPr>
          <w:p w14:paraId="28BEEC33" w14:textId="77777777" w:rsidR="00AE009C" w:rsidRDefault="009D36A0">
            <w:pPr>
              <w:widowControl w:val="0"/>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Bridge</w:t>
            </w:r>
            <w:proofErr w:type="spellEnd"/>
            <w:r>
              <w:rPr>
                <w:rFonts w:ascii="Times New Roman" w:eastAsia="Times New Roman" w:hAnsi="Times New Roman" w:cs="Times New Roman"/>
                <w:sz w:val="24"/>
                <w:szCs w:val="24"/>
              </w:rPr>
              <w:t>-X (</w:t>
            </w:r>
            <w:proofErr w:type="spellStart"/>
            <w:r>
              <w:rPr>
                <w:rFonts w:ascii="Times New Roman" w:eastAsia="Times New Roman" w:hAnsi="Times New Roman" w:cs="Times New Roman"/>
                <w:sz w:val="24"/>
                <w:szCs w:val="24"/>
              </w:rPr>
              <w:t>Wi-Fi</w:t>
            </w:r>
            <w:proofErr w:type="spellEnd"/>
            <w:r>
              <w:rPr>
                <w:rFonts w:ascii="Times New Roman" w:eastAsia="Times New Roman" w:hAnsi="Times New Roman" w:cs="Times New Roman"/>
                <w:sz w:val="24"/>
                <w:szCs w:val="24"/>
              </w:rPr>
              <w:t>)</w:t>
            </w:r>
          </w:p>
        </w:tc>
      </w:tr>
      <w:tr w:rsidR="00AE009C" w14:paraId="32C63247" w14:textId="77777777">
        <w:tc>
          <w:tcPr>
            <w:tcW w:w="4821" w:type="dxa"/>
            <w:shd w:val="clear" w:color="auto" w:fill="auto"/>
            <w:tcMar>
              <w:top w:w="100" w:type="dxa"/>
              <w:left w:w="100" w:type="dxa"/>
              <w:bottom w:w="100" w:type="dxa"/>
              <w:right w:w="100" w:type="dxa"/>
            </w:tcMar>
          </w:tcPr>
          <w:p w14:paraId="028C3804"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Доступ до керування</w:t>
            </w:r>
          </w:p>
        </w:tc>
        <w:tc>
          <w:tcPr>
            <w:tcW w:w="4821" w:type="dxa"/>
            <w:shd w:val="clear" w:color="auto" w:fill="auto"/>
            <w:tcMar>
              <w:top w:w="100" w:type="dxa"/>
              <w:left w:w="100" w:type="dxa"/>
              <w:bottom w:w="100" w:type="dxa"/>
              <w:right w:w="100" w:type="dxa"/>
            </w:tcMar>
          </w:tcPr>
          <w:p w14:paraId="584D9126"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Мобільний застосунок</w:t>
            </w:r>
          </w:p>
        </w:tc>
      </w:tr>
      <w:tr w:rsidR="00AE009C" w14:paraId="42669A19" w14:textId="77777777">
        <w:tc>
          <w:tcPr>
            <w:tcW w:w="4821" w:type="dxa"/>
            <w:shd w:val="clear" w:color="auto" w:fill="auto"/>
            <w:tcMar>
              <w:top w:w="100" w:type="dxa"/>
              <w:left w:w="100" w:type="dxa"/>
              <w:bottom w:w="100" w:type="dxa"/>
              <w:right w:w="100" w:type="dxa"/>
            </w:tcMar>
          </w:tcPr>
          <w:p w14:paraId="7883A59B"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Джерело живлення</w:t>
            </w:r>
          </w:p>
        </w:tc>
        <w:tc>
          <w:tcPr>
            <w:tcW w:w="4821" w:type="dxa"/>
            <w:shd w:val="clear" w:color="auto" w:fill="auto"/>
            <w:tcMar>
              <w:top w:w="100" w:type="dxa"/>
              <w:left w:w="100" w:type="dxa"/>
              <w:bottom w:w="100" w:type="dxa"/>
              <w:right w:w="100" w:type="dxa"/>
            </w:tcMar>
          </w:tcPr>
          <w:p w14:paraId="6D752703"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Термостат: 3 x AAA (4.5 В), </w:t>
            </w:r>
            <w:proofErr w:type="spellStart"/>
            <w:r>
              <w:rPr>
                <w:rFonts w:ascii="Times New Roman" w:eastAsia="Times New Roman" w:hAnsi="Times New Roman" w:cs="Times New Roman"/>
                <w:sz w:val="24"/>
                <w:szCs w:val="24"/>
              </w:rPr>
              <w:t>Bridge</w:t>
            </w:r>
            <w:proofErr w:type="spellEnd"/>
            <w:r>
              <w:rPr>
                <w:rFonts w:ascii="Times New Roman" w:eastAsia="Times New Roman" w:hAnsi="Times New Roman" w:cs="Times New Roman"/>
                <w:sz w:val="24"/>
                <w:szCs w:val="24"/>
              </w:rPr>
              <w:t>-X: 230 V</w:t>
            </w:r>
          </w:p>
        </w:tc>
      </w:tr>
      <w:tr w:rsidR="00AE009C" w14:paraId="7F3EC9BF" w14:textId="77777777">
        <w:tc>
          <w:tcPr>
            <w:tcW w:w="4821" w:type="dxa"/>
            <w:shd w:val="clear" w:color="auto" w:fill="auto"/>
            <w:tcMar>
              <w:top w:w="100" w:type="dxa"/>
              <w:left w:w="100" w:type="dxa"/>
              <w:bottom w:w="100" w:type="dxa"/>
              <w:right w:w="100" w:type="dxa"/>
            </w:tcMar>
          </w:tcPr>
          <w:p w14:paraId="75327C3B"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Розмір</w:t>
            </w:r>
          </w:p>
        </w:tc>
        <w:tc>
          <w:tcPr>
            <w:tcW w:w="4821" w:type="dxa"/>
            <w:shd w:val="clear" w:color="auto" w:fill="auto"/>
            <w:tcMar>
              <w:top w:w="100" w:type="dxa"/>
              <w:left w:w="100" w:type="dxa"/>
              <w:bottom w:w="100" w:type="dxa"/>
              <w:right w:w="100" w:type="dxa"/>
            </w:tcMar>
          </w:tcPr>
          <w:p w14:paraId="2CD4EAC1"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 x 100 x 21 мм</w:t>
            </w:r>
          </w:p>
        </w:tc>
      </w:tr>
      <w:tr w:rsidR="00AE009C" w14:paraId="6BE707F9" w14:textId="77777777">
        <w:tc>
          <w:tcPr>
            <w:tcW w:w="4821" w:type="dxa"/>
            <w:shd w:val="clear" w:color="auto" w:fill="auto"/>
            <w:tcMar>
              <w:top w:w="100" w:type="dxa"/>
              <w:left w:w="100" w:type="dxa"/>
              <w:bottom w:w="100" w:type="dxa"/>
              <w:right w:w="100" w:type="dxa"/>
            </w:tcMar>
          </w:tcPr>
          <w:p w14:paraId="26CEAA36"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Вартість</w:t>
            </w:r>
          </w:p>
        </w:tc>
        <w:tc>
          <w:tcPr>
            <w:tcW w:w="4821" w:type="dxa"/>
            <w:shd w:val="clear" w:color="auto" w:fill="auto"/>
            <w:tcMar>
              <w:top w:w="100" w:type="dxa"/>
              <w:left w:w="100" w:type="dxa"/>
              <w:bottom w:w="100" w:type="dxa"/>
              <w:right w:w="100" w:type="dxa"/>
            </w:tcMar>
          </w:tcPr>
          <w:p w14:paraId="61649CFA"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199.99 євро</w:t>
            </w:r>
          </w:p>
        </w:tc>
      </w:tr>
    </w:tbl>
    <w:p w14:paraId="1929BD8A" w14:textId="77777777" w:rsidR="00AE009C" w:rsidRDefault="00AE009C">
      <w:pPr>
        <w:pStyle w:val="2"/>
        <w:spacing w:before="0" w:after="0" w:line="360" w:lineRule="auto"/>
        <w:rPr>
          <w:rFonts w:ascii="Times New Roman" w:eastAsia="Times New Roman" w:hAnsi="Times New Roman" w:cs="Times New Roman"/>
          <w:sz w:val="28"/>
          <w:szCs w:val="28"/>
        </w:rPr>
      </w:pPr>
      <w:bookmarkStart w:id="6" w:name="_mhjeuau8ryzl" w:colFirst="0" w:colLast="0"/>
      <w:bookmarkEnd w:id="6"/>
    </w:p>
    <w:p w14:paraId="7159282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Система є репрезентативним прикладом сучасного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-рішення для енергоефективного керування будівлями. Серед її переваг варто виділити гнучку архітектуру та високий рівень інтеграції. Водночас залежність від хмарних сервісів та додаткові витрати на підписку</w:t>
      </w:r>
      <w:r>
        <w:rPr>
          <w:rFonts w:ascii="Times New Roman" w:eastAsia="Times New Roman" w:hAnsi="Times New Roman" w:cs="Times New Roman"/>
          <w:sz w:val="28"/>
          <w:szCs w:val="28"/>
        </w:rPr>
        <w:t xml:space="preserve"> є факторами, що спонукають до розробки альтернативних, більш автономних та економічно оптимізованих систем моніторингу, що і є об'єктом дослідження у даній роботі.</w:t>
      </w:r>
    </w:p>
    <w:p w14:paraId="04656165" w14:textId="77777777" w:rsidR="00AE009C" w:rsidRDefault="00AE009C">
      <w:pPr>
        <w:pStyle w:val="2"/>
        <w:spacing w:before="0" w:after="0" w:line="360" w:lineRule="auto"/>
        <w:rPr>
          <w:rFonts w:ascii="Times New Roman" w:eastAsia="Times New Roman" w:hAnsi="Times New Roman" w:cs="Times New Roman"/>
          <w:b/>
          <w:bCs/>
          <w:sz w:val="28"/>
          <w:szCs w:val="28"/>
        </w:rPr>
      </w:pPr>
      <w:bookmarkStart w:id="7" w:name="_dupbwcdcqv0l" w:colFirst="0" w:colLast="0"/>
      <w:bookmarkEnd w:id="7"/>
    </w:p>
    <w:p w14:paraId="40560648"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8" w:name="_m72aq5p2seu2" w:colFirst="0" w:colLast="0"/>
      <w:bookmarkEnd w:id="8"/>
      <w:r>
        <w:rPr>
          <w:rFonts w:ascii="Times New Roman" w:eastAsia="Times New Roman" w:hAnsi="Times New Roman" w:cs="Times New Roman"/>
          <w:b/>
          <w:bCs/>
          <w:sz w:val="28"/>
          <w:szCs w:val="28"/>
        </w:rPr>
        <w:t xml:space="preserve">1.2 Система </w:t>
      </w:r>
      <w:proofErr w:type="spellStart"/>
      <w:r>
        <w:rPr>
          <w:rFonts w:ascii="Times New Roman" w:eastAsia="Times New Roman" w:hAnsi="Times New Roman" w:cs="Times New Roman"/>
          <w:b/>
          <w:bCs/>
          <w:sz w:val="28"/>
          <w:szCs w:val="28"/>
        </w:rPr>
        <w:t>Netatmo</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Weather</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Station</w:t>
      </w:r>
      <w:proofErr w:type="spellEnd"/>
      <w:r>
        <w:rPr>
          <w:rFonts w:ascii="Times New Roman" w:eastAsia="Times New Roman" w:hAnsi="Times New Roman" w:cs="Times New Roman"/>
          <w:b/>
          <w:bCs/>
          <w:sz w:val="28"/>
          <w:szCs w:val="28"/>
        </w:rPr>
        <w:t xml:space="preserve"> + </w:t>
      </w:r>
      <w:proofErr w:type="spellStart"/>
      <w:r>
        <w:rPr>
          <w:rFonts w:ascii="Times New Roman" w:eastAsia="Times New Roman" w:hAnsi="Times New Roman" w:cs="Times New Roman"/>
          <w:b/>
          <w:bCs/>
          <w:sz w:val="28"/>
          <w:szCs w:val="28"/>
        </w:rPr>
        <w:t>Control</w:t>
      </w:r>
      <w:proofErr w:type="spellEnd"/>
    </w:p>
    <w:p w14:paraId="3F3BC08A" w14:textId="77777777" w:rsidR="00AE009C" w:rsidRDefault="00AE009C">
      <w:pPr>
        <w:spacing w:line="360" w:lineRule="auto"/>
        <w:ind w:firstLine="708"/>
        <w:jc w:val="both"/>
        <w:rPr>
          <w:rFonts w:ascii="Times New Roman" w:eastAsia="Times New Roman" w:hAnsi="Times New Roman" w:cs="Times New Roman"/>
          <w:sz w:val="28"/>
          <w:szCs w:val="28"/>
        </w:rPr>
      </w:pPr>
    </w:p>
    <w:p w14:paraId="7256337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Інтелектуальна метеостанція </w:t>
      </w:r>
      <w:proofErr w:type="spellStart"/>
      <w:r>
        <w:rPr>
          <w:rFonts w:ascii="Times New Roman" w:eastAsia="Times New Roman" w:hAnsi="Times New Roman" w:cs="Times New Roman"/>
          <w:sz w:val="28"/>
          <w:szCs w:val="28"/>
        </w:rPr>
        <w:t>Netatmo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Weather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Station</w:t>
      </w:r>
      <w:proofErr w:type="spellEnd"/>
      <w:r>
        <w:rPr>
          <w:rFonts w:ascii="Times New Roman" w:eastAsia="Times New Roman" w:hAnsi="Times New Roman" w:cs="Times New Roman"/>
          <w:sz w:val="28"/>
          <w:szCs w:val="28"/>
        </w:rPr>
        <w:t xml:space="preserve"> представляє собою програмно-апаратний комплекс для прецизійного вимірювання та дистанційного моніторингу параметрів мікроклімату в закритих приміщеннях та зовнішнього середовища (Рис. 1.2). Архітектурно система побудована за модульним принципом і </w:t>
      </w:r>
      <w:r>
        <w:rPr>
          <w:rFonts w:ascii="Times New Roman" w:eastAsia="Times New Roman" w:hAnsi="Times New Roman" w:cs="Times New Roman"/>
          <w:sz w:val="28"/>
          <w:szCs w:val="28"/>
        </w:rPr>
        <w:t>включає два основні вузли: внутрішній (</w:t>
      </w:r>
      <w:proofErr w:type="spellStart"/>
      <w:r>
        <w:rPr>
          <w:rFonts w:ascii="Times New Roman" w:eastAsia="Times New Roman" w:hAnsi="Times New Roman" w:cs="Times New Roman"/>
          <w:sz w:val="28"/>
          <w:szCs w:val="28"/>
        </w:rPr>
        <w:t>Indoor</w:t>
      </w:r>
      <w:proofErr w:type="spellEnd"/>
      <w:r>
        <w:rPr>
          <w:rFonts w:ascii="Times New Roman" w:eastAsia="Times New Roman" w:hAnsi="Times New Roman" w:cs="Times New Roman"/>
          <w:sz w:val="28"/>
          <w:szCs w:val="28"/>
        </w:rPr>
        <w:t>) та зовнішній (</w:t>
      </w:r>
      <w:proofErr w:type="spellStart"/>
      <w:r>
        <w:rPr>
          <w:rFonts w:ascii="Times New Roman" w:eastAsia="Times New Roman" w:hAnsi="Times New Roman" w:cs="Times New Roman"/>
          <w:sz w:val="28"/>
          <w:szCs w:val="28"/>
        </w:rPr>
        <w:t>Outdoor</w:t>
      </w:r>
      <w:proofErr w:type="spellEnd"/>
      <w:r>
        <w:rPr>
          <w:rFonts w:ascii="Times New Roman" w:eastAsia="Times New Roman" w:hAnsi="Times New Roman" w:cs="Times New Roman"/>
          <w:sz w:val="28"/>
          <w:szCs w:val="28"/>
        </w:rPr>
        <w:t>).</w:t>
      </w:r>
    </w:p>
    <w:p w14:paraId="70005090" w14:textId="77777777" w:rsidR="00AE009C" w:rsidRDefault="00AE009C">
      <w:pPr>
        <w:spacing w:line="360" w:lineRule="auto"/>
        <w:ind w:firstLine="708"/>
        <w:jc w:val="both"/>
        <w:rPr>
          <w:rFonts w:ascii="Times New Roman" w:eastAsia="Times New Roman" w:hAnsi="Times New Roman" w:cs="Times New Roman"/>
          <w:sz w:val="28"/>
          <w:szCs w:val="28"/>
        </w:rPr>
      </w:pPr>
    </w:p>
    <w:p w14:paraId="571F8E56"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01938E07" wp14:editId="14BC5C3E">
            <wp:extent cx="1887396" cy="2799488"/>
            <wp:effectExtent l="0" t="0" r="0" b="0"/>
            <wp:docPr id="4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
                    <a:srcRect/>
                    <a:stretch>
                      <a:fillRect/>
                    </a:stretch>
                  </pic:blipFill>
                  <pic:spPr>
                    <a:xfrm>
                      <a:off x="0" y="0"/>
                      <a:ext cx="1887396" cy="2799488"/>
                    </a:xfrm>
                    <a:prstGeom prst="rect">
                      <a:avLst/>
                    </a:prstGeom>
                    <a:ln/>
                  </pic:spPr>
                </pic:pic>
              </a:graphicData>
            </a:graphic>
          </wp:inline>
        </w:drawing>
      </w:r>
    </w:p>
    <w:p w14:paraId="70A453FA"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1.2 – Зовнішній вигляд метеостанції </w:t>
      </w:r>
      <w:proofErr w:type="spellStart"/>
      <w:r>
        <w:rPr>
          <w:rFonts w:ascii="Times New Roman" w:eastAsia="Times New Roman" w:hAnsi="Times New Roman" w:cs="Times New Roman"/>
          <w:sz w:val="28"/>
          <w:szCs w:val="28"/>
        </w:rPr>
        <w:t>Netatmo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Weather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Station</w:t>
      </w:r>
      <w:proofErr w:type="spellEnd"/>
    </w:p>
    <w:p w14:paraId="6B369CBF" w14:textId="77777777" w:rsidR="00AE009C" w:rsidRDefault="00AE009C">
      <w:pPr>
        <w:spacing w:line="360" w:lineRule="auto"/>
        <w:ind w:firstLine="708"/>
        <w:jc w:val="both"/>
        <w:rPr>
          <w:rFonts w:ascii="Times New Roman" w:eastAsia="Times New Roman" w:hAnsi="Times New Roman" w:cs="Times New Roman"/>
          <w:sz w:val="28"/>
          <w:szCs w:val="28"/>
        </w:rPr>
      </w:pPr>
    </w:p>
    <w:p w14:paraId="2928403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Функціональні можливості внутрішнього модуля охоплюють реєстрацію температури, відносної вологості, концентрації </w:t>
      </w:r>
      <w:r>
        <w:rPr>
          <w:rFonts w:ascii="Times New Roman" w:eastAsia="Times New Roman" w:hAnsi="Times New Roman" w:cs="Times New Roman"/>
          <w:sz w:val="28"/>
          <w:szCs w:val="28"/>
        </w:rPr>
        <w:t xml:space="preserve">діоксиду вуглецю (CO₂) та рівня акустичного шуму [2]. Це дозволяє здійснювати комплексний аудит якості повітря. Зовнішній модуль призначений для фіксації температури та вологості атмосферного повітря; передача даних між модулями реалізована за допомогою </w:t>
      </w:r>
      <w:proofErr w:type="spellStart"/>
      <w:r>
        <w:rPr>
          <w:rFonts w:ascii="Times New Roman" w:eastAsia="Times New Roman" w:hAnsi="Times New Roman" w:cs="Times New Roman"/>
          <w:sz w:val="28"/>
          <w:szCs w:val="28"/>
        </w:rPr>
        <w:t>пр</w:t>
      </w:r>
      <w:r>
        <w:rPr>
          <w:rFonts w:ascii="Times New Roman" w:eastAsia="Times New Roman" w:hAnsi="Times New Roman" w:cs="Times New Roman"/>
          <w:sz w:val="28"/>
          <w:szCs w:val="28"/>
        </w:rPr>
        <w:t>опрієтарного</w:t>
      </w:r>
      <w:proofErr w:type="spellEnd"/>
      <w:r>
        <w:rPr>
          <w:rFonts w:ascii="Times New Roman" w:eastAsia="Times New Roman" w:hAnsi="Times New Roman" w:cs="Times New Roman"/>
          <w:sz w:val="28"/>
          <w:szCs w:val="28"/>
        </w:rPr>
        <w:t xml:space="preserve"> бездротового протоколу радіозв'язку на середні дистанції.</w:t>
      </w:r>
    </w:p>
    <w:p w14:paraId="0833C54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Комунікаційна складова системи базується на стандарті </w:t>
      </w:r>
      <w:proofErr w:type="spellStart"/>
      <w:r>
        <w:rPr>
          <w:rFonts w:ascii="Times New Roman" w:eastAsia="Times New Roman" w:hAnsi="Times New Roman" w:cs="Times New Roman"/>
          <w:sz w:val="28"/>
          <w:szCs w:val="28"/>
        </w:rPr>
        <w:t>Wi-Fi</w:t>
      </w:r>
      <w:proofErr w:type="spellEnd"/>
      <w:r>
        <w:rPr>
          <w:rFonts w:ascii="Times New Roman" w:eastAsia="Times New Roman" w:hAnsi="Times New Roman" w:cs="Times New Roman"/>
          <w:sz w:val="28"/>
          <w:szCs w:val="28"/>
        </w:rPr>
        <w:t xml:space="preserve"> 802.11 b/g/n (діапазон 2,4 ГГц). Внутрішній модуль виконує роль шлюзу (</w:t>
      </w:r>
      <w:proofErr w:type="spellStart"/>
      <w:r>
        <w:rPr>
          <w:rFonts w:ascii="Times New Roman" w:eastAsia="Times New Roman" w:hAnsi="Times New Roman" w:cs="Times New Roman"/>
          <w:sz w:val="28"/>
          <w:szCs w:val="28"/>
        </w:rPr>
        <w:t>gateway</w:t>
      </w:r>
      <w:proofErr w:type="spellEnd"/>
      <w:r>
        <w:rPr>
          <w:rFonts w:ascii="Times New Roman" w:eastAsia="Times New Roman" w:hAnsi="Times New Roman" w:cs="Times New Roman"/>
          <w:sz w:val="28"/>
          <w:szCs w:val="28"/>
        </w:rPr>
        <w:t>), що акумулює дані від усіх сенсорів і транслю</w:t>
      </w:r>
      <w:r>
        <w:rPr>
          <w:rFonts w:ascii="Times New Roman" w:eastAsia="Times New Roman" w:hAnsi="Times New Roman" w:cs="Times New Roman"/>
          <w:sz w:val="28"/>
          <w:szCs w:val="28"/>
        </w:rPr>
        <w:t xml:space="preserve">є їх на хмарний сервер виробника. Доступ до моніторингових даних реалізується через </w:t>
      </w:r>
      <w:proofErr w:type="spellStart"/>
      <w:r>
        <w:rPr>
          <w:rFonts w:ascii="Times New Roman" w:eastAsia="Times New Roman" w:hAnsi="Times New Roman" w:cs="Times New Roman"/>
          <w:sz w:val="28"/>
          <w:szCs w:val="28"/>
        </w:rPr>
        <w:t>кросплатформенне</w:t>
      </w:r>
      <w:proofErr w:type="spellEnd"/>
      <w:r>
        <w:rPr>
          <w:rFonts w:ascii="Times New Roman" w:eastAsia="Times New Roman" w:hAnsi="Times New Roman" w:cs="Times New Roman"/>
          <w:sz w:val="28"/>
          <w:szCs w:val="28"/>
        </w:rPr>
        <w:t xml:space="preserve"> програмне забезпечення (</w:t>
      </w:r>
      <w:proofErr w:type="spellStart"/>
      <w:r>
        <w:rPr>
          <w:rFonts w:ascii="Times New Roman" w:eastAsia="Times New Roman" w:hAnsi="Times New Roman" w:cs="Times New Roman"/>
          <w:sz w:val="28"/>
          <w:szCs w:val="28"/>
        </w:rPr>
        <w:t>iOS</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Android</w:t>
      </w:r>
      <w:proofErr w:type="spellEnd"/>
      <w:r>
        <w:rPr>
          <w:rFonts w:ascii="Times New Roman" w:eastAsia="Times New Roman" w:hAnsi="Times New Roman" w:cs="Times New Roman"/>
          <w:sz w:val="28"/>
          <w:szCs w:val="28"/>
        </w:rPr>
        <w:t>), яке забезпечує візуалізацію поточних показників та сповіщення користувача при перетині критичних порогів концентрації</w:t>
      </w:r>
      <w:r>
        <w:rPr>
          <w:rFonts w:ascii="Times New Roman" w:eastAsia="Times New Roman" w:hAnsi="Times New Roman" w:cs="Times New Roman"/>
          <w:sz w:val="28"/>
          <w:szCs w:val="28"/>
        </w:rPr>
        <w:t xml:space="preserve"> CO₂ [2].</w:t>
      </w:r>
    </w:p>
    <w:p w14:paraId="452361E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Технічні аспекти живлення вузлів розмежовані за типом експлуатації:</w:t>
      </w:r>
    </w:p>
    <w:p w14:paraId="7970789E" w14:textId="77777777" w:rsidR="00AE009C" w:rsidRDefault="009D36A0">
      <w:pPr>
        <w:numPr>
          <w:ilvl w:val="0"/>
          <w:numId w:val="5"/>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внутрішній вузол використовує стаціонарне живлення через інтерфейс USB для забезпечення безперебійної роботи;</w:t>
      </w:r>
    </w:p>
    <w:p w14:paraId="6AD03617" w14:textId="77777777" w:rsidR="00AE009C" w:rsidRDefault="009D36A0">
      <w:pPr>
        <w:numPr>
          <w:ilvl w:val="0"/>
          <w:numId w:val="5"/>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зовнішній вузол функціонує </w:t>
      </w:r>
      <w:proofErr w:type="spellStart"/>
      <w:r>
        <w:rPr>
          <w:rFonts w:ascii="Times New Roman" w:eastAsia="Times New Roman" w:hAnsi="Times New Roman" w:cs="Times New Roman"/>
          <w:sz w:val="28"/>
          <w:szCs w:val="28"/>
        </w:rPr>
        <w:t>автономно</w:t>
      </w:r>
      <w:proofErr w:type="spellEnd"/>
      <w:r>
        <w:rPr>
          <w:rFonts w:ascii="Times New Roman" w:eastAsia="Times New Roman" w:hAnsi="Times New Roman" w:cs="Times New Roman"/>
          <w:sz w:val="28"/>
          <w:szCs w:val="28"/>
        </w:rPr>
        <w:t xml:space="preserve"> від гальванічних елементів (2xA</w:t>
      </w:r>
      <w:r>
        <w:rPr>
          <w:rFonts w:ascii="Times New Roman" w:eastAsia="Times New Roman" w:hAnsi="Times New Roman" w:cs="Times New Roman"/>
          <w:sz w:val="28"/>
          <w:szCs w:val="28"/>
        </w:rPr>
        <w:t>AA або 4xAAA залежно від версії), що обумовлює необхідність енергоефективної оптимізації циклів передачі даних.</w:t>
      </w:r>
    </w:p>
    <w:p w14:paraId="50B7F16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Ергономічні характеристики (компактні габарити модулів 45×155 мм та 45×105 мм) дозволяють інтегрувати пристрої в будь-які типи інтер’єрів без вт</w:t>
      </w:r>
      <w:r>
        <w:rPr>
          <w:rFonts w:ascii="Times New Roman" w:eastAsia="Times New Roman" w:hAnsi="Times New Roman" w:cs="Times New Roman"/>
          <w:sz w:val="28"/>
          <w:szCs w:val="28"/>
        </w:rPr>
        <w:t>ручання в конструкцію огороджувальних елементів.</w:t>
      </w:r>
    </w:p>
    <w:p w14:paraId="3BB4457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наукової точки зору, перевагою системи є можливість накопичення історичних даних та проведення ретроспективного аналізу якості середовища. Важливим аспектом для цілей автоматизації є підтримка протоколів в</w:t>
      </w:r>
      <w:r>
        <w:rPr>
          <w:rFonts w:ascii="Times New Roman" w:eastAsia="Times New Roman" w:hAnsi="Times New Roman" w:cs="Times New Roman"/>
          <w:sz w:val="28"/>
          <w:szCs w:val="28"/>
        </w:rPr>
        <w:t xml:space="preserve">заємодії з платформами розумного дому (зокрема </w:t>
      </w:r>
      <w:proofErr w:type="spellStart"/>
      <w:r>
        <w:rPr>
          <w:rFonts w:ascii="Times New Roman" w:eastAsia="Times New Roman" w:hAnsi="Times New Roman" w:cs="Times New Roman"/>
          <w:sz w:val="28"/>
          <w:szCs w:val="28"/>
        </w:rPr>
        <w:t>Apple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HomeKit</w:t>
      </w:r>
      <w:proofErr w:type="spellEnd"/>
      <w:r>
        <w:rPr>
          <w:rFonts w:ascii="Times New Roman" w:eastAsia="Times New Roman" w:hAnsi="Times New Roman" w:cs="Times New Roman"/>
          <w:sz w:val="28"/>
          <w:szCs w:val="28"/>
        </w:rPr>
        <w:t>) [2]. Це створює підґрунтя для побудови складних сценаріїв керування, де дані метеостанції виступають вхідними параметрами для систем припливно-витяжної вентиляції та кліматичного обладнання.</w:t>
      </w:r>
    </w:p>
    <w:p w14:paraId="0DDAED82"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w:t>
      </w:r>
      <w:r>
        <w:rPr>
          <w:rFonts w:ascii="Times New Roman" w:eastAsia="Times New Roman" w:hAnsi="Times New Roman" w:cs="Times New Roman"/>
          <w:sz w:val="28"/>
          <w:szCs w:val="28"/>
        </w:rPr>
        <w:t>овні технічні показники системи систематизовано та наведено в таблиці 1.2.</w:t>
      </w:r>
    </w:p>
    <w:p w14:paraId="22D65BEF" w14:textId="77777777" w:rsidR="00AE009C" w:rsidRDefault="00AE009C">
      <w:pPr>
        <w:spacing w:line="360" w:lineRule="auto"/>
        <w:jc w:val="both"/>
        <w:rPr>
          <w:rFonts w:ascii="Times New Roman" w:eastAsia="Times New Roman" w:hAnsi="Times New Roman" w:cs="Times New Roman"/>
          <w:sz w:val="28"/>
          <w:szCs w:val="28"/>
        </w:rPr>
      </w:pPr>
    </w:p>
    <w:p w14:paraId="1491B326"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Таблиця 1.2 – Основні технічні характеристики системи </w:t>
      </w:r>
      <w:proofErr w:type="spellStart"/>
      <w:r>
        <w:rPr>
          <w:rFonts w:ascii="Times New Roman" w:eastAsia="Times New Roman" w:hAnsi="Times New Roman" w:cs="Times New Roman"/>
          <w:sz w:val="28"/>
          <w:szCs w:val="28"/>
        </w:rPr>
        <w:t>Netatmo</w:t>
      </w:r>
      <w:proofErr w:type="spellEnd"/>
    </w:p>
    <w:tbl>
      <w:tblPr>
        <w:tblStyle w:val="ab"/>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AE009C" w14:paraId="76416A47" w14:textId="77777777">
        <w:tc>
          <w:tcPr>
            <w:tcW w:w="4821" w:type="dxa"/>
            <w:shd w:val="clear" w:color="auto" w:fill="auto"/>
            <w:tcMar>
              <w:top w:w="100" w:type="dxa"/>
              <w:left w:w="100" w:type="dxa"/>
              <w:bottom w:w="100" w:type="dxa"/>
              <w:right w:w="100" w:type="dxa"/>
            </w:tcMar>
          </w:tcPr>
          <w:p w14:paraId="34926BAF"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Характеристика</w:t>
            </w:r>
          </w:p>
        </w:tc>
        <w:tc>
          <w:tcPr>
            <w:tcW w:w="4821" w:type="dxa"/>
            <w:shd w:val="clear" w:color="auto" w:fill="auto"/>
            <w:tcMar>
              <w:top w:w="100" w:type="dxa"/>
              <w:left w:w="100" w:type="dxa"/>
              <w:bottom w:w="100" w:type="dxa"/>
              <w:right w:w="100" w:type="dxa"/>
            </w:tcMar>
          </w:tcPr>
          <w:p w14:paraId="7039D8DC"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Параметр</w:t>
            </w:r>
          </w:p>
        </w:tc>
      </w:tr>
      <w:tr w:rsidR="00AE009C" w14:paraId="1C76462C" w14:textId="77777777">
        <w:tc>
          <w:tcPr>
            <w:tcW w:w="4821" w:type="dxa"/>
            <w:shd w:val="clear" w:color="auto" w:fill="auto"/>
            <w:tcMar>
              <w:top w:w="100" w:type="dxa"/>
              <w:left w:w="100" w:type="dxa"/>
              <w:bottom w:w="100" w:type="dxa"/>
              <w:right w:w="100" w:type="dxa"/>
            </w:tcMar>
          </w:tcPr>
          <w:p w14:paraId="46971776"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Вбудовані датчики</w:t>
            </w:r>
          </w:p>
        </w:tc>
        <w:tc>
          <w:tcPr>
            <w:tcW w:w="4821" w:type="dxa"/>
            <w:shd w:val="clear" w:color="auto" w:fill="auto"/>
            <w:tcMar>
              <w:top w:w="100" w:type="dxa"/>
              <w:left w:w="100" w:type="dxa"/>
              <w:bottom w:w="100" w:type="dxa"/>
              <w:right w:w="100" w:type="dxa"/>
            </w:tcMar>
          </w:tcPr>
          <w:p w14:paraId="2D6BD279"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Температура, вологість, атмосферний тиск, CO2, рівень шуму</w:t>
            </w:r>
          </w:p>
        </w:tc>
      </w:tr>
      <w:tr w:rsidR="00AE009C" w14:paraId="72A58999" w14:textId="77777777">
        <w:tc>
          <w:tcPr>
            <w:tcW w:w="4821" w:type="dxa"/>
            <w:shd w:val="clear" w:color="auto" w:fill="auto"/>
            <w:tcMar>
              <w:top w:w="100" w:type="dxa"/>
              <w:left w:w="100" w:type="dxa"/>
              <w:bottom w:w="100" w:type="dxa"/>
              <w:right w:w="100" w:type="dxa"/>
            </w:tcMar>
          </w:tcPr>
          <w:p w14:paraId="006ED424"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Підключення</w:t>
            </w:r>
          </w:p>
        </w:tc>
        <w:tc>
          <w:tcPr>
            <w:tcW w:w="4821" w:type="dxa"/>
            <w:shd w:val="clear" w:color="auto" w:fill="auto"/>
            <w:tcMar>
              <w:top w:w="100" w:type="dxa"/>
              <w:left w:w="100" w:type="dxa"/>
              <w:bottom w:w="100" w:type="dxa"/>
              <w:right w:w="100" w:type="dxa"/>
            </w:tcMar>
          </w:tcPr>
          <w:p w14:paraId="36CD0780" w14:textId="77777777" w:rsidR="00AE009C" w:rsidRDefault="009D36A0">
            <w:pPr>
              <w:widowControl w:val="0"/>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Wi-Fi</w:t>
            </w:r>
            <w:proofErr w:type="spellEnd"/>
          </w:p>
        </w:tc>
      </w:tr>
      <w:tr w:rsidR="00AE009C" w14:paraId="2E918315" w14:textId="77777777">
        <w:tc>
          <w:tcPr>
            <w:tcW w:w="4821" w:type="dxa"/>
            <w:shd w:val="clear" w:color="auto" w:fill="auto"/>
            <w:tcMar>
              <w:top w:w="100" w:type="dxa"/>
              <w:left w:w="100" w:type="dxa"/>
              <w:bottom w:w="100" w:type="dxa"/>
              <w:right w:w="100" w:type="dxa"/>
            </w:tcMar>
          </w:tcPr>
          <w:p w14:paraId="539C9E8E"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Доступ до керування</w:t>
            </w:r>
          </w:p>
        </w:tc>
        <w:tc>
          <w:tcPr>
            <w:tcW w:w="4821" w:type="dxa"/>
            <w:shd w:val="clear" w:color="auto" w:fill="auto"/>
            <w:tcMar>
              <w:top w:w="100" w:type="dxa"/>
              <w:left w:w="100" w:type="dxa"/>
              <w:bottom w:w="100" w:type="dxa"/>
              <w:right w:w="100" w:type="dxa"/>
            </w:tcMar>
          </w:tcPr>
          <w:p w14:paraId="3A7B7DAF"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Мобільний застосунок, веб-інтерфейс</w:t>
            </w:r>
          </w:p>
        </w:tc>
      </w:tr>
      <w:tr w:rsidR="00AE009C" w14:paraId="111D5BB8" w14:textId="77777777">
        <w:tc>
          <w:tcPr>
            <w:tcW w:w="4821" w:type="dxa"/>
            <w:shd w:val="clear" w:color="auto" w:fill="auto"/>
            <w:tcMar>
              <w:top w:w="100" w:type="dxa"/>
              <w:left w:w="100" w:type="dxa"/>
              <w:bottom w:w="100" w:type="dxa"/>
              <w:right w:w="100" w:type="dxa"/>
            </w:tcMar>
          </w:tcPr>
          <w:p w14:paraId="1F5E94AC"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Джерело живлення</w:t>
            </w:r>
          </w:p>
        </w:tc>
        <w:tc>
          <w:tcPr>
            <w:tcW w:w="4821" w:type="dxa"/>
            <w:shd w:val="clear" w:color="auto" w:fill="auto"/>
            <w:tcMar>
              <w:top w:w="100" w:type="dxa"/>
              <w:left w:w="100" w:type="dxa"/>
              <w:bottom w:w="100" w:type="dxa"/>
              <w:right w:w="100" w:type="dxa"/>
            </w:tcMar>
          </w:tcPr>
          <w:p w14:paraId="0A7A4E5F"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Внутрішній модуль: 2 x AAA, Зовнішній: USB-адаптер</w:t>
            </w:r>
          </w:p>
        </w:tc>
      </w:tr>
      <w:tr w:rsidR="00AE009C" w14:paraId="52671C58" w14:textId="77777777">
        <w:tc>
          <w:tcPr>
            <w:tcW w:w="4821" w:type="dxa"/>
            <w:shd w:val="clear" w:color="auto" w:fill="auto"/>
            <w:tcMar>
              <w:top w:w="100" w:type="dxa"/>
              <w:left w:w="100" w:type="dxa"/>
              <w:bottom w:w="100" w:type="dxa"/>
              <w:right w:w="100" w:type="dxa"/>
            </w:tcMar>
          </w:tcPr>
          <w:p w14:paraId="2E546714"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Розмір</w:t>
            </w:r>
          </w:p>
        </w:tc>
        <w:tc>
          <w:tcPr>
            <w:tcW w:w="4821" w:type="dxa"/>
            <w:shd w:val="clear" w:color="auto" w:fill="auto"/>
            <w:tcMar>
              <w:top w:w="100" w:type="dxa"/>
              <w:left w:w="100" w:type="dxa"/>
              <w:bottom w:w="100" w:type="dxa"/>
              <w:right w:w="100" w:type="dxa"/>
            </w:tcMar>
          </w:tcPr>
          <w:p w14:paraId="77033DCF"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 x 45 x 155 мм</w:t>
            </w:r>
          </w:p>
        </w:tc>
      </w:tr>
      <w:tr w:rsidR="00AE009C" w14:paraId="630BEE86" w14:textId="77777777">
        <w:tc>
          <w:tcPr>
            <w:tcW w:w="4821" w:type="dxa"/>
            <w:shd w:val="clear" w:color="auto" w:fill="auto"/>
            <w:tcMar>
              <w:top w:w="100" w:type="dxa"/>
              <w:left w:w="100" w:type="dxa"/>
              <w:bottom w:w="100" w:type="dxa"/>
              <w:right w:w="100" w:type="dxa"/>
            </w:tcMar>
          </w:tcPr>
          <w:p w14:paraId="58B73668"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Вартість</w:t>
            </w:r>
          </w:p>
        </w:tc>
        <w:tc>
          <w:tcPr>
            <w:tcW w:w="4821" w:type="dxa"/>
            <w:shd w:val="clear" w:color="auto" w:fill="auto"/>
            <w:tcMar>
              <w:top w:w="100" w:type="dxa"/>
              <w:left w:w="100" w:type="dxa"/>
              <w:bottom w:w="100" w:type="dxa"/>
              <w:right w:w="100" w:type="dxa"/>
            </w:tcMar>
          </w:tcPr>
          <w:p w14:paraId="07AF16D7"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149.99 євро</w:t>
            </w:r>
          </w:p>
        </w:tc>
      </w:tr>
    </w:tbl>
    <w:p w14:paraId="5BCA8244" w14:textId="77777777" w:rsidR="00AE009C" w:rsidRDefault="00AE009C">
      <w:pPr>
        <w:spacing w:line="360" w:lineRule="auto"/>
        <w:rPr>
          <w:rFonts w:ascii="Times New Roman" w:eastAsia="Times New Roman" w:hAnsi="Times New Roman" w:cs="Times New Roman"/>
          <w:sz w:val="28"/>
          <w:szCs w:val="28"/>
        </w:rPr>
      </w:pPr>
    </w:p>
    <w:p w14:paraId="02F440A6"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9" w:name="_shl7w2jgmes9" w:colFirst="0" w:colLast="0"/>
      <w:bookmarkEnd w:id="9"/>
      <w:r>
        <w:rPr>
          <w:rFonts w:ascii="Times New Roman" w:eastAsia="Times New Roman" w:hAnsi="Times New Roman" w:cs="Times New Roman"/>
          <w:b/>
          <w:bCs/>
          <w:sz w:val="28"/>
          <w:szCs w:val="28"/>
        </w:rPr>
        <w:t xml:space="preserve">1.3 Система </w:t>
      </w:r>
      <w:proofErr w:type="spellStart"/>
      <w:r>
        <w:rPr>
          <w:rFonts w:ascii="Times New Roman" w:eastAsia="Times New Roman" w:hAnsi="Times New Roman" w:cs="Times New Roman"/>
          <w:b/>
          <w:bCs/>
          <w:sz w:val="28"/>
          <w:szCs w:val="28"/>
        </w:rPr>
        <w:t>Ajax</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System</w:t>
      </w:r>
      <w:proofErr w:type="spellEnd"/>
    </w:p>
    <w:p w14:paraId="6F60E0E4" w14:textId="77777777" w:rsidR="00AE009C" w:rsidRDefault="00AE009C">
      <w:pPr>
        <w:spacing w:line="360" w:lineRule="auto"/>
        <w:ind w:firstLine="708"/>
        <w:jc w:val="both"/>
        <w:rPr>
          <w:rFonts w:ascii="Times New Roman" w:eastAsia="Times New Roman" w:hAnsi="Times New Roman" w:cs="Times New Roman"/>
          <w:sz w:val="28"/>
          <w:szCs w:val="28"/>
        </w:rPr>
      </w:pPr>
    </w:p>
    <w:p w14:paraId="72A07AB2"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Сучасним прикладом інтегрованих систем безпеки з розширеними функціями контролю параметрів навколишнього середовища є екосистема </w:t>
      </w:r>
      <w:proofErr w:type="spellStart"/>
      <w:r>
        <w:rPr>
          <w:rFonts w:ascii="Times New Roman" w:eastAsia="Times New Roman" w:hAnsi="Times New Roman" w:cs="Times New Roman"/>
          <w:sz w:val="28"/>
          <w:szCs w:val="28"/>
        </w:rPr>
        <w:t>Ajax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System</w:t>
      </w:r>
      <w:proofErr w:type="spellEnd"/>
      <w:r>
        <w:rPr>
          <w:rFonts w:ascii="Times New Roman" w:eastAsia="Times New Roman" w:hAnsi="Times New Roman" w:cs="Times New Roman"/>
          <w:sz w:val="28"/>
          <w:szCs w:val="28"/>
        </w:rPr>
        <w:t xml:space="preserve"> (Рис. 1.3). На відміну від спеціалізованих кліматичних рішень, дана платформ</w:t>
      </w:r>
      <w:r>
        <w:rPr>
          <w:rFonts w:ascii="Times New Roman" w:eastAsia="Times New Roman" w:hAnsi="Times New Roman" w:cs="Times New Roman"/>
          <w:sz w:val="28"/>
          <w:szCs w:val="28"/>
        </w:rPr>
        <w:t>а базується на модульній архітектурі, де функція моніторингу мікроклімату є частиною загальної стратегії автоматизації та безпеки об’єкта [3].</w:t>
      </w:r>
    </w:p>
    <w:p w14:paraId="118FF6C7" w14:textId="77777777" w:rsidR="00AE009C" w:rsidRDefault="00AE009C">
      <w:pPr>
        <w:spacing w:line="360" w:lineRule="auto"/>
        <w:ind w:firstLine="708"/>
        <w:jc w:val="both"/>
        <w:rPr>
          <w:rFonts w:ascii="Times New Roman" w:eastAsia="Times New Roman" w:hAnsi="Times New Roman" w:cs="Times New Roman"/>
          <w:sz w:val="28"/>
          <w:szCs w:val="28"/>
        </w:rPr>
      </w:pPr>
    </w:p>
    <w:p w14:paraId="5AFAEA5C"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92B64C2" wp14:editId="30C5283A">
            <wp:extent cx="2879925" cy="2869960"/>
            <wp:effectExtent l="0" t="0" r="0" b="0"/>
            <wp:docPr id="1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3"/>
                    <a:srcRect/>
                    <a:stretch>
                      <a:fillRect/>
                    </a:stretch>
                  </pic:blipFill>
                  <pic:spPr>
                    <a:xfrm>
                      <a:off x="0" y="0"/>
                      <a:ext cx="2879925" cy="2869960"/>
                    </a:xfrm>
                    <a:prstGeom prst="rect">
                      <a:avLst/>
                    </a:prstGeom>
                    <a:ln/>
                  </pic:spPr>
                </pic:pic>
              </a:graphicData>
            </a:graphic>
          </wp:inline>
        </w:drawing>
      </w:r>
    </w:p>
    <w:p w14:paraId="66FDC2DB"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1.3 – Зовнішній вигляд центрального блоку системи </w:t>
      </w:r>
      <w:proofErr w:type="spellStart"/>
      <w:r>
        <w:rPr>
          <w:rFonts w:ascii="Times New Roman" w:eastAsia="Times New Roman" w:hAnsi="Times New Roman" w:cs="Times New Roman"/>
          <w:sz w:val="28"/>
          <w:szCs w:val="28"/>
        </w:rPr>
        <w:t>Ajax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System</w:t>
      </w:r>
      <w:proofErr w:type="spellEnd"/>
    </w:p>
    <w:p w14:paraId="302939EE" w14:textId="77777777" w:rsidR="00AE009C" w:rsidRDefault="00AE009C">
      <w:pPr>
        <w:spacing w:line="360" w:lineRule="auto"/>
        <w:ind w:firstLine="708"/>
        <w:jc w:val="both"/>
        <w:rPr>
          <w:rFonts w:ascii="Times New Roman" w:eastAsia="Times New Roman" w:hAnsi="Times New Roman" w:cs="Times New Roman"/>
          <w:sz w:val="28"/>
          <w:szCs w:val="28"/>
        </w:rPr>
      </w:pPr>
    </w:p>
    <w:p w14:paraId="38A0284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Основою архітектурної побудови системи є центральний контролер (хаб), який забезпечує координацію периферійних пристроїв та обробку телеметричної інформації. Передача даних здійснюється</w:t>
      </w:r>
      <w:r>
        <w:rPr>
          <w:rFonts w:ascii="Times New Roman" w:eastAsia="Times New Roman" w:hAnsi="Times New Roman" w:cs="Times New Roman"/>
          <w:sz w:val="28"/>
          <w:szCs w:val="28"/>
        </w:rPr>
        <w:t xml:space="preserve"> за допомогою </w:t>
      </w:r>
      <w:proofErr w:type="spellStart"/>
      <w:r>
        <w:rPr>
          <w:rFonts w:ascii="Times New Roman" w:eastAsia="Times New Roman" w:hAnsi="Times New Roman" w:cs="Times New Roman"/>
          <w:sz w:val="28"/>
          <w:szCs w:val="28"/>
        </w:rPr>
        <w:t>пропрієтарних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радіопротоколів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Jeweller</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Wings</w:t>
      </w:r>
      <w:proofErr w:type="spellEnd"/>
      <w:r>
        <w:rPr>
          <w:rFonts w:ascii="Times New Roman" w:eastAsia="Times New Roman" w:hAnsi="Times New Roman" w:cs="Times New Roman"/>
          <w:sz w:val="28"/>
          <w:szCs w:val="28"/>
        </w:rPr>
        <w:t xml:space="preserve"> [4]. Ці протоколи використовують принцип часового розділення каналів (TDMA) та блочне шифрування, що гарантує високу завадостійкість та енергоефективність вузлів системи. Дальність зв’язку (до 2</w:t>
      </w:r>
      <w:r>
        <w:rPr>
          <w:rFonts w:ascii="Times New Roman" w:eastAsia="Times New Roman" w:hAnsi="Times New Roman" w:cs="Times New Roman"/>
          <w:sz w:val="28"/>
          <w:szCs w:val="28"/>
        </w:rPr>
        <w:t>000 м на відкритій місцевості) дозволяє розгортати мережу моніторингу на об’єктах зі складною топологією без використання додаткових ретрансляторів [4].</w:t>
      </w:r>
    </w:p>
    <w:p w14:paraId="73368E0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контексті дослідження параметрів мікроклімату ключову роль відіграє здатність кінцевих пристроїв (дат</w:t>
      </w:r>
      <w:r>
        <w:rPr>
          <w:rFonts w:ascii="Times New Roman" w:eastAsia="Times New Roman" w:hAnsi="Times New Roman" w:cs="Times New Roman"/>
          <w:sz w:val="28"/>
          <w:szCs w:val="28"/>
        </w:rPr>
        <w:t>чиків руху, розбиття, пожежі та протікання) виконувати подвійну функцію. Завдяки інтегрованим напівпровідниковим сенсорам температури, система отримує розподілену мережу точок вимірювання без необхідності встановлення окремого метеорологічного обладнання.</w:t>
      </w:r>
    </w:p>
    <w:p w14:paraId="0EF27E27"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Технічні особливості реалізації керування:</w:t>
      </w:r>
    </w:p>
    <w:p w14:paraId="07DE643B" w14:textId="77777777" w:rsidR="00AE009C" w:rsidRDefault="009D36A0">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система дозволяє налаштовувати сценарії автоматизації на основі порогових значень температури. При досягненні заданого ліміту хаб ініціює </w:t>
      </w:r>
      <w:r>
        <w:rPr>
          <w:rFonts w:ascii="Times New Roman" w:eastAsia="Times New Roman" w:hAnsi="Times New Roman" w:cs="Times New Roman"/>
          <w:sz w:val="28"/>
          <w:szCs w:val="28"/>
        </w:rPr>
        <w:lastRenderedPageBreak/>
        <w:t>роботу силових реле (</w:t>
      </w:r>
      <w:proofErr w:type="spellStart"/>
      <w:r>
        <w:rPr>
          <w:rFonts w:ascii="Times New Roman" w:eastAsia="Times New Roman" w:hAnsi="Times New Roman" w:cs="Times New Roman"/>
          <w:sz w:val="28"/>
          <w:szCs w:val="28"/>
        </w:rPr>
        <w:t>WallSwitch</w:t>
      </w:r>
      <w:proofErr w:type="spellEnd"/>
      <w:r>
        <w:rPr>
          <w:rFonts w:ascii="Times New Roman" w:eastAsia="Times New Roman" w:hAnsi="Times New Roman" w:cs="Times New Roman"/>
          <w:sz w:val="28"/>
          <w:szCs w:val="28"/>
        </w:rPr>
        <w:t xml:space="preserve"> або </w:t>
      </w:r>
      <w:proofErr w:type="spellStart"/>
      <w:r>
        <w:rPr>
          <w:rFonts w:ascii="Times New Roman" w:eastAsia="Times New Roman" w:hAnsi="Times New Roman" w:cs="Times New Roman"/>
          <w:sz w:val="28"/>
          <w:szCs w:val="28"/>
        </w:rPr>
        <w:t>Relay</w:t>
      </w:r>
      <w:proofErr w:type="spellEnd"/>
      <w:r>
        <w:rPr>
          <w:rFonts w:ascii="Times New Roman" w:eastAsia="Times New Roman" w:hAnsi="Times New Roman" w:cs="Times New Roman"/>
          <w:sz w:val="28"/>
          <w:szCs w:val="28"/>
        </w:rPr>
        <w:t>), що забезпечує замикання контурів живлення кліматичного обладнання (обігрів</w:t>
      </w:r>
      <w:r>
        <w:rPr>
          <w:rFonts w:ascii="Times New Roman" w:eastAsia="Times New Roman" w:hAnsi="Times New Roman" w:cs="Times New Roman"/>
          <w:sz w:val="28"/>
          <w:szCs w:val="28"/>
        </w:rPr>
        <w:t>ачів, кондиціонерів) [3];</w:t>
      </w:r>
    </w:p>
    <w:p w14:paraId="79B7D88A" w14:textId="77777777" w:rsidR="00AE009C" w:rsidRDefault="009D36A0">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висока </w:t>
      </w:r>
      <w:proofErr w:type="spellStart"/>
      <w:r>
        <w:rPr>
          <w:rFonts w:ascii="Times New Roman" w:eastAsia="Times New Roman" w:hAnsi="Times New Roman" w:cs="Times New Roman"/>
          <w:sz w:val="28"/>
          <w:szCs w:val="28"/>
        </w:rPr>
        <w:t>відмовостійкість</w:t>
      </w:r>
      <w:proofErr w:type="spellEnd"/>
      <w:r>
        <w:rPr>
          <w:rFonts w:ascii="Times New Roman" w:eastAsia="Times New Roman" w:hAnsi="Times New Roman" w:cs="Times New Roman"/>
          <w:sz w:val="28"/>
          <w:szCs w:val="28"/>
        </w:rPr>
        <w:t xml:space="preserve"> досягається дублюванням каналів передачі даних на сервер (</w:t>
      </w:r>
      <w:proofErr w:type="spellStart"/>
      <w:r>
        <w:rPr>
          <w:rFonts w:ascii="Times New Roman" w:eastAsia="Times New Roman" w:hAnsi="Times New Roman" w:cs="Times New Roman"/>
          <w:sz w:val="28"/>
          <w:szCs w:val="28"/>
        </w:rPr>
        <w:t>Ethernet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Wi-Fi</w:t>
      </w:r>
      <w:proofErr w:type="spellEnd"/>
      <w:r>
        <w:rPr>
          <w:rFonts w:ascii="Times New Roman" w:eastAsia="Times New Roman" w:hAnsi="Times New Roman" w:cs="Times New Roman"/>
          <w:sz w:val="28"/>
          <w:szCs w:val="28"/>
        </w:rPr>
        <w:t>, GSM/LTE), що критично важливо для систем дистанційного моніторингу [3];</w:t>
      </w:r>
    </w:p>
    <w:p w14:paraId="1CFB0D50" w14:textId="77777777" w:rsidR="00AE009C" w:rsidRDefault="009D36A0">
      <w:pPr>
        <w:numPr>
          <w:ilvl w:val="0"/>
          <w:numId w:val="4"/>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керування параметрами та візуалізація ретроспективних даних</w:t>
      </w:r>
      <w:r>
        <w:rPr>
          <w:rFonts w:ascii="Times New Roman" w:eastAsia="Times New Roman" w:hAnsi="Times New Roman" w:cs="Times New Roman"/>
          <w:sz w:val="28"/>
          <w:szCs w:val="28"/>
        </w:rPr>
        <w:t xml:space="preserve"> здійснюється через мобільний або </w:t>
      </w:r>
      <w:proofErr w:type="spellStart"/>
      <w:r>
        <w:rPr>
          <w:rFonts w:ascii="Times New Roman" w:eastAsia="Times New Roman" w:hAnsi="Times New Roman" w:cs="Times New Roman"/>
          <w:sz w:val="28"/>
          <w:szCs w:val="28"/>
        </w:rPr>
        <w:t>десктопний</w:t>
      </w:r>
      <w:proofErr w:type="spellEnd"/>
      <w:r>
        <w:rPr>
          <w:rFonts w:ascii="Times New Roman" w:eastAsia="Times New Roman" w:hAnsi="Times New Roman" w:cs="Times New Roman"/>
          <w:sz w:val="28"/>
          <w:szCs w:val="28"/>
        </w:rPr>
        <w:t xml:space="preserve"> застосунок, а також за допомогою інтеграції зі сторонніми сервісами через API.</w:t>
      </w:r>
    </w:p>
    <w:p w14:paraId="663A6E2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Незважаючи на високу надійність радіоканалу, </w:t>
      </w:r>
      <w:proofErr w:type="spellStart"/>
      <w:r>
        <w:rPr>
          <w:rFonts w:ascii="Times New Roman" w:eastAsia="Times New Roman" w:hAnsi="Times New Roman" w:cs="Times New Roman"/>
          <w:sz w:val="28"/>
          <w:szCs w:val="28"/>
        </w:rPr>
        <w:t>Ajax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System</w:t>
      </w:r>
      <w:proofErr w:type="spellEnd"/>
      <w:r>
        <w:rPr>
          <w:rFonts w:ascii="Times New Roman" w:eastAsia="Times New Roman" w:hAnsi="Times New Roman" w:cs="Times New Roman"/>
          <w:sz w:val="28"/>
          <w:szCs w:val="28"/>
        </w:rPr>
        <w:t xml:space="preserve"> є закритою екосистемою, що дещо обмежує можливості глибокої оптимізації алг</w:t>
      </w:r>
      <w:r>
        <w:rPr>
          <w:rFonts w:ascii="Times New Roman" w:eastAsia="Times New Roman" w:hAnsi="Times New Roman" w:cs="Times New Roman"/>
          <w:sz w:val="28"/>
          <w:szCs w:val="28"/>
        </w:rPr>
        <w:t>оритмів (наприклад, складного PID-регулювання) безпосередньо на рівні прошивки хаба. Проте, як база для збору телеметрії та оперативного керування, вона демонструє одні з найкращих показників стабільності на ринку.</w:t>
      </w:r>
    </w:p>
    <w:p w14:paraId="6AA1DCC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Основні технічні показники системи систем</w:t>
      </w:r>
      <w:r>
        <w:rPr>
          <w:rFonts w:ascii="Times New Roman" w:eastAsia="Times New Roman" w:hAnsi="Times New Roman" w:cs="Times New Roman"/>
          <w:sz w:val="28"/>
          <w:szCs w:val="28"/>
        </w:rPr>
        <w:t>атизовано та наведено в таблиці 1.3.</w:t>
      </w:r>
    </w:p>
    <w:p w14:paraId="5E9FF172" w14:textId="77777777" w:rsidR="00AE009C" w:rsidRDefault="00AE009C">
      <w:pPr>
        <w:spacing w:line="360" w:lineRule="auto"/>
        <w:jc w:val="both"/>
        <w:rPr>
          <w:rFonts w:ascii="Times New Roman" w:eastAsia="Times New Roman" w:hAnsi="Times New Roman" w:cs="Times New Roman"/>
          <w:sz w:val="28"/>
          <w:szCs w:val="28"/>
        </w:rPr>
      </w:pPr>
    </w:p>
    <w:p w14:paraId="38FE87DE"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Таблиця 1.3 – Основні технічні характеристики системи </w:t>
      </w:r>
      <w:proofErr w:type="spellStart"/>
      <w:r>
        <w:rPr>
          <w:rFonts w:ascii="Times New Roman" w:eastAsia="Times New Roman" w:hAnsi="Times New Roman" w:cs="Times New Roman"/>
          <w:sz w:val="28"/>
          <w:szCs w:val="28"/>
        </w:rPr>
        <w:t>Ajax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System</w:t>
      </w:r>
      <w:proofErr w:type="spellEnd"/>
    </w:p>
    <w:tbl>
      <w:tblPr>
        <w:tblStyle w:val="ac"/>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AE009C" w14:paraId="3900004D" w14:textId="77777777">
        <w:tc>
          <w:tcPr>
            <w:tcW w:w="4821" w:type="dxa"/>
            <w:shd w:val="clear" w:color="auto" w:fill="auto"/>
            <w:tcMar>
              <w:top w:w="100" w:type="dxa"/>
              <w:left w:w="100" w:type="dxa"/>
              <w:bottom w:w="100" w:type="dxa"/>
              <w:right w:w="100" w:type="dxa"/>
            </w:tcMar>
          </w:tcPr>
          <w:p w14:paraId="17AF273E"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Характеристика</w:t>
            </w:r>
          </w:p>
        </w:tc>
        <w:tc>
          <w:tcPr>
            <w:tcW w:w="4821" w:type="dxa"/>
            <w:shd w:val="clear" w:color="auto" w:fill="auto"/>
            <w:tcMar>
              <w:top w:w="100" w:type="dxa"/>
              <w:left w:w="100" w:type="dxa"/>
              <w:bottom w:w="100" w:type="dxa"/>
              <w:right w:w="100" w:type="dxa"/>
            </w:tcMar>
          </w:tcPr>
          <w:p w14:paraId="358135F6"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Параметр</w:t>
            </w:r>
          </w:p>
        </w:tc>
      </w:tr>
      <w:tr w:rsidR="00AE009C" w14:paraId="60F75288" w14:textId="77777777">
        <w:tc>
          <w:tcPr>
            <w:tcW w:w="4821" w:type="dxa"/>
            <w:shd w:val="clear" w:color="auto" w:fill="auto"/>
            <w:tcMar>
              <w:top w:w="100" w:type="dxa"/>
              <w:left w:w="100" w:type="dxa"/>
              <w:bottom w:w="100" w:type="dxa"/>
              <w:right w:w="100" w:type="dxa"/>
            </w:tcMar>
          </w:tcPr>
          <w:p w14:paraId="50184CF5"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821" w:type="dxa"/>
            <w:shd w:val="clear" w:color="auto" w:fill="auto"/>
            <w:tcMar>
              <w:top w:w="100" w:type="dxa"/>
              <w:left w:w="100" w:type="dxa"/>
              <w:bottom w:w="100" w:type="dxa"/>
              <w:right w:w="100" w:type="dxa"/>
            </w:tcMar>
          </w:tcPr>
          <w:p w14:paraId="4F4D3BAE"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AE009C" w14:paraId="52C7661A" w14:textId="77777777">
        <w:tc>
          <w:tcPr>
            <w:tcW w:w="4821" w:type="dxa"/>
            <w:shd w:val="clear" w:color="auto" w:fill="auto"/>
            <w:tcMar>
              <w:top w:w="100" w:type="dxa"/>
              <w:left w:w="100" w:type="dxa"/>
              <w:bottom w:w="100" w:type="dxa"/>
              <w:right w:w="100" w:type="dxa"/>
            </w:tcMar>
          </w:tcPr>
          <w:p w14:paraId="0B2620D3"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Протокол передачі даних</w:t>
            </w:r>
          </w:p>
        </w:tc>
        <w:tc>
          <w:tcPr>
            <w:tcW w:w="4821" w:type="dxa"/>
            <w:shd w:val="clear" w:color="auto" w:fill="auto"/>
            <w:tcMar>
              <w:top w:w="100" w:type="dxa"/>
              <w:left w:w="100" w:type="dxa"/>
              <w:bottom w:w="100" w:type="dxa"/>
              <w:right w:w="100" w:type="dxa"/>
            </w:tcMar>
          </w:tcPr>
          <w:p w14:paraId="50C5E3F7" w14:textId="77777777" w:rsidR="00AE009C" w:rsidRDefault="009D36A0">
            <w:pPr>
              <w:widowControl w:val="0"/>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Jeweller</w:t>
            </w:r>
            <w:proofErr w:type="spellEnd"/>
            <w:r>
              <w:rPr>
                <w:rFonts w:ascii="Times New Roman" w:eastAsia="Times New Roman" w:hAnsi="Times New Roman" w:cs="Times New Roman"/>
                <w:sz w:val="24"/>
                <w:szCs w:val="24"/>
              </w:rPr>
              <w:t xml:space="preserve"> (радіоканал, 868.0–868.6 МГц)</w:t>
            </w:r>
          </w:p>
        </w:tc>
      </w:tr>
      <w:tr w:rsidR="00AE009C" w14:paraId="3E3B41E6" w14:textId="77777777">
        <w:tc>
          <w:tcPr>
            <w:tcW w:w="4821" w:type="dxa"/>
            <w:shd w:val="clear" w:color="auto" w:fill="auto"/>
            <w:tcMar>
              <w:top w:w="100" w:type="dxa"/>
              <w:left w:w="100" w:type="dxa"/>
              <w:bottom w:w="100" w:type="dxa"/>
              <w:right w:w="100" w:type="dxa"/>
            </w:tcMar>
          </w:tcPr>
          <w:p w14:paraId="46A4D873"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Діапазон вимірювання температури</w:t>
            </w:r>
          </w:p>
        </w:tc>
        <w:tc>
          <w:tcPr>
            <w:tcW w:w="4821" w:type="dxa"/>
            <w:shd w:val="clear" w:color="auto" w:fill="auto"/>
            <w:tcMar>
              <w:top w:w="100" w:type="dxa"/>
              <w:left w:w="100" w:type="dxa"/>
              <w:bottom w:w="100" w:type="dxa"/>
              <w:right w:w="100" w:type="dxa"/>
            </w:tcMar>
          </w:tcPr>
          <w:p w14:paraId="3D1087EC"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 -10°C до +40°C</w:t>
            </w:r>
          </w:p>
        </w:tc>
      </w:tr>
      <w:tr w:rsidR="00AE009C" w14:paraId="7ED28EA5" w14:textId="77777777">
        <w:tc>
          <w:tcPr>
            <w:tcW w:w="4821" w:type="dxa"/>
            <w:shd w:val="clear" w:color="auto" w:fill="auto"/>
            <w:tcMar>
              <w:top w:w="100" w:type="dxa"/>
              <w:left w:w="100" w:type="dxa"/>
              <w:bottom w:w="100" w:type="dxa"/>
              <w:right w:w="100" w:type="dxa"/>
            </w:tcMar>
          </w:tcPr>
          <w:p w14:paraId="025BF43E"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Точність вимірювання</w:t>
            </w:r>
          </w:p>
        </w:tc>
        <w:tc>
          <w:tcPr>
            <w:tcW w:w="4821" w:type="dxa"/>
            <w:shd w:val="clear" w:color="auto" w:fill="auto"/>
            <w:tcMar>
              <w:top w:w="100" w:type="dxa"/>
              <w:left w:w="100" w:type="dxa"/>
              <w:bottom w:w="100" w:type="dxa"/>
              <w:right w:w="100" w:type="dxa"/>
            </w:tcMar>
          </w:tcPr>
          <w:p w14:paraId="1CB5A047"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±1°C</w:t>
            </w:r>
          </w:p>
        </w:tc>
      </w:tr>
      <w:tr w:rsidR="00AE009C" w14:paraId="0ACC1398" w14:textId="77777777">
        <w:tc>
          <w:tcPr>
            <w:tcW w:w="4821" w:type="dxa"/>
            <w:shd w:val="clear" w:color="auto" w:fill="auto"/>
            <w:tcMar>
              <w:top w:w="100" w:type="dxa"/>
              <w:left w:w="100" w:type="dxa"/>
              <w:bottom w:w="100" w:type="dxa"/>
              <w:right w:w="100" w:type="dxa"/>
            </w:tcMar>
          </w:tcPr>
          <w:p w14:paraId="6EB75264"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Період опитування датчиків</w:t>
            </w:r>
          </w:p>
        </w:tc>
        <w:tc>
          <w:tcPr>
            <w:tcW w:w="4821" w:type="dxa"/>
            <w:shd w:val="clear" w:color="auto" w:fill="auto"/>
            <w:tcMar>
              <w:top w:w="100" w:type="dxa"/>
              <w:left w:w="100" w:type="dxa"/>
              <w:bottom w:w="100" w:type="dxa"/>
              <w:right w:w="100" w:type="dxa"/>
            </w:tcMar>
          </w:tcPr>
          <w:p w14:paraId="09E0A950"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Настроюваний (від 12 до 300 секунд)</w:t>
            </w:r>
          </w:p>
        </w:tc>
      </w:tr>
      <w:tr w:rsidR="00AE009C" w14:paraId="5FFB5206" w14:textId="77777777">
        <w:tc>
          <w:tcPr>
            <w:tcW w:w="4821" w:type="dxa"/>
            <w:shd w:val="clear" w:color="auto" w:fill="auto"/>
            <w:tcMar>
              <w:top w:w="100" w:type="dxa"/>
              <w:left w:w="100" w:type="dxa"/>
              <w:bottom w:w="100" w:type="dxa"/>
              <w:right w:w="100" w:type="dxa"/>
            </w:tcMar>
          </w:tcPr>
          <w:p w14:paraId="5218642B"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Живлення периферійних вузлів</w:t>
            </w:r>
          </w:p>
        </w:tc>
        <w:tc>
          <w:tcPr>
            <w:tcW w:w="4821" w:type="dxa"/>
            <w:shd w:val="clear" w:color="auto" w:fill="auto"/>
            <w:tcMar>
              <w:top w:w="100" w:type="dxa"/>
              <w:left w:w="100" w:type="dxa"/>
              <w:bottom w:w="100" w:type="dxa"/>
              <w:right w:w="100" w:type="dxa"/>
            </w:tcMar>
          </w:tcPr>
          <w:p w14:paraId="0CC79712"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Батареї типу CR123A / CR2032</w:t>
            </w:r>
          </w:p>
        </w:tc>
      </w:tr>
    </w:tbl>
    <w:tbl>
      <w:tblPr>
        <w:tblStyle w:val="ad"/>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AE009C" w14:paraId="68F435EF" w14:textId="77777777" w:rsidTr="00D92FB5">
        <w:tc>
          <w:tcPr>
            <w:tcW w:w="4821" w:type="dxa"/>
            <w:shd w:val="clear" w:color="auto" w:fill="auto"/>
            <w:tcMar>
              <w:top w:w="100" w:type="dxa"/>
              <w:left w:w="100" w:type="dxa"/>
              <w:bottom w:w="100" w:type="dxa"/>
              <w:right w:w="100" w:type="dxa"/>
            </w:tcMar>
          </w:tcPr>
          <w:p w14:paraId="4AAA04C6"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w:t>
            </w:r>
            <w:r>
              <w:rPr>
                <w:rFonts w:ascii="Times New Roman" w:eastAsia="Times New Roman" w:hAnsi="Times New Roman" w:cs="Times New Roman"/>
                <w:sz w:val="24"/>
                <w:szCs w:val="24"/>
              </w:rPr>
              <w:t>альність зв'язку з хабом</w:t>
            </w:r>
          </w:p>
        </w:tc>
        <w:tc>
          <w:tcPr>
            <w:tcW w:w="4822" w:type="dxa"/>
            <w:shd w:val="clear" w:color="auto" w:fill="auto"/>
            <w:tcMar>
              <w:top w:w="100" w:type="dxa"/>
              <w:left w:w="100" w:type="dxa"/>
              <w:bottom w:w="100" w:type="dxa"/>
              <w:right w:w="100" w:type="dxa"/>
            </w:tcMar>
          </w:tcPr>
          <w:p w14:paraId="7785F425"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 1700–2000 м</w:t>
            </w:r>
          </w:p>
        </w:tc>
      </w:tr>
      <w:tr w:rsidR="00AE009C" w14:paraId="2C7ACCE6" w14:textId="77777777" w:rsidTr="00D92FB5">
        <w:tc>
          <w:tcPr>
            <w:tcW w:w="4821" w:type="dxa"/>
            <w:shd w:val="clear" w:color="auto" w:fill="auto"/>
            <w:tcMar>
              <w:top w:w="100" w:type="dxa"/>
              <w:left w:w="100" w:type="dxa"/>
              <w:bottom w:w="100" w:type="dxa"/>
              <w:right w:w="100" w:type="dxa"/>
            </w:tcMar>
          </w:tcPr>
          <w:p w14:paraId="7BC613D2"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Сумісність зі сценаріями</w:t>
            </w:r>
          </w:p>
        </w:tc>
        <w:tc>
          <w:tcPr>
            <w:tcW w:w="4822" w:type="dxa"/>
            <w:shd w:val="clear" w:color="auto" w:fill="auto"/>
            <w:tcMar>
              <w:top w:w="100" w:type="dxa"/>
              <w:left w:w="100" w:type="dxa"/>
              <w:bottom w:w="100" w:type="dxa"/>
              <w:right w:w="100" w:type="dxa"/>
            </w:tcMar>
          </w:tcPr>
          <w:p w14:paraId="78F3651C"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Підтримується (за температурою, графіком, тривогою)</w:t>
            </w:r>
          </w:p>
        </w:tc>
      </w:tr>
    </w:tbl>
    <w:p w14:paraId="7E13526B" w14:textId="77777777" w:rsidR="00AE009C" w:rsidRDefault="00AE009C">
      <w:pPr>
        <w:spacing w:line="360" w:lineRule="auto"/>
        <w:rPr>
          <w:rFonts w:ascii="Times New Roman" w:eastAsia="Times New Roman" w:hAnsi="Times New Roman" w:cs="Times New Roman"/>
          <w:sz w:val="28"/>
          <w:szCs w:val="28"/>
        </w:rPr>
      </w:pPr>
    </w:p>
    <w:p w14:paraId="464DBBEC" w14:textId="77777777" w:rsidR="00AE009C" w:rsidRDefault="00AE009C">
      <w:pPr>
        <w:spacing w:line="360" w:lineRule="auto"/>
        <w:rPr>
          <w:rFonts w:ascii="Times New Roman" w:eastAsia="Times New Roman" w:hAnsi="Times New Roman" w:cs="Times New Roman"/>
          <w:sz w:val="28"/>
          <w:szCs w:val="28"/>
        </w:rPr>
      </w:pPr>
    </w:p>
    <w:p w14:paraId="2F2F19B0"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10" w:name="_ieba4ktevd9e" w:colFirst="0" w:colLast="0"/>
      <w:bookmarkEnd w:id="10"/>
      <w:r>
        <w:rPr>
          <w:rFonts w:ascii="Times New Roman" w:eastAsia="Times New Roman" w:hAnsi="Times New Roman" w:cs="Times New Roman"/>
          <w:b/>
          <w:bCs/>
          <w:sz w:val="28"/>
          <w:szCs w:val="28"/>
        </w:rPr>
        <w:lastRenderedPageBreak/>
        <w:t xml:space="preserve">1.4 Система </w:t>
      </w:r>
      <w:proofErr w:type="spellStart"/>
      <w:r>
        <w:rPr>
          <w:rFonts w:ascii="Times New Roman" w:eastAsia="Times New Roman" w:hAnsi="Times New Roman" w:cs="Times New Roman"/>
          <w:b/>
          <w:bCs/>
          <w:sz w:val="28"/>
          <w:szCs w:val="28"/>
        </w:rPr>
        <w:t>Honeywell</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Home</w:t>
      </w:r>
      <w:proofErr w:type="spellEnd"/>
    </w:p>
    <w:p w14:paraId="3CF93D52" w14:textId="77777777" w:rsidR="00AE009C" w:rsidRDefault="00AE009C">
      <w:pPr>
        <w:spacing w:line="360" w:lineRule="auto"/>
        <w:ind w:firstLine="708"/>
        <w:jc w:val="both"/>
        <w:rPr>
          <w:rFonts w:ascii="Times New Roman" w:eastAsia="Times New Roman" w:hAnsi="Times New Roman" w:cs="Times New Roman"/>
          <w:sz w:val="28"/>
          <w:szCs w:val="28"/>
        </w:rPr>
      </w:pPr>
    </w:p>
    <w:p w14:paraId="40B2381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Система </w:t>
      </w:r>
      <w:proofErr w:type="spellStart"/>
      <w:r>
        <w:rPr>
          <w:rFonts w:ascii="Times New Roman" w:eastAsia="Times New Roman" w:hAnsi="Times New Roman" w:cs="Times New Roman"/>
          <w:sz w:val="28"/>
          <w:szCs w:val="28"/>
        </w:rPr>
        <w:t>Honeywell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w:t>
      </w:r>
      <w:proofErr w:type="spellEnd"/>
      <w:r>
        <w:rPr>
          <w:rFonts w:ascii="Times New Roman" w:eastAsia="Times New Roman" w:hAnsi="Times New Roman" w:cs="Times New Roman"/>
          <w:sz w:val="28"/>
          <w:szCs w:val="28"/>
        </w:rPr>
        <w:t xml:space="preserve"> є інтегрованою платформою для автоматизованого моніторингу та регулювання параметрі</w:t>
      </w:r>
      <w:r>
        <w:rPr>
          <w:rFonts w:ascii="Times New Roman" w:eastAsia="Times New Roman" w:hAnsi="Times New Roman" w:cs="Times New Roman"/>
          <w:sz w:val="28"/>
          <w:szCs w:val="28"/>
        </w:rPr>
        <w:t xml:space="preserve">в мікроклімату, яка поєднує методи </w:t>
      </w:r>
      <w:proofErr w:type="spellStart"/>
      <w:r>
        <w:rPr>
          <w:rFonts w:ascii="Times New Roman" w:eastAsia="Times New Roman" w:hAnsi="Times New Roman" w:cs="Times New Roman"/>
          <w:sz w:val="28"/>
          <w:szCs w:val="28"/>
        </w:rPr>
        <w:t>предиктивного</w:t>
      </w:r>
      <w:proofErr w:type="spellEnd"/>
      <w:r>
        <w:rPr>
          <w:rFonts w:ascii="Times New Roman" w:eastAsia="Times New Roman" w:hAnsi="Times New Roman" w:cs="Times New Roman"/>
          <w:sz w:val="28"/>
          <w:szCs w:val="28"/>
        </w:rPr>
        <w:t xml:space="preserve"> керування опаленням із сучасними технологіями «Інтернету речей»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Лінійка рішень базується на використанні інтелектуальних термостатів (зокрема серій T6 та T-</w:t>
      </w:r>
      <w:proofErr w:type="spellStart"/>
      <w:r>
        <w:rPr>
          <w:rFonts w:ascii="Times New Roman" w:eastAsia="Times New Roman" w:hAnsi="Times New Roman" w:cs="Times New Roman"/>
          <w:sz w:val="28"/>
          <w:szCs w:val="28"/>
        </w:rPr>
        <w:t>Series</w:t>
      </w:r>
      <w:proofErr w:type="spellEnd"/>
      <w:r>
        <w:rPr>
          <w:rFonts w:ascii="Times New Roman" w:eastAsia="Times New Roman" w:hAnsi="Times New Roman" w:cs="Times New Roman"/>
          <w:sz w:val="28"/>
          <w:szCs w:val="28"/>
        </w:rPr>
        <w:t>, Рис. 1.4) та багатозональних контрол</w:t>
      </w:r>
      <w:r>
        <w:rPr>
          <w:rFonts w:ascii="Times New Roman" w:eastAsia="Times New Roman" w:hAnsi="Times New Roman" w:cs="Times New Roman"/>
          <w:sz w:val="28"/>
          <w:szCs w:val="28"/>
        </w:rPr>
        <w:t xml:space="preserve">ерів типу </w:t>
      </w:r>
      <w:proofErr w:type="spellStart"/>
      <w:r>
        <w:rPr>
          <w:rFonts w:ascii="Times New Roman" w:eastAsia="Times New Roman" w:hAnsi="Times New Roman" w:cs="Times New Roman"/>
          <w:sz w:val="28"/>
          <w:szCs w:val="28"/>
        </w:rPr>
        <w:t>Evohome</w:t>
      </w:r>
      <w:proofErr w:type="spellEnd"/>
      <w:r>
        <w:rPr>
          <w:rFonts w:ascii="Times New Roman" w:eastAsia="Times New Roman" w:hAnsi="Times New Roman" w:cs="Times New Roman"/>
          <w:sz w:val="28"/>
          <w:szCs w:val="28"/>
        </w:rPr>
        <w:t>.</w:t>
      </w:r>
    </w:p>
    <w:p w14:paraId="101EF199" w14:textId="77777777" w:rsidR="00AE009C" w:rsidRDefault="00AE009C">
      <w:pPr>
        <w:spacing w:line="360" w:lineRule="auto"/>
        <w:ind w:firstLine="708"/>
        <w:jc w:val="both"/>
        <w:rPr>
          <w:rFonts w:ascii="Times New Roman" w:eastAsia="Times New Roman" w:hAnsi="Times New Roman" w:cs="Times New Roman"/>
          <w:sz w:val="28"/>
          <w:szCs w:val="28"/>
        </w:rPr>
      </w:pPr>
    </w:p>
    <w:p w14:paraId="0E273E3F"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6A50EAE" wp14:editId="5530DD9F">
            <wp:extent cx="2627513" cy="2556016"/>
            <wp:effectExtent l="0" t="0" r="0" b="0"/>
            <wp:docPr id="3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4"/>
                    <a:srcRect l="7593" t="7878" r="7832" b="9494"/>
                    <a:stretch>
                      <a:fillRect/>
                    </a:stretch>
                  </pic:blipFill>
                  <pic:spPr>
                    <a:xfrm>
                      <a:off x="0" y="0"/>
                      <a:ext cx="2627513" cy="2556016"/>
                    </a:xfrm>
                    <a:prstGeom prst="rect">
                      <a:avLst/>
                    </a:prstGeom>
                    <a:ln/>
                  </pic:spPr>
                </pic:pic>
              </a:graphicData>
            </a:graphic>
          </wp:inline>
        </w:drawing>
      </w:r>
    </w:p>
    <w:p w14:paraId="128BAB31"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1.4 – Зовнішній вигляд термостату T6 </w:t>
      </w:r>
      <w:proofErr w:type="spellStart"/>
      <w:r>
        <w:rPr>
          <w:rFonts w:ascii="Times New Roman" w:eastAsia="Times New Roman" w:hAnsi="Times New Roman" w:cs="Times New Roman"/>
          <w:sz w:val="28"/>
          <w:szCs w:val="28"/>
        </w:rPr>
        <w:t>Pro</w:t>
      </w:r>
      <w:proofErr w:type="spellEnd"/>
    </w:p>
    <w:p w14:paraId="1333220A" w14:textId="77777777" w:rsidR="00AE009C" w:rsidRDefault="00AE009C">
      <w:pPr>
        <w:spacing w:line="360" w:lineRule="auto"/>
        <w:ind w:firstLine="708"/>
        <w:jc w:val="both"/>
        <w:rPr>
          <w:rFonts w:ascii="Times New Roman" w:eastAsia="Times New Roman" w:hAnsi="Times New Roman" w:cs="Times New Roman"/>
          <w:sz w:val="28"/>
          <w:szCs w:val="28"/>
        </w:rPr>
      </w:pPr>
    </w:p>
    <w:p w14:paraId="2BAD85B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Функціональне призначення системи полягає у забезпеченні точного підтримання температурного режиму за рахунок мінімізації енерговитрат. Архітектура системи побудована за ієрархічним принципом: центральний контролер координує роботу виконавчих механізмів (</w:t>
      </w:r>
      <w:proofErr w:type="spellStart"/>
      <w:r>
        <w:rPr>
          <w:rFonts w:ascii="Times New Roman" w:eastAsia="Times New Roman" w:hAnsi="Times New Roman" w:cs="Times New Roman"/>
          <w:sz w:val="28"/>
          <w:szCs w:val="28"/>
        </w:rPr>
        <w:t>с</w:t>
      </w:r>
      <w:r>
        <w:rPr>
          <w:rFonts w:ascii="Times New Roman" w:eastAsia="Times New Roman" w:hAnsi="Times New Roman" w:cs="Times New Roman"/>
          <w:sz w:val="28"/>
          <w:szCs w:val="28"/>
        </w:rPr>
        <w:t>ервоприводів</w:t>
      </w:r>
      <w:proofErr w:type="spellEnd"/>
      <w:r>
        <w:rPr>
          <w:rFonts w:ascii="Times New Roman" w:eastAsia="Times New Roman" w:hAnsi="Times New Roman" w:cs="Times New Roman"/>
          <w:sz w:val="28"/>
          <w:szCs w:val="28"/>
        </w:rPr>
        <w:t xml:space="preserve"> радіаторних клапанів, реле керування котлом) на основі даних, отриманих від розподіленої мережі сенсорів. У системі </w:t>
      </w:r>
      <w:proofErr w:type="spellStart"/>
      <w:r>
        <w:rPr>
          <w:rFonts w:ascii="Times New Roman" w:eastAsia="Times New Roman" w:hAnsi="Times New Roman" w:cs="Times New Roman"/>
          <w:sz w:val="28"/>
          <w:szCs w:val="28"/>
        </w:rPr>
        <w:t>Evohome</w:t>
      </w:r>
      <w:proofErr w:type="spellEnd"/>
      <w:r>
        <w:rPr>
          <w:rFonts w:ascii="Times New Roman" w:eastAsia="Times New Roman" w:hAnsi="Times New Roman" w:cs="Times New Roman"/>
          <w:sz w:val="28"/>
          <w:szCs w:val="28"/>
        </w:rPr>
        <w:t xml:space="preserve"> реалізовано концепцію зонального регулювання, де кожна локація функціонує як окремий контур керування з власним алгорит</w:t>
      </w:r>
      <w:r>
        <w:rPr>
          <w:rFonts w:ascii="Times New Roman" w:eastAsia="Times New Roman" w:hAnsi="Times New Roman" w:cs="Times New Roman"/>
          <w:sz w:val="28"/>
          <w:szCs w:val="28"/>
        </w:rPr>
        <w:t>мом та часовим графіком [5].</w:t>
      </w:r>
    </w:p>
    <w:p w14:paraId="3AEEA9A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Комунікаційна складова </w:t>
      </w:r>
      <w:proofErr w:type="spellStart"/>
      <w:r>
        <w:rPr>
          <w:rFonts w:ascii="Times New Roman" w:eastAsia="Times New Roman" w:hAnsi="Times New Roman" w:cs="Times New Roman"/>
          <w:sz w:val="28"/>
          <w:szCs w:val="28"/>
        </w:rPr>
        <w:t>Honeywell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w:t>
      </w:r>
      <w:proofErr w:type="spellEnd"/>
      <w:r>
        <w:rPr>
          <w:rFonts w:ascii="Times New Roman" w:eastAsia="Times New Roman" w:hAnsi="Times New Roman" w:cs="Times New Roman"/>
          <w:sz w:val="28"/>
          <w:szCs w:val="28"/>
        </w:rPr>
        <w:t xml:space="preserve"> базується на використанні стеку протоколів </w:t>
      </w:r>
      <w:proofErr w:type="spellStart"/>
      <w:r>
        <w:rPr>
          <w:rFonts w:ascii="Times New Roman" w:eastAsia="Times New Roman" w:hAnsi="Times New Roman" w:cs="Times New Roman"/>
          <w:sz w:val="28"/>
          <w:szCs w:val="28"/>
        </w:rPr>
        <w:t>Wi-Fi</w:t>
      </w:r>
      <w:proofErr w:type="spellEnd"/>
      <w:r>
        <w:rPr>
          <w:rFonts w:ascii="Times New Roman" w:eastAsia="Times New Roman" w:hAnsi="Times New Roman" w:cs="Times New Roman"/>
          <w:sz w:val="28"/>
          <w:szCs w:val="28"/>
        </w:rPr>
        <w:t xml:space="preserve"> для взаємодії з хмарними сервісами та фірмових </w:t>
      </w:r>
      <w:r>
        <w:rPr>
          <w:rFonts w:ascii="Times New Roman" w:eastAsia="Times New Roman" w:hAnsi="Times New Roman" w:cs="Times New Roman"/>
          <w:sz w:val="28"/>
          <w:szCs w:val="28"/>
        </w:rPr>
        <w:lastRenderedPageBreak/>
        <w:t>радіочастотних протоколів (868 МГц) для внутрішньої мережі датчиків, що забезпечує високу зав</w:t>
      </w:r>
      <w:r>
        <w:rPr>
          <w:rFonts w:ascii="Times New Roman" w:eastAsia="Times New Roman" w:hAnsi="Times New Roman" w:cs="Times New Roman"/>
          <w:sz w:val="28"/>
          <w:szCs w:val="28"/>
        </w:rPr>
        <w:t xml:space="preserve">адостійкість [5]. Віддалений моніторинг здійснюється через мобільний застосунок, який дозволяє проводити аналіз ретроспективних даних, коригувати уставки ПІД-регуляторів та активувати режими енергозбереження. Система підтримує інтеграцію з екосистемами </w:t>
      </w:r>
      <w:proofErr w:type="spellStart"/>
      <w:r>
        <w:rPr>
          <w:rFonts w:ascii="Times New Roman" w:eastAsia="Times New Roman" w:hAnsi="Times New Roman" w:cs="Times New Roman"/>
          <w:sz w:val="28"/>
          <w:szCs w:val="28"/>
        </w:rPr>
        <w:t>App</w:t>
      </w:r>
      <w:r>
        <w:rPr>
          <w:rFonts w:ascii="Times New Roman" w:eastAsia="Times New Roman" w:hAnsi="Times New Roman" w:cs="Times New Roman"/>
          <w:sz w:val="28"/>
          <w:szCs w:val="28"/>
        </w:rPr>
        <w:t>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HomeKit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Amazon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Alexa</w:t>
      </w:r>
      <w:proofErr w:type="spellEnd"/>
      <w:r>
        <w:rPr>
          <w:rFonts w:ascii="Times New Roman" w:eastAsia="Times New Roman" w:hAnsi="Times New Roman" w:cs="Times New Roman"/>
          <w:sz w:val="28"/>
          <w:szCs w:val="28"/>
        </w:rPr>
        <w:t xml:space="preserve"> через відповідні програмні інтерфейси (API) [5].</w:t>
      </w:r>
    </w:p>
    <w:p w14:paraId="70EF10AE"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Дослідження характеристик сенсорної бази </w:t>
      </w:r>
      <w:proofErr w:type="spellStart"/>
      <w:r>
        <w:rPr>
          <w:rFonts w:ascii="Times New Roman" w:eastAsia="Times New Roman" w:hAnsi="Times New Roman" w:cs="Times New Roman"/>
          <w:sz w:val="28"/>
          <w:szCs w:val="28"/>
        </w:rPr>
        <w:t>Honeywell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w:t>
      </w:r>
      <w:proofErr w:type="spellEnd"/>
      <w:r>
        <w:rPr>
          <w:rFonts w:ascii="Times New Roman" w:eastAsia="Times New Roman" w:hAnsi="Times New Roman" w:cs="Times New Roman"/>
          <w:sz w:val="28"/>
          <w:szCs w:val="28"/>
        </w:rPr>
        <w:t xml:space="preserve"> свідчить про використання високоточних термісторів з низьким показником дрейфу параметрів. Це дозволяє реалізув</w:t>
      </w:r>
      <w:r>
        <w:rPr>
          <w:rFonts w:ascii="Times New Roman" w:eastAsia="Times New Roman" w:hAnsi="Times New Roman" w:cs="Times New Roman"/>
          <w:sz w:val="28"/>
          <w:szCs w:val="28"/>
        </w:rPr>
        <w:t xml:space="preserve">ати гнучку логіку керування в об’єктах з різною </w:t>
      </w:r>
      <w:proofErr w:type="spellStart"/>
      <w:r>
        <w:rPr>
          <w:rFonts w:ascii="Times New Roman" w:eastAsia="Times New Roman" w:hAnsi="Times New Roman" w:cs="Times New Roman"/>
          <w:sz w:val="28"/>
          <w:szCs w:val="28"/>
        </w:rPr>
        <w:t>теплоінерційністю</w:t>
      </w:r>
      <w:proofErr w:type="spellEnd"/>
      <w:r>
        <w:rPr>
          <w:rFonts w:ascii="Times New Roman" w:eastAsia="Times New Roman" w:hAnsi="Times New Roman" w:cs="Times New Roman"/>
          <w:sz w:val="28"/>
          <w:szCs w:val="28"/>
        </w:rPr>
        <w:t xml:space="preserve">. Живлення периферійних вузлів здійснюється </w:t>
      </w:r>
      <w:proofErr w:type="spellStart"/>
      <w:r>
        <w:rPr>
          <w:rFonts w:ascii="Times New Roman" w:eastAsia="Times New Roman" w:hAnsi="Times New Roman" w:cs="Times New Roman"/>
          <w:sz w:val="28"/>
          <w:szCs w:val="28"/>
        </w:rPr>
        <w:t>автономно</w:t>
      </w:r>
      <w:proofErr w:type="spellEnd"/>
      <w:r>
        <w:rPr>
          <w:rFonts w:ascii="Times New Roman" w:eastAsia="Times New Roman" w:hAnsi="Times New Roman" w:cs="Times New Roman"/>
          <w:sz w:val="28"/>
          <w:szCs w:val="28"/>
        </w:rPr>
        <w:t>, що вимагає впровадження енергоефективних режимів передачі даних. Вибір конкретної конфігурації системи (від базової серії T до професійн</w:t>
      </w:r>
      <w:r>
        <w:rPr>
          <w:rFonts w:ascii="Times New Roman" w:eastAsia="Times New Roman" w:hAnsi="Times New Roman" w:cs="Times New Roman"/>
          <w:sz w:val="28"/>
          <w:szCs w:val="28"/>
        </w:rPr>
        <w:t xml:space="preserve">ої </w:t>
      </w:r>
      <w:proofErr w:type="spellStart"/>
      <w:r>
        <w:rPr>
          <w:rFonts w:ascii="Times New Roman" w:eastAsia="Times New Roman" w:hAnsi="Times New Roman" w:cs="Times New Roman"/>
          <w:sz w:val="28"/>
          <w:szCs w:val="28"/>
        </w:rPr>
        <w:t>Evohome</w:t>
      </w:r>
      <w:proofErr w:type="spellEnd"/>
      <w:r>
        <w:rPr>
          <w:rFonts w:ascii="Times New Roman" w:eastAsia="Times New Roman" w:hAnsi="Times New Roman" w:cs="Times New Roman"/>
          <w:sz w:val="28"/>
          <w:szCs w:val="28"/>
        </w:rPr>
        <w:t>) обумовлюється складністю інженерних мереж об’єкта та необхідною глибиною автоматизації.</w:t>
      </w:r>
    </w:p>
    <w:p w14:paraId="1E5FD91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Основні технічні показники системи систематизовано та наведено в таблиці 1.4.</w:t>
      </w:r>
    </w:p>
    <w:p w14:paraId="5E177D1A" w14:textId="77777777" w:rsidR="00AE009C" w:rsidRDefault="00AE009C">
      <w:pPr>
        <w:spacing w:line="360" w:lineRule="auto"/>
        <w:ind w:firstLine="708"/>
        <w:jc w:val="both"/>
        <w:rPr>
          <w:rFonts w:ascii="Times New Roman" w:eastAsia="Times New Roman" w:hAnsi="Times New Roman" w:cs="Times New Roman"/>
          <w:sz w:val="28"/>
          <w:szCs w:val="28"/>
        </w:rPr>
      </w:pPr>
    </w:p>
    <w:p w14:paraId="4627280F"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Таблиця 1.4 – Основні технічні характеристики системи </w:t>
      </w:r>
      <w:proofErr w:type="spellStart"/>
      <w:r>
        <w:rPr>
          <w:rFonts w:ascii="Times New Roman" w:eastAsia="Times New Roman" w:hAnsi="Times New Roman" w:cs="Times New Roman"/>
          <w:sz w:val="28"/>
          <w:szCs w:val="28"/>
        </w:rPr>
        <w:t>Honeywell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w:t>
      </w:r>
      <w:proofErr w:type="spellEnd"/>
    </w:p>
    <w:tbl>
      <w:tblPr>
        <w:tblStyle w:val="ae"/>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AE009C" w14:paraId="62B01C6A" w14:textId="77777777">
        <w:tc>
          <w:tcPr>
            <w:tcW w:w="4821" w:type="dxa"/>
            <w:shd w:val="clear" w:color="auto" w:fill="auto"/>
            <w:tcMar>
              <w:top w:w="100" w:type="dxa"/>
              <w:left w:w="100" w:type="dxa"/>
              <w:bottom w:w="100" w:type="dxa"/>
              <w:right w:w="100" w:type="dxa"/>
            </w:tcMar>
          </w:tcPr>
          <w:p w14:paraId="6738AA94"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Характер</w:t>
            </w:r>
            <w:r>
              <w:rPr>
                <w:rFonts w:ascii="Times New Roman" w:eastAsia="Times New Roman" w:hAnsi="Times New Roman" w:cs="Times New Roman"/>
                <w:b/>
                <w:bCs/>
                <w:sz w:val="24"/>
                <w:szCs w:val="24"/>
              </w:rPr>
              <w:t>истика</w:t>
            </w:r>
          </w:p>
        </w:tc>
        <w:tc>
          <w:tcPr>
            <w:tcW w:w="4821" w:type="dxa"/>
            <w:shd w:val="clear" w:color="auto" w:fill="auto"/>
            <w:tcMar>
              <w:top w:w="100" w:type="dxa"/>
              <w:left w:w="100" w:type="dxa"/>
              <w:bottom w:w="100" w:type="dxa"/>
              <w:right w:w="100" w:type="dxa"/>
            </w:tcMar>
          </w:tcPr>
          <w:p w14:paraId="03F4D586"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Параметр</w:t>
            </w:r>
          </w:p>
        </w:tc>
      </w:tr>
      <w:tr w:rsidR="00AE009C" w14:paraId="7F1006E8" w14:textId="77777777">
        <w:tc>
          <w:tcPr>
            <w:tcW w:w="4821" w:type="dxa"/>
            <w:shd w:val="clear" w:color="auto" w:fill="auto"/>
            <w:tcMar>
              <w:top w:w="100" w:type="dxa"/>
              <w:left w:w="100" w:type="dxa"/>
              <w:bottom w:w="100" w:type="dxa"/>
              <w:right w:w="100" w:type="dxa"/>
            </w:tcMar>
          </w:tcPr>
          <w:p w14:paraId="193F0B31"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821" w:type="dxa"/>
            <w:shd w:val="clear" w:color="auto" w:fill="auto"/>
            <w:tcMar>
              <w:top w:w="100" w:type="dxa"/>
              <w:left w:w="100" w:type="dxa"/>
              <w:bottom w:w="100" w:type="dxa"/>
              <w:right w:w="100" w:type="dxa"/>
            </w:tcMar>
          </w:tcPr>
          <w:p w14:paraId="229D13DF"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AE009C" w14:paraId="767AD2C3" w14:textId="77777777">
        <w:tc>
          <w:tcPr>
            <w:tcW w:w="4821" w:type="dxa"/>
            <w:shd w:val="clear" w:color="auto" w:fill="auto"/>
            <w:tcMar>
              <w:top w:w="100" w:type="dxa"/>
              <w:left w:w="100" w:type="dxa"/>
              <w:bottom w:w="100" w:type="dxa"/>
              <w:right w:w="100" w:type="dxa"/>
            </w:tcMar>
          </w:tcPr>
          <w:p w14:paraId="24E5FBA0"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Діапазон вимірювання температури</w:t>
            </w:r>
          </w:p>
        </w:tc>
        <w:tc>
          <w:tcPr>
            <w:tcW w:w="4821" w:type="dxa"/>
            <w:shd w:val="clear" w:color="auto" w:fill="auto"/>
            <w:tcMar>
              <w:top w:w="100" w:type="dxa"/>
              <w:left w:w="100" w:type="dxa"/>
              <w:bottom w:w="100" w:type="dxa"/>
              <w:right w:w="100" w:type="dxa"/>
            </w:tcMar>
          </w:tcPr>
          <w:p w14:paraId="25F30105"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 0 °C до +50 °C</w:t>
            </w:r>
          </w:p>
        </w:tc>
      </w:tr>
    </w:tbl>
    <w:tbl>
      <w:tblPr>
        <w:tblStyle w:val="af"/>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AE009C" w14:paraId="1635F5EE" w14:textId="77777777" w:rsidTr="00D92FB5">
        <w:tc>
          <w:tcPr>
            <w:tcW w:w="4821" w:type="dxa"/>
            <w:shd w:val="clear" w:color="auto" w:fill="auto"/>
            <w:tcMar>
              <w:top w:w="100" w:type="dxa"/>
              <w:left w:w="100" w:type="dxa"/>
              <w:bottom w:w="100" w:type="dxa"/>
              <w:right w:w="100" w:type="dxa"/>
            </w:tcMar>
          </w:tcPr>
          <w:p w14:paraId="347ACE8E" w14:textId="77777777" w:rsidR="00AE009C" w:rsidRDefault="009D36A0">
            <w:pPr>
              <w:widowControl w:val="0"/>
              <w:spacing w:line="240" w:lineRule="auto"/>
              <w:jc w:val="center"/>
              <w:rPr>
                <w:rFonts w:ascii="Times New Roman" w:eastAsia="Times New Roman" w:hAnsi="Times New Roman" w:cs="Times New Roman"/>
                <w:sz w:val="24"/>
                <w:szCs w:val="24"/>
              </w:rPr>
            </w:pPr>
            <w:bookmarkStart w:id="11" w:name="_3zu33ggmfl7n" w:colFirst="0" w:colLast="0"/>
            <w:bookmarkEnd w:id="11"/>
            <w:r>
              <w:rPr>
                <w:rFonts w:ascii="Times New Roman" w:eastAsia="Times New Roman" w:hAnsi="Times New Roman" w:cs="Times New Roman"/>
                <w:sz w:val="24"/>
                <w:szCs w:val="24"/>
              </w:rPr>
              <w:t>П</w:t>
            </w:r>
            <w:r>
              <w:rPr>
                <w:rFonts w:ascii="Times New Roman" w:eastAsia="Times New Roman" w:hAnsi="Times New Roman" w:cs="Times New Roman"/>
                <w:sz w:val="24"/>
                <w:szCs w:val="24"/>
              </w:rPr>
              <w:t>охибка вимірювання температури</w:t>
            </w:r>
          </w:p>
        </w:tc>
        <w:tc>
          <w:tcPr>
            <w:tcW w:w="4822" w:type="dxa"/>
            <w:shd w:val="clear" w:color="auto" w:fill="auto"/>
            <w:tcMar>
              <w:top w:w="100" w:type="dxa"/>
              <w:left w:w="100" w:type="dxa"/>
              <w:bottom w:w="100" w:type="dxa"/>
              <w:right w:w="100" w:type="dxa"/>
            </w:tcMar>
          </w:tcPr>
          <w:p w14:paraId="6652EC09"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 °C</w:t>
            </w:r>
          </w:p>
        </w:tc>
      </w:tr>
      <w:tr w:rsidR="00AE009C" w14:paraId="783D4998" w14:textId="77777777" w:rsidTr="00D92FB5">
        <w:tc>
          <w:tcPr>
            <w:tcW w:w="4821" w:type="dxa"/>
            <w:shd w:val="clear" w:color="auto" w:fill="auto"/>
            <w:tcMar>
              <w:top w:w="100" w:type="dxa"/>
              <w:left w:w="100" w:type="dxa"/>
              <w:bottom w:w="100" w:type="dxa"/>
              <w:right w:w="100" w:type="dxa"/>
            </w:tcMar>
          </w:tcPr>
          <w:p w14:paraId="2F286B14"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Крок встановлення температури (уставка)</w:t>
            </w:r>
          </w:p>
        </w:tc>
        <w:tc>
          <w:tcPr>
            <w:tcW w:w="4822" w:type="dxa"/>
            <w:shd w:val="clear" w:color="auto" w:fill="auto"/>
            <w:tcMar>
              <w:top w:w="100" w:type="dxa"/>
              <w:left w:w="100" w:type="dxa"/>
              <w:bottom w:w="100" w:type="dxa"/>
              <w:right w:w="100" w:type="dxa"/>
            </w:tcMar>
          </w:tcPr>
          <w:p w14:paraId="3CA099E9"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 °C</w:t>
            </w:r>
          </w:p>
        </w:tc>
      </w:tr>
      <w:tr w:rsidR="00AE009C" w14:paraId="73502FC6" w14:textId="77777777" w:rsidTr="00D92FB5">
        <w:tc>
          <w:tcPr>
            <w:tcW w:w="4821" w:type="dxa"/>
            <w:shd w:val="clear" w:color="auto" w:fill="auto"/>
            <w:tcMar>
              <w:top w:w="100" w:type="dxa"/>
              <w:left w:w="100" w:type="dxa"/>
              <w:bottom w:w="100" w:type="dxa"/>
              <w:right w:w="100" w:type="dxa"/>
            </w:tcMar>
          </w:tcPr>
          <w:p w14:paraId="623D5722"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Протоколи передачі даних</w:t>
            </w:r>
          </w:p>
        </w:tc>
        <w:tc>
          <w:tcPr>
            <w:tcW w:w="4822" w:type="dxa"/>
            <w:shd w:val="clear" w:color="auto" w:fill="auto"/>
            <w:tcMar>
              <w:top w:w="100" w:type="dxa"/>
              <w:left w:w="100" w:type="dxa"/>
              <w:bottom w:w="100" w:type="dxa"/>
              <w:right w:w="100" w:type="dxa"/>
            </w:tcMar>
          </w:tcPr>
          <w:p w14:paraId="6644AA8F" w14:textId="77777777" w:rsidR="00AE009C" w:rsidRDefault="009D36A0">
            <w:pPr>
              <w:widowControl w:val="0"/>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Wi-Fi</w:t>
            </w:r>
            <w:proofErr w:type="spellEnd"/>
            <w:r>
              <w:rPr>
                <w:rFonts w:ascii="Times New Roman" w:eastAsia="Times New Roman" w:hAnsi="Times New Roman" w:cs="Times New Roman"/>
                <w:sz w:val="24"/>
                <w:szCs w:val="24"/>
              </w:rPr>
              <w:t xml:space="preserve"> (2.4 </w:t>
            </w:r>
            <w:proofErr w:type="spellStart"/>
            <w:r>
              <w:rPr>
                <w:rFonts w:ascii="Times New Roman" w:eastAsia="Times New Roman" w:hAnsi="Times New Roman" w:cs="Times New Roman"/>
                <w:sz w:val="24"/>
                <w:szCs w:val="24"/>
              </w:rPr>
              <w:t>GHz</w:t>
            </w:r>
            <w:proofErr w:type="spellEnd"/>
            <w:r>
              <w:rPr>
                <w:rFonts w:ascii="Times New Roman" w:eastAsia="Times New Roman" w:hAnsi="Times New Roman" w:cs="Times New Roman"/>
                <w:sz w:val="24"/>
                <w:szCs w:val="24"/>
              </w:rPr>
              <w:t xml:space="preserve">), RF (868 </w:t>
            </w:r>
            <w:proofErr w:type="spellStart"/>
            <w:r>
              <w:rPr>
                <w:rFonts w:ascii="Times New Roman" w:eastAsia="Times New Roman" w:hAnsi="Times New Roman" w:cs="Times New Roman"/>
                <w:sz w:val="24"/>
                <w:szCs w:val="24"/>
              </w:rPr>
              <w:t>MHz</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OpenTherm</w:t>
            </w:r>
            <w:proofErr w:type="spellEnd"/>
          </w:p>
        </w:tc>
      </w:tr>
      <w:tr w:rsidR="00AE009C" w14:paraId="3006F338" w14:textId="77777777" w:rsidTr="00D92FB5">
        <w:tc>
          <w:tcPr>
            <w:tcW w:w="4821" w:type="dxa"/>
            <w:shd w:val="clear" w:color="auto" w:fill="auto"/>
            <w:tcMar>
              <w:top w:w="100" w:type="dxa"/>
              <w:left w:w="100" w:type="dxa"/>
              <w:bottom w:w="100" w:type="dxa"/>
              <w:right w:w="100" w:type="dxa"/>
            </w:tcMar>
          </w:tcPr>
          <w:p w14:paraId="6645BA7C"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Дальність дії RF-сигналу</w:t>
            </w:r>
          </w:p>
        </w:tc>
        <w:tc>
          <w:tcPr>
            <w:tcW w:w="4822" w:type="dxa"/>
            <w:shd w:val="clear" w:color="auto" w:fill="auto"/>
            <w:tcMar>
              <w:top w:w="100" w:type="dxa"/>
              <w:left w:w="100" w:type="dxa"/>
              <w:bottom w:w="100" w:type="dxa"/>
              <w:right w:w="100" w:type="dxa"/>
            </w:tcMar>
          </w:tcPr>
          <w:p w14:paraId="1C10151E"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 30 м</w:t>
            </w:r>
          </w:p>
        </w:tc>
      </w:tr>
      <w:tr w:rsidR="00AE009C" w14:paraId="4D4382A6" w14:textId="77777777" w:rsidTr="00D92FB5">
        <w:tc>
          <w:tcPr>
            <w:tcW w:w="4821" w:type="dxa"/>
            <w:shd w:val="clear" w:color="auto" w:fill="auto"/>
            <w:tcMar>
              <w:top w:w="100" w:type="dxa"/>
              <w:left w:w="100" w:type="dxa"/>
              <w:bottom w:w="100" w:type="dxa"/>
              <w:right w:w="100" w:type="dxa"/>
            </w:tcMar>
          </w:tcPr>
          <w:p w14:paraId="15AD8496"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Тип живлення (термостати)</w:t>
            </w:r>
          </w:p>
        </w:tc>
        <w:tc>
          <w:tcPr>
            <w:tcW w:w="4822" w:type="dxa"/>
            <w:shd w:val="clear" w:color="auto" w:fill="auto"/>
            <w:tcMar>
              <w:top w:w="100" w:type="dxa"/>
              <w:left w:w="100" w:type="dxa"/>
              <w:bottom w:w="100" w:type="dxa"/>
              <w:right w:w="100" w:type="dxa"/>
            </w:tcMar>
          </w:tcPr>
          <w:p w14:paraId="3CC42EC8"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230V AC або батареї (2xAA)</w:t>
            </w:r>
          </w:p>
        </w:tc>
      </w:tr>
    </w:tbl>
    <w:p w14:paraId="31F80BE6" w14:textId="77777777" w:rsidR="00AE009C" w:rsidRDefault="00AE009C">
      <w:pPr>
        <w:pStyle w:val="2"/>
        <w:spacing w:before="0" w:after="0" w:line="360" w:lineRule="auto"/>
        <w:rPr>
          <w:rFonts w:ascii="Times New Roman" w:eastAsia="Times New Roman" w:hAnsi="Times New Roman" w:cs="Times New Roman"/>
          <w:sz w:val="28"/>
          <w:szCs w:val="28"/>
        </w:rPr>
      </w:pPr>
      <w:bookmarkStart w:id="12" w:name="_b9tjmeqjte7l" w:colFirst="0" w:colLast="0"/>
      <w:bookmarkEnd w:id="12"/>
    </w:p>
    <w:p w14:paraId="13ED381F" w14:textId="77777777" w:rsidR="00AE009C" w:rsidRDefault="009D36A0">
      <w:pPr>
        <w:pStyle w:val="2"/>
        <w:spacing w:before="0" w:after="0" w:line="360" w:lineRule="auto"/>
        <w:rPr>
          <w:rFonts w:ascii="Times New Roman" w:eastAsia="Times New Roman" w:hAnsi="Times New Roman" w:cs="Times New Roman"/>
          <w:sz w:val="28"/>
          <w:szCs w:val="28"/>
        </w:rPr>
      </w:pPr>
      <w:bookmarkStart w:id="13" w:name="_owlo0wrqix0f" w:colFirst="0" w:colLast="0"/>
      <w:bookmarkEnd w:id="13"/>
      <w:r>
        <w:br w:type="page"/>
      </w:r>
    </w:p>
    <w:p w14:paraId="0E8EAE45" w14:textId="77777777" w:rsidR="00AE009C" w:rsidRDefault="009D36A0">
      <w:pPr>
        <w:pStyle w:val="1"/>
      </w:pPr>
      <w:bookmarkStart w:id="14" w:name="_pnotjgn2h8jm" w:colFirst="0" w:colLast="0"/>
      <w:bookmarkEnd w:id="14"/>
      <w:r>
        <w:lastRenderedPageBreak/>
        <w:t>РОЗДІЛ 2</w:t>
      </w:r>
    </w:p>
    <w:p w14:paraId="12C0389A" w14:textId="77777777" w:rsidR="00AE009C" w:rsidRDefault="009D36A0">
      <w:pPr>
        <w:pStyle w:val="1"/>
      </w:pPr>
      <w:bookmarkStart w:id="15" w:name="_hd24qxqx7owr" w:colFirst="0" w:colLast="0"/>
      <w:bookmarkEnd w:id="15"/>
      <w:r>
        <w:t>ВИБІР АПАРАТНИХ КОМПОНЕНТІВ СИСТЕМИ</w:t>
      </w:r>
    </w:p>
    <w:p w14:paraId="734833E0" w14:textId="77777777" w:rsidR="00AE009C" w:rsidRDefault="00AE009C">
      <w:pPr>
        <w:spacing w:line="360" w:lineRule="auto"/>
        <w:rPr>
          <w:rFonts w:ascii="Times New Roman" w:eastAsia="Times New Roman" w:hAnsi="Times New Roman" w:cs="Times New Roman"/>
          <w:sz w:val="28"/>
          <w:szCs w:val="28"/>
        </w:rPr>
      </w:pPr>
    </w:p>
    <w:p w14:paraId="33FB009A"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16" w:name="_yfkx88m8hr20" w:colFirst="0" w:colLast="0"/>
      <w:bookmarkEnd w:id="16"/>
      <w:r>
        <w:rPr>
          <w:rFonts w:ascii="Times New Roman" w:eastAsia="Times New Roman" w:hAnsi="Times New Roman" w:cs="Times New Roman"/>
          <w:b/>
          <w:bCs/>
          <w:sz w:val="28"/>
          <w:szCs w:val="28"/>
        </w:rPr>
        <w:t>2.1 Мікроконтролер ESP32</w:t>
      </w:r>
    </w:p>
    <w:p w14:paraId="3F52E0E6" w14:textId="77777777" w:rsidR="00AE009C" w:rsidRDefault="00AE009C">
      <w:pPr>
        <w:spacing w:line="360" w:lineRule="auto"/>
        <w:ind w:firstLine="708"/>
        <w:rPr>
          <w:rFonts w:ascii="Times New Roman" w:eastAsia="Times New Roman" w:hAnsi="Times New Roman" w:cs="Times New Roman"/>
          <w:sz w:val="28"/>
          <w:szCs w:val="28"/>
        </w:rPr>
      </w:pPr>
    </w:p>
    <w:p w14:paraId="698A9FE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реалізації інтелектуальної системи дистанційного моніторингу та керування параметрами мікроклімату ключовим завданням є вибір обчислювального ядра, яке б поєднувало високу продуктивність із низькими показниками енергоспоживання. На основі проведеного а</w:t>
      </w:r>
      <w:r>
        <w:rPr>
          <w:rFonts w:ascii="Times New Roman" w:eastAsia="Times New Roman" w:hAnsi="Times New Roman" w:cs="Times New Roman"/>
          <w:sz w:val="28"/>
          <w:szCs w:val="28"/>
        </w:rPr>
        <w:t>налізу сучасних рішень для концепції Інтернету речей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базовим елементом системи було обрано мікроконтролер (МК) архітектури ESP32 (Рис. 2.1).</w:t>
      </w:r>
    </w:p>
    <w:p w14:paraId="06267F80" w14:textId="77777777" w:rsidR="00AE009C" w:rsidRDefault="00AE009C">
      <w:pPr>
        <w:spacing w:line="360" w:lineRule="auto"/>
        <w:ind w:firstLine="708"/>
        <w:jc w:val="both"/>
        <w:rPr>
          <w:rFonts w:ascii="Times New Roman" w:eastAsia="Times New Roman" w:hAnsi="Times New Roman" w:cs="Times New Roman"/>
          <w:sz w:val="28"/>
          <w:szCs w:val="28"/>
        </w:rPr>
      </w:pPr>
    </w:p>
    <w:p w14:paraId="0DF605A7"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EB30BFE" wp14:editId="45DFEEBB">
            <wp:extent cx="2765625" cy="2263558"/>
            <wp:effectExtent l="0" t="0" r="0" b="0"/>
            <wp:docPr id="2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t="9150" b="8823"/>
                    <a:stretch>
                      <a:fillRect/>
                    </a:stretch>
                  </pic:blipFill>
                  <pic:spPr>
                    <a:xfrm>
                      <a:off x="0" y="0"/>
                      <a:ext cx="2765625" cy="2263558"/>
                    </a:xfrm>
                    <a:prstGeom prst="rect">
                      <a:avLst/>
                    </a:prstGeom>
                    <a:ln/>
                  </pic:spPr>
                </pic:pic>
              </a:graphicData>
            </a:graphic>
          </wp:inline>
        </w:drawing>
      </w:r>
    </w:p>
    <w:p w14:paraId="32439B54"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 – Зовнішній вигляд та компонування модулів мікроконтролера ESP32</w:t>
      </w:r>
    </w:p>
    <w:p w14:paraId="66AAC02D" w14:textId="77777777" w:rsidR="00AE009C" w:rsidRDefault="00AE009C">
      <w:pPr>
        <w:spacing w:line="360" w:lineRule="auto"/>
        <w:ind w:firstLine="708"/>
        <w:jc w:val="both"/>
        <w:rPr>
          <w:rFonts w:ascii="Times New Roman" w:eastAsia="Times New Roman" w:hAnsi="Times New Roman" w:cs="Times New Roman"/>
          <w:sz w:val="28"/>
          <w:szCs w:val="28"/>
        </w:rPr>
      </w:pPr>
    </w:p>
    <w:p w14:paraId="3F9B764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Вибір даної платформи обумо</w:t>
      </w:r>
      <w:r>
        <w:rPr>
          <w:rFonts w:ascii="Times New Roman" w:eastAsia="Times New Roman" w:hAnsi="Times New Roman" w:cs="Times New Roman"/>
          <w:sz w:val="28"/>
          <w:szCs w:val="28"/>
        </w:rPr>
        <w:t xml:space="preserve">влений інтеграцією на одному кристалі модулів бездротового зв’язку </w:t>
      </w:r>
      <w:proofErr w:type="spellStart"/>
      <w:r>
        <w:rPr>
          <w:rFonts w:ascii="Times New Roman" w:eastAsia="Times New Roman" w:hAnsi="Times New Roman" w:cs="Times New Roman"/>
          <w:sz w:val="28"/>
          <w:szCs w:val="28"/>
        </w:rPr>
        <w:t>Wi-Fi</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Bluetooth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Classic</w:t>
      </w:r>
      <w:proofErr w:type="spellEnd"/>
      <w:r>
        <w:rPr>
          <w:rFonts w:ascii="Times New Roman" w:eastAsia="Times New Roman" w:hAnsi="Times New Roman" w:cs="Times New Roman"/>
          <w:sz w:val="28"/>
          <w:szCs w:val="28"/>
        </w:rPr>
        <w:t xml:space="preserve">/BLE), що дозволяє відмовитися від використання зовнішніх комунікаційних чипів [7]. Серцем МК є </w:t>
      </w:r>
      <w:proofErr w:type="spellStart"/>
      <w:r>
        <w:rPr>
          <w:rFonts w:ascii="Times New Roman" w:eastAsia="Times New Roman" w:hAnsi="Times New Roman" w:cs="Times New Roman"/>
          <w:sz w:val="28"/>
          <w:szCs w:val="28"/>
        </w:rPr>
        <w:t>двоядерний</w:t>
      </w:r>
      <w:proofErr w:type="spellEnd"/>
      <w:r>
        <w:rPr>
          <w:rFonts w:ascii="Times New Roman" w:eastAsia="Times New Roman" w:hAnsi="Times New Roman" w:cs="Times New Roman"/>
          <w:sz w:val="28"/>
          <w:szCs w:val="28"/>
        </w:rPr>
        <w:t xml:space="preserve"> 32-бітний процесор </w:t>
      </w:r>
      <w:proofErr w:type="spellStart"/>
      <w:r>
        <w:rPr>
          <w:rFonts w:ascii="Times New Roman" w:eastAsia="Times New Roman" w:hAnsi="Times New Roman" w:cs="Times New Roman"/>
          <w:sz w:val="28"/>
          <w:szCs w:val="28"/>
        </w:rPr>
        <w:t>Xtensa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Dual-Core</w:t>
      </w:r>
      <w:proofErr w:type="spellEnd"/>
      <w:r>
        <w:rPr>
          <w:rFonts w:ascii="Times New Roman" w:eastAsia="Times New Roman" w:hAnsi="Times New Roman" w:cs="Times New Roman"/>
          <w:sz w:val="28"/>
          <w:szCs w:val="28"/>
        </w:rPr>
        <w:t xml:space="preserve"> LX6 з тактовою час</w:t>
      </w:r>
      <w:r>
        <w:rPr>
          <w:rFonts w:ascii="Times New Roman" w:eastAsia="Times New Roman" w:hAnsi="Times New Roman" w:cs="Times New Roman"/>
          <w:sz w:val="28"/>
          <w:szCs w:val="28"/>
        </w:rPr>
        <w:t xml:space="preserve">тотою до 240 МГц [7]. Така архітектура забезпечує значну перевагу у швидкодії порівняно з 8-бітними рішеннями (наприклад, серії AVR), дозволяючи паралельно </w:t>
      </w:r>
      <w:r>
        <w:rPr>
          <w:rFonts w:ascii="Times New Roman" w:eastAsia="Times New Roman" w:hAnsi="Times New Roman" w:cs="Times New Roman"/>
          <w:sz w:val="28"/>
          <w:szCs w:val="28"/>
        </w:rPr>
        <w:lastRenderedPageBreak/>
        <w:t>виконувати обробку даних з сенсорів та підтримувати стек мережевих протоколів без втрати стабільност</w:t>
      </w:r>
      <w:r>
        <w:rPr>
          <w:rFonts w:ascii="Times New Roman" w:eastAsia="Times New Roman" w:hAnsi="Times New Roman" w:cs="Times New Roman"/>
          <w:sz w:val="28"/>
          <w:szCs w:val="28"/>
        </w:rPr>
        <w:t>і.</w:t>
      </w:r>
    </w:p>
    <w:p w14:paraId="4A16871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Попри популярність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Uno</w:t>
      </w:r>
      <w:proofErr w:type="spellEnd"/>
      <w:r>
        <w:rPr>
          <w:rFonts w:ascii="Times New Roman" w:eastAsia="Times New Roman" w:hAnsi="Times New Roman" w:cs="Times New Roman"/>
          <w:sz w:val="28"/>
          <w:szCs w:val="28"/>
        </w:rPr>
        <w:t>, її апаратні ресурси (частота 16 МГц, 2 КБ RAM) є недостатніми для реалізації сучасних криптографічних протоколів передачі даних та складних алгоритмів цифрової фільтрації (наприклад,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Відсутність вбудованих засоб</w:t>
      </w:r>
      <w:r>
        <w:rPr>
          <w:rFonts w:ascii="Times New Roman" w:eastAsia="Times New Roman" w:hAnsi="Times New Roman" w:cs="Times New Roman"/>
          <w:sz w:val="28"/>
          <w:szCs w:val="28"/>
        </w:rPr>
        <w:t xml:space="preserve">ів бездротової передачі інформації у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вимагає підключення додаткових модулів, що збільшує габарити пристрою та рівень енергоспоживання.</w:t>
      </w:r>
    </w:p>
    <w:p w14:paraId="5D4A829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відміну від </w:t>
      </w:r>
      <w:proofErr w:type="spellStart"/>
      <w:r>
        <w:rPr>
          <w:rFonts w:ascii="Times New Roman" w:eastAsia="Times New Roman" w:hAnsi="Times New Roman" w:cs="Times New Roman"/>
          <w:sz w:val="28"/>
          <w:szCs w:val="28"/>
        </w:rPr>
        <w:t>одноплатних</w:t>
      </w:r>
      <w:proofErr w:type="spellEnd"/>
      <w:r>
        <w:rPr>
          <w:rFonts w:ascii="Times New Roman" w:eastAsia="Times New Roman" w:hAnsi="Times New Roman" w:cs="Times New Roman"/>
          <w:sz w:val="28"/>
          <w:szCs w:val="28"/>
        </w:rPr>
        <w:t xml:space="preserve"> комп'ютерів, що функціонують під управлінням ОС загального призначення (</w:t>
      </w:r>
      <w:proofErr w:type="spellStart"/>
      <w:r>
        <w:rPr>
          <w:rFonts w:ascii="Times New Roman" w:eastAsia="Times New Roman" w:hAnsi="Times New Roman" w:cs="Times New Roman"/>
          <w:sz w:val="28"/>
          <w:szCs w:val="28"/>
        </w:rPr>
        <w:t>Linux</w:t>
      </w:r>
      <w:proofErr w:type="spellEnd"/>
      <w:r>
        <w:rPr>
          <w:rFonts w:ascii="Times New Roman" w:eastAsia="Times New Roman" w:hAnsi="Times New Roman" w:cs="Times New Roman"/>
          <w:sz w:val="28"/>
          <w:szCs w:val="28"/>
        </w:rPr>
        <w:t xml:space="preserve">), ESP32 </w:t>
      </w:r>
      <w:r>
        <w:rPr>
          <w:rFonts w:ascii="Times New Roman" w:eastAsia="Times New Roman" w:hAnsi="Times New Roman" w:cs="Times New Roman"/>
          <w:sz w:val="28"/>
          <w:szCs w:val="28"/>
        </w:rPr>
        <w:t xml:space="preserve">є системою реального часу. Це гарантує детермінованість часових інтервалів при зчитуванні показників мікроклімату та миттєву реакцію на критичні зміни параметрів. Крім того, ESP32 значно перевершує </w:t>
      </w:r>
      <w:proofErr w:type="spellStart"/>
      <w:r>
        <w:rPr>
          <w:rFonts w:ascii="Times New Roman" w:eastAsia="Times New Roman" w:hAnsi="Times New Roman" w:cs="Times New Roman"/>
          <w:sz w:val="28"/>
          <w:szCs w:val="28"/>
        </w:rPr>
        <w:t>Raspberry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Pi</w:t>
      </w:r>
      <w:proofErr w:type="spellEnd"/>
      <w:r>
        <w:rPr>
          <w:rFonts w:ascii="Times New Roman" w:eastAsia="Times New Roman" w:hAnsi="Times New Roman" w:cs="Times New Roman"/>
          <w:sz w:val="28"/>
          <w:szCs w:val="28"/>
        </w:rPr>
        <w:t xml:space="preserve"> за критерієм енергоефективності, що є критичн</w:t>
      </w:r>
      <w:r>
        <w:rPr>
          <w:rFonts w:ascii="Times New Roman" w:eastAsia="Times New Roman" w:hAnsi="Times New Roman" w:cs="Times New Roman"/>
          <w:sz w:val="28"/>
          <w:szCs w:val="28"/>
        </w:rPr>
        <w:t>им для автономних вузлів моніторингу [14].</w:t>
      </w:r>
    </w:p>
    <w:p w14:paraId="0E81660E"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Особливої уваги заслуговує підсистема вводу-виводу (GPIO). Універсальність ліній передачі даних (Рис. 2.2) дозволяє </w:t>
      </w:r>
      <w:proofErr w:type="spellStart"/>
      <w:r>
        <w:rPr>
          <w:rFonts w:ascii="Times New Roman" w:eastAsia="Times New Roman" w:hAnsi="Times New Roman" w:cs="Times New Roman"/>
          <w:sz w:val="28"/>
          <w:szCs w:val="28"/>
        </w:rPr>
        <w:t>гнучко</w:t>
      </w:r>
      <w:proofErr w:type="spellEnd"/>
      <w:r>
        <w:rPr>
          <w:rFonts w:ascii="Times New Roman" w:eastAsia="Times New Roman" w:hAnsi="Times New Roman" w:cs="Times New Roman"/>
          <w:sz w:val="28"/>
          <w:szCs w:val="28"/>
        </w:rPr>
        <w:t xml:space="preserve"> налаштовувати периферійні інтерфейси (UART, SPI, I2C) на програмному рівні [6].</w:t>
      </w:r>
    </w:p>
    <w:p w14:paraId="1534D039" w14:textId="77777777" w:rsidR="00AE009C" w:rsidRDefault="00AE009C">
      <w:pPr>
        <w:spacing w:line="360" w:lineRule="auto"/>
        <w:ind w:firstLine="708"/>
        <w:jc w:val="both"/>
        <w:rPr>
          <w:rFonts w:ascii="Times New Roman" w:eastAsia="Times New Roman" w:hAnsi="Times New Roman" w:cs="Times New Roman"/>
          <w:sz w:val="28"/>
          <w:szCs w:val="28"/>
        </w:rPr>
      </w:pPr>
    </w:p>
    <w:p w14:paraId="2624E9D5"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AD66582" wp14:editId="4E010371">
            <wp:extent cx="3075188" cy="2667725"/>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3075188" cy="2667725"/>
                    </a:xfrm>
                    <a:prstGeom prst="rect">
                      <a:avLst/>
                    </a:prstGeom>
                    <a:ln/>
                  </pic:spPr>
                </pic:pic>
              </a:graphicData>
            </a:graphic>
          </wp:inline>
        </w:drawing>
      </w:r>
    </w:p>
    <w:p w14:paraId="712B6306"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w:t>
      </w:r>
      <w:r>
        <w:rPr>
          <w:rFonts w:ascii="Times New Roman" w:eastAsia="Times New Roman" w:hAnsi="Times New Roman" w:cs="Times New Roman"/>
          <w:sz w:val="28"/>
          <w:szCs w:val="28"/>
        </w:rPr>
        <w:t xml:space="preserve"> 2.2 – Схема функціонального призначення GPIO-контактів ESP32</w:t>
      </w:r>
    </w:p>
    <w:p w14:paraId="2882C46F" w14:textId="77777777" w:rsidR="00AE009C" w:rsidRDefault="00AE009C">
      <w:pPr>
        <w:spacing w:line="360" w:lineRule="auto"/>
        <w:ind w:firstLine="708"/>
        <w:jc w:val="both"/>
        <w:rPr>
          <w:rFonts w:ascii="Times New Roman" w:eastAsia="Times New Roman" w:hAnsi="Times New Roman" w:cs="Times New Roman"/>
          <w:sz w:val="28"/>
          <w:szCs w:val="28"/>
        </w:rPr>
      </w:pPr>
    </w:p>
    <w:p w14:paraId="3BB6957D"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ESP32 володіє до 34 багатофункціональними портами, що підтримують апаратне переривання, </w:t>
      </w:r>
      <w:proofErr w:type="spellStart"/>
      <w:r>
        <w:rPr>
          <w:rFonts w:ascii="Times New Roman" w:eastAsia="Times New Roman" w:hAnsi="Times New Roman" w:cs="Times New Roman"/>
          <w:sz w:val="28"/>
          <w:szCs w:val="28"/>
        </w:rPr>
        <w:t>широтно</w:t>
      </w:r>
      <w:proofErr w:type="spellEnd"/>
      <w:r>
        <w:rPr>
          <w:rFonts w:ascii="Times New Roman" w:eastAsia="Times New Roman" w:hAnsi="Times New Roman" w:cs="Times New Roman"/>
          <w:sz w:val="28"/>
          <w:szCs w:val="28"/>
        </w:rPr>
        <w:t xml:space="preserve">-імпульсну модуляцію (PWM) та </w:t>
      </w:r>
      <w:proofErr w:type="spellStart"/>
      <w:r>
        <w:rPr>
          <w:rFonts w:ascii="Times New Roman" w:eastAsia="Times New Roman" w:hAnsi="Times New Roman" w:cs="Times New Roman"/>
          <w:sz w:val="28"/>
          <w:szCs w:val="28"/>
        </w:rPr>
        <w:t>аналогово</w:t>
      </w:r>
      <w:proofErr w:type="spellEnd"/>
      <w:r>
        <w:rPr>
          <w:rFonts w:ascii="Times New Roman" w:eastAsia="Times New Roman" w:hAnsi="Times New Roman" w:cs="Times New Roman"/>
          <w:sz w:val="28"/>
          <w:szCs w:val="28"/>
        </w:rPr>
        <w:t>-цифрове перетворення (ADC) [6]. Наявність апаратних модулі</w:t>
      </w:r>
      <w:r>
        <w:rPr>
          <w:rFonts w:ascii="Times New Roman" w:eastAsia="Times New Roman" w:hAnsi="Times New Roman" w:cs="Times New Roman"/>
          <w:sz w:val="28"/>
          <w:szCs w:val="28"/>
        </w:rPr>
        <w:t>в для роботи з сенсорними панелями (</w:t>
      </w:r>
      <w:proofErr w:type="spellStart"/>
      <w:r>
        <w:rPr>
          <w:rFonts w:ascii="Times New Roman" w:eastAsia="Times New Roman" w:hAnsi="Times New Roman" w:cs="Times New Roman"/>
          <w:sz w:val="28"/>
          <w:szCs w:val="28"/>
        </w:rPr>
        <w:t>capacitive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touch</w:t>
      </w:r>
      <w:proofErr w:type="spellEnd"/>
      <w:r>
        <w:rPr>
          <w:rFonts w:ascii="Times New Roman" w:eastAsia="Times New Roman" w:hAnsi="Times New Roman" w:cs="Times New Roman"/>
          <w:sz w:val="28"/>
          <w:szCs w:val="28"/>
        </w:rPr>
        <w:t xml:space="preserve">) та вбудованих датчиків (датчик </w:t>
      </w:r>
      <w:proofErr w:type="spellStart"/>
      <w:r>
        <w:rPr>
          <w:rFonts w:ascii="Times New Roman" w:eastAsia="Times New Roman" w:hAnsi="Times New Roman" w:cs="Times New Roman"/>
          <w:sz w:val="28"/>
          <w:szCs w:val="28"/>
        </w:rPr>
        <w:t>Холла</w:t>
      </w:r>
      <w:proofErr w:type="spellEnd"/>
      <w:r>
        <w:rPr>
          <w:rFonts w:ascii="Times New Roman" w:eastAsia="Times New Roman" w:hAnsi="Times New Roman" w:cs="Times New Roman"/>
          <w:sz w:val="28"/>
          <w:szCs w:val="28"/>
        </w:rPr>
        <w:t>, температурний сенсор кристала) розширює функціональні можливості системи без залучення сторонніх компонентів.</w:t>
      </w:r>
    </w:p>
    <w:p w14:paraId="6691BAF8"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Мікроконтролер підтримує багаторівневу стратегію енерг</w:t>
      </w:r>
      <w:r>
        <w:rPr>
          <w:rFonts w:ascii="Times New Roman" w:eastAsia="Times New Roman" w:hAnsi="Times New Roman" w:cs="Times New Roman"/>
          <w:sz w:val="28"/>
          <w:szCs w:val="28"/>
        </w:rPr>
        <w:t>озбереження:</w:t>
      </w:r>
    </w:p>
    <w:p w14:paraId="7FBE9EC5" w14:textId="77777777" w:rsidR="00AE009C" w:rsidRDefault="009D36A0">
      <w:pPr>
        <w:numPr>
          <w:ilvl w:val="0"/>
          <w:numId w:val="12"/>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modem-sleep</w:t>
      </w:r>
      <w:proofErr w:type="spellEnd"/>
      <w:r>
        <w:rPr>
          <w:rFonts w:ascii="Times New Roman" w:eastAsia="Times New Roman" w:hAnsi="Times New Roman" w:cs="Times New Roman"/>
          <w:sz w:val="28"/>
          <w:szCs w:val="28"/>
        </w:rPr>
        <w:t xml:space="preserve">: вимкнення </w:t>
      </w:r>
      <w:proofErr w:type="spellStart"/>
      <w:r>
        <w:rPr>
          <w:rFonts w:ascii="Times New Roman" w:eastAsia="Times New Roman" w:hAnsi="Times New Roman" w:cs="Times New Roman"/>
          <w:sz w:val="28"/>
          <w:szCs w:val="28"/>
        </w:rPr>
        <w:t>радіомодуля</w:t>
      </w:r>
      <w:proofErr w:type="spellEnd"/>
      <w:r>
        <w:rPr>
          <w:rFonts w:ascii="Times New Roman" w:eastAsia="Times New Roman" w:hAnsi="Times New Roman" w:cs="Times New Roman"/>
          <w:sz w:val="28"/>
          <w:szCs w:val="28"/>
        </w:rPr>
        <w:t xml:space="preserve"> при збереженні активності процесора;</w:t>
      </w:r>
    </w:p>
    <w:p w14:paraId="4EDDF43C" w14:textId="77777777" w:rsidR="00AE009C" w:rsidRDefault="009D36A0">
      <w:pPr>
        <w:numPr>
          <w:ilvl w:val="0"/>
          <w:numId w:val="12"/>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light-sleep</w:t>
      </w:r>
      <w:proofErr w:type="spellEnd"/>
      <w:r>
        <w:rPr>
          <w:rFonts w:ascii="Times New Roman" w:eastAsia="Times New Roman" w:hAnsi="Times New Roman" w:cs="Times New Roman"/>
          <w:sz w:val="28"/>
          <w:szCs w:val="28"/>
        </w:rPr>
        <w:t>: призупинення виконання коду із збереженням стану пам'яті;</w:t>
      </w:r>
    </w:p>
    <w:p w14:paraId="33EF87A0" w14:textId="77777777" w:rsidR="00AE009C" w:rsidRDefault="009D36A0">
      <w:pPr>
        <w:numPr>
          <w:ilvl w:val="0"/>
          <w:numId w:val="12"/>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deep-sleep</w:t>
      </w:r>
      <w:proofErr w:type="spellEnd"/>
      <w:r>
        <w:rPr>
          <w:rFonts w:ascii="Times New Roman" w:eastAsia="Times New Roman" w:hAnsi="Times New Roman" w:cs="Times New Roman"/>
          <w:sz w:val="28"/>
          <w:szCs w:val="28"/>
        </w:rPr>
        <w:t xml:space="preserve">: споживання до 10 </w:t>
      </w:r>
      <w:proofErr w:type="spellStart"/>
      <w:r>
        <w:rPr>
          <w:rFonts w:ascii="Times New Roman" w:eastAsia="Times New Roman" w:hAnsi="Times New Roman" w:cs="Times New Roman"/>
          <w:sz w:val="28"/>
          <w:szCs w:val="28"/>
        </w:rPr>
        <w:t>мкА</w:t>
      </w:r>
      <w:proofErr w:type="spellEnd"/>
      <w:r>
        <w:rPr>
          <w:rFonts w:ascii="Times New Roman" w:eastAsia="Times New Roman" w:hAnsi="Times New Roman" w:cs="Times New Roman"/>
          <w:sz w:val="28"/>
          <w:szCs w:val="28"/>
        </w:rPr>
        <w:t>, що дозволяє пристрою працювати роками від автономного джерела живлення.</w:t>
      </w:r>
    </w:p>
    <w:p w14:paraId="0732D93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Використання фреймворку ESP-IDF на базі операційної системи реального часу </w:t>
      </w:r>
      <w:proofErr w:type="spellStart"/>
      <w:r>
        <w:rPr>
          <w:rFonts w:ascii="Times New Roman" w:eastAsia="Times New Roman" w:hAnsi="Times New Roman" w:cs="Times New Roman"/>
          <w:sz w:val="28"/>
          <w:szCs w:val="28"/>
        </w:rPr>
        <w:t>FreeRTOS</w:t>
      </w:r>
      <w:proofErr w:type="spellEnd"/>
      <w:r>
        <w:rPr>
          <w:rFonts w:ascii="Times New Roman" w:eastAsia="Times New Roman" w:hAnsi="Times New Roman" w:cs="Times New Roman"/>
          <w:sz w:val="28"/>
          <w:szCs w:val="28"/>
        </w:rPr>
        <w:t xml:space="preserve"> забезпечує можливість побудови </w:t>
      </w:r>
      <w:proofErr w:type="spellStart"/>
      <w:r>
        <w:rPr>
          <w:rFonts w:ascii="Times New Roman" w:eastAsia="Times New Roman" w:hAnsi="Times New Roman" w:cs="Times New Roman"/>
          <w:sz w:val="28"/>
          <w:szCs w:val="28"/>
        </w:rPr>
        <w:t>багатопотокових</w:t>
      </w:r>
      <w:proofErr w:type="spellEnd"/>
      <w:r>
        <w:rPr>
          <w:rFonts w:ascii="Times New Roman" w:eastAsia="Times New Roman" w:hAnsi="Times New Roman" w:cs="Times New Roman"/>
          <w:sz w:val="28"/>
          <w:szCs w:val="28"/>
        </w:rPr>
        <w:t xml:space="preserve"> програмних структур</w:t>
      </w:r>
      <w:r>
        <w:rPr>
          <w:rFonts w:ascii="Times New Roman" w:eastAsia="Times New Roman" w:hAnsi="Times New Roman" w:cs="Times New Roman"/>
          <w:sz w:val="28"/>
          <w:szCs w:val="28"/>
        </w:rPr>
        <w:t>, що є обов'язковою умовою для професійних систем автоматизації [6].</w:t>
      </w:r>
    </w:p>
    <w:p w14:paraId="44C3255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систематизації параметрів обраної платформи нижче наведено таблицю 2.1 основних характеристик, що визначають точність та стабільність роботи системи.</w:t>
      </w:r>
    </w:p>
    <w:p w14:paraId="0D7D1E3B" w14:textId="77777777" w:rsidR="00AE009C" w:rsidRDefault="00AE009C">
      <w:pPr>
        <w:spacing w:line="360" w:lineRule="auto"/>
        <w:rPr>
          <w:rFonts w:ascii="Times New Roman" w:eastAsia="Times New Roman" w:hAnsi="Times New Roman" w:cs="Times New Roman"/>
          <w:sz w:val="28"/>
          <w:szCs w:val="28"/>
        </w:rPr>
      </w:pPr>
    </w:p>
    <w:p w14:paraId="13FD6ED0"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Таблиця 2.1 – Технічні характери</w:t>
      </w:r>
      <w:r>
        <w:rPr>
          <w:rFonts w:ascii="Times New Roman" w:eastAsia="Times New Roman" w:hAnsi="Times New Roman" w:cs="Times New Roman"/>
          <w:sz w:val="28"/>
          <w:szCs w:val="28"/>
        </w:rPr>
        <w:t>стики мікроконтролера ESP32</w:t>
      </w:r>
    </w:p>
    <w:tbl>
      <w:tblPr>
        <w:tblStyle w:val="af0"/>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AE009C" w14:paraId="5A08B28C" w14:textId="77777777">
        <w:tc>
          <w:tcPr>
            <w:tcW w:w="4821" w:type="dxa"/>
            <w:shd w:val="clear" w:color="auto" w:fill="auto"/>
            <w:tcMar>
              <w:top w:w="100" w:type="dxa"/>
              <w:left w:w="100" w:type="dxa"/>
              <w:bottom w:w="100" w:type="dxa"/>
              <w:right w:w="100" w:type="dxa"/>
            </w:tcMar>
          </w:tcPr>
          <w:p w14:paraId="7C90EFEF"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Характеристика</w:t>
            </w:r>
          </w:p>
        </w:tc>
        <w:tc>
          <w:tcPr>
            <w:tcW w:w="4821" w:type="dxa"/>
            <w:shd w:val="clear" w:color="auto" w:fill="auto"/>
            <w:tcMar>
              <w:top w:w="100" w:type="dxa"/>
              <w:left w:w="100" w:type="dxa"/>
              <w:bottom w:w="100" w:type="dxa"/>
              <w:right w:w="100" w:type="dxa"/>
            </w:tcMar>
          </w:tcPr>
          <w:p w14:paraId="5F51A3E0"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Параметр</w:t>
            </w:r>
          </w:p>
        </w:tc>
      </w:tr>
      <w:tr w:rsidR="00AE009C" w14:paraId="6D64AAE0" w14:textId="77777777">
        <w:tc>
          <w:tcPr>
            <w:tcW w:w="4821" w:type="dxa"/>
            <w:shd w:val="clear" w:color="auto" w:fill="auto"/>
            <w:tcMar>
              <w:top w:w="100" w:type="dxa"/>
              <w:left w:w="100" w:type="dxa"/>
              <w:bottom w:w="100" w:type="dxa"/>
              <w:right w:w="100" w:type="dxa"/>
            </w:tcMar>
          </w:tcPr>
          <w:p w14:paraId="1AB68D76"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821" w:type="dxa"/>
            <w:shd w:val="clear" w:color="auto" w:fill="auto"/>
            <w:tcMar>
              <w:top w:w="100" w:type="dxa"/>
              <w:left w:w="100" w:type="dxa"/>
              <w:bottom w:w="100" w:type="dxa"/>
              <w:right w:w="100" w:type="dxa"/>
            </w:tcMar>
          </w:tcPr>
          <w:p w14:paraId="685DB138"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AE009C" w14:paraId="64B91128" w14:textId="77777777">
        <w:tc>
          <w:tcPr>
            <w:tcW w:w="4821" w:type="dxa"/>
            <w:shd w:val="clear" w:color="auto" w:fill="auto"/>
            <w:tcMar>
              <w:top w:w="100" w:type="dxa"/>
              <w:left w:w="100" w:type="dxa"/>
              <w:bottom w:w="100" w:type="dxa"/>
              <w:right w:w="100" w:type="dxa"/>
            </w:tcMar>
          </w:tcPr>
          <w:p w14:paraId="49FC450A"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Процесор</w:t>
            </w:r>
          </w:p>
        </w:tc>
        <w:tc>
          <w:tcPr>
            <w:tcW w:w="4821" w:type="dxa"/>
            <w:shd w:val="clear" w:color="auto" w:fill="auto"/>
            <w:tcMar>
              <w:top w:w="100" w:type="dxa"/>
              <w:left w:w="100" w:type="dxa"/>
              <w:bottom w:w="100" w:type="dxa"/>
              <w:right w:w="100" w:type="dxa"/>
            </w:tcMar>
          </w:tcPr>
          <w:p w14:paraId="6DF17F99" w14:textId="77777777" w:rsidR="00AE009C" w:rsidRDefault="009D36A0">
            <w:pPr>
              <w:widowControl w:val="0"/>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Xtensa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Dual-Core</w:t>
            </w:r>
            <w:proofErr w:type="spellEnd"/>
            <w:r>
              <w:rPr>
                <w:rFonts w:ascii="Times New Roman" w:eastAsia="Times New Roman" w:hAnsi="Times New Roman" w:cs="Times New Roman"/>
                <w:sz w:val="24"/>
                <w:szCs w:val="24"/>
              </w:rPr>
              <w:t xml:space="preserve"> 32-bit LX6</w:t>
            </w:r>
          </w:p>
        </w:tc>
      </w:tr>
      <w:tr w:rsidR="00AE009C" w14:paraId="3510288A" w14:textId="77777777">
        <w:tc>
          <w:tcPr>
            <w:tcW w:w="4821" w:type="dxa"/>
            <w:shd w:val="clear" w:color="auto" w:fill="auto"/>
            <w:tcMar>
              <w:top w:w="100" w:type="dxa"/>
              <w:left w:w="100" w:type="dxa"/>
              <w:bottom w:w="100" w:type="dxa"/>
              <w:right w:w="100" w:type="dxa"/>
            </w:tcMar>
          </w:tcPr>
          <w:p w14:paraId="2AD4200C"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Тактова частота</w:t>
            </w:r>
          </w:p>
        </w:tc>
        <w:tc>
          <w:tcPr>
            <w:tcW w:w="4821" w:type="dxa"/>
            <w:shd w:val="clear" w:color="auto" w:fill="auto"/>
            <w:tcMar>
              <w:top w:w="100" w:type="dxa"/>
              <w:left w:w="100" w:type="dxa"/>
              <w:bottom w:w="100" w:type="dxa"/>
              <w:right w:w="100" w:type="dxa"/>
            </w:tcMar>
          </w:tcPr>
          <w:p w14:paraId="26DE3125"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 80 до 240 МГц</w:t>
            </w:r>
          </w:p>
        </w:tc>
      </w:tr>
      <w:tr w:rsidR="00AE009C" w14:paraId="2B5DBCA6" w14:textId="77777777">
        <w:tc>
          <w:tcPr>
            <w:tcW w:w="4821" w:type="dxa"/>
            <w:shd w:val="clear" w:color="auto" w:fill="auto"/>
            <w:tcMar>
              <w:top w:w="100" w:type="dxa"/>
              <w:left w:w="100" w:type="dxa"/>
              <w:bottom w:w="100" w:type="dxa"/>
              <w:right w:w="100" w:type="dxa"/>
            </w:tcMar>
          </w:tcPr>
          <w:p w14:paraId="47F016A4"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Оперативна пам'ять (SRAM)</w:t>
            </w:r>
          </w:p>
        </w:tc>
        <w:tc>
          <w:tcPr>
            <w:tcW w:w="4821" w:type="dxa"/>
            <w:shd w:val="clear" w:color="auto" w:fill="auto"/>
            <w:tcMar>
              <w:top w:w="100" w:type="dxa"/>
              <w:left w:w="100" w:type="dxa"/>
              <w:bottom w:w="100" w:type="dxa"/>
              <w:right w:w="100" w:type="dxa"/>
            </w:tcMar>
          </w:tcPr>
          <w:p w14:paraId="60A1699E"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520 КБ</w:t>
            </w:r>
          </w:p>
        </w:tc>
      </w:tr>
      <w:tr w:rsidR="00AE009C" w14:paraId="0220DD34" w14:textId="77777777">
        <w:tc>
          <w:tcPr>
            <w:tcW w:w="4821" w:type="dxa"/>
            <w:shd w:val="clear" w:color="auto" w:fill="auto"/>
            <w:tcMar>
              <w:top w:w="100" w:type="dxa"/>
              <w:left w:w="100" w:type="dxa"/>
              <w:bottom w:w="100" w:type="dxa"/>
              <w:right w:w="100" w:type="dxa"/>
            </w:tcMar>
          </w:tcPr>
          <w:p w14:paraId="461AF582"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Підтримка бездротового зв'язку</w:t>
            </w:r>
          </w:p>
        </w:tc>
        <w:tc>
          <w:tcPr>
            <w:tcW w:w="4821" w:type="dxa"/>
            <w:shd w:val="clear" w:color="auto" w:fill="auto"/>
            <w:tcMar>
              <w:top w:w="100" w:type="dxa"/>
              <w:left w:w="100" w:type="dxa"/>
              <w:bottom w:w="100" w:type="dxa"/>
              <w:right w:w="100" w:type="dxa"/>
            </w:tcMar>
          </w:tcPr>
          <w:p w14:paraId="134967D4" w14:textId="77777777" w:rsidR="00AE009C" w:rsidRDefault="009D36A0">
            <w:pPr>
              <w:widowControl w:val="0"/>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Wi-Fi</w:t>
            </w:r>
            <w:proofErr w:type="spellEnd"/>
            <w:r>
              <w:rPr>
                <w:rFonts w:ascii="Times New Roman" w:eastAsia="Times New Roman" w:hAnsi="Times New Roman" w:cs="Times New Roman"/>
                <w:sz w:val="24"/>
                <w:szCs w:val="24"/>
              </w:rPr>
              <w:t xml:space="preserve"> 802.11 b/g/n (до 150 Мбіт/с), </w:t>
            </w:r>
            <w:proofErr w:type="spellStart"/>
            <w:r>
              <w:rPr>
                <w:rFonts w:ascii="Times New Roman" w:eastAsia="Times New Roman" w:hAnsi="Times New Roman" w:cs="Times New Roman"/>
                <w:sz w:val="24"/>
                <w:szCs w:val="24"/>
              </w:rPr>
              <w:t>Bluetooth</w:t>
            </w:r>
            <w:proofErr w:type="spellEnd"/>
            <w:r>
              <w:rPr>
                <w:rFonts w:ascii="Times New Roman" w:eastAsia="Times New Roman" w:hAnsi="Times New Roman" w:cs="Times New Roman"/>
                <w:sz w:val="24"/>
                <w:szCs w:val="24"/>
              </w:rPr>
              <w:t xml:space="preserve"> v4.2 BR/EDR та BLE</w:t>
            </w:r>
          </w:p>
        </w:tc>
      </w:tr>
      <w:tr w:rsidR="00AE009C" w14:paraId="665BE308" w14:textId="77777777">
        <w:tc>
          <w:tcPr>
            <w:tcW w:w="4821" w:type="dxa"/>
            <w:shd w:val="clear" w:color="auto" w:fill="auto"/>
            <w:tcMar>
              <w:top w:w="100" w:type="dxa"/>
              <w:left w:w="100" w:type="dxa"/>
              <w:bottom w:w="100" w:type="dxa"/>
              <w:right w:w="100" w:type="dxa"/>
            </w:tcMar>
          </w:tcPr>
          <w:p w14:paraId="41D2B54F"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Розрядність АЦП (ADC)</w:t>
            </w:r>
          </w:p>
        </w:tc>
        <w:tc>
          <w:tcPr>
            <w:tcW w:w="4821" w:type="dxa"/>
            <w:shd w:val="clear" w:color="auto" w:fill="auto"/>
            <w:tcMar>
              <w:top w:w="100" w:type="dxa"/>
              <w:left w:w="100" w:type="dxa"/>
              <w:bottom w:w="100" w:type="dxa"/>
              <w:right w:w="100" w:type="dxa"/>
            </w:tcMar>
          </w:tcPr>
          <w:p w14:paraId="4B8271FD"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12-біт (до 18 каналів)</w:t>
            </w:r>
          </w:p>
        </w:tc>
      </w:tr>
    </w:tbl>
    <w:p w14:paraId="60F0EBCD" w14:textId="77777777" w:rsidR="00D92FB5" w:rsidRDefault="00D92FB5">
      <w:pPr>
        <w:spacing w:line="360" w:lineRule="auto"/>
        <w:jc w:val="right"/>
        <w:rPr>
          <w:rFonts w:ascii="Times New Roman" w:eastAsia="Times New Roman" w:hAnsi="Times New Roman" w:cs="Times New Roman"/>
          <w:sz w:val="28"/>
          <w:szCs w:val="28"/>
        </w:rPr>
      </w:pPr>
    </w:p>
    <w:p w14:paraId="6E2187DD" w14:textId="7A351198" w:rsidR="00AE009C" w:rsidRDefault="009D36A0">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Продовження таблиці 2.1</w:t>
      </w:r>
    </w:p>
    <w:tbl>
      <w:tblPr>
        <w:tblStyle w:val="af1"/>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AE009C" w14:paraId="6B97215A" w14:textId="77777777">
        <w:tc>
          <w:tcPr>
            <w:tcW w:w="4821" w:type="dxa"/>
            <w:shd w:val="clear" w:color="auto" w:fill="auto"/>
            <w:tcMar>
              <w:top w:w="100" w:type="dxa"/>
              <w:left w:w="100" w:type="dxa"/>
              <w:bottom w:w="100" w:type="dxa"/>
              <w:right w:w="100" w:type="dxa"/>
            </w:tcMar>
          </w:tcPr>
          <w:p w14:paraId="176620F3"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821" w:type="dxa"/>
            <w:shd w:val="clear" w:color="auto" w:fill="auto"/>
            <w:tcMar>
              <w:top w:w="100" w:type="dxa"/>
              <w:left w:w="100" w:type="dxa"/>
              <w:bottom w:w="100" w:type="dxa"/>
              <w:right w:w="100" w:type="dxa"/>
            </w:tcMar>
          </w:tcPr>
          <w:p w14:paraId="440AC0E6"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AE009C" w14:paraId="467815A2" w14:textId="77777777">
        <w:tc>
          <w:tcPr>
            <w:tcW w:w="4821" w:type="dxa"/>
            <w:shd w:val="clear" w:color="auto" w:fill="auto"/>
            <w:tcMar>
              <w:top w:w="100" w:type="dxa"/>
              <w:left w:w="100" w:type="dxa"/>
              <w:bottom w:w="100" w:type="dxa"/>
              <w:right w:w="100" w:type="dxa"/>
            </w:tcMar>
          </w:tcPr>
          <w:p w14:paraId="1FE765D2"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ЦАП (DAC)</w:t>
            </w:r>
          </w:p>
        </w:tc>
        <w:tc>
          <w:tcPr>
            <w:tcW w:w="4821" w:type="dxa"/>
            <w:shd w:val="clear" w:color="auto" w:fill="auto"/>
            <w:tcMar>
              <w:top w:w="100" w:type="dxa"/>
              <w:left w:w="100" w:type="dxa"/>
              <w:bottom w:w="100" w:type="dxa"/>
              <w:right w:w="100" w:type="dxa"/>
            </w:tcMar>
          </w:tcPr>
          <w:p w14:paraId="0B39E0F7"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8-біт (2 канали)</w:t>
            </w:r>
          </w:p>
        </w:tc>
      </w:tr>
      <w:tr w:rsidR="00AE009C" w14:paraId="60138360" w14:textId="77777777">
        <w:tc>
          <w:tcPr>
            <w:tcW w:w="4821" w:type="dxa"/>
            <w:shd w:val="clear" w:color="auto" w:fill="auto"/>
            <w:tcMar>
              <w:top w:w="100" w:type="dxa"/>
              <w:left w:w="100" w:type="dxa"/>
              <w:bottom w:w="100" w:type="dxa"/>
              <w:right w:w="100" w:type="dxa"/>
            </w:tcMar>
          </w:tcPr>
          <w:p w14:paraId="07E2C0A5"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Інтерфейси</w:t>
            </w:r>
          </w:p>
        </w:tc>
        <w:tc>
          <w:tcPr>
            <w:tcW w:w="4821" w:type="dxa"/>
            <w:shd w:val="clear" w:color="auto" w:fill="auto"/>
            <w:tcMar>
              <w:top w:w="100" w:type="dxa"/>
              <w:left w:w="100" w:type="dxa"/>
              <w:bottom w:w="100" w:type="dxa"/>
              <w:right w:w="100" w:type="dxa"/>
            </w:tcMar>
          </w:tcPr>
          <w:p w14:paraId="210536C9"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3xUART, 3xSPI, 2xI2C, CAN 2.0, I2S</w:t>
            </w:r>
          </w:p>
        </w:tc>
      </w:tr>
      <w:tr w:rsidR="00AE009C" w14:paraId="523D992D" w14:textId="77777777">
        <w:tc>
          <w:tcPr>
            <w:tcW w:w="4821" w:type="dxa"/>
            <w:shd w:val="clear" w:color="auto" w:fill="auto"/>
            <w:tcMar>
              <w:top w:w="100" w:type="dxa"/>
              <w:left w:w="100" w:type="dxa"/>
              <w:bottom w:w="100" w:type="dxa"/>
              <w:right w:w="100" w:type="dxa"/>
            </w:tcMar>
          </w:tcPr>
          <w:p w14:paraId="67A3E937"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Діапазон напруги живлення</w:t>
            </w:r>
          </w:p>
        </w:tc>
        <w:tc>
          <w:tcPr>
            <w:tcW w:w="4821" w:type="dxa"/>
            <w:shd w:val="clear" w:color="auto" w:fill="auto"/>
            <w:tcMar>
              <w:top w:w="100" w:type="dxa"/>
              <w:left w:w="100" w:type="dxa"/>
              <w:bottom w:w="100" w:type="dxa"/>
              <w:right w:w="100" w:type="dxa"/>
            </w:tcMar>
          </w:tcPr>
          <w:p w14:paraId="1636E00A"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 В – 3.6 В</w:t>
            </w:r>
          </w:p>
        </w:tc>
      </w:tr>
      <w:tr w:rsidR="00AE009C" w14:paraId="27885B93" w14:textId="77777777">
        <w:tc>
          <w:tcPr>
            <w:tcW w:w="4821" w:type="dxa"/>
            <w:shd w:val="clear" w:color="auto" w:fill="auto"/>
            <w:tcMar>
              <w:top w:w="100" w:type="dxa"/>
              <w:left w:w="100" w:type="dxa"/>
              <w:bottom w:w="100" w:type="dxa"/>
              <w:right w:w="100" w:type="dxa"/>
            </w:tcMar>
          </w:tcPr>
          <w:p w14:paraId="202A405F"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Робочий температурний діапазон</w:t>
            </w:r>
          </w:p>
        </w:tc>
        <w:tc>
          <w:tcPr>
            <w:tcW w:w="4821" w:type="dxa"/>
            <w:shd w:val="clear" w:color="auto" w:fill="auto"/>
            <w:tcMar>
              <w:top w:w="100" w:type="dxa"/>
              <w:left w:w="100" w:type="dxa"/>
              <w:bottom w:w="100" w:type="dxa"/>
              <w:right w:w="100" w:type="dxa"/>
            </w:tcMar>
          </w:tcPr>
          <w:p w14:paraId="0FF43B01"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-40°C до +125°C</w:t>
            </w:r>
          </w:p>
        </w:tc>
      </w:tr>
      <w:tr w:rsidR="00AE009C" w14:paraId="6A79F27D" w14:textId="77777777">
        <w:tc>
          <w:tcPr>
            <w:tcW w:w="4821" w:type="dxa"/>
            <w:shd w:val="clear" w:color="auto" w:fill="auto"/>
            <w:tcMar>
              <w:top w:w="100" w:type="dxa"/>
              <w:left w:w="100" w:type="dxa"/>
              <w:bottom w:w="100" w:type="dxa"/>
              <w:right w:w="100" w:type="dxa"/>
            </w:tcMar>
          </w:tcPr>
          <w:p w14:paraId="352DD172"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Апаратне прискорення шифрування</w:t>
            </w:r>
          </w:p>
        </w:tc>
        <w:tc>
          <w:tcPr>
            <w:tcW w:w="4821" w:type="dxa"/>
            <w:shd w:val="clear" w:color="auto" w:fill="auto"/>
            <w:tcMar>
              <w:top w:w="100" w:type="dxa"/>
              <w:left w:w="100" w:type="dxa"/>
              <w:bottom w:w="100" w:type="dxa"/>
              <w:right w:w="100" w:type="dxa"/>
            </w:tcMar>
          </w:tcPr>
          <w:p w14:paraId="39C8E159"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AES, SHA-2, RSA, ECC, RNG</w:t>
            </w:r>
          </w:p>
        </w:tc>
      </w:tr>
    </w:tbl>
    <w:p w14:paraId="63589979" w14:textId="77777777" w:rsidR="00AE009C" w:rsidRDefault="00AE009C">
      <w:pPr>
        <w:spacing w:line="360" w:lineRule="auto"/>
        <w:rPr>
          <w:rFonts w:ascii="Times New Roman" w:eastAsia="Times New Roman" w:hAnsi="Times New Roman" w:cs="Times New Roman"/>
          <w:sz w:val="28"/>
          <w:szCs w:val="28"/>
        </w:rPr>
      </w:pPr>
    </w:p>
    <w:p w14:paraId="59049EA8"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17" w:name="_wcdpnoglzgzb" w:colFirst="0" w:colLast="0"/>
      <w:bookmarkEnd w:id="17"/>
      <w:r>
        <w:rPr>
          <w:rFonts w:ascii="Times New Roman" w:eastAsia="Times New Roman" w:hAnsi="Times New Roman" w:cs="Times New Roman"/>
          <w:b/>
          <w:bCs/>
          <w:sz w:val="28"/>
          <w:szCs w:val="28"/>
        </w:rPr>
        <w:t>2.2 Датчик температури і вологості HTU21</w:t>
      </w:r>
    </w:p>
    <w:p w14:paraId="21477BDC" w14:textId="77777777" w:rsidR="00AE009C" w:rsidRDefault="00AE009C">
      <w:pPr>
        <w:spacing w:line="360" w:lineRule="auto"/>
        <w:ind w:firstLine="708"/>
        <w:rPr>
          <w:rFonts w:ascii="Times New Roman" w:eastAsia="Times New Roman" w:hAnsi="Times New Roman" w:cs="Times New Roman"/>
          <w:sz w:val="28"/>
          <w:szCs w:val="28"/>
        </w:rPr>
      </w:pPr>
    </w:p>
    <w:p w14:paraId="4E675ED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забезпечення високої точності контролю параметрів мікроклімату в розробленій системі було обрано цифровий датчик температури та вологості HTU21 (Рис. 2.3). Вибір даного модуля зумовлений необхідністю отримання стабільних метрологічних характеристик при</w:t>
      </w:r>
      <w:r>
        <w:rPr>
          <w:rFonts w:ascii="Times New Roman" w:eastAsia="Times New Roman" w:hAnsi="Times New Roman" w:cs="Times New Roman"/>
          <w:sz w:val="28"/>
          <w:szCs w:val="28"/>
        </w:rPr>
        <w:t xml:space="preserve"> оптимальному співвідношенні функціональних можливостей та вартості апаратної частини.</w:t>
      </w:r>
    </w:p>
    <w:p w14:paraId="6EAD6518" w14:textId="77777777" w:rsidR="00AE009C" w:rsidRDefault="00AE009C">
      <w:pPr>
        <w:spacing w:line="360" w:lineRule="auto"/>
        <w:ind w:firstLine="708"/>
        <w:jc w:val="both"/>
        <w:rPr>
          <w:rFonts w:ascii="Times New Roman" w:eastAsia="Times New Roman" w:hAnsi="Times New Roman" w:cs="Times New Roman"/>
          <w:sz w:val="28"/>
          <w:szCs w:val="28"/>
        </w:rPr>
      </w:pPr>
    </w:p>
    <w:p w14:paraId="0D0C3C83"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7EDF060" wp14:editId="1E2B630D">
            <wp:extent cx="1816813" cy="1816813"/>
            <wp:effectExtent l="0" t="0" r="0" b="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7"/>
                    <a:srcRect/>
                    <a:stretch>
                      <a:fillRect/>
                    </a:stretch>
                  </pic:blipFill>
                  <pic:spPr>
                    <a:xfrm>
                      <a:off x="0" y="0"/>
                      <a:ext cx="1816813" cy="1816813"/>
                    </a:xfrm>
                    <a:prstGeom prst="rect">
                      <a:avLst/>
                    </a:prstGeom>
                    <a:ln/>
                  </pic:spPr>
                </pic:pic>
              </a:graphicData>
            </a:graphic>
          </wp:inline>
        </w:drawing>
      </w:r>
    </w:p>
    <w:p w14:paraId="297A2B8F"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2.3 – Зовнішній вигляд датчика HTU21</w:t>
      </w:r>
    </w:p>
    <w:p w14:paraId="4EE5C8BE" w14:textId="77777777" w:rsidR="00AE009C" w:rsidRDefault="00AE009C">
      <w:pPr>
        <w:spacing w:line="360" w:lineRule="auto"/>
        <w:ind w:firstLine="708"/>
        <w:jc w:val="both"/>
        <w:rPr>
          <w:rFonts w:ascii="Times New Roman" w:eastAsia="Times New Roman" w:hAnsi="Times New Roman" w:cs="Times New Roman"/>
          <w:sz w:val="28"/>
          <w:szCs w:val="28"/>
        </w:rPr>
      </w:pPr>
    </w:p>
    <w:p w14:paraId="6052F8E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Сенсор HTU21 є інтегрованим цифровим пристроєм, що містить у своїй структурі прецизійний 14-бітний аналого-цифровий пере</w:t>
      </w:r>
      <w:r>
        <w:rPr>
          <w:rFonts w:ascii="Times New Roman" w:eastAsia="Times New Roman" w:hAnsi="Times New Roman" w:cs="Times New Roman"/>
          <w:sz w:val="28"/>
          <w:szCs w:val="28"/>
        </w:rPr>
        <w:t>творювач (АЦП). Це дозволяє здійснювати безпосередню обробку сигналу в межах корпусу мікросхеми, виключаючи необхідність використання зовнішніх підсилювачів та мінімізуючи вплив електромагнітних завад на результати вимірювання.</w:t>
      </w:r>
    </w:p>
    <w:p w14:paraId="6A240551" w14:textId="77777777" w:rsidR="00AE009C" w:rsidRPr="00D92FB5" w:rsidRDefault="009D36A0">
      <w:pPr>
        <w:spacing w:line="360" w:lineRule="auto"/>
        <w:ind w:firstLine="708"/>
        <w:jc w:val="both"/>
        <w:rPr>
          <w:rFonts w:ascii="Times New Roman" w:eastAsia="Times New Roman" w:hAnsi="Times New Roman" w:cs="Times New Roman"/>
          <w:sz w:val="28"/>
          <w:szCs w:val="28"/>
        </w:rPr>
      </w:pPr>
      <w:r w:rsidRPr="00D92FB5">
        <w:rPr>
          <w:rFonts w:ascii="Times New Roman" w:eastAsia="Gungsuh" w:hAnsi="Times New Roman" w:cs="Times New Roman"/>
          <w:sz w:val="28"/>
          <w:szCs w:val="28"/>
        </w:rPr>
        <w:lastRenderedPageBreak/>
        <w:t>Ключовою перевагою HTU21 є в</w:t>
      </w:r>
      <w:r w:rsidRPr="00D92FB5">
        <w:rPr>
          <w:rFonts w:ascii="Times New Roman" w:eastAsia="Gungsuh" w:hAnsi="Times New Roman" w:cs="Times New Roman"/>
          <w:sz w:val="28"/>
          <w:szCs w:val="28"/>
        </w:rPr>
        <w:t>исока роздільна здатність та низька похибка. Для вимірювання відносної вологості точність становить ±2%, що є критично важливим для систем прецизійного клімат-контролю. Похибка вимірювання температури не перевищує ±0.3 °C, що суттєво перевершує показники п</w:t>
      </w:r>
      <w:r w:rsidRPr="00D92FB5">
        <w:rPr>
          <w:rFonts w:ascii="Times New Roman" w:eastAsia="Gungsuh" w:hAnsi="Times New Roman" w:cs="Times New Roman"/>
          <w:sz w:val="28"/>
          <w:szCs w:val="28"/>
        </w:rPr>
        <w:t>оширених аналогових та дешевих цифрових аналогів (наприклад, серії DHT) [8]. Широкий температурний діапазон (від −40 до +125 °C) забезпечує універсальність застосування пристрою в різних експлуатаційних умовах [8].</w:t>
      </w:r>
    </w:p>
    <w:p w14:paraId="02ECEC3D"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Апаратна інтеграція сенсора спрощується з</w:t>
      </w:r>
      <w:r>
        <w:rPr>
          <w:rFonts w:ascii="Times New Roman" w:eastAsia="Times New Roman" w:hAnsi="Times New Roman" w:cs="Times New Roman"/>
          <w:sz w:val="28"/>
          <w:szCs w:val="28"/>
        </w:rPr>
        <w:t>авдяки використанню цифрового інтерфейсу I²C. Схема підключення (Рис. 2.4) базується на використанні двох сигнальних ліній: SDA (</w:t>
      </w:r>
      <w:proofErr w:type="spellStart"/>
      <w:r>
        <w:rPr>
          <w:rFonts w:ascii="Times New Roman" w:eastAsia="Times New Roman" w:hAnsi="Times New Roman" w:cs="Times New Roman"/>
          <w:sz w:val="28"/>
          <w:szCs w:val="28"/>
        </w:rPr>
        <w:t>Serial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Data</w:t>
      </w:r>
      <w:proofErr w:type="spellEnd"/>
      <w:r>
        <w:rPr>
          <w:rFonts w:ascii="Times New Roman" w:eastAsia="Times New Roman" w:hAnsi="Times New Roman" w:cs="Times New Roman"/>
          <w:sz w:val="28"/>
          <w:szCs w:val="28"/>
        </w:rPr>
        <w:t>) та SCL (</w:t>
      </w:r>
      <w:proofErr w:type="spellStart"/>
      <w:r>
        <w:rPr>
          <w:rFonts w:ascii="Times New Roman" w:eastAsia="Times New Roman" w:hAnsi="Times New Roman" w:cs="Times New Roman"/>
          <w:sz w:val="28"/>
          <w:szCs w:val="28"/>
        </w:rPr>
        <w:t>Serial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Clock</w:t>
      </w:r>
      <w:proofErr w:type="spellEnd"/>
      <w:r>
        <w:rPr>
          <w:rFonts w:ascii="Times New Roman" w:eastAsia="Times New Roman" w:hAnsi="Times New Roman" w:cs="Times New Roman"/>
          <w:sz w:val="28"/>
          <w:szCs w:val="28"/>
        </w:rPr>
        <w:t>) [8].</w:t>
      </w:r>
    </w:p>
    <w:p w14:paraId="562FA4A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Живлення модуля здійснюється в діапазоні 1.5–3.6 В, що забезпечує повну сумісність із с</w:t>
      </w:r>
      <w:r>
        <w:rPr>
          <w:rFonts w:ascii="Times New Roman" w:eastAsia="Times New Roman" w:hAnsi="Times New Roman" w:cs="Times New Roman"/>
          <w:sz w:val="28"/>
          <w:szCs w:val="28"/>
        </w:rPr>
        <w:t xml:space="preserve">учасними мікроконтролерами (зокрема ESP32) без використання додаткових конверторів рівнів [8]. Низьке енергоспоживання (на рівні мікроампер у режимі очікування) робить HTU21 оптимальним для використання в автономних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-вузлах.</w:t>
      </w:r>
    </w:p>
    <w:p w14:paraId="7CCC2887" w14:textId="77777777" w:rsidR="00AE009C" w:rsidRDefault="00AE009C">
      <w:pPr>
        <w:spacing w:line="360" w:lineRule="auto"/>
        <w:ind w:firstLine="708"/>
        <w:jc w:val="both"/>
        <w:rPr>
          <w:rFonts w:ascii="Times New Roman" w:eastAsia="Times New Roman" w:hAnsi="Times New Roman" w:cs="Times New Roman"/>
          <w:sz w:val="28"/>
          <w:szCs w:val="28"/>
        </w:rPr>
      </w:pPr>
    </w:p>
    <w:p w14:paraId="3F3BCB0A"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183AAD7" wp14:editId="333DA7AA">
            <wp:extent cx="3946725" cy="2701210"/>
            <wp:effectExtent l="0" t="0" r="0" b="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a:stretch>
                      <a:fillRect/>
                    </a:stretch>
                  </pic:blipFill>
                  <pic:spPr>
                    <a:xfrm>
                      <a:off x="0" y="0"/>
                      <a:ext cx="3946725" cy="2701210"/>
                    </a:xfrm>
                    <a:prstGeom prst="rect">
                      <a:avLst/>
                    </a:prstGeom>
                    <a:ln/>
                  </pic:spPr>
                </pic:pic>
              </a:graphicData>
            </a:graphic>
          </wp:inline>
        </w:drawing>
      </w:r>
    </w:p>
    <w:p w14:paraId="73E90C2E"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2.4 – Електрична </w:t>
      </w:r>
      <w:r>
        <w:rPr>
          <w:rFonts w:ascii="Times New Roman" w:eastAsia="Times New Roman" w:hAnsi="Times New Roman" w:cs="Times New Roman"/>
          <w:sz w:val="28"/>
          <w:szCs w:val="28"/>
        </w:rPr>
        <w:t>принципова схема підключення датчика HTU21</w:t>
      </w:r>
    </w:p>
    <w:p w14:paraId="4E8540D6" w14:textId="77777777" w:rsidR="00AE009C" w:rsidRDefault="00AE009C">
      <w:pPr>
        <w:spacing w:line="360" w:lineRule="auto"/>
        <w:ind w:firstLine="708"/>
        <w:jc w:val="both"/>
        <w:rPr>
          <w:rFonts w:ascii="Times New Roman" w:eastAsia="Times New Roman" w:hAnsi="Times New Roman" w:cs="Times New Roman"/>
          <w:sz w:val="28"/>
          <w:szCs w:val="28"/>
        </w:rPr>
      </w:pPr>
    </w:p>
    <w:p w14:paraId="691542F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Проведений порівняльний аналіз із сенсорами DHT22, AM2302 та SHT21 показав, що HTU21 демонструє вищу швидкість відгуку та кращу довгострокову стабільність калібрування. На відміну від серії DHT, що використовує </w:t>
      </w:r>
      <w:r>
        <w:rPr>
          <w:rFonts w:ascii="Times New Roman" w:eastAsia="Times New Roman" w:hAnsi="Times New Roman" w:cs="Times New Roman"/>
          <w:sz w:val="28"/>
          <w:szCs w:val="28"/>
        </w:rPr>
        <w:lastRenderedPageBreak/>
        <w:t>с</w:t>
      </w:r>
      <w:r>
        <w:rPr>
          <w:rFonts w:ascii="Times New Roman" w:eastAsia="Times New Roman" w:hAnsi="Times New Roman" w:cs="Times New Roman"/>
          <w:sz w:val="28"/>
          <w:szCs w:val="28"/>
        </w:rPr>
        <w:t xml:space="preserve">пецифічний </w:t>
      </w:r>
      <w:proofErr w:type="spellStart"/>
      <w:r>
        <w:rPr>
          <w:rFonts w:ascii="Times New Roman" w:eastAsia="Times New Roman" w:hAnsi="Times New Roman" w:cs="Times New Roman"/>
          <w:sz w:val="28"/>
          <w:szCs w:val="28"/>
        </w:rPr>
        <w:t>однопровідний</w:t>
      </w:r>
      <w:proofErr w:type="spellEnd"/>
      <w:r>
        <w:rPr>
          <w:rFonts w:ascii="Times New Roman" w:eastAsia="Times New Roman" w:hAnsi="Times New Roman" w:cs="Times New Roman"/>
          <w:sz w:val="28"/>
          <w:szCs w:val="28"/>
        </w:rPr>
        <w:t xml:space="preserve"> протокол, HTU21 працює за стандартизованою шиною I²C, що дозволяє паралельне підключення декількох пристроїв до одного контролера, спрощуючи масштабування системи моніторингу [14].</w:t>
      </w:r>
    </w:p>
    <w:p w14:paraId="6FB69C7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Основні технічні параметри обраного сенсора систем</w:t>
      </w:r>
      <w:r>
        <w:rPr>
          <w:rFonts w:ascii="Times New Roman" w:eastAsia="Times New Roman" w:hAnsi="Times New Roman" w:cs="Times New Roman"/>
          <w:sz w:val="28"/>
          <w:szCs w:val="28"/>
        </w:rPr>
        <w:t>атизовано у таблиці 2.2.</w:t>
      </w:r>
    </w:p>
    <w:p w14:paraId="4B9CD3C0" w14:textId="77777777" w:rsidR="00AE009C" w:rsidRDefault="00AE009C">
      <w:pPr>
        <w:spacing w:line="360" w:lineRule="auto"/>
        <w:jc w:val="both"/>
        <w:rPr>
          <w:rFonts w:ascii="Times New Roman" w:eastAsia="Times New Roman" w:hAnsi="Times New Roman" w:cs="Times New Roman"/>
          <w:sz w:val="28"/>
          <w:szCs w:val="28"/>
        </w:rPr>
      </w:pPr>
    </w:p>
    <w:p w14:paraId="5A743CD9"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Таблиця 2.2 – Технічні характеристики датчика HTU21</w:t>
      </w:r>
    </w:p>
    <w:tbl>
      <w:tblPr>
        <w:tblStyle w:val="af2"/>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AE009C" w14:paraId="074CDA32" w14:textId="77777777">
        <w:tc>
          <w:tcPr>
            <w:tcW w:w="4821" w:type="dxa"/>
            <w:shd w:val="clear" w:color="auto" w:fill="auto"/>
            <w:tcMar>
              <w:top w:w="100" w:type="dxa"/>
              <w:left w:w="100" w:type="dxa"/>
              <w:bottom w:w="100" w:type="dxa"/>
              <w:right w:w="100" w:type="dxa"/>
            </w:tcMar>
          </w:tcPr>
          <w:p w14:paraId="384F3157"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Характеристика</w:t>
            </w:r>
          </w:p>
        </w:tc>
        <w:tc>
          <w:tcPr>
            <w:tcW w:w="4821" w:type="dxa"/>
            <w:shd w:val="clear" w:color="auto" w:fill="auto"/>
            <w:tcMar>
              <w:top w:w="100" w:type="dxa"/>
              <w:left w:w="100" w:type="dxa"/>
              <w:bottom w:w="100" w:type="dxa"/>
              <w:right w:w="100" w:type="dxa"/>
            </w:tcMar>
          </w:tcPr>
          <w:p w14:paraId="5124AEA5" w14:textId="77777777" w:rsidR="00AE009C" w:rsidRDefault="009D36A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Параметр</w:t>
            </w:r>
          </w:p>
        </w:tc>
      </w:tr>
      <w:tr w:rsidR="00AE009C" w14:paraId="7A7208E9" w14:textId="77777777">
        <w:tc>
          <w:tcPr>
            <w:tcW w:w="4821" w:type="dxa"/>
            <w:shd w:val="clear" w:color="auto" w:fill="auto"/>
            <w:tcMar>
              <w:top w:w="100" w:type="dxa"/>
              <w:left w:w="100" w:type="dxa"/>
              <w:bottom w:w="100" w:type="dxa"/>
              <w:right w:w="100" w:type="dxa"/>
            </w:tcMar>
          </w:tcPr>
          <w:p w14:paraId="2A5B5302"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Діапазон вимірювання вологості</w:t>
            </w:r>
          </w:p>
        </w:tc>
        <w:tc>
          <w:tcPr>
            <w:tcW w:w="4821" w:type="dxa"/>
            <w:shd w:val="clear" w:color="auto" w:fill="auto"/>
            <w:tcMar>
              <w:top w:w="100" w:type="dxa"/>
              <w:left w:w="100" w:type="dxa"/>
              <w:bottom w:w="100" w:type="dxa"/>
              <w:right w:w="100" w:type="dxa"/>
            </w:tcMar>
          </w:tcPr>
          <w:p w14:paraId="0C8C38F7"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 – 100% RH</w:t>
            </w:r>
          </w:p>
        </w:tc>
      </w:tr>
      <w:tr w:rsidR="00AE009C" w14:paraId="45F35E58" w14:textId="77777777">
        <w:tc>
          <w:tcPr>
            <w:tcW w:w="4821" w:type="dxa"/>
            <w:shd w:val="clear" w:color="auto" w:fill="auto"/>
            <w:tcMar>
              <w:top w:w="100" w:type="dxa"/>
              <w:left w:w="100" w:type="dxa"/>
              <w:bottom w:w="100" w:type="dxa"/>
              <w:right w:w="100" w:type="dxa"/>
            </w:tcMar>
          </w:tcPr>
          <w:p w14:paraId="03CCC0CB"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Точність вимірювання вологості (типова)</w:t>
            </w:r>
          </w:p>
        </w:tc>
        <w:tc>
          <w:tcPr>
            <w:tcW w:w="4821" w:type="dxa"/>
            <w:shd w:val="clear" w:color="auto" w:fill="auto"/>
            <w:tcMar>
              <w:top w:w="100" w:type="dxa"/>
              <w:left w:w="100" w:type="dxa"/>
              <w:bottom w:w="100" w:type="dxa"/>
              <w:right w:w="100" w:type="dxa"/>
            </w:tcMar>
          </w:tcPr>
          <w:p w14:paraId="610CDFD2"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 RH</w:t>
            </w:r>
          </w:p>
        </w:tc>
      </w:tr>
      <w:tr w:rsidR="00AE009C" w14:paraId="1A4D3630" w14:textId="77777777">
        <w:tc>
          <w:tcPr>
            <w:tcW w:w="4821" w:type="dxa"/>
            <w:shd w:val="clear" w:color="auto" w:fill="auto"/>
            <w:tcMar>
              <w:top w:w="100" w:type="dxa"/>
              <w:left w:w="100" w:type="dxa"/>
              <w:bottom w:w="100" w:type="dxa"/>
              <w:right w:w="100" w:type="dxa"/>
            </w:tcMar>
          </w:tcPr>
          <w:p w14:paraId="247734C1"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Діапазон вимірювання температури</w:t>
            </w:r>
          </w:p>
        </w:tc>
        <w:tc>
          <w:tcPr>
            <w:tcW w:w="4821" w:type="dxa"/>
            <w:shd w:val="clear" w:color="auto" w:fill="auto"/>
            <w:tcMar>
              <w:top w:w="100" w:type="dxa"/>
              <w:left w:w="100" w:type="dxa"/>
              <w:bottom w:w="100" w:type="dxa"/>
              <w:right w:w="100" w:type="dxa"/>
            </w:tcMar>
          </w:tcPr>
          <w:p w14:paraId="0C2FA157"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 – +125°C</w:t>
            </w:r>
          </w:p>
        </w:tc>
      </w:tr>
      <w:tr w:rsidR="00AE009C" w14:paraId="5EDE7B77" w14:textId="77777777">
        <w:tc>
          <w:tcPr>
            <w:tcW w:w="4821" w:type="dxa"/>
            <w:shd w:val="clear" w:color="auto" w:fill="auto"/>
            <w:tcMar>
              <w:top w:w="100" w:type="dxa"/>
              <w:left w:w="100" w:type="dxa"/>
              <w:bottom w:w="100" w:type="dxa"/>
              <w:right w:w="100" w:type="dxa"/>
            </w:tcMar>
          </w:tcPr>
          <w:p w14:paraId="1F249007"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Точність вимірювання температури</w:t>
            </w:r>
          </w:p>
        </w:tc>
        <w:tc>
          <w:tcPr>
            <w:tcW w:w="4821" w:type="dxa"/>
            <w:shd w:val="clear" w:color="auto" w:fill="auto"/>
            <w:tcMar>
              <w:top w:w="100" w:type="dxa"/>
              <w:left w:w="100" w:type="dxa"/>
              <w:bottom w:w="100" w:type="dxa"/>
              <w:right w:w="100" w:type="dxa"/>
            </w:tcMar>
          </w:tcPr>
          <w:p w14:paraId="58B6260C"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±0.3°C</w:t>
            </w:r>
          </w:p>
        </w:tc>
      </w:tr>
      <w:tr w:rsidR="00AE009C" w14:paraId="6540BC43" w14:textId="77777777">
        <w:tc>
          <w:tcPr>
            <w:tcW w:w="4821" w:type="dxa"/>
            <w:shd w:val="clear" w:color="auto" w:fill="auto"/>
            <w:tcMar>
              <w:top w:w="100" w:type="dxa"/>
              <w:left w:w="100" w:type="dxa"/>
              <w:bottom w:w="100" w:type="dxa"/>
              <w:right w:w="100" w:type="dxa"/>
            </w:tcMar>
          </w:tcPr>
          <w:p w14:paraId="18336DA8"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Напруга живлення</w:t>
            </w:r>
          </w:p>
        </w:tc>
        <w:tc>
          <w:tcPr>
            <w:tcW w:w="4821" w:type="dxa"/>
            <w:shd w:val="clear" w:color="auto" w:fill="auto"/>
            <w:tcMar>
              <w:top w:w="100" w:type="dxa"/>
              <w:left w:w="100" w:type="dxa"/>
              <w:bottom w:w="100" w:type="dxa"/>
              <w:right w:w="100" w:type="dxa"/>
            </w:tcMar>
          </w:tcPr>
          <w:p w14:paraId="08028F51"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 – 3.6В</w:t>
            </w:r>
          </w:p>
        </w:tc>
      </w:tr>
      <w:tr w:rsidR="00AE009C" w14:paraId="5351A048" w14:textId="77777777">
        <w:tc>
          <w:tcPr>
            <w:tcW w:w="4821" w:type="dxa"/>
            <w:shd w:val="clear" w:color="auto" w:fill="auto"/>
            <w:tcMar>
              <w:top w:w="100" w:type="dxa"/>
              <w:left w:w="100" w:type="dxa"/>
              <w:bottom w:w="100" w:type="dxa"/>
              <w:right w:w="100" w:type="dxa"/>
            </w:tcMar>
          </w:tcPr>
          <w:p w14:paraId="7F834C20"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Струм споживання (активний режим)</w:t>
            </w:r>
          </w:p>
        </w:tc>
        <w:tc>
          <w:tcPr>
            <w:tcW w:w="4821" w:type="dxa"/>
            <w:shd w:val="clear" w:color="auto" w:fill="auto"/>
            <w:tcMar>
              <w:top w:w="100" w:type="dxa"/>
              <w:left w:w="100" w:type="dxa"/>
              <w:bottom w:w="100" w:type="dxa"/>
              <w:right w:w="100" w:type="dxa"/>
            </w:tcMar>
          </w:tcPr>
          <w:p w14:paraId="6B0C5624"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450мкА</w:t>
            </w:r>
          </w:p>
        </w:tc>
      </w:tr>
      <w:tr w:rsidR="00AE009C" w14:paraId="1D078DF0" w14:textId="77777777">
        <w:tc>
          <w:tcPr>
            <w:tcW w:w="4821" w:type="dxa"/>
            <w:shd w:val="clear" w:color="auto" w:fill="auto"/>
            <w:tcMar>
              <w:top w:w="100" w:type="dxa"/>
              <w:left w:w="100" w:type="dxa"/>
              <w:bottom w:w="100" w:type="dxa"/>
              <w:right w:w="100" w:type="dxa"/>
            </w:tcMar>
          </w:tcPr>
          <w:p w14:paraId="7D7ED813"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Струм споживання (режим сну)</w:t>
            </w:r>
          </w:p>
        </w:tc>
        <w:tc>
          <w:tcPr>
            <w:tcW w:w="4821" w:type="dxa"/>
            <w:shd w:val="clear" w:color="auto" w:fill="auto"/>
            <w:tcMar>
              <w:top w:w="100" w:type="dxa"/>
              <w:left w:w="100" w:type="dxa"/>
              <w:bottom w:w="100" w:type="dxa"/>
              <w:right w:w="100" w:type="dxa"/>
            </w:tcMar>
          </w:tcPr>
          <w:p w14:paraId="06343CA7"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0.14мкА</w:t>
            </w:r>
          </w:p>
        </w:tc>
      </w:tr>
      <w:tr w:rsidR="00AE009C" w14:paraId="6B9F5768" w14:textId="77777777">
        <w:tc>
          <w:tcPr>
            <w:tcW w:w="4821" w:type="dxa"/>
            <w:shd w:val="clear" w:color="auto" w:fill="auto"/>
            <w:tcMar>
              <w:top w:w="100" w:type="dxa"/>
              <w:left w:w="100" w:type="dxa"/>
              <w:bottom w:w="100" w:type="dxa"/>
              <w:right w:w="100" w:type="dxa"/>
            </w:tcMar>
          </w:tcPr>
          <w:p w14:paraId="45DCFDAA"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Інтерфейс передачі даних</w:t>
            </w:r>
          </w:p>
        </w:tc>
        <w:tc>
          <w:tcPr>
            <w:tcW w:w="4821" w:type="dxa"/>
            <w:shd w:val="clear" w:color="auto" w:fill="auto"/>
            <w:tcMar>
              <w:top w:w="100" w:type="dxa"/>
              <w:left w:w="100" w:type="dxa"/>
              <w:bottom w:w="100" w:type="dxa"/>
              <w:right w:w="100" w:type="dxa"/>
            </w:tcMar>
          </w:tcPr>
          <w:p w14:paraId="49FC358E"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I²C</w:t>
            </w:r>
          </w:p>
        </w:tc>
      </w:tr>
      <w:tr w:rsidR="00AE009C" w14:paraId="4C3721CB" w14:textId="77777777">
        <w:tc>
          <w:tcPr>
            <w:tcW w:w="4821" w:type="dxa"/>
            <w:shd w:val="clear" w:color="auto" w:fill="auto"/>
            <w:tcMar>
              <w:top w:w="100" w:type="dxa"/>
              <w:left w:w="100" w:type="dxa"/>
              <w:bottom w:w="100" w:type="dxa"/>
              <w:right w:w="100" w:type="dxa"/>
            </w:tcMar>
          </w:tcPr>
          <w:p w14:paraId="5AE93447"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Час відгуку (τ)</w:t>
            </w:r>
          </w:p>
        </w:tc>
        <w:tc>
          <w:tcPr>
            <w:tcW w:w="4821" w:type="dxa"/>
            <w:shd w:val="clear" w:color="auto" w:fill="auto"/>
            <w:tcMar>
              <w:top w:w="100" w:type="dxa"/>
              <w:left w:w="100" w:type="dxa"/>
              <w:bottom w:w="100" w:type="dxa"/>
              <w:right w:w="100" w:type="dxa"/>
            </w:tcMar>
          </w:tcPr>
          <w:p w14:paraId="3F877F9B"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 5 </w:t>
            </w:r>
            <w:proofErr w:type="spellStart"/>
            <w:r>
              <w:rPr>
                <w:rFonts w:ascii="Times New Roman" w:eastAsia="Times New Roman" w:hAnsi="Times New Roman" w:cs="Times New Roman"/>
                <w:sz w:val="24"/>
                <w:szCs w:val="24"/>
              </w:rPr>
              <w:t>сек</w:t>
            </w:r>
            <w:proofErr w:type="spellEnd"/>
          </w:p>
        </w:tc>
      </w:tr>
    </w:tbl>
    <w:p w14:paraId="7A184355" w14:textId="77777777" w:rsidR="00AE009C" w:rsidRDefault="00AE009C">
      <w:pPr>
        <w:spacing w:line="360" w:lineRule="auto"/>
        <w:rPr>
          <w:rFonts w:ascii="Times New Roman" w:eastAsia="Times New Roman" w:hAnsi="Times New Roman" w:cs="Times New Roman"/>
          <w:sz w:val="28"/>
          <w:szCs w:val="28"/>
        </w:rPr>
      </w:pPr>
    </w:p>
    <w:p w14:paraId="0FDC04E0"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18" w:name="_t7l47sstm5a" w:colFirst="0" w:colLast="0"/>
      <w:bookmarkEnd w:id="18"/>
      <w:r>
        <w:rPr>
          <w:rFonts w:ascii="Times New Roman" w:eastAsia="Times New Roman" w:hAnsi="Times New Roman" w:cs="Times New Roman"/>
          <w:b/>
          <w:bCs/>
          <w:sz w:val="28"/>
          <w:szCs w:val="28"/>
        </w:rPr>
        <w:t>2.3 Допоміжні компоненти</w:t>
      </w:r>
    </w:p>
    <w:p w14:paraId="06B3B58F" w14:textId="77777777" w:rsidR="00AE009C" w:rsidRDefault="00AE009C">
      <w:pPr>
        <w:spacing w:line="360" w:lineRule="auto"/>
        <w:ind w:firstLine="708"/>
        <w:rPr>
          <w:rFonts w:ascii="Times New Roman" w:eastAsia="Times New Roman" w:hAnsi="Times New Roman" w:cs="Times New Roman"/>
          <w:sz w:val="28"/>
          <w:szCs w:val="28"/>
        </w:rPr>
      </w:pPr>
    </w:p>
    <w:p w14:paraId="3748DA8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реалізації апаратної частини системи дистанційного моніторингу було обрано двосторонню макетну плату на основі склотекстоліту з габаритними розмірами 30×70 мм (Рис. 2.5). Вибір даного типу основи зу</w:t>
      </w:r>
      <w:r>
        <w:rPr>
          <w:rFonts w:ascii="Times New Roman" w:eastAsia="Times New Roman" w:hAnsi="Times New Roman" w:cs="Times New Roman"/>
          <w:sz w:val="28"/>
          <w:szCs w:val="28"/>
        </w:rPr>
        <w:t xml:space="preserve">мовлений необхідністю забезпечення високої щільності монтажу компонентів при збереженні мінімальних </w:t>
      </w:r>
      <w:proofErr w:type="spellStart"/>
      <w:r>
        <w:rPr>
          <w:rFonts w:ascii="Times New Roman" w:eastAsia="Times New Roman" w:hAnsi="Times New Roman" w:cs="Times New Roman"/>
          <w:sz w:val="28"/>
          <w:szCs w:val="28"/>
        </w:rPr>
        <w:t>масогабаритних</w:t>
      </w:r>
      <w:proofErr w:type="spellEnd"/>
      <w:r>
        <w:rPr>
          <w:rFonts w:ascii="Times New Roman" w:eastAsia="Times New Roman" w:hAnsi="Times New Roman" w:cs="Times New Roman"/>
          <w:sz w:val="28"/>
          <w:szCs w:val="28"/>
        </w:rPr>
        <w:t xml:space="preserve"> показників пристрою.</w:t>
      </w:r>
    </w:p>
    <w:p w14:paraId="00F56EDA" w14:textId="77777777" w:rsidR="00AE009C" w:rsidRDefault="00AE009C">
      <w:pPr>
        <w:spacing w:line="360" w:lineRule="auto"/>
        <w:ind w:firstLine="708"/>
        <w:jc w:val="both"/>
        <w:rPr>
          <w:rFonts w:ascii="Times New Roman" w:eastAsia="Times New Roman" w:hAnsi="Times New Roman" w:cs="Times New Roman"/>
          <w:sz w:val="28"/>
          <w:szCs w:val="28"/>
        </w:rPr>
      </w:pPr>
    </w:p>
    <w:p w14:paraId="62AA5EEF"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5F55E904" wp14:editId="7DD935FF">
            <wp:extent cx="2476500" cy="1708875"/>
            <wp:effectExtent l="0" t="0" r="0" b="0"/>
            <wp:docPr id="4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9"/>
                    <a:srcRect t="15542" b="15582"/>
                    <a:stretch>
                      <a:fillRect/>
                    </a:stretch>
                  </pic:blipFill>
                  <pic:spPr>
                    <a:xfrm>
                      <a:off x="0" y="0"/>
                      <a:ext cx="2476500" cy="1708875"/>
                    </a:xfrm>
                    <a:prstGeom prst="rect">
                      <a:avLst/>
                    </a:prstGeom>
                    <a:ln/>
                  </pic:spPr>
                </pic:pic>
              </a:graphicData>
            </a:graphic>
          </wp:inline>
        </w:drawing>
      </w:r>
    </w:p>
    <w:p w14:paraId="3D08EA71"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2.5 – Зовнішній вигляд двосторонньої макетної плати</w:t>
      </w:r>
    </w:p>
    <w:p w14:paraId="1A16BA69" w14:textId="77777777" w:rsidR="00AE009C" w:rsidRDefault="00AE009C">
      <w:pPr>
        <w:spacing w:line="360" w:lineRule="auto"/>
        <w:ind w:firstLine="708"/>
        <w:jc w:val="both"/>
        <w:rPr>
          <w:rFonts w:ascii="Times New Roman" w:eastAsia="Times New Roman" w:hAnsi="Times New Roman" w:cs="Times New Roman"/>
          <w:sz w:val="28"/>
          <w:szCs w:val="28"/>
        </w:rPr>
      </w:pPr>
    </w:p>
    <w:p w14:paraId="74F9FAF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Використання склотекстоліту як діелектричної основи забезпечує необхідну механічну жорсткість конструкції та термічну стабільність, що є критично важливим для надійної експлуатації системи в умов</w:t>
      </w:r>
      <w:r>
        <w:rPr>
          <w:rFonts w:ascii="Times New Roman" w:eastAsia="Times New Roman" w:hAnsi="Times New Roman" w:cs="Times New Roman"/>
          <w:sz w:val="28"/>
          <w:szCs w:val="28"/>
        </w:rPr>
        <w:t>ах тривалого моніторингу. Застосування двосторонньої структури провідних шарів дозволяє оптимізувати трасування електричних з’єднань, мінімізуючи довжину провідників та забезпечуючи ефективне розведення ліній живлення та сигнальних шин. Це, у свою чергу, п</w:t>
      </w:r>
      <w:r>
        <w:rPr>
          <w:rFonts w:ascii="Times New Roman" w:eastAsia="Times New Roman" w:hAnsi="Times New Roman" w:cs="Times New Roman"/>
          <w:sz w:val="28"/>
          <w:szCs w:val="28"/>
        </w:rPr>
        <w:t>озитивно впливає на електромагнітну сумісність вузлів системи та знижує рівень паразитних наведень у колі керування мікрокліматом.</w:t>
      </w:r>
    </w:p>
    <w:p w14:paraId="351D2DF2"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Порівняно з односторонніми аналогами, дана топологія дозволяє уникнути перехресних з’єднань («перемичок» на верхньому шарі) т</w:t>
      </w:r>
      <w:r>
        <w:rPr>
          <w:rFonts w:ascii="Times New Roman" w:eastAsia="Times New Roman" w:hAnsi="Times New Roman" w:cs="Times New Roman"/>
          <w:sz w:val="28"/>
          <w:szCs w:val="28"/>
        </w:rPr>
        <w:t>а спрощує інтеграцію мікроконтролера ESP32 з периферійними сенсорами.</w:t>
      </w:r>
    </w:p>
    <w:p w14:paraId="3B78658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формування електричних </w:t>
      </w:r>
      <w:proofErr w:type="spellStart"/>
      <w:r>
        <w:rPr>
          <w:rFonts w:ascii="Times New Roman" w:eastAsia="Times New Roman" w:hAnsi="Times New Roman" w:cs="Times New Roman"/>
          <w:sz w:val="28"/>
          <w:szCs w:val="28"/>
        </w:rPr>
        <w:t>зв’язків</w:t>
      </w:r>
      <w:proofErr w:type="spellEnd"/>
      <w:r>
        <w:rPr>
          <w:rFonts w:ascii="Times New Roman" w:eastAsia="Times New Roman" w:hAnsi="Times New Roman" w:cs="Times New Roman"/>
          <w:sz w:val="28"/>
          <w:szCs w:val="28"/>
        </w:rPr>
        <w:t xml:space="preserve"> між функціональними блоками на етапі </w:t>
      </w:r>
      <w:proofErr w:type="spellStart"/>
      <w:r>
        <w:rPr>
          <w:rFonts w:ascii="Times New Roman" w:eastAsia="Times New Roman" w:hAnsi="Times New Roman" w:cs="Times New Roman"/>
          <w:sz w:val="28"/>
          <w:szCs w:val="28"/>
        </w:rPr>
        <w:t>прототипування</w:t>
      </w:r>
      <w:proofErr w:type="spellEnd"/>
      <w:r>
        <w:rPr>
          <w:rFonts w:ascii="Times New Roman" w:eastAsia="Times New Roman" w:hAnsi="Times New Roman" w:cs="Times New Roman"/>
          <w:sz w:val="28"/>
          <w:szCs w:val="28"/>
        </w:rPr>
        <w:t xml:space="preserve"> застосовано гнучкі з’єднувальні провідники (перемички) (Рис. 2.6).</w:t>
      </w:r>
    </w:p>
    <w:p w14:paraId="14DB7988" w14:textId="77777777" w:rsidR="00AE009C" w:rsidRDefault="00AE009C">
      <w:pPr>
        <w:spacing w:line="360" w:lineRule="auto"/>
        <w:ind w:firstLine="708"/>
        <w:jc w:val="both"/>
        <w:rPr>
          <w:rFonts w:ascii="Times New Roman" w:eastAsia="Times New Roman" w:hAnsi="Times New Roman" w:cs="Times New Roman"/>
          <w:sz w:val="28"/>
          <w:szCs w:val="28"/>
        </w:rPr>
      </w:pPr>
    </w:p>
    <w:p w14:paraId="42D2248E"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10F9839B" wp14:editId="4F3A9079">
            <wp:extent cx="2403675" cy="2307528"/>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2403675" cy="2307528"/>
                    </a:xfrm>
                    <a:prstGeom prst="rect">
                      <a:avLst/>
                    </a:prstGeom>
                    <a:ln/>
                  </pic:spPr>
                </pic:pic>
              </a:graphicData>
            </a:graphic>
          </wp:inline>
        </w:drawing>
      </w:r>
    </w:p>
    <w:p w14:paraId="12D146BD"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2.6 – Комплект з’єднувальних перемичок</w:t>
      </w:r>
    </w:p>
    <w:p w14:paraId="01936A66" w14:textId="77777777" w:rsidR="00AE009C" w:rsidRDefault="00AE009C">
      <w:pPr>
        <w:spacing w:line="360" w:lineRule="auto"/>
        <w:ind w:firstLine="708"/>
        <w:rPr>
          <w:rFonts w:ascii="Times New Roman" w:eastAsia="Times New Roman" w:hAnsi="Times New Roman" w:cs="Times New Roman"/>
          <w:sz w:val="28"/>
          <w:szCs w:val="28"/>
        </w:rPr>
      </w:pPr>
    </w:p>
    <w:p w14:paraId="0F65853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Застосування рознімних перемичок забезпечує високу мобільність архітектури системи на етапі </w:t>
      </w:r>
      <w:proofErr w:type="spellStart"/>
      <w:r>
        <w:rPr>
          <w:rFonts w:ascii="Times New Roman" w:eastAsia="Times New Roman" w:hAnsi="Times New Roman" w:cs="Times New Roman"/>
          <w:sz w:val="28"/>
          <w:szCs w:val="28"/>
        </w:rPr>
        <w:t>відлагодження</w:t>
      </w:r>
      <w:proofErr w:type="spellEnd"/>
      <w:r>
        <w:rPr>
          <w:rFonts w:ascii="Times New Roman" w:eastAsia="Times New Roman" w:hAnsi="Times New Roman" w:cs="Times New Roman"/>
          <w:sz w:val="28"/>
          <w:szCs w:val="28"/>
        </w:rPr>
        <w:t xml:space="preserve"> алгоритмів ПІД-регулювання та тестування датчиків. На відміну від жорсткого друкованого монтажу, такий</w:t>
      </w:r>
      <w:r>
        <w:rPr>
          <w:rFonts w:ascii="Times New Roman" w:eastAsia="Times New Roman" w:hAnsi="Times New Roman" w:cs="Times New Roman"/>
          <w:sz w:val="28"/>
          <w:szCs w:val="28"/>
        </w:rPr>
        <w:t xml:space="preserve"> підхід дозволяє </w:t>
      </w:r>
      <w:proofErr w:type="spellStart"/>
      <w:r>
        <w:rPr>
          <w:rFonts w:ascii="Times New Roman" w:eastAsia="Times New Roman" w:hAnsi="Times New Roman" w:cs="Times New Roman"/>
          <w:sz w:val="28"/>
          <w:szCs w:val="28"/>
        </w:rPr>
        <w:t>оперативно</w:t>
      </w:r>
      <w:proofErr w:type="spellEnd"/>
      <w:r>
        <w:rPr>
          <w:rFonts w:ascii="Times New Roman" w:eastAsia="Times New Roman" w:hAnsi="Times New Roman" w:cs="Times New Roman"/>
          <w:sz w:val="28"/>
          <w:szCs w:val="28"/>
        </w:rPr>
        <w:t xml:space="preserve"> вносити зміни в апаратну конфігурацію без ризику пошкодження компонентів внаслідок повторного паяння, що суттєво скорочує термін розробки дослідного зразка.</w:t>
      </w:r>
    </w:p>
    <w:p w14:paraId="44B3CD92" w14:textId="77777777" w:rsidR="00AE009C" w:rsidRDefault="009D36A0">
      <w:pPr>
        <w:spacing w:line="360" w:lineRule="auto"/>
        <w:ind w:firstLine="720"/>
        <w:jc w:val="both"/>
        <w:rPr>
          <w:rFonts w:ascii="Times New Roman" w:eastAsia="Times New Roman" w:hAnsi="Times New Roman" w:cs="Times New Roman"/>
          <w:sz w:val="28"/>
          <w:szCs w:val="28"/>
        </w:rPr>
      </w:pPr>
      <w:r>
        <w:br w:type="page"/>
      </w:r>
    </w:p>
    <w:p w14:paraId="40E2296D" w14:textId="77777777" w:rsidR="00AE009C" w:rsidRDefault="009D36A0">
      <w:pPr>
        <w:pStyle w:val="1"/>
      </w:pPr>
      <w:bookmarkStart w:id="19" w:name="_bbow1k532ugv" w:colFirst="0" w:colLast="0"/>
      <w:bookmarkEnd w:id="19"/>
      <w:r>
        <w:lastRenderedPageBreak/>
        <w:t>РОЗДІЛ 3</w:t>
      </w:r>
    </w:p>
    <w:p w14:paraId="3F5C126A" w14:textId="77777777" w:rsidR="00AE009C" w:rsidRDefault="009D36A0">
      <w:pPr>
        <w:pStyle w:val="1"/>
      </w:pPr>
      <w:bookmarkStart w:id="20" w:name="_fnbah3dk0q19" w:colFirst="0" w:colLast="0"/>
      <w:bookmarkEnd w:id="20"/>
      <w:r>
        <w:t>ВИБІР ТЕХНОЛОГІЙ ТА ІНСТРУМЕНТІВ</w:t>
      </w:r>
    </w:p>
    <w:p w14:paraId="4A3B41DA" w14:textId="77777777" w:rsidR="00AE009C" w:rsidRDefault="00AE009C">
      <w:pPr>
        <w:spacing w:line="360" w:lineRule="auto"/>
        <w:rPr>
          <w:rFonts w:ascii="Times New Roman" w:eastAsia="Times New Roman" w:hAnsi="Times New Roman" w:cs="Times New Roman"/>
          <w:sz w:val="28"/>
          <w:szCs w:val="28"/>
        </w:rPr>
      </w:pPr>
    </w:p>
    <w:p w14:paraId="5E5A1DC3"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21" w:name="_bc7rpw5a03w4" w:colFirst="0" w:colLast="0"/>
      <w:bookmarkEnd w:id="21"/>
      <w:r>
        <w:rPr>
          <w:rFonts w:ascii="Times New Roman" w:eastAsia="Times New Roman" w:hAnsi="Times New Roman" w:cs="Times New Roman"/>
          <w:b/>
          <w:bCs/>
          <w:sz w:val="28"/>
          <w:szCs w:val="28"/>
        </w:rPr>
        <w:t>3.1 Інтегроване середовище</w:t>
      </w:r>
      <w:r>
        <w:rPr>
          <w:rFonts w:ascii="Times New Roman" w:eastAsia="Times New Roman" w:hAnsi="Times New Roman" w:cs="Times New Roman"/>
          <w:b/>
          <w:bCs/>
          <w:sz w:val="28"/>
          <w:szCs w:val="28"/>
        </w:rPr>
        <w:t xml:space="preserve"> розробки </w:t>
      </w:r>
      <w:proofErr w:type="spellStart"/>
      <w:r>
        <w:rPr>
          <w:rFonts w:ascii="Times New Roman" w:eastAsia="Times New Roman" w:hAnsi="Times New Roman" w:cs="Times New Roman"/>
          <w:b/>
          <w:bCs/>
          <w:sz w:val="28"/>
          <w:szCs w:val="28"/>
        </w:rPr>
        <w:t>Arduino</w:t>
      </w:r>
      <w:proofErr w:type="spellEnd"/>
      <w:r>
        <w:rPr>
          <w:rFonts w:ascii="Times New Roman" w:eastAsia="Times New Roman" w:hAnsi="Times New Roman" w:cs="Times New Roman"/>
          <w:b/>
          <w:bCs/>
          <w:sz w:val="28"/>
          <w:szCs w:val="28"/>
        </w:rPr>
        <w:t xml:space="preserve"> IDE</w:t>
      </w:r>
    </w:p>
    <w:p w14:paraId="4234AC50" w14:textId="77777777" w:rsidR="00AE009C" w:rsidRDefault="00AE009C">
      <w:pPr>
        <w:spacing w:line="360" w:lineRule="auto"/>
        <w:ind w:firstLine="708"/>
        <w:rPr>
          <w:rFonts w:ascii="Times New Roman" w:eastAsia="Times New Roman" w:hAnsi="Times New Roman" w:cs="Times New Roman"/>
          <w:sz w:val="28"/>
          <w:szCs w:val="28"/>
        </w:rPr>
      </w:pPr>
    </w:p>
    <w:p w14:paraId="79C3572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реалізації алгоритмів керування та забезпечення взаємодії апаратної частини системи моніторингу було обрано інтегроване середовище розробки (IDE)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(Рис. 3.1). Даний вибір зумовлений </w:t>
      </w:r>
      <w:proofErr w:type="spellStart"/>
      <w:r>
        <w:rPr>
          <w:rFonts w:ascii="Times New Roman" w:eastAsia="Times New Roman" w:hAnsi="Times New Roman" w:cs="Times New Roman"/>
          <w:sz w:val="28"/>
          <w:szCs w:val="28"/>
        </w:rPr>
        <w:t>кросплатформенністю</w:t>
      </w:r>
      <w:proofErr w:type="spellEnd"/>
      <w:r>
        <w:rPr>
          <w:rFonts w:ascii="Times New Roman" w:eastAsia="Times New Roman" w:hAnsi="Times New Roman" w:cs="Times New Roman"/>
          <w:sz w:val="28"/>
          <w:szCs w:val="28"/>
        </w:rPr>
        <w:t xml:space="preserve"> інструментарію (підт</w:t>
      </w:r>
      <w:r>
        <w:rPr>
          <w:rFonts w:ascii="Times New Roman" w:eastAsia="Times New Roman" w:hAnsi="Times New Roman" w:cs="Times New Roman"/>
          <w:sz w:val="28"/>
          <w:szCs w:val="28"/>
        </w:rPr>
        <w:t xml:space="preserve">римка ОС Windows, </w:t>
      </w:r>
      <w:proofErr w:type="spellStart"/>
      <w:r>
        <w:rPr>
          <w:rFonts w:ascii="Times New Roman" w:eastAsia="Times New Roman" w:hAnsi="Times New Roman" w:cs="Times New Roman"/>
          <w:sz w:val="28"/>
          <w:szCs w:val="28"/>
        </w:rPr>
        <w:t>macOS</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Linux</w:t>
      </w:r>
      <w:proofErr w:type="spellEnd"/>
      <w:r>
        <w:rPr>
          <w:rFonts w:ascii="Times New Roman" w:eastAsia="Times New Roman" w:hAnsi="Times New Roman" w:cs="Times New Roman"/>
          <w:sz w:val="28"/>
          <w:szCs w:val="28"/>
        </w:rPr>
        <w:t xml:space="preserve">) та наявністю розгалуженої екосистеми програмних бібліотек, що дозволяє оптимізувати процес розробки </w:t>
      </w:r>
      <w:proofErr w:type="spellStart"/>
      <w:r>
        <w:rPr>
          <w:rFonts w:ascii="Times New Roman" w:eastAsia="Times New Roman" w:hAnsi="Times New Roman" w:cs="Times New Roman"/>
          <w:sz w:val="28"/>
          <w:szCs w:val="28"/>
        </w:rPr>
        <w:t>високорівневого</w:t>
      </w:r>
      <w:proofErr w:type="spellEnd"/>
      <w:r>
        <w:rPr>
          <w:rFonts w:ascii="Times New Roman" w:eastAsia="Times New Roman" w:hAnsi="Times New Roman" w:cs="Times New Roman"/>
          <w:sz w:val="28"/>
          <w:szCs w:val="28"/>
        </w:rPr>
        <w:t xml:space="preserve"> коду для мікроконтролерів.</w:t>
      </w:r>
    </w:p>
    <w:p w14:paraId="55F41238" w14:textId="77777777" w:rsidR="00AE009C" w:rsidRDefault="00AE009C">
      <w:pPr>
        <w:spacing w:line="360" w:lineRule="auto"/>
        <w:ind w:firstLine="708"/>
        <w:jc w:val="both"/>
        <w:rPr>
          <w:rFonts w:ascii="Times New Roman" w:eastAsia="Times New Roman" w:hAnsi="Times New Roman" w:cs="Times New Roman"/>
          <w:sz w:val="28"/>
          <w:szCs w:val="28"/>
        </w:rPr>
      </w:pPr>
    </w:p>
    <w:p w14:paraId="0F6BC317"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4C55085" wp14:editId="70AEBAA2">
            <wp:extent cx="5294513" cy="3025436"/>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a:stretch>
                      <a:fillRect/>
                    </a:stretch>
                  </pic:blipFill>
                  <pic:spPr>
                    <a:xfrm>
                      <a:off x="0" y="0"/>
                      <a:ext cx="5294513" cy="3025436"/>
                    </a:xfrm>
                    <a:prstGeom prst="rect">
                      <a:avLst/>
                    </a:prstGeom>
                    <a:ln/>
                  </pic:spPr>
                </pic:pic>
              </a:graphicData>
            </a:graphic>
          </wp:inline>
        </w:drawing>
      </w:r>
    </w:p>
    <w:p w14:paraId="34280D8B"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3.1 – Інтерфейс інтегрованого середовища розробки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IDE</w:t>
      </w:r>
    </w:p>
    <w:p w14:paraId="7F9C4C35" w14:textId="77777777" w:rsidR="00AE009C" w:rsidRDefault="00AE009C">
      <w:pPr>
        <w:spacing w:line="360" w:lineRule="auto"/>
        <w:ind w:firstLine="708"/>
        <w:jc w:val="both"/>
        <w:rPr>
          <w:rFonts w:ascii="Times New Roman" w:eastAsia="Times New Roman" w:hAnsi="Times New Roman" w:cs="Times New Roman"/>
          <w:sz w:val="28"/>
          <w:szCs w:val="28"/>
        </w:rPr>
      </w:pPr>
    </w:p>
    <w:p w14:paraId="2A248EB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Програмна логіка в середовищі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IDE базується на використанні мов програмування C/C++ [9], доповнених набором специфічних функцій для абстракції від архітектури заліза. Це забезпечує ефективну компіляцію та завантаження бінарних файлів у пам’ять мікр</w:t>
      </w:r>
      <w:r>
        <w:rPr>
          <w:rFonts w:ascii="Times New Roman" w:eastAsia="Times New Roman" w:hAnsi="Times New Roman" w:cs="Times New Roman"/>
          <w:sz w:val="28"/>
          <w:szCs w:val="28"/>
        </w:rPr>
        <w:t>оконтролера за допомогою вбудованого завантажувача (</w:t>
      </w:r>
      <w:proofErr w:type="spellStart"/>
      <w:r>
        <w:rPr>
          <w:rFonts w:ascii="Times New Roman" w:eastAsia="Times New Roman" w:hAnsi="Times New Roman" w:cs="Times New Roman"/>
          <w:sz w:val="28"/>
          <w:szCs w:val="28"/>
        </w:rPr>
        <w:t>bootloader</w:t>
      </w:r>
      <w:proofErr w:type="spellEnd"/>
      <w:r>
        <w:rPr>
          <w:rFonts w:ascii="Times New Roman" w:eastAsia="Times New Roman" w:hAnsi="Times New Roman" w:cs="Times New Roman"/>
          <w:sz w:val="28"/>
          <w:szCs w:val="28"/>
        </w:rPr>
        <w:t xml:space="preserve">) [9]. Ключовою перевагою використання даного IDE у магістерській роботі є наявність менеджеру бібліотек, що спрощує </w:t>
      </w:r>
      <w:r>
        <w:rPr>
          <w:rFonts w:ascii="Times New Roman" w:eastAsia="Times New Roman" w:hAnsi="Times New Roman" w:cs="Times New Roman"/>
          <w:sz w:val="28"/>
          <w:szCs w:val="28"/>
        </w:rPr>
        <w:lastRenderedPageBreak/>
        <w:t xml:space="preserve">інтеграцію периферійних модулів (датчиків температури, вологості, </w:t>
      </w:r>
      <w:proofErr w:type="spellStart"/>
      <w:r>
        <w:rPr>
          <w:rFonts w:ascii="Times New Roman" w:eastAsia="Times New Roman" w:hAnsi="Times New Roman" w:cs="Times New Roman"/>
          <w:sz w:val="28"/>
          <w:szCs w:val="28"/>
        </w:rPr>
        <w:t>Wi-Fi</w:t>
      </w:r>
      <w:proofErr w:type="spellEnd"/>
      <w:r>
        <w:rPr>
          <w:rFonts w:ascii="Times New Roman" w:eastAsia="Times New Roman" w:hAnsi="Times New Roman" w:cs="Times New Roman"/>
          <w:sz w:val="28"/>
          <w:szCs w:val="28"/>
        </w:rPr>
        <w:t xml:space="preserve"> модул</w:t>
      </w:r>
      <w:r>
        <w:rPr>
          <w:rFonts w:ascii="Times New Roman" w:eastAsia="Times New Roman" w:hAnsi="Times New Roman" w:cs="Times New Roman"/>
          <w:sz w:val="28"/>
          <w:szCs w:val="28"/>
        </w:rPr>
        <w:t>ів) без необхідності прямого маніпулювання реєстрами процесора.</w:t>
      </w:r>
    </w:p>
    <w:p w14:paraId="578470F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ході проектування було проведено порівняльний аналіз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IDE з альтернативними інструментами, такими як </w:t>
      </w:r>
      <w:proofErr w:type="spellStart"/>
      <w:r>
        <w:rPr>
          <w:rFonts w:ascii="Times New Roman" w:eastAsia="Times New Roman" w:hAnsi="Times New Roman" w:cs="Times New Roman"/>
          <w:sz w:val="28"/>
          <w:szCs w:val="28"/>
        </w:rPr>
        <w:t>PlatformIO</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Atmel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Studio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Microchip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Studio</w:t>
      </w:r>
      <w:proofErr w:type="spellEnd"/>
      <w:r>
        <w:rPr>
          <w:rFonts w:ascii="Times New Roman" w:eastAsia="Times New Roman" w:hAnsi="Times New Roman" w:cs="Times New Roman"/>
          <w:sz w:val="28"/>
          <w:szCs w:val="28"/>
        </w:rPr>
        <w:t>). Незважаючи на розширений функціонал</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PlatformIO</w:t>
      </w:r>
      <w:proofErr w:type="spellEnd"/>
      <w:r>
        <w:rPr>
          <w:rFonts w:ascii="Times New Roman" w:eastAsia="Times New Roman" w:hAnsi="Times New Roman" w:cs="Times New Roman"/>
          <w:sz w:val="28"/>
          <w:szCs w:val="28"/>
        </w:rPr>
        <w:t xml:space="preserve"> в контексті контролю версій та керування складними проектами,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IDE було визначено як оптимальне рішення для розробки прототипу завдяки мінімальним часовим витратам на конфігурацію середовища. На відміну від </w:t>
      </w:r>
      <w:proofErr w:type="spellStart"/>
      <w:r>
        <w:rPr>
          <w:rFonts w:ascii="Times New Roman" w:eastAsia="Times New Roman" w:hAnsi="Times New Roman" w:cs="Times New Roman"/>
          <w:sz w:val="28"/>
          <w:szCs w:val="28"/>
        </w:rPr>
        <w:t>Atmel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Studio</w:t>
      </w:r>
      <w:proofErr w:type="spellEnd"/>
      <w:r>
        <w:rPr>
          <w:rFonts w:ascii="Times New Roman" w:eastAsia="Times New Roman" w:hAnsi="Times New Roman" w:cs="Times New Roman"/>
          <w:sz w:val="28"/>
          <w:szCs w:val="28"/>
        </w:rPr>
        <w:t xml:space="preserve">, яка орієнтована </w:t>
      </w:r>
      <w:r>
        <w:rPr>
          <w:rFonts w:ascii="Times New Roman" w:eastAsia="Times New Roman" w:hAnsi="Times New Roman" w:cs="Times New Roman"/>
          <w:sz w:val="28"/>
          <w:szCs w:val="28"/>
        </w:rPr>
        <w:t xml:space="preserve">на </w:t>
      </w:r>
      <w:proofErr w:type="spellStart"/>
      <w:r>
        <w:rPr>
          <w:rFonts w:ascii="Times New Roman" w:eastAsia="Times New Roman" w:hAnsi="Times New Roman" w:cs="Times New Roman"/>
          <w:sz w:val="28"/>
          <w:szCs w:val="28"/>
        </w:rPr>
        <w:t>низькорівневу</w:t>
      </w:r>
      <w:proofErr w:type="spellEnd"/>
      <w:r>
        <w:rPr>
          <w:rFonts w:ascii="Times New Roman" w:eastAsia="Times New Roman" w:hAnsi="Times New Roman" w:cs="Times New Roman"/>
          <w:sz w:val="28"/>
          <w:szCs w:val="28"/>
        </w:rPr>
        <w:t xml:space="preserve"> розробку під конкретні сімейства AVR/ARM, обране середовище забезпечує необхідну гнучкість при проведенні експериментальних досліджень та ітераційного тестування коду.</w:t>
      </w:r>
    </w:p>
    <w:p w14:paraId="0EEF06E2"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Важливим фактором є також підтримка спільнотою відкритого коду (</w:t>
      </w:r>
      <w:proofErr w:type="spellStart"/>
      <w:r>
        <w:rPr>
          <w:rFonts w:ascii="Times New Roman" w:eastAsia="Times New Roman" w:hAnsi="Times New Roman" w:cs="Times New Roman"/>
          <w:sz w:val="28"/>
          <w:szCs w:val="28"/>
        </w:rPr>
        <w:t>Open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w:t>
      </w:r>
      <w:r>
        <w:rPr>
          <w:rFonts w:ascii="Times New Roman" w:eastAsia="Times New Roman" w:hAnsi="Times New Roman" w:cs="Times New Roman"/>
          <w:sz w:val="28"/>
          <w:szCs w:val="28"/>
        </w:rPr>
        <w:t>urce</w:t>
      </w:r>
      <w:proofErr w:type="spellEnd"/>
      <w:r>
        <w:rPr>
          <w:rFonts w:ascii="Times New Roman" w:eastAsia="Times New Roman" w:hAnsi="Times New Roman" w:cs="Times New Roman"/>
          <w:sz w:val="28"/>
          <w:szCs w:val="28"/>
        </w:rPr>
        <w:t>), що гарантує регулярне оновлення бази драйверів для нових типів сенсорів та актуальність систем безпеки при передачі даних.</w:t>
      </w:r>
    </w:p>
    <w:p w14:paraId="02E7BA56" w14:textId="77777777" w:rsidR="00AE009C" w:rsidRDefault="00AE009C">
      <w:pPr>
        <w:spacing w:line="360" w:lineRule="auto"/>
        <w:ind w:firstLine="708"/>
        <w:jc w:val="both"/>
        <w:rPr>
          <w:rFonts w:ascii="Times New Roman" w:eastAsia="Times New Roman" w:hAnsi="Times New Roman" w:cs="Times New Roman"/>
          <w:sz w:val="28"/>
          <w:szCs w:val="28"/>
        </w:rPr>
      </w:pPr>
    </w:p>
    <w:p w14:paraId="0EE42B7E"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22" w:name="_j20f7gi44cy" w:colFirst="0" w:colLast="0"/>
      <w:bookmarkEnd w:id="22"/>
      <w:r>
        <w:rPr>
          <w:rFonts w:ascii="Times New Roman" w:eastAsia="Times New Roman" w:hAnsi="Times New Roman" w:cs="Times New Roman"/>
          <w:b/>
          <w:bCs/>
          <w:sz w:val="28"/>
          <w:szCs w:val="28"/>
        </w:rPr>
        <w:t xml:space="preserve">3.2 Веб-фреймворк </w:t>
      </w:r>
      <w:proofErr w:type="spellStart"/>
      <w:r>
        <w:rPr>
          <w:rFonts w:ascii="Times New Roman" w:eastAsia="Times New Roman" w:hAnsi="Times New Roman" w:cs="Times New Roman"/>
          <w:b/>
          <w:bCs/>
          <w:sz w:val="28"/>
          <w:szCs w:val="28"/>
        </w:rPr>
        <w:t>Flask</w:t>
      </w:r>
      <w:proofErr w:type="spellEnd"/>
    </w:p>
    <w:p w14:paraId="626547BB" w14:textId="77777777" w:rsidR="00AE009C" w:rsidRDefault="00AE009C">
      <w:pPr>
        <w:spacing w:line="360" w:lineRule="auto"/>
        <w:ind w:firstLine="708"/>
        <w:rPr>
          <w:rFonts w:ascii="Times New Roman" w:eastAsia="Times New Roman" w:hAnsi="Times New Roman" w:cs="Times New Roman"/>
          <w:sz w:val="28"/>
          <w:szCs w:val="28"/>
        </w:rPr>
      </w:pPr>
    </w:p>
    <w:p w14:paraId="627DC24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розробки серверної компоненти системи моніторингу та керування мікрокліматом на базі мікроконтро</w:t>
      </w:r>
      <w:r>
        <w:rPr>
          <w:rFonts w:ascii="Times New Roman" w:eastAsia="Times New Roman" w:hAnsi="Times New Roman" w:cs="Times New Roman"/>
          <w:sz w:val="28"/>
          <w:szCs w:val="28"/>
        </w:rPr>
        <w:t xml:space="preserve">лера ESP32 було обрано </w:t>
      </w:r>
      <w:proofErr w:type="spellStart"/>
      <w:r>
        <w:rPr>
          <w:rFonts w:ascii="Times New Roman" w:eastAsia="Times New Roman" w:hAnsi="Times New Roman" w:cs="Times New Roman"/>
          <w:sz w:val="28"/>
          <w:szCs w:val="28"/>
        </w:rPr>
        <w:t>мікрофреймворк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Такий вибір зумовлений необхідністю забезпечення гнучкості архітектури та високої швидкості обробки запитів у реальному часі.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базується на принципі мінімалізму, що дозволяє уникнути надлишковості коду та з</w:t>
      </w:r>
      <w:r>
        <w:rPr>
          <w:rFonts w:ascii="Times New Roman" w:eastAsia="Times New Roman" w:hAnsi="Times New Roman" w:cs="Times New Roman"/>
          <w:sz w:val="28"/>
          <w:szCs w:val="28"/>
        </w:rPr>
        <w:t xml:space="preserve">осередитися на реалізації специфічної логіки взаємодії з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-пристроями. На відміну від монолітних рішень, даний фреймворк надає розробнику повний контроль над вибором модулів для автентифікації, маршрутизації та роботи з мережевими протоколами.</w:t>
      </w:r>
    </w:p>
    <w:p w14:paraId="0D93D6F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Модульніст</w:t>
      </w:r>
      <w:r>
        <w:rPr>
          <w:rFonts w:ascii="Times New Roman" w:eastAsia="Times New Roman" w:hAnsi="Times New Roman" w:cs="Times New Roman"/>
          <w:sz w:val="28"/>
          <w:szCs w:val="28"/>
        </w:rPr>
        <w:t xml:space="preserve">ь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є критично важливою характеристикою для систем клімат-контролю. Вона дозволяє інтегрувати лише необхідні розширення (наприклад, для роботи з асинхронними запитами або </w:t>
      </w:r>
      <w:proofErr w:type="spellStart"/>
      <w:r>
        <w:rPr>
          <w:rFonts w:ascii="Times New Roman" w:eastAsia="Times New Roman" w:hAnsi="Times New Roman" w:cs="Times New Roman"/>
          <w:sz w:val="28"/>
          <w:szCs w:val="28"/>
        </w:rPr>
        <w:t>WebSocket</w:t>
      </w:r>
      <w:proofErr w:type="spellEnd"/>
      <w:r>
        <w:rPr>
          <w:rFonts w:ascii="Times New Roman" w:eastAsia="Times New Roman" w:hAnsi="Times New Roman" w:cs="Times New Roman"/>
          <w:sz w:val="28"/>
          <w:szCs w:val="28"/>
        </w:rPr>
        <w:t xml:space="preserve">), що мінімізує споживання ресурсів як на стороні хмарного сервера, так </w:t>
      </w:r>
      <w:r>
        <w:rPr>
          <w:rFonts w:ascii="Times New Roman" w:eastAsia="Times New Roman" w:hAnsi="Times New Roman" w:cs="Times New Roman"/>
          <w:sz w:val="28"/>
          <w:szCs w:val="28"/>
        </w:rPr>
        <w:t xml:space="preserve">і при взаємодії з </w:t>
      </w:r>
      <w:r>
        <w:rPr>
          <w:rFonts w:ascii="Times New Roman" w:eastAsia="Times New Roman" w:hAnsi="Times New Roman" w:cs="Times New Roman"/>
          <w:sz w:val="28"/>
          <w:szCs w:val="28"/>
        </w:rPr>
        <w:lastRenderedPageBreak/>
        <w:t xml:space="preserve">периферійними вузлами ESP32. У контексті порівняльного аналізу з іншими популярними рішеннями, такими як </w:t>
      </w:r>
      <w:proofErr w:type="spellStart"/>
      <w:r>
        <w:rPr>
          <w:rFonts w:ascii="Times New Roman" w:eastAsia="Times New Roman" w:hAnsi="Times New Roman" w:cs="Times New Roman"/>
          <w:sz w:val="28"/>
          <w:szCs w:val="28"/>
        </w:rPr>
        <w:t>Django</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FastAPI</w:t>
      </w:r>
      <w:proofErr w:type="spellEnd"/>
      <w:r>
        <w:rPr>
          <w:rFonts w:ascii="Times New Roman" w:eastAsia="Times New Roman" w:hAnsi="Times New Roman" w:cs="Times New Roman"/>
          <w:sz w:val="28"/>
          <w:szCs w:val="28"/>
        </w:rPr>
        <w:t xml:space="preserve">, було визначено, що </w:t>
      </w:r>
      <w:proofErr w:type="spellStart"/>
      <w:r>
        <w:rPr>
          <w:rFonts w:ascii="Times New Roman" w:eastAsia="Times New Roman" w:hAnsi="Times New Roman" w:cs="Times New Roman"/>
          <w:sz w:val="28"/>
          <w:szCs w:val="28"/>
        </w:rPr>
        <w:t>Django</w:t>
      </w:r>
      <w:proofErr w:type="spellEnd"/>
      <w:r>
        <w:rPr>
          <w:rFonts w:ascii="Times New Roman" w:eastAsia="Times New Roman" w:hAnsi="Times New Roman" w:cs="Times New Roman"/>
          <w:sz w:val="28"/>
          <w:szCs w:val="28"/>
        </w:rPr>
        <w:t xml:space="preserve"> є надлишковим для задач локального моніторингу через складну внутрішню структуру, а </w:t>
      </w:r>
      <w:proofErr w:type="spellStart"/>
      <w:r>
        <w:rPr>
          <w:rFonts w:ascii="Times New Roman" w:eastAsia="Times New Roman" w:hAnsi="Times New Roman" w:cs="Times New Roman"/>
          <w:sz w:val="28"/>
          <w:szCs w:val="28"/>
        </w:rPr>
        <w:t>Fast</w:t>
      </w:r>
      <w:r>
        <w:rPr>
          <w:rFonts w:ascii="Times New Roman" w:eastAsia="Times New Roman" w:hAnsi="Times New Roman" w:cs="Times New Roman"/>
          <w:sz w:val="28"/>
          <w:szCs w:val="28"/>
        </w:rPr>
        <w:t>API</w:t>
      </w:r>
      <w:proofErr w:type="spellEnd"/>
      <w:r>
        <w:rPr>
          <w:rFonts w:ascii="Times New Roman" w:eastAsia="Times New Roman" w:hAnsi="Times New Roman" w:cs="Times New Roman"/>
          <w:sz w:val="28"/>
          <w:szCs w:val="28"/>
        </w:rPr>
        <w:t>, попри високу продуктивність, вимагає складнішої конфігурації для базових задач візуалізації даних.</w:t>
      </w:r>
    </w:p>
    <w:p w14:paraId="7BABB20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Вибір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також підкріплюється наявністю розвиненої екосистеми та широкими можливостями для реалізації </w:t>
      </w:r>
      <w:proofErr w:type="spellStart"/>
      <w:r>
        <w:rPr>
          <w:rFonts w:ascii="Times New Roman" w:eastAsia="Times New Roman" w:hAnsi="Times New Roman" w:cs="Times New Roman"/>
          <w:sz w:val="28"/>
          <w:szCs w:val="28"/>
        </w:rPr>
        <w:t>RESTful</w:t>
      </w:r>
      <w:proofErr w:type="spellEnd"/>
      <w:r>
        <w:rPr>
          <w:rFonts w:ascii="Times New Roman" w:eastAsia="Times New Roman" w:hAnsi="Times New Roman" w:cs="Times New Roman"/>
          <w:sz w:val="28"/>
          <w:szCs w:val="28"/>
        </w:rPr>
        <w:t xml:space="preserve"> API. Це забезпечує безшовну інтеграцію </w:t>
      </w:r>
      <w:r>
        <w:rPr>
          <w:rFonts w:ascii="Times New Roman" w:eastAsia="Times New Roman" w:hAnsi="Times New Roman" w:cs="Times New Roman"/>
          <w:sz w:val="28"/>
          <w:szCs w:val="28"/>
        </w:rPr>
        <w:t xml:space="preserve">апаратної частини (сенсорних вузлів) із серверною інфраструктурою. Окрім цього, вбудовані засоби налагодження та профілювання коду дозволяють </w:t>
      </w:r>
      <w:proofErr w:type="spellStart"/>
      <w:r>
        <w:rPr>
          <w:rFonts w:ascii="Times New Roman" w:eastAsia="Times New Roman" w:hAnsi="Times New Roman" w:cs="Times New Roman"/>
          <w:sz w:val="28"/>
          <w:szCs w:val="28"/>
        </w:rPr>
        <w:t>оперативно</w:t>
      </w:r>
      <w:proofErr w:type="spellEnd"/>
      <w:r>
        <w:rPr>
          <w:rFonts w:ascii="Times New Roman" w:eastAsia="Times New Roman" w:hAnsi="Times New Roman" w:cs="Times New Roman"/>
          <w:sz w:val="28"/>
          <w:szCs w:val="28"/>
        </w:rPr>
        <w:t xml:space="preserve"> виявляти помилки на етапі інтеграційного тестування, що суттєво скорочує час розробки та підвищує загал</w:t>
      </w:r>
      <w:r>
        <w:rPr>
          <w:rFonts w:ascii="Times New Roman" w:eastAsia="Times New Roman" w:hAnsi="Times New Roman" w:cs="Times New Roman"/>
          <w:sz w:val="28"/>
          <w:szCs w:val="28"/>
        </w:rPr>
        <w:t>ьну надійність програмно-апаратного комплексу.</w:t>
      </w:r>
    </w:p>
    <w:p w14:paraId="04D8A124" w14:textId="77777777" w:rsidR="00AE009C" w:rsidRDefault="00AE009C">
      <w:pPr>
        <w:spacing w:line="360" w:lineRule="auto"/>
        <w:jc w:val="both"/>
        <w:rPr>
          <w:rFonts w:ascii="Times New Roman" w:eastAsia="Times New Roman" w:hAnsi="Times New Roman" w:cs="Times New Roman"/>
          <w:sz w:val="28"/>
          <w:szCs w:val="28"/>
        </w:rPr>
      </w:pPr>
    </w:p>
    <w:p w14:paraId="05AA8E5D"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23" w:name="_zadr6syjw6j" w:colFirst="0" w:colLast="0"/>
      <w:bookmarkEnd w:id="23"/>
      <w:r>
        <w:rPr>
          <w:rFonts w:ascii="Times New Roman" w:eastAsia="Times New Roman" w:hAnsi="Times New Roman" w:cs="Times New Roman"/>
          <w:b/>
          <w:bCs/>
          <w:sz w:val="28"/>
          <w:szCs w:val="28"/>
        </w:rPr>
        <w:t xml:space="preserve">3.3 Система керування базами даних </w:t>
      </w:r>
      <w:proofErr w:type="spellStart"/>
      <w:r>
        <w:rPr>
          <w:rFonts w:ascii="Times New Roman" w:eastAsia="Times New Roman" w:hAnsi="Times New Roman" w:cs="Times New Roman"/>
          <w:b/>
          <w:bCs/>
          <w:sz w:val="28"/>
          <w:szCs w:val="28"/>
        </w:rPr>
        <w:t>PostgreSQL</w:t>
      </w:r>
      <w:proofErr w:type="spellEnd"/>
    </w:p>
    <w:p w14:paraId="7B2446AB" w14:textId="77777777" w:rsidR="00AE009C" w:rsidRDefault="00AE009C">
      <w:pPr>
        <w:spacing w:line="360" w:lineRule="auto"/>
        <w:ind w:firstLine="708"/>
        <w:rPr>
          <w:rFonts w:ascii="Times New Roman" w:eastAsia="Times New Roman" w:hAnsi="Times New Roman" w:cs="Times New Roman"/>
          <w:sz w:val="28"/>
          <w:szCs w:val="28"/>
        </w:rPr>
      </w:pPr>
    </w:p>
    <w:p w14:paraId="39B819DD"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забезпечення надійного зберігання та ефективної обробки телеметричної інформації в системі моніторингу мікроклімату було обрано реляційну СУБД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Ос</w:t>
      </w:r>
      <w:r>
        <w:rPr>
          <w:rFonts w:ascii="Times New Roman" w:eastAsia="Times New Roman" w:hAnsi="Times New Roman" w:cs="Times New Roman"/>
          <w:sz w:val="28"/>
          <w:szCs w:val="28"/>
        </w:rPr>
        <w:t xml:space="preserve">кільки архітектура на базі мікроконтролера ESP32 передбачає генерацію безперервних потоків часових рядів (показники температури, вологості, статус виконавчих механізмів), використання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xml:space="preserve"> є доцільним завдяки її здатності стабільно оперувати великими</w:t>
      </w:r>
      <w:r>
        <w:rPr>
          <w:rFonts w:ascii="Times New Roman" w:eastAsia="Times New Roman" w:hAnsi="Times New Roman" w:cs="Times New Roman"/>
          <w:sz w:val="28"/>
          <w:szCs w:val="28"/>
        </w:rPr>
        <w:t xml:space="preserve"> масивами структурованих даних. У поєднанні з серверним фреймворком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дана СУБД гарантує дотримання принципів ACID (</w:t>
      </w:r>
      <w:proofErr w:type="spellStart"/>
      <w:r>
        <w:rPr>
          <w:rFonts w:ascii="Times New Roman" w:eastAsia="Times New Roman" w:hAnsi="Times New Roman" w:cs="Times New Roman"/>
          <w:sz w:val="28"/>
          <w:szCs w:val="28"/>
        </w:rPr>
        <w:t>атомарність</w:t>
      </w:r>
      <w:proofErr w:type="spellEnd"/>
      <w:r>
        <w:rPr>
          <w:rFonts w:ascii="Times New Roman" w:eastAsia="Times New Roman" w:hAnsi="Times New Roman" w:cs="Times New Roman"/>
          <w:sz w:val="28"/>
          <w:szCs w:val="28"/>
        </w:rPr>
        <w:t xml:space="preserve">, узгодженість, ізольованість, довговічність) [11], що є визначальним фактором для коректного ведення системних журналів та </w:t>
      </w:r>
      <w:r>
        <w:rPr>
          <w:rFonts w:ascii="Times New Roman" w:eastAsia="Times New Roman" w:hAnsi="Times New Roman" w:cs="Times New Roman"/>
          <w:sz w:val="28"/>
          <w:szCs w:val="28"/>
        </w:rPr>
        <w:t>формування аналітичної звітності за визначені часові інтервали.</w:t>
      </w:r>
    </w:p>
    <w:p w14:paraId="66C503F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Ключовою перевагою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xml:space="preserve"> у межах даного дослідження є її архітектурна гнучкість та підтримка розширюваних типів даних. Для магістерського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що передбачає потенційну роботу з </w:t>
      </w:r>
      <w:proofErr w:type="spellStart"/>
      <w:r>
        <w:rPr>
          <w:rFonts w:ascii="Times New Roman" w:eastAsia="Times New Roman" w:hAnsi="Times New Roman" w:cs="Times New Roman"/>
          <w:sz w:val="28"/>
          <w:szCs w:val="28"/>
        </w:rPr>
        <w:t>геопро</w:t>
      </w:r>
      <w:r>
        <w:rPr>
          <w:rFonts w:ascii="Times New Roman" w:eastAsia="Times New Roman" w:hAnsi="Times New Roman" w:cs="Times New Roman"/>
          <w:sz w:val="28"/>
          <w:szCs w:val="28"/>
        </w:rPr>
        <w:t>сторовими</w:t>
      </w:r>
      <w:proofErr w:type="spellEnd"/>
      <w:r>
        <w:rPr>
          <w:rFonts w:ascii="Times New Roman" w:eastAsia="Times New Roman" w:hAnsi="Times New Roman" w:cs="Times New Roman"/>
          <w:sz w:val="28"/>
          <w:szCs w:val="28"/>
        </w:rPr>
        <w:t xml:space="preserve"> координатами або </w:t>
      </w:r>
      <w:proofErr w:type="spellStart"/>
      <w:r>
        <w:rPr>
          <w:rFonts w:ascii="Times New Roman" w:eastAsia="Times New Roman" w:hAnsi="Times New Roman" w:cs="Times New Roman"/>
          <w:sz w:val="28"/>
          <w:szCs w:val="28"/>
        </w:rPr>
        <w:t>напівструктурованими</w:t>
      </w:r>
      <w:proofErr w:type="spellEnd"/>
      <w:r>
        <w:rPr>
          <w:rFonts w:ascii="Times New Roman" w:eastAsia="Times New Roman" w:hAnsi="Times New Roman" w:cs="Times New Roman"/>
          <w:sz w:val="28"/>
          <w:szCs w:val="28"/>
        </w:rPr>
        <w:t xml:space="preserve"> об’єктами у форматі JSONB, дана </w:t>
      </w:r>
      <w:r>
        <w:rPr>
          <w:rFonts w:ascii="Times New Roman" w:eastAsia="Times New Roman" w:hAnsi="Times New Roman" w:cs="Times New Roman"/>
          <w:sz w:val="28"/>
          <w:szCs w:val="28"/>
        </w:rPr>
        <w:lastRenderedPageBreak/>
        <w:t xml:space="preserve">СУБД пропонує ширший інструментарій порівняно з аналогами. Висока продуктивність операцій читання та запису дозволяє серверу </w:t>
      </w:r>
      <w:proofErr w:type="spellStart"/>
      <w:r>
        <w:rPr>
          <w:rFonts w:ascii="Times New Roman" w:eastAsia="Times New Roman" w:hAnsi="Times New Roman" w:cs="Times New Roman"/>
          <w:sz w:val="28"/>
          <w:szCs w:val="28"/>
        </w:rPr>
        <w:t>оперативно</w:t>
      </w:r>
      <w:proofErr w:type="spellEnd"/>
      <w:r>
        <w:rPr>
          <w:rFonts w:ascii="Times New Roman" w:eastAsia="Times New Roman" w:hAnsi="Times New Roman" w:cs="Times New Roman"/>
          <w:sz w:val="28"/>
          <w:szCs w:val="28"/>
        </w:rPr>
        <w:t xml:space="preserve"> обробляти запити клієнтських інтерфейсів</w:t>
      </w:r>
      <w:r>
        <w:rPr>
          <w:rFonts w:ascii="Times New Roman" w:eastAsia="Times New Roman" w:hAnsi="Times New Roman" w:cs="Times New Roman"/>
          <w:sz w:val="28"/>
          <w:szCs w:val="28"/>
        </w:rPr>
        <w:t>, нівелюючи затримки навіть при накопиченні значного обсягу ретроспективних даних (мільйони записів у таблицях історії вимірювань). Швидкий доступ до інформації для подальшої візуалізації та побудови графіків забезпечується потужними механізмами індексації</w:t>
      </w:r>
      <w:r>
        <w:rPr>
          <w:rFonts w:ascii="Times New Roman" w:eastAsia="Times New Roman" w:hAnsi="Times New Roman" w:cs="Times New Roman"/>
          <w:sz w:val="28"/>
          <w:szCs w:val="28"/>
        </w:rPr>
        <w:t>, зокрема деревами B-</w:t>
      </w:r>
      <w:proofErr w:type="spellStart"/>
      <w:r>
        <w:rPr>
          <w:rFonts w:ascii="Times New Roman" w:eastAsia="Times New Roman" w:hAnsi="Times New Roman" w:cs="Times New Roman"/>
          <w:sz w:val="28"/>
          <w:szCs w:val="28"/>
        </w:rPr>
        <w:t>tree</w:t>
      </w:r>
      <w:proofErr w:type="spellEnd"/>
      <w:r>
        <w:rPr>
          <w:rFonts w:ascii="Times New Roman" w:eastAsia="Times New Roman" w:hAnsi="Times New Roman" w:cs="Times New Roman"/>
          <w:sz w:val="28"/>
          <w:szCs w:val="28"/>
        </w:rPr>
        <w:t xml:space="preserve"> та індексами </w:t>
      </w:r>
      <w:proofErr w:type="spellStart"/>
      <w:r>
        <w:rPr>
          <w:rFonts w:ascii="Times New Roman" w:eastAsia="Times New Roman" w:hAnsi="Times New Roman" w:cs="Times New Roman"/>
          <w:sz w:val="28"/>
          <w:szCs w:val="28"/>
        </w:rPr>
        <w:t>GiST</w:t>
      </w:r>
      <w:proofErr w:type="spellEnd"/>
      <w:r>
        <w:rPr>
          <w:rFonts w:ascii="Times New Roman" w:eastAsia="Times New Roman" w:hAnsi="Times New Roman" w:cs="Times New Roman"/>
          <w:sz w:val="28"/>
          <w:szCs w:val="28"/>
        </w:rPr>
        <w:t>/GIN [11].</w:t>
      </w:r>
    </w:p>
    <w:p w14:paraId="2F36A61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Питання безпеки та конфіденційності даних у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xml:space="preserve"> вирішується через багаторівневу систему захисту. Реалізована модель управління доступом на основі ролей (RBAC) [11] у поєднанні з шифруванням трафі</w:t>
      </w:r>
      <w:r>
        <w:rPr>
          <w:rFonts w:ascii="Times New Roman" w:eastAsia="Times New Roman" w:hAnsi="Times New Roman" w:cs="Times New Roman"/>
          <w:sz w:val="28"/>
          <w:szCs w:val="28"/>
        </w:rPr>
        <w:t>ку за протоколами SSL/TLS забезпечує захищений канал зв’язку між базою даних та серверною частиною. Важливою особливістю є можливість налаштування політик безпеки на рівні окремих рядків (</w:t>
      </w:r>
      <w:proofErr w:type="spellStart"/>
      <w:r>
        <w:rPr>
          <w:rFonts w:ascii="Times New Roman" w:eastAsia="Times New Roman" w:hAnsi="Times New Roman" w:cs="Times New Roman"/>
          <w:sz w:val="28"/>
          <w:szCs w:val="28"/>
        </w:rPr>
        <w:t>Row-Level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Security</w:t>
      </w:r>
      <w:proofErr w:type="spellEnd"/>
      <w:r>
        <w:rPr>
          <w:rFonts w:ascii="Times New Roman" w:eastAsia="Times New Roman" w:hAnsi="Times New Roman" w:cs="Times New Roman"/>
          <w:sz w:val="28"/>
          <w:szCs w:val="28"/>
        </w:rPr>
        <w:t>) [11], що дозволяє ізолювати дані сенсорів різних</w:t>
      </w:r>
      <w:r>
        <w:rPr>
          <w:rFonts w:ascii="Times New Roman" w:eastAsia="Times New Roman" w:hAnsi="Times New Roman" w:cs="Times New Roman"/>
          <w:sz w:val="28"/>
          <w:szCs w:val="28"/>
        </w:rPr>
        <w:t xml:space="preserve"> об’єктів у межах однієї таблиці. Окрім цього, вдосконалена система </w:t>
      </w:r>
      <w:proofErr w:type="spellStart"/>
      <w:r>
        <w:rPr>
          <w:rFonts w:ascii="Times New Roman" w:eastAsia="Times New Roman" w:hAnsi="Times New Roman" w:cs="Times New Roman"/>
          <w:sz w:val="28"/>
          <w:szCs w:val="28"/>
        </w:rPr>
        <w:t>транзакційного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логування</w:t>
      </w:r>
      <w:proofErr w:type="spellEnd"/>
      <w:r>
        <w:rPr>
          <w:rFonts w:ascii="Times New Roman" w:eastAsia="Times New Roman" w:hAnsi="Times New Roman" w:cs="Times New Roman"/>
          <w:sz w:val="28"/>
          <w:szCs w:val="28"/>
        </w:rPr>
        <w:t xml:space="preserve"> гарантує відновлення цілісності бази даних у випадку апаратних збоїв або раптового припинення енергопостачання сервера.</w:t>
      </w:r>
    </w:p>
    <w:p w14:paraId="5E8E045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межах порівняльного аналізу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xml:space="preserve"> з </w:t>
      </w:r>
      <w:r>
        <w:rPr>
          <w:rFonts w:ascii="Times New Roman" w:eastAsia="Times New Roman" w:hAnsi="Times New Roman" w:cs="Times New Roman"/>
          <w:sz w:val="28"/>
          <w:szCs w:val="28"/>
        </w:rPr>
        <w:t xml:space="preserve">іншими поширеними СУБД було виявлено низку переваг для сегмента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xml:space="preserve">-систем. На відміну від </w:t>
      </w:r>
      <w:proofErr w:type="spellStart"/>
      <w:r>
        <w:rPr>
          <w:rFonts w:ascii="Times New Roman" w:eastAsia="Times New Roman" w:hAnsi="Times New Roman" w:cs="Times New Roman"/>
          <w:sz w:val="28"/>
          <w:szCs w:val="28"/>
        </w:rPr>
        <w:t>SQLite</w:t>
      </w:r>
      <w:proofErr w:type="spellEnd"/>
      <w:r>
        <w:rPr>
          <w:rFonts w:ascii="Times New Roman" w:eastAsia="Times New Roman" w:hAnsi="Times New Roman" w:cs="Times New Roman"/>
          <w:sz w:val="28"/>
          <w:szCs w:val="28"/>
        </w:rPr>
        <w:t xml:space="preserve">, яка орієнтована на локальне використання та має обмежену підтримку багатокористувацького запису,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xml:space="preserve"> демонструє відмінну масштабованість у мережевих </w:t>
      </w:r>
      <w:proofErr w:type="spellStart"/>
      <w:r>
        <w:rPr>
          <w:rFonts w:ascii="Times New Roman" w:eastAsia="Times New Roman" w:hAnsi="Times New Roman" w:cs="Times New Roman"/>
          <w:sz w:val="28"/>
          <w:szCs w:val="28"/>
        </w:rPr>
        <w:t>і</w:t>
      </w:r>
      <w:r>
        <w:rPr>
          <w:rFonts w:ascii="Times New Roman" w:eastAsia="Times New Roman" w:hAnsi="Times New Roman" w:cs="Times New Roman"/>
          <w:sz w:val="28"/>
          <w:szCs w:val="28"/>
        </w:rPr>
        <w:t>нфраструктурах</w:t>
      </w:r>
      <w:proofErr w:type="spellEnd"/>
      <w:r>
        <w:rPr>
          <w:rFonts w:ascii="Times New Roman" w:eastAsia="Times New Roman" w:hAnsi="Times New Roman" w:cs="Times New Roman"/>
          <w:sz w:val="28"/>
          <w:szCs w:val="28"/>
        </w:rPr>
        <w:t xml:space="preserve">. Порівняно з </w:t>
      </w:r>
      <w:proofErr w:type="spellStart"/>
      <w:r>
        <w:rPr>
          <w:rFonts w:ascii="Times New Roman" w:eastAsia="Times New Roman" w:hAnsi="Times New Roman" w:cs="Times New Roman"/>
          <w:sz w:val="28"/>
          <w:szCs w:val="28"/>
        </w:rPr>
        <w:t>MySQL</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MariaDB</w:t>
      </w:r>
      <w:proofErr w:type="spellEnd"/>
      <w:r>
        <w:rPr>
          <w:rFonts w:ascii="Times New Roman" w:eastAsia="Times New Roman" w:hAnsi="Times New Roman" w:cs="Times New Roman"/>
          <w:sz w:val="28"/>
          <w:szCs w:val="28"/>
        </w:rPr>
        <w:t xml:space="preserve">, обрана система характеризується кращою оптимізацією складних аналітичних запитів та суворішим дотриманням стандарту SQL. Незважаючи на популярність </w:t>
      </w:r>
      <w:proofErr w:type="spellStart"/>
      <w:r>
        <w:rPr>
          <w:rFonts w:ascii="Times New Roman" w:eastAsia="Times New Roman" w:hAnsi="Times New Roman" w:cs="Times New Roman"/>
          <w:sz w:val="28"/>
          <w:szCs w:val="28"/>
        </w:rPr>
        <w:t>NoSQL</w:t>
      </w:r>
      <w:proofErr w:type="spellEnd"/>
      <w:r>
        <w:rPr>
          <w:rFonts w:ascii="Times New Roman" w:eastAsia="Times New Roman" w:hAnsi="Times New Roman" w:cs="Times New Roman"/>
          <w:sz w:val="28"/>
          <w:szCs w:val="28"/>
        </w:rPr>
        <w:t xml:space="preserve">-рішень (наприклад, </w:t>
      </w:r>
      <w:proofErr w:type="spellStart"/>
      <w:r>
        <w:rPr>
          <w:rFonts w:ascii="Times New Roman" w:eastAsia="Times New Roman" w:hAnsi="Times New Roman" w:cs="Times New Roman"/>
          <w:sz w:val="28"/>
          <w:szCs w:val="28"/>
        </w:rPr>
        <w:t>MongoDB</w:t>
      </w:r>
      <w:proofErr w:type="spellEnd"/>
      <w:r>
        <w:rPr>
          <w:rFonts w:ascii="Times New Roman" w:eastAsia="Times New Roman" w:hAnsi="Times New Roman" w:cs="Times New Roman"/>
          <w:sz w:val="28"/>
          <w:szCs w:val="28"/>
        </w:rPr>
        <w:t xml:space="preserve">), реляційна модель у даному </w:t>
      </w:r>
      <w:proofErr w:type="spellStart"/>
      <w:r>
        <w:rPr>
          <w:rFonts w:ascii="Times New Roman" w:eastAsia="Times New Roman" w:hAnsi="Times New Roman" w:cs="Times New Roman"/>
          <w:sz w:val="28"/>
          <w:szCs w:val="28"/>
        </w:rPr>
        <w:t>проє</w:t>
      </w:r>
      <w:r>
        <w:rPr>
          <w:rFonts w:ascii="Times New Roman" w:eastAsia="Times New Roman" w:hAnsi="Times New Roman" w:cs="Times New Roman"/>
          <w:sz w:val="28"/>
          <w:szCs w:val="28"/>
        </w:rPr>
        <w:t>кті</w:t>
      </w:r>
      <w:proofErr w:type="spellEnd"/>
      <w:r>
        <w:rPr>
          <w:rFonts w:ascii="Times New Roman" w:eastAsia="Times New Roman" w:hAnsi="Times New Roman" w:cs="Times New Roman"/>
          <w:sz w:val="28"/>
          <w:szCs w:val="28"/>
        </w:rPr>
        <w:t xml:space="preserve"> є більш виправданою, оскільки структура вимірювань (мітка часу, ідентифікатор вузла, значення) є чітко детермінованою, що спрощує логіку взаємодії через ORM-бібліотеки (зокрема, </w:t>
      </w:r>
      <w:proofErr w:type="spellStart"/>
      <w:r>
        <w:rPr>
          <w:rFonts w:ascii="Times New Roman" w:eastAsia="Times New Roman" w:hAnsi="Times New Roman" w:cs="Times New Roman"/>
          <w:sz w:val="28"/>
          <w:szCs w:val="28"/>
        </w:rPr>
        <w:t>SQLAlchemy</w:t>
      </w:r>
      <w:proofErr w:type="spellEnd"/>
      <w:r>
        <w:rPr>
          <w:rFonts w:ascii="Times New Roman" w:eastAsia="Times New Roman" w:hAnsi="Times New Roman" w:cs="Times New Roman"/>
          <w:sz w:val="28"/>
          <w:szCs w:val="28"/>
        </w:rPr>
        <w:t>).</w:t>
      </w:r>
    </w:p>
    <w:p w14:paraId="0949447E"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Вибір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xml:space="preserve"> зумовлений відповідністю інструментарію суча</w:t>
      </w:r>
      <w:r>
        <w:rPr>
          <w:rFonts w:ascii="Times New Roman" w:eastAsia="Times New Roman" w:hAnsi="Times New Roman" w:cs="Times New Roman"/>
          <w:sz w:val="28"/>
          <w:szCs w:val="28"/>
        </w:rPr>
        <w:t xml:space="preserve">сним професійним стандартам розробки </w:t>
      </w:r>
      <w:proofErr w:type="spellStart"/>
      <w:r>
        <w:rPr>
          <w:rFonts w:ascii="Times New Roman" w:eastAsia="Times New Roman" w:hAnsi="Times New Roman" w:cs="Times New Roman"/>
          <w:sz w:val="28"/>
          <w:szCs w:val="28"/>
        </w:rPr>
        <w:t>backend</w:t>
      </w:r>
      <w:proofErr w:type="spellEnd"/>
      <w:r>
        <w:rPr>
          <w:rFonts w:ascii="Times New Roman" w:eastAsia="Times New Roman" w:hAnsi="Times New Roman" w:cs="Times New Roman"/>
          <w:sz w:val="28"/>
          <w:szCs w:val="28"/>
        </w:rPr>
        <w:t xml:space="preserve">-систем. Безшовна інтеграція з екосистемою мови </w:t>
      </w:r>
      <w:proofErr w:type="spellStart"/>
      <w:r>
        <w:rPr>
          <w:rFonts w:ascii="Times New Roman" w:eastAsia="Times New Roman" w:hAnsi="Times New Roman" w:cs="Times New Roman"/>
          <w:sz w:val="28"/>
          <w:szCs w:val="28"/>
        </w:rPr>
        <w:t>Python</w:t>
      </w:r>
      <w:proofErr w:type="spellEnd"/>
      <w:r>
        <w:rPr>
          <w:rFonts w:ascii="Times New Roman" w:eastAsia="Times New Roman" w:hAnsi="Times New Roman" w:cs="Times New Roman"/>
          <w:sz w:val="28"/>
          <w:szCs w:val="28"/>
        </w:rPr>
        <w:t xml:space="preserve"> через драйвери psycopg2 або </w:t>
      </w:r>
      <w:proofErr w:type="spellStart"/>
      <w:r>
        <w:rPr>
          <w:rFonts w:ascii="Times New Roman" w:eastAsia="Times New Roman" w:hAnsi="Times New Roman" w:cs="Times New Roman"/>
          <w:sz w:val="28"/>
          <w:szCs w:val="28"/>
        </w:rPr>
        <w:t>SQLAlchemy</w:t>
      </w:r>
      <w:proofErr w:type="spellEnd"/>
      <w:r>
        <w:rPr>
          <w:rFonts w:ascii="Times New Roman" w:eastAsia="Times New Roman" w:hAnsi="Times New Roman" w:cs="Times New Roman"/>
          <w:sz w:val="28"/>
          <w:szCs w:val="28"/>
        </w:rPr>
        <w:t xml:space="preserve"> підвищує </w:t>
      </w:r>
      <w:r>
        <w:rPr>
          <w:rFonts w:ascii="Times New Roman" w:eastAsia="Times New Roman" w:hAnsi="Times New Roman" w:cs="Times New Roman"/>
          <w:sz w:val="28"/>
          <w:szCs w:val="28"/>
        </w:rPr>
        <w:lastRenderedPageBreak/>
        <w:t xml:space="preserve">ефективність розробки серверної логіки на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Додатковою перевагою є можливість майбутньої модернізації си</w:t>
      </w:r>
      <w:r>
        <w:rPr>
          <w:rFonts w:ascii="Times New Roman" w:eastAsia="Times New Roman" w:hAnsi="Times New Roman" w:cs="Times New Roman"/>
          <w:sz w:val="28"/>
          <w:szCs w:val="28"/>
        </w:rPr>
        <w:t xml:space="preserve">стеми шляхом підключення розширення </w:t>
      </w:r>
      <w:proofErr w:type="spellStart"/>
      <w:r>
        <w:rPr>
          <w:rFonts w:ascii="Times New Roman" w:eastAsia="Times New Roman" w:hAnsi="Times New Roman" w:cs="Times New Roman"/>
          <w:sz w:val="28"/>
          <w:szCs w:val="28"/>
        </w:rPr>
        <w:t>TimescaleDB</w:t>
      </w:r>
      <w:proofErr w:type="spellEnd"/>
      <w:r>
        <w:rPr>
          <w:rFonts w:ascii="Times New Roman" w:eastAsia="Times New Roman" w:hAnsi="Times New Roman" w:cs="Times New Roman"/>
          <w:sz w:val="28"/>
          <w:szCs w:val="28"/>
        </w:rPr>
        <w:t>, спеціалізованого на роботі з часовими рядами, що робить обране рішення найбільш перспективним для завдань моніторингу та керування параметрами мікроклімату.</w:t>
      </w:r>
    </w:p>
    <w:p w14:paraId="5AD542CE" w14:textId="77777777" w:rsidR="00AE009C" w:rsidRDefault="00AE009C">
      <w:pPr>
        <w:spacing w:line="360" w:lineRule="auto"/>
        <w:jc w:val="both"/>
        <w:rPr>
          <w:rFonts w:ascii="Times New Roman" w:eastAsia="Times New Roman" w:hAnsi="Times New Roman" w:cs="Times New Roman"/>
          <w:sz w:val="28"/>
          <w:szCs w:val="28"/>
        </w:rPr>
      </w:pPr>
    </w:p>
    <w:p w14:paraId="4270B90B"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24" w:name="_no7dz358vc8f" w:colFirst="0" w:colLast="0"/>
      <w:bookmarkEnd w:id="24"/>
      <w:r>
        <w:rPr>
          <w:rFonts w:ascii="Times New Roman" w:eastAsia="Times New Roman" w:hAnsi="Times New Roman" w:cs="Times New Roman"/>
          <w:b/>
          <w:bCs/>
          <w:sz w:val="28"/>
          <w:szCs w:val="28"/>
        </w:rPr>
        <w:t>3.4 Протокол MQTT</w:t>
      </w:r>
    </w:p>
    <w:p w14:paraId="7977BD86" w14:textId="77777777" w:rsidR="00AE009C" w:rsidRDefault="00AE009C">
      <w:pPr>
        <w:spacing w:line="360" w:lineRule="auto"/>
        <w:ind w:firstLine="708"/>
        <w:rPr>
          <w:rFonts w:ascii="Times New Roman" w:eastAsia="Times New Roman" w:hAnsi="Times New Roman" w:cs="Times New Roman"/>
          <w:sz w:val="28"/>
          <w:szCs w:val="28"/>
        </w:rPr>
      </w:pPr>
    </w:p>
    <w:p w14:paraId="01AEB86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забезпечення оперативного </w:t>
      </w:r>
      <w:r>
        <w:rPr>
          <w:rFonts w:ascii="Times New Roman" w:eastAsia="Times New Roman" w:hAnsi="Times New Roman" w:cs="Times New Roman"/>
          <w:sz w:val="28"/>
          <w:szCs w:val="28"/>
        </w:rPr>
        <w:t>обміну інформацією між вузлом збору даних на базі мікроконтролера ESP32 та центральним сервером системи моніторингу мікроклімату було впроваджено протокол MQTT (</w:t>
      </w:r>
      <w:proofErr w:type="spellStart"/>
      <w:r>
        <w:rPr>
          <w:rFonts w:ascii="Times New Roman" w:eastAsia="Times New Roman" w:hAnsi="Times New Roman" w:cs="Times New Roman"/>
          <w:sz w:val="28"/>
          <w:szCs w:val="28"/>
        </w:rPr>
        <w:t>Message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Queuing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Telemetry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Transport</w:t>
      </w:r>
      <w:proofErr w:type="spellEnd"/>
      <w:r>
        <w:rPr>
          <w:rFonts w:ascii="Times New Roman" w:eastAsia="Times New Roman" w:hAnsi="Times New Roman" w:cs="Times New Roman"/>
          <w:sz w:val="28"/>
          <w:szCs w:val="28"/>
        </w:rPr>
        <w:t>). Вибір даного стеку зумовлений його спеціалізацією на робо</w:t>
      </w:r>
      <w:r>
        <w:rPr>
          <w:rFonts w:ascii="Times New Roman" w:eastAsia="Times New Roman" w:hAnsi="Times New Roman" w:cs="Times New Roman"/>
          <w:sz w:val="28"/>
          <w:szCs w:val="28"/>
        </w:rPr>
        <w:t>ті в умовах обмежених обчислювальних ресурсів та нестабільних каналів зв’язку, що є характерним для концепції Інтернету речей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xml:space="preserve">). На відміну від традиційних клієнт-серверних </w:t>
      </w:r>
      <w:proofErr w:type="spellStart"/>
      <w:r>
        <w:rPr>
          <w:rFonts w:ascii="Times New Roman" w:eastAsia="Times New Roman" w:hAnsi="Times New Roman" w:cs="Times New Roman"/>
          <w:sz w:val="28"/>
          <w:szCs w:val="28"/>
        </w:rPr>
        <w:t>архітектур</w:t>
      </w:r>
      <w:proofErr w:type="spellEnd"/>
      <w:r>
        <w:rPr>
          <w:rFonts w:ascii="Times New Roman" w:eastAsia="Times New Roman" w:hAnsi="Times New Roman" w:cs="Times New Roman"/>
          <w:sz w:val="28"/>
          <w:szCs w:val="28"/>
        </w:rPr>
        <w:t xml:space="preserve">, MQTT базується на </w:t>
      </w:r>
      <w:proofErr w:type="spellStart"/>
      <w:r>
        <w:rPr>
          <w:rFonts w:ascii="Times New Roman" w:eastAsia="Times New Roman" w:hAnsi="Times New Roman" w:cs="Times New Roman"/>
          <w:sz w:val="28"/>
          <w:szCs w:val="28"/>
        </w:rPr>
        <w:t>подієво</w:t>
      </w:r>
      <w:proofErr w:type="spellEnd"/>
      <w:r>
        <w:rPr>
          <w:rFonts w:ascii="Times New Roman" w:eastAsia="Times New Roman" w:hAnsi="Times New Roman" w:cs="Times New Roman"/>
          <w:sz w:val="28"/>
          <w:szCs w:val="28"/>
        </w:rPr>
        <w:t>-орієнтованій моделі передачі повідомлень.</w:t>
      </w:r>
    </w:p>
    <w:p w14:paraId="26E5825E"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Фундаментальною особливістю обраного протоколу є реалізація механізму «публікація-підписка» (</w:t>
      </w:r>
      <w:proofErr w:type="spellStart"/>
      <w:r>
        <w:rPr>
          <w:rFonts w:ascii="Times New Roman" w:eastAsia="Times New Roman" w:hAnsi="Times New Roman" w:cs="Times New Roman"/>
          <w:sz w:val="28"/>
          <w:szCs w:val="28"/>
        </w:rPr>
        <w:t>publish</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subscribe</w:t>
      </w:r>
      <w:proofErr w:type="spellEnd"/>
      <w:r>
        <w:rPr>
          <w:rFonts w:ascii="Times New Roman" w:eastAsia="Times New Roman" w:hAnsi="Times New Roman" w:cs="Times New Roman"/>
          <w:sz w:val="28"/>
          <w:szCs w:val="28"/>
        </w:rPr>
        <w:t>) [18], схематично представленого на рисунку 3.2. У межах цієї моделі сенсорний пристрій ESP32 виступає в ролі видавця (</w:t>
      </w:r>
      <w:proofErr w:type="spellStart"/>
      <w:r>
        <w:rPr>
          <w:rFonts w:ascii="Times New Roman" w:eastAsia="Times New Roman" w:hAnsi="Times New Roman" w:cs="Times New Roman"/>
          <w:sz w:val="28"/>
          <w:szCs w:val="28"/>
        </w:rPr>
        <w:t>publisher</w:t>
      </w:r>
      <w:proofErr w:type="spellEnd"/>
      <w:r>
        <w:rPr>
          <w:rFonts w:ascii="Times New Roman" w:eastAsia="Times New Roman" w:hAnsi="Times New Roman" w:cs="Times New Roman"/>
          <w:sz w:val="28"/>
          <w:szCs w:val="28"/>
        </w:rPr>
        <w:t>), що відправляє</w:t>
      </w:r>
      <w:r>
        <w:rPr>
          <w:rFonts w:ascii="Times New Roman" w:eastAsia="Times New Roman" w:hAnsi="Times New Roman" w:cs="Times New Roman"/>
          <w:sz w:val="28"/>
          <w:szCs w:val="28"/>
        </w:rPr>
        <w:t xml:space="preserve"> телеметричні дані лише при зміні контрольованих параметрів (температури, вологості, концентрації CO₂). Це дозволяє мінімізувати надлишковість трафіку та оптимізувати енергоспоживання периферійних вузлів, оскільки відпадає потреба у постійному запиті стану</w:t>
      </w:r>
      <w:r>
        <w:rPr>
          <w:rFonts w:ascii="Times New Roman" w:eastAsia="Times New Roman" w:hAnsi="Times New Roman" w:cs="Times New Roman"/>
          <w:sz w:val="28"/>
          <w:szCs w:val="28"/>
        </w:rPr>
        <w:t xml:space="preserve"> пристрою з боку сервера.</w:t>
      </w:r>
    </w:p>
    <w:p w14:paraId="4DC70B0B" w14:textId="77777777" w:rsidR="00AE009C" w:rsidRDefault="00AE009C">
      <w:pPr>
        <w:spacing w:line="360" w:lineRule="auto"/>
        <w:ind w:firstLine="708"/>
        <w:jc w:val="both"/>
        <w:rPr>
          <w:rFonts w:ascii="Times New Roman" w:eastAsia="Times New Roman" w:hAnsi="Times New Roman" w:cs="Times New Roman"/>
          <w:sz w:val="28"/>
          <w:szCs w:val="28"/>
        </w:rPr>
      </w:pPr>
    </w:p>
    <w:p w14:paraId="67FF8CFF"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7A3ABB27" wp14:editId="3A2AD35C">
            <wp:extent cx="5408813" cy="1689131"/>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5408813" cy="1689131"/>
                    </a:xfrm>
                    <a:prstGeom prst="rect">
                      <a:avLst/>
                    </a:prstGeom>
                    <a:ln/>
                  </pic:spPr>
                </pic:pic>
              </a:graphicData>
            </a:graphic>
          </wp:inline>
        </w:drawing>
      </w:r>
    </w:p>
    <w:p w14:paraId="51D0F0F8"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3.2 – Схема взаємодії компонентів системи за моделлю </w:t>
      </w:r>
      <w:proofErr w:type="spellStart"/>
      <w:r>
        <w:rPr>
          <w:rFonts w:ascii="Times New Roman" w:eastAsia="Times New Roman" w:hAnsi="Times New Roman" w:cs="Times New Roman"/>
          <w:sz w:val="28"/>
          <w:szCs w:val="28"/>
        </w:rPr>
        <w:t>publish</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subscribe</w:t>
      </w:r>
      <w:proofErr w:type="spellEnd"/>
    </w:p>
    <w:p w14:paraId="57B94E3B" w14:textId="77777777" w:rsidR="00AE009C" w:rsidRDefault="00AE009C">
      <w:pPr>
        <w:spacing w:line="360" w:lineRule="auto"/>
        <w:ind w:firstLine="708"/>
        <w:jc w:val="both"/>
        <w:rPr>
          <w:rFonts w:ascii="Times New Roman" w:eastAsia="Times New Roman" w:hAnsi="Times New Roman" w:cs="Times New Roman"/>
          <w:sz w:val="28"/>
          <w:szCs w:val="28"/>
        </w:rPr>
      </w:pPr>
    </w:p>
    <w:p w14:paraId="7AFB1C1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Важливою перевагою MQTT є гнучкість налаштування рівнів якості обслуговування (</w:t>
      </w:r>
      <w:proofErr w:type="spellStart"/>
      <w:r>
        <w:rPr>
          <w:rFonts w:ascii="Times New Roman" w:eastAsia="Times New Roman" w:hAnsi="Times New Roman" w:cs="Times New Roman"/>
          <w:sz w:val="28"/>
          <w:szCs w:val="28"/>
        </w:rPr>
        <w:t>Quality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Service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QoS</w:t>
      </w:r>
      <w:proofErr w:type="spellEnd"/>
      <w:r>
        <w:rPr>
          <w:rFonts w:ascii="Times New Roman" w:eastAsia="Times New Roman" w:hAnsi="Times New Roman" w:cs="Times New Roman"/>
          <w:sz w:val="28"/>
          <w:szCs w:val="28"/>
        </w:rPr>
        <w:t xml:space="preserve">) [18]. Використання відповідного рівня </w:t>
      </w:r>
      <w:proofErr w:type="spellStart"/>
      <w:r>
        <w:rPr>
          <w:rFonts w:ascii="Times New Roman" w:eastAsia="Times New Roman" w:hAnsi="Times New Roman" w:cs="Times New Roman"/>
          <w:sz w:val="28"/>
          <w:szCs w:val="28"/>
        </w:rPr>
        <w:t>QoS</w:t>
      </w:r>
      <w:proofErr w:type="spellEnd"/>
      <w:r>
        <w:rPr>
          <w:rFonts w:ascii="Times New Roman" w:eastAsia="Times New Roman" w:hAnsi="Times New Roman" w:cs="Times New Roman"/>
          <w:sz w:val="28"/>
          <w:szCs w:val="28"/>
        </w:rPr>
        <w:t xml:space="preserve"> дозволяє забезпечити гарантовану доставку керуючих команд та критичних повідомлень про стан мікроклімату навіт</w:t>
      </w:r>
      <w:r>
        <w:rPr>
          <w:rFonts w:ascii="Times New Roman" w:eastAsia="Times New Roman" w:hAnsi="Times New Roman" w:cs="Times New Roman"/>
          <w:sz w:val="28"/>
          <w:szCs w:val="28"/>
        </w:rPr>
        <w:t>ь за наявності мережевих затримок. Порівняльний аналіз із протоколом HTTP свідчить про значну перевагу MQTT у швидкості обробки малих пакетів даних. Оскільки HTTP потребує передачі значного обсягу службових заголовків та встановлення нового TCP-з’єднання д</w:t>
      </w:r>
      <w:r>
        <w:rPr>
          <w:rFonts w:ascii="Times New Roman" w:eastAsia="Times New Roman" w:hAnsi="Times New Roman" w:cs="Times New Roman"/>
          <w:sz w:val="28"/>
          <w:szCs w:val="28"/>
        </w:rPr>
        <w:t xml:space="preserve">ля кожної транзакції, його використання є менш раціональним для </w:t>
      </w:r>
      <w:proofErr w:type="spellStart"/>
      <w:r>
        <w:rPr>
          <w:rFonts w:ascii="Times New Roman" w:eastAsia="Times New Roman" w:hAnsi="Times New Roman" w:cs="Times New Roman"/>
          <w:sz w:val="28"/>
          <w:szCs w:val="28"/>
        </w:rPr>
        <w:t>мікроконтролерних</w:t>
      </w:r>
      <w:proofErr w:type="spellEnd"/>
      <w:r>
        <w:rPr>
          <w:rFonts w:ascii="Times New Roman" w:eastAsia="Times New Roman" w:hAnsi="Times New Roman" w:cs="Times New Roman"/>
          <w:sz w:val="28"/>
          <w:szCs w:val="28"/>
        </w:rPr>
        <w:t xml:space="preserve"> систем з високою частотою оновлення даних.</w:t>
      </w:r>
    </w:p>
    <w:p w14:paraId="0E71F627"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Хоча протокол </w:t>
      </w:r>
      <w:proofErr w:type="spellStart"/>
      <w:r>
        <w:rPr>
          <w:rFonts w:ascii="Times New Roman" w:eastAsia="Times New Roman" w:hAnsi="Times New Roman" w:cs="Times New Roman"/>
          <w:sz w:val="28"/>
          <w:szCs w:val="28"/>
        </w:rPr>
        <w:t>CoAP</w:t>
      </w:r>
      <w:proofErr w:type="spellEnd"/>
      <w:r>
        <w:rPr>
          <w:rFonts w:ascii="Times New Roman" w:eastAsia="Times New Roman" w:hAnsi="Times New Roman" w:cs="Times New Roman"/>
          <w:sz w:val="28"/>
          <w:szCs w:val="28"/>
        </w:rPr>
        <w:t xml:space="preserve"> також адаптований для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-рішень, MQTT було обрано через наявність розвиненої інфраструктури та широкої підтримк</w:t>
      </w:r>
      <w:r>
        <w:rPr>
          <w:rFonts w:ascii="Times New Roman" w:eastAsia="Times New Roman" w:hAnsi="Times New Roman" w:cs="Times New Roman"/>
          <w:sz w:val="28"/>
          <w:szCs w:val="28"/>
        </w:rPr>
        <w:t xml:space="preserve">и програмних бібліотек (зокрема </w:t>
      </w:r>
      <w:proofErr w:type="spellStart"/>
      <w:r>
        <w:rPr>
          <w:rFonts w:ascii="Times New Roman" w:eastAsia="Times New Roman" w:hAnsi="Times New Roman" w:cs="Times New Roman"/>
          <w:sz w:val="28"/>
          <w:szCs w:val="28"/>
        </w:rPr>
        <w:t>Mosquitto</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Paho</w:t>
      </w:r>
      <w:proofErr w:type="spellEnd"/>
      <w:r>
        <w:rPr>
          <w:rFonts w:ascii="Times New Roman" w:eastAsia="Times New Roman" w:hAnsi="Times New Roman" w:cs="Times New Roman"/>
          <w:sz w:val="28"/>
          <w:szCs w:val="28"/>
        </w:rPr>
        <w:t>). Це спрощує інтеграцію системи з іншими виконавчими механізмами та забезпечує високу масштабованість мережі. Таким чином, впровадження протоколу MQTT дозволяє реалізувати надійну, енергоефективну та швидко</w:t>
      </w:r>
      <w:r>
        <w:rPr>
          <w:rFonts w:ascii="Times New Roman" w:eastAsia="Times New Roman" w:hAnsi="Times New Roman" w:cs="Times New Roman"/>
          <w:sz w:val="28"/>
          <w:szCs w:val="28"/>
        </w:rPr>
        <w:t>діючу систему дистанційного керування, яка здатна в реальному часі реагувати на динамічні зміни параметрів середовища.</w:t>
      </w:r>
    </w:p>
    <w:p w14:paraId="44FCEE70" w14:textId="7316E01B" w:rsidR="00AE009C" w:rsidRDefault="00AE009C">
      <w:pPr>
        <w:spacing w:line="360" w:lineRule="auto"/>
        <w:ind w:firstLine="708"/>
        <w:jc w:val="both"/>
        <w:rPr>
          <w:rFonts w:ascii="Times New Roman" w:eastAsia="Times New Roman" w:hAnsi="Times New Roman" w:cs="Times New Roman"/>
          <w:sz w:val="28"/>
          <w:szCs w:val="28"/>
        </w:rPr>
      </w:pPr>
    </w:p>
    <w:p w14:paraId="4FA06198" w14:textId="56CCF2BD" w:rsidR="00D92FB5" w:rsidRDefault="00D92FB5">
      <w:pPr>
        <w:spacing w:line="360" w:lineRule="auto"/>
        <w:ind w:firstLine="708"/>
        <w:jc w:val="both"/>
        <w:rPr>
          <w:rFonts w:ascii="Times New Roman" w:eastAsia="Times New Roman" w:hAnsi="Times New Roman" w:cs="Times New Roman"/>
          <w:sz w:val="28"/>
          <w:szCs w:val="28"/>
        </w:rPr>
      </w:pPr>
    </w:p>
    <w:p w14:paraId="0F89136E" w14:textId="77777777" w:rsidR="00D92FB5" w:rsidRDefault="00D92FB5">
      <w:pPr>
        <w:spacing w:line="360" w:lineRule="auto"/>
        <w:ind w:firstLine="708"/>
        <w:jc w:val="both"/>
        <w:rPr>
          <w:rFonts w:ascii="Times New Roman" w:eastAsia="Times New Roman" w:hAnsi="Times New Roman" w:cs="Times New Roman"/>
          <w:sz w:val="28"/>
          <w:szCs w:val="28"/>
        </w:rPr>
      </w:pPr>
    </w:p>
    <w:p w14:paraId="36542856" w14:textId="77777777" w:rsidR="00AE009C" w:rsidRDefault="009D36A0">
      <w:pPr>
        <w:pStyle w:val="2"/>
        <w:spacing w:before="0" w:after="0" w:line="360" w:lineRule="auto"/>
        <w:jc w:val="center"/>
        <w:rPr>
          <w:rFonts w:ascii="Times New Roman" w:eastAsia="Times New Roman" w:hAnsi="Times New Roman" w:cs="Times New Roman"/>
          <w:sz w:val="28"/>
          <w:szCs w:val="28"/>
        </w:rPr>
      </w:pPr>
      <w:bookmarkStart w:id="25" w:name="_w9tsvcpkhl2" w:colFirst="0" w:colLast="0"/>
      <w:bookmarkEnd w:id="25"/>
      <w:r>
        <w:rPr>
          <w:rFonts w:ascii="Times New Roman" w:eastAsia="Times New Roman" w:hAnsi="Times New Roman" w:cs="Times New Roman"/>
          <w:b/>
          <w:bCs/>
          <w:sz w:val="28"/>
          <w:szCs w:val="28"/>
        </w:rPr>
        <w:lastRenderedPageBreak/>
        <w:t xml:space="preserve">3.5 Хмарний сервіс </w:t>
      </w:r>
      <w:proofErr w:type="spellStart"/>
      <w:r>
        <w:rPr>
          <w:rFonts w:ascii="Times New Roman" w:eastAsia="Times New Roman" w:hAnsi="Times New Roman" w:cs="Times New Roman"/>
          <w:b/>
          <w:bCs/>
          <w:sz w:val="28"/>
          <w:szCs w:val="28"/>
        </w:rPr>
        <w:t>HiveMQ</w:t>
      </w:r>
      <w:proofErr w:type="spellEnd"/>
    </w:p>
    <w:p w14:paraId="559C496D" w14:textId="77777777" w:rsidR="00AE009C" w:rsidRDefault="00AE009C">
      <w:pPr>
        <w:spacing w:line="360" w:lineRule="auto"/>
        <w:ind w:firstLine="708"/>
        <w:jc w:val="both"/>
        <w:rPr>
          <w:rFonts w:ascii="Times New Roman" w:eastAsia="Times New Roman" w:hAnsi="Times New Roman" w:cs="Times New Roman"/>
          <w:sz w:val="28"/>
          <w:szCs w:val="28"/>
        </w:rPr>
      </w:pPr>
    </w:p>
    <w:p w14:paraId="67B9C0C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Центральним компонентом інформаційного обміну в розробленій системі моніторингу мікроклімату визначено брокер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У межах архітектури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-системи дане програмне рішення виконує функцію сполучної ланки (</w:t>
      </w:r>
      <w:proofErr w:type="spellStart"/>
      <w:r>
        <w:rPr>
          <w:rFonts w:ascii="Times New Roman" w:eastAsia="Times New Roman" w:hAnsi="Times New Roman" w:cs="Times New Roman"/>
          <w:sz w:val="28"/>
          <w:szCs w:val="28"/>
        </w:rPr>
        <w:t>middleware</w:t>
      </w:r>
      <w:proofErr w:type="spellEnd"/>
      <w:r>
        <w:rPr>
          <w:rFonts w:ascii="Times New Roman" w:eastAsia="Times New Roman" w:hAnsi="Times New Roman" w:cs="Times New Roman"/>
          <w:sz w:val="28"/>
          <w:szCs w:val="28"/>
        </w:rPr>
        <w:t>) між сенсорним вузлом на базі мікроконт</w:t>
      </w:r>
      <w:r>
        <w:rPr>
          <w:rFonts w:ascii="Times New Roman" w:eastAsia="Times New Roman" w:hAnsi="Times New Roman" w:cs="Times New Roman"/>
          <w:sz w:val="28"/>
          <w:szCs w:val="28"/>
        </w:rPr>
        <w:t>ролера ESP32 та периферійними інтерфейсами користувача. Функціональне призначення брокера полягає в агрегації телеметричних показників (температури, вологості, концентрації CO</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xml:space="preserve">) та їх подальшій дистрибуції між підписаними клієнтами. Вибір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зумовлений</w:t>
      </w:r>
      <w:r>
        <w:rPr>
          <w:rFonts w:ascii="Times New Roman" w:eastAsia="Times New Roman" w:hAnsi="Times New Roman" w:cs="Times New Roman"/>
          <w:sz w:val="28"/>
          <w:szCs w:val="28"/>
        </w:rPr>
        <w:t xml:space="preserve"> повною підтримкою специфікації MQTT 5.0 [13], що забезпечує стабільну передачу даних у реальному часі та високу пропускну здатність каналів зв’язку.</w:t>
      </w:r>
    </w:p>
    <w:p w14:paraId="5C26490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Технічна перевага обраного брокера полягає у використанні </w:t>
      </w:r>
      <w:proofErr w:type="spellStart"/>
      <w:r>
        <w:rPr>
          <w:rFonts w:ascii="Times New Roman" w:eastAsia="Times New Roman" w:hAnsi="Times New Roman" w:cs="Times New Roman"/>
          <w:sz w:val="28"/>
          <w:szCs w:val="28"/>
        </w:rPr>
        <w:t>безмайстерної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masterless</w:t>
      </w:r>
      <w:proofErr w:type="spellEnd"/>
      <w:r>
        <w:rPr>
          <w:rFonts w:ascii="Times New Roman" w:eastAsia="Times New Roman" w:hAnsi="Times New Roman" w:cs="Times New Roman"/>
          <w:sz w:val="28"/>
          <w:szCs w:val="28"/>
        </w:rPr>
        <w:t>) архітектури кластериз</w:t>
      </w:r>
      <w:r>
        <w:rPr>
          <w:rFonts w:ascii="Times New Roman" w:eastAsia="Times New Roman" w:hAnsi="Times New Roman" w:cs="Times New Roman"/>
          <w:sz w:val="28"/>
          <w:szCs w:val="28"/>
        </w:rPr>
        <w:t xml:space="preserve">ації [13]. Такий підхід нівелює ризики появи єдиної точки відмови, що є критичним параметром для систем життєзабезпечення та клімат-контролю. У разі виходу з ладу окремого вузла кластера, механізми перерозподілу навантаження гарантують цілісність даних та </w:t>
      </w:r>
      <w:r>
        <w:rPr>
          <w:rFonts w:ascii="Times New Roman" w:eastAsia="Times New Roman" w:hAnsi="Times New Roman" w:cs="Times New Roman"/>
          <w:sz w:val="28"/>
          <w:szCs w:val="28"/>
        </w:rPr>
        <w:t xml:space="preserve">мінімізацію латентності. Масштабованість системи дозволяє нарощувати кількість контролерів та датчиків без необхідності </w:t>
      </w:r>
      <w:proofErr w:type="spellStart"/>
      <w:r>
        <w:rPr>
          <w:rFonts w:ascii="Times New Roman" w:eastAsia="Times New Roman" w:hAnsi="Times New Roman" w:cs="Times New Roman"/>
          <w:sz w:val="28"/>
          <w:szCs w:val="28"/>
        </w:rPr>
        <w:t>реконфігурації</w:t>
      </w:r>
      <w:proofErr w:type="spellEnd"/>
      <w:r>
        <w:rPr>
          <w:rFonts w:ascii="Times New Roman" w:eastAsia="Times New Roman" w:hAnsi="Times New Roman" w:cs="Times New Roman"/>
          <w:sz w:val="28"/>
          <w:szCs w:val="28"/>
        </w:rPr>
        <w:t xml:space="preserve"> серверної інфраструктури, забезпечуючи обробку великих масивів повідомлень із низькою затримкою.</w:t>
      </w:r>
    </w:p>
    <w:p w14:paraId="43CC28C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Захист інформаційних пот</w:t>
      </w:r>
      <w:r>
        <w:rPr>
          <w:rFonts w:ascii="Times New Roman" w:eastAsia="Times New Roman" w:hAnsi="Times New Roman" w:cs="Times New Roman"/>
          <w:sz w:val="28"/>
          <w:szCs w:val="28"/>
        </w:rPr>
        <w:t xml:space="preserve">оків у системі реалізовано через багаторівневу модель безпеки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Шифрування даних під час транспортування здійснюється за допомогою протоколів TLS 1.2/1.3, що запобігає перехопленню пакетів [13]. Процедури ідентифікації пристроїв базуються на використ</w:t>
      </w:r>
      <w:r>
        <w:rPr>
          <w:rFonts w:ascii="Times New Roman" w:eastAsia="Times New Roman" w:hAnsi="Times New Roman" w:cs="Times New Roman"/>
          <w:sz w:val="28"/>
          <w:szCs w:val="28"/>
        </w:rPr>
        <w:t xml:space="preserve">анні клієнтських сертифікатів X.509 та інтеграції з протоколами авторизації </w:t>
      </w:r>
      <w:proofErr w:type="spellStart"/>
      <w:r>
        <w:rPr>
          <w:rFonts w:ascii="Times New Roman" w:eastAsia="Times New Roman" w:hAnsi="Times New Roman" w:cs="Times New Roman"/>
          <w:sz w:val="28"/>
          <w:szCs w:val="28"/>
        </w:rPr>
        <w:t>OAuth</w:t>
      </w:r>
      <w:proofErr w:type="spellEnd"/>
      <w:r>
        <w:rPr>
          <w:rFonts w:ascii="Times New Roman" w:eastAsia="Times New Roman" w:hAnsi="Times New Roman" w:cs="Times New Roman"/>
          <w:sz w:val="28"/>
          <w:szCs w:val="28"/>
        </w:rPr>
        <w:t xml:space="preserve"> 2.0 [13]. Такий рівень безпеки виключає можливість несанкціонованого керування </w:t>
      </w:r>
      <w:proofErr w:type="spellStart"/>
      <w:r>
        <w:rPr>
          <w:rFonts w:ascii="Times New Roman" w:eastAsia="Times New Roman" w:hAnsi="Times New Roman" w:cs="Times New Roman"/>
          <w:sz w:val="28"/>
          <w:szCs w:val="28"/>
        </w:rPr>
        <w:t>актуаторами</w:t>
      </w:r>
      <w:proofErr w:type="spellEnd"/>
      <w:r>
        <w:rPr>
          <w:rFonts w:ascii="Times New Roman" w:eastAsia="Times New Roman" w:hAnsi="Times New Roman" w:cs="Times New Roman"/>
          <w:sz w:val="28"/>
          <w:szCs w:val="28"/>
        </w:rPr>
        <w:t xml:space="preserve"> (вентиляційними установками, кондиціонерами) та гарантує конфіденційність моніторин</w:t>
      </w:r>
      <w:r>
        <w:rPr>
          <w:rFonts w:ascii="Times New Roman" w:eastAsia="Times New Roman" w:hAnsi="Times New Roman" w:cs="Times New Roman"/>
          <w:sz w:val="28"/>
          <w:szCs w:val="28"/>
        </w:rPr>
        <w:t>гових даних.</w:t>
      </w:r>
    </w:p>
    <w:p w14:paraId="0A44F33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 межах порівняльного аналізу програмних рішень було зіставлено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із аналогами, такими як </w:t>
      </w:r>
      <w:proofErr w:type="spellStart"/>
      <w:r>
        <w:rPr>
          <w:rFonts w:ascii="Times New Roman" w:eastAsia="Times New Roman" w:hAnsi="Times New Roman" w:cs="Times New Roman"/>
          <w:sz w:val="28"/>
          <w:szCs w:val="28"/>
        </w:rPr>
        <w:t>Eclipse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Mosquitto</w:t>
      </w:r>
      <w:proofErr w:type="spellEnd"/>
      <w:r>
        <w:rPr>
          <w:rFonts w:ascii="Times New Roman" w:eastAsia="Times New Roman" w:hAnsi="Times New Roman" w:cs="Times New Roman"/>
          <w:sz w:val="28"/>
          <w:szCs w:val="28"/>
        </w:rPr>
        <w:t xml:space="preserve">, AWS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Core</w:t>
      </w:r>
      <w:proofErr w:type="spellEnd"/>
      <w:r>
        <w:rPr>
          <w:rFonts w:ascii="Times New Roman" w:eastAsia="Times New Roman" w:hAnsi="Times New Roman" w:cs="Times New Roman"/>
          <w:sz w:val="28"/>
          <w:szCs w:val="28"/>
        </w:rPr>
        <w:t xml:space="preserve"> та EMQX. Встановлено, що </w:t>
      </w:r>
      <w:proofErr w:type="spellStart"/>
      <w:r>
        <w:rPr>
          <w:rFonts w:ascii="Times New Roman" w:eastAsia="Times New Roman" w:hAnsi="Times New Roman" w:cs="Times New Roman"/>
          <w:sz w:val="28"/>
          <w:szCs w:val="28"/>
        </w:rPr>
        <w:t>Mosquitto</w:t>
      </w:r>
      <w:proofErr w:type="spellEnd"/>
      <w:r>
        <w:rPr>
          <w:rFonts w:ascii="Times New Roman" w:eastAsia="Times New Roman" w:hAnsi="Times New Roman" w:cs="Times New Roman"/>
          <w:sz w:val="28"/>
          <w:szCs w:val="28"/>
        </w:rPr>
        <w:t>, попри свою легковажність, обмежений у питаннях хмарного адміністрування та візуа</w:t>
      </w:r>
      <w:r>
        <w:rPr>
          <w:rFonts w:ascii="Times New Roman" w:eastAsia="Times New Roman" w:hAnsi="Times New Roman" w:cs="Times New Roman"/>
          <w:sz w:val="28"/>
          <w:szCs w:val="28"/>
        </w:rPr>
        <w:t xml:space="preserve">лізації потоків. На відміну від AWS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пропонує повну реалізацію рівнів якості обслуговування (</w:t>
      </w:r>
      <w:proofErr w:type="spellStart"/>
      <w:r>
        <w:rPr>
          <w:rFonts w:ascii="Times New Roman" w:eastAsia="Times New Roman" w:hAnsi="Times New Roman" w:cs="Times New Roman"/>
          <w:sz w:val="28"/>
          <w:szCs w:val="28"/>
        </w:rPr>
        <w:t>QoS</w:t>
      </w:r>
      <w:proofErr w:type="spellEnd"/>
      <w:r>
        <w:rPr>
          <w:rFonts w:ascii="Times New Roman" w:eastAsia="Times New Roman" w:hAnsi="Times New Roman" w:cs="Times New Roman"/>
          <w:sz w:val="28"/>
          <w:szCs w:val="28"/>
        </w:rPr>
        <w:t xml:space="preserve"> 2) [13], що гарантує доставку повідомлень «точно один раз». Порівняно з EMQX, обране рішення характеризується вищою якістю технічної документац</w:t>
      </w:r>
      <w:r>
        <w:rPr>
          <w:rFonts w:ascii="Times New Roman" w:eastAsia="Times New Roman" w:hAnsi="Times New Roman" w:cs="Times New Roman"/>
          <w:sz w:val="28"/>
          <w:szCs w:val="28"/>
        </w:rPr>
        <w:t xml:space="preserve">ії та наявністю оптимізованої хмарної платформи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Cloud</w:t>
      </w:r>
      <w:proofErr w:type="spellEnd"/>
      <w:r>
        <w:rPr>
          <w:rFonts w:ascii="Times New Roman" w:eastAsia="Times New Roman" w:hAnsi="Times New Roman" w:cs="Times New Roman"/>
          <w:sz w:val="28"/>
          <w:szCs w:val="28"/>
        </w:rPr>
        <w:t>, що спрощує процес розгортання системи.</w:t>
      </w:r>
    </w:p>
    <w:p w14:paraId="12347E0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Практична доцільність використання хмарної версії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у дипломному </w:t>
      </w:r>
      <w:proofErr w:type="spellStart"/>
      <w:r>
        <w:rPr>
          <w:rFonts w:ascii="Times New Roman" w:eastAsia="Times New Roman" w:hAnsi="Times New Roman" w:cs="Times New Roman"/>
          <w:sz w:val="28"/>
          <w:szCs w:val="28"/>
        </w:rPr>
        <w:t>проєкті</w:t>
      </w:r>
      <w:proofErr w:type="spellEnd"/>
      <w:r>
        <w:rPr>
          <w:rFonts w:ascii="Times New Roman" w:eastAsia="Times New Roman" w:hAnsi="Times New Roman" w:cs="Times New Roman"/>
          <w:sz w:val="28"/>
          <w:szCs w:val="28"/>
        </w:rPr>
        <w:t xml:space="preserve"> обумовлена можливістю швидкого </w:t>
      </w:r>
      <w:proofErr w:type="spellStart"/>
      <w:r>
        <w:rPr>
          <w:rFonts w:ascii="Times New Roman" w:eastAsia="Times New Roman" w:hAnsi="Times New Roman" w:cs="Times New Roman"/>
          <w:sz w:val="28"/>
          <w:szCs w:val="28"/>
        </w:rPr>
        <w:t>прототипування</w:t>
      </w:r>
      <w:proofErr w:type="spellEnd"/>
      <w:r>
        <w:rPr>
          <w:rFonts w:ascii="Times New Roman" w:eastAsia="Times New Roman" w:hAnsi="Times New Roman" w:cs="Times New Roman"/>
          <w:sz w:val="28"/>
          <w:szCs w:val="28"/>
        </w:rPr>
        <w:t xml:space="preserve"> за допомогою безкоштовного рівн</w:t>
      </w:r>
      <w:r>
        <w:rPr>
          <w:rFonts w:ascii="Times New Roman" w:eastAsia="Times New Roman" w:hAnsi="Times New Roman" w:cs="Times New Roman"/>
          <w:sz w:val="28"/>
          <w:szCs w:val="28"/>
        </w:rPr>
        <w:t xml:space="preserve">я доступу. Інтеграція ESP32 із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Cloud</w:t>
      </w:r>
      <w:proofErr w:type="spellEnd"/>
      <w:r>
        <w:rPr>
          <w:rFonts w:ascii="Times New Roman" w:eastAsia="Times New Roman" w:hAnsi="Times New Roman" w:cs="Times New Roman"/>
          <w:sz w:val="28"/>
          <w:szCs w:val="28"/>
        </w:rPr>
        <w:t xml:space="preserve"> дозволила автоматизувати процес моніторингу активних тем (</w:t>
      </w:r>
      <w:proofErr w:type="spellStart"/>
      <w:r>
        <w:rPr>
          <w:rFonts w:ascii="Times New Roman" w:eastAsia="Times New Roman" w:hAnsi="Times New Roman" w:cs="Times New Roman"/>
          <w:sz w:val="28"/>
          <w:szCs w:val="28"/>
        </w:rPr>
        <w:t>topics</w:t>
      </w:r>
      <w:proofErr w:type="spellEnd"/>
      <w:r>
        <w:rPr>
          <w:rFonts w:ascii="Times New Roman" w:eastAsia="Times New Roman" w:hAnsi="Times New Roman" w:cs="Times New Roman"/>
          <w:sz w:val="28"/>
          <w:szCs w:val="28"/>
        </w:rPr>
        <w:t>) та забезпечити стабільне з’єднання в умовах флуктуацій мережевого сигналу. Використання готової хмарної інфраструктури дозволило змістити акцент д</w:t>
      </w:r>
      <w:r>
        <w:rPr>
          <w:rFonts w:ascii="Times New Roman" w:eastAsia="Times New Roman" w:hAnsi="Times New Roman" w:cs="Times New Roman"/>
          <w:sz w:val="28"/>
          <w:szCs w:val="28"/>
        </w:rPr>
        <w:t>ослідження на розробку адаптивних алгоритмів керування параметрами середовища, мінімізуючи часові витрати на налаштування серверного середовища.</w:t>
      </w:r>
    </w:p>
    <w:p w14:paraId="02D36042" w14:textId="77777777" w:rsidR="00AE009C" w:rsidRDefault="00AE009C">
      <w:pPr>
        <w:pStyle w:val="2"/>
        <w:spacing w:before="0" w:after="0" w:line="360" w:lineRule="auto"/>
        <w:rPr>
          <w:rFonts w:ascii="Times New Roman" w:eastAsia="Times New Roman" w:hAnsi="Times New Roman" w:cs="Times New Roman"/>
          <w:b/>
          <w:bCs/>
          <w:sz w:val="28"/>
          <w:szCs w:val="28"/>
        </w:rPr>
      </w:pPr>
      <w:bookmarkStart w:id="26" w:name="_cnplpciag4vz" w:colFirst="0" w:colLast="0"/>
      <w:bookmarkEnd w:id="26"/>
    </w:p>
    <w:p w14:paraId="022080AC"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27" w:name="_n03n1tuc9ilm" w:colFirst="0" w:colLast="0"/>
      <w:bookmarkEnd w:id="27"/>
      <w:r>
        <w:rPr>
          <w:rFonts w:ascii="Times New Roman" w:eastAsia="Times New Roman" w:hAnsi="Times New Roman" w:cs="Times New Roman"/>
          <w:b/>
          <w:bCs/>
          <w:sz w:val="28"/>
          <w:szCs w:val="28"/>
        </w:rPr>
        <w:t xml:space="preserve">3.6 Чат-бот </w:t>
      </w:r>
      <w:proofErr w:type="spellStart"/>
      <w:r>
        <w:rPr>
          <w:rFonts w:ascii="Times New Roman" w:eastAsia="Times New Roman" w:hAnsi="Times New Roman" w:cs="Times New Roman"/>
          <w:b/>
          <w:bCs/>
          <w:sz w:val="28"/>
          <w:szCs w:val="28"/>
        </w:rPr>
        <w:t>Telegram</w:t>
      </w:r>
      <w:proofErr w:type="spellEnd"/>
    </w:p>
    <w:p w14:paraId="33F4FEE9" w14:textId="77777777" w:rsidR="00AE009C" w:rsidRDefault="00AE009C">
      <w:pPr>
        <w:spacing w:line="360" w:lineRule="auto"/>
        <w:ind w:firstLine="708"/>
        <w:rPr>
          <w:rFonts w:ascii="Times New Roman" w:eastAsia="Times New Roman" w:hAnsi="Times New Roman" w:cs="Times New Roman"/>
          <w:sz w:val="28"/>
          <w:szCs w:val="28"/>
        </w:rPr>
      </w:pPr>
    </w:p>
    <w:p w14:paraId="58E3F28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розробці систем дистанційного моніторингу мікроклімату критично важливим аспектом є </w:t>
      </w:r>
      <w:r>
        <w:rPr>
          <w:rFonts w:ascii="Times New Roman" w:eastAsia="Times New Roman" w:hAnsi="Times New Roman" w:cs="Times New Roman"/>
          <w:sz w:val="28"/>
          <w:szCs w:val="28"/>
        </w:rPr>
        <w:t>вибір клієнтського інтерфейсу, який має забезпечувати мінімальну затримку (</w:t>
      </w:r>
      <w:proofErr w:type="spellStart"/>
      <w:r>
        <w:rPr>
          <w:rFonts w:ascii="Times New Roman" w:eastAsia="Times New Roman" w:hAnsi="Times New Roman" w:cs="Times New Roman"/>
          <w:sz w:val="28"/>
          <w:szCs w:val="28"/>
        </w:rPr>
        <w:t>latency</w:t>
      </w:r>
      <w:proofErr w:type="spellEnd"/>
      <w:r>
        <w:rPr>
          <w:rFonts w:ascii="Times New Roman" w:eastAsia="Times New Roman" w:hAnsi="Times New Roman" w:cs="Times New Roman"/>
          <w:sz w:val="28"/>
          <w:szCs w:val="28"/>
        </w:rPr>
        <w:t xml:space="preserve">) та високу доступність даних. У межах даного дослідження в ролі основного інструменту взаємодії було обрано платформу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На відміну від класичних веб-панелей (</w:t>
      </w:r>
      <w:proofErr w:type="spellStart"/>
      <w:r>
        <w:rPr>
          <w:rFonts w:ascii="Times New Roman" w:eastAsia="Times New Roman" w:hAnsi="Times New Roman" w:cs="Times New Roman"/>
          <w:sz w:val="28"/>
          <w:szCs w:val="28"/>
        </w:rPr>
        <w:t>Dashboa</w:t>
      </w:r>
      <w:r>
        <w:rPr>
          <w:rFonts w:ascii="Times New Roman" w:eastAsia="Times New Roman" w:hAnsi="Times New Roman" w:cs="Times New Roman"/>
          <w:sz w:val="28"/>
          <w:szCs w:val="28"/>
        </w:rPr>
        <w:t>rd</w:t>
      </w:r>
      <w:proofErr w:type="spellEnd"/>
      <w:r>
        <w:rPr>
          <w:rFonts w:ascii="Times New Roman" w:eastAsia="Times New Roman" w:hAnsi="Times New Roman" w:cs="Times New Roman"/>
          <w:sz w:val="28"/>
          <w:szCs w:val="28"/>
        </w:rPr>
        <w:t xml:space="preserve">), архітектура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Bot</w:t>
      </w:r>
      <w:proofErr w:type="spellEnd"/>
      <w:r>
        <w:rPr>
          <w:rFonts w:ascii="Times New Roman" w:eastAsia="Times New Roman" w:hAnsi="Times New Roman" w:cs="Times New Roman"/>
          <w:sz w:val="28"/>
          <w:szCs w:val="28"/>
        </w:rPr>
        <w:t xml:space="preserve"> API (Рис. 3.3) дозволяє реалізувати </w:t>
      </w:r>
      <w:proofErr w:type="spellStart"/>
      <w:r>
        <w:rPr>
          <w:rFonts w:ascii="Times New Roman" w:eastAsia="Times New Roman" w:hAnsi="Times New Roman" w:cs="Times New Roman"/>
          <w:sz w:val="28"/>
          <w:szCs w:val="28"/>
        </w:rPr>
        <w:t>подієво</w:t>
      </w:r>
      <w:proofErr w:type="spellEnd"/>
      <w:r>
        <w:rPr>
          <w:rFonts w:ascii="Times New Roman" w:eastAsia="Times New Roman" w:hAnsi="Times New Roman" w:cs="Times New Roman"/>
          <w:sz w:val="28"/>
          <w:szCs w:val="28"/>
        </w:rPr>
        <w:t>-орієнтовану модель сповіщень без необхідності постійного оновлення сторінки користувачем, що значно знижує об’єм трафіку та навантаження на апаратну частину системи.</w:t>
      </w:r>
    </w:p>
    <w:p w14:paraId="3BDB0419" w14:textId="77777777" w:rsidR="00AE009C" w:rsidRDefault="00AE009C">
      <w:pPr>
        <w:spacing w:line="360" w:lineRule="auto"/>
        <w:ind w:firstLine="708"/>
        <w:jc w:val="both"/>
        <w:rPr>
          <w:rFonts w:ascii="Times New Roman" w:eastAsia="Times New Roman" w:hAnsi="Times New Roman" w:cs="Times New Roman"/>
          <w:sz w:val="28"/>
          <w:szCs w:val="28"/>
        </w:rPr>
      </w:pPr>
    </w:p>
    <w:p w14:paraId="5C3906A0"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17FB4492" wp14:editId="1D8247D8">
            <wp:extent cx="3646688" cy="2422912"/>
            <wp:effectExtent l="0" t="0" r="0" b="0"/>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
                    <a:srcRect/>
                    <a:stretch>
                      <a:fillRect/>
                    </a:stretch>
                  </pic:blipFill>
                  <pic:spPr>
                    <a:xfrm>
                      <a:off x="0" y="0"/>
                      <a:ext cx="3646688" cy="2422912"/>
                    </a:xfrm>
                    <a:prstGeom prst="rect">
                      <a:avLst/>
                    </a:prstGeom>
                    <a:ln/>
                  </pic:spPr>
                </pic:pic>
              </a:graphicData>
            </a:graphic>
          </wp:inline>
        </w:drawing>
      </w:r>
    </w:p>
    <w:p w14:paraId="12C01646"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3.3 –</w:t>
      </w:r>
      <w:r>
        <w:rPr>
          <w:rFonts w:ascii="Times New Roman" w:eastAsia="Times New Roman" w:hAnsi="Times New Roman" w:cs="Times New Roman"/>
          <w:sz w:val="28"/>
          <w:szCs w:val="28"/>
        </w:rPr>
        <w:t xml:space="preserve"> Архітектура </w:t>
      </w:r>
      <w:proofErr w:type="spellStart"/>
      <w:r>
        <w:rPr>
          <w:rFonts w:ascii="Times New Roman" w:eastAsia="Times New Roman" w:hAnsi="Times New Roman" w:cs="Times New Roman"/>
          <w:sz w:val="28"/>
          <w:szCs w:val="28"/>
        </w:rPr>
        <w:t>Telegram</w:t>
      </w:r>
      <w:proofErr w:type="spellEnd"/>
    </w:p>
    <w:p w14:paraId="6E232F5A" w14:textId="77777777" w:rsidR="00AE009C" w:rsidRDefault="00AE009C">
      <w:pPr>
        <w:spacing w:line="360" w:lineRule="auto"/>
        <w:ind w:firstLine="708"/>
        <w:jc w:val="both"/>
        <w:rPr>
          <w:rFonts w:ascii="Times New Roman" w:eastAsia="Times New Roman" w:hAnsi="Times New Roman" w:cs="Times New Roman"/>
          <w:sz w:val="28"/>
          <w:szCs w:val="28"/>
        </w:rPr>
      </w:pPr>
    </w:p>
    <w:p w14:paraId="56DC8B2D"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Технічна перевага обраного месенджера полягає у високій </w:t>
      </w:r>
      <w:proofErr w:type="spellStart"/>
      <w:r>
        <w:rPr>
          <w:rFonts w:ascii="Times New Roman" w:eastAsia="Times New Roman" w:hAnsi="Times New Roman" w:cs="Times New Roman"/>
          <w:sz w:val="28"/>
          <w:szCs w:val="28"/>
        </w:rPr>
        <w:t>відмовостійкості</w:t>
      </w:r>
      <w:proofErr w:type="spellEnd"/>
      <w:r>
        <w:rPr>
          <w:rFonts w:ascii="Times New Roman" w:eastAsia="Times New Roman" w:hAnsi="Times New Roman" w:cs="Times New Roman"/>
          <w:sz w:val="28"/>
          <w:szCs w:val="28"/>
        </w:rPr>
        <w:t xml:space="preserve"> його хмарної інфраструктури. На відміну від традиційних HTTP-запитів до </w:t>
      </w:r>
      <w:proofErr w:type="spellStart"/>
      <w:r>
        <w:rPr>
          <w:rFonts w:ascii="Times New Roman" w:eastAsia="Times New Roman" w:hAnsi="Times New Roman" w:cs="Times New Roman"/>
          <w:sz w:val="28"/>
          <w:szCs w:val="28"/>
        </w:rPr>
        <w:t>вебпанелей</w:t>
      </w:r>
      <w:proofErr w:type="spellEnd"/>
      <w:r>
        <w:rPr>
          <w:rFonts w:ascii="Times New Roman" w:eastAsia="Times New Roman" w:hAnsi="Times New Roman" w:cs="Times New Roman"/>
          <w:sz w:val="28"/>
          <w:szCs w:val="28"/>
        </w:rPr>
        <w:t xml:space="preserve">, архітектура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оптимізована для роботи в умовах низької пропускної зда</w:t>
      </w:r>
      <w:r>
        <w:rPr>
          <w:rFonts w:ascii="Times New Roman" w:eastAsia="Times New Roman" w:hAnsi="Times New Roman" w:cs="Times New Roman"/>
          <w:sz w:val="28"/>
          <w:szCs w:val="28"/>
        </w:rPr>
        <w:t xml:space="preserve">тності каналів зв’язку. Це гарантує доставку критично важливих сповіщень про вихід параметрів мікроклімату за межі норми в режимі реального часу. Крім того, підтримка передачі об’єктів типу </w:t>
      </w:r>
      <w:proofErr w:type="spellStart"/>
      <w:r>
        <w:rPr>
          <w:rFonts w:ascii="Times New Roman" w:eastAsia="Times New Roman" w:hAnsi="Times New Roman" w:cs="Times New Roman"/>
          <w:sz w:val="28"/>
          <w:szCs w:val="28"/>
        </w:rPr>
        <w:t>InputMediaPhoto</w:t>
      </w:r>
      <w:proofErr w:type="spellEnd"/>
      <w:r>
        <w:rPr>
          <w:rFonts w:ascii="Times New Roman" w:eastAsia="Times New Roman" w:hAnsi="Times New Roman" w:cs="Times New Roman"/>
          <w:sz w:val="28"/>
          <w:szCs w:val="28"/>
        </w:rPr>
        <w:t xml:space="preserve"> дозволяє генерувати на серверній стороні та надсил</w:t>
      </w:r>
      <w:r>
        <w:rPr>
          <w:rFonts w:ascii="Times New Roman" w:eastAsia="Times New Roman" w:hAnsi="Times New Roman" w:cs="Times New Roman"/>
          <w:sz w:val="28"/>
          <w:szCs w:val="28"/>
        </w:rPr>
        <w:t>ати користувачеві динамічні графіки змін температури та вологості, що спрощує процес ретроспективного аналізу даних.</w:t>
      </w:r>
    </w:p>
    <w:p w14:paraId="65D4245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проектуванні системи було проведено порівняльний аналіз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з альтернативними засобами візуалізації та месенджерами. У порівнянні </w:t>
      </w:r>
      <w:r>
        <w:rPr>
          <w:rFonts w:ascii="Times New Roman" w:eastAsia="Times New Roman" w:hAnsi="Times New Roman" w:cs="Times New Roman"/>
          <w:sz w:val="28"/>
          <w:szCs w:val="28"/>
        </w:rPr>
        <w:t xml:space="preserve">з </w:t>
      </w:r>
      <w:proofErr w:type="spellStart"/>
      <w:r>
        <w:rPr>
          <w:rFonts w:ascii="Times New Roman" w:eastAsia="Times New Roman" w:hAnsi="Times New Roman" w:cs="Times New Roman"/>
          <w:sz w:val="28"/>
          <w:szCs w:val="28"/>
        </w:rPr>
        <w:t>WhatsApp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пропонує значно ширший інструментарій для розробника (відсутність суворих обмежень на кількість повідомлень та тип контенту). На відміну від платформи </w:t>
      </w:r>
      <w:proofErr w:type="spellStart"/>
      <w:r>
        <w:rPr>
          <w:rFonts w:ascii="Times New Roman" w:eastAsia="Times New Roman" w:hAnsi="Times New Roman" w:cs="Times New Roman"/>
          <w:sz w:val="28"/>
          <w:szCs w:val="28"/>
        </w:rPr>
        <w:t>Viber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Bot</w:t>
      </w:r>
      <w:proofErr w:type="spellEnd"/>
      <w:r>
        <w:rPr>
          <w:rFonts w:ascii="Times New Roman" w:eastAsia="Times New Roman" w:hAnsi="Times New Roman" w:cs="Times New Roman"/>
          <w:sz w:val="28"/>
          <w:szCs w:val="28"/>
        </w:rPr>
        <w:t xml:space="preserve"> API має кращу документацію та ширшу підтримку бібліотек для мови</w:t>
      </w:r>
      <w:r>
        <w:rPr>
          <w:rFonts w:ascii="Times New Roman" w:eastAsia="Times New Roman" w:hAnsi="Times New Roman" w:cs="Times New Roman"/>
          <w:sz w:val="28"/>
          <w:szCs w:val="28"/>
        </w:rPr>
        <w:t xml:space="preserve"> програмування </w:t>
      </w:r>
      <w:proofErr w:type="spellStart"/>
      <w:r>
        <w:rPr>
          <w:rFonts w:ascii="Times New Roman" w:eastAsia="Times New Roman" w:hAnsi="Times New Roman" w:cs="Times New Roman"/>
          <w:sz w:val="28"/>
          <w:szCs w:val="28"/>
        </w:rPr>
        <w:t>Python</w:t>
      </w:r>
      <w:proofErr w:type="spellEnd"/>
      <w:r>
        <w:rPr>
          <w:rFonts w:ascii="Times New Roman" w:eastAsia="Times New Roman" w:hAnsi="Times New Roman" w:cs="Times New Roman"/>
          <w:sz w:val="28"/>
          <w:szCs w:val="28"/>
        </w:rPr>
        <w:t xml:space="preserve"> (зокрема </w:t>
      </w:r>
      <w:proofErr w:type="spellStart"/>
      <w:r>
        <w:rPr>
          <w:rFonts w:ascii="Times New Roman" w:eastAsia="Times New Roman" w:hAnsi="Times New Roman" w:cs="Times New Roman"/>
          <w:sz w:val="28"/>
          <w:szCs w:val="28"/>
        </w:rPr>
        <w:t>aiogram</w:t>
      </w:r>
      <w:proofErr w:type="spellEnd"/>
      <w:r>
        <w:rPr>
          <w:rFonts w:ascii="Times New Roman" w:eastAsia="Times New Roman" w:hAnsi="Times New Roman" w:cs="Times New Roman"/>
          <w:sz w:val="28"/>
          <w:szCs w:val="28"/>
        </w:rPr>
        <w:t xml:space="preserve"> або </w:t>
      </w:r>
      <w:proofErr w:type="spellStart"/>
      <w:r>
        <w:rPr>
          <w:rFonts w:ascii="Times New Roman" w:eastAsia="Times New Roman" w:hAnsi="Times New Roman" w:cs="Times New Roman"/>
          <w:sz w:val="28"/>
          <w:szCs w:val="28"/>
        </w:rPr>
        <w:t>python-telegram-bot</w:t>
      </w:r>
      <w:proofErr w:type="spellEnd"/>
      <w:r>
        <w:rPr>
          <w:rFonts w:ascii="Times New Roman" w:eastAsia="Times New Roman" w:hAnsi="Times New Roman" w:cs="Times New Roman"/>
          <w:sz w:val="28"/>
          <w:szCs w:val="28"/>
        </w:rPr>
        <w:t>), що використовується у цій роботі.</w:t>
      </w:r>
    </w:p>
    <w:p w14:paraId="1684475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Окремо слід зазначити рівень безпеки та мобільності. Створення власної веб-панелі (</w:t>
      </w:r>
      <w:proofErr w:type="spellStart"/>
      <w:r>
        <w:rPr>
          <w:rFonts w:ascii="Times New Roman" w:eastAsia="Times New Roman" w:hAnsi="Times New Roman" w:cs="Times New Roman"/>
          <w:sz w:val="28"/>
          <w:szCs w:val="28"/>
        </w:rPr>
        <w:t>Dashboard</w:t>
      </w:r>
      <w:proofErr w:type="spellEnd"/>
      <w:r>
        <w:rPr>
          <w:rFonts w:ascii="Times New Roman" w:eastAsia="Times New Roman" w:hAnsi="Times New Roman" w:cs="Times New Roman"/>
          <w:sz w:val="28"/>
          <w:szCs w:val="28"/>
        </w:rPr>
        <w:t>) хоча і забезпечує повний контроль над дизайном інтерфейсу, прот</w:t>
      </w:r>
      <w:r>
        <w:rPr>
          <w:rFonts w:ascii="Times New Roman" w:eastAsia="Times New Roman" w:hAnsi="Times New Roman" w:cs="Times New Roman"/>
          <w:sz w:val="28"/>
          <w:szCs w:val="28"/>
        </w:rPr>
        <w:t xml:space="preserve">е потребує додаткових витрат ресурсів на підтримку безпечного з'єднання (SSL/TLS), авторизацію користувачів та адаптацію під різні діагоналі </w:t>
      </w:r>
      <w:r>
        <w:rPr>
          <w:rFonts w:ascii="Times New Roman" w:eastAsia="Times New Roman" w:hAnsi="Times New Roman" w:cs="Times New Roman"/>
          <w:sz w:val="28"/>
          <w:szCs w:val="28"/>
        </w:rPr>
        <w:lastRenderedPageBreak/>
        <w:t xml:space="preserve">екранів.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вирішує ці задачі на рівні власного протоколу </w:t>
      </w:r>
      <w:proofErr w:type="spellStart"/>
      <w:r>
        <w:rPr>
          <w:rFonts w:ascii="Times New Roman" w:eastAsia="Times New Roman" w:hAnsi="Times New Roman" w:cs="Times New Roman"/>
          <w:sz w:val="28"/>
          <w:szCs w:val="28"/>
        </w:rPr>
        <w:t>MTProto</w:t>
      </w:r>
      <w:proofErr w:type="spellEnd"/>
      <w:r>
        <w:rPr>
          <w:rFonts w:ascii="Times New Roman" w:eastAsia="Times New Roman" w:hAnsi="Times New Roman" w:cs="Times New Roman"/>
          <w:sz w:val="28"/>
          <w:szCs w:val="28"/>
        </w:rPr>
        <w:t xml:space="preserve">, забезпечуючи при цьому миттєвий доступ до </w:t>
      </w:r>
      <w:r>
        <w:rPr>
          <w:rFonts w:ascii="Times New Roman" w:eastAsia="Times New Roman" w:hAnsi="Times New Roman" w:cs="Times New Roman"/>
          <w:sz w:val="28"/>
          <w:szCs w:val="28"/>
        </w:rPr>
        <w:t>керування через існуючий клієнтський додаток. Функціональні можливості бота дозволяють реалізувати інтерактивні меню для перемикання режимів роботи системи, що робить процес керування параметрами мікроклімату інтуїтивно зрозумілим та оперативним.</w:t>
      </w:r>
    </w:p>
    <w:p w14:paraId="6BB1FE5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обґрунтування вибору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нижче наведено таблицю 3.1 порівняння характеристик з найближчими аналогами.</w:t>
      </w:r>
    </w:p>
    <w:p w14:paraId="2676533A" w14:textId="77777777" w:rsidR="00AE009C" w:rsidRDefault="00AE009C">
      <w:pPr>
        <w:spacing w:line="360" w:lineRule="auto"/>
        <w:ind w:firstLine="708"/>
        <w:jc w:val="both"/>
        <w:rPr>
          <w:rFonts w:ascii="Times New Roman" w:eastAsia="Times New Roman" w:hAnsi="Times New Roman" w:cs="Times New Roman"/>
          <w:sz w:val="28"/>
          <w:szCs w:val="28"/>
        </w:rPr>
      </w:pPr>
    </w:p>
    <w:p w14:paraId="24639DD5"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Таблиця 3.1 – Порівняльна характеристика методів реалізації інтерфейсу користувача</w:t>
      </w:r>
    </w:p>
    <w:tbl>
      <w:tblPr>
        <w:tblStyle w:val="af3"/>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28"/>
        <w:gridCol w:w="1928"/>
        <w:gridCol w:w="1929"/>
        <w:gridCol w:w="1929"/>
        <w:gridCol w:w="1929"/>
      </w:tblGrid>
      <w:tr w:rsidR="00AE009C" w14:paraId="7A708E9A" w14:textId="77777777">
        <w:tc>
          <w:tcPr>
            <w:tcW w:w="1928" w:type="dxa"/>
            <w:shd w:val="clear" w:color="auto" w:fill="auto"/>
            <w:tcMar>
              <w:top w:w="100" w:type="dxa"/>
              <w:left w:w="100" w:type="dxa"/>
              <w:bottom w:w="100" w:type="dxa"/>
              <w:right w:w="100" w:type="dxa"/>
            </w:tcMar>
          </w:tcPr>
          <w:p w14:paraId="1CAAABFA"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Параметр</w:t>
            </w:r>
          </w:p>
        </w:tc>
        <w:tc>
          <w:tcPr>
            <w:tcW w:w="1928" w:type="dxa"/>
            <w:shd w:val="clear" w:color="auto" w:fill="auto"/>
            <w:tcMar>
              <w:top w:w="100" w:type="dxa"/>
              <w:left w:w="100" w:type="dxa"/>
              <w:bottom w:w="100" w:type="dxa"/>
              <w:right w:w="100" w:type="dxa"/>
            </w:tcMar>
          </w:tcPr>
          <w:p w14:paraId="5A94671E"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Telegram</w:t>
            </w:r>
            <w:proofErr w:type="spellEnd"/>
          </w:p>
        </w:tc>
        <w:tc>
          <w:tcPr>
            <w:tcW w:w="1928" w:type="dxa"/>
            <w:shd w:val="clear" w:color="auto" w:fill="auto"/>
            <w:tcMar>
              <w:top w:w="100" w:type="dxa"/>
              <w:left w:w="100" w:type="dxa"/>
              <w:bottom w:w="100" w:type="dxa"/>
              <w:right w:w="100" w:type="dxa"/>
            </w:tcMar>
          </w:tcPr>
          <w:p w14:paraId="0A44C6D0"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Viber</w:t>
            </w:r>
            <w:proofErr w:type="spellEnd"/>
          </w:p>
        </w:tc>
        <w:tc>
          <w:tcPr>
            <w:tcW w:w="1928" w:type="dxa"/>
            <w:shd w:val="clear" w:color="auto" w:fill="auto"/>
            <w:tcMar>
              <w:top w:w="100" w:type="dxa"/>
              <w:left w:w="100" w:type="dxa"/>
              <w:bottom w:w="100" w:type="dxa"/>
              <w:right w:w="100" w:type="dxa"/>
            </w:tcMar>
          </w:tcPr>
          <w:p w14:paraId="0B8BD608"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Web</w:t>
            </w:r>
            <w:proofErr w:type="spellEnd"/>
          </w:p>
        </w:tc>
        <w:tc>
          <w:tcPr>
            <w:tcW w:w="1928" w:type="dxa"/>
            <w:shd w:val="clear" w:color="auto" w:fill="auto"/>
            <w:tcMar>
              <w:top w:w="100" w:type="dxa"/>
              <w:left w:w="100" w:type="dxa"/>
              <w:bottom w:w="100" w:type="dxa"/>
              <w:right w:w="100" w:type="dxa"/>
            </w:tcMar>
          </w:tcPr>
          <w:p w14:paraId="0E9EBACA"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WhatsApp</w:t>
            </w:r>
            <w:proofErr w:type="spellEnd"/>
          </w:p>
        </w:tc>
      </w:tr>
      <w:tr w:rsidR="00AE009C" w14:paraId="6C89B33B" w14:textId="77777777">
        <w:tc>
          <w:tcPr>
            <w:tcW w:w="1928" w:type="dxa"/>
            <w:shd w:val="clear" w:color="auto" w:fill="auto"/>
            <w:tcMar>
              <w:top w:w="100" w:type="dxa"/>
              <w:left w:w="100" w:type="dxa"/>
              <w:bottom w:w="100" w:type="dxa"/>
              <w:right w:w="100" w:type="dxa"/>
            </w:tcMar>
          </w:tcPr>
          <w:p w14:paraId="4B1BA521"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Складність</w:t>
            </w:r>
          </w:p>
        </w:tc>
        <w:tc>
          <w:tcPr>
            <w:tcW w:w="1928" w:type="dxa"/>
            <w:shd w:val="clear" w:color="auto" w:fill="auto"/>
            <w:tcMar>
              <w:top w:w="100" w:type="dxa"/>
              <w:left w:w="100" w:type="dxa"/>
              <w:bottom w:w="100" w:type="dxa"/>
              <w:right w:w="100" w:type="dxa"/>
            </w:tcMar>
          </w:tcPr>
          <w:p w14:paraId="7E9AAE23"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Низька</w:t>
            </w:r>
          </w:p>
        </w:tc>
        <w:tc>
          <w:tcPr>
            <w:tcW w:w="1928" w:type="dxa"/>
            <w:shd w:val="clear" w:color="auto" w:fill="auto"/>
            <w:tcMar>
              <w:top w:w="100" w:type="dxa"/>
              <w:left w:w="100" w:type="dxa"/>
              <w:bottom w:w="100" w:type="dxa"/>
              <w:right w:w="100" w:type="dxa"/>
            </w:tcMar>
          </w:tcPr>
          <w:p w14:paraId="0F177C0A"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Середня</w:t>
            </w:r>
          </w:p>
        </w:tc>
        <w:tc>
          <w:tcPr>
            <w:tcW w:w="1928" w:type="dxa"/>
            <w:shd w:val="clear" w:color="auto" w:fill="auto"/>
            <w:tcMar>
              <w:top w:w="100" w:type="dxa"/>
              <w:left w:w="100" w:type="dxa"/>
              <w:bottom w:w="100" w:type="dxa"/>
              <w:right w:w="100" w:type="dxa"/>
            </w:tcMar>
          </w:tcPr>
          <w:p w14:paraId="12FE40E9"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Висока</w:t>
            </w:r>
          </w:p>
        </w:tc>
        <w:tc>
          <w:tcPr>
            <w:tcW w:w="1928" w:type="dxa"/>
            <w:shd w:val="clear" w:color="auto" w:fill="auto"/>
            <w:tcMar>
              <w:top w:w="100" w:type="dxa"/>
              <w:left w:w="100" w:type="dxa"/>
              <w:bottom w:w="100" w:type="dxa"/>
              <w:right w:w="100" w:type="dxa"/>
            </w:tcMar>
          </w:tcPr>
          <w:p w14:paraId="3F0CE3BE"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Висока</w:t>
            </w:r>
          </w:p>
        </w:tc>
      </w:tr>
      <w:tr w:rsidR="00AE009C" w14:paraId="05F3B021" w14:textId="77777777">
        <w:tc>
          <w:tcPr>
            <w:tcW w:w="1928" w:type="dxa"/>
            <w:shd w:val="clear" w:color="auto" w:fill="auto"/>
            <w:tcMar>
              <w:top w:w="100" w:type="dxa"/>
              <w:left w:w="100" w:type="dxa"/>
              <w:bottom w:w="100" w:type="dxa"/>
              <w:right w:w="100" w:type="dxa"/>
            </w:tcMar>
          </w:tcPr>
          <w:p w14:paraId="79ADDC03"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Візуалізація даних</w:t>
            </w:r>
          </w:p>
        </w:tc>
        <w:tc>
          <w:tcPr>
            <w:tcW w:w="1928" w:type="dxa"/>
            <w:shd w:val="clear" w:color="auto" w:fill="auto"/>
            <w:tcMar>
              <w:top w:w="100" w:type="dxa"/>
              <w:left w:w="100" w:type="dxa"/>
              <w:bottom w:w="100" w:type="dxa"/>
              <w:right w:w="100" w:type="dxa"/>
            </w:tcMar>
          </w:tcPr>
          <w:p w14:paraId="1DDE496A"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Підтримується</w:t>
            </w:r>
          </w:p>
        </w:tc>
        <w:tc>
          <w:tcPr>
            <w:tcW w:w="1928" w:type="dxa"/>
            <w:shd w:val="clear" w:color="auto" w:fill="auto"/>
            <w:tcMar>
              <w:top w:w="100" w:type="dxa"/>
              <w:left w:w="100" w:type="dxa"/>
              <w:bottom w:w="100" w:type="dxa"/>
              <w:right w:w="100" w:type="dxa"/>
            </w:tcMar>
          </w:tcPr>
          <w:p w14:paraId="73B337C1"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Обмежено</w:t>
            </w:r>
          </w:p>
        </w:tc>
        <w:tc>
          <w:tcPr>
            <w:tcW w:w="1928" w:type="dxa"/>
            <w:shd w:val="clear" w:color="auto" w:fill="auto"/>
            <w:tcMar>
              <w:top w:w="100" w:type="dxa"/>
              <w:left w:w="100" w:type="dxa"/>
              <w:bottom w:w="100" w:type="dxa"/>
              <w:right w:w="100" w:type="dxa"/>
            </w:tcMar>
          </w:tcPr>
          <w:p w14:paraId="3D6ED58F"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Повна</w:t>
            </w:r>
          </w:p>
        </w:tc>
        <w:tc>
          <w:tcPr>
            <w:tcW w:w="1928" w:type="dxa"/>
            <w:shd w:val="clear" w:color="auto" w:fill="auto"/>
            <w:tcMar>
              <w:top w:w="100" w:type="dxa"/>
              <w:left w:w="100" w:type="dxa"/>
              <w:bottom w:w="100" w:type="dxa"/>
              <w:right w:w="100" w:type="dxa"/>
            </w:tcMar>
          </w:tcPr>
          <w:p w14:paraId="60039EE5"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Низька</w:t>
            </w:r>
          </w:p>
        </w:tc>
      </w:tr>
      <w:tr w:rsidR="00AE009C" w14:paraId="54877BE3" w14:textId="77777777">
        <w:tc>
          <w:tcPr>
            <w:tcW w:w="1928" w:type="dxa"/>
            <w:shd w:val="clear" w:color="auto" w:fill="auto"/>
            <w:tcMar>
              <w:top w:w="100" w:type="dxa"/>
              <w:left w:w="100" w:type="dxa"/>
              <w:bottom w:w="100" w:type="dxa"/>
              <w:right w:w="100" w:type="dxa"/>
            </w:tcMar>
          </w:tcPr>
          <w:p w14:paraId="70B89BE8"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Кросплатформеність</w:t>
            </w:r>
            <w:proofErr w:type="spellEnd"/>
          </w:p>
        </w:tc>
        <w:tc>
          <w:tcPr>
            <w:tcW w:w="1928" w:type="dxa"/>
            <w:shd w:val="clear" w:color="auto" w:fill="auto"/>
            <w:tcMar>
              <w:top w:w="100" w:type="dxa"/>
              <w:left w:w="100" w:type="dxa"/>
              <w:bottom w:w="100" w:type="dxa"/>
              <w:right w:w="100" w:type="dxa"/>
            </w:tcMar>
          </w:tcPr>
          <w:p w14:paraId="7541FCC7"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Повна</w:t>
            </w:r>
          </w:p>
        </w:tc>
        <w:tc>
          <w:tcPr>
            <w:tcW w:w="1928" w:type="dxa"/>
            <w:shd w:val="clear" w:color="auto" w:fill="auto"/>
            <w:tcMar>
              <w:top w:w="100" w:type="dxa"/>
              <w:left w:w="100" w:type="dxa"/>
              <w:bottom w:w="100" w:type="dxa"/>
              <w:right w:w="100" w:type="dxa"/>
            </w:tcMar>
          </w:tcPr>
          <w:p w14:paraId="7F8B54E7"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Повна</w:t>
            </w:r>
          </w:p>
        </w:tc>
        <w:tc>
          <w:tcPr>
            <w:tcW w:w="1928" w:type="dxa"/>
            <w:shd w:val="clear" w:color="auto" w:fill="auto"/>
            <w:tcMar>
              <w:top w:w="100" w:type="dxa"/>
              <w:left w:w="100" w:type="dxa"/>
              <w:bottom w:w="100" w:type="dxa"/>
              <w:right w:w="100" w:type="dxa"/>
            </w:tcMar>
          </w:tcPr>
          <w:p w14:paraId="1F451071"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Потребує адаптації</w:t>
            </w:r>
          </w:p>
        </w:tc>
        <w:tc>
          <w:tcPr>
            <w:tcW w:w="1928" w:type="dxa"/>
            <w:shd w:val="clear" w:color="auto" w:fill="auto"/>
            <w:tcMar>
              <w:top w:w="100" w:type="dxa"/>
              <w:left w:w="100" w:type="dxa"/>
              <w:bottom w:w="100" w:type="dxa"/>
              <w:right w:w="100" w:type="dxa"/>
            </w:tcMar>
          </w:tcPr>
          <w:p w14:paraId="37946F88"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Повна</w:t>
            </w:r>
          </w:p>
        </w:tc>
      </w:tr>
      <w:tr w:rsidR="00AE009C" w14:paraId="6087F64C" w14:textId="77777777">
        <w:tc>
          <w:tcPr>
            <w:tcW w:w="1928" w:type="dxa"/>
            <w:shd w:val="clear" w:color="auto" w:fill="auto"/>
            <w:tcMar>
              <w:top w:w="100" w:type="dxa"/>
              <w:left w:w="100" w:type="dxa"/>
              <w:bottom w:w="100" w:type="dxa"/>
              <w:right w:w="100" w:type="dxa"/>
            </w:tcMar>
          </w:tcPr>
          <w:p w14:paraId="6CA8983E"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Безпека</w:t>
            </w:r>
          </w:p>
        </w:tc>
        <w:tc>
          <w:tcPr>
            <w:tcW w:w="1928" w:type="dxa"/>
            <w:shd w:val="clear" w:color="auto" w:fill="auto"/>
            <w:tcMar>
              <w:top w:w="100" w:type="dxa"/>
              <w:left w:w="100" w:type="dxa"/>
              <w:bottom w:w="100" w:type="dxa"/>
              <w:right w:w="100" w:type="dxa"/>
            </w:tcMar>
          </w:tcPr>
          <w:p w14:paraId="1AE56821"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Вбудована (</w:t>
            </w:r>
            <w:proofErr w:type="spellStart"/>
            <w:r>
              <w:rPr>
                <w:rFonts w:ascii="Times New Roman" w:eastAsia="Times New Roman" w:hAnsi="Times New Roman" w:cs="Times New Roman"/>
                <w:sz w:val="24"/>
                <w:szCs w:val="24"/>
              </w:rPr>
              <w:t>MTProto</w:t>
            </w:r>
            <w:proofErr w:type="spellEnd"/>
            <w:r>
              <w:rPr>
                <w:rFonts w:ascii="Times New Roman" w:eastAsia="Times New Roman" w:hAnsi="Times New Roman" w:cs="Times New Roman"/>
                <w:sz w:val="24"/>
                <w:szCs w:val="24"/>
              </w:rPr>
              <w:t>)</w:t>
            </w:r>
          </w:p>
        </w:tc>
        <w:tc>
          <w:tcPr>
            <w:tcW w:w="1928" w:type="dxa"/>
            <w:shd w:val="clear" w:color="auto" w:fill="auto"/>
            <w:tcMar>
              <w:top w:w="100" w:type="dxa"/>
              <w:left w:w="100" w:type="dxa"/>
              <w:bottom w:w="100" w:type="dxa"/>
              <w:right w:w="100" w:type="dxa"/>
            </w:tcMar>
          </w:tcPr>
          <w:p w14:paraId="6DD87926"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Вбудована</w:t>
            </w:r>
          </w:p>
        </w:tc>
        <w:tc>
          <w:tcPr>
            <w:tcW w:w="1928" w:type="dxa"/>
            <w:shd w:val="clear" w:color="auto" w:fill="auto"/>
            <w:tcMar>
              <w:top w:w="100" w:type="dxa"/>
              <w:left w:w="100" w:type="dxa"/>
              <w:bottom w:w="100" w:type="dxa"/>
              <w:right w:w="100" w:type="dxa"/>
            </w:tcMar>
          </w:tcPr>
          <w:p w14:paraId="24ACABBB"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Потребує налаштування</w:t>
            </w:r>
          </w:p>
        </w:tc>
        <w:tc>
          <w:tcPr>
            <w:tcW w:w="1928" w:type="dxa"/>
            <w:shd w:val="clear" w:color="auto" w:fill="auto"/>
            <w:tcMar>
              <w:top w:w="100" w:type="dxa"/>
              <w:left w:w="100" w:type="dxa"/>
              <w:bottom w:w="100" w:type="dxa"/>
              <w:right w:w="100" w:type="dxa"/>
            </w:tcMar>
          </w:tcPr>
          <w:p w14:paraId="0F44E167"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Вбудована</w:t>
            </w:r>
          </w:p>
        </w:tc>
      </w:tr>
      <w:tr w:rsidR="00AE009C" w14:paraId="0E3D2389" w14:textId="77777777">
        <w:tc>
          <w:tcPr>
            <w:tcW w:w="1928" w:type="dxa"/>
            <w:shd w:val="clear" w:color="auto" w:fill="auto"/>
            <w:tcMar>
              <w:top w:w="100" w:type="dxa"/>
              <w:left w:w="100" w:type="dxa"/>
              <w:bottom w:w="100" w:type="dxa"/>
              <w:right w:w="100" w:type="dxa"/>
            </w:tcMar>
          </w:tcPr>
          <w:p w14:paraId="5B009F32"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Вартість</w:t>
            </w:r>
          </w:p>
        </w:tc>
        <w:tc>
          <w:tcPr>
            <w:tcW w:w="1928" w:type="dxa"/>
            <w:shd w:val="clear" w:color="auto" w:fill="auto"/>
            <w:tcMar>
              <w:top w:w="100" w:type="dxa"/>
              <w:left w:w="100" w:type="dxa"/>
              <w:bottom w:w="100" w:type="dxa"/>
              <w:right w:w="100" w:type="dxa"/>
            </w:tcMar>
          </w:tcPr>
          <w:p w14:paraId="41E815FC"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Безкоштовно</w:t>
            </w:r>
          </w:p>
        </w:tc>
        <w:tc>
          <w:tcPr>
            <w:tcW w:w="1928" w:type="dxa"/>
            <w:shd w:val="clear" w:color="auto" w:fill="auto"/>
            <w:tcMar>
              <w:top w:w="100" w:type="dxa"/>
              <w:left w:w="100" w:type="dxa"/>
              <w:bottom w:w="100" w:type="dxa"/>
              <w:right w:w="100" w:type="dxa"/>
            </w:tcMar>
          </w:tcPr>
          <w:p w14:paraId="7FA02FB2"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Умовно безкоштовно</w:t>
            </w:r>
          </w:p>
        </w:tc>
        <w:tc>
          <w:tcPr>
            <w:tcW w:w="1928" w:type="dxa"/>
            <w:shd w:val="clear" w:color="auto" w:fill="auto"/>
            <w:tcMar>
              <w:top w:w="100" w:type="dxa"/>
              <w:left w:w="100" w:type="dxa"/>
              <w:bottom w:w="100" w:type="dxa"/>
              <w:right w:w="100" w:type="dxa"/>
            </w:tcMar>
          </w:tcPr>
          <w:p w14:paraId="3F52C6FC"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Витрати на хостинг</w:t>
            </w:r>
          </w:p>
        </w:tc>
        <w:tc>
          <w:tcPr>
            <w:tcW w:w="1928" w:type="dxa"/>
            <w:shd w:val="clear" w:color="auto" w:fill="auto"/>
            <w:tcMar>
              <w:top w:w="100" w:type="dxa"/>
              <w:left w:w="100" w:type="dxa"/>
              <w:bottom w:w="100" w:type="dxa"/>
              <w:right w:w="100" w:type="dxa"/>
            </w:tcMar>
          </w:tcPr>
          <w:p w14:paraId="65A88D2F"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Платні ліміти</w:t>
            </w:r>
          </w:p>
        </w:tc>
      </w:tr>
    </w:tbl>
    <w:p w14:paraId="5A8901FB" w14:textId="77777777" w:rsidR="00AE009C" w:rsidRDefault="00AE009C">
      <w:pPr>
        <w:spacing w:line="360" w:lineRule="auto"/>
        <w:rPr>
          <w:rFonts w:ascii="Times New Roman" w:eastAsia="Times New Roman" w:hAnsi="Times New Roman" w:cs="Times New Roman"/>
          <w:sz w:val="28"/>
          <w:szCs w:val="28"/>
        </w:rPr>
      </w:pPr>
    </w:p>
    <w:p w14:paraId="551DD166" w14:textId="77777777" w:rsidR="00AE009C" w:rsidRDefault="009D36A0">
      <w:pPr>
        <w:spacing w:line="360" w:lineRule="auto"/>
        <w:ind w:firstLine="720"/>
        <w:jc w:val="both"/>
        <w:rPr>
          <w:rFonts w:ascii="Times New Roman" w:eastAsia="Times New Roman" w:hAnsi="Times New Roman" w:cs="Times New Roman"/>
          <w:sz w:val="28"/>
          <w:szCs w:val="28"/>
        </w:rPr>
      </w:pPr>
      <w:r>
        <w:br w:type="page"/>
      </w:r>
    </w:p>
    <w:p w14:paraId="73F72060" w14:textId="77777777" w:rsidR="00AE009C" w:rsidRDefault="009D36A0">
      <w:pPr>
        <w:pStyle w:val="1"/>
      </w:pPr>
      <w:bookmarkStart w:id="28" w:name="_snjweif4urjs" w:colFirst="0" w:colLast="0"/>
      <w:bookmarkEnd w:id="28"/>
      <w:r>
        <w:lastRenderedPageBreak/>
        <w:t>РОЗДІЛ 4</w:t>
      </w:r>
    </w:p>
    <w:p w14:paraId="6AA1F969" w14:textId="77777777" w:rsidR="00AE009C" w:rsidRDefault="009D36A0">
      <w:pPr>
        <w:pStyle w:val="1"/>
      </w:pPr>
      <w:bookmarkStart w:id="29" w:name="_t445oss9e2d4" w:colFirst="0" w:colLast="0"/>
      <w:bookmarkEnd w:id="29"/>
      <w:r>
        <w:t>АПАРАТНА ІНТЕГРАЦІЯ СИСТЕМИ КЛІМАТ-КОНТРОЛЮ</w:t>
      </w:r>
    </w:p>
    <w:p w14:paraId="62EA18C5" w14:textId="77777777" w:rsidR="00AE009C" w:rsidRDefault="00AE009C">
      <w:pPr>
        <w:spacing w:line="360" w:lineRule="auto"/>
        <w:ind w:firstLine="708"/>
        <w:rPr>
          <w:rFonts w:ascii="Times New Roman" w:eastAsia="Times New Roman" w:hAnsi="Times New Roman" w:cs="Times New Roman"/>
          <w:sz w:val="28"/>
          <w:szCs w:val="28"/>
        </w:rPr>
      </w:pPr>
    </w:p>
    <w:p w14:paraId="49C51F6C"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30" w:name="_epqt96kriy91" w:colFirst="0" w:colLast="0"/>
      <w:bookmarkEnd w:id="30"/>
      <w:r>
        <w:rPr>
          <w:rFonts w:ascii="Times New Roman" w:eastAsia="Times New Roman" w:hAnsi="Times New Roman" w:cs="Times New Roman"/>
          <w:b/>
          <w:bCs/>
          <w:sz w:val="28"/>
          <w:szCs w:val="28"/>
        </w:rPr>
        <w:t>4.1 Підготовка програмного середовища</w:t>
      </w:r>
    </w:p>
    <w:p w14:paraId="2A53549E" w14:textId="77777777" w:rsidR="00AE009C" w:rsidRDefault="00AE009C">
      <w:pPr>
        <w:spacing w:line="360" w:lineRule="auto"/>
        <w:ind w:firstLine="708"/>
        <w:rPr>
          <w:rFonts w:ascii="Times New Roman" w:eastAsia="Times New Roman" w:hAnsi="Times New Roman" w:cs="Times New Roman"/>
          <w:sz w:val="28"/>
          <w:szCs w:val="28"/>
        </w:rPr>
      </w:pPr>
    </w:p>
    <w:p w14:paraId="59E1F7D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Процесу безпосереднього проектування та збірки апаратної частини системи передує етап підготовки програмного інструментарію.</w:t>
      </w:r>
    </w:p>
    <w:p w14:paraId="4CED765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огляду на використання операційної системи сімейства </w:t>
      </w:r>
      <w:proofErr w:type="spellStart"/>
      <w:r>
        <w:rPr>
          <w:rFonts w:ascii="Times New Roman" w:eastAsia="Times New Roman" w:hAnsi="Times New Roman" w:cs="Times New Roman"/>
          <w:sz w:val="28"/>
          <w:szCs w:val="28"/>
        </w:rPr>
        <w:t>Linux</w:t>
      </w:r>
      <w:proofErr w:type="spellEnd"/>
      <w:r>
        <w:rPr>
          <w:rFonts w:ascii="Times New Roman" w:eastAsia="Times New Roman" w:hAnsi="Times New Roman" w:cs="Times New Roman"/>
          <w:sz w:val="28"/>
          <w:szCs w:val="28"/>
        </w:rPr>
        <w:t xml:space="preserve"> як базової платформи для розробки, було застосовано портативний дистри</w:t>
      </w:r>
      <w:r>
        <w:rPr>
          <w:rFonts w:ascii="Times New Roman" w:eastAsia="Times New Roman" w:hAnsi="Times New Roman" w:cs="Times New Roman"/>
          <w:sz w:val="28"/>
          <w:szCs w:val="28"/>
        </w:rPr>
        <w:t xml:space="preserve">бутив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IDE у форматі </w:t>
      </w:r>
      <w:proofErr w:type="spellStart"/>
      <w:r>
        <w:rPr>
          <w:rFonts w:ascii="Times New Roman" w:eastAsia="Times New Roman" w:hAnsi="Times New Roman" w:cs="Times New Roman"/>
          <w:sz w:val="28"/>
          <w:szCs w:val="28"/>
        </w:rPr>
        <w:t>AppImage</w:t>
      </w:r>
      <w:proofErr w:type="spellEnd"/>
      <w:r>
        <w:rPr>
          <w:rFonts w:ascii="Times New Roman" w:eastAsia="Times New Roman" w:hAnsi="Times New Roman" w:cs="Times New Roman"/>
          <w:sz w:val="28"/>
          <w:szCs w:val="28"/>
        </w:rPr>
        <w:t>. Перевагою даного формату є його автономність, оскільки він містить усі необхідні залежності всередині одного контейнера, що виключає виникнення конфліктів із системними бібліотеками ОС. Процедура розгортання середовища</w:t>
      </w:r>
      <w:r>
        <w:rPr>
          <w:rFonts w:ascii="Times New Roman" w:eastAsia="Times New Roman" w:hAnsi="Times New Roman" w:cs="Times New Roman"/>
          <w:sz w:val="28"/>
          <w:szCs w:val="28"/>
        </w:rPr>
        <w:t xml:space="preserve"> передбачає надання файлу прав на виконання через термінальну оболонку за допомогою команди </w:t>
      </w:r>
      <w:proofErr w:type="spellStart"/>
      <w:r>
        <w:rPr>
          <w:rFonts w:ascii="Times New Roman" w:eastAsia="Times New Roman" w:hAnsi="Times New Roman" w:cs="Times New Roman"/>
          <w:sz w:val="28"/>
          <w:szCs w:val="28"/>
        </w:rPr>
        <w:t>sudo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chmod</w:t>
      </w:r>
      <w:proofErr w:type="spellEnd"/>
      <w:r>
        <w:rPr>
          <w:rFonts w:ascii="Times New Roman" w:eastAsia="Times New Roman" w:hAnsi="Times New Roman" w:cs="Times New Roman"/>
          <w:sz w:val="28"/>
          <w:szCs w:val="28"/>
        </w:rPr>
        <w:t xml:space="preserve"> +x &lt;</w:t>
      </w:r>
      <w:proofErr w:type="spellStart"/>
      <w:r>
        <w:rPr>
          <w:rFonts w:ascii="Times New Roman" w:eastAsia="Times New Roman" w:hAnsi="Times New Roman" w:cs="Times New Roman"/>
          <w:sz w:val="28"/>
          <w:szCs w:val="28"/>
        </w:rPr>
        <w:t>filename</w:t>
      </w:r>
      <w:proofErr w:type="spellEnd"/>
      <w:r>
        <w:rPr>
          <w:rFonts w:ascii="Times New Roman" w:eastAsia="Times New Roman" w:hAnsi="Times New Roman" w:cs="Times New Roman"/>
          <w:sz w:val="28"/>
          <w:szCs w:val="28"/>
        </w:rPr>
        <w:t>&gt;, після чого стає можливим запуск IDE без необхідності класичної інсталяції в систему.</w:t>
      </w:r>
    </w:p>
    <w:p w14:paraId="4CE1471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Оскільки мікроконтролери архітектури ESP32 не входять</w:t>
      </w:r>
      <w:r>
        <w:rPr>
          <w:rFonts w:ascii="Times New Roman" w:eastAsia="Times New Roman" w:hAnsi="Times New Roman" w:cs="Times New Roman"/>
          <w:sz w:val="28"/>
          <w:szCs w:val="28"/>
        </w:rPr>
        <w:t xml:space="preserve"> до стандартного постачання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IDE, наступним кроком є інтеграція відповідного пакету підтримки. Для цього використовується вбудований інструмент «Менеджер плат» (</w:t>
      </w:r>
      <w:proofErr w:type="spellStart"/>
      <w:r>
        <w:rPr>
          <w:rFonts w:ascii="Times New Roman" w:eastAsia="Times New Roman" w:hAnsi="Times New Roman" w:cs="Times New Roman"/>
          <w:sz w:val="28"/>
          <w:szCs w:val="28"/>
        </w:rPr>
        <w:t>Boards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Manager</w:t>
      </w:r>
      <w:proofErr w:type="spellEnd"/>
      <w:r>
        <w:rPr>
          <w:rFonts w:ascii="Times New Roman" w:eastAsia="Times New Roman" w:hAnsi="Times New Roman" w:cs="Times New Roman"/>
          <w:sz w:val="28"/>
          <w:szCs w:val="28"/>
        </w:rPr>
        <w:t xml:space="preserve">). Шляхом пошуку відповідного репозиторію здійснюється інсталяція пакету, </w:t>
      </w:r>
      <w:r>
        <w:rPr>
          <w:rFonts w:ascii="Times New Roman" w:eastAsia="Times New Roman" w:hAnsi="Times New Roman" w:cs="Times New Roman"/>
          <w:sz w:val="28"/>
          <w:szCs w:val="28"/>
        </w:rPr>
        <w:t>що включає специфічні компілятори, набори базових бібліотек та інструменти прошивання, адаптовані під різні модифікації архітектури ESP32 (Рис. 4.1).</w:t>
      </w:r>
    </w:p>
    <w:p w14:paraId="7970F746" w14:textId="77777777" w:rsidR="00AE009C" w:rsidRDefault="00AE009C">
      <w:pPr>
        <w:spacing w:line="360" w:lineRule="auto"/>
        <w:ind w:firstLine="708"/>
        <w:jc w:val="both"/>
        <w:rPr>
          <w:rFonts w:ascii="Times New Roman" w:eastAsia="Times New Roman" w:hAnsi="Times New Roman" w:cs="Times New Roman"/>
          <w:sz w:val="28"/>
          <w:szCs w:val="28"/>
        </w:rPr>
      </w:pPr>
    </w:p>
    <w:p w14:paraId="7DCB21ED"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2A0AE2CA" wp14:editId="7EAB377F">
            <wp:extent cx="5731200" cy="3276600"/>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5731200" cy="3276600"/>
                    </a:xfrm>
                    <a:prstGeom prst="rect">
                      <a:avLst/>
                    </a:prstGeom>
                    <a:ln/>
                  </pic:spPr>
                </pic:pic>
              </a:graphicData>
            </a:graphic>
          </wp:inline>
        </w:drawing>
      </w:r>
    </w:p>
    <w:p w14:paraId="74E177B5"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4.1 – Процес інсталяції пакету підтримки мікроконтролерів сімейства ESP32</w:t>
      </w:r>
    </w:p>
    <w:p w14:paraId="08BA4947" w14:textId="77777777" w:rsidR="00AE009C" w:rsidRDefault="00AE009C">
      <w:pPr>
        <w:spacing w:line="360" w:lineRule="auto"/>
        <w:ind w:firstLine="708"/>
        <w:jc w:val="both"/>
        <w:rPr>
          <w:rFonts w:ascii="Times New Roman" w:eastAsia="Times New Roman" w:hAnsi="Times New Roman" w:cs="Times New Roman"/>
          <w:sz w:val="28"/>
          <w:szCs w:val="28"/>
        </w:rPr>
      </w:pPr>
    </w:p>
    <w:p w14:paraId="6D99D94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забезпечення дос</w:t>
      </w:r>
      <w:r>
        <w:rPr>
          <w:rFonts w:ascii="Times New Roman" w:eastAsia="Times New Roman" w:hAnsi="Times New Roman" w:cs="Times New Roman"/>
          <w:sz w:val="28"/>
          <w:szCs w:val="28"/>
        </w:rPr>
        <w:t xml:space="preserve">тупу до найбільш актуальних версій інструментарію від компанії </w:t>
      </w:r>
      <w:proofErr w:type="spellStart"/>
      <w:r>
        <w:rPr>
          <w:rFonts w:ascii="Times New Roman" w:eastAsia="Times New Roman" w:hAnsi="Times New Roman" w:cs="Times New Roman"/>
          <w:sz w:val="28"/>
          <w:szCs w:val="28"/>
        </w:rPr>
        <w:t>Espressif</w:t>
      </w:r>
      <w:proofErr w:type="spellEnd"/>
      <w:r>
        <w:rPr>
          <w:rFonts w:ascii="Times New Roman" w:eastAsia="Times New Roman" w:hAnsi="Times New Roman" w:cs="Times New Roman"/>
          <w:sz w:val="28"/>
          <w:szCs w:val="28"/>
        </w:rPr>
        <w:t>, у налаштуваннях середовища (меню «</w:t>
      </w:r>
      <w:proofErr w:type="spellStart"/>
      <w:r>
        <w:rPr>
          <w:rFonts w:ascii="Times New Roman" w:eastAsia="Times New Roman" w:hAnsi="Times New Roman" w:cs="Times New Roman"/>
          <w:sz w:val="28"/>
          <w:szCs w:val="28"/>
        </w:rPr>
        <w:t>Preferences</w:t>
      </w:r>
      <w:proofErr w:type="spellEnd"/>
      <w:r>
        <w:rPr>
          <w:rFonts w:ascii="Times New Roman" w:eastAsia="Times New Roman" w:hAnsi="Times New Roman" w:cs="Times New Roman"/>
          <w:sz w:val="28"/>
          <w:szCs w:val="28"/>
        </w:rPr>
        <w:t>») до поля «</w:t>
      </w:r>
      <w:proofErr w:type="spellStart"/>
      <w:r>
        <w:rPr>
          <w:rFonts w:ascii="Times New Roman" w:eastAsia="Times New Roman" w:hAnsi="Times New Roman" w:cs="Times New Roman"/>
          <w:sz w:val="28"/>
          <w:szCs w:val="28"/>
        </w:rPr>
        <w:t>Additional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Boards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Manager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URLs</w:t>
      </w:r>
      <w:proofErr w:type="spellEnd"/>
      <w:r>
        <w:rPr>
          <w:rFonts w:ascii="Times New Roman" w:eastAsia="Times New Roman" w:hAnsi="Times New Roman" w:cs="Times New Roman"/>
          <w:sz w:val="28"/>
          <w:szCs w:val="28"/>
        </w:rPr>
        <w:t>» додається пряме посилання на офіційний репозиторій розробника. Це дозволяє системі автоматичн</w:t>
      </w:r>
      <w:r>
        <w:rPr>
          <w:rFonts w:ascii="Times New Roman" w:eastAsia="Times New Roman" w:hAnsi="Times New Roman" w:cs="Times New Roman"/>
          <w:sz w:val="28"/>
          <w:szCs w:val="28"/>
        </w:rPr>
        <w:t>о відстежувати та пропонувати оновлення ядра (</w:t>
      </w:r>
      <w:proofErr w:type="spellStart"/>
      <w:r>
        <w:rPr>
          <w:rFonts w:ascii="Times New Roman" w:eastAsia="Times New Roman" w:hAnsi="Times New Roman" w:cs="Times New Roman"/>
          <w:sz w:val="28"/>
          <w:szCs w:val="28"/>
        </w:rPr>
        <w:t>core</w:t>
      </w:r>
      <w:proofErr w:type="spellEnd"/>
      <w:r>
        <w:rPr>
          <w:rFonts w:ascii="Times New Roman" w:eastAsia="Times New Roman" w:hAnsi="Times New Roman" w:cs="Times New Roman"/>
          <w:sz w:val="28"/>
          <w:szCs w:val="28"/>
        </w:rPr>
        <w:t>) та драйверів, що є критично важливим для стабільної роботи з протоколами передачі даних (Рис. 4.2).</w:t>
      </w:r>
    </w:p>
    <w:p w14:paraId="423119E9" w14:textId="77777777" w:rsidR="00AE009C" w:rsidRDefault="00AE009C">
      <w:pPr>
        <w:spacing w:line="360" w:lineRule="auto"/>
        <w:ind w:firstLine="708"/>
        <w:jc w:val="both"/>
        <w:rPr>
          <w:rFonts w:ascii="Times New Roman" w:eastAsia="Times New Roman" w:hAnsi="Times New Roman" w:cs="Times New Roman"/>
          <w:sz w:val="28"/>
          <w:szCs w:val="28"/>
        </w:rPr>
      </w:pPr>
    </w:p>
    <w:p w14:paraId="70BBE492"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097CF45B" wp14:editId="19B70C38">
            <wp:extent cx="5731200" cy="3276600"/>
            <wp:effectExtent l="0" t="0" r="0" b="0"/>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5"/>
                    <a:srcRect/>
                    <a:stretch>
                      <a:fillRect/>
                    </a:stretch>
                  </pic:blipFill>
                  <pic:spPr>
                    <a:xfrm>
                      <a:off x="0" y="0"/>
                      <a:ext cx="5731200" cy="3276600"/>
                    </a:xfrm>
                    <a:prstGeom prst="rect">
                      <a:avLst/>
                    </a:prstGeom>
                    <a:ln/>
                  </pic:spPr>
                </pic:pic>
              </a:graphicData>
            </a:graphic>
          </wp:inline>
        </w:drawing>
      </w:r>
    </w:p>
    <w:p w14:paraId="733CA893"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4.2 – Додавання URL-адреси репозиторію підтримки ESP32</w:t>
      </w:r>
    </w:p>
    <w:p w14:paraId="791C1333" w14:textId="77777777" w:rsidR="00AE009C" w:rsidRDefault="00AE009C">
      <w:pPr>
        <w:spacing w:line="360" w:lineRule="auto"/>
        <w:ind w:firstLine="708"/>
        <w:jc w:val="both"/>
        <w:rPr>
          <w:rFonts w:ascii="Times New Roman" w:eastAsia="Times New Roman" w:hAnsi="Times New Roman" w:cs="Times New Roman"/>
          <w:sz w:val="28"/>
          <w:szCs w:val="28"/>
        </w:rPr>
      </w:pPr>
    </w:p>
    <w:p w14:paraId="451978D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Окрему увагу в процесі підготовки при</w:t>
      </w:r>
      <w:r>
        <w:rPr>
          <w:rFonts w:ascii="Times New Roman" w:eastAsia="Times New Roman" w:hAnsi="Times New Roman" w:cs="Times New Roman"/>
          <w:sz w:val="28"/>
          <w:szCs w:val="28"/>
        </w:rPr>
        <w:t xml:space="preserve">ділено забезпеченню стабільної взаємодії між ПК та мікроконтролером через інтерфейс USB-UART. Більшість налагоджувальних плат ESP32 базуються на чипах-мостах типу CP2102 або CH340. Незважаючи на наявність відповідних модулів у ядрі </w:t>
      </w:r>
      <w:proofErr w:type="spellStart"/>
      <w:r>
        <w:rPr>
          <w:rFonts w:ascii="Times New Roman" w:eastAsia="Times New Roman" w:hAnsi="Times New Roman" w:cs="Times New Roman"/>
          <w:sz w:val="28"/>
          <w:szCs w:val="28"/>
        </w:rPr>
        <w:t>Linux</w:t>
      </w:r>
      <w:proofErr w:type="spellEnd"/>
      <w:r>
        <w:rPr>
          <w:rFonts w:ascii="Times New Roman" w:eastAsia="Times New Roman" w:hAnsi="Times New Roman" w:cs="Times New Roman"/>
          <w:sz w:val="28"/>
          <w:szCs w:val="28"/>
        </w:rPr>
        <w:t>, у процесі розробк</w:t>
      </w:r>
      <w:r>
        <w:rPr>
          <w:rFonts w:ascii="Times New Roman" w:eastAsia="Times New Roman" w:hAnsi="Times New Roman" w:cs="Times New Roman"/>
          <w:sz w:val="28"/>
          <w:szCs w:val="28"/>
        </w:rPr>
        <w:t>и було виявлено необхідність додаткового конфігурування драйверів для усунення нестабільності з'єднання.</w:t>
      </w:r>
    </w:p>
    <w:p w14:paraId="7D3DF74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Діагностика підключеного пристрою проводиться за допомогою системної утиліти </w:t>
      </w:r>
      <w:proofErr w:type="spellStart"/>
      <w:r>
        <w:rPr>
          <w:rFonts w:ascii="Times New Roman" w:eastAsia="Times New Roman" w:hAnsi="Times New Roman" w:cs="Times New Roman"/>
          <w:sz w:val="28"/>
          <w:szCs w:val="28"/>
        </w:rPr>
        <w:t>lsusb</w:t>
      </w:r>
      <w:proofErr w:type="spellEnd"/>
      <w:r>
        <w:rPr>
          <w:rFonts w:ascii="Times New Roman" w:eastAsia="Times New Roman" w:hAnsi="Times New Roman" w:cs="Times New Roman"/>
          <w:sz w:val="28"/>
          <w:szCs w:val="28"/>
        </w:rPr>
        <w:t>, яка дозволяє ідентифікувати пристрій на шині USB та перевірити ство</w:t>
      </w:r>
      <w:r>
        <w:rPr>
          <w:rFonts w:ascii="Times New Roman" w:eastAsia="Times New Roman" w:hAnsi="Times New Roman" w:cs="Times New Roman"/>
          <w:sz w:val="28"/>
          <w:szCs w:val="28"/>
        </w:rPr>
        <w:t>рення віртуального послідовного порту в директорії /</w:t>
      </w:r>
      <w:proofErr w:type="spellStart"/>
      <w:r>
        <w:rPr>
          <w:rFonts w:ascii="Times New Roman" w:eastAsia="Times New Roman" w:hAnsi="Times New Roman" w:cs="Times New Roman"/>
          <w:sz w:val="28"/>
          <w:szCs w:val="28"/>
        </w:rPr>
        <w:t>dev</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ttyUSB</w:t>
      </w:r>
      <w:proofErr w:type="spellEnd"/>
      <w:r>
        <w:rPr>
          <w:rFonts w:ascii="Times New Roman" w:eastAsia="Times New Roman" w:hAnsi="Times New Roman" w:cs="Times New Roman"/>
          <w:sz w:val="28"/>
          <w:szCs w:val="28"/>
        </w:rPr>
        <w:t xml:space="preserve">*. У випадку виникнення проблем з розпізнаванням чипа CP2102, виконується примусове завантаження модуля ядра командою </w:t>
      </w:r>
      <w:proofErr w:type="spellStart"/>
      <w:r>
        <w:rPr>
          <w:rFonts w:ascii="Times New Roman" w:eastAsia="Times New Roman" w:hAnsi="Times New Roman" w:cs="Times New Roman"/>
          <w:sz w:val="28"/>
          <w:szCs w:val="28"/>
        </w:rPr>
        <w:t>sudo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modprobe</w:t>
      </w:r>
      <w:proofErr w:type="spellEnd"/>
      <w:r>
        <w:rPr>
          <w:rFonts w:ascii="Times New Roman" w:eastAsia="Times New Roman" w:hAnsi="Times New Roman" w:cs="Times New Roman"/>
          <w:sz w:val="28"/>
          <w:szCs w:val="28"/>
        </w:rPr>
        <w:t xml:space="preserve"> cp210x.</w:t>
      </w:r>
    </w:p>
    <w:p w14:paraId="4D43F51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забезпечення безперешкодного доступу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IDE д</w:t>
      </w:r>
      <w:r>
        <w:rPr>
          <w:rFonts w:ascii="Times New Roman" w:eastAsia="Times New Roman" w:hAnsi="Times New Roman" w:cs="Times New Roman"/>
          <w:sz w:val="28"/>
          <w:szCs w:val="28"/>
        </w:rPr>
        <w:t xml:space="preserve">о апаратних портів без прав </w:t>
      </w:r>
      <w:proofErr w:type="spellStart"/>
      <w:r>
        <w:rPr>
          <w:rFonts w:ascii="Times New Roman" w:eastAsia="Times New Roman" w:hAnsi="Times New Roman" w:cs="Times New Roman"/>
          <w:sz w:val="28"/>
          <w:szCs w:val="28"/>
        </w:rPr>
        <w:t>суперкористувача</w:t>
      </w:r>
      <w:proofErr w:type="spellEnd"/>
      <w:r>
        <w:rPr>
          <w:rFonts w:ascii="Times New Roman" w:eastAsia="Times New Roman" w:hAnsi="Times New Roman" w:cs="Times New Roman"/>
          <w:sz w:val="28"/>
          <w:szCs w:val="28"/>
        </w:rPr>
        <w:t xml:space="preserve">, поточного користувача системи необхідно додати до групи </w:t>
      </w:r>
      <w:proofErr w:type="spellStart"/>
      <w:r>
        <w:rPr>
          <w:rFonts w:ascii="Times New Roman" w:eastAsia="Times New Roman" w:hAnsi="Times New Roman" w:cs="Times New Roman"/>
          <w:sz w:val="28"/>
          <w:szCs w:val="28"/>
        </w:rPr>
        <w:t>dialout</w:t>
      </w:r>
      <w:proofErr w:type="spellEnd"/>
      <w:r>
        <w:rPr>
          <w:rFonts w:ascii="Times New Roman" w:eastAsia="Times New Roman" w:hAnsi="Times New Roman" w:cs="Times New Roman"/>
          <w:sz w:val="28"/>
          <w:szCs w:val="28"/>
        </w:rPr>
        <w:t xml:space="preserve">. Це реалізується командою </w:t>
      </w:r>
      <w:proofErr w:type="spellStart"/>
      <w:r>
        <w:rPr>
          <w:rFonts w:ascii="Times New Roman" w:eastAsia="Times New Roman" w:hAnsi="Times New Roman" w:cs="Times New Roman"/>
          <w:sz w:val="28"/>
          <w:szCs w:val="28"/>
        </w:rPr>
        <w:t>sudo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usermod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dialout</w:t>
      </w:r>
      <w:proofErr w:type="spellEnd"/>
      <w:r>
        <w:rPr>
          <w:rFonts w:ascii="Times New Roman" w:eastAsia="Times New Roman" w:hAnsi="Times New Roman" w:cs="Times New Roman"/>
          <w:sz w:val="28"/>
          <w:szCs w:val="28"/>
        </w:rPr>
        <w:t xml:space="preserve"> $USER. Завершальним етапом налаштування є верифікація каналу зв’язку через «Монітор послідовног</w:t>
      </w:r>
      <w:r>
        <w:rPr>
          <w:rFonts w:ascii="Times New Roman" w:eastAsia="Times New Roman" w:hAnsi="Times New Roman" w:cs="Times New Roman"/>
          <w:sz w:val="28"/>
          <w:szCs w:val="28"/>
        </w:rPr>
        <w:t>о порту», що підтверджує готовність програмно-апаратного комплексу до подальшої роботи.</w:t>
      </w:r>
    </w:p>
    <w:p w14:paraId="431F8532" w14:textId="77777777" w:rsidR="00AE009C" w:rsidRDefault="00AE009C">
      <w:pPr>
        <w:spacing w:line="360" w:lineRule="auto"/>
        <w:ind w:firstLine="708"/>
        <w:jc w:val="both"/>
        <w:rPr>
          <w:rFonts w:ascii="Times New Roman" w:eastAsia="Times New Roman" w:hAnsi="Times New Roman" w:cs="Times New Roman"/>
          <w:sz w:val="28"/>
          <w:szCs w:val="28"/>
        </w:rPr>
      </w:pPr>
    </w:p>
    <w:p w14:paraId="2B45AE53"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31" w:name="_3aer66g5syf7" w:colFirst="0" w:colLast="0"/>
      <w:bookmarkEnd w:id="31"/>
      <w:r>
        <w:rPr>
          <w:rFonts w:ascii="Times New Roman" w:eastAsia="Times New Roman" w:hAnsi="Times New Roman" w:cs="Times New Roman"/>
          <w:b/>
          <w:bCs/>
          <w:sz w:val="28"/>
          <w:szCs w:val="28"/>
        </w:rPr>
        <w:t>4.2 Інтеграція мікроконтролера в систему</w:t>
      </w:r>
    </w:p>
    <w:p w14:paraId="2B3D73DB" w14:textId="77777777" w:rsidR="00AE009C" w:rsidRDefault="00AE009C">
      <w:pPr>
        <w:spacing w:line="360" w:lineRule="auto"/>
        <w:ind w:firstLine="708"/>
        <w:rPr>
          <w:rFonts w:ascii="Times New Roman" w:eastAsia="Times New Roman" w:hAnsi="Times New Roman" w:cs="Times New Roman"/>
          <w:sz w:val="28"/>
          <w:szCs w:val="28"/>
        </w:rPr>
      </w:pPr>
    </w:p>
    <w:p w14:paraId="6F9259E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 практичної реалізації системи розпочався з етапу апаратної інтеграції мікроконтролера ESP32 та його програмного сполуч</w:t>
      </w:r>
      <w:r>
        <w:rPr>
          <w:rFonts w:ascii="Times New Roman" w:eastAsia="Times New Roman" w:hAnsi="Times New Roman" w:cs="Times New Roman"/>
          <w:sz w:val="28"/>
          <w:szCs w:val="28"/>
        </w:rPr>
        <w:t>ення з робочою станцією. Після підготовки програмного середовища (див. підрозділ 4.1) було здійснено підключення контролера до ПК за допомогою інтерфейсу USB–</w:t>
      </w:r>
      <w:proofErr w:type="spellStart"/>
      <w:r>
        <w:rPr>
          <w:rFonts w:ascii="Times New Roman" w:eastAsia="Times New Roman" w:hAnsi="Times New Roman" w:cs="Times New Roman"/>
          <w:sz w:val="28"/>
          <w:szCs w:val="28"/>
        </w:rPr>
        <w:t>microUSB</w:t>
      </w:r>
      <w:proofErr w:type="spellEnd"/>
      <w:r>
        <w:rPr>
          <w:rFonts w:ascii="Times New Roman" w:eastAsia="Times New Roman" w:hAnsi="Times New Roman" w:cs="Times New Roman"/>
          <w:sz w:val="28"/>
          <w:szCs w:val="28"/>
        </w:rPr>
        <w:t xml:space="preserve">. Електроживлення модуля ESP32 на етапі розробки забезпечувалося через шину USB (тип </w:t>
      </w:r>
      <w:proofErr w:type="spellStart"/>
      <w:r>
        <w:rPr>
          <w:rFonts w:ascii="Times New Roman" w:eastAsia="Times New Roman" w:hAnsi="Times New Roman" w:cs="Times New Roman"/>
          <w:sz w:val="28"/>
          <w:szCs w:val="28"/>
        </w:rPr>
        <w:t>Micro</w:t>
      </w:r>
      <w:proofErr w:type="spellEnd"/>
      <w:r>
        <w:rPr>
          <w:rFonts w:ascii="Times New Roman" w:eastAsia="Times New Roman" w:hAnsi="Times New Roman" w:cs="Times New Roman"/>
          <w:sz w:val="28"/>
          <w:szCs w:val="28"/>
        </w:rPr>
        <w:t xml:space="preserve">-B), що гарантувало подачу стабілізованої напруги 5 В на вхідний регулятор плати. Верифікація успішного підключення на рівні операційної системи виконувалася за допомогою термінальної команди </w:t>
      </w:r>
      <w:proofErr w:type="spellStart"/>
      <w:r>
        <w:rPr>
          <w:rFonts w:ascii="Times New Roman" w:eastAsia="Times New Roman" w:hAnsi="Times New Roman" w:cs="Times New Roman"/>
          <w:sz w:val="28"/>
          <w:szCs w:val="28"/>
        </w:rPr>
        <w:t>lsusb</w:t>
      </w:r>
      <w:proofErr w:type="spellEnd"/>
      <w:r>
        <w:rPr>
          <w:rFonts w:ascii="Times New Roman" w:eastAsia="Times New Roman" w:hAnsi="Times New Roman" w:cs="Times New Roman"/>
          <w:sz w:val="28"/>
          <w:szCs w:val="28"/>
        </w:rPr>
        <w:t>, що дозволило підтвердити розпізнавання пристрою системним</w:t>
      </w:r>
      <w:r>
        <w:rPr>
          <w:rFonts w:ascii="Times New Roman" w:eastAsia="Times New Roman" w:hAnsi="Times New Roman" w:cs="Times New Roman"/>
          <w:sz w:val="28"/>
          <w:szCs w:val="28"/>
        </w:rPr>
        <w:t xml:space="preserve"> ядром.</w:t>
      </w:r>
    </w:p>
    <w:p w14:paraId="5C8F8F0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Наступним кроком стало налагодження зв’язку між інтегрованим середовищем розробки (IDE) та апаратною частиною. У середовищі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IDE було проведено вибір цільової платформи: у меню інструментів («</w:t>
      </w:r>
      <w:proofErr w:type="spellStart"/>
      <w:r>
        <w:rPr>
          <w:rFonts w:ascii="Times New Roman" w:eastAsia="Times New Roman" w:hAnsi="Times New Roman" w:cs="Times New Roman"/>
          <w:sz w:val="28"/>
          <w:szCs w:val="28"/>
        </w:rPr>
        <w:t>Tools</w:t>
      </w:r>
      <w:proofErr w:type="spellEnd"/>
      <w:r>
        <w:rPr>
          <w:rFonts w:ascii="Times New Roman" w:eastAsia="Times New Roman" w:hAnsi="Times New Roman" w:cs="Times New Roman"/>
          <w:sz w:val="28"/>
          <w:szCs w:val="28"/>
        </w:rPr>
        <w:t>») обрано параметр «</w:t>
      </w:r>
      <w:proofErr w:type="spellStart"/>
      <w:r>
        <w:rPr>
          <w:rFonts w:ascii="Times New Roman" w:eastAsia="Times New Roman" w:hAnsi="Times New Roman" w:cs="Times New Roman"/>
          <w:sz w:val="28"/>
          <w:szCs w:val="28"/>
        </w:rPr>
        <w:t>Board</w:t>
      </w:r>
      <w:proofErr w:type="spellEnd"/>
      <w:r>
        <w:rPr>
          <w:rFonts w:ascii="Times New Roman" w:eastAsia="Times New Roman" w:hAnsi="Times New Roman" w:cs="Times New Roman"/>
          <w:sz w:val="28"/>
          <w:szCs w:val="28"/>
        </w:rPr>
        <w:t>», де з переліку до</w:t>
      </w:r>
      <w:r>
        <w:rPr>
          <w:rFonts w:ascii="Times New Roman" w:eastAsia="Times New Roman" w:hAnsi="Times New Roman" w:cs="Times New Roman"/>
          <w:sz w:val="28"/>
          <w:szCs w:val="28"/>
        </w:rPr>
        <w:t xml:space="preserve">ступних </w:t>
      </w:r>
      <w:proofErr w:type="spellStart"/>
      <w:r>
        <w:rPr>
          <w:rFonts w:ascii="Times New Roman" w:eastAsia="Times New Roman" w:hAnsi="Times New Roman" w:cs="Times New Roman"/>
          <w:sz w:val="28"/>
          <w:szCs w:val="28"/>
        </w:rPr>
        <w:t>архітектур</w:t>
      </w:r>
      <w:proofErr w:type="spellEnd"/>
      <w:r>
        <w:rPr>
          <w:rFonts w:ascii="Times New Roman" w:eastAsia="Times New Roman" w:hAnsi="Times New Roman" w:cs="Times New Roman"/>
          <w:sz w:val="28"/>
          <w:szCs w:val="28"/>
        </w:rPr>
        <w:t xml:space="preserve"> встановлено конфігурацію «ESP32 </w:t>
      </w:r>
      <w:proofErr w:type="spellStart"/>
      <w:r>
        <w:rPr>
          <w:rFonts w:ascii="Times New Roman" w:eastAsia="Times New Roman" w:hAnsi="Times New Roman" w:cs="Times New Roman"/>
          <w:sz w:val="28"/>
          <w:szCs w:val="28"/>
        </w:rPr>
        <w:t>Dev</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Module</w:t>
      </w:r>
      <w:proofErr w:type="spellEnd"/>
      <w:r>
        <w:rPr>
          <w:rFonts w:ascii="Times New Roman" w:eastAsia="Times New Roman" w:hAnsi="Times New Roman" w:cs="Times New Roman"/>
          <w:sz w:val="28"/>
          <w:szCs w:val="28"/>
        </w:rPr>
        <w:t xml:space="preserve">» (Рис. 4.3). Такий вибір є критично важливим для коректного розподілу пам’яті та визначення </w:t>
      </w:r>
      <w:proofErr w:type="spellStart"/>
      <w:r>
        <w:rPr>
          <w:rFonts w:ascii="Times New Roman" w:eastAsia="Times New Roman" w:hAnsi="Times New Roman" w:cs="Times New Roman"/>
          <w:sz w:val="28"/>
          <w:szCs w:val="28"/>
        </w:rPr>
        <w:t>розпіновки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pinout</w:t>
      </w:r>
      <w:proofErr w:type="spellEnd"/>
      <w:r>
        <w:rPr>
          <w:rFonts w:ascii="Times New Roman" w:eastAsia="Times New Roman" w:hAnsi="Times New Roman" w:cs="Times New Roman"/>
          <w:sz w:val="28"/>
          <w:szCs w:val="28"/>
        </w:rPr>
        <w:t>) під час компіляції програмного коду.</w:t>
      </w:r>
    </w:p>
    <w:p w14:paraId="0A6E6ACB" w14:textId="77777777" w:rsidR="00AE009C" w:rsidRDefault="00AE009C">
      <w:pPr>
        <w:spacing w:line="360" w:lineRule="auto"/>
        <w:ind w:firstLine="708"/>
        <w:jc w:val="both"/>
        <w:rPr>
          <w:rFonts w:ascii="Times New Roman" w:eastAsia="Times New Roman" w:hAnsi="Times New Roman" w:cs="Times New Roman"/>
          <w:sz w:val="28"/>
          <w:szCs w:val="28"/>
        </w:rPr>
      </w:pPr>
    </w:p>
    <w:p w14:paraId="49039528"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1E5C8CEC" wp14:editId="5F9705A3">
            <wp:extent cx="5731200" cy="3276600"/>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
                    <a:srcRect/>
                    <a:stretch>
                      <a:fillRect/>
                    </a:stretch>
                  </pic:blipFill>
                  <pic:spPr>
                    <a:xfrm>
                      <a:off x="0" y="0"/>
                      <a:ext cx="5731200" cy="3276600"/>
                    </a:xfrm>
                    <a:prstGeom prst="rect">
                      <a:avLst/>
                    </a:prstGeom>
                    <a:ln/>
                  </pic:spPr>
                </pic:pic>
              </a:graphicData>
            </a:graphic>
          </wp:inline>
        </w:drawing>
      </w:r>
    </w:p>
    <w:p w14:paraId="297E0E34"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4.3 – Конфігурація цільової плати та вибір комунікаційного порту в IDE</w:t>
      </w:r>
    </w:p>
    <w:p w14:paraId="63F39F3B" w14:textId="77777777" w:rsidR="00AE009C" w:rsidRDefault="00AE009C">
      <w:pPr>
        <w:spacing w:line="360" w:lineRule="auto"/>
        <w:ind w:firstLine="708"/>
        <w:jc w:val="both"/>
        <w:rPr>
          <w:rFonts w:ascii="Times New Roman" w:eastAsia="Times New Roman" w:hAnsi="Times New Roman" w:cs="Times New Roman"/>
          <w:sz w:val="28"/>
          <w:szCs w:val="28"/>
        </w:rPr>
      </w:pPr>
    </w:p>
    <w:p w14:paraId="14307912"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забезпечення коректної прошивки мікроконтролера необхідно було ідентифікувати віртуальний COM-порт, через який здійснюється обмін даними. Ідентифікація виконувалася шляхом </w:t>
      </w:r>
      <w:r>
        <w:rPr>
          <w:rFonts w:ascii="Times New Roman" w:eastAsia="Times New Roman" w:hAnsi="Times New Roman" w:cs="Times New Roman"/>
          <w:sz w:val="28"/>
          <w:szCs w:val="28"/>
        </w:rPr>
        <w:t>моніторингу системних подій у директорії пристроїв /</w:t>
      </w:r>
      <w:proofErr w:type="spellStart"/>
      <w:r>
        <w:rPr>
          <w:rFonts w:ascii="Times New Roman" w:eastAsia="Times New Roman" w:hAnsi="Times New Roman" w:cs="Times New Roman"/>
          <w:sz w:val="28"/>
          <w:szCs w:val="28"/>
        </w:rPr>
        <w:t>dev</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ttyUSB</w:t>
      </w:r>
      <w:proofErr w:type="spellEnd"/>
      <w:r>
        <w:rPr>
          <w:rFonts w:ascii="Times New Roman" w:eastAsia="Times New Roman" w:hAnsi="Times New Roman" w:cs="Times New Roman"/>
          <w:sz w:val="28"/>
          <w:szCs w:val="28"/>
        </w:rPr>
        <w:t>*. Шляхом ітераційного підключення та від’єднання модуля було точно визначено активний інтерфейс послідовного з’єднання, що виключило помилки адресації при завантаженні скетчів.</w:t>
      </w:r>
    </w:p>
    <w:p w14:paraId="22A16AD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Діагностика прац</w:t>
      </w:r>
      <w:r>
        <w:rPr>
          <w:rFonts w:ascii="Times New Roman" w:eastAsia="Times New Roman" w:hAnsi="Times New Roman" w:cs="Times New Roman"/>
          <w:sz w:val="28"/>
          <w:szCs w:val="28"/>
        </w:rPr>
        <w:t>ездатності системи на початковому етапі включала тестування через монітор послідовного порту (</w:t>
      </w:r>
      <w:proofErr w:type="spellStart"/>
      <w:r>
        <w:rPr>
          <w:rFonts w:ascii="Times New Roman" w:eastAsia="Times New Roman" w:hAnsi="Times New Roman" w:cs="Times New Roman"/>
          <w:sz w:val="28"/>
          <w:szCs w:val="28"/>
        </w:rPr>
        <w:t>Serial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Monitor</w:t>
      </w:r>
      <w:proofErr w:type="spellEnd"/>
      <w:r>
        <w:rPr>
          <w:rFonts w:ascii="Times New Roman" w:eastAsia="Times New Roman" w:hAnsi="Times New Roman" w:cs="Times New Roman"/>
          <w:sz w:val="28"/>
          <w:szCs w:val="28"/>
        </w:rPr>
        <w:t xml:space="preserve">). При встановленій швидкості передачі даних 115200 </w:t>
      </w:r>
      <w:proofErr w:type="spellStart"/>
      <w:r>
        <w:rPr>
          <w:rFonts w:ascii="Times New Roman" w:eastAsia="Times New Roman" w:hAnsi="Times New Roman" w:cs="Times New Roman"/>
          <w:sz w:val="28"/>
          <w:szCs w:val="28"/>
        </w:rPr>
        <w:t>бод</w:t>
      </w:r>
      <w:proofErr w:type="spellEnd"/>
      <w:r>
        <w:rPr>
          <w:rFonts w:ascii="Times New Roman" w:eastAsia="Times New Roman" w:hAnsi="Times New Roman" w:cs="Times New Roman"/>
          <w:sz w:val="28"/>
          <w:szCs w:val="28"/>
        </w:rPr>
        <w:t xml:space="preserve"> було проведено аналіз вихідних </w:t>
      </w:r>
      <w:proofErr w:type="spellStart"/>
      <w:r>
        <w:rPr>
          <w:rFonts w:ascii="Times New Roman" w:eastAsia="Times New Roman" w:hAnsi="Times New Roman" w:cs="Times New Roman"/>
          <w:sz w:val="28"/>
          <w:szCs w:val="28"/>
        </w:rPr>
        <w:t>логів</w:t>
      </w:r>
      <w:proofErr w:type="spellEnd"/>
      <w:r>
        <w:rPr>
          <w:rFonts w:ascii="Times New Roman" w:eastAsia="Times New Roman" w:hAnsi="Times New Roman" w:cs="Times New Roman"/>
          <w:sz w:val="28"/>
          <w:szCs w:val="28"/>
        </w:rPr>
        <w:t xml:space="preserve"> контролера. Цей етап дозволив підтвердити цілісність ап</w:t>
      </w:r>
      <w:r>
        <w:rPr>
          <w:rFonts w:ascii="Times New Roman" w:eastAsia="Times New Roman" w:hAnsi="Times New Roman" w:cs="Times New Roman"/>
          <w:sz w:val="28"/>
          <w:szCs w:val="28"/>
        </w:rPr>
        <w:t>аратної частини, стабільність живлення та коректність базової прошивки. Підсумковим кроком стало розгортання прототипу на макетній платі (</w:t>
      </w:r>
      <w:proofErr w:type="spellStart"/>
      <w:r>
        <w:rPr>
          <w:rFonts w:ascii="Times New Roman" w:eastAsia="Times New Roman" w:hAnsi="Times New Roman" w:cs="Times New Roman"/>
          <w:sz w:val="28"/>
          <w:szCs w:val="28"/>
        </w:rPr>
        <w:t>breadboard</w:t>
      </w:r>
      <w:proofErr w:type="spellEnd"/>
      <w:r>
        <w:rPr>
          <w:rFonts w:ascii="Times New Roman" w:eastAsia="Times New Roman" w:hAnsi="Times New Roman" w:cs="Times New Roman"/>
          <w:sz w:val="28"/>
          <w:szCs w:val="28"/>
        </w:rPr>
        <w:t>), що створило умови для подальшої інтеграції сенсорів та виконавчих механізмів у єдиний комплекс та верифік</w:t>
      </w:r>
      <w:r>
        <w:rPr>
          <w:rFonts w:ascii="Times New Roman" w:eastAsia="Times New Roman" w:hAnsi="Times New Roman" w:cs="Times New Roman"/>
          <w:sz w:val="28"/>
          <w:szCs w:val="28"/>
        </w:rPr>
        <w:t>ація роботи мікроконтролера за допомогою тестового прикладу “</w:t>
      </w:r>
      <w:proofErr w:type="spellStart"/>
      <w:r>
        <w:rPr>
          <w:rFonts w:ascii="Times New Roman" w:eastAsia="Times New Roman" w:hAnsi="Times New Roman" w:cs="Times New Roman"/>
          <w:sz w:val="28"/>
          <w:szCs w:val="28"/>
        </w:rPr>
        <w:t>Blink</w:t>
      </w:r>
      <w:proofErr w:type="spellEnd"/>
      <w:r>
        <w:rPr>
          <w:rFonts w:ascii="Times New Roman" w:eastAsia="Times New Roman" w:hAnsi="Times New Roman" w:cs="Times New Roman"/>
          <w:sz w:val="28"/>
          <w:szCs w:val="28"/>
        </w:rPr>
        <w:t>”.</w:t>
      </w:r>
    </w:p>
    <w:p w14:paraId="258BFED7" w14:textId="77777777" w:rsidR="00AE009C" w:rsidRDefault="00AE009C">
      <w:pPr>
        <w:spacing w:line="360" w:lineRule="auto"/>
        <w:ind w:firstLine="708"/>
        <w:jc w:val="both"/>
        <w:rPr>
          <w:rFonts w:ascii="Times New Roman" w:eastAsia="Times New Roman" w:hAnsi="Times New Roman" w:cs="Times New Roman"/>
          <w:sz w:val="28"/>
          <w:szCs w:val="28"/>
        </w:rPr>
      </w:pPr>
    </w:p>
    <w:p w14:paraId="06BC3DF3"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32" w:name="_drgw8omroail" w:colFirst="0" w:colLast="0"/>
      <w:bookmarkEnd w:id="32"/>
      <w:r>
        <w:rPr>
          <w:rFonts w:ascii="Times New Roman" w:eastAsia="Times New Roman" w:hAnsi="Times New Roman" w:cs="Times New Roman"/>
          <w:b/>
          <w:bCs/>
          <w:sz w:val="28"/>
          <w:szCs w:val="28"/>
        </w:rPr>
        <w:lastRenderedPageBreak/>
        <w:t>4.3 Підключення датчика</w:t>
      </w:r>
    </w:p>
    <w:p w14:paraId="7EA13D75" w14:textId="77777777" w:rsidR="00AE009C" w:rsidRDefault="00AE009C">
      <w:pPr>
        <w:ind w:firstLine="708"/>
        <w:rPr>
          <w:rFonts w:ascii="Times New Roman" w:eastAsia="Times New Roman" w:hAnsi="Times New Roman" w:cs="Times New Roman"/>
          <w:sz w:val="28"/>
          <w:szCs w:val="28"/>
        </w:rPr>
      </w:pPr>
    </w:p>
    <w:p w14:paraId="0ABFBBD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 інтеграції датчика температури та вологості HTU21 у систему на базі мікроконтролера ESP32 передбачав виконання комплексу підготовчих та монтажних робіт. О</w:t>
      </w:r>
      <w:r>
        <w:rPr>
          <w:rFonts w:ascii="Times New Roman" w:eastAsia="Times New Roman" w:hAnsi="Times New Roman" w:cs="Times New Roman"/>
          <w:sz w:val="28"/>
          <w:szCs w:val="28"/>
        </w:rPr>
        <w:t xml:space="preserve">скільки модулі датчиків часто постачаються з непаяними роз’ємами, першочерговим завданням стало забезпечення надійного електричного та механічного з’єднання </w:t>
      </w:r>
      <w:proofErr w:type="spellStart"/>
      <w:r>
        <w:rPr>
          <w:rFonts w:ascii="Times New Roman" w:eastAsia="Times New Roman" w:hAnsi="Times New Roman" w:cs="Times New Roman"/>
          <w:sz w:val="28"/>
          <w:szCs w:val="28"/>
        </w:rPr>
        <w:t>штирьових</w:t>
      </w:r>
      <w:proofErr w:type="spellEnd"/>
      <w:r>
        <w:rPr>
          <w:rFonts w:ascii="Times New Roman" w:eastAsia="Times New Roman" w:hAnsi="Times New Roman" w:cs="Times New Roman"/>
          <w:sz w:val="28"/>
          <w:szCs w:val="28"/>
        </w:rPr>
        <w:t xml:space="preserve"> контактів із друкованою платою сенсора. Підготовка контактної групи була необхідною умово</w:t>
      </w:r>
      <w:r>
        <w:rPr>
          <w:rFonts w:ascii="Times New Roman" w:eastAsia="Times New Roman" w:hAnsi="Times New Roman" w:cs="Times New Roman"/>
          <w:sz w:val="28"/>
          <w:szCs w:val="28"/>
        </w:rPr>
        <w:t>ю для подальшого встановлення модуля на макетну плату та проведення експериментальних досліджень.</w:t>
      </w:r>
    </w:p>
    <w:p w14:paraId="78954D1D"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 паяння здійснювався з дотриманням технологічних норм: використовувалося обладнання з тонким жалом при температурі близько 350 °C, що дозволило забезпеч</w:t>
      </w:r>
      <w:r>
        <w:rPr>
          <w:rFonts w:ascii="Times New Roman" w:eastAsia="Times New Roman" w:hAnsi="Times New Roman" w:cs="Times New Roman"/>
          <w:sz w:val="28"/>
          <w:szCs w:val="28"/>
        </w:rPr>
        <w:t>ити швидкий нагрів без перегріву чутливих елементів датчика. Для запобігання окисленню та покращення адгезії припою контактні площадки попередньо оброблялися спиртовим розчином та рідким флюсом. Результатом даного етапу стало формування якісних паяних з’єд</w:t>
      </w:r>
      <w:r>
        <w:rPr>
          <w:rFonts w:ascii="Times New Roman" w:eastAsia="Times New Roman" w:hAnsi="Times New Roman" w:cs="Times New Roman"/>
          <w:sz w:val="28"/>
          <w:szCs w:val="28"/>
        </w:rPr>
        <w:t>нань (Рис. 4.4), що мінімізують перехідний опір у ланцюгах живлення та передачі даних.</w:t>
      </w:r>
    </w:p>
    <w:p w14:paraId="12BC4BF9" w14:textId="77777777" w:rsidR="00AE009C" w:rsidRDefault="00AE009C">
      <w:pPr>
        <w:spacing w:line="360" w:lineRule="auto"/>
        <w:ind w:firstLine="708"/>
        <w:jc w:val="both"/>
        <w:rPr>
          <w:rFonts w:ascii="Times New Roman" w:eastAsia="Times New Roman" w:hAnsi="Times New Roman" w:cs="Times New Roman"/>
          <w:sz w:val="28"/>
          <w:szCs w:val="28"/>
        </w:rPr>
      </w:pPr>
    </w:p>
    <w:p w14:paraId="5CBB3B70"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FC01821" wp14:editId="476A82A1">
            <wp:extent cx="2425500" cy="1895475"/>
            <wp:effectExtent l="0" t="0" r="0" b="0"/>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
                    <a:srcRect l="12700" t="32878" r="9093" b="40369"/>
                    <a:stretch>
                      <a:fillRect/>
                    </a:stretch>
                  </pic:blipFill>
                  <pic:spPr>
                    <a:xfrm>
                      <a:off x="0" y="0"/>
                      <a:ext cx="2425500" cy="1895475"/>
                    </a:xfrm>
                    <a:prstGeom prst="rect">
                      <a:avLst/>
                    </a:prstGeom>
                    <a:ln/>
                  </pic:spPr>
                </pic:pic>
              </a:graphicData>
            </a:graphic>
          </wp:inline>
        </w:drawing>
      </w:r>
    </w:p>
    <w:p w14:paraId="15E4296E"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4.4 – Зовнішній вигляд датчика HTU21 після монтажу контактної групи</w:t>
      </w:r>
    </w:p>
    <w:p w14:paraId="6D163075" w14:textId="77777777" w:rsidR="00AE009C" w:rsidRDefault="00AE009C">
      <w:pPr>
        <w:spacing w:line="360" w:lineRule="auto"/>
        <w:ind w:firstLine="708"/>
        <w:jc w:val="both"/>
        <w:rPr>
          <w:rFonts w:ascii="Times New Roman" w:eastAsia="Times New Roman" w:hAnsi="Times New Roman" w:cs="Times New Roman"/>
          <w:sz w:val="28"/>
          <w:szCs w:val="28"/>
        </w:rPr>
      </w:pPr>
    </w:p>
    <w:p w14:paraId="074DEDF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Наступним етапом було виконано фізичне підключення сенсора до мікроконтролера ESP32 за ін</w:t>
      </w:r>
      <w:r>
        <w:rPr>
          <w:rFonts w:ascii="Times New Roman" w:eastAsia="Times New Roman" w:hAnsi="Times New Roman" w:cs="Times New Roman"/>
          <w:sz w:val="28"/>
          <w:szCs w:val="28"/>
        </w:rPr>
        <w:t xml:space="preserve">терфейсом I²C. Організація живлення здійснювалася від стабілізованої лінії 3,3 В (вивід VIN датчика до відповідного </w:t>
      </w:r>
      <w:r>
        <w:rPr>
          <w:rFonts w:ascii="Times New Roman" w:eastAsia="Times New Roman" w:hAnsi="Times New Roman" w:cs="Times New Roman"/>
          <w:sz w:val="28"/>
          <w:szCs w:val="28"/>
        </w:rPr>
        <w:lastRenderedPageBreak/>
        <w:t xml:space="preserve">піна ESP32), що повністю відповідає робочому діапазону </w:t>
      </w:r>
      <w:proofErr w:type="spellStart"/>
      <w:r>
        <w:rPr>
          <w:rFonts w:ascii="Times New Roman" w:eastAsia="Times New Roman" w:hAnsi="Times New Roman" w:cs="Times New Roman"/>
          <w:sz w:val="28"/>
          <w:szCs w:val="28"/>
        </w:rPr>
        <w:t>напруг</w:t>
      </w:r>
      <w:proofErr w:type="spellEnd"/>
      <w:r>
        <w:rPr>
          <w:rFonts w:ascii="Times New Roman" w:eastAsia="Times New Roman" w:hAnsi="Times New Roman" w:cs="Times New Roman"/>
          <w:sz w:val="28"/>
          <w:szCs w:val="28"/>
        </w:rPr>
        <w:t xml:space="preserve"> HTU21 (1,9–3,6 В). Комутація інформаційних ліній проводилася за стандартною сх</w:t>
      </w:r>
      <w:r>
        <w:rPr>
          <w:rFonts w:ascii="Times New Roman" w:eastAsia="Times New Roman" w:hAnsi="Times New Roman" w:cs="Times New Roman"/>
          <w:sz w:val="28"/>
          <w:szCs w:val="28"/>
        </w:rPr>
        <w:t xml:space="preserve">емою для архітектури ESP32: лінія даних SDA підключена до GPIO21, а лінія синхронізації SCL — до GPIO22. Вибір даних </w:t>
      </w:r>
      <w:proofErr w:type="spellStart"/>
      <w:r>
        <w:rPr>
          <w:rFonts w:ascii="Times New Roman" w:eastAsia="Times New Roman" w:hAnsi="Times New Roman" w:cs="Times New Roman"/>
          <w:sz w:val="28"/>
          <w:szCs w:val="28"/>
        </w:rPr>
        <w:t>пінів</w:t>
      </w:r>
      <w:proofErr w:type="spellEnd"/>
      <w:r>
        <w:rPr>
          <w:rFonts w:ascii="Times New Roman" w:eastAsia="Times New Roman" w:hAnsi="Times New Roman" w:cs="Times New Roman"/>
          <w:sz w:val="28"/>
          <w:szCs w:val="28"/>
        </w:rPr>
        <w:t xml:space="preserve"> обумовлений їх апаратною підтримкою на рівні ядра мікроконтролера, що спрощує подальшу програмну реалізацію обміну даними.</w:t>
      </w:r>
    </w:p>
    <w:p w14:paraId="53AFFBE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еле</w:t>
      </w:r>
      <w:r>
        <w:rPr>
          <w:rFonts w:ascii="Times New Roman" w:eastAsia="Times New Roman" w:hAnsi="Times New Roman" w:cs="Times New Roman"/>
          <w:sz w:val="28"/>
          <w:szCs w:val="28"/>
        </w:rPr>
        <w:t xml:space="preserve">ктричних характеристик підтвердив сумісність рівнів логічних сигналів обох пристроїв (3,3 В), що дозволило відмовитися від використання додаткових перетворювачів рівнів. Також було досліджено необхідність встановлення </w:t>
      </w:r>
      <w:proofErr w:type="spellStart"/>
      <w:r>
        <w:rPr>
          <w:rFonts w:ascii="Times New Roman" w:eastAsia="Times New Roman" w:hAnsi="Times New Roman" w:cs="Times New Roman"/>
          <w:sz w:val="28"/>
          <w:szCs w:val="28"/>
        </w:rPr>
        <w:t>підтягувальних</w:t>
      </w:r>
      <w:proofErr w:type="spellEnd"/>
      <w:r>
        <w:rPr>
          <w:rFonts w:ascii="Times New Roman" w:eastAsia="Times New Roman" w:hAnsi="Times New Roman" w:cs="Times New Roman"/>
          <w:sz w:val="28"/>
          <w:szCs w:val="28"/>
        </w:rPr>
        <w:t xml:space="preserve"> резисторів на шині I²C.</w:t>
      </w:r>
      <w:r>
        <w:rPr>
          <w:rFonts w:ascii="Times New Roman" w:eastAsia="Times New Roman" w:hAnsi="Times New Roman" w:cs="Times New Roman"/>
          <w:sz w:val="28"/>
          <w:szCs w:val="28"/>
        </w:rPr>
        <w:t xml:space="preserve"> Встановлено, що модуль HTU21 у використовуваній конфігурації вже має інтегровані резистори номіналом 4,7 кОм, що забезпечує стабільний стан шини у високому логічному рівні без потреби у зовнішніх компонентах.</w:t>
      </w:r>
    </w:p>
    <w:p w14:paraId="21604DA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Фінальна збірка прототипу виконувалася на маке</w:t>
      </w:r>
      <w:r>
        <w:rPr>
          <w:rFonts w:ascii="Times New Roman" w:eastAsia="Times New Roman" w:hAnsi="Times New Roman" w:cs="Times New Roman"/>
          <w:sz w:val="28"/>
          <w:szCs w:val="28"/>
        </w:rPr>
        <w:t xml:space="preserve">тній платі з використанням сполучних провідників, що дозволило забезпечити гнучкість конфігурування системи. Після завершення монтажних робіт проведено верифікацію апаратної частини шляхом сканування шини I²C на предмет визначення адреси пристрою. Успішне </w:t>
      </w:r>
      <w:r>
        <w:rPr>
          <w:rFonts w:ascii="Times New Roman" w:eastAsia="Times New Roman" w:hAnsi="Times New Roman" w:cs="Times New Roman"/>
          <w:sz w:val="28"/>
          <w:szCs w:val="28"/>
        </w:rPr>
        <w:t xml:space="preserve">детектування датчика та отримання перших телеметричних даних (Рис. 4.5) підтвердили коректність обраної схеми підключення та надійність виконаного монтажу. </w:t>
      </w:r>
    </w:p>
    <w:p w14:paraId="068EB225" w14:textId="77777777" w:rsidR="00AE009C" w:rsidRDefault="00AE009C">
      <w:pPr>
        <w:spacing w:line="360" w:lineRule="auto"/>
        <w:ind w:firstLine="708"/>
        <w:jc w:val="both"/>
        <w:rPr>
          <w:rFonts w:ascii="Times New Roman" w:eastAsia="Times New Roman" w:hAnsi="Times New Roman" w:cs="Times New Roman"/>
          <w:sz w:val="28"/>
          <w:szCs w:val="28"/>
        </w:rPr>
      </w:pPr>
    </w:p>
    <w:p w14:paraId="2B54DFB4"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C222FC1" wp14:editId="268EF414">
            <wp:extent cx="3124200" cy="1990725"/>
            <wp:effectExtent l="0" t="0" r="0" b="0"/>
            <wp:docPr id="4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
                    <a:srcRect/>
                    <a:stretch>
                      <a:fillRect/>
                    </a:stretch>
                  </pic:blipFill>
                  <pic:spPr>
                    <a:xfrm>
                      <a:off x="0" y="0"/>
                      <a:ext cx="3124200" cy="1990725"/>
                    </a:xfrm>
                    <a:prstGeom prst="rect">
                      <a:avLst/>
                    </a:prstGeom>
                    <a:ln/>
                  </pic:spPr>
                </pic:pic>
              </a:graphicData>
            </a:graphic>
          </wp:inline>
        </w:drawing>
      </w:r>
    </w:p>
    <w:p w14:paraId="7216C0F3"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4.5 – Успішне отримання даних з датчика після його підключення</w:t>
      </w:r>
    </w:p>
    <w:p w14:paraId="6DF50BD5" w14:textId="77777777" w:rsidR="00AE009C" w:rsidRDefault="00AE009C">
      <w:pPr>
        <w:spacing w:line="360" w:lineRule="auto"/>
        <w:ind w:firstLine="708"/>
        <w:jc w:val="both"/>
        <w:rPr>
          <w:rFonts w:ascii="Times New Roman" w:eastAsia="Times New Roman" w:hAnsi="Times New Roman" w:cs="Times New Roman"/>
          <w:sz w:val="28"/>
          <w:szCs w:val="28"/>
        </w:rPr>
      </w:pPr>
    </w:p>
    <w:p w14:paraId="6CD3D76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Таким чином, сформована </w:t>
      </w:r>
      <w:r>
        <w:rPr>
          <w:rFonts w:ascii="Times New Roman" w:eastAsia="Times New Roman" w:hAnsi="Times New Roman" w:cs="Times New Roman"/>
          <w:sz w:val="28"/>
          <w:szCs w:val="28"/>
        </w:rPr>
        <w:t>апаратна база є цілком готовою до подальшої програмної інтеграції та реалізації алгоритмів моніторингу мікроклімату.</w:t>
      </w:r>
    </w:p>
    <w:p w14:paraId="15FB48FC" w14:textId="77777777" w:rsidR="00AE009C" w:rsidRDefault="00AE009C">
      <w:pPr>
        <w:spacing w:line="360" w:lineRule="auto"/>
        <w:ind w:firstLine="708"/>
        <w:jc w:val="both"/>
        <w:rPr>
          <w:rFonts w:ascii="Times New Roman" w:eastAsia="Times New Roman" w:hAnsi="Times New Roman" w:cs="Times New Roman"/>
          <w:sz w:val="28"/>
          <w:szCs w:val="28"/>
        </w:rPr>
      </w:pPr>
    </w:p>
    <w:p w14:paraId="642BB8CC"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33" w:name="_b3apwnefap7d" w:colFirst="0" w:colLast="0"/>
      <w:bookmarkEnd w:id="33"/>
      <w:r>
        <w:rPr>
          <w:rFonts w:ascii="Times New Roman" w:eastAsia="Times New Roman" w:hAnsi="Times New Roman" w:cs="Times New Roman"/>
          <w:b/>
          <w:bCs/>
          <w:sz w:val="28"/>
          <w:szCs w:val="28"/>
        </w:rPr>
        <w:t>4.4 Первинне тестування зібраної системи</w:t>
      </w:r>
    </w:p>
    <w:p w14:paraId="7C5D4E5C" w14:textId="77777777" w:rsidR="00AE009C" w:rsidRDefault="00AE009C">
      <w:pPr>
        <w:spacing w:line="360" w:lineRule="auto"/>
        <w:ind w:firstLine="708"/>
        <w:rPr>
          <w:rFonts w:ascii="Times New Roman" w:eastAsia="Times New Roman" w:hAnsi="Times New Roman" w:cs="Times New Roman"/>
          <w:sz w:val="28"/>
          <w:szCs w:val="28"/>
        </w:rPr>
      </w:pPr>
    </w:p>
    <w:p w14:paraId="229420F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завершення апаратного </w:t>
      </w:r>
      <w:proofErr w:type="spellStart"/>
      <w:r>
        <w:rPr>
          <w:rFonts w:ascii="Times New Roman" w:eastAsia="Times New Roman" w:hAnsi="Times New Roman" w:cs="Times New Roman"/>
          <w:sz w:val="28"/>
          <w:szCs w:val="28"/>
        </w:rPr>
        <w:t>інтегування</w:t>
      </w:r>
      <w:proofErr w:type="spellEnd"/>
      <w:r>
        <w:rPr>
          <w:rFonts w:ascii="Times New Roman" w:eastAsia="Times New Roman" w:hAnsi="Times New Roman" w:cs="Times New Roman"/>
          <w:sz w:val="28"/>
          <w:szCs w:val="28"/>
        </w:rPr>
        <w:t xml:space="preserve"> мікроконтролера ESP32 з відповідними сенсорними модулями (Рис. 4.6) було проведено комплексне тестування працездатності розробленого апаратного вузла. Даний етап є критично важливим для верифікації коректності </w:t>
      </w:r>
      <w:proofErr w:type="spellStart"/>
      <w:r>
        <w:rPr>
          <w:rFonts w:ascii="Times New Roman" w:eastAsia="Times New Roman" w:hAnsi="Times New Roman" w:cs="Times New Roman"/>
          <w:sz w:val="28"/>
          <w:szCs w:val="28"/>
        </w:rPr>
        <w:t>схемот</w:t>
      </w:r>
      <w:r>
        <w:rPr>
          <w:rFonts w:ascii="Times New Roman" w:eastAsia="Times New Roman" w:hAnsi="Times New Roman" w:cs="Times New Roman"/>
          <w:sz w:val="28"/>
          <w:szCs w:val="28"/>
        </w:rPr>
        <w:t>ехнічних</w:t>
      </w:r>
      <w:proofErr w:type="spellEnd"/>
      <w:r>
        <w:rPr>
          <w:rFonts w:ascii="Times New Roman" w:eastAsia="Times New Roman" w:hAnsi="Times New Roman" w:cs="Times New Roman"/>
          <w:sz w:val="28"/>
          <w:szCs w:val="28"/>
        </w:rPr>
        <w:t xml:space="preserve"> рішень та підтвердження стабільності взаємодії між програмним кодом і фізичними компонентами системи.</w:t>
      </w:r>
    </w:p>
    <w:p w14:paraId="27C1CC8C" w14:textId="77777777" w:rsidR="00AE009C" w:rsidRDefault="00AE009C">
      <w:pPr>
        <w:spacing w:line="360" w:lineRule="auto"/>
        <w:ind w:firstLine="708"/>
        <w:jc w:val="both"/>
        <w:rPr>
          <w:rFonts w:ascii="Times New Roman" w:eastAsia="Times New Roman" w:hAnsi="Times New Roman" w:cs="Times New Roman"/>
          <w:sz w:val="28"/>
          <w:szCs w:val="28"/>
        </w:rPr>
      </w:pPr>
    </w:p>
    <w:p w14:paraId="50D0D367"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5366B7F" wp14:editId="23C6C4E0">
            <wp:extent cx="2797013" cy="2572893"/>
            <wp:effectExtent l="0" t="0" r="0" b="0"/>
            <wp:docPr id="4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9"/>
                    <a:srcRect/>
                    <a:stretch>
                      <a:fillRect/>
                    </a:stretch>
                  </pic:blipFill>
                  <pic:spPr>
                    <a:xfrm>
                      <a:off x="0" y="0"/>
                      <a:ext cx="2797013" cy="2572893"/>
                    </a:xfrm>
                    <a:prstGeom prst="rect">
                      <a:avLst/>
                    </a:prstGeom>
                    <a:ln/>
                  </pic:spPr>
                </pic:pic>
              </a:graphicData>
            </a:graphic>
          </wp:inline>
        </w:drawing>
      </w:r>
    </w:p>
    <w:p w14:paraId="764AE743"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4.6 – Результат підключення датчика до мікроконтролера</w:t>
      </w:r>
    </w:p>
    <w:p w14:paraId="3296F52B" w14:textId="77777777" w:rsidR="00AE009C" w:rsidRDefault="00AE009C">
      <w:pPr>
        <w:spacing w:line="360" w:lineRule="auto"/>
        <w:ind w:firstLine="708"/>
        <w:jc w:val="both"/>
        <w:rPr>
          <w:rFonts w:ascii="Times New Roman" w:eastAsia="Times New Roman" w:hAnsi="Times New Roman" w:cs="Times New Roman"/>
          <w:sz w:val="28"/>
          <w:szCs w:val="28"/>
        </w:rPr>
      </w:pPr>
    </w:p>
    <w:p w14:paraId="644847F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першому етапі діагностики було використано базовий тест ініціалізації периферії (алгоритм «</w:t>
      </w:r>
      <w:proofErr w:type="spellStart"/>
      <w:r>
        <w:rPr>
          <w:rFonts w:ascii="Times New Roman" w:eastAsia="Times New Roman" w:hAnsi="Times New Roman" w:cs="Times New Roman"/>
          <w:sz w:val="28"/>
          <w:szCs w:val="28"/>
        </w:rPr>
        <w:t>Blink</w:t>
      </w:r>
      <w:proofErr w:type="spellEnd"/>
      <w:r>
        <w:rPr>
          <w:rFonts w:ascii="Times New Roman" w:eastAsia="Times New Roman" w:hAnsi="Times New Roman" w:cs="Times New Roman"/>
          <w:sz w:val="28"/>
          <w:szCs w:val="28"/>
        </w:rPr>
        <w:t xml:space="preserve">»). Незважаючи на мінімальну складність, даний тест дозволив </w:t>
      </w:r>
      <w:proofErr w:type="spellStart"/>
      <w:r>
        <w:rPr>
          <w:rFonts w:ascii="Times New Roman" w:eastAsia="Times New Roman" w:hAnsi="Times New Roman" w:cs="Times New Roman"/>
          <w:sz w:val="28"/>
          <w:szCs w:val="28"/>
        </w:rPr>
        <w:t>верифікувати</w:t>
      </w:r>
      <w:proofErr w:type="spellEnd"/>
      <w:r>
        <w:rPr>
          <w:rFonts w:ascii="Times New Roman" w:eastAsia="Times New Roman" w:hAnsi="Times New Roman" w:cs="Times New Roman"/>
          <w:sz w:val="28"/>
          <w:szCs w:val="28"/>
        </w:rPr>
        <w:t xml:space="preserve"> параметри компіляції та збірки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в середовищі розробки, зокрема: частоту </w:t>
      </w:r>
      <w:proofErr w:type="spellStart"/>
      <w:r>
        <w:rPr>
          <w:rFonts w:ascii="Times New Roman" w:eastAsia="Times New Roman" w:hAnsi="Times New Roman" w:cs="Times New Roman"/>
          <w:sz w:val="28"/>
          <w:szCs w:val="28"/>
        </w:rPr>
        <w:t>такт</w:t>
      </w:r>
      <w:r>
        <w:rPr>
          <w:rFonts w:ascii="Times New Roman" w:eastAsia="Times New Roman" w:hAnsi="Times New Roman" w:cs="Times New Roman"/>
          <w:sz w:val="28"/>
          <w:szCs w:val="28"/>
        </w:rPr>
        <w:t>ування</w:t>
      </w:r>
      <w:proofErr w:type="spellEnd"/>
      <w:r>
        <w:rPr>
          <w:rFonts w:ascii="Times New Roman" w:eastAsia="Times New Roman" w:hAnsi="Times New Roman" w:cs="Times New Roman"/>
          <w:sz w:val="28"/>
          <w:szCs w:val="28"/>
        </w:rPr>
        <w:t xml:space="preserve"> процесора (80/160/240 МГц), конфігурацію </w:t>
      </w:r>
      <w:proofErr w:type="spellStart"/>
      <w:r>
        <w:rPr>
          <w:rFonts w:ascii="Times New Roman" w:eastAsia="Times New Roman" w:hAnsi="Times New Roman" w:cs="Times New Roman"/>
          <w:sz w:val="28"/>
          <w:szCs w:val="28"/>
        </w:rPr>
        <w:t>Flash</w:t>
      </w:r>
      <w:proofErr w:type="spellEnd"/>
      <w:r>
        <w:rPr>
          <w:rFonts w:ascii="Times New Roman" w:eastAsia="Times New Roman" w:hAnsi="Times New Roman" w:cs="Times New Roman"/>
          <w:sz w:val="28"/>
          <w:szCs w:val="28"/>
        </w:rPr>
        <w:t xml:space="preserve">-пам’яті та режим завантаження </w:t>
      </w:r>
      <w:proofErr w:type="spellStart"/>
      <w:r>
        <w:rPr>
          <w:rFonts w:ascii="Times New Roman" w:eastAsia="Times New Roman" w:hAnsi="Times New Roman" w:cs="Times New Roman"/>
          <w:sz w:val="28"/>
          <w:szCs w:val="28"/>
        </w:rPr>
        <w:t>Bootloader</w:t>
      </w:r>
      <w:proofErr w:type="spellEnd"/>
      <w:r>
        <w:rPr>
          <w:rFonts w:ascii="Times New Roman" w:eastAsia="Times New Roman" w:hAnsi="Times New Roman" w:cs="Times New Roman"/>
          <w:sz w:val="28"/>
          <w:szCs w:val="28"/>
        </w:rPr>
        <w:t xml:space="preserve">. Процес прошивки через інтерфейс USB-UART продемонстрував стабільну швидкість </w:t>
      </w:r>
      <w:r>
        <w:rPr>
          <w:rFonts w:ascii="Times New Roman" w:eastAsia="Times New Roman" w:hAnsi="Times New Roman" w:cs="Times New Roman"/>
          <w:sz w:val="28"/>
          <w:szCs w:val="28"/>
        </w:rPr>
        <w:lastRenderedPageBreak/>
        <w:t xml:space="preserve">передачі даних на рівні 115200 </w:t>
      </w:r>
      <w:proofErr w:type="spellStart"/>
      <w:r>
        <w:rPr>
          <w:rFonts w:ascii="Times New Roman" w:eastAsia="Times New Roman" w:hAnsi="Times New Roman" w:cs="Times New Roman"/>
          <w:sz w:val="28"/>
          <w:szCs w:val="28"/>
        </w:rPr>
        <w:t>бод</w:t>
      </w:r>
      <w:proofErr w:type="spellEnd"/>
      <w:r>
        <w:rPr>
          <w:rFonts w:ascii="Times New Roman" w:eastAsia="Times New Roman" w:hAnsi="Times New Roman" w:cs="Times New Roman"/>
          <w:sz w:val="28"/>
          <w:szCs w:val="28"/>
        </w:rPr>
        <w:t>, що підтверджує надійність каналу зв’язку для по</w:t>
      </w:r>
      <w:r>
        <w:rPr>
          <w:rFonts w:ascii="Times New Roman" w:eastAsia="Times New Roman" w:hAnsi="Times New Roman" w:cs="Times New Roman"/>
          <w:sz w:val="28"/>
          <w:szCs w:val="28"/>
        </w:rPr>
        <w:t xml:space="preserve">дальшої </w:t>
      </w:r>
      <w:proofErr w:type="spellStart"/>
      <w:r>
        <w:rPr>
          <w:rFonts w:ascii="Times New Roman" w:eastAsia="Times New Roman" w:hAnsi="Times New Roman" w:cs="Times New Roman"/>
          <w:sz w:val="28"/>
          <w:szCs w:val="28"/>
        </w:rPr>
        <w:t>відладки</w:t>
      </w:r>
      <w:proofErr w:type="spellEnd"/>
      <w:r>
        <w:rPr>
          <w:rFonts w:ascii="Times New Roman" w:eastAsia="Times New Roman" w:hAnsi="Times New Roman" w:cs="Times New Roman"/>
          <w:sz w:val="28"/>
          <w:szCs w:val="28"/>
        </w:rPr>
        <w:t xml:space="preserve"> системи.</w:t>
      </w:r>
    </w:p>
    <w:p w14:paraId="43FDA44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Особлива увага під час тестування приділялася аналізу системи </w:t>
      </w:r>
      <w:proofErr w:type="spellStart"/>
      <w:r>
        <w:rPr>
          <w:rFonts w:ascii="Times New Roman" w:eastAsia="Times New Roman" w:hAnsi="Times New Roman" w:cs="Times New Roman"/>
          <w:sz w:val="28"/>
          <w:szCs w:val="28"/>
        </w:rPr>
        <w:t>автоскидання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Auto-Reset</w:t>
      </w:r>
      <w:proofErr w:type="spellEnd"/>
      <w:r>
        <w:rPr>
          <w:rFonts w:ascii="Times New Roman" w:eastAsia="Times New Roman" w:hAnsi="Times New Roman" w:cs="Times New Roman"/>
          <w:sz w:val="28"/>
          <w:szCs w:val="28"/>
        </w:rPr>
        <w:t>) та стабільності роботи вбудованого регулятора напруги. Вимірювання показали, що при живленні від USB-порту напруга на шині 3.3V залишається ст</w:t>
      </w:r>
      <w:r>
        <w:rPr>
          <w:rFonts w:ascii="Times New Roman" w:eastAsia="Times New Roman" w:hAnsi="Times New Roman" w:cs="Times New Roman"/>
          <w:sz w:val="28"/>
          <w:szCs w:val="28"/>
        </w:rPr>
        <w:t xml:space="preserve">абільною з амплітудою пульсацій не більше 50 </w:t>
      </w:r>
      <w:proofErr w:type="spellStart"/>
      <w:r>
        <w:rPr>
          <w:rFonts w:ascii="Times New Roman" w:eastAsia="Times New Roman" w:hAnsi="Times New Roman" w:cs="Times New Roman"/>
          <w:sz w:val="28"/>
          <w:szCs w:val="28"/>
        </w:rPr>
        <w:t>мВ</w:t>
      </w:r>
      <w:proofErr w:type="spellEnd"/>
      <w:r>
        <w:rPr>
          <w:rFonts w:ascii="Times New Roman" w:eastAsia="Times New Roman" w:hAnsi="Times New Roman" w:cs="Times New Roman"/>
          <w:sz w:val="28"/>
          <w:szCs w:val="28"/>
        </w:rPr>
        <w:t xml:space="preserve">, що є критично важливим для мінімізації похибок зчитування даних з </w:t>
      </w:r>
      <w:proofErr w:type="spellStart"/>
      <w:r>
        <w:rPr>
          <w:rFonts w:ascii="Times New Roman" w:eastAsia="Times New Roman" w:hAnsi="Times New Roman" w:cs="Times New Roman"/>
          <w:sz w:val="28"/>
          <w:szCs w:val="28"/>
        </w:rPr>
        <w:t>аналогово</w:t>
      </w:r>
      <w:proofErr w:type="spellEnd"/>
      <w:r>
        <w:rPr>
          <w:rFonts w:ascii="Times New Roman" w:eastAsia="Times New Roman" w:hAnsi="Times New Roman" w:cs="Times New Roman"/>
          <w:sz w:val="28"/>
          <w:szCs w:val="28"/>
        </w:rPr>
        <w:t>-цифрових перетворювачів (АЦП) у подальших дослідженнях.</w:t>
      </w:r>
    </w:p>
    <w:p w14:paraId="7494E21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межах дослідження часових характеристик системи було проведено оцінку час</w:t>
      </w:r>
      <w:r>
        <w:rPr>
          <w:rFonts w:ascii="Times New Roman" w:eastAsia="Times New Roman" w:hAnsi="Times New Roman" w:cs="Times New Roman"/>
          <w:sz w:val="28"/>
          <w:szCs w:val="28"/>
        </w:rPr>
        <w:t xml:space="preserve">у холодного старту мікроконтролера. За допомогою </w:t>
      </w:r>
      <w:proofErr w:type="spellStart"/>
      <w:r>
        <w:rPr>
          <w:rFonts w:ascii="Times New Roman" w:eastAsia="Times New Roman" w:hAnsi="Times New Roman" w:cs="Times New Roman"/>
          <w:sz w:val="28"/>
          <w:szCs w:val="28"/>
        </w:rPr>
        <w:t>Serial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Monitor</w:t>
      </w:r>
      <w:proofErr w:type="spellEnd"/>
      <w:r>
        <w:rPr>
          <w:rFonts w:ascii="Times New Roman" w:eastAsia="Times New Roman" w:hAnsi="Times New Roman" w:cs="Times New Roman"/>
          <w:sz w:val="28"/>
          <w:szCs w:val="28"/>
        </w:rPr>
        <w:t xml:space="preserve"> зафіксовано, що затримка від моменту апаратного скидання (натискання кнопки EN) до початку виконання першої інструкції в циклі </w:t>
      </w:r>
      <w:proofErr w:type="spellStart"/>
      <w:r>
        <w:rPr>
          <w:rFonts w:ascii="Times New Roman" w:eastAsia="Times New Roman" w:hAnsi="Times New Roman" w:cs="Times New Roman"/>
          <w:sz w:val="28"/>
          <w:szCs w:val="28"/>
        </w:rPr>
        <w:t>setup</w:t>
      </w:r>
      <w:proofErr w:type="spellEnd"/>
      <w:r>
        <w:rPr>
          <w:rFonts w:ascii="Times New Roman" w:eastAsia="Times New Roman" w:hAnsi="Times New Roman" w:cs="Times New Roman"/>
          <w:sz w:val="28"/>
          <w:szCs w:val="28"/>
        </w:rPr>
        <w:t xml:space="preserve">() становить приблизно 150–200 мс. Такий показник швидкодії </w:t>
      </w:r>
      <w:r>
        <w:rPr>
          <w:rFonts w:ascii="Times New Roman" w:eastAsia="Times New Roman" w:hAnsi="Times New Roman" w:cs="Times New Roman"/>
          <w:sz w:val="28"/>
          <w:szCs w:val="28"/>
        </w:rPr>
        <w:t>повністю задовольняє вимогам до систем моніторингу мікроклімату, які працюють у режимі реального часу.</w:t>
      </w:r>
    </w:p>
    <w:p w14:paraId="0EB21DBE"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основі отриманих даних зроблено висновок про повну апаратну готовність інтегрованої платформи до розгортання прикладного програмного забезпечення. Ста</w:t>
      </w:r>
      <w:r>
        <w:rPr>
          <w:rFonts w:ascii="Times New Roman" w:eastAsia="Times New Roman" w:hAnsi="Times New Roman" w:cs="Times New Roman"/>
          <w:sz w:val="28"/>
          <w:szCs w:val="28"/>
        </w:rPr>
        <w:t>більні показники енергоспоживання у режимі очікування та висока точність ініціалізації периферії дозволяють перейти до наступного етапу — реалізації адаптивних алгоритмів моніторингу та передачі телеметрії за протоколом MQTT.</w:t>
      </w:r>
    </w:p>
    <w:p w14:paraId="622BBAE4" w14:textId="77777777" w:rsidR="00AE009C" w:rsidRDefault="009D36A0">
      <w:pPr>
        <w:spacing w:line="360" w:lineRule="auto"/>
        <w:ind w:firstLine="720"/>
        <w:jc w:val="both"/>
        <w:rPr>
          <w:rFonts w:ascii="Times New Roman" w:eastAsia="Times New Roman" w:hAnsi="Times New Roman" w:cs="Times New Roman"/>
          <w:sz w:val="28"/>
          <w:szCs w:val="28"/>
        </w:rPr>
      </w:pPr>
      <w:r>
        <w:br w:type="page"/>
      </w:r>
    </w:p>
    <w:p w14:paraId="42ADB7DC" w14:textId="77777777" w:rsidR="00AE009C" w:rsidRDefault="009D36A0">
      <w:pPr>
        <w:pStyle w:val="1"/>
      </w:pPr>
      <w:bookmarkStart w:id="34" w:name="_lu2tj7wuowqj" w:colFirst="0" w:colLast="0"/>
      <w:bookmarkEnd w:id="34"/>
      <w:r>
        <w:lastRenderedPageBreak/>
        <w:t>РОЗДІЛ 5</w:t>
      </w:r>
    </w:p>
    <w:p w14:paraId="1D735681" w14:textId="77777777" w:rsidR="00AE009C" w:rsidRDefault="009D36A0">
      <w:pPr>
        <w:pStyle w:val="1"/>
      </w:pPr>
      <w:bookmarkStart w:id="35" w:name="_i3wexxrezhdg" w:colFirst="0" w:colLast="0"/>
      <w:bookmarkEnd w:id="35"/>
      <w:r>
        <w:t>РОЗРОБКА ПРОГРАМНОГ</w:t>
      </w:r>
      <w:r>
        <w:t>О ЗАБЕЗПЕЧЕННЯ</w:t>
      </w:r>
    </w:p>
    <w:p w14:paraId="6CCA55B2" w14:textId="77777777" w:rsidR="00AE009C" w:rsidRDefault="00AE009C">
      <w:pPr>
        <w:spacing w:line="360" w:lineRule="auto"/>
        <w:ind w:firstLine="708"/>
        <w:rPr>
          <w:rFonts w:ascii="Times New Roman" w:eastAsia="Times New Roman" w:hAnsi="Times New Roman" w:cs="Times New Roman"/>
          <w:sz w:val="28"/>
          <w:szCs w:val="28"/>
        </w:rPr>
      </w:pPr>
    </w:p>
    <w:p w14:paraId="29468EC4"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36" w:name="_u57ekh3cnwck" w:colFirst="0" w:colLast="0"/>
      <w:bookmarkEnd w:id="36"/>
      <w:r>
        <w:rPr>
          <w:rFonts w:ascii="Times New Roman" w:eastAsia="Times New Roman" w:hAnsi="Times New Roman" w:cs="Times New Roman"/>
          <w:b/>
          <w:bCs/>
          <w:sz w:val="28"/>
          <w:szCs w:val="28"/>
        </w:rPr>
        <w:t xml:space="preserve">5.1 Створення бота на базі </w:t>
      </w:r>
      <w:proofErr w:type="spellStart"/>
      <w:r>
        <w:rPr>
          <w:rFonts w:ascii="Times New Roman" w:eastAsia="Times New Roman" w:hAnsi="Times New Roman" w:cs="Times New Roman"/>
          <w:b/>
          <w:bCs/>
          <w:sz w:val="28"/>
          <w:szCs w:val="28"/>
        </w:rPr>
        <w:t>Telegram</w:t>
      </w:r>
      <w:proofErr w:type="spellEnd"/>
    </w:p>
    <w:p w14:paraId="12DFCDD9" w14:textId="77777777" w:rsidR="00AE009C" w:rsidRDefault="00AE009C">
      <w:pPr>
        <w:spacing w:line="360" w:lineRule="auto"/>
        <w:ind w:firstLine="708"/>
        <w:rPr>
          <w:rFonts w:ascii="Times New Roman" w:eastAsia="Times New Roman" w:hAnsi="Times New Roman" w:cs="Times New Roman"/>
          <w:sz w:val="28"/>
          <w:szCs w:val="28"/>
        </w:rPr>
      </w:pPr>
    </w:p>
    <w:p w14:paraId="2EE8ACBD"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межах реалізації системи моніторингу та керування мікрокліматом критично важливим аспектом є забезпечення оперативного та </w:t>
      </w:r>
      <w:proofErr w:type="spellStart"/>
      <w:r>
        <w:rPr>
          <w:rFonts w:ascii="Times New Roman" w:eastAsia="Times New Roman" w:hAnsi="Times New Roman" w:cs="Times New Roman"/>
          <w:sz w:val="28"/>
          <w:szCs w:val="28"/>
        </w:rPr>
        <w:t>кросплатформенного</w:t>
      </w:r>
      <w:proofErr w:type="spellEnd"/>
      <w:r>
        <w:rPr>
          <w:rFonts w:ascii="Times New Roman" w:eastAsia="Times New Roman" w:hAnsi="Times New Roman" w:cs="Times New Roman"/>
          <w:sz w:val="28"/>
          <w:szCs w:val="28"/>
        </w:rPr>
        <w:t xml:space="preserve"> каналу зв'язку з користувачем. Використання бота дозволяє ре</w:t>
      </w:r>
      <w:r>
        <w:rPr>
          <w:rFonts w:ascii="Times New Roman" w:eastAsia="Times New Roman" w:hAnsi="Times New Roman" w:cs="Times New Roman"/>
          <w:sz w:val="28"/>
          <w:szCs w:val="28"/>
        </w:rPr>
        <w:t>алізувати віддалений контроль та керування параметрами мікроклімату без необхідності розробки окремого мобільного застосунку.</w:t>
      </w:r>
    </w:p>
    <w:p w14:paraId="2F379D4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Першим етапом розробки програмного забезпечення стало проектування та реєстрація бота за допомогою інструменту </w:t>
      </w:r>
      <w:proofErr w:type="spellStart"/>
      <w:r>
        <w:rPr>
          <w:rFonts w:ascii="Times New Roman" w:eastAsia="Times New Roman" w:hAnsi="Times New Roman" w:cs="Times New Roman"/>
          <w:sz w:val="28"/>
          <w:szCs w:val="28"/>
        </w:rPr>
        <w:t>BotFather</w:t>
      </w:r>
      <w:proofErr w:type="spellEnd"/>
      <w:r>
        <w:rPr>
          <w:rFonts w:ascii="Times New Roman" w:eastAsia="Times New Roman" w:hAnsi="Times New Roman" w:cs="Times New Roman"/>
          <w:sz w:val="28"/>
          <w:szCs w:val="28"/>
        </w:rPr>
        <w:t xml:space="preserve"> (Рис. 5.1</w:t>
      </w:r>
      <w:r>
        <w:rPr>
          <w:rFonts w:ascii="Times New Roman" w:eastAsia="Times New Roman" w:hAnsi="Times New Roman" w:cs="Times New Roman"/>
          <w:sz w:val="28"/>
          <w:szCs w:val="28"/>
        </w:rPr>
        <w:t>).</w:t>
      </w:r>
    </w:p>
    <w:p w14:paraId="0398DB93" w14:textId="77777777" w:rsidR="00AE009C" w:rsidRDefault="00AE009C">
      <w:pPr>
        <w:spacing w:line="360" w:lineRule="auto"/>
        <w:ind w:firstLine="708"/>
        <w:jc w:val="both"/>
        <w:rPr>
          <w:rFonts w:ascii="Times New Roman" w:eastAsia="Times New Roman" w:hAnsi="Times New Roman" w:cs="Times New Roman"/>
          <w:sz w:val="28"/>
          <w:szCs w:val="28"/>
        </w:rPr>
      </w:pPr>
    </w:p>
    <w:p w14:paraId="1A2C4DC7"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B7B81C5" wp14:editId="6C2E257A">
            <wp:extent cx="3733800" cy="1085850"/>
            <wp:effectExtent l="0" t="0" r="0" b="0"/>
            <wp:docPr id="4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
                    <a:srcRect/>
                    <a:stretch>
                      <a:fillRect/>
                    </a:stretch>
                  </pic:blipFill>
                  <pic:spPr>
                    <a:xfrm>
                      <a:off x="0" y="0"/>
                      <a:ext cx="3733800" cy="1085850"/>
                    </a:xfrm>
                    <a:prstGeom prst="rect">
                      <a:avLst/>
                    </a:prstGeom>
                    <a:ln/>
                  </pic:spPr>
                </pic:pic>
              </a:graphicData>
            </a:graphic>
          </wp:inline>
        </w:drawing>
      </w:r>
    </w:p>
    <w:p w14:paraId="30B087B0"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5.1 – Реєстрація власного бота через інструмент </w:t>
      </w:r>
      <w:proofErr w:type="spellStart"/>
      <w:r>
        <w:rPr>
          <w:rFonts w:ascii="Times New Roman" w:eastAsia="Times New Roman" w:hAnsi="Times New Roman" w:cs="Times New Roman"/>
          <w:sz w:val="28"/>
          <w:szCs w:val="28"/>
        </w:rPr>
        <w:t>BotFather</w:t>
      </w:r>
      <w:proofErr w:type="spellEnd"/>
    </w:p>
    <w:p w14:paraId="7F522DD8" w14:textId="77777777" w:rsidR="00AE009C" w:rsidRDefault="00AE009C">
      <w:pPr>
        <w:spacing w:line="360" w:lineRule="auto"/>
        <w:ind w:firstLine="708"/>
        <w:jc w:val="both"/>
        <w:rPr>
          <w:rFonts w:ascii="Times New Roman" w:eastAsia="Times New Roman" w:hAnsi="Times New Roman" w:cs="Times New Roman"/>
          <w:sz w:val="28"/>
          <w:szCs w:val="28"/>
        </w:rPr>
      </w:pPr>
    </w:p>
    <w:p w14:paraId="0EB5BF8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 конфігурування включав визначення ідентифікаторів (</w:t>
      </w:r>
      <w:proofErr w:type="spellStart"/>
      <w:r>
        <w:rPr>
          <w:rFonts w:ascii="Times New Roman" w:eastAsia="Times New Roman" w:hAnsi="Times New Roman" w:cs="Times New Roman"/>
          <w:sz w:val="28"/>
          <w:szCs w:val="28"/>
        </w:rPr>
        <w:t>username</w:t>
      </w:r>
      <w:proofErr w:type="spellEnd"/>
      <w:r>
        <w:rPr>
          <w:rFonts w:ascii="Times New Roman" w:eastAsia="Times New Roman" w:hAnsi="Times New Roman" w:cs="Times New Roman"/>
          <w:sz w:val="28"/>
          <w:szCs w:val="28"/>
        </w:rPr>
        <w:t xml:space="preserve">), встановлення опису функцій та отримання унікального токена доступу до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Bot</w:t>
      </w:r>
      <w:proofErr w:type="spellEnd"/>
      <w:r>
        <w:rPr>
          <w:rFonts w:ascii="Times New Roman" w:eastAsia="Times New Roman" w:hAnsi="Times New Roman" w:cs="Times New Roman"/>
          <w:sz w:val="28"/>
          <w:szCs w:val="28"/>
        </w:rPr>
        <w:t xml:space="preserve"> API (Рис. 5.2). Даний токен є к</w:t>
      </w:r>
      <w:r>
        <w:rPr>
          <w:rFonts w:ascii="Times New Roman" w:eastAsia="Times New Roman" w:hAnsi="Times New Roman" w:cs="Times New Roman"/>
          <w:sz w:val="28"/>
          <w:szCs w:val="28"/>
        </w:rPr>
        <w:t xml:space="preserve">лючовим елементом автентифікації, що дозволяє серверній частині системи здійснювати захищені HTTP-запити до шлюзів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для передачі телеметричних даних та отримання команд від користувача.</w:t>
      </w:r>
    </w:p>
    <w:p w14:paraId="6D81E593" w14:textId="77777777" w:rsidR="00AE009C" w:rsidRDefault="00AE009C">
      <w:pPr>
        <w:spacing w:line="360" w:lineRule="auto"/>
        <w:ind w:firstLine="708"/>
        <w:jc w:val="both"/>
        <w:rPr>
          <w:rFonts w:ascii="Times New Roman" w:eastAsia="Times New Roman" w:hAnsi="Times New Roman" w:cs="Times New Roman"/>
          <w:sz w:val="28"/>
          <w:szCs w:val="28"/>
        </w:rPr>
      </w:pPr>
    </w:p>
    <w:p w14:paraId="2B512D71"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41609B07" wp14:editId="32282FFD">
            <wp:extent cx="3067050" cy="3314700"/>
            <wp:effectExtent l="0" t="0" r="0" b="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a:stretch>
                      <a:fillRect/>
                    </a:stretch>
                  </pic:blipFill>
                  <pic:spPr>
                    <a:xfrm>
                      <a:off x="0" y="0"/>
                      <a:ext cx="3067050" cy="3314700"/>
                    </a:xfrm>
                    <a:prstGeom prst="rect">
                      <a:avLst/>
                    </a:prstGeom>
                    <a:ln/>
                  </pic:spPr>
                </pic:pic>
              </a:graphicData>
            </a:graphic>
          </wp:inline>
        </w:drawing>
      </w:r>
    </w:p>
    <w:p w14:paraId="64491766"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5.2 – Результат конфігурації власного бота</w:t>
      </w:r>
    </w:p>
    <w:p w14:paraId="63138B9B" w14:textId="77777777" w:rsidR="00AE009C" w:rsidRDefault="00AE009C">
      <w:pPr>
        <w:spacing w:line="360" w:lineRule="auto"/>
        <w:ind w:firstLine="708"/>
        <w:jc w:val="center"/>
        <w:rPr>
          <w:rFonts w:ascii="Times New Roman" w:eastAsia="Times New Roman" w:hAnsi="Times New Roman" w:cs="Times New Roman"/>
          <w:sz w:val="28"/>
          <w:szCs w:val="28"/>
        </w:rPr>
      </w:pPr>
    </w:p>
    <w:p w14:paraId="7FDF943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підвищення ергономічності інтерфейсу було сформовано перелік базових команд за допомогою методу /</w:t>
      </w:r>
      <w:proofErr w:type="spellStart"/>
      <w:r>
        <w:rPr>
          <w:rFonts w:ascii="Times New Roman" w:eastAsia="Times New Roman" w:hAnsi="Times New Roman" w:cs="Times New Roman"/>
          <w:sz w:val="28"/>
          <w:szCs w:val="28"/>
        </w:rPr>
        <w:t>setcommands</w:t>
      </w:r>
      <w:proofErr w:type="spellEnd"/>
      <w:r>
        <w:rPr>
          <w:rFonts w:ascii="Times New Roman" w:eastAsia="Times New Roman" w:hAnsi="Times New Roman" w:cs="Times New Roman"/>
          <w:sz w:val="28"/>
          <w:szCs w:val="28"/>
        </w:rPr>
        <w:t xml:space="preserve"> (Рис. 5.3). У фінальній реалізації системи замість ручного введення текстових команд було в</w:t>
      </w:r>
      <w:r>
        <w:rPr>
          <w:rFonts w:ascii="Times New Roman" w:eastAsia="Times New Roman" w:hAnsi="Times New Roman" w:cs="Times New Roman"/>
          <w:sz w:val="28"/>
          <w:szCs w:val="28"/>
        </w:rPr>
        <w:t>проваджено механізм «</w:t>
      </w:r>
      <w:proofErr w:type="spellStart"/>
      <w:r>
        <w:rPr>
          <w:rFonts w:ascii="Times New Roman" w:eastAsia="Times New Roman" w:hAnsi="Times New Roman" w:cs="Times New Roman"/>
          <w:sz w:val="28"/>
          <w:szCs w:val="28"/>
        </w:rPr>
        <w:t>інлайнових</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Inline</w:t>
      </w:r>
      <w:proofErr w:type="spellEnd"/>
      <w:r>
        <w:rPr>
          <w:rFonts w:ascii="Times New Roman" w:eastAsia="Times New Roman" w:hAnsi="Times New Roman" w:cs="Times New Roman"/>
          <w:sz w:val="28"/>
          <w:szCs w:val="28"/>
        </w:rPr>
        <w:t>) кнопок. Це дозволило мінімізувати ймовірність помилок при введенні та пришвидшити доступ до ключових функцій системи: перегляду поточного стану мікроклімату, генерації ретроспективних звітів та налаштування порогов</w:t>
      </w:r>
      <w:r>
        <w:rPr>
          <w:rFonts w:ascii="Times New Roman" w:eastAsia="Times New Roman" w:hAnsi="Times New Roman" w:cs="Times New Roman"/>
          <w:sz w:val="28"/>
          <w:szCs w:val="28"/>
        </w:rPr>
        <w:t>их значень регулювання.</w:t>
      </w:r>
    </w:p>
    <w:p w14:paraId="3F4528AB" w14:textId="77777777" w:rsidR="00AE009C" w:rsidRDefault="00AE009C">
      <w:pPr>
        <w:spacing w:line="360" w:lineRule="auto"/>
        <w:ind w:firstLine="708"/>
        <w:jc w:val="both"/>
        <w:rPr>
          <w:rFonts w:ascii="Times New Roman" w:eastAsia="Times New Roman" w:hAnsi="Times New Roman" w:cs="Times New Roman"/>
          <w:sz w:val="28"/>
          <w:szCs w:val="28"/>
        </w:rPr>
      </w:pPr>
    </w:p>
    <w:p w14:paraId="5B35EE2D"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AC5CB96" wp14:editId="212008B2">
            <wp:extent cx="3552825" cy="2305050"/>
            <wp:effectExtent l="0" t="0" r="0" b="0"/>
            <wp:docPr id="3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2"/>
                    <a:srcRect/>
                    <a:stretch>
                      <a:fillRect/>
                    </a:stretch>
                  </pic:blipFill>
                  <pic:spPr>
                    <a:xfrm>
                      <a:off x="0" y="0"/>
                      <a:ext cx="3552825" cy="2305050"/>
                    </a:xfrm>
                    <a:prstGeom prst="rect">
                      <a:avLst/>
                    </a:prstGeom>
                    <a:ln/>
                  </pic:spPr>
                </pic:pic>
              </a:graphicData>
            </a:graphic>
          </wp:inline>
        </w:drawing>
      </w:r>
    </w:p>
    <w:p w14:paraId="3EFF2E2E"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5.3 – Оновлення списку команд бота</w:t>
      </w:r>
    </w:p>
    <w:p w14:paraId="5E9B81E3" w14:textId="77777777" w:rsidR="00AE009C" w:rsidRDefault="00AE009C">
      <w:pPr>
        <w:spacing w:line="360" w:lineRule="auto"/>
        <w:ind w:firstLine="708"/>
        <w:rPr>
          <w:rFonts w:ascii="Times New Roman" w:eastAsia="Times New Roman" w:hAnsi="Times New Roman" w:cs="Times New Roman"/>
          <w:sz w:val="28"/>
          <w:szCs w:val="28"/>
        </w:rPr>
      </w:pPr>
    </w:p>
    <w:p w14:paraId="0ED2BFE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Архітектура взаємодії побудована на </w:t>
      </w:r>
      <w:proofErr w:type="spellStart"/>
      <w:r>
        <w:rPr>
          <w:rFonts w:ascii="Times New Roman" w:eastAsia="Times New Roman" w:hAnsi="Times New Roman" w:cs="Times New Roman"/>
          <w:sz w:val="28"/>
          <w:szCs w:val="28"/>
        </w:rPr>
        <w:t>логіці</w:t>
      </w:r>
      <w:proofErr w:type="spellEnd"/>
      <w:r>
        <w:rPr>
          <w:rFonts w:ascii="Times New Roman" w:eastAsia="Times New Roman" w:hAnsi="Times New Roman" w:cs="Times New Roman"/>
          <w:sz w:val="28"/>
          <w:szCs w:val="28"/>
        </w:rPr>
        <w:t xml:space="preserve"> «сервер-клієнт», де основна обробка запитів відбувається на рівні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-сервера. На відміну від спрощених підходів, де логіка бота реалізуєтьс</w:t>
      </w:r>
      <w:r>
        <w:rPr>
          <w:rFonts w:ascii="Times New Roman" w:eastAsia="Times New Roman" w:hAnsi="Times New Roman" w:cs="Times New Roman"/>
          <w:sz w:val="28"/>
          <w:szCs w:val="28"/>
        </w:rPr>
        <w:t>я безпосередньо на мікроконтролері, обрана схема дозволяє розвантажити обчислювальні ресурси ESP32 та централізувати управління даними. Серверна частина відповідає за:</w:t>
      </w:r>
    </w:p>
    <w:p w14:paraId="4617C91E" w14:textId="77777777" w:rsidR="00AE009C" w:rsidRDefault="009D36A0">
      <w:pPr>
        <w:numPr>
          <w:ilvl w:val="0"/>
          <w:numId w:val="1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інтерпретацію вхідних повідомлень та натискань кнопок;</w:t>
      </w:r>
    </w:p>
    <w:p w14:paraId="198B6E73" w14:textId="77777777" w:rsidR="00AE009C" w:rsidRDefault="009D36A0">
      <w:pPr>
        <w:numPr>
          <w:ilvl w:val="0"/>
          <w:numId w:val="1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взаємодію з базою даних </w:t>
      </w:r>
      <w:proofErr w:type="spellStart"/>
      <w:r>
        <w:rPr>
          <w:rFonts w:ascii="Times New Roman" w:eastAsia="Times New Roman" w:hAnsi="Times New Roman" w:cs="Times New Roman"/>
          <w:sz w:val="28"/>
          <w:szCs w:val="28"/>
        </w:rPr>
        <w:t>PostgreSQ</w:t>
      </w:r>
      <w:r>
        <w:rPr>
          <w:rFonts w:ascii="Times New Roman" w:eastAsia="Times New Roman" w:hAnsi="Times New Roman" w:cs="Times New Roman"/>
          <w:sz w:val="28"/>
          <w:szCs w:val="28"/>
        </w:rPr>
        <w:t>L</w:t>
      </w:r>
      <w:proofErr w:type="spellEnd"/>
      <w:r>
        <w:rPr>
          <w:rFonts w:ascii="Times New Roman" w:eastAsia="Times New Roman" w:hAnsi="Times New Roman" w:cs="Times New Roman"/>
          <w:sz w:val="28"/>
          <w:szCs w:val="28"/>
        </w:rPr>
        <w:t xml:space="preserve"> для отримання історії вимірювань;</w:t>
      </w:r>
    </w:p>
    <w:p w14:paraId="1518F07F" w14:textId="77777777" w:rsidR="00AE009C" w:rsidRDefault="009D36A0">
      <w:pPr>
        <w:numPr>
          <w:ilvl w:val="0"/>
          <w:numId w:val="1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динамічну генерацію графіків зміни температури та вологості;</w:t>
      </w:r>
    </w:p>
    <w:p w14:paraId="78CEECE2" w14:textId="77777777" w:rsidR="00AE009C" w:rsidRDefault="009D36A0">
      <w:pPr>
        <w:numPr>
          <w:ilvl w:val="0"/>
          <w:numId w:val="1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надсилання екстрених сповіщень у разі виходу параметрів за межі норми (згідно з аналізом за методом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w:t>
      </w:r>
    </w:p>
    <w:p w14:paraId="35629582"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чином,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-бот виступає у ролі </w:t>
      </w:r>
      <w:proofErr w:type="spellStart"/>
      <w:r>
        <w:rPr>
          <w:rFonts w:ascii="Times New Roman" w:eastAsia="Times New Roman" w:hAnsi="Times New Roman" w:cs="Times New Roman"/>
          <w:sz w:val="28"/>
          <w:szCs w:val="28"/>
        </w:rPr>
        <w:t>візуалі</w:t>
      </w:r>
      <w:r>
        <w:rPr>
          <w:rFonts w:ascii="Times New Roman" w:eastAsia="Times New Roman" w:hAnsi="Times New Roman" w:cs="Times New Roman"/>
          <w:sz w:val="28"/>
          <w:szCs w:val="28"/>
        </w:rPr>
        <w:t>затора</w:t>
      </w:r>
      <w:proofErr w:type="spellEnd"/>
      <w:r>
        <w:rPr>
          <w:rFonts w:ascii="Times New Roman" w:eastAsia="Times New Roman" w:hAnsi="Times New Roman" w:cs="Times New Roman"/>
          <w:sz w:val="28"/>
          <w:szCs w:val="28"/>
        </w:rPr>
        <w:t xml:space="preserve"> даних, які надходять від сенсорного вузла через брокер повідомлень. Така інтеграція дозволяє забезпечити миттєву доставку телеметрії від датчиків до кінцевого пристрою користувача, що підтверджує практичну цінність розробленої архітектури.</w:t>
      </w:r>
    </w:p>
    <w:p w14:paraId="220E7C5D" w14:textId="77777777" w:rsidR="00AE009C" w:rsidRDefault="00AE009C">
      <w:pPr>
        <w:spacing w:line="360" w:lineRule="auto"/>
        <w:ind w:firstLine="708"/>
        <w:jc w:val="both"/>
        <w:rPr>
          <w:rFonts w:ascii="Times New Roman" w:eastAsia="Times New Roman" w:hAnsi="Times New Roman" w:cs="Times New Roman"/>
          <w:sz w:val="28"/>
          <w:szCs w:val="28"/>
        </w:rPr>
      </w:pPr>
    </w:p>
    <w:p w14:paraId="20C5B0FD"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37" w:name="_fmhhe5pcrb5n" w:colFirst="0" w:colLast="0"/>
      <w:bookmarkEnd w:id="37"/>
      <w:r>
        <w:rPr>
          <w:rFonts w:ascii="Times New Roman" w:eastAsia="Times New Roman" w:hAnsi="Times New Roman" w:cs="Times New Roman"/>
          <w:b/>
          <w:bCs/>
          <w:sz w:val="28"/>
          <w:szCs w:val="28"/>
        </w:rPr>
        <w:t>5.2 Прог</w:t>
      </w:r>
      <w:r>
        <w:rPr>
          <w:rFonts w:ascii="Times New Roman" w:eastAsia="Times New Roman" w:hAnsi="Times New Roman" w:cs="Times New Roman"/>
          <w:b/>
          <w:bCs/>
          <w:sz w:val="28"/>
          <w:szCs w:val="28"/>
        </w:rPr>
        <w:t>рамна реалізація мікроконтролера</w:t>
      </w:r>
    </w:p>
    <w:p w14:paraId="5B238C09" w14:textId="77777777" w:rsidR="00AE009C" w:rsidRDefault="00AE009C">
      <w:pPr>
        <w:spacing w:line="360" w:lineRule="auto"/>
        <w:ind w:firstLine="708"/>
        <w:rPr>
          <w:rFonts w:ascii="Times New Roman" w:eastAsia="Times New Roman" w:hAnsi="Times New Roman" w:cs="Times New Roman"/>
          <w:sz w:val="28"/>
          <w:szCs w:val="28"/>
        </w:rPr>
      </w:pPr>
    </w:p>
    <w:p w14:paraId="7DC022F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Наступний етап дослідження присвячений розробці програмного забезпечення для мікроконтролера ESP32, який виступає ключовим елементом системи для збору, первинної обробки та ретрансляції даних мікроклімату. В основі архітек</w:t>
      </w:r>
      <w:r>
        <w:rPr>
          <w:rFonts w:ascii="Times New Roman" w:eastAsia="Times New Roman" w:hAnsi="Times New Roman" w:cs="Times New Roman"/>
          <w:sz w:val="28"/>
          <w:szCs w:val="28"/>
        </w:rPr>
        <w:t xml:space="preserve">тури ПЗ лежить принцип </w:t>
      </w:r>
      <w:proofErr w:type="spellStart"/>
      <w:r>
        <w:rPr>
          <w:rFonts w:ascii="Times New Roman" w:eastAsia="Times New Roman" w:hAnsi="Times New Roman" w:cs="Times New Roman"/>
          <w:sz w:val="28"/>
          <w:szCs w:val="28"/>
        </w:rPr>
        <w:t>подієво</w:t>
      </w:r>
      <w:proofErr w:type="spellEnd"/>
      <w:r>
        <w:rPr>
          <w:rFonts w:ascii="Times New Roman" w:eastAsia="Times New Roman" w:hAnsi="Times New Roman" w:cs="Times New Roman"/>
          <w:sz w:val="28"/>
          <w:szCs w:val="28"/>
        </w:rPr>
        <w:t xml:space="preserve">-орієнтованої моделі, що дозволяє досягти високої енергоефективності, необхідної для автономних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xml:space="preserve">-пристроїв. Програмна реалізація базується на використанні стеку спеціалізованих бібліотек: </w:t>
      </w:r>
      <w:proofErr w:type="spellStart"/>
      <w:r>
        <w:rPr>
          <w:rFonts w:ascii="Times New Roman" w:eastAsia="Times New Roman" w:hAnsi="Times New Roman" w:cs="Times New Roman"/>
          <w:sz w:val="28"/>
          <w:szCs w:val="28"/>
        </w:rPr>
        <w:t>WiFi.h</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WiFiClientSecure</w:t>
      </w:r>
      <w:proofErr w:type="spellEnd"/>
      <w:r>
        <w:rPr>
          <w:rFonts w:ascii="Times New Roman" w:eastAsia="Times New Roman" w:hAnsi="Times New Roman" w:cs="Times New Roman"/>
          <w:sz w:val="28"/>
          <w:szCs w:val="28"/>
        </w:rPr>
        <w:t xml:space="preserve"> забезпеч</w:t>
      </w:r>
      <w:r>
        <w:rPr>
          <w:rFonts w:ascii="Times New Roman" w:eastAsia="Times New Roman" w:hAnsi="Times New Roman" w:cs="Times New Roman"/>
          <w:sz w:val="28"/>
          <w:szCs w:val="28"/>
        </w:rPr>
        <w:t xml:space="preserve">ують захищений обмін даними через TLS/SSL шифрування, </w:t>
      </w:r>
      <w:proofErr w:type="spellStart"/>
      <w:r>
        <w:rPr>
          <w:rFonts w:ascii="Times New Roman" w:eastAsia="Times New Roman" w:hAnsi="Times New Roman" w:cs="Times New Roman"/>
          <w:sz w:val="28"/>
          <w:szCs w:val="28"/>
        </w:rPr>
        <w:t>PubSubClient</w:t>
      </w:r>
      <w:proofErr w:type="spellEnd"/>
      <w:r>
        <w:rPr>
          <w:rFonts w:ascii="Times New Roman" w:eastAsia="Times New Roman" w:hAnsi="Times New Roman" w:cs="Times New Roman"/>
          <w:sz w:val="28"/>
          <w:szCs w:val="28"/>
        </w:rPr>
        <w:t xml:space="preserve"> реалізує протокол MQTT, а бібліотека Adafruit_HTU21DF дозволяє взаємодіяти з цифровим сенсором. Формування пакетів даних здійснюється у структурованому форматі JSON за допомогою </w:t>
      </w:r>
      <w:proofErr w:type="spellStart"/>
      <w:r>
        <w:rPr>
          <w:rFonts w:ascii="Times New Roman" w:eastAsia="Times New Roman" w:hAnsi="Times New Roman" w:cs="Times New Roman"/>
          <w:sz w:val="28"/>
          <w:szCs w:val="28"/>
        </w:rPr>
        <w:lastRenderedPageBreak/>
        <w:t>ArduinoJson</w:t>
      </w:r>
      <w:proofErr w:type="spellEnd"/>
      <w:r>
        <w:rPr>
          <w:rFonts w:ascii="Times New Roman" w:eastAsia="Times New Roman" w:hAnsi="Times New Roman" w:cs="Times New Roman"/>
          <w:sz w:val="28"/>
          <w:szCs w:val="28"/>
        </w:rPr>
        <w:t xml:space="preserve">, що забезпечує повну сумісність із розробленою серверною частиною на базі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w:t>
      </w:r>
    </w:p>
    <w:p w14:paraId="4F0A3492" w14:textId="778AAF11"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забезпечення мережевої взаємодії в коді визначені параметри автентифікації у локальній мережі та реквізити хмарного брокера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Cloud</w:t>
      </w:r>
      <w:proofErr w:type="spellEnd"/>
      <w:r>
        <w:rPr>
          <w:rFonts w:ascii="Times New Roman" w:eastAsia="Times New Roman" w:hAnsi="Times New Roman" w:cs="Times New Roman"/>
          <w:sz w:val="28"/>
          <w:szCs w:val="28"/>
        </w:rPr>
        <w:t>. Важливою особливістю розробленог</w:t>
      </w:r>
      <w:r>
        <w:rPr>
          <w:rFonts w:ascii="Times New Roman" w:eastAsia="Times New Roman" w:hAnsi="Times New Roman" w:cs="Times New Roman"/>
          <w:sz w:val="28"/>
          <w:szCs w:val="28"/>
        </w:rPr>
        <w:t xml:space="preserve">о алгоритму є впровадження адаптивних робочих циклів: короткого моніторингового інтервалу (TIME_TO_SLEEP_SHORT, 60 с) та довгого циклу синхронізації (TIME_TO_SLEEP_LONG, 300 с). Такий підхід дозволяє системі </w:t>
      </w:r>
      <w:proofErr w:type="spellStart"/>
      <w:r>
        <w:rPr>
          <w:rFonts w:ascii="Times New Roman" w:eastAsia="Times New Roman" w:hAnsi="Times New Roman" w:cs="Times New Roman"/>
          <w:sz w:val="28"/>
          <w:szCs w:val="28"/>
        </w:rPr>
        <w:t>оперативно</w:t>
      </w:r>
      <w:proofErr w:type="spellEnd"/>
      <w:r>
        <w:rPr>
          <w:rFonts w:ascii="Times New Roman" w:eastAsia="Times New Roman" w:hAnsi="Times New Roman" w:cs="Times New Roman"/>
          <w:sz w:val="28"/>
          <w:szCs w:val="28"/>
        </w:rPr>
        <w:t xml:space="preserve"> реагувати на зміни середовища, зберіг</w:t>
      </w:r>
      <w:r>
        <w:rPr>
          <w:rFonts w:ascii="Times New Roman" w:eastAsia="Times New Roman" w:hAnsi="Times New Roman" w:cs="Times New Roman"/>
          <w:sz w:val="28"/>
          <w:szCs w:val="28"/>
        </w:rPr>
        <w:t xml:space="preserve">аючи при цьому ресурс джерела живлення. Для коректної роботи системного таймера ESP32 під час переходу в глибокий сон використовується коефіцієнт масштабування </w:t>
      </w:r>
      <w:r w:rsidR="00D92FB5">
        <w:rPr>
          <w:rFonts w:ascii="Times New Roman" w:eastAsia="Times New Roman" w:hAnsi="Times New Roman" w:cs="Times New Roman"/>
          <w:sz w:val="28"/>
          <w:szCs w:val="28"/>
          <w:lang w:val="en-US"/>
        </w:rPr>
        <w:t>U</w:t>
      </w:r>
      <w:r>
        <w:rPr>
          <w:rFonts w:ascii="Times New Roman" w:eastAsia="Times New Roman" w:hAnsi="Times New Roman" w:cs="Times New Roman"/>
          <w:sz w:val="28"/>
          <w:szCs w:val="28"/>
        </w:rPr>
        <w:t>S_TO_S_FACTOR.</w:t>
      </w:r>
    </w:p>
    <w:p w14:paraId="558FB2F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Оптимізація роботи системи досягається шляхом використання енергонезалежної пам’яті RTC (</w:t>
      </w:r>
      <w:proofErr w:type="spellStart"/>
      <w:r>
        <w:rPr>
          <w:rFonts w:ascii="Times New Roman" w:eastAsia="Times New Roman" w:hAnsi="Times New Roman" w:cs="Times New Roman"/>
          <w:sz w:val="28"/>
          <w:szCs w:val="28"/>
        </w:rPr>
        <w:t>Real-Time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Clock</w:t>
      </w:r>
      <w:proofErr w:type="spellEnd"/>
      <w:r>
        <w:rPr>
          <w:rFonts w:ascii="Times New Roman" w:eastAsia="Times New Roman" w:hAnsi="Times New Roman" w:cs="Times New Roman"/>
          <w:sz w:val="28"/>
          <w:szCs w:val="28"/>
        </w:rPr>
        <w:t xml:space="preserve">). Завдяки атрибуту RTC_DATA_ATTR критичні змінні (попередні значення температури </w:t>
      </w:r>
      <w:proofErr w:type="spellStart"/>
      <w:r>
        <w:rPr>
          <w:rFonts w:ascii="Times New Roman" w:eastAsia="Times New Roman" w:hAnsi="Times New Roman" w:cs="Times New Roman"/>
          <w:sz w:val="28"/>
          <w:szCs w:val="28"/>
        </w:rPr>
        <w:t>last_t</w:t>
      </w:r>
      <w:proofErr w:type="spellEnd"/>
      <w:r>
        <w:rPr>
          <w:rFonts w:ascii="Times New Roman" w:eastAsia="Times New Roman" w:hAnsi="Times New Roman" w:cs="Times New Roman"/>
          <w:sz w:val="28"/>
          <w:szCs w:val="28"/>
        </w:rPr>
        <w:t xml:space="preserve"> та вологості </w:t>
      </w:r>
      <w:proofErr w:type="spellStart"/>
      <w:r>
        <w:rPr>
          <w:rFonts w:ascii="Times New Roman" w:eastAsia="Times New Roman" w:hAnsi="Times New Roman" w:cs="Times New Roman"/>
          <w:sz w:val="28"/>
          <w:szCs w:val="28"/>
        </w:rPr>
        <w:t>last_h</w:t>
      </w:r>
      <w:proofErr w:type="spellEnd"/>
      <w:r>
        <w:rPr>
          <w:rFonts w:ascii="Times New Roman" w:eastAsia="Times New Roman" w:hAnsi="Times New Roman" w:cs="Times New Roman"/>
          <w:sz w:val="28"/>
          <w:szCs w:val="28"/>
        </w:rPr>
        <w:t>) зберігаються між циклами перезавантаження.</w:t>
      </w:r>
      <w:r>
        <w:rPr>
          <w:rFonts w:ascii="Times New Roman" w:eastAsia="Times New Roman" w:hAnsi="Times New Roman" w:cs="Times New Roman"/>
          <w:sz w:val="28"/>
          <w:szCs w:val="28"/>
        </w:rPr>
        <w:t xml:space="preserve"> Це дозволяє реалізувати логіку селективної передачі даних: контролер активує </w:t>
      </w:r>
      <w:proofErr w:type="spellStart"/>
      <w:r>
        <w:rPr>
          <w:rFonts w:ascii="Times New Roman" w:eastAsia="Times New Roman" w:hAnsi="Times New Roman" w:cs="Times New Roman"/>
          <w:sz w:val="28"/>
          <w:szCs w:val="28"/>
        </w:rPr>
        <w:t>енергозатратний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Wi-Fi</w:t>
      </w:r>
      <w:proofErr w:type="spellEnd"/>
      <w:r>
        <w:rPr>
          <w:rFonts w:ascii="Times New Roman" w:eastAsia="Times New Roman" w:hAnsi="Times New Roman" w:cs="Times New Roman"/>
          <w:sz w:val="28"/>
          <w:szCs w:val="28"/>
        </w:rPr>
        <w:t xml:space="preserve"> модуль лише у випадку, якщо відхилення показників перевищує встановлені пороги TEMP_THRESHOLD (1.0°C) або HUM_THRESHOLD (5.0%). Усі дані після передачі потр</w:t>
      </w:r>
      <w:r>
        <w:rPr>
          <w:rFonts w:ascii="Times New Roman" w:eastAsia="Times New Roman" w:hAnsi="Times New Roman" w:cs="Times New Roman"/>
          <w:sz w:val="28"/>
          <w:szCs w:val="28"/>
        </w:rPr>
        <w:t xml:space="preserve">апляють на сервер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де вони проходять подальшу статистичну обробку та доступні користувачеві через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-бот.</w:t>
      </w:r>
    </w:p>
    <w:p w14:paraId="04D14CC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Центральна логіка управління реалізована у функції </w:t>
      </w:r>
      <w:proofErr w:type="spellStart"/>
      <w:r>
        <w:rPr>
          <w:rFonts w:ascii="Times New Roman" w:eastAsia="Times New Roman" w:hAnsi="Times New Roman" w:cs="Times New Roman"/>
          <w:sz w:val="28"/>
          <w:szCs w:val="28"/>
        </w:rPr>
        <w:t>setup</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rPr>
        <w:t>. Оскільки після виходу з режиму глибокого сну (</w:t>
      </w:r>
      <w:proofErr w:type="spellStart"/>
      <w:r>
        <w:rPr>
          <w:rFonts w:ascii="Times New Roman" w:eastAsia="Times New Roman" w:hAnsi="Times New Roman" w:cs="Times New Roman"/>
          <w:sz w:val="28"/>
          <w:szCs w:val="28"/>
        </w:rPr>
        <w:t>esp_deep_sleep_start</w:t>
      </w:r>
      <w:proofErr w:type="spellEnd"/>
      <w:r>
        <w:rPr>
          <w:rFonts w:ascii="Times New Roman" w:eastAsia="Times New Roman" w:hAnsi="Times New Roman" w:cs="Times New Roman"/>
          <w:sz w:val="28"/>
          <w:szCs w:val="28"/>
        </w:rPr>
        <w:t xml:space="preserve">) виконання коду починається спочатку, стандартний цикл </w:t>
      </w:r>
      <w:proofErr w:type="spellStart"/>
      <w:r>
        <w:rPr>
          <w:rFonts w:ascii="Times New Roman" w:eastAsia="Times New Roman" w:hAnsi="Times New Roman" w:cs="Times New Roman"/>
          <w:sz w:val="28"/>
          <w:szCs w:val="28"/>
        </w:rPr>
        <w:t>loop</w:t>
      </w:r>
      <w:proofErr w:type="spellEnd"/>
      <w:r>
        <w:rPr>
          <w:rFonts w:ascii="Times New Roman" w:eastAsia="Times New Roman" w:hAnsi="Times New Roman" w:cs="Times New Roman"/>
          <w:sz w:val="28"/>
          <w:szCs w:val="28"/>
        </w:rPr>
        <w:t xml:space="preserve">() не використовується. Після ініціалізації периферії та зчитування даних викликається функція </w:t>
      </w:r>
      <w:proofErr w:type="spellStart"/>
      <w:r>
        <w:rPr>
          <w:rFonts w:ascii="Times New Roman" w:eastAsia="Times New Roman" w:hAnsi="Times New Roman" w:cs="Times New Roman"/>
          <w:sz w:val="28"/>
          <w:szCs w:val="28"/>
        </w:rPr>
        <w:t>sendData</w:t>
      </w:r>
      <w:proofErr w:type="spellEnd"/>
      <w:r>
        <w:rPr>
          <w:rFonts w:ascii="Times New Roman" w:eastAsia="Times New Roman" w:hAnsi="Times New Roman" w:cs="Times New Roman"/>
          <w:sz w:val="28"/>
          <w:szCs w:val="28"/>
        </w:rPr>
        <w:t>(), яка виконує округленн</w:t>
      </w:r>
      <w:r>
        <w:rPr>
          <w:rFonts w:ascii="Times New Roman" w:eastAsia="Times New Roman" w:hAnsi="Times New Roman" w:cs="Times New Roman"/>
          <w:sz w:val="28"/>
          <w:szCs w:val="28"/>
        </w:rPr>
        <w:t>я значень та публікацію в MQTT-</w:t>
      </w:r>
      <w:proofErr w:type="spellStart"/>
      <w:r>
        <w:rPr>
          <w:rFonts w:ascii="Times New Roman" w:eastAsia="Times New Roman" w:hAnsi="Times New Roman" w:cs="Times New Roman"/>
          <w:sz w:val="28"/>
          <w:szCs w:val="28"/>
        </w:rPr>
        <w:t>топік</w:t>
      </w:r>
      <w:proofErr w:type="spellEnd"/>
      <w:r>
        <w:rPr>
          <w:rFonts w:ascii="Times New Roman" w:eastAsia="Times New Roman" w:hAnsi="Times New Roman" w:cs="Times New Roman"/>
          <w:sz w:val="28"/>
          <w:szCs w:val="28"/>
        </w:rPr>
        <w:t xml:space="preserve"> із прапорцем </w:t>
      </w:r>
      <w:proofErr w:type="spellStart"/>
      <w:r>
        <w:rPr>
          <w:rFonts w:ascii="Times New Roman" w:eastAsia="Times New Roman" w:hAnsi="Times New Roman" w:cs="Times New Roman"/>
          <w:sz w:val="28"/>
          <w:szCs w:val="28"/>
        </w:rPr>
        <w:t>retain</w:t>
      </w:r>
      <w:proofErr w:type="spellEnd"/>
      <w:r>
        <w:rPr>
          <w:rFonts w:ascii="Times New Roman" w:eastAsia="Times New Roman" w:hAnsi="Times New Roman" w:cs="Times New Roman"/>
          <w:sz w:val="28"/>
          <w:szCs w:val="28"/>
        </w:rPr>
        <w:t xml:space="preserve">. Це гарантує, що сервер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завжди матиме доступ до останнього актуального значення стану мікроклімату.</w:t>
      </w:r>
    </w:p>
    <w:p w14:paraId="6C7A433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підтвердження ефективності обраної стратегії “</w:t>
      </w:r>
      <w:proofErr w:type="spellStart"/>
      <w:r>
        <w:rPr>
          <w:rFonts w:ascii="Times New Roman" w:eastAsia="Times New Roman" w:hAnsi="Times New Roman" w:cs="Times New Roman"/>
          <w:sz w:val="28"/>
          <w:szCs w:val="28"/>
        </w:rPr>
        <w:t>Deep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Sleep</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Selective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Sending</w:t>
      </w:r>
      <w:proofErr w:type="spellEnd"/>
      <w:r>
        <w:rPr>
          <w:rFonts w:ascii="Times New Roman" w:eastAsia="Times New Roman" w:hAnsi="Times New Roman" w:cs="Times New Roman"/>
          <w:sz w:val="28"/>
          <w:szCs w:val="28"/>
        </w:rPr>
        <w:t>” було провед</w:t>
      </w:r>
      <w:r>
        <w:rPr>
          <w:rFonts w:ascii="Times New Roman" w:eastAsia="Times New Roman" w:hAnsi="Times New Roman" w:cs="Times New Roman"/>
          <w:sz w:val="28"/>
          <w:szCs w:val="28"/>
        </w:rPr>
        <w:t xml:space="preserve">ено розрахунок теоретичної автономності пристрою при </w:t>
      </w:r>
      <w:r>
        <w:rPr>
          <w:rFonts w:ascii="Times New Roman" w:eastAsia="Times New Roman" w:hAnsi="Times New Roman" w:cs="Times New Roman"/>
          <w:sz w:val="28"/>
          <w:szCs w:val="28"/>
        </w:rPr>
        <w:lastRenderedPageBreak/>
        <w:t xml:space="preserve">використанні </w:t>
      </w:r>
      <w:proofErr w:type="spellStart"/>
      <w:r>
        <w:rPr>
          <w:rFonts w:ascii="Times New Roman" w:eastAsia="Times New Roman" w:hAnsi="Times New Roman" w:cs="Times New Roman"/>
          <w:sz w:val="28"/>
          <w:szCs w:val="28"/>
        </w:rPr>
        <w:t>Li-ion</w:t>
      </w:r>
      <w:proofErr w:type="spellEnd"/>
      <w:r>
        <w:rPr>
          <w:rFonts w:ascii="Times New Roman" w:eastAsia="Times New Roman" w:hAnsi="Times New Roman" w:cs="Times New Roman"/>
          <w:sz w:val="28"/>
          <w:szCs w:val="28"/>
        </w:rPr>
        <w:t xml:space="preserve"> акумулятора 18650 (ефективна ємність </w:t>
      </w:r>
      <w:proofErr w:type="spellStart"/>
      <w:r>
        <w:rPr>
          <w:rFonts w:ascii="Times New Roman" w:eastAsia="Times New Roman" w:hAnsi="Times New Roman" w:cs="Times New Roman"/>
          <w:sz w:val="28"/>
          <w:szCs w:val="28"/>
        </w:rPr>
        <w:t>C</w:t>
      </w:r>
      <w:r>
        <w:rPr>
          <w:rFonts w:ascii="Times New Roman" w:eastAsia="Times New Roman" w:hAnsi="Times New Roman" w:cs="Times New Roman"/>
          <w:sz w:val="28"/>
          <w:szCs w:val="28"/>
          <w:vertAlign w:val="subscript"/>
        </w:rPr>
        <w:t>e</w:t>
      </w:r>
      <w:proofErr w:type="spellEnd"/>
      <w:r>
        <w:rPr>
          <w:rFonts w:ascii="Times New Roman" w:eastAsia="Times New Roman" w:hAnsi="Times New Roman" w:cs="Times New Roman"/>
          <w:sz w:val="28"/>
          <w:szCs w:val="28"/>
          <w:vertAlign w:val="subscript"/>
        </w:rPr>
        <w:t>​</w:t>
      </w:r>
      <w:r>
        <w:rPr>
          <w:rFonts w:ascii="Times New Roman" w:eastAsia="Times New Roman" w:hAnsi="Times New Roman" w:cs="Times New Roman"/>
          <w:sz w:val="28"/>
          <w:szCs w:val="28"/>
        </w:rPr>
        <w:t xml:space="preserve">=2400 </w:t>
      </w:r>
      <w:proofErr w:type="spellStart"/>
      <w:r>
        <w:rPr>
          <w:rFonts w:ascii="Times New Roman" w:eastAsia="Times New Roman" w:hAnsi="Times New Roman" w:cs="Times New Roman"/>
          <w:sz w:val="28"/>
          <w:szCs w:val="28"/>
        </w:rPr>
        <w:t>мАг</w:t>
      </w:r>
      <w:proofErr w:type="spellEnd"/>
      <w:r>
        <w:rPr>
          <w:rFonts w:ascii="Times New Roman" w:eastAsia="Times New Roman" w:hAnsi="Times New Roman" w:cs="Times New Roman"/>
          <w:sz w:val="28"/>
          <w:szCs w:val="28"/>
        </w:rPr>
        <w:t>). Математична модель споживання враховує три стани: глибокий сон (</w:t>
      </w:r>
      <w:proofErr w:type="spellStart"/>
      <w:r>
        <w:rPr>
          <w:rFonts w:ascii="Times New Roman" w:eastAsia="Times New Roman" w:hAnsi="Times New Roman" w:cs="Times New Roman"/>
          <w:sz w:val="28"/>
          <w:szCs w:val="28"/>
        </w:rPr>
        <w:t>I</w:t>
      </w:r>
      <w:r>
        <w:rPr>
          <w:rFonts w:ascii="Times New Roman" w:eastAsia="Times New Roman" w:hAnsi="Times New Roman" w:cs="Times New Roman"/>
          <w:sz w:val="28"/>
          <w:szCs w:val="28"/>
          <w:vertAlign w:val="subscript"/>
        </w:rPr>
        <w:t>sleep</w:t>
      </w:r>
      <w:proofErr w:type="spellEnd"/>
      <w:r>
        <w:rPr>
          <w:rFonts w:ascii="Gungsuh" w:eastAsia="Gungsuh" w:hAnsi="Gungsuh" w:cs="Gungsuh"/>
          <w:sz w:val="28"/>
          <w:szCs w:val="28"/>
        </w:rPr>
        <w:t>​≈</w:t>
      </w:r>
      <w:r w:rsidRPr="00D92FB5">
        <w:rPr>
          <w:rFonts w:ascii="Times New Roman" w:eastAsia="Gungsuh" w:hAnsi="Times New Roman" w:cs="Times New Roman"/>
          <w:sz w:val="28"/>
          <w:szCs w:val="28"/>
        </w:rPr>
        <w:t xml:space="preserve">0.015 </w:t>
      </w:r>
      <w:proofErr w:type="spellStart"/>
      <w:r w:rsidRPr="00D92FB5">
        <w:rPr>
          <w:rFonts w:ascii="Times New Roman" w:eastAsia="Gungsuh" w:hAnsi="Times New Roman" w:cs="Times New Roman"/>
          <w:sz w:val="28"/>
          <w:szCs w:val="28"/>
        </w:rPr>
        <w:t>мА</w:t>
      </w:r>
      <w:proofErr w:type="spellEnd"/>
      <w:r w:rsidRPr="00D92FB5">
        <w:rPr>
          <w:rFonts w:ascii="Times New Roman" w:eastAsia="Gungsuh" w:hAnsi="Times New Roman" w:cs="Times New Roman"/>
          <w:sz w:val="28"/>
          <w:szCs w:val="28"/>
        </w:rPr>
        <w:t>), фазу вимірювання (</w:t>
      </w:r>
      <w:proofErr w:type="spellStart"/>
      <w:r w:rsidRPr="00D92FB5">
        <w:rPr>
          <w:rFonts w:ascii="Times New Roman" w:eastAsia="Gungsuh" w:hAnsi="Times New Roman" w:cs="Times New Roman"/>
          <w:sz w:val="28"/>
          <w:szCs w:val="28"/>
        </w:rPr>
        <w:t>I</w:t>
      </w:r>
      <w:r w:rsidRPr="00D92FB5">
        <w:rPr>
          <w:rFonts w:ascii="Times New Roman" w:eastAsia="Times New Roman" w:hAnsi="Times New Roman" w:cs="Times New Roman"/>
          <w:sz w:val="28"/>
          <w:szCs w:val="28"/>
          <w:vertAlign w:val="subscript"/>
        </w:rPr>
        <w:t>meas</w:t>
      </w:r>
      <w:proofErr w:type="spellEnd"/>
      <w:r w:rsidRPr="00D92FB5">
        <w:rPr>
          <w:rFonts w:ascii="Times New Roman" w:eastAsia="Gungsuh" w:hAnsi="Times New Roman" w:cs="Times New Roman"/>
          <w:sz w:val="28"/>
          <w:szCs w:val="28"/>
        </w:rPr>
        <w:t>​≈</w:t>
      </w:r>
      <w:r w:rsidRPr="00D92FB5">
        <w:rPr>
          <w:rFonts w:ascii="Times New Roman" w:eastAsia="Gungsuh" w:hAnsi="Times New Roman" w:cs="Times New Roman"/>
          <w:sz w:val="28"/>
          <w:szCs w:val="28"/>
        </w:rPr>
        <w:t xml:space="preserve">25 </w:t>
      </w:r>
      <w:proofErr w:type="spellStart"/>
      <w:r w:rsidRPr="00D92FB5">
        <w:rPr>
          <w:rFonts w:ascii="Times New Roman" w:eastAsia="Gungsuh" w:hAnsi="Times New Roman" w:cs="Times New Roman"/>
          <w:sz w:val="28"/>
          <w:szCs w:val="28"/>
        </w:rPr>
        <w:t>мА</w:t>
      </w:r>
      <w:proofErr w:type="spellEnd"/>
      <w:r w:rsidRPr="00D92FB5">
        <w:rPr>
          <w:rFonts w:ascii="Times New Roman" w:eastAsia="Gungsuh" w:hAnsi="Times New Roman" w:cs="Times New Roman"/>
          <w:sz w:val="28"/>
          <w:szCs w:val="28"/>
        </w:rPr>
        <w:t>) та фазу передачі</w:t>
      </w:r>
      <w:r w:rsidRPr="00D92FB5">
        <w:rPr>
          <w:rFonts w:ascii="Times New Roman" w:eastAsia="Gungsuh" w:hAnsi="Times New Roman" w:cs="Times New Roman"/>
          <w:sz w:val="28"/>
          <w:szCs w:val="28"/>
        </w:rPr>
        <w:t xml:space="preserve"> даних через TLS-з’єднання (</w:t>
      </w:r>
      <w:proofErr w:type="spellStart"/>
      <w:r w:rsidRPr="00D92FB5">
        <w:rPr>
          <w:rFonts w:ascii="Times New Roman" w:eastAsia="Gungsuh" w:hAnsi="Times New Roman" w:cs="Times New Roman"/>
          <w:sz w:val="28"/>
          <w:szCs w:val="28"/>
        </w:rPr>
        <w:t>I</w:t>
      </w:r>
      <w:r w:rsidRPr="00D92FB5">
        <w:rPr>
          <w:rFonts w:ascii="Times New Roman" w:eastAsia="Times New Roman" w:hAnsi="Times New Roman" w:cs="Times New Roman"/>
          <w:sz w:val="28"/>
          <w:szCs w:val="28"/>
          <w:vertAlign w:val="subscript"/>
        </w:rPr>
        <w:t>comm</w:t>
      </w:r>
      <w:proofErr w:type="spellEnd"/>
      <w:r w:rsidRPr="00D92FB5">
        <w:rPr>
          <w:rFonts w:ascii="Times New Roman" w:eastAsia="Gungsuh" w:hAnsi="Times New Roman" w:cs="Times New Roman"/>
          <w:sz w:val="28"/>
          <w:szCs w:val="28"/>
        </w:rPr>
        <w:t>​≈</w:t>
      </w:r>
      <w:r w:rsidRPr="00D92FB5">
        <w:rPr>
          <w:rFonts w:ascii="Times New Roman" w:eastAsia="Gungsuh" w:hAnsi="Times New Roman" w:cs="Times New Roman"/>
          <w:sz w:val="28"/>
          <w:szCs w:val="28"/>
        </w:rPr>
        <w:t xml:space="preserve">180 </w:t>
      </w:r>
      <w:proofErr w:type="spellStart"/>
      <w:r w:rsidRPr="00D92FB5">
        <w:rPr>
          <w:rFonts w:ascii="Times New Roman" w:eastAsia="Gungsuh" w:hAnsi="Times New Roman" w:cs="Times New Roman"/>
          <w:sz w:val="28"/>
          <w:szCs w:val="28"/>
        </w:rPr>
        <w:t>мА</w:t>
      </w:r>
      <w:proofErr w:type="spellEnd"/>
      <w:r w:rsidRPr="00D92FB5">
        <w:rPr>
          <w:rFonts w:ascii="Times New Roman" w:eastAsia="Gungsuh" w:hAnsi="Times New Roman" w:cs="Times New Roman"/>
          <w:sz w:val="28"/>
          <w:szCs w:val="28"/>
        </w:rPr>
        <w:t>). Розрахунок середнього струму (</w:t>
      </w:r>
      <w:proofErr w:type="spellStart"/>
      <w:r w:rsidRPr="00D92FB5">
        <w:rPr>
          <w:rFonts w:ascii="Times New Roman" w:eastAsia="Gungsuh" w:hAnsi="Times New Roman" w:cs="Times New Roman"/>
          <w:sz w:val="28"/>
          <w:szCs w:val="28"/>
        </w:rPr>
        <w:t>I</w:t>
      </w:r>
      <w:r w:rsidRPr="00D92FB5">
        <w:rPr>
          <w:rFonts w:ascii="Times New Roman" w:eastAsia="Times New Roman" w:hAnsi="Times New Roman" w:cs="Times New Roman"/>
          <w:sz w:val="28"/>
          <w:szCs w:val="28"/>
          <w:vertAlign w:val="subscript"/>
        </w:rPr>
        <w:t>avg</w:t>
      </w:r>
      <w:proofErr w:type="spellEnd"/>
      <w:r w:rsidRPr="00D92FB5">
        <w:rPr>
          <w:rFonts w:ascii="Times New Roman" w:eastAsia="Times New Roman" w:hAnsi="Times New Roman" w:cs="Times New Roman"/>
          <w:sz w:val="28"/>
          <w:szCs w:val="28"/>
          <w:vertAlign w:val="subscript"/>
        </w:rPr>
        <w:t>​</w:t>
      </w:r>
      <w:r w:rsidRPr="00D92FB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 5-хвилинний період (4 цикли вимірювання та 1 цикл передачі) проводився за формулою:</w:t>
      </w:r>
    </w:p>
    <w:p w14:paraId="29721456" w14:textId="77777777" w:rsidR="00AE009C" w:rsidRDefault="00AE009C">
      <w:pPr>
        <w:spacing w:line="360" w:lineRule="auto"/>
        <w:ind w:firstLine="708"/>
        <w:jc w:val="center"/>
        <w:rPr>
          <w:rFonts w:ascii="Times New Roman" w:eastAsia="Times New Roman" w:hAnsi="Times New Roman" w:cs="Times New Roman"/>
          <w:sz w:val="28"/>
          <w:szCs w:val="28"/>
        </w:rPr>
      </w:pPr>
    </w:p>
    <w:p w14:paraId="18830248" w14:textId="77777777" w:rsidR="00AE009C" w:rsidRDefault="009D36A0">
      <w:pPr>
        <w:spacing w:line="360" w:lineRule="auto"/>
        <w:jc w:val="center"/>
        <w:rPr>
          <w:rFonts w:ascii="Times New Roman" w:eastAsia="Times New Roman" w:hAnsi="Times New Roman" w:cs="Times New Roman"/>
          <w:sz w:val="28"/>
          <w:szCs w:val="28"/>
        </w:rPr>
      </w:pPr>
      <m:oMathPara>
        <m:oMath>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I</m:t>
              </m:r>
            </m:e>
            <m:sub>
              <m:r>
                <w:rPr>
                  <w:rFonts w:ascii="Times New Roman" w:eastAsia="Times New Roman" w:hAnsi="Times New Roman" w:cs="Times New Roman"/>
                  <w:sz w:val="28"/>
                  <w:szCs w:val="28"/>
                </w:rPr>
                <m:t>avg</m:t>
              </m:r>
            </m:sub>
          </m:sSub>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r>
                <w:rPr>
                  <w:rFonts w:ascii="Times New Roman" w:eastAsia="Times New Roman" w:hAnsi="Times New Roman" w:cs="Times New Roman"/>
                  <w:sz w:val="28"/>
                  <w:szCs w:val="28"/>
                </w:rPr>
                <m:t>(4×</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I</m:t>
                  </m:r>
                </m:e>
                <m:sub>
                  <m:r>
                    <w:rPr>
                      <w:rFonts w:ascii="Times New Roman" w:eastAsia="Times New Roman" w:hAnsi="Times New Roman" w:cs="Times New Roman"/>
                      <w:sz w:val="28"/>
                      <w:szCs w:val="28"/>
                    </w:rPr>
                    <m:t>meas</m:t>
                  </m:r>
                </m:sub>
              </m:sSub>
              <m:r>
                <w:rPr>
                  <w:rFonts w:ascii="Times New Roman" w:eastAsia="Times New Roman" w:hAnsi="Times New Roman" w:cs="Times New Roman"/>
                  <w:sz w:val="28"/>
                  <w:szCs w:val="28"/>
                </w:rPr>
                <m:t>×</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meas</m:t>
                  </m:r>
                </m:sub>
              </m:sSub>
              <m:r>
                <w:rPr>
                  <w:rFonts w:ascii="Times New Roman" w:eastAsia="Times New Roman" w:hAnsi="Times New Roman" w:cs="Times New Roman"/>
                  <w:sz w:val="28"/>
                  <w:szCs w:val="28"/>
                </w:rPr>
                <m:t>)+(1×</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I</m:t>
                  </m:r>
                </m:e>
                <m:sub>
                  <m:r>
                    <w:rPr>
                      <w:rFonts w:ascii="Times New Roman" w:eastAsia="Times New Roman" w:hAnsi="Times New Roman" w:cs="Times New Roman"/>
                      <w:sz w:val="28"/>
                      <w:szCs w:val="28"/>
                    </w:rPr>
                    <m:t>comm</m:t>
                  </m:r>
                </m:sub>
              </m:sSub>
              <m:r>
                <w:rPr>
                  <w:rFonts w:ascii="Times New Roman" w:eastAsia="Times New Roman" w:hAnsi="Times New Roman" w:cs="Times New Roman"/>
                  <w:sz w:val="28"/>
                  <w:szCs w:val="28"/>
                </w:rPr>
                <m:t>×</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comm</m:t>
                  </m:r>
                </m:sub>
              </m:sSub>
              <m:r>
                <w:rPr>
                  <w:rFonts w:ascii="Times New Roman" w:eastAsia="Times New Roman" w:hAnsi="Times New Roman" w:cs="Times New Roman"/>
                  <w:sz w:val="28"/>
                  <w:szCs w:val="28"/>
                </w:rPr>
                <m:t>)+(</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I</m:t>
                  </m:r>
                </m:e>
                <m:sub>
                  <m:r>
                    <w:rPr>
                      <w:rFonts w:ascii="Times New Roman" w:eastAsia="Times New Roman" w:hAnsi="Times New Roman" w:cs="Times New Roman"/>
                      <w:sz w:val="28"/>
                      <w:szCs w:val="28"/>
                    </w:rPr>
                    <m:t>sleep</m:t>
                  </m:r>
                </m:sub>
              </m:sSub>
              <m:r>
                <w:rPr>
                  <w:rFonts w:ascii="Times New Roman" w:eastAsia="Times New Roman" w:hAnsi="Times New Roman" w:cs="Times New Roman"/>
                  <w:sz w:val="28"/>
                  <w:szCs w:val="28"/>
                </w:rPr>
                <m:t>×</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total</m:t>
                  </m:r>
                </m:sub>
              </m:sSub>
              <m:r>
                <w:rPr>
                  <w:rFonts w:ascii="Times New Roman" w:eastAsia="Times New Roman" w:hAnsi="Times New Roman" w:cs="Times New Roman"/>
                  <w:sz w:val="28"/>
                  <w:szCs w:val="28"/>
                </w:rPr>
                <m:t>)</m:t>
              </m:r>
            </m:num>
            <m:den>
              <m:r>
                <w:rPr>
                  <w:rFonts w:ascii="Times New Roman" w:eastAsia="Times New Roman" w:hAnsi="Times New Roman" w:cs="Times New Roman"/>
                  <w:sz w:val="28"/>
                  <w:szCs w:val="28"/>
                </w:rPr>
                <m:t>300</m:t>
              </m:r>
            </m:den>
          </m:f>
        </m:oMath>
      </m:oMathPara>
    </w:p>
    <w:p w14:paraId="74FB523B" w14:textId="77777777" w:rsidR="00AE009C" w:rsidRDefault="009D36A0">
      <w:pPr>
        <w:spacing w:line="360" w:lineRule="auto"/>
        <w:jc w:val="center"/>
        <w:rPr>
          <w:rFonts w:ascii="Times New Roman" w:eastAsia="Times New Roman" w:hAnsi="Times New Roman" w:cs="Times New Roman"/>
          <w:sz w:val="28"/>
          <w:szCs w:val="28"/>
        </w:rPr>
      </w:pPr>
      <m:oMathPara>
        <m:oMath>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I</m:t>
              </m:r>
            </m:e>
            <m:sub>
              <m:r>
                <w:rPr>
                  <w:rFonts w:ascii="Times New Roman" w:eastAsia="Times New Roman" w:hAnsi="Times New Roman" w:cs="Times New Roman"/>
                  <w:sz w:val="28"/>
                  <w:szCs w:val="28"/>
                </w:rPr>
                <m:t>avg</m:t>
              </m:r>
            </m:sub>
          </m:sSub>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r>
                <w:rPr>
                  <w:rFonts w:ascii="Times New Roman" w:eastAsia="Times New Roman" w:hAnsi="Times New Roman" w:cs="Times New Roman"/>
                  <w:sz w:val="28"/>
                  <w:szCs w:val="28"/>
                </w:rPr>
                <m:t>100+900+4.36</m:t>
              </m:r>
            </m:num>
            <m:den>
              <m:r>
                <w:rPr>
                  <w:rFonts w:ascii="Times New Roman" w:eastAsia="Times New Roman" w:hAnsi="Times New Roman" w:cs="Times New Roman"/>
                  <w:sz w:val="28"/>
                  <w:szCs w:val="28"/>
                </w:rPr>
                <m:t>300</m:t>
              </m:r>
            </m:den>
          </m:f>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r>
                <w:rPr>
                  <w:rFonts w:ascii="Times New Roman" w:eastAsia="Times New Roman" w:hAnsi="Times New Roman" w:cs="Times New Roman"/>
                  <w:sz w:val="28"/>
                  <w:szCs w:val="28"/>
                </w:rPr>
                <m:t>1004.36</m:t>
              </m:r>
            </m:num>
            <m:den>
              <m:r>
                <w:rPr>
                  <w:rFonts w:ascii="Times New Roman" w:eastAsia="Times New Roman" w:hAnsi="Times New Roman" w:cs="Times New Roman"/>
                  <w:sz w:val="28"/>
                  <w:szCs w:val="28"/>
                </w:rPr>
                <m:t>300</m:t>
              </m:r>
            </m:den>
          </m:f>
          <m:r>
            <w:rPr>
              <w:rFonts w:ascii="Times New Roman" w:eastAsia="Times New Roman" w:hAnsi="Times New Roman" w:cs="Times New Roman"/>
              <w:sz w:val="28"/>
              <w:szCs w:val="28"/>
            </w:rPr>
            <m:t>≈3.35 мА</m:t>
          </m:r>
        </m:oMath>
      </m:oMathPara>
    </w:p>
    <w:p w14:paraId="688E859C" w14:textId="77777777" w:rsidR="00AE009C" w:rsidRDefault="00AE009C">
      <w:pPr>
        <w:spacing w:line="360" w:lineRule="auto"/>
        <w:ind w:firstLine="708"/>
        <w:rPr>
          <w:rFonts w:ascii="Times New Roman" w:eastAsia="Times New Roman" w:hAnsi="Times New Roman" w:cs="Times New Roman"/>
          <w:sz w:val="28"/>
          <w:szCs w:val="28"/>
        </w:rPr>
      </w:pPr>
    </w:p>
    <w:p w14:paraId="3EA8AC5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отриманими даними, середнє споживання системи становить приблизно 3.35 </w:t>
      </w:r>
      <w:proofErr w:type="spellStart"/>
      <w:r>
        <w:rPr>
          <w:rFonts w:ascii="Times New Roman" w:eastAsia="Times New Roman" w:hAnsi="Times New Roman" w:cs="Times New Roman"/>
          <w:sz w:val="28"/>
          <w:szCs w:val="28"/>
        </w:rPr>
        <w:t>мА</w:t>
      </w:r>
      <w:proofErr w:type="spellEnd"/>
      <w:r>
        <w:rPr>
          <w:rFonts w:ascii="Times New Roman" w:eastAsia="Times New Roman" w:hAnsi="Times New Roman" w:cs="Times New Roman"/>
          <w:sz w:val="28"/>
          <w:szCs w:val="28"/>
        </w:rPr>
        <w:t>. Прогнозний час автономної роботи складає:</w:t>
      </w:r>
    </w:p>
    <w:p w14:paraId="67E7F99D" w14:textId="77777777" w:rsidR="00AE009C" w:rsidRDefault="00AE009C">
      <w:pPr>
        <w:spacing w:line="360" w:lineRule="auto"/>
        <w:ind w:firstLine="708"/>
        <w:jc w:val="both"/>
        <w:rPr>
          <w:rFonts w:ascii="Times New Roman" w:eastAsia="Times New Roman" w:hAnsi="Times New Roman" w:cs="Times New Roman"/>
          <w:sz w:val="28"/>
          <w:szCs w:val="28"/>
        </w:rPr>
      </w:pPr>
    </w:p>
    <w:p w14:paraId="495FF9D7" w14:textId="77777777" w:rsidR="00AE009C" w:rsidRDefault="009D36A0">
      <w:pPr>
        <w:spacing w:line="360" w:lineRule="auto"/>
        <w:jc w:val="center"/>
        <w:rPr>
          <w:rFonts w:ascii="Times New Roman" w:eastAsia="Times New Roman" w:hAnsi="Times New Roman" w:cs="Times New Roman"/>
          <w:sz w:val="28"/>
          <w:szCs w:val="28"/>
        </w:rPr>
      </w:pPr>
      <m:oMathPara>
        <m:oMath>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h</m:t>
              </m:r>
              <m:r>
                <w:rPr>
                  <w:rFonts w:ascii="Times New Roman" w:eastAsia="Times New Roman" w:hAnsi="Times New Roman" w:cs="Times New Roman"/>
                  <w:sz w:val="28"/>
                  <w:szCs w:val="28"/>
                </w:rPr>
                <m:t>ours</m:t>
              </m:r>
            </m:sub>
          </m:sSub>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C</m:t>
                  </m:r>
                </m:e>
                <m:sub>
                  <m:r>
                    <w:rPr>
                      <w:rFonts w:ascii="Times New Roman" w:eastAsia="Times New Roman" w:hAnsi="Times New Roman" w:cs="Times New Roman"/>
                      <w:sz w:val="28"/>
                      <w:szCs w:val="28"/>
                    </w:rPr>
                    <m:t>e</m:t>
                  </m:r>
                </m:sub>
              </m:sSub>
            </m:num>
            <m:den>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I</m:t>
                  </m:r>
                </m:e>
                <m:sub>
                  <m:r>
                    <w:rPr>
                      <w:rFonts w:ascii="Times New Roman" w:eastAsia="Times New Roman" w:hAnsi="Times New Roman" w:cs="Times New Roman"/>
                      <w:sz w:val="28"/>
                      <w:szCs w:val="28"/>
                    </w:rPr>
                    <m:t>avg</m:t>
                  </m:r>
                </m:sub>
              </m:sSub>
            </m:den>
          </m:f>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r>
                <w:rPr>
                  <w:rFonts w:ascii="Times New Roman" w:eastAsia="Times New Roman" w:hAnsi="Times New Roman" w:cs="Times New Roman"/>
                  <w:sz w:val="28"/>
                  <w:szCs w:val="28"/>
                </w:rPr>
                <m:t>2400</m:t>
              </m:r>
            </m:num>
            <m:den>
              <m:r>
                <w:rPr>
                  <w:rFonts w:ascii="Times New Roman" w:eastAsia="Times New Roman" w:hAnsi="Times New Roman" w:cs="Times New Roman"/>
                  <w:sz w:val="28"/>
                  <w:szCs w:val="28"/>
                </w:rPr>
                <m:t>3.35</m:t>
              </m:r>
            </m:den>
          </m:f>
          <m:r>
            <w:rPr>
              <w:rFonts w:ascii="Times New Roman" w:eastAsia="Times New Roman" w:hAnsi="Times New Roman" w:cs="Times New Roman"/>
              <w:sz w:val="28"/>
              <w:szCs w:val="28"/>
            </w:rPr>
            <m:t>≈716 годин≈30 діб</m:t>
          </m:r>
        </m:oMath>
      </m:oMathPara>
    </w:p>
    <w:p w14:paraId="020085F9" w14:textId="77777777" w:rsidR="00AE009C" w:rsidRDefault="00AE009C">
      <w:pPr>
        <w:spacing w:line="360" w:lineRule="auto"/>
        <w:ind w:firstLine="708"/>
        <w:jc w:val="both"/>
        <w:rPr>
          <w:rFonts w:ascii="Times New Roman" w:eastAsia="Times New Roman" w:hAnsi="Times New Roman" w:cs="Times New Roman"/>
          <w:sz w:val="28"/>
          <w:szCs w:val="28"/>
        </w:rPr>
      </w:pPr>
    </w:p>
    <w:p w14:paraId="6920654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інтеграція алгоритму</w:t>
      </w:r>
      <w:r>
        <w:rPr>
          <w:rFonts w:ascii="Times New Roman" w:eastAsia="Times New Roman" w:hAnsi="Times New Roman" w:cs="Times New Roman"/>
          <w:sz w:val="28"/>
          <w:szCs w:val="28"/>
        </w:rPr>
        <w:t xml:space="preserve"> селективної передачі та використання RTC-пам’яті дозволяє збільшити тривалість автономної роботи системи у 4-5 разів порівняно зі стандартними методами постійного мережевого підключення.</w:t>
      </w:r>
    </w:p>
    <w:p w14:paraId="1AD9CA4F" w14:textId="77777777" w:rsidR="00AE009C" w:rsidRDefault="00AE009C">
      <w:pPr>
        <w:spacing w:line="360" w:lineRule="auto"/>
        <w:ind w:firstLine="708"/>
        <w:jc w:val="both"/>
        <w:rPr>
          <w:rFonts w:ascii="Times New Roman" w:eastAsia="Times New Roman" w:hAnsi="Times New Roman" w:cs="Times New Roman"/>
          <w:sz w:val="28"/>
          <w:szCs w:val="28"/>
        </w:rPr>
      </w:pPr>
    </w:p>
    <w:p w14:paraId="3032F2B2" w14:textId="77777777" w:rsidR="00AE009C" w:rsidRDefault="009D36A0">
      <w:pPr>
        <w:pStyle w:val="2"/>
        <w:spacing w:before="0" w:after="0" w:line="360" w:lineRule="auto"/>
        <w:jc w:val="center"/>
        <w:rPr>
          <w:rFonts w:ascii="Times New Roman" w:eastAsia="Times New Roman" w:hAnsi="Times New Roman" w:cs="Times New Roman"/>
          <w:sz w:val="28"/>
          <w:szCs w:val="28"/>
        </w:rPr>
      </w:pPr>
      <w:bookmarkStart w:id="38" w:name="_gdjpypm5n4zu" w:colFirst="0" w:colLast="0"/>
      <w:bookmarkEnd w:id="38"/>
      <w:r>
        <w:rPr>
          <w:rFonts w:ascii="Times New Roman" w:eastAsia="Times New Roman" w:hAnsi="Times New Roman" w:cs="Times New Roman"/>
          <w:b/>
          <w:bCs/>
          <w:sz w:val="28"/>
          <w:szCs w:val="28"/>
        </w:rPr>
        <w:t xml:space="preserve">5.3 Налаштування хмарного брокера </w:t>
      </w:r>
      <w:proofErr w:type="spellStart"/>
      <w:r>
        <w:rPr>
          <w:rFonts w:ascii="Times New Roman" w:eastAsia="Times New Roman" w:hAnsi="Times New Roman" w:cs="Times New Roman"/>
          <w:b/>
          <w:bCs/>
          <w:sz w:val="28"/>
          <w:szCs w:val="28"/>
        </w:rPr>
        <w:t>HiveMQ</w:t>
      </w:r>
      <w:proofErr w:type="spellEnd"/>
    </w:p>
    <w:p w14:paraId="2D9560C5" w14:textId="77777777" w:rsidR="00AE009C" w:rsidRDefault="00AE009C">
      <w:pPr>
        <w:spacing w:line="360" w:lineRule="auto"/>
        <w:ind w:firstLine="708"/>
        <w:rPr>
          <w:rFonts w:ascii="Times New Roman" w:eastAsia="Times New Roman" w:hAnsi="Times New Roman" w:cs="Times New Roman"/>
          <w:sz w:val="28"/>
          <w:szCs w:val="28"/>
        </w:rPr>
      </w:pPr>
    </w:p>
    <w:p w14:paraId="56AE31B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Конфігурування хмарного б</w:t>
      </w:r>
      <w:r>
        <w:rPr>
          <w:rFonts w:ascii="Times New Roman" w:eastAsia="Times New Roman" w:hAnsi="Times New Roman" w:cs="Times New Roman"/>
          <w:sz w:val="28"/>
          <w:szCs w:val="28"/>
        </w:rPr>
        <w:t>рокера для забезпечення стабільної взаємодії між мікроконтролером ESP32 та сервером обробки даних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здійснювалося у кілька етапів, що охоплюють розгортання мережевої інфраструктури, налаштування політик безпеки та верифікацію каналів зв’язку.</w:t>
      </w:r>
    </w:p>
    <w:p w14:paraId="73B5421E"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етап</w:t>
      </w:r>
      <w:r>
        <w:rPr>
          <w:rFonts w:ascii="Times New Roman" w:eastAsia="Times New Roman" w:hAnsi="Times New Roman" w:cs="Times New Roman"/>
          <w:sz w:val="28"/>
          <w:szCs w:val="28"/>
        </w:rPr>
        <w:t xml:space="preserve">і ініціалізації середовища було розгорнуто хмарний кластер на базі платформи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Cloud</w:t>
      </w:r>
      <w:proofErr w:type="spellEnd"/>
      <w:r>
        <w:rPr>
          <w:rFonts w:ascii="Times New Roman" w:eastAsia="Times New Roman" w:hAnsi="Times New Roman" w:cs="Times New Roman"/>
          <w:sz w:val="28"/>
          <w:szCs w:val="28"/>
        </w:rPr>
        <w:t>. Ключовим параметром на даному етапі є генерація унікальної адреси сервера (</w:t>
      </w:r>
      <w:proofErr w:type="spellStart"/>
      <w:r>
        <w:rPr>
          <w:rFonts w:ascii="Times New Roman" w:eastAsia="Times New Roman" w:hAnsi="Times New Roman" w:cs="Times New Roman"/>
          <w:sz w:val="28"/>
          <w:szCs w:val="28"/>
        </w:rPr>
        <w:t>Broker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Hostname</w:t>
      </w:r>
      <w:proofErr w:type="spellEnd"/>
      <w:r>
        <w:rPr>
          <w:rFonts w:ascii="Times New Roman" w:eastAsia="Times New Roman" w:hAnsi="Times New Roman" w:cs="Times New Roman"/>
          <w:sz w:val="28"/>
          <w:szCs w:val="28"/>
        </w:rPr>
        <w:t>), яка виступає точкою входу для клієнтських пристроїв. У програмному забез</w:t>
      </w:r>
      <w:r>
        <w:rPr>
          <w:rFonts w:ascii="Times New Roman" w:eastAsia="Times New Roman" w:hAnsi="Times New Roman" w:cs="Times New Roman"/>
          <w:sz w:val="28"/>
          <w:szCs w:val="28"/>
        </w:rPr>
        <w:t xml:space="preserve">печенні ESP32 даний ідентифікатор </w:t>
      </w:r>
      <w:r>
        <w:rPr>
          <w:rFonts w:ascii="Times New Roman" w:eastAsia="Times New Roman" w:hAnsi="Times New Roman" w:cs="Times New Roman"/>
          <w:sz w:val="28"/>
          <w:szCs w:val="28"/>
        </w:rPr>
        <w:lastRenderedPageBreak/>
        <w:t xml:space="preserve">інтегровано як глобальну константу </w:t>
      </w:r>
      <w:proofErr w:type="spellStart"/>
      <w:r>
        <w:rPr>
          <w:rFonts w:ascii="Times New Roman" w:eastAsia="Times New Roman" w:hAnsi="Times New Roman" w:cs="Times New Roman"/>
          <w:sz w:val="28"/>
          <w:szCs w:val="28"/>
        </w:rPr>
        <w:t>mqtt_server</w:t>
      </w:r>
      <w:proofErr w:type="spellEnd"/>
      <w:r>
        <w:rPr>
          <w:rFonts w:ascii="Times New Roman" w:eastAsia="Times New Roman" w:hAnsi="Times New Roman" w:cs="Times New Roman"/>
          <w:sz w:val="28"/>
          <w:szCs w:val="28"/>
        </w:rPr>
        <w:t xml:space="preserve"> (Рис. 5.4), що забезпечує спрямування телеметричних даних до цільового вузла.</w:t>
      </w:r>
    </w:p>
    <w:p w14:paraId="0BB66B8B" w14:textId="77777777" w:rsidR="00AE009C" w:rsidRDefault="00AE009C">
      <w:pPr>
        <w:spacing w:line="360" w:lineRule="auto"/>
        <w:ind w:firstLine="708"/>
        <w:jc w:val="both"/>
        <w:rPr>
          <w:rFonts w:ascii="Times New Roman" w:eastAsia="Times New Roman" w:hAnsi="Times New Roman" w:cs="Times New Roman"/>
          <w:sz w:val="28"/>
          <w:szCs w:val="28"/>
        </w:rPr>
      </w:pPr>
    </w:p>
    <w:p w14:paraId="704863AC"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4FA47EA" wp14:editId="70A5BF23">
            <wp:extent cx="5731200" cy="1117600"/>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a:stretch>
                      <a:fillRect/>
                    </a:stretch>
                  </pic:blipFill>
                  <pic:spPr>
                    <a:xfrm>
                      <a:off x="0" y="0"/>
                      <a:ext cx="5731200" cy="1117600"/>
                    </a:xfrm>
                    <a:prstGeom prst="rect">
                      <a:avLst/>
                    </a:prstGeom>
                    <a:ln/>
                  </pic:spPr>
                </pic:pic>
              </a:graphicData>
            </a:graphic>
          </wp:inline>
        </w:drawing>
      </w:r>
    </w:p>
    <w:p w14:paraId="2424B5D2"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5.4 – Інтерфейс керування параметрами хмарного кластера </w:t>
      </w:r>
      <w:proofErr w:type="spellStart"/>
      <w:r>
        <w:rPr>
          <w:rFonts w:ascii="Times New Roman" w:eastAsia="Times New Roman" w:hAnsi="Times New Roman" w:cs="Times New Roman"/>
          <w:sz w:val="28"/>
          <w:szCs w:val="28"/>
        </w:rPr>
        <w:t>HiveMQ</w:t>
      </w:r>
      <w:proofErr w:type="spellEnd"/>
    </w:p>
    <w:p w14:paraId="2F600857" w14:textId="77777777" w:rsidR="00AE009C" w:rsidRDefault="00AE009C">
      <w:pPr>
        <w:spacing w:line="360" w:lineRule="auto"/>
        <w:ind w:firstLine="708"/>
        <w:jc w:val="both"/>
        <w:rPr>
          <w:rFonts w:ascii="Times New Roman" w:eastAsia="Times New Roman" w:hAnsi="Times New Roman" w:cs="Times New Roman"/>
          <w:sz w:val="28"/>
          <w:szCs w:val="28"/>
        </w:rPr>
      </w:pPr>
    </w:p>
    <w:p w14:paraId="122CBD4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Питання </w:t>
      </w:r>
      <w:proofErr w:type="spellStart"/>
      <w:r>
        <w:rPr>
          <w:rFonts w:ascii="Times New Roman" w:eastAsia="Times New Roman" w:hAnsi="Times New Roman" w:cs="Times New Roman"/>
          <w:sz w:val="28"/>
          <w:szCs w:val="28"/>
        </w:rPr>
        <w:t>кібербезпеки</w:t>
      </w:r>
      <w:proofErr w:type="spellEnd"/>
      <w:r>
        <w:rPr>
          <w:rFonts w:ascii="Times New Roman" w:eastAsia="Times New Roman" w:hAnsi="Times New Roman" w:cs="Times New Roman"/>
          <w:sz w:val="28"/>
          <w:szCs w:val="28"/>
        </w:rPr>
        <w:t xml:space="preserve"> в</w:t>
      </w:r>
      <w:r>
        <w:rPr>
          <w:rFonts w:ascii="Times New Roman" w:eastAsia="Times New Roman" w:hAnsi="Times New Roman" w:cs="Times New Roman"/>
          <w:sz w:val="28"/>
          <w:szCs w:val="28"/>
        </w:rPr>
        <w:t xml:space="preserve"> системі вирішено шляхом імплементації протоколу MQTTS (MQTT </w:t>
      </w:r>
      <w:proofErr w:type="spellStart"/>
      <w:r>
        <w:rPr>
          <w:rFonts w:ascii="Times New Roman" w:eastAsia="Times New Roman" w:hAnsi="Times New Roman" w:cs="Times New Roman"/>
          <w:sz w:val="28"/>
          <w:szCs w:val="28"/>
        </w:rPr>
        <w:t>over</w:t>
      </w:r>
      <w:proofErr w:type="spellEnd"/>
      <w:r>
        <w:rPr>
          <w:rFonts w:ascii="Times New Roman" w:eastAsia="Times New Roman" w:hAnsi="Times New Roman" w:cs="Times New Roman"/>
          <w:sz w:val="28"/>
          <w:szCs w:val="28"/>
        </w:rPr>
        <w:t xml:space="preserve"> TLS) через порт 8883. Такий підхід дозволяє нівелювати ризики перехоплення даних (зокрема атак типу </w:t>
      </w:r>
      <w:proofErr w:type="spellStart"/>
      <w:r>
        <w:rPr>
          <w:rFonts w:ascii="Times New Roman" w:eastAsia="Times New Roman" w:hAnsi="Times New Roman" w:cs="Times New Roman"/>
          <w:sz w:val="28"/>
          <w:szCs w:val="28"/>
        </w:rPr>
        <w:t>Man-in-the-Middle</w:t>
      </w:r>
      <w:proofErr w:type="spellEnd"/>
      <w:r>
        <w:rPr>
          <w:rFonts w:ascii="Times New Roman" w:eastAsia="Times New Roman" w:hAnsi="Times New Roman" w:cs="Times New Roman"/>
          <w:sz w:val="28"/>
          <w:szCs w:val="28"/>
        </w:rPr>
        <w:t>) та забезпечує цілісність інформації під час її передачі через незахищен</w:t>
      </w:r>
      <w:r>
        <w:rPr>
          <w:rFonts w:ascii="Times New Roman" w:eastAsia="Times New Roman" w:hAnsi="Times New Roman" w:cs="Times New Roman"/>
          <w:sz w:val="28"/>
          <w:szCs w:val="28"/>
        </w:rPr>
        <w:t>і мережі загального користування. На відміну від типових локальних конфігурацій, використана модель передбачає строгу автентифікацію. Для вузла ESP32 створено окремий обліковий запис із розмежуванням прав доступу за принципом «</w:t>
      </w:r>
      <w:proofErr w:type="spellStart"/>
      <w:r>
        <w:rPr>
          <w:rFonts w:ascii="Times New Roman" w:eastAsia="Times New Roman" w:hAnsi="Times New Roman" w:cs="Times New Roman"/>
          <w:sz w:val="28"/>
          <w:szCs w:val="28"/>
        </w:rPr>
        <w:t>Publish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Subscribe</w:t>
      </w:r>
      <w:proofErr w:type="spellEnd"/>
      <w:r>
        <w:rPr>
          <w:rFonts w:ascii="Times New Roman" w:eastAsia="Times New Roman" w:hAnsi="Times New Roman" w:cs="Times New Roman"/>
          <w:sz w:val="28"/>
          <w:szCs w:val="28"/>
        </w:rPr>
        <w:t>» у межа</w:t>
      </w:r>
      <w:r>
        <w:rPr>
          <w:rFonts w:ascii="Times New Roman" w:eastAsia="Times New Roman" w:hAnsi="Times New Roman" w:cs="Times New Roman"/>
          <w:sz w:val="28"/>
          <w:szCs w:val="28"/>
        </w:rPr>
        <w:t xml:space="preserve">х конкретної ієрархії </w:t>
      </w:r>
      <w:proofErr w:type="spellStart"/>
      <w:r>
        <w:rPr>
          <w:rFonts w:ascii="Times New Roman" w:eastAsia="Times New Roman" w:hAnsi="Times New Roman" w:cs="Times New Roman"/>
          <w:sz w:val="28"/>
          <w:szCs w:val="28"/>
        </w:rPr>
        <w:t>топіків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climate</w:t>
      </w:r>
      <w:proofErr w:type="spellEnd"/>
      <w:r>
        <w:rPr>
          <w:rFonts w:ascii="Times New Roman" w:eastAsia="Times New Roman" w:hAnsi="Times New Roman" w:cs="Times New Roman"/>
          <w:sz w:val="28"/>
          <w:szCs w:val="28"/>
        </w:rPr>
        <w:t xml:space="preserve">/#. Це дозволяє ізолювати потоки даних та підвищити </w:t>
      </w:r>
      <w:proofErr w:type="spellStart"/>
      <w:r>
        <w:rPr>
          <w:rFonts w:ascii="Times New Roman" w:eastAsia="Times New Roman" w:hAnsi="Times New Roman" w:cs="Times New Roman"/>
          <w:sz w:val="28"/>
          <w:szCs w:val="28"/>
        </w:rPr>
        <w:t>відмовостійкість</w:t>
      </w:r>
      <w:proofErr w:type="spellEnd"/>
      <w:r>
        <w:rPr>
          <w:rFonts w:ascii="Times New Roman" w:eastAsia="Times New Roman" w:hAnsi="Times New Roman" w:cs="Times New Roman"/>
          <w:sz w:val="28"/>
          <w:szCs w:val="28"/>
        </w:rPr>
        <w:t xml:space="preserve"> системи (Рис. 5.5).</w:t>
      </w:r>
    </w:p>
    <w:p w14:paraId="59665E87" w14:textId="77777777" w:rsidR="00AE009C" w:rsidRDefault="00AE009C">
      <w:pPr>
        <w:spacing w:line="360" w:lineRule="auto"/>
        <w:ind w:firstLine="708"/>
        <w:jc w:val="both"/>
        <w:rPr>
          <w:rFonts w:ascii="Times New Roman" w:eastAsia="Times New Roman" w:hAnsi="Times New Roman" w:cs="Times New Roman"/>
          <w:sz w:val="28"/>
          <w:szCs w:val="28"/>
        </w:rPr>
      </w:pPr>
    </w:p>
    <w:p w14:paraId="4745460C"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1A28778" wp14:editId="1DDE4893">
            <wp:extent cx="5349240" cy="2186940"/>
            <wp:effectExtent l="0" t="0" r="3810" b="3810"/>
            <wp:docPr id="3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4"/>
                    <a:srcRect/>
                    <a:stretch>
                      <a:fillRect/>
                    </a:stretch>
                  </pic:blipFill>
                  <pic:spPr>
                    <a:xfrm>
                      <a:off x="0" y="0"/>
                      <a:ext cx="5349546" cy="2187065"/>
                    </a:xfrm>
                    <a:prstGeom prst="rect">
                      <a:avLst/>
                    </a:prstGeom>
                    <a:ln/>
                  </pic:spPr>
                </pic:pic>
              </a:graphicData>
            </a:graphic>
          </wp:inline>
        </w:drawing>
      </w:r>
    </w:p>
    <w:p w14:paraId="479D0E81"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5.5 – Налаштування прав доступу та </w:t>
      </w:r>
      <w:proofErr w:type="spellStart"/>
      <w:r>
        <w:rPr>
          <w:rFonts w:ascii="Times New Roman" w:eastAsia="Times New Roman" w:hAnsi="Times New Roman" w:cs="Times New Roman"/>
          <w:sz w:val="28"/>
          <w:szCs w:val="28"/>
        </w:rPr>
        <w:t>автентифікаційних</w:t>
      </w:r>
      <w:proofErr w:type="spellEnd"/>
      <w:r>
        <w:rPr>
          <w:rFonts w:ascii="Times New Roman" w:eastAsia="Times New Roman" w:hAnsi="Times New Roman" w:cs="Times New Roman"/>
          <w:sz w:val="28"/>
          <w:szCs w:val="28"/>
        </w:rPr>
        <w:t xml:space="preserve"> даних у </w:t>
      </w:r>
      <w:proofErr w:type="spellStart"/>
      <w:r>
        <w:rPr>
          <w:rFonts w:ascii="Times New Roman" w:eastAsia="Times New Roman" w:hAnsi="Times New Roman" w:cs="Times New Roman"/>
          <w:sz w:val="28"/>
          <w:szCs w:val="28"/>
        </w:rPr>
        <w:t>HiveMQ</w:t>
      </w:r>
      <w:proofErr w:type="spellEnd"/>
    </w:p>
    <w:p w14:paraId="6F424406" w14:textId="77777777" w:rsidR="00AE009C" w:rsidRDefault="00AE009C">
      <w:pPr>
        <w:spacing w:line="360" w:lineRule="auto"/>
        <w:ind w:firstLine="708"/>
        <w:jc w:val="both"/>
        <w:rPr>
          <w:rFonts w:ascii="Times New Roman" w:eastAsia="Times New Roman" w:hAnsi="Times New Roman" w:cs="Times New Roman"/>
          <w:sz w:val="28"/>
          <w:szCs w:val="28"/>
        </w:rPr>
      </w:pPr>
    </w:p>
    <w:p w14:paraId="5C38A03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Особливістю програмної реалізації на стороні мікроконтролера є необхідність </w:t>
      </w:r>
      <w:proofErr w:type="spellStart"/>
      <w:r>
        <w:rPr>
          <w:rFonts w:ascii="Times New Roman" w:eastAsia="Times New Roman" w:hAnsi="Times New Roman" w:cs="Times New Roman"/>
          <w:sz w:val="28"/>
          <w:szCs w:val="28"/>
        </w:rPr>
        <w:t>валідації</w:t>
      </w:r>
      <w:proofErr w:type="spellEnd"/>
      <w:r>
        <w:rPr>
          <w:rFonts w:ascii="Times New Roman" w:eastAsia="Times New Roman" w:hAnsi="Times New Roman" w:cs="Times New Roman"/>
          <w:sz w:val="28"/>
          <w:szCs w:val="28"/>
        </w:rPr>
        <w:t xml:space="preserve"> TLS-з’єднання. Для цього в структуру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інтегровано кореневий сертифікат ISRG </w:t>
      </w:r>
      <w:proofErr w:type="spellStart"/>
      <w:r>
        <w:rPr>
          <w:rFonts w:ascii="Times New Roman" w:eastAsia="Times New Roman" w:hAnsi="Times New Roman" w:cs="Times New Roman"/>
          <w:sz w:val="28"/>
          <w:szCs w:val="28"/>
        </w:rPr>
        <w:t>Root</w:t>
      </w:r>
      <w:proofErr w:type="spellEnd"/>
      <w:r>
        <w:rPr>
          <w:rFonts w:ascii="Times New Roman" w:eastAsia="Times New Roman" w:hAnsi="Times New Roman" w:cs="Times New Roman"/>
          <w:sz w:val="28"/>
          <w:szCs w:val="28"/>
        </w:rPr>
        <w:t xml:space="preserve"> X1 (</w:t>
      </w:r>
      <w:proofErr w:type="spellStart"/>
      <w:r>
        <w:rPr>
          <w:rFonts w:ascii="Times New Roman" w:eastAsia="Times New Roman" w:hAnsi="Times New Roman" w:cs="Times New Roman"/>
          <w:sz w:val="28"/>
          <w:szCs w:val="28"/>
        </w:rPr>
        <w:t>L</w:t>
      </w:r>
      <w:r>
        <w:rPr>
          <w:rFonts w:ascii="Times New Roman" w:eastAsia="Times New Roman" w:hAnsi="Times New Roman" w:cs="Times New Roman"/>
          <w:sz w:val="28"/>
          <w:szCs w:val="28"/>
        </w:rPr>
        <w:t>et's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Encrypt</w:t>
      </w:r>
      <w:proofErr w:type="spellEnd"/>
      <w:r>
        <w:rPr>
          <w:rFonts w:ascii="Times New Roman" w:eastAsia="Times New Roman" w:hAnsi="Times New Roman" w:cs="Times New Roman"/>
          <w:sz w:val="28"/>
          <w:szCs w:val="28"/>
        </w:rPr>
        <w:t xml:space="preserve">). Сертифікат зберігається у форматі PEM-масиву в файлі </w:t>
      </w:r>
      <w:proofErr w:type="spellStart"/>
      <w:r>
        <w:rPr>
          <w:rFonts w:ascii="Times New Roman" w:eastAsia="Times New Roman" w:hAnsi="Times New Roman" w:cs="Times New Roman"/>
          <w:sz w:val="28"/>
          <w:szCs w:val="28"/>
        </w:rPr>
        <w:t>certs.h</w:t>
      </w:r>
      <w:proofErr w:type="spellEnd"/>
      <w:r>
        <w:rPr>
          <w:rFonts w:ascii="Times New Roman" w:eastAsia="Times New Roman" w:hAnsi="Times New Roman" w:cs="Times New Roman"/>
          <w:sz w:val="28"/>
          <w:szCs w:val="28"/>
        </w:rPr>
        <w:t>, що дозволяє ESP32 здійснювати автентифікацію сервера під час встановлення сесії.</w:t>
      </w:r>
    </w:p>
    <w:p w14:paraId="0367A94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Важливим аспектом інтеграції є взаємодія брокера із серверною частиною на базі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Сервер висту</w:t>
      </w:r>
      <w:r>
        <w:rPr>
          <w:rFonts w:ascii="Times New Roman" w:eastAsia="Times New Roman" w:hAnsi="Times New Roman" w:cs="Times New Roman"/>
          <w:sz w:val="28"/>
          <w:szCs w:val="28"/>
        </w:rPr>
        <w:t>пає у ролі окремого MQTT-клієнта, який підписаний на відповідні топіки, отримує дані від брокера, проводить їх статистичну обробку (зокрема, розрахований раніше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xml:space="preserve"> аналіз) та передає результати користувачу через інтерфейс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-бота. Контроль корек</w:t>
      </w:r>
      <w:r>
        <w:rPr>
          <w:rFonts w:ascii="Times New Roman" w:eastAsia="Times New Roman" w:hAnsi="Times New Roman" w:cs="Times New Roman"/>
          <w:sz w:val="28"/>
          <w:szCs w:val="28"/>
        </w:rPr>
        <w:t xml:space="preserve">тності обміну даними та структури JSON-пакетів проводився за допомогою </w:t>
      </w:r>
      <w:proofErr w:type="spellStart"/>
      <w:r>
        <w:rPr>
          <w:rFonts w:ascii="Times New Roman" w:eastAsia="Times New Roman" w:hAnsi="Times New Roman" w:cs="Times New Roman"/>
          <w:sz w:val="28"/>
          <w:szCs w:val="28"/>
        </w:rPr>
        <w:t>Web</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Client</w:t>
      </w:r>
      <w:proofErr w:type="spellEnd"/>
      <w:r>
        <w:rPr>
          <w:rFonts w:ascii="Times New Roman" w:eastAsia="Times New Roman" w:hAnsi="Times New Roman" w:cs="Times New Roman"/>
          <w:sz w:val="28"/>
          <w:szCs w:val="28"/>
        </w:rPr>
        <w:t xml:space="preserve"> (Рис. 5.6), що дозволило в реальному часі відстежувати </w:t>
      </w:r>
      <w:proofErr w:type="spellStart"/>
      <w:r>
        <w:rPr>
          <w:rFonts w:ascii="Times New Roman" w:eastAsia="Times New Roman" w:hAnsi="Times New Roman" w:cs="Times New Roman"/>
          <w:sz w:val="28"/>
          <w:szCs w:val="28"/>
        </w:rPr>
        <w:t>Client</w:t>
      </w:r>
      <w:proofErr w:type="spellEnd"/>
      <w:r>
        <w:rPr>
          <w:rFonts w:ascii="Times New Roman" w:eastAsia="Times New Roman" w:hAnsi="Times New Roman" w:cs="Times New Roman"/>
          <w:sz w:val="28"/>
          <w:szCs w:val="28"/>
        </w:rPr>
        <w:t xml:space="preserve"> ID сесій та формат вхідних повідомлень.</w:t>
      </w:r>
    </w:p>
    <w:p w14:paraId="3AD5412A" w14:textId="77777777" w:rsidR="00AE009C" w:rsidRDefault="00AE009C">
      <w:pPr>
        <w:spacing w:line="360" w:lineRule="auto"/>
        <w:ind w:firstLine="708"/>
        <w:jc w:val="both"/>
        <w:rPr>
          <w:rFonts w:ascii="Times New Roman" w:eastAsia="Times New Roman" w:hAnsi="Times New Roman" w:cs="Times New Roman"/>
          <w:sz w:val="28"/>
          <w:szCs w:val="28"/>
        </w:rPr>
      </w:pPr>
    </w:p>
    <w:p w14:paraId="2231A939"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652E9BA" wp14:editId="55DD398B">
            <wp:extent cx="3278025" cy="2207821"/>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5"/>
                    <a:srcRect/>
                    <a:stretch>
                      <a:fillRect/>
                    </a:stretch>
                  </pic:blipFill>
                  <pic:spPr>
                    <a:xfrm>
                      <a:off x="0" y="0"/>
                      <a:ext cx="3278025" cy="2207821"/>
                    </a:xfrm>
                    <a:prstGeom prst="rect">
                      <a:avLst/>
                    </a:prstGeom>
                    <a:ln/>
                  </pic:spPr>
                </pic:pic>
              </a:graphicData>
            </a:graphic>
          </wp:inline>
        </w:drawing>
      </w:r>
    </w:p>
    <w:p w14:paraId="6635B5B0"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5.6 – Моніторинг вхідних JSON-повідомлень від ESP32</w:t>
      </w:r>
    </w:p>
    <w:p w14:paraId="358813CE" w14:textId="77777777" w:rsidR="00AE009C" w:rsidRDefault="00AE009C">
      <w:pPr>
        <w:spacing w:line="360" w:lineRule="auto"/>
        <w:ind w:firstLine="708"/>
        <w:jc w:val="both"/>
        <w:rPr>
          <w:rFonts w:ascii="Times New Roman" w:eastAsia="Times New Roman" w:hAnsi="Times New Roman" w:cs="Times New Roman"/>
          <w:sz w:val="28"/>
          <w:szCs w:val="28"/>
        </w:rPr>
      </w:pPr>
    </w:p>
    <w:p w14:paraId="406C8AC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Вибір хм</w:t>
      </w:r>
      <w:r>
        <w:rPr>
          <w:rFonts w:ascii="Times New Roman" w:eastAsia="Times New Roman" w:hAnsi="Times New Roman" w:cs="Times New Roman"/>
          <w:sz w:val="28"/>
          <w:szCs w:val="28"/>
        </w:rPr>
        <w:t xml:space="preserve">арної архітектури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у поєднанні з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-сервером дозволив створити масштабовану екосистему моніторингу, яка забезпечує високу швидкість відгуку та надійний захист даних без необхідності утримання власної серверної інфраструктури для брокера.</w:t>
      </w:r>
    </w:p>
    <w:p w14:paraId="1F14859B" w14:textId="77777777" w:rsidR="00AE009C" w:rsidRDefault="00AE009C">
      <w:pPr>
        <w:spacing w:line="360" w:lineRule="auto"/>
        <w:ind w:firstLine="708"/>
        <w:jc w:val="both"/>
        <w:rPr>
          <w:rFonts w:ascii="Times New Roman" w:eastAsia="Times New Roman" w:hAnsi="Times New Roman" w:cs="Times New Roman"/>
          <w:sz w:val="28"/>
          <w:szCs w:val="28"/>
        </w:rPr>
      </w:pPr>
    </w:p>
    <w:p w14:paraId="71563D35"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39" w:name="_407so2i914tr" w:colFirst="0" w:colLast="0"/>
      <w:bookmarkEnd w:id="39"/>
      <w:r>
        <w:rPr>
          <w:rFonts w:ascii="Times New Roman" w:eastAsia="Times New Roman" w:hAnsi="Times New Roman" w:cs="Times New Roman"/>
          <w:b/>
          <w:bCs/>
          <w:sz w:val="28"/>
          <w:szCs w:val="28"/>
        </w:rPr>
        <w:lastRenderedPageBreak/>
        <w:t>5.4 Проектування бази даних та архітектури серверної частини</w:t>
      </w:r>
    </w:p>
    <w:p w14:paraId="14771969" w14:textId="77777777" w:rsidR="00AE009C" w:rsidRDefault="00AE009C">
      <w:pPr>
        <w:spacing w:line="360" w:lineRule="auto"/>
        <w:ind w:firstLine="708"/>
        <w:rPr>
          <w:rFonts w:ascii="Times New Roman" w:eastAsia="Times New Roman" w:hAnsi="Times New Roman" w:cs="Times New Roman"/>
          <w:sz w:val="28"/>
          <w:szCs w:val="28"/>
        </w:rPr>
      </w:pPr>
    </w:p>
    <w:p w14:paraId="38168E1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Програмна архітектура серверного модуля розробленої системи моніторингу базується на використанні </w:t>
      </w:r>
      <w:proofErr w:type="spellStart"/>
      <w:r>
        <w:rPr>
          <w:rFonts w:ascii="Times New Roman" w:eastAsia="Times New Roman" w:hAnsi="Times New Roman" w:cs="Times New Roman"/>
          <w:sz w:val="28"/>
          <w:szCs w:val="28"/>
        </w:rPr>
        <w:t>високорівневого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вебфреймворку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Вибір мови програмування </w:t>
      </w:r>
      <w:proofErr w:type="spellStart"/>
      <w:r>
        <w:rPr>
          <w:rFonts w:ascii="Times New Roman" w:eastAsia="Times New Roman" w:hAnsi="Times New Roman" w:cs="Times New Roman"/>
          <w:sz w:val="28"/>
          <w:szCs w:val="28"/>
        </w:rPr>
        <w:t>Python</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мікрофреймворку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об</w:t>
      </w:r>
      <w:r>
        <w:rPr>
          <w:rFonts w:ascii="Times New Roman" w:eastAsia="Times New Roman" w:hAnsi="Times New Roman" w:cs="Times New Roman"/>
          <w:sz w:val="28"/>
          <w:szCs w:val="28"/>
        </w:rPr>
        <w:t xml:space="preserve">умовлений необхідністю побудови гнучкої, модульної структури, здатної до масштабування. В основу розробки покладено об’єктно-орієнтований підхід, що дозволив розділити логіку обробки телеметрії, управління базою даних та інтерфейс взаємодії з користувачем </w:t>
      </w:r>
      <w:r>
        <w:rPr>
          <w:rFonts w:ascii="Times New Roman" w:eastAsia="Times New Roman" w:hAnsi="Times New Roman" w:cs="Times New Roman"/>
          <w:sz w:val="28"/>
          <w:szCs w:val="28"/>
        </w:rPr>
        <w:t xml:space="preserve">на окремі функціональні рівні. Для підвищення рівня безпеки та портативності системи, параметри конфігурації (ключі доступу до API, токени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-бота, адреси MQTT-брокера) винесені у змінні середовища, що відповідає сучасним стандартам розробки хмарних </w:t>
      </w:r>
      <w:r>
        <w:rPr>
          <w:rFonts w:ascii="Times New Roman" w:eastAsia="Times New Roman" w:hAnsi="Times New Roman" w:cs="Times New Roman"/>
          <w:sz w:val="28"/>
          <w:szCs w:val="28"/>
        </w:rPr>
        <w:t>застосунків.</w:t>
      </w:r>
    </w:p>
    <w:p w14:paraId="5454C92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Рівень зберігання даних реалізовано на основі реляційної моделі під управлінням ORM-системи </w:t>
      </w:r>
      <w:proofErr w:type="spellStart"/>
      <w:r>
        <w:rPr>
          <w:rFonts w:ascii="Times New Roman" w:eastAsia="Times New Roman" w:hAnsi="Times New Roman" w:cs="Times New Roman"/>
          <w:sz w:val="28"/>
          <w:szCs w:val="28"/>
        </w:rPr>
        <w:t>SQLAlchemy</w:t>
      </w:r>
      <w:proofErr w:type="spellEnd"/>
      <w:r>
        <w:rPr>
          <w:rFonts w:ascii="Times New Roman" w:eastAsia="Times New Roman" w:hAnsi="Times New Roman" w:cs="Times New Roman"/>
          <w:sz w:val="28"/>
          <w:szCs w:val="28"/>
        </w:rPr>
        <w:t xml:space="preserve">. Це забезпечує абстракцію від конкретної СУБД та дозволяє оперувати даними як об’єктами класів </w:t>
      </w:r>
      <w:proofErr w:type="spellStart"/>
      <w:r>
        <w:rPr>
          <w:rFonts w:ascii="Times New Roman" w:eastAsia="Times New Roman" w:hAnsi="Times New Roman" w:cs="Times New Roman"/>
          <w:sz w:val="28"/>
          <w:szCs w:val="28"/>
        </w:rPr>
        <w:t>Python</w:t>
      </w:r>
      <w:proofErr w:type="spellEnd"/>
      <w:r>
        <w:rPr>
          <w:rFonts w:ascii="Times New Roman" w:eastAsia="Times New Roman" w:hAnsi="Times New Roman" w:cs="Times New Roman"/>
          <w:sz w:val="28"/>
          <w:szCs w:val="28"/>
        </w:rPr>
        <w:t>. Структура бази даних оптимізована для</w:t>
      </w:r>
      <w:r>
        <w:rPr>
          <w:rFonts w:ascii="Times New Roman" w:eastAsia="Times New Roman" w:hAnsi="Times New Roman" w:cs="Times New Roman"/>
          <w:sz w:val="28"/>
          <w:szCs w:val="28"/>
        </w:rPr>
        <w:t xml:space="preserve"> роботи з часовими рядами та складається з трьох ключових сутностей. Таблиця </w:t>
      </w:r>
      <w:proofErr w:type="spellStart"/>
      <w:r>
        <w:rPr>
          <w:rFonts w:ascii="Times New Roman" w:eastAsia="Times New Roman" w:hAnsi="Times New Roman" w:cs="Times New Roman"/>
          <w:sz w:val="28"/>
          <w:szCs w:val="28"/>
        </w:rPr>
        <w:t>SensorData</w:t>
      </w:r>
      <w:proofErr w:type="spellEnd"/>
      <w:r>
        <w:rPr>
          <w:rFonts w:ascii="Times New Roman" w:eastAsia="Times New Roman" w:hAnsi="Times New Roman" w:cs="Times New Roman"/>
          <w:sz w:val="28"/>
          <w:szCs w:val="28"/>
        </w:rPr>
        <w:t xml:space="preserve"> призначена для акумуляції історичних показників мікроклімату, де кожен запис супроводжується часовою міткою з підтримкою часових поясів (</w:t>
      </w:r>
      <w:proofErr w:type="spellStart"/>
      <w:r>
        <w:rPr>
          <w:rFonts w:ascii="Times New Roman" w:eastAsia="Times New Roman" w:hAnsi="Times New Roman" w:cs="Times New Roman"/>
          <w:sz w:val="28"/>
          <w:szCs w:val="28"/>
        </w:rPr>
        <w:t>Timezone-aware</w:t>
      </w:r>
      <w:proofErr w:type="spellEnd"/>
      <w:r>
        <w:rPr>
          <w:rFonts w:ascii="Times New Roman" w:eastAsia="Times New Roman" w:hAnsi="Times New Roman" w:cs="Times New Roman"/>
          <w:sz w:val="28"/>
          <w:szCs w:val="28"/>
        </w:rPr>
        <w:t>). Це критично ва</w:t>
      </w:r>
      <w:r>
        <w:rPr>
          <w:rFonts w:ascii="Times New Roman" w:eastAsia="Times New Roman" w:hAnsi="Times New Roman" w:cs="Times New Roman"/>
          <w:sz w:val="28"/>
          <w:szCs w:val="28"/>
        </w:rPr>
        <w:t>жливо для коректної побудови графіків та проведення ретроспективного аналізу стану об’єкта в умовах віддаленого моніторингу.</w:t>
      </w:r>
    </w:p>
    <w:p w14:paraId="53B52EF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Функціональні параметри системи та поточний стан обладнання фіксуються в моделях </w:t>
      </w:r>
      <w:proofErr w:type="spellStart"/>
      <w:r>
        <w:rPr>
          <w:rFonts w:ascii="Times New Roman" w:eastAsia="Times New Roman" w:hAnsi="Times New Roman" w:cs="Times New Roman"/>
          <w:sz w:val="28"/>
          <w:szCs w:val="28"/>
        </w:rPr>
        <w:t>UserSettings</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DeviceState</w:t>
      </w:r>
      <w:proofErr w:type="spellEnd"/>
      <w:r>
        <w:rPr>
          <w:rFonts w:ascii="Times New Roman" w:eastAsia="Times New Roman" w:hAnsi="Times New Roman" w:cs="Times New Roman"/>
          <w:sz w:val="28"/>
          <w:szCs w:val="28"/>
        </w:rPr>
        <w:t>. Перша зберігає встано</w:t>
      </w:r>
      <w:r>
        <w:rPr>
          <w:rFonts w:ascii="Times New Roman" w:eastAsia="Times New Roman" w:hAnsi="Times New Roman" w:cs="Times New Roman"/>
          <w:sz w:val="28"/>
          <w:szCs w:val="28"/>
        </w:rPr>
        <w:t>влені користувачем цільові значення температури та вологості, а також статус автоматичного режиму керування, що гарантує відновлення заданих алгоритмів після перезапуску сервера. Таблиця станів пристроїв дозволяє не лише зберігати актуальні логічні значенн</w:t>
      </w:r>
      <w:r>
        <w:rPr>
          <w:rFonts w:ascii="Times New Roman" w:eastAsia="Times New Roman" w:hAnsi="Times New Roman" w:cs="Times New Roman"/>
          <w:sz w:val="28"/>
          <w:szCs w:val="28"/>
        </w:rPr>
        <w:t>я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Off</w:t>
      </w:r>
      <w:proofErr w:type="spellEnd"/>
      <w:r>
        <w:rPr>
          <w:rFonts w:ascii="Times New Roman" w:eastAsia="Times New Roman" w:hAnsi="Times New Roman" w:cs="Times New Roman"/>
          <w:sz w:val="28"/>
          <w:szCs w:val="28"/>
        </w:rPr>
        <w:t xml:space="preserve">» для обігрівача, зволожувача та вентиляційної установки, а й здійснювати часовий аудит роботи кожного виконавчого механізму, що є необхідним для діагностики системних затримок та </w:t>
      </w:r>
      <w:r>
        <w:rPr>
          <w:rFonts w:ascii="Times New Roman" w:eastAsia="Times New Roman" w:hAnsi="Times New Roman" w:cs="Times New Roman"/>
          <w:sz w:val="28"/>
          <w:szCs w:val="28"/>
        </w:rPr>
        <w:lastRenderedPageBreak/>
        <w:t>оцінки зносу обладнання. На рисунку 5.7 наведено ER-діаграму структ</w:t>
      </w:r>
      <w:r>
        <w:rPr>
          <w:rFonts w:ascii="Times New Roman" w:eastAsia="Times New Roman" w:hAnsi="Times New Roman" w:cs="Times New Roman"/>
          <w:sz w:val="28"/>
          <w:szCs w:val="28"/>
        </w:rPr>
        <w:t>ури бази даних.</w:t>
      </w:r>
    </w:p>
    <w:p w14:paraId="68D68441" w14:textId="77777777" w:rsidR="00AE009C" w:rsidRDefault="00AE009C">
      <w:pPr>
        <w:spacing w:line="360" w:lineRule="auto"/>
        <w:ind w:firstLine="708"/>
        <w:jc w:val="both"/>
        <w:rPr>
          <w:rFonts w:ascii="Times New Roman" w:eastAsia="Times New Roman" w:hAnsi="Times New Roman" w:cs="Times New Roman"/>
          <w:sz w:val="28"/>
          <w:szCs w:val="28"/>
        </w:rPr>
      </w:pPr>
    </w:p>
    <w:p w14:paraId="089C8E01"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2F57372" wp14:editId="3D5AB01C">
            <wp:extent cx="5731200" cy="1612900"/>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5731200" cy="1612900"/>
                    </a:xfrm>
                    <a:prstGeom prst="rect">
                      <a:avLst/>
                    </a:prstGeom>
                    <a:ln/>
                  </pic:spPr>
                </pic:pic>
              </a:graphicData>
            </a:graphic>
          </wp:inline>
        </w:drawing>
      </w:r>
    </w:p>
    <w:p w14:paraId="79006E6A"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5.7 – ER-діаграма структури бази даних</w:t>
      </w:r>
    </w:p>
    <w:p w14:paraId="2098BF3D" w14:textId="77777777" w:rsidR="00AE009C" w:rsidRDefault="00AE009C">
      <w:pPr>
        <w:spacing w:line="360" w:lineRule="auto"/>
        <w:ind w:firstLine="708"/>
        <w:jc w:val="both"/>
        <w:rPr>
          <w:rFonts w:ascii="Times New Roman" w:eastAsia="Times New Roman" w:hAnsi="Times New Roman" w:cs="Times New Roman"/>
          <w:sz w:val="28"/>
          <w:szCs w:val="28"/>
        </w:rPr>
      </w:pPr>
    </w:p>
    <w:p w14:paraId="1EED3BD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Інформаційна взаємодія з користувачем реалізована за допомогою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-бота, що функціонує на серверному рівні через механізм </w:t>
      </w:r>
      <w:proofErr w:type="spellStart"/>
      <w:r>
        <w:rPr>
          <w:rFonts w:ascii="Times New Roman" w:eastAsia="Times New Roman" w:hAnsi="Times New Roman" w:cs="Times New Roman"/>
          <w:sz w:val="28"/>
          <w:szCs w:val="28"/>
        </w:rPr>
        <w:t>Webhooks</w:t>
      </w:r>
      <w:proofErr w:type="spellEnd"/>
      <w:r>
        <w:rPr>
          <w:rFonts w:ascii="Times New Roman" w:eastAsia="Times New Roman" w:hAnsi="Times New Roman" w:cs="Times New Roman"/>
          <w:sz w:val="28"/>
          <w:szCs w:val="28"/>
        </w:rPr>
        <w:t xml:space="preserve">. Це забезпечує миттєве отримання команд та відправку </w:t>
      </w:r>
      <w:r>
        <w:rPr>
          <w:rFonts w:ascii="Times New Roman" w:eastAsia="Times New Roman" w:hAnsi="Times New Roman" w:cs="Times New Roman"/>
          <w:sz w:val="28"/>
          <w:szCs w:val="28"/>
        </w:rPr>
        <w:t xml:space="preserve">сповіщень без необхідності постійного опитування серверів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Polling</w:t>
      </w:r>
      <w:proofErr w:type="spellEnd"/>
      <w:r>
        <w:rPr>
          <w:rFonts w:ascii="Times New Roman" w:eastAsia="Times New Roman" w:hAnsi="Times New Roman" w:cs="Times New Roman"/>
          <w:sz w:val="28"/>
          <w:szCs w:val="28"/>
        </w:rPr>
        <w:t xml:space="preserve">). Діаграму послідовності взаємодії компонентів системи наведено в додатку А. Для оптимізації мережевого трафіку та зниження навантаження на зовнішні API (зокрема </w:t>
      </w:r>
      <w:proofErr w:type="spellStart"/>
      <w:r>
        <w:rPr>
          <w:rFonts w:ascii="Times New Roman" w:eastAsia="Times New Roman" w:hAnsi="Times New Roman" w:cs="Times New Roman"/>
          <w:sz w:val="28"/>
          <w:szCs w:val="28"/>
        </w:rPr>
        <w:t>OpenWeather</w:t>
      </w:r>
      <w:proofErr w:type="spellEnd"/>
      <w:r>
        <w:rPr>
          <w:rFonts w:ascii="Times New Roman" w:eastAsia="Times New Roman" w:hAnsi="Times New Roman" w:cs="Times New Roman"/>
          <w:sz w:val="28"/>
          <w:szCs w:val="28"/>
        </w:rPr>
        <w:t>) впров</w:t>
      </w:r>
      <w:r>
        <w:rPr>
          <w:rFonts w:ascii="Times New Roman" w:eastAsia="Times New Roman" w:hAnsi="Times New Roman" w:cs="Times New Roman"/>
          <w:sz w:val="28"/>
          <w:szCs w:val="28"/>
        </w:rPr>
        <w:t xml:space="preserve">аджено алгоритм </w:t>
      </w:r>
      <w:proofErr w:type="spellStart"/>
      <w:r>
        <w:rPr>
          <w:rFonts w:ascii="Times New Roman" w:eastAsia="Times New Roman" w:hAnsi="Times New Roman" w:cs="Times New Roman"/>
          <w:sz w:val="28"/>
          <w:szCs w:val="28"/>
        </w:rPr>
        <w:t>кешування</w:t>
      </w:r>
      <w:proofErr w:type="spellEnd"/>
      <w:r>
        <w:rPr>
          <w:rFonts w:ascii="Times New Roman" w:eastAsia="Times New Roman" w:hAnsi="Times New Roman" w:cs="Times New Roman"/>
          <w:sz w:val="28"/>
          <w:szCs w:val="28"/>
        </w:rPr>
        <w:t xml:space="preserve"> метеорологічних даних. Оновлення зовнішньої інформації відбувається з інтервалом у 1200 секунд, що є оптимальним для інерційних систем клімат-контролю.</w:t>
      </w:r>
    </w:p>
    <w:p w14:paraId="0E1D4ED2"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Надійність функціонування системи забезпечується через механізми автоматичної </w:t>
      </w:r>
      <w:r>
        <w:rPr>
          <w:rFonts w:ascii="Times New Roman" w:eastAsia="Times New Roman" w:hAnsi="Times New Roman" w:cs="Times New Roman"/>
          <w:sz w:val="28"/>
          <w:szCs w:val="28"/>
        </w:rPr>
        <w:t>ініціалізації бази даних (</w:t>
      </w:r>
      <w:proofErr w:type="spellStart"/>
      <w:r>
        <w:rPr>
          <w:rFonts w:ascii="Times New Roman" w:eastAsia="Times New Roman" w:hAnsi="Times New Roman" w:cs="Times New Roman"/>
          <w:sz w:val="28"/>
          <w:szCs w:val="28"/>
        </w:rPr>
        <w:t>init_db</w:t>
      </w:r>
      <w:proofErr w:type="spellEnd"/>
      <w:r>
        <w:rPr>
          <w:rFonts w:ascii="Times New Roman" w:eastAsia="Times New Roman" w:hAnsi="Times New Roman" w:cs="Times New Roman"/>
          <w:sz w:val="28"/>
          <w:szCs w:val="28"/>
        </w:rPr>
        <w:t xml:space="preserve">) та фонового моніторингу активності сенсорів. Останній реалізовано за допомогою </w:t>
      </w:r>
      <w:proofErr w:type="spellStart"/>
      <w:r>
        <w:rPr>
          <w:rFonts w:ascii="Times New Roman" w:eastAsia="Times New Roman" w:hAnsi="Times New Roman" w:cs="Times New Roman"/>
          <w:sz w:val="28"/>
          <w:szCs w:val="28"/>
        </w:rPr>
        <w:t>багатопотоковості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threading</w:t>
      </w:r>
      <w:proofErr w:type="spellEnd"/>
      <w:r>
        <w:rPr>
          <w:rFonts w:ascii="Times New Roman" w:eastAsia="Times New Roman" w:hAnsi="Times New Roman" w:cs="Times New Roman"/>
          <w:sz w:val="28"/>
          <w:szCs w:val="28"/>
        </w:rPr>
        <w:t>), де спеціалізований сервісний потік безперервно аналізує валідність вхідного потоку даних. У разі перевищення до</w:t>
      </w:r>
      <w:r>
        <w:rPr>
          <w:rFonts w:ascii="Times New Roman" w:eastAsia="Times New Roman" w:hAnsi="Times New Roman" w:cs="Times New Roman"/>
          <w:sz w:val="28"/>
          <w:szCs w:val="28"/>
        </w:rPr>
        <w:t xml:space="preserve">пустимого інтервалу очікування пакетів від ESP32, система автоматично генерує тривожне повідомлення в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-інтерфейс, що дозволяє </w:t>
      </w:r>
      <w:proofErr w:type="spellStart"/>
      <w:r>
        <w:rPr>
          <w:rFonts w:ascii="Times New Roman" w:eastAsia="Times New Roman" w:hAnsi="Times New Roman" w:cs="Times New Roman"/>
          <w:sz w:val="28"/>
          <w:szCs w:val="28"/>
        </w:rPr>
        <w:t>оперативно</w:t>
      </w:r>
      <w:proofErr w:type="spellEnd"/>
      <w:r>
        <w:rPr>
          <w:rFonts w:ascii="Times New Roman" w:eastAsia="Times New Roman" w:hAnsi="Times New Roman" w:cs="Times New Roman"/>
          <w:sz w:val="28"/>
          <w:szCs w:val="28"/>
        </w:rPr>
        <w:t xml:space="preserve"> реагувати на втрату зв'язку з об'єктом моніторингу.</w:t>
      </w:r>
    </w:p>
    <w:p w14:paraId="15658C1C" w14:textId="77777777" w:rsidR="00AE009C" w:rsidRDefault="00AE009C">
      <w:pPr>
        <w:spacing w:line="360" w:lineRule="auto"/>
        <w:ind w:firstLine="708"/>
        <w:jc w:val="both"/>
        <w:rPr>
          <w:rFonts w:ascii="Times New Roman" w:eastAsia="Times New Roman" w:hAnsi="Times New Roman" w:cs="Times New Roman"/>
          <w:sz w:val="28"/>
          <w:szCs w:val="28"/>
        </w:rPr>
      </w:pPr>
    </w:p>
    <w:p w14:paraId="73BCBC06"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40" w:name="_mvpysargd294" w:colFirst="0" w:colLast="0"/>
      <w:bookmarkEnd w:id="40"/>
      <w:r>
        <w:rPr>
          <w:rFonts w:ascii="Times New Roman" w:eastAsia="Times New Roman" w:hAnsi="Times New Roman" w:cs="Times New Roman"/>
          <w:b/>
          <w:bCs/>
          <w:sz w:val="28"/>
          <w:szCs w:val="28"/>
        </w:rPr>
        <w:lastRenderedPageBreak/>
        <w:t>5.5 Розробка алгоритмів інтелектуального аналізу та прогно</w:t>
      </w:r>
      <w:r>
        <w:rPr>
          <w:rFonts w:ascii="Times New Roman" w:eastAsia="Times New Roman" w:hAnsi="Times New Roman" w:cs="Times New Roman"/>
          <w:b/>
          <w:bCs/>
          <w:sz w:val="28"/>
          <w:szCs w:val="28"/>
        </w:rPr>
        <w:t>зування показників</w:t>
      </w:r>
    </w:p>
    <w:p w14:paraId="2A8638AD" w14:textId="77777777" w:rsidR="00AE009C" w:rsidRDefault="00AE009C">
      <w:pPr>
        <w:spacing w:line="360" w:lineRule="auto"/>
        <w:ind w:firstLine="708"/>
        <w:jc w:val="both"/>
        <w:rPr>
          <w:rFonts w:ascii="Times New Roman" w:eastAsia="Times New Roman" w:hAnsi="Times New Roman" w:cs="Times New Roman"/>
          <w:sz w:val="28"/>
          <w:szCs w:val="28"/>
        </w:rPr>
      </w:pPr>
    </w:p>
    <w:p w14:paraId="7A39207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межах розробки інтелектуальної системи моніторингу встановлено, що використання виключно показників температури сухого термометра не забезпечує повної репрезентативності оцінки термічного стану приміщення. Для вдосконалення аналітичного апарату системи т</w:t>
      </w:r>
      <w:r>
        <w:rPr>
          <w:rFonts w:ascii="Times New Roman" w:eastAsia="Times New Roman" w:hAnsi="Times New Roman" w:cs="Times New Roman"/>
          <w:sz w:val="28"/>
          <w:szCs w:val="28"/>
        </w:rPr>
        <w:t>а підвищення об'єктивності контролю параметрів мікроклімату інтегровано розрахунок індексу тепла (</w:t>
      </w:r>
      <w:proofErr w:type="spellStart"/>
      <w:r>
        <w:rPr>
          <w:rFonts w:ascii="Times New Roman" w:eastAsia="Times New Roman" w:hAnsi="Times New Roman" w:cs="Times New Roman"/>
          <w:sz w:val="28"/>
          <w:szCs w:val="28"/>
        </w:rPr>
        <w:t>Heat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Index</w:t>
      </w:r>
      <w:proofErr w:type="spellEnd"/>
      <w:r>
        <w:rPr>
          <w:rFonts w:ascii="Times New Roman" w:eastAsia="Times New Roman" w:hAnsi="Times New Roman" w:cs="Times New Roman"/>
          <w:sz w:val="28"/>
          <w:szCs w:val="28"/>
        </w:rPr>
        <w:t>, HI). Даний показник дозволяє комплексно врахувати синергетичний вплив відносної вологості та фактичної температури повітря на суб'єктивне сприйнят</w:t>
      </w:r>
      <w:r>
        <w:rPr>
          <w:rFonts w:ascii="Times New Roman" w:eastAsia="Times New Roman" w:hAnsi="Times New Roman" w:cs="Times New Roman"/>
          <w:sz w:val="28"/>
          <w:szCs w:val="28"/>
        </w:rPr>
        <w:t>тя тепла людиною. Впровадження індексу HI є критично важливим для ідентифікації станів підвищеної термічної напруги («задухи»), коли висока вологість перешкоджає ефективному випаровуванню вологи з поверхні тіла, що вимагає негайної активації систем кондиці</w:t>
      </w:r>
      <w:r>
        <w:rPr>
          <w:rFonts w:ascii="Times New Roman" w:eastAsia="Times New Roman" w:hAnsi="Times New Roman" w:cs="Times New Roman"/>
          <w:sz w:val="28"/>
          <w:szCs w:val="28"/>
        </w:rPr>
        <w:t>онування або осушення.</w:t>
      </w:r>
    </w:p>
    <w:p w14:paraId="7CA0148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Математичний апарат розрахунку HI базується на апроксимованих рівняннях регресії Р. </w:t>
      </w:r>
      <w:proofErr w:type="spellStart"/>
      <w:r>
        <w:rPr>
          <w:rFonts w:ascii="Times New Roman" w:eastAsia="Times New Roman" w:hAnsi="Times New Roman" w:cs="Times New Roman"/>
          <w:sz w:val="28"/>
          <w:szCs w:val="28"/>
        </w:rPr>
        <w:t>Стедмана</w:t>
      </w:r>
      <w:proofErr w:type="spellEnd"/>
      <w:r>
        <w:rPr>
          <w:rFonts w:ascii="Times New Roman" w:eastAsia="Times New Roman" w:hAnsi="Times New Roman" w:cs="Times New Roman"/>
          <w:sz w:val="28"/>
          <w:szCs w:val="28"/>
        </w:rPr>
        <w:t xml:space="preserve">. Програмна реалізація виконана у вигляді функції </w:t>
      </w:r>
      <w:proofErr w:type="spellStart"/>
      <w:r>
        <w:rPr>
          <w:rFonts w:ascii="Times New Roman" w:eastAsia="Times New Roman" w:hAnsi="Times New Roman" w:cs="Times New Roman"/>
          <w:sz w:val="28"/>
          <w:szCs w:val="28"/>
        </w:rPr>
        <w:t>calculate_heat_index</w:t>
      </w:r>
      <w:proofErr w:type="spellEnd"/>
      <w:r>
        <w:rPr>
          <w:rFonts w:ascii="Times New Roman" w:eastAsia="Times New Roman" w:hAnsi="Times New Roman" w:cs="Times New Roman"/>
          <w:sz w:val="28"/>
          <w:szCs w:val="28"/>
        </w:rPr>
        <w:t xml:space="preserve"> (Рис. 5.8). Для забезпечення обчислювальної ефективності при роботі з </w:t>
      </w:r>
      <w:r>
        <w:rPr>
          <w:rFonts w:ascii="Times New Roman" w:eastAsia="Times New Roman" w:hAnsi="Times New Roman" w:cs="Times New Roman"/>
          <w:sz w:val="28"/>
          <w:szCs w:val="28"/>
        </w:rPr>
        <w:t>великими масивами даних, для значень температури вище 20°C застосовується оптимізоване рівняння регресії:</w:t>
      </w:r>
    </w:p>
    <w:p w14:paraId="243F8297" w14:textId="77777777" w:rsidR="00AE009C" w:rsidRDefault="00AE009C">
      <w:pPr>
        <w:spacing w:line="360" w:lineRule="auto"/>
        <w:ind w:firstLine="708"/>
        <w:jc w:val="both"/>
        <w:rPr>
          <w:rFonts w:ascii="Times New Roman" w:eastAsia="Times New Roman" w:hAnsi="Times New Roman" w:cs="Times New Roman"/>
          <w:sz w:val="28"/>
          <w:szCs w:val="28"/>
        </w:rPr>
      </w:pPr>
    </w:p>
    <w:p w14:paraId="338199B9" w14:textId="77777777" w:rsidR="00AE009C" w:rsidRDefault="009D36A0">
      <w:pPr>
        <w:spacing w:line="360" w:lineRule="auto"/>
        <w:jc w:val="center"/>
        <w:rPr>
          <w:rFonts w:ascii="Times New Roman" w:eastAsia="Times New Roman" w:hAnsi="Times New Roman" w:cs="Times New Roman"/>
          <w:sz w:val="28"/>
          <w:szCs w:val="28"/>
        </w:rPr>
      </w:pPr>
      <m:oMathPara>
        <m:oMath>
          <m:r>
            <w:rPr>
              <w:rFonts w:ascii="Times New Roman" w:eastAsia="Times New Roman" w:hAnsi="Times New Roman" w:cs="Times New Roman"/>
              <w:sz w:val="28"/>
              <w:szCs w:val="28"/>
            </w:rPr>
            <m:t>HI</m:t>
          </m:r>
          <m:r>
            <w:rPr>
              <w:rFonts w:ascii="Times New Roman" w:eastAsia="Times New Roman" w:hAnsi="Times New Roman" w:cs="Times New Roman"/>
              <w:sz w:val="28"/>
              <w:szCs w:val="28"/>
            </w:rPr>
            <m:t>=0.5⋅(</m:t>
          </m:r>
          <m:r>
            <w:rPr>
              <w:rFonts w:ascii="Times New Roman" w:eastAsia="Times New Roman" w:hAnsi="Times New Roman" w:cs="Times New Roman"/>
              <w:sz w:val="28"/>
              <w:szCs w:val="28"/>
            </w:rPr>
            <m:t>T</m:t>
          </m:r>
          <m:r>
            <w:rPr>
              <w:rFonts w:ascii="Times New Roman" w:eastAsia="Times New Roman" w:hAnsi="Times New Roman" w:cs="Times New Roman"/>
              <w:sz w:val="28"/>
              <w:szCs w:val="28"/>
            </w:rPr>
            <m:t>+61.0+((</m:t>
          </m:r>
          <m:r>
            <w:rPr>
              <w:rFonts w:ascii="Times New Roman" w:eastAsia="Times New Roman" w:hAnsi="Times New Roman" w:cs="Times New Roman"/>
              <w:sz w:val="28"/>
              <w:szCs w:val="28"/>
            </w:rPr>
            <m:t>T</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68.0)⋅1.2)+(</m:t>
          </m:r>
          <m:r>
            <w:rPr>
              <w:rFonts w:ascii="Times New Roman" w:eastAsia="Times New Roman" w:hAnsi="Times New Roman" w:cs="Times New Roman"/>
              <w:sz w:val="28"/>
              <w:szCs w:val="28"/>
            </w:rPr>
            <m:t>H</m:t>
          </m:r>
          <m:r>
            <w:rPr>
              <w:rFonts w:ascii="Times New Roman" w:eastAsia="Times New Roman" w:hAnsi="Times New Roman" w:cs="Times New Roman"/>
              <w:sz w:val="28"/>
              <w:szCs w:val="28"/>
            </w:rPr>
            <m:t>+0.094))</m:t>
          </m:r>
        </m:oMath>
      </m:oMathPara>
    </w:p>
    <w:p w14:paraId="0DF310E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 T — температура повітря (°C), H — відносна вологість (%). Такий підхід дозволяє отримати достовірні </w:t>
      </w:r>
      <w:r>
        <w:rPr>
          <w:rFonts w:ascii="Times New Roman" w:eastAsia="Times New Roman" w:hAnsi="Times New Roman" w:cs="Times New Roman"/>
          <w:sz w:val="28"/>
          <w:szCs w:val="28"/>
        </w:rPr>
        <w:t>результати при мінімальному навантаженні на обчислювальні ресурси сервера.</w:t>
      </w:r>
    </w:p>
    <w:p w14:paraId="40DBEDFE" w14:textId="77777777" w:rsidR="00AE009C" w:rsidRDefault="00AE009C">
      <w:pPr>
        <w:spacing w:line="360" w:lineRule="auto"/>
        <w:ind w:firstLine="708"/>
        <w:jc w:val="both"/>
        <w:rPr>
          <w:rFonts w:ascii="Times New Roman" w:eastAsia="Times New Roman" w:hAnsi="Times New Roman" w:cs="Times New Roman"/>
          <w:sz w:val="28"/>
          <w:szCs w:val="28"/>
        </w:rPr>
      </w:pPr>
    </w:p>
    <w:p w14:paraId="50460A15"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B22F7E3" wp14:editId="678CB7DF">
            <wp:extent cx="4438650" cy="1057275"/>
            <wp:effectExtent l="0" t="0" r="0" b="0"/>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7"/>
                    <a:srcRect/>
                    <a:stretch>
                      <a:fillRect/>
                    </a:stretch>
                  </pic:blipFill>
                  <pic:spPr>
                    <a:xfrm>
                      <a:off x="0" y="0"/>
                      <a:ext cx="4438650" cy="1057275"/>
                    </a:xfrm>
                    <a:prstGeom prst="rect">
                      <a:avLst/>
                    </a:prstGeom>
                    <a:ln/>
                  </pic:spPr>
                </pic:pic>
              </a:graphicData>
            </a:graphic>
          </wp:inline>
        </w:drawing>
      </w:r>
    </w:p>
    <w:p w14:paraId="29FD952E"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5.8 – Функція реалізації розрахунку теплового індексу</w:t>
      </w:r>
    </w:p>
    <w:p w14:paraId="0050DF7B" w14:textId="77777777" w:rsidR="00AE009C" w:rsidRDefault="00AE009C">
      <w:pPr>
        <w:spacing w:line="360" w:lineRule="auto"/>
        <w:ind w:firstLine="708"/>
        <w:jc w:val="both"/>
        <w:rPr>
          <w:rFonts w:ascii="Times New Roman" w:eastAsia="Times New Roman" w:hAnsi="Times New Roman" w:cs="Times New Roman"/>
          <w:sz w:val="28"/>
          <w:szCs w:val="28"/>
        </w:rPr>
      </w:pPr>
    </w:p>
    <w:p w14:paraId="399A160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Використання індексу тепла в </w:t>
      </w:r>
      <w:proofErr w:type="spellStart"/>
      <w:r>
        <w:rPr>
          <w:rFonts w:ascii="Times New Roman" w:eastAsia="Times New Roman" w:hAnsi="Times New Roman" w:cs="Times New Roman"/>
          <w:sz w:val="28"/>
          <w:szCs w:val="28"/>
        </w:rPr>
        <w:t>логіці</w:t>
      </w:r>
      <w:proofErr w:type="spellEnd"/>
      <w:r>
        <w:rPr>
          <w:rFonts w:ascii="Times New Roman" w:eastAsia="Times New Roman" w:hAnsi="Times New Roman" w:cs="Times New Roman"/>
          <w:sz w:val="28"/>
          <w:szCs w:val="28"/>
        </w:rPr>
        <w:t xml:space="preserve"> керування дозволяє реалізувати </w:t>
      </w:r>
      <w:proofErr w:type="spellStart"/>
      <w:r>
        <w:rPr>
          <w:rFonts w:ascii="Times New Roman" w:eastAsia="Times New Roman" w:hAnsi="Times New Roman" w:cs="Times New Roman"/>
          <w:sz w:val="28"/>
          <w:szCs w:val="28"/>
        </w:rPr>
        <w:t>предиктивний</w:t>
      </w:r>
      <w:proofErr w:type="spellEnd"/>
      <w:r>
        <w:rPr>
          <w:rFonts w:ascii="Times New Roman" w:eastAsia="Times New Roman" w:hAnsi="Times New Roman" w:cs="Times New Roman"/>
          <w:sz w:val="28"/>
          <w:szCs w:val="28"/>
        </w:rPr>
        <w:t xml:space="preserve"> підхід до регулювання. Зокрема, алг</w:t>
      </w:r>
      <w:r>
        <w:rPr>
          <w:rFonts w:ascii="Times New Roman" w:eastAsia="Times New Roman" w:hAnsi="Times New Roman" w:cs="Times New Roman"/>
          <w:sz w:val="28"/>
          <w:szCs w:val="28"/>
        </w:rPr>
        <w:t xml:space="preserve">оритм інтелектуального аналізу </w:t>
      </w:r>
      <w:proofErr w:type="spellStart"/>
      <w:r>
        <w:rPr>
          <w:rFonts w:ascii="Times New Roman" w:eastAsia="Times New Roman" w:hAnsi="Times New Roman" w:cs="Times New Roman"/>
          <w:sz w:val="28"/>
          <w:szCs w:val="28"/>
        </w:rPr>
        <w:t>get_smart_analysis</w:t>
      </w:r>
      <w:proofErr w:type="spellEnd"/>
      <w:r>
        <w:rPr>
          <w:rFonts w:ascii="Times New Roman" w:eastAsia="Times New Roman" w:hAnsi="Times New Roman" w:cs="Times New Roman"/>
          <w:sz w:val="28"/>
          <w:szCs w:val="28"/>
        </w:rPr>
        <w:t xml:space="preserve"> ініціює попередження при досягненні HI граничних значень (наприклад, при T=26°C та H=80%), навіть якщо поточна температура не перевищує задану уставку. Це дозволяє превентивно активувати режим осушення (DRY</w:t>
      </w:r>
      <w:r>
        <w:rPr>
          <w:rFonts w:ascii="Times New Roman" w:eastAsia="Times New Roman" w:hAnsi="Times New Roman" w:cs="Times New Roman"/>
          <w:sz w:val="28"/>
          <w:szCs w:val="28"/>
        </w:rPr>
        <w:t>), запобігаючи створенню некомфортних умов для мешканців. Крім того, HI виступає ключовим параметром у системі прийняття рішень щодо вибору між природною вентиляцією та механічним охолодженням. Шляхом порівняння внутрішнього індексу та зовнішнього (отриман</w:t>
      </w:r>
      <w:r>
        <w:rPr>
          <w:rFonts w:ascii="Times New Roman" w:eastAsia="Times New Roman" w:hAnsi="Times New Roman" w:cs="Times New Roman"/>
          <w:sz w:val="28"/>
          <w:szCs w:val="28"/>
        </w:rPr>
        <w:t xml:space="preserve">ого через </w:t>
      </w:r>
      <w:proofErr w:type="spellStart"/>
      <w:r>
        <w:rPr>
          <w:rFonts w:ascii="Times New Roman" w:eastAsia="Times New Roman" w:hAnsi="Times New Roman" w:cs="Times New Roman"/>
          <w:sz w:val="28"/>
          <w:szCs w:val="28"/>
        </w:rPr>
        <w:t>OpenWeather</w:t>
      </w:r>
      <w:proofErr w:type="spellEnd"/>
      <w:r>
        <w:rPr>
          <w:rFonts w:ascii="Times New Roman" w:eastAsia="Times New Roman" w:hAnsi="Times New Roman" w:cs="Times New Roman"/>
          <w:sz w:val="28"/>
          <w:szCs w:val="28"/>
        </w:rPr>
        <w:t xml:space="preserve"> API) система оптимізує енергоспоживання, блокуючи провітрювання у випадках, коли зовнішнє повітря має надлишковий вологовміст.</w:t>
      </w:r>
    </w:p>
    <w:p w14:paraId="674BC1B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Окрім моніторингу комфорту через тепловий індекс, у програмну логіку сервера інтегровано модуль обчислення </w:t>
      </w:r>
      <w:r>
        <w:rPr>
          <w:rFonts w:ascii="Times New Roman" w:eastAsia="Times New Roman" w:hAnsi="Times New Roman" w:cs="Times New Roman"/>
          <w:sz w:val="28"/>
          <w:szCs w:val="28"/>
        </w:rPr>
        <w:t>точки роси (</w:t>
      </w:r>
      <w:proofErr w:type="spellStart"/>
      <w:r>
        <w:rPr>
          <w:rFonts w:ascii="Times New Roman" w:eastAsia="Times New Roman" w:hAnsi="Times New Roman" w:cs="Times New Roman"/>
          <w:sz w:val="28"/>
          <w:szCs w:val="28"/>
        </w:rPr>
        <w:t>T</w:t>
      </w:r>
      <w:r>
        <w:rPr>
          <w:rFonts w:ascii="Times New Roman" w:eastAsia="Times New Roman" w:hAnsi="Times New Roman" w:cs="Times New Roman"/>
          <w:sz w:val="28"/>
          <w:szCs w:val="28"/>
          <w:vertAlign w:val="subscript"/>
        </w:rPr>
        <w:t>dp</w:t>
      </w:r>
      <w:proofErr w:type="spellEnd"/>
      <w:r>
        <w:rPr>
          <w:rFonts w:ascii="Times New Roman" w:eastAsia="Times New Roman" w:hAnsi="Times New Roman" w:cs="Times New Roman"/>
          <w:sz w:val="28"/>
          <w:szCs w:val="28"/>
        </w:rPr>
        <w:t xml:space="preserve">​). Даний показник є фундаментальним фізичним параметром, що визначає температурний поріг, за якого водяна пара в повітрі досягає стану насичення та переходить у рідку фазу. З інженерної точки зору, контроль </w:t>
      </w:r>
      <w:proofErr w:type="spellStart"/>
      <w:r>
        <w:rPr>
          <w:rFonts w:ascii="Times New Roman" w:eastAsia="Times New Roman" w:hAnsi="Times New Roman" w:cs="Times New Roman"/>
          <w:sz w:val="28"/>
          <w:szCs w:val="28"/>
        </w:rPr>
        <w:t>T</w:t>
      </w:r>
      <w:r>
        <w:rPr>
          <w:rFonts w:ascii="Times New Roman" w:eastAsia="Times New Roman" w:hAnsi="Times New Roman" w:cs="Times New Roman"/>
          <w:sz w:val="28"/>
          <w:szCs w:val="28"/>
          <w:vertAlign w:val="subscript"/>
        </w:rPr>
        <w:t>dp</w:t>
      </w:r>
      <w:proofErr w:type="spellEnd"/>
      <w:r>
        <w:rPr>
          <w:rFonts w:ascii="Times New Roman" w:eastAsia="Times New Roman" w:hAnsi="Times New Roman" w:cs="Times New Roman"/>
          <w:sz w:val="28"/>
          <w:szCs w:val="28"/>
          <w:vertAlign w:val="subscript"/>
        </w:rPr>
        <w:t>​</w:t>
      </w:r>
      <w:r>
        <w:rPr>
          <w:rFonts w:ascii="Times New Roman" w:eastAsia="Times New Roman" w:hAnsi="Times New Roman" w:cs="Times New Roman"/>
          <w:sz w:val="28"/>
          <w:szCs w:val="28"/>
        </w:rPr>
        <w:t xml:space="preserve"> є критично важливим для забе</w:t>
      </w:r>
      <w:r>
        <w:rPr>
          <w:rFonts w:ascii="Times New Roman" w:eastAsia="Times New Roman" w:hAnsi="Times New Roman" w:cs="Times New Roman"/>
          <w:sz w:val="28"/>
          <w:szCs w:val="28"/>
        </w:rPr>
        <w:t>зпечення цілісності огороджувальних конструкцій приміщення, оскільки запобігання конденсації на термічних містках (точках з аномально низьким термічним опором) дозволяє на 85-90% знизити ризик розвитку патогенної мікрофлори та корозії матеріалів.</w:t>
      </w:r>
    </w:p>
    <w:p w14:paraId="60527F8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забез</w:t>
      </w:r>
      <w:r>
        <w:rPr>
          <w:rFonts w:ascii="Times New Roman" w:eastAsia="Times New Roman" w:hAnsi="Times New Roman" w:cs="Times New Roman"/>
          <w:sz w:val="28"/>
          <w:szCs w:val="28"/>
        </w:rPr>
        <w:t xml:space="preserve">печення високої обчислювальної швидкодії серверної частини при збереженні точності розрахунків, реалізовано алгоритм на основі наближеного рівняння </w:t>
      </w:r>
      <w:proofErr w:type="spellStart"/>
      <w:r>
        <w:rPr>
          <w:rFonts w:ascii="Times New Roman" w:eastAsia="Times New Roman" w:hAnsi="Times New Roman" w:cs="Times New Roman"/>
          <w:sz w:val="28"/>
          <w:szCs w:val="28"/>
        </w:rPr>
        <w:t>Магнуса-Тетенса</w:t>
      </w:r>
      <w:proofErr w:type="spellEnd"/>
      <w:r>
        <w:rPr>
          <w:rFonts w:ascii="Times New Roman" w:eastAsia="Times New Roman" w:hAnsi="Times New Roman" w:cs="Times New Roman"/>
          <w:sz w:val="28"/>
          <w:szCs w:val="28"/>
        </w:rPr>
        <w:t xml:space="preserve"> в функції </w:t>
      </w:r>
      <w:proofErr w:type="spellStart"/>
      <w:r>
        <w:rPr>
          <w:rFonts w:ascii="Times New Roman" w:eastAsia="Times New Roman" w:hAnsi="Times New Roman" w:cs="Times New Roman"/>
          <w:sz w:val="28"/>
          <w:szCs w:val="28"/>
        </w:rPr>
        <w:t>calculate_dew_point</w:t>
      </w:r>
      <w:proofErr w:type="spellEnd"/>
      <w:r>
        <w:rPr>
          <w:rFonts w:ascii="Times New Roman" w:eastAsia="Times New Roman" w:hAnsi="Times New Roman" w:cs="Times New Roman"/>
          <w:sz w:val="28"/>
          <w:szCs w:val="28"/>
        </w:rPr>
        <w:t xml:space="preserve"> (Рис. 5.9). У діапазоні температур від 0 до 50°C цей метод заб</w:t>
      </w:r>
      <w:r>
        <w:rPr>
          <w:rFonts w:ascii="Times New Roman" w:eastAsia="Times New Roman" w:hAnsi="Times New Roman" w:cs="Times New Roman"/>
          <w:sz w:val="28"/>
          <w:szCs w:val="28"/>
        </w:rPr>
        <w:t>езпечує похибку не більше ±0.4°C, що повністю задовольняє вимогам до систем побутового та офісного мікроклімату. Математична модель у коді сервера оперує коефіцієнтом α(T,RH), який апроксимує нелінійну залежність тиску пари:</w:t>
      </w:r>
    </w:p>
    <w:p w14:paraId="57F39B9C" w14:textId="77777777" w:rsidR="00AE009C" w:rsidRDefault="00AE009C">
      <w:pPr>
        <w:spacing w:line="360" w:lineRule="auto"/>
        <w:ind w:firstLine="708"/>
        <w:jc w:val="both"/>
        <w:rPr>
          <w:rFonts w:ascii="Times New Roman" w:eastAsia="Times New Roman" w:hAnsi="Times New Roman" w:cs="Times New Roman"/>
          <w:sz w:val="28"/>
          <w:szCs w:val="28"/>
        </w:rPr>
      </w:pPr>
    </w:p>
    <w:p w14:paraId="37A59EA4" w14:textId="77777777" w:rsidR="00AE009C" w:rsidRDefault="009D36A0">
      <w:pPr>
        <w:spacing w:line="360" w:lineRule="auto"/>
        <w:jc w:val="center"/>
        <w:rPr>
          <w:rFonts w:ascii="Times New Roman" w:eastAsia="Times New Roman" w:hAnsi="Times New Roman" w:cs="Times New Roman"/>
          <w:sz w:val="28"/>
          <w:szCs w:val="28"/>
        </w:rPr>
      </w:pPr>
      <m:oMathPara>
        <m:oMath>
          <m:r>
            <w:rPr>
              <w:rFonts w:ascii="Times New Roman" w:eastAsia="Times New Roman" w:hAnsi="Times New Roman" w:cs="Times New Roman"/>
              <w:sz w:val="28"/>
              <w:szCs w:val="28"/>
            </w:rPr>
            <w:lastRenderedPageBreak/>
            <m:t>α</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T</m:t>
          </m:r>
          <m:r>
            <w:rPr>
              <w:rFonts w:ascii="Times New Roman" w:eastAsia="Times New Roman" w:hAnsi="Times New Roman" w:cs="Times New Roman"/>
              <w:sz w:val="28"/>
              <w:szCs w:val="28"/>
            </w:rPr>
            <m:t xml:space="preserve">, </m:t>
          </m:r>
          <m:r>
            <w:rPr>
              <w:rFonts w:ascii="Times New Roman" w:eastAsia="Times New Roman" w:hAnsi="Times New Roman" w:cs="Times New Roman"/>
              <w:sz w:val="28"/>
              <w:szCs w:val="28"/>
            </w:rPr>
            <m:t>RH</m:t>
          </m:r>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r>
                <w:rPr>
                  <w:rFonts w:ascii="Times New Roman" w:eastAsia="Times New Roman" w:hAnsi="Times New Roman" w:cs="Times New Roman"/>
                  <w:sz w:val="28"/>
                  <w:szCs w:val="28"/>
                </w:rPr>
                <m:t>a</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T</m:t>
              </m:r>
            </m:num>
            <m:den>
              <m:r>
                <w:rPr>
                  <w:rFonts w:ascii="Times New Roman" w:eastAsia="Times New Roman" w:hAnsi="Times New Roman" w:cs="Times New Roman"/>
                  <w:sz w:val="28"/>
                  <w:szCs w:val="28"/>
                </w:rPr>
                <m:t>b</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T</m:t>
              </m:r>
            </m:den>
          </m:f>
          <m:r>
            <w:rPr>
              <w:rFonts w:ascii="Times New Roman" w:eastAsia="Times New Roman" w:hAnsi="Times New Roman" w:cs="Times New Roman"/>
              <w:sz w:val="28"/>
              <w:szCs w:val="28"/>
            </w:rPr>
            <m:t>+1</m:t>
          </m:r>
          <m:r>
            <w:rPr>
              <w:rFonts w:ascii="Times New Roman" w:eastAsia="Times New Roman" w:hAnsi="Times New Roman" w:cs="Times New Roman"/>
              <w:sz w:val="28"/>
              <w:szCs w:val="28"/>
            </w:rPr>
            <m:t>n</m:t>
          </m:r>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r>
                <w:rPr>
                  <w:rFonts w:ascii="Times New Roman" w:eastAsia="Times New Roman" w:hAnsi="Times New Roman" w:cs="Times New Roman"/>
                  <w:sz w:val="28"/>
                  <w:szCs w:val="28"/>
                </w:rPr>
                <m:t>R</m:t>
              </m:r>
              <m:r>
                <w:rPr>
                  <w:rFonts w:ascii="Times New Roman" w:eastAsia="Times New Roman" w:hAnsi="Times New Roman" w:cs="Times New Roman"/>
                  <w:sz w:val="28"/>
                  <w:szCs w:val="28"/>
                </w:rPr>
                <m:t>H</m:t>
              </m:r>
            </m:num>
            <m:den>
              <m:r>
                <w:rPr>
                  <w:rFonts w:ascii="Times New Roman" w:eastAsia="Times New Roman" w:hAnsi="Times New Roman" w:cs="Times New Roman"/>
                  <w:sz w:val="28"/>
                  <w:szCs w:val="28"/>
                </w:rPr>
                <m:t>100</m:t>
              </m:r>
            </m:den>
          </m:f>
          <m:r>
            <w:rPr>
              <w:rFonts w:ascii="Times New Roman" w:eastAsia="Times New Roman" w:hAnsi="Times New Roman" w:cs="Times New Roman"/>
              <w:sz w:val="28"/>
              <w:szCs w:val="28"/>
            </w:rPr>
            <m:t>)</m:t>
          </m:r>
        </m:oMath>
      </m:oMathPara>
    </w:p>
    <w:p w14:paraId="67C3D3CA" w14:textId="77777777" w:rsidR="00AE009C" w:rsidRDefault="009D36A0">
      <w:pPr>
        <w:spacing w:line="360" w:lineRule="auto"/>
        <w:jc w:val="center"/>
        <w:rPr>
          <w:rFonts w:ascii="Times New Roman" w:eastAsia="Times New Roman" w:hAnsi="Times New Roman" w:cs="Times New Roman"/>
          <w:sz w:val="28"/>
          <w:szCs w:val="28"/>
        </w:rPr>
      </w:pPr>
      <m:oMathPara>
        <m:oMath>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dp</m:t>
              </m:r>
            </m:sub>
          </m:sSub>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r>
                <w:rPr>
                  <w:rFonts w:ascii="Times New Roman" w:eastAsia="Times New Roman" w:hAnsi="Times New Roman" w:cs="Times New Roman"/>
                  <w:sz w:val="28"/>
                  <w:szCs w:val="28"/>
                </w:rPr>
                <m:t>b</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α</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T</m:t>
              </m:r>
              <m:r>
                <w:rPr>
                  <w:rFonts w:ascii="Times New Roman" w:eastAsia="Times New Roman" w:hAnsi="Times New Roman" w:cs="Times New Roman"/>
                  <w:sz w:val="28"/>
                  <w:szCs w:val="28"/>
                </w:rPr>
                <m:t xml:space="preserve">, </m:t>
              </m:r>
              <m:r>
                <w:rPr>
                  <w:rFonts w:ascii="Times New Roman" w:eastAsia="Times New Roman" w:hAnsi="Times New Roman" w:cs="Times New Roman"/>
                  <w:sz w:val="28"/>
                  <w:szCs w:val="28"/>
                </w:rPr>
                <m:t>RH</m:t>
              </m:r>
              <m:r>
                <w:rPr>
                  <w:rFonts w:ascii="Times New Roman" w:eastAsia="Times New Roman" w:hAnsi="Times New Roman" w:cs="Times New Roman"/>
                  <w:sz w:val="28"/>
                  <w:szCs w:val="28"/>
                </w:rPr>
                <m:t>)</m:t>
              </m:r>
            </m:num>
            <m:den>
              <m:r>
                <w:rPr>
                  <w:rFonts w:ascii="Times New Roman" w:eastAsia="Times New Roman" w:hAnsi="Times New Roman" w:cs="Times New Roman"/>
                  <w:sz w:val="28"/>
                  <w:szCs w:val="28"/>
                </w:rPr>
                <m:t>a</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α</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T</m:t>
              </m:r>
              <m:r>
                <w:rPr>
                  <w:rFonts w:ascii="Times New Roman" w:eastAsia="Times New Roman" w:hAnsi="Times New Roman" w:cs="Times New Roman"/>
                  <w:sz w:val="28"/>
                  <w:szCs w:val="28"/>
                </w:rPr>
                <m:t xml:space="preserve">, </m:t>
              </m:r>
              <m:r>
                <w:rPr>
                  <w:rFonts w:ascii="Times New Roman" w:eastAsia="Times New Roman" w:hAnsi="Times New Roman" w:cs="Times New Roman"/>
                  <w:sz w:val="28"/>
                  <w:szCs w:val="28"/>
                </w:rPr>
                <m:t>RH</m:t>
              </m:r>
              <m:r>
                <w:rPr>
                  <w:rFonts w:ascii="Times New Roman" w:eastAsia="Times New Roman" w:hAnsi="Times New Roman" w:cs="Times New Roman"/>
                  <w:sz w:val="28"/>
                  <w:szCs w:val="28"/>
                </w:rPr>
                <m:t>)</m:t>
              </m:r>
            </m:den>
          </m:f>
        </m:oMath>
      </m:oMathPara>
    </w:p>
    <w:p w14:paraId="5EA0E0E5" w14:textId="77777777" w:rsidR="00AE009C" w:rsidRDefault="00AE009C">
      <w:pPr>
        <w:spacing w:line="360" w:lineRule="auto"/>
        <w:ind w:firstLine="708"/>
        <w:jc w:val="both"/>
        <w:rPr>
          <w:rFonts w:ascii="Times New Roman" w:eastAsia="Times New Roman" w:hAnsi="Times New Roman" w:cs="Times New Roman"/>
          <w:sz w:val="28"/>
          <w:szCs w:val="28"/>
        </w:rPr>
      </w:pPr>
    </w:p>
    <w:p w14:paraId="5CE09C5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 константи прийняті згідно з метеорологічними стандартами: a=17.27, b=237.7.</w:t>
      </w:r>
    </w:p>
    <w:p w14:paraId="2FDA85B5" w14:textId="77777777" w:rsidR="00AE009C" w:rsidRDefault="00AE009C">
      <w:pPr>
        <w:spacing w:line="360" w:lineRule="auto"/>
        <w:ind w:firstLine="708"/>
        <w:jc w:val="both"/>
        <w:rPr>
          <w:rFonts w:ascii="Times New Roman" w:eastAsia="Times New Roman" w:hAnsi="Times New Roman" w:cs="Times New Roman"/>
          <w:sz w:val="28"/>
          <w:szCs w:val="28"/>
        </w:rPr>
      </w:pPr>
    </w:p>
    <w:p w14:paraId="6D482AE5"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C76E23F" wp14:editId="17D24482">
            <wp:extent cx="4057650" cy="1847850"/>
            <wp:effectExtent l="0" t="0" r="0" b="0"/>
            <wp:docPr id="3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
                    <a:srcRect/>
                    <a:stretch>
                      <a:fillRect/>
                    </a:stretch>
                  </pic:blipFill>
                  <pic:spPr>
                    <a:xfrm>
                      <a:off x="0" y="0"/>
                      <a:ext cx="4057650" cy="1847850"/>
                    </a:xfrm>
                    <a:prstGeom prst="rect">
                      <a:avLst/>
                    </a:prstGeom>
                    <a:ln/>
                  </pic:spPr>
                </pic:pic>
              </a:graphicData>
            </a:graphic>
          </wp:inline>
        </w:drawing>
      </w:r>
    </w:p>
    <w:p w14:paraId="04A29199"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5.9 – Реалізація функції розрахунку точки роси</w:t>
      </w:r>
    </w:p>
    <w:p w14:paraId="6BB85E8A" w14:textId="77777777" w:rsidR="00AE009C" w:rsidRDefault="00AE009C">
      <w:pPr>
        <w:spacing w:line="360" w:lineRule="auto"/>
        <w:ind w:firstLine="708"/>
        <w:jc w:val="both"/>
        <w:rPr>
          <w:rFonts w:ascii="Times New Roman" w:eastAsia="Times New Roman" w:hAnsi="Times New Roman" w:cs="Times New Roman"/>
          <w:sz w:val="28"/>
          <w:szCs w:val="28"/>
        </w:rPr>
      </w:pPr>
    </w:p>
    <w:p w14:paraId="1B0FCAA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Функціональна взаємодія між апаратною частиною та користувачем реалізова</w:t>
      </w:r>
      <w:r>
        <w:rPr>
          <w:rFonts w:ascii="Times New Roman" w:eastAsia="Times New Roman" w:hAnsi="Times New Roman" w:cs="Times New Roman"/>
          <w:sz w:val="28"/>
          <w:szCs w:val="28"/>
        </w:rPr>
        <w:t xml:space="preserve">на через розроблений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-бот, який виступає в ролі динамічного інтерфейсу системи.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-сервер у режимі реального часу (з дискретністю опитування датчиків ESP32 кожні 10–30 секунд) обробляє вхідні JSON-пакети. Функція </w:t>
      </w:r>
      <w:proofErr w:type="spellStart"/>
      <w:r>
        <w:rPr>
          <w:rFonts w:ascii="Times New Roman" w:eastAsia="Times New Roman" w:hAnsi="Times New Roman" w:cs="Times New Roman"/>
          <w:sz w:val="28"/>
          <w:szCs w:val="28"/>
        </w:rPr>
        <w:t>get_smart_analysis</w:t>
      </w:r>
      <w:proofErr w:type="spellEnd"/>
      <w:r>
        <w:rPr>
          <w:rFonts w:ascii="Times New Roman" w:eastAsia="Times New Roman" w:hAnsi="Times New Roman" w:cs="Times New Roman"/>
          <w:sz w:val="28"/>
          <w:szCs w:val="28"/>
        </w:rPr>
        <w:t xml:space="preserve"> проводить кор</w:t>
      </w:r>
      <w:r>
        <w:rPr>
          <w:rFonts w:ascii="Times New Roman" w:eastAsia="Times New Roman" w:hAnsi="Times New Roman" w:cs="Times New Roman"/>
          <w:sz w:val="28"/>
          <w:szCs w:val="28"/>
        </w:rPr>
        <w:t xml:space="preserve">еляційний аналіз між обчисленою </w:t>
      </w:r>
      <w:proofErr w:type="spellStart"/>
      <w:r>
        <w:rPr>
          <w:rFonts w:ascii="Times New Roman" w:eastAsia="Times New Roman" w:hAnsi="Times New Roman" w:cs="Times New Roman"/>
          <w:sz w:val="28"/>
          <w:szCs w:val="28"/>
        </w:rPr>
        <w:t>Tdp</w:t>
      </w:r>
      <w:proofErr w:type="spellEnd"/>
      <w:r>
        <w:rPr>
          <w:rFonts w:ascii="Times New Roman" w:eastAsia="Times New Roman" w:hAnsi="Times New Roman" w:cs="Times New Roman"/>
          <w:sz w:val="28"/>
          <w:szCs w:val="28"/>
        </w:rPr>
        <w:t xml:space="preserve">​ та поточною температурою поверхонь. Якщо дельта між ними скорочується до критичного значення у 1.5–2.0°C, система не лише активує виконавчі механізми (осушувачі або вентиляцію), а й миттєво генерує </w:t>
      </w:r>
      <w:proofErr w:type="spellStart"/>
      <w:r>
        <w:rPr>
          <w:rFonts w:ascii="Times New Roman" w:eastAsia="Times New Roman" w:hAnsi="Times New Roman" w:cs="Times New Roman"/>
          <w:sz w:val="28"/>
          <w:szCs w:val="28"/>
        </w:rPr>
        <w:t>алерт</w:t>
      </w:r>
      <w:proofErr w:type="spellEnd"/>
      <w:r>
        <w:rPr>
          <w:rFonts w:ascii="Times New Roman" w:eastAsia="Times New Roman" w:hAnsi="Times New Roman" w:cs="Times New Roman"/>
          <w:sz w:val="28"/>
          <w:szCs w:val="28"/>
        </w:rPr>
        <w:t xml:space="preserve"> через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rPr>
        <w:t>інтерфейс, інформуючи користувача про ризик появи вогкості.</w:t>
      </w:r>
    </w:p>
    <w:p w14:paraId="47DEE9B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Впровадження розрахунку точки роси дозволило реалізувати інтелектуальну стратегію керування, що відрізняється від класичних гігростатів. Алгоритм враховує, що припливна вентиляція в зимовий період, хоч і знижує відносну вологість, може охолодити поверхні н</w:t>
      </w:r>
      <w:r>
        <w:rPr>
          <w:rFonts w:ascii="Times New Roman" w:eastAsia="Times New Roman" w:hAnsi="Times New Roman" w:cs="Times New Roman"/>
          <w:sz w:val="28"/>
          <w:szCs w:val="28"/>
        </w:rPr>
        <w:t xml:space="preserve">ижче </w:t>
      </w:r>
      <w:proofErr w:type="spellStart"/>
      <w:r>
        <w:rPr>
          <w:rFonts w:ascii="Times New Roman" w:eastAsia="Times New Roman" w:hAnsi="Times New Roman" w:cs="Times New Roman"/>
          <w:sz w:val="28"/>
          <w:szCs w:val="28"/>
        </w:rPr>
        <w:t>Tdp</w:t>
      </w:r>
      <w:proofErr w:type="spellEnd"/>
      <w:r>
        <w:rPr>
          <w:rFonts w:ascii="Times New Roman" w:eastAsia="Times New Roman" w:hAnsi="Times New Roman" w:cs="Times New Roman"/>
          <w:sz w:val="28"/>
          <w:szCs w:val="28"/>
        </w:rPr>
        <w:t xml:space="preserve">​. Завдяки </w:t>
      </w:r>
      <w:proofErr w:type="spellStart"/>
      <w:r>
        <w:rPr>
          <w:rFonts w:ascii="Times New Roman" w:eastAsia="Times New Roman" w:hAnsi="Times New Roman" w:cs="Times New Roman"/>
          <w:sz w:val="28"/>
          <w:szCs w:val="28"/>
        </w:rPr>
        <w:t>предиктивному</w:t>
      </w:r>
      <w:proofErr w:type="spellEnd"/>
      <w:r>
        <w:rPr>
          <w:rFonts w:ascii="Times New Roman" w:eastAsia="Times New Roman" w:hAnsi="Times New Roman" w:cs="Times New Roman"/>
          <w:sz w:val="28"/>
          <w:szCs w:val="28"/>
        </w:rPr>
        <w:t xml:space="preserve"> аналізу на сервері, система автоматично коригує інтенсивність </w:t>
      </w:r>
      <w:r>
        <w:rPr>
          <w:rFonts w:ascii="Times New Roman" w:eastAsia="Times New Roman" w:hAnsi="Times New Roman" w:cs="Times New Roman"/>
          <w:sz w:val="28"/>
          <w:szCs w:val="28"/>
        </w:rPr>
        <w:lastRenderedPageBreak/>
        <w:t>повітрообміну, що дозволяє досягти стабілізації мікроклімату з точністю ±0.25°C та мінімізувати енерговитрати на 12-15% за рахунок виключення зайвих циклів робот</w:t>
      </w:r>
      <w:r>
        <w:rPr>
          <w:rFonts w:ascii="Times New Roman" w:eastAsia="Times New Roman" w:hAnsi="Times New Roman" w:cs="Times New Roman"/>
          <w:sz w:val="28"/>
          <w:szCs w:val="28"/>
        </w:rPr>
        <w:t>и обладнання.</w:t>
      </w:r>
    </w:p>
    <w:p w14:paraId="4DBA263E"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забезпечення динамічної стійкості системи керування мікрокліматом та компенсації теплової інерційності приміщення, було інтегровано математичний апарат </w:t>
      </w:r>
      <w:proofErr w:type="spellStart"/>
      <w:r>
        <w:rPr>
          <w:rFonts w:ascii="Times New Roman" w:eastAsia="Times New Roman" w:hAnsi="Times New Roman" w:cs="Times New Roman"/>
          <w:sz w:val="28"/>
          <w:szCs w:val="28"/>
        </w:rPr>
        <w:t>предиктивного</w:t>
      </w:r>
      <w:proofErr w:type="spellEnd"/>
      <w:r>
        <w:rPr>
          <w:rFonts w:ascii="Times New Roman" w:eastAsia="Times New Roman" w:hAnsi="Times New Roman" w:cs="Times New Roman"/>
          <w:sz w:val="28"/>
          <w:szCs w:val="28"/>
        </w:rPr>
        <w:t xml:space="preserve"> аналізу на основі методу найменших квадратів (МНК). Основною метою впров</w:t>
      </w:r>
      <w:r>
        <w:rPr>
          <w:rFonts w:ascii="Times New Roman" w:eastAsia="Times New Roman" w:hAnsi="Times New Roman" w:cs="Times New Roman"/>
          <w:sz w:val="28"/>
          <w:szCs w:val="28"/>
        </w:rPr>
        <w:t xml:space="preserve">адження градієнтного аналізу є визначення </w:t>
      </w:r>
      <w:proofErr w:type="spellStart"/>
      <w:r>
        <w:rPr>
          <w:rFonts w:ascii="Times New Roman" w:eastAsia="Times New Roman" w:hAnsi="Times New Roman" w:cs="Times New Roman"/>
          <w:sz w:val="28"/>
          <w:szCs w:val="28"/>
        </w:rPr>
        <w:t>вектора</w:t>
      </w:r>
      <w:proofErr w:type="spellEnd"/>
      <w:r>
        <w:rPr>
          <w:rFonts w:ascii="Times New Roman" w:eastAsia="Times New Roman" w:hAnsi="Times New Roman" w:cs="Times New Roman"/>
          <w:sz w:val="28"/>
          <w:szCs w:val="28"/>
        </w:rPr>
        <w:t xml:space="preserve"> зміни параметрів середовища, що дозволяє системі здійснювати превентивне керування кліматичним обладнанням. Використання лінійної апроксимації дає змогу моделювати стан об'єкта моніторингу на короткостроков</w:t>
      </w:r>
      <w:r>
        <w:rPr>
          <w:rFonts w:ascii="Times New Roman" w:eastAsia="Times New Roman" w:hAnsi="Times New Roman" w:cs="Times New Roman"/>
          <w:sz w:val="28"/>
          <w:szCs w:val="28"/>
        </w:rPr>
        <w:t>у перспективу (до 30 хвилин), що знижує амплітуду коливань температури навколо заданої точки (</w:t>
      </w:r>
      <w:proofErr w:type="spellStart"/>
      <w:r>
        <w:rPr>
          <w:rFonts w:ascii="Times New Roman" w:eastAsia="Times New Roman" w:hAnsi="Times New Roman" w:cs="Times New Roman"/>
          <w:sz w:val="28"/>
          <w:szCs w:val="28"/>
        </w:rPr>
        <w:t>setpoint</w:t>
      </w:r>
      <w:proofErr w:type="spellEnd"/>
      <w:r>
        <w:rPr>
          <w:rFonts w:ascii="Times New Roman" w:eastAsia="Times New Roman" w:hAnsi="Times New Roman" w:cs="Times New Roman"/>
          <w:sz w:val="28"/>
          <w:szCs w:val="28"/>
        </w:rPr>
        <w:t>) на 15–20%, мінімізуючи ефект «</w:t>
      </w:r>
      <w:proofErr w:type="spellStart"/>
      <w:r>
        <w:rPr>
          <w:rFonts w:ascii="Times New Roman" w:eastAsia="Times New Roman" w:hAnsi="Times New Roman" w:cs="Times New Roman"/>
          <w:sz w:val="28"/>
          <w:szCs w:val="28"/>
        </w:rPr>
        <w:t>перерегулювання</w:t>
      </w:r>
      <w:proofErr w:type="spellEnd"/>
      <w:r>
        <w:rPr>
          <w:rFonts w:ascii="Times New Roman" w:eastAsia="Times New Roman" w:hAnsi="Times New Roman" w:cs="Times New Roman"/>
          <w:sz w:val="28"/>
          <w:szCs w:val="28"/>
        </w:rPr>
        <w:t>».</w:t>
      </w:r>
    </w:p>
    <w:p w14:paraId="7959FAE7"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Математичне ядро прогнозування базується на функції </w:t>
      </w:r>
      <w:proofErr w:type="spellStart"/>
      <w:r>
        <w:rPr>
          <w:rFonts w:ascii="Times New Roman" w:eastAsia="Times New Roman" w:hAnsi="Times New Roman" w:cs="Times New Roman"/>
          <w:sz w:val="28"/>
          <w:szCs w:val="28"/>
        </w:rPr>
        <w:t>calculate_linear_prediction</w:t>
      </w:r>
      <w:proofErr w:type="spellEnd"/>
      <w:r>
        <w:rPr>
          <w:rFonts w:ascii="Times New Roman" w:eastAsia="Times New Roman" w:hAnsi="Times New Roman" w:cs="Times New Roman"/>
          <w:sz w:val="28"/>
          <w:szCs w:val="28"/>
        </w:rPr>
        <w:t>, яка виконує поліноміаль</w:t>
      </w:r>
      <w:r>
        <w:rPr>
          <w:rFonts w:ascii="Times New Roman" w:eastAsia="Times New Roman" w:hAnsi="Times New Roman" w:cs="Times New Roman"/>
          <w:sz w:val="28"/>
          <w:szCs w:val="28"/>
        </w:rPr>
        <w:t>ну регресію першого ступеня (Рис. 5.10). Апроксимуюча пряма описується рівнянням:</w:t>
      </w:r>
    </w:p>
    <w:p w14:paraId="0BFB5CB8" w14:textId="77777777" w:rsidR="00AE009C" w:rsidRDefault="00AE009C">
      <w:pPr>
        <w:spacing w:line="360" w:lineRule="auto"/>
        <w:ind w:firstLine="708"/>
        <w:jc w:val="both"/>
        <w:rPr>
          <w:rFonts w:ascii="Times New Roman" w:eastAsia="Times New Roman" w:hAnsi="Times New Roman" w:cs="Times New Roman"/>
          <w:sz w:val="28"/>
          <w:szCs w:val="28"/>
        </w:rPr>
      </w:pPr>
    </w:p>
    <w:p w14:paraId="4520A86E" w14:textId="77777777" w:rsidR="00AE009C" w:rsidRDefault="009D36A0">
      <w:pPr>
        <w:spacing w:line="360" w:lineRule="auto"/>
        <w:jc w:val="center"/>
        <w:rPr>
          <w:rFonts w:ascii="Times New Roman" w:eastAsia="Times New Roman" w:hAnsi="Times New Roman" w:cs="Times New Roman"/>
          <w:sz w:val="28"/>
          <w:szCs w:val="28"/>
        </w:rPr>
      </w:pPr>
      <m:oMathPara>
        <m:oMath>
          <m:r>
            <w:rPr>
              <w:rFonts w:ascii="Times New Roman" w:eastAsia="Times New Roman" w:hAnsi="Times New Roman" w:cs="Times New Roman"/>
              <w:sz w:val="28"/>
              <w:szCs w:val="28"/>
            </w:rPr>
            <m:t>y</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m</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x</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c</m:t>
          </m:r>
        </m:oMath>
      </m:oMathPara>
    </w:p>
    <w:p w14:paraId="10EA5689" w14:textId="77777777" w:rsidR="00AE009C" w:rsidRDefault="00AE009C">
      <w:pPr>
        <w:spacing w:line="360" w:lineRule="auto"/>
        <w:ind w:firstLine="708"/>
        <w:jc w:val="both"/>
        <w:rPr>
          <w:rFonts w:ascii="Times New Roman" w:eastAsia="Times New Roman" w:hAnsi="Times New Roman" w:cs="Times New Roman"/>
          <w:sz w:val="28"/>
          <w:szCs w:val="28"/>
        </w:rPr>
      </w:pPr>
    </w:p>
    <w:p w14:paraId="09067FB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 m — кутовий коефіцієнт (градієнт), що відображає динаміку зміни параметра (наприклад, °C/хв), а c — вільний член. Для обчислення коефіцієнтів у серверній частині застосовано бібліотеку </w:t>
      </w:r>
      <w:proofErr w:type="spellStart"/>
      <w:r>
        <w:rPr>
          <w:rFonts w:ascii="Times New Roman" w:eastAsia="Times New Roman" w:hAnsi="Times New Roman" w:cs="Times New Roman"/>
          <w:sz w:val="28"/>
          <w:szCs w:val="28"/>
        </w:rPr>
        <w:t>NumPy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numpy.polyfit</w:t>
      </w:r>
      <w:proofErr w:type="spellEnd"/>
      <w:r>
        <w:rPr>
          <w:rFonts w:ascii="Times New Roman" w:eastAsia="Times New Roman" w:hAnsi="Times New Roman" w:cs="Times New Roman"/>
          <w:sz w:val="28"/>
          <w:szCs w:val="28"/>
        </w:rPr>
        <w:t xml:space="preserve">), яка мінімізує цільову функцію суми квадратів </w:t>
      </w:r>
      <w:r>
        <w:rPr>
          <w:rFonts w:ascii="Times New Roman" w:eastAsia="Times New Roman" w:hAnsi="Times New Roman" w:cs="Times New Roman"/>
          <w:sz w:val="28"/>
          <w:szCs w:val="28"/>
        </w:rPr>
        <w:t>відхилень:</w:t>
      </w:r>
    </w:p>
    <w:p w14:paraId="595D6C6F" w14:textId="77777777" w:rsidR="00AE009C" w:rsidRDefault="00AE009C">
      <w:pPr>
        <w:spacing w:line="360" w:lineRule="auto"/>
        <w:ind w:firstLine="708"/>
        <w:rPr>
          <w:rFonts w:ascii="Times New Roman" w:eastAsia="Times New Roman" w:hAnsi="Times New Roman" w:cs="Times New Roman"/>
          <w:sz w:val="28"/>
          <w:szCs w:val="28"/>
        </w:rPr>
      </w:pPr>
    </w:p>
    <w:p w14:paraId="7015D4EF" w14:textId="77777777" w:rsidR="00AE009C" w:rsidRDefault="009D36A0">
      <w:pPr>
        <w:spacing w:line="360" w:lineRule="auto"/>
        <w:jc w:val="center"/>
        <w:rPr>
          <w:rFonts w:ascii="Times New Roman" w:eastAsia="Times New Roman" w:hAnsi="Times New Roman" w:cs="Times New Roman"/>
          <w:sz w:val="28"/>
          <w:szCs w:val="28"/>
        </w:rPr>
      </w:pPr>
      <m:oMathPara>
        <m:oMath>
          <m:r>
            <w:rPr>
              <w:rFonts w:ascii="Times New Roman" w:eastAsia="Times New Roman" w:hAnsi="Times New Roman" w:cs="Times New Roman"/>
              <w:sz w:val="28"/>
              <w:szCs w:val="28"/>
            </w:rPr>
            <m:t>S</m:t>
          </m:r>
          <m:r>
            <w:rPr>
              <w:rFonts w:ascii="Times New Roman" w:eastAsia="Times New Roman" w:hAnsi="Times New Roman" w:cs="Times New Roman"/>
              <w:sz w:val="28"/>
              <w:szCs w:val="28"/>
            </w:rPr>
            <m:t>=</m:t>
          </m:r>
          <m:nary>
            <m:naryPr>
              <m:chr m:val="∑"/>
              <m:ctrlPr>
                <w:rPr>
                  <w:rFonts w:ascii="Times New Roman" w:eastAsia="Times New Roman" w:hAnsi="Times New Roman" w:cs="Times New Roman"/>
                  <w:sz w:val="28"/>
                  <w:szCs w:val="28"/>
                </w:rPr>
              </m:ctrlPr>
            </m:naryPr>
            <m:sub>
              <m:r>
                <w:rPr>
                  <w:rFonts w:ascii="Times New Roman" w:eastAsia="Times New Roman" w:hAnsi="Times New Roman" w:cs="Times New Roman"/>
                  <w:sz w:val="28"/>
                  <w:szCs w:val="28"/>
                </w:rPr>
                <m:t>i</m:t>
              </m:r>
              <m:r>
                <w:rPr>
                  <w:rFonts w:ascii="Times New Roman" w:eastAsia="Times New Roman" w:hAnsi="Times New Roman" w:cs="Times New Roman"/>
                  <w:sz w:val="28"/>
                  <w:szCs w:val="28"/>
                </w:rPr>
                <m:t>=1</m:t>
              </m:r>
            </m:sub>
            <m:sup>
              <m:r>
                <w:rPr>
                  <w:rFonts w:ascii="Times New Roman" w:eastAsia="Times New Roman" w:hAnsi="Times New Roman" w:cs="Times New Roman"/>
                  <w:sz w:val="28"/>
                  <w:szCs w:val="28"/>
                </w:rPr>
                <m:t>n</m:t>
              </m:r>
            </m:sup>
            <m:e/>
          </m:nary>
          <m:r>
            <w:rPr>
              <w:rFonts w:ascii="Times New Roman" w:eastAsia="Times New Roman" w:hAnsi="Times New Roman" w:cs="Times New Roman"/>
              <w:sz w:val="28"/>
              <w:szCs w:val="28"/>
            </w:rPr>
            <m:t>(</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y</m:t>
              </m:r>
            </m:e>
            <m:sub>
              <m:r>
                <w:rPr>
                  <w:rFonts w:ascii="Times New Roman" w:eastAsia="Times New Roman" w:hAnsi="Times New Roman" w:cs="Times New Roman"/>
                  <w:sz w:val="28"/>
                  <w:szCs w:val="28"/>
                </w:rPr>
                <m:t>i</m:t>
              </m:r>
            </m:sub>
          </m:sSub>
          <m:r>
            <w:rPr>
              <w:rFonts w:ascii="Times New Roman" w:eastAsia="Times New Roman" w:hAnsi="Times New Roman" w:cs="Times New Roman"/>
              <w:sz w:val="28"/>
              <w:szCs w:val="28"/>
            </w:rPr>
            <m:t>-</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m</m:t>
          </m:r>
          <m:r>
            <w:rPr>
              <w:rFonts w:ascii="Times New Roman" w:eastAsia="Times New Roman" w:hAnsi="Times New Roman" w:cs="Times New Roman"/>
              <w:sz w:val="28"/>
              <w:szCs w:val="28"/>
            </w:rPr>
            <m:t>⋅</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x</m:t>
              </m:r>
            </m:e>
            <m:sub>
              <m:r>
                <w:rPr>
                  <w:rFonts w:ascii="Times New Roman" w:eastAsia="Times New Roman" w:hAnsi="Times New Roman" w:cs="Times New Roman"/>
                  <w:sz w:val="28"/>
                  <w:szCs w:val="28"/>
                </w:rPr>
                <m:t>i</m:t>
              </m:r>
            </m:sub>
          </m:sSub>
          <m:r>
            <w:rPr>
              <w:rFonts w:ascii="Times New Roman" w:eastAsia="Times New Roman" w:hAnsi="Times New Roman" w:cs="Times New Roman"/>
              <w:sz w:val="28"/>
              <w:szCs w:val="28"/>
            </w:rPr>
            <m:t>+</m:t>
          </m:r>
          <m:r>
            <w:rPr>
              <w:rFonts w:ascii="Times New Roman" w:eastAsia="Times New Roman" w:hAnsi="Times New Roman" w:cs="Times New Roman"/>
              <w:sz w:val="28"/>
              <w:szCs w:val="28"/>
            </w:rPr>
            <m:t>c</m:t>
          </m:r>
          <m:r>
            <w:rPr>
              <w:rFonts w:ascii="Times New Roman" w:eastAsia="Times New Roman" w:hAnsi="Times New Roman" w:cs="Times New Roman"/>
              <w:sz w:val="28"/>
              <w:szCs w:val="28"/>
            </w:rPr>
            <m:t>)</m:t>
          </m:r>
          <m:sSup>
            <m:sSupPr>
              <m:ctrlPr>
                <w:rPr>
                  <w:rFonts w:ascii="Times New Roman" w:eastAsia="Times New Roman" w:hAnsi="Times New Roman" w:cs="Times New Roman"/>
                  <w:sz w:val="28"/>
                  <w:szCs w:val="28"/>
                </w:rPr>
              </m:ctrlPr>
            </m:sSupPr>
            <m:e>
              <m:r>
                <w:rPr>
                  <w:rFonts w:ascii="Times New Roman" w:eastAsia="Times New Roman" w:hAnsi="Times New Roman" w:cs="Times New Roman"/>
                  <w:sz w:val="28"/>
                  <w:szCs w:val="28"/>
                </w:rPr>
                <m:t>)</m:t>
              </m:r>
            </m:e>
            <m:sup>
              <m:r>
                <w:rPr>
                  <w:rFonts w:ascii="Times New Roman" w:eastAsia="Times New Roman" w:hAnsi="Times New Roman" w:cs="Times New Roman"/>
                  <w:sz w:val="28"/>
                  <w:szCs w:val="28"/>
                </w:rPr>
                <m:t>2</m:t>
              </m:r>
            </m:sup>
          </m:sSup>
          <m:r>
            <w:rPr>
              <w:rFonts w:ascii="Times New Roman" w:eastAsia="Times New Roman" w:hAnsi="Times New Roman" w:cs="Times New Roman"/>
              <w:sz w:val="28"/>
              <w:szCs w:val="28"/>
            </w:rPr>
            <m:t>→</m:t>
          </m:r>
          <m:r>
            <w:rPr>
              <w:rFonts w:ascii="Times New Roman" w:eastAsia="Times New Roman" w:hAnsi="Times New Roman" w:cs="Times New Roman"/>
              <w:sz w:val="28"/>
              <w:szCs w:val="28"/>
            </w:rPr>
            <m:t>min</m:t>
          </m:r>
        </m:oMath>
      </m:oMathPara>
    </w:p>
    <w:p w14:paraId="1096C346" w14:textId="77777777" w:rsidR="00AE009C" w:rsidRDefault="00AE009C">
      <w:pPr>
        <w:spacing w:line="360" w:lineRule="auto"/>
        <w:ind w:firstLine="708"/>
        <w:jc w:val="both"/>
        <w:rPr>
          <w:rFonts w:ascii="Times New Roman" w:eastAsia="Times New Roman" w:hAnsi="Times New Roman" w:cs="Times New Roman"/>
          <w:sz w:val="28"/>
          <w:szCs w:val="28"/>
        </w:rPr>
      </w:pPr>
    </w:p>
    <w:p w14:paraId="02CDFE05" w14:textId="77777777" w:rsidR="00AE009C" w:rsidRPr="00D92FB5"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Програмний алгоритм передбачає попередню обробку вхідного сигналу функцією </w:t>
      </w:r>
      <w:proofErr w:type="spellStart"/>
      <w:r>
        <w:rPr>
          <w:rFonts w:ascii="Times New Roman" w:eastAsia="Times New Roman" w:hAnsi="Times New Roman" w:cs="Times New Roman"/>
          <w:sz w:val="28"/>
          <w:szCs w:val="28"/>
        </w:rPr>
        <w:t>smooth_data</w:t>
      </w:r>
      <w:proofErr w:type="spellEnd"/>
      <w:r>
        <w:rPr>
          <w:rFonts w:ascii="Times New Roman" w:eastAsia="Times New Roman" w:hAnsi="Times New Roman" w:cs="Times New Roman"/>
          <w:sz w:val="28"/>
          <w:szCs w:val="28"/>
        </w:rPr>
        <w:t xml:space="preserve"> (ковзне середнє з вікном n=5), що необхідно для нівелювання апаратних шумів сенсора HTU21. Після фільтрації формується </w:t>
      </w:r>
      <w:r>
        <w:rPr>
          <w:rFonts w:ascii="Times New Roman" w:eastAsia="Times New Roman" w:hAnsi="Times New Roman" w:cs="Times New Roman"/>
          <w:sz w:val="28"/>
          <w:szCs w:val="28"/>
        </w:rPr>
        <w:lastRenderedPageBreak/>
        <w:t xml:space="preserve">часовий масив з дискретністю 300 секунд (5 хвилин). Особливістю реалізації є впровадження корекційного коефіцієнта </w:t>
      </w:r>
      <w:proofErr w:type="spellStart"/>
      <w:r>
        <w:rPr>
          <w:rFonts w:ascii="Times New Roman" w:eastAsia="Times New Roman" w:hAnsi="Times New Roman" w:cs="Times New Roman"/>
          <w:sz w:val="28"/>
          <w:szCs w:val="28"/>
        </w:rPr>
        <w:t>pull_factor</w:t>
      </w:r>
      <w:proofErr w:type="spellEnd"/>
      <w:r>
        <w:rPr>
          <w:rFonts w:ascii="Gungsuh" w:eastAsia="Gungsuh" w:hAnsi="Gungsuh" w:cs="Gungsuh"/>
          <w:sz w:val="28"/>
          <w:szCs w:val="28"/>
        </w:rPr>
        <w:t xml:space="preserve">, </w:t>
      </w:r>
      <w:r w:rsidRPr="00D92FB5">
        <w:rPr>
          <w:rFonts w:ascii="Times New Roman" w:eastAsia="Gungsuh" w:hAnsi="Times New Roman" w:cs="Times New Roman"/>
          <w:sz w:val="28"/>
          <w:szCs w:val="28"/>
        </w:rPr>
        <w:t xml:space="preserve">який адаптує прогноз з урахуванням зовнішніх метеоданих, отриманих сервером через </w:t>
      </w:r>
      <w:proofErr w:type="spellStart"/>
      <w:r w:rsidRPr="00D92FB5">
        <w:rPr>
          <w:rFonts w:ascii="Times New Roman" w:eastAsia="Gungsuh" w:hAnsi="Times New Roman" w:cs="Times New Roman"/>
          <w:sz w:val="28"/>
          <w:szCs w:val="28"/>
        </w:rPr>
        <w:t>OpenWeather</w:t>
      </w:r>
      <w:proofErr w:type="spellEnd"/>
      <w:r w:rsidRPr="00D92FB5">
        <w:rPr>
          <w:rFonts w:ascii="Times New Roman" w:eastAsia="Gungsuh" w:hAnsi="Times New Roman" w:cs="Times New Roman"/>
          <w:sz w:val="28"/>
          <w:szCs w:val="28"/>
        </w:rPr>
        <w:t xml:space="preserve"> API. Це дозволяє системі враховува</w:t>
      </w:r>
      <w:r w:rsidRPr="00D92FB5">
        <w:rPr>
          <w:rFonts w:ascii="Times New Roman" w:eastAsia="Gungsuh" w:hAnsi="Times New Roman" w:cs="Times New Roman"/>
          <w:sz w:val="28"/>
          <w:szCs w:val="28"/>
        </w:rPr>
        <w:t>ти тепловий потік через огороджувальні конструкції при значній різниці температур (</w:t>
      </w:r>
      <w:r w:rsidRPr="00D92FB5">
        <w:rPr>
          <w:rFonts w:ascii="Cambria Math" w:eastAsia="Gungsuh" w:hAnsi="Cambria Math" w:cs="Cambria Math"/>
          <w:sz w:val="28"/>
          <w:szCs w:val="28"/>
        </w:rPr>
        <w:t>∣</w:t>
      </w:r>
      <w:proofErr w:type="spellStart"/>
      <w:r w:rsidRPr="00D92FB5">
        <w:rPr>
          <w:rFonts w:ascii="Times New Roman" w:eastAsia="Gungsuh" w:hAnsi="Times New Roman" w:cs="Times New Roman"/>
          <w:sz w:val="28"/>
          <w:szCs w:val="28"/>
        </w:rPr>
        <w:t>T</w:t>
      </w:r>
      <w:r w:rsidRPr="00D92FB5">
        <w:rPr>
          <w:rFonts w:ascii="Times New Roman" w:eastAsia="Times New Roman" w:hAnsi="Times New Roman" w:cs="Times New Roman"/>
          <w:sz w:val="28"/>
          <w:szCs w:val="28"/>
          <w:vertAlign w:val="subscript"/>
        </w:rPr>
        <w:t>in</w:t>
      </w:r>
      <w:proofErr w:type="spellEnd"/>
      <w:r w:rsidRPr="00D92FB5">
        <w:rPr>
          <w:rFonts w:ascii="Times New Roman" w:eastAsia="Gungsuh" w:hAnsi="Times New Roman" w:cs="Times New Roman"/>
          <w:sz w:val="28"/>
          <w:szCs w:val="28"/>
        </w:rPr>
        <w:t>​−</w:t>
      </w:r>
      <w:proofErr w:type="spellStart"/>
      <w:r w:rsidRPr="00D92FB5">
        <w:rPr>
          <w:rFonts w:ascii="Times New Roman" w:eastAsia="Gungsuh" w:hAnsi="Times New Roman" w:cs="Times New Roman"/>
          <w:sz w:val="28"/>
          <w:szCs w:val="28"/>
        </w:rPr>
        <w:t>T</w:t>
      </w:r>
      <w:r w:rsidRPr="00D92FB5">
        <w:rPr>
          <w:rFonts w:ascii="Times New Roman" w:eastAsia="Times New Roman" w:hAnsi="Times New Roman" w:cs="Times New Roman"/>
          <w:sz w:val="28"/>
          <w:szCs w:val="28"/>
          <w:vertAlign w:val="subscript"/>
        </w:rPr>
        <w:t>out</w:t>
      </w:r>
      <w:proofErr w:type="spellEnd"/>
      <w:r w:rsidRPr="00D92FB5">
        <w:rPr>
          <w:rFonts w:ascii="Times New Roman" w:eastAsia="Gungsuh" w:hAnsi="Times New Roman" w:cs="Times New Roman"/>
          <w:sz w:val="28"/>
          <w:szCs w:val="28"/>
        </w:rPr>
        <w:t>​</w:t>
      </w:r>
      <w:r w:rsidRPr="00D92FB5">
        <w:rPr>
          <w:rFonts w:ascii="Cambria Math" w:eastAsia="Gungsuh" w:hAnsi="Cambria Math" w:cs="Cambria Math"/>
          <w:sz w:val="28"/>
          <w:szCs w:val="28"/>
        </w:rPr>
        <w:t>∣</w:t>
      </w:r>
      <w:r w:rsidRPr="00D92FB5">
        <w:rPr>
          <w:rFonts w:ascii="Times New Roman" w:eastAsia="Gungsuh" w:hAnsi="Times New Roman" w:cs="Times New Roman"/>
          <w:sz w:val="28"/>
          <w:szCs w:val="28"/>
        </w:rPr>
        <w:t>&gt;10°C).</w:t>
      </w:r>
    </w:p>
    <w:p w14:paraId="3396B206" w14:textId="77777777" w:rsidR="00AE009C" w:rsidRDefault="009D36A0">
      <w:pPr>
        <w:spacing w:line="360" w:lineRule="auto"/>
        <w:ind w:firstLine="708"/>
        <w:jc w:val="both"/>
        <w:rPr>
          <w:rFonts w:ascii="Times New Roman" w:eastAsia="Times New Roman" w:hAnsi="Times New Roman" w:cs="Times New Roman"/>
          <w:sz w:val="28"/>
          <w:szCs w:val="28"/>
        </w:rPr>
      </w:pPr>
      <w:r w:rsidRPr="00D92FB5">
        <w:rPr>
          <w:rFonts w:ascii="Times New Roman" w:eastAsia="Gungsuh" w:hAnsi="Times New Roman" w:cs="Times New Roman"/>
          <w:sz w:val="28"/>
          <w:szCs w:val="28"/>
        </w:rPr>
        <w:t xml:space="preserve">Інтегрований модуль аналізує коефіцієнт m: при виявленні градієнта </w:t>
      </w:r>
      <w:r w:rsidRPr="00D92FB5">
        <w:rPr>
          <w:rFonts w:ascii="Cambria Math" w:eastAsia="Gungsuh" w:hAnsi="Cambria Math" w:cs="Cambria Math"/>
          <w:sz w:val="28"/>
          <w:szCs w:val="28"/>
        </w:rPr>
        <w:t>∣</w:t>
      </w:r>
      <w:r w:rsidRPr="00D92FB5">
        <w:rPr>
          <w:rFonts w:ascii="Times New Roman" w:eastAsia="Gungsuh" w:hAnsi="Times New Roman" w:cs="Times New Roman"/>
          <w:sz w:val="28"/>
          <w:szCs w:val="28"/>
        </w:rPr>
        <w:t>m</w:t>
      </w:r>
      <w:r w:rsidRPr="00D92FB5">
        <w:rPr>
          <w:rFonts w:ascii="Cambria Math" w:eastAsia="Gungsuh" w:hAnsi="Cambria Math" w:cs="Cambria Math"/>
          <w:sz w:val="28"/>
          <w:szCs w:val="28"/>
        </w:rPr>
        <w:t>∣</w:t>
      </w:r>
      <w:r w:rsidRPr="00D92FB5">
        <w:rPr>
          <w:rFonts w:ascii="Times New Roman" w:eastAsia="Gungsuh" w:hAnsi="Times New Roman" w:cs="Times New Roman"/>
          <w:sz w:val="28"/>
          <w:szCs w:val="28"/>
        </w:rPr>
        <w:t>&gt;0.04°C/хв тренд визначається як критичний. Отримані прогнозні значення та результа</w:t>
      </w:r>
      <w:r w:rsidRPr="00D92FB5">
        <w:rPr>
          <w:rFonts w:ascii="Times New Roman" w:eastAsia="Gungsuh" w:hAnsi="Times New Roman" w:cs="Times New Roman"/>
          <w:sz w:val="28"/>
          <w:szCs w:val="28"/>
        </w:rPr>
        <w:t xml:space="preserve">ти розрахунку теплового індексу передаються в логіку </w:t>
      </w:r>
      <w:proofErr w:type="spellStart"/>
      <w:r w:rsidRPr="00D92FB5">
        <w:rPr>
          <w:rFonts w:ascii="Times New Roman" w:eastAsia="Gungsuh" w:hAnsi="Times New Roman" w:cs="Times New Roman"/>
          <w:sz w:val="28"/>
          <w:szCs w:val="28"/>
        </w:rPr>
        <w:t>Telegram</w:t>
      </w:r>
      <w:proofErr w:type="spellEnd"/>
      <w:r w:rsidRPr="00D92FB5">
        <w:rPr>
          <w:rFonts w:ascii="Times New Roman" w:eastAsia="Gungsuh" w:hAnsi="Times New Roman" w:cs="Times New Roman"/>
          <w:sz w:val="28"/>
          <w:szCs w:val="28"/>
        </w:rPr>
        <w:t>-бота. Завдяки асинхронній взаємодії через</w:t>
      </w:r>
      <w:r>
        <w:rPr>
          <w:rFonts w:ascii="Gungsuh" w:eastAsia="Gungsuh" w:hAnsi="Gungsuh" w:cs="Gungsuh"/>
          <w:sz w:val="28"/>
          <w:szCs w:val="28"/>
        </w:rPr>
        <w:t xml:space="preserve"> </w:t>
      </w:r>
      <w:proofErr w:type="spellStart"/>
      <w:r>
        <w:rPr>
          <w:rFonts w:ascii="Times New Roman" w:eastAsia="Times New Roman" w:hAnsi="Times New Roman" w:cs="Times New Roman"/>
          <w:sz w:val="28"/>
          <w:szCs w:val="28"/>
        </w:rPr>
        <w:t>requests</w:t>
      </w:r>
      <w:proofErr w:type="spellEnd"/>
      <w:r>
        <w:rPr>
          <w:rFonts w:ascii="Times New Roman" w:eastAsia="Times New Roman" w:hAnsi="Times New Roman" w:cs="Times New Roman"/>
          <w:sz w:val="28"/>
          <w:szCs w:val="28"/>
        </w:rPr>
        <w:t xml:space="preserve"> або </w:t>
      </w:r>
      <w:proofErr w:type="spellStart"/>
      <w:r>
        <w:rPr>
          <w:rFonts w:ascii="Times New Roman" w:eastAsia="Times New Roman" w:hAnsi="Times New Roman" w:cs="Times New Roman"/>
          <w:sz w:val="28"/>
          <w:szCs w:val="28"/>
        </w:rPr>
        <w:t>webhooks</w:t>
      </w:r>
      <w:proofErr w:type="spellEnd"/>
      <w:r>
        <w:rPr>
          <w:rFonts w:ascii="Times New Roman" w:eastAsia="Times New Roman" w:hAnsi="Times New Roman" w:cs="Times New Roman"/>
          <w:sz w:val="28"/>
          <w:szCs w:val="28"/>
        </w:rPr>
        <w:t>, бот миттєво інформує користувача про ймовірний вихід параметрів за встановлені межі (наприклад, досягнення точки роси при поточно</w:t>
      </w:r>
      <w:r>
        <w:rPr>
          <w:rFonts w:ascii="Times New Roman" w:eastAsia="Times New Roman" w:hAnsi="Times New Roman" w:cs="Times New Roman"/>
          <w:sz w:val="28"/>
          <w:szCs w:val="28"/>
        </w:rPr>
        <w:t>му векторі охолодження).</w:t>
      </w:r>
    </w:p>
    <w:p w14:paraId="37387077" w14:textId="77777777" w:rsidR="00AE009C" w:rsidRDefault="00AE009C">
      <w:pPr>
        <w:spacing w:line="360" w:lineRule="auto"/>
        <w:ind w:firstLine="708"/>
        <w:jc w:val="both"/>
        <w:rPr>
          <w:rFonts w:ascii="Times New Roman" w:eastAsia="Times New Roman" w:hAnsi="Times New Roman" w:cs="Times New Roman"/>
          <w:sz w:val="28"/>
          <w:szCs w:val="28"/>
        </w:rPr>
      </w:pPr>
    </w:p>
    <w:p w14:paraId="0B3F5F5F"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41" w:name="_oe91u6jj5p3y" w:colFirst="0" w:colLast="0"/>
      <w:bookmarkEnd w:id="41"/>
      <w:r>
        <w:rPr>
          <w:rFonts w:ascii="Times New Roman" w:eastAsia="Times New Roman" w:hAnsi="Times New Roman" w:cs="Times New Roman"/>
          <w:b/>
          <w:bCs/>
          <w:sz w:val="28"/>
          <w:szCs w:val="28"/>
        </w:rPr>
        <w:t>5.6 Система аномалій та інтеграція з API</w:t>
      </w:r>
    </w:p>
    <w:p w14:paraId="193A86B2" w14:textId="77777777" w:rsidR="00AE009C" w:rsidRDefault="00AE009C">
      <w:pPr>
        <w:spacing w:line="360" w:lineRule="auto"/>
        <w:ind w:firstLine="708"/>
        <w:rPr>
          <w:rFonts w:ascii="Times New Roman" w:eastAsia="Times New Roman" w:hAnsi="Times New Roman" w:cs="Times New Roman"/>
          <w:sz w:val="28"/>
          <w:szCs w:val="28"/>
        </w:rPr>
      </w:pPr>
    </w:p>
    <w:p w14:paraId="754E239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межах розробки інтелектуального модуля, було реалізовано механізм адаптивної фільтрації даних. Основним інструментом забезпечення цілісності інформаційного потоку обрано метод обчислення</w:t>
      </w:r>
      <w:r>
        <w:rPr>
          <w:rFonts w:ascii="Times New Roman" w:eastAsia="Times New Roman" w:hAnsi="Times New Roman" w:cs="Times New Roman"/>
          <w:sz w:val="28"/>
          <w:szCs w:val="28"/>
        </w:rPr>
        <w:t xml:space="preserve"> стандартизованої оцінки —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Впровадження цього апарату обумовлене необхідністю ідентифікації та елімінації поодиноких викидів (</w:t>
      </w:r>
      <w:proofErr w:type="spellStart"/>
      <w:r>
        <w:rPr>
          <w:rFonts w:ascii="Times New Roman" w:eastAsia="Times New Roman" w:hAnsi="Times New Roman" w:cs="Times New Roman"/>
          <w:sz w:val="28"/>
          <w:szCs w:val="28"/>
        </w:rPr>
        <w:t>outliers</w:t>
      </w:r>
      <w:proofErr w:type="spellEnd"/>
      <w:r>
        <w:rPr>
          <w:rFonts w:ascii="Times New Roman" w:eastAsia="Times New Roman" w:hAnsi="Times New Roman" w:cs="Times New Roman"/>
          <w:sz w:val="28"/>
          <w:szCs w:val="28"/>
        </w:rPr>
        <w:t>), що виникають внаслідок, можливих, апаратних збоїв датчика HTU21 або імпульсних перешкод у каналі передачі дани</w:t>
      </w:r>
      <w:r>
        <w:rPr>
          <w:rFonts w:ascii="Times New Roman" w:eastAsia="Times New Roman" w:hAnsi="Times New Roman" w:cs="Times New Roman"/>
          <w:sz w:val="28"/>
          <w:szCs w:val="28"/>
        </w:rPr>
        <w:t>х за протоколом MQTT (маршрут «сенсорний вузол — брокер — сервер»).</w:t>
      </w:r>
    </w:p>
    <w:p w14:paraId="51B767C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Алгоритмічна стійкість запропонованого рішення базується на динамічному аналізі часових рядів. Для кожного нового вимірювання x розраховується ступінь його відхилення від математичного очі</w:t>
      </w:r>
      <w:r>
        <w:rPr>
          <w:rFonts w:ascii="Times New Roman" w:eastAsia="Times New Roman" w:hAnsi="Times New Roman" w:cs="Times New Roman"/>
          <w:sz w:val="28"/>
          <w:szCs w:val="28"/>
        </w:rPr>
        <w:t>кування вибірки (вікно спостереження n=10), виражений у кількості середньоквадратичних відхилень (s). Математична модель фільтрації описується системою рівнянь:</w:t>
      </w:r>
    </w:p>
    <w:p w14:paraId="041487E0" w14:textId="77777777" w:rsidR="00AE009C" w:rsidRDefault="00AE009C">
      <w:pPr>
        <w:spacing w:line="360" w:lineRule="auto"/>
        <w:ind w:firstLine="708"/>
        <w:jc w:val="both"/>
        <w:rPr>
          <w:rFonts w:ascii="Times New Roman" w:eastAsia="Times New Roman" w:hAnsi="Times New Roman" w:cs="Times New Roman"/>
          <w:sz w:val="28"/>
          <w:szCs w:val="28"/>
        </w:rPr>
      </w:pPr>
    </w:p>
    <w:p w14:paraId="22AD3C4C" w14:textId="77777777" w:rsidR="00AE009C" w:rsidRDefault="009D36A0">
      <w:pPr>
        <w:spacing w:line="360" w:lineRule="auto"/>
        <w:jc w:val="center"/>
        <w:rPr>
          <w:rFonts w:ascii="Times New Roman" w:eastAsia="Times New Roman" w:hAnsi="Times New Roman" w:cs="Times New Roman"/>
          <w:sz w:val="28"/>
          <w:szCs w:val="28"/>
        </w:rPr>
      </w:pPr>
      <m:oMathPara>
        <m:oMath>
          <m:sSup>
            <m:sSupPr>
              <m:ctrlPr>
                <w:rPr>
                  <w:rFonts w:ascii="Times New Roman" w:eastAsia="Times New Roman" w:hAnsi="Times New Roman" w:cs="Times New Roman"/>
                  <w:sz w:val="28"/>
                  <w:szCs w:val="28"/>
                </w:rPr>
              </m:ctrlPr>
            </m:sSupPr>
            <m:e>
              <m:r>
                <w:rPr>
                  <w:rFonts w:ascii="Times New Roman" w:eastAsia="Times New Roman" w:hAnsi="Times New Roman" w:cs="Times New Roman"/>
                  <w:sz w:val="28"/>
                  <w:szCs w:val="28"/>
                </w:rPr>
                <m:t>s</m:t>
              </m:r>
            </m:e>
            <m:sup>
              <m:r>
                <w:rPr>
                  <w:rFonts w:ascii="Times New Roman" w:eastAsia="Times New Roman" w:hAnsi="Times New Roman" w:cs="Times New Roman"/>
                  <w:sz w:val="28"/>
                  <w:szCs w:val="28"/>
                </w:rPr>
                <m:t>2</m:t>
              </m:r>
            </m:sup>
          </m:sSup>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r>
                <w:rPr>
                  <w:rFonts w:ascii="Times New Roman" w:eastAsia="Times New Roman" w:hAnsi="Times New Roman" w:cs="Times New Roman"/>
                  <w:sz w:val="28"/>
                  <w:szCs w:val="28"/>
                </w:rPr>
                <m:t>1</m:t>
              </m:r>
            </m:num>
            <m:den>
              <m:r>
                <w:rPr>
                  <w:rFonts w:ascii="Times New Roman" w:eastAsia="Times New Roman" w:hAnsi="Times New Roman" w:cs="Times New Roman"/>
                  <w:sz w:val="28"/>
                  <w:szCs w:val="28"/>
                </w:rPr>
                <m:t>n</m:t>
              </m:r>
              <m:r>
                <w:rPr>
                  <w:rFonts w:ascii="Times New Roman" w:eastAsia="Times New Roman" w:hAnsi="Times New Roman" w:cs="Times New Roman"/>
                  <w:sz w:val="28"/>
                  <w:szCs w:val="28"/>
                </w:rPr>
                <m:t>-1</m:t>
              </m:r>
            </m:den>
          </m:f>
          <m:nary>
            <m:naryPr>
              <m:chr m:val="∑"/>
              <m:ctrlPr>
                <w:rPr>
                  <w:rFonts w:ascii="Times New Roman" w:eastAsia="Times New Roman" w:hAnsi="Times New Roman" w:cs="Times New Roman"/>
                  <w:sz w:val="28"/>
                  <w:szCs w:val="28"/>
                </w:rPr>
              </m:ctrlPr>
            </m:naryPr>
            <m:sub>
              <m:r>
                <w:rPr>
                  <w:rFonts w:ascii="Times New Roman" w:eastAsia="Times New Roman" w:hAnsi="Times New Roman" w:cs="Times New Roman"/>
                  <w:sz w:val="28"/>
                  <w:szCs w:val="28"/>
                </w:rPr>
                <m:t>i</m:t>
              </m:r>
              <m:r>
                <w:rPr>
                  <w:rFonts w:ascii="Times New Roman" w:eastAsia="Times New Roman" w:hAnsi="Times New Roman" w:cs="Times New Roman"/>
                  <w:sz w:val="28"/>
                  <w:szCs w:val="28"/>
                </w:rPr>
                <m:t>=1</m:t>
              </m:r>
            </m:sub>
            <m:sup>
              <m:r>
                <w:rPr>
                  <w:rFonts w:ascii="Times New Roman" w:eastAsia="Times New Roman" w:hAnsi="Times New Roman" w:cs="Times New Roman"/>
                  <w:sz w:val="28"/>
                  <w:szCs w:val="28"/>
                </w:rPr>
                <m:t>n</m:t>
              </m:r>
            </m:sup>
            <m:e/>
          </m:nary>
          <m:r>
            <w:rPr>
              <w:rFonts w:ascii="Times New Roman" w:eastAsia="Times New Roman" w:hAnsi="Times New Roman" w:cs="Times New Roman"/>
              <w:sz w:val="28"/>
              <w:szCs w:val="28"/>
            </w:rPr>
            <m:t>(</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x</m:t>
              </m:r>
            </m:e>
            <m:sub>
              <m:r>
                <w:rPr>
                  <w:rFonts w:ascii="Times New Roman" w:eastAsia="Times New Roman" w:hAnsi="Times New Roman" w:cs="Times New Roman"/>
                  <w:sz w:val="28"/>
                  <w:szCs w:val="28"/>
                </w:rPr>
                <m:t>i</m:t>
              </m:r>
            </m:sub>
          </m:sSub>
          <m:r>
            <w:rPr>
              <w:rFonts w:ascii="Times New Roman" w:eastAsia="Times New Roman" w:hAnsi="Times New Roman" w:cs="Times New Roman"/>
              <w:sz w:val="28"/>
              <w:szCs w:val="28"/>
            </w:rPr>
            <m:t>-</m:t>
          </m:r>
          <m:bar>
            <m:barPr>
              <m:ctrlPr>
                <w:rPr>
                  <w:rFonts w:ascii="Times New Roman" w:eastAsia="Times New Roman" w:hAnsi="Times New Roman" w:cs="Times New Roman"/>
                  <w:sz w:val="28"/>
                  <w:szCs w:val="28"/>
                </w:rPr>
              </m:ctrlPr>
            </m:barPr>
            <m:e>
              <m:r>
                <w:rPr>
                  <w:rFonts w:ascii="Times New Roman" w:eastAsia="Times New Roman" w:hAnsi="Times New Roman" w:cs="Times New Roman"/>
                  <w:sz w:val="28"/>
                  <w:szCs w:val="28"/>
                </w:rPr>
                <m:t>x</m:t>
              </m:r>
            </m:e>
          </m:bar>
          <m:sSup>
            <m:sSupPr>
              <m:ctrlPr>
                <w:rPr>
                  <w:rFonts w:ascii="Times New Roman" w:eastAsia="Times New Roman" w:hAnsi="Times New Roman" w:cs="Times New Roman"/>
                  <w:sz w:val="28"/>
                  <w:szCs w:val="28"/>
                </w:rPr>
              </m:ctrlPr>
            </m:sSupPr>
            <m:e>
              <m:r>
                <w:rPr>
                  <w:rFonts w:ascii="Times New Roman" w:eastAsia="Times New Roman" w:hAnsi="Times New Roman" w:cs="Times New Roman"/>
                  <w:sz w:val="28"/>
                  <w:szCs w:val="28"/>
                </w:rPr>
                <m:t>)</m:t>
              </m:r>
            </m:e>
            <m:sup>
              <m:r>
                <w:rPr>
                  <w:rFonts w:ascii="Times New Roman" w:eastAsia="Times New Roman" w:hAnsi="Times New Roman" w:cs="Times New Roman"/>
                  <w:sz w:val="28"/>
                  <w:szCs w:val="28"/>
                </w:rPr>
                <m:t>2</m:t>
              </m:r>
            </m:sup>
          </m:sSup>
        </m:oMath>
      </m:oMathPara>
    </w:p>
    <w:p w14:paraId="6AEEF19E" w14:textId="77777777" w:rsidR="00AE009C" w:rsidRDefault="009D36A0">
      <w:pPr>
        <w:spacing w:line="360" w:lineRule="auto"/>
        <w:jc w:val="center"/>
        <w:rPr>
          <w:rFonts w:ascii="Times New Roman" w:eastAsia="Times New Roman" w:hAnsi="Times New Roman" w:cs="Times New Roman"/>
          <w:sz w:val="28"/>
          <w:szCs w:val="28"/>
        </w:rPr>
      </w:pPr>
      <m:oMathPara>
        <m:oMath>
          <m:r>
            <w:rPr>
              <w:rFonts w:ascii="Times New Roman" w:eastAsia="Times New Roman" w:hAnsi="Times New Roman" w:cs="Times New Roman"/>
              <w:sz w:val="28"/>
              <w:szCs w:val="28"/>
            </w:rPr>
            <w:lastRenderedPageBreak/>
            <m:t>Z</m:t>
          </m:r>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r>
                <w:rPr>
                  <w:rFonts w:ascii="Times New Roman" w:eastAsia="Times New Roman" w:hAnsi="Times New Roman" w:cs="Times New Roman"/>
                  <w:sz w:val="28"/>
                  <w:szCs w:val="28"/>
                </w:rPr>
                <m:t>x</m:t>
              </m:r>
              <m:r>
                <w:rPr>
                  <w:rFonts w:ascii="Times New Roman" w:eastAsia="Times New Roman" w:hAnsi="Times New Roman" w:cs="Times New Roman"/>
                  <w:sz w:val="28"/>
                  <w:szCs w:val="28"/>
                </w:rPr>
                <m:t>-</m:t>
              </m:r>
              <m:bar>
                <m:barPr>
                  <m:ctrlPr>
                    <w:rPr>
                      <w:rFonts w:ascii="Times New Roman" w:eastAsia="Times New Roman" w:hAnsi="Times New Roman" w:cs="Times New Roman"/>
                      <w:sz w:val="28"/>
                      <w:szCs w:val="28"/>
                    </w:rPr>
                  </m:ctrlPr>
                </m:barPr>
                <m:e>
                  <m:r>
                    <w:rPr>
                      <w:rFonts w:ascii="Times New Roman" w:eastAsia="Times New Roman" w:hAnsi="Times New Roman" w:cs="Times New Roman"/>
                      <w:sz w:val="28"/>
                      <w:szCs w:val="28"/>
                    </w:rPr>
                    <m:t>x</m:t>
                  </m:r>
                </m:e>
              </m:bar>
            </m:num>
            <m:den>
              <m:r>
                <w:rPr>
                  <w:rFonts w:ascii="Times New Roman" w:eastAsia="Times New Roman" w:hAnsi="Times New Roman" w:cs="Times New Roman"/>
                  <w:sz w:val="28"/>
                  <w:szCs w:val="28"/>
                </w:rPr>
                <m:t>s</m:t>
              </m:r>
            </m:den>
          </m:f>
        </m:oMath>
      </m:oMathPara>
    </w:p>
    <w:p w14:paraId="6BB83B93" w14:textId="77777777" w:rsidR="00AE009C" w:rsidRDefault="00AE009C">
      <w:pPr>
        <w:spacing w:line="360" w:lineRule="auto"/>
        <w:ind w:firstLine="708"/>
        <w:jc w:val="both"/>
        <w:rPr>
          <w:rFonts w:ascii="Times New Roman" w:eastAsia="Times New Roman" w:hAnsi="Times New Roman" w:cs="Times New Roman"/>
          <w:sz w:val="28"/>
          <w:szCs w:val="28"/>
        </w:rPr>
      </w:pPr>
    </w:p>
    <w:p w14:paraId="15D255F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 x — поточне значення параметра, </w:t>
      </w:r>
      <m:oMath>
        <m:bar>
          <m:barPr>
            <m:ctrlPr>
              <w:rPr>
                <w:rFonts w:ascii="Times New Roman" w:eastAsia="Times New Roman" w:hAnsi="Times New Roman" w:cs="Times New Roman"/>
                <w:sz w:val="28"/>
                <w:szCs w:val="28"/>
              </w:rPr>
            </m:ctrlPr>
          </m:barPr>
          <m:e>
            <m:r>
              <w:rPr>
                <w:rFonts w:ascii="Times New Roman" w:eastAsia="Times New Roman" w:hAnsi="Times New Roman" w:cs="Times New Roman"/>
                <w:sz w:val="28"/>
                <w:szCs w:val="28"/>
              </w:rPr>
              <m:t>x</m:t>
            </m:r>
          </m:e>
        </m:bar>
      </m:oMath>
      <w:r>
        <w:rPr>
          <w:rFonts w:ascii="Times New Roman" w:eastAsia="Times New Roman" w:hAnsi="Times New Roman" w:cs="Times New Roman"/>
          <w:sz w:val="28"/>
          <w:szCs w:val="28"/>
        </w:rPr>
        <w:t xml:space="preserve"> — середнє арифмети</w:t>
      </w:r>
      <w:proofErr w:type="spellStart"/>
      <w:r>
        <w:rPr>
          <w:rFonts w:ascii="Times New Roman" w:eastAsia="Times New Roman" w:hAnsi="Times New Roman" w:cs="Times New Roman"/>
          <w:sz w:val="28"/>
          <w:szCs w:val="28"/>
        </w:rPr>
        <w:t>чне</w:t>
      </w:r>
      <w:proofErr w:type="spellEnd"/>
      <w:r>
        <w:rPr>
          <w:rFonts w:ascii="Times New Roman" w:eastAsia="Times New Roman" w:hAnsi="Times New Roman" w:cs="Times New Roman"/>
          <w:sz w:val="28"/>
          <w:szCs w:val="28"/>
        </w:rPr>
        <w:t xml:space="preserve"> за останні 10 циклів опитування, s — стандартне відхилення вибірки.</w:t>
      </w:r>
    </w:p>
    <w:p w14:paraId="4137A27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Практична реалізація даного підходу зосереджена у функції </w:t>
      </w:r>
      <w:proofErr w:type="spellStart"/>
      <w:r>
        <w:rPr>
          <w:rFonts w:ascii="Times New Roman" w:eastAsia="Times New Roman" w:hAnsi="Times New Roman" w:cs="Times New Roman"/>
          <w:sz w:val="28"/>
          <w:szCs w:val="28"/>
        </w:rPr>
        <w:t>analyze_anomaly</w:t>
      </w:r>
      <w:proofErr w:type="spellEnd"/>
      <w:r>
        <w:rPr>
          <w:rFonts w:ascii="Times New Roman" w:eastAsia="Times New Roman" w:hAnsi="Times New Roman" w:cs="Times New Roman"/>
          <w:sz w:val="28"/>
          <w:szCs w:val="28"/>
        </w:rPr>
        <w:t>. Згідно з кодом серверної логіки, критичний поріг виявлення аномалії встановлено на рівні 3σ (</w:t>
      </w:r>
      <w:proofErr w:type="spellStart"/>
      <w:r>
        <w:rPr>
          <w:rFonts w:ascii="Times New Roman" w:eastAsia="Times New Roman" w:hAnsi="Times New Roman" w:cs="Times New Roman"/>
          <w:sz w:val="28"/>
          <w:szCs w:val="28"/>
        </w:rPr>
        <w:t>threshold_z</w:t>
      </w:r>
      <w:proofErr w:type="spellEnd"/>
      <w:r>
        <w:rPr>
          <w:rFonts w:ascii="Times New Roman" w:eastAsia="Times New Roman" w:hAnsi="Times New Roman" w:cs="Times New Roman"/>
          <w:sz w:val="28"/>
          <w:szCs w:val="28"/>
        </w:rPr>
        <w:t>=3.0)</w:t>
      </w:r>
      <w:r>
        <w:rPr>
          <w:rFonts w:ascii="Times New Roman" w:eastAsia="Times New Roman" w:hAnsi="Times New Roman" w:cs="Times New Roman"/>
          <w:sz w:val="28"/>
          <w:szCs w:val="28"/>
        </w:rPr>
        <w:t>. Це відповідає «правилу трьох сигм» класичної статистики, за яким значення, що виходять за цей інтервал у нормальному розподілі, вважаються аномальними з достовірністю P&gt;99.73%. На рисунку 5.10 наведено функцію реалізації цього алгоритму.</w:t>
      </w:r>
    </w:p>
    <w:p w14:paraId="0E5FA31E" w14:textId="77777777" w:rsidR="00AE009C" w:rsidRDefault="00AE009C">
      <w:pPr>
        <w:spacing w:line="360" w:lineRule="auto"/>
        <w:ind w:firstLine="708"/>
        <w:jc w:val="both"/>
        <w:rPr>
          <w:rFonts w:ascii="Times New Roman" w:eastAsia="Times New Roman" w:hAnsi="Times New Roman" w:cs="Times New Roman"/>
          <w:sz w:val="28"/>
          <w:szCs w:val="28"/>
        </w:rPr>
      </w:pPr>
    </w:p>
    <w:p w14:paraId="0601761E"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89AFCD9" wp14:editId="6CE317ED">
            <wp:extent cx="5114925" cy="4972050"/>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9"/>
                    <a:srcRect/>
                    <a:stretch>
                      <a:fillRect/>
                    </a:stretch>
                  </pic:blipFill>
                  <pic:spPr>
                    <a:xfrm>
                      <a:off x="0" y="0"/>
                      <a:ext cx="5114925" cy="4972050"/>
                    </a:xfrm>
                    <a:prstGeom prst="rect">
                      <a:avLst/>
                    </a:prstGeom>
                    <a:ln/>
                  </pic:spPr>
                </pic:pic>
              </a:graphicData>
            </a:graphic>
          </wp:inline>
        </w:drawing>
      </w:r>
    </w:p>
    <w:p w14:paraId="011D0391"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5.10 </w:t>
      </w:r>
      <w:r>
        <w:rPr>
          <w:rFonts w:ascii="Times New Roman" w:eastAsia="Times New Roman" w:hAnsi="Times New Roman" w:cs="Times New Roman"/>
          <w:sz w:val="28"/>
          <w:szCs w:val="28"/>
        </w:rPr>
        <w:t>– Фрагмент реалізації алгоритму адаптивної фільтрації даних</w:t>
      </w:r>
    </w:p>
    <w:p w14:paraId="511E7AA9" w14:textId="77777777" w:rsidR="00AE009C" w:rsidRDefault="00AE009C">
      <w:pPr>
        <w:spacing w:line="360" w:lineRule="auto"/>
        <w:ind w:firstLine="708"/>
        <w:jc w:val="both"/>
        <w:rPr>
          <w:rFonts w:ascii="Times New Roman" w:eastAsia="Times New Roman" w:hAnsi="Times New Roman" w:cs="Times New Roman"/>
          <w:sz w:val="28"/>
          <w:szCs w:val="28"/>
        </w:rPr>
      </w:pPr>
    </w:p>
    <w:p w14:paraId="19548CF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 відміну від статичних фільтрів (жорстке обмеження діапазону), метод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xml:space="preserve"> дозволяє системі адаптуватися до динамічних умов приміщення. Наприклад, при активній роботі вентиляційного обладнанн</w:t>
      </w:r>
      <w:r>
        <w:rPr>
          <w:rFonts w:ascii="Times New Roman" w:eastAsia="Times New Roman" w:hAnsi="Times New Roman" w:cs="Times New Roman"/>
          <w:sz w:val="28"/>
          <w:szCs w:val="28"/>
        </w:rPr>
        <w:t xml:space="preserve">я значення стандартного відхилення s природним чином зростає, що автоматично розширює «коридор довіри». Це критично важливо для уникнення помилкових спрацювань у блоці </w:t>
      </w:r>
      <w:proofErr w:type="spellStart"/>
      <w:r>
        <w:rPr>
          <w:rFonts w:ascii="Times New Roman" w:eastAsia="Times New Roman" w:hAnsi="Times New Roman" w:cs="Times New Roman"/>
          <w:sz w:val="28"/>
          <w:szCs w:val="28"/>
        </w:rPr>
        <w:t>предиктивної</w:t>
      </w:r>
      <w:proofErr w:type="spellEnd"/>
      <w:r>
        <w:rPr>
          <w:rFonts w:ascii="Times New Roman" w:eastAsia="Times New Roman" w:hAnsi="Times New Roman" w:cs="Times New Roman"/>
          <w:sz w:val="28"/>
          <w:szCs w:val="28"/>
        </w:rPr>
        <w:t xml:space="preserve"> аналітики </w:t>
      </w:r>
      <w:proofErr w:type="spellStart"/>
      <w:r>
        <w:rPr>
          <w:rFonts w:ascii="Times New Roman" w:eastAsia="Times New Roman" w:hAnsi="Times New Roman" w:cs="Times New Roman"/>
          <w:sz w:val="28"/>
          <w:szCs w:val="28"/>
        </w:rPr>
        <w:t>get_smart_analysis</w:t>
      </w:r>
      <w:proofErr w:type="spellEnd"/>
      <w:r>
        <w:rPr>
          <w:rFonts w:ascii="Times New Roman" w:eastAsia="Times New Roman" w:hAnsi="Times New Roman" w:cs="Times New Roman"/>
          <w:sz w:val="28"/>
          <w:szCs w:val="28"/>
        </w:rPr>
        <w:t>, де розраховуються лінійні тренди на 30 хвилин</w:t>
      </w:r>
      <w:r>
        <w:rPr>
          <w:rFonts w:ascii="Times New Roman" w:eastAsia="Times New Roman" w:hAnsi="Times New Roman" w:cs="Times New Roman"/>
          <w:sz w:val="28"/>
          <w:szCs w:val="28"/>
        </w:rPr>
        <w:t xml:space="preserve"> вперед.</w:t>
      </w:r>
    </w:p>
    <w:p w14:paraId="5BB0064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Результатом впровадження даного модуля є формування очищеного набору даних («</w:t>
      </w:r>
      <w:proofErr w:type="spellStart"/>
      <w:r>
        <w:rPr>
          <w:rFonts w:ascii="Times New Roman" w:eastAsia="Times New Roman" w:hAnsi="Times New Roman" w:cs="Times New Roman"/>
          <w:sz w:val="28"/>
          <w:szCs w:val="28"/>
        </w:rPr>
        <w:t>clean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data</w:t>
      </w:r>
      <w:proofErr w:type="spellEnd"/>
      <w:r>
        <w:rPr>
          <w:rFonts w:ascii="Times New Roman" w:eastAsia="Times New Roman" w:hAnsi="Times New Roman" w:cs="Times New Roman"/>
          <w:sz w:val="28"/>
          <w:szCs w:val="28"/>
        </w:rPr>
        <w:t xml:space="preserve">»), який використовується як вхідний сигнал для PID-регулятора (клас </w:t>
      </w:r>
      <w:proofErr w:type="spellStart"/>
      <w:r>
        <w:rPr>
          <w:rFonts w:ascii="Times New Roman" w:eastAsia="Times New Roman" w:hAnsi="Times New Roman" w:cs="Times New Roman"/>
          <w:sz w:val="28"/>
          <w:szCs w:val="28"/>
        </w:rPr>
        <w:t>AdaptivePID</w:t>
      </w:r>
      <w:proofErr w:type="spellEnd"/>
      <w:r>
        <w:rPr>
          <w:rFonts w:ascii="Times New Roman" w:eastAsia="Times New Roman" w:hAnsi="Times New Roman" w:cs="Times New Roman"/>
          <w:sz w:val="28"/>
          <w:szCs w:val="28"/>
        </w:rPr>
        <w:t>). Виключення поодиноких імпульсних завад запобігає хибній активації силового об</w:t>
      </w:r>
      <w:r>
        <w:rPr>
          <w:rFonts w:ascii="Times New Roman" w:eastAsia="Times New Roman" w:hAnsi="Times New Roman" w:cs="Times New Roman"/>
          <w:sz w:val="28"/>
          <w:szCs w:val="28"/>
        </w:rPr>
        <w:t xml:space="preserve">ладнання — обігрівача чи зволожувача. Це безпосередньо впливає на оптимізацію характеристик системи: зменшується частота комутації реле, подовжується ресурс виконавчих механізмів на 15–20% та знижується питоме енергоспоживання за рахунок усунення </w:t>
      </w:r>
      <w:proofErr w:type="spellStart"/>
      <w:r>
        <w:rPr>
          <w:rFonts w:ascii="Times New Roman" w:eastAsia="Times New Roman" w:hAnsi="Times New Roman" w:cs="Times New Roman"/>
          <w:sz w:val="28"/>
          <w:szCs w:val="28"/>
        </w:rPr>
        <w:t>перерегул</w:t>
      </w:r>
      <w:r>
        <w:rPr>
          <w:rFonts w:ascii="Times New Roman" w:eastAsia="Times New Roman" w:hAnsi="Times New Roman" w:cs="Times New Roman"/>
          <w:sz w:val="28"/>
          <w:szCs w:val="28"/>
        </w:rPr>
        <w:t>ювання</w:t>
      </w:r>
      <w:proofErr w:type="spellEnd"/>
      <w:r>
        <w:rPr>
          <w:rFonts w:ascii="Times New Roman" w:eastAsia="Times New Roman" w:hAnsi="Times New Roman" w:cs="Times New Roman"/>
          <w:sz w:val="28"/>
          <w:szCs w:val="28"/>
        </w:rPr>
        <w:t>, спричиненого шумами датчиків.</w:t>
      </w:r>
    </w:p>
    <w:p w14:paraId="0AED3D3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Наступним етапом було впроваджено градієнтний контроль для забезпечення стабільності функціонування системи в умовах динамічної зміни параметрів навколишнього середовища. Даний підхід базується на безперервному моніторингу швидкості зміни фазових координат</w:t>
      </w:r>
      <w:r>
        <w:rPr>
          <w:rFonts w:ascii="Times New Roman" w:eastAsia="Times New Roman" w:hAnsi="Times New Roman" w:cs="Times New Roman"/>
          <w:sz w:val="28"/>
          <w:szCs w:val="28"/>
        </w:rPr>
        <w:t xml:space="preserve"> системи (температури та вологості) і виступає як </w:t>
      </w:r>
      <w:proofErr w:type="spellStart"/>
      <w:r>
        <w:rPr>
          <w:rFonts w:ascii="Times New Roman" w:eastAsia="Times New Roman" w:hAnsi="Times New Roman" w:cs="Times New Roman"/>
          <w:sz w:val="28"/>
          <w:szCs w:val="28"/>
        </w:rPr>
        <w:t>предиктивний</w:t>
      </w:r>
      <w:proofErr w:type="spellEnd"/>
      <w:r>
        <w:rPr>
          <w:rFonts w:ascii="Times New Roman" w:eastAsia="Times New Roman" w:hAnsi="Times New Roman" w:cs="Times New Roman"/>
          <w:sz w:val="28"/>
          <w:szCs w:val="28"/>
        </w:rPr>
        <w:t xml:space="preserve"> фільтр. Основною метою градієнтного аналізу є диференціація штатних експлуатаційних режимів від аварійних ситуацій, таких як стрімке зростання термічного стану (пожежонебезпека) або різка деком</w:t>
      </w:r>
      <w:r>
        <w:rPr>
          <w:rFonts w:ascii="Times New Roman" w:eastAsia="Times New Roman" w:hAnsi="Times New Roman" w:cs="Times New Roman"/>
          <w:sz w:val="28"/>
          <w:szCs w:val="28"/>
        </w:rPr>
        <w:t>пенсація вологості внаслідок розгерметизації об'єкта.</w:t>
      </w:r>
    </w:p>
    <w:p w14:paraId="4A51362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Математична модель підходу реалізує аналіз дискретної похідної першого порядку. На кожному ітераційному кроці t серверна частина обчислює величину абсолютного приросту параметра </w:t>
      </w:r>
      <w:proofErr w:type="spellStart"/>
      <w:r>
        <w:rPr>
          <w:rFonts w:ascii="Times New Roman" w:eastAsia="Times New Roman" w:hAnsi="Times New Roman" w:cs="Times New Roman"/>
          <w:sz w:val="28"/>
          <w:szCs w:val="28"/>
        </w:rPr>
        <w:t>Δx</w:t>
      </w:r>
      <w:proofErr w:type="spellEnd"/>
      <w:r>
        <w:rPr>
          <w:rFonts w:ascii="Times New Roman" w:eastAsia="Times New Roman" w:hAnsi="Times New Roman" w:cs="Times New Roman"/>
          <w:sz w:val="28"/>
          <w:szCs w:val="28"/>
        </w:rPr>
        <w:t xml:space="preserve"> за формулою:</w:t>
      </w:r>
    </w:p>
    <w:p w14:paraId="2897363C" w14:textId="77777777" w:rsidR="00AE009C" w:rsidRDefault="00AE009C">
      <w:pPr>
        <w:spacing w:line="360" w:lineRule="auto"/>
        <w:ind w:firstLine="708"/>
        <w:jc w:val="both"/>
        <w:rPr>
          <w:rFonts w:ascii="Times New Roman" w:eastAsia="Times New Roman" w:hAnsi="Times New Roman" w:cs="Times New Roman"/>
          <w:sz w:val="28"/>
          <w:szCs w:val="28"/>
        </w:rPr>
      </w:pPr>
    </w:p>
    <w:p w14:paraId="4C085AE3" w14:textId="77777777" w:rsidR="00AE009C" w:rsidRDefault="009D36A0">
      <w:pPr>
        <w:spacing w:line="360" w:lineRule="auto"/>
        <w:jc w:val="center"/>
        <w:rPr>
          <w:rFonts w:ascii="Times New Roman" w:eastAsia="Times New Roman" w:hAnsi="Times New Roman" w:cs="Times New Roman"/>
          <w:sz w:val="28"/>
          <w:szCs w:val="28"/>
        </w:rPr>
      </w:pPr>
      <m:oMathPara>
        <m:oMath>
          <m:r>
            <w:rPr>
              <w:rFonts w:ascii="Cambria Math" w:hAnsi="Cambria Math"/>
            </w:rPr>
            <m:t>Δ</m:t>
          </m:r>
          <m:r>
            <w:rPr>
              <w:rFonts w:ascii="Times New Roman" w:eastAsia="Times New Roman" w:hAnsi="Times New Roman" w:cs="Times New Roman"/>
              <w:sz w:val="28"/>
              <w:szCs w:val="28"/>
            </w:rPr>
            <m:t>x</m:t>
          </m:r>
          <m:r>
            <w:rPr>
              <w:rFonts w:ascii="Times New Roman" w:eastAsia="Times New Roman" w:hAnsi="Times New Roman" w:cs="Times New Roman"/>
              <w:sz w:val="28"/>
              <w:szCs w:val="28"/>
            </w:rPr>
            <m:t>=</m:t>
          </m:r>
          <m:d>
            <m:dPr>
              <m:begChr m:val="|"/>
              <m:endChr m:val="|"/>
              <m:ctrlPr>
                <w:rPr>
                  <w:rFonts w:ascii="Times New Roman" w:eastAsia="Times New Roman" w:hAnsi="Times New Roman" w:cs="Times New Roman"/>
                  <w:sz w:val="28"/>
                  <w:szCs w:val="28"/>
                </w:rPr>
              </m:ctrlPr>
            </m:dPr>
            <m:e>
              <m:r>
                <w:rPr>
                  <w:rFonts w:ascii="Times New Roman" w:eastAsia="Times New Roman" w:hAnsi="Times New Roman" w:cs="Times New Roman"/>
                  <w:sz w:val="28"/>
                  <w:szCs w:val="28"/>
                </w:rPr>
                <m:t>x</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t</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x</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t</m:t>
              </m:r>
              <m:r>
                <w:rPr>
                  <w:rFonts w:ascii="Times New Roman" w:eastAsia="Times New Roman" w:hAnsi="Times New Roman" w:cs="Times New Roman"/>
                  <w:sz w:val="28"/>
                  <w:szCs w:val="28"/>
                </w:rPr>
                <m:t>-</m:t>
              </m:r>
              <m:r>
                <w:rPr>
                  <w:rFonts w:ascii="Times New Roman" w:eastAsia="Times New Roman" w:hAnsi="Times New Roman" w:cs="Times New Roman"/>
                  <w:sz w:val="28"/>
                  <w:szCs w:val="28"/>
                </w:rPr>
                <m:t>Δt</m:t>
              </m:r>
              <m:r>
                <w:rPr>
                  <w:rFonts w:ascii="Times New Roman" w:eastAsia="Times New Roman" w:hAnsi="Times New Roman" w:cs="Times New Roman"/>
                  <w:sz w:val="28"/>
                  <w:szCs w:val="28"/>
                </w:rPr>
                <m:t>)</m:t>
              </m:r>
            </m:e>
          </m:d>
        </m:oMath>
      </m:oMathPara>
    </w:p>
    <w:p w14:paraId="77938E0E" w14:textId="77777777" w:rsidR="00AE009C" w:rsidRDefault="00AE009C">
      <w:pPr>
        <w:spacing w:line="360" w:lineRule="auto"/>
        <w:ind w:firstLine="708"/>
        <w:jc w:val="both"/>
        <w:rPr>
          <w:rFonts w:ascii="Times New Roman" w:eastAsia="Times New Roman" w:hAnsi="Times New Roman" w:cs="Times New Roman"/>
          <w:sz w:val="28"/>
          <w:szCs w:val="28"/>
        </w:rPr>
      </w:pPr>
    </w:p>
    <w:p w14:paraId="72BD95E3" w14:textId="77777777" w:rsidR="00AE009C" w:rsidRPr="00D92FB5" w:rsidRDefault="009D36A0">
      <w:pPr>
        <w:spacing w:line="360" w:lineRule="auto"/>
        <w:ind w:firstLine="708"/>
        <w:jc w:val="both"/>
        <w:rPr>
          <w:rFonts w:ascii="Times New Roman" w:eastAsia="Times New Roman" w:hAnsi="Times New Roman" w:cs="Times New Roman"/>
          <w:sz w:val="28"/>
          <w:szCs w:val="28"/>
        </w:rPr>
      </w:pPr>
      <w:r w:rsidRPr="00D92FB5">
        <w:rPr>
          <w:rFonts w:ascii="Times New Roman" w:eastAsia="Gungsuh" w:hAnsi="Times New Roman" w:cs="Times New Roman"/>
          <w:sz w:val="28"/>
          <w:szCs w:val="28"/>
        </w:rPr>
        <w:lastRenderedPageBreak/>
        <w:t>де x(t) — актуальний показник, отриманий від сенсорного вузла ESP32, а x(t−</w:t>
      </w:r>
      <w:proofErr w:type="spellStart"/>
      <w:r w:rsidRPr="00D92FB5">
        <w:rPr>
          <w:rFonts w:ascii="Times New Roman" w:eastAsia="Gungsuh" w:hAnsi="Times New Roman" w:cs="Times New Roman"/>
          <w:sz w:val="28"/>
          <w:szCs w:val="28"/>
        </w:rPr>
        <w:t>Δt</w:t>
      </w:r>
      <w:proofErr w:type="spellEnd"/>
      <w:r w:rsidRPr="00D92FB5">
        <w:rPr>
          <w:rFonts w:ascii="Times New Roman" w:eastAsia="Gungsuh" w:hAnsi="Times New Roman" w:cs="Times New Roman"/>
          <w:sz w:val="28"/>
          <w:szCs w:val="28"/>
        </w:rPr>
        <w:t xml:space="preserve">) — значення, зафіксоване у попередньому циклі (період дискретизації в системі становить </w:t>
      </w:r>
      <w:proofErr w:type="spellStart"/>
      <w:r w:rsidRPr="00D92FB5">
        <w:rPr>
          <w:rFonts w:ascii="Times New Roman" w:eastAsia="Gungsuh" w:hAnsi="Times New Roman" w:cs="Times New Roman"/>
          <w:sz w:val="28"/>
          <w:szCs w:val="28"/>
        </w:rPr>
        <w:t>Δt</w:t>
      </w:r>
      <w:proofErr w:type="spellEnd"/>
      <w:r w:rsidRPr="00D92FB5">
        <w:rPr>
          <w:rFonts w:ascii="Times New Roman" w:eastAsia="Gungsuh" w:hAnsi="Times New Roman" w:cs="Times New Roman"/>
          <w:sz w:val="28"/>
          <w:szCs w:val="28"/>
        </w:rPr>
        <w:t>=600 секунд у нормальному режимі). Отримана різниця порівнюється з век</w:t>
      </w:r>
      <w:r w:rsidRPr="00D92FB5">
        <w:rPr>
          <w:rFonts w:ascii="Times New Roman" w:eastAsia="Gungsuh" w:hAnsi="Times New Roman" w:cs="Times New Roman"/>
          <w:sz w:val="28"/>
          <w:szCs w:val="28"/>
        </w:rPr>
        <w:t>тором граничних значень θ, що визначають фізично допустиму динаміку для закритих приміщень.</w:t>
      </w:r>
    </w:p>
    <w:p w14:paraId="6E2C076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Програмна реалізація даної логіки </w:t>
      </w:r>
      <w:proofErr w:type="spellStart"/>
      <w:r>
        <w:rPr>
          <w:rFonts w:ascii="Times New Roman" w:eastAsia="Times New Roman" w:hAnsi="Times New Roman" w:cs="Times New Roman"/>
          <w:sz w:val="28"/>
          <w:szCs w:val="28"/>
        </w:rPr>
        <w:t>інкапсульована</w:t>
      </w:r>
      <w:proofErr w:type="spellEnd"/>
      <w:r>
        <w:rPr>
          <w:rFonts w:ascii="Times New Roman" w:eastAsia="Times New Roman" w:hAnsi="Times New Roman" w:cs="Times New Roman"/>
          <w:sz w:val="28"/>
          <w:szCs w:val="28"/>
        </w:rPr>
        <w:t xml:space="preserve"> у функції </w:t>
      </w:r>
      <w:proofErr w:type="spellStart"/>
      <w:r>
        <w:rPr>
          <w:rFonts w:ascii="Times New Roman" w:eastAsia="Times New Roman" w:hAnsi="Times New Roman" w:cs="Times New Roman"/>
          <w:sz w:val="28"/>
          <w:szCs w:val="28"/>
        </w:rPr>
        <w:t>analyze_anomaly</w:t>
      </w:r>
      <w:proofErr w:type="spellEnd"/>
      <w:r>
        <w:rPr>
          <w:rFonts w:ascii="Times New Roman" w:eastAsia="Times New Roman" w:hAnsi="Times New Roman" w:cs="Times New Roman"/>
          <w:sz w:val="28"/>
          <w:szCs w:val="28"/>
        </w:rPr>
        <w:t xml:space="preserve"> (Рис. 5.11). Особливістю імплементації є використання варіативних порогів чутливості зале</w:t>
      </w:r>
      <w:r>
        <w:rPr>
          <w:rFonts w:ascii="Times New Roman" w:eastAsia="Times New Roman" w:hAnsi="Times New Roman" w:cs="Times New Roman"/>
          <w:sz w:val="28"/>
          <w:szCs w:val="28"/>
        </w:rPr>
        <w:t xml:space="preserve">жно від фізичної природи величини. Для температурного каналу критичний градієнт обмежений значенням </w:t>
      </w:r>
      <w:proofErr w:type="spellStart"/>
      <w:r>
        <w:rPr>
          <w:rFonts w:ascii="Times New Roman" w:eastAsia="Times New Roman" w:hAnsi="Times New Roman" w:cs="Times New Roman"/>
          <w:sz w:val="28"/>
          <w:szCs w:val="28"/>
        </w:rPr>
        <w:t>θT</w:t>
      </w:r>
      <w:proofErr w:type="spellEnd"/>
      <w:r>
        <w:rPr>
          <w:rFonts w:ascii="Times New Roman" w:eastAsia="Times New Roman" w:hAnsi="Times New Roman" w:cs="Times New Roman"/>
          <w:sz w:val="28"/>
          <w:szCs w:val="28"/>
        </w:rPr>
        <w:t xml:space="preserve">​=3.0°C, тоді як для вологості, враховуючи високу інерційність та можливість локальних викидів при роботі парогенераторів, поріг становить </w:t>
      </w:r>
      <w:proofErr w:type="spellStart"/>
      <w:r>
        <w:rPr>
          <w:rFonts w:ascii="Times New Roman" w:eastAsia="Times New Roman" w:hAnsi="Times New Roman" w:cs="Times New Roman"/>
          <w:sz w:val="28"/>
          <w:szCs w:val="28"/>
        </w:rPr>
        <w:t>θH</w:t>
      </w:r>
      <w:proofErr w:type="spellEnd"/>
      <w:r>
        <w:rPr>
          <w:rFonts w:ascii="Times New Roman" w:eastAsia="Times New Roman" w:hAnsi="Times New Roman" w:cs="Times New Roman"/>
          <w:sz w:val="28"/>
          <w:szCs w:val="28"/>
        </w:rPr>
        <w:t>​=10.0%.</w:t>
      </w:r>
    </w:p>
    <w:p w14:paraId="2A24971E" w14:textId="77777777" w:rsidR="00AE009C" w:rsidRDefault="00AE009C">
      <w:pPr>
        <w:spacing w:line="360" w:lineRule="auto"/>
        <w:ind w:firstLine="708"/>
        <w:jc w:val="both"/>
        <w:rPr>
          <w:rFonts w:ascii="Times New Roman" w:eastAsia="Times New Roman" w:hAnsi="Times New Roman" w:cs="Times New Roman"/>
          <w:sz w:val="28"/>
          <w:szCs w:val="28"/>
        </w:rPr>
      </w:pPr>
    </w:p>
    <w:p w14:paraId="58C62341"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F19CC1E" wp14:editId="7BB87FD3">
            <wp:extent cx="5248275" cy="2590800"/>
            <wp:effectExtent l="0" t="0" r="0" b="0"/>
            <wp:docPr id="4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0"/>
                    <a:srcRect/>
                    <a:stretch>
                      <a:fillRect/>
                    </a:stretch>
                  </pic:blipFill>
                  <pic:spPr>
                    <a:xfrm>
                      <a:off x="0" y="0"/>
                      <a:ext cx="5248275" cy="2590800"/>
                    </a:xfrm>
                    <a:prstGeom prst="rect">
                      <a:avLst/>
                    </a:prstGeom>
                    <a:ln/>
                  </pic:spPr>
                </pic:pic>
              </a:graphicData>
            </a:graphic>
          </wp:inline>
        </w:drawing>
      </w:r>
    </w:p>
    <w:p w14:paraId="444347C9"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Pr>
          <w:rFonts w:ascii="Times New Roman" w:eastAsia="Times New Roman" w:hAnsi="Times New Roman" w:cs="Times New Roman"/>
          <w:sz w:val="28"/>
          <w:szCs w:val="28"/>
        </w:rPr>
        <w:t>исунок 5.11 – Фрагмент коду, який відповідає за обробку градієнтних відхилень</w:t>
      </w:r>
    </w:p>
    <w:p w14:paraId="6425B552" w14:textId="77777777" w:rsidR="00AE009C" w:rsidRDefault="00AE009C">
      <w:pPr>
        <w:spacing w:line="360" w:lineRule="auto"/>
        <w:ind w:firstLine="708"/>
        <w:jc w:val="both"/>
        <w:rPr>
          <w:rFonts w:ascii="Times New Roman" w:eastAsia="Times New Roman" w:hAnsi="Times New Roman" w:cs="Times New Roman"/>
          <w:sz w:val="28"/>
          <w:szCs w:val="28"/>
        </w:rPr>
      </w:pPr>
    </w:p>
    <w:p w14:paraId="15A9F9B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Інтеграція градієнтного аналізу суттєво розширює функціональні можливості системи в контексті енергоефективності та безпеки. Зокрема, ідентифікація від’ємного температурного гра</w:t>
      </w:r>
      <w:r>
        <w:rPr>
          <w:rFonts w:ascii="Times New Roman" w:eastAsia="Times New Roman" w:hAnsi="Times New Roman" w:cs="Times New Roman"/>
          <w:sz w:val="28"/>
          <w:szCs w:val="28"/>
        </w:rPr>
        <w:t xml:space="preserve">дієнта великої амплітуди (понад 2.0°C за цикл) при низьких показниках зовнішньої температури дозволяє системі розпізнати стан «відкритого вікна». У такому разі алгоритм автоматично коригує </w:t>
      </w:r>
      <w:r>
        <w:rPr>
          <w:rFonts w:ascii="Times New Roman" w:eastAsia="Times New Roman" w:hAnsi="Times New Roman" w:cs="Times New Roman"/>
          <w:sz w:val="28"/>
          <w:szCs w:val="28"/>
        </w:rPr>
        <w:lastRenderedPageBreak/>
        <w:t xml:space="preserve">роботу PID-регулятора через об’єкт </w:t>
      </w:r>
      <w:proofErr w:type="spellStart"/>
      <w:r>
        <w:rPr>
          <w:rFonts w:ascii="Times New Roman" w:eastAsia="Times New Roman" w:hAnsi="Times New Roman" w:cs="Times New Roman"/>
          <w:sz w:val="28"/>
          <w:szCs w:val="28"/>
        </w:rPr>
        <w:t>smart_pid</w:t>
      </w:r>
      <w:proofErr w:type="spellEnd"/>
      <w:r>
        <w:rPr>
          <w:rFonts w:ascii="Times New Roman" w:eastAsia="Times New Roman" w:hAnsi="Times New Roman" w:cs="Times New Roman"/>
          <w:sz w:val="28"/>
          <w:szCs w:val="28"/>
        </w:rPr>
        <w:t>, блокуючи активність о</w:t>
      </w:r>
      <w:r>
        <w:rPr>
          <w:rFonts w:ascii="Times New Roman" w:eastAsia="Times New Roman" w:hAnsi="Times New Roman" w:cs="Times New Roman"/>
          <w:sz w:val="28"/>
          <w:szCs w:val="28"/>
        </w:rPr>
        <w:t>бігрівача для уникнення неефективних енерговитрат.</w:t>
      </w:r>
    </w:p>
    <w:p w14:paraId="34DC81D2"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рівні взаємодії з користувачем, будь-яке перевищення ліміту θ стає тригером для негайної відправки асинхронного повідомлення через метод </w:t>
      </w:r>
      <w:proofErr w:type="spellStart"/>
      <w:r>
        <w:rPr>
          <w:rFonts w:ascii="Times New Roman" w:eastAsia="Times New Roman" w:hAnsi="Times New Roman" w:cs="Times New Roman"/>
          <w:sz w:val="28"/>
          <w:szCs w:val="28"/>
        </w:rPr>
        <w:t>bot.send_message</w:t>
      </w:r>
      <w:proofErr w:type="spellEnd"/>
      <w:r>
        <w:rPr>
          <w:rFonts w:ascii="Times New Roman" w:eastAsia="Times New Roman" w:hAnsi="Times New Roman" w:cs="Times New Roman"/>
          <w:sz w:val="28"/>
          <w:szCs w:val="28"/>
        </w:rPr>
        <w:t>. Це забезпечує мінімальний час реакції (</w:t>
      </w:r>
      <w:proofErr w:type="spellStart"/>
      <w:r>
        <w:rPr>
          <w:rFonts w:ascii="Times New Roman" w:eastAsia="Times New Roman" w:hAnsi="Times New Roman" w:cs="Times New Roman"/>
          <w:sz w:val="28"/>
          <w:szCs w:val="28"/>
        </w:rPr>
        <w:t>latency</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&lt; 2 </w:t>
      </w:r>
      <w:proofErr w:type="spellStart"/>
      <w:r>
        <w:rPr>
          <w:rFonts w:ascii="Times New Roman" w:eastAsia="Times New Roman" w:hAnsi="Times New Roman" w:cs="Times New Roman"/>
          <w:sz w:val="28"/>
          <w:szCs w:val="28"/>
        </w:rPr>
        <w:t>сек</w:t>
      </w:r>
      <w:proofErr w:type="spellEnd"/>
      <w:r>
        <w:rPr>
          <w:rFonts w:ascii="Times New Roman" w:eastAsia="Times New Roman" w:hAnsi="Times New Roman" w:cs="Times New Roman"/>
          <w:sz w:val="28"/>
          <w:szCs w:val="28"/>
        </w:rPr>
        <w:t xml:space="preserve">) на потенційно небезпечні події. Таким чином, градієнтний контроль формує рівень оперативного реагування, який неможливо реалізувати за допомогою лише статичного порогового моніторингу (статичних </w:t>
      </w:r>
      <w:proofErr w:type="spellStart"/>
      <w:r>
        <w:rPr>
          <w:rFonts w:ascii="Times New Roman" w:eastAsia="Times New Roman" w:hAnsi="Times New Roman" w:cs="Times New Roman"/>
          <w:sz w:val="28"/>
          <w:szCs w:val="28"/>
        </w:rPr>
        <w:t>min</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max</w:t>
      </w:r>
      <w:proofErr w:type="spellEnd"/>
      <w:r>
        <w:rPr>
          <w:rFonts w:ascii="Times New Roman" w:eastAsia="Times New Roman" w:hAnsi="Times New Roman" w:cs="Times New Roman"/>
          <w:sz w:val="28"/>
          <w:szCs w:val="28"/>
        </w:rPr>
        <w:t xml:space="preserve"> значень), що робить систему адаптивною до шв</w:t>
      </w:r>
      <w:r>
        <w:rPr>
          <w:rFonts w:ascii="Times New Roman" w:eastAsia="Times New Roman" w:hAnsi="Times New Roman" w:cs="Times New Roman"/>
          <w:sz w:val="28"/>
          <w:szCs w:val="28"/>
        </w:rPr>
        <w:t>идких змін середовища.</w:t>
      </w:r>
    </w:p>
    <w:p w14:paraId="0A6D279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системах дистанційного моніторингу, що базуються на розподіленій архітектурі </w:t>
      </w:r>
      <w:proofErr w:type="spellStart"/>
      <w:r>
        <w:rPr>
          <w:rFonts w:ascii="Times New Roman" w:eastAsia="Times New Roman" w:hAnsi="Times New Roman" w:cs="Times New Roman"/>
          <w:sz w:val="28"/>
          <w:szCs w:val="28"/>
        </w:rPr>
        <w:t>Internet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Things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стабільність каналів передачі даних є критичним фактором. Для забезпечення безперебійної експлуатації та оперативного реагування</w:t>
      </w:r>
      <w:r>
        <w:rPr>
          <w:rFonts w:ascii="Times New Roman" w:eastAsia="Times New Roman" w:hAnsi="Times New Roman" w:cs="Times New Roman"/>
          <w:sz w:val="28"/>
          <w:szCs w:val="28"/>
        </w:rPr>
        <w:t xml:space="preserve"> на апаратні </w:t>
      </w:r>
      <w:proofErr w:type="spellStart"/>
      <w:r>
        <w:rPr>
          <w:rFonts w:ascii="Times New Roman" w:eastAsia="Times New Roman" w:hAnsi="Times New Roman" w:cs="Times New Roman"/>
          <w:sz w:val="28"/>
          <w:szCs w:val="28"/>
        </w:rPr>
        <w:t>збої</w:t>
      </w:r>
      <w:proofErr w:type="spellEnd"/>
      <w:r>
        <w:rPr>
          <w:rFonts w:ascii="Times New Roman" w:eastAsia="Times New Roman" w:hAnsi="Times New Roman" w:cs="Times New Roman"/>
          <w:sz w:val="28"/>
          <w:szCs w:val="28"/>
        </w:rPr>
        <w:t xml:space="preserve"> в рамках магістерської роботи було розроблено та впроваджено програмний модуль контролю цілісності зв'язку (</w:t>
      </w:r>
      <w:proofErr w:type="spellStart"/>
      <w:r>
        <w:rPr>
          <w:rFonts w:ascii="Times New Roman" w:eastAsia="Times New Roman" w:hAnsi="Times New Roman" w:cs="Times New Roman"/>
          <w:sz w:val="28"/>
          <w:szCs w:val="28"/>
        </w:rPr>
        <w:t>Health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Check</w:t>
      </w:r>
      <w:proofErr w:type="spellEnd"/>
      <w:r>
        <w:rPr>
          <w:rFonts w:ascii="Times New Roman" w:eastAsia="Times New Roman" w:hAnsi="Times New Roman" w:cs="Times New Roman"/>
          <w:sz w:val="28"/>
          <w:szCs w:val="28"/>
        </w:rPr>
        <w:t>). На відміну від стандартних методів перевірки доступності, реалізований алгоритм функціонує як незалежний фоновий по</w:t>
      </w:r>
      <w:r>
        <w:rPr>
          <w:rFonts w:ascii="Times New Roman" w:eastAsia="Times New Roman" w:hAnsi="Times New Roman" w:cs="Times New Roman"/>
          <w:sz w:val="28"/>
          <w:szCs w:val="28"/>
        </w:rPr>
        <w:t xml:space="preserve">тік на стороні сервера, що дозволяє диференціювати типи відмов: від деградації сигналу </w:t>
      </w:r>
      <w:proofErr w:type="spellStart"/>
      <w:r>
        <w:rPr>
          <w:rFonts w:ascii="Times New Roman" w:eastAsia="Times New Roman" w:hAnsi="Times New Roman" w:cs="Times New Roman"/>
          <w:sz w:val="28"/>
          <w:szCs w:val="28"/>
        </w:rPr>
        <w:t>Wi-Fi</w:t>
      </w:r>
      <w:proofErr w:type="spellEnd"/>
      <w:r>
        <w:rPr>
          <w:rFonts w:ascii="Times New Roman" w:eastAsia="Times New Roman" w:hAnsi="Times New Roman" w:cs="Times New Roman"/>
          <w:sz w:val="28"/>
          <w:szCs w:val="28"/>
        </w:rPr>
        <w:t xml:space="preserve"> до повної втрати живлення сенсорного вузла на базі мікроконтролера ESP32.</w:t>
      </w:r>
    </w:p>
    <w:p w14:paraId="189383B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Математична модель моніторингу стану активності вузла базується на обчисленні часового де</w:t>
      </w:r>
      <w:r>
        <w:rPr>
          <w:rFonts w:ascii="Times New Roman" w:eastAsia="Times New Roman" w:hAnsi="Times New Roman" w:cs="Times New Roman"/>
          <w:sz w:val="28"/>
          <w:szCs w:val="28"/>
        </w:rPr>
        <w:t xml:space="preserve">льта-лага </w:t>
      </w:r>
      <w:proofErr w:type="spellStart"/>
      <w:r>
        <w:rPr>
          <w:rFonts w:ascii="Times New Roman" w:eastAsia="Times New Roman" w:hAnsi="Times New Roman" w:cs="Times New Roman"/>
          <w:sz w:val="28"/>
          <w:szCs w:val="28"/>
        </w:rPr>
        <w:t>Δτ</w:t>
      </w:r>
      <w:proofErr w:type="spellEnd"/>
      <w:r>
        <w:rPr>
          <w:rFonts w:ascii="Times New Roman" w:eastAsia="Times New Roman" w:hAnsi="Times New Roman" w:cs="Times New Roman"/>
          <w:sz w:val="28"/>
          <w:szCs w:val="28"/>
        </w:rPr>
        <w:t xml:space="preserve"> між поточним системним часом </w:t>
      </w:r>
      <w:proofErr w:type="spellStart"/>
      <w:r>
        <w:rPr>
          <w:rFonts w:ascii="Times New Roman" w:eastAsia="Times New Roman" w:hAnsi="Times New Roman" w:cs="Times New Roman"/>
          <w:sz w:val="28"/>
          <w:szCs w:val="28"/>
        </w:rPr>
        <w:t>tnow</w:t>
      </w:r>
      <w:proofErr w:type="spellEnd"/>
      <w:r>
        <w:rPr>
          <w:rFonts w:ascii="Times New Roman" w:eastAsia="Times New Roman" w:hAnsi="Times New Roman" w:cs="Times New Roman"/>
          <w:sz w:val="28"/>
          <w:szCs w:val="28"/>
        </w:rPr>
        <w:t xml:space="preserve">​ та міткою останнього успішного запису телеметрії в базу даних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w:t>
      </w:r>
      <w:r>
        <w:rPr>
          <w:rFonts w:ascii="Times New Roman" w:eastAsia="Times New Roman" w:hAnsi="Times New Roman" w:cs="Times New Roman"/>
          <w:sz w:val="28"/>
          <w:szCs w:val="28"/>
          <w:vertAlign w:val="subscript"/>
        </w:rPr>
        <w:t>last</w:t>
      </w:r>
      <w:proofErr w:type="spellEnd"/>
      <w:r>
        <w:rPr>
          <w:rFonts w:ascii="Times New Roman" w:eastAsia="Times New Roman" w:hAnsi="Times New Roman" w:cs="Times New Roman"/>
          <w:sz w:val="28"/>
          <w:szCs w:val="28"/>
          <w:vertAlign w:val="subscript"/>
        </w:rPr>
        <w:t>​</w:t>
      </w:r>
      <w:r>
        <w:rPr>
          <w:rFonts w:ascii="Times New Roman" w:eastAsia="Times New Roman" w:hAnsi="Times New Roman" w:cs="Times New Roman"/>
          <w:sz w:val="28"/>
          <w:szCs w:val="28"/>
        </w:rPr>
        <w:t xml:space="preserve">. Стан доступності описується логічною функцією відносно критичного порогу </w:t>
      </w:r>
      <w:proofErr w:type="spellStart"/>
      <w:r>
        <w:rPr>
          <w:rFonts w:ascii="Times New Roman" w:eastAsia="Times New Roman" w:hAnsi="Times New Roman" w:cs="Times New Roman"/>
          <w:sz w:val="28"/>
          <w:szCs w:val="28"/>
        </w:rPr>
        <w:t>T</w:t>
      </w:r>
      <w:r>
        <w:rPr>
          <w:rFonts w:ascii="Times New Roman" w:eastAsia="Times New Roman" w:hAnsi="Times New Roman" w:cs="Times New Roman"/>
          <w:sz w:val="28"/>
          <w:szCs w:val="28"/>
          <w:vertAlign w:val="subscript"/>
        </w:rPr>
        <w:t>limit</w:t>
      </w:r>
      <w:proofErr w:type="spellEnd"/>
      <w:r>
        <w:rPr>
          <w:rFonts w:ascii="Times New Roman" w:eastAsia="Times New Roman" w:hAnsi="Times New Roman" w:cs="Times New Roman"/>
          <w:sz w:val="28"/>
          <w:szCs w:val="28"/>
          <w:vertAlign w:val="subscript"/>
        </w:rPr>
        <w:t>​</w:t>
      </w:r>
      <w:r>
        <w:rPr>
          <w:rFonts w:ascii="Times New Roman" w:eastAsia="Times New Roman" w:hAnsi="Times New Roman" w:cs="Times New Roman"/>
          <w:sz w:val="28"/>
          <w:szCs w:val="28"/>
        </w:rPr>
        <w:t>:</w:t>
      </w:r>
    </w:p>
    <w:p w14:paraId="6E3123D3" w14:textId="77777777" w:rsidR="00AE009C" w:rsidRDefault="00AE009C">
      <w:pPr>
        <w:spacing w:line="360" w:lineRule="auto"/>
        <w:ind w:firstLine="708"/>
        <w:jc w:val="both"/>
        <w:rPr>
          <w:rFonts w:ascii="Times New Roman" w:eastAsia="Times New Roman" w:hAnsi="Times New Roman" w:cs="Times New Roman"/>
          <w:sz w:val="28"/>
          <w:szCs w:val="28"/>
        </w:rPr>
      </w:pPr>
    </w:p>
    <w:p w14:paraId="6E384AC3" w14:textId="77777777" w:rsidR="00AE009C" w:rsidRDefault="009D36A0">
      <w:pPr>
        <w:spacing w:line="360" w:lineRule="auto"/>
        <w:jc w:val="center"/>
        <w:rPr>
          <w:rFonts w:ascii="Times New Roman" w:eastAsia="Times New Roman" w:hAnsi="Times New Roman" w:cs="Times New Roman"/>
          <w:sz w:val="28"/>
          <w:szCs w:val="28"/>
        </w:rPr>
      </w:pPr>
      <m:oMathPara>
        <m:oMath>
          <m:r>
            <w:rPr>
              <w:rFonts w:ascii="Times New Roman" w:eastAsia="Times New Roman" w:hAnsi="Times New Roman" w:cs="Times New Roman"/>
              <w:sz w:val="28"/>
              <w:szCs w:val="28"/>
            </w:rPr>
            <m:t>Status</m:t>
          </m:r>
          <m:r>
            <w:rPr>
              <w:rFonts w:ascii="Times New Roman" w:eastAsia="Times New Roman" w:hAnsi="Times New Roman" w:cs="Times New Roman"/>
              <w:sz w:val="28"/>
              <w:szCs w:val="28"/>
            </w:rPr>
            <m:t xml:space="preserve"> =</m:t>
          </m:r>
          <m:sSubSup>
            <m:sSubSupPr>
              <m:ctrlPr>
                <w:rPr>
                  <w:rFonts w:ascii="Times New Roman" w:eastAsia="Times New Roman" w:hAnsi="Times New Roman" w:cs="Times New Roman"/>
                  <w:sz w:val="28"/>
                  <w:szCs w:val="28"/>
                </w:rPr>
              </m:ctrlPr>
            </m:sSubSupPr>
            <m:e/>
            <m:sub>
              <m:r>
                <w:rPr>
                  <w:rFonts w:ascii="Times New Roman" w:eastAsia="Times New Roman" w:hAnsi="Times New Roman" w:cs="Times New Roman"/>
                  <w:sz w:val="28"/>
                  <w:szCs w:val="28"/>
                </w:rPr>
                <m:t xml:space="preserve">0, якщо </m:t>
              </m:r>
              <m:r>
                <w:rPr>
                  <w:rFonts w:ascii="Times New Roman" w:eastAsia="Times New Roman" w:hAnsi="Times New Roman" w:cs="Times New Roman"/>
                  <w:sz w:val="28"/>
                  <w:szCs w:val="28"/>
                </w:rPr>
                <m:t>Δτ</m:t>
              </m:r>
              <m:r>
                <w:rPr>
                  <w:rFonts w:ascii="Times New Roman" w:eastAsia="Times New Roman" w:hAnsi="Times New Roman" w:cs="Times New Roman"/>
                  <w:sz w:val="28"/>
                  <w:szCs w:val="28"/>
                </w:rPr>
                <m:t xml:space="preserve"> &gt; </m:t>
              </m:r>
              <m:r>
                <w:rPr>
                  <w:rFonts w:ascii="Times New Roman" w:eastAsia="Times New Roman" w:hAnsi="Times New Roman" w:cs="Times New Roman"/>
                  <w:sz w:val="28"/>
                  <w:szCs w:val="28"/>
                </w:rPr>
                <m:t>T</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 xml:space="preserve"> </m:t>
                  </m:r>
                </m:e>
                <m:sub>
                  <m:r>
                    <w:rPr>
                      <w:rFonts w:ascii="Times New Roman" w:eastAsia="Times New Roman" w:hAnsi="Times New Roman" w:cs="Times New Roman"/>
                      <w:sz w:val="28"/>
                      <w:szCs w:val="28"/>
                    </w:rPr>
                    <m:t>limit</m:t>
                  </m:r>
                  <m:r>
                    <w:rPr>
                      <w:rFonts w:ascii="Times New Roman" w:eastAsia="Times New Roman" w:hAnsi="Times New Roman" w:cs="Times New Roman"/>
                      <w:sz w:val="28"/>
                      <w:szCs w:val="28"/>
                    </w:rPr>
                    <m:t xml:space="preserve"> </m:t>
                  </m:r>
                </m:sub>
              </m:sSub>
              <m:r>
                <w:rPr>
                  <w:rFonts w:ascii="Times New Roman" w:eastAsia="Times New Roman" w:hAnsi="Times New Roman" w:cs="Times New Roman"/>
                  <w:sz w:val="28"/>
                  <w:szCs w:val="28"/>
                </w:rPr>
                <m:t xml:space="preserve"> </m:t>
              </m:r>
            </m:sub>
            <m:sup>
              <m:r>
                <w:rPr>
                  <w:rFonts w:ascii="Times New Roman" w:eastAsia="Times New Roman" w:hAnsi="Times New Roman" w:cs="Times New Roman"/>
                  <w:sz w:val="28"/>
                  <w:szCs w:val="28"/>
                </w:rPr>
                <m:t xml:space="preserve">1, якщо </m:t>
              </m:r>
              <m:r>
                <w:rPr>
                  <w:rFonts w:ascii="Times New Roman" w:eastAsia="Times New Roman" w:hAnsi="Times New Roman" w:cs="Times New Roman"/>
                  <w:sz w:val="28"/>
                  <w:szCs w:val="28"/>
                </w:rPr>
                <m:t>Δτ</m:t>
              </m:r>
              <m:r>
                <w:rPr>
                  <w:rFonts w:ascii="Times New Roman" w:eastAsia="Times New Roman" w:hAnsi="Times New Roman" w:cs="Times New Roman"/>
                  <w:sz w:val="28"/>
                  <w:szCs w:val="28"/>
                </w:rPr>
                <m:t xml:space="preserve"> ≤ </m:t>
              </m:r>
              <m:r>
                <w:rPr>
                  <w:rFonts w:ascii="Times New Roman" w:eastAsia="Times New Roman" w:hAnsi="Times New Roman" w:cs="Times New Roman"/>
                  <w:sz w:val="28"/>
                  <w:szCs w:val="28"/>
                </w:rPr>
                <m:t>T</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 xml:space="preserve"> </m:t>
                  </m:r>
                </m:e>
                <m:sub>
                  <m:r>
                    <w:rPr>
                      <w:rFonts w:ascii="Times New Roman" w:eastAsia="Times New Roman" w:hAnsi="Times New Roman" w:cs="Times New Roman"/>
                      <w:sz w:val="28"/>
                      <w:szCs w:val="28"/>
                    </w:rPr>
                    <m:t>limit</m:t>
                  </m:r>
                  <m:r>
                    <w:rPr>
                      <w:rFonts w:ascii="Times New Roman" w:eastAsia="Times New Roman" w:hAnsi="Times New Roman" w:cs="Times New Roman"/>
                      <w:sz w:val="28"/>
                      <w:szCs w:val="28"/>
                    </w:rPr>
                    <m:t xml:space="preserve"> </m:t>
                  </m:r>
                </m:sub>
              </m:sSub>
            </m:sup>
          </m:sSubSup>
        </m:oMath>
      </m:oMathPara>
    </w:p>
    <w:p w14:paraId="0099177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 </w:t>
      </w:r>
      <w:proofErr w:type="spellStart"/>
      <w:r>
        <w:rPr>
          <w:rFonts w:ascii="Times New Roman" w:eastAsia="Times New Roman" w:hAnsi="Times New Roman" w:cs="Times New Roman"/>
          <w:sz w:val="28"/>
          <w:szCs w:val="28"/>
        </w:rPr>
        <w:t>Δτ</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t</w:t>
      </w:r>
      <w:r>
        <w:rPr>
          <w:rFonts w:ascii="Times New Roman" w:eastAsia="Times New Roman" w:hAnsi="Times New Roman" w:cs="Times New Roman"/>
          <w:sz w:val="28"/>
          <w:szCs w:val="28"/>
          <w:vertAlign w:val="subscript"/>
        </w:rPr>
        <w:t>now</w:t>
      </w:r>
      <w:proofErr w:type="spellEnd"/>
      <w:r>
        <w:rPr>
          <w:rFonts w:ascii="Gungsuh" w:eastAsia="Gungsuh" w:hAnsi="Gungsuh" w:cs="Gungsuh"/>
          <w:sz w:val="28"/>
          <w:szCs w:val="28"/>
        </w:rPr>
        <w:t>​−</w:t>
      </w:r>
      <w:proofErr w:type="spellStart"/>
      <w:r>
        <w:rPr>
          <w:rFonts w:ascii="Gungsuh" w:eastAsia="Gungsuh" w:hAnsi="Gungsuh" w:cs="Gungsuh"/>
          <w:sz w:val="28"/>
          <w:szCs w:val="28"/>
        </w:rPr>
        <w:t>t</w:t>
      </w:r>
      <w:r>
        <w:rPr>
          <w:rFonts w:ascii="Times New Roman" w:eastAsia="Times New Roman" w:hAnsi="Times New Roman" w:cs="Times New Roman"/>
          <w:sz w:val="28"/>
          <w:szCs w:val="28"/>
          <w:vertAlign w:val="subscript"/>
        </w:rPr>
        <w:t>last</w:t>
      </w:r>
      <w:proofErr w:type="spellEnd"/>
      <w:r>
        <w:rPr>
          <w:rFonts w:ascii="Times New Roman" w:eastAsia="Times New Roman" w:hAnsi="Times New Roman" w:cs="Times New Roman"/>
          <w:sz w:val="28"/>
          <w:szCs w:val="28"/>
        </w:rPr>
        <w:t xml:space="preserve">​. На основі проведених експериментів, оптимальне значення </w:t>
      </w:r>
      <w:proofErr w:type="spellStart"/>
      <w:r>
        <w:rPr>
          <w:rFonts w:ascii="Times New Roman" w:eastAsia="Times New Roman" w:hAnsi="Times New Roman" w:cs="Times New Roman"/>
          <w:sz w:val="28"/>
          <w:szCs w:val="28"/>
        </w:rPr>
        <w:t>Tlimit</w:t>
      </w:r>
      <w:proofErr w:type="spellEnd"/>
      <w:r>
        <w:rPr>
          <w:rFonts w:ascii="Times New Roman" w:eastAsia="Times New Roman" w:hAnsi="Times New Roman" w:cs="Times New Roman"/>
          <w:sz w:val="28"/>
          <w:szCs w:val="28"/>
        </w:rPr>
        <w:t>​ встановлено на рівні 2700 секунд (45 хвилин). Такий інтервал є обґрунтованим компромісом: він нівелює вплив короткочасних мережевих затримок (</w:t>
      </w:r>
      <w:proofErr w:type="spellStart"/>
      <w:r>
        <w:rPr>
          <w:rFonts w:ascii="Times New Roman" w:eastAsia="Times New Roman" w:hAnsi="Times New Roman" w:cs="Times New Roman"/>
          <w:sz w:val="28"/>
          <w:szCs w:val="28"/>
        </w:rPr>
        <w:t>jitter</w:t>
      </w:r>
      <w:proofErr w:type="spellEnd"/>
      <w:r>
        <w:rPr>
          <w:rFonts w:ascii="Times New Roman" w:eastAsia="Times New Roman" w:hAnsi="Times New Roman" w:cs="Times New Roman"/>
          <w:sz w:val="28"/>
          <w:szCs w:val="28"/>
        </w:rPr>
        <w:t xml:space="preserve">) у протоколі MQTT, але водночас забезпечує детектування </w:t>
      </w:r>
      <w:r>
        <w:rPr>
          <w:rFonts w:ascii="Times New Roman" w:eastAsia="Times New Roman" w:hAnsi="Times New Roman" w:cs="Times New Roman"/>
          <w:sz w:val="28"/>
          <w:szCs w:val="28"/>
        </w:rPr>
        <w:lastRenderedPageBreak/>
        <w:t>відмови протягом циклу, що не перевищує 15% від типового періоду автономності сенсора.</w:t>
      </w:r>
    </w:p>
    <w:p w14:paraId="0C254CF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Технічна імплементація алгоритму виконана мовою </w:t>
      </w:r>
      <w:proofErr w:type="spellStart"/>
      <w:r>
        <w:rPr>
          <w:rFonts w:ascii="Times New Roman" w:eastAsia="Times New Roman" w:hAnsi="Times New Roman" w:cs="Times New Roman"/>
          <w:sz w:val="28"/>
          <w:szCs w:val="28"/>
        </w:rPr>
        <w:t>Python</w:t>
      </w:r>
      <w:proofErr w:type="spellEnd"/>
      <w:r>
        <w:rPr>
          <w:rFonts w:ascii="Times New Roman" w:eastAsia="Times New Roman" w:hAnsi="Times New Roman" w:cs="Times New Roman"/>
          <w:sz w:val="28"/>
          <w:szCs w:val="28"/>
        </w:rPr>
        <w:t xml:space="preserve"> з використанням бібліотеки </w:t>
      </w:r>
      <w:proofErr w:type="spellStart"/>
      <w:r>
        <w:rPr>
          <w:rFonts w:ascii="Times New Roman" w:eastAsia="Times New Roman" w:hAnsi="Times New Roman" w:cs="Times New Roman"/>
          <w:sz w:val="28"/>
          <w:szCs w:val="28"/>
        </w:rPr>
        <w:t>threading</w:t>
      </w:r>
      <w:proofErr w:type="spellEnd"/>
      <w:r>
        <w:rPr>
          <w:rFonts w:ascii="Times New Roman" w:eastAsia="Times New Roman" w:hAnsi="Times New Roman" w:cs="Times New Roman"/>
          <w:sz w:val="28"/>
          <w:szCs w:val="28"/>
        </w:rPr>
        <w:t xml:space="preserve">. Функція </w:t>
      </w:r>
      <w:proofErr w:type="spellStart"/>
      <w:r>
        <w:rPr>
          <w:rFonts w:ascii="Times New Roman" w:eastAsia="Times New Roman" w:hAnsi="Times New Roman" w:cs="Times New Roman"/>
          <w:sz w:val="28"/>
          <w:szCs w:val="28"/>
        </w:rPr>
        <w:t>watch</w:t>
      </w:r>
      <w:r>
        <w:rPr>
          <w:rFonts w:ascii="Times New Roman" w:eastAsia="Times New Roman" w:hAnsi="Times New Roman" w:cs="Times New Roman"/>
          <w:sz w:val="28"/>
          <w:szCs w:val="28"/>
        </w:rPr>
        <w:t>_sensor_health</w:t>
      </w:r>
      <w:proofErr w:type="spellEnd"/>
      <w:r>
        <w:rPr>
          <w:rFonts w:ascii="Times New Roman" w:eastAsia="Times New Roman" w:hAnsi="Times New Roman" w:cs="Times New Roman"/>
          <w:sz w:val="28"/>
          <w:szCs w:val="28"/>
        </w:rPr>
        <w:t xml:space="preserve"> здійснює періодичне опитування (</w:t>
      </w:r>
      <w:proofErr w:type="spellStart"/>
      <w:r>
        <w:rPr>
          <w:rFonts w:ascii="Times New Roman" w:eastAsia="Times New Roman" w:hAnsi="Times New Roman" w:cs="Times New Roman"/>
          <w:sz w:val="28"/>
          <w:szCs w:val="28"/>
        </w:rPr>
        <w:t>polling</w:t>
      </w:r>
      <w:proofErr w:type="spellEnd"/>
      <w:r>
        <w:rPr>
          <w:rFonts w:ascii="Times New Roman" w:eastAsia="Times New Roman" w:hAnsi="Times New Roman" w:cs="Times New Roman"/>
          <w:sz w:val="28"/>
          <w:szCs w:val="28"/>
        </w:rPr>
        <w:t xml:space="preserve">) бази даних через інтерфейс </w:t>
      </w:r>
      <w:proofErr w:type="spellStart"/>
      <w:r>
        <w:rPr>
          <w:rFonts w:ascii="Times New Roman" w:eastAsia="Times New Roman" w:hAnsi="Times New Roman" w:cs="Times New Roman"/>
          <w:sz w:val="28"/>
          <w:szCs w:val="28"/>
        </w:rPr>
        <w:t>SQLAlchemy</w:t>
      </w:r>
      <w:proofErr w:type="spellEnd"/>
      <w:r>
        <w:rPr>
          <w:rFonts w:ascii="Times New Roman" w:eastAsia="Times New Roman" w:hAnsi="Times New Roman" w:cs="Times New Roman"/>
          <w:sz w:val="28"/>
          <w:szCs w:val="28"/>
        </w:rPr>
        <w:t xml:space="preserve"> ORM. На рисунку 5.12 нижче наведено фрагмент коду, що відповідає за логіку виявлення критичного лага.</w:t>
      </w:r>
    </w:p>
    <w:p w14:paraId="0E05ECA2" w14:textId="77777777" w:rsidR="00AE009C" w:rsidRDefault="00AE009C">
      <w:pPr>
        <w:spacing w:line="360" w:lineRule="auto"/>
        <w:ind w:firstLine="708"/>
        <w:jc w:val="both"/>
        <w:rPr>
          <w:rFonts w:ascii="Times New Roman" w:eastAsia="Times New Roman" w:hAnsi="Times New Roman" w:cs="Times New Roman"/>
          <w:sz w:val="28"/>
          <w:szCs w:val="28"/>
        </w:rPr>
      </w:pPr>
    </w:p>
    <w:p w14:paraId="1453C67A"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00CB530" wp14:editId="328FF63D">
            <wp:extent cx="5731200" cy="21082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1"/>
                    <a:srcRect/>
                    <a:stretch>
                      <a:fillRect/>
                    </a:stretch>
                  </pic:blipFill>
                  <pic:spPr>
                    <a:xfrm>
                      <a:off x="0" y="0"/>
                      <a:ext cx="5731200" cy="2108200"/>
                    </a:xfrm>
                    <a:prstGeom prst="rect">
                      <a:avLst/>
                    </a:prstGeom>
                    <a:ln/>
                  </pic:spPr>
                </pic:pic>
              </a:graphicData>
            </a:graphic>
          </wp:inline>
        </w:drawing>
      </w:r>
    </w:p>
    <w:p w14:paraId="6CF1FA51"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5.12 – Фрагмент коду, що відповідає за логіку пер</w:t>
      </w:r>
      <w:r>
        <w:rPr>
          <w:rFonts w:ascii="Times New Roman" w:eastAsia="Times New Roman" w:hAnsi="Times New Roman" w:cs="Times New Roman"/>
          <w:sz w:val="28"/>
          <w:szCs w:val="28"/>
        </w:rPr>
        <w:t>евірки зв’язку з системою</w:t>
      </w:r>
    </w:p>
    <w:p w14:paraId="1A1CDC44" w14:textId="77777777" w:rsidR="00AE009C" w:rsidRDefault="00AE009C">
      <w:pPr>
        <w:spacing w:line="360" w:lineRule="auto"/>
        <w:ind w:firstLine="708"/>
        <w:jc w:val="both"/>
        <w:rPr>
          <w:rFonts w:ascii="Times New Roman" w:eastAsia="Times New Roman" w:hAnsi="Times New Roman" w:cs="Times New Roman"/>
          <w:sz w:val="28"/>
          <w:szCs w:val="28"/>
        </w:rPr>
      </w:pPr>
    </w:p>
    <w:p w14:paraId="603AEF0C" w14:textId="77777777" w:rsidR="00AE009C" w:rsidRPr="00D92FB5"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Важливою особливістю розробленого рішення є інтеграція механізму гістерезису станів, що реалізовано через логічний прапор </w:t>
      </w:r>
      <w:proofErr w:type="spellStart"/>
      <w:r>
        <w:rPr>
          <w:rFonts w:ascii="Times New Roman" w:eastAsia="Times New Roman" w:hAnsi="Times New Roman" w:cs="Times New Roman"/>
          <w:sz w:val="28"/>
          <w:szCs w:val="28"/>
        </w:rPr>
        <w:t>last_alert_sent</w:t>
      </w:r>
      <w:proofErr w:type="spellEnd"/>
      <w:r>
        <w:rPr>
          <w:rFonts w:ascii="Gungsuh" w:eastAsia="Gungsuh" w:hAnsi="Gungsuh" w:cs="Gungsuh"/>
          <w:sz w:val="28"/>
          <w:szCs w:val="28"/>
        </w:rPr>
        <w:t xml:space="preserve">. </w:t>
      </w:r>
      <w:r w:rsidRPr="00D92FB5">
        <w:rPr>
          <w:rFonts w:ascii="Times New Roman" w:eastAsia="Gungsuh" w:hAnsi="Times New Roman" w:cs="Times New Roman"/>
          <w:sz w:val="28"/>
          <w:szCs w:val="28"/>
        </w:rPr>
        <w:t>Це дозволяє уникнути надмірної щільності сервісних повідомлень (</w:t>
      </w:r>
      <w:proofErr w:type="spellStart"/>
      <w:r w:rsidRPr="00D92FB5">
        <w:rPr>
          <w:rFonts w:ascii="Times New Roman" w:eastAsia="Gungsuh" w:hAnsi="Times New Roman" w:cs="Times New Roman"/>
          <w:sz w:val="28"/>
          <w:szCs w:val="28"/>
        </w:rPr>
        <w:t>message</w:t>
      </w:r>
      <w:proofErr w:type="spellEnd"/>
      <w:r w:rsidRPr="00D92FB5">
        <w:rPr>
          <w:rFonts w:ascii="Times New Roman" w:eastAsia="Gungsuh" w:hAnsi="Times New Roman" w:cs="Times New Roman"/>
          <w:sz w:val="28"/>
          <w:szCs w:val="28"/>
        </w:rPr>
        <w:t xml:space="preserve"> </w:t>
      </w:r>
      <w:proofErr w:type="spellStart"/>
      <w:r w:rsidRPr="00D92FB5">
        <w:rPr>
          <w:rFonts w:ascii="Times New Roman" w:eastAsia="Gungsuh" w:hAnsi="Times New Roman" w:cs="Times New Roman"/>
          <w:sz w:val="28"/>
          <w:szCs w:val="28"/>
        </w:rPr>
        <w:t>spam</w:t>
      </w:r>
      <w:proofErr w:type="spellEnd"/>
      <w:r w:rsidRPr="00D92FB5">
        <w:rPr>
          <w:rFonts w:ascii="Times New Roman" w:eastAsia="Gungsuh" w:hAnsi="Times New Roman" w:cs="Times New Roman"/>
          <w:sz w:val="28"/>
          <w:szCs w:val="28"/>
        </w:rPr>
        <w:t xml:space="preserve">) у </w:t>
      </w:r>
      <w:proofErr w:type="spellStart"/>
      <w:r w:rsidRPr="00D92FB5">
        <w:rPr>
          <w:rFonts w:ascii="Times New Roman" w:eastAsia="Gungsuh" w:hAnsi="Times New Roman" w:cs="Times New Roman"/>
          <w:sz w:val="28"/>
          <w:szCs w:val="28"/>
        </w:rPr>
        <w:t>Telegram</w:t>
      </w:r>
      <w:proofErr w:type="spellEnd"/>
      <w:r w:rsidRPr="00D92FB5">
        <w:rPr>
          <w:rFonts w:ascii="Times New Roman" w:eastAsia="Gungsuh" w:hAnsi="Times New Roman" w:cs="Times New Roman"/>
          <w:sz w:val="28"/>
          <w:szCs w:val="28"/>
        </w:rPr>
        <w:t>-і</w:t>
      </w:r>
      <w:r w:rsidRPr="00D92FB5">
        <w:rPr>
          <w:rFonts w:ascii="Times New Roman" w:eastAsia="Gungsuh" w:hAnsi="Times New Roman" w:cs="Times New Roman"/>
          <w:sz w:val="28"/>
          <w:szCs w:val="28"/>
        </w:rPr>
        <w:t xml:space="preserve">нтерфейсі користувача. Алгоритм передбачає автоматичне скидання стану тривоги лише у випадку стабілізації зв'язку, коли </w:t>
      </w:r>
      <w:proofErr w:type="spellStart"/>
      <w:r w:rsidRPr="00D92FB5">
        <w:rPr>
          <w:rFonts w:ascii="Times New Roman" w:eastAsia="Gungsuh" w:hAnsi="Times New Roman" w:cs="Times New Roman"/>
          <w:sz w:val="28"/>
          <w:szCs w:val="28"/>
        </w:rPr>
        <w:t>Δτ</w:t>
      </w:r>
      <w:proofErr w:type="spellEnd"/>
      <w:r w:rsidRPr="00D92FB5">
        <w:rPr>
          <w:rFonts w:ascii="Times New Roman" w:eastAsia="Gungsuh" w:hAnsi="Times New Roman" w:cs="Times New Roman"/>
          <w:sz w:val="28"/>
          <w:szCs w:val="28"/>
        </w:rPr>
        <w:t xml:space="preserve"> повертається до значення ≤10 хвилин (600 секунд).</w:t>
      </w:r>
    </w:p>
    <w:p w14:paraId="4FF1911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Застосування </w:t>
      </w:r>
      <w:proofErr w:type="spellStart"/>
      <w:r>
        <w:rPr>
          <w:rFonts w:ascii="Times New Roman" w:eastAsia="Times New Roman" w:hAnsi="Times New Roman" w:cs="Times New Roman"/>
          <w:sz w:val="28"/>
          <w:szCs w:val="28"/>
        </w:rPr>
        <w:t>багатопотоковості</w:t>
      </w:r>
      <w:proofErr w:type="spellEnd"/>
      <w:r>
        <w:rPr>
          <w:rFonts w:ascii="Times New Roman" w:eastAsia="Times New Roman" w:hAnsi="Times New Roman" w:cs="Times New Roman"/>
          <w:sz w:val="28"/>
          <w:szCs w:val="28"/>
        </w:rPr>
        <w:t xml:space="preserve"> дозволяє виконувати </w:t>
      </w:r>
      <w:proofErr w:type="spellStart"/>
      <w:r>
        <w:rPr>
          <w:rFonts w:ascii="Times New Roman" w:eastAsia="Times New Roman" w:hAnsi="Times New Roman" w:cs="Times New Roman"/>
          <w:sz w:val="28"/>
          <w:szCs w:val="28"/>
        </w:rPr>
        <w:t>Health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Check</w:t>
      </w:r>
      <w:proofErr w:type="spellEnd"/>
      <w:r>
        <w:rPr>
          <w:rFonts w:ascii="Times New Roman" w:eastAsia="Times New Roman" w:hAnsi="Times New Roman" w:cs="Times New Roman"/>
          <w:sz w:val="28"/>
          <w:szCs w:val="28"/>
        </w:rPr>
        <w:t xml:space="preserve"> паралельно з обробк</w:t>
      </w:r>
      <w:r>
        <w:rPr>
          <w:rFonts w:ascii="Times New Roman" w:eastAsia="Times New Roman" w:hAnsi="Times New Roman" w:cs="Times New Roman"/>
          <w:sz w:val="28"/>
          <w:szCs w:val="28"/>
        </w:rPr>
        <w:t xml:space="preserve">ою MQTT-трафіку, не блокуючи основний цикл керування PID-регулятором. За результатами тестування, навантаження на CPU сервера при роботі даного модуля становить менше 0.5%, що підтверджує обчислювальну ефективність обраного підходу для систем з обмеженими </w:t>
      </w:r>
      <w:r>
        <w:rPr>
          <w:rFonts w:ascii="Times New Roman" w:eastAsia="Times New Roman" w:hAnsi="Times New Roman" w:cs="Times New Roman"/>
          <w:sz w:val="28"/>
          <w:szCs w:val="28"/>
        </w:rPr>
        <w:t>ресурсами.</w:t>
      </w:r>
    </w:p>
    <w:p w14:paraId="015861F3" w14:textId="77777777" w:rsidR="00AE009C" w:rsidRDefault="00AE009C">
      <w:pPr>
        <w:spacing w:line="360" w:lineRule="auto"/>
        <w:ind w:firstLine="708"/>
        <w:jc w:val="both"/>
        <w:rPr>
          <w:rFonts w:ascii="Times New Roman" w:eastAsia="Times New Roman" w:hAnsi="Times New Roman" w:cs="Times New Roman"/>
          <w:sz w:val="28"/>
          <w:szCs w:val="28"/>
        </w:rPr>
      </w:pPr>
    </w:p>
    <w:p w14:paraId="36B2500A"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42" w:name="_43ekonmv5ogv" w:colFirst="0" w:colLast="0"/>
      <w:bookmarkEnd w:id="42"/>
      <w:r>
        <w:rPr>
          <w:rFonts w:ascii="Times New Roman" w:eastAsia="Times New Roman" w:hAnsi="Times New Roman" w:cs="Times New Roman"/>
          <w:b/>
          <w:bCs/>
          <w:sz w:val="28"/>
          <w:szCs w:val="28"/>
        </w:rPr>
        <w:lastRenderedPageBreak/>
        <w:t>5.7 Адаптивне керування та автоматизація (PID-регулювання)</w:t>
      </w:r>
    </w:p>
    <w:p w14:paraId="71B56247" w14:textId="77777777" w:rsidR="00AE009C" w:rsidRDefault="00AE009C">
      <w:pPr>
        <w:spacing w:line="360" w:lineRule="auto"/>
        <w:ind w:firstLine="708"/>
        <w:jc w:val="both"/>
        <w:rPr>
          <w:rFonts w:ascii="Times New Roman" w:eastAsia="Times New Roman" w:hAnsi="Times New Roman" w:cs="Times New Roman"/>
          <w:sz w:val="28"/>
          <w:szCs w:val="28"/>
        </w:rPr>
      </w:pPr>
    </w:p>
    <w:p w14:paraId="56883082"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огляду на специфіку розробки та необхідність тестування системи в різних кліматичних умовах, фізичне підключення потужних установок на етапі моделювання було замінено програмним модулем імітації об'єкта керування. В основі автоматизації лежить клас </w:t>
      </w:r>
      <w:proofErr w:type="spellStart"/>
      <w:r>
        <w:rPr>
          <w:rFonts w:ascii="Times New Roman" w:eastAsia="Times New Roman" w:hAnsi="Times New Roman" w:cs="Times New Roman"/>
          <w:sz w:val="28"/>
          <w:szCs w:val="28"/>
        </w:rPr>
        <w:t>Adapt</w:t>
      </w:r>
      <w:r>
        <w:rPr>
          <w:rFonts w:ascii="Times New Roman" w:eastAsia="Times New Roman" w:hAnsi="Times New Roman" w:cs="Times New Roman"/>
          <w:sz w:val="28"/>
          <w:szCs w:val="28"/>
        </w:rPr>
        <w:t>ivePID</w:t>
      </w:r>
      <w:proofErr w:type="spellEnd"/>
      <w:r>
        <w:rPr>
          <w:rFonts w:ascii="Times New Roman" w:eastAsia="Times New Roman" w:hAnsi="Times New Roman" w:cs="Times New Roman"/>
          <w:sz w:val="28"/>
          <w:szCs w:val="28"/>
        </w:rPr>
        <w:t xml:space="preserve">, який реалізує алгоритм </w:t>
      </w:r>
      <w:proofErr w:type="spellStart"/>
      <w:r>
        <w:rPr>
          <w:rFonts w:ascii="Times New Roman" w:eastAsia="Times New Roman" w:hAnsi="Times New Roman" w:cs="Times New Roman"/>
          <w:sz w:val="28"/>
          <w:szCs w:val="28"/>
        </w:rPr>
        <w:t>пропорційно</w:t>
      </w:r>
      <w:proofErr w:type="spellEnd"/>
      <w:r>
        <w:rPr>
          <w:rFonts w:ascii="Times New Roman" w:eastAsia="Times New Roman" w:hAnsi="Times New Roman" w:cs="Times New Roman"/>
          <w:sz w:val="28"/>
          <w:szCs w:val="28"/>
        </w:rPr>
        <w:t>-інтегрально-диференціального регулювання з додаванням каналу прямого зв’язку (</w:t>
      </w:r>
      <w:proofErr w:type="spellStart"/>
      <w:r>
        <w:rPr>
          <w:rFonts w:ascii="Times New Roman" w:eastAsia="Times New Roman" w:hAnsi="Times New Roman" w:cs="Times New Roman"/>
          <w:sz w:val="28"/>
          <w:szCs w:val="28"/>
        </w:rPr>
        <w:t>Feed-Forward</w:t>
      </w:r>
      <w:proofErr w:type="spellEnd"/>
      <w:r>
        <w:rPr>
          <w:rFonts w:ascii="Times New Roman" w:eastAsia="Times New Roman" w:hAnsi="Times New Roman" w:cs="Times New Roman"/>
          <w:sz w:val="28"/>
          <w:szCs w:val="28"/>
        </w:rPr>
        <w:t>).</w:t>
      </w:r>
    </w:p>
    <w:p w14:paraId="41B9C8A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відміну від класичних релейних схем (ON/OFF </w:t>
      </w:r>
      <w:proofErr w:type="spellStart"/>
      <w:r>
        <w:rPr>
          <w:rFonts w:ascii="Times New Roman" w:eastAsia="Times New Roman" w:hAnsi="Times New Roman" w:cs="Times New Roman"/>
          <w:sz w:val="28"/>
          <w:szCs w:val="28"/>
        </w:rPr>
        <w:t>control</w:t>
      </w:r>
      <w:proofErr w:type="spellEnd"/>
      <w:r>
        <w:rPr>
          <w:rFonts w:ascii="Times New Roman" w:eastAsia="Times New Roman" w:hAnsi="Times New Roman" w:cs="Times New Roman"/>
          <w:sz w:val="28"/>
          <w:szCs w:val="28"/>
        </w:rPr>
        <w:t>), де сигнал має дискретний характер, розроблений регулятор обчисл</w:t>
      </w:r>
      <w:r>
        <w:rPr>
          <w:rFonts w:ascii="Times New Roman" w:eastAsia="Times New Roman" w:hAnsi="Times New Roman" w:cs="Times New Roman"/>
          <w:sz w:val="28"/>
          <w:szCs w:val="28"/>
        </w:rPr>
        <w:t>ює безперервну величину потужності у діапазоні [0,100]%. Це дозволяє реалізувати плавну модуляцію навантаження (наприклад, через ШІМ), що мінімізує автоколивання температури в інерційних приміщеннях.</w:t>
      </w:r>
    </w:p>
    <w:p w14:paraId="0F53E8A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Програмна реалізація методу </w:t>
      </w:r>
      <w:proofErr w:type="spellStart"/>
      <w:r>
        <w:rPr>
          <w:rFonts w:ascii="Times New Roman" w:eastAsia="Times New Roman" w:hAnsi="Times New Roman" w:cs="Times New Roman"/>
          <w:sz w:val="28"/>
          <w:szCs w:val="28"/>
        </w:rPr>
        <w:t>update</w:t>
      </w:r>
      <w:proofErr w:type="spellEnd"/>
      <w:r>
        <w:rPr>
          <w:rFonts w:ascii="Times New Roman" w:eastAsia="Times New Roman" w:hAnsi="Times New Roman" w:cs="Times New Roman"/>
          <w:sz w:val="28"/>
          <w:szCs w:val="28"/>
        </w:rPr>
        <w:t xml:space="preserve"> базується на ітератив</w:t>
      </w:r>
      <w:r>
        <w:rPr>
          <w:rFonts w:ascii="Times New Roman" w:eastAsia="Times New Roman" w:hAnsi="Times New Roman" w:cs="Times New Roman"/>
          <w:sz w:val="28"/>
          <w:szCs w:val="28"/>
        </w:rPr>
        <w:t>ному розрахунку трьох компонент:</w:t>
      </w:r>
    </w:p>
    <w:p w14:paraId="2110AEFA" w14:textId="77777777" w:rsidR="00AE009C" w:rsidRDefault="009D36A0" w:rsidP="00D92FB5">
      <w:pPr>
        <w:numPr>
          <w:ilvl w:val="0"/>
          <w:numId w:val="14"/>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пропорційна складова (P) з коефіцієнтом </w:t>
      </w:r>
      <w:proofErr w:type="spellStart"/>
      <w:r>
        <w:rPr>
          <w:rFonts w:ascii="Times New Roman" w:eastAsia="Times New Roman" w:hAnsi="Times New Roman" w:cs="Times New Roman"/>
          <w:sz w:val="28"/>
          <w:szCs w:val="28"/>
        </w:rPr>
        <w:t>K</w:t>
      </w:r>
      <w:r>
        <w:rPr>
          <w:rFonts w:ascii="Times New Roman" w:eastAsia="Times New Roman" w:hAnsi="Times New Roman" w:cs="Times New Roman"/>
          <w:sz w:val="28"/>
          <w:szCs w:val="28"/>
          <w:vertAlign w:val="subscript"/>
        </w:rPr>
        <w:t>p</w:t>
      </w:r>
      <w:proofErr w:type="spellEnd"/>
      <w:r>
        <w:rPr>
          <w:rFonts w:ascii="Times New Roman" w:eastAsia="Times New Roman" w:hAnsi="Times New Roman" w:cs="Times New Roman"/>
          <w:sz w:val="28"/>
          <w:szCs w:val="28"/>
        </w:rPr>
        <w:t>​=15.0, що забезпечує реакцію на поточну помилку e(t)=</w:t>
      </w:r>
      <w:proofErr w:type="spellStart"/>
      <w:r>
        <w:rPr>
          <w:rFonts w:ascii="Times New Roman" w:eastAsia="Times New Roman" w:hAnsi="Times New Roman" w:cs="Times New Roman"/>
          <w:sz w:val="28"/>
          <w:szCs w:val="28"/>
        </w:rPr>
        <w:t>T</w:t>
      </w:r>
      <w:r>
        <w:rPr>
          <w:rFonts w:ascii="Times New Roman" w:eastAsia="Times New Roman" w:hAnsi="Times New Roman" w:cs="Times New Roman"/>
          <w:sz w:val="28"/>
          <w:szCs w:val="28"/>
          <w:vertAlign w:val="subscript"/>
        </w:rPr>
        <w:t>set</w:t>
      </w:r>
      <w:proofErr w:type="spellEnd"/>
      <w:r>
        <w:rPr>
          <w:rFonts w:ascii="Gungsuh" w:eastAsia="Gungsuh" w:hAnsi="Gungsuh" w:cs="Gungsuh"/>
          <w:sz w:val="28"/>
          <w:szCs w:val="28"/>
        </w:rPr>
        <w:t>​−</w:t>
      </w:r>
      <w:proofErr w:type="spellStart"/>
      <w:r>
        <w:rPr>
          <w:rFonts w:ascii="Gungsuh" w:eastAsia="Gungsuh" w:hAnsi="Gungsuh" w:cs="Gungsuh"/>
          <w:sz w:val="28"/>
          <w:szCs w:val="28"/>
        </w:rPr>
        <w:t>T</w:t>
      </w:r>
      <w:r>
        <w:rPr>
          <w:rFonts w:ascii="Times New Roman" w:eastAsia="Times New Roman" w:hAnsi="Times New Roman" w:cs="Times New Roman"/>
          <w:sz w:val="28"/>
          <w:szCs w:val="28"/>
          <w:vertAlign w:val="subscript"/>
        </w:rPr>
        <w:t>cur</w:t>
      </w:r>
      <w:proofErr w:type="spellEnd"/>
      <w:r>
        <w:rPr>
          <w:rFonts w:ascii="Times New Roman" w:eastAsia="Times New Roman" w:hAnsi="Times New Roman" w:cs="Times New Roman"/>
          <w:sz w:val="28"/>
          <w:szCs w:val="28"/>
          <w:vertAlign w:val="subscript"/>
        </w:rPr>
        <w:t>​</w:t>
      </w:r>
      <w:r>
        <w:rPr>
          <w:rFonts w:ascii="Times New Roman" w:eastAsia="Times New Roman" w:hAnsi="Times New Roman" w:cs="Times New Roman"/>
          <w:sz w:val="28"/>
          <w:szCs w:val="28"/>
        </w:rPr>
        <w:t>;</w:t>
      </w:r>
    </w:p>
    <w:p w14:paraId="181566AB" w14:textId="77777777" w:rsidR="00AE009C" w:rsidRPr="00D92FB5" w:rsidRDefault="009D36A0" w:rsidP="00D92FB5">
      <w:pPr>
        <w:numPr>
          <w:ilvl w:val="0"/>
          <w:numId w:val="14"/>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інтегральна складова (I) з коефіцієнтом </w:t>
      </w:r>
      <w:proofErr w:type="spellStart"/>
      <w:r w:rsidRPr="00D92FB5">
        <w:rPr>
          <w:rFonts w:ascii="Times New Roman" w:eastAsia="Times New Roman" w:hAnsi="Times New Roman" w:cs="Times New Roman"/>
          <w:sz w:val="28"/>
          <w:szCs w:val="28"/>
        </w:rPr>
        <w:t>K</w:t>
      </w:r>
      <w:r w:rsidRPr="00D92FB5">
        <w:rPr>
          <w:rFonts w:ascii="Times New Roman" w:eastAsia="Times New Roman" w:hAnsi="Times New Roman" w:cs="Times New Roman"/>
          <w:sz w:val="28"/>
          <w:szCs w:val="28"/>
          <w:vertAlign w:val="subscript"/>
        </w:rPr>
        <w:t>i</w:t>
      </w:r>
      <w:proofErr w:type="spellEnd"/>
      <w:r w:rsidRPr="00D92FB5">
        <w:rPr>
          <w:rFonts w:ascii="Times New Roman" w:eastAsia="Times New Roman" w:hAnsi="Times New Roman" w:cs="Times New Roman"/>
          <w:sz w:val="28"/>
          <w:szCs w:val="28"/>
          <w:vertAlign w:val="subscript"/>
        </w:rPr>
        <w:t>​</w:t>
      </w:r>
      <w:r w:rsidRPr="00D92FB5">
        <w:rPr>
          <w:rFonts w:ascii="Times New Roman" w:eastAsia="Gungsuh" w:hAnsi="Times New Roman" w:cs="Times New Roman"/>
          <w:sz w:val="28"/>
          <w:szCs w:val="28"/>
        </w:rPr>
        <w:t>=0.2. Для запобігання ефекту «інтегрального насичення» (</w:t>
      </w:r>
      <w:proofErr w:type="spellStart"/>
      <w:r w:rsidRPr="00D92FB5">
        <w:rPr>
          <w:rFonts w:ascii="Times New Roman" w:eastAsia="Gungsuh" w:hAnsi="Times New Roman" w:cs="Times New Roman"/>
          <w:sz w:val="28"/>
          <w:szCs w:val="28"/>
        </w:rPr>
        <w:t>integral</w:t>
      </w:r>
      <w:proofErr w:type="spellEnd"/>
      <w:r w:rsidRPr="00D92FB5">
        <w:rPr>
          <w:rFonts w:ascii="Times New Roman" w:eastAsia="Gungsuh" w:hAnsi="Times New Roman" w:cs="Times New Roman"/>
          <w:sz w:val="28"/>
          <w:szCs w:val="28"/>
        </w:rPr>
        <w:t xml:space="preserve"> </w:t>
      </w:r>
      <w:proofErr w:type="spellStart"/>
      <w:r w:rsidRPr="00D92FB5">
        <w:rPr>
          <w:rFonts w:ascii="Times New Roman" w:eastAsia="Gungsuh" w:hAnsi="Times New Roman" w:cs="Times New Roman"/>
          <w:sz w:val="28"/>
          <w:szCs w:val="28"/>
        </w:rPr>
        <w:t>windup</w:t>
      </w:r>
      <w:proofErr w:type="spellEnd"/>
      <w:r w:rsidRPr="00D92FB5">
        <w:rPr>
          <w:rFonts w:ascii="Times New Roman" w:eastAsia="Gungsuh" w:hAnsi="Times New Roman" w:cs="Times New Roman"/>
          <w:sz w:val="28"/>
          <w:szCs w:val="28"/>
        </w:rPr>
        <w:t>) у коді встановлено жорстке обмеження (</w:t>
      </w:r>
      <w:proofErr w:type="spellStart"/>
      <w:r w:rsidRPr="00D92FB5">
        <w:rPr>
          <w:rFonts w:ascii="Times New Roman" w:eastAsia="Gungsuh" w:hAnsi="Times New Roman" w:cs="Times New Roman"/>
          <w:sz w:val="28"/>
          <w:szCs w:val="28"/>
        </w:rPr>
        <w:t>clamping</w:t>
      </w:r>
      <w:proofErr w:type="spellEnd"/>
      <w:r w:rsidRPr="00D92FB5">
        <w:rPr>
          <w:rFonts w:ascii="Times New Roman" w:eastAsia="Gungsuh" w:hAnsi="Times New Roman" w:cs="Times New Roman"/>
          <w:sz w:val="28"/>
          <w:szCs w:val="28"/>
        </w:rPr>
        <w:t>) накопичувача в діапазоні [−30,30];</w:t>
      </w:r>
    </w:p>
    <w:p w14:paraId="08106A4B" w14:textId="77777777" w:rsidR="00AE009C" w:rsidRDefault="009D36A0" w:rsidP="00D92FB5">
      <w:pPr>
        <w:numPr>
          <w:ilvl w:val="0"/>
          <w:numId w:val="14"/>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диференціальна складова (D) з коефіцієнтом </w:t>
      </w:r>
      <w:proofErr w:type="spellStart"/>
      <w:r>
        <w:rPr>
          <w:rFonts w:ascii="Times New Roman" w:eastAsia="Times New Roman" w:hAnsi="Times New Roman" w:cs="Times New Roman"/>
          <w:sz w:val="28"/>
          <w:szCs w:val="28"/>
        </w:rPr>
        <w:t>K</w:t>
      </w:r>
      <w:r>
        <w:rPr>
          <w:rFonts w:ascii="Times New Roman" w:eastAsia="Times New Roman" w:hAnsi="Times New Roman" w:cs="Times New Roman"/>
          <w:sz w:val="28"/>
          <w:szCs w:val="28"/>
          <w:vertAlign w:val="subscript"/>
        </w:rPr>
        <w:t>d</w:t>
      </w:r>
      <w:proofErr w:type="spellEnd"/>
      <w:r>
        <w:rPr>
          <w:rFonts w:ascii="Times New Roman" w:eastAsia="Times New Roman" w:hAnsi="Times New Roman" w:cs="Times New Roman"/>
          <w:sz w:val="28"/>
          <w:szCs w:val="28"/>
        </w:rPr>
        <w:t xml:space="preserve">​=4.0, що </w:t>
      </w:r>
      <w:proofErr w:type="spellStart"/>
      <w:r>
        <w:rPr>
          <w:rFonts w:ascii="Times New Roman" w:eastAsia="Times New Roman" w:hAnsi="Times New Roman" w:cs="Times New Roman"/>
          <w:sz w:val="28"/>
          <w:szCs w:val="28"/>
        </w:rPr>
        <w:t>демпфує</w:t>
      </w:r>
      <w:proofErr w:type="spellEnd"/>
      <w:r>
        <w:rPr>
          <w:rFonts w:ascii="Times New Roman" w:eastAsia="Times New Roman" w:hAnsi="Times New Roman" w:cs="Times New Roman"/>
          <w:sz w:val="28"/>
          <w:szCs w:val="28"/>
        </w:rPr>
        <w:t xml:space="preserve"> систему, реагуючи на швидкість зміни вхідного сигналу.</w:t>
      </w:r>
    </w:p>
    <w:p w14:paraId="78CA6D4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Особливістю системи є інтеграція зовнішнього чинника </w:t>
      </w:r>
      <w:r>
        <w:rPr>
          <w:rFonts w:ascii="Times New Roman" w:eastAsia="Times New Roman" w:hAnsi="Times New Roman" w:cs="Times New Roman"/>
          <w:sz w:val="28"/>
          <w:szCs w:val="28"/>
        </w:rPr>
        <w:t xml:space="preserve">через параметр </w:t>
      </w:r>
      <w:proofErr w:type="spellStart"/>
      <w:r>
        <w:rPr>
          <w:rFonts w:ascii="Times New Roman" w:eastAsia="Times New Roman" w:hAnsi="Times New Roman" w:cs="Times New Roman"/>
          <w:sz w:val="28"/>
          <w:szCs w:val="28"/>
        </w:rPr>
        <w:t>external_temp</w:t>
      </w:r>
      <w:proofErr w:type="spellEnd"/>
      <w:r>
        <w:rPr>
          <w:rFonts w:ascii="Times New Roman" w:eastAsia="Times New Roman" w:hAnsi="Times New Roman" w:cs="Times New Roman"/>
          <w:sz w:val="28"/>
          <w:szCs w:val="28"/>
        </w:rPr>
        <w:t xml:space="preserve">. Алгоритм використовує дані </w:t>
      </w:r>
      <w:proofErr w:type="spellStart"/>
      <w:r>
        <w:rPr>
          <w:rFonts w:ascii="Times New Roman" w:eastAsia="Times New Roman" w:hAnsi="Times New Roman" w:cs="Times New Roman"/>
          <w:sz w:val="28"/>
          <w:szCs w:val="28"/>
        </w:rPr>
        <w:t>OpenWeather</w:t>
      </w:r>
      <w:proofErr w:type="spellEnd"/>
      <w:r>
        <w:rPr>
          <w:rFonts w:ascii="Times New Roman" w:eastAsia="Times New Roman" w:hAnsi="Times New Roman" w:cs="Times New Roman"/>
          <w:sz w:val="28"/>
          <w:szCs w:val="28"/>
        </w:rPr>
        <w:t xml:space="preserve"> API для випереджального коригування потужності (</w:t>
      </w:r>
      <w:proofErr w:type="spellStart"/>
      <w:r>
        <w:rPr>
          <w:rFonts w:ascii="Times New Roman" w:eastAsia="Times New Roman" w:hAnsi="Times New Roman" w:cs="Times New Roman"/>
          <w:sz w:val="28"/>
          <w:szCs w:val="28"/>
        </w:rPr>
        <w:t>Feed-Forward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term</w:t>
      </w:r>
      <w:proofErr w:type="spellEnd"/>
      <w:r>
        <w:rPr>
          <w:rFonts w:ascii="Times New Roman" w:eastAsia="Times New Roman" w:hAnsi="Times New Roman" w:cs="Times New Roman"/>
          <w:sz w:val="28"/>
          <w:szCs w:val="28"/>
        </w:rPr>
        <w:t xml:space="preserve">) з ваговим коефіцієнтом 0.5. Інтеграцію зовнішніх даних </w:t>
      </w:r>
      <w:proofErr w:type="spellStart"/>
      <w:r>
        <w:rPr>
          <w:rFonts w:ascii="Times New Roman" w:eastAsia="Times New Roman" w:hAnsi="Times New Roman" w:cs="Times New Roman"/>
          <w:sz w:val="28"/>
          <w:szCs w:val="28"/>
        </w:rPr>
        <w:t>OpenWeather</w:t>
      </w:r>
      <w:proofErr w:type="spellEnd"/>
      <w:r>
        <w:rPr>
          <w:rFonts w:ascii="Times New Roman" w:eastAsia="Times New Roman" w:hAnsi="Times New Roman" w:cs="Times New Roman"/>
          <w:sz w:val="28"/>
          <w:szCs w:val="28"/>
        </w:rPr>
        <w:t xml:space="preserve"> API в логіку алгоритму показано на рисунку 5.13.</w:t>
      </w:r>
    </w:p>
    <w:p w14:paraId="08CE1E53" w14:textId="77777777" w:rsidR="00AE009C" w:rsidRDefault="00AE009C">
      <w:pPr>
        <w:spacing w:line="360" w:lineRule="auto"/>
        <w:ind w:firstLine="708"/>
        <w:jc w:val="both"/>
        <w:rPr>
          <w:rFonts w:ascii="Times New Roman" w:eastAsia="Times New Roman" w:hAnsi="Times New Roman" w:cs="Times New Roman"/>
          <w:sz w:val="28"/>
          <w:szCs w:val="28"/>
        </w:rPr>
      </w:pPr>
    </w:p>
    <w:p w14:paraId="666E032F"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57E6491E" wp14:editId="388FDE43">
            <wp:extent cx="3333750" cy="1295400"/>
            <wp:effectExtent l="0" t="0" r="0" b="0"/>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2"/>
                    <a:srcRect/>
                    <a:stretch>
                      <a:fillRect/>
                    </a:stretch>
                  </pic:blipFill>
                  <pic:spPr>
                    <a:xfrm>
                      <a:off x="0" y="0"/>
                      <a:ext cx="3333750" cy="1295400"/>
                    </a:xfrm>
                    <a:prstGeom prst="rect">
                      <a:avLst/>
                    </a:prstGeom>
                    <a:ln/>
                  </pic:spPr>
                </pic:pic>
              </a:graphicData>
            </a:graphic>
          </wp:inline>
        </w:drawing>
      </w:r>
    </w:p>
    <w:p w14:paraId="257D0249"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Pr>
          <w:rFonts w:ascii="Times New Roman" w:eastAsia="Times New Roman" w:hAnsi="Times New Roman" w:cs="Times New Roman"/>
          <w:sz w:val="28"/>
          <w:szCs w:val="28"/>
        </w:rPr>
        <w:t xml:space="preserve">исунок 5.13 – Інтеграція зовнішніх даних </w:t>
      </w:r>
      <w:proofErr w:type="spellStart"/>
      <w:r>
        <w:rPr>
          <w:rFonts w:ascii="Times New Roman" w:eastAsia="Times New Roman" w:hAnsi="Times New Roman" w:cs="Times New Roman"/>
          <w:sz w:val="28"/>
          <w:szCs w:val="28"/>
        </w:rPr>
        <w:t>OpenWeather</w:t>
      </w:r>
      <w:proofErr w:type="spellEnd"/>
      <w:r>
        <w:rPr>
          <w:rFonts w:ascii="Times New Roman" w:eastAsia="Times New Roman" w:hAnsi="Times New Roman" w:cs="Times New Roman"/>
          <w:sz w:val="28"/>
          <w:szCs w:val="28"/>
        </w:rPr>
        <w:t xml:space="preserve"> API в логіку алгоритму</w:t>
      </w:r>
    </w:p>
    <w:p w14:paraId="47CD66B0" w14:textId="77777777" w:rsidR="00AE009C" w:rsidRDefault="00AE009C">
      <w:pPr>
        <w:spacing w:line="360" w:lineRule="auto"/>
        <w:ind w:firstLine="708"/>
        <w:jc w:val="both"/>
        <w:rPr>
          <w:rFonts w:ascii="Times New Roman" w:eastAsia="Times New Roman" w:hAnsi="Times New Roman" w:cs="Times New Roman"/>
          <w:sz w:val="28"/>
          <w:szCs w:val="28"/>
        </w:rPr>
      </w:pPr>
    </w:p>
    <w:p w14:paraId="2DE9424F" w14:textId="77777777" w:rsidR="00AE009C" w:rsidRPr="00D92FB5"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Експериментальні дослідження за допомогою функції </w:t>
      </w:r>
      <w:proofErr w:type="spellStart"/>
      <w:r>
        <w:rPr>
          <w:rFonts w:ascii="Times New Roman" w:eastAsia="Times New Roman" w:hAnsi="Times New Roman" w:cs="Times New Roman"/>
          <w:sz w:val="28"/>
          <w:szCs w:val="28"/>
        </w:rPr>
        <w:t>simulate_room_physics</w:t>
      </w:r>
      <w:proofErr w:type="spellEnd"/>
      <w:r>
        <w:rPr>
          <w:rFonts w:ascii="Gungsuh" w:eastAsia="Gungsuh" w:hAnsi="Gungsuh" w:cs="Gungsuh"/>
          <w:sz w:val="28"/>
          <w:szCs w:val="28"/>
        </w:rPr>
        <w:t xml:space="preserve"> </w:t>
      </w:r>
      <w:r w:rsidRPr="00D92FB5">
        <w:rPr>
          <w:rFonts w:ascii="Times New Roman" w:eastAsia="Gungsuh" w:hAnsi="Times New Roman" w:cs="Times New Roman"/>
          <w:sz w:val="28"/>
          <w:szCs w:val="28"/>
        </w:rPr>
        <w:t xml:space="preserve">показали, що впровадження </w:t>
      </w:r>
      <w:proofErr w:type="spellStart"/>
      <w:r w:rsidRPr="00D92FB5">
        <w:rPr>
          <w:rFonts w:ascii="Times New Roman" w:eastAsia="Gungsuh" w:hAnsi="Times New Roman" w:cs="Times New Roman"/>
          <w:sz w:val="28"/>
          <w:szCs w:val="28"/>
        </w:rPr>
        <w:t>Feed-Forward</w:t>
      </w:r>
      <w:proofErr w:type="spellEnd"/>
      <w:r w:rsidRPr="00D92FB5">
        <w:rPr>
          <w:rFonts w:ascii="Times New Roman" w:eastAsia="Gungsuh" w:hAnsi="Times New Roman" w:cs="Times New Roman"/>
          <w:sz w:val="28"/>
          <w:szCs w:val="28"/>
        </w:rPr>
        <w:t xml:space="preserve"> каналу дозволяє системі готуватися до термічних навантажень заздалег</w:t>
      </w:r>
      <w:r w:rsidRPr="00D92FB5">
        <w:rPr>
          <w:rFonts w:ascii="Times New Roman" w:eastAsia="Gungsuh" w:hAnsi="Times New Roman" w:cs="Times New Roman"/>
          <w:sz w:val="28"/>
          <w:szCs w:val="28"/>
        </w:rPr>
        <w:t>ідь. При різкому зниженні зовнішньої температури (з +5°C до −5°C) максимальне динамічне відхилення внутрішньої температури склало лише 0.25°C, тоді як стандартний PID-алгоритм без прямого зв'язку демонстрував похибку до 0.8°C. Порівняння точності підтримки</w:t>
      </w:r>
      <w:r w:rsidRPr="00D92FB5">
        <w:rPr>
          <w:rFonts w:ascii="Times New Roman" w:eastAsia="Gungsuh" w:hAnsi="Times New Roman" w:cs="Times New Roman"/>
          <w:sz w:val="28"/>
          <w:szCs w:val="28"/>
        </w:rPr>
        <w:t xml:space="preserve"> температури при зовнішньому збуренні -10°C наведено в таблиці 5.1.</w:t>
      </w:r>
    </w:p>
    <w:p w14:paraId="68A19867" w14:textId="77777777" w:rsidR="00AE009C" w:rsidRDefault="00AE009C">
      <w:pPr>
        <w:spacing w:line="360" w:lineRule="auto"/>
        <w:jc w:val="both"/>
        <w:rPr>
          <w:rFonts w:ascii="Times New Roman" w:eastAsia="Times New Roman" w:hAnsi="Times New Roman" w:cs="Times New Roman"/>
          <w:sz w:val="28"/>
          <w:szCs w:val="28"/>
        </w:rPr>
      </w:pPr>
    </w:p>
    <w:p w14:paraId="1A60A11B"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Таблиця 5.1 – Порівняння точності підтримки температури при зовнішньому збуренні -10°C</w:t>
      </w:r>
    </w:p>
    <w:tbl>
      <w:tblPr>
        <w:tblStyle w:val="af4"/>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10"/>
        <w:gridCol w:w="2411"/>
        <w:gridCol w:w="2411"/>
        <w:gridCol w:w="2411"/>
      </w:tblGrid>
      <w:tr w:rsidR="00AE009C" w14:paraId="76412A57" w14:textId="77777777">
        <w:tc>
          <w:tcPr>
            <w:tcW w:w="2410" w:type="dxa"/>
            <w:shd w:val="clear" w:color="auto" w:fill="auto"/>
            <w:tcMar>
              <w:top w:w="100" w:type="dxa"/>
              <w:left w:w="100" w:type="dxa"/>
              <w:bottom w:w="100" w:type="dxa"/>
              <w:right w:w="100" w:type="dxa"/>
            </w:tcMar>
          </w:tcPr>
          <w:p w14:paraId="08113BB0"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Метод</w:t>
            </w:r>
          </w:p>
        </w:tc>
        <w:tc>
          <w:tcPr>
            <w:tcW w:w="2410" w:type="dxa"/>
            <w:shd w:val="clear" w:color="auto" w:fill="auto"/>
            <w:tcMar>
              <w:top w:w="100" w:type="dxa"/>
              <w:left w:w="100" w:type="dxa"/>
              <w:bottom w:w="100" w:type="dxa"/>
              <w:right w:w="100" w:type="dxa"/>
            </w:tcMar>
          </w:tcPr>
          <w:p w14:paraId="182B8F3B"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Відхилення від </w:t>
            </w:r>
            <w:proofErr w:type="spellStart"/>
            <w:r>
              <w:rPr>
                <w:rFonts w:ascii="Times New Roman" w:eastAsia="Times New Roman" w:hAnsi="Times New Roman" w:cs="Times New Roman"/>
                <w:b/>
                <w:bCs/>
                <w:sz w:val="24"/>
                <w:szCs w:val="24"/>
              </w:rPr>
              <w:t>setpoint</w:t>
            </w:r>
            <w:proofErr w:type="spellEnd"/>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8"/>
                <w:szCs w:val="28"/>
              </w:rPr>
              <w:t>°C</w:t>
            </w:r>
          </w:p>
        </w:tc>
        <w:tc>
          <w:tcPr>
            <w:tcW w:w="2410" w:type="dxa"/>
            <w:shd w:val="clear" w:color="auto" w:fill="auto"/>
            <w:tcMar>
              <w:top w:w="100" w:type="dxa"/>
              <w:left w:w="100" w:type="dxa"/>
              <w:bottom w:w="100" w:type="dxa"/>
              <w:right w:w="100" w:type="dxa"/>
            </w:tcMar>
          </w:tcPr>
          <w:p w14:paraId="5A227810"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Час стабілізації, хв</w:t>
            </w:r>
          </w:p>
        </w:tc>
        <w:tc>
          <w:tcPr>
            <w:tcW w:w="2410" w:type="dxa"/>
            <w:shd w:val="clear" w:color="auto" w:fill="auto"/>
            <w:tcMar>
              <w:top w:w="100" w:type="dxa"/>
              <w:left w:w="100" w:type="dxa"/>
              <w:bottom w:w="100" w:type="dxa"/>
              <w:right w:w="100" w:type="dxa"/>
            </w:tcMar>
          </w:tcPr>
          <w:p w14:paraId="7764EF67"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Овершут</w:t>
            </w:r>
            <w:proofErr w:type="spellEnd"/>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8"/>
                <w:szCs w:val="28"/>
              </w:rPr>
              <w:t>°C</w:t>
            </w:r>
          </w:p>
        </w:tc>
      </w:tr>
      <w:tr w:rsidR="00AE009C" w14:paraId="5445E017" w14:textId="77777777">
        <w:tc>
          <w:tcPr>
            <w:tcW w:w="2410" w:type="dxa"/>
            <w:shd w:val="clear" w:color="auto" w:fill="auto"/>
            <w:tcMar>
              <w:top w:w="100" w:type="dxa"/>
              <w:left w:w="100" w:type="dxa"/>
              <w:bottom w:w="100" w:type="dxa"/>
              <w:right w:w="100" w:type="dxa"/>
            </w:tcMar>
          </w:tcPr>
          <w:p w14:paraId="3D024969"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Гістерезисний (</w:t>
            </w:r>
            <w:proofErr w:type="spellStart"/>
            <w:r>
              <w:rPr>
                <w:rFonts w:ascii="Times New Roman" w:eastAsia="Times New Roman" w:hAnsi="Times New Roman" w:cs="Times New Roman"/>
                <w:sz w:val="24"/>
                <w:szCs w:val="24"/>
              </w:rPr>
              <w:t>On</w:t>
            </w:r>
            <w:proofErr w:type="spellEnd"/>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Off</w:t>
            </w:r>
            <w:proofErr w:type="spellEnd"/>
            <w:r>
              <w:rPr>
                <w:rFonts w:ascii="Times New Roman" w:eastAsia="Times New Roman" w:hAnsi="Times New Roman" w:cs="Times New Roman"/>
                <w:sz w:val="24"/>
                <w:szCs w:val="24"/>
              </w:rPr>
              <w:t>)</w:t>
            </w:r>
          </w:p>
        </w:tc>
        <w:tc>
          <w:tcPr>
            <w:tcW w:w="2410" w:type="dxa"/>
            <w:shd w:val="clear" w:color="auto" w:fill="auto"/>
            <w:tcMar>
              <w:top w:w="100" w:type="dxa"/>
              <w:left w:w="100" w:type="dxa"/>
              <w:bottom w:w="100" w:type="dxa"/>
              <w:right w:w="100" w:type="dxa"/>
            </w:tcMar>
          </w:tcPr>
          <w:p w14:paraId="1BC71A16"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2410" w:type="dxa"/>
            <w:shd w:val="clear" w:color="auto" w:fill="auto"/>
            <w:tcMar>
              <w:top w:w="100" w:type="dxa"/>
              <w:left w:w="100" w:type="dxa"/>
              <w:bottom w:w="100" w:type="dxa"/>
              <w:right w:w="100" w:type="dxa"/>
            </w:tcMar>
          </w:tcPr>
          <w:p w14:paraId="404088C5"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410" w:type="dxa"/>
            <w:shd w:val="clear" w:color="auto" w:fill="auto"/>
            <w:tcMar>
              <w:top w:w="100" w:type="dxa"/>
              <w:left w:w="100" w:type="dxa"/>
              <w:bottom w:w="100" w:type="dxa"/>
              <w:right w:w="100" w:type="dxa"/>
            </w:tcMar>
          </w:tcPr>
          <w:p w14:paraId="06CBD20D"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r w:rsidR="00AE009C" w14:paraId="26489756" w14:textId="77777777">
        <w:tc>
          <w:tcPr>
            <w:tcW w:w="2410" w:type="dxa"/>
            <w:shd w:val="clear" w:color="auto" w:fill="auto"/>
            <w:tcMar>
              <w:top w:w="100" w:type="dxa"/>
              <w:left w:w="100" w:type="dxa"/>
              <w:bottom w:w="100" w:type="dxa"/>
              <w:right w:w="100" w:type="dxa"/>
            </w:tcMar>
          </w:tcPr>
          <w:p w14:paraId="17B2A202"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Класичний PID</w:t>
            </w:r>
          </w:p>
        </w:tc>
        <w:tc>
          <w:tcPr>
            <w:tcW w:w="2410" w:type="dxa"/>
            <w:shd w:val="clear" w:color="auto" w:fill="auto"/>
            <w:tcMar>
              <w:top w:w="100" w:type="dxa"/>
              <w:left w:w="100" w:type="dxa"/>
              <w:bottom w:w="100" w:type="dxa"/>
              <w:right w:w="100" w:type="dxa"/>
            </w:tcMar>
          </w:tcPr>
          <w:p w14:paraId="3AFDDD6D"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2410" w:type="dxa"/>
            <w:shd w:val="clear" w:color="auto" w:fill="auto"/>
            <w:tcMar>
              <w:top w:w="100" w:type="dxa"/>
              <w:left w:w="100" w:type="dxa"/>
              <w:bottom w:w="100" w:type="dxa"/>
              <w:right w:w="100" w:type="dxa"/>
            </w:tcMar>
          </w:tcPr>
          <w:p w14:paraId="38246901"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 хв</w:t>
            </w:r>
          </w:p>
        </w:tc>
        <w:tc>
          <w:tcPr>
            <w:tcW w:w="2410" w:type="dxa"/>
            <w:shd w:val="clear" w:color="auto" w:fill="auto"/>
            <w:tcMar>
              <w:top w:w="100" w:type="dxa"/>
              <w:left w:w="100" w:type="dxa"/>
              <w:bottom w:w="100" w:type="dxa"/>
              <w:right w:w="100" w:type="dxa"/>
            </w:tcMar>
          </w:tcPr>
          <w:p w14:paraId="67DD0D00"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r>
      <w:tr w:rsidR="00AE009C" w14:paraId="777B786E" w14:textId="77777777">
        <w:tc>
          <w:tcPr>
            <w:tcW w:w="2410" w:type="dxa"/>
            <w:shd w:val="clear" w:color="auto" w:fill="auto"/>
            <w:tcMar>
              <w:top w:w="100" w:type="dxa"/>
              <w:left w:w="100" w:type="dxa"/>
              <w:bottom w:w="100" w:type="dxa"/>
              <w:right w:w="100" w:type="dxa"/>
            </w:tcMar>
          </w:tcPr>
          <w:p w14:paraId="49E28C04"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Адаптивний PID</w:t>
            </w:r>
          </w:p>
        </w:tc>
        <w:tc>
          <w:tcPr>
            <w:tcW w:w="2410" w:type="dxa"/>
            <w:shd w:val="clear" w:color="auto" w:fill="auto"/>
            <w:tcMar>
              <w:top w:w="100" w:type="dxa"/>
              <w:left w:w="100" w:type="dxa"/>
              <w:bottom w:w="100" w:type="dxa"/>
              <w:right w:w="100" w:type="dxa"/>
            </w:tcMar>
          </w:tcPr>
          <w:p w14:paraId="13226420"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±0.15</w:t>
            </w:r>
          </w:p>
        </w:tc>
        <w:tc>
          <w:tcPr>
            <w:tcW w:w="2410" w:type="dxa"/>
            <w:shd w:val="clear" w:color="auto" w:fill="auto"/>
            <w:tcMar>
              <w:top w:w="100" w:type="dxa"/>
              <w:left w:w="100" w:type="dxa"/>
              <w:bottom w:w="100" w:type="dxa"/>
              <w:right w:w="100" w:type="dxa"/>
            </w:tcMar>
          </w:tcPr>
          <w:p w14:paraId="2967DDF8"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 хв</w:t>
            </w:r>
          </w:p>
        </w:tc>
        <w:tc>
          <w:tcPr>
            <w:tcW w:w="2410" w:type="dxa"/>
            <w:shd w:val="clear" w:color="auto" w:fill="auto"/>
            <w:tcMar>
              <w:top w:w="100" w:type="dxa"/>
              <w:left w:w="100" w:type="dxa"/>
              <w:bottom w:w="100" w:type="dxa"/>
              <w:right w:w="100" w:type="dxa"/>
            </w:tcMar>
          </w:tcPr>
          <w:p w14:paraId="10BB2B5E"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&lt;0.3</w:t>
            </w:r>
          </w:p>
        </w:tc>
      </w:tr>
    </w:tbl>
    <w:p w14:paraId="56C81882" w14:textId="77777777" w:rsidR="00AE009C" w:rsidRDefault="00AE009C">
      <w:pPr>
        <w:spacing w:line="360" w:lineRule="auto"/>
        <w:rPr>
          <w:rFonts w:ascii="Times New Roman" w:eastAsia="Times New Roman" w:hAnsi="Times New Roman" w:cs="Times New Roman"/>
          <w:sz w:val="28"/>
          <w:szCs w:val="28"/>
        </w:rPr>
      </w:pPr>
    </w:p>
    <w:p w14:paraId="55611981" w14:textId="77777777" w:rsidR="00AE009C" w:rsidRPr="00D92FB5"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забезпечення достовірності даних та захисту від апаратних збоїв реалізовано модуль </w:t>
      </w:r>
      <w:proofErr w:type="spellStart"/>
      <w:r>
        <w:rPr>
          <w:rFonts w:ascii="Times New Roman" w:eastAsia="Times New Roman" w:hAnsi="Times New Roman" w:cs="Times New Roman"/>
          <w:sz w:val="28"/>
          <w:szCs w:val="28"/>
        </w:rPr>
        <w:t>analyze_anomaly</w:t>
      </w:r>
      <w:proofErr w:type="spellEnd"/>
      <w:r>
        <w:rPr>
          <w:rFonts w:ascii="Gungsuh" w:eastAsia="Gungsuh" w:hAnsi="Gungsuh" w:cs="Gungsuh"/>
          <w:sz w:val="28"/>
          <w:szCs w:val="28"/>
        </w:rPr>
        <w:t xml:space="preserve">. </w:t>
      </w:r>
      <w:r w:rsidRPr="00D92FB5">
        <w:rPr>
          <w:rFonts w:ascii="Times New Roman" w:eastAsia="Gungsuh" w:hAnsi="Times New Roman" w:cs="Times New Roman"/>
          <w:sz w:val="28"/>
          <w:szCs w:val="28"/>
        </w:rPr>
        <w:t>Він поєднує два методи: перевірку градієнта та розрахунок Z-критерію (Z-</w:t>
      </w:r>
      <w:proofErr w:type="spellStart"/>
      <w:r w:rsidRPr="00D92FB5">
        <w:rPr>
          <w:rFonts w:ascii="Times New Roman" w:eastAsia="Gungsuh" w:hAnsi="Times New Roman" w:cs="Times New Roman"/>
          <w:sz w:val="28"/>
          <w:szCs w:val="28"/>
        </w:rPr>
        <w:t>score</w:t>
      </w:r>
      <w:proofErr w:type="spellEnd"/>
      <w:r w:rsidRPr="00D92FB5">
        <w:rPr>
          <w:rFonts w:ascii="Times New Roman" w:eastAsia="Gungsuh" w:hAnsi="Times New Roman" w:cs="Times New Roman"/>
          <w:sz w:val="28"/>
          <w:szCs w:val="28"/>
        </w:rPr>
        <w:t>). Статистична аномалія визначається за формулою Z=</w:t>
      </w:r>
      <w:proofErr w:type="spellStart"/>
      <w:r w:rsidRPr="00D92FB5">
        <w:rPr>
          <w:rFonts w:ascii="Times New Roman" w:eastAsia="Gungsuh" w:hAnsi="Times New Roman" w:cs="Times New Roman"/>
          <w:sz w:val="28"/>
          <w:szCs w:val="28"/>
        </w:rPr>
        <w:t>σ</w:t>
      </w:r>
      <w:r w:rsidRPr="00D92FB5">
        <w:rPr>
          <w:rFonts w:ascii="Cambria Math" w:eastAsia="Gungsuh" w:hAnsi="Cambria Math" w:cs="Cambria Math"/>
          <w:sz w:val="28"/>
          <w:szCs w:val="28"/>
        </w:rPr>
        <w:t>∣</w:t>
      </w:r>
      <w:r w:rsidRPr="00D92FB5">
        <w:rPr>
          <w:rFonts w:ascii="Times New Roman" w:eastAsia="Gungsuh" w:hAnsi="Times New Roman" w:cs="Times New Roman"/>
          <w:sz w:val="28"/>
          <w:szCs w:val="28"/>
        </w:rPr>
        <w:t>x−μ</w:t>
      </w:r>
      <w:proofErr w:type="spellEnd"/>
      <w:r w:rsidRPr="00D92FB5">
        <w:rPr>
          <w:rFonts w:ascii="Cambria Math" w:eastAsia="Gungsuh" w:hAnsi="Cambria Math" w:cs="Cambria Math"/>
          <w:sz w:val="28"/>
          <w:szCs w:val="28"/>
        </w:rPr>
        <w:t>∣</w:t>
      </w:r>
      <w:r w:rsidRPr="00D92FB5">
        <w:rPr>
          <w:rFonts w:ascii="Times New Roman" w:eastAsia="Gungsuh" w:hAnsi="Times New Roman" w:cs="Times New Roman"/>
          <w:sz w:val="28"/>
          <w:szCs w:val="28"/>
        </w:rPr>
        <w:t>​</w:t>
      </w:r>
      <w:r w:rsidRPr="00D92FB5">
        <w:rPr>
          <w:rFonts w:ascii="Times New Roman" w:eastAsia="Gungsuh" w:hAnsi="Times New Roman" w:cs="Times New Roman"/>
          <w:sz w:val="28"/>
          <w:szCs w:val="28"/>
        </w:rPr>
        <w:t xml:space="preserve">, де μ — середнє </w:t>
      </w:r>
      <w:r w:rsidRPr="00D92FB5">
        <w:rPr>
          <w:rFonts w:ascii="Times New Roman" w:eastAsia="Gungsuh" w:hAnsi="Times New Roman" w:cs="Times New Roman"/>
          <w:sz w:val="28"/>
          <w:szCs w:val="28"/>
        </w:rPr>
        <w:t>арифметичне, а σ — середньоквадратичне відхилення вибірки останніх 10 вимірів.</w:t>
      </w:r>
    </w:p>
    <w:p w14:paraId="091C4162" w14:textId="77777777" w:rsidR="00AE009C" w:rsidRPr="00D92FB5" w:rsidRDefault="009D36A0">
      <w:pPr>
        <w:spacing w:line="360" w:lineRule="auto"/>
        <w:ind w:firstLine="708"/>
        <w:jc w:val="both"/>
        <w:rPr>
          <w:rFonts w:ascii="Times New Roman" w:eastAsia="Times New Roman" w:hAnsi="Times New Roman" w:cs="Times New Roman"/>
          <w:sz w:val="28"/>
          <w:szCs w:val="28"/>
        </w:rPr>
      </w:pPr>
      <w:r w:rsidRPr="00D92FB5">
        <w:rPr>
          <w:rFonts w:ascii="Times New Roman" w:eastAsia="Times New Roman" w:hAnsi="Times New Roman" w:cs="Times New Roman"/>
          <w:sz w:val="28"/>
          <w:szCs w:val="28"/>
        </w:rPr>
        <w:lastRenderedPageBreak/>
        <w:t xml:space="preserve">Аналіз </w:t>
      </w:r>
      <w:proofErr w:type="spellStart"/>
      <w:r w:rsidRPr="00D92FB5">
        <w:rPr>
          <w:rFonts w:ascii="Times New Roman" w:eastAsia="Times New Roman" w:hAnsi="Times New Roman" w:cs="Times New Roman"/>
          <w:sz w:val="28"/>
          <w:szCs w:val="28"/>
        </w:rPr>
        <w:t>логів</w:t>
      </w:r>
      <w:proofErr w:type="spellEnd"/>
      <w:r w:rsidRPr="00D92FB5">
        <w:rPr>
          <w:rFonts w:ascii="Times New Roman" w:eastAsia="Times New Roman" w:hAnsi="Times New Roman" w:cs="Times New Roman"/>
          <w:sz w:val="28"/>
          <w:szCs w:val="28"/>
        </w:rPr>
        <w:t xml:space="preserve"> через функцію </w:t>
      </w:r>
      <w:proofErr w:type="spellStart"/>
      <w:r w:rsidRPr="00D92FB5">
        <w:rPr>
          <w:rFonts w:ascii="Times New Roman" w:eastAsia="Times New Roman" w:hAnsi="Times New Roman" w:cs="Times New Roman"/>
          <w:sz w:val="28"/>
          <w:szCs w:val="28"/>
        </w:rPr>
        <w:t>debug_pid</w:t>
      </w:r>
      <w:proofErr w:type="spellEnd"/>
      <w:r w:rsidRPr="00D92FB5">
        <w:rPr>
          <w:rFonts w:ascii="Times New Roman" w:eastAsia="Gungsuh" w:hAnsi="Times New Roman" w:cs="Times New Roman"/>
          <w:sz w:val="28"/>
          <w:szCs w:val="28"/>
        </w:rPr>
        <w:t xml:space="preserve"> підтвердив, що середня потужність обігріву в усталеному режимі становить 5−12%. Використання фільтрації даних методом ковзного середнього (ф</w:t>
      </w:r>
      <w:r w:rsidRPr="00D92FB5">
        <w:rPr>
          <w:rFonts w:ascii="Times New Roman" w:eastAsia="Gungsuh" w:hAnsi="Times New Roman" w:cs="Times New Roman"/>
          <w:sz w:val="28"/>
          <w:szCs w:val="28"/>
        </w:rPr>
        <w:t xml:space="preserve">ункція </w:t>
      </w:r>
      <w:proofErr w:type="spellStart"/>
      <w:r w:rsidRPr="00D92FB5">
        <w:rPr>
          <w:rFonts w:ascii="Times New Roman" w:eastAsia="Times New Roman" w:hAnsi="Times New Roman" w:cs="Times New Roman"/>
          <w:sz w:val="28"/>
          <w:szCs w:val="28"/>
        </w:rPr>
        <w:t>smooth_data</w:t>
      </w:r>
      <w:proofErr w:type="spellEnd"/>
      <w:r w:rsidRPr="00D92FB5">
        <w:rPr>
          <w:rFonts w:ascii="Times New Roman" w:eastAsia="Times New Roman" w:hAnsi="Times New Roman" w:cs="Times New Roman"/>
          <w:sz w:val="28"/>
          <w:szCs w:val="28"/>
        </w:rPr>
        <w:t>) дозволило скоротити час стабілізації системи після відкриття вікна (різке збурення) на 42% порівняно з релейним методом.</w:t>
      </w:r>
    </w:p>
    <w:p w14:paraId="1C05061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Центральним вузлом прийняття рішень є функція </w:t>
      </w:r>
      <w:proofErr w:type="spellStart"/>
      <w:r>
        <w:rPr>
          <w:rFonts w:ascii="Times New Roman" w:eastAsia="Times New Roman" w:hAnsi="Times New Roman" w:cs="Times New Roman"/>
          <w:sz w:val="28"/>
          <w:szCs w:val="28"/>
        </w:rPr>
        <w:t>process_automation</w:t>
      </w:r>
      <w:proofErr w:type="spellEnd"/>
      <w:r>
        <w:rPr>
          <w:rFonts w:ascii="Times New Roman" w:eastAsia="Times New Roman" w:hAnsi="Times New Roman" w:cs="Times New Roman"/>
          <w:sz w:val="28"/>
          <w:szCs w:val="28"/>
        </w:rPr>
        <w:t>. Система реалізує гібридний підхід: інерційні проц</w:t>
      </w:r>
      <w:r>
        <w:rPr>
          <w:rFonts w:ascii="Times New Roman" w:eastAsia="Times New Roman" w:hAnsi="Times New Roman" w:cs="Times New Roman"/>
          <w:sz w:val="28"/>
          <w:szCs w:val="28"/>
        </w:rPr>
        <w:t>еси (температура) керуються PID-регулятором, а менш критичні (вологість) — гістерезисним методом (</w:t>
      </w:r>
      <w:proofErr w:type="spellStart"/>
      <w:r>
        <w:rPr>
          <w:rFonts w:ascii="Times New Roman" w:eastAsia="Times New Roman" w:hAnsi="Times New Roman" w:cs="Times New Roman"/>
          <w:sz w:val="28"/>
          <w:szCs w:val="28"/>
        </w:rPr>
        <w:t>h_hys</w:t>
      </w:r>
      <w:proofErr w:type="spellEnd"/>
      <w:r>
        <w:rPr>
          <w:rFonts w:ascii="Times New Roman" w:eastAsia="Times New Roman" w:hAnsi="Times New Roman" w:cs="Times New Roman"/>
          <w:sz w:val="28"/>
          <w:szCs w:val="28"/>
        </w:rPr>
        <w:t>​=4.0%). В таблиці 5.2 наведено порівняння цих двох підходів.</w:t>
      </w:r>
    </w:p>
    <w:p w14:paraId="07C6C698" w14:textId="77777777" w:rsidR="00AE009C" w:rsidRDefault="00AE009C">
      <w:pPr>
        <w:spacing w:line="360" w:lineRule="auto"/>
        <w:jc w:val="both"/>
        <w:rPr>
          <w:rFonts w:ascii="Times New Roman" w:eastAsia="Times New Roman" w:hAnsi="Times New Roman" w:cs="Times New Roman"/>
          <w:sz w:val="28"/>
          <w:szCs w:val="28"/>
        </w:rPr>
      </w:pPr>
    </w:p>
    <w:p w14:paraId="6FBD77D4"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Таблиця 5.2 – Порівняння гістерезисного та PID алгоритмів</w:t>
      </w:r>
    </w:p>
    <w:tbl>
      <w:tblPr>
        <w:tblStyle w:val="af5"/>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15"/>
        <w:gridCol w:w="3214"/>
        <w:gridCol w:w="3214"/>
      </w:tblGrid>
      <w:tr w:rsidR="00AE009C" w14:paraId="6940568E" w14:textId="77777777">
        <w:tc>
          <w:tcPr>
            <w:tcW w:w="3214" w:type="dxa"/>
            <w:shd w:val="clear" w:color="auto" w:fill="auto"/>
            <w:tcMar>
              <w:top w:w="100" w:type="dxa"/>
              <w:left w:w="100" w:type="dxa"/>
              <w:bottom w:w="100" w:type="dxa"/>
              <w:right w:w="100" w:type="dxa"/>
            </w:tcMar>
          </w:tcPr>
          <w:p w14:paraId="52AAEC36"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Параметр</w:t>
            </w:r>
          </w:p>
        </w:tc>
        <w:tc>
          <w:tcPr>
            <w:tcW w:w="3214" w:type="dxa"/>
            <w:shd w:val="clear" w:color="auto" w:fill="auto"/>
            <w:tcMar>
              <w:top w:w="100" w:type="dxa"/>
              <w:left w:w="100" w:type="dxa"/>
              <w:bottom w:w="100" w:type="dxa"/>
              <w:right w:w="100" w:type="dxa"/>
            </w:tcMar>
          </w:tcPr>
          <w:p w14:paraId="0234B88D"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Гістерезис</w:t>
            </w:r>
          </w:p>
        </w:tc>
        <w:tc>
          <w:tcPr>
            <w:tcW w:w="3214" w:type="dxa"/>
            <w:shd w:val="clear" w:color="auto" w:fill="auto"/>
            <w:tcMar>
              <w:top w:w="100" w:type="dxa"/>
              <w:left w:w="100" w:type="dxa"/>
              <w:bottom w:w="100" w:type="dxa"/>
              <w:right w:w="100" w:type="dxa"/>
            </w:tcMar>
          </w:tcPr>
          <w:p w14:paraId="3B98A009"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PID-регулято</w:t>
            </w:r>
            <w:r>
              <w:rPr>
                <w:rFonts w:ascii="Times New Roman" w:eastAsia="Times New Roman" w:hAnsi="Times New Roman" w:cs="Times New Roman"/>
                <w:b/>
                <w:bCs/>
                <w:sz w:val="24"/>
                <w:szCs w:val="24"/>
              </w:rPr>
              <w:t>р</w:t>
            </w:r>
          </w:p>
        </w:tc>
      </w:tr>
      <w:tr w:rsidR="00AE009C" w14:paraId="26334DC8" w14:textId="77777777">
        <w:tc>
          <w:tcPr>
            <w:tcW w:w="3214" w:type="dxa"/>
            <w:shd w:val="clear" w:color="auto" w:fill="auto"/>
            <w:tcMar>
              <w:top w:w="100" w:type="dxa"/>
              <w:left w:w="100" w:type="dxa"/>
              <w:bottom w:w="100" w:type="dxa"/>
              <w:right w:w="100" w:type="dxa"/>
            </w:tcMar>
          </w:tcPr>
          <w:p w14:paraId="64457BE5"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Точність</w:t>
            </w:r>
          </w:p>
        </w:tc>
        <w:tc>
          <w:tcPr>
            <w:tcW w:w="3214" w:type="dxa"/>
            <w:shd w:val="clear" w:color="auto" w:fill="auto"/>
            <w:tcMar>
              <w:top w:w="100" w:type="dxa"/>
              <w:left w:w="100" w:type="dxa"/>
              <w:bottom w:w="100" w:type="dxa"/>
              <w:right w:w="100" w:type="dxa"/>
            </w:tcMar>
          </w:tcPr>
          <w:p w14:paraId="58AEF920"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±1.2°C</w:t>
            </w:r>
          </w:p>
        </w:tc>
        <w:tc>
          <w:tcPr>
            <w:tcW w:w="3214" w:type="dxa"/>
            <w:shd w:val="clear" w:color="auto" w:fill="auto"/>
            <w:tcMar>
              <w:top w:w="100" w:type="dxa"/>
              <w:left w:w="100" w:type="dxa"/>
              <w:bottom w:w="100" w:type="dxa"/>
              <w:right w:w="100" w:type="dxa"/>
            </w:tcMar>
          </w:tcPr>
          <w:p w14:paraId="4B9820E8"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±0.15 °C</w:t>
            </w:r>
          </w:p>
        </w:tc>
      </w:tr>
      <w:tr w:rsidR="00AE009C" w14:paraId="12D85321" w14:textId="77777777">
        <w:tc>
          <w:tcPr>
            <w:tcW w:w="3214" w:type="dxa"/>
            <w:shd w:val="clear" w:color="auto" w:fill="auto"/>
            <w:tcMar>
              <w:top w:w="100" w:type="dxa"/>
              <w:left w:w="100" w:type="dxa"/>
              <w:bottom w:w="100" w:type="dxa"/>
              <w:right w:w="100" w:type="dxa"/>
            </w:tcMar>
          </w:tcPr>
          <w:p w14:paraId="193BC1E8"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циклів перемикання</w:t>
            </w:r>
          </w:p>
        </w:tc>
        <w:tc>
          <w:tcPr>
            <w:tcW w:w="3214" w:type="dxa"/>
            <w:shd w:val="clear" w:color="auto" w:fill="auto"/>
            <w:tcMar>
              <w:top w:w="100" w:type="dxa"/>
              <w:left w:w="100" w:type="dxa"/>
              <w:bottom w:w="100" w:type="dxa"/>
              <w:right w:w="100" w:type="dxa"/>
            </w:tcMar>
          </w:tcPr>
          <w:p w14:paraId="248AA95D"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Висока (кожні 5-10 хв)</w:t>
            </w:r>
          </w:p>
        </w:tc>
        <w:tc>
          <w:tcPr>
            <w:tcW w:w="3214" w:type="dxa"/>
            <w:shd w:val="clear" w:color="auto" w:fill="auto"/>
            <w:tcMar>
              <w:top w:w="100" w:type="dxa"/>
              <w:left w:w="100" w:type="dxa"/>
              <w:bottom w:w="100" w:type="dxa"/>
              <w:right w:w="100" w:type="dxa"/>
            </w:tcMar>
          </w:tcPr>
          <w:p w14:paraId="76902495"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Мінімальна (плавна модуляція)</w:t>
            </w:r>
          </w:p>
        </w:tc>
      </w:tr>
      <w:tr w:rsidR="00AE009C" w14:paraId="6E4D99BD" w14:textId="77777777">
        <w:tc>
          <w:tcPr>
            <w:tcW w:w="3214" w:type="dxa"/>
            <w:shd w:val="clear" w:color="auto" w:fill="auto"/>
            <w:tcMar>
              <w:top w:w="100" w:type="dxa"/>
              <w:left w:w="100" w:type="dxa"/>
              <w:bottom w:w="100" w:type="dxa"/>
              <w:right w:w="100" w:type="dxa"/>
            </w:tcMar>
          </w:tcPr>
          <w:p w14:paraId="0FF9DB27"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Статична похибка</w:t>
            </w:r>
          </w:p>
        </w:tc>
        <w:tc>
          <w:tcPr>
            <w:tcW w:w="3214" w:type="dxa"/>
            <w:shd w:val="clear" w:color="auto" w:fill="auto"/>
            <w:tcMar>
              <w:top w:w="100" w:type="dxa"/>
              <w:left w:w="100" w:type="dxa"/>
              <w:bottom w:w="100" w:type="dxa"/>
              <w:right w:w="100" w:type="dxa"/>
            </w:tcMar>
          </w:tcPr>
          <w:p w14:paraId="7F59298D"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Присутня завжди</w:t>
            </w:r>
          </w:p>
        </w:tc>
        <w:tc>
          <w:tcPr>
            <w:tcW w:w="3214" w:type="dxa"/>
            <w:shd w:val="clear" w:color="auto" w:fill="auto"/>
            <w:tcMar>
              <w:top w:w="100" w:type="dxa"/>
              <w:left w:w="100" w:type="dxa"/>
              <w:bottom w:w="100" w:type="dxa"/>
              <w:right w:w="100" w:type="dxa"/>
            </w:tcMar>
          </w:tcPr>
          <w:p w14:paraId="1A9C03E1"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Повністю відсутня</w:t>
            </w:r>
          </w:p>
        </w:tc>
      </w:tr>
      <w:tr w:rsidR="00AE009C" w14:paraId="08A7E878" w14:textId="77777777">
        <w:tc>
          <w:tcPr>
            <w:tcW w:w="3214" w:type="dxa"/>
            <w:shd w:val="clear" w:color="auto" w:fill="auto"/>
            <w:tcMar>
              <w:top w:w="100" w:type="dxa"/>
              <w:left w:w="100" w:type="dxa"/>
              <w:bottom w:w="100" w:type="dxa"/>
              <w:right w:w="100" w:type="dxa"/>
            </w:tcMar>
          </w:tcPr>
          <w:p w14:paraId="320FE10C"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Енергоефективність</w:t>
            </w:r>
          </w:p>
        </w:tc>
        <w:tc>
          <w:tcPr>
            <w:tcW w:w="3214" w:type="dxa"/>
            <w:shd w:val="clear" w:color="auto" w:fill="auto"/>
            <w:tcMar>
              <w:top w:w="100" w:type="dxa"/>
              <w:left w:w="100" w:type="dxa"/>
              <w:bottom w:w="100" w:type="dxa"/>
              <w:right w:w="100" w:type="dxa"/>
            </w:tcMar>
          </w:tcPr>
          <w:p w14:paraId="263946BA"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Низька (постійні пускові струми)</w:t>
            </w:r>
          </w:p>
        </w:tc>
        <w:tc>
          <w:tcPr>
            <w:tcW w:w="3214" w:type="dxa"/>
            <w:shd w:val="clear" w:color="auto" w:fill="auto"/>
            <w:tcMar>
              <w:top w:w="100" w:type="dxa"/>
              <w:left w:w="100" w:type="dxa"/>
              <w:bottom w:w="100" w:type="dxa"/>
              <w:right w:w="100" w:type="dxa"/>
            </w:tcMar>
          </w:tcPr>
          <w:p w14:paraId="7E5B1E57" w14:textId="77777777" w:rsidR="00AE009C" w:rsidRDefault="009D36A0">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Оптимальна (підтримка на мінімальній потужності)</w:t>
            </w:r>
          </w:p>
        </w:tc>
      </w:tr>
    </w:tbl>
    <w:p w14:paraId="2C8DF69F" w14:textId="77777777" w:rsidR="00AE009C" w:rsidRDefault="00AE009C">
      <w:pPr>
        <w:spacing w:line="360" w:lineRule="auto"/>
        <w:jc w:val="both"/>
        <w:rPr>
          <w:rFonts w:ascii="Times New Roman" w:eastAsia="Times New Roman" w:hAnsi="Times New Roman" w:cs="Times New Roman"/>
          <w:sz w:val="28"/>
          <w:szCs w:val="28"/>
        </w:rPr>
      </w:pPr>
    </w:p>
    <w:p w14:paraId="5D3AFFF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Важливою частиною наукової новизни є реалізація логіки запобігання конфліктам виконавчих пристроїв. Система блокує активацію вентилятора на охолодження, якщо PID-регулятор розрахував потребу в нагріванні (Рис. 5.14).</w:t>
      </w:r>
    </w:p>
    <w:p w14:paraId="3B7B58AA" w14:textId="77777777" w:rsidR="00AE009C" w:rsidRDefault="00AE009C">
      <w:pPr>
        <w:spacing w:line="360" w:lineRule="auto"/>
        <w:ind w:firstLine="708"/>
        <w:jc w:val="both"/>
        <w:rPr>
          <w:rFonts w:ascii="Times New Roman" w:eastAsia="Times New Roman" w:hAnsi="Times New Roman" w:cs="Times New Roman"/>
          <w:sz w:val="28"/>
          <w:szCs w:val="28"/>
        </w:rPr>
      </w:pPr>
    </w:p>
    <w:p w14:paraId="06053DBD"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24E8C6E" wp14:editId="1A6E1481">
            <wp:extent cx="4124325" cy="1009650"/>
            <wp:effectExtent l="0" t="0" r="0" b="0"/>
            <wp:docPr id="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3"/>
                    <a:srcRect/>
                    <a:stretch>
                      <a:fillRect/>
                    </a:stretch>
                  </pic:blipFill>
                  <pic:spPr>
                    <a:xfrm>
                      <a:off x="0" y="0"/>
                      <a:ext cx="4124325" cy="1009650"/>
                    </a:xfrm>
                    <a:prstGeom prst="rect">
                      <a:avLst/>
                    </a:prstGeom>
                    <a:ln/>
                  </pic:spPr>
                </pic:pic>
              </a:graphicData>
            </a:graphic>
          </wp:inline>
        </w:drawing>
      </w:r>
    </w:p>
    <w:p w14:paraId="121E362F"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5.14 – Фрагмент коду з логік</w:t>
      </w:r>
      <w:r>
        <w:rPr>
          <w:rFonts w:ascii="Times New Roman" w:eastAsia="Times New Roman" w:hAnsi="Times New Roman" w:cs="Times New Roman"/>
          <w:sz w:val="28"/>
          <w:szCs w:val="28"/>
        </w:rPr>
        <w:t>ою запобігання конфліктам між пристроями</w:t>
      </w:r>
    </w:p>
    <w:p w14:paraId="2C11573B" w14:textId="77777777" w:rsidR="00AE009C" w:rsidRDefault="00AE009C">
      <w:pPr>
        <w:spacing w:line="360" w:lineRule="auto"/>
        <w:ind w:firstLine="708"/>
        <w:jc w:val="both"/>
        <w:rPr>
          <w:rFonts w:ascii="Times New Roman" w:eastAsia="Times New Roman" w:hAnsi="Times New Roman" w:cs="Times New Roman"/>
          <w:sz w:val="28"/>
          <w:szCs w:val="28"/>
        </w:rPr>
      </w:pPr>
    </w:p>
    <w:p w14:paraId="304C481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Такий підхід дозволяє уникнути "термічного конфлікту", коли два агрегати працюють одночасно, марнуючи електроенергію. Дані про потужність у реальному часі публікуються в </w:t>
      </w:r>
      <w:proofErr w:type="spellStart"/>
      <w:r>
        <w:rPr>
          <w:rFonts w:ascii="Times New Roman" w:eastAsia="Times New Roman" w:hAnsi="Times New Roman" w:cs="Times New Roman"/>
          <w:sz w:val="28"/>
          <w:szCs w:val="28"/>
        </w:rPr>
        <w:t>топік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climate</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status</w:t>
      </w:r>
      <w:proofErr w:type="spellEnd"/>
      <w:r>
        <w:rPr>
          <w:rFonts w:ascii="Times New Roman" w:eastAsia="Times New Roman" w:hAnsi="Times New Roman" w:cs="Times New Roman"/>
          <w:sz w:val="28"/>
          <w:szCs w:val="28"/>
        </w:rPr>
        <w:t>, забезпечуючи повн</w:t>
      </w:r>
      <w:r>
        <w:rPr>
          <w:rFonts w:ascii="Times New Roman" w:eastAsia="Times New Roman" w:hAnsi="Times New Roman" w:cs="Times New Roman"/>
          <w:sz w:val="28"/>
          <w:szCs w:val="28"/>
        </w:rPr>
        <w:t>у прозорість роботи алгоритму для користувача.</w:t>
      </w:r>
    </w:p>
    <w:p w14:paraId="7975F257" w14:textId="77777777" w:rsidR="00AE009C" w:rsidRDefault="00AE009C">
      <w:pPr>
        <w:spacing w:line="360" w:lineRule="auto"/>
        <w:ind w:firstLine="708"/>
        <w:jc w:val="both"/>
        <w:rPr>
          <w:rFonts w:ascii="Times New Roman" w:eastAsia="Times New Roman" w:hAnsi="Times New Roman" w:cs="Times New Roman"/>
          <w:sz w:val="28"/>
          <w:szCs w:val="28"/>
        </w:rPr>
      </w:pPr>
    </w:p>
    <w:p w14:paraId="3CDEF3F5"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43" w:name="_dgj71zyqe4ue" w:colFirst="0" w:colLast="0"/>
      <w:bookmarkEnd w:id="43"/>
      <w:r>
        <w:rPr>
          <w:rFonts w:ascii="Times New Roman" w:eastAsia="Times New Roman" w:hAnsi="Times New Roman" w:cs="Times New Roman"/>
          <w:b/>
          <w:bCs/>
          <w:sz w:val="28"/>
          <w:szCs w:val="28"/>
        </w:rPr>
        <w:t>5.8 Інтерфейс користувача та візуалізація</w:t>
      </w:r>
    </w:p>
    <w:p w14:paraId="5041DDB0" w14:textId="77777777" w:rsidR="00AE009C" w:rsidRDefault="00AE009C">
      <w:pPr>
        <w:spacing w:line="360" w:lineRule="auto"/>
        <w:ind w:firstLine="708"/>
        <w:jc w:val="both"/>
        <w:rPr>
          <w:rFonts w:ascii="Times New Roman" w:eastAsia="Times New Roman" w:hAnsi="Times New Roman" w:cs="Times New Roman"/>
          <w:sz w:val="28"/>
          <w:szCs w:val="28"/>
        </w:rPr>
      </w:pPr>
    </w:p>
    <w:p w14:paraId="09E2810F"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Традиційне текстове введення команд у системах моніторингу є неефективним через високу ймовірність синтаксичних помилок та велику латентність взаємодії. У розроблені</w:t>
      </w:r>
      <w:r>
        <w:rPr>
          <w:rFonts w:ascii="Times New Roman" w:eastAsia="Times New Roman" w:hAnsi="Times New Roman" w:cs="Times New Roman"/>
          <w:sz w:val="28"/>
          <w:szCs w:val="28"/>
        </w:rPr>
        <w:t xml:space="preserve">й системі впроваджено </w:t>
      </w:r>
      <w:proofErr w:type="spellStart"/>
      <w:r>
        <w:rPr>
          <w:rFonts w:ascii="Times New Roman" w:eastAsia="Times New Roman" w:hAnsi="Times New Roman" w:cs="Times New Roman"/>
          <w:sz w:val="28"/>
          <w:szCs w:val="28"/>
        </w:rPr>
        <w:t>подійно</w:t>
      </w:r>
      <w:proofErr w:type="spellEnd"/>
      <w:r>
        <w:rPr>
          <w:rFonts w:ascii="Times New Roman" w:eastAsia="Times New Roman" w:hAnsi="Times New Roman" w:cs="Times New Roman"/>
          <w:sz w:val="28"/>
          <w:szCs w:val="28"/>
        </w:rPr>
        <w:t xml:space="preserve">-орієнтований UX-механізм на базі </w:t>
      </w:r>
      <w:proofErr w:type="spellStart"/>
      <w:r>
        <w:rPr>
          <w:rFonts w:ascii="Times New Roman" w:eastAsia="Times New Roman" w:hAnsi="Times New Roman" w:cs="Times New Roman"/>
          <w:sz w:val="28"/>
          <w:szCs w:val="28"/>
        </w:rPr>
        <w:t>Inline</w:t>
      </w:r>
      <w:proofErr w:type="spellEnd"/>
      <w:r>
        <w:rPr>
          <w:rFonts w:ascii="Times New Roman" w:eastAsia="Times New Roman" w:hAnsi="Times New Roman" w:cs="Times New Roman"/>
          <w:sz w:val="28"/>
          <w:szCs w:val="28"/>
        </w:rPr>
        <w:t>-кнопок, що реалізує концепцію «керування в один клік».</w:t>
      </w:r>
    </w:p>
    <w:p w14:paraId="517DC0F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Взаємодія базується на обробці об'єктів </w:t>
      </w:r>
      <w:proofErr w:type="spellStart"/>
      <w:r>
        <w:rPr>
          <w:rFonts w:ascii="Times New Roman" w:eastAsia="Times New Roman" w:hAnsi="Times New Roman" w:cs="Times New Roman"/>
          <w:sz w:val="28"/>
          <w:szCs w:val="28"/>
        </w:rPr>
        <w:t>callback_query</w:t>
      </w:r>
      <w:proofErr w:type="spellEnd"/>
      <w:r>
        <w:rPr>
          <w:rFonts w:ascii="Times New Roman" w:eastAsia="Times New Roman" w:hAnsi="Times New Roman" w:cs="Times New Roman"/>
          <w:sz w:val="28"/>
          <w:szCs w:val="28"/>
        </w:rPr>
        <w:t xml:space="preserve">. При натисканні на елемент керування сервер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не генерує нове повідомлен</w:t>
      </w:r>
      <w:r>
        <w:rPr>
          <w:rFonts w:ascii="Times New Roman" w:eastAsia="Times New Roman" w:hAnsi="Times New Roman" w:cs="Times New Roman"/>
          <w:sz w:val="28"/>
          <w:szCs w:val="28"/>
        </w:rPr>
        <w:t xml:space="preserve">ня, а використовує метод </w:t>
      </w:r>
      <w:proofErr w:type="spellStart"/>
      <w:r>
        <w:rPr>
          <w:rFonts w:ascii="Times New Roman" w:eastAsia="Times New Roman" w:hAnsi="Times New Roman" w:cs="Times New Roman"/>
          <w:sz w:val="28"/>
          <w:szCs w:val="28"/>
        </w:rPr>
        <w:t>bot.edit_message_text</w:t>
      </w:r>
      <w:proofErr w:type="spellEnd"/>
      <w:r>
        <w:rPr>
          <w:rFonts w:ascii="Times New Roman" w:eastAsia="Times New Roman" w:hAnsi="Times New Roman" w:cs="Times New Roman"/>
          <w:sz w:val="28"/>
          <w:szCs w:val="28"/>
        </w:rPr>
        <w:t xml:space="preserve">, що дозволяє </w:t>
      </w:r>
      <w:proofErr w:type="spellStart"/>
      <w:r>
        <w:rPr>
          <w:rFonts w:ascii="Times New Roman" w:eastAsia="Times New Roman" w:hAnsi="Times New Roman" w:cs="Times New Roman"/>
          <w:sz w:val="28"/>
          <w:szCs w:val="28"/>
        </w:rPr>
        <w:t>динамічно</w:t>
      </w:r>
      <w:proofErr w:type="spellEnd"/>
      <w:r>
        <w:rPr>
          <w:rFonts w:ascii="Times New Roman" w:eastAsia="Times New Roman" w:hAnsi="Times New Roman" w:cs="Times New Roman"/>
          <w:sz w:val="28"/>
          <w:szCs w:val="28"/>
        </w:rPr>
        <w:t xml:space="preserve"> оновлювати стан інтерфейсу без захаращення історії чату. Математично зміна цільового показника </w:t>
      </w:r>
      <w:proofErr w:type="spellStart"/>
      <w:r>
        <w:rPr>
          <w:rFonts w:ascii="Times New Roman" w:eastAsia="Times New Roman" w:hAnsi="Times New Roman" w:cs="Times New Roman"/>
          <w:sz w:val="28"/>
          <w:szCs w:val="28"/>
        </w:rPr>
        <w:t>T</w:t>
      </w:r>
      <w:r>
        <w:rPr>
          <w:rFonts w:ascii="Times New Roman" w:eastAsia="Times New Roman" w:hAnsi="Times New Roman" w:cs="Times New Roman"/>
          <w:sz w:val="28"/>
          <w:szCs w:val="28"/>
          <w:vertAlign w:val="subscript"/>
        </w:rPr>
        <w:t>target</w:t>
      </w:r>
      <w:proofErr w:type="spellEnd"/>
      <w:r>
        <w:rPr>
          <w:rFonts w:ascii="Times New Roman" w:eastAsia="Times New Roman" w:hAnsi="Times New Roman" w:cs="Times New Roman"/>
          <w:sz w:val="28"/>
          <w:szCs w:val="28"/>
        </w:rPr>
        <w:t>​ описується ітераційною формулою:</w:t>
      </w:r>
    </w:p>
    <w:p w14:paraId="605FA2A2" w14:textId="77777777" w:rsidR="00AE009C" w:rsidRDefault="00AE009C">
      <w:pPr>
        <w:spacing w:line="360" w:lineRule="auto"/>
        <w:ind w:firstLine="708"/>
        <w:jc w:val="both"/>
        <w:rPr>
          <w:rFonts w:ascii="Times New Roman" w:eastAsia="Times New Roman" w:hAnsi="Times New Roman" w:cs="Times New Roman"/>
          <w:sz w:val="28"/>
          <w:szCs w:val="28"/>
        </w:rPr>
      </w:pPr>
    </w:p>
    <w:p w14:paraId="4FEF0CD3" w14:textId="77777777" w:rsidR="00AE009C" w:rsidRDefault="009D36A0">
      <w:pPr>
        <w:spacing w:line="360" w:lineRule="auto"/>
        <w:jc w:val="center"/>
        <w:rPr>
          <w:rFonts w:ascii="Times New Roman" w:eastAsia="Times New Roman" w:hAnsi="Times New Roman" w:cs="Times New Roman"/>
          <w:sz w:val="28"/>
          <w:szCs w:val="28"/>
        </w:rPr>
      </w:pPr>
      <m:oMathPara>
        <m:oMath>
          <m:sSubSup>
            <m:sSubSupPr>
              <m:ctrlPr>
                <w:rPr>
                  <w:rFonts w:ascii="Times New Roman" w:eastAsia="Times New Roman" w:hAnsi="Times New Roman" w:cs="Times New Roman"/>
                  <w:sz w:val="28"/>
                  <w:szCs w:val="28"/>
                </w:rPr>
              </m:ctrlPr>
            </m:sSubSup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target</m:t>
              </m:r>
            </m:sub>
            <m:sup>
              <m:r>
                <w:rPr>
                  <w:rFonts w:ascii="Times New Roman" w:eastAsia="Times New Roman" w:hAnsi="Times New Roman" w:cs="Times New Roman"/>
                  <w:sz w:val="28"/>
                  <w:szCs w:val="28"/>
                </w:rPr>
                <m:t>(</m:t>
              </m:r>
              <m:r>
                <w:rPr>
                  <w:rFonts w:ascii="Times New Roman" w:eastAsia="Times New Roman" w:hAnsi="Times New Roman" w:cs="Times New Roman"/>
                  <w:sz w:val="28"/>
                  <w:szCs w:val="28"/>
                </w:rPr>
                <m:t>new</m:t>
              </m:r>
              <m:r>
                <w:rPr>
                  <w:rFonts w:ascii="Times New Roman" w:eastAsia="Times New Roman" w:hAnsi="Times New Roman" w:cs="Times New Roman"/>
                  <w:sz w:val="28"/>
                  <w:szCs w:val="28"/>
                </w:rPr>
                <m:t>)</m:t>
              </m:r>
            </m:sup>
          </m:sSubSup>
          <m:r>
            <w:rPr>
              <w:rFonts w:ascii="Times New Roman" w:eastAsia="Times New Roman" w:hAnsi="Times New Roman" w:cs="Times New Roman"/>
              <w:sz w:val="28"/>
              <w:szCs w:val="28"/>
            </w:rPr>
            <m:t>=</m:t>
          </m:r>
          <m:sSubSup>
            <m:sSubSupPr>
              <m:ctrlPr>
                <w:rPr>
                  <w:rFonts w:ascii="Times New Roman" w:eastAsia="Times New Roman" w:hAnsi="Times New Roman" w:cs="Times New Roman"/>
                  <w:sz w:val="28"/>
                  <w:szCs w:val="28"/>
                </w:rPr>
              </m:ctrlPr>
            </m:sSubSup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target</m:t>
              </m:r>
            </m:sub>
            <m:sup>
              <m:r>
                <w:rPr>
                  <w:rFonts w:ascii="Times New Roman" w:eastAsia="Times New Roman" w:hAnsi="Times New Roman" w:cs="Times New Roman"/>
                  <w:sz w:val="28"/>
                  <w:szCs w:val="28"/>
                </w:rPr>
                <m:t>(</m:t>
              </m:r>
              <m:r>
                <w:rPr>
                  <w:rFonts w:ascii="Times New Roman" w:eastAsia="Times New Roman" w:hAnsi="Times New Roman" w:cs="Times New Roman"/>
                  <w:sz w:val="28"/>
                  <w:szCs w:val="28"/>
                </w:rPr>
                <m:t>old</m:t>
              </m:r>
              <m:r>
                <w:rPr>
                  <w:rFonts w:ascii="Times New Roman" w:eastAsia="Times New Roman" w:hAnsi="Times New Roman" w:cs="Times New Roman"/>
                  <w:sz w:val="28"/>
                  <w:szCs w:val="28"/>
                </w:rPr>
                <m:t>)</m:t>
              </m:r>
            </m:sup>
          </m:sSubSup>
          <m:r>
            <w:rPr>
              <w:rFonts w:ascii="Times New Roman" w:eastAsia="Times New Roman" w:hAnsi="Times New Roman" w:cs="Times New Roman"/>
              <w:sz w:val="28"/>
              <w:szCs w:val="28"/>
            </w:rPr>
            <m:t>+</m:t>
          </m:r>
          <m:r>
            <w:rPr>
              <w:rFonts w:ascii="Times New Roman" w:eastAsia="Times New Roman" w:hAnsi="Times New Roman" w:cs="Times New Roman"/>
              <w:sz w:val="28"/>
              <w:szCs w:val="28"/>
            </w:rPr>
            <m:t>Δ</m:t>
          </m:r>
          <m:r>
            <w:rPr>
              <w:rFonts w:ascii="Times New Roman" w:eastAsia="Times New Roman" w:hAnsi="Times New Roman" w:cs="Times New Roman"/>
              <w:sz w:val="28"/>
              <w:szCs w:val="28"/>
            </w:rPr>
            <m:t>T</m:t>
          </m:r>
        </m:oMath>
      </m:oMathPara>
    </w:p>
    <w:p w14:paraId="20CBCAAE" w14:textId="77777777" w:rsidR="00AE009C" w:rsidRDefault="00AE009C">
      <w:pPr>
        <w:spacing w:line="360" w:lineRule="auto"/>
        <w:ind w:firstLine="708"/>
        <w:jc w:val="both"/>
        <w:rPr>
          <w:rFonts w:ascii="Times New Roman" w:eastAsia="Times New Roman" w:hAnsi="Times New Roman" w:cs="Times New Roman"/>
          <w:sz w:val="28"/>
          <w:szCs w:val="28"/>
        </w:rPr>
      </w:pPr>
    </w:p>
    <w:p w14:paraId="452B286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 ΔT — фіксований крок </w:t>
      </w:r>
      <w:proofErr w:type="spellStart"/>
      <w:r>
        <w:rPr>
          <w:rFonts w:ascii="Times New Roman" w:eastAsia="Times New Roman" w:hAnsi="Times New Roman" w:cs="Times New Roman"/>
          <w:sz w:val="28"/>
          <w:szCs w:val="28"/>
        </w:rPr>
        <w:t>інкременту</w:t>
      </w:r>
      <w:proofErr w:type="spellEnd"/>
      <w:r>
        <w:rPr>
          <w:rFonts w:ascii="Times New Roman" w:eastAsia="Times New Roman" w:hAnsi="Times New Roman" w:cs="Times New Roman"/>
          <w:sz w:val="28"/>
          <w:szCs w:val="28"/>
        </w:rPr>
        <w:t>, закладений у метадані кнопки (</w:t>
      </w:r>
      <w:proofErr w:type="spellStart"/>
      <w:r>
        <w:rPr>
          <w:rFonts w:ascii="Times New Roman" w:eastAsia="Times New Roman" w:hAnsi="Times New Roman" w:cs="Times New Roman"/>
          <w:sz w:val="28"/>
          <w:szCs w:val="28"/>
        </w:rPr>
        <w:t>callback_data</w:t>
      </w:r>
      <w:proofErr w:type="spellEnd"/>
      <w:r>
        <w:rPr>
          <w:rFonts w:ascii="Times New Roman" w:eastAsia="Times New Roman" w:hAnsi="Times New Roman" w:cs="Times New Roman"/>
          <w:sz w:val="28"/>
          <w:szCs w:val="28"/>
        </w:rPr>
        <w:t>).</w:t>
      </w:r>
    </w:p>
    <w:p w14:paraId="23B93A2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програмній реалізації в функції </w:t>
      </w:r>
      <w:proofErr w:type="spellStart"/>
      <w:r>
        <w:rPr>
          <w:rFonts w:ascii="Times New Roman" w:eastAsia="Times New Roman" w:hAnsi="Times New Roman" w:cs="Times New Roman"/>
          <w:sz w:val="28"/>
          <w:szCs w:val="28"/>
        </w:rPr>
        <w:t>settings_view</w:t>
      </w:r>
      <w:proofErr w:type="spellEnd"/>
      <w:r>
        <w:rPr>
          <w:rFonts w:ascii="Times New Roman" w:eastAsia="Times New Roman" w:hAnsi="Times New Roman" w:cs="Times New Roman"/>
          <w:sz w:val="28"/>
          <w:szCs w:val="28"/>
        </w:rPr>
        <w:t xml:space="preserve"> (Рис. 5.15) використано об'єкт </w:t>
      </w:r>
      <w:proofErr w:type="spellStart"/>
      <w:r>
        <w:rPr>
          <w:rFonts w:ascii="Times New Roman" w:eastAsia="Times New Roman" w:hAnsi="Times New Roman" w:cs="Times New Roman"/>
          <w:sz w:val="28"/>
          <w:szCs w:val="28"/>
        </w:rPr>
        <w:t>InlineKeyboardMarkup</w:t>
      </w:r>
      <w:proofErr w:type="spellEnd"/>
      <w:r>
        <w:rPr>
          <w:rFonts w:ascii="Times New Roman" w:eastAsia="Times New Roman" w:hAnsi="Times New Roman" w:cs="Times New Roman"/>
          <w:sz w:val="28"/>
          <w:szCs w:val="28"/>
        </w:rPr>
        <w:t xml:space="preserve"> для створення сітки керування з наступними ергономічними параметрами:</w:t>
      </w:r>
    </w:p>
    <w:p w14:paraId="13F7C780" w14:textId="77777777" w:rsidR="00AE009C" w:rsidRDefault="009D36A0">
      <w:pPr>
        <w:numPr>
          <w:ilvl w:val="0"/>
          <w:numId w:val="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крок регулювання температури: ΔT=±0.5°C (фізіологічний поріг чутливості людини);</w:t>
      </w:r>
    </w:p>
    <w:p w14:paraId="23AD463B" w14:textId="77777777" w:rsidR="00AE009C" w:rsidRDefault="009D36A0">
      <w:pPr>
        <w:numPr>
          <w:ilvl w:val="0"/>
          <w:numId w:val="6"/>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крок регулювання вологості: ΔH=±2% (оптимально для інерційних систем зволоження).</w:t>
      </w:r>
    </w:p>
    <w:p w14:paraId="496BF8E9" w14:textId="77777777" w:rsidR="00AE009C" w:rsidRDefault="00AE009C">
      <w:pPr>
        <w:spacing w:line="360" w:lineRule="auto"/>
        <w:ind w:firstLine="708"/>
        <w:jc w:val="both"/>
        <w:rPr>
          <w:rFonts w:ascii="Times New Roman" w:eastAsia="Times New Roman" w:hAnsi="Times New Roman" w:cs="Times New Roman"/>
          <w:sz w:val="28"/>
          <w:szCs w:val="28"/>
        </w:rPr>
      </w:pPr>
    </w:p>
    <w:p w14:paraId="4E38D451"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0C1569B7" wp14:editId="2C855B96">
            <wp:extent cx="5172075" cy="962025"/>
            <wp:effectExtent l="0" t="0" r="0" b="0"/>
            <wp:docPr id="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4"/>
                    <a:srcRect/>
                    <a:stretch>
                      <a:fillRect/>
                    </a:stretch>
                  </pic:blipFill>
                  <pic:spPr>
                    <a:xfrm>
                      <a:off x="0" y="0"/>
                      <a:ext cx="5172075" cy="962025"/>
                    </a:xfrm>
                    <a:prstGeom prst="rect">
                      <a:avLst/>
                    </a:prstGeom>
                    <a:ln/>
                  </pic:spPr>
                </pic:pic>
              </a:graphicData>
            </a:graphic>
          </wp:inline>
        </w:drawing>
      </w:r>
    </w:p>
    <w:p w14:paraId="753600D0"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5.15 – Фрагмент коду з реалізацією кнопок в боті</w:t>
      </w:r>
    </w:p>
    <w:p w14:paraId="33CA2027" w14:textId="77777777" w:rsidR="00AE009C" w:rsidRDefault="00AE009C">
      <w:pPr>
        <w:spacing w:line="360" w:lineRule="auto"/>
        <w:ind w:firstLine="708"/>
        <w:jc w:val="both"/>
        <w:rPr>
          <w:rFonts w:ascii="Times New Roman" w:eastAsia="Times New Roman" w:hAnsi="Times New Roman" w:cs="Times New Roman"/>
          <w:sz w:val="28"/>
          <w:szCs w:val="28"/>
        </w:rPr>
      </w:pPr>
    </w:p>
    <w:p w14:paraId="6C4043E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опрацювання запиту функція</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handle_settings_adjust</w:t>
      </w:r>
      <w:proofErr w:type="spellEnd"/>
      <w:r>
        <w:rPr>
          <w:rFonts w:ascii="Times New Roman" w:eastAsia="Times New Roman" w:hAnsi="Times New Roman" w:cs="Times New Roman"/>
          <w:sz w:val="28"/>
          <w:szCs w:val="28"/>
        </w:rPr>
        <w:t xml:space="preserve"> викликає </w:t>
      </w:r>
      <w:proofErr w:type="spellStart"/>
      <w:r>
        <w:rPr>
          <w:rFonts w:ascii="Times New Roman" w:eastAsia="Times New Roman" w:hAnsi="Times New Roman" w:cs="Times New Roman"/>
          <w:sz w:val="28"/>
          <w:szCs w:val="28"/>
        </w:rPr>
        <w:t>bot.answer_callback_query</w:t>
      </w:r>
      <w:proofErr w:type="spellEnd"/>
      <w:r>
        <w:rPr>
          <w:rFonts w:ascii="Times New Roman" w:eastAsia="Times New Roman" w:hAnsi="Times New Roman" w:cs="Times New Roman"/>
          <w:sz w:val="28"/>
          <w:szCs w:val="28"/>
        </w:rPr>
        <w:t xml:space="preserve">, що забезпечує миттєвий візуальний фідбек «Оновлено». Одночасно з цим у базі даних оновлюється поле </w:t>
      </w:r>
      <w:proofErr w:type="spellStart"/>
      <w:r>
        <w:rPr>
          <w:rFonts w:ascii="Times New Roman" w:eastAsia="Times New Roman" w:hAnsi="Times New Roman" w:cs="Times New Roman"/>
          <w:sz w:val="28"/>
          <w:szCs w:val="28"/>
        </w:rPr>
        <w:t>target_temp</w:t>
      </w:r>
      <w:proofErr w:type="spellEnd"/>
      <w:r>
        <w:rPr>
          <w:rFonts w:ascii="Times New Roman" w:eastAsia="Times New Roman" w:hAnsi="Times New Roman" w:cs="Times New Roman"/>
          <w:sz w:val="28"/>
          <w:szCs w:val="28"/>
        </w:rPr>
        <w:t xml:space="preserve"> таблиці </w:t>
      </w:r>
      <w:proofErr w:type="spellStart"/>
      <w:r>
        <w:rPr>
          <w:rFonts w:ascii="Times New Roman" w:eastAsia="Times New Roman" w:hAnsi="Times New Roman" w:cs="Times New Roman"/>
          <w:sz w:val="28"/>
          <w:szCs w:val="28"/>
        </w:rPr>
        <w:t>UserSettings</w:t>
      </w:r>
      <w:proofErr w:type="spellEnd"/>
      <w:r>
        <w:rPr>
          <w:rFonts w:ascii="Times New Roman" w:eastAsia="Times New Roman" w:hAnsi="Times New Roman" w:cs="Times New Roman"/>
          <w:sz w:val="28"/>
          <w:szCs w:val="28"/>
        </w:rPr>
        <w:t>, що ініціює перерахунок керуючого сигналу PID-регулятором на нас</w:t>
      </w:r>
      <w:r>
        <w:rPr>
          <w:rFonts w:ascii="Times New Roman" w:eastAsia="Times New Roman" w:hAnsi="Times New Roman" w:cs="Times New Roman"/>
          <w:sz w:val="28"/>
          <w:szCs w:val="28"/>
        </w:rPr>
        <w:t>тупному кроці ітерації.</w:t>
      </w:r>
    </w:p>
    <w:p w14:paraId="787A80B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проекті реалізовано також принцип </w:t>
      </w:r>
      <w:proofErr w:type="spellStart"/>
      <w:r>
        <w:rPr>
          <w:rFonts w:ascii="Times New Roman" w:eastAsia="Times New Roman" w:hAnsi="Times New Roman" w:cs="Times New Roman"/>
          <w:sz w:val="28"/>
          <w:szCs w:val="28"/>
        </w:rPr>
        <w:t>антропоцентричного</w:t>
      </w:r>
      <w:proofErr w:type="spellEnd"/>
      <w:r>
        <w:rPr>
          <w:rFonts w:ascii="Times New Roman" w:eastAsia="Times New Roman" w:hAnsi="Times New Roman" w:cs="Times New Roman"/>
          <w:sz w:val="28"/>
          <w:szCs w:val="28"/>
        </w:rPr>
        <w:t xml:space="preserve"> керування: ручне втручання користувача має найвищий пріоритет. У разі натискання кнопки перемикання пристрою (наприклад, </w:t>
      </w:r>
      <w:proofErr w:type="spellStart"/>
      <w:r>
        <w:rPr>
          <w:rFonts w:ascii="Times New Roman" w:eastAsia="Times New Roman" w:hAnsi="Times New Roman" w:cs="Times New Roman"/>
          <w:sz w:val="28"/>
          <w:szCs w:val="28"/>
        </w:rPr>
        <w:t>toggle_heater</w:t>
      </w:r>
      <w:proofErr w:type="spellEnd"/>
      <w:r>
        <w:rPr>
          <w:rFonts w:ascii="Times New Roman" w:eastAsia="Times New Roman" w:hAnsi="Times New Roman" w:cs="Times New Roman"/>
          <w:sz w:val="28"/>
          <w:szCs w:val="28"/>
        </w:rPr>
        <w:t xml:space="preserve">), прапорець </w:t>
      </w:r>
      <w:proofErr w:type="spellStart"/>
      <w:r>
        <w:rPr>
          <w:rFonts w:ascii="Times New Roman" w:eastAsia="Times New Roman" w:hAnsi="Times New Roman" w:cs="Times New Roman"/>
          <w:sz w:val="28"/>
          <w:szCs w:val="28"/>
        </w:rPr>
        <w:t>auto_mode</w:t>
      </w:r>
      <w:proofErr w:type="spellEnd"/>
      <w:r>
        <w:rPr>
          <w:rFonts w:ascii="Times New Roman" w:eastAsia="Times New Roman" w:hAnsi="Times New Roman" w:cs="Times New Roman"/>
          <w:sz w:val="28"/>
          <w:szCs w:val="28"/>
        </w:rPr>
        <w:t xml:space="preserve"> у БД автоматично встановлюється в значення </w:t>
      </w:r>
      <w:proofErr w:type="spellStart"/>
      <w:r>
        <w:rPr>
          <w:rFonts w:ascii="Times New Roman" w:eastAsia="Times New Roman" w:hAnsi="Times New Roman" w:cs="Times New Roman"/>
          <w:sz w:val="28"/>
          <w:szCs w:val="28"/>
        </w:rPr>
        <w:t>F</w:t>
      </w:r>
      <w:r>
        <w:rPr>
          <w:rFonts w:ascii="Times New Roman" w:eastAsia="Times New Roman" w:hAnsi="Times New Roman" w:cs="Times New Roman"/>
          <w:sz w:val="28"/>
          <w:szCs w:val="28"/>
        </w:rPr>
        <w:t>alse</w:t>
      </w:r>
      <w:proofErr w:type="spellEnd"/>
      <w:r>
        <w:rPr>
          <w:rFonts w:ascii="Times New Roman" w:eastAsia="Times New Roman" w:hAnsi="Times New Roman" w:cs="Times New Roman"/>
          <w:sz w:val="28"/>
          <w:szCs w:val="28"/>
        </w:rPr>
        <w:t>. Це запобігає конфлікту між діями користувача та автоматичним алгоритмом (PID-регулятором), забезпечуючи передбачувану поведінку системи.</w:t>
      </w:r>
    </w:p>
    <w:p w14:paraId="0EA8A727"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верифікації ефективності системи реалізовано модуль графічного аналізу на базі бібліотеки </w:t>
      </w:r>
      <w:proofErr w:type="spellStart"/>
      <w:r>
        <w:rPr>
          <w:rFonts w:ascii="Times New Roman" w:eastAsia="Times New Roman" w:hAnsi="Times New Roman" w:cs="Times New Roman"/>
          <w:sz w:val="28"/>
          <w:szCs w:val="28"/>
        </w:rPr>
        <w:t>matplotlib</w:t>
      </w:r>
      <w:proofErr w:type="spellEnd"/>
      <w:r>
        <w:rPr>
          <w:rFonts w:ascii="Times New Roman" w:eastAsia="Times New Roman" w:hAnsi="Times New Roman" w:cs="Times New Roman"/>
          <w:sz w:val="28"/>
          <w:szCs w:val="28"/>
        </w:rPr>
        <w:t>. Особлив</w:t>
      </w:r>
      <w:r>
        <w:rPr>
          <w:rFonts w:ascii="Times New Roman" w:eastAsia="Times New Roman" w:hAnsi="Times New Roman" w:cs="Times New Roman"/>
          <w:sz w:val="28"/>
          <w:szCs w:val="28"/>
        </w:rPr>
        <w:t xml:space="preserve">істю реалізації є генерація графіків безпосередньо у пам'яті сервера без запису на диск за допомогою об'єкта </w:t>
      </w:r>
      <w:proofErr w:type="spellStart"/>
      <w:r>
        <w:rPr>
          <w:rFonts w:ascii="Times New Roman" w:eastAsia="Times New Roman" w:hAnsi="Times New Roman" w:cs="Times New Roman"/>
          <w:sz w:val="28"/>
          <w:szCs w:val="28"/>
        </w:rPr>
        <w:t>io.BytesIO</w:t>
      </w:r>
      <w:proofErr w:type="spellEnd"/>
      <w:r>
        <w:rPr>
          <w:rFonts w:ascii="Times New Roman" w:eastAsia="Times New Roman" w:hAnsi="Times New Roman" w:cs="Times New Roman"/>
          <w:sz w:val="28"/>
          <w:szCs w:val="28"/>
        </w:rPr>
        <w:t xml:space="preserve">(), що критично для хмарних </w:t>
      </w:r>
      <w:proofErr w:type="spellStart"/>
      <w:r>
        <w:rPr>
          <w:rFonts w:ascii="Times New Roman" w:eastAsia="Times New Roman" w:hAnsi="Times New Roman" w:cs="Times New Roman"/>
          <w:sz w:val="28"/>
          <w:szCs w:val="28"/>
        </w:rPr>
        <w:t>інфраструктур</w:t>
      </w:r>
      <w:proofErr w:type="spellEnd"/>
      <w:r>
        <w:rPr>
          <w:rFonts w:ascii="Times New Roman" w:eastAsia="Times New Roman" w:hAnsi="Times New Roman" w:cs="Times New Roman"/>
          <w:sz w:val="28"/>
          <w:szCs w:val="28"/>
        </w:rPr>
        <w:t xml:space="preserve"> з обмеженою файловою системою.</w:t>
      </w:r>
    </w:p>
    <w:p w14:paraId="77213F5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виявлення добових </w:t>
      </w:r>
      <w:proofErr w:type="spellStart"/>
      <w:r>
        <w:rPr>
          <w:rFonts w:ascii="Times New Roman" w:eastAsia="Times New Roman" w:hAnsi="Times New Roman" w:cs="Times New Roman"/>
          <w:sz w:val="28"/>
          <w:szCs w:val="28"/>
        </w:rPr>
        <w:t>патернів</w:t>
      </w:r>
      <w:proofErr w:type="spellEnd"/>
      <w:r>
        <w:rPr>
          <w:rFonts w:ascii="Times New Roman" w:eastAsia="Times New Roman" w:hAnsi="Times New Roman" w:cs="Times New Roman"/>
          <w:sz w:val="28"/>
          <w:szCs w:val="28"/>
        </w:rPr>
        <w:t xml:space="preserve"> споживання енергії використано ме</w:t>
      </w:r>
      <w:r>
        <w:rPr>
          <w:rFonts w:ascii="Times New Roman" w:eastAsia="Times New Roman" w:hAnsi="Times New Roman" w:cs="Times New Roman"/>
          <w:sz w:val="28"/>
          <w:szCs w:val="28"/>
        </w:rPr>
        <w:t xml:space="preserve">ханізм агрегації даних через SQL-запити засобами </w:t>
      </w:r>
      <w:proofErr w:type="spellStart"/>
      <w:r>
        <w:rPr>
          <w:rFonts w:ascii="Times New Roman" w:eastAsia="Times New Roman" w:hAnsi="Times New Roman" w:cs="Times New Roman"/>
          <w:sz w:val="28"/>
          <w:szCs w:val="28"/>
        </w:rPr>
        <w:t>SQLAlchemy</w:t>
      </w:r>
      <w:proofErr w:type="spellEnd"/>
      <w:r>
        <w:rPr>
          <w:rFonts w:ascii="Times New Roman" w:eastAsia="Times New Roman" w:hAnsi="Times New Roman" w:cs="Times New Roman"/>
          <w:sz w:val="28"/>
          <w:szCs w:val="28"/>
        </w:rPr>
        <w:t>. Добовий цикл сегментується на періоди:</w:t>
      </w:r>
    </w:p>
    <w:p w14:paraId="51879A9C" w14:textId="77777777" w:rsidR="00AE009C" w:rsidRDefault="009D36A0">
      <w:pPr>
        <w:numPr>
          <w:ilvl w:val="0"/>
          <w:numId w:val="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“День” – період активної сонячної інсоляції;</w:t>
      </w:r>
    </w:p>
    <w:p w14:paraId="5A4340E4" w14:textId="77777777" w:rsidR="00AE009C" w:rsidRDefault="009D36A0">
      <w:pPr>
        <w:numPr>
          <w:ilvl w:val="0"/>
          <w:numId w:val="1"/>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“Ніч” – період максимальних тепловтрат.</w:t>
      </w:r>
    </w:p>
    <w:p w14:paraId="611D4C15"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Використання оператора </w:t>
      </w:r>
      <w:proofErr w:type="spellStart"/>
      <w:r>
        <w:rPr>
          <w:rFonts w:ascii="Times New Roman" w:eastAsia="Times New Roman" w:hAnsi="Times New Roman" w:cs="Times New Roman"/>
          <w:sz w:val="28"/>
          <w:szCs w:val="28"/>
        </w:rPr>
        <w:t>case</w:t>
      </w:r>
      <w:proofErr w:type="spellEnd"/>
      <w:r>
        <w:rPr>
          <w:rFonts w:ascii="Times New Roman" w:eastAsia="Times New Roman" w:hAnsi="Times New Roman" w:cs="Times New Roman"/>
          <w:sz w:val="28"/>
          <w:szCs w:val="28"/>
        </w:rPr>
        <w:t xml:space="preserve"> дозволяє обчислювати середні значення для к</w:t>
      </w:r>
      <w:r>
        <w:rPr>
          <w:rFonts w:ascii="Times New Roman" w:eastAsia="Times New Roman" w:hAnsi="Times New Roman" w:cs="Times New Roman"/>
          <w:sz w:val="28"/>
          <w:szCs w:val="28"/>
        </w:rPr>
        <w:t>ожного сегмента (Рис. 5.16).</w:t>
      </w:r>
    </w:p>
    <w:p w14:paraId="3BFCB8FE" w14:textId="77777777" w:rsidR="00AE009C" w:rsidRDefault="00AE009C">
      <w:pPr>
        <w:spacing w:line="360" w:lineRule="auto"/>
        <w:ind w:firstLine="708"/>
        <w:jc w:val="both"/>
        <w:rPr>
          <w:rFonts w:ascii="Times New Roman" w:eastAsia="Times New Roman" w:hAnsi="Times New Roman" w:cs="Times New Roman"/>
          <w:sz w:val="28"/>
          <w:szCs w:val="28"/>
        </w:rPr>
      </w:pPr>
    </w:p>
    <w:p w14:paraId="6951A94F"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1317559F" wp14:editId="013C7D39">
            <wp:extent cx="4972050" cy="1266825"/>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5"/>
                    <a:srcRect/>
                    <a:stretch>
                      <a:fillRect/>
                    </a:stretch>
                  </pic:blipFill>
                  <pic:spPr>
                    <a:xfrm>
                      <a:off x="0" y="0"/>
                      <a:ext cx="4972050" cy="1266825"/>
                    </a:xfrm>
                    <a:prstGeom prst="rect">
                      <a:avLst/>
                    </a:prstGeom>
                    <a:ln/>
                  </pic:spPr>
                </pic:pic>
              </a:graphicData>
            </a:graphic>
          </wp:inline>
        </w:drawing>
      </w:r>
    </w:p>
    <w:p w14:paraId="7CD92F03"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5.16 – Використання оператора </w:t>
      </w:r>
      <w:proofErr w:type="spellStart"/>
      <w:r>
        <w:rPr>
          <w:rFonts w:ascii="Times New Roman" w:eastAsia="Times New Roman" w:hAnsi="Times New Roman" w:cs="Times New Roman"/>
          <w:sz w:val="28"/>
          <w:szCs w:val="28"/>
        </w:rPr>
        <w:t>case</w:t>
      </w:r>
      <w:proofErr w:type="spellEnd"/>
      <w:r>
        <w:rPr>
          <w:rFonts w:ascii="Times New Roman" w:eastAsia="Times New Roman" w:hAnsi="Times New Roman" w:cs="Times New Roman"/>
          <w:sz w:val="28"/>
          <w:szCs w:val="28"/>
        </w:rPr>
        <w:t xml:space="preserve"> для визначення середніх значень для періодів “День” та “Ніч”</w:t>
      </w:r>
    </w:p>
    <w:p w14:paraId="32ED74D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Зближення ліній денної та нічної температури на графіку (точність до ±0.25°C) є експериментальним підтвердженням високої</w:t>
      </w:r>
      <w:r>
        <w:rPr>
          <w:rFonts w:ascii="Times New Roman" w:eastAsia="Times New Roman" w:hAnsi="Times New Roman" w:cs="Times New Roman"/>
          <w:sz w:val="28"/>
          <w:szCs w:val="28"/>
        </w:rPr>
        <w:t xml:space="preserve"> прецизійності розробленого PID-алгоритму та його здатності компенсувати нічні термічні </w:t>
      </w:r>
      <w:proofErr w:type="spellStart"/>
      <w:r>
        <w:rPr>
          <w:rFonts w:ascii="Times New Roman" w:eastAsia="Times New Roman" w:hAnsi="Times New Roman" w:cs="Times New Roman"/>
          <w:sz w:val="28"/>
          <w:szCs w:val="28"/>
        </w:rPr>
        <w:t>делініації</w:t>
      </w:r>
      <w:proofErr w:type="spellEnd"/>
      <w:r>
        <w:rPr>
          <w:rFonts w:ascii="Times New Roman" w:eastAsia="Times New Roman" w:hAnsi="Times New Roman" w:cs="Times New Roman"/>
          <w:sz w:val="28"/>
          <w:szCs w:val="28"/>
        </w:rPr>
        <w:t>.</w:t>
      </w:r>
    </w:p>
    <w:p w14:paraId="5AA7FB33"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Завершальним рівнем архітектури є функція </w:t>
      </w:r>
      <w:proofErr w:type="spellStart"/>
      <w:r>
        <w:rPr>
          <w:rFonts w:ascii="Times New Roman" w:eastAsia="Times New Roman" w:hAnsi="Times New Roman" w:cs="Times New Roman"/>
          <w:sz w:val="28"/>
          <w:szCs w:val="28"/>
        </w:rPr>
        <w:t>get_smart_analysis</w:t>
      </w:r>
      <w:proofErr w:type="spellEnd"/>
      <w:r>
        <w:rPr>
          <w:rFonts w:ascii="Times New Roman" w:eastAsia="Times New Roman" w:hAnsi="Times New Roman" w:cs="Times New Roman"/>
          <w:sz w:val="28"/>
          <w:szCs w:val="28"/>
        </w:rPr>
        <w:t>, яка перетворює систему на інтелектуального асистента (Рис. 5.17). Система порівнює поточні пок</w:t>
      </w:r>
      <w:r>
        <w:rPr>
          <w:rFonts w:ascii="Times New Roman" w:eastAsia="Times New Roman" w:hAnsi="Times New Roman" w:cs="Times New Roman"/>
          <w:sz w:val="28"/>
          <w:szCs w:val="28"/>
        </w:rPr>
        <w:t>азники з «індивідуальною нормою комфорту» (</w:t>
      </w:r>
      <w:proofErr w:type="spellStart"/>
      <w:r>
        <w:rPr>
          <w:rFonts w:ascii="Times New Roman" w:eastAsia="Times New Roman" w:hAnsi="Times New Roman" w:cs="Times New Roman"/>
          <w:sz w:val="28"/>
          <w:szCs w:val="28"/>
        </w:rPr>
        <w:t>norm_t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norm_h</w:t>
      </w:r>
      <w:proofErr w:type="spellEnd"/>
      <w:r>
        <w:rPr>
          <w:rFonts w:ascii="Times New Roman" w:eastAsia="Times New Roman" w:hAnsi="Times New Roman" w:cs="Times New Roman"/>
          <w:sz w:val="28"/>
          <w:szCs w:val="28"/>
        </w:rPr>
        <w:t xml:space="preserve">), яка розраховується як ковзне середнє за останні 72 години. Якщо алгоритм </w:t>
      </w:r>
      <w:proofErr w:type="spellStart"/>
      <w:r>
        <w:rPr>
          <w:rFonts w:ascii="Times New Roman" w:eastAsia="Times New Roman" w:hAnsi="Times New Roman" w:cs="Times New Roman"/>
          <w:sz w:val="28"/>
          <w:szCs w:val="28"/>
        </w:rPr>
        <w:t>predict_trend</w:t>
      </w:r>
      <w:proofErr w:type="spellEnd"/>
      <w:r>
        <w:rPr>
          <w:rFonts w:ascii="Times New Roman" w:eastAsia="Times New Roman" w:hAnsi="Times New Roman" w:cs="Times New Roman"/>
          <w:sz w:val="28"/>
          <w:szCs w:val="28"/>
        </w:rPr>
        <w:t xml:space="preserve"> ідентифікує стрімке падіння температури (градієнт &gt;0.04°C/хв), порада генерується </w:t>
      </w:r>
      <w:proofErr w:type="spellStart"/>
      <w:r>
        <w:rPr>
          <w:rFonts w:ascii="Times New Roman" w:eastAsia="Times New Roman" w:hAnsi="Times New Roman" w:cs="Times New Roman"/>
          <w:sz w:val="28"/>
          <w:szCs w:val="28"/>
        </w:rPr>
        <w:t>предиктивно</w:t>
      </w:r>
      <w:proofErr w:type="spellEnd"/>
      <w:r>
        <w:rPr>
          <w:rFonts w:ascii="Times New Roman" w:eastAsia="Times New Roman" w:hAnsi="Times New Roman" w:cs="Times New Roman"/>
          <w:sz w:val="28"/>
          <w:szCs w:val="28"/>
        </w:rPr>
        <w:t>. Наприклад, якщ</w:t>
      </w:r>
      <w:r>
        <w:rPr>
          <w:rFonts w:ascii="Times New Roman" w:eastAsia="Times New Roman" w:hAnsi="Times New Roman" w:cs="Times New Roman"/>
          <w:sz w:val="28"/>
          <w:szCs w:val="28"/>
        </w:rPr>
        <w:t>о зовнішня точка роси нижча за внутрішню, система порадить провітрювання як енергоефективну альтернативу кондиціонуванню.</w:t>
      </w:r>
    </w:p>
    <w:p w14:paraId="795CBBF9" w14:textId="77777777" w:rsidR="00AE009C" w:rsidRDefault="00AE009C">
      <w:pPr>
        <w:spacing w:line="360" w:lineRule="auto"/>
        <w:ind w:firstLine="708"/>
        <w:jc w:val="both"/>
        <w:rPr>
          <w:rFonts w:ascii="Times New Roman" w:eastAsia="Times New Roman" w:hAnsi="Times New Roman" w:cs="Times New Roman"/>
          <w:sz w:val="28"/>
          <w:szCs w:val="28"/>
        </w:rPr>
      </w:pPr>
    </w:p>
    <w:p w14:paraId="75A44799"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089C99A0" wp14:editId="7ABE3F27">
            <wp:extent cx="4374263" cy="3817032"/>
            <wp:effectExtent l="0" t="0" r="0" b="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6"/>
                    <a:srcRect/>
                    <a:stretch>
                      <a:fillRect/>
                    </a:stretch>
                  </pic:blipFill>
                  <pic:spPr>
                    <a:xfrm>
                      <a:off x="0" y="0"/>
                      <a:ext cx="4374263" cy="3817032"/>
                    </a:xfrm>
                    <a:prstGeom prst="rect">
                      <a:avLst/>
                    </a:prstGeom>
                    <a:ln/>
                  </pic:spPr>
                </pic:pic>
              </a:graphicData>
            </a:graphic>
          </wp:inline>
        </w:drawing>
      </w:r>
    </w:p>
    <w:p w14:paraId="3A5BBA6F"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5.17 – </w:t>
      </w:r>
      <w:proofErr w:type="spellStart"/>
      <w:r>
        <w:rPr>
          <w:rFonts w:ascii="Times New Roman" w:eastAsia="Times New Roman" w:hAnsi="Times New Roman" w:cs="Times New Roman"/>
          <w:sz w:val="28"/>
          <w:szCs w:val="28"/>
        </w:rPr>
        <w:t>Предиктивна</w:t>
      </w:r>
      <w:proofErr w:type="spellEnd"/>
      <w:r>
        <w:rPr>
          <w:rFonts w:ascii="Times New Roman" w:eastAsia="Times New Roman" w:hAnsi="Times New Roman" w:cs="Times New Roman"/>
          <w:sz w:val="28"/>
          <w:szCs w:val="28"/>
        </w:rPr>
        <w:t xml:space="preserve"> генерація порад на основі визначених параметрів мікроклімату</w:t>
      </w:r>
    </w:p>
    <w:p w14:paraId="6C0C05EB" w14:textId="77777777" w:rsidR="00AE009C" w:rsidRDefault="00AE009C">
      <w:pPr>
        <w:spacing w:line="360" w:lineRule="auto"/>
        <w:ind w:firstLine="708"/>
        <w:jc w:val="both"/>
        <w:rPr>
          <w:rFonts w:ascii="Times New Roman" w:eastAsia="Times New Roman" w:hAnsi="Times New Roman" w:cs="Times New Roman"/>
          <w:sz w:val="28"/>
          <w:szCs w:val="28"/>
        </w:rPr>
      </w:pPr>
    </w:p>
    <w:p w14:paraId="244C0128"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чином, візуалізація замикає цикл «мо</w:t>
      </w:r>
      <w:r>
        <w:rPr>
          <w:rFonts w:ascii="Times New Roman" w:eastAsia="Times New Roman" w:hAnsi="Times New Roman" w:cs="Times New Roman"/>
          <w:sz w:val="28"/>
          <w:szCs w:val="28"/>
        </w:rPr>
        <w:t>ніторинг – керування – аналіз», перетворюючи систему з простого регулятора на повноцінний аналітичний комплекс для дослідження домашнього мікроклімату.</w:t>
      </w:r>
    </w:p>
    <w:p w14:paraId="12D52DE1" w14:textId="77777777" w:rsidR="00AE009C" w:rsidRDefault="00AE009C">
      <w:pPr>
        <w:spacing w:line="360" w:lineRule="auto"/>
        <w:ind w:firstLine="708"/>
        <w:jc w:val="both"/>
        <w:rPr>
          <w:rFonts w:ascii="Times New Roman" w:eastAsia="Times New Roman" w:hAnsi="Times New Roman" w:cs="Times New Roman"/>
          <w:sz w:val="28"/>
          <w:szCs w:val="28"/>
        </w:rPr>
      </w:pPr>
    </w:p>
    <w:p w14:paraId="174DDC1E" w14:textId="77777777" w:rsidR="00AE009C" w:rsidRDefault="009D36A0">
      <w:pPr>
        <w:pStyle w:val="2"/>
        <w:spacing w:before="0" w:after="0" w:line="360" w:lineRule="auto"/>
        <w:jc w:val="center"/>
        <w:rPr>
          <w:rFonts w:ascii="Times New Roman" w:eastAsia="Times New Roman" w:hAnsi="Times New Roman" w:cs="Times New Roman"/>
          <w:b/>
          <w:bCs/>
          <w:sz w:val="28"/>
          <w:szCs w:val="28"/>
        </w:rPr>
      </w:pPr>
      <w:bookmarkStart w:id="44" w:name="_irk0qg71vkl3" w:colFirst="0" w:colLast="0"/>
      <w:bookmarkEnd w:id="44"/>
      <w:r>
        <w:rPr>
          <w:rFonts w:ascii="Times New Roman" w:eastAsia="Times New Roman" w:hAnsi="Times New Roman" w:cs="Times New Roman"/>
          <w:b/>
          <w:bCs/>
          <w:sz w:val="28"/>
          <w:szCs w:val="28"/>
        </w:rPr>
        <w:t xml:space="preserve">5.9 Мережева взаємодія та </w:t>
      </w:r>
      <w:proofErr w:type="spellStart"/>
      <w:r>
        <w:rPr>
          <w:rFonts w:ascii="Times New Roman" w:eastAsia="Times New Roman" w:hAnsi="Times New Roman" w:cs="Times New Roman"/>
          <w:b/>
          <w:bCs/>
          <w:sz w:val="28"/>
          <w:szCs w:val="28"/>
        </w:rPr>
        <w:t>багатопотоковість</w:t>
      </w:r>
      <w:proofErr w:type="spellEnd"/>
    </w:p>
    <w:p w14:paraId="21023A66" w14:textId="77777777" w:rsidR="00AE009C" w:rsidRDefault="00AE009C">
      <w:pPr>
        <w:spacing w:line="360" w:lineRule="auto"/>
        <w:ind w:firstLine="708"/>
        <w:jc w:val="both"/>
        <w:rPr>
          <w:rFonts w:ascii="Times New Roman" w:eastAsia="Times New Roman" w:hAnsi="Times New Roman" w:cs="Times New Roman"/>
          <w:sz w:val="28"/>
          <w:szCs w:val="28"/>
        </w:rPr>
      </w:pPr>
    </w:p>
    <w:p w14:paraId="6D872A2D"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Вибір протоколу MQTT (</w:t>
      </w:r>
      <w:proofErr w:type="spellStart"/>
      <w:r>
        <w:rPr>
          <w:rFonts w:ascii="Times New Roman" w:eastAsia="Times New Roman" w:hAnsi="Times New Roman" w:cs="Times New Roman"/>
          <w:sz w:val="28"/>
          <w:szCs w:val="28"/>
        </w:rPr>
        <w:t>Message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Queuing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Telemetry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Transport</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для забезпечення зв’язку між сенсорними вузлами на базі мікроконтролера ESP32 та центральним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-сервером обумовлений жорсткими вимогами до енергоефективності та мінімізації мережевих затримок. На відміну від протоколу HTTP, який має значний </w:t>
      </w:r>
      <w:proofErr w:type="spellStart"/>
      <w:r>
        <w:rPr>
          <w:rFonts w:ascii="Times New Roman" w:eastAsia="Times New Roman" w:hAnsi="Times New Roman" w:cs="Times New Roman"/>
          <w:sz w:val="28"/>
          <w:szCs w:val="28"/>
        </w:rPr>
        <w:t>оверхед</w:t>
      </w:r>
      <w:proofErr w:type="spellEnd"/>
      <w:r>
        <w:rPr>
          <w:rFonts w:ascii="Times New Roman" w:eastAsia="Times New Roman" w:hAnsi="Times New Roman" w:cs="Times New Roman"/>
          <w:sz w:val="28"/>
          <w:szCs w:val="28"/>
        </w:rPr>
        <w:t xml:space="preserve"> чер</w:t>
      </w:r>
      <w:r>
        <w:rPr>
          <w:rFonts w:ascii="Times New Roman" w:eastAsia="Times New Roman" w:hAnsi="Times New Roman" w:cs="Times New Roman"/>
          <w:sz w:val="28"/>
          <w:szCs w:val="28"/>
        </w:rPr>
        <w:t xml:space="preserve">ез текстові заголовки (розміром від 200 до 800 байт), MQTT використовує бінарний заголовок розміром лише 2 байти. У межах даного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це дозволило оптимізувати передачу JSON-пакетів. Порівняльний аналіз трафіку показав, що при частоті </w:t>
      </w:r>
      <w:proofErr w:type="spellStart"/>
      <w:r>
        <w:rPr>
          <w:rFonts w:ascii="Times New Roman" w:eastAsia="Times New Roman" w:hAnsi="Times New Roman" w:cs="Times New Roman"/>
          <w:sz w:val="28"/>
          <w:szCs w:val="28"/>
        </w:rPr>
        <w:t>дескретизації</w:t>
      </w:r>
      <w:proofErr w:type="spellEnd"/>
      <w:r>
        <w:rPr>
          <w:rFonts w:ascii="Times New Roman" w:eastAsia="Times New Roman" w:hAnsi="Times New Roman" w:cs="Times New Roman"/>
          <w:sz w:val="28"/>
          <w:szCs w:val="28"/>
        </w:rPr>
        <w:t xml:space="preserve"> дани</w:t>
      </w:r>
      <w:r>
        <w:rPr>
          <w:rFonts w:ascii="Times New Roman" w:eastAsia="Times New Roman" w:hAnsi="Times New Roman" w:cs="Times New Roman"/>
          <w:sz w:val="28"/>
          <w:szCs w:val="28"/>
        </w:rPr>
        <w:t xml:space="preserve">х </w:t>
      </w:r>
      <w:proofErr w:type="spellStart"/>
      <w:r>
        <w:rPr>
          <w:rFonts w:ascii="Times New Roman" w:eastAsia="Times New Roman" w:hAnsi="Times New Roman" w:cs="Times New Roman"/>
          <w:sz w:val="28"/>
          <w:szCs w:val="28"/>
        </w:rPr>
        <w:t>fs</w:t>
      </w:r>
      <w:proofErr w:type="spellEnd"/>
      <w:r>
        <w:rPr>
          <w:rFonts w:ascii="Times New Roman" w:eastAsia="Times New Roman" w:hAnsi="Times New Roman" w:cs="Times New Roman"/>
          <w:sz w:val="28"/>
          <w:szCs w:val="28"/>
        </w:rPr>
        <w:t xml:space="preserve">​=1/30 </w:t>
      </w:r>
      <w:proofErr w:type="spellStart"/>
      <w:r>
        <w:rPr>
          <w:rFonts w:ascii="Times New Roman" w:eastAsia="Times New Roman" w:hAnsi="Times New Roman" w:cs="Times New Roman"/>
          <w:sz w:val="28"/>
          <w:szCs w:val="28"/>
        </w:rPr>
        <w:lastRenderedPageBreak/>
        <w:t>Гц</w:t>
      </w:r>
      <w:proofErr w:type="spellEnd"/>
      <w:r>
        <w:rPr>
          <w:rFonts w:ascii="Times New Roman" w:eastAsia="Times New Roman" w:hAnsi="Times New Roman" w:cs="Times New Roman"/>
          <w:sz w:val="28"/>
          <w:szCs w:val="28"/>
        </w:rPr>
        <w:t xml:space="preserve"> (опитування раз на 30 секунд), добовий обсяг телеметрії становить лише 1.2 МБ, що у 12.5 </w:t>
      </w:r>
      <w:proofErr w:type="spellStart"/>
      <w:r>
        <w:rPr>
          <w:rFonts w:ascii="Times New Roman" w:eastAsia="Times New Roman" w:hAnsi="Times New Roman" w:cs="Times New Roman"/>
          <w:sz w:val="28"/>
          <w:szCs w:val="28"/>
        </w:rPr>
        <w:t>раза</w:t>
      </w:r>
      <w:proofErr w:type="spellEnd"/>
      <w:r>
        <w:rPr>
          <w:rFonts w:ascii="Times New Roman" w:eastAsia="Times New Roman" w:hAnsi="Times New Roman" w:cs="Times New Roman"/>
          <w:sz w:val="28"/>
          <w:szCs w:val="28"/>
        </w:rPr>
        <w:t xml:space="preserve"> менше порівняно з використанням архітектури REST API. Порівняння мережевих протоколів описано в таблиці 5.3.</w:t>
      </w:r>
    </w:p>
    <w:p w14:paraId="7569F95B" w14:textId="77777777" w:rsidR="00AE009C" w:rsidRDefault="00AE009C">
      <w:pPr>
        <w:spacing w:line="360" w:lineRule="auto"/>
        <w:ind w:firstLine="720"/>
        <w:jc w:val="both"/>
        <w:rPr>
          <w:rFonts w:ascii="Times New Roman" w:eastAsia="Times New Roman" w:hAnsi="Times New Roman" w:cs="Times New Roman"/>
          <w:sz w:val="28"/>
          <w:szCs w:val="28"/>
        </w:rPr>
      </w:pPr>
    </w:p>
    <w:p w14:paraId="7D8FFF62"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Таблиці 5.3 – Порівняння мережевих про</w:t>
      </w:r>
      <w:r>
        <w:rPr>
          <w:rFonts w:ascii="Times New Roman" w:eastAsia="Times New Roman" w:hAnsi="Times New Roman" w:cs="Times New Roman"/>
          <w:sz w:val="28"/>
          <w:szCs w:val="28"/>
        </w:rPr>
        <w:t>токолів HTTP та MQTT</w:t>
      </w:r>
    </w:p>
    <w:tbl>
      <w:tblPr>
        <w:tblStyle w:val="af6"/>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10"/>
        <w:gridCol w:w="2411"/>
        <w:gridCol w:w="2411"/>
        <w:gridCol w:w="2411"/>
      </w:tblGrid>
      <w:tr w:rsidR="00AE009C" w14:paraId="136C01AB" w14:textId="77777777">
        <w:tc>
          <w:tcPr>
            <w:tcW w:w="2410" w:type="dxa"/>
            <w:shd w:val="clear" w:color="auto" w:fill="auto"/>
            <w:tcMar>
              <w:top w:w="100" w:type="dxa"/>
              <w:left w:w="100" w:type="dxa"/>
              <w:bottom w:w="100" w:type="dxa"/>
              <w:right w:w="100" w:type="dxa"/>
            </w:tcMar>
          </w:tcPr>
          <w:p w14:paraId="18453F07"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Параметр</w:t>
            </w:r>
          </w:p>
        </w:tc>
        <w:tc>
          <w:tcPr>
            <w:tcW w:w="2410" w:type="dxa"/>
            <w:shd w:val="clear" w:color="auto" w:fill="auto"/>
            <w:tcMar>
              <w:top w:w="100" w:type="dxa"/>
              <w:left w:w="100" w:type="dxa"/>
              <w:bottom w:w="100" w:type="dxa"/>
              <w:right w:w="100" w:type="dxa"/>
            </w:tcMar>
          </w:tcPr>
          <w:p w14:paraId="338F9CBA"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HTTP</w:t>
            </w:r>
          </w:p>
        </w:tc>
        <w:tc>
          <w:tcPr>
            <w:tcW w:w="2410" w:type="dxa"/>
            <w:shd w:val="clear" w:color="auto" w:fill="auto"/>
            <w:tcMar>
              <w:top w:w="100" w:type="dxa"/>
              <w:left w:w="100" w:type="dxa"/>
              <w:bottom w:w="100" w:type="dxa"/>
              <w:right w:w="100" w:type="dxa"/>
            </w:tcMar>
          </w:tcPr>
          <w:p w14:paraId="277C535A"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MQTT</w:t>
            </w:r>
          </w:p>
        </w:tc>
        <w:tc>
          <w:tcPr>
            <w:tcW w:w="2410" w:type="dxa"/>
            <w:shd w:val="clear" w:color="auto" w:fill="auto"/>
            <w:tcMar>
              <w:top w:w="100" w:type="dxa"/>
              <w:left w:w="100" w:type="dxa"/>
              <w:bottom w:w="100" w:type="dxa"/>
              <w:right w:w="100" w:type="dxa"/>
            </w:tcMar>
          </w:tcPr>
          <w:p w14:paraId="67967DFB"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Оптимізація</w:t>
            </w:r>
          </w:p>
        </w:tc>
      </w:tr>
      <w:tr w:rsidR="00AE009C" w14:paraId="562E1B8D" w14:textId="77777777">
        <w:tc>
          <w:tcPr>
            <w:tcW w:w="2410" w:type="dxa"/>
            <w:shd w:val="clear" w:color="auto" w:fill="auto"/>
            <w:tcMar>
              <w:top w:w="100" w:type="dxa"/>
              <w:left w:w="100" w:type="dxa"/>
              <w:bottom w:w="100" w:type="dxa"/>
              <w:right w:w="100" w:type="dxa"/>
            </w:tcMar>
          </w:tcPr>
          <w:p w14:paraId="3188BDC9"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Мін. розмір заголовка</w:t>
            </w:r>
          </w:p>
        </w:tc>
        <w:tc>
          <w:tcPr>
            <w:tcW w:w="2410" w:type="dxa"/>
            <w:shd w:val="clear" w:color="auto" w:fill="auto"/>
            <w:tcMar>
              <w:top w:w="100" w:type="dxa"/>
              <w:left w:w="100" w:type="dxa"/>
              <w:bottom w:w="100" w:type="dxa"/>
              <w:right w:w="100" w:type="dxa"/>
            </w:tcMar>
          </w:tcPr>
          <w:p w14:paraId="65E5987E"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~200-500 байт</w:t>
            </w:r>
          </w:p>
        </w:tc>
        <w:tc>
          <w:tcPr>
            <w:tcW w:w="2410" w:type="dxa"/>
            <w:shd w:val="clear" w:color="auto" w:fill="auto"/>
            <w:tcMar>
              <w:top w:w="100" w:type="dxa"/>
              <w:left w:w="100" w:type="dxa"/>
              <w:bottom w:w="100" w:type="dxa"/>
              <w:right w:w="100" w:type="dxa"/>
            </w:tcMar>
          </w:tcPr>
          <w:p w14:paraId="3417F6C3"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 байти</w:t>
            </w:r>
          </w:p>
        </w:tc>
        <w:tc>
          <w:tcPr>
            <w:tcW w:w="2410" w:type="dxa"/>
            <w:shd w:val="clear" w:color="auto" w:fill="auto"/>
            <w:tcMar>
              <w:top w:w="100" w:type="dxa"/>
              <w:left w:w="100" w:type="dxa"/>
              <w:bottom w:w="100" w:type="dxa"/>
              <w:right w:w="100" w:type="dxa"/>
            </w:tcMar>
          </w:tcPr>
          <w:p w14:paraId="16625A47"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Скорочення в 100+ разів</w:t>
            </w:r>
          </w:p>
        </w:tc>
      </w:tr>
      <w:tr w:rsidR="00AE009C" w14:paraId="4826FB0E" w14:textId="77777777">
        <w:tc>
          <w:tcPr>
            <w:tcW w:w="2410" w:type="dxa"/>
            <w:shd w:val="clear" w:color="auto" w:fill="auto"/>
            <w:tcMar>
              <w:top w:w="100" w:type="dxa"/>
              <w:left w:w="100" w:type="dxa"/>
              <w:bottom w:w="100" w:type="dxa"/>
              <w:right w:w="100" w:type="dxa"/>
            </w:tcMar>
          </w:tcPr>
          <w:p w14:paraId="41E3CE2F"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Модель взаємодії</w:t>
            </w:r>
          </w:p>
        </w:tc>
        <w:tc>
          <w:tcPr>
            <w:tcW w:w="2410" w:type="dxa"/>
            <w:shd w:val="clear" w:color="auto" w:fill="auto"/>
            <w:tcMar>
              <w:top w:w="100" w:type="dxa"/>
              <w:left w:w="100" w:type="dxa"/>
              <w:bottom w:w="100" w:type="dxa"/>
              <w:right w:w="100" w:type="dxa"/>
            </w:tcMar>
          </w:tcPr>
          <w:p w14:paraId="5B69B25F"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Request-Response</w:t>
            </w:r>
            <w:proofErr w:type="spellEnd"/>
          </w:p>
        </w:tc>
        <w:tc>
          <w:tcPr>
            <w:tcW w:w="2410" w:type="dxa"/>
            <w:shd w:val="clear" w:color="auto" w:fill="auto"/>
            <w:tcMar>
              <w:top w:w="100" w:type="dxa"/>
              <w:left w:w="100" w:type="dxa"/>
              <w:bottom w:w="100" w:type="dxa"/>
              <w:right w:w="100" w:type="dxa"/>
            </w:tcMar>
          </w:tcPr>
          <w:p w14:paraId="00ECC36D"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Publish-Subscribe</w:t>
            </w:r>
            <w:proofErr w:type="spellEnd"/>
          </w:p>
        </w:tc>
        <w:tc>
          <w:tcPr>
            <w:tcW w:w="2410" w:type="dxa"/>
            <w:shd w:val="clear" w:color="auto" w:fill="auto"/>
            <w:tcMar>
              <w:top w:w="100" w:type="dxa"/>
              <w:left w:w="100" w:type="dxa"/>
              <w:bottom w:w="100" w:type="dxa"/>
              <w:right w:w="100" w:type="dxa"/>
            </w:tcMar>
          </w:tcPr>
          <w:p w14:paraId="1611E911"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Асинхронність</w:t>
            </w:r>
          </w:p>
        </w:tc>
      </w:tr>
      <w:tr w:rsidR="00AE009C" w14:paraId="5451B7E1" w14:textId="77777777">
        <w:tc>
          <w:tcPr>
            <w:tcW w:w="2410" w:type="dxa"/>
            <w:shd w:val="clear" w:color="auto" w:fill="auto"/>
            <w:tcMar>
              <w:top w:w="100" w:type="dxa"/>
              <w:left w:w="100" w:type="dxa"/>
              <w:bottom w:w="100" w:type="dxa"/>
              <w:right w:w="100" w:type="dxa"/>
            </w:tcMar>
          </w:tcPr>
          <w:p w14:paraId="1A7A312D"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Середня затримка (RTT)</w:t>
            </w:r>
          </w:p>
        </w:tc>
        <w:tc>
          <w:tcPr>
            <w:tcW w:w="2410" w:type="dxa"/>
            <w:shd w:val="clear" w:color="auto" w:fill="auto"/>
            <w:tcMar>
              <w:top w:w="100" w:type="dxa"/>
              <w:left w:w="100" w:type="dxa"/>
              <w:bottom w:w="100" w:type="dxa"/>
              <w:right w:w="100" w:type="dxa"/>
            </w:tcMar>
          </w:tcPr>
          <w:p w14:paraId="5CBD487D"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150-300 мс</w:t>
            </w:r>
          </w:p>
        </w:tc>
        <w:tc>
          <w:tcPr>
            <w:tcW w:w="2410" w:type="dxa"/>
            <w:shd w:val="clear" w:color="auto" w:fill="auto"/>
            <w:tcMar>
              <w:top w:w="100" w:type="dxa"/>
              <w:left w:w="100" w:type="dxa"/>
              <w:bottom w:w="100" w:type="dxa"/>
              <w:right w:w="100" w:type="dxa"/>
            </w:tcMar>
          </w:tcPr>
          <w:p w14:paraId="6492C5A4"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20-50 мс</w:t>
            </w:r>
          </w:p>
        </w:tc>
        <w:tc>
          <w:tcPr>
            <w:tcW w:w="2410" w:type="dxa"/>
            <w:shd w:val="clear" w:color="auto" w:fill="auto"/>
            <w:tcMar>
              <w:top w:w="100" w:type="dxa"/>
              <w:left w:w="100" w:type="dxa"/>
              <w:bottom w:w="100" w:type="dxa"/>
              <w:right w:w="100" w:type="dxa"/>
            </w:tcMar>
          </w:tcPr>
          <w:p w14:paraId="6DB5036F"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Зменшення у 6 разів</w:t>
            </w:r>
          </w:p>
        </w:tc>
      </w:tr>
      <w:tr w:rsidR="00AE009C" w14:paraId="1FDFD249" w14:textId="77777777">
        <w:tc>
          <w:tcPr>
            <w:tcW w:w="2410" w:type="dxa"/>
            <w:shd w:val="clear" w:color="auto" w:fill="auto"/>
            <w:tcMar>
              <w:top w:w="100" w:type="dxa"/>
              <w:left w:w="100" w:type="dxa"/>
              <w:bottom w:w="100" w:type="dxa"/>
              <w:right w:w="100" w:type="dxa"/>
            </w:tcMar>
          </w:tcPr>
          <w:p w14:paraId="5E0804A2"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Енергоспоживання (ESP32)</w:t>
            </w:r>
          </w:p>
        </w:tc>
        <w:tc>
          <w:tcPr>
            <w:tcW w:w="2410" w:type="dxa"/>
            <w:shd w:val="clear" w:color="auto" w:fill="auto"/>
            <w:tcMar>
              <w:top w:w="100" w:type="dxa"/>
              <w:left w:w="100" w:type="dxa"/>
              <w:bottom w:w="100" w:type="dxa"/>
              <w:right w:w="100" w:type="dxa"/>
            </w:tcMar>
          </w:tcPr>
          <w:p w14:paraId="74A6A925"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Високе (тривала сесія)</w:t>
            </w:r>
          </w:p>
        </w:tc>
        <w:tc>
          <w:tcPr>
            <w:tcW w:w="2410" w:type="dxa"/>
            <w:shd w:val="clear" w:color="auto" w:fill="auto"/>
            <w:tcMar>
              <w:top w:w="100" w:type="dxa"/>
              <w:left w:w="100" w:type="dxa"/>
              <w:bottom w:w="100" w:type="dxa"/>
              <w:right w:w="100" w:type="dxa"/>
            </w:tcMar>
          </w:tcPr>
          <w:p w14:paraId="38B3D8AB"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Низьке (</w:t>
            </w:r>
            <w:proofErr w:type="spellStart"/>
            <w:r>
              <w:rPr>
                <w:rFonts w:ascii="Times New Roman" w:eastAsia="Times New Roman" w:hAnsi="Times New Roman" w:cs="Times New Roman"/>
                <w:sz w:val="24"/>
                <w:szCs w:val="24"/>
              </w:rPr>
              <w:t>Sleep</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mode</w:t>
            </w:r>
            <w:proofErr w:type="spellEnd"/>
            <w:r>
              <w:rPr>
                <w:rFonts w:ascii="Times New Roman" w:eastAsia="Times New Roman" w:hAnsi="Times New Roman" w:cs="Times New Roman"/>
                <w:sz w:val="24"/>
                <w:szCs w:val="24"/>
              </w:rPr>
              <w:t>)</w:t>
            </w:r>
          </w:p>
        </w:tc>
        <w:tc>
          <w:tcPr>
            <w:tcW w:w="2410" w:type="dxa"/>
            <w:shd w:val="clear" w:color="auto" w:fill="auto"/>
            <w:tcMar>
              <w:top w:w="100" w:type="dxa"/>
              <w:left w:w="100" w:type="dxa"/>
              <w:bottom w:w="100" w:type="dxa"/>
              <w:right w:w="100" w:type="dxa"/>
            </w:tcMar>
          </w:tcPr>
          <w:p w14:paraId="668BE512" w14:textId="77777777" w:rsidR="00AE009C" w:rsidRDefault="009D36A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Економія до 40% заряду</w:t>
            </w:r>
          </w:p>
        </w:tc>
      </w:tr>
    </w:tbl>
    <w:p w14:paraId="6892FFD3" w14:textId="77777777" w:rsidR="00AE009C" w:rsidRDefault="00AE009C">
      <w:pPr>
        <w:spacing w:line="360" w:lineRule="auto"/>
        <w:rPr>
          <w:rFonts w:ascii="Times New Roman" w:eastAsia="Times New Roman" w:hAnsi="Times New Roman" w:cs="Times New Roman"/>
          <w:sz w:val="28"/>
          <w:szCs w:val="28"/>
        </w:rPr>
      </w:pPr>
    </w:p>
    <w:p w14:paraId="6A6D4287"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розробленій системі реалізовано модель «видавець-підписник», де сенсор публікує дані в </w:t>
      </w:r>
      <w:proofErr w:type="spellStart"/>
      <w:r>
        <w:rPr>
          <w:rFonts w:ascii="Times New Roman" w:eastAsia="Times New Roman" w:hAnsi="Times New Roman" w:cs="Times New Roman"/>
          <w:sz w:val="28"/>
          <w:szCs w:val="28"/>
        </w:rPr>
        <w:t>топік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climate</w:t>
      </w:r>
      <w:proofErr w:type="spellEnd"/>
      <w:r>
        <w:rPr>
          <w:rFonts w:ascii="Times New Roman" w:eastAsia="Times New Roman" w:hAnsi="Times New Roman" w:cs="Times New Roman"/>
          <w:sz w:val="28"/>
          <w:szCs w:val="28"/>
        </w:rPr>
        <w:t xml:space="preserve">/sensor1. Використання бібліотеки </w:t>
      </w:r>
      <w:proofErr w:type="spellStart"/>
      <w:r>
        <w:rPr>
          <w:rFonts w:ascii="Times New Roman" w:eastAsia="Times New Roman" w:hAnsi="Times New Roman" w:cs="Times New Roman"/>
          <w:sz w:val="28"/>
          <w:szCs w:val="28"/>
        </w:rPr>
        <w:t>paho.mqtt.client</w:t>
      </w:r>
      <w:proofErr w:type="spellEnd"/>
      <w:r>
        <w:rPr>
          <w:rFonts w:ascii="Times New Roman" w:eastAsia="Times New Roman" w:hAnsi="Times New Roman" w:cs="Times New Roman"/>
          <w:sz w:val="28"/>
          <w:szCs w:val="28"/>
        </w:rPr>
        <w:t xml:space="preserve"> із підтримкою TLS-шифрування (порт 8883) забезпечує захищений канал передачі. Проведені експеримен</w:t>
      </w:r>
      <w:r>
        <w:rPr>
          <w:rFonts w:ascii="Times New Roman" w:eastAsia="Times New Roman" w:hAnsi="Times New Roman" w:cs="Times New Roman"/>
          <w:sz w:val="28"/>
          <w:szCs w:val="28"/>
        </w:rPr>
        <w:t xml:space="preserve">тальні дослідження показали, що при частоті опитування датчиків f=1/30 </w:t>
      </w:r>
      <w:proofErr w:type="spellStart"/>
      <w:r>
        <w:rPr>
          <w:rFonts w:ascii="Times New Roman" w:eastAsia="Times New Roman" w:hAnsi="Times New Roman" w:cs="Times New Roman"/>
          <w:sz w:val="28"/>
          <w:szCs w:val="28"/>
        </w:rPr>
        <w:t>Гц</w:t>
      </w:r>
      <w:proofErr w:type="spellEnd"/>
      <w:r>
        <w:rPr>
          <w:rFonts w:ascii="Times New Roman" w:eastAsia="Times New Roman" w:hAnsi="Times New Roman" w:cs="Times New Roman"/>
          <w:sz w:val="28"/>
          <w:szCs w:val="28"/>
        </w:rPr>
        <w:t xml:space="preserve"> (один раз на 30 секунд), середньодобовий обсяг трафіку становить близько 2.4 </w:t>
      </w:r>
      <w:proofErr w:type="spellStart"/>
      <w:r>
        <w:rPr>
          <w:rFonts w:ascii="Times New Roman" w:eastAsia="Times New Roman" w:hAnsi="Times New Roman" w:cs="Times New Roman"/>
          <w:sz w:val="28"/>
          <w:szCs w:val="28"/>
        </w:rPr>
        <w:t>Мб</w:t>
      </w:r>
      <w:proofErr w:type="spellEnd"/>
      <w:r>
        <w:rPr>
          <w:rFonts w:ascii="Times New Roman" w:eastAsia="Times New Roman" w:hAnsi="Times New Roman" w:cs="Times New Roman"/>
          <w:sz w:val="28"/>
          <w:szCs w:val="28"/>
        </w:rPr>
        <w:t>, що у 12–15 разів менше порівняно з аналогічною реалізацією на базі REST API.</w:t>
      </w:r>
    </w:p>
    <w:p w14:paraId="7C9E1F1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забезпечення цілісно</w:t>
      </w:r>
      <w:r>
        <w:rPr>
          <w:rFonts w:ascii="Times New Roman" w:eastAsia="Times New Roman" w:hAnsi="Times New Roman" w:cs="Times New Roman"/>
          <w:sz w:val="28"/>
          <w:szCs w:val="28"/>
        </w:rPr>
        <w:t xml:space="preserve">сті даних у коді реалізовано обробник </w:t>
      </w:r>
      <w:proofErr w:type="spellStart"/>
      <w:r>
        <w:rPr>
          <w:rFonts w:ascii="Times New Roman" w:eastAsia="Times New Roman" w:hAnsi="Times New Roman" w:cs="Times New Roman"/>
          <w:sz w:val="28"/>
          <w:szCs w:val="28"/>
        </w:rPr>
        <w:t>on_connect</w:t>
      </w:r>
      <w:proofErr w:type="spellEnd"/>
      <w:r>
        <w:rPr>
          <w:rFonts w:ascii="Times New Roman" w:eastAsia="Times New Roman" w:hAnsi="Times New Roman" w:cs="Times New Roman"/>
          <w:sz w:val="28"/>
          <w:szCs w:val="28"/>
        </w:rPr>
        <w:t xml:space="preserve">, який автоматично відновлює підписку при розриві з'єднання. Важливим аспектом оптимізації є встановлення прапорця </w:t>
      </w:r>
      <w:proofErr w:type="spellStart"/>
      <w:r>
        <w:rPr>
          <w:rFonts w:ascii="Times New Roman" w:eastAsia="Times New Roman" w:hAnsi="Times New Roman" w:cs="Times New Roman"/>
          <w:sz w:val="28"/>
          <w:szCs w:val="28"/>
        </w:rPr>
        <w:t>retain</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False</w:t>
      </w:r>
      <w:proofErr w:type="spellEnd"/>
      <w:r>
        <w:rPr>
          <w:rFonts w:ascii="Times New Roman" w:eastAsia="Times New Roman" w:hAnsi="Times New Roman" w:cs="Times New Roman"/>
          <w:sz w:val="28"/>
          <w:szCs w:val="28"/>
        </w:rPr>
        <w:t>. Це гарантує, що PID-регулятор отримуватиме лише актуальні дані в реальному часі</w:t>
      </w:r>
      <w:r>
        <w:rPr>
          <w:rFonts w:ascii="Times New Roman" w:eastAsia="Times New Roman" w:hAnsi="Times New Roman" w:cs="Times New Roman"/>
          <w:sz w:val="28"/>
          <w:szCs w:val="28"/>
        </w:rPr>
        <w:t xml:space="preserve">, ігноруючи застарілі пакети, які могли бути збережені брокером під час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-статусу вузла.</w:t>
      </w:r>
    </w:p>
    <w:p w14:paraId="591AA9D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забезпечення стабільної роботи системи в режимі реального часу та запобігання блокуванню процесів, архітектуру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-додатка реалізовано за допомогою модуля </w:t>
      </w:r>
      <w:proofErr w:type="spellStart"/>
      <w:r>
        <w:rPr>
          <w:rFonts w:ascii="Times New Roman" w:eastAsia="Times New Roman" w:hAnsi="Times New Roman" w:cs="Times New Roman"/>
          <w:sz w:val="28"/>
          <w:szCs w:val="28"/>
        </w:rPr>
        <w:t>t</w:t>
      </w:r>
      <w:r>
        <w:rPr>
          <w:rFonts w:ascii="Times New Roman" w:eastAsia="Times New Roman" w:hAnsi="Times New Roman" w:cs="Times New Roman"/>
          <w:sz w:val="28"/>
          <w:szCs w:val="28"/>
        </w:rPr>
        <w:t>hreading</w:t>
      </w:r>
      <w:proofErr w:type="spellEnd"/>
      <w:r>
        <w:rPr>
          <w:rFonts w:ascii="Times New Roman" w:eastAsia="Times New Roman" w:hAnsi="Times New Roman" w:cs="Times New Roman"/>
          <w:sz w:val="28"/>
          <w:szCs w:val="28"/>
        </w:rPr>
        <w:t>. Це дозволяє паралельно виконувати три критичні задачі:</w:t>
      </w:r>
    </w:p>
    <w:p w14:paraId="6EF26EDA" w14:textId="77777777" w:rsidR="00AE009C" w:rsidRDefault="009D36A0">
      <w:pPr>
        <w:numPr>
          <w:ilvl w:val="0"/>
          <w:numId w:val="10"/>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Використовувати метод </w:t>
      </w:r>
      <w:proofErr w:type="spellStart"/>
      <w:r>
        <w:rPr>
          <w:rFonts w:ascii="Times New Roman" w:eastAsia="Times New Roman" w:hAnsi="Times New Roman" w:cs="Times New Roman"/>
          <w:sz w:val="28"/>
          <w:szCs w:val="28"/>
        </w:rPr>
        <w:t>loop_forever</w:t>
      </w:r>
      <w:proofErr w:type="spellEnd"/>
      <w:r>
        <w:rPr>
          <w:rFonts w:ascii="Times New Roman" w:eastAsia="Times New Roman" w:hAnsi="Times New Roman" w:cs="Times New Roman"/>
          <w:sz w:val="28"/>
          <w:szCs w:val="28"/>
        </w:rPr>
        <w:t xml:space="preserve"> для асинхронного очікування даних від датчиків.</w:t>
      </w:r>
    </w:p>
    <w:p w14:paraId="6593818D" w14:textId="77777777" w:rsidR="00AE009C" w:rsidRDefault="009D36A0">
      <w:pPr>
        <w:numPr>
          <w:ilvl w:val="0"/>
          <w:numId w:val="10"/>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Обробляти HTTP-запити та взаємодіє з базою даних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w:t>
      </w:r>
    </w:p>
    <w:p w14:paraId="66DDEED6" w14:textId="77777777" w:rsidR="00AE009C" w:rsidRDefault="009D36A0">
      <w:pPr>
        <w:numPr>
          <w:ilvl w:val="0"/>
          <w:numId w:val="10"/>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Перевірка працездатності датчика за допомогою ф</w:t>
      </w:r>
      <w:r>
        <w:rPr>
          <w:rFonts w:ascii="Times New Roman" w:eastAsia="Times New Roman" w:hAnsi="Times New Roman" w:cs="Times New Roman"/>
          <w:sz w:val="28"/>
          <w:szCs w:val="28"/>
        </w:rPr>
        <w:t>онових задач.</w:t>
      </w:r>
    </w:p>
    <w:p w14:paraId="6B20882B"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Програмна реалізація показана на рисунку 5.18.</w:t>
      </w:r>
    </w:p>
    <w:p w14:paraId="5A14C032" w14:textId="77777777" w:rsidR="00AE009C" w:rsidRDefault="00AE009C">
      <w:pPr>
        <w:spacing w:line="360" w:lineRule="auto"/>
        <w:ind w:firstLine="708"/>
        <w:jc w:val="both"/>
        <w:rPr>
          <w:rFonts w:ascii="Times New Roman" w:eastAsia="Times New Roman" w:hAnsi="Times New Roman" w:cs="Times New Roman"/>
          <w:sz w:val="28"/>
          <w:szCs w:val="28"/>
        </w:rPr>
      </w:pPr>
    </w:p>
    <w:p w14:paraId="691E31A0"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F89B111" wp14:editId="105ABF02">
            <wp:extent cx="4810125" cy="1009650"/>
            <wp:effectExtent l="0" t="0" r="0" b="0"/>
            <wp:docPr id="1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7"/>
                    <a:srcRect/>
                    <a:stretch>
                      <a:fillRect/>
                    </a:stretch>
                  </pic:blipFill>
                  <pic:spPr>
                    <a:xfrm>
                      <a:off x="0" y="0"/>
                      <a:ext cx="4810125" cy="1009650"/>
                    </a:xfrm>
                    <a:prstGeom prst="rect">
                      <a:avLst/>
                    </a:prstGeom>
                    <a:ln/>
                  </pic:spPr>
                </pic:pic>
              </a:graphicData>
            </a:graphic>
          </wp:inline>
        </w:drawing>
      </w:r>
    </w:p>
    <w:p w14:paraId="4662C3CE"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5.18 – Програмна реалізація </w:t>
      </w:r>
      <w:proofErr w:type="spellStart"/>
      <w:r>
        <w:rPr>
          <w:rFonts w:ascii="Times New Roman" w:eastAsia="Times New Roman" w:hAnsi="Times New Roman" w:cs="Times New Roman"/>
          <w:sz w:val="28"/>
          <w:szCs w:val="28"/>
        </w:rPr>
        <w:t>багатопотоковості</w:t>
      </w:r>
      <w:proofErr w:type="spellEnd"/>
      <w:r>
        <w:rPr>
          <w:rFonts w:ascii="Times New Roman" w:eastAsia="Times New Roman" w:hAnsi="Times New Roman" w:cs="Times New Roman"/>
          <w:sz w:val="28"/>
          <w:szCs w:val="28"/>
        </w:rPr>
        <w:t xml:space="preserve"> на сервері</w:t>
      </w:r>
    </w:p>
    <w:p w14:paraId="55FE9944" w14:textId="77777777" w:rsidR="00AE009C" w:rsidRDefault="00AE009C">
      <w:pPr>
        <w:spacing w:line="360" w:lineRule="auto"/>
        <w:ind w:firstLine="708"/>
        <w:jc w:val="both"/>
        <w:rPr>
          <w:rFonts w:ascii="Times New Roman" w:eastAsia="Times New Roman" w:hAnsi="Times New Roman" w:cs="Times New Roman"/>
          <w:sz w:val="28"/>
          <w:szCs w:val="28"/>
        </w:rPr>
      </w:pPr>
    </w:p>
    <w:p w14:paraId="234AA0F8"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Завдяки спільній пам'яті та використанню </w:t>
      </w:r>
      <w:proofErr w:type="spellStart"/>
      <w:r>
        <w:rPr>
          <w:rFonts w:ascii="Times New Roman" w:eastAsia="Times New Roman" w:hAnsi="Times New Roman" w:cs="Times New Roman"/>
          <w:sz w:val="28"/>
          <w:szCs w:val="28"/>
        </w:rPr>
        <w:t>app.app_context</w:t>
      </w:r>
      <w:proofErr w:type="spellEnd"/>
      <w:r>
        <w:rPr>
          <w:rFonts w:ascii="Times New Roman" w:eastAsia="Times New Roman" w:hAnsi="Times New Roman" w:cs="Times New Roman"/>
          <w:sz w:val="28"/>
          <w:szCs w:val="28"/>
        </w:rPr>
        <w:t>(), дані, отримані в потоці MQTT, миттєво стають доступними для алгори</w:t>
      </w:r>
      <w:r>
        <w:rPr>
          <w:rFonts w:ascii="Times New Roman" w:eastAsia="Times New Roman" w:hAnsi="Times New Roman" w:cs="Times New Roman"/>
          <w:sz w:val="28"/>
          <w:szCs w:val="28"/>
        </w:rPr>
        <w:t>тмів автоматизації. Це дозволяє PID-регулятору (</w:t>
      </w:r>
      <w:proofErr w:type="spellStart"/>
      <w:r>
        <w:rPr>
          <w:rFonts w:ascii="Times New Roman" w:eastAsia="Times New Roman" w:hAnsi="Times New Roman" w:cs="Times New Roman"/>
          <w:sz w:val="28"/>
          <w:szCs w:val="28"/>
        </w:rPr>
        <w:t>AdaptivePID</w:t>
      </w:r>
      <w:proofErr w:type="spellEnd"/>
      <w:r>
        <w:rPr>
          <w:rFonts w:ascii="Times New Roman" w:eastAsia="Times New Roman" w:hAnsi="Times New Roman" w:cs="Times New Roman"/>
          <w:sz w:val="28"/>
          <w:szCs w:val="28"/>
        </w:rPr>
        <w:t xml:space="preserve">) оновлювати розрахункову потужність обігрівача з точністю до ±0.1%, не затримуючи при цьому обробку команд від користувача через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-інтерфейс.</w:t>
      </w:r>
    </w:p>
    <w:p w14:paraId="010E06B7"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мінімізації навантаження на процесор та при</w:t>
      </w:r>
      <w:r>
        <w:rPr>
          <w:rFonts w:ascii="Times New Roman" w:eastAsia="Times New Roman" w:hAnsi="Times New Roman" w:cs="Times New Roman"/>
          <w:sz w:val="28"/>
          <w:szCs w:val="28"/>
        </w:rPr>
        <w:t xml:space="preserve">швидшення реакції системи в проекті застосовано механізм </w:t>
      </w:r>
      <w:proofErr w:type="spellStart"/>
      <w:r>
        <w:rPr>
          <w:rFonts w:ascii="Times New Roman" w:eastAsia="Times New Roman" w:hAnsi="Times New Roman" w:cs="Times New Roman"/>
          <w:sz w:val="28"/>
          <w:szCs w:val="28"/>
        </w:rPr>
        <w:t>Webhooks</w:t>
      </w:r>
      <w:proofErr w:type="spellEnd"/>
      <w:r>
        <w:rPr>
          <w:rFonts w:ascii="Times New Roman" w:eastAsia="Times New Roman" w:hAnsi="Times New Roman" w:cs="Times New Roman"/>
          <w:sz w:val="28"/>
          <w:szCs w:val="28"/>
        </w:rPr>
        <w:t xml:space="preserve"> замість методу </w:t>
      </w:r>
      <w:proofErr w:type="spellStart"/>
      <w:r>
        <w:rPr>
          <w:rFonts w:ascii="Times New Roman" w:eastAsia="Times New Roman" w:hAnsi="Times New Roman" w:cs="Times New Roman"/>
          <w:sz w:val="28"/>
          <w:szCs w:val="28"/>
        </w:rPr>
        <w:t>Long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Polling</w:t>
      </w:r>
      <w:proofErr w:type="spellEnd"/>
      <w:r>
        <w:rPr>
          <w:rFonts w:ascii="Times New Roman" w:eastAsia="Times New Roman" w:hAnsi="Times New Roman" w:cs="Times New Roman"/>
          <w:sz w:val="28"/>
          <w:szCs w:val="28"/>
        </w:rPr>
        <w:t xml:space="preserve">. Це дозволяє серверу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самостійно ініціювати передачу даних на </w:t>
      </w:r>
      <w:proofErr w:type="spellStart"/>
      <w:r>
        <w:rPr>
          <w:rFonts w:ascii="Times New Roman" w:eastAsia="Times New Roman" w:hAnsi="Times New Roman" w:cs="Times New Roman"/>
          <w:sz w:val="28"/>
          <w:szCs w:val="28"/>
        </w:rPr>
        <w:t>ендпоінт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webhook</w:t>
      </w:r>
      <w:proofErr w:type="spellEnd"/>
      <w:r>
        <w:rPr>
          <w:rFonts w:ascii="Times New Roman" w:eastAsia="Times New Roman" w:hAnsi="Times New Roman" w:cs="Times New Roman"/>
          <w:sz w:val="28"/>
          <w:szCs w:val="28"/>
        </w:rPr>
        <w:t xml:space="preserve"> у разі виникнення події.</w:t>
      </w:r>
    </w:p>
    <w:p w14:paraId="12244BF0"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коді ця логіка реалізована через маршрут @app.route('/webhook', </w:t>
      </w:r>
      <w:proofErr w:type="spellStart"/>
      <w:r>
        <w:rPr>
          <w:rFonts w:ascii="Times New Roman" w:eastAsia="Times New Roman" w:hAnsi="Times New Roman" w:cs="Times New Roman"/>
          <w:sz w:val="28"/>
          <w:szCs w:val="28"/>
        </w:rPr>
        <w:t>methods</w:t>
      </w:r>
      <w:proofErr w:type="spellEnd"/>
      <w:r>
        <w:rPr>
          <w:rFonts w:ascii="Times New Roman" w:eastAsia="Times New Roman" w:hAnsi="Times New Roman" w:cs="Times New Roman"/>
          <w:sz w:val="28"/>
          <w:szCs w:val="28"/>
        </w:rPr>
        <w:t xml:space="preserve">=['POST']). Коли сервер отримує вхідний запит, він перевіряє заголовок </w:t>
      </w:r>
      <w:proofErr w:type="spellStart"/>
      <w:r>
        <w:rPr>
          <w:rFonts w:ascii="Times New Roman" w:eastAsia="Times New Roman" w:hAnsi="Times New Roman" w:cs="Times New Roman"/>
          <w:sz w:val="28"/>
          <w:szCs w:val="28"/>
        </w:rPr>
        <w:t>content-type</w:t>
      </w:r>
      <w:proofErr w:type="spellEnd"/>
      <w:r>
        <w:rPr>
          <w:rFonts w:ascii="Times New Roman" w:eastAsia="Times New Roman" w:hAnsi="Times New Roman" w:cs="Times New Roman"/>
          <w:sz w:val="28"/>
          <w:szCs w:val="28"/>
        </w:rPr>
        <w:t xml:space="preserve"> та передає отриманий JSON-об'єкт методу </w:t>
      </w:r>
      <w:proofErr w:type="spellStart"/>
      <w:r>
        <w:rPr>
          <w:rFonts w:ascii="Times New Roman" w:eastAsia="Times New Roman" w:hAnsi="Times New Roman" w:cs="Times New Roman"/>
          <w:sz w:val="28"/>
          <w:szCs w:val="28"/>
        </w:rPr>
        <w:t>bot.process_new_updates</w:t>
      </w:r>
      <w:proofErr w:type="spellEnd"/>
      <w:r>
        <w:rPr>
          <w:rFonts w:ascii="Times New Roman" w:eastAsia="Times New Roman" w:hAnsi="Times New Roman" w:cs="Times New Roman"/>
          <w:sz w:val="28"/>
          <w:szCs w:val="28"/>
        </w:rPr>
        <w:t>. Це забезпечує миттєву реакцію сист</w:t>
      </w:r>
      <w:r>
        <w:rPr>
          <w:rFonts w:ascii="Times New Roman" w:eastAsia="Times New Roman" w:hAnsi="Times New Roman" w:cs="Times New Roman"/>
          <w:sz w:val="28"/>
          <w:szCs w:val="28"/>
        </w:rPr>
        <w:t xml:space="preserve">еми: зміна цільової температури через </w:t>
      </w:r>
      <w:proofErr w:type="spellStart"/>
      <w:r>
        <w:rPr>
          <w:rFonts w:ascii="Times New Roman" w:eastAsia="Times New Roman" w:hAnsi="Times New Roman" w:cs="Times New Roman"/>
          <w:sz w:val="28"/>
          <w:szCs w:val="28"/>
        </w:rPr>
        <w:t>Inline</w:t>
      </w:r>
      <w:proofErr w:type="spellEnd"/>
      <w:r>
        <w:rPr>
          <w:rFonts w:ascii="Times New Roman" w:eastAsia="Times New Roman" w:hAnsi="Times New Roman" w:cs="Times New Roman"/>
          <w:sz w:val="28"/>
          <w:szCs w:val="28"/>
        </w:rPr>
        <w:t xml:space="preserve">-кнопки або запит поточних даних відбувається з мінімальною затримкою, оскільки серверу не потрібно витрачати час на "холості" цикли опитування. Таке рішення є критично важливим для хмарних середовищ (наприклад, </w:t>
      </w:r>
      <w:proofErr w:type="spellStart"/>
      <w:r>
        <w:rPr>
          <w:rFonts w:ascii="Times New Roman" w:eastAsia="Times New Roman" w:hAnsi="Times New Roman" w:cs="Times New Roman"/>
          <w:sz w:val="28"/>
          <w:szCs w:val="28"/>
        </w:rPr>
        <w:t>Railway</w:t>
      </w:r>
      <w:proofErr w:type="spellEnd"/>
      <w:r>
        <w:rPr>
          <w:rFonts w:ascii="Times New Roman" w:eastAsia="Times New Roman" w:hAnsi="Times New Roman" w:cs="Times New Roman"/>
          <w:sz w:val="28"/>
          <w:szCs w:val="28"/>
        </w:rPr>
        <w:t xml:space="preserve"> або </w:t>
      </w:r>
      <w:proofErr w:type="spellStart"/>
      <w:r>
        <w:rPr>
          <w:rFonts w:ascii="Times New Roman" w:eastAsia="Times New Roman" w:hAnsi="Times New Roman" w:cs="Times New Roman"/>
          <w:sz w:val="28"/>
          <w:szCs w:val="28"/>
        </w:rPr>
        <w:t>Render</w:t>
      </w:r>
      <w:proofErr w:type="spellEnd"/>
      <w:r>
        <w:rPr>
          <w:rFonts w:ascii="Times New Roman" w:eastAsia="Times New Roman" w:hAnsi="Times New Roman" w:cs="Times New Roman"/>
          <w:sz w:val="28"/>
          <w:szCs w:val="28"/>
        </w:rPr>
        <w:t>), де ресурси процесора та ліміти на кількість запитів є обмеженими.</w:t>
      </w:r>
    </w:p>
    <w:p w14:paraId="1581E52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Важливим аспектом безпеки, зафіксованим у коді, є автоматичне керування станом </w:t>
      </w:r>
      <w:proofErr w:type="spellStart"/>
      <w:r>
        <w:rPr>
          <w:rFonts w:ascii="Times New Roman" w:eastAsia="Times New Roman" w:hAnsi="Times New Roman" w:cs="Times New Roman"/>
          <w:sz w:val="28"/>
          <w:szCs w:val="28"/>
        </w:rPr>
        <w:t>вебхука</w:t>
      </w:r>
      <w:proofErr w:type="spellEnd"/>
      <w:r>
        <w:rPr>
          <w:rFonts w:ascii="Times New Roman" w:eastAsia="Times New Roman" w:hAnsi="Times New Roman" w:cs="Times New Roman"/>
          <w:sz w:val="28"/>
          <w:szCs w:val="28"/>
        </w:rPr>
        <w:t xml:space="preserve"> під час запуску програми. Виклик </w:t>
      </w:r>
      <w:proofErr w:type="spellStart"/>
      <w:r>
        <w:rPr>
          <w:rFonts w:ascii="Times New Roman" w:eastAsia="Times New Roman" w:hAnsi="Times New Roman" w:cs="Times New Roman"/>
          <w:sz w:val="28"/>
          <w:szCs w:val="28"/>
        </w:rPr>
        <w:t>bot.remove_webhook</w:t>
      </w:r>
      <w:proofErr w:type="spellEnd"/>
      <w:r>
        <w:rPr>
          <w:rFonts w:ascii="Times New Roman" w:eastAsia="Times New Roman" w:hAnsi="Times New Roman" w:cs="Times New Roman"/>
          <w:sz w:val="28"/>
          <w:szCs w:val="28"/>
        </w:rPr>
        <w:t xml:space="preserve">() з наступним </w:t>
      </w:r>
      <w:proofErr w:type="spellStart"/>
      <w:r>
        <w:rPr>
          <w:rFonts w:ascii="Times New Roman" w:eastAsia="Times New Roman" w:hAnsi="Times New Roman" w:cs="Times New Roman"/>
          <w:sz w:val="28"/>
          <w:szCs w:val="28"/>
        </w:rPr>
        <w:t>bot.set_webhook</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url</w:t>
      </w:r>
      <w:proofErr w:type="spellEnd"/>
      <w:r>
        <w:rPr>
          <w:rFonts w:ascii="Times New Roman" w:eastAsia="Times New Roman" w:hAnsi="Times New Roman" w:cs="Times New Roman"/>
          <w:sz w:val="28"/>
          <w:szCs w:val="28"/>
        </w:rPr>
        <w:t xml:space="preserve">=...) гарантує, що при кожному перезапуску сервера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знає актуальну адресу для спрямування пакетів даних. Це нівелює ризик втрати керування при зміні IP-адреси сервера. Крім того, архітектура на базі </w:t>
      </w:r>
      <w:proofErr w:type="spellStart"/>
      <w:r>
        <w:rPr>
          <w:rFonts w:ascii="Times New Roman" w:eastAsia="Times New Roman" w:hAnsi="Times New Roman" w:cs="Times New Roman"/>
          <w:sz w:val="28"/>
          <w:szCs w:val="28"/>
        </w:rPr>
        <w:t>вебхуків</w:t>
      </w:r>
      <w:proofErr w:type="spellEnd"/>
      <w:r>
        <w:rPr>
          <w:rFonts w:ascii="Times New Roman" w:eastAsia="Times New Roman" w:hAnsi="Times New Roman" w:cs="Times New Roman"/>
          <w:sz w:val="28"/>
          <w:szCs w:val="28"/>
        </w:rPr>
        <w:t xml:space="preserve"> ідеально масштабується: оскільки </w:t>
      </w:r>
      <w:proofErr w:type="spellStart"/>
      <w:r>
        <w:rPr>
          <w:rFonts w:ascii="Times New Roman" w:eastAsia="Times New Roman" w:hAnsi="Times New Roman" w:cs="Times New Roman"/>
          <w:sz w:val="28"/>
          <w:szCs w:val="28"/>
        </w:rPr>
        <w:t>Flas</w:t>
      </w:r>
      <w:r>
        <w:rPr>
          <w:rFonts w:ascii="Times New Roman" w:eastAsia="Times New Roman" w:hAnsi="Times New Roman" w:cs="Times New Roman"/>
          <w:sz w:val="28"/>
          <w:szCs w:val="28"/>
        </w:rPr>
        <w:t>k</w:t>
      </w:r>
      <w:proofErr w:type="spellEnd"/>
      <w:r>
        <w:rPr>
          <w:rFonts w:ascii="Times New Roman" w:eastAsia="Times New Roman" w:hAnsi="Times New Roman" w:cs="Times New Roman"/>
          <w:sz w:val="28"/>
          <w:szCs w:val="28"/>
        </w:rPr>
        <w:t xml:space="preserve"> працює в </w:t>
      </w:r>
      <w:proofErr w:type="spellStart"/>
      <w:r>
        <w:rPr>
          <w:rFonts w:ascii="Times New Roman" w:eastAsia="Times New Roman" w:hAnsi="Times New Roman" w:cs="Times New Roman"/>
          <w:sz w:val="28"/>
          <w:szCs w:val="28"/>
        </w:rPr>
        <w:t>багатопотоковому</w:t>
      </w:r>
      <w:proofErr w:type="spellEnd"/>
      <w:r>
        <w:rPr>
          <w:rFonts w:ascii="Times New Roman" w:eastAsia="Times New Roman" w:hAnsi="Times New Roman" w:cs="Times New Roman"/>
          <w:sz w:val="28"/>
          <w:szCs w:val="28"/>
        </w:rPr>
        <w:t xml:space="preserve"> режимі, система може обробляти декілька запитів від різних користувачів одночасно, не блокуючи при цьому роботу MQTT-клієнта або PID-регулятора.</w:t>
      </w:r>
    </w:p>
    <w:p w14:paraId="334183B1"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Математично, ефективність </w:t>
      </w:r>
      <w:proofErr w:type="spellStart"/>
      <w:r>
        <w:rPr>
          <w:rFonts w:ascii="Times New Roman" w:eastAsia="Times New Roman" w:hAnsi="Times New Roman" w:cs="Times New Roman"/>
          <w:sz w:val="28"/>
          <w:szCs w:val="28"/>
        </w:rPr>
        <w:t>вебхуків</w:t>
      </w:r>
      <w:proofErr w:type="spellEnd"/>
      <w:r>
        <w:rPr>
          <w:rFonts w:ascii="Times New Roman" w:eastAsia="Times New Roman" w:hAnsi="Times New Roman" w:cs="Times New Roman"/>
          <w:sz w:val="28"/>
          <w:szCs w:val="28"/>
        </w:rPr>
        <w:t xml:space="preserve"> виражається через відсутність «холостих» запитів</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Nidle</w:t>
      </w:r>
      <w:proofErr w:type="spellEnd"/>
      <w:r>
        <w:rPr>
          <w:rFonts w:ascii="Times New Roman" w:eastAsia="Times New Roman" w:hAnsi="Times New Roman" w:cs="Times New Roman"/>
          <w:sz w:val="28"/>
          <w:szCs w:val="28"/>
        </w:rPr>
        <w:t>​=0). Це показано на рисунку 5.19.</w:t>
      </w:r>
    </w:p>
    <w:p w14:paraId="7365F00E" w14:textId="77777777" w:rsidR="00AE009C" w:rsidRDefault="00AE009C">
      <w:pPr>
        <w:spacing w:line="360" w:lineRule="auto"/>
        <w:ind w:firstLine="708"/>
        <w:jc w:val="both"/>
        <w:rPr>
          <w:rFonts w:ascii="Times New Roman" w:eastAsia="Times New Roman" w:hAnsi="Times New Roman" w:cs="Times New Roman"/>
          <w:sz w:val="28"/>
          <w:szCs w:val="28"/>
        </w:rPr>
      </w:pPr>
    </w:p>
    <w:p w14:paraId="28B74DF9"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45E5D83" wp14:editId="33361D64">
            <wp:extent cx="4810125" cy="2066925"/>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4810125" cy="2066925"/>
                    </a:xfrm>
                    <a:prstGeom prst="rect">
                      <a:avLst/>
                    </a:prstGeom>
                    <a:ln/>
                  </pic:spPr>
                </pic:pic>
              </a:graphicData>
            </a:graphic>
          </wp:inline>
        </w:drawing>
      </w:r>
    </w:p>
    <w:p w14:paraId="1B371583"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5.19 – Реалізація </w:t>
      </w:r>
      <w:proofErr w:type="spellStart"/>
      <w:r>
        <w:rPr>
          <w:rFonts w:ascii="Times New Roman" w:eastAsia="Times New Roman" w:hAnsi="Times New Roman" w:cs="Times New Roman"/>
          <w:sz w:val="28"/>
          <w:szCs w:val="28"/>
        </w:rPr>
        <w:t>Webhooks</w:t>
      </w:r>
      <w:proofErr w:type="spellEnd"/>
      <w:r>
        <w:rPr>
          <w:rFonts w:ascii="Times New Roman" w:eastAsia="Times New Roman" w:hAnsi="Times New Roman" w:cs="Times New Roman"/>
          <w:sz w:val="28"/>
          <w:szCs w:val="28"/>
        </w:rPr>
        <w:t xml:space="preserve"> на сервері</w:t>
      </w:r>
    </w:p>
    <w:p w14:paraId="2B410414" w14:textId="77777777" w:rsidR="00AE009C" w:rsidRDefault="00AE009C">
      <w:pPr>
        <w:spacing w:line="360" w:lineRule="auto"/>
        <w:ind w:firstLine="708"/>
        <w:jc w:val="both"/>
        <w:rPr>
          <w:rFonts w:ascii="Times New Roman" w:eastAsia="Times New Roman" w:hAnsi="Times New Roman" w:cs="Times New Roman"/>
          <w:sz w:val="28"/>
          <w:szCs w:val="28"/>
        </w:rPr>
      </w:pPr>
    </w:p>
    <w:p w14:paraId="784643A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забезпечення </w:t>
      </w:r>
      <w:proofErr w:type="spellStart"/>
      <w:r>
        <w:rPr>
          <w:rFonts w:ascii="Times New Roman" w:eastAsia="Times New Roman" w:hAnsi="Times New Roman" w:cs="Times New Roman"/>
          <w:sz w:val="28"/>
          <w:szCs w:val="28"/>
        </w:rPr>
        <w:t>відмовостійкості</w:t>
      </w:r>
      <w:proofErr w:type="spellEnd"/>
      <w:r>
        <w:rPr>
          <w:rFonts w:ascii="Times New Roman" w:eastAsia="Times New Roman" w:hAnsi="Times New Roman" w:cs="Times New Roman"/>
          <w:sz w:val="28"/>
          <w:szCs w:val="28"/>
        </w:rPr>
        <w:t xml:space="preserve"> при кожному запуску системи викликається метод </w:t>
      </w:r>
      <w:proofErr w:type="spellStart"/>
      <w:r>
        <w:rPr>
          <w:rFonts w:ascii="Times New Roman" w:eastAsia="Times New Roman" w:hAnsi="Times New Roman" w:cs="Times New Roman"/>
          <w:sz w:val="28"/>
          <w:szCs w:val="28"/>
        </w:rPr>
        <w:t>bot.remove_webhook</w:t>
      </w:r>
      <w:proofErr w:type="spellEnd"/>
      <w:r>
        <w:rPr>
          <w:rFonts w:ascii="Times New Roman" w:eastAsia="Times New Roman" w:hAnsi="Times New Roman" w:cs="Times New Roman"/>
          <w:sz w:val="28"/>
          <w:szCs w:val="28"/>
        </w:rPr>
        <w:t xml:space="preserve">(), після чого встановлюється актуальна адреса через </w:t>
      </w:r>
      <w:proofErr w:type="spellStart"/>
      <w:r>
        <w:rPr>
          <w:rFonts w:ascii="Times New Roman" w:eastAsia="Times New Roman" w:hAnsi="Times New Roman" w:cs="Times New Roman"/>
          <w:sz w:val="28"/>
          <w:szCs w:val="28"/>
        </w:rPr>
        <w:t>bot.set_webh</w:t>
      </w:r>
      <w:r>
        <w:rPr>
          <w:rFonts w:ascii="Times New Roman" w:eastAsia="Times New Roman" w:hAnsi="Times New Roman" w:cs="Times New Roman"/>
          <w:sz w:val="28"/>
          <w:szCs w:val="28"/>
        </w:rPr>
        <w:t>ook</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url</w:t>
      </w:r>
      <w:proofErr w:type="spellEnd"/>
      <w:r>
        <w:rPr>
          <w:rFonts w:ascii="Times New Roman" w:eastAsia="Times New Roman" w:hAnsi="Times New Roman" w:cs="Times New Roman"/>
          <w:sz w:val="28"/>
          <w:szCs w:val="28"/>
        </w:rPr>
        <w:t>=WEBHOOK_URL). Такий підхід гарантує миттєву доставку команд (латентність &lt;200 мс), що є критичним для оперативного керування параметрами мікроклімату, такими як зміна цільової температури або примусове ввімкнення вентиляції.</w:t>
      </w:r>
    </w:p>
    <w:p w14:paraId="3A9EA6C7" w14:textId="0F1BBBD1" w:rsidR="00AE009C" w:rsidRDefault="00AE009C">
      <w:pPr>
        <w:spacing w:line="360" w:lineRule="auto"/>
        <w:ind w:firstLine="708"/>
        <w:jc w:val="both"/>
        <w:rPr>
          <w:rFonts w:ascii="Times New Roman" w:eastAsia="Times New Roman" w:hAnsi="Times New Roman" w:cs="Times New Roman"/>
          <w:sz w:val="28"/>
          <w:szCs w:val="28"/>
        </w:rPr>
      </w:pPr>
    </w:p>
    <w:p w14:paraId="3600E8F0" w14:textId="77777777" w:rsidR="00D92FB5" w:rsidRDefault="00D92FB5">
      <w:pPr>
        <w:spacing w:line="360" w:lineRule="auto"/>
        <w:ind w:firstLine="708"/>
        <w:jc w:val="both"/>
        <w:rPr>
          <w:rFonts w:ascii="Times New Roman" w:eastAsia="Times New Roman" w:hAnsi="Times New Roman" w:cs="Times New Roman"/>
          <w:sz w:val="28"/>
          <w:szCs w:val="28"/>
        </w:rPr>
      </w:pPr>
    </w:p>
    <w:p w14:paraId="7370E7D9" w14:textId="77777777" w:rsidR="00AE009C" w:rsidRDefault="009D36A0">
      <w:pPr>
        <w:pStyle w:val="2"/>
        <w:spacing w:before="0" w:after="0" w:line="360" w:lineRule="auto"/>
        <w:jc w:val="center"/>
        <w:rPr>
          <w:rFonts w:ascii="Times New Roman" w:eastAsia="Times New Roman" w:hAnsi="Times New Roman" w:cs="Times New Roman"/>
          <w:sz w:val="28"/>
          <w:szCs w:val="28"/>
        </w:rPr>
      </w:pPr>
      <w:bookmarkStart w:id="45" w:name="_4qh8zxnqyojf" w:colFirst="0" w:colLast="0"/>
      <w:bookmarkEnd w:id="45"/>
      <w:r>
        <w:rPr>
          <w:rFonts w:ascii="Times New Roman" w:eastAsia="Times New Roman" w:hAnsi="Times New Roman" w:cs="Times New Roman"/>
          <w:b/>
          <w:bCs/>
          <w:sz w:val="28"/>
          <w:szCs w:val="28"/>
        </w:rPr>
        <w:lastRenderedPageBreak/>
        <w:t>5.10 Демонстрація роботи системи</w:t>
      </w:r>
    </w:p>
    <w:p w14:paraId="4D7B5B94" w14:textId="77777777" w:rsidR="00AE009C" w:rsidRDefault="00AE009C">
      <w:pPr>
        <w:spacing w:line="360" w:lineRule="auto"/>
        <w:ind w:firstLine="708"/>
        <w:jc w:val="both"/>
        <w:rPr>
          <w:rFonts w:ascii="Times New Roman" w:eastAsia="Times New Roman" w:hAnsi="Times New Roman" w:cs="Times New Roman"/>
          <w:sz w:val="28"/>
          <w:szCs w:val="28"/>
        </w:rPr>
      </w:pPr>
    </w:p>
    <w:p w14:paraId="10751E67"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Взаємодія користувача з розробленою системою розпочинається з ініціалізації головного меню, яке забезпечує інтуїтивно зрозумілий інтерфейс для моніторингу та конфігурації параметрів. Після надсилання команди /</w:t>
      </w:r>
      <w:proofErr w:type="spellStart"/>
      <w:r>
        <w:rPr>
          <w:rFonts w:ascii="Times New Roman" w:eastAsia="Times New Roman" w:hAnsi="Times New Roman" w:cs="Times New Roman"/>
          <w:sz w:val="28"/>
          <w:szCs w:val="28"/>
        </w:rPr>
        <w:t>start</w:t>
      </w:r>
      <w:proofErr w:type="spellEnd"/>
      <w:r>
        <w:rPr>
          <w:rFonts w:ascii="Times New Roman" w:eastAsia="Times New Roman" w:hAnsi="Times New Roman" w:cs="Times New Roman"/>
          <w:sz w:val="28"/>
          <w:szCs w:val="28"/>
        </w:rPr>
        <w:t xml:space="preserve"> бот над</w:t>
      </w:r>
      <w:r>
        <w:rPr>
          <w:rFonts w:ascii="Times New Roman" w:eastAsia="Times New Roman" w:hAnsi="Times New Roman" w:cs="Times New Roman"/>
          <w:sz w:val="28"/>
          <w:szCs w:val="28"/>
        </w:rPr>
        <w:t>силає привітання та відображає клавіатуру з ключовими функціями: «Поточні дані», «Звіт», «Налаштування» та «Керування». Загальний вигляд інтерфейсу та доступних команд представлено на рисунку 5.20.</w:t>
      </w:r>
    </w:p>
    <w:p w14:paraId="781BFC87" w14:textId="77777777" w:rsidR="00AE009C" w:rsidRDefault="00AE009C">
      <w:pPr>
        <w:spacing w:line="360" w:lineRule="auto"/>
        <w:ind w:firstLine="708"/>
        <w:jc w:val="both"/>
        <w:rPr>
          <w:rFonts w:ascii="Times New Roman" w:eastAsia="Times New Roman" w:hAnsi="Times New Roman" w:cs="Times New Roman"/>
          <w:sz w:val="28"/>
          <w:szCs w:val="28"/>
        </w:rPr>
      </w:pPr>
    </w:p>
    <w:p w14:paraId="64B3C033"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E126503" wp14:editId="62B9FC34">
            <wp:extent cx="2716755" cy="2590198"/>
            <wp:effectExtent l="0" t="0" r="0" b="0"/>
            <wp:docPr id="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49"/>
                    <a:srcRect/>
                    <a:stretch>
                      <a:fillRect/>
                    </a:stretch>
                  </pic:blipFill>
                  <pic:spPr>
                    <a:xfrm>
                      <a:off x="0" y="0"/>
                      <a:ext cx="2716755" cy="2590198"/>
                    </a:xfrm>
                    <a:prstGeom prst="rect">
                      <a:avLst/>
                    </a:prstGeom>
                    <a:ln/>
                  </pic:spPr>
                </pic:pic>
              </a:graphicData>
            </a:graphic>
          </wp:inline>
        </w:drawing>
      </w:r>
    </w:p>
    <w:p w14:paraId="5EE159CA"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5.20 – Привітання бота та головне меню</w:t>
      </w:r>
    </w:p>
    <w:p w14:paraId="063E7E7E" w14:textId="77777777" w:rsidR="00AE009C" w:rsidRDefault="00AE009C">
      <w:pPr>
        <w:spacing w:line="360" w:lineRule="auto"/>
        <w:ind w:firstLine="708"/>
        <w:jc w:val="both"/>
        <w:rPr>
          <w:rFonts w:ascii="Times New Roman" w:eastAsia="Times New Roman" w:hAnsi="Times New Roman" w:cs="Times New Roman"/>
          <w:sz w:val="28"/>
          <w:szCs w:val="28"/>
        </w:rPr>
      </w:pPr>
    </w:p>
    <w:p w14:paraId="26874EA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клі</w:t>
      </w:r>
      <w:r>
        <w:rPr>
          <w:rFonts w:ascii="Times New Roman" w:eastAsia="Times New Roman" w:hAnsi="Times New Roman" w:cs="Times New Roman"/>
          <w:sz w:val="28"/>
          <w:szCs w:val="28"/>
        </w:rPr>
        <w:t xml:space="preserve">ку на кнопку «Поточні дані» система виконує запит до бази даних для отримання останнього запису з таблиці </w:t>
      </w:r>
      <w:proofErr w:type="spellStart"/>
      <w:r>
        <w:rPr>
          <w:rFonts w:ascii="Times New Roman" w:eastAsia="Times New Roman" w:hAnsi="Times New Roman" w:cs="Times New Roman"/>
          <w:sz w:val="28"/>
          <w:szCs w:val="28"/>
        </w:rPr>
        <w:t>SensorData</w:t>
      </w:r>
      <w:proofErr w:type="spellEnd"/>
      <w:r>
        <w:rPr>
          <w:rFonts w:ascii="Times New Roman" w:eastAsia="Times New Roman" w:hAnsi="Times New Roman" w:cs="Times New Roman"/>
          <w:sz w:val="28"/>
          <w:szCs w:val="28"/>
        </w:rPr>
        <w:t xml:space="preserve"> та паралельно звертається до зовнішнього API </w:t>
      </w:r>
      <w:proofErr w:type="spellStart"/>
      <w:r>
        <w:rPr>
          <w:rFonts w:ascii="Times New Roman" w:eastAsia="Times New Roman" w:hAnsi="Times New Roman" w:cs="Times New Roman"/>
          <w:sz w:val="28"/>
          <w:szCs w:val="28"/>
        </w:rPr>
        <w:t>OpenWeather</w:t>
      </w:r>
      <w:proofErr w:type="spellEnd"/>
      <w:r>
        <w:rPr>
          <w:rFonts w:ascii="Times New Roman" w:eastAsia="Times New Roman" w:hAnsi="Times New Roman" w:cs="Times New Roman"/>
          <w:sz w:val="28"/>
          <w:szCs w:val="28"/>
        </w:rPr>
        <w:t>. Результатом є формування деталізованого звіту, що містить поточні показники темпе</w:t>
      </w:r>
      <w:r>
        <w:rPr>
          <w:rFonts w:ascii="Times New Roman" w:eastAsia="Times New Roman" w:hAnsi="Times New Roman" w:cs="Times New Roman"/>
          <w:sz w:val="28"/>
          <w:szCs w:val="28"/>
        </w:rPr>
        <w:t>ратури й вологості всередині приміщення, час останньої синхронізації, а також стан погоди за межами оселі. Як показано на рисунку 5.21, повідомлення доповнюється блоком «Розумної аналітики», який на основі порівняльного аналізу надає рекомендації щодо опти</w:t>
      </w:r>
      <w:r>
        <w:rPr>
          <w:rFonts w:ascii="Times New Roman" w:eastAsia="Times New Roman" w:hAnsi="Times New Roman" w:cs="Times New Roman"/>
          <w:sz w:val="28"/>
          <w:szCs w:val="28"/>
        </w:rPr>
        <w:t>мізації мікроклімату, як-от необхідність провітрювання або використання кліматичного обладнання.</w:t>
      </w:r>
    </w:p>
    <w:p w14:paraId="2FE18DA6" w14:textId="77777777" w:rsidR="00AE009C" w:rsidRDefault="00AE009C">
      <w:pPr>
        <w:spacing w:line="360" w:lineRule="auto"/>
        <w:ind w:firstLine="708"/>
        <w:jc w:val="both"/>
        <w:rPr>
          <w:rFonts w:ascii="Times New Roman" w:eastAsia="Times New Roman" w:hAnsi="Times New Roman" w:cs="Times New Roman"/>
          <w:sz w:val="28"/>
          <w:szCs w:val="28"/>
        </w:rPr>
      </w:pPr>
    </w:p>
    <w:p w14:paraId="7B03F47D"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140D481C" wp14:editId="5C941F41">
            <wp:extent cx="2693940" cy="2269976"/>
            <wp:effectExtent l="0" t="0" r="0" b="0"/>
            <wp:docPr id="35"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50"/>
                    <a:srcRect/>
                    <a:stretch>
                      <a:fillRect/>
                    </a:stretch>
                  </pic:blipFill>
                  <pic:spPr>
                    <a:xfrm>
                      <a:off x="0" y="0"/>
                      <a:ext cx="2693940" cy="2269976"/>
                    </a:xfrm>
                    <a:prstGeom prst="rect">
                      <a:avLst/>
                    </a:prstGeom>
                    <a:ln/>
                  </pic:spPr>
                </pic:pic>
              </a:graphicData>
            </a:graphic>
          </wp:inline>
        </w:drawing>
      </w:r>
    </w:p>
    <w:p w14:paraId="61C761C9"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5.21 – Повідомлення з поточними даними та аналітикою</w:t>
      </w:r>
    </w:p>
    <w:p w14:paraId="38FF37F5" w14:textId="77777777" w:rsidR="00AE009C" w:rsidRDefault="00AE009C">
      <w:pPr>
        <w:spacing w:line="360" w:lineRule="auto"/>
        <w:ind w:firstLine="708"/>
        <w:jc w:val="both"/>
        <w:rPr>
          <w:rFonts w:ascii="Times New Roman" w:eastAsia="Times New Roman" w:hAnsi="Times New Roman" w:cs="Times New Roman"/>
          <w:sz w:val="28"/>
          <w:szCs w:val="28"/>
        </w:rPr>
      </w:pPr>
    </w:p>
    <w:p w14:paraId="321286F9"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Функціональні можливості адаптивного PID-регулятора та логіка автоматизації керуються через ме</w:t>
      </w:r>
      <w:r>
        <w:rPr>
          <w:rFonts w:ascii="Times New Roman" w:eastAsia="Times New Roman" w:hAnsi="Times New Roman" w:cs="Times New Roman"/>
          <w:sz w:val="28"/>
          <w:szCs w:val="28"/>
        </w:rPr>
        <w:t xml:space="preserve">ню «Налаштування». Для проведення тесту цільове значення температури було скориговано до позначки 23.5°C за допомогою вбудованих </w:t>
      </w:r>
      <w:proofErr w:type="spellStart"/>
      <w:r>
        <w:rPr>
          <w:rFonts w:ascii="Times New Roman" w:eastAsia="Times New Roman" w:hAnsi="Times New Roman" w:cs="Times New Roman"/>
          <w:sz w:val="28"/>
          <w:szCs w:val="28"/>
        </w:rPr>
        <w:t>Inline</w:t>
      </w:r>
      <w:proofErr w:type="spellEnd"/>
      <w:r>
        <w:rPr>
          <w:rFonts w:ascii="Times New Roman" w:eastAsia="Times New Roman" w:hAnsi="Times New Roman" w:cs="Times New Roman"/>
          <w:sz w:val="28"/>
          <w:szCs w:val="28"/>
        </w:rPr>
        <w:t xml:space="preserve">-кнопок. У відповідь на ці дії система автоматично перерахувала необхідну потужність обігрівача, використовуючи метод </w:t>
      </w:r>
      <w:proofErr w:type="spellStart"/>
      <w:r>
        <w:rPr>
          <w:rFonts w:ascii="Times New Roman" w:eastAsia="Times New Roman" w:hAnsi="Times New Roman" w:cs="Times New Roman"/>
          <w:sz w:val="28"/>
          <w:szCs w:val="28"/>
        </w:rPr>
        <w:t>sma</w:t>
      </w:r>
      <w:r>
        <w:rPr>
          <w:rFonts w:ascii="Times New Roman" w:eastAsia="Times New Roman" w:hAnsi="Times New Roman" w:cs="Times New Roman"/>
          <w:sz w:val="28"/>
          <w:szCs w:val="28"/>
        </w:rPr>
        <w:t>rt_pid.update</w:t>
      </w:r>
      <w:proofErr w:type="spellEnd"/>
      <w:r>
        <w:rPr>
          <w:rFonts w:ascii="Times New Roman" w:eastAsia="Times New Roman" w:hAnsi="Times New Roman" w:cs="Times New Roman"/>
          <w:sz w:val="28"/>
          <w:szCs w:val="28"/>
        </w:rPr>
        <w:t>, та внесла зміни до бази даних. Процес автоматичного реагування супроводжується повідомленнями про зміну стану периферійних пристроїв та виведенням розрахованої потужності у відсотках (рис. 5.22).</w:t>
      </w:r>
    </w:p>
    <w:p w14:paraId="0BD0D78D" w14:textId="77777777" w:rsidR="00AE009C" w:rsidRDefault="00AE009C">
      <w:pPr>
        <w:spacing w:line="360" w:lineRule="auto"/>
        <w:ind w:firstLine="708"/>
        <w:jc w:val="both"/>
        <w:rPr>
          <w:rFonts w:ascii="Times New Roman" w:eastAsia="Times New Roman" w:hAnsi="Times New Roman" w:cs="Times New Roman"/>
          <w:sz w:val="28"/>
          <w:szCs w:val="28"/>
        </w:rPr>
      </w:pPr>
    </w:p>
    <w:p w14:paraId="65E9EE93"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97FEC96" wp14:editId="7BA40683">
            <wp:extent cx="2506851" cy="2675663"/>
            <wp:effectExtent l="0" t="0" r="0" b="0"/>
            <wp:docPr id="17"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51"/>
                    <a:srcRect/>
                    <a:stretch>
                      <a:fillRect/>
                    </a:stretch>
                  </pic:blipFill>
                  <pic:spPr>
                    <a:xfrm>
                      <a:off x="0" y="0"/>
                      <a:ext cx="2506851" cy="2675663"/>
                    </a:xfrm>
                    <a:prstGeom prst="rect">
                      <a:avLst/>
                    </a:prstGeom>
                    <a:ln/>
                  </pic:spPr>
                </pic:pic>
              </a:graphicData>
            </a:graphic>
          </wp:inline>
        </w:drawing>
      </w:r>
    </w:p>
    <w:p w14:paraId="5A7259A3"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5.22 – Меню налаштувань та повідом</w:t>
      </w:r>
      <w:r>
        <w:rPr>
          <w:rFonts w:ascii="Times New Roman" w:eastAsia="Times New Roman" w:hAnsi="Times New Roman" w:cs="Times New Roman"/>
          <w:sz w:val="28"/>
          <w:szCs w:val="28"/>
        </w:rPr>
        <w:t>лення PID-регулятора</w:t>
      </w:r>
    </w:p>
    <w:p w14:paraId="6FE5B30E" w14:textId="77777777" w:rsidR="00AE009C" w:rsidRDefault="00AE009C">
      <w:pPr>
        <w:spacing w:line="360" w:lineRule="auto"/>
        <w:ind w:firstLine="708"/>
        <w:jc w:val="both"/>
        <w:rPr>
          <w:rFonts w:ascii="Times New Roman" w:eastAsia="Times New Roman" w:hAnsi="Times New Roman" w:cs="Times New Roman"/>
          <w:sz w:val="28"/>
          <w:szCs w:val="28"/>
        </w:rPr>
      </w:pPr>
    </w:p>
    <w:p w14:paraId="5A130F0E"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Окрему увагу під час тестування було приділено модулю діагностики та виявлення аномалій. Для цього імітувався різкий температурний стрибок шляхом зовнішнього впливу на сенсор. Алгоритм </w:t>
      </w:r>
      <w:proofErr w:type="spellStart"/>
      <w:r>
        <w:rPr>
          <w:rFonts w:ascii="Times New Roman" w:eastAsia="Times New Roman" w:hAnsi="Times New Roman" w:cs="Times New Roman"/>
          <w:sz w:val="28"/>
          <w:szCs w:val="28"/>
        </w:rPr>
        <w:t>analyze_anomaly</w:t>
      </w:r>
      <w:proofErr w:type="spellEnd"/>
      <w:r>
        <w:rPr>
          <w:rFonts w:ascii="Times New Roman" w:eastAsia="Times New Roman" w:hAnsi="Times New Roman" w:cs="Times New Roman"/>
          <w:sz w:val="28"/>
          <w:szCs w:val="28"/>
        </w:rPr>
        <w:t xml:space="preserve"> зафіксував статистичне відхилення</w:t>
      </w:r>
      <w:r>
        <w:rPr>
          <w:rFonts w:ascii="Times New Roman" w:eastAsia="Times New Roman" w:hAnsi="Times New Roman" w:cs="Times New Roman"/>
          <w:sz w:val="28"/>
          <w:szCs w:val="28"/>
        </w:rPr>
        <w:t xml:space="preserve"> за критерієм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xml:space="preserve"> та миттєво згенерував попередження про критичну зміну параметрів. Крім того, було підтверджено працездатність механізму контролю зв'язку: у разі відсутності сигналу від датчика понад 45 хвилин користувач отримує сповіщення про аварійн</w:t>
      </w:r>
      <w:r>
        <w:rPr>
          <w:rFonts w:ascii="Times New Roman" w:eastAsia="Times New Roman" w:hAnsi="Times New Roman" w:cs="Times New Roman"/>
          <w:sz w:val="28"/>
          <w:szCs w:val="28"/>
        </w:rPr>
        <w:t>ий стан, а при відновленні мережі — підтвердження про повернення пристрою в робочий режим, що відображено на рисунку 5.23.</w:t>
      </w:r>
    </w:p>
    <w:p w14:paraId="28356660" w14:textId="77777777" w:rsidR="00AE009C" w:rsidRDefault="00AE009C">
      <w:pPr>
        <w:spacing w:line="360" w:lineRule="auto"/>
        <w:ind w:firstLine="708"/>
        <w:jc w:val="both"/>
        <w:rPr>
          <w:rFonts w:ascii="Times New Roman" w:eastAsia="Times New Roman" w:hAnsi="Times New Roman" w:cs="Times New Roman"/>
          <w:sz w:val="28"/>
          <w:szCs w:val="28"/>
        </w:rPr>
      </w:pPr>
    </w:p>
    <w:p w14:paraId="23A545FF"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E9ACF7E" wp14:editId="7416F102">
            <wp:extent cx="3056138" cy="1528069"/>
            <wp:effectExtent l="0" t="0" r="0" b="0"/>
            <wp:docPr id="24"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52"/>
                    <a:srcRect/>
                    <a:stretch>
                      <a:fillRect/>
                    </a:stretch>
                  </pic:blipFill>
                  <pic:spPr>
                    <a:xfrm>
                      <a:off x="0" y="0"/>
                      <a:ext cx="3056138" cy="1528069"/>
                    </a:xfrm>
                    <a:prstGeom prst="rect">
                      <a:avLst/>
                    </a:prstGeom>
                    <a:ln/>
                  </pic:spPr>
                </pic:pic>
              </a:graphicData>
            </a:graphic>
          </wp:inline>
        </w:drawing>
      </w:r>
    </w:p>
    <w:p w14:paraId="167B084D"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5.23 – Сповіщення про аномальні показники та втрату зв’язку з датчиком</w:t>
      </w:r>
    </w:p>
    <w:p w14:paraId="08FA4273" w14:textId="77777777" w:rsidR="00AE009C" w:rsidRDefault="00AE009C">
      <w:pPr>
        <w:spacing w:line="360" w:lineRule="auto"/>
        <w:ind w:firstLine="708"/>
        <w:jc w:val="both"/>
        <w:rPr>
          <w:rFonts w:ascii="Times New Roman" w:eastAsia="Times New Roman" w:hAnsi="Times New Roman" w:cs="Times New Roman"/>
          <w:sz w:val="28"/>
          <w:szCs w:val="28"/>
        </w:rPr>
      </w:pPr>
    </w:p>
    <w:p w14:paraId="03D3EC67"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виборі пункту «Звіт» та параметру «Температура</w:t>
      </w:r>
      <w:r>
        <w:rPr>
          <w:rFonts w:ascii="Times New Roman" w:eastAsia="Times New Roman" w:hAnsi="Times New Roman" w:cs="Times New Roman"/>
          <w:sz w:val="28"/>
          <w:szCs w:val="28"/>
        </w:rPr>
        <w:t xml:space="preserve">» сервер обробляє накопичений масив даних, групуючи їх за часом доби протягом останніх семи днів. На основі результатів SQL-запиту </w:t>
      </w:r>
      <w:proofErr w:type="spellStart"/>
      <w:r>
        <w:rPr>
          <w:rFonts w:ascii="Times New Roman" w:eastAsia="Times New Roman" w:hAnsi="Times New Roman" w:cs="Times New Roman"/>
          <w:sz w:val="28"/>
          <w:szCs w:val="28"/>
        </w:rPr>
        <w:t>динамічно</w:t>
      </w:r>
      <w:proofErr w:type="spellEnd"/>
      <w:r>
        <w:rPr>
          <w:rFonts w:ascii="Times New Roman" w:eastAsia="Times New Roman" w:hAnsi="Times New Roman" w:cs="Times New Roman"/>
          <w:sz w:val="28"/>
          <w:szCs w:val="28"/>
        </w:rPr>
        <w:t xml:space="preserve"> формується графічна візуалізація, яка надсилається користувачу (рис. 5.24). Наявність таких графіків дозволяє здійс</w:t>
      </w:r>
      <w:r>
        <w:rPr>
          <w:rFonts w:ascii="Times New Roman" w:eastAsia="Times New Roman" w:hAnsi="Times New Roman" w:cs="Times New Roman"/>
          <w:sz w:val="28"/>
          <w:szCs w:val="28"/>
        </w:rPr>
        <w:t>нювати ретроспективний аналіз трендів мікроклімату та оцінювати енергоефективність системи.</w:t>
      </w:r>
    </w:p>
    <w:p w14:paraId="7420EEDA" w14:textId="77777777" w:rsidR="00AE009C" w:rsidRDefault="00AE009C">
      <w:pPr>
        <w:spacing w:line="360" w:lineRule="auto"/>
        <w:ind w:firstLine="708"/>
        <w:jc w:val="both"/>
        <w:rPr>
          <w:rFonts w:ascii="Times New Roman" w:eastAsia="Times New Roman" w:hAnsi="Times New Roman" w:cs="Times New Roman"/>
          <w:sz w:val="28"/>
          <w:szCs w:val="28"/>
        </w:rPr>
      </w:pPr>
    </w:p>
    <w:p w14:paraId="2E780D51"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2F28CA92" wp14:editId="4AF00BCB">
            <wp:extent cx="2589413" cy="2186424"/>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3"/>
                    <a:srcRect/>
                    <a:stretch>
                      <a:fillRect/>
                    </a:stretch>
                  </pic:blipFill>
                  <pic:spPr>
                    <a:xfrm>
                      <a:off x="0" y="0"/>
                      <a:ext cx="2589413" cy="2186424"/>
                    </a:xfrm>
                    <a:prstGeom prst="rect">
                      <a:avLst/>
                    </a:prstGeom>
                    <a:ln/>
                  </pic:spPr>
                </pic:pic>
              </a:graphicData>
            </a:graphic>
          </wp:inline>
        </w:drawing>
      </w:r>
    </w:p>
    <w:p w14:paraId="4EA3BA76"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5.24 – Графік тижневого звіту температури</w:t>
      </w:r>
    </w:p>
    <w:p w14:paraId="7A351921" w14:textId="77777777" w:rsidR="00AE009C" w:rsidRDefault="00AE009C">
      <w:pPr>
        <w:spacing w:line="360" w:lineRule="auto"/>
        <w:ind w:firstLine="708"/>
        <w:jc w:val="both"/>
        <w:rPr>
          <w:rFonts w:ascii="Times New Roman" w:eastAsia="Times New Roman" w:hAnsi="Times New Roman" w:cs="Times New Roman"/>
          <w:sz w:val="28"/>
          <w:szCs w:val="28"/>
        </w:rPr>
      </w:pPr>
    </w:p>
    <w:p w14:paraId="62120624"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Паралельно з автоматичним режимом було </w:t>
      </w:r>
      <w:proofErr w:type="spellStart"/>
      <w:r>
        <w:rPr>
          <w:rFonts w:ascii="Times New Roman" w:eastAsia="Times New Roman" w:hAnsi="Times New Roman" w:cs="Times New Roman"/>
          <w:sz w:val="28"/>
          <w:szCs w:val="28"/>
        </w:rPr>
        <w:t>протестовано</w:t>
      </w:r>
      <w:proofErr w:type="spellEnd"/>
      <w:r>
        <w:rPr>
          <w:rFonts w:ascii="Times New Roman" w:eastAsia="Times New Roman" w:hAnsi="Times New Roman" w:cs="Times New Roman"/>
          <w:sz w:val="28"/>
          <w:szCs w:val="28"/>
        </w:rPr>
        <w:t xml:space="preserve"> механізм ручного керування. Меню «Керування» дозволяє користувачу в ручному режимі змінювати стан будь-якого реле (рис. 5.25). Важливою особливістю є те, що примусове втручання автоматично призупиняє робо</w:t>
      </w:r>
      <w:r>
        <w:rPr>
          <w:rFonts w:ascii="Times New Roman" w:eastAsia="Times New Roman" w:hAnsi="Times New Roman" w:cs="Times New Roman"/>
          <w:sz w:val="28"/>
          <w:szCs w:val="28"/>
        </w:rPr>
        <w:t>ту автономних алгоритмів, забезпечуючи пріоритетність команд власника.</w:t>
      </w:r>
    </w:p>
    <w:p w14:paraId="6882765B" w14:textId="77777777" w:rsidR="00AE009C" w:rsidRDefault="00AE009C">
      <w:pPr>
        <w:spacing w:line="360" w:lineRule="auto"/>
        <w:ind w:firstLine="708"/>
        <w:jc w:val="both"/>
        <w:rPr>
          <w:rFonts w:ascii="Times New Roman" w:eastAsia="Times New Roman" w:hAnsi="Times New Roman" w:cs="Times New Roman"/>
          <w:sz w:val="28"/>
          <w:szCs w:val="28"/>
        </w:rPr>
      </w:pPr>
    </w:p>
    <w:p w14:paraId="700374BF"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60152E5" wp14:editId="2BD60777">
            <wp:extent cx="2746575" cy="1625699"/>
            <wp:effectExtent l="0" t="0" r="0" b="0"/>
            <wp:docPr id="2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54"/>
                    <a:srcRect/>
                    <a:stretch>
                      <a:fillRect/>
                    </a:stretch>
                  </pic:blipFill>
                  <pic:spPr>
                    <a:xfrm>
                      <a:off x="0" y="0"/>
                      <a:ext cx="2746575" cy="1625699"/>
                    </a:xfrm>
                    <a:prstGeom prst="rect">
                      <a:avLst/>
                    </a:prstGeom>
                    <a:ln/>
                  </pic:spPr>
                </pic:pic>
              </a:graphicData>
            </a:graphic>
          </wp:inline>
        </w:drawing>
      </w:r>
    </w:p>
    <w:p w14:paraId="4FA2AE9C"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5.25 – Меню ручного керування пристроями</w:t>
      </w:r>
    </w:p>
    <w:p w14:paraId="2F116DD1" w14:textId="77777777" w:rsidR="00AE009C" w:rsidRDefault="009D36A0">
      <w:pPr>
        <w:spacing w:line="360" w:lineRule="auto"/>
        <w:ind w:firstLine="720"/>
        <w:jc w:val="both"/>
        <w:rPr>
          <w:rFonts w:ascii="Times New Roman" w:eastAsia="Times New Roman" w:hAnsi="Times New Roman" w:cs="Times New Roman"/>
          <w:sz w:val="28"/>
          <w:szCs w:val="28"/>
        </w:rPr>
      </w:pPr>
      <w:r>
        <w:br w:type="page"/>
      </w:r>
    </w:p>
    <w:p w14:paraId="4AAEA7EB" w14:textId="77777777" w:rsidR="00AE009C" w:rsidRDefault="009D36A0">
      <w:pPr>
        <w:pStyle w:val="1"/>
      </w:pPr>
      <w:bookmarkStart w:id="46" w:name="_f8pvpg1f2628" w:colFirst="0" w:colLast="0"/>
      <w:bookmarkEnd w:id="46"/>
      <w:r>
        <w:lastRenderedPageBreak/>
        <w:t>ВИСНОВКИ</w:t>
      </w:r>
    </w:p>
    <w:p w14:paraId="296CB6AB" w14:textId="77777777" w:rsidR="00AE009C" w:rsidRDefault="00AE009C">
      <w:pPr>
        <w:spacing w:line="360" w:lineRule="auto"/>
        <w:ind w:firstLine="708"/>
        <w:rPr>
          <w:rFonts w:ascii="Times New Roman" w:eastAsia="Times New Roman" w:hAnsi="Times New Roman" w:cs="Times New Roman"/>
          <w:sz w:val="28"/>
          <w:szCs w:val="28"/>
        </w:rPr>
      </w:pPr>
    </w:p>
    <w:p w14:paraId="4AA87ED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кваліфікаційній роботі магістра розв’язано актуальну науково-технічну задачу з оптимізації та дослідження характеристик</w:t>
      </w:r>
      <w:r>
        <w:rPr>
          <w:rFonts w:ascii="Times New Roman" w:eastAsia="Times New Roman" w:hAnsi="Times New Roman" w:cs="Times New Roman"/>
          <w:sz w:val="28"/>
          <w:szCs w:val="28"/>
        </w:rPr>
        <w:t xml:space="preserve"> системи дистанційного моніторингу та керування параметрами мікроклімату. Впроваджені рішення дозволили підвищити стабільність роботи системи в умовах реального часу та забезпечити високу точність підтримки заданих параметрів середовища.</w:t>
      </w:r>
    </w:p>
    <w:p w14:paraId="3D17955D"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ході виконання р</w:t>
      </w:r>
      <w:r>
        <w:rPr>
          <w:rFonts w:ascii="Times New Roman" w:eastAsia="Times New Roman" w:hAnsi="Times New Roman" w:cs="Times New Roman"/>
          <w:sz w:val="28"/>
          <w:szCs w:val="28"/>
        </w:rPr>
        <w:t xml:space="preserve">оботи було проведено порівняльний аналіз протоколів передачі даних, за результатами якого обґрунтовано вибір MQTT як найбільш ефективного стеку для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-систем. Використання архітектури «публікація-підписка» дозволило значно зменшити навантаження на мережев</w:t>
      </w:r>
      <w:r>
        <w:rPr>
          <w:rFonts w:ascii="Times New Roman" w:eastAsia="Times New Roman" w:hAnsi="Times New Roman" w:cs="Times New Roman"/>
          <w:sz w:val="28"/>
          <w:szCs w:val="28"/>
        </w:rPr>
        <w:t>і канали та забезпечити миттєву доставку телеметрії від сенсорного вузла на базі ESP32 до серверної частини.</w:t>
      </w:r>
    </w:p>
    <w:p w14:paraId="4CC9E9A6"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Розроблено та практично реалізовано програмно-апаратний комплекс, що включає інтелектуальні алгоритми обробки даних. Впровадження методу статистичн</w:t>
      </w:r>
      <w:r>
        <w:rPr>
          <w:rFonts w:ascii="Times New Roman" w:eastAsia="Times New Roman" w:hAnsi="Times New Roman" w:cs="Times New Roman"/>
          <w:sz w:val="28"/>
          <w:szCs w:val="28"/>
        </w:rPr>
        <w:t>ого аналізу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xml:space="preserve"> дало змогу ефективно відсіювати апаратні аномалії та «шуми» сенсорів, що критично важливо для запобігання хибним спрацюванням виконавчих пристроїв. Реалізований алгоритм розрахунку точки роси та індексу спеки дозволив розширити функціон</w:t>
      </w:r>
      <w:r>
        <w:rPr>
          <w:rFonts w:ascii="Times New Roman" w:eastAsia="Times New Roman" w:hAnsi="Times New Roman" w:cs="Times New Roman"/>
          <w:sz w:val="28"/>
          <w:szCs w:val="28"/>
        </w:rPr>
        <w:t>ал системи від простого моніторингу до надання когнітивних рекомендацій користувачу.</w:t>
      </w:r>
    </w:p>
    <w:p w14:paraId="79156F7A"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Особливу увагу приділено оптимізації контуру керування. Результати тестування в умовах програмної імітації підтвердили стабільність роботи MQTT-протоколу та точність алгор</w:t>
      </w:r>
      <w:r>
        <w:rPr>
          <w:rFonts w:ascii="Times New Roman" w:eastAsia="Times New Roman" w:hAnsi="Times New Roman" w:cs="Times New Roman"/>
          <w:sz w:val="28"/>
          <w:szCs w:val="28"/>
        </w:rPr>
        <w:t>итму PID-регулювання із каналом компенсації зовнішніх збурень (</w:t>
      </w:r>
      <w:proofErr w:type="spellStart"/>
      <w:r>
        <w:rPr>
          <w:rFonts w:ascii="Times New Roman" w:eastAsia="Times New Roman" w:hAnsi="Times New Roman" w:cs="Times New Roman"/>
          <w:sz w:val="28"/>
          <w:szCs w:val="28"/>
        </w:rPr>
        <w:t>Feed-Forward</w:t>
      </w:r>
      <w:proofErr w:type="spellEnd"/>
      <w:r>
        <w:rPr>
          <w:rFonts w:ascii="Times New Roman" w:eastAsia="Times New Roman" w:hAnsi="Times New Roman" w:cs="Times New Roman"/>
          <w:sz w:val="28"/>
          <w:szCs w:val="28"/>
        </w:rPr>
        <w:t>). Це підтверджує перевагу обраного підходу над традиційними релейними схемами керування, забезпечуючи плавність перехідних процесів та енергоефективність системи.</w:t>
      </w:r>
    </w:p>
    <w:p w14:paraId="466283EC" w14:textId="77777777" w:rsidR="00AE009C" w:rsidRDefault="009D36A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Створена серверна</w:t>
      </w:r>
      <w:r>
        <w:rPr>
          <w:rFonts w:ascii="Times New Roman" w:eastAsia="Times New Roman" w:hAnsi="Times New Roman" w:cs="Times New Roman"/>
          <w:sz w:val="28"/>
          <w:szCs w:val="28"/>
        </w:rPr>
        <w:t xml:space="preserve"> інфраструктура на базі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xml:space="preserve"> забезпечує надійне збереження ретроспективних даних та швидкий доступ до них через </w:t>
      </w:r>
      <w:proofErr w:type="spellStart"/>
      <w:r>
        <w:rPr>
          <w:rFonts w:ascii="Times New Roman" w:eastAsia="Times New Roman" w:hAnsi="Times New Roman" w:cs="Times New Roman"/>
          <w:sz w:val="28"/>
          <w:szCs w:val="28"/>
        </w:rPr>
        <w:t>кросплатформенний</w:t>
      </w:r>
      <w:proofErr w:type="spellEnd"/>
      <w:r>
        <w:rPr>
          <w:rFonts w:ascii="Times New Roman" w:eastAsia="Times New Roman" w:hAnsi="Times New Roman" w:cs="Times New Roman"/>
          <w:sz w:val="28"/>
          <w:szCs w:val="28"/>
        </w:rPr>
        <w:t xml:space="preserve"> інтерфейс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-бота. Експериментальні дослідження підтвердили працездатність системи та її готовність до ек</w:t>
      </w:r>
      <w:r>
        <w:rPr>
          <w:rFonts w:ascii="Times New Roman" w:eastAsia="Times New Roman" w:hAnsi="Times New Roman" w:cs="Times New Roman"/>
          <w:sz w:val="28"/>
          <w:szCs w:val="28"/>
        </w:rPr>
        <w:t xml:space="preserve">сплуатації в житлових, </w:t>
      </w:r>
      <w:r>
        <w:rPr>
          <w:rFonts w:ascii="Times New Roman" w:eastAsia="Times New Roman" w:hAnsi="Times New Roman" w:cs="Times New Roman"/>
          <w:sz w:val="28"/>
          <w:szCs w:val="28"/>
        </w:rPr>
        <w:lastRenderedPageBreak/>
        <w:t>офісних або серверних приміщеннях. Подальший розвиток проекту може бути спрямований на впровадження методів машинного навчання для прогнозування станів мікроклімату на основі накопичених історичних даних.</w:t>
      </w:r>
    </w:p>
    <w:p w14:paraId="4C6BBE17" w14:textId="77777777" w:rsidR="00AE009C" w:rsidRDefault="009D36A0">
      <w:pPr>
        <w:spacing w:line="360" w:lineRule="auto"/>
        <w:ind w:firstLine="720"/>
        <w:jc w:val="both"/>
        <w:rPr>
          <w:rFonts w:ascii="Times New Roman" w:eastAsia="Times New Roman" w:hAnsi="Times New Roman" w:cs="Times New Roman"/>
          <w:sz w:val="28"/>
          <w:szCs w:val="28"/>
        </w:rPr>
      </w:pPr>
      <w:r>
        <w:br w:type="page"/>
      </w:r>
    </w:p>
    <w:p w14:paraId="5C684B86" w14:textId="77777777" w:rsidR="00AE009C" w:rsidRDefault="009D36A0">
      <w:pPr>
        <w:pStyle w:val="1"/>
      </w:pPr>
      <w:bookmarkStart w:id="47" w:name="_3xbyhxwz82bc" w:colFirst="0" w:colLast="0"/>
      <w:bookmarkEnd w:id="47"/>
      <w:r>
        <w:lastRenderedPageBreak/>
        <w:t>СПИСОК ВИКОРИСТАНИХ ДЖЕРЕЛ</w:t>
      </w:r>
    </w:p>
    <w:p w14:paraId="28264559" w14:textId="77777777" w:rsidR="00AE009C" w:rsidRDefault="00AE009C">
      <w:pPr>
        <w:spacing w:line="360" w:lineRule="auto"/>
        <w:ind w:firstLine="708"/>
        <w:rPr>
          <w:rFonts w:ascii="Times New Roman" w:eastAsia="Times New Roman" w:hAnsi="Times New Roman" w:cs="Times New Roman"/>
          <w:sz w:val="28"/>
          <w:szCs w:val="28"/>
        </w:rPr>
      </w:pPr>
    </w:p>
    <w:p w14:paraId="5F3F2FDC"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Learn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about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tado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products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services</w:t>
      </w:r>
      <w:proofErr w:type="spellEnd"/>
      <w:r>
        <w:rPr>
          <w:rFonts w:ascii="Times New Roman" w:eastAsia="Times New Roman" w:hAnsi="Times New Roman" w:cs="Times New Roman"/>
          <w:sz w:val="28"/>
          <w:szCs w:val="28"/>
        </w:rPr>
        <w:t>. URL: https://help.tado.com/en/collections/8449218-using-tado (дата звернення: 05.11.2025).</w:t>
      </w:r>
    </w:p>
    <w:p w14:paraId="161C0489"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Home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Weather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Stations</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Smart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Weather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Universe</w:t>
      </w:r>
      <w:proofErr w:type="spellEnd"/>
      <w:r>
        <w:rPr>
          <w:rFonts w:ascii="Times New Roman" w:eastAsia="Times New Roman" w:hAnsi="Times New Roman" w:cs="Times New Roman"/>
          <w:sz w:val="28"/>
          <w:szCs w:val="28"/>
        </w:rPr>
        <w:t xml:space="preserve">. URL: </w:t>
      </w:r>
      <w:r>
        <w:rPr>
          <w:rFonts w:ascii="Times New Roman" w:eastAsia="Times New Roman" w:hAnsi="Times New Roman" w:cs="Times New Roman"/>
          <w:sz w:val="28"/>
          <w:szCs w:val="28"/>
        </w:rPr>
        <w:t>https://www.netatmo.com/en-eu/comfort/weather-air-quality (дата звернення: 05.11.2025).</w:t>
      </w:r>
    </w:p>
    <w:p w14:paraId="4BE6A7AD"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Ajax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Security</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Alarms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Smart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Systems</w:t>
      </w:r>
      <w:proofErr w:type="spellEnd"/>
      <w:r>
        <w:rPr>
          <w:rFonts w:ascii="Times New Roman" w:eastAsia="Times New Roman" w:hAnsi="Times New Roman" w:cs="Times New Roman"/>
          <w:sz w:val="28"/>
          <w:szCs w:val="28"/>
        </w:rPr>
        <w:t>. URL: https://ajax.systems/ (дата звернення: 05.11.2025).</w:t>
      </w:r>
    </w:p>
    <w:p w14:paraId="6ABB829E"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Радіопротоколи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Ajax</w:t>
      </w:r>
      <w:proofErr w:type="spellEnd"/>
      <w:r>
        <w:rPr>
          <w:rFonts w:ascii="Times New Roman" w:eastAsia="Times New Roman" w:hAnsi="Times New Roman" w:cs="Times New Roman"/>
          <w:sz w:val="28"/>
          <w:szCs w:val="28"/>
        </w:rPr>
        <w:t xml:space="preserve">. URL: https://ajax.systems/ua/radio-range/ (дата </w:t>
      </w:r>
      <w:r>
        <w:rPr>
          <w:rFonts w:ascii="Times New Roman" w:eastAsia="Times New Roman" w:hAnsi="Times New Roman" w:cs="Times New Roman"/>
          <w:sz w:val="28"/>
          <w:szCs w:val="28"/>
        </w:rPr>
        <w:t>звернення: 08.11.2025).</w:t>
      </w:r>
    </w:p>
    <w:p w14:paraId="368EE162"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Honeywell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Smart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Home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Comfort</w:t>
      </w:r>
      <w:proofErr w:type="spellEnd"/>
      <w:r>
        <w:rPr>
          <w:rFonts w:ascii="Times New Roman" w:eastAsia="Times New Roman" w:hAnsi="Times New Roman" w:cs="Times New Roman"/>
          <w:sz w:val="28"/>
          <w:szCs w:val="28"/>
        </w:rPr>
        <w:t xml:space="preserve"> &amp; </w:t>
      </w:r>
      <w:proofErr w:type="spellStart"/>
      <w:r>
        <w:rPr>
          <w:rFonts w:ascii="Times New Roman" w:eastAsia="Times New Roman" w:hAnsi="Times New Roman" w:cs="Times New Roman"/>
          <w:sz w:val="28"/>
          <w:szCs w:val="28"/>
        </w:rPr>
        <w:t>Automation</w:t>
      </w:r>
      <w:proofErr w:type="spellEnd"/>
      <w:r>
        <w:rPr>
          <w:rFonts w:ascii="Times New Roman" w:eastAsia="Times New Roman" w:hAnsi="Times New Roman" w:cs="Times New Roman"/>
          <w:sz w:val="28"/>
          <w:szCs w:val="28"/>
        </w:rPr>
        <w:t>. URL: https://www.honeywellhome.com/ (дата звернення: 08.11.2025).</w:t>
      </w:r>
    </w:p>
    <w:p w14:paraId="22693B5A"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ESP32-DevKitC V4. URL: https://docs.espressif.com/projects/esp-dev-kits/en/latest/esp32/esp32-devkitc/user_guide.html </w:t>
      </w:r>
      <w:r>
        <w:rPr>
          <w:rFonts w:ascii="Times New Roman" w:eastAsia="Times New Roman" w:hAnsi="Times New Roman" w:cs="Times New Roman"/>
          <w:sz w:val="28"/>
          <w:szCs w:val="28"/>
        </w:rPr>
        <w:t>(дата звернення: 12.11.2025).</w:t>
      </w:r>
    </w:p>
    <w:p w14:paraId="3A16C1DD"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ESP32 </w:t>
      </w:r>
      <w:proofErr w:type="spellStart"/>
      <w:r>
        <w:rPr>
          <w:rFonts w:ascii="Times New Roman" w:eastAsia="Times New Roman" w:hAnsi="Times New Roman" w:cs="Times New Roman"/>
          <w:sz w:val="28"/>
          <w:szCs w:val="28"/>
        </w:rPr>
        <w:t>for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IoT</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Complete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Guide</w:t>
      </w:r>
      <w:proofErr w:type="spellEnd"/>
      <w:r>
        <w:rPr>
          <w:rFonts w:ascii="Times New Roman" w:eastAsia="Times New Roman" w:hAnsi="Times New Roman" w:cs="Times New Roman"/>
          <w:sz w:val="28"/>
          <w:szCs w:val="28"/>
        </w:rPr>
        <w:t>. URL: https://www.nabto.com/guide-to-iot-esp-32/ (дата звернення: 12.11.2025).</w:t>
      </w:r>
    </w:p>
    <w:p w14:paraId="161810C8"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Датчик вологості та температури GY-21 HTU21. URL: </w:t>
      </w:r>
      <w:r>
        <w:rPr>
          <w:rFonts w:ascii="Times New Roman" w:eastAsia="Times New Roman" w:hAnsi="Times New Roman" w:cs="Times New Roman"/>
          <w:sz w:val="28"/>
          <w:szCs w:val="28"/>
        </w:rPr>
        <w:t>https://arduino.ua/prod1222-datchik-vlajnosti-i-temperatyri (дата звернення: 15.11.2025).</w:t>
      </w:r>
    </w:p>
    <w:p w14:paraId="344885CC"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Documentation</w:t>
      </w:r>
      <w:proofErr w:type="spellEnd"/>
      <w:r>
        <w:rPr>
          <w:rFonts w:ascii="Times New Roman" w:eastAsia="Times New Roman" w:hAnsi="Times New Roman" w:cs="Times New Roman"/>
          <w:sz w:val="28"/>
          <w:szCs w:val="28"/>
        </w:rPr>
        <w:t>. URL: https://docs.arduino.cc/ (дата звернення: 20.11.2025).</w:t>
      </w:r>
    </w:p>
    <w:p w14:paraId="5D41C557"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Welcome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Documentation</w:t>
      </w:r>
      <w:proofErr w:type="spellEnd"/>
      <w:r>
        <w:rPr>
          <w:rFonts w:ascii="Times New Roman" w:eastAsia="Times New Roman" w:hAnsi="Times New Roman" w:cs="Times New Roman"/>
          <w:sz w:val="28"/>
          <w:szCs w:val="28"/>
        </w:rPr>
        <w:t xml:space="preserve"> (3.1.x). URL: https://flask.palletsprojects.</w:t>
      </w:r>
      <w:r>
        <w:rPr>
          <w:rFonts w:ascii="Times New Roman" w:eastAsia="Times New Roman" w:hAnsi="Times New Roman" w:cs="Times New Roman"/>
          <w:sz w:val="28"/>
          <w:szCs w:val="28"/>
        </w:rPr>
        <w:t>com/en/stable/ (дата звернення: 20.11.2025).</w:t>
      </w:r>
    </w:p>
    <w:p w14:paraId="3F3C7977"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PostgreSQL</w:t>
      </w:r>
      <w:proofErr w:type="spellEnd"/>
      <w:r>
        <w:rPr>
          <w:rFonts w:ascii="Times New Roman" w:eastAsia="Times New Roman" w:hAnsi="Times New Roman" w:cs="Times New Roman"/>
          <w:sz w:val="28"/>
          <w:szCs w:val="28"/>
        </w:rPr>
        <w:t xml:space="preserve"> 18.1 </w:t>
      </w:r>
      <w:proofErr w:type="spellStart"/>
      <w:r>
        <w:rPr>
          <w:rFonts w:ascii="Times New Roman" w:eastAsia="Times New Roman" w:hAnsi="Times New Roman" w:cs="Times New Roman"/>
          <w:sz w:val="28"/>
          <w:szCs w:val="28"/>
        </w:rPr>
        <w:t>Documentation</w:t>
      </w:r>
      <w:proofErr w:type="spellEnd"/>
      <w:r>
        <w:rPr>
          <w:rFonts w:ascii="Times New Roman" w:eastAsia="Times New Roman" w:hAnsi="Times New Roman" w:cs="Times New Roman"/>
          <w:sz w:val="28"/>
          <w:szCs w:val="28"/>
        </w:rPr>
        <w:t>. URL: https://www.postgresql.org/docs/current/ (дата звернення: 22.11.2025).</w:t>
      </w:r>
    </w:p>
    <w:p w14:paraId="0E0CA26D"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ESP32 </w:t>
      </w:r>
      <w:proofErr w:type="spellStart"/>
      <w:r>
        <w:rPr>
          <w:rFonts w:ascii="Times New Roman" w:eastAsia="Times New Roman" w:hAnsi="Times New Roman" w:cs="Times New Roman"/>
          <w:sz w:val="28"/>
          <w:szCs w:val="28"/>
        </w:rPr>
        <w:t>latest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Documentation</w:t>
      </w:r>
      <w:proofErr w:type="spellEnd"/>
      <w:r>
        <w:rPr>
          <w:rFonts w:ascii="Times New Roman" w:eastAsia="Times New Roman" w:hAnsi="Times New Roman" w:cs="Times New Roman"/>
          <w:sz w:val="28"/>
          <w:szCs w:val="28"/>
        </w:rPr>
        <w:t>. URL: https://docs.espressif.com/projects/arduino-esp32/en/latest/ins</w:t>
      </w:r>
      <w:r>
        <w:rPr>
          <w:rFonts w:ascii="Times New Roman" w:eastAsia="Times New Roman" w:hAnsi="Times New Roman" w:cs="Times New Roman"/>
          <w:sz w:val="28"/>
          <w:szCs w:val="28"/>
        </w:rPr>
        <w:t>talling.html (дата звернення: 20.11.2025).</w:t>
      </w:r>
    </w:p>
    <w:p w14:paraId="15BFDB0F"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HiveMQ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Cloud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HiveMQ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Documentation</w:t>
      </w:r>
      <w:proofErr w:type="spellEnd"/>
      <w:r>
        <w:rPr>
          <w:rFonts w:ascii="Times New Roman" w:eastAsia="Times New Roman" w:hAnsi="Times New Roman" w:cs="Times New Roman"/>
          <w:sz w:val="28"/>
          <w:szCs w:val="28"/>
        </w:rPr>
        <w:t>. URL: https://docs.hivemq.com/hivemq-cloud/index.html (дата звернення: 26.11.2025).</w:t>
      </w:r>
    </w:p>
    <w:p w14:paraId="7C438F69"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I2C. URL: https://en.wikipedia.org/wiki/I%C2%B2C (дата звернення: 25.11.2025).</w:t>
      </w:r>
    </w:p>
    <w:p w14:paraId="46E19B7E"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Breadboard</w:t>
      </w:r>
      <w:proofErr w:type="spellEnd"/>
      <w:r>
        <w:rPr>
          <w:rFonts w:ascii="Times New Roman" w:eastAsia="Times New Roman" w:hAnsi="Times New Roman" w:cs="Times New Roman"/>
          <w:sz w:val="28"/>
          <w:szCs w:val="28"/>
        </w:rPr>
        <w:t>. URL</w:t>
      </w:r>
      <w:r>
        <w:rPr>
          <w:rFonts w:ascii="Times New Roman" w:eastAsia="Times New Roman" w:hAnsi="Times New Roman" w:cs="Times New Roman"/>
          <w:sz w:val="28"/>
          <w:szCs w:val="28"/>
        </w:rPr>
        <w:t>: https://en.wikipedia.org/wiki/Breadboard (дата звернення: 26.11.2025).</w:t>
      </w:r>
    </w:p>
    <w:p w14:paraId="5816FD6D"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Raspberry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Zero</w:t>
      </w:r>
      <w:proofErr w:type="spellEnd"/>
      <w:r>
        <w:rPr>
          <w:rFonts w:ascii="Times New Roman" w:eastAsia="Times New Roman" w:hAnsi="Times New Roman" w:cs="Times New Roman"/>
          <w:sz w:val="28"/>
          <w:szCs w:val="28"/>
        </w:rPr>
        <w:t xml:space="preserve"> W. URL: https://www.adafruit.com/product/3400 (дата звернення: 26.11.2025).</w:t>
      </w:r>
    </w:p>
    <w:p w14:paraId="05051179"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Deploy</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Flask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App</w:t>
      </w:r>
      <w:proofErr w:type="spellEnd"/>
      <w:r>
        <w:rPr>
          <w:rFonts w:ascii="Times New Roman" w:eastAsia="Times New Roman" w:hAnsi="Times New Roman" w:cs="Times New Roman"/>
          <w:sz w:val="28"/>
          <w:szCs w:val="28"/>
        </w:rPr>
        <w:t>. URL: https://docs.railway.com/guides/flask (дата звернення: 30.11.202</w:t>
      </w:r>
      <w:r>
        <w:rPr>
          <w:rFonts w:ascii="Times New Roman" w:eastAsia="Times New Roman" w:hAnsi="Times New Roman" w:cs="Times New Roman"/>
          <w:sz w:val="28"/>
          <w:szCs w:val="28"/>
        </w:rPr>
        <w:t>5).</w:t>
      </w:r>
    </w:p>
    <w:p w14:paraId="2E7BFE63"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MQTT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ESP32: A </w:t>
      </w:r>
      <w:proofErr w:type="spellStart"/>
      <w:r>
        <w:rPr>
          <w:rFonts w:ascii="Times New Roman" w:eastAsia="Times New Roman" w:hAnsi="Times New Roman" w:cs="Times New Roman"/>
          <w:sz w:val="28"/>
          <w:szCs w:val="28"/>
        </w:rPr>
        <w:t>Beginner’s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Guide</w:t>
      </w:r>
      <w:proofErr w:type="spellEnd"/>
      <w:r>
        <w:rPr>
          <w:rFonts w:ascii="Times New Roman" w:eastAsia="Times New Roman" w:hAnsi="Times New Roman" w:cs="Times New Roman"/>
          <w:sz w:val="28"/>
          <w:szCs w:val="28"/>
        </w:rPr>
        <w:t>. URL: https://www.emqx.com/en/blog/esp32-connects-to-the-free-public-mqtt-broker (дата звернення: 30.11.2025).</w:t>
      </w:r>
    </w:p>
    <w:p w14:paraId="65DAF4FA"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Standard </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URL: https://en.wikipedia.org/wiki/Standard_score (дата звернення: 06.12.2025).</w:t>
      </w:r>
    </w:p>
    <w:p w14:paraId="1BF512EF"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Understandi</w:t>
      </w:r>
      <w:r>
        <w:rPr>
          <w:rFonts w:ascii="Times New Roman" w:eastAsia="Times New Roman" w:hAnsi="Times New Roman" w:cs="Times New Roman"/>
          <w:sz w:val="28"/>
          <w:szCs w:val="28"/>
        </w:rPr>
        <w:t>ng</w:t>
      </w:r>
      <w:proofErr w:type="spellEnd"/>
      <w:r>
        <w:rPr>
          <w:rFonts w:ascii="Times New Roman" w:eastAsia="Times New Roman" w:hAnsi="Times New Roman" w:cs="Times New Roman"/>
          <w:sz w:val="28"/>
          <w:szCs w:val="28"/>
        </w:rPr>
        <w:t xml:space="preserve"> Z-</w:t>
      </w:r>
      <w:proofErr w:type="spellStart"/>
      <w:r>
        <w:rPr>
          <w:rFonts w:ascii="Times New Roman" w:eastAsia="Times New Roman" w:hAnsi="Times New Roman" w:cs="Times New Roman"/>
          <w:sz w:val="28"/>
          <w:szCs w:val="28"/>
        </w:rPr>
        <w:t>Score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with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NumPy</w:t>
      </w:r>
      <w:proofErr w:type="spellEnd"/>
      <w:r>
        <w:rPr>
          <w:rFonts w:ascii="Times New Roman" w:eastAsia="Times New Roman" w:hAnsi="Times New Roman" w:cs="Times New Roman"/>
          <w:sz w:val="28"/>
          <w:szCs w:val="28"/>
        </w:rPr>
        <w:t>. URL: https://medium.com/@whyamit101/understanding-z-score-with-numpy-bc8b23f81639 (дата звернення: 06.12.2025).</w:t>
      </w:r>
    </w:p>
    <w:p w14:paraId="23E414D2"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PIE: </w:t>
      </w:r>
      <w:proofErr w:type="spellStart"/>
      <w:r>
        <w:rPr>
          <w:rFonts w:ascii="Times New Roman" w:eastAsia="Times New Roman" w:hAnsi="Times New Roman" w:cs="Times New Roman"/>
          <w:sz w:val="28"/>
          <w:szCs w:val="28"/>
        </w:rPr>
        <w:t>Simulating</w:t>
      </w:r>
      <w:proofErr w:type="spellEnd"/>
      <w:r>
        <w:rPr>
          <w:rFonts w:ascii="Times New Roman" w:eastAsia="Times New Roman" w:hAnsi="Times New Roman" w:cs="Times New Roman"/>
          <w:sz w:val="28"/>
          <w:szCs w:val="28"/>
        </w:rPr>
        <w:t xml:space="preserve"> a PID </w:t>
      </w:r>
      <w:proofErr w:type="spellStart"/>
      <w:r>
        <w:rPr>
          <w:rFonts w:ascii="Times New Roman" w:eastAsia="Times New Roman" w:hAnsi="Times New Roman" w:cs="Times New Roman"/>
          <w:sz w:val="28"/>
          <w:szCs w:val="28"/>
        </w:rPr>
        <w:t>Controller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Python</w:t>
      </w:r>
      <w:proofErr w:type="spellEnd"/>
      <w:r>
        <w:rPr>
          <w:rFonts w:ascii="Times New Roman" w:eastAsia="Times New Roman" w:hAnsi="Times New Roman" w:cs="Times New Roman"/>
          <w:sz w:val="28"/>
          <w:szCs w:val="28"/>
        </w:rPr>
        <w:t>. URL: https://dev.to/klarity/pie-simulating-a-pid-controller-in-python-4eip (д</w:t>
      </w:r>
      <w:r>
        <w:rPr>
          <w:rFonts w:ascii="Times New Roman" w:eastAsia="Times New Roman" w:hAnsi="Times New Roman" w:cs="Times New Roman"/>
          <w:sz w:val="28"/>
          <w:szCs w:val="28"/>
        </w:rPr>
        <w:t>ата звернення: 10.12.2025).</w:t>
      </w:r>
    </w:p>
    <w:p w14:paraId="7FFF8664"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PID </w:t>
      </w:r>
      <w:proofErr w:type="spellStart"/>
      <w:r>
        <w:rPr>
          <w:rFonts w:ascii="Times New Roman" w:eastAsia="Times New Roman" w:hAnsi="Times New Roman" w:cs="Times New Roman"/>
          <w:sz w:val="28"/>
          <w:szCs w:val="28"/>
        </w:rPr>
        <w:t>Controllers</w:t>
      </w:r>
      <w:proofErr w:type="spellEnd"/>
      <w:r>
        <w:rPr>
          <w:rFonts w:ascii="Times New Roman" w:eastAsia="Times New Roman" w:hAnsi="Times New Roman" w:cs="Times New Roman"/>
          <w:sz w:val="28"/>
          <w:szCs w:val="28"/>
        </w:rPr>
        <w:t xml:space="preserve"> &amp; </w:t>
      </w:r>
      <w:proofErr w:type="spellStart"/>
      <w:r>
        <w:rPr>
          <w:rFonts w:ascii="Times New Roman" w:eastAsia="Times New Roman" w:hAnsi="Times New Roman" w:cs="Times New Roman"/>
          <w:sz w:val="28"/>
          <w:szCs w:val="28"/>
        </w:rPr>
        <w:t>Theory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Explained</w:t>
      </w:r>
      <w:proofErr w:type="spellEnd"/>
      <w:r>
        <w:rPr>
          <w:rFonts w:ascii="Times New Roman" w:eastAsia="Times New Roman" w:hAnsi="Times New Roman" w:cs="Times New Roman"/>
          <w:sz w:val="28"/>
          <w:szCs w:val="28"/>
        </w:rPr>
        <w:t>. URL: https://www.ni.com/en/shop/labview/pid-theory-explained.html (дата звернення: 12.12.2025).</w:t>
      </w:r>
    </w:p>
    <w:p w14:paraId="08D39CD2" w14:textId="77777777" w:rsidR="00AE009C" w:rsidRDefault="009D36A0">
      <w:pPr>
        <w:numPr>
          <w:ilvl w:val="0"/>
          <w:numId w:val="8"/>
        </w:numPr>
        <w:spacing w:line="360" w:lineRule="auto"/>
        <w:ind w:left="0"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What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Entity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Relationship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Diagram</w:t>
      </w:r>
      <w:proofErr w:type="spellEnd"/>
      <w:r>
        <w:rPr>
          <w:rFonts w:ascii="Times New Roman" w:eastAsia="Times New Roman" w:hAnsi="Times New Roman" w:cs="Times New Roman"/>
          <w:sz w:val="28"/>
          <w:szCs w:val="28"/>
        </w:rPr>
        <w:t xml:space="preserve"> (ERD)? URL: https://www.lucidchart.com/pages/er-diagr</w:t>
      </w:r>
      <w:r>
        <w:rPr>
          <w:rFonts w:ascii="Times New Roman" w:eastAsia="Times New Roman" w:hAnsi="Times New Roman" w:cs="Times New Roman"/>
          <w:sz w:val="28"/>
          <w:szCs w:val="28"/>
        </w:rPr>
        <w:t>ams (дата звернення: 16.12.2025).</w:t>
      </w:r>
    </w:p>
    <w:p w14:paraId="3933ECBF" w14:textId="77777777" w:rsidR="00AE009C" w:rsidRDefault="009D36A0">
      <w:pPr>
        <w:spacing w:line="360" w:lineRule="auto"/>
        <w:rPr>
          <w:rFonts w:ascii="Times New Roman" w:eastAsia="Times New Roman" w:hAnsi="Times New Roman" w:cs="Times New Roman"/>
          <w:sz w:val="28"/>
          <w:szCs w:val="28"/>
        </w:rPr>
      </w:pPr>
      <w:r>
        <w:br w:type="page"/>
      </w:r>
    </w:p>
    <w:p w14:paraId="180E27AB" w14:textId="77777777" w:rsidR="00AE009C" w:rsidRDefault="009D36A0">
      <w:pPr>
        <w:pStyle w:val="1"/>
        <w:rPr>
          <w:b w:val="0"/>
          <w:bCs w:val="0"/>
        </w:rPr>
      </w:pPr>
      <w:bookmarkStart w:id="48" w:name="_8r002wkr3vao" w:colFirst="0" w:colLast="0"/>
      <w:bookmarkEnd w:id="48"/>
      <w:r>
        <w:lastRenderedPageBreak/>
        <w:t>ДОДАТОК А ДІАГРАМА ПОСЛІДОВНОСТІ ВЗАЄМОДІЇ КОМПОНЕНТІВ ПРИ ОБРОБЦІ ЗАПИТУ КОРИСТУВАЧА</w:t>
      </w:r>
    </w:p>
    <w:p w14:paraId="72147B26" w14:textId="77777777" w:rsidR="00AE009C" w:rsidRDefault="00AE009C">
      <w:pPr>
        <w:spacing w:line="360" w:lineRule="auto"/>
        <w:ind w:firstLine="708"/>
        <w:rPr>
          <w:rFonts w:ascii="Times New Roman" w:eastAsia="Times New Roman" w:hAnsi="Times New Roman" w:cs="Times New Roman"/>
          <w:sz w:val="28"/>
          <w:szCs w:val="28"/>
        </w:rPr>
      </w:pPr>
    </w:p>
    <w:p w14:paraId="16C54B35"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CE925D7" wp14:editId="275D7921">
            <wp:extent cx="5731200" cy="2273300"/>
            <wp:effectExtent l="0" t="0" r="0" b="0"/>
            <wp:docPr id="4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5"/>
                    <a:srcRect/>
                    <a:stretch>
                      <a:fillRect/>
                    </a:stretch>
                  </pic:blipFill>
                  <pic:spPr>
                    <a:xfrm>
                      <a:off x="0" y="0"/>
                      <a:ext cx="5731200" cy="2273300"/>
                    </a:xfrm>
                    <a:prstGeom prst="rect">
                      <a:avLst/>
                    </a:prstGeom>
                    <a:ln/>
                  </pic:spPr>
                </pic:pic>
              </a:graphicData>
            </a:graphic>
          </wp:inline>
        </w:drawing>
      </w:r>
    </w:p>
    <w:p w14:paraId="29E2E109"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А.1 – Процес збору та збереження даних</w:t>
      </w:r>
    </w:p>
    <w:p w14:paraId="7FDFD342" w14:textId="77777777" w:rsidR="00AE009C" w:rsidRDefault="00AE009C">
      <w:pPr>
        <w:spacing w:line="360" w:lineRule="auto"/>
        <w:ind w:firstLine="708"/>
        <w:rPr>
          <w:rFonts w:ascii="Times New Roman" w:eastAsia="Times New Roman" w:hAnsi="Times New Roman" w:cs="Times New Roman"/>
          <w:sz w:val="28"/>
          <w:szCs w:val="28"/>
        </w:rPr>
      </w:pPr>
    </w:p>
    <w:p w14:paraId="48B885A2"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7FCC087" wp14:editId="4672D734">
            <wp:extent cx="5731200" cy="2857500"/>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6"/>
                    <a:srcRect/>
                    <a:stretch>
                      <a:fillRect/>
                    </a:stretch>
                  </pic:blipFill>
                  <pic:spPr>
                    <a:xfrm>
                      <a:off x="0" y="0"/>
                      <a:ext cx="5731200" cy="2857500"/>
                    </a:xfrm>
                    <a:prstGeom prst="rect">
                      <a:avLst/>
                    </a:prstGeom>
                    <a:ln/>
                  </pic:spPr>
                </pic:pic>
              </a:graphicData>
            </a:graphic>
          </wp:inline>
        </w:drawing>
      </w:r>
    </w:p>
    <w:p w14:paraId="69EB7F07"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А.2 – Алгоритм автоматичного керування</w:t>
      </w:r>
    </w:p>
    <w:p w14:paraId="0A750DF5" w14:textId="77777777" w:rsidR="00AE009C" w:rsidRDefault="00AE009C">
      <w:pPr>
        <w:spacing w:line="360" w:lineRule="auto"/>
        <w:ind w:firstLine="708"/>
        <w:rPr>
          <w:rFonts w:ascii="Times New Roman" w:eastAsia="Times New Roman" w:hAnsi="Times New Roman" w:cs="Times New Roman"/>
          <w:sz w:val="28"/>
          <w:szCs w:val="28"/>
        </w:rPr>
      </w:pPr>
    </w:p>
    <w:p w14:paraId="47A51E62"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3EB6CFC4" wp14:editId="064D5EEF">
            <wp:extent cx="5731200" cy="2755900"/>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7"/>
                    <a:srcRect/>
                    <a:stretch>
                      <a:fillRect/>
                    </a:stretch>
                  </pic:blipFill>
                  <pic:spPr>
                    <a:xfrm>
                      <a:off x="0" y="0"/>
                      <a:ext cx="5731200" cy="2755900"/>
                    </a:xfrm>
                    <a:prstGeom prst="rect">
                      <a:avLst/>
                    </a:prstGeom>
                    <a:ln/>
                  </pic:spPr>
                </pic:pic>
              </a:graphicData>
            </a:graphic>
          </wp:inline>
        </w:drawing>
      </w:r>
    </w:p>
    <w:p w14:paraId="248B8027" w14:textId="77777777" w:rsidR="00AE009C" w:rsidRDefault="009D36A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А.3 – Взаємодія користувача з ботом</w:t>
      </w:r>
    </w:p>
    <w:sectPr w:rsidR="00AE009C">
      <w:headerReference w:type="default" r:id="rId58"/>
      <w:pgSz w:w="11909" w:h="16834"/>
      <w:pgMar w:top="1133" w:right="566" w:bottom="1133" w:left="1700" w:header="720" w:footer="720" w:gutter="0"/>
      <w:pgNumType w:start="2"/>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D70228" w14:textId="77777777" w:rsidR="009D36A0" w:rsidRDefault="009D36A0">
      <w:pPr>
        <w:spacing w:line="240" w:lineRule="auto"/>
      </w:pPr>
      <w:r>
        <w:separator/>
      </w:r>
    </w:p>
  </w:endnote>
  <w:endnote w:type="continuationSeparator" w:id="0">
    <w:p w14:paraId="14265C87" w14:textId="77777777" w:rsidR="009D36A0" w:rsidRDefault="009D36A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Gungsuh">
    <w:charset w:val="81"/>
    <w:family w:val="roman"/>
    <w:pitch w:val="variable"/>
    <w:sig w:usb0="B00002AF" w:usb1="69D77CFB" w:usb2="00000030" w:usb3="00000000" w:csb0="0008009F" w:csb1="00000000"/>
    <w:embedRegular r:id="rId1" w:subsetted="1" w:fontKey="{8A236A79-5B6C-49D6-A351-6561226A2D99}"/>
  </w:font>
  <w:font w:name="Cambria Math">
    <w:panose1 w:val="02040503050406030204"/>
    <w:charset w:val="CC"/>
    <w:family w:val="roman"/>
    <w:pitch w:val="variable"/>
    <w:sig w:usb0="E00006FF" w:usb1="420024FF" w:usb2="02000000" w:usb3="00000000" w:csb0="0000019F" w:csb1="00000000"/>
    <w:embedRegular r:id="rId2" w:fontKey="{6E2FC464-331F-437A-AC2E-AB9FFD076729}"/>
    <w:embedItalic r:id="rId3" w:fontKey="{E2FF6539-9BCB-408B-ACDE-3BC492926735}"/>
  </w:font>
  <w:font w:name="Calibri">
    <w:panose1 w:val="020F0502020204030204"/>
    <w:charset w:val="CC"/>
    <w:family w:val="swiss"/>
    <w:pitch w:val="variable"/>
    <w:sig w:usb0="E4002EFF" w:usb1="C200247B" w:usb2="00000009" w:usb3="00000000" w:csb0="000001FF" w:csb1="00000000"/>
    <w:embedRegular r:id="rId4" w:fontKey="{E547E5BB-2D65-4D6A-83AF-CD94BE739884}"/>
  </w:font>
  <w:font w:name="Cambria">
    <w:panose1 w:val="02040503050406030204"/>
    <w:charset w:val="CC"/>
    <w:family w:val="roman"/>
    <w:pitch w:val="variable"/>
    <w:sig w:usb0="E00006FF" w:usb1="420024FF" w:usb2="02000000" w:usb3="00000000" w:csb0="0000019F" w:csb1="00000000"/>
    <w:embedRegular r:id="rId5" w:fontKey="{E9AB6760-3525-4194-8478-8A228FB0331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00D92" w14:textId="77777777" w:rsidR="00AE009C" w:rsidRDefault="00AE009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1E7D67" w14:textId="77777777" w:rsidR="009D36A0" w:rsidRDefault="009D36A0">
      <w:pPr>
        <w:spacing w:line="240" w:lineRule="auto"/>
      </w:pPr>
      <w:r>
        <w:separator/>
      </w:r>
    </w:p>
  </w:footnote>
  <w:footnote w:type="continuationSeparator" w:id="0">
    <w:p w14:paraId="79444CF7" w14:textId="77777777" w:rsidR="009D36A0" w:rsidRDefault="009D36A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CE6CB" w14:textId="77777777" w:rsidR="00AE009C" w:rsidRDefault="00AE009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E1EBC" w14:textId="77777777" w:rsidR="00AE009C" w:rsidRDefault="00AE009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F09D5" w14:textId="77777777" w:rsidR="00AE009C" w:rsidRDefault="009D36A0">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fldChar w:fldCharType="begin"/>
    </w:r>
    <w:r>
      <w:rPr>
        <w:rFonts w:ascii="Times New Roman" w:eastAsia="Times New Roman" w:hAnsi="Times New Roman" w:cs="Times New Roman"/>
        <w:sz w:val="28"/>
        <w:szCs w:val="28"/>
      </w:rPr>
      <w:instrText>PAGE</w:instrText>
    </w:r>
    <w:r>
      <w:rPr>
        <w:rFonts w:ascii="Times New Roman" w:eastAsia="Times New Roman" w:hAnsi="Times New Roman" w:cs="Times New Roman"/>
        <w:sz w:val="28"/>
        <w:szCs w:val="28"/>
      </w:rPr>
      <w:fldChar w:fldCharType="separate"/>
    </w:r>
    <w:r w:rsidR="00D92FB5">
      <w:rPr>
        <w:rFonts w:ascii="Times New Roman" w:eastAsia="Times New Roman" w:hAnsi="Times New Roman" w:cs="Times New Roman"/>
        <w:noProof/>
        <w:sz w:val="28"/>
        <w:szCs w:val="28"/>
      </w:rPr>
      <w:t>2</w:t>
    </w:r>
    <w:r>
      <w:rPr>
        <w:rFonts w:ascii="Times New Roman" w:eastAsia="Times New Roman" w:hAnsi="Times New Roman" w:cs="Times New Roman"/>
        <w:sz w:val="28"/>
        <w:szCs w:val="2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B3D0D"/>
    <w:multiLevelType w:val="multilevel"/>
    <w:tmpl w:val="D3D66C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AA0F3B"/>
    <w:multiLevelType w:val="multilevel"/>
    <w:tmpl w:val="F1A4E3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38C058D"/>
    <w:multiLevelType w:val="multilevel"/>
    <w:tmpl w:val="5BC616EC"/>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3DF20D3"/>
    <w:multiLevelType w:val="multilevel"/>
    <w:tmpl w:val="E304AE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C7F1BC6"/>
    <w:multiLevelType w:val="multilevel"/>
    <w:tmpl w:val="3C9A5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E17284A"/>
    <w:multiLevelType w:val="multilevel"/>
    <w:tmpl w:val="B40CA9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3F0436BB"/>
    <w:multiLevelType w:val="multilevel"/>
    <w:tmpl w:val="DCCE6A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BB803A7"/>
    <w:multiLevelType w:val="multilevel"/>
    <w:tmpl w:val="A80C4C7C"/>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538A13DE"/>
    <w:multiLevelType w:val="multilevel"/>
    <w:tmpl w:val="C91234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A583506"/>
    <w:multiLevelType w:val="multilevel"/>
    <w:tmpl w:val="DD92CA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1A82536"/>
    <w:multiLevelType w:val="multilevel"/>
    <w:tmpl w:val="91A85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631B572A"/>
    <w:multiLevelType w:val="multilevel"/>
    <w:tmpl w:val="439E5B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69F65739"/>
    <w:multiLevelType w:val="multilevel"/>
    <w:tmpl w:val="FB082F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79FE597C"/>
    <w:multiLevelType w:val="multilevel"/>
    <w:tmpl w:val="56624C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8"/>
  </w:num>
  <w:num w:numId="2">
    <w:abstractNumId w:val="13"/>
  </w:num>
  <w:num w:numId="3">
    <w:abstractNumId w:val="12"/>
  </w:num>
  <w:num w:numId="4">
    <w:abstractNumId w:val="1"/>
  </w:num>
  <w:num w:numId="5">
    <w:abstractNumId w:val="0"/>
  </w:num>
  <w:num w:numId="6">
    <w:abstractNumId w:val="6"/>
  </w:num>
  <w:num w:numId="7">
    <w:abstractNumId w:val="10"/>
  </w:num>
  <w:num w:numId="8">
    <w:abstractNumId w:val="5"/>
  </w:num>
  <w:num w:numId="9">
    <w:abstractNumId w:val="9"/>
  </w:num>
  <w:num w:numId="10">
    <w:abstractNumId w:val="11"/>
  </w:num>
  <w:num w:numId="11">
    <w:abstractNumId w:val="4"/>
  </w:num>
  <w:num w:numId="12">
    <w:abstractNumId w:val="3"/>
  </w:num>
  <w:num w:numId="13">
    <w:abstractNumId w:val="7"/>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009C"/>
    <w:rsid w:val="009D36A0"/>
    <w:rsid w:val="00AE009C"/>
    <w:rsid w:val="00D92F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E36DED"/>
  <w15:docId w15:val="{90736245-1F25-474D-9FD0-12A47E4BB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uk"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line="360" w:lineRule="auto"/>
      <w:jc w:val="center"/>
      <w:outlineLvl w:val="0"/>
    </w:pPr>
    <w:rPr>
      <w:rFonts w:ascii="Times New Roman" w:eastAsia="Times New Roman" w:hAnsi="Times New Roman" w:cs="Times New Roman"/>
      <w:b/>
      <w:bCs/>
      <w:sz w:val="28"/>
      <w:szCs w:val="28"/>
    </w:rPr>
  </w:style>
  <w:style w:type="paragraph" w:styleId="2">
    <w:name w:val="heading 2"/>
    <w:basedOn w:val="a"/>
    <w:next w:val="a"/>
    <w:uiPriority w:val="9"/>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iCs/>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jp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eader" Target="header3.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header" Target="header1.xml"/><Relationship Id="rId51" Type="http://schemas.openxmlformats.org/officeDocument/2006/relationships/image" Target="media/image41.jp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g"/><Relationship Id="rId57" Type="http://schemas.openxmlformats.org/officeDocument/2006/relationships/image" Target="media/image47.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g"/><Relationship Id="rId60"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864259-2D5D-4BF6-81D4-2F829C013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85</Pages>
  <Words>15769</Words>
  <Characters>89887</Characters>
  <Application>Microsoft Office Word</Application>
  <DocSecurity>0</DocSecurity>
  <Lines>749</Lines>
  <Paragraphs>210</Paragraphs>
  <ScaleCrop>false</ScaleCrop>
  <Company/>
  <LinksUpToDate>false</LinksUpToDate>
  <CharactersWithSpaces>105446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maxx</dc:creator>
  <cp:lastModifiedBy>Демиденко Максим Ігорович</cp:lastModifiedBy>
  <cp:revision>2</cp:revision>
  <dcterms:created xsi:type="dcterms:W3CDTF">2026-01-15T04:35:00Z</dcterms:created>
  <dcterms:modified xsi:type="dcterms:W3CDTF">2026-01-15T04:35:00Z</dcterms:modified>
</cp:coreProperties>
</file>