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57830" w:rsidRPr="00066159" w:rsidRDefault="00B922E6" w:rsidP="00357830">
      <w:pPr>
        <w:jc w:val="center"/>
        <w:rPr>
          <w:rFonts w:ascii="Times New Roman" w:hAnsi="Times New Roman" w:cs="Times New Roman"/>
          <w:sz w:val="28"/>
          <w:szCs w:val="28"/>
        </w:rPr>
      </w:pPr>
      <w:r>
        <w:rPr>
          <w:rFonts w:ascii="Times New Roman" w:hAnsi="Times New Roman" w:cs="Times New Roman"/>
          <w:sz w:val="28"/>
          <w:szCs w:val="28"/>
        </w:rPr>
        <w:t xml:space="preserve"> </w:t>
      </w:r>
      <w:r w:rsidR="00357830" w:rsidRPr="00066159">
        <w:rPr>
          <w:rFonts w:ascii="Times New Roman" w:hAnsi="Times New Roman" w:cs="Times New Roman"/>
          <w:sz w:val="28"/>
          <w:szCs w:val="28"/>
        </w:rPr>
        <w:t>Міністерство освіти і науки України</w:t>
      </w:r>
    </w:p>
    <w:p w:rsidR="00357830" w:rsidRPr="00066159" w:rsidRDefault="00357830" w:rsidP="00357830">
      <w:pPr>
        <w:jc w:val="center"/>
        <w:rPr>
          <w:rFonts w:ascii="Times New Roman" w:hAnsi="Times New Roman" w:cs="Times New Roman"/>
          <w:sz w:val="28"/>
          <w:szCs w:val="28"/>
        </w:rPr>
      </w:pPr>
      <w:r w:rsidRPr="00066159">
        <w:rPr>
          <w:rFonts w:ascii="Times New Roman" w:hAnsi="Times New Roman" w:cs="Times New Roman"/>
          <w:sz w:val="28"/>
          <w:szCs w:val="28"/>
        </w:rPr>
        <w:t>Національний університет  «Полтавська політехніка імені Юрія Кондратюка»</w:t>
      </w:r>
    </w:p>
    <w:p w:rsidR="00357830" w:rsidRPr="00066159" w:rsidRDefault="00357830" w:rsidP="00357830">
      <w:pPr>
        <w:jc w:val="center"/>
        <w:rPr>
          <w:rFonts w:ascii="Times New Roman" w:hAnsi="Times New Roman" w:cs="Times New Roman"/>
          <w:sz w:val="28"/>
          <w:szCs w:val="28"/>
        </w:rPr>
      </w:pPr>
    </w:p>
    <w:p w:rsidR="00357830" w:rsidRPr="00066159" w:rsidRDefault="00357830" w:rsidP="00357830">
      <w:pPr>
        <w:jc w:val="center"/>
        <w:rPr>
          <w:rFonts w:ascii="Times New Roman" w:hAnsi="Times New Roman" w:cs="Times New Roman"/>
          <w:sz w:val="28"/>
          <w:szCs w:val="28"/>
        </w:rPr>
      </w:pPr>
      <w:r w:rsidRPr="00066159">
        <w:rPr>
          <w:rFonts w:ascii="Times New Roman" w:hAnsi="Times New Roman" w:cs="Times New Roman"/>
          <w:sz w:val="28"/>
          <w:szCs w:val="28"/>
        </w:rPr>
        <w:t>Навчально-науковий інститут фінансів, економіки, управління та права</w:t>
      </w:r>
    </w:p>
    <w:p w:rsidR="00357830" w:rsidRPr="00066159" w:rsidRDefault="00357830" w:rsidP="00357830">
      <w:pPr>
        <w:jc w:val="center"/>
        <w:rPr>
          <w:rFonts w:ascii="Times New Roman" w:hAnsi="Times New Roman" w:cs="Times New Roman"/>
          <w:sz w:val="28"/>
          <w:szCs w:val="28"/>
        </w:rPr>
      </w:pPr>
      <w:r w:rsidRPr="00066159">
        <w:rPr>
          <w:rFonts w:ascii="Times New Roman" w:hAnsi="Times New Roman" w:cs="Times New Roman"/>
          <w:sz w:val="28"/>
          <w:szCs w:val="28"/>
        </w:rPr>
        <w:t>Кафедра публічного управління, адміністрування та права</w:t>
      </w:r>
    </w:p>
    <w:p w:rsidR="00357830" w:rsidRPr="00066159" w:rsidRDefault="00357830" w:rsidP="00357830">
      <w:pPr>
        <w:jc w:val="center"/>
        <w:rPr>
          <w:rFonts w:ascii="Times New Roman" w:hAnsi="Times New Roman" w:cs="Times New Roman"/>
          <w:sz w:val="28"/>
          <w:szCs w:val="28"/>
        </w:rPr>
      </w:pPr>
    </w:p>
    <w:p w:rsidR="00357830" w:rsidRPr="00066159" w:rsidRDefault="00357830" w:rsidP="00357830">
      <w:pPr>
        <w:jc w:val="center"/>
        <w:rPr>
          <w:rFonts w:ascii="Times New Roman" w:hAnsi="Times New Roman" w:cs="Times New Roman"/>
          <w:sz w:val="28"/>
          <w:szCs w:val="28"/>
        </w:rPr>
      </w:pPr>
    </w:p>
    <w:p w:rsidR="00357830" w:rsidRPr="00066159" w:rsidRDefault="00357830" w:rsidP="00357830">
      <w:pPr>
        <w:jc w:val="center"/>
        <w:rPr>
          <w:rFonts w:ascii="Times New Roman" w:hAnsi="Times New Roman" w:cs="Times New Roman"/>
          <w:sz w:val="28"/>
          <w:szCs w:val="28"/>
        </w:rPr>
      </w:pPr>
    </w:p>
    <w:p w:rsidR="00357830" w:rsidRPr="00066159" w:rsidRDefault="00357830" w:rsidP="00357830">
      <w:pPr>
        <w:jc w:val="center"/>
        <w:rPr>
          <w:rFonts w:ascii="Times New Roman" w:hAnsi="Times New Roman" w:cs="Times New Roman"/>
          <w:sz w:val="28"/>
          <w:szCs w:val="28"/>
        </w:rPr>
      </w:pPr>
    </w:p>
    <w:p w:rsidR="00357830" w:rsidRPr="00066159" w:rsidRDefault="00357830" w:rsidP="00357830">
      <w:pPr>
        <w:jc w:val="center"/>
        <w:rPr>
          <w:rFonts w:ascii="Times New Roman" w:hAnsi="Times New Roman" w:cs="Times New Roman"/>
          <w:sz w:val="28"/>
          <w:szCs w:val="28"/>
        </w:rPr>
      </w:pPr>
    </w:p>
    <w:p w:rsidR="00357830" w:rsidRPr="00066159" w:rsidRDefault="00357830" w:rsidP="00357830">
      <w:pPr>
        <w:jc w:val="center"/>
        <w:rPr>
          <w:rFonts w:ascii="Times New Roman" w:hAnsi="Times New Roman" w:cs="Times New Roman"/>
          <w:sz w:val="28"/>
          <w:szCs w:val="28"/>
        </w:rPr>
      </w:pPr>
    </w:p>
    <w:p w:rsidR="00357830" w:rsidRPr="00066159" w:rsidRDefault="00357830" w:rsidP="00357830">
      <w:pPr>
        <w:jc w:val="center"/>
        <w:rPr>
          <w:rFonts w:ascii="Times New Roman" w:hAnsi="Times New Roman" w:cs="Times New Roman"/>
          <w:b/>
          <w:sz w:val="28"/>
          <w:szCs w:val="28"/>
        </w:rPr>
      </w:pPr>
      <w:r w:rsidRPr="00066159">
        <w:rPr>
          <w:rFonts w:ascii="Times New Roman" w:hAnsi="Times New Roman" w:cs="Times New Roman"/>
          <w:b/>
          <w:sz w:val="28"/>
          <w:szCs w:val="28"/>
        </w:rPr>
        <w:t xml:space="preserve">Кваліфікаційна робота </w:t>
      </w:r>
    </w:p>
    <w:p w:rsidR="00357830" w:rsidRPr="00066159" w:rsidRDefault="00357830" w:rsidP="00357830">
      <w:pPr>
        <w:jc w:val="center"/>
        <w:rPr>
          <w:rFonts w:ascii="Times New Roman" w:hAnsi="Times New Roman" w:cs="Times New Roman"/>
          <w:sz w:val="28"/>
          <w:szCs w:val="28"/>
        </w:rPr>
      </w:pPr>
    </w:p>
    <w:p w:rsidR="00357830" w:rsidRPr="00170637" w:rsidRDefault="00357830" w:rsidP="00357830">
      <w:pPr>
        <w:spacing w:line="360" w:lineRule="auto"/>
        <w:ind w:firstLine="709"/>
        <w:jc w:val="center"/>
        <w:rPr>
          <w:rFonts w:ascii="Times New Roman" w:hAnsi="Times New Roman" w:cs="Times New Roman"/>
          <w:b/>
          <w:bCs/>
          <w:sz w:val="28"/>
          <w:szCs w:val="28"/>
        </w:rPr>
      </w:pPr>
      <w:r w:rsidRPr="00066159">
        <w:rPr>
          <w:rFonts w:ascii="Times New Roman" w:hAnsi="Times New Roman" w:cs="Times New Roman"/>
          <w:sz w:val="28"/>
          <w:szCs w:val="28"/>
        </w:rPr>
        <w:t>на тему:</w:t>
      </w:r>
      <w:r w:rsidRPr="00066159">
        <w:rPr>
          <w:rFonts w:ascii="Times New Roman" w:hAnsi="Times New Roman" w:cs="Times New Roman"/>
          <w:b/>
          <w:sz w:val="28"/>
          <w:szCs w:val="28"/>
        </w:rPr>
        <w:t xml:space="preserve"> «</w:t>
      </w:r>
      <w:r w:rsidRPr="00163687">
        <w:rPr>
          <w:rFonts w:ascii="Times New Roman" w:hAnsi="Times New Roman" w:cs="Times New Roman"/>
          <w:b/>
          <w:bCs/>
          <w:sz w:val="28"/>
          <w:szCs w:val="28"/>
        </w:rPr>
        <w:t>WEB ТЕХНОЛОГІЇ В КОМУНІКАЦІЯХ ОРГАНІВ ВЛАДИ З ГРОМАДЯНАМИ ТА ГРОМАДСЬКИМИ ОРГАНІЗАЦІЯМИ</w:t>
      </w:r>
      <w:r w:rsidRPr="00066159">
        <w:rPr>
          <w:rFonts w:ascii="Times New Roman" w:hAnsi="Times New Roman" w:cs="Times New Roman"/>
          <w:b/>
          <w:sz w:val="28"/>
          <w:szCs w:val="28"/>
        </w:rPr>
        <w:t>»</w:t>
      </w:r>
    </w:p>
    <w:p w:rsidR="00357830" w:rsidRPr="00066159" w:rsidRDefault="00357830" w:rsidP="00357830">
      <w:pPr>
        <w:jc w:val="center"/>
        <w:rPr>
          <w:rFonts w:ascii="Times New Roman" w:hAnsi="Times New Roman" w:cs="Times New Roman"/>
          <w:sz w:val="28"/>
          <w:szCs w:val="28"/>
        </w:rPr>
      </w:pPr>
    </w:p>
    <w:p w:rsidR="00357830" w:rsidRPr="00066159" w:rsidRDefault="00357830" w:rsidP="00357830">
      <w:pPr>
        <w:jc w:val="center"/>
        <w:rPr>
          <w:rFonts w:ascii="Times New Roman" w:hAnsi="Times New Roman" w:cs="Times New Roman"/>
          <w:sz w:val="28"/>
          <w:szCs w:val="28"/>
        </w:rPr>
      </w:pPr>
    </w:p>
    <w:p w:rsidR="00357830" w:rsidRPr="00066159" w:rsidRDefault="00357830" w:rsidP="00357830">
      <w:pPr>
        <w:jc w:val="center"/>
        <w:rPr>
          <w:rFonts w:ascii="Times New Roman" w:hAnsi="Times New Roman" w:cs="Times New Roman"/>
          <w:sz w:val="28"/>
          <w:szCs w:val="28"/>
        </w:rPr>
      </w:pPr>
    </w:p>
    <w:p w:rsidR="00357830" w:rsidRPr="00066159" w:rsidRDefault="00357830" w:rsidP="00357830">
      <w:pPr>
        <w:jc w:val="center"/>
        <w:rPr>
          <w:rFonts w:ascii="Times New Roman" w:hAnsi="Times New Roman" w:cs="Times New Roman"/>
          <w:sz w:val="28"/>
          <w:szCs w:val="28"/>
        </w:rPr>
      </w:pPr>
    </w:p>
    <w:p w:rsidR="00357830" w:rsidRPr="00066159" w:rsidRDefault="00357830" w:rsidP="00357830">
      <w:pPr>
        <w:rPr>
          <w:rFonts w:ascii="Times New Roman" w:hAnsi="Times New Roman" w:cs="Times New Roman"/>
          <w:sz w:val="28"/>
          <w:szCs w:val="28"/>
        </w:rPr>
      </w:pPr>
    </w:p>
    <w:p w:rsidR="00357830" w:rsidRPr="00066159" w:rsidRDefault="00357830" w:rsidP="00357830">
      <w:pPr>
        <w:rPr>
          <w:rFonts w:ascii="Times New Roman" w:hAnsi="Times New Roman" w:cs="Times New Roman"/>
          <w:sz w:val="28"/>
          <w:szCs w:val="28"/>
        </w:rPr>
      </w:pPr>
    </w:p>
    <w:p w:rsidR="00357830" w:rsidRPr="00B922E6" w:rsidRDefault="00357830" w:rsidP="00B922E6">
      <w:pPr>
        <w:ind w:left="3544"/>
        <w:rPr>
          <w:rFonts w:ascii="Times New Roman" w:hAnsi="Times New Roman" w:cs="Times New Roman"/>
          <w:sz w:val="28"/>
          <w:szCs w:val="28"/>
        </w:rPr>
      </w:pPr>
      <w:r w:rsidRPr="00066159">
        <w:rPr>
          <w:rFonts w:ascii="Times New Roman" w:hAnsi="Times New Roman" w:cs="Times New Roman"/>
          <w:sz w:val="28"/>
          <w:szCs w:val="28"/>
        </w:rPr>
        <w:t xml:space="preserve">Виконав: студент </w:t>
      </w:r>
      <w:r w:rsidRPr="00B922E6">
        <w:rPr>
          <w:rFonts w:ascii="Times New Roman" w:hAnsi="Times New Roman" w:cs="Times New Roman"/>
          <w:sz w:val="28"/>
          <w:szCs w:val="28"/>
        </w:rPr>
        <w:t xml:space="preserve">академічної групи 2м – ДС </w:t>
      </w:r>
      <w:proofErr w:type="spellStart"/>
      <w:r w:rsidR="00B922E6" w:rsidRPr="00B922E6">
        <w:rPr>
          <w:rFonts w:ascii="Times New Roman" w:hAnsi="Times New Roman" w:cs="Times New Roman"/>
          <w:sz w:val="28"/>
          <w:szCs w:val="28"/>
        </w:rPr>
        <w:t>Крячун</w:t>
      </w:r>
      <w:proofErr w:type="spellEnd"/>
      <w:r w:rsidR="00B922E6" w:rsidRPr="00B922E6">
        <w:rPr>
          <w:rFonts w:ascii="Times New Roman" w:hAnsi="Times New Roman" w:cs="Times New Roman"/>
          <w:sz w:val="28"/>
          <w:szCs w:val="28"/>
        </w:rPr>
        <w:t xml:space="preserve"> Максим Валентинович</w:t>
      </w:r>
    </w:p>
    <w:p w:rsidR="00357830" w:rsidRPr="00B922E6" w:rsidRDefault="00357830" w:rsidP="00B922E6">
      <w:pPr>
        <w:ind w:left="3544"/>
        <w:rPr>
          <w:rFonts w:ascii="Times New Roman" w:hAnsi="Times New Roman" w:cs="Times New Roman"/>
          <w:sz w:val="28"/>
          <w:szCs w:val="28"/>
        </w:rPr>
      </w:pPr>
      <w:r w:rsidRPr="00B922E6">
        <w:rPr>
          <w:rFonts w:ascii="Times New Roman" w:hAnsi="Times New Roman" w:cs="Times New Roman"/>
          <w:sz w:val="28"/>
          <w:szCs w:val="28"/>
        </w:rPr>
        <w:t xml:space="preserve">освітньо-професійної програми </w:t>
      </w:r>
    </w:p>
    <w:p w:rsidR="00357830" w:rsidRPr="00066159" w:rsidRDefault="00357830" w:rsidP="00B922E6">
      <w:pPr>
        <w:ind w:left="3544"/>
        <w:rPr>
          <w:rFonts w:ascii="Times New Roman" w:hAnsi="Times New Roman" w:cs="Times New Roman"/>
          <w:sz w:val="28"/>
          <w:szCs w:val="28"/>
        </w:rPr>
      </w:pPr>
      <w:r w:rsidRPr="00B922E6">
        <w:rPr>
          <w:rFonts w:ascii="Times New Roman" w:hAnsi="Times New Roman" w:cs="Times New Roman"/>
          <w:sz w:val="28"/>
          <w:szCs w:val="28"/>
        </w:rPr>
        <w:t>«Публічне управління та адміністрування</w:t>
      </w:r>
      <w:r w:rsidRPr="00066159">
        <w:rPr>
          <w:rFonts w:ascii="Times New Roman" w:hAnsi="Times New Roman" w:cs="Times New Roman"/>
          <w:sz w:val="28"/>
          <w:szCs w:val="28"/>
        </w:rPr>
        <w:t xml:space="preserve">»  </w:t>
      </w:r>
    </w:p>
    <w:p w:rsidR="00357830" w:rsidRPr="00066159" w:rsidRDefault="00357830" w:rsidP="00B922E6">
      <w:pPr>
        <w:ind w:left="3544"/>
        <w:rPr>
          <w:rFonts w:ascii="Times New Roman" w:hAnsi="Times New Roman" w:cs="Times New Roman"/>
          <w:sz w:val="28"/>
          <w:szCs w:val="28"/>
        </w:rPr>
      </w:pPr>
      <w:r w:rsidRPr="00066159">
        <w:rPr>
          <w:rFonts w:ascii="Times New Roman" w:hAnsi="Times New Roman" w:cs="Times New Roman"/>
          <w:sz w:val="28"/>
          <w:szCs w:val="28"/>
        </w:rPr>
        <w:t xml:space="preserve">другого (магістерського) рівня вищої освіти </w:t>
      </w:r>
    </w:p>
    <w:p w:rsidR="00357830" w:rsidRPr="00066159" w:rsidRDefault="00357830" w:rsidP="00B922E6">
      <w:pPr>
        <w:ind w:left="3544"/>
        <w:rPr>
          <w:rFonts w:ascii="Times New Roman" w:hAnsi="Times New Roman" w:cs="Times New Roman"/>
          <w:sz w:val="28"/>
          <w:szCs w:val="28"/>
        </w:rPr>
      </w:pPr>
      <w:r w:rsidRPr="00066159">
        <w:rPr>
          <w:rFonts w:ascii="Times New Roman" w:hAnsi="Times New Roman" w:cs="Times New Roman"/>
          <w:sz w:val="28"/>
          <w:szCs w:val="28"/>
        </w:rPr>
        <w:t xml:space="preserve">спеціальності 281  «Публічне управління та адміністрування»  </w:t>
      </w:r>
    </w:p>
    <w:p w:rsidR="00357830" w:rsidRPr="00B922E6" w:rsidRDefault="00357830" w:rsidP="00B922E6">
      <w:pPr>
        <w:ind w:left="3544"/>
        <w:rPr>
          <w:rFonts w:ascii="Times New Roman" w:hAnsi="Times New Roman" w:cs="Times New Roman"/>
          <w:sz w:val="28"/>
          <w:szCs w:val="28"/>
        </w:rPr>
      </w:pPr>
      <w:r w:rsidRPr="00066159">
        <w:rPr>
          <w:rFonts w:ascii="Times New Roman" w:hAnsi="Times New Roman" w:cs="Times New Roman"/>
          <w:sz w:val="28"/>
          <w:szCs w:val="28"/>
        </w:rPr>
        <w:t xml:space="preserve">_______________   </w:t>
      </w:r>
    </w:p>
    <w:p w:rsidR="00357830" w:rsidRPr="00066159" w:rsidRDefault="00357830" w:rsidP="00B922E6">
      <w:pPr>
        <w:ind w:left="3544"/>
        <w:rPr>
          <w:rFonts w:ascii="Times New Roman" w:hAnsi="Times New Roman" w:cs="Times New Roman"/>
          <w:sz w:val="28"/>
          <w:szCs w:val="28"/>
        </w:rPr>
      </w:pPr>
      <w:r w:rsidRPr="00066159">
        <w:rPr>
          <w:rFonts w:ascii="Times New Roman" w:hAnsi="Times New Roman" w:cs="Times New Roman"/>
          <w:sz w:val="28"/>
          <w:szCs w:val="28"/>
        </w:rPr>
        <w:t xml:space="preserve">Науковий керівник:  доцент кафедри публічного управління, адміністрування та права, кандидат юридичних наук </w:t>
      </w:r>
    </w:p>
    <w:p w:rsidR="00357830" w:rsidRPr="00170637" w:rsidRDefault="00357830" w:rsidP="00B922E6">
      <w:pPr>
        <w:ind w:left="3544"/>
        <w:rPr>
          <w:rFonts w:ascii="Times New Roman" w:hAnsi="Times New Roman" w:cs="Times New Roman"/>
          <w:color w:val="FF0000"/>
          <w:sz w:val="28"/>
          <w:szCs w:val="28"/>
        </w:rPr>
      </w:pPr>
      <w:r>
        <w:rPr>
          <w:rFonts w:ascii="Times New Roman" w:hAnsi="Times New Roman" w:cs="Times New Roman"/>
          <w:sz w:val="28"/>
          <w:szCs w:val="28"/>
        </w:rPr>
        <w:t xml:space="preserve">Валентина </w:t>
      </w:r>
      <w:proofErr w:type="spellStart"/>
      <w:r>
        <w:rPr>
          <w:rFonts w:ascii="Times New Roman" w:hAnsi="Times New Roman" w:cs="Times New Roman"/>
          <w:sz w:val="28"/>
          <w:szCs w:val="28"/>
        </w:rPr>
        <w:t>Вячеславівна</w:t>
      </w:r>
      <w:proofErr w:type="spellEnd"/>
      <w:r>
        <w:rPr>
          <w:rFonts w:ascii="Times New Roman" w:hAnsi="Times New Roman" w:cs="Times New Roman"/>
          <w:sz w:val="28"/>
          <w:szCs w:val="28"/>
        </w:rPr>
        <w:t xml:space="preserve"> Бойко</w:t>
      </w:r>
    </w:p>
    <w:p w:rsidR="00357830" w:rsidRPr="00066159" w:rsidRDefault="00357830" w:rsidP="00357830">
      <w:pPr>
        <w:rPr>
          <w:rFonts w:ascii="Times New Roman" w:hAnsi="Times New Roman" w:cs="Times New Roman"/>
          <w:sz w:val="28"/>
          <w:szCs w:val="28"/>
        </w:rPr>
      </w:pPr>
    </w:p>
    <w:p w:rsidR="00357830" w:rsidRPr="00066159" w:rsidRDefault="00357830" w:rsidP="00357830">
      <w:pPr>
        <w:rPr>
          <w:rFonts w:ascii="Times New Roman" w:hAnsi="Times New Roman" w:cs="Times New Roman"/>
          <w:sz w:val="28"/>
          <w:szCs w:val="28"/>
        </w:rPr>
      </w:pPr>
    </w:p>
    <w:p w:rsidR="00357830" w:rsidRPr="00066159" w:rsidRDefault="00357830" w:rsidP="00357830">
      <w:pPr>
        <w:jc w:val="center"/>
        <w:rPr>
          <w:rFonts w:ascii="Times New Roman" w:hAnsi="Times New Roman" w:cs="Times New Roman"/>
          <w:sz w:val="28"/>
          <w:szCs w:val="28"/>
        </w:rPr>
      </w:pPr>
    </w:p>
    <w:p w:rsidR="00357830" w:rsidRPr="00066159" w:rsidRDefault="00357830" w:rsidP="00357830">
      <w:pPr>
        <w:rPr>
          <w:rFonts w:ascii="Times New Roman" w:hAnsi="Times New Roman" w:cs="Times New Roman"/>
          <w:sz w:val="28"/>
          <w:szCs w:val="28"/>
        </w:rPr>
      </w:pPr>
    </w:p>
    <w:p w:rsidR="00357830" w:rsidRDefault="00357830" w:rsidP="00357830">
      <w:pPr>
        <w:jc w:val="center"/>
        <w:rPr>
          <w:rFonts w:ascii="Times New Roman" w:hAnsi="Times New Roman" w:cs="Times New Roman"/>
          <w:sz w:val="28"/>
          <w:szCs w:val="28"/>
        </w:rPr>
      </w:pPr>
      <w:r w:rsidRPr="00066159">
        <w:rPr>
          <w:rFonts w:ascii="Times New Roman" w:hAnsi="Times New Roman" w:cs="Times New Roman"/>
          <w:sz w:val="28"/>
          <w:szCs w:val="28"/>
        </w:rPr>
        <w:t>Полтава – 2024 рік</w:t>
      </w:r>
    </w:p>
    <w:p w:rsidR="00357830" w:rsidRDefault="00357830">
      <w:pPr>
        <w:rPr>
          <w:rFonts w:ascii="Times New Roman" w:hAnsi="Times New Roman" w:cs="Times New Roman"/>
          <w:sz w:val="28"/>
          <w:szCs w:val="28"/>
        </w:rPr>
      </w:pPr>
      <w:r>
        <w:rPr>
          <w:rFonts w:ascii="Times New Roman" w:hAnsi="Times New Roman" w:cs="Times New Roman"/>
          <w:sz w:val="28"/>
          <w:szCs w:val="28"/>
        </w:rPr>
        <w:br w:type="page"/>
      </w:r>
    </w:p>
    <w:p w:rsidR="00357830" w:rsidRPr="00357830" w:rsidRDefault="00357830" w:rsidP="00357830">
      <w:pPr>
        <w:jc w:val="center"/>
        <w:rPr>
          <w:rFonts w:ascii="Times New Roman" w:hAnsi="Times New Roman" w:cs="Times New Roman"/>
          <w:b/>
          <w:bCs/>
          <w:sz w:val="40"/>
          <w:szCs w:val="40"/>
        </w:rPr>
      </w:pPr>
      <w:r w:rsidRPr="00357830">
        <w:rPr>
          <w:rFonts w:ascii="Times New Roman" w:hAnsi="Times New Roman" w:cs="Times New Roman"/>
          <w:b/>
          <w:bCs/>
          <w:sz w:val="40"/>
          <w:szCs w:val="40"/>
        </w:rPr>
        <w:lastRenderedPageBreak/>
        <w:t>ЗАВДАННЯ</w:t>
      </w:r>
    </w:p>
    <w:p w:rsidR="00357830" w:rsidRDefault="00357830">
      <w:pPr>
        <w:rPr>
          <w:rFonts w:ascii="Times New Roman" w:hAnsi="Times New Roman" w:cs="Times New Roman"/>
          <w:sz w:val="28"/>
          <w:szCs w:val="28"/>
        </w:rPr>
      </w:pPr>
      <w:r>
        <w:rPr>
          <w:rFonts w:ascii="Times New Roman" w:hAnsi="Times New Roman" w:cs="Times New Roman"/>
          <w:sz w:val="28"/>
          <w:szCs w:val="28"/>
        </w:rPr>
        <w:br w:type="page"/>
      </w:r>
    </w:p>
    <w:p w:rsidR="00357830" w:rsidRDefault="00357830" w:rsidP="00357830">
      <w:pPr>
        <w:jc w:val="center"/>
        <w:rPr>
          <w:rFonts w:ascii="Times New Roman" w:hAnsi="Times New Roman" w:cs="Times New Roman"/>
          <w:sz w:val="28"/>
          <w:szCs w:val="28"/>
        </w:rPr>
      </w:pPr>
    </w:p>
    <w:p w:rsidR="00357830" w:rsidRPr="00066159" w:rsidRDefault="00357830" w:rsidP="00357830">
      <w:pPr>
        <w:spacing w:line="360" w:lineRule="auto"/>
        <w:jc w:val="center"/>
        <w:rPr>
          <w:rFonts w:ascii="Times New Roman" w:hAnsi="Times New Roman" w:cs="Times New Roman"/>
          <w:b/>
          <w:sz w:val="28"/>
          <w:szCs w:val="28"/>
        </w:rPr>
      </w:pPr>
      <w:r w:rsidRPr="00066159">
        <w:rPr>
          <w:rFonts w:ascii="Times New Roman" w:hAnsi="Times New Roman" w:cs="Times New Roman"/>
          <w:b/>
          <w:sz w:val="28"/>
          <w:szCs w:val="28"/>
        </w:rPr>
        <w:t>Бібліографічний опис та анотація кваліфікаційної роботи</w:t>
      </w:r>
    </w:p>
    <w:p w:rsidR="00357830" w:rsidRPr="00066159" w:rsidRDefault="00357830" w:rsidP="00357830">
      <w:pPr>
        <w:spacing w:line="360" w:lineRule="auto"/>
        <w:jc w:val="both"/>
        <w:rPr>
          <w:rFonts w:ascii="Times New Roman" w:hAnsi="Times New Roman" w:cs="Times New Roman"/>
          <w:sz w:val="28"/>
          <w:szCs w:val="28"/>
        </w:rPr>
      </w:pPr>
    </w:p>
    <w:p w:rsidR="00357830" w:rsidRPr="00066159" w:rsidRDefault="00357830" w:rsidP="00357830">
      <w:pPr>
        <w:spacing w:line="360" w:lineRule="auto"/>
        <w:ind w:firstLine="709"/>
        <w:jc w:val="both"/>
        <w:rPr>
          <w:rFonts w:ascii="Times New Roman" w:hAnsi="Times New Roman" w:cs="Times New Roman"/>
          <w:sz w:val="28"/>
          <w:szCs w:val="28"/>
        </w:rPr>
      </w:pPr>
      <w:r w:rsidRPr="00066159">
        <w:rPr>
          <w:rFonts w:ascii="Times New Roman" w:hAnsi="Times New Roman" w:cs="Times New Roman"/>
          <w:b/>
          <w:sz w:val="28"/>
          <w:szCs w:val="28"/>
        </w:rPr>
        <w:t>Бібліографічний опис</w:t>
      </w:r>
      <w:r w:rsidRPr="00066159">
        <w:rPr>
          <w:rFonts w:ascii="Times New Roman" w:hAnsi="Times New Roman" w:cs="Times New Roman"/>
          <w:sz w:val="28"/>
          <w:szCs w:val="28"/>
        </w:rPr>
        <w:t xml:space="preserve">: </w:t>
      </w:r>
      <w:proofErr w:type="spellStart"/>
      <w:r w:rsidR="00B922E6" w:rsidRPr="00B922E6">
        <w:rPr>
          <w:rFonts w:ascii="Times New Roman" w:hAnsi="Times New Roman" w:cs="Times New Roman"/>
          <w:sz w:val="28"/>
          <w:szCs w:val="28"/>
        </w:rPr>
        <w:t>Крячун</w:t>
      </w:r>
      <w:proofErr w:type="spellEnd"/>
      <w:r w:rsidR="00B922E6" w:rsidRPr="00B922E6">
        <w:rPr>
          <w:rFonts w:ascii="Times New Roman" w:hAnsi="Times New Roman" w:cs="Times New Roman"/>
          <w:sz w:val="28"/>
          <w:szCs w:val="28"/>
        </w:rPr>
        <w:t xml:space="preserve"> Максим Валентинович</w:t>
      </w:r>
      <w:r w:rsidR="00B922E6">
        <w:rPr>
          <w:rFonts w:ascii="Times New Roman" w:hAnsi="Times New Roman" w:cs="Times New Roman"/>
          <w:sz w:val="28"/>
          <w:szCs w:val="28"/>
        </w:rPr>
        <w:t>.</w:t>
      </w:r>
      <w:r w:rsidRPr="00066159">
        <w:rPr>
          <w:rFonts w:ascii="Times New Roman" w:hAnsi="Times New Roman" w:cs="Times New Roman"/>
          <w:sz w:val="28"/>
          <w:szCs w:val="28"/>
        </w:rPr>
        <w:t xml:space="preserve"> </w:t>
      </w:r>
      <w:proofErr w:type="spellStart"/>
      <w:r w:rsidRPr="00170637">
        <w:rPr>
          <w:rFonts w:ascii="Times New Roman" w:hAnsi="Times New Roman" w:cs="Times New Roman"/>
          <w:sz w:val="28"/>
          <w:szCs w:val="28"/>
        </w:rPr>
        <w:t>Web</w:t>
      </w:r>
      <w:proofErr w:type="spellEnd"/>
      <w:r w:rsidRPr="00170637">
        <w:rPr>
          <w:rFonts w:ascii="Times New Roman" w:hAnsi="Times New Roman" w:cs="Times New Roman"/>
          <w:sz w:val="28"/>
          <w:szCs w:val="28"/>
        </w:rPr>
        <w:t xml:space="preserve"> технології в комунікаціях органів влади з громадянами та громадськими організаціями. </w:t>
      </w:r>
      <w:r w:rsidRPr="00066159">
        <w:rPr>
          <w:rFonts w:ascii="Times New Roman" w:hAnsi="Times New Roman" w:cs="Times New Roman"/>
          <w:sz w:val="28"/>
          <w:szCs w:val="28"/>
        </w:rPr>
        <w:t xml:space="preserve">Спеціальність: 281 «Публічне управління та адміністрування». Національний університет «Полтавська політехніка імені Юрія Кондратюка». Навчально-науковий інститут фінансів, економіки, управління та права. Кафедра публічного управління, адміністрування та права. Науковий керівник: </w:t>
      </w:r>
      <w:r>
        <w:rPr>
          <w:rFonts w:ascii="Times New Roman" w:hAnsi="Times New Roman" w:cs="Times New Roman"/>
          <w:sz w:val="28"/>
          <w:szCs w:val="28"/>
        </w:rPr>
        <w:t xml:space="preserve">Валентина </w:t>
      </w:r>
      <w:proofErr w:type="spellStart"/>
      <w:r>
        <w:rPr>
          <w:rFonts w:ascii="Times New Roman" w:hAnsi="Times New Roman" w:cs="Times New Roman"/>
          <w:sz w:val="28"/>
          <w:szCs w:val="28"/>
        </w:rPr>
        <w:t>Вячеслававна</w:t>
      </w:r>
      <w:proofErr w:type="spellEnd"/>
      <w:r>
        <w:rPr>
          <w:rFonts w:ascii="Times New Roman" w:hAnsi="Times New Roman" w:cs="Times New Roman"/>
          <w:sz w:val="28"/>
          <w:szCs w:val="28"/>
        </w:rPr>
        <w:t xml:space="preserve"> Бойко</w:t>
      </w:r>
      <w:r w:rsidRPr="00066159">
        <w:rPr>
          <w:rFonts w:ascii="Times New Roman" w:hAnsi="Times New Roman" w:cs="Times New Roman"/>
          <w:sz w:val="28"/>
          <w:szCs w:val="28"/>
        </w:rPr>
        <w:t>, кандидат</w:t>
      </w:r>
      <w:r>
        <w:rPr>
          <w:rFonts w:ascii="Times New Roman" w:hAnsi="Times New Roman" w:cs="Times New Roman"/>
          <w:sz w:val="28"/>
          <w:szCs w:val="28"/>
        </w:rPr>
        <w:t xml:space="preserve"> юридичних</w:t>
      </w:r>
      <w:r w:rsidRPr="00066159">
        <w:rPr>
          <w:rFonts w:ascii="Times New Roman" w:hAnsi="Times New Roman" w:cs="Times New Roman"/>
          <w:sz w:val="28"/>
          <w:szCs w:val="28"/>
        </w:rPr>
        <w:t xml:space="preserve"> наук. Полтава. 2024 рік. </w:t>
      </w:r>
    </w:p>
    <w:p w:rsidR="00357830" w:rsidRPr="00066159" w:rsidRDefault="00357830" w:rsidP="00357830">
      <w:pPr>
        <w:spacing w:line="360" w:lineRule="auto"/>
        <w:ind w:firstLine="709"/>
        <w:jc w:val="both"/>
        <w:rPr>
          <w:rFonts w:ascii="Times New Roman" w:hAnsi="Times New Roman" w:cs="Times New Roman"/>
          <w:sz w:val="28"/>
          <w:szCs w:val="28"/>
        </w:rPr>
      </w:pPr>
      <w:r w:rsidRPr="00066159">
        <w:rPr>
          <w:rFonts w:ascii="Times New Roman" w:hAnsi="Times New Roman" w:cs="Times New Roman"/>
          <w:b/>
          <w:sz w:val="28"/>
          <w:szCs w:val="28"/>
        </w:rPr>
        <w:t>Зміст роботи:</w:t>
      </w:r>
      <w:r w:rsidRPr="00066159">
        <w:rPr>
          <w:rFonts w:ascii="Times New Roman" w:hAnsi="Times New Roman" w:cs="Times New Roman"/>
          <w:sz w:val="28"/>
          <w:szCs w:val="28"/>
        </w:rPr>
        <w:t xml:space="preserve"> робота складається зі вступу, трьох розділів, висновків та списку використаних джерел. </w:t>
      </w:r>
    </w:p>
    <w:p w:rsidR="00357830" w:rsidRPr="00170637" w:rsidRDefault="00357830" w:rsidP="00357830">
      <w:pPr>
        <w:spacing w:line="360" w:lineRule="auto"/>
        <w:ind w:firstLine="709"/>
        <w:jc w:val="both"/>
        <w:rPr>
          <w:rFonts w:ascii="Times New Roman" w:hAnsi="Times New Roman" w:cs="Times New Roman"/>
          <w:sz w:val="28"/>
          <w:szCs w:val="28"/>
        </w:rPr>
      </w:pPr>
      <w:r w:rsidRPr="00357830">
        <w:rPr>
          <w:rFonts w:ascii="Times New Roman" w:hAnsi="Times New Roman" w:cs="Times New Roman"/>
          <w:b/>
          <w:bCs/>
          <w:sz w:val="28"/>
          <w:szCs w:val="28"/>
        </w:rPr>
        <w:t>Анотація.</w:t>
      </w:r>
      <w:r w:rsidRPr="00066159">
        <w:rPr>
          <w:rFonts w:ascii="Times New Roman" w:hAnsi="Times New Roman" w:cs="Times New Roman"/>
          <w:sz w:val="28"/>
          <w:szCs w:val="28"/>
        </w:rPr>
        <w:t xml:space="preserve"> </w:t>
      </w:r>
      <w:r w:rsidRPr="00170637">
        <w:rPr>
          <w:rFonts w:ascii="Times New Roman" w:hAnsi="Times New Roman" w:cs="Times New Roman"/>
          <w:sz w:val="28"/>
          <w:szCs w:val="28"/>
        </w:rPr>
        <w:t xml:space="preserve">У дипломній роботі розглянуто використання сучасних </w:t>
      </w:r>
      <w:proofErr w:type="spellStart"/>
      <w:r w:rsidRPr="00170637">
        <w:rPr>
          <w:rFonts w:ascii="Times New Roman" w:hAnsi="Times New Roman" w:cs="Times New Roman"/>
          <w:sz w:val="28"/>
          <w:szCs w:val="28"/>
        </w:rPr>
        <w:t>web</w:t>
      </w:r>
      <w:proofErr w:type="spellEnd"/>
      <w:r w:rsidRPr="00170637">
        <w:rPr>
          <w:rFonts w:ascii="Times New Roman" w:hAnsi="Times New Roman" w:cs="Times New Roman"/>
          <w:sz w:val="28"/>
          <w:szCs w:val="28"/>
        </w:rPr>
        <w:t>-технологій для покращення комунікацій між органами влади, громадянами та громадськими організаціями. Проаналізовано роль цифрових інструментів у забезпеченні відкритості, прозорості та оперативності взаємодії.</w:t>
      </w:r>
      <w:r>
        <w:rPr>
          <w:rFonts w:ascii="Times New Roman" w:hAnsi="Times New Roman" w:cs="Times New Roman"/>
          <w:sz w:val="28"/>
          <w:szCs w:val="28"/>
        </w:rPr>
        <w:t xml:space="preserve"> </w:t>
      </w:r>
      <w:r w:rsidRPr="00170637">
        <w:rPr>
          <w:rFonts w:ascii="Times New Roman" w:hAnsi="Times New Roman" w:cs="Times New Roman"/>
          <w:sz w:val="28"/>
          <w:szCs w:val="28"/>
        </w:rPr>
        <w:t xml:space="preserve">Основна увага приділена оцінці ефективності різних платформ, таких як офіційні сайти, соціальні мережі, портали електронного урядування, та інструментів зворотного зв’язку. Проведено аналіз переваг і викликів впровадження </w:t>
      </w:r>
      <w:proofErr w:type="spellStart"/>
      <w:r w:rsidRPr="00170637">
        <w:rPr>
          <w:rFonts w:ascii="Times New Roman" w:hAnsi="Times New Roman" w:cs="Times New Roman"/>
          <w:sz w:val="28"/>
          <w:szCs w:val="28"/>
        </w:rPr>
        <w:t>web</w:t>
      </w:r>
      <w:proofErr w:type="spellEnd"/>
      <w:r w:rsidR="009D08ED">
        <w:rPr>
          <w:rFonts w:ascii="Times New Roman" w:hAnsi="Times New Roman" w:cs="Times New Roman"/>
          <w:sz w:val="28"/>
          <w:szCs w:val="28"/>
        </w:rPr>
        <w:t>-т</w:t>
      </w:r>
      <w:r w:rsidRPr="00170637">
        <w:rPr>
          <w:rFonts w:ascii="Times New Roman" w:hAnsi="Times New Roman" w:cs="Times New Roman"/>
          <w:sz w:val="28"/>
          <w:szCs w:val="28"/>
        </w:rPr>
        <w:t xml:space="preserve">ехнологій у комунікаційні процеси, зокрема враховуючи потреби </w:t>
      </w:r>
      <w:proofErr w:type="spellStart"/>
      <w:r w:rsidRPr="00170637">
        <w:rPr>
          <w:rFonts w:ascii="Times New Roman" w:hAnsi="Times New Roman" w:cs="Times New Roman"/>
          <w:sz w:val="28"/>
          <w:szCs w:val="28"/>
        </w:rPr>
        <w:t>цифровізації</w:t>
      </w:r>
      <w:proofErr w:type="spellEnd"/>
      <w:r w:rsidRPr="00170637">
        <w:rPr>
          <w:rFonts w:ascii="Times New Roman" w:hAnsi="Times New Roman" w:cs="Times New Roman"/>
          <w:sz w:val="28"/>
          <w:szCs w:val="28"/>
        </w:rPr>
        <w:t xml:space="preserve"> суспільства.</w:t>
      </w:r>
      <w:r>
        <w:rPr>
          <w:rFonts w:ascii="Times New Roman" w:hAnsi="Times New Roman" w:cs="Times New Roman"/>
          <w:sz w:val="28"/>
          <w:szCs w:val="28"/>
        </w:rPr>
        <w:t xml:space="preserve"> </w:t>
      </w:r>
      <w:r w:rsidRPr="00170637">
        <w:rPr>
          <w:rFonts w:ascii="Times New Roman" w:hAnsi="Times New Roman" w:cs="Times New Roman"/>
          <w:sz w:val="28"/>
          <w:szCs w:val="28"/>
        </w:rPr>
        <w:t xml:space="preserve">У результаті дослідження запропоновано рекомендації щодо оптимізації використання </w:t>
      </w:r>
      <w:proofErr w:type="spellStart"/>
      <w:r w:rsidRPr="00170637">
        <w:rPr>
          <w:rFonts w:ascii="Times New Roman" w:hAnsi="Times New Roman" w:cs="Times New Roman"/>
          <w:sz w:val="28"/>
          <w:szCs w:val="28"/>
        </w:rPr>
        <w:t>web</w:t>
      </w:r>
      <w:proofErr w:type="spellEnd"/>
      <w:r w:rsidRPr="00170637">
        <w:rPr>
          <w:rFonts w:ascii="Times New Roman" w:hAnsi="Times New Roman" w:cs="Times New Roman"/>
          <w:sz w:val="28"/>
          <w:szCs w:val="28"/>
        </w:rPr>
        <w:t>-технологій органами влади для посилення довіри громадян, залучення громадськості до прийняття рішень та підвищення ефективності управлінських процесів.</w:t>
      </w:r>
    </w:p>
    <w:p w:rsidR="00357830" w:rsidRPr="00B922E6" w:rsidRDefault="00357830" w:rsidP="00B922E6">
      <w:pPr>
        <w:spacing w:line="360" w:lineRule="auto"/>
        <w:ind w:firstLine="709"/>
        <w:jc w:val="both"/>
      </w:pPr>
      <w:r w:rsidRPr="00170637">
        <w:rPr>
          <w:rFonts w:ascii="Times New Roman" w:hAnsi="Times New Roman" w:cs="Times New Roman"/>
          <w:b/>
          <w:sz w:val="28"/>
          <w:szCs w:val="28"/>
        </w:rPr>
        <w:t>Ключові слова</w:t>
      </w:r>
      <w:r w:rsidRPr="00170637">
        <w:rPr>
          <w:rFonts w:ascii="Times New Roman" w:hAnsi="Times New Roman" w:cs="Times New Roman"/>
          <w:sz w:val="28"/>
          <w:szCs w:val="28"/>
        </w:rPr>
        <w:t xml:space="preserve">: </w:t>
      </w:r>
      <w:proofErr w:type="spellStart"/>
      <w:r w:rsidRPr="00170637">
        <w:rPr>
          <w:rFonts w:ascii="Times New Roman" w:hAnsi="Times New Roman" w:cs="Times New Roman"/>
          <w:sz w:val="28"/>
          <w:szCs w:val="28"/>
        </w:rPr>
        <w:t>web</w:t>
      </w:r>
      <w:proofErr w:type="spellEnd"/>
      <w:r w:rsidRPr="00170637">
        <w:rPr>
          <w:rFonts w:ascii="Times New Roman" w:hAnsi="Times New Roman" w:cs="Times New Roman"/>
          <w:sz w:val="28"/>
          <w:szCs w:val="28"/>
        </w:rPr>
        <w:t xml:space="preserve">-технології, органи влади, громадяни, громадські організації, електронне урядування, </w:t>
      </w:r>
      <w:proofErr w:type="spellStart"/>
      <w:r w:rsidRPr="00170637">
        <w:rPr>
          <w:rFonts w:ascii="Times New Roman" w:hAnsi="Times New Roman" w:cs="Times New Roman"/>
          <w:sz w:val="28"/>
          <w:szCs w:val="28"/>
        </w:rPr>
        <w:t>цифровізація</w:t>
      </w:r>
      <w:proofErr w:type="spellEnd"/>
      <w:r w:rsidRPr="00170637">
        <w:rPr>
          <w:rFonts w:ascii="Times New Roman" w:hAnsi="Times New Roman" w:cs="Times New Roman"/>
          <w:sz w:val="28"/>
          <w:szCs w:val="28"/>
        </w:rPr>
        <w:t>, комунікація, прозорість, зворотний зв'язок, інтернет-платформи</w:t>
      </w:r>
      <w:r w:rsidR="00B922E6">
        <w:rPr>
          <w:rFonts w:ascii="Times New Roman" w:hAnsi="Times New Roman" w:cs="Times New Roman"/>
          <w:sz w:val="28"/>
          <w:szCs w:val="28"/>
        </w:rPr>
        <w:t>.</w:t>
      </w:r>
    </w:p>
    <w:p w:rsidR="00233839" w:rsidRDefault="00233839">
      <w:pPr>
        <w:rPr>
          <w:rFonts w:ascii="Times New Roman" w:hAnsi="Times New Roman" w:cs="Times New Roman"/>
          <w:b/>
          <w:bCs/>
          <w:sz w:val="28"/>
          <w:szCs w:val="28"/>
        </w:rPr>
      </w:pPr>
      <w:r>
        <w:rPr>
          <w:rFonts w:ascii="Times New Roman" w:hAnsi="Times New Roman" w:cs="Times New Roman"/>
          <w:b/>
          <w:bCs/>
          <w:sz w:val="28"/>
          <w:szCs w:val="28"/>
        </w:rPr>
        <w:br w:type="page"/>
      </w:r>
    </w:p>
    <w:p w:rsidR="00170637" w:rsidRPr="00D214FA" w:rsidRDefault="00170637" w:rsidP="00170637">
      <w:pPr>
        <w:spacing w:line="360" w:lineRule="auto"/>
        <w:jc w:val="both"/>
        <w:rPr>
          <w:rFonts w:ascii="Times New Roman" w:hAnsi="Times New Roman" w:cs="Times New Roman"/>
          <w:sz w:val="28"/>
          <w:szCs w:val="28"/>
        </w:rPr>
      </w:pPr>
      <w:r w:rsidRPr="00163687">
        <w:rPr>
          <w:rFonts w:ascii="Times New Roman" w:hAnsi="Times New Roman" w:cs="Times New Roman"/>
          <w:b/>
          <w:bCs/>
          <w:sz w:val="28"/>
          <w:szCs w:val="28"/>
        </w:rPr>
        <w:lastRenderedPageBreak/>
        <w:t>ВСТУП</w:t>
      </w:r>
      <w:r w:rsidR="00D214FA" w:rsidRPr="00D214FA">
        <w:rPr>
          <w:rFonts w:ascii="Times New Roman" w:hAnsi="Times New Roman" w:cs="Times New Roman"/>
          <w:sz w:val="28"/>
          <w:szCs w:val="28"/>
        </w:rPr>
        <w:t>……………………………………………………………………………..</w:t>
      </w:r>
      <w:r w:rsidR="00D214FA">
        <w:rPr>
          <w:rFonts w:ascii="Times New Roman" w:hAnsi="Times New Roman" w:cs="Times New Roman"/>
          <w:sz w:val="28"/>
          <w:szCs w:val="28"/>
        </w:rPr>
        <w:t>5</w:t>
      </w:r>
    </w:p>
    <w:p w:rsidR="00170637" w:rsidRPr="00D214FA" w:rsidRDefault="00170637" w:rsidP="00170637">
      <w:pPr>
        <w:spacing w:line="360" w:lineRule="auto"/>
        <w:jc w:val="both"/>
        <w:rPr>
          <w:rFonts w:ascii="Times New Roman" w:hAnsi="Times New Roman" w:cs="Times New Roman"/>
          <w:sz w:val="28"/>
          <w:szCs w:val="28"/>
        </w:rPr>
      </w:pPr>
      <w:r w:rsidRPr="000A21A5">
        <w:rPr>
          <w:rFonts w:ascii="Times New Roman" w:hAnsi="Times New Roman" w:cs="Times New Roman"/>
          <w:b/>
          <w:bCs/>
          <w:sz w:val="28"/>
          <w:szCs w:val="28"/>
        </w:rPr>
        <w:t>РОЗДІЛ 1. РОЛЬ ВЕБ-ТЕХНОЛОГІЙ У КОМУНІКАЦІЯХ ОРГАНІВ ВЛАДИ</w:t>
      </w:r>
      <w:r w:rsidR="00D214FA" w:rsidRPr="00D214FA">
        <w:rPr>
          <w:rFonts w:ascii="Times New Roman" w:hAnsi="Times New Roman" w:cs="Times New Roman"/>
          <w:sz w:val="28"/>
          <w:szCs w:val="28"/>
        </w:rPr>
        <w:t>……………………………………………………………………………</w:t>
      </w:r>
      <w:r w:rsidR="002B4B8F">
        <w:rPr>
          <w:rFonts w:ascii="Times New Roman" w:hAnsi="Times New Roman" w:cs="Times New Roman"/>
          <w:sz w:val="28"/>
          <w:szCs w:val="28"/>
        </w:rPr>
        <w:t>..</w:t>
      </w:r>
      <w:r w:rsidR="00D214FA" w:rsidRPr="00D214FA">
        <w:rPr>
          <w:rFonts w:ascii="Times New Roman" w:hAnsi="Times New Roman" w:cs="Times New Roman"/>
          <w:sz w:val="28"/>
          <w:szCs w:val="28"/>
        </w:rPr>
        <w:t>.8</w:t>
      </w:r>
    </w:p>
    <w:p w:rsidR="00170637" w:rsidRPr="00D214FA" w:rsidRDefault="00170637" w:rsidP="00170637">
      <w:pPr>
        <w:spacing w:line="360" w:lineRule="auto"/>
        <w:jc w:val="both"/>
        <w:rPr>
          <w:rFonts w:ascii="Times New Roman" w:hAnsi="Times New Roman" w:cs="Times New Roman"/>
          <w:sz w:val="28"/>
          <w:szCs w:val="28"/>
        </w:rPr>
      </w:pPr>
      <w:r w:rsidRPr="000A21A5">
        <w:rPr>
          <w:rFonts w:ascii="Times New Roman" w:hAnsi="Times New Roman" w:cs="Times New Roman"/>
          <w:sz w:val="28"/>
          <w:szCs w:val="28"/>
        </w:rPr>
        <w:t>1.1. Теоретичні основи комунікації органів влади з громадськістю</w:t>
      </w:r>
      <w:r w:rsidR="00D214FA">
        <w:rPr>
          <w:rFonts w:ascii="Times New Roman" w:hAnsi="Times New Roman" w:cs="Times New Roman"/>
          <w:sz w:val="28"/>
          <w:szCs w:val="28"/>
        </w:rPr>
        <w:t>………</w:t>
      </w:r>
      <w:r w:rsidR="002B4B8F">
        <w:rPr>
          <w:rFonts w:ascii="Times New Roman" w:hAnsi="Times New Roman" w:cs="Times New Roman"/>
          <w:sz w:val="28"/>
          <w:szCs w:val="28"/>
        </w:rPr>
        <w:t>…….8</w:t>
      </w:r>
    </w:p>
    <w:p w:rsidR="00170637" w:rsidRPr="000A21A5" w:rsidRDefault="00170637" w:rsidP="00170637">
      <w:pPr>
        <w:spacing w:line="360" w:lineRule="auto"/>
        <w:jc w:val="both"/>
        <w:rPr>
          <w:rFonts w:ascii="Times New Roman" w:hAnsi="Times New Roman" w:cs="Times New Roman"/>
          <w:sz w:val="28"/>
          <w:szCs w:val="28"/>
        </w:rPr>
      </w:pPr>
      <w:r w:rsidRPr="000A21A5">
        <w:rPr>
          <w:rFonts w:ascii="Times New Roman" w:hAnsi="Times New Roman" w:cs="Times New Roman"/>
          <w:sz w:val="28"/>
          <w:szCs w:val="28"/>
        </w:rPr>
        <w:t xml:space="preserve">1.2. Інструменти веб-технологій: </w:t>
      </w:r>
      <w:proofErr w:type="spellStart"/>
      <w:r w:rsidRPr="000A21A5">
        <w:rPr>
          <w:rFonts w:ascii="Times New Roman" w:hAnsi="Times New Roman" w:cs="Times New Roman"/>
          <w:sz w:val="28"/>
          <w:szCs w:val="28"/>
        </w:rPr>
        <w:t>вебсайти</w:t>
      </w:r>
      <w:proofErr w:type="spellEnd"/>
      <w:r w:rsidRPr="000A21A5">
        <w:rPr>
          <w:rFonts w:ascii="Times New Roman" w:hAnsi="Times New Roman" w:cs="Times New Roman"/>
          <w:sz w:val="28"/>
          <w:szCs w:val="28"/>
        </w:rPr>
        <w:t>, соціальні мережі, інтерактивні сервіси</w:t>
      </w:r>
      <w:r w:rsidR="002B4B8F">
        <w:rPr>
          <w:rFonts w:ascii="Times New Roman" w:hAnsi="Times New Roman" w:cs="Times New Roman"/>
          <w:sz w:val="28"/>
          <w:szCs w:val="28"/>
        </w:rPr>
        <w:t>…………………………………………………………………………….....16</w:t>
      </w:r>
    </w:p>
    <w:p w:rsidR="00170637" w:rsidRPr="000A21A5" w:rsidRDefault="00170637" w:rsidP="00170637">
      <w:pPr>
        <w:spacing w:line="360" w:lineRule="auto"/>
        <w:jc w:val="both"/>
        <w:rPr>
          <w:rFonts w:ascii="Times New Roman" w:hAnsi="Times New Roman" w:cs="Times New Roman"/>
          <w:b/>
          <w:bCs/>
          <w:sz w:val="28"/>
          <w:szCs w:val="28"/>
        </w:rPr>
      </w:pPr>
      <w:r w:rsidRPr="000A21A5">
        <w:rPr>
          <w:rFonts w:ascii="Times New Roman" w:hAnsi="Times New Roman" w:cs="Times New Roman"/>
          <w:b/>
          <w:bCs/>
          <w:sz w:val="28"/>
          <w:szCs w:val="28"/>
        </w:rPr>
        <w:t>РОЗДІЛ 2. АНАЛІЗ ВИКОРИСТАННЯ ВЕБ-ТЕХНОЛОГІЙ В УКРАЇНІ</w:t>
      </w:r>
    </w:p>
    <w:p w:rsidR="00170637" w:rsidRDefault="00170637" w:rsidP="00170637">
      <w:pPr>
        <w:spacing w:line="360" w:lineRule="auto"/>
        <w:jc w:val="both"/>
        <w:rPr>
          <w:rFonts w:ascii="Times New Roman" w:hAnsi="Times New Roman" w:cs="Times New Roman"/>
          <w:sz w:val="28"/>
          <w:szCs w:val="28"/>
        </w:rPr>
      </w:pPr>
      <w:r w:rsidRPr="000A21A5">
        <w:rPr>
          <w:rFonts w:ascii="Times New Roman" w:hAnsi="Times New Roman" w:cs="Times New Roman"/>
          <w:sz w:val="28"/>
          <w:szCs w:val="28"/>
        </w:rPr>
        <w:t>2.1. Огляд сучасного стану веб-комунікацій в органах влади України</w:t>
      </w:r>
      <w:r w:rsidR="002B4B8F">
        <w:rPr>
          <w:rFonts w:ascii="Times New Roman" w:hAnsi="Times New Roman" w:cs="Times New Roman"/>
          <w:sz w:val="28"/>
          <w:szCs w:val="28"/>
        </w:rPr>
        <w:t>…………..24</w:t>
      </w:r>
    </w:p>
    <w:p w:rsidR="00170637" w:rsidRDefault="00170637" w:rsidP="00170637">
      <w:pPr>
        <w:spacing w:line="360" w:lineRule="auto"/>
        <w:jc w:val="both"/>
        <w:rPr>
          <w:rFonts w:ascii="Times New Roman" w:hAnsi="Times New Roman" w:cs="Times New Roman"/>
          <w:sz w:val="28"/>
          <w:szCs w:val="28"/>
        </w:rPr>
      </w:pPr>
      <w:r w:rsidRPr="00163687">
        <w:rPr>
          <w:rFonts w:ascii="Times New Roman" w:hAnsi="Times New Roman" w:cs="Times New Roman"/>
          <w:sz w:val="28"/>
          <w:szCs w:val="28"/>
        </w:rPr>
        <w:t>2</w:t>
      </w:r>
      <w:r w:rsidRPr="000A21A5">
        <w:rPr>
          <w:rFonts w:ascii="Times New Roman" w:hAnsi="Times New Roman" w:cs="Times New Roman"/>
          <w:sz w:val="28"/>
          <w:szCs w:val="28"/>
        </w:rPr>
        <w:t>.</w:t>
      </w:r>
      <w:r w:rsidRPr="00163687">
        <w:rPr>
          <w:rFonts w:ascii="Times New Roman" w:hAnsi="Times New Roman" w:cs="Times New Roman"/>
          <w:sz w:val="28"/>
          <w:szCs w:val="28"/>
        </w:rPr>
        <w:t>2.</w:t>
      </w:r>
      <w:r w:rsidRPr="000A21A5">
        <w:rPr>
          <w:rFonts w:ascii="Times New Roman" w:hAnsi="Times New Roman" w:cs="Times New Roman"/>
          <w:sz w:val="28"/>
          <w:szCs w:val="28"/>
        </w:rPr>
        <w:t xml:space="preserve"> Нормативно-правове забезпечення використання веб-технологій в Україні.</w:t>
      </w:r>
      <w:r w:rsidR="002B4B8F">
        <w:rPr>
          <w:rFonts w:ascii="Times New Roman" w:hAnsi="Times New Roman" w:cs="Times New Roman"/>
          <w:sz w:val="28"/>
          <w:szCs w:val="28"/>
        </w:rPr>
        <w:t>30</w:t>
      </w:r>
    </w:p>
    <w:p w:rsidR="00170637" w:rsidRPr="000A21A5" w:rsidRDefault="00170637" w:rsidP="00170637">
      <w:pPr>
        <w:spacing w:line="360" w:lineRule="auto"/>
        <w:jc w:val="both"/>
        <w:rPr>
          <w:rFonts w:ascii="Times New Roman" w:hAnsi="Times New Roman" w:cs="Times New Roman"/>
          <w:sz w:val="28"/>
          <w:szCs w:val="28"/>
        </w:rPr>
      </w:pPr>
      <w:r w:rsidRPr="000A21A5">
        <w:rPr>
          <w:rFonts w:ascii="Times New Roman" w:hAnsi="Times New Roman" w:cs="Times New Roman"/>
          <w:sz w:val="28"/>
          <w:szCs w:val="28"/>
        </w:rPr>
        <w:t>2.3. Основні проблеми та виклики у впровадженні веб-технологій</w:t>
      </w:r>
      <w:r w:rsidR="002B4B8F">
        <w:rPr>
          <w:rFonts w:ascii="Times New Roman" w:hAnsi="Times New Roman" w:cs="Times New Roman"/>
          <w:sz w:val="28"/>
          <w:szCs w:val="28"/>
        </w:rPr>
        <w:t>……………...36</w:t>
      </w:r>
    </w:p>
    <w:p w:rsidR="00170637" w:rsidRPr="002B4B8F" w:rsidRDefault="00170637" w:rsidP="00170637">
      <w:pPr>
        <w:spacing w:line="360" w:lineRule="auto"/>
        <w:jc w:val="both"/>
        <w:rPr>
          <w:rFonts w:ascii="Times New Roman" w:hAnsi="Times New Roman" w:cs="Times New Roman"/>
          <w:sz w:val="28"/>
          <w:szCs w:val="28"/>
        </w:rPr>
      </w:pPr>
      <w:r w:rsidRPr="000A21A5">
        <w:rPr>
          <w:rFonts w:ascii="Times New Roman" w:hAnsi="Times New Roman" w:cs="Times New Roman"/>
          <w:b/>
          <w:bCs/>
          <w:sz w:val="28"/>
          <w:szCs w:val="28"/>
        </w:rPr>
        <w:t>РОЗДІЛ 3. ШЛЯХИ ВДОСКОНАЛЕННЯ ВЕБ-КОМУНІКАЦІЙ</w:t>
      </w:r>
      <w:r w:rsidRPr="00163687">
        <w:rPr>
          <w:rFonts w:ascii="Times New Roman" w:hAnsi="Times New Roman" w:cs="Times New Roman"/>
          <w:b/>
          <w:bCs/>
          <w:sz w:val="28"/>
          <w:szCs w:val="28"/>
        </w:rPr>
        <w:t xml:space="preserve"> ОРГАНІВ ВЛАДИ З ГРОМАДЯНАМИ ТА ГРОМАДСЬКИМИ ОРГАНІЗАЦІЯМИ</w:t>
      </w:r>
      <w:r w:rsidR="002B4B8F" w:rsidRPr="002B4B8F">
        <w:rPr>
          <w:rFonts w:ascii="Times New Roman" w:hAnsi="Times New Roman" w:cs="Times New Roman"/>
          <w:sz w:val="28"/>
          <w:szCs w:val="28"/>
        </w:rPr>
        <w:t>…44</w:t>
      </w:r>
    </w:p>
    <w:p w:rsidR="00170637" w:rsidRDefault="00170637" w:rsidP="00170637">
      <w:pPr>
        <w:spacing w:line="360" w:lineRule="auto"/>
        <w:jc w:val="both"/>
        <w:rPr>
          <w:rFonts w:ascii="Times New Roman" w:hAnsi="Times New Roman" w:cs="Times New Roman"/>
          <w:sz w:val="28"/>
          <w:szCs w:val="28"/>
        </w:rPr>
      </w:pPr>
      <w:r w:rsidRPr="000A21A5">
        <w:rPr>
          <w:rFonts w:ascii="Times New Roman" w:hAnsi="Times New Roman" w:cs="Times New Roman"/>
          <w:sz w:val="28"/>
          <w:szCs w:val="28"/>
        </w:rPr>
        <w:t xml:space="preserve">3.1. </w:t>
      </w:r>
      <w:r w:rsidRPr="00163687">
        <w:rPr>
          <w:rFonts w:ascii="Times New Roman" w:hAnsi="Times New Roman" w:cs="Times New Roman"/>
          <w:sz w:val="28"/>
          <w:szCs w:val="28"/>
        </w:rPr>
        <w:t>Шляхи</w:t>
      </w:r>
      <w:r w:rsidRPr="000A21A5">
        <w:rPr>
          <w:rFonts w:ascii="Times New Roman" w:hAnsi="Times New Roman" w:cs="Times New Roman"/>
          <w:sz w:val="28"/>
          <w:szCs w:val="28"/>
        </w:rPr>
        <w:t xml:space="preserve"> підвищення ефективності взаємодії </w:t>
      </w:r>
      <w:r w:rsidRPr="00163687">
        <w:rPr>
          <w:rFonts w:ascii="Times New Roman" w:hAnsi="Times New Roman" w:cs="Times New Roman"/>
          <w:sz w:val="28"/>
          <w:szCs w:val="28"/>
        </w:rPr>
        <w:t xml:space="preserve">органів влади з громадянами та громадськими організаціями </w:t>
      </w:r>
      <w:r w:rsidRPr="000A21A5">
        <w:rPr>
          <w:rFonts w:ascii="Times New Roman" w:hAnsi="Times New Roman" w:cs="Times New Roman"/>
          <w:sz w:val="28"/>
          <w:szCs w:val="28"/>
        </w:rPr>
        <w:t>через веб-технології</w:t>
      </w:r>
      <w:r w:rsidR="002B4B8F">
        <w:rPr>
          <w:rFonts w:ascii="Times New Roman" w:hAnsi="Times New Roman" w:cs="Times New Roman"/>
          <w:sz w:val="28"/>
          <w:szCs w:val="28"/>
        </w:rPr>
        <w:t>………………………………44</w:t>
      </w:r>
    </w:p>
    <w:p w:rsidR="00170637" w:rsidRPr="00163687" w:rsidRDefault="00170637" w:rsidP="00170637">
      <w:pPr>
        <w:spacing w:line="360" w:lineRule="auto"/>
        <w:jc w:val="both"/>
        <w:rPr>
          <w:rFonts w:ascii="Times New Roman" w:hAnsi="Times New Roman" w:cs="Times New Roman"/>
          <w:sz w:val="28"/>
          <w:szCs w:val="28"/>
        </w:rPr>
      </w:pPr>
      <w:r w:rsidRPr="000A21A5">
        <w:rPr>
          <w:rFonts w:ascii="Times New Roman" w:hAnsi="Times New Roman" w:cs="Times New Roman"/>
          <w:sz w:val="28"/>
          <w:szCs w:val="28"/>
        </w:rPr>
        <w:t>3.2. Рекомендації щодо інтеграції інноваційних інструментів</w:t>
      </w:r>
      <w:r w:rsidRPr="00163687">
        <w:rPr>
          <w:rFonts w:ascii="Times New Roman" w:hAnsi="Times New Roman" w:cs="Times New Roman"/>
          <w:sz w:val="28"/>
          <w:szCs w:val="28"/>
        </w:rPr>
        <w:t>, що сприятимуть вдосконалення веб-комунікацій органів влади з громадянами та громадськими організаціями</w:t>
      </w:r>
      <w:r w:rsidR="002B4B8F">
        <w:rPr>
          <w:rFonts w:ascii="Times New Roman" w:hAnsi="Times New Roman" w:cs="Times New Roman"/>
          <w:sz w:val="28"/>
          <w:szCs w:val="28"/>
        </w:rPr>
        <w:t>…………………………………………………………………….…50</w:t>
      </w:r>
    </w:p>
    <w:p w:rsidR="00170637" w:rsidRPr="002B4B8F" w:rsidRDefault="00170637" w:rsidP="00170637">
      <w:pPr>
        <w:spacing w:line="360" w:lineRule="auto"/>
        <w:jc w:val="both"/>
        <w:rPr>
          <w:rFonts w:ascii="Times New Roman" w:hAnsi="Times New Roman" w:cs="Times New Roman"/>
          <w:sz w:val="28"/>
          <w:szCs w:val="28"/>
          <w:lang w:val="ru-RU"/>
        </w:rPr>
      </w:pPr>
      <w:r w:rsidRPr="00163687">
        <w:rPr>
          <w:rFonts w:ascii="Times New Roman" w:hAnsi="Times New Roman" w:cs="Times New Roman"/>
          <w:b/>
          <w:bCs/>
          <w:sz w:val="28"/>
          <w:szCs w:val="28"/>
        </w:rPr>
        <w:t>ВИСНОВКИ ТА ПРОПОЗИЦІЇ</w:t>
      </w:r>
      <w:r w:rsidR="002B4B8F" w:rsidRPr="002B4B8F">
        <w:rPr>
          <w:rFonts w:ascii="Times New Roman" w:hAnsi="Times New Roman" w:cs="Times New Roman"/>
          <w:sz w:val="28"/>
          <w:szCs w:val="28"/>
        </w:rPr>
        <w:t>…………………………………………………</w:t>
      </w:r>
      <w:r w:rsidR="002B4B8F">
        <w:rPr>
          <w:rFonts w:ascii="Times New Roman" w:hAnsi="Times New Roman" w:cs="Times New Roman"/>
          <w:sz w:val="28"/>
          <w:szCs w:val="28"/>
        </w:rPr>
        <w:t>58</w:t>
      </w:r>
    </w:p>
    <w:p w:rsidR="00DA7D88" w:rsidRPr="002B4B8F" w:rsidRDefault="00DA7D88" w:rsidP="00DA7D88">
      <w:pPr>
        <w:pStyle w:val="a6"/>
        <w:spacing w:line="360" w:lineRule="auto"/>
        <w:rPr>
          <w:rFonts w:ascii="Times New Roman" w:hAnsi="Times New Roman" w:cs="Times New Roman"/>
          <w:sz w:val="28"/>
          <w:szCs w:val="28"/>
          <w:lang w:val="ru-UA"/>
        </w:rPr>
      </w:pPr>
      <w:r w:rsidRPr="00DA7D88">
        <w:rPr>
          <w:rFonts w:ascii="Times New Roman" w:hAnsi="Times New Roman" w:cs="Times New Roman"/>
          <w:b/>
          <w:bCs/>
          <w:sz w:val="28"/>
          <w:szCs w:val="28"/>
          <w:lang w:val="ru-UA"/>
        </w:rPr>
        <w:t>СПИСОК ВИКОРИСТАНИХ ДЖЕРЕЛ</w:t>
      </w:r>
      <w:r w:rsidR="002B4B8F" w:rsidRPr="002B4B8F">
        <w:rPr>
          <w:rFonts w:ascii="Times New Roman" w:hAnsi="Times New Roman" w:cs="Times New Roman"/>
          <w:sz w:val="28"/>
          <w:szCs w:val="28"/>
          <w:lang w:val="ru-UA"/>
        </w:rPr>
        <w:t>……………………………………….63</w:t>
      </w:r>
    </w:p>
    <w:p w:rsidR="00E36C9A" w:rsidRDefault="00170637" w:rsidP="00170637">
      <w:pPr>
        <w:spacing w:line="360" w:lineRule="auto"/>
        <w:jc w:val="center"/>
        <w:rPr>
          <w:rFonts w:ascii="Times New Roman" w:hAnsi="Times New Roman" w:cs="Times New Roman"/>
          <w:b/>
          <w:bCs/>
          <w:sz w:val="28"/>
          <w:szCs w:val="28"/>
        </w:rPr>
      </w:pPr>
      <w:r w:rsidRPr="00163687">
        <w:rPr>
          <w:rFonts w:ascii="Times New Roman" w:hAnsi="Times New Roman" w:cs="Times New Roman"/>
          <w:sz w:val="28"/>
          <w:szCs w:val="28"/>
        </w:rPr>
        <w:br w:type="page"/>
      </w:r>
      <w:r w:rsidR="00E36C9A" w:rsidRPr="00170637">
        <w:rPr>
          <w:rFonts w:ascii="Times New Roman" w:hAnsi="Times New Roman" w:cs="Times New Roman"/>
          <w:b/>
          <w:bCs/>
          <w:sz w:val="28"/>
          <w:szCs w:val="28"/>
        </w:rPr>
        <w:lastRenderedPageBreak/>
        <w:t>ВСТУП</w:t>
      </w:r>
    </w:p>
    <w:p w:rsidR="001B6D71" w:rsidRPr="00170637" w:rsidRDefault="001B6D71" w:rsidP="00170637">
      <w:pPr>
        <w:spacing w:line="360" w:lineRule="auto"/>
        <w:jc w:val="center"/>
        <w:rPr>
          <w:rFonts w:ascii="Times New Roman" w:hAnsi="Times New Roman" w:cs="Times New Roman"/>
          <w:b/>
          <w:bCs/>
          <w:sz w:val="28"/>
          <w:szCs w:val="28"/>
        </w:rPr>
      </w:pPr>
    </w:p>
    <w:p w:rsidR="0042249B" w:rsidRPr="0042249B" w:rsidRDefault="00657631" w:rsidP="0042249B">
      <w:pPr>
        <w:spacing w:line="360" w:lineRule="auto"/>
        <w:ind w:firstLine="709"/>
        <w:jc w:val="both"/>
        <w:rPr>
          <w:rFonts w:ascii="Times New Roman" w:hAnsi="Times New Roman" w:cs="Times New Roman"/>
          <w:sz w:val="28"/>
          <w:szCs w:val="28"/>
          <w:lang w:val="ru-UA"/>
        </w:rPr>
      </w:pPr>
      <w:r w:rsidRPr="00657631">
        <w:rPr>
          <w:rFonts w:ascii="Times New Roman" w:hAnsi="Times New Roman" w:cs="Times New Roman"/>
          <w:sz w:val="28"/>
          <w:szCs w:val="28"/>
          <w:lang w:val="ru-UA"/>
        </w:rPr>
        <w:t xml:space="preserve">Сучасний етап розвитку суспільства характеризується стрімким поширенням цифрових технологій, які суттєво змінюють комунікаційні процеси в різних сферах життя. </w:t>
      </w:r>
      <w:r w:rsidR="0042249B">
        <w:rPr>
          <w:rFonts w:ascii="Times New Roman" w:hAnsi="Times New Roman" w:cs="Times New Roman"/>
          <w:sz w:val="28"/>
          <w:szCs w:val="28"/>
          <w:lang w:val="ru-UA"/>
        </w:rPr>
        <w:t xml:space="preserve"> </w:t>
      </w:r>
      <w:r w:rsidR="0042249B" w:rsidRPr="0042249B">
        <w:rPr>
          <w:rFonts w:ascii="Times New Roman" w:hAnsi="Times New Roman" w:cs="Times New Roman"/>
          <w:sz w:val="28"/>
          <w:szCs w:val="28"/>
          <w:lang w:val="ru-UA"/>
        </w:rPr>
        <w:t>У сучасних умовах ефективна взаємодія між органами влади, громадянами та громадськими організаціями є критично важливою для забезпечення прозорості, підвищення рівня довіри до державних інституцій та активної участі громадян у прийнятті рішень.</w:t>
      </w:r>
    </w:p>
    <w:p w:rsidR="0042249B" w:rsidRPr="0042249B" w:rsidRDefault="0042249B" w:rsidP="0042249B">
      <w:pPr>
        <w:spacing w:line="360" w:lineRule="auto"/>
        <w:ind w:firstLine="709"/>
        <w:jc w:val="both"/>
        <w:rPr>
          <w:rFonts w:ascii="Times New Roman" w:hAnsi="Times New Roman" w:cs="Times New Roman"/>
          <w:sz w:val="28"/>
          <w:szCs w:val="28"/>
          <w:lang w:val="ru-UA"/>
        </w:rPr>
      </w:pPr>
      <w:r w:rsidRPr="0042249B">
        <w:rPr>
          <w:rFonts w:ascii="Times New Roman" w:hAnsi="Times New Roman" w:cs="Times New Roman"/>
          <w:sz w:val="28"/>
          <w:szCs w:val="28"/>
          <w:lang w:val="ru-UA"/>
        </w:rPr>
        <w:t>Використання web-технологій відкриває нові можливості для створення зручних і доступних каналів комунікації. Офіційні вебсайти, електронні портали, соціальні мережі, системи онлайн-звернень та інші інструменти дозволяють значно спростити доступ до інформації, прискорити обробку запитів громадян і забезпечити оперативний зворотний зв'язок. Крім того, web-технології сприяють залученню громадських організацій до формування та реалізації політики, що підвищує якість управлінських рішень.</w:t>
      </w:r>
    </w:p>
    <w:p w:rsidR="0042249B" w:rsidRPr="0042249B" w:rsidRDefault="0042249B" w:rsidP="0042249B">
      <w:pPr>
        <w:spacing w:line="360" w:lineRule="auto"/>
        <w:ind w:firstLine="709"/>
        <w:jc w:val="both"/>
        <w:rPr>
          <w:rFonts w:ascii="Times New Roman" w:hAnsi="Times New Roman" w:cs="Times New Roman"/>
          <w:sz w:val="28"/>
          <w:szCs w:val="28"/>
          <w:lang w:val="ru-UA"/>
        </w:rPr>
      </w:pPr>
      <w:r w:rsidRPr="0042249B">
        <w:rPr>
          <w:rFonts w:ascii="Times New Roman" w:hAnsi="Times New Roman" w:cs="Times New Roman"/>
          <w:sz w:val="28"/>
          <w:szCs w:val="28"/>
          <w:lang w:val="ru-UA"/>
        </w:rPr>
        <w:t>Особливого значення ця тема набуває у контексті глобальних викликів, таких як пандемія COVID-19, що змусила держави адаптуватися до нових умов і масово впроваджувати цифрові рішення. Це показало, наскільки важливо мати сучасні інструменти онлайн-комунікації, здатні забезпечити стабільність функціонування державних органів у будь-яких умовах.</w:t>
      </w:r>
    </w:p>
    <w:p w:rsidR="0042249B" w:rsidRPr="0042249B" w:rsidRDefault="0042249B" w:rsidP="0042249B">
      <w:pPr>
        <w:spacing w:line="360" w:lineRule="auto"/>
        <w:ind w:firstLine="709"/>
        <w:jc w:val="both"/>
        <w:rPr>
          <w:rFonts w:ascii="Times New Roman" w:hAnsi="Times New Roman" w:cs="Times New Roman"/>
          <w:sz w:val="28"/>
          <w:szCs w:val="28"/>
          <w:lang w:val="ru-UA"/>
        </w:rPr>
      </w:pPr>
      <w:r w:rsidRPr="0042249B">
        <w:rPr>
          <w:rFonts w:ascii="Times New Roman" w:hAnsi="Times New Roman" w:cs="Times New Roman"/>
          <w:sz w:val="28"/>
          <w:szCs w:val="28"/>
          <w:lang w:val="ru-UA"/>
        </w:rPr>
        <w:t>На рівні України тема також є надзвичайно актуальною через активну цифровізацію державного управління, реалізацію концепції "Держава в смартфоні" та необхідність забезпечення відкритого діалогу між владою і суспільством. Водночас існує низка викликів, таких як цифрова нерівність, відсутність уніфікованих стандартів, низький рівень цифрової грамотності у певних груп населення та загрози кібербезпеки, що потребують системного підходу до вирішення.</w:t>
      </w:r>
    </w:p>
    <w:p w:rsidR="0042249B" w:rsidRDefault="0042249B" w:rsidP="0042249B">
      <w:pPr>
        <w:spacing w:line="360" w:lineRule="auto"/>
        <w:ind w:firstLine="709"/>
        <w:jc w:val="both"/>
        <w:rPr>
          <w:rFonts w:ascii="Times New Roman" w:hAnsi="Times New Roman" w:cs="Times New Roman"/>
          <w:sz w:val="28"/>
          <w:szCs w:val="28"/>
          <w:lang w:val="ru-UA"/>
        </w:rPr>
      </w:pPr>
      <w:r w:rsidRPr="0042249B">
        <w:rPr>
          <w:rFonts w:ascii="Times New Roman" w:hAnsi="Times New Roman" w:cs="Times New Roman"/>
          <w:sz w:val="28"/>
          <w:szCs w:val="28"/>
          <w:lang w:val="ru-UA"/>
        </w:rPr>
        <w:t xml:space="preserve">Таким чином, дослідження web-технологій у контексті комунікацій між органами влади, громадянами та громадськими організаціями має як теоретичне, так і практичне значення. Воно дозволяє оцінити потенціал цифрових </w:t>
      </w:r>
      <w:r w:rsidRPr="0042249B">
        <w:rPr>
          <w:rFonts w:ascii="Times New Roman" w:hAnsi="Times New Roman" w:cs="Times New Roman"/>
          <w:sz w:val="28"/>
          <w:szCs w:val="28"/>
          <w:lang w:val="ru-UA"/>
        </w:rPr>
        <w:lastRenderedPageBreak/>
        <w:t>інструментів для вдосконалення публічного управління, а також розробити рекомендації, які сприятимуть ефективнішій інтеграції таких технологій у повсякденну діяльність органів влади.</w:t>
      </w:r>
    </w:p>
    <w:p w:rsidR="0042249B" w:rsidRDefault="0042249B" w:rsidP="0042249B">
      <w:pPr>
        <w:spacing w:line="360" w:lineRule="auto"/>
        <w:ind w:firstLine="709"/>
        <w:jc w:val="both"/>
        <w:rPr>
          <w:rFonts w:ascii="Times New Roman" w:hAnsi="Times New Roman" w:cs="Times New Roman"/>
          <w:sz w:val="28"/>
          <w:szCs w:val="28"/>
          <w:lang w:val="ru-UA"/>
        </w:rPr>
      </w:pPr>
      <w:r w:rsidRPr="009D08ED">
        <w:rPr>
          <w:rFonts w:ascii="Times New Roman" w:hAnsi="Times New Roman" w:cs="Times New Roman"/>
          <w:b/>
          <w:bCs/>
          <w:i/>
          <w:iCs/>
          <w:sz w:val="28"/>
          <w:szCs w:val="28"/>
          <w:lang w:val="ru-UA"/>
        </w:rPr>
        <w:t>Метою дослідження</w:t>
      </w:r>
      <w:r w:rsidRPr="0042249B">
        <w:rPr>
          <w:rFonts w:ascii="Times New Roman" w:hAnsi="Times New Roman" w:cs="Times New Roman"/>
          <w:sz w:val="28"/>
          <w:szCs w:val="28"/>
          <w:lang w:val="ru-UA"/>
        </w:rPr>
        <w:t xml:space="preserve"> </w:t>
      </w:r>
      <w:r>
        <w:rPr>
          <w:rFonts w:ascii="Times New Roman" w:hAnsi="Times New Roman" w:cs="Times New Roman"/>
          <w:sz w:val="28"/>
          <w:szCs w:val="28"/>
          <w:lang w:val="ru-UA"/>
        </w:rPr>
        <w:t>є</w:t>
      </w:r>
      <w:r w:rsidRPr="0042249B">
        <w:rPr>
          <w:rFonts w:ascii="Times New Roman" w:hAnsi="Times New Roman" w:cs="Times New Roman"/>
          <w:sz w:val="28"/>
          <w:szCs w:val="28"/>
          <w:lang w:val="ru-UA"/>
        </w:rPr>
        <w:t xml:space="preserve"> визначенн</w:t>
      </w:r>
      <w:r>
        <w:rPr>
          <w:rFonts w:ascii="Times New Roman" w:hAnsi="Times New Roman" w:cs="Times New Roman"/>
          <w:sz w:val="28"/>
          <w:szCs w:val="28"/>
          <w:lang w:val="ru-UA"/>
        </w:rPr>
        <w:t>я</w:t>
      </w:r>
      <w:r w:rsidRPr="0042249B">
        <w:rPr>
          <w:rFonts w:ascii="Times New Roman" w:hAnsi="Times New Roman" w:cs="Times New Roman"/>
          <w:sz w:val="28"/>
          <w:szCs w:val="28"/>
          <w:lang w:val="ru-UA"/>
        </w:rPr>
        <w:t xml:space="preserve"> ролі та потенціалу веб-технологій у комунікаціях органів влади з громадянами та громадськими організаціями, аналізі їх сучасного стану в Україні, а також у розробці рекомендацій щодо вдосконалення взаємодії між владою і суспільством шляхом впровадження інноваційних цифрових інструментів.</w:t>
      </w:r>
    </w:p>
    <w:p w:rsidR="0042249B" w:rsidRPr="009D08ED" w:rsidRDefault="0042249B" w:rsidP="0042249B">
      <w:pPr>
        <w:tabs>
          <w:tab w:val="num" w:pos="720"/>
        </w:tabs>
        <w:spacing w:line="360" w:lineRule="auto"/>
        <w:ind w:firstLine="709"/>
        <w:jc w:val="both"/>
        <w:rPr>
          <w:rFonts w:ascii="Times New Roman" w:hAnsi="Times New Roman" w:cs="Times New Roman"/>
          <w:b/>
          <w:bCs/>
          <w:i/>
          <w:iCs/>
          <w:sz w:val="28"/>
          <w:szCs w:val="28"/>
          <w:lang w:val="ru-UA"/>
        </w:rPr>
      </w:pPr>
      <w:r w:rsidRPr="009D08ED">
        <w:rPr>
          <w:rFonts w:ascii="Times New Roman" w:hAnsi="Times New Roman" w:cs="Times New Roman"/>
          <w:b/>
          <w:bCs/>
          <w:i/>
          <w:iCs/>
          <w:sz w:val="28"/>
          <w:szCs w:val="28"/>
          <w:lang w:val="ru-UA"/>
        </w:rPr>
        <w:t>Завдання</w:t>
      </w:r>
      <w:r w:rsidR="009D08ED">
        <w:rPr>
          <w:rFonts w:ascii="Times New Roman" w:hAnsi="Times New Roman" w:cs="Times New Roman"/>
          <w:b/>
          <w:bCs/>
          <w:i/>
          <w:iCs/>
          <w:sz w:val="28"/>
          <w:szCs w:val="28"/>
          <w:lang w:val="ru-UA"/>
        </w:rPr>
        <w:t xml:space="preserve"> </w:t>
      </w:r>
      <w:r w:rsidR="009D08ED" w:rsidRPr="009D08ED">
        <w:rPr>
          <w:rFonts w:ascii="Times New Roman" w:hAnsi="Times New Roman" w:cs="Times New Roman"/>
          <w:b/>
          <w:bCs/>
          <w:i/>
          <w:iCs/>
          <w:sz w:val="28"/>
          <w:szCs w:val="28"/>
          <w:lang w:val="ru-UA"/>
        </w:rPr>
        <w:t>дослідження</w:t>
      </w:r>
      <w:r w:rsidRPr="009D08ED">
        <w:rPr>
          <w:rFonts w:ascii="Times New Roman" w:hAnsi="Times New Roman" w:cs="Times New Roman"/>
          <w:b/>
          <w:bCs/>
          <w:i/>
          <w:iCs/>
          <w:sz w:val="28"/>
          <w:szCs w:val="28"/>
          <w:lang w:val="ru-UA"/>
        </w:rPr>
        <w:t>:</w:t>
      </w:r>
    </w:p>
    <w:p w:rsidR="0042249B" w:rsidRPr="0042249B" w:rsidRDefault="0042249B" w:rsidP="0042249B">
      <w:pPr>
        <w:pStyle w:val="a3"/>
        <w:numPr>
          <w:ilvl w:val="0"/>
          <w:numId w:val="114"/>
        </w:numPr>
        <w:tabs>
          <w:tab w:val="num" w:pos="720"/>
        </w:tabs>
        <w:spacing w:line="360" w:lineRule="auto"/>
        <w:ind w:left="0" w:firstLine="360"/>
        <w:jc w:val="both"/>
        <w:rPr>
          <w:rFonts w:ascii="Times New Roman" w:hAnsi="Times New Roman" w:cs="Times New Roman"/>
          <w:sz w:val="28"/>
          <w:szCs w:val="28"/>
          <w:lang w:val="ru-UA"/>
        </w:rPr>
      </w:pPr>
      <w:r w:rsidRPr="0042249B">
        <w:rPr>
          <w:rFonts w:ascii="Times New Roman" w:hAnsi="Times New Roman" w:cs="Times New Roman"/>
          <w:sz w:val="28"/>
          <w:szCs w:val="28"/>
          <w:lang w:val="ru-UA"/>
        </w:rPr>
        <w:t>Провести аналіз теоретичних основ комунікації органів влади з громадськістю, визначити їх основні принципи, функції та значення для демократичного суспільства.</w:t>
      </w:r>
    </w:p>
    <w:p w:rsidR="0042249B" w:rsidRPr="0042249B" w:rsidRDefault="0042249B" w:rsidP="0042249B">
      <w:pPr>
        <w:numPr>
          <w:ilvl w:val="0"/>
          <w:numId w:val="114"/>
        </w:numPr>
        <w:spacing w:line="360" w:lineRule="auto"/>
        <w:ind w:left="0" w:firstLine="360"/>
        <w:jc w:val="both"/>
        <w:rPr>
          <w:rFonts w:ascii="Times New Roman" w:hAnsi="Times New Roman" w:cs="Times New Roman"/>
          <w:sz w:val="28"/>
          <w:szCs w:val="28"/>
          <w:lang w:val="ru-UA"/>
        </w:rPr>
      </w:pPr>
      <w:r w:rsidRPr="0042249B">
        <w:rPr>
          <w:rFonts w:ascii="Times New Roman" w:hAnsi="Times New Roman" w:cs="Times New Roman"/>
          <w:sz w:val="28"/>
          <w:szCs w:val="28"/>
          <w:lang w:val="ru-UA"/>
        </w:rPr>
        <w:t>Дослідити сучасні інструменти веб-технологій, що використовуються для забезпечення ефективної взаємодії органів влади з громадянами та громадськими організаціями, зокрема вебсайти, соціальні мережі та інтерактивні сервіси.</w:t>
      </w:r>
    </w:p>
    <w:p w:rsidR="0042249B" w:rsidRPr="0042249B" w:rsidRDefault="0042249B" w:rsidP="0042249B">
      <w:pPr>
        <w:numPr>
          <w:ilvl w:val="0"/>
          <w:numId w:val="114"/>
        </w:numPr>
        <w:spacing w:line="360" w:lineRule="auto"/>
        <w:ind w:left="0" w:firstLine="360"/>
        <w:jc w:val="both"/>
        <w:rPr>
          <w:rFonts w:ascii="Times New Roman" w:hAnsi="Times New Roman" w:cs="Times New Roman"/>
          <w:sz w:val="28"/>
          <w:szCs w:val="28"/>
          <w:lang w:val="ru-UA"/>
        </w:rPr>
      </w:pPr>
      <w:r w:rsidRPr="0042249B">
        <w:rPr>
          <w:rFonts w:ascii="Times New Roman" w:hAnsi="Times New Roman" w:cs="Times New Roman"/>
          <w:sz w:val="28"/>
          <w:szCs w:val="28"/>
          <w:lang w:val="ru-UA"/>
        </w:rPr>
        <w:t>Оцінити поточний стан використання веб-технологій в комунікаціях органів влади України, проаналізувати успішні практики та приклади.</w:t>
      </w:r>
    </w:p>
    <w:p w:rsidR="0042249B" w:rsidRPr="0042249B" w:rsidRDefault="0042249B" w:rsidP="0042249B">
      <w:pPr>
        <w:numPr>
          <w:ilvl w:val="0"/>
          <w:numId w:val="114"/>
        </w:numPr>
        <w:spacing w:line="360" w:lineRule="auto"/>
        <w:ind w:left="0" w:firstLine="360"/>
        <w:jc w:val="both"/>
        <w:rPr>
          <w:rFonts w:ascii="Times New Roman" w:hAnsi="Times New Roman" w:cs="Times New Roman"/>
          <w:sz w:val="28"/>
          <w:szCs w:val="28"/>
          <w:lang w:val="ru-UA"/>
        </w:rPr>
      </w:pPr>
      <w:r w:rsidRPr="0042249B">
        <w:rPr>
          <w:rFonts w:ascii="Times New Roman" w:hAnsi="Times New Roman" w:cs="Times New Roman"/>
          <w:sz w:val="28"/>
          <w:szCs w:val="28"/>
          <w:lang w:val="ru-UA"/>
        </w:rPr>
        <w:t>Вивчити нормативно-правове забезпечення застосування веб-технологій в Україні, визначити його відповідність сучасним викликам та потребам суспільства.</w:t>
      </w:r>
    </w:p>
    <w:p w:rsidR="0042249B" w:rsidRPr="0042249B" w:rsidRDefault="0042249B" w:rsidP="0042249B">
      <w:pPr>
        <w:numPr>
          <w:ilvl w:val="0"/>
          <w:numId w:val="114"/>
        </w:numPr>
        <w:spacing w:line="360" w:lineRule="auto"/>
        <w:ind w:left="0" w:firstLine="360"/>
        <w:jc w:val="both"/>
        <w:rPr>
          <w:rFonts w:ascii="Times New Roman" w:hAnsi="Times New Roman" w:cs="Times New Roman"/>
          <w:sz w:val="28"/>
          <w:szCs w:val="28"/>
          <w:lang w:val="ru-UA"/>
        </w:rPr>
      </w:pPr>
      <w:r w:rsidRPr="0042249B">
        <w:rPr>
          <w:rFonts w:ascii="Times New Roman" w:hAnsi="Times New Roman" w:cs="Times New Roman"/>
          <w:sz w:val="28"/>
          <w:szCs w:val="28"/>
          <w:lang w:val="ru-UA"/>
        </w:rPr>
        <w:t>Виявити основні проблеми та виклики у впровадженні веб-технологій в діяльність органів влади, враховуючи соціальні, технічні та організаційні аспекти.</w:t>
      </w:r>
    </w:p>
    <w:p w:rsidR="0042249B" w:rsidRPr="0042249B" w:rsidRDefault="0042249B" w:rsidP="0042249B">
      <w:pPr>
        <w:numPr>
          <w:ilvl w:val="0"/>
          <w:numId w:val="114"/>
        </w:numPr>
        <w:spacing w:line="360" w:lineRule="auto"/>
        <w:ind w:left="0" w:firstLine="360"/>
        <w:jc w:val="both"/>
        <w:rPr>
          <w:rFonts w:ascii="Times New Roman" w:hAnsi="Times New Roman" w:cs="Times New Roman"/>
          <w:sz w:val="28"/>
          <w:szCs w:val="28"/>
          <w:lang w:val="ru-UA"/>
        </w:rPr>
      </w:pPr>
      <w:r w:rsidRPr="0042249B">
        <w:rPr>
          <w:rFonts w:ascii="Times New Roman" w:hAnsi="Times New Roman" w:cs="Times New Roman"/>
          <w:sz w:val="28"/>
          <w:szCs w:val="28"/>
          <w:lang w:val="ru-UA"/>
        </w:rPr>
        <w:t>Розробити рекомендації щодо шляхів підвищення ефективності взаємодії органів влади з громадянами та громадськими організаціями через вдосконалення веб-технологій.</w:t>
      </w:r>
    </w:p>
    <w:p w:rsidR="0042249B" w:rsidRPr="0042249B" w:rsidRDefault="0042249B" w:rsidP="0042249B">
      <w:pPr>
        <w:numPr>
          <w:ilvl w:val="0"/>
          <w:numId w:val="114"/>
        </w:numPr>
        <w:spacing w:line="360" w:lineRule="auto"/>
        <w:ind w:left="0" w:firstLine="360"/>
        <w:jc w:val="both"/>
        <w:rPr>
          <w:rFonts w:ascii="Times New Roman" w:hAnsi="Times New Roman" w:cs="Times New Roman"/>
          <w:sz w:val="28"/>
          <w:szCs w:val="28"/>
          <w:lang w:val="ru-UA"/>
        </w:rPr>
      </w:pPr>
      <w:r w:rsidRPr="0042249B">
        <w:rPr>
          <w:rFonts w:ascii="Times New Roman" w:hAnsi="Times New Roman" w:cs="Times New Roman"/>
          <w:sz w:val="28"/>
          <w:szCs w:val="28"/>
          <w:lang w:val="ru-UA"/>
        </w:rPr>
        <w:t>Запропонувати інноваційні підходи та інструменти, які можуть сприяти покращенню веб-комунікацій між органами влади, громадянами та громадськими організаціями.</w:t>
      </w:r>
    </w:p>
    <w:p w:rsidR="0042249B" w:rsidRPr="0042249B" w:rsidRDefault="0042249B" w:rsidP="0042249B">
      <w:pPr>
        <w:numPr>
          <w:ilvl w:val="0"/>
          <w:numId w:val="114"/>
        </w:numPr>
        <w:spacing w:line="360" w:lineRule="auto"/>
        <w:ind w:left="0" w:firstLine="360"/>
        <w:jc w:val="both"/>
        <w:rPr>
          <w:rFonts w:ascii="Times New Roman" w:hAnsi="Times New Roman" w:cs="Times New Roman"/>
          <w:sz w:val="28"/>
          <w:szCs w:val="28"/>
          <w:lang w:val="ru-UA"/>
        </w:rPr>
      </w:pPr>
      <w:r w:rsidRPr="0042249B">
        <w:rPr>
          <w:rFonts w:ascii="Times New Roman" w:hAnsi="Times New Roman" w:cs="Times New Roman"/>
          <w:sz w:val="28"/>
          <w:szCs w:val="28"/>
          <w:lang w:val="ru-UA"/>
        </w:rPr>
        <w:lastRenderedPageBreak/>
        <w:t>Сформулювати висновки та практичні пропозиції щодо вдосконалення використання веб-технологій у комунікаціях органів влади з громадськістю в Україні.</w:t>
      </w:r>
    </w:p>
    <w:p w:rsidR="0042249B" w:rsidRPr="0042249B" w:rsidRDefault="0042249B" w:rsidP="0042249B">
      <w:pPr>
        <w:spacing w:line="360" w:lineRule="auto"/>
        <w:ind w:firstLine="709"/>
        <w:jc w:val="both"/>
        <w:rPr>
          <w:rFonts w:ascii="Times New Roman" w:hAnsi="Times New Roman" w:cs="Times New Roman"/>
          <w:sz w:val="28"/>
          <w:szCs w:val="28"/>
          <w:lang w:val="ru-UA"/>
        </w:rPr>
      </w:pPr>
      <w:r w:rsidRPr="009D08ED">
        <w:rPr>
          <w:rFonts w:ascii="Times New Roman" w:hAnsi="Times New Roman" w:cs="Times New Roman"/>
          <w:b/>
          <w:bCs/>
          <w:i/>
          <w:iCs/>
          <w:sz w:val="28"/>
          <w:szCs w:val="28"/>
          <w:lang w:val="ru-UA"/>
        </w:rPr>
        <w:t>Об'єктом дослідження</w:t>
      </w:r>
      <w:r>
        <w:rPr>
          <w:rFonts w:ascii="Times New Roman" w:hAnsi="Times New Roman" w:cs="Times New Roman"/>
          <w:sz w:val="28"/>
          <w:szCs w:val="28"/>
          <w:lang w:val="ru-UA"/>
        </w:rPr>
        <w:t xml:space="preserve"> є п</w:t>
      </w:r>
      <w:r w:rsidRPr="0042249B">
        <w:rPr>
          <w:rFonts w:ascii="Times New Roman" w:hAnsi="Times New Roman" w:cs="Times New Roman"/>
          <w:sz w:val="28"/>
          <w:szCs w:val="28"/>
          <w:lang w:val="ru-UA"/>
        </w:rPr>
        <w:t>роцес комунікації органів влади з громадянами та громадськими організаціями в умовах цифровізації.</w:t>
      </w:r>
    </w:p>
    <w:p w:rsidR="0042249B" w:rsidRPr="0042249B" w:rsidRDefault="0042249B" w:rsidP="0042249B">
      <w:pPr>
        <w:spacing w:line="360" w:lineRule="auto"/>
        <w:ind w:firstLine="709"/>
        <w:jc w:val="both"/>
        <w:rPr>
          <w:rFonts w:ascii="Times New Roman" w:hAnsi="Times New Roman" w:cs="Times New Roman"/>
          <w:sz w:val="28"/>
          <w:szCs w:val="28"/>
          <w:lang w:val="ru-UA"/>
        </w:rPr>
      </w:pPr>
      <w:r w:rsidRPr="009D08ED">
        <w:rPr>
          <w:rFonts w:ascii="Times New Roman" w:hAnsi="Times New Roman" w:cs="Times New Roman"/>
          <w:b/>
          <w:bCs/>
          <w:i/>
          <w:iCs/>
          <w:sz w:val="28"/>
          <w:szCs w:val="28"/>
          <w:lang w:val="ru-UA"/>
        </w:rPr>
        <w:t>Предметом дослідження</w:t>
      </w:r>
      <w:r>
        <w:rPr>
          <w:rFonts w:ascii="Times New Roman" w:hAnsi="Times New Roman" w:cs="Times New Roman"/>
          <w:sz w:val="28"/>
          <w:szCs w:val="28"/>
          <w:lang w:val="ru-UA"/>
        </w:rPr>
        <w:t xml:space="preserve"> є в</w:t>
      </w:r>
      <w:r w:rsidRPr="0042249B">
        <w:rPr>
          <w:rFonts w:ascii="Times New Roman" w:hAnsi="Times New Roman" w:cs="Times New Roman"/>
          <w:sz w:val="28"/>
          <w:szCs w:val="28"/>
          <w:lang w:val="ru-UA"/>
        </w:rPr>
        <w:t>икористання веб-технологій як інструменту забезпечення ефективної взаємодії між органами влади, громадянами та громадськими організаціями.</w:t>
      </w:r>
    </w:p>
    <w:p w:rsidR="0042249B" w:rsidRDefault="006317E8" w:rsidP="0042249B">
      <w:pPr>
        <w:spacing w:line="360" w:lineRule="auto"/>
        <w:ind w:firstLine="709"/>
        <w:jc w:val="both"/>
        <w:rPr>
          <w:rFonts w:ascii="Times New Roman" w:eastAsia="Times New Roman" w:hAnsi="Times New Roman" w:cs="Times New Roman"/>
          <w:sz w:val="28"/>
          <w:lang w:eastAsia="uk-UA"/>
        </w:rPr>
      </w:pPr>
      <w:r w:rsidRPr="009D08ED">
        <w:rPr>
          <w:rFonts w:ascii="Times New Roman" w:eastAsia="Times New Roman" w:hAnsi="Times New Roman" w:cs="Times New Roman"/>
          <w:b/>
          <w:bCs/>
          <w:i/>
          <w:iCs/>
          <w:sz w:val="28"/>
          <w:lang w:eastAsia="uk-UA"/>
        </w:rPr>
        <w:t>Методи дослідження.</w:t>
      </w:r>
      <w:r w:rsidRPr="006317E8">
        <w:rPr>
          <w:rFonts w:ascii="Times New Roman" w:eastAsia="Times New Roman" w:hAnsi="Times New Roman" w:cs="Times New Roman"/>
          <w:sz w:val="28"/>
          <w:lang w:eastAsia="uk-UA"/>
        </w:rPr>
        <w:t xml:space="preserve"> У</w:t>
      </w:r>
      <w:r w:rsidRPr="00066159">
        <w:rPr>
          <w:rFonts w:ascii="Times New Roman" w:eastAsia="Times New Roman" w:hAnsi="Times New Roman" w:cs="Times New Roman"/>
          <w:sz w:val="28"/>
          <w:lang w:eastAsia="uk-UA"/>
        </w:rPr>
        <w:t xml:space="preserve"> дослідженні застосовуються загальнонаукові методи, такі як діалектичний метод, порівняльний аналіз, економічний та статистичний аналіз, а також спеціальні методи, зокрема, методи моделювання, соціальних досліджень та аналізу нормативно-правових актів</w:t>
      </w:r>
      <w:r>
        <w:rPr>
          <w:rFonts w:ascii="Times New Roman" w:eastAsia="Times New Roman" w:hAnsi="Times New Roman" w:cs="Times New Roman"/>
          <w:sz w:val="28"/>
          <w:lang w:eastAsia="uk-UA"/>
        </w:rPr>
        <w:t>.</w:t>
      </w:r>
    </w:p>
    <w:p w:rsidR="006317E8" w:rsidRDefault="006317E8" w:rsidP="006317E8">
      <w:pPr>
        <w:spacing w:line="360" w:lineRule="auto"/>
        <w:ind w:firstLine="709"/>
        <w:jc w:val="both"/>
        <w:rPr>
          <w:rFonts w:ascii="Times New Roman" w:eastAsia="Times New Roman" w:hAnsi="Times New Roman" w:cs="Times New Roman"/>
          <w:sz w:val="28"/>
          <w:lang w:eastAsia="uk-UA"/>
        </w:rPr>
      </w:pPr>
      <w:r w:rsidRPr="006317E8">
        <w:rPr>
          <w:rFonts w:ascii="Times New Roman" w:eastAsia="Times New Roman" w:hAnsi="Times New Roman" w:cs="Times New Roman"/>
          <w:sz w:val="28"/>
          <w:lang w:eastAsia="uk-UA"/>
        </w:rPr>
        <w:t>Інформаційну базу дослідження складають положення і результати теоретичних розробок, матеріали періодичних видань, Інтернет-джерела, статистичні та аналітичні матеріали та результати власних досліджень автора.</w:t>
      </w:r>
    </w:p>
    <w:p w:rsidR="006317E8" w:rsidRPr="00B80DB6" w:rsidRDefault="006317E8" w:rsidP="006317E8">
      <w:pPr>
        <w:widowControl w:val="0"/>
        <w:tabs>
          <w:tab w:val="left" w:pos="142"/>
        </w:tabs>
        <w:autoSpaceDE w:val="0"/>
        <w:autoSpaceDN w:val="0"/>
        <w:spacing w:line="360" w:lineRule="auto"/>
        <w:ind w:firstLine="720"/>
        <w:jc w:val="both"/>
        <w:rPr>
          <w:rFonts w:ascii="Times New Roman" w:eastAsia="Times New Roman" w:hAnsi="Times New Roman" w:cs="Times New Roman"/>
          <w:sz w:val="28"/>
          <w:szCs w:val="28"/>
          <w:lang w:eastAsia="ru-RU"/>
        </w:rPr>
      </w:pPr>
      <w:r w:rsidRPr="009D08ED">
        <w:rPr>
          <w:rFonts w:ascii="Times New Roman" w:eastAsia="Times New Roman" w:hAnsi="Times New Roman" w:cs="Times New Roman"/>
          <w:b/>
          <w:bCs/>
          <w:i/>
          <w:iCs/>
          <w:sz w:val="28"/>
          <w:szCs w:val="28"/>
          <w:lang w:eastAsia="ru-RU"/>
        </w:rPr>
        <w:t>Практичне значення одержаних результатів</w:t>
      </w:r>
      <w:r w:rsidRPr="006474BE">
        <w:rPr>
          <w:rFonts w:ascii="Times New Roman" w:eastAsia="Times New Roman" w:hAnsi="Times New Roman" w:cs="Times New Roman"/>
          <w:b/>
          <w:bCs/>
          <w:sz w:val="28"/>
          <w:szCs w:val="28"/>
          <w:lang w:eastAsia="ru-RU"/>
        </w:rPr>
        <w:t xml:space="preserve"> </w:t>
      </w:r>
      <w:r w:rsidRPr="006474BE">
        <w:rPr>
          <w:rFonts w:ascii="Times New Roman" w:eastAsia="Times New Roman" w:hAnsi="Times New Roman" w:cs="Times New Roman"/>
          <w:sz w:val="28"/>
          <w:szCs w:val="28"/>
          <w:lang w:eastAsia="ru-RU"/>
        </w:rPr>
        <w:t xml:space="preserve">полягає в тому, що окремі наукові висновки та теоретичні положення магістерського дослідження можуть </w:t>
      </w:r>
      <w:r w:rsidRPr="006317E8">
        <w:rPr>
          <w:rFonts w:ascii="Times New Roman" w:eastAsia="Times New Roman" w:hAnsi="Times New Roman" w:cs="Times New Roman"/>
          <w:sz w:val="28"/>
          <w:szCs w:val="28"/>
          <w:lang w:eastAsia="ru-RU"/>
        </w:rPr>
        <w:t>сприяти підвищенню ефективності управлінських процесів, розвитку демократичних інститутів та забезпеченню прозорості в державному управлінні</w:t>
      </w:r>
      <w:r>
        <w:rPr>
          <w:rFonts w:ascii="Times New Roman" w:eastAsia="Times New Roman" w:hAnsi="Times New Roman" w:cs="Times New Roman"/>
          <w:sz w:val="28"/>
          <w:szCs w:val="28"/>
          <w:lang w:eastAsia="ru-RU"/>
        </w:rPr>
        <w:t xml:space="preserve">, а також </w:t>
      </w:r>
      <w:r w:rsidRPr="006317E8">
        <w:rPr>
          <w:rFonts w:ascii="Times New Roman" w:eastAsia="Times New Roman" w:hAnsi="Times New Roman" w:cs="Times New Roman"/>
          <w:sz w:val="28"/>
          <w:szCs w:val="28"/>
          <w:lang w:eastAsia="ru-RU"/>
        </w:rPr>
        <w:t>бути корисним для вдосконалення електронних сервісів, що забезпечують більш швидку та зручну взаємодію громадян з державними установами.</w:t>
      </w:r>
    </w:p>
    <w:p w:rsidR="006317E8" w:rsidRPr="006317E8" w:rsidRDefault="006317E8" w:rsidP="006317E8">
      <w:pPr>
        <w:spacing w:line="360" w:lineRule="auto"/>
        <w:ind w:firstLine="709"/>
        <w:jc w:val="both"/>
        <w:rPr>
          <w:rFonts w:ascii="Times New Roman" w:eastAsia="Times New Roman" w:hAnsi="Times New Roman" w:cs="Times New Roman"/>
          <w:sz w:val="28"/>
          <w:lang w:eastAsia="uk-UA"/>
        </w:rPr>
      </w:pPr>
      <w:r w:rsidRPr="009D08ED">
        <w:rPr>
          <w:rFonts w:ascii="Times New Roman" w:eastAsia="Times New Roman" w:hAnsi="Times New Roman" w:cs="Times New Roman"/>
          <w:b/>
          <w:bCs/>
          <w:i/>
          <w:iCs/>
          <w:sz w:val="28"/>
          <w:lang w:eastAsia="uk-UA"/>
        </w:rPr>
        <w:t>Структура та обсяг роботи</w:t>
      </w:r>
      <w:r w:rsidRPr="006317E8">
        <w:rPr>
          <w:rFonts w:ascii="Times New Roman" w:eastAsia="Times New Roman" w:hAnsi="Times New Roman" w:cs="Times New Roman"/>
          <w:i/>
          <w:iCs/>
          <w:sz w:val="28"/>
          <w:lang w:eastAsia="uk-UA"/>
        </w:rPr>
        <w:t>.</w:t>
      </w:r>
      <w:r w:rsidRPr="006317E8">
        <w:rPr>
          <w:rFonts w:ascii="Times New Roman" w:eastAsia="Times New Roman" w:hAnsi="Times New Roman" w:cs="Times New Roman"/>
          <w:sz w:val="28"/>
          <w:lang w:eastAsia="uk-UA"/>
        </w:rPr>
        <w:t xml:space="preserve"> Дослідження складається зі вступу, трьох розділів, висновків</w:t>
      </w:r>
      <w:r w:rsidRPr="00BE1223">
        <w:rPr>
          <w:rFonts w:ascii="Times New Roman" w:eastAsia="Times New Roman" w:hAnsi="Times New Roman" w:cs="Times New Roman"/>
          <w:sz w:val="28"/>
          <w:lang w:eastAsia="uk-UA"/>
        </w:rPr>
        <w:t xml:space="preserve">, списку використаних джерел. Загальний обсяг роботи становить </w:t>
      </w:r>
      <w:r w:rsidR="00BE1223" w:rsidRPr="00BE1223">
        <w:rPr>
          <w:rFonts w:ascii="Times New Roman" w:eastAsia="Times New Roman" w:hAnsi="Times New Roman" w:cs="Times New Roman"/>
          <w:sz w:val="28"/>
          <w:lang w:eastAsia="uk-UA"/>
        </w:rPr>
        <w:t>70</w:t>
      </w:r>
      <w:r w:rsidRPr="00BE1223">
        <w:rPr>
          <w:rFonts w:ascii="Times New Roman" w:eastAsia="Times New Roman" w:hAnsi="Times New Roman" w:cs="Times New Roman"/>
          <w:sz w:val="28"/>
          <w:lang w:eastAsia="uk-UA"/>
        </w:rPr>
        <w:t xml:space="preserve"> аркушів, де основна частина роботи становить. Список використаних джерел налічує </w:t>
      </w:r>
      <w:r w:rsidR="00FA2C33">
        <w:rPr>
          <w:rFonts w:ascii="Times New Roman" w:eastAsia="Times New Roman" w:hAnsi="Times New Roman" w:cs="Times New Roman"/>
          <w:sz w:val="28"/>
          <w:lang w:eastAsia="uk-UA"/>
        </w:rPr>
        <w:t>71</w:t>
      </w:r>
      <w:r w:rsidRPr="00BE1223">
        <w:rPr>
          <w:rFonts w:ascii="Times New Roman" w:eastAsia="Times New Roman" w:hAnsi="Times New Roman" w:cs="Times New Roman"/>
          <w:sz w:val="28"/>
          <w:lang w:eastAsia="uk-UA"/>
        </w:rPr>
        <w:t xml:space="preserve"> найменуван</w:t>
      </w:r>
      <w:r w:rsidR="00FA2C33">
        <w:rPr>
          <w:rFonts w:ascii="Times New Roman" w:eastAsia="Times New Roman" w:hAnsi="Times New Roman" w:cs="Times New Roman"/>
          <w:sz w:val="28"/>
          <w:lang w:eastAsia="uk-UA"/>
        </w:rPr>
        <w:t>ня</w:t>
      </w:r>
    </w:p>
    <w:p w:rsidR="006317E8" w:rsidRPr="0042249B" w:rsidRDefault="006317E8" w:rsidP="0042249B">
      <w:pPr>
        <w:spacing w:line="360" w:lineRule="auto"/>
        <w:ind w:firstLine="709"/>
        <w:jc w:val="both"/>
        <w:rPr>
          <w:rFonts w:ascii="Times New Roman" w:eastAsia="Times New Roman" w:hAnsi="Times New Roman" w:cs="Times New Roman"/>
          <w:sz w:val="28"/>
          <w:lang w:eastAsia="uk-UA"/>
        </w:rPr>
      </w:pPr>
    </w:p>
    <w:p w:rsidR="0042249B" w:rsidRPr="0042249B" w:rsidRDefault="0042249B" w:rsidP="0042249B">
      <w:pPr>
        <w:spacing w:line="360" w:lineRule="auto"/>
        <w:ind w:firstLine="709"/>
        <w:jc w:val="both"/>
        <w:rPr>
          <w:rFonts w:ascii="Times New Roman" w:hAnsi="Times New Roman" w:cs="Times New Roman"/>
          <w:sz w:val="28"/>
          <w:szCs w:val="28"/>
          <w:lang w:val="ru-UA"/>
        </w:rPr>
      </w:pPr>
    </w:p>
    <w:p w:rsidR="0007187F" w:rsidRPr="00163687" w:rsidRDefault="00E36C9A" w:rsidP="00B80DB6">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br w:type="page"/>
      </w:r>
    </w:p>
    <w:p w:rsidR="0007187F" w:rsidRPr="000A21A5" w:rsidRDefault="0007187F" w:rsidP="00B94898">
      <w:pPr>
        <w:spacing w:line="360" w:lineRule="auto"/>
        <w:ind w:firstLine="709"/>
        <w:jc w:val="both"/>
        <w:rPr>
          <w:rFonts w:ascii="Times New Roman" w:hAnsi="Times New Roman" w:cs="Times New Roman"/>
          <w:b/>
          <w:bCs/>
          <w:sz w:val="28"/>
          <w:szCs w:val="28"/>
        </w:rPr>
      </w:pPr>
      <w:r w:rsidRPr="000A21A5">
        <w:rPr>
          <w:rFonts w:ascii="Times New Roman" w:hAnsi="Times New Roman" w:cs="Times New Roman"/>
          <w:b/>
          <w:bCs/>
          <w:sz w:val="28"/>
          <w:szCs w:val="28"/>
        </w:rPr>
        <w:lastRenderedPageBreak/>
        <w:t>РОЗДІЛ 1. РОЛЬ ВЕБ-ТЕХНОЛОГІЙ У КОМУНІКАЦІЯХ ОРГАНІВ ВЛАДИ</w:t>
      </w:r>
    </w:p>
    <w:p w:rsidR="0007187F" w:rsidRPr="00163687" w:rsidRDefault="0007187F" w:rsidP="00B94898">
      <w:pPr>
        <w:spacing w:line="360" w:lineRule="auto"/>
        <w:ind w:firstLine="709"/>
        <w:jc w:val="both"/>
        <w:rPr>
          <w:rFonts w:ascii="Times New Roman" w:hAnsi="Times New Roman" w:cs="Times New Roman"/>
          <w:sz w:val="28"/>
          <w:szCs w:val="28"/>
        </w:rPr>
      </w:pPr>
    </w:p>
    <w:p w:rsidR="0007187F" w:rsidRPr="00B80DB6" w:rsidRDefault="0007187F" w:rsidP="00B94898">
      <w:pPr>
        <w:pStyle w:val="a3"/>
        <w:numPr>
          <w:ilvl w:val="1"/>
          <w:numId w:val="1"/>
        </w:numPr>
        <w:spacing w:line="360" w:lineRule="auto"/>
        <w:ind w:left="0" w:firstLine="709"/>
        <w:jc w:val="both"/>
        <w:rPr>
          <w:rFonts w:ascii="Times New Roman" w:hAnsi="Times New Roman" w:cs="Times New Roman"/>
          <w:b/>
          <w:bCs/>
          <w:sz w:val="28"/>
          <w:szCs w:val="28"/>
        </w:rPr>
      </w:pPr>
      <w:r w:rsidRPr="00B80DB6">
        <w:rPr>
          <w:rFonts w:ascii="Times New Roman" w:hAnsi="Times New Roman" w:cs="Times New Roman"/>
          <w:b/>
          <w:bCs/>
          <w:sz w:val="28"/>
          <w:szCs w:val="28"/>
        </w:rPr>
        <w:t>Теоретичні основи комунікації органів влади з громадськістю</w:t>
      </w:r>
    </w:p>
    <w:p w:rsidR="004C45A2" w:rsidRPr="00163687" w:rsidRDefault="004C45A2"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У сучасному суспільстві комунікація між органами влади та громадськістю є основою ефективного функціонування державних інституцій, забезпечення їх прозорості, підзвітності та довіри з боку населення. Ця взаємодія дозволяє не лише інформувати громадян про діяльність органів влади, а й залучати їх до процесу прийняття рішень, формування державної політики та контролю за її виконанням.</w:t>
      </w:r>
    </w:p>
    <w:p w:rsidR="004C45A2" w:rsidRPr="00163687" w:rsidRDefault="004C45A2"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Розвиток теоретичних підходів до вивчення комунікації держави з громадськістю пов’язаний із дослідженнями в галузі соціології, політології, публічного управління, а також комунікаційних наук. В основі цих підходів лежить розуміння ролі комунікації як двостороннього процесу, що включає обмін інформацією, зворотний зв’язок та співпрацю між владою і суспільством.</w:t>
      </w:r>
    </w:p>
    <w:p w:rsidR="00BA4390" w:rsidRPr="00163687" w:rsidRDefault="00BA4390"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 xml:space="preserve">Загально-теоретичні аспекти комунікаційної взаємодії вивчали такі автори, як Б. Адамс, П. </w:t>
      </w:r>
      <w:proofErr w:type="spellStart"/>
      <w:r w:rsidRPr="00163687">
        <w:rPr>
          <w:rFonts w:ascii="Times New Roman" w:hAnsi="Times New Roman" w:cs="Times New Roman"/>
          <w:sz w:val="28"/>
          <w:szCs w:val="28"/>
        </w:rPr>
        <w:t>Друкер</w:t>
      </w:r>
      <w:proofErr w:type="spellEnd"/>
      <w:r w:rsidRPr="00163687">
        <w:rPr>
          <w:rFonts w:ascii="Times New Roman" w:hAnsi="Times New Roman" w:cs="Times New Roman"/>
          <w:sz w:val="28"/>
          <w:szCs w:val="28"/>
        </w:rPr>
        <w:t xml:space="preserve">, В. </w:t>
      </w:r>
      <w:proofErr w:type="spellStart"/>
      <w:r w:rsidRPr="00163687">
        <w:rPr>
          <w:rFonts w:ascii="Times New Roman" w:hAnsi="Times New Roman" w:cs="Times New Roman"/>
          <w:sz w:val="28"/>
          <w:szCs w:val="28"/>
        </w:rPr>
        <w:t>Зигерт</w:t>
      </w:r>
      <w:proofErr w:type="spellEnd"/>
      <w:r w:rsidRPr="00163687">
        <w:rPr>
          <w:rFonts w:ascii="Times New Roman" w:hAnsi="Times New Roman" w:cs="Times New Roman"/>
          <w:sz w:val="28"/>
          <w:szCs w:val="28"/>
        </w:rPr>
        <w:t xml:space="preserve">, Л. </w:t>
      </w:r>
      <w:proofErr w:type="spellStart"/>
      <w:r w:rsidRPr="00163687">
        <w:rPr>
          <w:rFonts w:ascii="Times New Roman" w:hAnsi="Times New Roman" w:cs="Times New Roman"/>
          <w:sz w:val="28"/>
          <w:szCs w:val="28"/>
        </w:rPr>
        <w:t>Ланг</w:t>
      </w:r>
      <w:proofErr w:type="spellEnd"/>
      <w:r w:rsidRPr="00163687">
        <w:rPr>
          <w:rFonts w:ascii="Times New Roman" w:hAnsi="Times New Roman" w:cs="Times New Roman"/>
          <w:sz w:val="28"/>
          <w:szCs w:val="28"/>
        </w:rPr>
        <w:t xml:space="preserve">, Е. </w:t>
      </w:r>
      <w:proofErr w:type="spellStart"/>
      <w:r w:rsidRPr="00163687">
        <w:rPr>
          <w:rFonts w:ascii="Times New Roman" w:hAnsi="Times New Roman" w:cs="Times New Roman"/>
          <w:sz w:val="28"/>
          <w:szCs w:val="28"/>
        </w:rPr>
        <w:t>Мерманн</w:t>
      </w:r>
      <w:proofErr w:type="spellEnd"/>
      <w:r w:rsidRPr="00163687">
        <w:rPr>
          <w:rFonts w:ascii="Times New Roman" w:hAnsi="Times New Roman" w:cs="Times New Roman"/>
          <w:sz w:val="28"/>
          <w:szCs w:val="28"/>
        </w:rPr>
        <w:t xml:space="preserve">, Е. </w:t>
      </w:r>
      <w:proofErr w:type="spellStart"/>
      <w:r w:rsidRPr="00163687">
        <w:rPr>
          <w:rFonts w:ascii="Times New Roman" w:hAnsi="Times New Roman" w:cs="Times New Roman"/>
          <w:sz w:val="28"/>
          <w:szCs w:val="28"/>
        </w:rPr>
        <w:t>Тоффлер</w:t>
      </w:r>
      <w:proofErr w:type="spellEnd"/>
      <w:r w:rsidRPr="00163687">
        <w:rPr>
          <w:rFonts w:ascii="Times New Roman" w:hAnsi="Times New Roman" w:cs="Times New Roman"/>
          <w:sz w:val="28"/>
          <w:szCs w:val="28"/>
        </w:rPr>
        <w:t xml:space="preserve">, К. </w:t>
      </w:r>
      <w:proofErr w:type="spellStart"/>
      <w:r w:rsidRPr="00163687">
        <w:rPr>
          <w:rFonts w:ascii="Times New Roman" w:hAnsi="Times New Roman" w:cs="Times New Roman"/>
          <w:sz w:val="28"/>
          <w:szCs w:val="28"/>
        </w:rPr>
        <w:t>Шенон</w:t>
      </w:r>
      <w:proofErr w:type="spellEnd"/>
      <w:r w:rsidRPr="00163687">
        <w:rPr>
          <w:rFonts w:ascii="Times New Roman" w:hAnsi="Times New Roman" w:cs="Times New Roman"/>
          <w:sz w:val="28"/>
          <w:szCs w:val="28"/>
        </w:rPr>
        <w:t xml:space="preserve">, та інші. До питань побудови нової парадигми державного управління в умовах розвитку комунікації органів державної влади та громадськості у своїх працях звертались </w:t>
      </w:r>
      <w:proofErr w:type="spellStart"/>
      <w:r w:rsidRPr="00163687">
        <w:rPr>
          <w:rFonts w:ascii="Times New Roman" w:hAnsi="Times New Roman" w:cs="Times New Roman"/>
          <w:sz w:val="28"/>
          <w:szCs w:val="28"/>
        </w:rPr>
        <w:t>Бажинова</w:t>
      </w:r>
      <w:proofErr w:type="spellEnd"/>
      <w:r w:rsidRPr="00163687">
        <w:rPr>
          <w:rFonts w:ascii="Times New Roman" w:hAnsi="Times New Roman" w:cs="Times New Roman"/>
          <w:sz w:val="28"/>
          <w:szCs w:val="28"/>
        </w:rPr>
        <w:t xml:space="preserve"> О.А., </w:t>
      </w:r>
      <w:proofErr w:type="spellStart"/>
      <w:r w:rsidRPr="00163687">
        <w:rPr>
          <w:rFonts w:ascii="Times New Roman" w:hAnsi="Times New Roman" w:cs="Times New Roman"/>
          <w:sz w:val="28"/>
          <w:szCs w:val="28"/>
        </w:rPr>
        <w:t>Кучабський</w:t>
      </w:r>
      <w:proofErr w:type="spellEnd"/>
      <w:r w:rsidRPr="00163687">
        <w:rPr>
          <w:rFonts w:ascii="Times New Roman" w:hAnsi="Times New Roman" w:cs="Times New Roman"/>
          <w:sz w:val="28"/>
          <w:szCs w:val="28"/>
        </w:rPr>
        <w:t xml:space="preserve"> А.Г., Пашко Л.А., Романенко Є.О, </w:t>
      </w:r>
      <w:proofErr w:type="spellStart"/>
      <w:r w:rsidRPr="00163687">
        <w:rPr>
          <w:rFonts w:ascii="Times New Roman" w:hAnsi="Times New Roman" w:cs="Times New Roman"/>
          <w:sz w:val="28"/>
          <w:szCs w:val="28"/>
        </w:rPr>
        <w:t>Хлєбнікова</w:t>
      </w:r>
      <w:proofErr w:type="spellEnd"/>
      <w:r w:rsidRPr="00163687">
        <w:rPr>
          <w:rFonts w:ascii="Times New Roman" w:hAnsi="Times New Roman" w:cs="Times New Roman"/>
          <w:sz w:val="28"/>
          <w:szCs w:val="28"/>
        </w:rPr>
        <w:t xml:space="preserve"> А.А., Юрченко В.Е. Питанням діяльності громадських рад присвячували свої наукові праці такі вітчизняні дослідники, як Т. Андрійчук, Н. </w:t>
      </w:r>
      <w:proofErr w:type="spellStart"/>
      <w:r w:rsidRPr="00163687">
        <w:rPr>
          <w:rFonts w:ascii="Times New Roman" w:hAnsi="Times New Roman" w:cs="Times New Roman"/>
          <w:sz w:val="28"/>
          <w:szCs w:val="28"/>
        </w:rPr>
        <w:t>Боржеллі</w:t>
      </w:r>
      <w:proofErr w:type="spellEnd"/>
      <w:r w:rsidRPr="00163687">
        <w:rPr>
          <w:rFonts w:ascii="Times New Roman" w:hAnsi="Times New Roman" w:cs="Times New Roman"/>
          <w:sz w:val="28"/>
          <w:szCs w:val="28"/>
        </w:rPr>
        <w:t xml:space="preserve">, Н. </w:t>
      </w:r>
      <w:proofErr w:type="spellStart"/>
      <w:r w:rsidRPr="00163687">
        <w:rPr>
          <w:rFonts w:ascii="Times New Roman" w:hAnsi="Times New Roman" w:cs="Times New Roman"/>
          <w:sz w:val="28"/>
          <w:szCs w:val="28"/>
        </w:rPr>
        <w:t>Дніпренко</w:t>
      </w:r>
      <w:proofErr w:type="spellEnd"/>
      <w:r w:rsidRPr="00163687">
        <w:rPr>
          <w:rFonts w:ascii="Times New Roman" w:hAnsi="Times New Roman" w:cs="Times New Roman"/>
          <w:sz w:val="28"/>
          <w:szCs w:val="28"/>
        </w:rPr>
        <w:t xml:space="preserve">, В. </w:t>
      </w:r>
      <w:proofErr w:type="spellStart"/>
      <w:r w:rsidRPr="00163687">
        <w:rPr>
          <w:rFonts w:ascii="Times New Roman" w:hAnsi="Times New Roman" w:cs="Times New Roman"/>
          <w:sz w:val="28"/>
          <w:szCs w:val="28"/>
        </w:rPr>
        <w:t>Брайт</w:t>
      </w:r>
      <w:proofErr w:type="spellEnd"/>
      <w:r w:rsidRPr="00163687">
        <w:rPr>
          <w:rFonts w:ascii="Times New Roman" w:hAnsi="Times New Roman" w:cs="Times New Roman"/>
          <w:sz w:val="28"/>
          <w:szCs w:val="28"/>
        </w:rPr>
        <w:t xml:space="preserve">, Т. Денисюк, Л. </w:t>
      </w:r>
      <w:proofErr w:type="spellStart"/>
      <w:r w:rsidRPr="00163687">
        <w:rPr>
          <w:rFonts w:ascii="Times New Roman" w:hAnsi="Times New Roman" w:cs="Times New Roman"/>
          <w:sz w:val="28"/>
          <w:szCs w:val="28"/>
        </w:rPr>
        <w:t>Загайнова</w:t>
      </w:r>
      <w:proofErr w:type="spellEnd"/>
      <w:r w:rsidRPr="00163687">
        <w:rPr>
          <w:rFonts w:ascii="Times New Roman" w:hAnsi="Times New Roman" w:cs="Times New Roman"/>
          <w:sz w:val="28"/>
          <w:szCs w:val="28"/>
        </w:rPr>
        <w:t xml:space="preserve">, О. Козакевич, В. </w:t>
      </w:r>
      <w:proofErr w:type="spellStart"/>
      <w:r w:rsidRPr="00163687">
        <w:rPr>
          <w:rFonts w:ascii="Times New Roman" w:hAnsi="Times New Roman" w:cs="Times New Roman"/>
          <w:sz w:val="28"/>
          <w:szCs w:val="28"/>
        </w:rPr>
        <w:t>Латишева</w:t>
      </w:r>
      <w:proofErr w:type="spellEnd"/>
      <w:r w:rsidRPr="00163687">
        <w:rPr>
          <w:rFonts w:ascii="Times New Roman" w:hAnsi="Times New Roman" w:cs="Times New Roman"/>
          <w:sz w:val="28"/>
          <w:szCs w:val="28"/>
        </w:rPr>
        <w:t xml:space="preserve">, І. </w:t>
      </w:r>
      <w:proofErr w:type="spellStart"/>
      <w:r w:rsidRPr="00163687">
        <w:rPr>
          <w:rFonts w:ascii="Times New Roman" w:hAnsi="Times New Roman" w:cs="Times New Roman"/>
          <w:sz w:val="28"/>
          <w:szCs w:val="28"/>
        </w:rPr>
        <w:t>Підлуська</w:t>
      </w:r>
      <w:proofErr w:type="spellEnd"/>
      <w:r w:rsidRPr="00163687">
        <w:rPr>
          <w:rFonts w:ascii="Times New Roman" w:hAnsi="Times New Roman" w:cs="Times New Roman"/>
          <w:sz w:val="28"/>
          <w:szCs w:val="28"/>
        </w:rPr>
        <w:t xml:space="preserve"> та інші. Однак дані теоретичні розвідки є недостатніми та потребують подальшого вивчення і поглиблення у зв’язку із викликами сьогодення. </w:t>
      </w:r>
    </w:p>
    <w:p w:rsidR="00F67D41" w:rsidRPr="00F67D41" w:rsidRDefault="00F67D41" w:rsidP="00F67D41">
      <w:pPr>
        <w:spacing w:line="360" w:lineRule="auto"/>
        <w:ind w:firstLine="709"/>
        <w:jc w:val="both"/>
        <w:rPr>
          <w:rFonts w:ascii="Times New Roman" w:hAnsi="Times New Roman" w:cs="Times New Roman"/>
          <w:sz w:val="28"/>
          <w:szCs w:val="28"/>
          <w:lang w:val="ru-UA"/>
        </w:rPr>
      </w:pPr>
      <w:r w:rsidRPr="00F67D41">
        <w:rPr>
          <w:rFonts w:ascii="Times New Roman" w:hAnsi="Times New Roman" w:cs="Times New Roman"/>
          <w:sz w:val="28"/>
          <w:szCs w:val="28"/>
          <w:lang w:val="ru-UA"/>
        </w:rPr>
        <w:t xml:space="preserve">За своїм походженням термін "комунікація" бере початок від латинського слова </w:t>
      </w:r>
      <w:r w:rsidRPr="00F67D41">
        <w:rPr>
          <w:rFonts w:ascii="Times New Roman" w:hAnsi="Times New Roman" w:cs="Times New Roman"/>
          <w:i/>
          <w:iCs/>
          <w:sz w:val="28"/>
          <w:szCs w:val="28"/>
          <w:lang w:val="ru-UA"/>
        </w:rPr>
        <w:t>commūnicātio</w:t>
      </w:r>
      <w:r w:rsidRPr="00F67D41">
        <w:rPr>
          <w:rFonts w:ascii="Times New Roman" w:hAnsi="Times New Roman" w:cs="Times New Roman"/>
          <w:sz w:val="28"/>
          <w:szCs w:val="28"/>
          <w:lang w:val="ru-UA"/>
        </w:rPr>
        <w:t xml:space="preserve">, що означає "передача" або "повідомлення". Воно пов’язане з дієсловом </w:t>
      </w:r>
      <w:r w:rsidRPr="00F67D41">
        <w:rPr>
          <w:rFonts w:ascii="Times New Roman" w:hAnsi="Times New Roman" w:cs="Times New Roman"/>
          <w:i/>
          <w:iCs/>
          <w:sz w:val="28"/>
          <w:szCs w:val="28"/>
          <w:lang w:val="ru-UA"/>
        </w:rPr>
        <w:t>commūnico</w:t>
      </w:r>
      <w:r w:rsidRPr="00F67D41">
        <w:rPr>
          <w:rFonts w:ascii="Times New Roman" w:hAnsi="Times New Roman" w:cs="Times New Roman"/>
          <w:sz w:val="28"/>
          <w:szCs w:val="28"/>
          <w:lang w:val="ru-UA"/>
        </w:rPr>
        <w:t xml:space="preserve">, яке перекладається як "роблю спільним", "повідомляю" або "з’єдную" і, у свою чергу, утворене від </w:t>
      </w:r>
      <w:r w:rsidRPr="00F67D41">
        <w:rPr>
          <w:rFonts w:ascii="Times New Roman" w:hAnsi="Times New Roman" w:cs="Times New Roman"/>
          <w:i/>
          <w:iCs/>
          <w:sz w:val="28"/>
          <w:szCs w:val="28"/>
          <w:lang w:val="ru-UA"/>
        </w:rPr>
        <w:t>commūnis</w:t>
      </w:r>
      <w:r w:rsidRPr="00F67D41">
        <w:rPr>
          <w:rFonts w:ascii="Times New Roman" w:hAnsi="Times New Roman" w:cs="Times New Roman"/>
          <w:sz w:val="28"/>
          <w:szCs w:val="28"/>
          <w:lang w:val="ru-UA"/>
        </w:rPr>
        <w:t xml:space="preserve"> </w:t>
      </w:r>
      <w:r>
        <w:rPr>
          <w:rFonts w:ascii="Times New Roman" w:hAnsi="Times New Roman" w:cs="Times New Roman"/>
          <w:sz w:val="28"/>
          <w:szCs w:val="28"/>
          <w:lang w:val="ru-UA"/>
        </w:rPr>
        <w:t>-</w:t>
      </w:r>
      <w:r w:rsidRPr="00F67D41">
        <w:rPr>
          <w:rFonts w:ascii="Times New Roman" w:hAnsi="Times New Roman" w:cs="Times New Roman"/>
          <w:sz w:val="28"/>
          <w:szCs w:val="28"/>
          <w:lang w:val="ru-UA"/>
        </w:rPr>
        <w:t xml:space="preserve"> "спільний"</w:t>
      </w:r>
      <w:r w:rsidR="0068692B">
        <w:rPr>
          <w:rFonts w:ascii="Times New Roman" w:hAnsi="Times New Roman" w:cs="Times New Roman"/>
          <w:sz w:val="28"/>
          <w:szCs w:val="28"/>
          <w:lang w:val="ru-UA"/>
        </w:rPr>
        <w:t xml:space="preserve"> </w:t>
      </w:r>
      <w:r w:rsidRPr="00163687">
        <w:rPr>
          <w:rFonts w:ascii="Times New Roman" w:hAnsi="Times New Roman" w:cs="Times New Roman"/>
          <w:sz w:val="28"/>
          <w:szCs w:val="28"/>
        </w:rPr>
        <w:t>[</w:t>
      </w:r>
      <w:r w:rsidR="0068692B" w:rsidRPr="0068692B">
        <w:rPr>
          <w:rFonts w:ascii="Times New Roman" w:hAnsi="Times New Roman" w:cs="Times New Roman"/>
          <w:sz w:val="28"/>
          <w:szCs w:val="28"/>
          <w:lang w:val="ru-UA"/>
        </w:rPr>
        <w:t>16</w:t>
      </w:r>
      <w:r w:rsidRPr="00163687">
        <w:rPr>
          <w:rFonts w:ascii="Times New Roman" w:hAnsi="Times New Roman" w:cs="Times New Roman"/>
          <w:sz w:val="28"/>
          <w:szCs w:val="28"/>
        </w:rPr>
        <w:t xml:space="preserve">, c.545]. </w:t>
      </w:r>
      <w:r w:rsidRPr="00F67D41">
        <w:rPr>
          <w:rFonts w:ascii="Times New Roman" w:hAnsi="Times New Roman" w:cs="Times New Roman"/>
          <w:sz w:val="28"/>
          <w:szCs w:val="28"/>
          <w:lang w:val="ru-UA"/>
        </w:rPr>
        <w:t xml:space="preserve"> У </w:t>
      </w:r>
      <w:r w:rsidRPr="00F67D41">
        <w:rPr>
          <w:rFonts w:ascii="Times New Roman" w:hAnsi="Times New Roman" w:cs="Times New Roman"/>
          <w:sz w:val="28"/>
          <w:szCs w:val="28"/>
          <w:lang w:val="ru-UA"/>
        </w:rPr>
        <w:lastRenderedPageBreak/>
        <w:t>довідкових джерелах це поняття трактується у різних значеннях: як спосіб передачі повідомлень, зв'язок між різними місцями, або ж як процес спілкування, при якому інформація передається від однієї людини до іншої, переважно через мову. Крім того, під "комунікацією" можуть розумітися сигнальні способи зв’язку, які використовують тварини</w:t>
      </w:r>
      <w:r w:rsidR="0068692B" w:rsidRPr="00163687">
        <w:rPr>
          <w:rFonts w:ascii="Times New Roman" w:hAnsi="Times New Roman" w:cs="Times New Roman"/>
          <w:sz w:val="28"/>
          <w:szCs w:val="28"/>
        </w:rPr>
        <w:t xml:space="preserve"> </w:t>
      </w:r>
      <w:r w:rsidRPr="00163687">
        <w:rPr>
          <w:rFonts w:ascii="Times New Roman" w:hAnsi="Times New Roman" w:cs="Times New Roman"/>
          <w:sz w:val="28"/>
          <w:szCs w:val="28"/>
        </w:rPr>
        <w:t>[</w:t>
      </w:r>
      <w:r w:rsidR="0068692B" w:rsidRPr="0068692B">
        <w:rPr>
          <w:rFonts w:ascii="Times New Roman" w:hAnsi="Times New Roman" w:cs="Times New Roman"/>
          <w:sz w:val="28"/>
          <w:szCs w:val="28"/>
          <w:lang w:val="ru-UA"/>
        </w:rPr>
        <w:t>16</w:t>
      </w:r>
      <w:r w:rsidRPr="00163687">
        <w:rPr>
          <w:rFonts w:ascii="Times New Roman" w:hAnsi="Times New Roman" w:cs="Times New Roman"/>
          <w:sz w:val="28"/>
          <w:szCs w:val="28"/>
        </w:rPr>
        <w:t>, с. 534]</w:t>
      </w:r>
      <w:r w:rsidRPr="00F67D41">
        <w:rPr>
          <w:rFonts w:ascii="Times New Roman" w:hAnsi="Times New Roman" w:cs="Times New Roman"/>
          <w:sz w:val="28"/>
          <w:szCs w:val="28"/>
          <w:lang w:val="ru-UA"/>
        </w:rPr>
        <w:t>.</w:t>
      </w:r>
    </w:p>
    <w:p w:rsidR="00F67D41" w:rsidRPr="00F67D41" w:rsidRDefault="00F67D41" w:rsidP="00F67D41">
      <w:pPr>
        <w:spacing w:line="360" w:lineRule="auto"/>
        <w:ind w:firstLine="709"/>
        <w:jc w:val="both"/>
        <w:rPr>
          <w:rFonts w:ascii="Times New Roman" w:hAnsi="Times New Roman" w:cs="Times New Roman"/>
          <w:sz w:val="28"/>
          <w:szCs w:val="28"/>
          <w:lang w:val="ru-UA"/>
        </w:rPr>
      </w:pPr>
      <w:r w:rsidRPr="00F67D41">
        <w:rPr>
          <w:rFonts w:ascii="Times New Roman" w:hAnsi="Times New Roman" w:cs="Times New Roman"/>
          <w:sz w:val="28"/>
          <w:szCs w:val="28"/>
          <w:lang w:val="ru-UA"/>
        </w:rPr>
        <w:t>Таке багатогранне визначення демонструє різницю у використанні термінів "комунікація" і "комунікації", які мають окремі семантичні значення та виконують різні функції залежно від контексту. Ця відмінність пов'язана із числовою формою слів і специфікою їхнього застосування. Незважаючи на це, обидва терміни містять у собі ідею взаємодії та єдності, однак їх сутність проявляється у різних аспектах: "комунікація" описує абстрактний процес спілкування, тоді як "комунікації" акцентують увагу на матеріальних аспектах, наприклад, інфраструктурі.</w:t>
      </w:r>
    </w:p>
    <w:p w:rsidR="00623EC7" w:rsidRPr="00163687" w:rsidRDefault="00623EC7"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Таким чином, у множинній формі "комунікації" вказують на системи, що забезпечують зв’язок і транспортну взаємодію, наприклад, дороги, мережі зв’язку чи міські підземні комунікації. Натомість однина "комунікація" стосується самого процесу передавання інформації між суб’єктами, охоплюючи різні форми і методи спілкування та обміну даними.</w:t>
      </w:r>
    </w:p>
    <w:p w:rsidR="002F5C4C" w:rsidRDefault="00503661" w:rsidP="00303FD1">
      <w:pPr>
        <w:spacing w:line="360" w:lineRule="auto"/>
        <w:ind w:firstLine="709"/>
        <w:jc w:val="both"/>
        <w:rPr>
          <w:rFonts w:ascii="Times New Roman" w:hAnsi="Times New Roman" w:cs="Times New Roman"/>
          <w:sz w:val="28"/>
          <w:szCs w:val="28"/>
        </w:rPr>
      </w:pPr>
      <w:r w:rsidRPr="00503661">
        <w:rPr>
          <w:rFonts w:ascii="Times New Roman" w:hAnsi="Times New Roman" w:cs="Times New Roman"/>
          <w:sz w:val="28"/>
          <w:szCs w:val="28"/>
        </w:rPr>
        <w:t xml:space="preserve">У науковій сфері поняття комунікації трактується через різні аспекти. Зокрема, В. </w:t>
      </w:r>
      <w:proofErr w:type="spellStart"/>
      <w:r w:rsidRPr="00503661">
        <w:rPr>
          <w:rFonts w:ascii="Times New Roman" w:hAnsi="Times New Roman" w:cs="Times New Roman"/>
          <w:sz w:val="28"/>
          <w:szCs w:val="28"/>
        </w:rPr>
        <w:t>Горбатенко</w:t>
      </w:r>
      <w:proofErr w:type="spellEnd"/>
      <w:r w:rsidRPr="00503661">
        <w:rPr>
          <w:rFonts w:ascii="Times New Roman" w:hAnsi="Times New Roman" w:cs="Times New Roman"/>
          <w:sz w:val="28"/>
          <w:szCs w:val="28"/>
        </w:rPr>
        <w:t xml:space="preserve"> визначає її як процес передачі й обміну політичною інформацією, що структурує політичну діяльність, сприяє формуванню громадської думки, а також політичній соціалізації громадян з урахуванням їхніх інтересів та потреб  [</w:t>
      </w:r>
      <w:r w:rsidR="0068692B" w:rsidRPr="0068692B">
        <w:rPr>
          <w:rFonts w:ascii="Times New Roman" w:hAnsi="Times New Roman" w:cs="Times New Roman"/>
          <w:sz w:val="28"/>
          <w:szCs w:val="28"/>
        </w:rPr>
        <w:t xml:space="preserve">61, </w:t>
      </w:r>
      <w:r w:rsidRPr="00503661">
        <w:rPr>
          <w:rFonts w:ascii="Times New Roman" w:hAnsi="Times New Roman" w:cs="Times New Roman"/>
          <w:sz w:val="28"/>
          <w:szCs w:val="28"/>
        </w:rPr>
        <w:t>с. 26].</w:t>
      </w:r>
      <w:r w:rsidR="00303FD1">
        <w:rPr>
          <w:rFonts w:ascii="Times New Roman" w:hAnsi="Times New Roman" w:cs="Times New Roman"/>
          <w:sz w:val="28"/>
          <w:szCs w:val="28"/>
        </w:rPr>
        <w:t xml:space="preserve"> </w:t>
      </w:r>
      <w:r w:rsidR="002F5C4C">
        <w:rPr>
          <w:rFonts w:ascii="Times New Roman" w:hAnsi="Times New Roman" w:cs="Times New Roman"/>
          <w:sz w:val="28"/>
          <w:szCs w:val="28"/>
        </w:rPr>
        <w:t>Множинність підходів ми відобразили на рис.1.1</w:t>
      </w:r>
      <w:r w:rsidR="00303FD1">
        <w:rPr>
          <w:rFonts w:ascii="Times New Roman" w:hAnsi="Times New Roman" w:cs="Times New Roman"/>
          <w:sz w:val="28"/>
          <w:szCs w:val="28"/>
        </w:rPr>
        <w:t>.</w:t>
      </w:r>
    </w:p>
    <w:p w:rsidR="00303FD1" w:rsidRDefault="00303FD1" w:rsidP="00303FD1">
      <w:pPr>
        <w:spacing w:line="360" w:lineRule="auto"/>
        <w:ind w:firstLine="709"/>
        <w:jc w:val="both"/>
        <w:rPr>
          <w:rFonts w:ascii="Times New Roman" w:hAnsi="Times New Roman" w:cs="Times New Roman"/>
          <w:sz w:val="28"/>
          <w:szCs w:val="28"/>
        </w:rPr>
      </w:pPr>
      <w:r w:rsidRPr="00503661">
        <w:rPr>
          <w:rFonts w:ascii="Times New Roman" w:hAnsi="Times New Roman" w:cs="Times New Roman"/>
          <w:sz w:val="28"/>
          <w:szCs w:val="28"/>
        </w:rPr>
        <w:t>Інші автори</w:t>
      </w:r>
      <w:r>
        <w:rPr>
          <w:rFonts w:ascii="Times New Roman" w:hAnsi="Times New Roman" w:cs="Times New Roman"/>
          <w:sz w:val="28"/>
          <w:szCs w:val="28"/>
        </w:rPr>
        <w:t xml:space="preserve"> </w:t>
      </w:r>
      <w:r w:rsidRPr="00503661">
        <w:rPr>
          <w:rFonts w:ascii="Times New Roman" w:hAnsi="Times New Roman" w:cs="Times New Roman"/>
          <w:sz w:val="28"/>
          <w:szCs w:val="28"/>
        </w:rPr>
        <w:t>наголошують, що комунікація є засобом обміну інформацією, завдяки якій керівництво отримує дані для ухвалення ефективних рішень, а також передає ці рішення співробітникам організацій [</w:t>
      </w:r>
      <w:r w:rsidRPr="0068692B">
        <w:rPr>
          <w:rFonts w:ascii="Times New Roman" w:hAnsi="Times New Roman" w:cs="Times New Roman"/>
          <w:sz w:val="28"/>
          <w:szCs w:val="28"/>
        </w:rPr>
        <w:t>29</w:t>
      </w:r>
      <w:r w:rsidRPr="00503661">
        <w:rPr>
          <w:rFonts w:ascii="Times New Roman" w:hAnsi="Times New Roman" w:cs="Times New Roman"/>
          <w:sz w:val="28"/>
          <w:szCs w:val="28"/>
        </w:rPr>
        <w:t>, с. 19].</w:t>
      </w:r>
      <w:r>
        <w:rPr>
          <w:rFonts w:ascii="Times New Roman" w:hAnsi="Times New Roman" w:cs="Times New Roman"/>
          <w:sz w:val="28"/>
          <w:szCs w:val="28"/>
        </w:rPr>
        <w:t xml:space="preserve"> </w:t>
      </w:r>
    </w:p>
    <w:p w:rsidR="00303FD1" w:rsidRPr="00503661" w:rsidRDefault="00303FD1" w:rsidP="002F5C4C">
      <w:pPr>
        <w:spacing w:line="360" w:lineRule="auto"/>
        <w:ind w:firstLine="709"/>
        <w:jc w:val="both"/>
        <w:rPr>
          <w:rFonts w:ascii="Times New Roman" w:hAnsi="Times New Roman" w:cs="Times New Roman"/>
          <w:sz w:val="28"/>
          <w:szCs w:val="28"/>
        </w:rPr>
      </w:pPr>
    </w:p>
    <w:p w:rsidR="002F5C4C" w:rsidRDefault="002F5C4C" w:rsidP="002F5C4C">
      <w:r>
        <w:rPr>
          <w:b/>
          <w:bCs/>
          <w:noProof/>
          <w:lang w:val="ru-UA"/>
        </w:rPr>
        <w:lastRenderedPageBreak/>
        <w:drawing>
          <wp:inline distT="0" distB="0" distL="0" distR="0" wp14:anchorId="435B23BC" wp14:editId="1A76CC6D">
            <wp:extent cx="6151245" cy="7453745"/>
            <wp:effectExtent l="0" t="0" r="8255" b="0"/>
            <wp:docPr id="105982139"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F5C4C" w:rsidRDefault="002F5C4C" w:rsidP="00B94898">
      <w:pPr>
        <w:spacing w:line="360" w:lineRule="auto"/>
        <w:ind w:firstLine="709"/>
        <w:jc w:val="both"/>
        <w:rPr>
          <w:rFonts w:ascii="Times New Roman" w:hAnsi="Times New Roman" w:cs="Times New Roman"/>
          <w:sz w:val="28"/>
          <w:szCs w:val="28"/>
        </w:rPr>
      </w:pPr>
    </w:p>
    <w:p w:rsidR="002F5C4C" w:rsidRPr="002F5C4C" w:rsidRDefault="002F5C4C" w:rsidP="00B94898">
      <w:pPr>
        <w:spacing w:line="360" w:lineRule="auto"/>
        <w:ind w:firstLine="709"/>
        <w:jc w:val="both"/>
        <w:rPr>
          <w:rFonts w:ascii="Times New Roman" w:hAnsi="Times New Roman" w:cs="Times New Roman"/>
          <w:sz w:val="28"/>
          <w:szCs w:val="28"/>
        </w:rPr>
      </w:pPr>
      <w:r w:rsidRPr="002F5C4C">
        <w:rPr>
          <w:rFonts w:ascii="Times New Roman" w:hAnsi="Times New Roman" w:cs="Times New Roman"/>
          <w:sz w:val="28"/>
          <w:szCs w:val="28"/>
        </w:rPr>
        <w:t>Рис.1.1 - Теоретичні підходи до визначення поняття комунікації</w:t>
      </w:r>
    </w:p>
    <w:p w:rsidR="002F5C4C" w:rsidRDefault="002F5C4C" w:rsidP="002F5C4C">
      <w:pPr>
        <w:spacing w:line="360" w:lineRule="auto"/>
        <w:ind w:firstLine="709"/>
        <w:jc w:val="both"/>
        <w:rPr>
          <w:rFonts w:ascii="Times New Roman" w:hAnsi="Times New Roman" w:cs="Times New Roman"/>
          <w:sz w:val="28"/>
          <w:szCs w:val="28"/>
        </w:rPr>
      </w:pPr>
    </w:p>
    <w:p w:rsidR="00503661" w:rsidRPr="00503661" w:rsidRDefault="00A13917" w:rsidP="00B9489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Окремі науковці </w:t>
      </w:r>
      <w:r w:rsidR="00503661" w:rsidRPr="00503661">
        <w:rPr>
          <w:rFonts w:ascii="Times New Roman" w:hAnsi="Times New Roman" w:cs="Times New Roman"/>
          <w:sz w:val="28"/>
          <w:szCs w:val="28"/>
        </w:rPr>
        <w:t>пропону</w:t>
      </w:r>
      <w:r>
        <w:rPr>
          <w:rFonts w:ascii="Times New Roman" w:hAnsi="Times New Roman" w:cs="Times New Roman"/>
          <w:sz w:val="28"/>
          <w:szCs w:val="28"/>
        </w:rPr>
        <w:t xml:space="preserve">ють </w:t>
      </w:r>
      <w:r w:rsidR="00503661" w:rsidRPr="00503661">
        <w:rPr>
          <w:rFonts w:ascii="Times New Roman" w:hAnsi="Times New Roman" w:cs="Times New Roman"/>
          <w:sz w:val="28"/>
          <w:szCs w:val="28"/>
        </w:rPr>
        <w:t xml:space="preserve">глибше соціально-психологічне розуміння комунікації. Він характеризує її як процес налагодження й підтримання </w:t>
      </w:r>
      <w:proofErr w:type="spellStart"/>
      <w:r w:rsidR="00503661" w:rsidRPr="00503661">
        <w:rPr>
          <w:rFonts w:ascii="Times New Roman" w:hAnsi="Times New Roman" w:cs="Times New Roman"/>
          <w:sz w:val="28"/>
          <w:szCs w:val="28"/>
        </w:rPr>
        <w:t>зв’язків</w:t>
      </w:r>
      <w:proofErr w:type="spellEnd"/>
      <w:r w:rsidR="00503661" w:rsidRPr="00503661">
        <w:rPr>
          <w:rFonts w:ascii="Times New Roman" w:hAnsi="Times New Roman" w:cs="Times New Roman"/>
          <w:sz w:val="28"/>
          <w:szCs w:val="28"/>
        </w:rPr>
        <w:t xml:space="preserve"> між членами суспільства або соціальної групи, заснований на духовній чи </w:t>
      </w:r>
      <w:r w:rsidR="00503661" w:rsidRPr="00503661">
        <w:rPr>
          <w:rFonts w:ascii="Times New Roman" w:hAnsi="Times New Roman" w:cs="Times New Roman"/>
          <w:sz w:val="28"/>
          <w:szCs w:val="28"/>
        </w:rPr>
        <w:lastRenderedPageBreak/>
        <w:t xml:space="preserve">професійній єдності. Комунікація реалізується через </w:t>
      </w:r>
      <w:proofErr w:type="spellStart"/>
      <w:r w:rsidR="00503661" w:rsidRPr="00503661">
        <w:rPr>
          <w:rFonts w:ascii="Times New Roman" w:hAnsi="Times New Roman" w:cs="Times New Roman"/>
          <w:sz w:val="28"/>
          <w:szCs w:val="28"/>
        </w:rPr>
        <w:t>інтелектуально-мислительні</w:t>
      </w:r>
      <w:proofErr w:type="spellEnd"/>
      <w:r w:rsidR="00503661" w:rsidRPr="00503661">
        <w:rPr>
          <w:rFonts w:ascii="Times New Roman" w:hAnsi="Times New Roman" w:cs="Times New Roman"/>
          <w:sz w:val="28"/>
          <w:szCs w:val="28"/>
        </w:rPr>
        <w:t xml:space="preserve"> та емоційно-вольові дії, опосередковані </w:t>
      </w:r>
      <w:proofErr w:type="spellStart"/>
      <w:r w:rsidR="00503661" w:rsidRPr="00503661">
        <w:rPr>
          <w:rFonts w:ascii="Times New Roman" w:hAnsi="Times New Roman" w:cs="Times New Roman"/>
          <w:sz w:val="28"/>
          <w:szCs w:val="28"/>
        </w:rPr>
        <w:t>мовними</w:t>
      </w:r>
      <w:proofErr w:type="spellEnd"/>
      <w:r w:rsidR="00503661" w:rsidRPr="00503661">
        <w:rPr>
          <w:rFonts w:ascii="Times New Roman" w:hAnsi="Times New Roman" w:cs="Times New Roman"/>
          <w:sz w:val="28"/>
          <w:szCs w:val="28"/>
        </w:rPr>
        <w:t xml:space="preserve"> засобами та відбуваються у визначеному часовому і просторовому контексті  [</w:t>
      </w:r>
      <w:r w:rsidR="0068692B">
        <w:rPr>
          <w:rFonts w:ascii="Times New Roman" w:hAnsi="Times New Roman" w:cs="Times New Roman"/>
          <w:sz w:val="28"/>
          <w:szCs w:val="28"/>
          <w:lang w:val="ru-RU"/>
        </w:rPr>
        <w:t xml:space="preserve">7, </w:t>
      </w:r>
      <w:r w:rsidR="00503661" w:rsidRPr="00503661">
        <w:rPr>
          <w:rFonts w:ascii="Times New Roman" w:hAnsi="Times New Roman" w:cs="Times New Roman"/>
          <w:sz w:val="28"/>
          <w:szCs w:val="28"/>
        </w:rPr>
        <w:t>с. 58-59].</w:t>
      </w:r>
    </w:p>
    <w:p w:rsidR="00877FEE" w:rsidRPr="00877FEE" w:rsidRDefault="00877FEE" w:rsidP="00B94898">
      <w:pPr>
        <w:spacing w:line="360" w:lineRule="auto"/>
        <w:ind w:firstLine="709"/>
        <w:jc w:val="both"/>
        <w:rPr>
          <w:rFonts w:ascii="Times New Roman" w:hAnsi="Times New Roman" w:cs="Times New Roman"/>
          <w:sz w:val="28"/>
          <w:szCs w:val="28"/>
        </w:rPr>
      </w:pPr>
      <w:r w:rsidRPr="00877FEE">
        <w:rPr>
          <w:rFonts w:ascii="Times New Roman" w:hAnsi="Times New Roman" w:cs="Times New Roman"/>
          <w:sz w:val="28"/>
          <w:szCs w:val="28"/>
        </w:rPr>
        <w:t>Поняття «комунікація» в державному управлінні трактується в контексті процесу взаємо дії органів влади та громадськості.</w:t>
      </w:r>
    </w:p>
    <w:p w:rsidR="00F67D41" w:rsidRPr="00F67D41" w:rsidRDefault="00F67D41" w:rsidP="00F67D41">
      <w:pPr>
        <w:spacing w:line="360" w:lineRule="auto"/>
        <w:ind w:firstLine="709"/>
        <w:jc w:val="both"/>
        <w:rPr>
          <w:rFonts w:ascii="Times New Roman" w:hAnsi="Times New Roman" w:cs="Times New Roman"/>
          <w:sz w:val="28"/>
          <w:szCs w:val="28"/>
          <w:lang w:val="ru-UA"/>
        </w:rPr>
      </w:pPr>
      <w:r w:rsidRPr="00F67D41">
        <w:rPr>
          <w:rFonts w:ascii="Times New Roman" w:hAnsi="Times New Roman" w:cs="Times New Roman"/>
          <w:sz w:val="28"/>
          <w:szCs w:val="28"/>
          <w:lang w:val="ru-UA"/>
        </w:rPr>
        <w:t>Державна комунікація, за твердженням П. Унгуряна, є однією з ключових складових системи управління сталим розвитком. Її основним завданням виступає забезпечення легітимності державної політики у сфері сталого розвитку, а також отримання підтримки та схвалення громадян щодо управлінських рішень у цьому напрямку. Для досягнення цієї мети важливо організувати ефективний діалог між державою і громадськістю, що сприятиме формуванню належного рівня довіри до державних органів.</w:t>
      </w:r>
    </w:p>
    <w:p w:rsidR="001F7C4B" w:rsidRPr="00163687" w:rsidRDefault="001F7C4B" w:rsidP="00B94898">
      <w:pPr>
        <w:spacing w:line="360" w:lineRule="auto"/>
        <w:ind w:firstLine="709"/>
        <w:jc w:val="both"/>
        <w:rPr>
          <w:rFonts w:ascii="Times New Roman" w:hAnsi="Times New Roman" w:cs="Times New Roman"/>
          <w:b/>
          <w:bCs/>
          <w:sz w:val="28"/>
          <w:szCs w:val="28"/>
        </w:rPr>
      </w:pPr>
      <w:r w:rsidRPr="00163687">
        <w:rPr>
          <w:rFonts w:ascii="Times New Roman" w:hAnsi="Times New Roman" w:cs="Times New Roman"/>
          <w:sz w:val="28"/>
          <w:szCs w:val="28"/>
        </w:rPr>
        <w:t>Одним з о</w:t>
      </w:r>
      <w:r w:rsidR="00877FEE" w:rsidRPr="00877FEE">
        <w:rPr>
          <w:rFonts w:ascii="Times New Roman" w:hAnsi="Times New Roman" w:cs="Times New Roman"/>
          <w:sz w:val="28"/>
          <w:szCs w:val="28"/>
        </w:rPr>
        <w:t>сновн</w:t>
      </w:r>
      <w:r w:rsidRPr="00163687">
        <w:rPr>
          <w:rFonts w:ascii="Times New Roman" w:hAnsi="Times New Roman" w:cs="Times New Roman"/>
          <w:sz w:val="28"/>
          <w:szCs w:val="28"/>
        </w:rPr>
        <w:t xml:space="preserve">их </w:t>
      </w:r>
      <w:r w:rsidR="00877FEE" w:rsidRPr="00877FEE">
        <w:rPr>
          <w:rFonts w:ascii="Times New Roman" w:hAnsi="Times New Roman" w:cs="Times New Roman"/>
          <w:sz w:val="28"/>
          <w:szCs w:val="28"/>
        </w:rPr>
        <w:t>аспект</w:t>
      </w:r>
      <w:r w:rsidRPr="00163687">
        <w:rPr>
          <w:rFonts w:ascii="Times New Roman" w:hAnsi="Times New Roman" w:cs="Times New Roman"/>
          <w:sz w:val="28"/>
          <w:szCs w:val="28"/>
        </w:rPr>
        <w:t>ів</w:t>
      </w:r>
      <w:r w:rsidR="00877FEE" w:rsidRPr="00877FEE">
        <w:rPr>
          <w:rFonts w:ascii="Times New Roman" w:hAnsi="Times New Roman" w:cs="Times New Roman"/>
          <w:sz w:val="28"/>
          <w:szCs w:val="28"/>
        </w:rPr>
        <w:t xml:space="preserve"> комунікації в управлінні</w:t>
      </w:r>
      <w:r w:rsidRPr="00163687">
        <w:rPr>
          <w:rFonts w:ascii="Times New Roman" w:hAnsi="Times New Roman" w:cs="Times New Roman"/>
          <w:sz w:val="28"/>
          <w:szCs w:val="28"/>
        </w:rPr>
        <w:t xml:space="preserve"> є п</w:t>
      </w:r>
      <w:r w:rsidR="00877FEE" w:rsidRPr="00877FEE">
        <w:rPr>
          <w:rFonts w:ascii="Times New Roman" w:hAnsi="Times New Roman" w:cs="Times New Roman"/>
          <w:sz w:val="28"/>
          <w:szCs w:val="28"/>
        </w:rPr>
        <w:t>роцес передачі інформації</w:t>
      </w:r>
      <w:r w:rsidRPr="00163687">
        <w:rPr>
          <w:rFonts w:ascii="Times New Roman" w:hAnsi="Times New Roman" w:cs="Times New Roman"/>
          <w:sz w:val="28"/>
          <w:szCs w:val="28"/>
        </w:rPr>
        <w:t xml:space="preserve">. </w:t>
      </w:r>
      <w:r w:rsidR="00877FEE" w:rsidRPr="00877FEE">
        <w:rPr>
          <w:rFonts w:ascii="Times New Roman" w:hAnsi="Times New Roman" w:cs="Times New Roman"/>
          <w:sz w:val="28"/>
          <w:szCs w:val="28"/>
        </w:rPr>
        <w:t>У центрі управлінської комунікації лежить передача даних та повідомлень через різні канали: усну (збори, переговори), письмову (звіти, електронні листи), або цифрову (онлайн-інструменти).</w:t>
      </w:r>
    </w:p>
    <w:p w:rsidR="00877FEE" w:rsidRPr="00163687" w:rsidRDefault="00877FEE" w:rsidP="00B94898">
      <w:pPr>
        <w:spacing w:line="360" w:lineRule="auto"/>
        <w:ind w:firstLine="709"/>
        <w:jc w:val="both"/>
        <w:rPr>
          <w:rFonts w:ascii="Times New Roman" w:hAnsi="Times New Roman" w:cs="Times New Roman"/>
          <w:sz w:val="28"/>
          <w:szCs w:val="28"/>
        </w:rPr>
      </w:pPr>
      <w:r w:rsidRPr="00877FEE">
        <w:rPr>
          <w:rFonts w:ascii="Times New Roman" w:hAnsi="Times New Roman" w:cs="Times New Roman"/>
          <w:sz w:val="28"/>
          <w:szCs w:val="28"/>
        </w:rPr>
        <w:t>Ціл</w:t>
      </w:r>
      <w:r w:rsidR="001F7C4B" w:rsidRPr="00163687">
        <w:rPr>
          <w:rFonts w:ascii="Times New Roman" w:hAnsi="Times New Roman" w:cs="Times New Roman"/>
          <w:sz w:val="28"/>
          <w:szCs w:val="28"/>
        </w:rPr>
        <w:t xml:space="preserve">ями </w:t>
      </w:r>
      <w:r w:rsidRPr="00877FEE">
        <w:rPr>
          <w:rFonts w:ascii="Times New Roman" w:hAnsi="Times New Roman" w:cs="Times New Roman"/>
          <w:sz w:val="28"/>
          <w:szCs w:val="28"/>
        </w:rPr>
        <w:t>управлінської комунікації</w:t>
      </w:r>
      <w:r w:rsidR="001F7C4B" w:rsidRPr="00163687">
        <w:rPr>
          <w:rFonts w:ascii="Times New Roman" w:hAnsi="Times New Roman" w:cs="Times New Roman"/>
          <w:sz w:val="28"/>
          <w:szCs w:val="28"/>
        </w:rPr>
        <w:t xml:space="preserve"> є п</w:t>
      </w:r>
      <w:r w:rsidRPr="00877FEE">
        <w:rPr>
          <w:rFonts w:ascii="Times New Roman" w:hAnsi="Times New Roman" w:cs="Times New Roman"/>
          <w:sz w:val="28"/>
          <w:szCs w:val="28"/>
        </w:rPr>
        <w:t>ередача інструкцій і розпоряджень</w:t>
      </w:r>
      <w:r w:rsidR="001F7C4B" w:rsidRPr="00163687">
        <w:rPr>
          <w:rFonts w:ascii="Times New Roman" w:hAnsi="Times New Roman" w:cs="Times New Roman"/>
          <w:sz w:val="28"/>
          <w:szCs w:val="28"/>
        </w:rPr>
        <w:t>, з</w:t>
      </w:r>
      <w:r w:rsidRPr="00877FEE">
        <w:rPr>
          <w:rFonts w:ascii="Times New Roman" w:hAnsi="Times New Roman" w:cs="Times New Roman"/>
          <w:sz w:val="28"/>
          <w:szCs w:val="28"/>
        </w:rPr>
        <w:t>абезпечення зворотного зв’язку</w:t>
      </w:r>
      <w:r w:rsidR="001F7C4B" w:rsidRPr="00163687">
        <w:rPr>
          <w:rFonts w:ascii="Times New Roman" w:hAnsi="Times New Roman" w:cs="Times New Roman"/>
          <w:sz w:val="28"/>
          <w:szCs w:val="28"/>
        </w:rPr>
        <w:t>, п</w:t>
      </w:r>
      <w:r w:rsidRPr="00877FEE">
        <w:rPr>
          <w:rFonts w:ascii="Times New Roman" w:hAnsi="Times New Roman" w:cs="Times New Roman"/>
          <w:sz w:val="28"/>
          <w:szCs w:val="28"/>
        </w:rPr>
        <w:t>ідтримка корпоративної культури</w:t>
      </w:r>
      <w:r w:rsidR="001F7C4B" w:rsidRPr="00163687">
        <w:rPr>
          <w:rFonts w:ascii="Times New Roman" w:hAnsi="Times New Roman" w:cs="Times New Roman"/>
          <w:sz w:val="28"/>
          <w:szCs w:val="28"/>
        </w:rPr>
        <w:t xml:space="preserve"> та к</w:t>
      </w:r>
      <w:r w:rsidRPr="00877FEE">
        <w:rPr>
          <w:rFonts w:ascii="Times New Roman" w:hAnsi="Times New Roman" w:cs="Times New Roman"/>
          <w:sz w:val="28"/>
          <w:szCs w:val="28"/>
        </w:rPr>
        <w:t>оординація діяльності підрозділів і працівників.</w:t>
      </w:r>
    </w:p>
    <w:p w:rsidR="001F7C4B" w:rsidRPr="00877FEE" w:rsidRDefault="001F7C4B" w:rsidP="00B94898">
      <w:pPr>
        <w:spacing w:line="360" w:lineRule="auto"/>
        <w:ind w:firstLine="709"/>
        <w:jc w:val="both"/>
        <w:rPr>
          <w:rFonts w:ascii="Times New Roman" w:hAnsi="Times New Roman" w:cs="Times New Roman"/>
          <w:b/>
          <w:bCs/>
          <w:sz w:val="28"/>
          <w:szCs w:val="28"/>
          <w:highlight w:val="yellow"/>
        </w:rPr>
      </w:pPr>
      <w:r w:rsidRPr="00163687">
        <w:rPr>
          <w:rFonts w:ascii="Times New Roman" w:hAnsi="Times New Roman" w:cs="Times New Roman"/>
          <w:sz w:val="28"/>
          <w:szCs w:val="28"/>
        </w:rPr>
        <w:t>Комунікація в організації здійснюється на кількох рівнях:</w:t>
      </w:r>
    </w:p>
    <w:p w:rsidR="00877FEE" w:rsidRPr="00163687" w:rsidRDefault="001F7C4B" w:rsidP="00B94898">
      <w:pPr>
        <w:pStyle w:val="a3"/>
        <w:numPr>
          <w:ilvl w:val="0"/>
          <w:numId w:val="100"/>
        </w:numPr>
        <w:spacing w:line="360" w:lineRule="auto"/>
        <w:ind w:left="0" w:firstLine="709"/>
        <w:jc w:val="both"/>
        <w:rPr>
          <w:rFonts w:ascii="Times New Roman" w:hAnsi="Times New Roman" w:cs="Times New Roman"/>
          <w:sz w:val="28"/>
          <w:szCs w:val="28"/>
        </w:rPr>
      </w:pPr>
      <w:r w:rsidRPr="00163687">
        <w:rPr>
          <w:rFonts w:ascii="Times New Roman" w:hAnsi="Times New Roman" w:cs="Times New Roman"/>
          <w:sz w:val="28"/>
          <w:szCs w:val="28"/>
        </w:rPr>
        <w:t>в</w:t>
      </w:r>
      <w:r w:rsidR="00877FEE" w:rsidRPr="00163687">
        <w:rPr>
          <w:rFonts w:ascii="Times New Roman" w:hAnsi="Times New Roman" w:cs="Times New Roman"/>
          <w:sz w:val="28"/>
          <w:szCs w:val="28"/>
        </w:rPr>
        <w:t>ерхній рівень (висхідна комунікація)</w:t>
      </w:r>
      <w:r w:rsidRPr="00163687">
        <w:rPr>
          <w:rFonts w:ascii="Times New Roman" w:hAnsi="Times New Roman" w:cs="Times New Roman"/>
          <w:sz w:val="28"/>
          <w:szCs w:val="28"/>
        </w:rPr>
        <w:t>, на якому</w:t>
      </w:r>
      <w:r w:rsidR="00877FEE" w:rsidRPr="00163687">
        <w:rPr>
          <w:rFonts w:ascii="Times New Roman" w:hAnsi="Times New Roman" w:cs="Times New Roman"/>
          <w:sz w:val="28"/>
          <w:szCs w:val="28"/>
        </w:rPr>
        <w:t xml:space="preserve"> працівники передають інформацію керівництву про виконання завдань, проблеми чи пропозиції.</w:t>
      </w:r>
    </w:p>
    <w:p w:rsidR="00877FEE" w:rsidRPr="00163687" w:rsidRDefault="001F7C4B" w:rsidP="00B94898">
      <w:pPr>
        <w:pStyle w:val="a3"/>
        <w:numPr>
          <w:ilvl w:val="0"/>
          <w:numId w:val="100"/>
        </w:numPr>
        <w:spacing w:line="360" w:lineRule="auto"/>
        <w:ind w:left="0" w:firstLine="709"/>
        <w:jc w:val="both"/>
        <w:rPr>
          <w:rFonts w:ascii="Times New Roman" w:hAnsi="Times New Roman" w:cs="Times New Roman"/>
          <w:sz w:val="28"/>
          <w:szCs w:val="28"/>
        </w:rPr>
      </w:pPr>
      <w:r w:rsidRPr="00163687">
        <w:rPr>
          <w:rFonts w:ascii="Times New Roman" w:hAnsi="Times New Roman" w:cs="Times New Roman"/>
          <w:sz w:val="28"/>
          <w:szCs w:val="28"/>
        </w:rPr>
        <w:t>с</w:t>
      </w:r>
      <w:r w:rsidR="00877FEE" w:rsidRPr="00163687">
        <w:rPr>
          <w:rFonts w:ascii="Times New Roman" w:hAnsi="Times New Roman" w:cs="Times New Roman"/>
          <w:sz w:val="28"/>
          <w:szCs w:val="28"/>
        </w:rPr>
        <w:t>ередній рівень</w:t>
      </w:r>
      <w:r w:rsidRPr="00163687">
        <w:rPr>
          <w:rFonts w:ascii="Times New Roman" w:hAnsi="Times New Roman" w:cs="Times New Roman"/>
          <w:sz w:val="28"/>
          <w:szCs w:val="28"/>
        </w:rPr>
        <w:t xml:space="preserve"> </w:t>
      </w:r>
      <w:r w:rsidR="00877FEE" w:rsidRPr="00163687">
        <w:rPr>
          <w:rFonts w:ascii="Times New Roman" w:hAnsi="Times New Roman" w:cs="Times New Roman"/>
          <w:sz w:val="28"/>
          <w:szCs w:val="28"/>
        </w:rPr>
        <w:t xml:space="preserve">забезпечує горизонтальний обмін інформацією між відділами або командами для координації </w:t>
      </w:r>
      <w:proofErr w:type="spellStart"/>
      <w:r w:rsidR="00877FEE" w:rsidRPr="00163687">
        <w:rPr>
          <w:rFonts w:ascii="Times New Roman" w:hAnsi="Times New Roman" w:cs="Times New Roman"/>
          <w:sz w:val="28"/>
          <w:szCs w:val="28"/>
        </w:rPr>
        <w:t>проєктів</w:t>
      </w:r>
      <w:proofErr w:type="spellEnd"/>
      <w:r w:rsidR="00877FEE" w:rsidRPr="00163687">
        <w:rPr>
          <w:rFonts w:ascii="Times New Roman" w:hAnsi="Times New Roman" w:cs="Times New Roman"/>
          <w:sz w:val="28"/>
          <w:szCs w:val="28"/>
        </w:rPr>
        <w:t>.</w:t>
      </w:r>
    </w:p>
    <w:p w:rsidR="00623EC7" w:rsidRPr="00163687" w:rsidRDefault="001F7C4B" w:rsidP="00B94898">
      <w:pPr>
        <w:pStyle w:val="a3"/>
        <w:numPr>
          <w:ilvl w:val="0"/>
          <w:numId w:val="100"/>
        </w:numPr>
        <w:spacing w:line="360" w:lineRule="auto"/>
        <w:ind w:left="0" w:firstLine="709"/>
        <w:jc w:val="both"/>
        <w:rPr>
          <w:rFonts w:ascii="Times New Roman" w:hAnsi="Times New Roman" w:cs="Times New Roman"/>
          <w:sz w:val="28"/>
          <w:szCs w:val="28"/>
        </w:rPr>
      </w:pPr>
      <w:r w:rsidRPr="00163687">
        <w:rPr>
          <w:rFonts w:ascii="Times New Roman" w:hAnsi="Times New Roman" w:cs="Times New Roman"/>
          <w:sz w:val="28"/>
          <w:szCs w:val="28"/>
        </w:rPr>
        <w:t>н</w:t>
      </w:r>
      <w:r w:rsidR="00877FEE" w:rsidRPr="00163687">
        <w:rPr>
          <w:rFonts w:ascii="Times New Roman" w:hAnsi="Times New Roman" w:cs="Times New Roman"/>
          <w:sz w:val="28"/>
          <w:szCs w:val="28"/>
        </w:rPr>
        <w:t>ижній рівень (низхідна комунікація)</w:t>
      </w:r>
      <w:r w:rsidRPr="00163687">
        <w:rPr>
          <w:rFonts w:ascii="Times New Roman" w:hAnsi="Times New Roman" w:cs="Times New Roman"/>
          <w:sz w:val="28"/>
          <w:szCs w:val="28"/>
        </w:rPr>
        <w:t xml:space="preserve">слугує для донесення </w:t>
      </w:r>
      <w:r w:rsidR="00877FEE" w:rsidRPr="00163687">
        <w:rPr>
          <w:rFonts w:ascii="Times New Roman" w:hAnsi="Times New Roman" w:cs="Times New Roman"/>
          <w:sz w:val="28"/>
          <w:szCs w:val="28"/>
        </w:rPr>
        <w:t>керівник</w:t>
      </w:r>
      <w:r w:rsidRPr="00163687">
        <w:rPr>
          <w:rFonts w:ascii="Times New Roman" w:hAnsi="Times New Roman" w:cs="Times New Roman"/>
          <w:sz w:val="28"/>
          <w:szCs w:val="28"/>
        </w:rPr>
        <w:t>ами</w:t>
      </w:r>
      <w:r w:rsidR="00877FEE" w:rsidRPr="00163687">
        <w:rPr>
          <w:rFonts w:ascii="Times New Roman" w:hAnsi="Times New Roman" w:cs="Times New Roman"/>
          <w:sz w:val="28"/>
          <w:szCs w:val="28"/>
        </w:rPr>
        <w:t xml:space="preserve"> до підлеглих ціл</w:t>
      </w:r>
      <w:r w:rsidRPr="00163687">
        <w:rPr>
          <w:rFonts w:ascii="Times New Roman" w:hAnsi="Times New Roman" w:cs="Times New Roman"/>
          <w:sz w:val="28"/>
          <w:szCs w:val="28"/>
        </w:rPr>
        <w:t>ей</w:t>
      </w:r>
      <w:r w:rsidR="00877FEE" w:rsidRPr="00163687">
        <w:rPr>
          <w:rFonts w:ascii="Times New Roman" w:hAnsi="Times New Roman" w:cs="Times New Roman"/>
          <w:sz w:val="28"/>
          <w:szCs w:val="28"/>
        </w:rPr>
        <w:t>, стратегі</w:t>
      </w:r>
      <w:r w:rsidRPr="00163687">
        <w:rPr>
          <w:rFonts w:ascii="Times New Roman" w:hAnsi="Times New Roman" w:cs="Times New Roman"/>
          <w:sz w:val="28"/>
          <w:szCs w:val="28"/>
        </w:rPr>
        <w:t>й</w:t>
      </w:r>
      <w:r w:rsidR="00877FEE" w:rsidRPr="00163687">
        <w:rPr>
          <w:rFonts w:ascii="Times New Roman" w:hAnsi="Times New Roman" w:cs="Times New Roman"/>
          <w:sz w:val="28"/>
          <w:szCs w:val="28"/>
        </w:rPr>
        <w:t>, план</w:t>
      </w:r>
      <w:r w:rsidRPr="00163687">
        <w:rPr>
          <w:rFonts w:ascii="Times New Roman" w:hAnsi="Times New Roman" w:cs="Times New Roman"/>
          <w:sz w:val="28"/>
          <w:szCs w:val="28"/>
        </w:rPr>
        <w:t xml:space="preserve">ів та </w:t>
      </w:r>
      <w:r w:rsidR="00877FEE" w:rsidRPr="00163687">
        <w:rPr>
          <w:rFonts w:ascii="Times New Roman" w:hAnsi="Times New Roman" w:cs="Times New Roman"/>
          <w:sz w:val="28"/>
          <w:szCs w:val="28"/>
        </w:rPr>
        <w:t>й завдан</w:t>
      </w:r>
      <w:r w:rsidRPr="00163687">
        <w:rPr>
          <w:rFonts w:ascii="Times New Roman" w:hAnsi="Times New Roman" w:cs="Times New Roman"/>
          <w:sz w:val="28"/>
          <w:szCs w:val="28"/>
        </w:rPr>
        <w:t>ь</w:t>
      </w:r>
      <w:r w:rsidR="00A13917">
        <w:rPr>
          <w:rFonts w:ascii="Times New Roman" w:hAnsi="Times New Roman" w:cs="Times New Roman"/>
          <w:sz w:val="28"/>
          <w:szCs w:val="28"/>
        </w:rPr>
        <w:t xml:space="preserve"> </w:t>
      </w:r>
      <w:r w:rsidR="00A13917" w:rsidRPr="00A13917">
        <w:rPr>
          <w:rFonts w:ascii="Times New Roman" w:hAnsi="Times New Roman" w:cs="Times New Roman"/>
          <w:sz w:val="28"/>
          <w:szCs w:val="28"/>
          <w:lang w:val="ru-RU"/>
        </w:rPr>
        <w:t>[</w:t>
      </w:r>
      <w:r w:rsidR="0068692B">
        <w:rPr>
          <w:rFonts w:ascii="Times New Roman" w:hAnsi="Times New Roman" w:cs="Times New Roman"/>
          <w:sz w:val="28"/>
          <w:szCs w:val="28"/>
          <w:lang w:val="ru-RU"/>
        </w:rPr>
        <w:t xml:space="preserve">33, </w:t>
      </w:r>
      <w:r w:rsidR="00A13917">
        <w:rPr>
          <w:rFonts w:ascii="Times New Roman" w:hAnsi="Times New Roman" w:cs="Times New Roman"/>
          <w:sz w:val="28"/>
          <w:szCs w:val="28"/>
          <w:lang w:val="en-US"/>
        </w:rPr>
        <w:t>c</w:t>
      </w:r>
      <w:r w:rsidR="00A13917" w:rsidRPr="00A13917">
        <w:rPr>
          <w:rFonts w:ascii="Times New Roman" w:hAnsi="Times New Roman" w:cs="Times New Roman"/>
          <w:sz w:val="28"/>
          <w:szCs w:val="28"/>
          <w:lang w:val="ru-RU"/>
        </w:rPr>
        <w:t>.370]</w:t>
      </w:r>
      <w:r w:rsidR="00877FEE" w:rsidRPr="00163687">
        <w:rPr>
          <w:rFonts w:ascii="Times New Roman" w:hAnsi="Times New Roman" w:cs="Times New Roman"/>
          <w:sz w:val="28"/>
          <w:szCs w:val="28"/>
        </w:rPr>
        <w:t>.</w:t>
      </w:r>
    </w:p>
    <w:p w:rsidR="00877FEE" w:rsidRPr="00877FEE" w:rsidRDefault="00623EC7"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Каналами у</w:t>
      </w:r>
      <w:r w:rsidR="00877FEE" w:rsidRPr="00163687">
        <w:rPr>
          <w:rFonts w:ascii="Times New Roman" w:hAnsi="Times New Roman" w:cs="Times New Roman"/>
          <w:sz w:val="28"/>
          <w:szCs w:val="28"/>
        </w:rPr>
        <w:t>правлінськ</w:t>
      </w:r>
      <w:r w:rsidRPr="00163687">
        <w:rPr>
          <w:rFonts w:ascii="Times New Roman" w:hAnsi="Times New Roman" w:cs="Times New Roman"/>
          <w:sz w:val="28"/>
          <w:szCs w:val="28"/>
        </w:rPr>
        <w:t xml:space="preserve">их </w:t>
      </w:r>
      <w:r w:rsidR="00877FEE" w:rsidRPr="00163687">
        <w:rPr>
          <w:rFonts w:ascii="Times New Roman" w:hAnsi="Times New Roman" w:cs="Times New Roman"/>
          <w:sz w:val="28"/>
          <w:szCs w:val="28"/>
        </w:rPr>
        <w:t>комунікаці</w:t>
      </w:r>
      <w:r w:rsidRPr="00163687">
        <w:rPr>
          <w:rFonts w:ascii="Times New Roman" w:hAnsi="Times New Roman" w:cs="Times New Roman"/>
          <w:sz w:val="28"/>
          <w:szCs w:val="28"/>
        </w:rPr>
        <w:t>й є: ф</w:t>
      </w:r>
      <w:r w:rsidR="00877FEE" w:rsidRPr="00877FEE">
        <w:rPr>
          <w:rFonts w:ascii="Times New Roman" w:hAnsi="Times New Roman" w:cs="Times New Roman"/>
          <w:sz w:val="28"/>
          <w:szCs w:val="28"/>
        </w:rPr>
        <w:t>ормальні канали (структуровані звіти, службові записки)</w:t>
      </w:r>
      <w:r w:rsidRPr="00163687">
        <w:rPr>
          <w:rFonts w:ascii="Times New Roman" w:hAnsi="Times New Roman" w:cs="Times New Roman"/>
          <w:sz w:val="28"/>
          <w:szCs w:val="28"/>
        </w:rPr>
        <w:t>, н</w:t>
      </w:r>
      <w:r w:rsidR="00877FEE" w:rsidRPr="00877FEE">
        <w:rPr>
          <w:rFonts w:ascii="Times New Roman" w:hAnsi="Times New Roman" w:cs="Times New Roman"/>
          <w:sz w:val="28"/>
          <w:szCs w:val="28"/>
        </w:rPr>
        <w:t xml:space="preserve">еформальні канали (розмови між колегами, </w:t>
      </w:r>
      <w:r w:rsidR="00877FEE" w:rsidRPr="00877FEE">
        <w:rPr>
          <w:rFonts w:ascii="Times New Roman" w:hAnsi="Times New Roman" w:cs="Times New Roman"/>
          <w:sz w:val="28"/>
          <w:szCs w:val="28"/>
        </w:rPr>
        <w:lastRenderedPageBreak/>
        <w:t>обговорення в неформальній атмосфері)</w:t>
      </w:r>
      <w:r w:rsidRPr="00163687">
        <w:rPr>
          <w:rFonts w:ascii="Times New Roman" w:hAnsi="Times New Roman" w:cs="Times New Roman"/>
          <w:sz w:val="28"/>
          <w:szCs w:val="28"/>
        </w:rPr>
        <w:t xml:space="preserve"> та ел</w:t>
      </w:r>
      <w:r w:rsidR="00877FEE" w:rsidRPr="00877FEE">
        <w:rPr>
          <w:rFonts w:ascii="Times New Roman" w:hAnsi="Times New Roman" w:cs="Times New Roman"/>
          <w:sz w:val="28"/>
          <w:szCs w:val="28"/>
        </w:rPr>
        <w:t>ектронні канали (</w:t>
      </w:r>
      <w:proofErr w:type="spellStart"/>
      <w:r w:rsidR="00877FEE" w:rsidRPr="00877FEE">
        <w:rPr>
          <w:rFonts w:ascii="Times New Roman" w:hAnsi="Times New Roman" w:cs="Times New Roman"/>
          <w:sz w:val="28"/>
          <w:szCs w:val="28"/>
        </w:rPr>
        <w:t>Zoom</w:t>
      </w:r>
      <w:proofErr w:type="spellEnd"/>
      <w:r w:rsidR="00877FEE" w:rsidRPr="00877FEE">
        <w:rPr>
          <w:rFonts w:ascii="Times New Roman" w:hAnsi="Times New Roman" w:cs="Times New Roman"/>
          <w:sz w:val="28"/>
          <w:szCs w:val="28"/>
        </w:rPr>
        <w:t xml:space="preserve">, </w:t>
      </w:r>
      <w:proofErr w:type="spellStart"/>
      <w:r w:rsidR="00877FEE" w:rsidRPr="00877FEE">
        <w:rPr>
          <w:rFonts w:ascii="Times New Roman" w:hAnsi="Times New Roman" w:cs="Times New Roman"/>
          <w:sz w:val="28"/>
          <w:szCs w:val="28"/>
        </w:rPr>
        <w:t>Slack</w:t>
      </w:r>
      <w:proofErr w:type="spellEnd"/>
      <w:r w:rsidR="00877FEE" w:rsidRPr="00877FEE">
        <w:rPr>
          <w:rFonts w:ascii="Times New Roman" w:hAnsi="Times New Roman" w:cs="Times New Roman"/>
          <w:sz w:val="28"/>
          <w:szCs w:val="28"/>
        </w:rPr>
        <w:t>, корпоративні чат-боти).</w:t>
      </w:r>
    </w:p>
    <w:p w:rsidR="00877FEE" w:rsidRPr="00877FEE" w:rsidRDefault="00877FEE" w:rsidP="00B94898">
      <w:pPr>
        <w:spacing w:line="360" w:lineRule="auto"/>
        <w:ind w:firstLine="709"/>
        <w:jc w:val="both"/>
        <w:rPr>
          <w:rFonts w:ascii="Times New Roman" w:hAnsi="Times New Roman" w:cs="Times New Roman"/>
          <w:sz w:val="28"/>
          <w:szCs w:val="28"/>
        </w:rPr>
      </w:pPr>
      <w:r w:rsidRPr="00877FEE">
        <w:rPr>
          <w:rFonts w:ascii="Times New Roman" w:hAnsi="Times New Roman" w:cs="Times New Roman"/>
          <w:sz w:val="28"/>
          <w:szCs w:val="28"/>
        </w:rPr>
        <w:t xml:space="preserve">Комунікація </w:t>
      </w:r>
      <w:r w:rsidR="00623EC7" w:rsidRPr="00163687">
        <w:rPr>
          <w:rFonts w:ascii="Times New Roman" w:hAnsi="Times New Roman" w:cs="Times New Roman"/>
          <w:sz w:val="28"/>
          <w:szCs w:val="28"/>
        </w:rPr>
        <w:t xml:space="preserve">є </w:t>
      </w:r>
      <w:r w:rsidRPr="00877FEE">
        <w:rPr>
          <w:rFonts w:ascii="Times New Roman" w:hAnsi="Times New Roman" w:cs="Times New Roman"/>
          <w:sz w:val="28"/>
          <w:szCs w:val="28"/>
        </w:rPr>
        <w:t>елемент</w:t>
      </w:r>
      <w:r w:rsidR="00623EC7" w:rsidRPr="00163687">
        <w:rPr>
          <w:rFonts w:ascii="Times New Roman" w:hAnsi="Times New Roman" w:cs="Times New Roman"/>
          <w:sz w:val="28"/>
          <w:szCs w:val="28"/>
        </w:rPr>
        <w:t>ом</w:t>
      </w:r>
      <w:r w:rsidRPr="00877FEE">
        <w:rPr>
          <w:rFonts w:ascii="Times New Roman" w:hAnsi="Times New Roman" w:cs="Times New Roman"/>
          <w:sz w:val="28"/>
          <w:szCs w:val="28"/>
        </w:rPr>
        <w:t xml:space="preserve"> управлінської діяльності</w:t>
      </w:r>
      <w:r w:rsidR="00623EC7" w:rsidRPr="00163687">
        <w:rPr>
          <w:rFonts w:ascii="Times New Roman" w:hAnsi="Times New Roman" w:cs="Times New Roman"/>
          <w:sz w:val="28"/>
          <w:szCs w:val="28"/>
        </w:rPr>
        <w:t xml:space="preserve"> та </w:t>
      </w:r>
      <w:r w:rsidRPr="00877FEE">
        <w:rPr>
          <w:rFonts w:ascii="Times New Roman" w:hAnsi="Times New Roman" w:cs="Times New Roman"/>
          <w:sz w:val="28"/>
          <w:szCs w:val="28"/>
        </w:rPr>
        <w:t>ключовим компонентом таких функцій управління:</w:t>
      </w:r>
      <w:r w:rsidR="00623EC7" w:rsidRPr="00163687">
        <w:rPr>
          <w:rFonts w:ascii="Times New Roman" w:hAnsi="Times New Roman" w:cs="Times New Roman"/>
          <w:sz w:val="28"/>
          <w:szCs w:val="28"/>
        </w:rPr>
        <w:t xml:space="preserve"> як п</w:t>
      </w:r>
      <w:r w:rsidRPr="00877FEE">
        <w:rPr>
          <w:rFonts w:ascii="Times New Roman" w:hAnsi="Times New Roman" w:cs="Times New Roman"/>
          <w:sz w:val="28"/>
          <w:szCs w:val="28"/>
        </w:rPr>
        <w:t>ланування</w:t>
      </w:r>
      <w:r w:rsidR="00623EC7" w:rsidRPr="00163687">
        <w:rPr>
          <w:rFonts w:ascii="Times New Roman" w:hAnsi="Times New Roman" w:cs="Times New Roman"/>
          <w:sz w:val="28"/>
          <w:szCs w:val="28"/>
        </w:rPr>
        <w:t xml:space="preserve"> (</w:t>
      </w:r>
      <w:r w:rsidRPr="00877FEE">
        <w:rPr>
          <w:rFonts w:ascii="Times New Roman" w:hAnsi="Times New Roman" w:cs="Times New Roman"/>
          <w:sz w:val="28"/>
          <w:szCs w:val="28"/>
        </w:rPr>
        <w:t>передача стратегій і завдань</w:t>
      </w:r>
      <w:r w:rsidR="00623EC7" w:rsidRPr="00163687">
        <w:rPr>
          <w:rFonts w:ascii="Times New Roman" w:hAnsi="Times New Roman" w:cs="Times New Roman"/>
          <w:sz w:val="28"/>
          <w:szCs w:val="28"/>
        </w:rPr>
        <w:t>); о</w:t>
      </w:r>
      <w:r w:rsidRPr="00877FEE">
        <w:rPr>
          <w:rFonts w:ascii="Times New Roman" w:hAnsi="Times New Roman" w:cs="Times New Roman"/>
          <w:sz w:val="28"/>
          <w:szCs w:val="28"/>
        </w:rPr>
        <w:t>рганізація</w:t>
      </w:r>
      <w:r w:rsidR="00623EC7" w:rsidRPr="00163687">
        <w:rPr>
          <w:rFonts w:ascii="Times New Roman" w:hAnsi="Times New Roman" w:cs="Times New Roman"/>
          <w:sz w:val="28"/>
          <w:szCs w:val="28"/>
        </w:rPr>
        <w:t xml:space="preserve"> (</w:t>
      </w:r>
      <w:r w:rsidRPr="00877FEE">
        <w:rPr>
          <w:rFonts w:ascii="Times New Roman" w:hAnsi="Times New Roman" w:cs="Times New Roman"/>
          <w:sz w:val="28"/>
          <w:szCs w:val="28"/>
        </w:rPr>
        <w:t>визначення ролей і відповідальності через чіткі інструкції</w:t>
      </w:r>
      <w:r w:rsidR="00623EC7" w:rsidRPr="00163687">
        <w:rPr>
          <w:rFonts w:ascii="Times New Roman" w:hAnsi="Times New Roman" w:cs="Times New Roman"/>
          <w:sz w:val="28"/>
          <w:szCs w:val="28"/>
        </w:rPr>
        <w:t>); м</w:t>
      </w:r>
      <w:r w:rsidRPr="00877FEE">
        <w:rPr>
          <w:rFonts w:ascii="Times New Roman" w:hAnsi="Times New Roman" w:cs="Times New Roman"/>
          <w:sz w:val="28"/>
          <w:szCs w:val="28"/>
        </w:rPr>
        <w:t>отивація</w:t>
      </w:r>
      <w:r w:rsidR="00623EC7" w:rsidRPr="00163687">
        <w:rPr>
          <w:rFonts w:ascii="Times New Roman" w:hAnsi="Times New Roman" w:cs="Times New Roman"/>
          <w:sz w:val="28"/>
          <w:szCs w:val="28"/>
        </w:rPr>
        <w:t xml:space="preserve"> (</w:t>
      </w:r>
      <w:r w:rsidRPr="00877FEE">
        <w:rPr>
          <w:rFonts w:ascii="Times New Roman" w:hAnsi="Times New Roman" w:cs="Times New Roman"/>
          <w:sz w:val="28"/>
          <w:szCs w:val="28"/>
        </w:rPr>
        <w:t>підтримка зацікавленості співробітників через зворотний зв’язок і визнання результатів</w:t>
      </w:r>
      <w:r w:rsidR="00623EC7" w:rsidRPr="00163687">
        <w:rPr>
          <w:rFonts w:ascii="Times New Roman" w:hAnsi="Times New Roman" w:cs="Times New Roman"/>
          <w:sz w:val="28"/>
          <w:szCs w:val="28"/>
        </w:rPr>
        <w:t>); к</w:t>
      </w:r>
      <w:r w:rsidRPr="00877FEE">
        <w:rPr>
          <w:rFonts w:ascii="Times New Roman" w:hAnsi="Times New Roman" w:cs="Times New Roman"/>
          <w:sz w:val="28"/>
          <w:szCs w:val="28"/>
        </w:rPr>
        <w:t>онтроль</w:t>
      </w:r>
      <w:r w:rsidR="00623EC7" w:rsidRPr="00163687">
        <w:rPr>
          <w:rFonts w:ascii="Times New Roman" w:hAnsi="Times New Roman" w:cs="Times New Roman"/>
          <w:sz w:val="28"/>
          <w:szCs w:val="28"/>
        </w:rPr>
        <w:t xml:space="preserve"> (</w:t>
      </w:r>
      <w:proofErr w:type="spellStart"/>
      <w:r w:rsidRPr="00877FEE">
        <w:rPr>
          <w:rFonts w:ascii="Times New Roman" w:hAnsi="Times New Roman" w:cs="Times New Roman"/>
          <w:sz w:val="28"/>
          <w:szCs w:val="28"/>
        </w:rPr>
        <w:t>вітування</w:t>
      </w:r>
      <w:proofErr w:type="spellEnd"/>
      <w:r w:rsidRPr="00877FEE">
        <w:rPr>
          <w:rFonts w:ascii="Times New Roman" w:hAnsi="Times New Roman" w:cs="Times New Roman"/>
          <w:sz w:val="28"/>
          <w:szCs w:val="28"/>
        </w:rPr>
        <w:t xml:space="preserve"> та обговорення результатів діяльності</w:t>
      </w:r>
      <w:r w:rsidR="00623EC7" w:rsidRPr="00163687">
        <w:rPr>
          <w:rFonts w:ascii="Times New Roman" w:hAnsi="Times New Roman" w:cs="Times New Roman"/>
          <w:sz w:val="28"/>
          <w:szCs w:val="28"/>
        </w:rPr>
        <w:t>).</w:t>
      </w:r>
    </w:p>
    <w:p w:rsidR="00E36C9A" w:rsidRPr="00163687" w:rsidRDefault="00623EC7"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Загалом, у</w:t>
      </w:r>
      <w:r w:rsidR="00877FEE" w:rsidRPr="00877FEE">
        <w:rPr>
          <w:rFonts w:ascii="Times New Roman" w:hAnsi="Times New Roman" w:cs="Times New Roman"/>
          <w:sz w:val="28"/>
          <w:szCs w:val="28"/>
        </w:rPr>
        <w:t xml:space="preserve">правлінська комунікація є </w:t>
      </w:r>
      <w:proofErr w:type="spellStart"/>
      <w:r w:rsidR="00877FEE" w:rsidRPr="00877FEE">
        <w:rPr>
          <w:rFonts w:ascii="Times New Roman" w:hAnsi="Times New Roman" w:cs="Times New Roman"/>
          <w:sz w:val="28"/>
          <w:szCs w:val="28"/>
        </w:rPr>
        <w:t>життєво</w:t>
      </w:r>
      <w:proofErr w:type="spellEnd"/>
      <w:r w:rsidR="00877FEE" w:rsidRPr="00877FEE">
        <w:rPr>
          <w:rFonts w:ascii="Times New Roman" w:hAnsi="Times New Roman" w:cs="Times New Roman"/>
          <w:sz w:val="28"/>
          <w:szCs w:val="28"/>
        </w:rPr>
        <w:t xml:space="preserve"> важливим елементом ефективного управління організацією. Вона створює основу для прийняття рішень, зміцнення командної роботи та реалізації стратегій. У сучасних умовах особливого значення набувають цифрові технології, які допомагають зробити комунікацію більш оперативною і прозорою.</w:t>
      </w:r>
    </w:p>
    <w:p w:rsidR="00233839" w:rsidRDefault="003F17B0" w:rsidP="00233839">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 xml:space="preserve">Комунікація органів державної влади з громадськістю має базуватися на ряді принципів, закріплених законодавством, адже саме їх дотримання </w:t>
      </w:r>
      <w:r w:rsidRPr="003F17B0">
        <w:rPr>
          <w:rFonts w:ascii="Times New Roman" w:hAnsi="Times New Roman" w:cs="Times New Roman"/>
          <w:sz w:val="28"/>
          <w:szCs w:val="28"/>
        </w:rPr>
        <w:t>сприя</w:t>
      </w:r>
      <w:r w:rsidRPr="00163687">
        <w:rPr>
          <w:rFonts w:ascii="Times New Roman" w:hAnsi="Times New Roman" w:cs="Times New Roman"/>
          <w:sz w:val="28"/>
          <w:szCs w:val="28"/>
        </w:rPr>
        <w:t>є</w:t>
      </w:r>
      <w:r w:rsidRPr="003F17B0">
        <w:rPr>
          <w:rFonts w:ascii="Times New Roman" w:hAnsi="Times New Roman" w:cs="Times New Roman"/>
          <w:sz w:val="28"/>
          <w:szCs w:val="28"/>
        </w:rPr>
        <w:t xml:space="preserve"> ефективній взаємодії органів влади з громадськістю, забезпечую</w:t>
      </w:r>
      <w:r w:rsidRPr="00163687">
        <w:rPr>
          <w:rFonts w:ascii="Times New Roman" w:hAnsi="Times New Roman" w:cs="Times New Roman"/>
          <w:sz w:val="28"/>
          <w:szCs w:val="28"/>
        </w:rPr>
        <w:t>чи</w:t>
      </w:r>
      <w:r w:rsidRPr="003F17B0">
        <w:rPr>
          <w:rFonts w:ascii="Times New Roman" w:hAnsi="Times New Roman" w:cs="Times New Roman"/>
          <w:sz w:val="28"/>
          <w:szCs w:val="28"/>
        </w:rPr>
        <w:t xml:space="preserve"> довіру, відкритість та взаєморозуміння</w:t>
      </w:r>
      <w:r w:rsidR="00233839">
        <w:rPr>
          <w:rFonts w:ascii="Times New Roman" w:hAnsi="Times New Roman" w:cs="Times New Roman"/>
          <w:sz w:val="28"/>
          <w:szCs w:val="28"/>
        </w:rPr>
        <w:t xml:space="preserve"> (рис.1.2)</w:t>
      </w:r>
      <w:r w:rsidRPr="003F17B0">
        <w:rPr>
          <w:rFonts w:ascii="Times New Roman" w:hAnsi="Times New Roman" w:cs="Times New Roman"/>
          <w:sz w:val="28"/>
          <w:szCs w:val="28"/>
        </w:rPr>
        <w:t xml:space="preserve">. </w:t>
      </w:r>
    </w:p>
    <w:p w:rsidR="00303FD1" w:rsidRPr="00233839" w:rsidRDefault="00303FD1" w:rsidP="00303FD1">
      <w:pPr>
        <w:spacing w:line="360" w:lineRule="auto"/>
        <w:ind w:firstLine="709"/>
        <w:jc w:val="both"/>
        <w:rPr>
          <w:rFonts w:ascii="Times New Roman" w:hAnsi="Times New Roman" w:cs="Times New Roman"/>
          <w:sz w:val="28"/>
          <w:szCs w:val="28"/>
        </w:rPr>
      </w:pPr>
      <w:r w:rsidRPr="00233839">
        <w:rPr>
          <w:rFonts w:ascii="Times New Roman" w:hAnsi="Times New Roman" w:cs="Times New Roman"/>
          <w:sz w:val="28"/>
          <w:szCs w:val="28"/>
        </w:rPr>
        <w:t>Прозорість передбачає відкритість діяльності органів влади, надання громадянам доступу до достовірної інформації про їхню роботу, політику та рішення. Для цього використовуються сучасні цифрові інструменти, зокрема офіційні веб-сайти, соціальні мережі та онлайн-бази даних.</w:t>
      </w:r>
    </w:p>
    <w:p w:rsidR="00303FD1" w:rsidRPr="00233839" w:rsidRDefault="00303FD1" w:rsidP="00303FD1">
      <w:pPr>
        <w:spacing w:line="360" w:lineRule="auto"/>
        <w:ind w:firstLine="709"/>
        <w:jc w:val="both"/>
        <w:rPr>
          <w:rFonts w:ascii="Times New Roman" w:hAnsi="Times New Roman" w:cs="Times New Roman"/>
          <w:sz w:val="28"/>
          <w:szCs w:val="28"/>
        </w:rPr>
      </w:pPr>
      <w:r w:rsidRPr="00233839">
        <w:rPr>
          <w:rFonts w:ascii="Times New Roman" w:hAnsi="Times New Roman" w:cs="Times New Roman"/>
          <w:sz w:val="28"/>
          <w:szCs w:val="28"/>
        </w:rPr>
        <w:t>Зворотний зв’язок реалізується через створення каналів, які дозволяють громадянам висловлювати думки, подавати пропозиції чи скарги, наприклад, електронні петиції, гарячі лінії чи соціальні платформи. Ці механізми мають бути оперативними й ефективними, щоб забезпечити врахування думки громадян.</w:t>
      </w:r>
    </w:p>
    <w:p w:rsidR="00233839" w:rsidRDefault="00303FD1" w:rsidP="00B94898">
      <w:pPr>
        <w:spacing w:line="360" w:lineRule="auto"/>
        <w:ind w:firstLine="709"/>
        <w:jc w:val="both"/>
        <w:rPr>
          <w:rFonts w:ascii="Times New Roman" w:hAnsi="Times New Roman" w:cs="Times New Roman"/>
          <w:sz w:val="28"/>
          <w:szCs w:val="28"/>
        </w:rPr>
      </w:pPr>
      <w:r w:rsidRPr="00233839">
        <w:rPr>
          <w:rFonts w:ascii="Times New Roman" w:hAnsi="Times New Roman" w:cs="Times New Roman"/>
          <w:sz w:val="28"/>
          <w:szCs w:val="28"/>
        </w:rPr>
        <w:t>Орієнтованість на громадянина означає, що комунікація повинна враховувати їхні потреби, очікування та інтереси. Органи влади адаптують свої повідомлення до різних аудиторій, використовуючи зрозумілу мову та враховуючи культурні, соціальні й регіональні особливості</w:t>
      </w:r>
      <w:r>
        <w:rPr>
          <w:rFonts w:ascii="Times New Roman" w:hAnsi="Times New Roman" w:cs="Times New Roman"/>
          <w:sz w:val="28"/>
          <w:szCs w:val="28"/>
        </w:rPr>
        <w:t>.</w:t>
      </w:r>
    </w:p>
    <w:p w:rsidR="00233839" w:rsidRDefault="00233839" w:rsidP="00233839">
      <w:pPr>
        <w:spacing w:line="360" w:lineRule="auto"/>
        <w:jc w:val="both"/>
        <w:rPr>
          <w:rFonts w:ascii="Times New Roman" w:hAnsi="Times New Roman" w:cs="Times New Roman"/>
          <w:sz w:val="28"/>
          <w:szCs w:val="28"/>
        </w:rPr>
      </w:pPr>
      <w:r w:rsidRPr="00E61109">
        <w:rPr>
          <w:noProof/>
        </w:rPr>
        <w:lastRenderedPageBreak/>
        <w:drawing>
          <wp:inline distT="0" distB="0" distL="0" distR="0" wp14:anchorId="41A57469" wp14:editId="036FAC47">
            <wp:extent cx="6120130" cy="5733708"/>
            <wp:effectExtent l="25400" t="25400" r="26670" b="32385"/>
            <wp:docPr id="1836232723" name="Схема 1">
              <a:extLst xmlns:a="http://schemas.openxmlformats.org/drawingml/2006/main">
                <a:ext uri="{FF2B5EF4-FFF2-40B4-BE49-F238E27FC236}">
                  <a16:creationId xmlns:a16="http://schemas.microsoft.com/office/drawing/2014/main" id="{E9754C15-12D1-876F-6CE2-DF8B72D7BF9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33839" w:rsidRDefault="00233839" w:rsidP="00B94898">
      <w:pPr>
        <w:spacing w:line="360" w:lineRule="auto"/>
        <w:ind w:firstLine="709"/>
        <w:jc w:val="both"/>
        <w:rPr>
          <w:rFonts w:ascii="Times New Roman" w:hAnsi="Times New Roman" w:cs="Times New Roman"/>
          <w:sz w:val="28"/>
          <w:szCs w:val="28"/>
        </w:rPr>
      </w:pPr>
    </w:p>
    <w:p w:rsidR="003F17B0" w:rsidRDefault="00233839" w:rsidP="00233839">
      <w:pPr>
        <w:pStyle w:val="a3"/>
        <w:spacing w:line="360" w:lineRule="auto"/>
        <w:ind w:left="709"/>
        <w:jc w:val="center"/>
        <w:rPr>
          <w:rFonts w:ascii="Times New Roman" w:hAnsi="Times New Roman" w:cs="Times New Roman"/>
          <w:sz w:val="28"/>
          <w:szCs w:val="28"/>
        </w:rPr>
      </w:pPr>
      <w:r w:rsidRPr="00233839">
        <w:rPr>
          <w:rFonts w:ascii="Times New Roman" w:hAnsi="Times New Roman" w:cs="Times New Roman"/>
          <w:sz w:val="28"/>
          <w:szCs w:val="28"/>
        </w:rPr>
        <w:t xml:space="preserve">Рис.1.2 - Принципи комунікації органів влади з громадськістю (складено автором на основі </w:t>
      </w:r>
      <w:r w:rsidR="001F4F38" w:rsidRPr="00233839">
        <w:rPr>
          <w:rFonts w:ascii="Times New Roman" w:hAnsi="Times New Roman" w:cs="Times New Roman"/>
          <w:sz w:val="28"/>
          <w:szCs w:val="28"/>
        </w:rPr>
        <w:t>[</w:t>
      </w:r>
      <w:r w:rsidR="00626CAC" w:rsidRPr="00233839">
        <w:rPr>
          <w:rFonts w:ascii="Times New Roman" w:hAnsi="Times New Roman" w:cs="Times New Roman"/>
          <w:sz w:val="28"/>
          <w:szCs w:val="28"/>
        </w:rPr>
        <w:t>19, с. 245</w:t>
      </w:r>
      <w:r w:rsidR="001F4F38" w:rsidRPr="00233839">
        <w:rPr>
          <w:rFonts w:ascii="Times New Roman" w:hAnsi="Times New Roman" w:cs="Times New Roman"/>
          <w:sz w:val="28"/>
          <w:szCs w:val="28"/>
        </w:rPr>
        <w:t>]</w:t>
      </w:r>
      <w:r w:rsidRPr="00233839">
        <w:rPr>
          <w:rFonts w:ascii="Times New Roman" w:hAnsi="Times New Roman" w:cs="Times New Roman"/>
          <w:sz w:val="28"/>
          <w:szCs w:val="28"/>
        </w:rPr>
        <w:t>)</w:t>
      </w:r>
    </w:p>
    <w:p w:rsidR="00233839" w:rsidRPr="00233839" w:rsidRDefault="00233839" w:rsidP="00303FD1">
      <w:pPr>
        <w:spacing w:line="360" w:lineRule="auto"/>
        <w:jc w:val="both"/>
        <w:rPr>
          <w:rFonts w:ascii="Times New Roman" w:hAnsi="Times New Roman" w:cs="Times New Roman"/>
          <w:sz w:val="28"/>
          <w:szCs w:val="28"/>
        </w:rPr>
      </w:pPr>
    </w:p>
    <w:p w:rsidR="00233839" w:rsidRPr="00233839" w:rsidRDefault="00233839" w:rsidP="00233839">
      <w:pPr>
        <w:spacing w:line="360" w:lineRule="auto"/>
        <w:ind w:firstLine="709"/>
        <w:jc w:val="both"/>
        <w:rPr>
          <w:rFonts w:ascii="Times New Roman" w:hAnsi="Times New Roman" w:cs="Times New Roman"/>
          <w:sz w:val="28"/>
          <w:szCs w:val="28"/>
        </w:rPr>
      </w:pPr>
      <w:r w:rsidRPr="00233839">
        <w:rPr>
          <w:rFonts w:ascii="Times New Roman" w:hAnsi="Times New Roman" w:cs="Times New Roman"/>
          <w:sz w:val="28"/>
          <w:szCs w:val="28"/>
        </w:rPr>
        <w:t>Довіра та відкритість формуються через систематичну чесність, регулярну комунікацію та уникання дезінформації. Відкрите обговорення ключових питань із громадськістю зміцнює довіру до влади.</w:t>
      </w:r>
    </w:p>
    <w:p w:rsidR="00233839" w:rsidRPr="00233839" w:rsidRDefault="00233839" w:rsidP="00233839">
      <w:pPr>
        <w:spacing w:line="360" w:lineRule="auto"/>
        <w:ind w:firstLine="709"/>
        <w:jc w:val="both"/>
        <w:rPr>
          <w:rFonts w:ascii="Times New Roman" w:hAnsi="Times New Roman" w:cs="Times New Roman"/>
          <w:sz w:val="28"/>
          <w:szCs w:val="28"/>
        </w:rPr>
      </w:pPr>
      <w:r w:rsidRPr="00233839">
        <w:rPr>
          <w:rFonts w:ascii="Times New Roman" w:hAnsi="Times New Roman" w:cs="Times New Roman"/>
          <w:sz w:val="28"/>
          <w:szCs w:val="28"/>
        </w:rPr>
        <w:t>Доступність забезпечується шляхом надання інформації всім групам населення, зокрема маломобільним людям і особам із обмеженими можливостями. Використовуються інклюзивні методи комунікації, як-от адаптація контенту для осіб із порушеннями зору чи слуху.</w:t>
      </w:r>
    </w:p>
    <w:p w:rsidR="00233839" w:rsidRPr="00233839" w:rsidRDefault="00233839" w:rsidP="00233839">
      <w:pPr>
        <w:spacing w:line="360" w:lineRule="auto"/>
        <w:ind w:firstLine="709"/>
        <w:jc w:val="both"/>
        <w:rPr>
          <w:rFonts w:ascii="Times New Roman" w:hAnsi="Times New Roman" w:cs="Times New Roman"/>
          <w:sz w:val="28"/>
          <w:szCs w:val="28"/>
        </w:rPr>
      </w:pPr>
      <w:r w:rsidRPr="00233839">
        <w:rPr>
          <w:rFonts w:ascii="Times New Roman" w:hAnsi="Times New Roman" w:cs="Times New Roman"/>
          <w:sz w:val="28"/>
          <w:szCs w:val="28"/>
        </w:rPr>
        <w:lastRenderedPageBreak/>
        <w:t>Професійність та етичність передбачають дотримання високих стандартів етики й професійності у спілкуванні, уникнення дискримінації чи маніпуляцій. Важливо проводити тренінги для працівників органів влади з питань комунікації.</w:t>
      </w:r>
    </w:p>
    <w:p w:rsidR="00233839" w:rsidRPr="00233839" w:rsidRDefault="00233839" w:rsidP="00233839">
      <w:pPr>
        <w:spacing w:line="360" w:lineRule="auto"/>
        <w:ind w:firstLine="709"/>
        <w:jc w:val="both"/>
        <w:rPr>
          <w:rFonts w:ascii="Times New Roman" w:hAnsi="Times New Roman" w:cs="Times New Roman"/>
          <w:sz w:val="28"/>
          <w:szCs w:val="28"/>
        </w:rPr>
      </w:pPr>
      <w:r w:rsidRPr="00233839">
        <w:rPr>
          <w:rFonts w:ascii="Times New Roman" w:hAnsi="Times New Roman" w:cs="Times New Roman"/>
          <w:sz w:val="28"/>
          <w:szCs w:val="28"/>
        </w:rPr>
        <w:t>Оперативність полягає у своєчасному інформуванні громадян про актуальні події, рішення чи кризові ситуації. Для цього використовуються швидкі канали передачі інформації, як-от SMS-розсилки, соціальні мережі та офіційні мобільні.</w:t>
      </w:r>
    </w:p>
    <w:p w:rsidR="00233839" w:rsidRPr="00233839" w:rsidRDefault="00233839" w:rsidP="00233839">
      <w:pPr>
        <w:spacing w:line="360" w:lineRule="auto"/>
        <w:ind w:firstLine="709"/>
        <w:jc w:val="both"/>
        <w:rPr>
          <w:rFonts w:ascii="Times New Roman" w:hAnsi="Times New Roman" w:cs="Times New Roman"/>
          <w:sz w:val="28"/>
          <w:szCs w:val="28"/>
        </w:rPr>
      </w:pPr>
      <w:r w:rsidRPr="00233839">
        <w:rPr>
          <w:rFonts w:ascii="Times New Roman" w:hAnsi="Times New Roman" w:cs="Times New Roman"/>
          <w:sz w:val="28"/>
          <w:szCs w:val="28"/>
        </w:rPr>
        <w:t>Інтерактивність означає двосторонній характер комунікації. Окрім надання інформації, влада активно залучає громадськість до дискусій і ухвалення рішень через онлайн-опитування, публічні обговорення й консультації.</w:t>
      </w:r>
    </w:p>
    <w:p w:rsidR="00233839" w:rsidRPr="00233839" w:rsidRDefault="00233839" w:rsidP="00233839">
      <w:pPr>
        <w:spacing w:line="360" w:lineRule="auto"/>
        <w:ind w:firstLine="709"/>
        <w:jc w:val="both"/>
        <w:rPr>
          <w:rFonts w:ascii="Times New Roman" w:hAnsi="Times New Roman" w:cs="Times New Roman"/>
          <w:sz w:val="28"/>
          <w:szCs w:val="28"/>
        </w:rPr>
      </w:pPr>
      <w:r w:rsidRPr="00233839">
        <w:rPr>
          <w:rFonts w:ascii="Times New Roman" w:hAnsi="Times New Roman" w:cs="Times New Roman"/>
          <w:sz w:val="28"/>
          <w:szCs w:val="28"/>
        </w:rPr>
        <w:t>Безперервність передбачає постійний характер комунікації, а не обмеження її кризовими чи особливими ситуаціями. Регулярний контакт із громадянами допомагає запобігати соціальній напрузі.</w:t>
      </w:r>
    </w:p>
    <w:p w:rsidR="00233839" w:rsidRPr="00233839" w:rsidRDefault="00233839" w:rsidP="00233839">
      <w:pPr>
        <w:spacing w:line="360" w:lineRule="auto"/>
        <w:ind w:firstLine="709"/>
        <w:jc w:val="both"/>
        <w:rPr>
          <w:rFonts w:ascii="Times New Roman" w:hAnsi="Times New Roman" w:cs="Times New Roman"/>
          <w:sz w:val="28"/>
          <w:szCs w:val="28"/>
        </w:rPr>
      </w:pPr>
      <w:r w:rsidRPr="00233839">
        <w:rPr>
          <w:rFonts w:ascii="Times New Roman" w:hAnsi="Times New Roman" w:cs="Times New Roman"/>
          <w:sz w:val="28"/>
          <w:szCs w:val="28"/>
        </w:rPr>
        <w:t xml:space="preserve">Інноваційність вимагає використання новітніх технологій, як-от штучний інтелект, чат-боти, автоматизація процесів відповіді на запити, інтерактивні </w:t>
      </w:r>
    </w:p>
    <w:p w:rsidR="00E36C9A" w:rsidRPr="00E36C9A" w:rsidRDefault="00623EC7"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Варто зауважити, що о</w:t>
      </w:r>
      <w:r w:rsidR="00E36C9A" w:rsidRPr="00E36C9A">
        <w:rPr>
          <w:rFonts w:ascii="Times New Roman" w:hAnsi="Times New Roman" w:cs="Times New Roman"/>
          <w:sz w:val="28"/>
          <w:szCs w:val="28"/>
        </w:rPr>
        <w:t>днією з ключових задач державної комунікативної політики є налагодження ефективного зворотного зв'язку з громадськістю. Проте часто спостерігається нехтування механізмами такого зв’язку, що знижує рівень довіри до органів влади та ускладнює оцінку ефективності їхньої діяльності.</w:t>
      </w:r>
    </w:p>
    <w:p w:rsidR="00E36C9A" w:rsidRPr="00E36C9A" w:rsidRDefault="00E36C9A" w:rsidP="00B94898">
      <w:pPr>
        <w:spacing w:line="360" w:lineRule="auto"/>
        <w:ind w:firstLine="709"/>
        <w:jc w:val="both"/>
        <w:rPr>
          <w:rFonts w:ascii="Times New Roman" w:hAnsi="Times New Roman" w:cs="Times New Roman"/>
          <w:sz w:val="28"/>
          <w:szCs w:val="28"/>
        </w:rPr>
      </w:pPr>
      <w:r w:rsidRPr="00E36C9A">
        <w:rPr>
          <w:rFonts w:ascii="Times New Roman" w:hAnsi="Times New Roman" w:cs="Times New Roman"/>
          <w:sz w:val="28"/>
          <w:szCs w:val="28"/>
        </w:rPr>
        <w:t>Наукові підходи до комунікації фокусуються на структурі комунікативного процесу, що включає такі елементи, як комунікатор, повідомлення та реципієнт. У межах соціально-комунікаційної системи основними учасниками є передавачі інформації (відправники) та її отримувачі (реципієнти). Ця система потребує чіткої організації та управління для забезпечення ефективності.</w:t>
      </w:r>
    </w:p>
    <w:p w:rsidR="00E36C9A" w:rsidRPr="00E36C9A" w:rsidRDefault="00E36C9A" w:rsidP="00B94898">
      <w:pPr>
        <w:spacing w:line="360" w:lineRule="auto"/>
        <w:ind w:firstLine="709"/>
        <w:jc w:val="both"/>
        <w:rPr>
          <w:rFonts w:ascii="Times New Roman" w:hAnsi="Times New Roman" w:cs="Times New Roman"/>
          <w:sz w:val="28"/>
          <w:szCs w:val="28"/>
        </w:rPr>
      </w:pPr>
      <w:r w:rsidRPr="00E36C9A">
        <w:rPr>
          <w:rFonts w:ascii="Times New Roman" w:hAnsi="Times New Roman" w:cs="Times New Roman"/>
          <w:sz w:val="28"/>
          <w:szCs w:val="28"/>
        </w:rPr>
        <w:t xml:space="preserve">У контексті державного управління комунікаційні зв’язки з громадськістю спрямовані на створення діалогу між владою та суспільством, стимулювання громадянської активності, формування позитивного іміджу органів влади. Задля цього законодавство України передбачає вдосконалення політики двосторонньої комунікації. Наприклад, Закон України «Про порядок висвітлення діяльності органів державної влади та органів місцевого самоврядування в Україні» регулює </w:t>
      </w:r>
      <w:r w:rsidRPr="00E36C9A">
        <w:rPr>
          <w:rFonts w:ascii="Times New Roman" w:hAnsi="Times New Roman" w:cs="Times New Roman"/>
          <w:sz w:val="28"/>
          <w:szCs w:val="28"/>
        </w:rPr>
        <w:lastRenderedPageBreak/>
        <w:t>оприлюднення офіційних документів. Водночас, Закон України «Про інформацію» зобов’язує органи влади забезпечувати доступ громадян до інформації щодо їхньої діяльності, використовуючи різноманітні способи, такі як письмові відповіді, публічні виступи та інформаційні запити.</w:t>
      </w:r>
    </w:p>
    <w:p w:rsidR="00877FEE" w:rsidRPr="00163687" w:rsidRDefault="00E36C9A" w:rsidP="00B94898">
      <w:pPr>
        <w:spacing w:line="360" w:lineRule="auto"/>
        <w:ind w:firstLine="709"/>
        <w:jc w:val="both"/>
        <w:rPr>
          <w:rFonts w:ascii="Times New Roman" w:hAnsi="Times New Roman" w:cs="Times New Roman"/>
          <w:sz w:val="28"/>
          <w:szCs w:val="28"/>
        </w:rPr>
      </w:pPr>
      <w:r w:rsidRPr="00E36C9A">
        <w:rPr>
          <w:rFonts w:ascii="Times New Roman" w:hAnsi="Times New Roman" w:cs="Times New Roman"/>
          <w:sz w:val="28"/>
          <w:szCs w:val="28"/>
        </w:rPr>
        <w:t>Крім того, Конституція України закріплює право громадян на участь в управлінні державними справами та на звернення до органів державної влади, зобов’язуючи останні відповідати на запити у встановлені строки. Це є важливим аспектом розвитку конструктивного діалогу між державою та суспільством</w:t>
      </w:r>
      <w:r w:rsidR="00626CAC">
        <w:rPr>
          <w:rFonts w:ascii="Times New Roman" w:hAnsi="Times New Roman" w:cs="Times New Roman"/>
          <w:sz w:val="28"/>
          <w:szCs w:val="28"/>
          <w:lang w:val="ru-RU"/>
        </w:rPr>
        <w:t xml:space="preserve"> </w:t>
      </w:r>
      <w:r w:rsidR="00877FEE" w:rsidRPr="00163687">
        <w:rPr>
          <w:rFonts w:ascii="Times New Roman" w:hAnsi="Times New Roman" w:cs="Times New Roman"/>
          <w:sz w:val="28"/>
          <w:szCs w:val="28"/>
        </w:rPr>
        <w:t>[</w:t>
      </w:r>
      <w:r w:rsidR="00626CAC">
        <w:rPr>
          <w:rFonts w:ascii="Times New Roman" w:hAnsi="Times New Roman" w:cs="Times New Roman"/>
          <w:sz w:val="28"/>
          <w:szCs w:val="28"/>
          <w:lang w:val="ru-RU"/>
        </w:rPr>
        <w:t>52</w:t>
      </w:r>
      <w:r w:rsidR="00877FEE" w:rsidRPr="00163687">
        <w:rPr>
          <w:rFonts w:ascii="Times New Roman" w:hAnsi="Times New Roman" w:cs="Times New Roman"/>
          <w:sz w:val="28"/>
          <w:szCs w:val="28"/>
        </w:rPr>
        <w:t>, с. 21].</w:t>
      </w:r>
    </w:p>
    <w:p w:rsidR="00092E7D" w:rsidRPr="00163687" w:rsidRDefault="00BA4390" w:rsidP="00B94898">
      <w:pPr>
        <w:spacing w:line="360" w:lineRule="auto"/>
        <w:ind w:firstLine="709"/>
        <w:jc w:val="both"/>
        <w:rPr>
          <w:rFonts w:ascii="Times New Roman" w:hAnsi="Times New Roman" w:cs="Times New Roman"/>
          <w:sz w:val="28"/>
          <w:szCs w:val="28"/>
        </w:rPr>
      </w:pPr>
      <w:r w:rsidRPr="00BA4390">
        <w:rPr>
          <w:rFonts w:ascii="Times New Roman" w:hAnsi="Times New Roman" w:cs="Times New Roman"/>
          <w:sz w:val="28"/>
          <w:szCs w:val="28"/>
        </w:rPr>
        <w:t>Традиційна модель взаємин між владою та суспільством в Україні протягом тривалого часу базувалася на концепції, згідно з якою держава виступає виразником інтересів громадян</w:t>
      </w:r>
      <w:r w:rsidR="00092E7D" w:rsidRPr="00163687">
        <w:rPr>
          <w:rFonts w:ascii="Times New Roman" w:hAnsi="Times New Roman" w:cs="Times New Roman"/>
          <w:sz w:val="28"/>
          <w:szCs w:val="28"/>
        </w:rPr>
        <w:t>, проте, нині розуміння і підходи до цього питання змінилися</w:t>
      </w:r>
    </w:p>
    <w:p w:rsidR="00092E7D" w:rsidRPr="00092E7D" w:rsidRDefault="00092E7D" w:rsidP="00B94898">
      <w:pPr>
        <w:spacing w:line="360" w:lineRule="auto"/>
        <w:ind w:firstLine="709"/>
        <w:jc w:val="both"/>
        <w:rPr>
          <w:rFonts w:ascii="Times New Roman" w:hAnsi="Times New Roman" w:cs="Times New Roman"/>
          <w:sz w:val="28"/>
          <w:szCs w:val="28"/>
        </w:rPr>
      </w:pPr>
      <w:r w:rsidRPr="00092E7D">
        <w:rPr>
          <w:rFonts w:ascii="Times New Roman" w:hAnsi="Times New Roman" w:cs="Times New Roman"/>
          <w:sz w:val="28"/>
          <w:szCs w:val="28"/>
        </w:rPr>
        <w:t>Комунікація органів влади з громадськістю є ключовим аспектом демократичного управління та соціальної стабільності. Ефективна взаємодія сприяє побудові довіри, підвищенню прозорості діяльності органів влади, а також активній участі громадян у прийнятті рішень. Теоретичні основи цієї комунікації базуються на концепціях відкритого уряду, громадської участі та інформованості суспільства.</w:t>
      </w:r>
    </w:p>
    <w:p w:rsidR="00092E7D" w:rsidRPr="00092E7D" w:rsidRDefault="00092E7D" w:rsidP="00B94898">
      <w:pPr>
        <w:spacing w:line="360" w:lineRule="auto"/>
        <w:ind w:firstLine="709"/>
        <w:jc w:val="both"/>
        <w:rPr>
          <w:rFonts w:ascii="Times New Roman" w:hAnsi="Times New Roman" w:cs="Times New Roman"/>
          <w:sz w:val="28"/>
          <w:szCs w:val="28"/>
        </w:rPr>
      </w:pPr>
      <w:r w:rsidRPr="00092E7D">
        <w:rPr>
          <w:rFonts w:ascii="Times New Roman" w:hAnsi="Times New Roman" w:cs="Times New Roman"/>
          <w:sz w:val="28"/>
          <w:szCs w:val="28"/>
        </w:rPr>
        <w:t>Досягнення ефективної комунікації можливе через використання сучасних інформаційно-комунікаційних технологій, прозорість у передачі інформації та інтерактивні підходи, які передбачають двосторонній діалог між владою та громадянами. Важливим є також врахування принципів етики та дотримання законодавчих норм під час комунікації. Успішна реалізація цих підходів сприяє зміцненню громадської підтримки, підвищенню ефективності управління та гармонізації суспільних відносин.</w:t>
      </w:r>
    </w:p>
    <w:p w:rsidR="00BA4390" w:rsidRDefault="00BA4390" w:rsidP="00361402">
      <w:pPr>
        <w:spacing w:line="360" w:lineRule="auto"/>
        <w:jc w:val="both"/>
        <w:rPr>
          <w:rFonts w:ascii="Times New Roman" w:hAnsi="Times New Roman" w:cs="Times New Roman"/>
          <w:b/>
          <w:bCs/>
          <w:sz w:val="28"/>
          <w:szCs w:val="28"/>
        </w:rPr>
      </w:pPr>
    </w:p>
    <w:p w:rsidR="00303FD1" w:rsidRDefault="00303FD1" w:rsidP="00361402">
      <w:pPr>
        <w:spacing w:line="360" w:lineRule="auto"/>
        <w:jc w:val="both"/>
        <w:rPr>
          <w:rFonts w:ascii="Times New Roman" w:hAnsi="Times New Roman" w:cs="Times New Roman"/>
          <w:b/>
          <w:bCs/>
          <w:sz w:val="28"/>
          <w:szCs w:val="28"/>
        </w:rPr>
      </w:pPr>
    </w:p>
    <w:p w:rsidR="00303FD1" w:rsidRPr="00EB71E4" w:rsidRDefault="00303FD1" w:rsidP="00361402">
      <w:pPr>
        <w:spacing w:line="360" w:lineRule="auto"/>
        <w:jc w:val="both"/>
        <w:rPr>
          <w:rFonts w:ascii="Times New Roman" w:hAnsi="Times New Roman" w:cs="Times New Roman"/>
          <w:b/>
          <w:bCs/>
          <w:sz w:val="28"/>
          <w:szCs w:val="28"/>
        </w:rPr>
      </w:pPr>
    </w:p>
    <w:p w:rsidR="0007187F" w:rsidRPr="00EB71E4" w:rsidRDefault="0007187F" w:rsidP="00B94898">
      <w:pPr>
        <w:pStyle w:val="a3"/>
        <w:numPr>
          <w:ilvl w:val="1"/>
          <w:numId w:val="1"/>
        </w:numPr>
        <w:spacing w:line="360" w:lineRule="auto"/>
        <w:ind w:left="0" w:firstLine="709"/>
        <w:jc w:val="both"/>
        <w:rPr>
          <w:rFonts w:ascii="Times New Roman" w:hAnsi="Times New Roman" w:cs="Times New Roman"/>
          <w:b/>
          <w:bCs/>
          <w:sz w:val="28"/>
          <w:szCs w:val="28"/>
        </w:rPr>
      </w:pPr>
      <w:r w:rsidRPr="00EB71E4">
        <w:rPr>
          <w:rFonts w:ascii="Times New Roman" w:hAnsi="Times New Roman" w:cs="Times New Roman"/>
          <w:b/>
          <w:bCs/>
          <w:sz w:val="28"/>
          <w:szCs w:val="28"/>
        </w:rPr>
        <w:lastRenderedPageBreak/>
        <w:t xml:space="preserve">Інструменти веб-технологій: </w:t>
      </w:r>
      <w:proofErr w:type="spellStart"/>
      <w:r w:rsidRPr="00EB71E4">
        <w:rPr>
          <w:rFonts w:ascii="Times New Roman" w:hAnsi="Times New Roman" w:cs="Times New Roman"/>
          <w:b/>
          <w:bCs/>
          <w:sz w:val="28"/>
          <w:szCs w:val="28"/>
        </w:rPr>
        <w:t>вебсайти</w:t>
      </w:r>
      <w:proofErr w:type="spellEnd"/>
      <w:r w:rsidRPr="00EB71E4">
        <w:rPr>
          <w:rFonts w:ascii="Times New Roman" w:hAnsi="Times New Roman" w:cs="Times New Roman"/>
          <w:b/>
          <w:bCs/>
          <w:sz w:val="28"/>
          <w:szCs w:val="28"/>
        </w:rPr>
        <w:t>, соціальні мережі,</w:t>
      </w:r>
      <w:r w:rsidR="0050174A" w:rsidRPr="00EB71E4">
        <w:rPr>
          <w:rFonts w:ascii="Times New Roman" w:hAnsi="Times New Roman" w:cs="Times New Roman"/>
          <w:b/>
          <w:bCs/>
          <w:sz w:val="28"/>
          <w:szCs w:val="28"/>
        </w:rPr>
        <w:t xml:space="preserve"> </w:t>
      </w:r>
      <w:r w:rsidRPr="00EB71E4">
        <w:rPr>
          <w:rFonts w:ascii="Times New Roman" w:hAnsi="Times New Roman" w:cs="Times New Roman"/>
          <w:b/>
          <w:bCs/>
          <w:sz w:val="28"/>
          <w:szCs w:val="28"/>
        </w:rPr>
        <w:t>інтерактивні сервіси</w:t>
      </w:r>
    </w:p>
    <w:p w:rsidR="00303FD1" w:rsidRDefault="004C45A2" w:rsidP="00303FD1">
      <w:pPr>
        <w:spacing w:line="360" w:lineRule="auto"/>
        <w:ind w:firstLine="709"/>
        <w:jc w:val="both"/>
        <w:rPr>
          <w:rFonts w:ascii="Times New Roman" w:hAnsi="Times New Roman" w:cs="Times New Roman"/>
          <w:sz w:val="28"/>
          <w:szCs w:val="28"/>
        </w:rPr>
      </w:pPr>
      <w:r w:rsidRPr="004C45A2">
        <w:rPr>
          <w:rFonts w:ascii="Times New Roman" w:hAnsi="Times New Roman" w:cs="Times New Roman"/>
          <w:sz w:val="28"/>
          <w:szCs w:val="28"/>
        </w:rPr>
        <w:t xml:space="preserve">Ефективна комунікація органів влади з громадськістю в умовах цифрової трансформації значною мірою залежить від використання сучасних веб-технологій. Ці технології відкривають нові можливості для швидкого обміну інформацією, інтерактивної взаємодії та підвищення прозорості діяльності державних установ. </w:t>
      </w:r>
    </w:p>
    <w:p w:rsidR="004C45A2" w:rsidRPr="00163687" w:rsidRDefault="004C45A2" w:rsidP="00B94898">
      <w:pPr>
        <w:spacing w:line="360" w:lineRule="auto"/>
        <w:ind w:firstLine="709"/>
        <w:jc w:val="both"/>
        <w:rPr>
          <w:rFonts w:ascii="Times New Roman" w:hAnsi="Times New Roman" w:cs="Times New Roman"/>
          <w:sz w:val="28"/>
          <w:szCs w:val="28"/>
        </w:rPr>
      </w:pPr>
    </w:p>
    <w:p w:rsidR="00590DFD" w:rsidRDefault="00590DFD" w:rsidP="00590DFD">
      <w:pPr>
        <w:spacing w:line="360" w:lineRule="auto"/>
        <w:jc w:val="both"/>
        <w:rPr>
          <w:rFonts w:ascii="Times New Roman" w:hAnsi="Times New Roman" w:cs="Times New Roman"/>
          <w:sz w:val="28"/>
          <w:szCs w:val="28"/>
        </w:rPr>
      </w:pPr>
      <w:r w:rsidRPr="001D7FFC">
        <w:rPr>
          <w:noProof/>
        </w:rPr>
        <w:drawing>
          <wp:inline distT="0" distB="0" distL="0" distR="0" wp14:anchorId="46E71BEB" wp14:editId="2B26EF0C">
            <wp:extent cx="5970905" cy="5337464"/>
            <wp:effectExtent l="38100" t="38100" r="10795" b="34925"/>
            <wp:docPr id="463263950" name="Схема 1">
              <a:extLst xmlns:a="http://schemas.openxmlformats.org/drawingml/2006/main">
                <a:ext uri="{FF2B5EF4-FFF2-40B4-BE49-F238E27FC236}">
                  <a16:creationId xmlns:a16="http://schemas.microsoft.com/office/drawing/2014/main" id="{9D497FDA-E942-19C2-2D31-EF2A4AE5C1E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590DFD" w:rsidRDefault="00590DFD" w:rsidP="00590DFD">
      <w:pPr>
        <w:tabs>
          <w:tab w:val="num" w:pos="7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90DFD" w:rsidRDefault="00590DFD" w:rsidP="00590DFD">
      <w:pPr>
        <w:tabs>
          <w:tab w:val="num" w:pos="720"/>
        </w:tabs>
        <w:spacing w:line="360" w:lineRule="auto"/>
        <w:jc w:val="center"/>
        <w:rPr>
          <w:rFonts w:ascii="Times New Roman" w:hAnsi="Times New Roman" w:cs="Times New Roman"/>
          <w:sz w:val="28"/>
          <w:szCs w:val="28"/>
        </w:rPr>
      </w:pPr>
      <w:r>
        <w:rPr>
          <w:rFonts w:ascii="Times New Roman" w:hAnsi="Times New Roman" w:cs="Times New Roman"/>
          <w:sz w:val="28"/>
          <w:szCs w:val="28"/>
        </w:rPr>
        <w:t>Рис 1.</w:t>
      </w:r>
      <w:r w:rsidR="00243E75">
        <w:rPr>
          <w:rFonts w:ascii="Times New Roman" w:hAnsi="Times New Roman" w:cs="Times New Roman"/>
          <w:sz w:val="28"/>
          <w:szCs w:val="28"/>
        </w:rPr>
        <w:t>3</w:t>
      </w:r>
      <w:r>
        <w:rPr>
          <w:rFonts w:ascii="Times New Roman" w:hAnsi="Times New Roman" w:cs="Times New Roman"/>
          <w:sz w:val="28"/>
          <w:szCs w:val="28"/>
        </w:rPr>
        <w:t xml:space="preserve">. </w:t>
      </w:r>
      <w:r w:rsidRPr="00590DFD">
        <w:rPr>
          <w:rFonts w:ascii="Times New Roman" w:hAnsi="Times New Roman" w:cs="Times New Roman"/>
          <w:sz w:val="28"/>
          <w:szCs w:val="28"/>
        </w:rPr>
        <w:t>Основні інструменти веб-технологій</w:t>
      </w:r>
    </w:p>
    <w:p w:rsidR="00590DFD" w:rsidRDefault="00590DFD" w:rsidP="00590DFD">
      <w:pPr>
        <w:tabs>
          <w:tab w:val="num" w:pos="720"/>
        </w:tabs>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(складено автором на основі </w:t>
      </w:r>
      <w:r w:rsidR="00361402" w:rsidRPr="00361402">
        <w:rPr>
          <w:rFonts w:ascii="Times New Roman" w:hAnsi="Times New Roman" w:cs="Times New Roman"/>
          <w:sz w:val="28"/>
          <w:szCs w:val="28"/>
        </w:rPr>
        <w:t>[</w:t>
      </w:r>
      <w:r w:rsidR="00626CAC" w:rsidRPr="00626CAC">
        <w:rPr>
          <w:rFonts w:ascii="Times New Roman" w:hAnsi="Times New Roman" w:cs="Times New Roman"/>
          <w:sz w:val="28"/>
          <w:szCs w:val="28"/>
        </w:rPr>
        <w:t>62, с.700</w:t>
      </w:r>
      <w:r w:rsidR="00361402" w:rsidRPr="00361402">
        <w:rPr>
          <w:rFonts w:ascii="Times New Roman" w:hAnsi="Times New Roman" w:cs="Times New Roman"/>
          <w:sz w:val="28"/>
          <w:szCs w:val="28"/>
        </w:rPr>
        <w:t>]</w:t>
      </w:r>
      <w:r>
        <w:rPr>
          <w:rFonts w:ascii="Times New Roman" w:hAnsi="Times New Roman" w:cs="Times New Roman"/>
          <w:sz w:val="28"/>
          <w:szCs w:val="28"/>
        </w:rPr>
        <w:t>)</w:t>
      </w:r>
    </w:p>
    <w:p w:rsidR="00590DFD" w:rsidRDefault="00590DFD" w:rsidP="00590DFD">
      <w:pPr>
        <w:tabs>
          <w:tab w:val="num" w:pos="720"/>
        </w:tabs>
        <w:spacing w:line="360" w:lineRule="auto"/>
        <w:jc w:val="center"/>
        <w:rPr>
          <w:rFonts w:ascii="Times New Roman" w:hAnsi="Times New Roman" w:cs="Times New Roman"/>
          <w:sz w:val="28"/>
          <w:szCs w:val="28"/>
        </w:rPr>
      </w:pPr>
    </w:p>
    <w:p w:rsidR="00303FD1" w:rsidRDefault="00303FD1" w:rsidP="00303FD1">
      <w:pPr>
        <w:spacing w:line="360" w:lineRule="auto"/>
        <w:ind w:firstLine="709"/>
        <w:jc w:val="both"/>
        <w:rPr>
          <w:rFonts w:ascii="Times New Roman" w:hAnsi="Times New Roman" w:cs="Times New Roman"/>
          <w:sz w:val="28"/>
          <w:szCs w:val="28"/>
        </w:rPr>
      </w:pPr>
      <w:r w:rsidRPr="004C45A2">
        <w:rPr>
          <w:rFonts w:ascii="Times New Roman" w:hAnsi="Times New Roman" w:cs="Times New Roman"/>
          <w:sz w:val="28"/>
          <w:szCs w:val="28"/>
        </w:rPr>
        <w:lastRenderedPageBreak/>
        <w:t>Веб-технології виступають універсальним інструментом, який об’єднує громадян, громадські організації та органи влади в єдиний інформаційний простір.</w:t>
      </w:r>
      <w:r w:rsidRPr="00303FD1">
        <w:rPr>
          <w:rFonts w:ascii="Times New Roman" w:hAnsi="Times New Roman" w:cs="Times New Roman"/>
          <w:sz w:val="28"/>
          <w:szCs w:val="28"/>
        </w:rPr>
        <w:t xml:space="preserve"> </w:t>
      </w:r>
      <w:r w:rsidRPr="004C45A2">
        <w:rPr>
          <w:rFonts w:ascii="Times New Roman" w:hAnsi="Times New Roman" w:cs="Times New Roman"/>
          <w:sz w:val="28"/>
          <w:szCs w:val="28"/>
        </w:rPr>
        <w:t>На сьогодні існує широкий спектр веб-інструментів, які використовуються для цієї мети</w:t>
      </w:r>
      <w:r>
        <w:rPr>
          <w:rFonts w:ascii="Times New Roman" w:hAnsi="Times New Roman" w:cs="Times New Roman"/>
          <w:sz w:val="28"/>
          <w:szCs w:val="28"/>
        </w:rPr>
        <w:t xml:space="preserve"> (рис.1.3)</w:t>
      </w:r>
    </w:p>
    <w:p w:rsidR="00775504" w:rsidRPr="00775504" w:rsidRDefault="00D8534A" w:rsidP="00590DFD">
      <w:pPr>
        <w:tabs>
          <w:tab w:val="num" w:pos="720"/>
        </w:tabs>
        <w:spacing w:line="360" w:lineRule="auto"/>
        <w:ind w:firstLine="720"/>
        <w:jc w:val="both"/>
        <w:rPr>
          <w:rFonts w:ascii="Times New Roman" w:hAnsi="Times New Roman" w:cs="Times New Roman"/>
          <w:sz w:val="28"/>
          <w:szCs w:val="28"/>
        </w:rPr>
      </w:pPr>
      <w:r w:rsidRPr="00163687">
        <w:rPr>
          <w:rFonts w:ascii="Times New Roman" w:hAnsi="Times New Roman" w:cs="Times New Roman"/>
          <w:sz w:val="28"/>
          <w:szCs w:val="28"/>
        </w:rPr>
        <w:t>Що стосується о</w:t>
      </w:r>
      <w:r w:rsidRPr="004C45A2">
        <w:rPr>
          <w:rFonts w:ascii="Times New Roman" w:hAnsi="Times New Roman" w:cs="Times New Roman"/>
          <w:sz w:val="28"/>
          <w:szCs w:val="28"/>
        </w:rPr>
        <w:t>фіційн</w:t>
      </w:r>
      <w:r w:rsidRPr="00163687">
        <w:rPr>
          <w:rFonts w:ascii="Times New Roman" w:hAnsi="Times New Roman" w:cs="Times New Roman"/>
          <w:sz w:val="28"/>
          <w:szCs w:val="28"/>
        </w:rPr>
        <w:t xml:space="preserve">их </w:t>
      </w:r>
      <w:r w:rsidRPr="004C45A2">
        <w:rPr>
          <w:rFonts w:ascii="Times New Roman" w:hAnsi="Times New Roman" w:cs="Times New Roman"/>
          <w:sz w:val="28"/>
          <w:szCs w:val="28"/>
        </w:rPr>
        <w:t>веб-сайт</w:t>
      </w:r>
      <w:r w:rsidRPr="00163687">
        <w:rPr>
          <w:rFonts w:ascii="Times New Roman" w:hAnsi="Times New Roman" w:cs="Times New Roman"/>
          <w:sz w:val="28"/>
          <w:szCs w:val="28"/>
        </w:rPr>
        <w:t>ів</w:t>
      </w:r>
      <w:r w:rsidRPr="004C45A2">
        <w:rPr>
          <w:rFonts w:ascii="Times New Roman" w:hAnsi="Times New Roman" w:cs="Times New Roman"/>
          <w:sz w:val="28"/>
          <w:szCs w:val="28"/>
        </w:rPr>
        <w:t xml:space="preserve"> органів влади</w:t>
      </w:r>
      <w:r w:rsidRPr="00163687">
        <w:rPr>
          <w:rFonts w:ascii="Times New Roman" w:hAnsi="Times New Roman" w:cs="Times New Roman"/>
          <w:sz w:val="28"/>
          <w:szCs w:val="28"/>
        </w:rPr>
        <w:t>, які</w:t>
      </w:r>
      <w:r w:rsidRPr="004C45A2">
        <w:rPr>
          <w:rFonts w:ascii="Times New Roman" w:hAnsi="Times New Roman" w:cs="Times New Roman"/>
          <w:sz w:val="28"/>
          <w:szCs w:val="28"/>
        </w:rPr>
        <w:t xml:space="preserve"> забезпечують доступ до інформації, послуг і нормативних документів</w:t>
      </w:r>
      <w:r w:rsidRPr="00163687">
        <w:rPr>
          <w:rFonts w:ascii="Times New Roman" w:hAnsi="Times New Roman" w:cs="Times New Roman"/>
          <w:sz w:val="28"/>
          <w:szCs w:val="28"/>
        </w:rPr>
        <w:t>, то н</w:t>
      </w:r>
      <w:r w:rsidR="00775504" w:rsidRPr="00775504">
        <w:rPr>
          <w:rFonts w:ascii="Times New Roman" w:hAnsi="Times New Roman" w:cs="Times New Roman"/>
          <w:sz w:val="28"/>
          <w:szCs w:val="28"/>
        </w:rPr>
        <w:t>а законодавчому та регуляторному рівні детально визначаються всі процедури для забезпечення прозорості інформації щодо діяльності урядових структур. Згідно з постановою [</w:t>
      </w:r>
      <w:r w:rsidR="00626CAC" w:rsidRPr="00626CAC">
        <w:rPr>
          <w:rFonts w:ascii="Times New Roman" w:hAnsi="Times New Roman" w:cs="Times New Roman"/>
          <w:sz w:val="28"/>
          <w:szCs w:val="28"/>
        </w:rPr>
        <w:t>41</w:t>
      </w:r>
      <w:r w:rsidR="00775504" w:rsidRPr="00775504">
        <w:rPr>
          <w:rFonts w:ascii="Times New Roman" w:hAnsi="Times New Roman" w:cs="Times New Roman"/>
          <w:sz w:val="28"/>
          <w:szCs w:val="28"/>
        </w:rPr>
        <w:t>], установлено 20 різновидів обов'язкової інформації, яка має бути розміщена на веб-ресурсах центральних виконавчих органів, і 26 типів, які повинні бути доступними на сайтах місцевих органів влади. Моніторинг державних веб-сайтів здійсню</w:t>
      </w:r>
      <w:r w:rsidRPr="00163687">
        <w:rPr>
          <w:rFonts w:ascii="Times New Roman" w:hAnsi="Times New Roman" w:cs="Times New Roman"/>
          <w:sz w:val="28"/>
          <w:szCs w:val="28"/>
        </w:rPr>
        <w:t>ється</w:t>
      </w:r>
      <w:r w:rsidR="00775504" w:rsidRPr="00775504">
        <w:rPr>
          <w:rFonts w:ascii="Times New Roman" w:hAnsi="Times New Roman" w:cs="Times New Roman"/>
          <w:sz w:val="28"/>
          <w:szCs w:val="28"/>
        </w:rPr>
        <w:t xml:space="preserve"> за такими критеріями</w:t>
      </w:r>
      <w:r w:rsidRPr="00163687">
        <w:rPr>
          <w:rFonts w:ascii="Times New Roman" w:hAnsi="Times New Roman" w:cs="Times New Roman"/>
          <w:sz w:val="28"/>
          <w:szCs w:val="28"/>
        </w:rPr>
        <w:t xml:space="preserve"> як</w:t>
      </w:r>
      <w:r w:rsidR="00775504" w:rsidRPr="00775504">
        <w:rPr>
          <w:rFonts w:ascii="Times New Roman" w:hAnsi="Times New Roman" w:cs="Times New Roman"/>
          <w:sz w:val="28"/>
          <w:szCs w:val="28"/>
        </w:rPr>
        <w:t>:</w:t>
      </w:r>
    </w:p>
    <w:p w:rsidR="00775504" w:rsidRPr="00775504" w:rsidRDefault="00775504" w:rsidP="00590DFD">
      <w:pPr>
        <w:spacing w:line="360" w:lineRule="auto"/>
        <w:ind w:firstLine="720"/>
        <w:jc w:val="both"/>
        <w:rPr>
          <w:rFonts w:ascii="Times New Roman" w:hAnsi="Times New Roman" w:cs="Times New Roman"/>
          <w:sz w:val="28"/>
          <w:szCs w:val="28"/>
        </w:rPr>
      </w:pPr>
      <w:r w:rsidRPr="00775504">
        <w:rPr>
          <w:rFonts w:ascii="Times New Roman" w:hAnsi="Times New Roman" w:cs="Times New Roman"/>
          <w:sz w:val="28"/>
          <w:szCs w:val="28"/>
        </w:rPr>
        <w:t xml:space="preserve">1) </w:t>
      </w:r>
      <w:r w:rsidR="00D8534A" w:rsidRPr="00163687">
        <w:rPr>
          <w:rFonts w:ascii="Times New Roman" w:hAnsi="Times New Roman" w:cs="Times New Roman"/>
          <w:sz w:val="28"/>
          <w:szCs w:val="28"/>
        </w:rPr>
        <w:t>ч</w:t>
      </w:r>
      <w:r w:rsidRPr="00775504">
        <w:rPr>
          <w:rFonts w:ascii="Times New Roman" w:hAnsi="Times New Roman" w:cs="Times New Roman"/>
          <w:sz w:val="28"/>
          <w:szCs w:val="28"/>
        </w:rPr>
        <w:t xml:space="preserve">астота оновлення даних </w:t>
      </w:r>
      <w:r w:rsidR="00D8534A" w:rsidRPr="00163687">
        <w:rPr>
          <w:rFonts w:ascii="Times New Roman" w:hAnsi="Times New Roman" w:cs="Times New Roman"/>
          <w:sz w:val="28"/>
          <w:szCs w:val="28"/>
        </w:rPr>
        <w:t>-</w:t>
      </w:r>
      <w:r w:rsidRPr="00775504">
        <w:rPr>
          <w:rFonts w:ascii="Times New Roman" w:hAnsi="Times New Roman" w:cs="Times New Roman"/>
          <w:sz w:val="28"/>
          <w:szCs w:val="28"/>
        </w:rPr>
        <w:t xml:space="preserve"> вказує на кількість оновлень на сторінці за тиждень або місяць, чи дату останнього оновлення, якщо нова інформація не з'являлася протягом тривалого часу (тиждень або більше).</w:t>
      </w:r>
    </w:p>
    <w:p w:rsidR="00775504" w:rsidRPr="00775504" w:rsidRDefault="00775504" w:rsidP="00590DFD">
      <w:pPr>
        <w:spacing w:line="360" w:lineRule="auto"/>
        <w:ind w:firstLine="720"/>
        <w:jc w:val="both"/>
        <w:rPr>
          <w:rFonts w:ascii="Times New Roman" w:hAnsi="Times New Roman" w:cs="Times New Roman"/>
          <w:sz w:val="28"/>
          <w:szCs w:val="28"/>
        </w:rPr>
      </w:pPr>
      <w:r w:rsidRPr="00775504">
        <w:rPr>
          <w:rFonts w:ascii="Times New Roman" w:hAnsi="Times New Roman" w:cs="Times New Roman"/>
          <w:sz w:val="28"/>
          <w:szCs w:val="28"/>
        </w:rPr>
        <w:t xml:space="preserve">2) </w:t>
      </w:r>
      <w:r w:rsidR="00D8534A" w:rsidRPr="00163687">
        <w:rPr>
          <w:rFonts w:ascii="Times New Roman" w:hAnsi="Times New Roman" w:cs="Times New Roman"/>
          <w:sz w:val="28"/>
          <w:szCs w:val="28"/>
        </w:rPr>
        <w:t>с</w:t>
      </w:r>
      <w:r w:rsidRPr="00775504">
        <w:rPr>
          <w:rFonts w:ascii="Times New Roman" w:hAnsi="Times New Roman" w:cs="Times New Roman"/>
          <w:sz w:val="28"/>
          <w:szCs w:val="28"/>
        </w:rPr>
        <w:t xml:space="preserve">тадія розвитку </w:t>
      </w:r>
      <w:proofErr w:type="spellStart"/>
      <w:r w:rsidRPr="00775504">
        <w:rPr>
          <w:rFonts w:ascii="Times New Roman" w:hAnsi="Times New Roman" w:cs="Times New Roman"/>
          <w:sz w:val="28"/>
          <w:szCs w:val="28"/>
        </w:rPr>
        <w:t>вебсайту</w:t>
      </w:r>
      <w:proofErr w:type="spellEnd"/>
      <w:r w:rsidRPr="00775504">
        <w:rPr>
          <w:rFonts w:ascii="Times New Roman" w:hAnsi="Times New Roman" w:cs="Times New Roman"/>
          <w:sz w:val="28"/>
          <w:szCs w:val="28"/>
        </w:rPr>
        <w:t xml:space="preserve">. Даний критерій відображає етап, на якому знаходиться </w:t>
      </w:r>
      <w:proofErr w:type="spellStart"/>
      <w:r w:rsidRPr="00775504">
        <w:rPr>
          <w:rFonts w:ascii="Times New Roman" w:hAnsi="Times New Roman" w:cs="Times New Roman"/>
          <w:sz w:val="28"/>
          <w:szCs w:val="28"/>
        </w:rPr>
        <w:t>вебсайт</w:t>
      </w:r>
      <w:proofErr w:type="spellEnd"/>
      <w:r w:rsidRPr="00775504">
        <w:rPr>
          <w:rFonts w:ascii="Times New Roman" w:hAnsi="Times New Roman" w:cs="Times New Roman"/>
          <w:sz w:val="28"/>
          <w:szCs w:val="28"/>
        </w:rPr>
        <w:t xml:space="preserve"> у рамках впровадження технологій електронного уряду.</w:t>
      </w:r>
    </w:p>
    <w:p w:rsidR="00775504" w:rsidRPr="00775504" w:rsidRDefault="00775504" w:rsidP="00590DFD">
      <w:pPr>
        <w:spacing w:line="360" w:lineRule="auto"/>
        <w:ind w:firstLine="720"/>
        <w:jc w:val="both"/>
        <w:rPr>
          <w:rFonts w:ascii="Times New Roman" w:hAnsi="Times New Roman" w:cs="Times New Roman"/>
          <w:sz w:val="28"/>
          <w:szCs w:val="28"/>
        </w:rPr>
      </w:pPr>
      <w:r w:rsidRPr="00775504">
        <w:rPr>
          <w:rFonts w:ascii="Times New Roman" w:hAnsi="Times New Roman" w:cs="Times New Roman"/>
          <w:sz w:val="28"/>
          <w:szCs w:val="28"/>
        </w:rPr>
        <w:t xml:space="preserve">3) </w:t>
      </w:r>
      <w:r w:rsidR="00D8534A" w:rsidRPr="00163687">
        <w:rPr>
          <w:rFonts w:ascii="Times New Roman" w:hAnsi="Times New Roman" w:cs="Times New Roman"/>
          <w:sz w:val="28"/>
          <w:szCs w:val="28"/>
        </w:rPr>
        <w:t>р</w:t>
      </w:r>
      <w:r w:rsidRPr="00775504">
        <w:rPr>
          <w:rFonts w:ascii="Times New Roman" w:hAnsi="Times New Roman" w:cs="Times New Roman"/>
          <w:sz w:val="28"/>
          <w:szCs w:val="28"/>
        </w:rPr>
        <w:t>івень інформативності сайту. Цей параметр визначає обсяг інформації, що має бути надана на сайтах виконавчих органів, оцінюючи її повноту та швидкість надання як: повна; досить повна; недостатньо повна.</w:t>
      </w:r>
    </w:p>
    <w:p w:rsidR="00775504" w:rsidRPr="00775504" w:rsidRDefault="00775504" w:rsidP="00590DFD">
      <w:pPr>
        <w:spacing w:line="360" w:lineRule="auto"/>
        <w:ind w:firstLine="720"/>
        <w:jc w:val="both"/>
        <w:rPr>
          <w:rFonts w:ascii="Times New Roman" w:hAnsi="Times New Roman" w:cs="Times New Roman"/>
          <w:sz w:val="28"/>
          <w:szCs w:val="28"/>
        </w:rPr>
      </w:pPr>
      <w:r w:rsidRPr="00775504">
        <w:rPr>
          <w:rFonts w:ascii="Times New Roman" w:hAnsi="Times New Roman" w:cs="Times New Roman"/>
          <w:sz w:val="28"/>
          <w:szCs w:val="28"/>
        </w:rPr>
        <w:t xml:space="preserve">4) </w:t>
      </w:r>
      <w:r w:rsidR="00D8534A" w:rsidRPr="00163687">
        <w:rPr>
          <w:rFonts w:ascii="Times New Roman" w:hAnsi="Times New Roman" w:cs="Times New Roman"/>
          <w:sz w:val="28"/>
          <w:szCs w:val="28"/>
        </w:rPr>
        <w:t>н</w:t>
      </w:r>
      <w:r w:rsidRPr="00775504">
        <w:rPr>
          <w:rFonts w:ascii="Times New Roman" w:hAnsi="Times New Roman" w:cs="Times New Roman"/>
          <w:sz w:val="28"/>
          <w:szCs w:val="28"/>
        </w:rPr>
        <w:t>аявність інтерактивних функцій. Описується можливість зворотного зв'язку на веб-сайті. Цей показник включає наявність форумів, обговорень актуальних питань між керівником відповідної влади та громадянами, а також швидке реагування уряду на питання, поставлені громадськістю.</w:t>
      </w:r>
    </w:p>
    <w:p w:rsidR="00775504" w:rsidRPr="00163687" w:rsidRDefault="00775504"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 xml:space="preserve">5) </w:t>
      </w:r>
      <w:proofErr w:type="spellStart"/>
      <w:r w:rsidR="00D8534A" w:rsidRPr="00163687">
        <w:rPr>
          <w:rFonts w:ascii="Times New Roman" w:hAnsi="Times New Roman" w:cs="Times New Roman"/>
          <w:sz w:val="28"/>
          <w:szCs w:val="28"/>
        </w:rPr>
        <w:t>м</w:t>
      </w:r>
      <w:r w:rsidRPr="00163687">
        <w:rPr>
          <w:rFonts w:ascii="Times New Roman" w:hAnsi="Times New Roman" w:cs="Times New Roman"/>
          <w:sz w:val="28"/>
          <w:szCs w:val="28"/>
        </w:rPr>
        <w:t>овний</w:t>
      </w:r>
      <w:proofErr w:type="spellEnd"/>
      <w:r w:rsidRPr="00163687">
        <w:rPr>
          <w:rFonts w:ascii="Times New Roman" w:hAnsi="Times New Roman" w:cs="Times New Roman"/>
          <w:sz w:val="28"/>
          <w:szCs w:val="28"/>
        </w:rPr>
        <w:t xml:space="preserve"> доступ до інформації на веб-ресурсах урядових органів</w:t>
      </w:r>
      <w:r w:rsidR="00361402" w:rsidRPr="00361402">
        <w:rPr>
          <w:rFonts w:ascii="Times New Roman" w:hAnsi="Times New Roman" w:cs="Times New Roman"/>
          <w:sz w:val="28"/>
          <w:szCs w:val="28"/>
          <w:lang w:val="ru-RU"/>
        </w:rPr>
        <w:t xml:space="preserve"> [</w:t>
      </w:r>
      <w:r w:rsidR="00626CAC">
        <w:rPr>
          <w:rFonts w:ascii="Times New Roman" w:hAnsi="Times New Roman" w:cs="Times New Roman"/>
          <w:sz w:val="28"/>
          <w:szCs w:val="28"/>
          <w:lang w:val="ru-RU"/>
        </w:rPr>
        <w:t>4, с. 29-31</w:t>
      </w:r>
      <w:r w:rsidR="00361402" w:rsidRPr="00361402">
        <w:rPr>
          <w:rFonts w:ascii="Times New Roman" w:hAnsi="Times New Roman" w:cs="Times New Roman"/>
          <w:sz w:val="28"/>
          <w:szCs w:val="28"/>
          <w:lang w:val="ru-RU"/>
        </w:rPr>
        <w:t>]</w:t>
      </w:r>
      <w:r w:rsidRPr="00163687">
        <w:rPr>
          <w:rFonts w:ascii="Times New Roman" w:hAnsi="Times New Roman" w:cs="Times New Roman"/>
          <w:sz w:val="28"/>
          <w:szCs w:val="28"/>
        </w:rPr>
        <w:t>.</w:t>
      </w:r>
    </w:p>
    <w:p w:rsidR="00E11CD8" w:rsidRPr="00163687" w:rsidRDefault="00775504"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 xml:space="preserve">Інформація на сайтах центральних органів виконавчої влади та обласних державних адміністрацій повинна бути надана обов'язково українською та англійською мовами, а в разі потреби – також іншими мовами. Офіційні сайти органів виконавчої влади наповнюються інформацією згідно з Порядком </w:t>
      </w:r>
      <w:r w:rsidRPr="00163687">
        <w:rPr>
          <w:rFonts w:ascii="Times New Roman" w:hAnsi="Times New Roman" w:cs="Times New Roman"/>
          <w:sz w:val="28"/>
          <w:szCs w:val="28"/>
        </w:rPr>
        <w:lastRenderedPageBreak/>
        <w:t>здійснення Держкомтелерадіо моніторингу, затвердженим наказом Держкомтелерадіо України від 8 червня 2015 року № 118, зареєстрованим у Мін’юсті 25 червня 2015 року під № 759/27204</w:t>
      </w:r>
      <w:r w:rsidR="00A13917" w:rsidRPr="00A13917">
        <w:rPr>
          <w:rFonts w:ascii="Times New Roman" w:hAnsi="Times New Roman" w:cs="Times New Roman"/>
          <w:sz w:val="28"/>
          <w:szCs w:val="28"/>
        </w:rPr>
        <w:t xml:space="preserve"> [</w:t>
      </w:r>
      <w:r w:rsidR="00EE7974" w:rsidRPr="00EE7974">
        <w:rPr>
          <w:rFonts w:ascii="Times New Roman" w:hAnsi="Times New Roman" w:cs="Times New Roman"/>
          <w:sz w:val="28"/>
          <w:szCs w:val="28"/>
        </w:rPr>
        <w:t>37</w:t>
      </w:r>
      <w:r w:rsidR="00A13917" w:rsidRPr="00A13917">
        <w:rPr>
          <w:rFonts w:ascii="Times New Roman" w:hAnsi="Times New Roman" w:cs="Times New Roman"/>
          <w:sz w:val="28"/>
          <w:szCs w:val="28"/>
        </w:rPr>
        <w:t xml:space="preserve">]. </w:t>
      </w:r>
      <w:r w:rsidRPr="00163687">
        <w:rPr>
          <w:rFonts w:ascii="Times New Roman" w:hAnsi="Times New Roman" w:cs="Times New Roman"/>
          <w:sz w:val="28"/>
          <w:szCs w:val="28"/>
        </w:rPr>
        <w:t>Цей моніторинг має на меті перевірку рівня інформаційного наповнення офіційних сайтів органів виконавчої влади у відповідності до нормативно-правових актів, які регулюють публікацію певних видів інформації. Моніторинг охоплює офіційні веб</w:t>
      </w:r>
      <w:r w:rsidR="00EB71E4">
        <w:rPr>
          <w:rFonts w:ascii="Times New Roman" w:hAnsi="Times New Roman" w:cs="Times New Roman"/>
          <w:sz w:val="28"/>
          <w:szCs w:val="28"/>
        </w:rPr>
        <w:t>-</w:t>
      </w:r>
      <w:r w:rsidRPr="00163687">
        <w:rPr>
          <w:rFonts w:ascii="Times New Roman" w:hAnsi="Times New Roman" w:cs="Times New Roman"/>
          <w:sz w:val="28"/>
          <w:szCs w:val="28"/>
        </w:rPr>
        <w:t>сайти міністерств, інших центральних органів виконавчої влади та обласних і Київської міської державних адміністрацій.</w:t>
      </w:r>
    </w:p>
    <w:p w:rsidR="00775504" w:rsidRPr="00775504" w:rsidRDefault="00775504" w:rsidP="00B94898">
      <w:pPr>
        <w:spacing w:line="360" w:lineRule="auto"/>
        <w:ind w:firstLine="709"/>
        <w:jc w:val="both"/>
        <w:rPr>
          <w:rFonts w:ascii="Times New Roman" w:hAnsi="Times New Roman" w:cs="Times New Roman"/>
          <w:sz w:val="28"/>
          <w:szCs w:val="28"/>
        </w:rPr>
      </w:pPr>
      <w:r w:rsidRPr="00775504">
        <w:rPr>
          <w:rFonts w:ascii="Times New Roman" w:hAnsi="Times New Roman" w:cs="Times New Roman"/>
          <w:sz w:val="28"/>
          <w:szCs w:val="28"/>
        </w:rPr>
        <w:t xml:space="preserve">Сучасні обставини спонукають владу до перегляду методів взаємодії з громадянами. Це пов'язано з низкою зовнішніх факторів, які ускладнюють застосування традиційних інструментів (особливо там, де потрібна фізична присутність) або знижують їхню ефективність. Крім того, змінюються пріоритети суспільного розвитку, що змушує владу переглянути підходи до взаємодії: в умовах війни з </w:t>
      </w:r>
      <w:proofErr w:type="spellStart"/>
      <w:r w:rsidRPr="00775504">
        <w:rPr>
          <w:rFonts w:ascii="Times New Roman" w:hAnsi="Times New Roman" w:cs="Times New Roman"/>
          <w:sz w:val="28"/>
          <w:szCs w:val="28"/>
        </w:rPr>
        <w:t>рф</w:t>
      </w:r>
      <w:proofErr w:type="spellEnd"/>
      <w:r w:rsidRPr="00775504">
        <w:rPr>
          <w:rFonts w:ascii="Times New Roman" w:hAnsi="Times New Roman" w:cs="Times New Roman"/>
          <w:sz w:val="28"/>
          <w:szCs w:val="28"/>
        </w:rPr>
        <w:t xml:space="preserve"> безпека громадян і захист територіальної цілісності України є першочерговими завданнями</w:t>
      </w:r>
      <w:r w:rsidR="00361402" w:rsidRPr="00361402">
        <w:rPr>
          <w:rFonts w:ascii="Times New Roman" w:hAnsi="Times New Roman" w:cs="Times New Roman"/>
          <w:sz w:val="28"/>
          <w:szCs w:val="28"/>
        </w:rPr>
        <w:t xml:space="preserve"> [</w:t>
      </w:r>
      <w:r w:rsidR="00EE7974" w:rsidRPr="00EE7974">
        <w:rPr>
          <w:rFonts w:ascii="Times New Roman" w:hAnsi="Times New Roman" w:cs="Times New Roman"/>
          <w:sz w:val="28"/>
          <w:szCs w:val="28"/>
        </w:rPr>
        <w:t>3, с 169</w:t>
      </w:r>
      <w:r w:rsidR="00361402" w:rsidRPr="00361402">
        <w:rPr>
          <w:rFonts w:ascii="Times New Roman" w:hAnsi="Times New Roman" w:cs="Times New Roman"/>
          <w:sz w:val="28"/>
          <w:szCs w:val="28"/>
        </w:rPr>
        <w:t>]</w:t>
      </w:r>
      <w:r w:rsidRPr="00775504">
        <w:rPr>
          <w:rFonts w:ascii="Times New Roman" w:hAnsi="Times New Roman" w:cs="Times New Roman"/>
          <w:sz w:val="28"/>
          <w:szCs w:val="28"/>
        </w:rPr>
        <w:t xml:space="preserve">. Отже, майбутні зміни в комунікації між владою та суспільством, завдяки можливостям сучасних цифрових технологій, якими можна користуватися за допомогою смартфона, повинні сприяти досягненню головної мети – Перемоги. </w:t>
      </w:r>
      <w:proofErr w:type="spellStart"/>
      <w:r w:rsidRPr="00775504">
        <w:rPr>
          <w:rFonts w:ascii="Times New Roman" w:hAnsi="Times New Roman" w:cs="Times New Roman"/>
          <w:sz w:val="28"/>
          <w:szCs w:val="28"/>
        </w:rPr>
        <w:t>Проєкт</w:t>
      </w:r>
      <w:proofErr w:type="spellEnd"/>
      <w:r w:rsidRPr="00775504">
        <w:rPr>
          <w:rFonts w:ascii="Times New Roman" w:hAnsi="Times New Roman" w:cs="Times New Roman"/>
          <w:sz w:val="28"/>
          <w:szCs w:val="28"/>
        </w:rPr>
        <w:t xml:space="preserve"> «</w:t>
      </w:r>
      <w:proofErr w:type="spellStart"/>
      <w:r w:rsidRPr="00775504">
        <w:rPr>
          <w:rFonts w:ascii="Times New Roman" w:hAnsi="Times New Roman" w:cs="Times New Roman"/>
          <w:sz w:val="28"/>
          <w:szCs w:val="28"/>
        </w:rPr>
        <w:t>єПідтримка</w:t>
      </w:r>
      <w:proofErr w:type="spellEnd"/>
      <w:r w:rsidRPr="00775504">
        <w:rPr>
          <w:rFonts w:ascii="Times New Roman" w:hAnsi="Times New Roman" w:cs="Times New Roman"/>
          <w:sz w:val="28"/>
          <w:szCs w:val="28"/>
        </w:rPr>
        <w:t xml:space="preserve">» – це один із прикладів таких змін. </w:t>
      </w:r>
    </w:p>
    <w:p w:rsidR="00775504" w:rsidRPr="00775504" w:rsidRDefault="00775504" w:rsidP="00B94898">
      <w:pPr>
        <w:spacing w:line="360" w:lineRule="auto"/>
        <w:ind w:firstLine="709"/>
        <w:jc w:val="both"/>
        <w:rPr>
          <w:rFonts w:ascii="Times New Roman" w:hAnsi="Times New Roman" w:cs="Times New Roman"/>
          <w:sz w:val="28"/>
          <w:szCs w:val="28"/>
        </w:rPr>
      </w:pPr>
      <w:r w:rsidRPr="00775504">
        <w:rPr>
          <w:rFonts w:ascii="Times New Roman" w:hAnsi="Times New Roman" w:cs="Times New Roman"/>
          <w:sz w:val="28"/>
          <w:szCs w:val="28"/>
        </w:rPr>
        <w:t xml:space="preserve">Спочатку цей </w:t>
      </w:r>
      <w:proofErr w:type="spellStart"/>
      <w:r w:rsidRPr="00775504">
        <w:rPr>
          <w:rFonts w:ascii="Times New Roman" w:hAnsi="Times New Roman" w:cs="Times New Roman"/>
          <w:sz w:val="28"/>
          <w:szCs w:val="28"/>
        </w:rPr>
        <w:t>проєкт</w:t>
      </w:r>
      <w:proofErr w:type="spellEnd"/>
      <w:r w:rsidRPr="00775504">
        <w:rPr>
          <w:rFonts w:ascii="Times New Roman" w:hAnsi="Times New Roman" w:cs="Times New Roman"/>
          <w:sz w:val="28"/>
          <w:szCs w:val="28"/>
        </w:rPr>
        <w:t xml:space="preserve"> був спрямований на заохочення вакцинації проти COVID-19: громадяни, які отримали другу дозу вакцини, могли скористатися певними послугами, такими як відвідування кінотеатрів, купівля залізничних і авіаквитків по Україні, відвідування театрів, музеїв, придбання книжок, освітні курси, спортзали тощо.</w:t>
      </w:r>
    </w:p>
    <w:p w:rsidR="00775504" w:rsidRPr="00163687" w:rsidRDefault="00775504"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 xml:space="preserve">Однак, цей функціонал </w:t>
      </w:r>
      <w:proofErr w:type="spellStart"/>
      <w:r w:rsidRPr="00163687">
        <w:rPr>
          <w:rFonts w:ascii="Times New Roman" w:hAnsi="Times New Roman" w:cs="Times New Roman"/>
          <w:sz w:val="28"/>
          <w:szCs w:val="28"/>
        </w:rPr>
        <w:t>проєкту</w:t>
      </w:r>
      <w:proofErr w:type="spellEnd"/>
      <w:r w:rsidRPr="00163687">
        <w:rPr>
          <w:rFonts w:ascii="Times New Roman" w:hAnsi="Times New Roman" w:cs="Times New Roman"/>
          <w:sz w:val="28"/>
          <w:szCs w:val="28"/>
        </w:rPr>
        <w:t xml:space="preserve"> було адаптовано під потреби воєнного часу: його почали використовувати для підтримки найманих працівників зі сплаченим ЄСВ за 4-й квартал чи </w:t>
      </w:r>
      <w:proofErr w:type="spellStart"/>
      <w:r w:rsidRPr="00163687">
        <w:rPr>
          <w:rFonts w:ascii="Times New Roman" w:hAnsi="Times New Roman" w:cs="Times New Roman"/>
          <w:sz w:val="28"/>
          <w:szCs w:val="28"/>
        </w:rPr>
        <w:t>ФОПів</w:t>
      </w:r>
      <w:proofErr w:type="spellEnd"/>
      <w:r w:rsidRPr="00163687">
        <w:rPr>
          <w:rFonts w:ascii="Times New Roman" w:hAnsi="Times New Roman" w:cs="Times New Roman"/>
          <w:sz w:val="28"/>
          <w:szCs w:val="28"/>
        </w:rPr>
        <w:t>, які проживають у зоні активних бойових дій. Також, кошти з картки «</w:t>
      </w:r>
      <w:proofErr w:type="spellStart"/>
      <w:r w:rsidRPr="00163687">
        <w:rPr>
          <w:rFonts w:ascii="Times New Roman" w:hAnsi="Times New Roman" w:cs="Times New Roman"/>
          <w:sz w:val="28"/>
          <w:szCs w:val="28"/>
        </w:rPr>
        <w:t>єПідтримка</w:t>
      </w:r>
      <w:proofErr w:type="spellEnd"/>
      <w:r w:rsidRPr="00163687">
        <w:rPr>
          <w:rFonts w:ascii="Times New Roman" w:hAnsi="Times New Roman" w:cs="Times New Roman"/>
          <w:sz w:val="28"/>
          <w:szCs w:val="28"/>
        </w:rPr>
        <w:t>» можна було переказати на спеціальний рахунок ЗСУ та використовувати без обмежень.</w:t>
      </w:r>
    </w:p>
    <w:p w:rsidR="00775504" w:rsidRPr="00775504" w:rsidRDefault="00775504" w:rsidP="00B94898">
      <w:pPr>
        <w:spacing w:line="360" w:lineRule="auto"/>
        <w:ind w:firstLine="709"/>
        <w:jc w:val="both"/>
        <w:rPr>
          <w:rFonts w:ascii="Times New Roman" w:hAnsi="Times New Roman" w:cs="Times New Roman"/>
          <w:sz w:val="28"/>
          <w:szCs w:val="28"/>
        </w:rPr>
      </w:pPr>
      <w:proofErr w:type="spellStart"/>
      <w:r w:rsidRPr="00775504">
        <w:rPr>
          <w:rFonts w:ascii="Times New Roman" w:hAnsi="Times New Roman" w:cs="Times New Roman"/>
          <w:sz w:val="28"/>
          <w:szCs w:val="28"/>
        </w:rPr>
        <w:lastRenderedPageBreak/>
        <w:t>Проєкт</w:t>
      </w:r>
      <w:proofErr w:type="spellEnd"/>
      <w:r w:rsidRPr="00775504">
        <w:rPr>
          <w:rFonts w:ascii="Times New Roman" w:hAnsi="Times New Roman" w:cs="Times New Roman"/>
          <w:sz w:val="28"/>
          <w:szCs w:val="28"/>
        </w:rPr>
        <w:t xml:space="preserve"> «</w:t>
      </w:r>
      <w:proofErr w:type="spellStart"/>
      <w:r w:rsidRPr="00775504">
        <w:rPr>
          <w:rFonts w:ascii="Times New Roman" w:hAnsi="Times New Roman" w:cs="Times New Roman"/>
          <w:sz w:val="28"/>
          <w:szCs w:val="28"/>
        </w:rPr>
        <w:t>єДопомога</w:t>
      </w:r>
      <w:proofErr w:type="spellEnd"/>
      <w:r w:rsidRPr="00775504">
        <w:rPr>
          <w:rFonts w:ascii="Times New Roman" w:hAnsi="Times New Roman" w:cs="Times New Roman"/>
          <w:sz w:val="28"/>
          <w:szCs w:val="28"/>
        </w:rPr>
        <w:t>» - це веб-ресурс, присвячений соціальній підтримці постраждалих від війни. Він має два основні напрями: державну фінансову допомогу та волонтерську підтримку. На сайті можна знайти інформацію про отримання статусу ВПО і виплат, повідомлення про зруйноване майно, отримання 6500 гривень для підприємців за працевлаштування ВПО, оформлення пенсії або субсидії на картку, допомогу українцям на тимчасово окупованих територіях, а також про те, як отримати або надати волонтерську допомогу (продукти харчування, ліки, одяг тощо) і допомогти онлайн [</w:t>
      </w:r>
      <w:r w:rsidR="00392A1E" w:rsidRPr="00392A1E">
        <w:rPr>
          <w:rFonts w:ascii="Times New Roman" w:hAnsi="Times New Roman" w:cs="Times New Roman"/>
          <w:sz w:val="28"/>
          <w:szCs w:val="28"/>
        </w:rPr>
        <w:t>12</w:t>
      </w:r>
      <w:r w:rsidRPr="00775504">
        <w:rPr>
          <w:rFonts w:ascii="Times New Roman" w:hAnsi="Times New Roman" w:cs="Times New Roman"/>
          <w:sz w:val="28"/>
          <w:szCs w:val="28"/>
        </w:rPr>
        <w:t>].</w:t>
      </w:r>
    </w:p>
    <w:p w:rsidR="00775504" w:rsidRPr="00163687" w:rsidRDefault="00775504"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Відомий додаток «Дія» [</w:t>
      </w:r>
      <w:r w:rsidR="00392A1E">
        <w:rPr>
          <w:rFonts w:ascii="Times New Roman" w:hAnsi="Times New Roman" w:cs="Times New Roman"/>
          <w:sz w:val="28"/>
          <w:szCs w:val="28"/>
          <w:lang w:val="ru-RU"/>
        </w:rPr>
        <w:t>11</w:t>
      </w:r>
      <w:r w:rsidRPr="00163687">
        <w:rPr>
          <w:rFonts w:ascii="Times New Roman" w:hAnsi="Times New Roman" w:cs="Times New Roman"/>
          <w:sz w:val="28"/>
          <w:szCs w:val="28"/>
        </w:rPr>
        <w:t xml:space="preserve">] також зазнав змін. З міркувань безпеки багато серверів і послуг тимчасово недоступні, але поступово відновлюються. Однак, всередині додатку відбулися деякі нововведення. Електронні документи залишаються доступними, також додано функції для підтримки армії через фонд «Повернись живим» та </w:t>
      </w:r>
      <w:proofErr w:type="spellStart"/>
      <w:r w:rsidRPr="00163687">
        <w:rPr>
          <w:rFonts w:ascii="Times New Roman" w:hAnsi="Times New Roman" w:cs="Times New Roman"/>
          <w:sz w:val="28"/>
          <w:szCs w:val="28"/>
        </w:rPr>
        <w:t>чатбот</w:t>
      </w:r>
      <w:proofErr w:type="spellEnd"/>
      <w:r w:rsidRPr="00163687">
        <w:rPr>
          <w:rFonts w:ascii="Times New Roman" w:hAnsi="Times New Roman" w:cs="Times New Roman"/>
          <w:sz w:val="28"/>
          <w:szCs w:val="28"/>
        </w:rPr>
        <w:t xml:space="preserve"> «</w:t>
      </w:r>
      <w:proofErr w:type="spellStart"/>
      <w:r w:rsidRPr="00163687">
        <w:rPr>
          <w:rFonts w:ascii="Times New Roman" w:hAnsi="Times New Roman" w:cs="Times New Roman"/>
          <w:sz w:val="28"/>
          <w:szCs w:val="28"/>
        </w:rPr>
        <w:t>єВорог</w:t>
      </w:r>
      <w:proofErr w:type="spellEnd"/>
      <w:r w:rsidRPr="00163687">
        <w:rPr>
          <w:rFonts w:ascii="Times New Roman" w:hAnsi="Times New Roman" w:cs="Times New Roman"/>
          <w:sz w:val="28"/>
          <w:szCs w:val="28"/>
        </w:rPr>
        <w:t>». Крім того, доступні послуги для спрощення податків ФОП, гра «</w:t>
      </w:r>
      <w:proofErr w:type="spellStart"/>
      <w:r w:rsidRPr="00163687">
        <w:rPr>
          <w:rFonts w:ascii="Times New Roman" w:hAnsi="Times New Roman" w:cs="Times New Roman"/>
          <w:sz w:val="28"/>
          <w:szCs w:val="28"/>
        </w:rPr>
        <w:t>єБайрактар</w:t>
      </w:r>
      <w:proofErr w:type="spellEnd"/>
      <w:r w:rsidRPr="00163687">
        <w:rPr>
          <w:rFonts w:ascii="Times New Roman" w:hAnsi="Times New Roman" w:cs="Times New Roman"/>
          <w:sz w:val="28"/>
          <w:szCs w:val="28"/>
        </w:rPr>
        <w:t>», «Дія Радіо», «Дія TV», «</w:t>
      </w:r>
      <w:proofErr w:type="spellStart"/>
      <w:r w:rsidRPr="00163687">
        <w:rPr>
          <w:rFonts w:ascii="Times New Roman" w:hAnsi="Times New Roman" w:cs="Times New Roman"/>
          <w:sz w:val="28"/>
          <w:szCs w:val="28"/>
        </w:rPr>
        <w:t>єПідтримка</w:t>
      </w:r>
      <w:proofErr w:type="spellEnd"/>
      <w:r w:rsidRPr="00163687">
        <w:rPr>
          <w:rFonts w:ascii="Times New Roman" w:hAnsi="Times New Roman" w:cs="Times New Roman"/>
          <w:sz w:val="28"/>
          <w:szCs w:val="28"/>
        </w:rPr>
        <w:t>», подача заяв про пошкоджене майно, COVID-сертифікати, виконавчі провадження, опитування. Інтерактивність додатку «Дія» варта уваги: через нього перевели 290 мільйонів гривень до фонду «Повернись живим», а 554 мільйони гривень з карток «</w:t>
      </w:r>
      <w:proofErr w:type="spellStart"/>
      <w:r w:rsidRPr="00163687">
        <w:rPr>
          <w:rFonts w:ascii="Times New Roman" w:hAnsi="Times New Roman" w:cs="Times New Roman"/>
          <w:sz w:val="28"/>
          <w:szCs w:val="28"/>
        </w:rPr>
        <w:t>єПідтримка</w:t>
      </w:r>
      <w:proofErr w:type="spellEnd"/>
      <w:r w:rsidRPr="00163687">
        <w:rPr>
          <w:rFonts w:ascii="Times New Roman" w:hAnsi="Times New Roman" w:cs="Times New Roman"/>
          <w:sz w:val="28"/>
          <w:szCs w:val="28"/>
        </w:rPr>
        <w:t>» передано на потреби ЗСУ. Було подано 100 тисяч заявок про пошкоджене майно внаслідок російського вторгнення, 280 тисяч українців скористалися чат</w:t>
      </w:r>
      <w:r w:rsidR="00EB71E4">
        <w:rPr>
          <w:rFonts w:ascii="Times New Roman" w:hAnsi="Times New Roman" w:cs="Times New Roman"/>
          <w:sz w:val="28"/>
          <w:szCs w:val="28"/>
        </w:rPr>
        <w:t>-</w:t>
      </w:r>
      <w:r w:rsidRPr="00163687">
        <w:rPr>
          <w:rFonts w:ascii="Times New Roman" w:hAnsi="Times New Roman" w:cs="Times New Roman"/>
          <w:sz w:val="28"/>
          <w:szCs w:val="28"/>
        </w:rPr>
        <w:t>ботом «</w:t>
      </w:r>
      <w:proofErr w:type="spellStart"/>
      <w:r w:rsidRPr="00163687">
        <w:rPr>
          <w:rFonts w:ascii="Times New Roman" w:hAnsi="Times New Roman" w:cs="Times New Roman"/>
          <w:sz w:val="28"/>
          <w:szCs w:val="28"/>
        </w:rPr>
        <w:t>єВорог</w:t>
      </w:r>
      <w:proofErr w:type="spellEnd"/>
      <w:r w:rsidRPr="00163687">
        <w:rPr>
          <w:rFonts w:ascii="Times New Roman" w:hAnsi="Times New Roman" w:cs="Times New Roman"/>
          <w:sz w:val="28"/>
          <w:szCs w:val="28"/>
        </w:rPr>
        <w:t>», а близько 2 мільйонів змагалися з окупантами у грі «</w:t>
      </w:r>
      <w:proofErr w:type="spellStart"/>
      <w:r w:rsidRPr="00163687">
        <w:rPr>
          <w:rFonts w:ascii="Times New Roman" w:hAnsi="Times New Roman" w:cs="Times New Roman"/>
          <w:sz w:val="28"/>
          <w:szCs w:val="28"/>
        </w:rPr>
        <w:t>єБайрактар</w:t>
      </w:r>
      <w:proofErr w:type="spellEnd"/>
      <w:r w:rsidRPr="00163687">
        <w:rPr>
          <w:rFonts w:ascii="Times New Roman" w:hAnsi="Times New Roman" w:cs="Times New Roman"/>
          <w:sz w:val="28"/>
          <w:szCs w:val="28"/>
        </w:rPr>
        <w:t>» [</w:t>
      </w:r>
      <w:r w:rsidR="00392A1E">
        <w:rPr>
          <w:rFonts w:ascii="Times New Roman" w:hAnsi="Times New Roman" w:cs="Times New Roman"/>
          <w:sz w:val="28"/>
          <w:szCs w:val="28"/>
          <w:lang w:val="ru-RU"/>
        </w:rPr>
        <w:t>11</w:t>
      </w:r>
      <w:r w:rsidRPr="00163687">
        <w:rPr>
          <w:rFonts w:ascii="Times New Roman" w:hAnsi="Times New Roman" w:cs="Times New Roman"/>
          <w:sz w:val="28"/>
          <w:szCs w:val="28"/>
        </w:rPr>
        <w:t>].</w:t>
      </w:r>
    </w:p>
    <w:p w:rsidR="00540F63" w:rsidRPr="00163687" w:rsidRDefault="00775504"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 xml:space="preserve">З початку нового вторгнення російських окупантів громадяни активно почали використовувати такі нововведення. Застосунок «Дія» перетворився на ефективний інструмент комунікації між владою і суспільством не тільки в мирний час, але й під час війни. Варто підкреслити його </w:t>
      </w:r>
      <w:proofErr w:type="spellStart"/>
      <w:r w:rsidRPr="00163687">
        <w:rPr>
          <w:rFonts w:ascii="Times New Roman" w:hAnsi="Times New Roman" w:cs="Times New Roman"/>
          <w:sz w:val="28"/>
          <w:szCs w:val="28"/>
        </w:rPr>
        <w:t>інноваційність</w:t>
      </w:r>
      <w:proofErr w:type="spellEnd"/>
      <w:r w:rsidRPr="00163687">
        <w:rPr>
          <w:rFonts w:ascii="Times New Roman" w:hAnsi="Times New Roman" w:cs="Times New Roman"/>
          <w:sz w:val="28"/>
          <w:szCs w:val="28"/>
        </w:rPr>
        <w:t xml:space="preserve">: спочатку «Дія» була розроблена для покращення доступу громадян до онлайн-послуг, а сьогодні вона слугує ефективним цифровим каналом зв'язку, забезпечуючи не лише державні послуги, але й зворотній зв'язок від суспільства. Крім трансформації «Дії», влада вжила низку заходів для вдосконалення комунікації з населенням у нових умовах, зокрема, створила чат-боти в месенджері </w:t>
      </w:r>
      <w:proofErr w:type="spellStart"/>
      <w:r w:rsidRPr="00163687">
        <w:rPr>
          <w:rFonts w:ascii="Times New Roman" w:hAnsi="Times New Roman" w:cs="Times New Roman"/>
          <w:sz w:val="28"/>
          <w:szCs w:val="28"/>
        </w:rPr>
        <w:t>Telegram</w:t>
      </w:r>
      <w:proofErr w:type="spellEnd"/>
      <w:r w:rsidRPr="00163687">
        <w:rPr>
          <w:rFonts w:ascii="Times New Roman" w:hAnsi="Times New Roman" w:cs="Times New Roman"/>
          <w:sz w:val="28"/>
          <w:szCs w:val="28"/>
        </w:rPr>
        <w:t xml:space="preserve"> </w:t>
      </w:r>
      <w:r w:rsidRPr="00163687">
        <w:rPr>
          <w:rFonts w:ascii="Times New Roman" w:hAnsi="Times New Roman" w:cs="Times New Roman"/>
          <w:sz w:val="28"/>
          <w:szCs w:val="28"/>
        </w:rPr>
        <w:lastRenderedPageBreak/>
        <w:t xml:space="preserve">для взаємодії громадян з державними органами. Наприклад, </w:t>
      </w:r>
      <w:proofErr w:type="spellStart"/>
      <w:r w:rsidRPr="00163687">
        <w:rPr>
          <w:rFonts w:ascii="Times New Roman" w:hAnsi="Times New Roman" w:cs="Times New Roman"/>
          <w:sz w:val="28"/>
          <w:szCs w:val="28"/>
        </w:rPr>
        <w:t>Кіберполіція</w:t>
      </w:r>
      <w:proofErr w:type="spellEnd"/>
      <w:r w:rsidRPr="00163687">
        <w:rPr>
          <w:rFonts w:ascii="Times New Roman" w:hAnsi="Times New Roman" w:cs="Times New Roman"/>
          <w:sz w:val="28"/>
          <w:szCs w:val="28"/>
        </w:rPr>
        <w:t xml:space="preserve"> та Міністерство цифрової трансформації України запустили чат-боти, де громадяни можуть повідомляти про </w:t>
      </w:r>
      <w:proofErr w:type="spellStart"/>
      <w:r w:rsidRPr="00163687">
        <w:rPr>
          <w:rFonts w:ascii="Times New Roman" w:hAnsi="Times New Roman" w:cs="Times New Roman"/>
          <w:sz w:val="28"/>
          <w:szCs w:val="28"/>
        </w:rPr>
        <w:t>геолокації</w:t>
      </w:r>
      <w:proofErr w:type="spellEnd"/>
      <w:r w:rsidRPr="00163687">
        <w:rPr>
          <w:rFonts w:ascii="Times New Roman" w:hAnsi="Times New Roman" w:cs="Times New Roman"/>
          <w:sz w:val="28"/>
          <w:szCs w:val="28"/>
        </w:rPr>
        <w:t xml:space="preserve"> ворожої техніки, додавати фото та відео, а також ділитися посиланнями на ресурси, що поширюють ворожу пропаганду та фейки. До таких ботів належать: @evorog_bot для повідомлень про окупантів та </w:t>
      </w:r>
      <w:proofErr w:type="spellStart"/>
      <w:r w:rsidRPr="00163687">
        <w:rPr>
          <w:rFonts w:ascii="Times New Roman" w:hAnsi="Times New Roman" w:cs="Times New Roman"/>
          <w:sz w:val="28"/>
          <w:szCs w:val="28"/>
        </w:rPr>
        <w:t>колаборантів</w:t>
      </w:r>
      <w:proofErr w:type="spellEnd"/>
      <w:r w:rsidRPr="00163687">
        <w:rPr>
          <w:rFonts w:ascii="Times New Roman" w:hAnsi="Times New Roman" w:cs="Times New Roman"/>
          <w:sz w:val="28"/>
          <w:szCs w:val="28"/>
        </w:rPr>
        <w:t>, @stop_russian_war_bot для фіксації перебування ворожої техніки, @stopdrugsbot для перевірки підозрілих ресурсів, @stoprussiachannel для виявлення диверсійних матеріалів. СБУ також створила чат-бот @russian_war_tribunal_bot, через який можна передавати доказові матеріали про воєнні злочини російських окупантів</w:t>
      </w:r>
      <w:r w:rsidR="00392A1E">
        <w:rPr>
          <w:rFonts w:ascii="Times New Roman" w:hAnsi="Times New Roman" w:cs="Times New Roman"/>
          <w:sz w:val="28"/>
          <w:szCs w:val="28"/>
          <w:lang w:val="ru-RU"/>
        </w:rPr>
        <w:t xml:space="preserve"> </w:t>
      </w:r>
      <w:r w:rsidR="00E11CD8" w:rsidRPr="00163687">
        <w:rPr>
          <w:rFonts w:ascii="Times New Roman" w:hAnsi="Times New Roman" w:cs="Times New Roman"/>
          <w:sz w:val="28"/>
          <w:szCs w:val="28"/>
        </w:rPr>
        <w:t>[</w:t>
      </w:r>
      <w:r w:rsidR="00392A1E">
        <w:rPr>
          <w:rFonts w:ascii="Times New Roman" w:hAnsi="Times New Roman" w:cs="Times New Roman"/>
          <w:sz w:val="28"/>
          <w:szCs w:val="28"/>
          <w:lang w:val="ru-RU"/>
        </w:rPr>
        <w:t>53</w:t>
      </w:r>
      <w:r w:rsidR="00E11CD8" w:rsidRPr="00163687">
        <w:rPr>
          <w:rFonts w:ascii="Times New Roman" w:hAnsi="Times New Roman" w:cs="Times New Roman"/>
          <w:sz w:val="28"/>
          <w:szCs w:val="28"/>
        </w:rPr>
        <w:t>].</w:t>
      </w:r>
    </w:p>
    <w:p w:rsidR="00775504" w:rsidRPr="00775504" w:rsidRDefault="00775504" w:rsidP="00B94898">
      <w:pPr>
        <w:spacing w:line="360" w:lineRule="auto"/>
        <w:ind w:firstLine="709"/>
        <w:jc w:val="both"/>
        <w:rPr>
          <w:rFonts w:ascii="Times New Roman" w:hAnsi="Times New Roman" w:cs="Times New Roman"/>
          <w:sz w:val="28"/>
          <w:szCs w:val="28"/>
        </w:rPr>
      </w:pPr>
      <w:r w:rsidRPr="00775504">
        <w:rPr>
          <w:rFonts w:ascii="Times New Roman" w:hAnsi="Times New Roman" w:cs="Times New Roman"/>
          <w:sz w:val="28"/>
          <w:szCs w:val="28"/>
        </w:rPr>
        <w:t xml:space="preserve">Публічною владою не тільки впроваджено нові </w:t>
      </w:r>
      <w:proofErr w:type="spellStart"/>
      <w:r w:rsidRPr="00775504">
        <w:rPr>
          <w:rFonts w:ascii="Times New Roman" w:hAnsi="Times New Roman" w:cs="Times New Roman"/>
          <w:sz w:val="28"/>
          <w:szCs w:val="28"/>
        </w:rPr>
        <w:t>чатботи</w:t>
      </w:r>
      <w:proofErr w:type="spellEnd"/>
      <w:r w:rsidRPr="00775504">
        <w:rPr>
          <w:rFonts w:ascii="Times New Roman" w:hAnsi="Times New Roman" w:cs="Times New Roman"/>
          <w:sz w:val="28"/>
          <w:szCs w:val="28"/>
        </w:rPr>
        <w:t>, але й розроблено платформи такі як dokaz.gov.ua та warcrimes.gov.ua для збору доказів воєнних злочинів агресорів, culturecrimes.mkip.gov.ua для фіксації злочинів проти культурної спадщини та mywar.mkip.gov.ua, що дозволяє ділитися особистими історіями війни [</w:t>
      </w:r>
      <w:r w:rsidR="00392A1E" w:rsidRPr="00392A1E">
        <w:rPr>
          <w:rFonts w:ascii="Times New Roman" w:hAnsi="Times New Roman" w:cs="Times New Roman"/>
          <w:sz w:val="28"/>
          <w:szCs w:val="28"/>
        </w:rPr>
        <w:t>50</w:t>
      </w:r>
      <w:r w:rsidRPr="00775504">
        <w:rPr>
          <w:rFonts w:ascii="Times New Roman" w:hAnsi="Times New Roman" w:cs="Times New Roman"/>
          <w:sz w:val="28"/>
          <w:szCs w:val="28"/>
        </w:rPr>
        <w:t xml:space="preserve">, </w:t>
      </w:r>
      <w:r w:rsidR="00392A1E" w:rsidRPr="00392A1E">
        <w:rPr>
          <w:rFonts w:ascii="Times New Roman" w:hAnsi="Times New Roman" w:cs="Times New Roman"/>
          <w:sz w:val="28"/>
          <w:szCs w:val="28"/>
        </w:rPr>
        <w:t>24</w:t>
      </w:r>
      <w:r w:rsidRPr="00775504">
        <w:rPr>
          <w:rFonts w:ascii="Times New Roman" w:hAnsi="Times New Roman" w:cs="Times New Roman"/>
          <w:sz w:val="28"/>
          <w:szCs w:val="28"/>
        </w:rPr>
        <w:t xml:space="preserve">]. СБУ, за участю </w:t>
      </w:r>
      <w:proofErr w:type="spellStart"/>
      <w:r w:rsidRPr="00775504">
        <w:rPr>
          <w:rFonts w:ascii="Times New Roman" w:hAnsi="Times New Roman" w:cs="Times New Roman"/>
          <w:sz w:val="28"/>
          <w:szCs w:val="28"/>
        </w:rPr>
        <w:t>кіберфахівців</w:t>
      </w:r>
      <w:proofErr w:type="spellEnd"/>
      <w:r w:rsidRPr="00775504">
        <w:rPr>
          <w:rFonts w:ascii="Times New Roman" w:hAnsi="Times New Roman" w:cs="Times New Roman"/>
          <w:sz w:val="28"/>
          <w:szCs w:val="28"/>
        </w:rPr>
        <w:t xml:space="preserve"> </w:t>
      </w:r>
      <w:proofErr w:type="spellStart"/>
      <w:r w:rsidRPr="00775504">
        <w:rPr>
          <w:rFonts w:ascii="Times New Roman" w:hAnsi="Times New Roman" w:cs="Times New Roman"/>
          <w:sz w:val="28"/>
          <w:szCs w:val="28"/>
        </w:rPr>
        <w:t>YouControl</w:t>
      </w:r>
      <w:proofErr w:type="spellEnd"/>
      <w:r w:rsidRPr="00775504">
        <w:rPr>
          <w:rFonts w:ascii="Times New Roman" w:hAnsi="Times New Roman" w:cs="Times New Roman"/>
          <w:sz w:val="28"/>
          <w:szCs w:val="28"/>
        </w:rPr>
        <w:t xml:space="preserve"> та </w:t>
      </w:r>
      <w:proofErr w:type="spellStart"/>
      <w:r w:rsidRPr="00775504">
        <w:rPr>
          <w:rFonts w:ascii="Times New Roman" w:hAnsi="Times New Roman" w:cs="Times New Roman"/>
          <w:sz w:val="28"/>
          <w:szCs w:val="28"/>
        </w:rPr>
        <w:t>Artellence</w:t>
      </w:r>
      <w:proofErr w:type="spellEnd"/>
      <w:r w:rsidRPr="00775504">
        <w:rPr>
          <w:rFonts w:ascii="Times New Roman" w:hAnsi="Times New Roman" w:cs="Times New Roman"/>
          <w:sz w:val="28"/>
          <w:szCs w:val="28"/>
        </w:rPr>
        <w:t>, запустила додаток «</w:t>
      </w:r>
      <w:proofErr w:type="spellStart"/>
      <w:r w:rsidRPr="00775504">
        <w:rPr>
          <w:rFonts w:ascii="Times New Roman" w:hAnsi="Times New Roman" w:cs="Times New Roman"/>
          <w:sz w:val="28"/>
          <w:szCs w:val="28"/>
        </w:rPr>
        <w:t>ТиХто</w:t>
      </w:r>
      <w:proofErr w:type="spellEnd"/>
      <w:r w:rsidRPr="00775504">
        <w:rPr>
          <w:rFonts w:ascii="Times New Roman" w:hAnsi="Times New Roman" w:cs="Times New Roman"/>
          <w:sz w:val="28"/>
          <w:szCs w:val="28"/>
        </w:rPr>
        <w:t>» [</w:t>
      </w:r>
      <w:r w:rsidR="00392A1E" w:rsidRPr="00392A1E">
        <w:rPr>
          <w:rFonts w:ascii="Times New Roman" w:hAnsi="Times New Roman" w:cs="Times New Roman"/>
          <w:sz w:val="28"/>
          <w:szCs w:val="28"/>
        </w:rPr>
        <w:t>56</w:t>
      </w:r>
      <w:r w:rsidRPr="00775504">
        <w:rPr>
          <w:rFonts w:ascii="Times New Roman" w:hAnsi="Times New Roman" w:cs="Times New Roman"/>
          <w:sz w:val="28"/>
          <w:szCs w:val="28"/>
        </w:rPr>
        <w:t xml:space="preserve">], завдяки якому можна швидко перевірити особу та підтвердити її ідентифікацію. Цей додаток допомагає з’ясувати автентичність паспорта, перевірити наявність його у розшуку або санкцій РНБО, а також чи числиться людина у реєстрі терористів або базі «Миротворець», чи розшукується її автомобіль. Застосунок покращує перевірку підозрілих осіб на блокпостах, під час комендантської години чи на входах до </w:t>
      </w:r>
      <w:proofErr w:type="spellStart"/>
      <w:r w:rsidRPr="00775504">
        <w:rPr>
          <w:rFonts w:ascii="Times New Roman" w:hAnsi="Times New Roman" w:cs="Times New Roman"/>
          <w:sz w:val="28"/>
          <w:szCs w:val="28"/>
        </w:rPr>
        <w:t>укриттів</w:t>
      </w:r>
      <w:proofErr w:type="spellEnd"/>
      <w:r w:rsidRPr="00775504">
        <w:rPr>
          <w:rFonts w:ascii="Times New Roman" w:hAnsi="Times New Roman" w:cs="Times New Roman"/>
          <w:sz w:val="28"/>
          <w:szCs w:val="28"/>
        </w:rPr>
        <w:t>.</w:t>
      </w:r>
    </w:p>
    <w:p w:rsidR="00775504" w:rsidRPr="00775504" w:rsidRDefault="00775504" w:rsidP="00B94898">
      <w:pPr>
        <w:spacing w:line="360" w:lineRule="auto"/>
        <w:ind w:firstLine="709"/>
        <w:jc w:val="both"/>
        <w:rPr>
          <w:rFonts w:ascii="Times New Roman" w:hAnsi="Times New Roman" w:cs="Times New Roman"/>
          <w:sz w:val="28"/>
          <w:szCs w:val="28"/>
        </w:rPr>
      </w:pPr>
      <w:r w:rsidRPr="00775504">
        <w:rPr>
          <w:rFonts w:ascii="Times New Roman" w:hAnsi="Times New Roman" w:cs="Times New Roman"/>
          <w:sz w:val="28"/>
          <w:szCs w:val="28"/>
        </w:rPr>
        <w:t xml:space="preserve">Розвиток інформаційно-комунікаційних технологій у відносинах між владою і суспільством не обмежується лише державними сайтами. В рамках цього було проведено значні перетворення платформи «Дія» та </w:t>
      </w:r>
      <w:proofErr w:type="spellStart"/>
      <w:r w:rsidRPr="00775504">
        <w:rPr>
          <w:rFonts w:ascii="Times New Roman" w:hAnsi="Times New Roman" w:cs="Times New Roman"/>
          <w:sz w:val="28"/>
          <w:szCs w:val="28"/>
        </w:rPr>
        <w:t>проєктів</w:t>
      </w:r>
      <w:proofErr w:type="spellEnd"/>
      <w:r w:rsidRPr="00775504">
        <w:rPr>
          <w:rFonts w:ascii="Times New Roman" w:hAnsi="Times New Roman" w:cs="Times New Roman"/>
          <w:sz w:val="28"/>
          <w:szCs w:val="28"/>
        </w:rPr>
        <w:t>, які пов’язані з нею, перетворивши її з сервісу надання послуг у потужний засіб взаємодії між державою та громадянами. Для цього створено нові інструменти для виявлення загроз, документування злочинних дій і підтвердження особи, а також надання підтримки для внутрішньо переміщених осіб.</w:t>
      </w:r>
    </w:p>
    <w:p w:rsidR="00775504" w:rsidRPr="00163687" w:rsidRDefault="00775504"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 xml:space="preserve">Внаслідок цієї трансформації комунікація між владою і суспільством не лише знайшла нові засоби, але й змінила свої цілі та зміст, щоб забезпечити </w:t>
      </w:r>
      <w:r w:rsidRPr="00163687">
        <w:rPr>
          <w:rFonts w:ascii="Times New Roman" w:hAnsi="Times New Roman" w:cs="Times New Roman"/>
          <w:sz w:val="28"/>
          <w:szCs w:val="28"/>
        </w:rPr>
        <w:lastRenderedPageBreak/>
        <w:t xml:space="preserve">своєчасний зворотний зв'язок в умовах захисту безпеки громадян та суверенітету України. Тому нові кризові обставини, викликані війною з </w:t>
      </w:r>
      <w:proofErr w:type="spellStart"/>
      <w:r w:rsidRPr="00163687">
        <w:rPr>
          <w:rFonts w:ascii="Times New Roman" w:hAnsi="Times New Roman" w:cs="Times New Roman"/>
          <w:sz w:val="28"/>
          <w:szCs w:val="28"/>
        </w:rPr>
        <w:t>рф</w:t>
      </w:r>
      <w:proofErr w:type="spellEnd"/>
      <w:r w:rsidRPr="00163687">
        <w:rPr>
          <w:rFonts w:ascii="Times New Roman" w:hAnsi="Times New Roman" w:cs="Times New Roman"/>
          <w:sz w:val="28"/>
          <w:szCs w:val="28"/>
        </w:rPr>
        <w:t>, не тільки не погіршили відносини між владою і громадянами, а, навпаки, прискорили їхній розвиток. Взаємодія стала прозорішою, доступнішою і стійкішою завдяки впровадженню цифрових технологій та інновацій</w:t>
      </w:r>
      <w:r w:rsidRPr="00163687">
        <w:rPr>
          <w:rFonts w:ascii="Times New Roman" w:hAnsi="Times New Roman" w:cs="Times New Roman"/>
          <w:sz w:val="28"/>
          <w:szCs w:val="28"/>
        </w:rPr>
        <w:tab/>
        <w:t>них підходів</w:t>
      </w:r>
      <w:r w:rsidR="00D8534A" w:rsidRPr="00163687">
        <w:rPr>
          <w:rFonts w:ascii="Times New Roman" w:hAnsi="Times New Roman" w:cs="Times New Roman"/>
          <w:sz w:val="28"/>
          <w:szCs w:val="28"/>
        </w:rPr>
        <w:t>.</w:t>
      </w:r>
    </w:p>
    <w:p w:rsidR="00D8534A" w:rsidRPr="00A12342" w:rsidRDefault="00D8534A" w:rsidP="00B94898">
      <w:pPr>
        <w:spacing w:line="360" w:lineRule="auto"/>
        <w:ind w:firstLine="709"/>
        <w:jc w:val="both"/>
        <w:rPr>
          <w:rFonts w:ascii="Times New Roman" w:hAnsi="Times New Roman" w:cs="Times New Roman"/>
          <w:sz w:val="28"/>
          <w:szCs w:val="28"/>
          <w:lang w:val="ru-RU"/>
        </w:rPr>
      </w:pPr>
      <w:r w:rsidRPr="00163687">
        <w:rPr>
          <w:rFonts w:ascii="Times New Roman" w:hAnsi="Times New Roman" w:cs="Times New Roman"/>
          <w:sz w:val="28"/>
          <w:szCs w:val="28"/>
        </w:rPr>
        <w:t>Широке проникнення інтернету в повсякденне життя надало вагомий імпульс розвитку соціальних мереж. З огляду на це, їх доцільно розглядати як ефективний сучасний засіб комунікації між владними структурами та громадськістю. Згідно з даними дослідження компанії "</w:t>
      </w:r>
      <w:proofErr w:type="spellStart"/>
      <w:r w:rsidRPr="00163687">
        <w:rPr>
          <w:rFonts w:ascii="Times New Roman" w:hAnsi="Times New Roman" w:cs="Times New Roman"/>
          <w:sz w:val="28"/>
          <w:szCs w:val="28"/>
        </w:rPr>
        <w:t>Gemius</w:t>
      </w:r>
      <w:proofErr w:type="spellEnd"/>
      <w:r w:rsidRPr="00163687">
        <w:rPr>
          <w:rFonts w:ascii="Times New Roman" w:hAnsi="Times New Roman" w:cs="Times New Roman"/>
          <w:sz w:val="28"/>
          <w:szCs w:val="28"/>
        </w:rPr>
        <w:t xml:space="preserve">. Україна", кількість зареєстрованих облікових записів у соціальних мережах сьогодні перевищує 40 мільйонів, що майже дорівнює чисельності населення України. Значимість соціальних мереж підкреслюється тим фактом, що практично всі державні установи мають профілі на популярних платформах, таких як </w:t>
      </w:r>
      <w:proofErr w:type="spellStart"/>
      <w:r w:rsidRPr="00163687">
        <w:rPr>
          <w:rFonts w:ascii="Times New Roman" w:hAnsi="Times New Roman" w:cs="Times New Roman"/>
          <w:sz w:val="28"/>
          <w:szCs w:val="28"/>
        </w:rPr>
        <w:t>YouTube</w:t>
      </w:r>
      <w:proofErr w:type="spellEnd"/>
      <w:r w:rsidRPr="00163687">
        <w:rPr>
          <w:rFonts w:ascii="Times New Roman" w:hAnsi="Times New Roman" w:cs="Times New Roman"/>
          <w:sz w:val="28"/>
          <w:szCs w:val="28"/>
        </w:rPr>
        <w:t xml:space="preserve">, </w:t>
      </w:r>
      <w:proofErr w:type="spellStart"/>
      <w:r w:rsidRPr="00163687">
        <w:rPr>
          <w:rFonts w:ascii="Times New Roman" w:hAnsi="Times New Roman" w:cs="Times New Roman"/>
          <w:sz w:val="28"/>
          <w:szCs w:val="28"/>
        </w:rPr>
        <w:t>Facebook</w:t>
      </w:r>
      <w:proofErr w:type="spellEnd"/>
      <w:r w:rsidRPr="00163687">
        <w:rPr>
          <w:rFonts w:ascii="Times New Roman" w:hAnsi="Times New Roman" w:cs="Times New Roman"/>
          <w:sz w:val="28"/>
          <w:szCs w:val="28"/>
        </w:rPr>
        <w:t xml:space="preserve">, </w:t>
      </w:r>
      <w:proofErr w:type="spellStart"/>
      <w:r w:rsidRPr="00163687">
        <w:rPr>
          <w:rFonts w:ascii="Times New Roman" w:hAnsi="Times New Roman" w:cs="Times New Roman"/>
          <w:sz w:val="28"/>
          <w:szCs w:val="28"/>
        </w:rPr>
        <w:t>Twitter</w:t>
      </w:r>
      <w:proofErr w:type="spellEnd"/>
      <w:r w:rsidRPr="00163687">
        <w:rPr>
          <w:rFonts w:ascii="Times New Roman" w:hAnsi="Times New Roman" w:cs="Times New Roman"/>
          <w:sz w:val="28"/>
          <w:szCs w:val="28"/>
        </w:rPr>
        <w:t xml:space="preserve"> та </w:t>
      </w:r>
      <w:proofErr w:type="spellStart"/>
      <w:r w:rsidRPr="00163687">
        <w:rPr>
          <w:rFonts w:ascii="Times New Roman" w:hAnsi="Times New Roman" w:cs="Times New Roman"/>
          <w:sz w:val="28"/>
          <w:szCs w:val="28"/>
        </w:rPr>
        <w:t>Instagram</w:t>
      </w:r>
      <w:proofErr w:type="spellEnd"/>
      <w:r w:rsidRPr="00163687">
        <w:rPr>
          <w:rFonts w:ascii="Times New Roman" w:hAnsi="Times New Roman" w:cs="Times New Roman"/>
          <w:sz w:val="28"/>
          <w:szCs w:val="28"/>
        </w:rPr>
        <w:t>. Завдяки великій аудиторії читачів та підписників, інформація, опублікована державними структурами в соціальних мережах, отримує широке поширення. Важливо відзначити, що створення подібного інформаційного контенту не вимагає значних фінансових ресурсів, проте має сильний вплив на громадську свідомість [</w:t>
      </w:r>
      <w:r w:rsidR="00A12342">
        <w:rPr>
          <w:rFonts w:ascii="Times New Roman" w:hAnsi="Times New Roman" w:cs="Times New Roman"/>
          <w:sz w:val="28"/>
          <w:szCs w:val="28"/>
          <w:lang w:val="ru-RU"/>
        </w:rPr>
        <w:t>27, с.445</w:t>
      </w:r>
      <w:r w:rsidRPr="00163687">
        <w:rPr>
          <w:rFonts w:ascii="Times New Roman" w:hAnsi="Times New Roman" w:cs="Times New Roman"/>
          <w:sz w:val="28"/>
          <w:szCs w:val="28"/>
        </w:rPr>
        <w:t>].</w:t>
      </w:r>
    </w:p>
    <w:p w:rsidR="00D8534A" w:rsidRPr="00D8534A" w:rsidRDefault="00D8534A" w:rsidP="00B94898">
      <w:pPr>
        <w:spacing w:line="360" w:lineRule="auto"/>
        <w:ind w:firstLine="709"/>
        <w:jc w:val="both"/>
        <w:rPr>
          <w:rFonts w:ascii="Times New Roman" w:hAnsi="Times New Roman" w:cs="Times New Roman"/>
          <w:sz w:val="28"/>
          <w:szCs w:val="28"/>
        </w:rPr>
      </w:pPr>
      <w:r w:rsidRPr="00D8534A">
        <w:rPr>
          <w:rFonts w:ascii="Times New Roman" w:hAnsi="Times New Roman" w:cs="Times New Roman"/>
          <w:sz w:val="28"/>
          <w:szCs w:val="28"/>
        </w:rPr>
        <w:t xml:space="preserve">Для прикладу, у соціальних мережах діючий Президент України має значну аудиторію: на його сторінку у </w:t>
      </w:r>
      <w:proofErr w:type="spellStart"/>
      <w:r w:rsidRPr="00D8534A">
        <w:rPr>
          <w:rFonts w:ascii="Times New Roman" w:hAnsi="Times New Roman" w:cs="Times New Roman"/>
          <w:sz w:val="28"/>
          <w:szCs w:val="28"/>
        </w:rPr>
        <w:t>Facebook</w:t>
      </w:r>
      <w:proofErr w:type="spellEnd"/>
      <w:r w:rsidRPr="00D8534A">
        <w:rPr>
          <w:rFonts w:ascii="Times New Roman" w:hAnsi="Times New Roman" w:cs="Times New Roman"/>
          <w:sz w:val="28"/>
          <w:szCs w:val="28"/>
        </w:rPr>
        <w:t xml:space="preserve"> підписано </w:t>
      </w:r>
      <w:r w:rsidR="00B459D0" w:rsidRPr="00163687">
        <w:rPr>
          <w:rFonts w:ascii="Times New Roman" w:hAnsi="Times New Roman" w:cs="Times New Roman"/>
          <w:sz w:val="28"/>
          <w:szCs w:val="28"/>
        </w:rPr>
        <w:t>3,2</w:t>
      </w:r>
      <w:r w:rsidRPr="00D8534A">
        <w:rPr>
          <w:rFonts w:ascii="Times New Roman" w:hAnsi="Times New Roman" w:cs="Times New Roman"/>
          <w:sz w:val="28"/>
          <w:szCs w:val="28"/>
        </w:rPr>
        <w:t xml:space="preserve"> мільйона користувачів, а в </w:t>
      </w:r>
      <w:proofErr w:type="spellStart"/>
      <w:r w:rsidRPr="00D8534A">
        <w:rPr>
          <w:rFonts w:ascii="Times New Roman" w:hAnsi="Times New Roman" w:cs="Times New Roman"/>
          <w:sz w:val="28"/>
          <w:szCs w:val="28"/>
        </w:rPr>
        <w:t>Instagram</w:t>
      </w:r>
      <w:proofErr w:type="spellEnd"/>
      <w:r w:rsidRPr="00D8534A">
        <w:rPr>
          <w:rFonts w:ascii="Times New Roman" w:hAnsi="Times New Roman" w:cs="Times New Roman"/>
          <w:sz w:val="28"/>
          <w:szCs w:val="28"/>
        </w:rPr>
        <w:t xml:space="preserve"> ця цифра навіть вища – </w:t>
      </w:r>
      <w:r w:rsidR="00B459D0" w:rsidRPr="00163687">
        <w:rPr>
          <w:rFonts w:ascii="Times New Roman" w:hAnsi="Times New Roman" w:cs="Times New Roman"/>
          <w:sz w:val="28"/>
          <w:szCs w:val="28"/>
        </w:rPr>
        <w:t>15</w:t>
      </w:r>
      <w:r w:rsidRPr="00D8534A">
        <w:rPr>
          <w:rFonts w:ascii="Times New Roman" w:hAnsi="Times New Roman" w:cs="Times New Roman"/>
          <w:sz w:val="28"/>
          <w:szCs w:val="28"/>
        </w:rPr>
        <w:t xml:space="preserve">,5 мільйонів підписників. Прямий зв'язок з громадськістю дозволяє прес-службі Президента розповсюджувати важливі новини, відеоматеріали та інформацію про зустрічі як внутрішні, так і міжнародні. Аналогічним чином, діючий Президент США Дональд </w:t>
      </w:r>
      <w:proofErr w:type="spellStart"/>
      <w:r w:rsidRPr="00D8534A">
        <w:rPr>
          <w:rFonts w:ascii="Times New Roman" w:hAnsi="Times New Roman" w:cs="Times New Roman"/>
          <w:sz w:val="28"/>
          <w:szCs w:val="28"/>
        </w:rPr>
        <w:t>Трамп</w:t>
      </w:r>
      <w:proofErr w:type="spellEnd"/>
      <w:r w:rsidRPr="00D8534A">
        <w:rPr>
          <w:rFonts w:ascii="Times New Roman" w:hAnsi="Times New Roman" w:cs="Times New Roman"/>
          <w:sz w:val="28"/>
          <w:szCs w:val="28"/>
        </w:rPr>
        <w:t xml:space="preserve">, активно використовуючи </w:t>
      </w:r>
      <w:proofErr w:type="spellStart"/>
      <w:r w:rsidRPr="00D8534A">
        <w:rPr>
          <w:rFonts w:ascii="Times New Roman" w:hAnsi="Times New Roman" w:cs="Times New Roman"/>
          <w:sz w:val="28"/>
          <w:szCs w:val="28"/>
        </w:rPr>
        <w:t>Twitter</w:t>
      </w:r>
      <w:proofErr w:type="spellEnd"/>
      <w:r w:rsidRPr="00D8534A">
        <w:rPr>
          <w:rFonts w:ascii="Times New Roman" w:hAnsi="Times New Roman" w:cs="Times New Roman"/>
          <w:sz w:val="28"/>
          <w:szCs w:val="28"/>
        </w:rPr>
        <w:t xml:space="preserve"> з 2009 року</w:t>
      </w:r>
      <w:r w:rsidR="00B459D0" w:rsidRPr="00163687">
        <w:rPr>
          <w:rFonts w:ascii="Times New Roman" w:hAnsi="Times New Roman" w:cs="Times New Roman"/>
          <w:sz w:val="28"/>
          <w:szCs w:val="28"/>
        </w:rPr>
        <w:t xml:space="preserve"> (зараз Х)</w:t>
      </w:r>
      <w:r w:rsidRPr="00D8534A">
        <w:rPr>
          <w:rFonts w:ascii="Times New Roman" w:hAnsi="Times New Roman" w:cs="Times New Roman"/>
          <w:sz w:val="28"/>
          <w:szCs w:val="28"/>
        </w:rPr>
        <w:t xml:space="preserve">, перетворив свою сторінку на потужний інструмент комунікації. З більш ніж </w:t>
      </w:r>
      <w:r w:rsidR="00B459D0" w:rsidRPr="00163687">
        <w:rPr>
          <w:rFonts w:ascii="Times New Roman" w:hAnsi="Times New Roman" w:cs="Times New Roman"/>
          <w:sz w:val="28"/>
          <w:szCs w:val="28"/>
        </w:rPr>
        <w:t xml:space="preserve">95,6 </w:t>
      </w:r>
      <w:r w:rsidRPr="00D8534A">
        <w:rPr>
          <w:rFonts w:ascii="Times New Roman" w:hAnsi="Times New Roman" w:cs="Times New Roman"/>
          <w:sz w:val="28"/>
          <w:szCs w:val="28"/>
        </w:rPr>
        <w:t>мільйонами підписників, його платформа стала значущим джерелом інформації, що впливає не лише на американських громадян, але й на світову спільноту. Цікаво, що інформаційні агентства часто чекають на його твіти перед публікацією новин.</w:t>
      </w:r>
    </w:p>
    <w:p w:rsidR="00B459D0" w:rsidRPr="00163687" w:rsidRDefault="00D8534A"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lastRenderedPageBreak/>
        <w:t>На сьогоднішній день майже всі органи державної та регіональної влади мають свої представництва у соціальних мережах. Однак лише деякі з них ведуться в дійсно інтерактивному та інформативному стилі. Удосконалення комунікаційних стратегій влади та суспільства може значно підвищити ефективність публічного управління в Україні та покращити якість надання державних послуг громадянам</w:t>
      </w:r>
      <w:r w:rsidR="001D1391" w:rsidRPr="001D1391">
        <w:rPr>
          <w:rFonts w:ascii="Times New Roman" w:hAnsi="Times New Roman" w:cs="Times New Roman"/>
          <w:sz w:val="28"/>
          <w:szCs w:val="28"/>
          <w:lang w:val="ru-RU"/>
        </w:rPr>
        <w:t xml:space="preserve"> [</w:t>
      </w:r>
      <w:r w:rsidR="00A12342">
        <w:rPr>
          <w:rFonts w:ascii="Times New Roman" w:hAnsi="Times New Roman" w:cs="Times New Roman"/>
          <w:sz w:val="28"/>
          <w:szCs w:val="28"/>
          <w:lang w:val="ru-RU"/>
        </w:rPr>
        <w:t>25, с.80</w:t>
      </w:r>
      <w:r w:rsidR="001D1391" w:rsidRPr="001D1391">
        <w:rPr>
          <w:rFonts w:ascii="Times New Roman" w:hAnsi="Times New Roman" w:cs="Times New Roman"/>
          <w:sz w:val="28"/>
          <w:szCs w:val="28"/>
          <w:lang w:val="ru-RU"/>
        </w:rPr>
        <w:t>]</w:t>
      </w:r>
      <w:r w:rsidRPr="00163687">
        <w:rPr>
          <w:rFonts w:ascii="Times New Roman" w:hAnsi="Times New Roman" w:cs="Times New Roman"/>
          <w:sz w:val="28"/>
          <w:szCs w:val="28"/>
        </w:rPr>
        <w:t xml:space="preserve">. </w:t>
      </w:r>
    </w:p>
    <w:p w:rsidR="0086304E" w:rsidRPr="0086304E" w:rsidRDefault="0086304E" w:rsidP="00B94898">
      <w:pPr>
        <w:spacing w:line="360" w:lineRule="auto"/>
        <w:ind w:firstLine="709"/>
        <w:jc w:val="both"/>
        <w:rPr>
          <w:rFonts w:ascii="Times New Roman" w:hAnsi="Times New Roman" w:cs="Times New Roman"/>
          <w:sz w:val="28"/>
          <w:szCs w:val="28"/>
        </w:rPr>
      </w:pPr>
      <w:r w:rsidRPr="0086304E">
        <w:rPr>
          <w:rFonts w:ascii="Times New Roman" w:hAnsi="Times New Roman" w:cs="Times New Roman"/>
          <w:sz w:val="28"/>
          <w:szCs w:val="28"/>
        </w:rPr>
        <w:t>Електронні петиції, опитування та громадські консультації є ключовими інструментами електронної демократії, які забезпечують залучення громадян до процесу прийняття рішень. Вони сприяють побудові діалогу між владою і суспільством, підвищують прозорість у прийнятті рішень і дають можливість враховувати думку громадськості.</w:t>
      </w:r>
    </w:p>
    <w:p w:rsidR="0086304E" w:rsidRPr="0086304E" w:rsidRDefault="0086304E" w:rsidP="00B94898">
      <w:pPr>
        <w:spacing w:line="360" w:lineRule="auto"/>
        <w:ind w:firstLine="709"/>
        <w:jc w:val="both"/>
        <w:rPr>
          <w:rFonts w:ascii="Times New Roman" w:hAnsi="Times New Roman" w:cs="Times New Roman"/>
          <w:sz w:val="28"/>
          <w:szCs w:val="28"/>
        </w:rPr>
      </w:pPr>
      <w:r w:rsidRPr="0086304E">
        <w:rPr>
          <w:rFonts w:ascii="Times New Roman" w:hAnsi="Times New Roman" w:cs="Times New Roman"/>
          <w:sz w:val="28"/>
          <w:szCs w:val="28"/>
        </w:rPr>
        <w:t xml:space="preserve">Електронні петиції дозволяють громадянам ініціювати важливі для них питання. Через спеціальні платформи громадяни подають петиції, які після збору необхідної кількості підписів зобов'язують органи влади розглянути пропозицію. Це дає можливість громадськості безпосередньо впливати на порядок денний, порушувати суспільно важливі теми, які потребують уваги уряду чи місцевих органів влади. Наприклад, через такі платформи можна ініціювати зміни в законодавстві, </w:t>
      </w:r>
      <w:proofErr w:type="spellStart"/>
      <w:r w:rsidRPr="0086304E">
        <w:rPr>
          <w:rFonts w:ascii="Times New Roman" w:hAnsi="Times New Roman" w:cs="Times New Roman"/>
          <w:sz w:val="28"/>
          <w:szCs w:val="28"/>
        </w:rPr>
        <w:t>благоустрої</w:t>
      </w:r>
      <w:proofErr w:type="spellEnd"/>
      <w:r w:rsidRPr="0086304E">
        <w:rPr>
          <w:rFonts w:ascii="Times New Roman" w:hAnsi="Times New Roman" w:cs="Times New Roman"/>
          <w:sz w:val="28"/>
          <w:szCs w:val="28"/>
        </w:rPr>
        <w:t xml:space="preserve"> або соціальній політиці.</w:t>
      </w:r>
    </w:p>
    <w:p w:rsidR="0086304E" w:rsidRPr="0086304E" w:rsidRDefault="0086304E" w:rsidP="00B94898">
      <w:pPr>
        <w:spacing w:line="360" w:lineRule="auto"/>
        <w:ind w:firstLine="709"/>
        <w:jc w:val="both"/>
        <w:rPr>
          <w:rFonts w:ascii="Times New Roman" w:hAnsi="Times New Roman" w:cs="Times New Roman"/>
          <w:sz w:val="28"/>
          <w:szCs w:val="28"/>
        </w:rPr>
      </w:pPr>
      <w:r w:rsidRPr="0086304E">
        <w:rPr>
          <w:rFonts w:ascii="Times New Roman" w:hAnsi="Times New Roman" w:cs="Times New Roman"/>
          <w:sz w:val="28"/>
          <w:szCs w:val="28"/>
        </w:rPr>
        <w:t>Опитування є важливим інструментом збору громадської думки. Вони дозволяють органам влади оцінити настрої населення, отримати зворотний зв'язок щодо певних питань чи ініціатив. Опитування можуть бути тематичними (наприклад, щодо розвитку інфраструктури чи реформ у певній галузі) або загальними. Це сприяє ухваленню рішень, які краще відповідають очікуванням та потребам громадян.</w:t>
      </w:r>
    </w:p>
    <w:p w:rsidR="0086304E" w:rsidRPr="00163687" w:rsidRDefault="0086304E" w:rsidP="00B94898">
      <w:pPr>
        <w:spacing w:line="360" w:lineRule="auto"/>
        <w:ind w:firstLine="709"/>
        <w:jc w:val="both"/>
        <w:rPr>
          <w:rFonts w:ascii="Times New Roman" w:hAnsi="Times New Roman" w:cs="Times New Roman"/>
          <w:sz w:val="28"/>
          <w:szCs w:val="28"/>
        </w:rPr>
      </w:pPr>
      <w:r w:rsidRPr="0086304E">
        <w:rPr>
          <w:rFonts w:ascii="Times New Roman" w:hAnsi="Times New Roman" w:cs="Times New Roman"/>
          <w:sz w:val="28"/>
          <w:szCs w:val="28"/>
        </w:rPr>
        <w:t xml:space="preserve">Громадські консультації забезпечують безпосереднє обговорення між владою і суспільством. Вони часто проводяться онлайн, через форуми, відеоконференції чи інтерактивні платформи. Мета консультацій </w:t>
      </w:r>
      <w:r w:rsidR="00303FD1">
        <w:rPr>
          <w:rFonts w:ascii="Times New Roman" w:hAnsi="Times New Roman" w:cs="Times New Roman"/>
          <w:sz w:val="28"/>
          <w:szCs w:val="28"/>
        </w:rPr>
        <w:t>-</w:t>
      </w:r>
      <w:r w:rsidRPr="0086304E">
        <w:rPr>
          <w:rFonts w:ascii="Times New Roman" w:hAnsi="Times New Roman" w:cs="Times New Roman"/>
          <w:sz w:val="28"/>
          <w:szCs w:val="28"/>
        </w:rPr>
        <w:t xml:space="preserve"> отримати різнобічну інформацію, зібрати аргументи «за» і «проти» щодо певних пропозицій, а також забезпечити прозорість процесу ухвалення рішень. </w:t>
      </w:r>
      <w:r w:rsidRPr="0086304E">
        <w:rPr>
          <w:rFonts w:ascii="Times New Roman" w:hAnsi="Times New Roman" w:cs="Times New Roman"/>
          <w:sz w:val="28"/>
          <w:szCs w:val="28"/>
        </w:rPr>
        <w:lastRenderedPageBreak/>
        <w:t>Наприклад, консультації можуть стосуватися будівництва нових об'єктів, прийняття місцевих бюджетів чи екологічних ініціатив</w:t>
      </w:r>
      <w:r w:rsidR="001D1391" w:rsidRPr="001D1391">
        <w:rPr>
          <w:rFonts w:ascii="Times New Roman" w:hAnsi="Times New Roman" w:cs="Times New Roman"/>
          <w:sz w:val="28"/>
          <w:szCs w:val="28"/>
        </w:rPr>
        <w:t xml:space="preserve"> [</w:t>
      </w:r>
      <w:r w:rsidR="00A12342" w:rsidRPr="00A12342">
        <w:rPr>
          <w:rFonts w:ascii="Times New Roman" w:hAnsi="Times New Roman" w:cs="Times New Roman"/>
          <w:sz w:val="28"/>
          <w:szCs w:val="28"/>
        </w:rPr>
        <w:t>5, с. 124</w:t>
      </w:r>
      <w:r w:rsidR="001D1391" w:rsidRPr="001D1391">
        <w:rPr>
          <w:rFonts w:ascii="Times New Roman" w:hAnsi="Times New Roman" w:cs="Times New Roman"/>
          <w:sz w:val="28"/>
          <w:szCs w:val="28"/>
        </w:rPr>
        <w:t>]</w:t>
      </w:r>
      <w:r w:rsidRPr="0086304E">
        <w:rPr>
          <w:rFonts w:ascii="Times New Roman" w:hAnsi="Times New Roman" w:cs="Times New Roman"/>
          <w:sz w:val="28"/>
          <w:szCs w:val="28"/>
        </w:rPr>
        <w:t>.</w:t>
      </w:r>
    </w:p>
    <w:p w:rsidR="0086304E" w:rsidRPr="0086304E" w:rsidRDefault="0086304E" w:rsidP="00B94898">
      <w:pPr>
        <w:spacing w:line="360" w:lineRule="auto"/>
        <w:ind w:firstLine="709"/>
        <w:jc w:val="both"/>
        <w:rPr>
          <w:rFonts w:ascii="Times New Roman" w:hAnsi="Times New Roman" w:cs="Times New Roman"/>
          <w:sz w:val="28"/>
          <w:szCs w:val="28"/>
        </w:rPr>
      </w:pPr>
      <w:r w:rsidRPr="0086304E">
        <w:rPr>
          <w:rFonts w:ascii="Times New Roman" w:hAnsi="Times New Roman" w:cs="Times New Roman"/>
          <w:sz w:val="28"/>
          <w:szCs w:val="28"/>
        </w:rPr>
        <w:t>Усі ці інструменти дозволяють підвищити рівень довіри до влади, оскільки громадяни бачать, що їхній голос враховується. Разом з тим, ефективність використання таких веб-інструментів залежить від їхньої доступності, технічної надійності, прозорості механізмів реалізації та від зворотного зв’язку з боку влади.</w:t>
      </w:r>
      <w:r w:rsidRPr="00163687">
        <w:rPr>
          <w:rFonts w:ascii="Times New Roman" w:hAnsi="Times New Roman" w:cs="Times New Roman"/>
          <w:sz w:val="28"/>
          <w:szCs w:val="28"/>
        </w:rPr>
        <w:t xml:space="preserve"> </w:t>
      </w:r>
    </w:p>
    <w:p w:rsidR="0086304E" w:rsidRPr="0086304E" w:rsidRDefault="0086304E" w:rsidP="001D1391">
      <w:pPr>
        <w:spacing w:line="360" w:lineRule="auto"/>
        <w:ind w:firstLine="709"/>
        <w:jc w:val="both"/>
        <w:rPr>
          <w:rFonts w:ascii="Times New Roman" w:hAnsi="Times New Roman" w:cs="Times New Roman"/>
          <w:sz w:val="28"/>
          <w:szCs w:val="28"/>
        </w:rPr>
      </w:pPr>
      <w:r w:rsidRPr="0086304E">
        <w:rPr>
          <w:rFonts w:ascii="Times New Roman" w:hAnsi="Times New Roman" w:cs="Times New Roman"/>
          <w:sz w:val="28"/>
          <w:szCs w:val="28"/>
        </w:rPr>
        <w:t xml:space="preserve">Веб-технології, такі як </w:t>
      </w:r>
      <w:proofErr w:type="spellStart"/>
      <w:r w:rsidRPr="0086304E">
        <w:rPr>
          <w:rFonts w:ascii="Times New Roman" w:hAnsi="Times New Roman" w:cs="Times New Roman"/>
          <w:sz w:val="28"/>
          <w:szCs w:val="28"/>
        </w:rPr>
        <w:t>вебсайти</w:t>
      </w:r>
      <w:proofErr w:type="spellEnd"/>
      <w:r w:rsidRPr="0086304E">
        <w:rPr>
          <w:rFonts w:ascii="Times New Roman" w:hAnsi="Times New Roman" w:cs="Times New Roman"/>
          <w:sz w:val="28"/>
          <w:szCs w:val="28"/>
        </w:rPr>
        <w:t xml:space="preserve">, соціальні мережі та інтерактивні сервіси, є потужними інструментами для забезпечення ефективної взаємодії між громадянами та органами влади. </w:t>
      </w:r>
      <w:proofErr w:type="spellStart"/>
      <w:r w:rsidRPr="0086304E">
        <w:rPr>
          <w:rFonts w:ascii="Times New Roman" w:hAnsi="Times New Roman" w:cs="Times New Roman"/>
          <w:sz w:val="28"/>
          <w:szCs w:val="28"/>
        </w:rPr>
        <w:t>Вебсайти</w:t>
      </w:r>
      <w:proofErr w:type="spellEnd"/>
      <w:r w:rsidRPr="0086304E">
        <w:rPr>
          <w:rFonts w:ascii="Times New Roman" w:hAnsi="Times New Roman" w:cs="Times New Roman"/>
          <w:sz w:val="28"/>
          <w:szCs w:val="28"/>
        </w:rPr>
        <w:t xml:space="preserve"> слугують офіційними джерелами інформації, де громадяни можуть отримувати актуальні новини, нормативно-правові документи та інші ресурси, необхідні для участі в житті громади. Соціальні мережі забезпечують динамічний і оперативний обмін інформацією, дозволяючи владі миттєво реагувати на запити громадськості, організовувати дискусії та залучати до них широку аудиторію. Інтерактивні сервіси, зокрема онлайн-опитування, петиції чи платформи для звернень, сприяють активній участі громадян у прийнятті рішень, підвищують прозорість і довіру до дій влади.</w:t>
      </w:r>
      <w:r w:rsidRPr="00163687">
        <w:rPr>
          <w:rFonts w:ascii="Times New Roman" w:hAnsi="Times New Roman" w:cs="Times New Roman"/>
          <w:sz w:val="28"/>
          <w:szCs w:val="28"/>
        </w:rPr>
        <w:t xml:space="preserve"> </w:t>
      </w:r>
      <w:r w:rsidRPr="0086304E">
        <w:rPr>
          <w:rFonts w:ascii="Times New Roman" w:hAnsi="Times New Roman" w:cs="Times New Roman"/>
          <w:sz w:val="28"/>
          <w:szCs w:val="28"/>
        </w:rPr>
        <w:t>Таким чином, ці інструменти є важливими складовими сучасної комунікаційної стратегії, спрямованої на забезпечення відкритості, доступності та залучення громадськості до демократичних процесів.</w:t>
      </w:r>
    </w:p>
    <w:p w:rsidR="00E11CD8" w:rsidRPr="001D1391" w:rsidRDefault="00E11CD8" w:rsidP="001D1391">
      <w:pPr>
        <w:spacing w:line="360" w:lineRule="auto"/>
        <w:jc w:val="both"/>
        <w:rPr>
          <w:rFonts w:ascii="Times New Roman" w:hAnsi="Times New Roman" w:cs="Times New Roman"/>
          <w:sz w:val="28"/>
          <w:szCs w:val="28"/>
        </w:rPr>
      </w:pPr>
    </w:p>
    <w:p w:rsidR="001D1391" w:rsidRPr="001D1391" w:rsidRDefault="00357830" w:rsidP="00983054">
      <w:pPr>
        <w:rPr>
          <w:rFonts w:ascii="Times New Roman" w:hAnsi="Times New Roman" w:cs="Times New Roman"/>
          <w:sz w:val="28"/>
          <w:szCs w:val="28"/>
        </w:rPr>
      </w:pPr>
      <w:r>
        <w:rPr>
          <w:rFonts w:ascii="Times New Roman" w:hAnsi="Times New Roman" w:cs="Times New Roman"/>
          <w:sz w:val="28"/>
          <w:szCs w:val="28"/>
        </w:rPr>
        <w:br w:type="page"/>
      </w:r>
    </w:p>
    <w:p w:rsidR="00F412B5" w:rsidRDefault="00942B30" w:rsidP="00F96B5E">
      <w:pPr>
        <w:spacing w:line="360" w:lineRule="auto"/>
        <w:ind w:firstLine="709"/>
        <w:jc w:val="both"/>
        <w:rPr>
          <w:rFonts w:ascii="Times New Roman" w:hAnsi="Times New Roman" w:cs="Times New Roman"/>
          <w:b/>
          <w:bCs/>
          <w:sz w:val="28"/>
          <w:szCs w:val="28"/>
        </w:rPr>
      </w:pPr>
      <w:r w:rsidRPr="000A21A5">
        <w:rPr>
          <w:rFonts w:ascii="Times New Roman" w:hAnsi="Times New Roman" w:cs="Times New Roman"/>
          <w:b/>
          <w:bCs/>
          <w:sz w:val="28"/>
          <w:szCs w:val="28"/>
        </w:rPr>
        <w:lastRenderedPageBreak/>
        <w:t>РОЗДІЛ 2. АНАЛІЗ ВИКОРИСТАННЯ ВЕБ-ТЕХНОЛОГІЙ В УКРАЇНІ</w:t>
      </w:r>
    </w:p>
    <w:p w:rsidR="00357830" w:rsidRPr="00F96B5E" w:rsidRDefault="00357830" w:rsidP="00F96B5E">
      <w:pPr>
        <w:spacing w:line="360" w:lineRule="auto"/>
        <w:ind w:firstLine="709"/>
        <w:jc w:val="both"/>
        <w:rPr>
          <w:rFonts w:ascii="Times New Roman" w:hAnsi="Times New Roman" w:cs="Times New Roman"/>
          <w:b/>
          <w:bCs/>
          <w:sz w:val="28"/>
          <w:szCs w:val="28"/>
        </w:rPr>
      </w:pPr>
    </w:p>
    <w:p w:rsidR="00E9033F" w:rsidRPr="00E9033F" w:rsidRDefault="00E9033F"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b/>
          <w:bCs/>
          <w:sz w:val="28"/>
          <w:szCs w:val="28"/>
        </w:rPr>
        <w:t>2.1. Огляд сучасного стану веб-комунікацій в органах влади України</w:t>
      </w:r>
    </w:p>
    <w:p w:rsidR="00E9033F" w:rsidRPr="00E9033F" w:rsidRDefault="00E9033F" w:rsidP="00B94898">
      <w:pPr>
        <w:spacing w:line="360" w:lineRule="auto"/>
        <w:ind w:firstLine="709"/>
        <w:jc w:val="both"/>
        <w:rPr>
          <w:rFonts w:ascii="Times New Roman" w:hAnsi="Times New Roman" w:cs="Times New Roman"/>
          <w:sz w:val="28"/>
          <w:szCs w:val="28"/>
        </w:rPr>
      </w:pPr>
      <w:r w:rsidRPr="00E9033F">
        <w:rPr>
          <w:rFonts w:ascii="Times New Roman" w:hAnsi="Times New Roman" w:cs="Times New Roman"/>
          <w:sz w:val="28"/>
          <w:szCs w:val="28"/>
        </w:rPr>
        <w:t xml:space="preserve">У сучасному світі веб-комунікації відіграють ключову роль у взаємодії між державою та суспільством, формуючи новий рівень прозорості, оперативності та доступності інформації. В Україні процес </w:t>
      </w:r>
      <w:proofErr w:type="spellStart"/>
      <w:r w:rsidRPr="00E9033F">
        <w:rPr>
          <w:rFonts w:ascii="Times New Roman" w:hAnsi="Times New Roman" w:cs="Times New Roman"/>
          <w:sz w:val="28"/>
          <w:szCs w:val="28"/>
        </w:rPr>
        <w:t>цифровізації</w:t>
      </w:r>
      <w:proofErr w:type="spellEnd"/>
      <w:r w:rsidRPr="00E9033F">
        <w:rPr>
          <w:rFonts w:ascii="Times New Roman" w:hAnsi="Times New Roman" w:cs="Times New Roman"/>
          <w:sz w:val="28"/>
          <w:szCs w:val="28"/>
        </w:rPr>
        <w:t xml:space="preserve"> державного управління стає особливо важливим в умовах глобальних викликів та внутрішніх реформ. Органи влади активно впроваджують сучасні платформи для інформування, надання послуг та забезпечення зворотного зв’язку з громадянами.</w:t>
      </w:r>
    </w:p>
    <w:p w:rsidR="00092E7D" w:rsidRPr="00BA4390" w:rsidRDefault="00092E7D" w:rsidP="00B94898">
      <w:pPr>
        <w:spacing w:line="360" w:lineRule="auto"/>
        <w:ind w:firstLine="709"/>
        <w:jc w:val="both"/>
        <w:rPr>
          <w:rFonts w:ascii="Times New Roman" w:hAnsi="Times New Roman" w:cs="Times New Roman"/>
          <w:sz w:val="28"/>
          <w:szCs w:val="28"/>
        </w:rPr>
      </w:pPr>
      <w:r w:rsidRPr="00BA4390">
        <w:rPr>
          <w:rFonts w:ascii="Times New Roman" w:hAnsi="Times New Roman" w:cs="Times New Roman"/>
          <w:sz w:val="28"/>
          <w:szCs w:val="28"/>
        </w:rPr>
        <w:t>Традиційна модель взаємин між владою та суспільством в Україні протягом тривалого часу базувалася на концепції, згідно з якою держава виступає виразником інтересів громадян</w:t>
      </w:r>
      <w:r w:rsidRPr="00163687">
        <w:rPr>
          <w:rFonts w:ascii="Times New Roman" w:hAnsi="Times New Roman" w:cs="Times New Roman"/>
          <w:sz w:val="28"/>
          <w:szCs w:val="28"/>
        </w:rPr>
        <w:t xml:space="preserve">, </w:t>
      </w:r>
      <w:r w:rsidR="00881713" w:rsidRPr="00163687">
        <w:rPr>
          <w:rFonts w:ascii="Times New Roman" w:hAnsi="Times New Roman" w:cs="Times New Roman"/>
          <w:sz w:val="28"/>
          <w:szCs w:val="28"/>
        </w:rPr>
        <w:t>ц</w:t>
      </w:r>
      <w:r w:rsidRPr="00BA4390">
        <w:rPr>
          <w:rFonts w:ascii="Times New Roman" w:hAnsi="Times New Roman" w:cs="Times New Roman"/>
          <w:sz w:val="28"/>
          <w:szCs w:val="28"/>
        </w:rPr>
        <w:t>е практично виключало будь-яку взаємодію між сторонами до моменту трансформації політичної системи та формування сучасного державного управління на початку 1990-х років. У цей період структура громадянського суспільства тільки почала виникати як важливий елемент взаємодії, оскільки політичний лад, економіка та інституційна база зазнавали кардинальних змін. Перехід економіки на ринкові механізми та формування громадянського суспільства відбувалися паралельно, створюючи нові умови для комунікації між державою та громадськістю.</w:t>
      </w:r>
    </w:p>
    <w:p w:rsidR="00092E7D" w:rsidRPr="00163687" w:rsidRDefault="00092E7D" w:rsidP="00B94898">
      <w:pPr>
        <w:spacing w:line="360" w:lineRule="auto"/>
        <w:ind w:firstLine="709"/>
        <w:jc w:val="both"/>
        <w:rPr>
          <w:rFonts w:ascii="Times New Roman" w:hAnsi="Times New Roman" w:cs="Times New Roman"/>
          <w:sz w:val="28"/>
          <w:szCs w:val="28"/>
        </w:rPr>
      </w:pPr>
      <w:r w:rsidRPr="00BA4390">
        <w:rPr>
          <w:rFonts w:ascii="Times New Roman" w:hAnsi="Times New Roman" w:cs="Times New Roman"/>
          <w:sz w:val="28"/>
          <w:szCs w:val="28"/>
        </w:rPr>
        <w:t xml:space="preserve">Домінантною залишалася патерналістська модель, яка діяла до кінця XX століття. Проте вона поступово демонструвала свою невідповідність сучасним викликам, адже була неефективною, затратною і неспроможною </w:t>
      </w:r>
      <w:proofErr w:type="spellStart"/>
      <w:r w:rsidRPr="00BA4390">
        <w:rPr>
          <w:rFonts w:ascii="Times New Roman" w:hAnsi="Times New Roman" w:cs="Times New Roman"/>
          <w:sz w:val="28"/>
          <w:szCs w:val="28"/>
        </w:rPr>
        <w:t>оперативно</w:t>
      </w:r>
      <w:proofErr w:type="spellEnd"/>
      <w:r w:rsidRPr="00BA4390">
        <w:rPr>
          <w:rFonts w:ascii="Times New Roman" w:hAnsi="Times New Roman" w:cs="Times New Roman"/>
          <w:sz w:val="28"/>
          <w:szCs w:val="28"/>
        </w:rPr>
        <w:t xml:space="preserve"> реагувати на потреби громадян, зокрема щодо доступності державних послуг і забезпечення інформаційної прозорості. Зростання інформаційних потреб суспільства стимулювалося політикою інформатизації, яка розпочалася в Україні наприкінці 1990-х років.</w:t>
      </w:r>
    </w:p>
    <w:p w:rsidR="00092E7D" w:rsidRPr="00BA4390" w:rsidRDefault="00092E7D" w:rsidP="00B94898">
      <w:pPr>
        <w:spacing w:line="360" w:lineRule="auto"/>
        <w:ind w:firstLine="709"/>
        <w:jc w:val="both"/>
        <w:rPr>
          <w:rFonts w:ascii="Times New Roman" w:hAnsi="Times New Roman" w:cs="Times New Roman"/>
          <w:sz w:val="28"/>
          <w:szCs w:val="28"/>
        </w:rPr>
      </w:pPr>
      <w:r w:rsidRPr="00BA4390">
        <w:rPr>
          <w:rFonts w:ascii="Times New Roman" w:hAnsi="Times New Roman" w:cs="Times New Roman"/>
          <w:sz w:val="28"/>
          <w:szCs w:val="28"/>
        </w:rPr>
        <w:t>З початку 2000-х років в українське державне управління почали інтегрувати принципи концепції "Нового державного управління" (</w:t>
      </w:r>
      <w:proofErr w:type="spellStart"/>
      <w:r w:rsidRPr="00BA4390">
        <w:rPr>
          <w:rFonts w:ascii="Times New Roman" w:hAnsi="Times New Roman" w:cs="Times New Roman"/>
          <w:sz w:val="28"/>
          <w:szCs w:val="28"/>
        </w:rPr>
        <w:t>New</w:t>
      </w:r>
      <w:proofErr w:type="spellEnd"/>
      <w:r w:rsidRPr="00BA4390">
        <w:rPr>
          <w:rFonts w:ascii="Times New Roman" w:hAnsi="Times New Roman" w:cs="Times New Roman"/>
          <w:sz w:val="28"/>
          <w:szCs w:val="28"/>
        </w:rPr>
        <w:t xml:space="preserve"> </w:t>
      </w:r>
      <w:proofErr w:type="spellStart"/>
      <w:r w:rsidRPr="00BA4390">
        <w:rPr>
          <w:rFonts w:ascii="Times New Roman" w:hAnsi="Times New Roman" w:cs="Times New Roman"/>
          <w:sz w:val="28"/>
          <w:szCs w:val="28"/>
        </w:rPr>
        <w:t>Public</w:t>
      </w:r>
      <w:proofErr w:type="spellEnd"/>
      <w:r w:rsidRPr="00BA4390">
        <w:rPr>
          <w:rFonts w:ascii="Times New Roman" w:hAnsi="Times New Roman" w:cs="Times New Roman"/>
          <w:sz w:val="28"/>
          <w:szCs w:val="28"/>
        </w:rPr>
        <w:t xml:space="preserve"> </w:t>
      </w:r>
      <w:proofErr w:type="spellStart"/>
      <w:r w:rsidRPr="00BA4390">
        <w:rPr>
          <w:rFonts w:ascii="Times New Roman" w:hAnsi="Times New Roman" w:cs="Times New Roman"/>
          <w:sz w:val="28"/>
          <w:szCs w:val="28"/>
        </w:rPr>
        <w:t>Management</w:t>
      </w:r>
      <w:proofErr w:type="spellEnd"/>
      <w:r w:rsidRPr="00BA4390">
        <w:rPr>
          <w:rFonts w:ascii="Times New Roman" w:hAnsi="Times New Roman" w:cs="Times New Roman"/>
          <w:sz w:val="28"/>
          <w:szCs w:val="28"/>
        </w:rPr>
        <w:t xml:space="preserve">). Її основні засади, запропоновані Д. </w:t>
      </w:r>
      <w:proofErr w:type="spellStart"/>
      <w:r w:rsidRPr="00BA4390">
        <w:rPr>
          <w:rFonts w:ascii="Times New Roman" w:hAnsi="Times New Roman" w:cs="Times New Roman"/>
          <w:sz w:val="28"/>
          <w:szCs w:val="28"/>
        </w:rPr>
        <w:t>Осборном</w:t>
      </w:r>
      <w:proofErr w:type="spellEnd"/>
      <w:r w:rsidRPr="00BA4390">
        <w:rPr>
          <w:rFonts w:ascii="Times New Roman" w:hAnsi="Times New Roman" w:cs="Times New Roman"/>
          <w:sz w:val="28"/>
          <w:szCs w:val="28"/>
        </w:rPr>
        <w:t xml:space="preserve"> і Т. </w:t>
      </w:r>
      <w:proofErr w:type="spellStart"/>
      <w:r w:rsidRPr="00BA4390">
        <w:rPr>
          <w:rFonts w:ascii="Times New Roman" w:hAnsi="Times New Roman" w:cs="Times New Roman"/>
          <w:sz w:val="28"/>
          <w:szCs w:val="28"/>
        </w:rPr>
        <w:t>Геблером</w:t>
      </w:r>
      <w:proofErr w:type="spellEnd"/>
      <w:r w:rsidRPr="00BA4390">
        <w:rPr>
          <w:rFonts w:ascii="Times New Roman" w:hAnsi="Times New Roman" w:cs="Times New Roman"/>
          <w:sz w:val="28"/>
          <w:szCs w:val="28"/>
        </w:rPr>
        <w:t xml:space="preserve">, </w:t>
      </w:r>
      <w:r w:rsidRPr="00BA4390">
        <w:rPr>
          <w:rFonts w:ascii="Times New Roman" w:hAnsi="Times New Roman" w:cs="Times New Roman"/>
          <w:sz w:val="28"/>
          <w:szCs w:val="28"/>
        </w:rPr>
        <w:lastRenderedPageBreak/>
        <w:t>акцентують увагу на залученні не лише державних, а й приватних та громадських структур до вирішення суспільних проблем. Цей підхід орієнтований на результативність та партнерство</w:t>
      </w:r>
      <w:r w:rsidR="00A12342">
        <w:rPr>
          <w:rFonts w:ascii="Times New Roman" w:hAnsi="Times New Roman" w:cs="Times New Roman"/>
          <w:sz w:val="28"/>
          <w:szCs w:val="28"/>
          <w:lang w:val="ru-RU"/>
        </w:rPr>
        <w:t xml:space="preserve"> </w:t>
      </w:r>
      <w:r w:rsidR="00A12342" w:rsidRPr="001B6D71">
        <w:rPr>
          <w:rFonts w:ascii="Times New Roman" w:hAnsi="Times New Roman" w:cs="Times New Roman"/>
          <w:sz w:val="28"/>
          <w:szCs w:val="28"/>
          <w:lang w:val="ru-RU"/>
        </w:rPr>
        <w:t>[64]</w:t>
      </w:r>
      <w:r w:rsidRPr="00BA4390">
        <w:rPr>
          <w:rFonts w:ascii="Times New Roman" w:hAnsi="Times New Roman" w:cs="Times New Roman"/>
          <w:sz w:val="28"/>
          <w:szCs w:val="28"/>
        </w:rPr>
        <w:t>.</w:t>
      </w:r>
    </w:p>
    <w:p w:rsidR="00092E7D" w:rsidRPr="00163687" w:rsidRDefault="00092E7D" w:rsidP="00B94898">
      <w:pPr>
        <w:spacing w:line="360" w:lineRule="auto"/>
        <w:ind w:firstLine="709"/>
        <w:jc w:val="both"/>
        <w:rPr>
          <w:rFonts w:ascii="Times New Roman" w:hAnsi="Times New Roman" w:cs="Times New Roman"/>
          <w:sz w:val="28"/>
          <w:szCs w:val="28"/>
        </w:rPr>
      </w:pPr>
      <w:r w:rsidRPr="00BA4390">
        <w:rPr>
          <w:rFonts w:ascii="Times New Roman" w:hAnsi="Times New Roman" w:cs="Times New Roman"/>
          <w:sz w:val="28"/>
          <w:szCs w:val="28"/>
        </w:rPr>
        <w:t>Концепція "якісного державного управління" (</w:t>
      </w:r>
      <w:proofErr w:type="spellStart"/>
      <w:r w:rsidRPr="00BA4390">
        <w:rPr>
          <w:rFonts w:ascii="Times New Roman" w:hAnsi="Times New Roman" w:cs="Times New Roman"/>
          <w:sz w:val="28"/>
          <w:szCs w:val="28"/>
        </w:rPr>
        <w:t>Good</w:t>
      </w:r>
      <w:proofErr w:type="spellEnd"/>
      <w:r w:rsidRPr="00BA4390">
        <w:rPr>
          <w:rFonts w:ascii="Times New Roman" w:hAnsi="Times New Roman" w:cs="Times New Roman"/>
          <w:sz w:val="28"/>
          <w:szCs w:val="28"/>
        </w:rPr>
        <w:t xml:space="preserve"> </w:t>
      </w:r>
      <w:proofErr w:type="spellStart"/>
      <w:r w:rsidRPr="00BA4390">
        <w:rPr>
          <w:rFonts w:ascii="Times New Roman" w:hAnsi="Times New Roman" w:cs="Times New Roman"/>
          <w:sz w:val="28"/>
          <w:szCs w:val="28"/>
        </w:rPr>
        <w:t>Governance</w:t>
      </w:r>
      <w:proofErr w:type="spellEnd"/>
      <w:r w:rsidRPr="00BA4390">
        <w:rPr>
          <w:rFonts w:ascii="Times New Roman" w:hAnsi="Times New Roman" w:cs="Times New Roman"/>
          <w:sz w:val="28"/>
          <w:szCs w:val="28"/>
        </w:rPr>
        <w:t>), розроблена ООН, пропонує оцінювати ефективність державного управління за такими критеріями, як участь громадян у процесах прийняття рішень, оперативність адміністративних процесів та орієнтація на консенсус. Наприклад, "участь" передбачає активну взаємодію громадян із владою як напряму, так і через інститути громадянського суспільства. "Оперативність" означає швидке та доступне ухвалення рішень за участю всіх зацікавлених сторін, а "орієнтація на консенсус" включає використання медіації та інших способів для досягнення загального погодження. У підсумку, якість управління оцінюється через ефективність взаємодії влади, громадянського суспільства та громадян</w:t>
      </w:r>
      <w:r w:rsidRPr="00163687">
        <w:rPr>
          <w:rFonts w:ascii="Times New Roman" w:hAnsi="Times New Roman" w:cs="Times New Roman"/>
          <w:sz w:val="28"/>
          <w:szCs w:val="28"/>
        </w:rPr>
        <w:t xml:space="preserve"> </w:t>
      </w:r>
      <w:r w:rsidR="00A12342" w:rsidRPr="00A12342">
        <w:rPr>
          <w:rFonts w:ascii="Times New Roman" w:hAnsi="Times New Roman" w:cs="Times New Roman"/>
          <w:sz w:val="28"/>
          <w:szCs w:val="28"/>
          <w:lang w:val="ru-RU"/>
        </w:rPr>
        <w:t>[65]</w:t>
      </w:r>
      <w:r w:rsidRPr="00BA4390">
        <w:rPr>
          <w:rFonts w:ascii="Times New Roman" w:hAnsi="Times New Roman" w:cs="Times New Roman"/>
          <w:sz w:val="28"/>
          <w:szCs w:val="28"/>
        </w:rPr>
        <w:t>.</w:t>
      </w:r>
    </w:p>
    <w:p w:rsidR="00092E7D" w:rsidRPr="00FE49BE" w:rsidRDefault="00092E7D" w:rsidP="00B94898">
      <w:pPr>
        <w:spacing w:line="360" w:lineRule="auto"/>
        <w:ind w:firstLine="709"/>
        <w:jc w:val="both"/>
        <w:rPr>
          <w:rFonts w:ascii="Times New Roman" w:hAnsi="Times New Roman" w:cs="Times New Roman"/>
          <w:sz w:val="28"/>
          <w:szCs w:val="28"/>
        </w:rPr>
      </w:pPr>
      <w:r w:rsidRPr="00FE49BE">
        <w:rPr>
          <w:rFonts w:ascii="Times New Roman" w:hAnsi="Times New Roman" w:cs="Times New Roman"/>
          <w:sz w:val="28"/>
          <w:szCs w:val="28"/>
        </w:rPr>
        <w:t>Відносини між державою та суспільством в Україні на початку 2000-х років зазнали масштабних змін, значною мірою зумовлених стрімким розвитком інформаційних технологій. Цей трансформаційний процес супроводжувався глибоким проникненням інформаційно-комунікаційних технологій у всі аспекти державного управління та політичного життя, що сприяло формуванню нової моделі взаємодії влади й громадян. Українське суспільство, яке пройшло через «цифрову революцію», отримало доступ до нових способів взаємодії з державою завдяки створенню інформаційно-технологічних передумов з боку органів влади</w:t>
      </w:r>
      <w:r w:rsidRPr="00163687">
        <w:rPr>
          <w:rFonts w:ascii="Times New Roman" w:hAnsi="Times New Roman" w:cs="Times New Roman"/>
          <w:sz w:val="28"/>
          <w:szCs w:val="28"/>
        </w:rPr>
        <w:t xml:space="preserve"> </w:t>
      </w:r>
      <w:r w:rsidR="00A12342" w:rsidRPr="00A12342">
        <w:rPr>
          <w:rFonts w:ascii="Times New Roman" w:hAnsi="Times New Roman" w:cs="Times New Roman"/>
          <w:sz w:val="28"/>
          <w:szCs w:val="28"/>
          <w:lang w:val="ru-RU"/>
        </w:rPr>
        <w:t xml:space="preserve"> [</w:t>
      </w:r>
      <w:r w:rsidR="00E84529" w:rsidRPr="00E84529">
        <w:rPr>
          <w:rFonts w:ascii="Times New Roman" w:hAnsi="Times New Roman" w:cs="Times New Roman"/>
          <w:sz w:val="28"/>
          <w:szCs w:val="28"/>
          <w:lang w:val="ru-RU"/>
        </w:rPr>
        <w:t xml:space="preserve">10, </w:t>
      </w:r>
      <w:r w:rsidR="00E84529">
        <w:rPr>
          <w:rFonts w:ascii="Times New Roman" w:hAnsi="Times New Roman" w:cs="Times New Roman"/>
          <w:sz w:val="28"/>
          <w:szCs w:val="28"/>
          <w:lang w:val="en-US"/>
        </w:rPr>
        <w:t>c</w:t>
      </w:r>
      <w:r w:rsidR="00E84529" w:rsidRPr="00E84529">
        <w:rPr>
          <w:rFonts w:ascii="Times New Roman" w:hAnsi="Times New Roman" w:cs="Times New Roman"/>
          <w:sz w:val="28"/>
          <w:szCs w:val="28"/>
          <w:lang w:val="ru-RU"/>
        </w:rPr>
        <w:t>.127</w:t>
      </w:r>
      <w:r w:rsidR="00A12342" w:rsidRPr="00A12342">
        <w:rPr>
          <w:rFonts w:ascii="Times New Roman" w:hAnsi="Times New Roman" w:cs="Times New Roman"/>
          <w:sz w:val="28"/>
          <w:szCs w:val="28"/>
          <w:lang w:val="ru-RU"/>
        </w:rPr>
        <w:t>]</w:t>
      </w:r>
      <w:r w:rsidRPr="00FE49BE">
        <w:rPr>
          <w:rFonts w:ascii="Times New Roman" w:hAnsi="Times New Roman" w:cs="Times New Roman"/>
          <w:sz w:val="28"/>
          <w:szCs w:val="28"/>
        </w:rPr>
        <w:t>.</w:t>
      </w:r>
    </w:p>
    <w:p w:rsidR="00092E7D" w:rsidRPr="00FE49BE" w:rsidRDefault="00092E7D" w:rsidP="00B94898">
      <w:pPr>
        <w:spacing w:line="360" w:lineRule="auto"/>
        <w:ind w:firstLine="709"/>
        <w:jc w:val="both"/>
        <w:rPr>
          <w:rFonts w:ascii="Times New Roman" w:hAnsi="Times New Roman" w:cs="Times New Roman"/>
          <w:sz w:val="28"/>
          <w:szCs w:val="28"/>
        </w:rPr>
      </w:pPr>
      <w:r w:rsidRPr="00FE49BE">
        <w:rPr>
          <w:rFonts w:ascii="Times New Roman" w:hAnsi="Times New Roman" w:cs="Times New Roman"/>
          <w:sz w:val="28"/>
          <w:szCs w:val="28"/>
        </w:rPr>
        <w:t>Традиційно монополізовані державою функції почали доповнюватися залученням громадськості та приватного сектору до процесів ухвалення рішень. Це поставило перед суспільством питання розширення участі громадян у політичному житті, а перед органами державної влади – необхідність забезпечення відкритості та прозорості у своїй діяльності. Для цього були впроваджені законодавчі зміни та створені адміністративні регламенти, які гарантували громадянам доступ до інформації про роботу державних і муніципальних органів</w:t>
      </w:r>
      <w:r w:rsidR="00E84529" w:rsidRPr="00E84529">
        <w:rPr>
          <w:rFonts w:ascii="Times New Roman" w:hAnsi="Times New Roman" w:cs="Times New Roman"/>
          <w:sz w:val="28"/>
          <w:szCs w:val="28"/>
          <w:lang w:val="ru-RU"/>
        </w:rPr>
        <w:t xml:space="preserve"> [55, </w:t>
      </w:r>
      <w:r w:rsidR="00E84529">
        <w:rPr>
          <w:rFonts w:ascii="Times New Roman" w:hAnsi="Times New Roman" w:cs="Times New Roman"/>
          <w:sz w:val="28"/>
          <w:szCs w:val="28"/>
          <w:lang w:val="en-US"/>
        </w:rPr>
        <w:t>c</w:t>
      </w:r>
      <w:r w:rsidR="00E84529" w:rsidRPr="00E84529">
        <w:rPr>
          <w:rFonts w:ascii="Times New Roman" w:hAnsi="Times New Roman" w:cs="Times New Roman"/>
          <w:sz w:val="28"/>
          <w:szCs w:val="28"/>
          <w:lang w:val="ru-RU"/>
        </w:rPr>
        <w:t>.34]</w:t>
      </w:r>
      <w:r w:rsidRPr="00FE49BE">
        <w:rPr>
          <w:rFonts w:ascii="Times New Roman" w:hAnsi="Times New Roman" w:cs="Times New Roman"/>
          <w:sz w:val="28"/>
          <w:szCs w:val="28"/>
        </w:rPr>
        <w:t>.</w:t>
      </w:r>
    </w:p>
    <w:p w:rsidR="00092E7D" w:rsidRPr="00FE49BE" w:rsidRDefault="00092E7D" w:rsidP="00B94898">
      <w:pPr>
        <w:spacing w:line="360" w:lineRule="auto"/>
        <w:ind w:firstLine="709"/>
        <w:jc w:val="both"/>
        <w:rPr>
          <w:rFonts w:ascii="Times New Roman" w:hAnsi="Times New Roman" w:cs="Times New Roman"/>
          <w:sz w:val="28"/>
          <w:szCs w:val="28"/>
        </w:rPr>
      </w:pPr>
      <w:r w:rsidRPr="00FE49BE">
        <w:rPr>
          <w:rFonts w:ascii="Times New Roman" w:hAnsi="Times New Roman" w:cs="Times New Roman"/>
          <w:sz w:val="28"/>
          <w:szCs w:val="28"/>
        </w:rPr>
        <w:lastRenderedPageBreak/>
        <w:t>Результатом цих зрушень стала поява онлайн-комунікацій, що відкрили нові можливості для участі громадян у державному управлінні та розвитку демократії. Інформаційно-комунікаційні технології стали ключовим механізмом задоволення інформаційних потреб суспільства та сприяли посиленню громадянської активності.</w:t>
      </w:r>
    </w:p>
    <w:p w:rsidR="00EB71E4" w:rsidRPr="00EB71E4" w:rsidRDefault="00EB71E4" w:rsidP="00B94898">
      <w:pPr>
        <w:spacing w:line="360" w:lineRule="auto"/>
        <w:ind w:firstLine="709"/>
        <w:jc w:val="both"/>
        <w:rPr>
          <w:rFonts w:ascii="Times New Roman" w:hAnsi="Times New Roman" w:cs="Times New Roman"/>
          <w:sz w:val="28"/>
          <w:szCs w:val="28"/>
          <w:lang w:val="ru-UA"/>
        </w:rPr>
      </w:pPr>
      <w:r w:rsidRPr="00EB71E4">
        <w:rPr>
          <w:rFonts w:ascii="Times New Roman" w:hAnsi="Times New Roman" w:cs="Times New Roman"/>
          <w:sz w:val="28"/>
          <w:szCs w:val="28"/>
          <w:lang w:val="ru-UA"/>
        </w:rPr>
        <w:t>Одним із важливих досягнень цього періоду стало впровадження цифрових платформ, серед яких варто відзначити систему «Дія». Вона суттєво спростила доступ громадян до державних послуг, зробивши їх більш зручними та оперативними. Паралельно розвивалися й інші аспекти електронної демократії, зокрема впровадження технологій електронного голосування та створення онлайн-просторів для громадського обговорення ключових суспільних питань.</w:t>
      </w:r>
    </w:p>
    <w:p w:rsidR="00EB71E4" w:rsidRPr="00EB71E4" w:rsidRDefault="00EB71E4" w:rsidP="00B94898">
      <w:pPr>
        <w:spacing w:line="360" w:lineRule="auto"/>
        <w:ind w:firstLine="709"/>
        <w:jc w:val="both"/>
        <w:rPr>
          <w:rFonts w:ascii="Times New Roman" w:hAnsi="Times New Roman" w:cs="Times New Roman"/>
          <w:sz w:val="28"/>
          <w:szCs w:val="28"/>
          <w:lang w:val="ru-UA"/>
        </w:rPr>
      </w:pPr>
      <w:r w:rsidRPr="00EB71E4">
        <w:rPr>
          <w:rFonts w:ascii="Times New Roman" w:hAnsi="Times New Roman" w:cs="Times New Roman"/>
          <w:sz w:val="28"/>
          <w:szCs w:val="28"/>
          <w:lang w:val="ru-UA"/>
        </w:rPr>
        <w:t>Серед основних напрямів розвитку інформатизації можна виділити чотири ключові аспекти:</w:t>
      </w:r>
    </w:p>
    <w:p w:rsidR="00EB71E4" w:rsidRPr="00EB71E4" w:rsidRDefault="00EB71E4" w:rsidP="00B94898">
      <w:pPr>
        <w:numPr>
          <w:ilvl w:val="0"/>
          <w:numId w:val="112"/>
        </w:numPr>
        <w:spacing w:line="360" w:lineRule="auto"/>
        <w:ind w:left="0" w:firstLine="709"/>
        <w:jc w:val="both"/>
        <w:rPr>
          <w:rFonts w:ascii="Times New Roman" w:hAnsi="Times New Roman" w:cs="Times New Roman"/>
          <w:sz w:val="28"/>
          <w:szCs w:val="28"/>
          <w:lang w:val="ru-UA"/>
        </w:rPr>
      </w:pPr>
      <w:r w:rsidRPr="00EB71E4">
        <w:rPr>
          <w:rFonts w:ascii="Times New Roman" w:hAnsi="Times New Roman" w:cs="Times New Roman"/>
          <w:sz w:val="28"/>
          <w:szCs w:val="28"/>
          <w:lang w:val="ru-UA"/>
        </w:rPr>
        <w:t>Використання інформаційних технологій для досягнення економічного та соціального прогресу.</w:t>
      </w:r>
    </w:p>
    <w:p w:rsidR="00EB71E4" w:rsidRPr="00EB71E4" w:rsidRDefault="00EB71E4" w:rsidP="00B94898">
      <w:pPr>
        <w:numPr>
          <w:ilvl w:val="0"/>
          <w:numId w:val="112"/>
        </w:numPr>
        <w:spacing w:line="360" w:lineRule="auto"/>
        <w:ind w:left="0" w:firstLine="709"/>
        <w:jc w:val="both"/>
        <w:rPr>
          <w:rFonts w:ascii="Times New Roman" w:hAnsi="Times New Roman" w:cs="Times New Roman"/>
          <w:sz w:val="28"/>
          <w:szCs w:val="28"/>
          <w:lang w:val="ru-UA"/>
        </w:rPr>
      </w:pPr>
      <w:r w:rsidRPr="00EB71E4">
        <w:rPr>
          <w:rFonts w:ascii="Times New Roman" w:hAnsi="Times New Roman" w:cs="Times New Roman"/>
          <w:sz w:val="28"/>
          <w:szCs w:val="28"/>
          <w:lang w:val="ru-UA"/>
        </w:rPr>
        <w:t>Підвищення стандартів якості надання державних послуг.</w:t>
      </w:r>
    </w:p>
    <w:p w:rsidR="00EB71E4" w:rsidRPr="00EB71E4" w:rsidRDefault="00EB71E4" w:rsidP="00B94898">
      <w:pPr>
        <w:numPr>
          <w:ilvl w:val="0"/>
          <w:numId w:val="112"/>
        </w:numPr>
        <w:spacing w:line="360" w:lineRule="auto"/>
        <w:ind w:left="0" w:firstLine="709"/>
        <w:jc w:val="both"/>
        <w:rPr>
          <w:rFonts w:ascii="Times New Roman" w:hAnsi="Times New Roman" w:cs="Times New Roman"/>
          <w:sz w:val="28"/>
          <w:szCs w:val="28"/>
          <w:lang w:val="ru-UA"/>
        </w:rPr>
      </w:pPr>
      <w:r w:rsidRPr="00EB71E4">
        <w:rPr>
          <w:rFonts w:ascii="Times New Roman" w:hAnsi="Times New Roman" w:cs="Times New Roman"/>
          <w:sz w:val="28"/>
          <w:szCs w:val="28"/>
          <w:lang w:val="ru-UA"/>
        </w:rPr>
        <w:t>Забезпечення прозорого доступу до інформації про діяльність державних інституцій.</w:t>
      </w:r>
    </w:p>
    <w:p w:rsidR="00EB71E4" w:rsidRPr="00EB71E4" w:rsidRDefault="00EB71E4" w:rsidP="00B94898">
      <w:pPr>
        <w:numPr>
          <w:ilvl w:val="0"/>
          <w:numId w:val="112"/>
        </w:numPr>
        <w:spacing w:line="360" w:lineRule="auto"/>
        <w:ind w:left="0" w:firstLine="709"/>
        <w:jc w:val="both"/>
        <w:rPr>
          <w:rFonts w:ascii="Times New Roman" w:hAnsi="Times New Roman" w:cs="Times New Roman"/>
          <w:sz w:val="28"/>
          <w:szCs w:val="28"/>
          <w:lang w:val="ru-UA"/>
        </w:rPr>
      </w:pPr>
      <w:r w:rsidRPr="00EB71E4">
        <w:rPr>
          <w:rFonts w:ascii="Times New Roman" w:hAnsi="Times New Roman" w:cs="Times New Roman"/>
          <w:sz w:val="28"/>
          <w:szCs w:val="28"/>
          <w:lang w:val="ru-UA"/>
        </w:rPr>
        <w:t>Інфраструктурне забезпечення процесів цифрової трансформації.</w:t>
      </w:r>
    </w:p>
    <w:p w:rsidR="00EB71E4" w:rsidRPr="00EB71E4" w:rsidRDefault="00EB71E4" w:rsidP="00B94898">
      <w:pPr>
        <w:spacing w:line="360" w:lineRule="auto"/>
        <w:ind w:firstLine="709"/>
        <w:jc w:val="both"/>
        <w:rPr>
          <w:rFonts w:ascii="Times New Roman" w:hAnsi="Times New Roman" w:cs="Times New Roman"/>
          <w:sz w:val="28"/>
          <w:szCs w:val="28"/>
          <w:lang w:val="ru-UA"/>
        </w:rPr>
      </w:pPr>
      <w:r w:rsidRPr="00EB71E4">
        <w:rPr>
          <w:rFonts w:ascii="Times New Roman" w:hAnsi="Times New Roman" w:cs="Times New Roman"/>
          <w:sz w:val="28"/>
          <w:szCs w:val="28"/>
          <w:lang w:val="ru-UA"/>
        </w:rPr>
        <w:t>Завдяки цим змінам цифрові інструменти, зокрема соціальні мережі та інформаційні платформи, стали невід'ємною частиною повсякденного життя громадян України. Вони сприяють посиленню інтерактивної комунікації між суспільством і державою.</w:t>
      </w:r>
    </w:p>
    <w:p w:rsidR="00EB71E4" w:rsidRPr="00EB71E4" w:rsidRDefault="00EB71E4" w:rsidP="00B94898">
      <w:pPr>
        <w:spacing w:line="360" w:lineRule="auto"/>
        <w:ind w:firstLine="709"/>
        <w:jc w:val="both"/>
        <w:rPr>
          <w:rFonts w:ascii="Times New Roman" w:hAnsi="Times New Roman" w:cs="Times New Roman"/>
          <w:sz w:val="28"/>
          <w:szCs w:val="28"/>
          <w:lang w:val="ru-UA"/>
        </w:rPr>
      </w:pPr>
      <w:r w:rsidRPr="00EB71E4">
        <w:rPr>
          <w:rFonts w:ascii="Times New Roman" w:hAnsi="Times New Roman" w:cs="Times New Roman"/>
          <w:sz w:val="28"/>
          <w:szCs w:val="28"/>
          <w:lang w:val="ru-UA"/>
        </w:rPr>
        <w:t>Ці процеси формують новий публічний простір, у якому держава та громадяни мають змогу взаємодіяти на взаємовигідних умовах, приймаючи колективно важливі рішення для національного розвитку. Електронна взаємодія в цьому контексті передбачає активний обмін інформацією між населенням та представниками державних структур через сучасний кіберпростір.</w:t>
      </w:r>
    </w:p>
    <w:p w:rsidR="00092E7D" w:rsidRPr="00EB71E4" w:rsidRDefault="00EB71E4" w:rsidP="00B94898">
      <w:pPr>
        <w:spacing w:line="360" w:lineRule="auto"/>
        <w:ind w:firstLine="709"/>
        <w:jc w:val="both"/>
        <w:rPr>
          <w:rFonts w:ascii="Times New Roman" w:hAnsi="Times New Roman" w:cs="Times New Roman"/>
          <w:sz w:val="28"/>
          <w:szCs w:val="28"/>
          <w:lang w:val="ru-UA"/>
        </w:rPr>
      </w:pPr>
      <w:r w:rsidRPr="00EB71E4">
        <w:rPr>
          <w:rFonts w:ascii="Times New Roman" w:hAnsi="Times New Roman" w:cs="Times New Roman"/>
          <w:sz w:val="28"/>
          <w:szCs w:val="28"/>
          <w:lang w:val="ru-UA"/>
        </w:rPr>
        <w:t xml:space="preserve">Як підкреслюють дослідники Н. Гавкалова та М. Грузд, електронна взаємодія має двосторонній характер: з одного боку, вона забезпечує громадянам </w:t>
      </w:r>
      <w:r w:rsidRPr="00EB71E4">
        <w:rPr>
          <w:rFonts w:ascii="Times New Roman" w:hAnsi="Times New Roman" w:cs="Times New Roman"/>
          <w:sz w:val="28"/>
          <w:szCs w:val="28"/>
          <w:lang w:val="ru-UA"/>
        </w:rPr>
        <w:lastRenderedPageBreak/>
        <w:t>доступ до ефективних електронних послуг, а з іншого — створює можливості для активного залучення інститутів громадянського суспільства до формування та реалізації державної політики. Така модель сприяє не лише розв’язанню актуальних соціальних проблем, але й позитивно впливає на репутацію державних органів</w:t>
      </w:r>
      <w:r w:rsidR="00A13917">
        <w:rPr>
          <w:rFonts w:ascii="Times New Roman" w:hAnsi="Times New Roman" w:cs="Times New Roman"/>
          <w:sz w:val="28"/>
          <w:szCs w:val="28"/>
          <w:lang w:val="ru-UA"/>
        </w:rPr>
        <w:t xml:space="preserve"> </w:t>
      </w:r>
      <w:r w:rsidR="00092E7D" w:rsidRPr="00EB71E4">
        <w:rPr>
          <w:rFonts w:ascii="Times New Roman" w:hAnsi="Times New Roman" w:cs="Times New Roman"/>
          <w:sz w:val="28"/>
          <w:szCs w:val="28"/>
        </w:rPr>
        <w:t>[</w:t>
      </w:r>
      <w:r w:rsidR="00E84529" w:rsidRPr="00E84529">
        <w:rPr>
          <w:rFonts w:ascii="Times New Roman" w:hAnsi="Times New Roman" w:cs="Times New Roman"/>
          <w:sz w:val="28"/>
          <w:szCs w:val="28"/>
          <w:lang w:val="ru-RU"/>
        </w:rPr>
        <w:t>8</w:t>
      </w:r>
      <w:r w:rsidR="00092E7D" w:rsidRPr="00EB71E4">
        <w:rPr>
          <w:rFonts w:ascii="Times New Roman" w:hAnsi="Times New Roman" w:cs="Times New Roman"/>
          <w:sz w:val="28"/>
          <w:szCs w:val="28"/>
        </w:rPr>
        <w:t>, с. 35].</w:t>
      </w:r>
    </w:p>
    <w:p w:rsidR="00EB71E4" w:rsidRPr="00EB71E4" w:rsidRDefault="00EB71E4" w:rsidP="00B94898">
      <w:pPr>
        <w:spacing w:line="360" w:lineRule="auto"/>
        <w:ind w:firstLine="709"/>
        <w:jc w:val="both"/>
        <w:rPr>
          <w:rFonts w:ascii="Times New Roman" w:hAnsi="Times New Roman" w:cs="Times New Roman"/>
          <w:sz w:val="28"/>
          <w:szCs w:val="28"/>
          <w:lang w:val="ru-UA"/>
        </w:rPr>
      </w:pPr>
      <w:r w:rsidRPr="00EB71E4">
        <w:rPr>
          <w:rFonts w:ascii="Times New Roman" w:hAnsi="Times New Roman" w:cs="Times New Roman"/>
          <w:sz w:val="28"/>
          <w:szCs w:val="28"/>
          <w:lang w:val="ru-UA"/>
        </w:rPr>
        <w:t>Актуальність дослідження взаємодії між державою та суспільством у контексті впливу інформаційно-комунікаційних технологій постійно зростає. Це потребує нових підходів до аналізу адміністративних та громадських практик, що ґрунтуються на застосуванні цифрових інструментів. Для ефективного впровадження електронного врядування на регіональному рівні важливим є глибоке теоретичне, методологічне та практичне обґрунтування результативних політико-адміністративних рішень.</w:t>
      </w:r>
    </w:p>
    <w:p w:rsidR="00092E7D" w:rsidRPr="00EB71E4" w:rsidRDefault="00EB71E4" w:rsidP="00B94898">
      <w:pPr>
        <w:spacing w:line="360" w:lineRule="auto"/>
        <w:ind w:firstLine="709"/>
        <w:jc w:val="both"/>
        <w:rPr>
          <w:rFonts w:ascii="Times New Roman" w:hAnsi="Times New Roman" w:cs="Times New Roman"/>
          <w:sz w:val="28"/>
          <w:szCs w:val="28"/>
          <w:lang w:val="ru-UA"/>
        </w:rPr>
      </w:pPr>
      <w:r w:rsidRPr="00EB71E4">
        <w:rPr>
          <w:rFonts w:ascii="Times New Roman" w:hAnsi="Times New Roman" w:cs="Times New Roman"/>
          <w:sz w:val="28"/>
          <w:szCs w:val="28"/>
          <w:lang w:val="ru-UA"/>
        </w:rPr>
        <w:t>Розвиток електронної демократії можливий лише за умови тісної співпраці між державними органами, бізнесом і громадянським суспільством, з акцентом на рівний доступ до знань та інформації. Такий процес не можна обмежити лише зусиллями державної влади чи створенням технологічної інфраструктури. Включення громадянського суспільства до процесу формування інформаційного середовища можливе тільки за умови суттєвого вдосконалення діяльності державних інституцій, зокрема через забезпечення їх відкритості та прозорості</w:t>
      </w:r>
      <w:r w:rsidR="00A13917">
        <w:rPr>
          <w:rFonts w:ascii="Times New Roman" w:hAnsi="Times New Roman" w:cs="Times New Roman"/>
          <w:sz w:val="28"/>
          <w:szCs w:val="28"/>
          <w:lang w:val="ru-UA"/>
        </w:rPr>
        <w:t xml:space="preserve"> </w:t>
      </w:r>
      <w:r w:rsidR="00092E7D" w:rsidRPr="00EB71E4">
        <w:rPr>
          <w:rFonts w:ascii="Times New Roman" w:hAnsi="Times New Roman" w:cs="Times New Roman"/>
          <w:sz w:val="28"/>
          <w:szCs w:val="28"/>
        </w:rPr>
        <w:t>[</w:t>
      </w:r>
      <w:r w:rsidR="00E84529" w:rsidRPr="00E84529">
        <w:rPr>
          <w:rFonts w:ascii="Times New Roman" w:hAnsi="Times New Roman" w:cs="Times New Roman"/>
          <w:sz w:val="28"/>
          <w:szCs w:val="28"/>
          <w:lang w:val="ru-UA"/>
        </w:rPr>
        <w:t>22</w:t>
      </w:r>
      <w:r w:rsidR="00092E7D" w:rsidRPr="00EB71E4">
        <w:rPr>
          <w:rFonts w:ascii="Times New Roman" w:hAnsi="Times New Roman" w:cs="Times New Roman"/>
          <w:sz w:val="28"/>
          <w:szCs w:val="28"/>
        </w:rPr>
        <w:t>, с. 162].</w:t>
      </w:r>
    </w:p>
    <w:p w:rsidR="00EB71E4" w:rsidRPr="00EB71E4" w:rsidRDefault="00EB71E4" w:rsidP="00B94898">
      <w:pPr>
        <w:spacing w:line="360" w:lineRule="auto"/>
        <w:ind w:firstLine="709"/>
        <w:jc w:val="both"/>
        <w:rPr>
          <w:rFonts w:ascii="Times New Roman" w:hAnsi="Times New Roman" w:cs="Times New Roman"/>
          <w:sz w:val="28"/>
          <w:szCs w:val="28"/>
          <w:lang w:val="ru-UA"/>
        </w:rPr>
      </w:pPr>
      <w:r w:rsidRPr="00EB71E4">
        <w:rPr>
          <w:rFonts w:ascii="Times New Roman" w:hAnsi="Times New Roman" w:cs="Times New Roman"/>
          <w:sz w:val="28"/>
          <w:szCs w:val="28"/>
          <w:lang w:val="ru-UA"/>
        </w:rPr>
        <w:t>Підсумовуючи, можна відзначити, що за останні двадцять років в Україні відбулися суттєві зміни у взаєминах між владою та громадськістю. Перехід від патерналістської моделі до взаємодії, заснованої на принципах демократії та двостороннього діалогу, став не лише помітним, але й ключовим фактором. Завдяки цьому система державного управління зазнає глибоких трансформацій: відкритість і залученість громадян змінюють традиційні підходи до її функціонування.</w:t>
      </w:r>
    </w:p>
    <w:p w:rsidR="00092E7D" w:rsidRPr="00EB71E4" w:rsidRDefault="00EB71E4" w:rsidP="00B94898">
      <w:pPr>
        <w:spacing w:line="360" w:lineRule="auto"/>
        <w:ind w:firstLine="709"/>
        <w:jc w:val="both"/>
        <w:rPr>
          <w:rFonts w:ascii="Times New Roman" w:hAnsi="Times New Roman" w:cs="Times New Roman"/>
          <w:sz w:val="28"/>
          <w:szCs w:val="28"/>
          <w:lang w:val="ru-UA"/>
        </w:rPr>
      </w:pPr>
      <w:r w:rsidRPr="00EB71E4">
        <w:rPr>
          <w:rFonts w:ascii="Times New Roman" w:hAnsi="Times New Roman" w:cs="Times New Roman"/>
          <w:sz w:val="28"/>
          <w:szCs w:val="28"/>
          <w:lang w:val="ru-UA"/>
        </w:rPr>
        <w:t xml:space="preserve">Сучасна еволюція цих відносин відкрила нові можливості для реальної співпраці між державними установами та громадянським суспільством. Спільне використання ресурсів і об'єднання зусиль створюють основу для ефективного </w:t>
      </w:r>
      <w:r w:rsidRPr="00EB71E4">
        <w:rPr>
          <w:rFonts w:ascii="Times New Roman" w:hAnsi="Times New Roman" w:cs="Times New Roman"/>
          <w:sz w:val="28"/>
          <w:szCs w:val="28"/>
          <w:lang w:val="ru-UA"/>
        </w:rPr>
        <w:lastRenderedPageBreak/>
        <w:t xml:space="preserve">вирішення важливих соціально-економічних питань і суспільних викликів. У цьому контексті чітко простежується напрямок на впровадження інституційної електронної взаємодії, що включає інтеграцію сучасних механізмів </w:t>
      </w:r>
      <w:r w:rsidR="00092E7D" w:rsidRPr="00EB71E4">
        <w:rPr>
          <w:rFonts w:ascii="Times New Roman" w:hAnsi="Times New Roman" w:cs="Times New Roman"/>
          <w:sz w:val="28"/>
          <w:szCs w:val="28"/>
        </w:rPr>
        <w:t>“електронної демократії” в адміністративну та політичну практику.</w:t>
      </w:r>
    </w:p>
    <w:p w:rsidR="00881713" w:rsidRPr="00881713" w:rsidRDefault="00881713" w:rsidP="00B94898">
      <w:pPr>
        <w:spacing w:line="360" w:lineRule="auto"/>
        <w:ind w:firstLine="709"/>
        <w:jc w:val="both"/>
        <w:rPr>
          <w:rFonts w:ascii="Times New Roman" w:hAnsi="Times New Roman" w:cs="Times New Roman"/>
          <w:sz w:val="28"/>
          <w:szCs w:val="28"/>
        </w:rPr>
      </w:pPr>
      <w:r w:rsidRPr="00EB71E4">
        <w:rPr>
          <w:rFonts w:ascii="Times New Roman" w:hAnsi="Times New Roman" w:cs="Times New Roman"/>
          <w:sz w:val="28"/>
          <w:szCs w:val="28"/>
        </w:rPr>
        <w:t xml:space="preserve">Сучасний стан цифрової </w:t>
      </w:r>
      <w:r w:rsidRPr="00881713">
        <w:rPr>
          <w:rFonts w:ascii="Times New Roman" w:hAnsi="Times New Roman" w:cs="Times New Roman"/>
          <w:sz w:val="28"/>
          <w:szCs w:val="28"/>
        </w:rPr>
        <w:t>трансформації в Україні характеризується активним впровадженням інновацій у сфері електронного урядування завдяки ініціативам Міністерства цифрової трансформації. Одним із ключових досягнень стало впровадження платформи "Дія", яка значно полегшила доступ до онлайн-послуг.</w:t>
      </w:r>
    </w:p>
    <w:p w:rsidR="00303FD1" w:rsidRPr="00303FD1" w:rsidRDefault="00303FD1" w:rsidP="00303FD1">
      <w:pPr>
        <w:spacing w:line="360" w:lineRule="auto"/>
        <w:ind w:firstLine="709"/>
        <w:jc w:val="both"/>
        <w:rPr>
          <w:rFonts w:ascii="Times New Roman" w:hAnsi="Times New Roman" w:cs="Times New Roman"/>
          <w:sz w:val="28"/>
          <w:szCs w:val="28"/>
        </w:rPr>
      </w:pPr>
      <w:r w:rsidRPr="00303FD1">
        <w:rPr>
          <w:rFonts w:ascii="Times New Roman" w:hAnsi="Times New Roman" w:cs="Times New Roman"/>
          <w:sz w:val="28"/>
          <w:szCs w:val="28"/>
        </w:rPr>
        <w:t>Особлива увага приділяється створенню максимально комфортного досвіду для користувачів, що досягається завдяки дотриманню сучасних стандартів UX/UI дизайну. Це передбачає розробку веб-ресурсів, які є зрозумілими, візуально привабливими та функціональними. Користувачі можуть легко орієнтуватися на таких платформах, знаходити необхідну інформацію та виконувати потрібні дії без зайвих зусиль. Інтуїтивна навігація, логічна структура розділів, адаптивний дизайн для різних пристроїв – усе це робить взаємодію з ресурсами зручною для людей із різними рівнями цифрової грамотності.</w:t>
      </w:r>
    </w:p>
    <w:p w:rsidR="00881713" w:rsidRPr="00881713" w:rsidRDefault="00303FD1" w:rsidP="00303FD1">
      <w:pPr>
        <w:spacing w:line="360" w:lineRule="auto"/>
        <w:ind w:firstLine="709"/>
        <w:jc w:val="both"/>
        <w:rPr>
          <w:rFonts w:ascii="Times New Roman" w:hAnsi="Times New Roman" w:cs="Times New Roman"/>
          <w:sz w:val="28"/>
          <w:szCs w:val="28"/>
        </w:rPr>
      </w:pPr>
      <w:r w:rsidRPr="00303FD1">
        <w:rPr>
          <w:rFonts w:ascii="Times New Roman" w:hAnsi="Times New Roman" w:cs="Times New Roman"/>
          <w:sz w:val="28"/>
          <w:szCs w:val="28"/>
        </w:rPr>
        <w:t>Додатково впроваджуються інноваційні рішення, як-от чат-боти на популярних платформах, таких як Telegram. Ці інструменти допомагають громадянам швидко отримувати необхідну інформацію чи консультацію з різних питань. Наприклад, через чат-боти можна дізнатися про процедуру реєстрації фізичних осіб-підприємців, отримати роз’яснення щодо податкових ставок або алгоритм подання звітності. Вони також пропонують автоматизовані відповіді на поширені запитання, що економить час і підвищує ефективність комунікації. Такий підхід не лише спрощує доступ до інформації, а й сприяє формуванню позитивного досвіду</w:t>
      </w:r>
      <w:r>
        <w:rPr>
          <w:rFonts w:ascii="Times New Roman" w:hAnsi="Times New Roman" w:cs="Times New Roman"/>
          <w:sz w:val="28"/>
          <w:szCs w:val="28"/>
        </w:rPr>
        <w:t xml:space="preserve"> </w:t>
      </w:r>
      <w:r w:rsidRPr="00303FD1">
        <w:rPr>
          <w:rFonts w:ascii="Times New Roman" w:hAnsi="Times New Roman" w:cs="Times New Roman"/>
          <w:sz w:val="28"/>
          <w:szCs w:val="28"/>
        </w:rPr>
        <w:t>взаємодії громадян із державними сервісами.</w:t>
      </w:r>
    </w:p>
    <w:p w:rsidR="00303FD1" w:rsidRPr="00303FD1" w:rsidRDefault="00303FD1" w:rsidP="00303FD1">
      <w:pPr>
        <w:spacing w:line="360" w:lineRule="auto"/>
        <w:ind w:firstLine="709"/>
        <w:jc w:val="both"/>
        <w:rPr>
          <w:rFonts w:ascii="Times New Roman" w:hAnsi="Times New Roman" w:cs="Times New Roman"/>
          <w:sz w:val="28"/>
          <w:szCs w:val="28"/>
        </w:rPr>
      </w:pPr>
      <w:r w:rsidRPr="00303FD1">
        <w:rPr>
          <w:rFonts w:ascii="Times New Roman" w:eastAsia="Times New Roman" w:hAnsi="Times New Roman" w:cs="Times New Roman"/>
          <w:kern w:val="0"/>
          <w:lang w:val="ru-UA" w:eastAsia="ru-RU"/>
          <w14:ligatures w14:val="none"/>
        </w:rPr>
        <w:t xml:space="preserve">Інформаційна </w:t>
      </w:r>
      <w:r w:rsidRPr="00303FD1">
        <w:rPr>
          <w:rFonts w:ascii="Times New Roman" w:hAnsi="Times New Roman" w:cs="Times New Roman"/>
          <w:sz w:val="28"/>
          <w:szCs w:val="28"/>
        </w:rPr>
        <w:t xml:space="preserve">безпека є одним із ключових пріоритетів, особливо в умовах сучасної гібридної агресії. Для захисту даних використовуються найсучасніші технології та протоколи. Застосування SSL забезпечує шифрування інформації </w:t>
      </w:r>
      <w:r w:rsidRPr="00303FD1">
        <w:rPr>
          <w:rFonts w:ascii="Times New Roman" w:hAnsi="Times New Roman" w:cs="Times New Roman"/>
          <w:sz w:val="28"/>
          <w:szCs w:val="28"/>
        </w:rPr>
        <w:lastRenderedPageBreak/>
        <w:t>під час її передачі, що унеможливлює доступ сторонніх осіб. Багаторівнева автентифікація додає додатковий рівень захисту, адже доступ до систем можливий лише після підтвердження особи за допомогою кількох етапів перевірки, таких як паролі, одноразові коди чи біометричні дані.</w:t>
      </w:r>
    </w:p>
    <w:p w:rsidR="00881713" w:rsidRPr="00881713" w:rsidRDefault="00303FD1" w:rsidP="00303FD1">
      <w:pPr>
        <w:spacing w:line="360" w:lineRule="auto"/>
        <w:ind w:firstLine="709"/>
        <w:jc w:val="both"/>
        <w:rPr>
          <w:rFonts w:ascii="Times New Roman" w:hAnsi="Times New Roman" w:cs="Times New Roman"/>
          <w:sz w:val="28"/>
          <w:szCs w:val="28"/>
        </w:rPr>
      </w:pPr>
      <w:r w:rsidRPr="00303FD1">
        <w:rPr>
          <w:rFonts w:ascii="Times New Roman" w:hAnsi="Times New Roman" w:cs="Times New Roman"/>
          <w:sz w:val="28"/>
          <w:szCs w:val="28"/>
        </w:rPr>
        <w:t>Паралельно державні органи активно працюють над тим, щоб бути максимально відкритими для громадян. Відкриті дані, які публікуються у вільному доступі, дозволяють будь-кому аналізувати діяльність влади і перевіряти її ефективність. Онлайн-трансляції засідань, прес-конференцій та брифінгів стали невід’ємною частиною процесу, забезпечуючи прозорість у прийнятті рішень. Такий підхід не лише посилює довіру громадян, але й сприяє кращій поінформованості суспільства про актуальні події та ініціативи</w:t>
      </w:r>
      <w:r>
        <w:rPr>
          <w:rFonts w:ascii="Times New Roman" w:hAnsi="Times New Roman" w:cs="Times New Roman"/>
          <w:sz w:val="28"/>
          <w:szCs w:val="28"/>
        </w:rPr>
        <w:t xml:space="preserve"> </w:t>
      </w:r>
      <w:r w:rsidR="001D1391" w:rsidRPr="001D1391">
        <w:rPr>
          <w:rFonts w:ascii="Times New Roman" w:hAnsi="Times New Roman" w:cs="Times New Roman"/>
          <w:sz w:val="28"/>
          <w:szCs w:val="28"/>
        </w:rPr>
        <w:t>[</w:t>
      </w:r>
      <w:r w:rsidR="002F5C4C">
        <w:rPr>
          <w:rFonts w:ascii="Times New Roman" w:hAnsi="Times New Roman" w:cs="Times New Roman"/>
          <w:sz w:val="28"/>
          <w:szCs w:val="28"/>
        </w:rPr>
        <w:t>34</w:t>
      </w:r>
      <w:r w:rsidR="001D1391" w:rsidRPr="001D1391">
        <w:rPr>
          <w:rFonts w:ascii="Times New Roman" w:hAnsi="Times New Roman" w:cs="Times New Roman"/>
          <w:sz w:val="28"/>
          <w:szCs w:val="28"/>
        </w:rPr>
        <w:t>]</w:t>
      </w:r>
      <w:r w:rsidR="00881713" w:rsidRPr="00881713">
        <w:rPr>
          <w:rFonts w:ascii="Times New Roman" w:hAnsi="Times New Roman" w:cs="Times New Roman"/>
          <w:sz w:val="28"/>
          <w:szCs w:val="28"/>
        </w:rPr>
        <w:t>.</w:t>
      </w:r>
    </w:p>
    <w:p w:rsidR="00881713" w:rsidRPr="00881713" w:rsidRDefault="00881713" w:rsidP="00B94898">
      <w:pPr>
        <w:spacing w:line="360" w:lineRule="auto"/>
        <w:ind w:firstLine="709"/>
        <w:jc w:val="both"/>
        <w:rPr>
          <w:rFonts w:ascii="Times New Roman" w:hAnsi="Times New Roman" w:cs="Times New Roman"/>
          <w:sz w:val="28"/>
          <w:szCs w:val="28"/>
        </w:rPr>
      </w:pPr>
      <w:r w:rsidRPr="00881713">
        <w:rPr>
          <w:rFonts w:ascii="Times New Roman" w:hAnsi="Times New Roman" w:cs="Times New Roman"/>
          <w:sz w:val="28"/>
          <w:szCs w:val="28"/>
        </w:rPr>
        <w:t>Громадяни активно залучаються до взаємодії через електронні звернення, петиції та опитування, що створює ефективний зворотний зв’язок із владою.</w:t>
      </w:r>
    </w:p>
    <w:p w:rsidR="00881713" w:rsidRPr="00881713" w:rsidRDefault="00881713" w:rsidP="00B94898">
      <w:pPr>
        <w:spacing w:line="360" w:lineRule="auto"/>
        <w:ind w:firstLine="709"/>
        <w:jc w:val="both"/>
        <w:rPr>
          <w:rFonts w:ascii="Times New Roman" w:hAnsi="Times New Roman" w:cs="Times New Roman"/>
          <w:sz w:val="28"/>
          <w:szCs w:val="28"/>
        </w:rPr>
      </w:pPr>
      <w:r w:rsidRPr="00881713">
        <w:rPr>
          <w:rFonts w:ascii="Times New Roman" w:hAnsi="Times New Roman" w:cs="Times New Roman"/>
          <w:sz w:val="28"/>
          <w:szCs w:val="28"/>
        </w:rPr>
        <w:t xml:space="preserve">Попри успіхи, існують виклики. Це обмежений доступ до інтернету в сільській місцевості, відсутність адаптації </w:t>
      </w:r>
      <w:proofErr w:type="spellStart"/>
      <w:r w:rsidRPr="00881713">
        <w:rPr>
          <w:rFonts w:ascii="Times New Roman" w:hAnsi="Times New Roman" w:cs="Times New Roman"/>
          <w:sz w:val="28"/>
          <w:szCs w:val="28"/>
        </w:rPr>
        <w:t>вебресурсів</w:t>
      </w:r>
      <w:proofErr w:type="spellEnd"/>
      <w:r w:rsidRPr="00881713">
        <w:rPr>
          <w:rFonts w:ascii="Times New Roman" w:hAnsi="Times New Roman" w:cs="Times New Roman"/>
          <w:sz w:val="28"/>
          <w:szCs w:val="28"/>
        </w:rPr>
        <w:t xml:space="preserve"> для людей з інвалідністю, нестача бюджетних ресурсів для розвитку платформ, загроза кібератак і дезінформації.</w:t>
      </w:r>
    </w:p>
    <w:p w:rsidR="00881713" w:rsidRPr="00881713" w:rsidRDefault="00881713" w:rsidP="00B94898">
      <w:pPr>
        <w:spacing w:line="360" w:lineRule="auto"/>
        <w:ind w:firstLine="709"/>
        <w:jc w:val="both"/>
        <w:rPr>
          <w:rFonts w:ascii="Times New Roman" w:hAnsi="Times New Roman" w:cs="Times New Roman"/>
          <w:sz w:val="28"/>
          <w:szCs w:val="28"/>
        </w:rPr>
      </w:pPr>
      <w:r w:rsidRPr="00881713">
        <w:rPr>
          <w:rFonts w:ascii="Times New Roman" w:hAnsi="Times New Roman" w:cs="Times New Roman"/>
          <w:sz w:val="28"/>
          <w:szCs w:val="28"/>
        </w:rPr>
        <w:t xml:space="preserve">У перспективі планується розширення функціоналу "Дії", вдосконалення </w:t>
      </w:r>
      <w:proofErr w:type="spellStart"/>
      <w:r w:rsidRPr="00881713">
        <w:rPr>
          <w:rFonts w:ascii="Times New Roman" w:hAnsi="Times New Roman" w:cs="Times New Roman"/>
          <w:sz w:val="28"/>
          <w:szCs w:val="28"/>
        </w:rPr>
        <w:t>кібербезпеки</w:t>
      </w:r>
      <w:proofErr w:type="spellEnd"/>
      <w:r w:rsidRPr="00881713">
        <w:rPr>
          <w:rFonts w:ascii="Times New Roman" w:hAnsi="Times New Roman" w:cs="Times New Roman"/>
          <w:sz w:val="28"/>
          <w:szCs w:val="28"/>
        </w:rPr>
        <w:t>, розвиток багатомовності державних сайтів та інтеграція штучного інтелекту для автоматизації процесів, аналітики даних і прогнозування потреб громадян.</w:t>
      </w:r>
    </w:p>
    <w:p w:rsidR="00942B30" w:rsidRPr="00942B30" w:rsidRDefault="007848CD" w:rsidP="00B94898">
      <w:pPr>
        <w:spacing w:line="360" w:lineRule="auto"/>
        <w:ind w:firstLine="709"/>
        <w:jc w:val="both"/>
        <w:rPr>
          <w:rFonts w:ascii="Times New Roman" w:hAnsi="Times New Roman" w:cs="Times New Roman"/>
          <w:sz w:val="28"/>
          <w:szCs w:val="28"/>
        </w:rPr>
      </w:pPr>
      <w:r w:rsidRPr="00163687">
        <w:rPr>
          <w:rFonts w:ascii="Times New Roman" w:hAnsi="Times New Roman" w:cs="Times New Roman"/>
          <w:sz w:val="28"/>
          <w:szCs w:val="28"/>
        </w:rPr>
        <w:t>Таким чином, можна зауважити, що с</w:t>
      </w:r>
      <w:r w:rsidR="00942B30" w:rsidRPr="00942B30">
        <w:rPr>
          <w:rFonts w:ascii="Times New Roman" w:hAnsi="Times New Roman" w:cs="Times New Roman"/>
          <w:sz w:val="28"/>
          <w:szCs w:val="28"/>
        </w:rPr>
        <w:t>учасний стан веб-комунікацій в Україні демонструє значний прогрес, але вимагає подальшого вдосконалення для забезпечення ефективного та безпечного обслуговування громадян</w:t>
      </w:r>
      <w:r w:rsidRPr="00163687">
        <w:rPr>
          <w:rFonts w:ascii="Times New Roman" w:hAnsi="Times New Roman" w:cs="Times New Roman"/>
          <w:sz w:val="28"/>
          <w:szCs w:val="28"/>
        </w:rPr>
        <w:t>, а в</w:t>
      </w:r>
      <w:r w:rsidR="00942B30" w:rsidRPr="00942B30">
        <w:rPr>
          <w:rFonts w:ascii="Times New Roman" w:hAnsi="Times New Roman" w:cs="Times New Roman"/>
          <w:sz w:val="28"/>
          <w:szCs w:val="28"/>
        </w:rPr>
        <w:t>провадження інноваційних рішень стане ключем до подальшого успіху.</w:t>
      </w:r>
    </w:p>
    <w:p w:rsidR="00942B30" w:rsidRDefault="00942B30" w:rsidP="00B94898">
      <w:pPr>
        <w:pStyle w:val="a3"/>
        <w:spacing w:line="360" w:lineRule="auto"/>
        <w:ind w:left="0" w:firstLine="709"/>
        <w:jc w:val="both"/>
        <w:rPr>
          <w:rFonts w:ascii="Times New Roman" w:hAnsi="Times New Roman" w:cs="Times New Roman"/>
          <w:sz w:val="28"/>
          <w:szCs w:val="28"/>
        </w:rPr>
      </w:pPr>
    </w:p>
    <w:p w:rsidR="00303FD1" w:rsidRDefault="00303FD1" w:rsidP="00B94898">
      <w:pPr>
        <w:pStyle w:val="a3"/>
        <w:spacing w:line="360" w:lineRule="auto"/>
        <w:ind w:left="0" w:firstLine="709"/>
        <w:jc w:val="both"/>
        <w:rPr>
          <w:rFonts w:ascii="Times New Roman" w:hAnsi="Times New Roman" w:cs="Times New Roman"/>
          <w:sz w:val="28"/>
          <w:szCs w:val="28"/>
        </w:rPr>
      </w:pPr>
    </w:p>
    <w:p w:rsidR="00303FD1" w:rsidRPr="00942B30" w:rsidRDefault="00303FD1" w:rsidP="00B94898">
      <w:pPr>
        <w:pStyle w:val="a3"/>
        <w:spacing w:line="360" w:lineRule="auto"/>
        <w:ind w:left="0" w:firstLine="709"/>
        <w:jc w:val="both"/>
        <w:rPr>
          <w:rFonts w:ascii="Times New Roman" w:hAnsi="Times New Roman" w:cs="Times New Roman"/>
          <w:sz w:val="28"/>
          <w:szCs w:val="28"/>
        </w:rPr>
      </w:pPr>
    </w:p>
    <w:p w:rsidR="00F35942" w:rsidRPr="00163687" w:rsidRDefault="00F35942" w:rsidP="00B94898">
      <w:pPr>
        <w:pStyle w:val="a3"/>
        <w:spacing w:line="360" w:lineRule="auto"/>
        <w:ind w:left="0" w:firstLine="709"/>
        <w:jc w:val="both"/>
        <w:rPr>
          <w:rFonts w:ascii="Times New Roman" w:hAnsi="Times New Roman" w:cs="Times New Roman"/>
          <w:b/>
          <w:bCs/>
          <w:sz w:val="28"/>
          <w:szCs w:val="28"/>
        </w:rPr>
      </w:pPr>
      <w:r w:rsidRPr="00163687">
        <w:rPr>
          <w:rFonts w:ascii="Times New Roman" w:hAnsi="Times New Roman" w:cs="Times New Roman"/>
          <w:b/>
          <w:bCs/>
          <w:sz w:val="28"/>
          <w:szCs w:val="28"/>
        </w:rPr>
        <w:lastRenderedPageBreak/>
        <w:t xml:space="preserve">2.2. Нормативно-правове забезпечення впровадження та використання інформаційно-комунікативних технологій у публічному управлінні </w:t>
      </w:r>
    </w:p>
    <w:p w:rsidR="00F67D41" w:rsidRPr="002F5C4C" w:rsidRDefault="00F67D41" w:rsidP="00F67D41">
      <w:pPr>
        <w:pStyle w:val="a3"/>
        <w:spacing w:line="360" w:lineRule="auto"/>
        <w:ind w:left="0" w:firstLine="709"/>
        <w:jc w:val="both"/>
        <w:rPr>
          <w:rFonts w:ascii="Times New Roman" w:hAnsi="Times New Roman" w:cs="Times New Roman"/>
          <w:sz w:val="28"/>
          <w:szCs w:val="28"/>
          <w:lang w:val="ru-UA"/>
        </w:rPr>
      </w:pPr>
      <w:r w:rsidRPr="002F5C4C">
        <w:rPr>
          <w:rFonts w:ascii="Times New Roman" w:hAnsi="Times New Roman" w:cs="Times New Roman"/>
          <w:sz w:val="28"/>
          <w:szCs w:val="28"/>
        </w:rPr>
        <w:t>Інтенсивне</w:t>
      </w:r>
      <w:r w:rsidRPr="00F67D41">
        <w:rPr>
          <w:rFonts w:ascii="Times New Roman" w:hAnsi="Times New Roman" w:cs="Times New Roman"/>
          <w:sz w:val="28"/>
          <w:szCs w:val="28"/>
          <w:lang w:val="ru-UA"/>
        </w:rPr>
        <w:t xml:space="preserve"> використання інформаційно-комунікаційних технологій в управлінській діяльності публічних організацій та ефективна робота відповідної інфраструктури сприяють створенню комфортних умов для громадян та територіальних громад. Це дозволяє підвищити якість надання публічних послуг, забезпечити прозорість і відкритість влади, налагодити ефективну співпрацю з бізнесом, а також посилити залучення громадян до процесів розвитку громади та формування публічної політики. Очевидно, що така </w:t>
      </w:r>
      <w:r w:rsidRPr="002F5C4C">
        <w:rPr>
          <w:rFonts w:ascii="Times New Roman" w:hAnsi="Times New Roman" w:cs="Times New Roman"/>
          <w:sz w:val="28"/>
          <w:szCs w:val="28"/>
          <w:lang w:val="ru-UA"/>
        </w:rPr>
        <w:t>діяльність повинна базуватися на нормативно-правовій основі, ключові документи якої заслуговують на детальний аналіз.</w:t>
      </w:r>
    </w:p>
    <w:p w:rsidR="00B2283D" w:rsidRPr="00F67D41" w:rsidRDefault="00F67D41" w:rsidP="00F67D41">
      <w:pPr>
        <w:pStyle w:val="a3"/>
        <w:spacing w:line="360" w:lineRule="auto"/>
        <w:ind w:left="0" w:firstLine="709"/>
        <w:jc w:val="both"/>
        <w:rPr>
          <w:rFonts w:ascii="Times New Roman" w:hAnsi="Times New Roman" w:cs="Times New Roman"/>
          <w:sz w:val="28"/>
          <w:szCs w:val="28"/>
          <w:lang w:val="ru-UA"/>
        </w:rPr>
      </w:pPr>
      <w:r w:rsidRPr="002F5C4C">
        <w:rPr>
          <w:rFonts w:ascii="Times New Roman" w:hAnsi="Times New Roman" w:cs="Times New Roman"/>
          <w:sz w:val="28"/>
          <w:szCs w:val="28"/>
        </w:rPr>
        <w:t>Серед</w:t>
      </w:r>
      <w:r w:rsidRPr="002F5C4C">
        <w:rPr>
          <w:rFonts w:ascii="Times New Roman" w:hAnsi="Times New Roman" w:cs="Times New Roman"/>
          <w:sz w:val="28"/>
          <w:szCs w:val="28"/>
          <w:lang w:val="ru-UA"/>
        </w:rPr>
        <w:t xml:space="preserve"> найважливіших нормативно-правових актів, які регулюють застосування інформаційно</w:t>
      </w:r>
      <w:r w:rsidRPr="00F67D41">
        <w:rPr>
          <w:rFonts w:ascii="Times New Roman" w:hAnsi="Times New Roman" w:cs="Times New Roman"/>
          <w:sz w:val="28"/>
          <w:szCs w:val="28"/>
          <w:lang w:val="ru-UA"/>
        </w:rPr>
        <w:t xml:space="preserve">-комунікаційних технологій на різних рівнях влади, виділяється Указ Президента </w:t>
      </w:r>
      <w:r w:rsidR="002F5C4C">
        <w:rPr>
          <w:rFonts w:ascii="Times New Roman" w:hAnsi="Times New Roman" w:cs="Times New Roman"/>
          <w:sz w:val="28"/>
          <w:szCs w:val="28"/>
          <w:lang w:val="ru-UA"/>
        </w:rPr>
        <w:t>“</w:t>
      </w:r>
      <w:r w:rsidRPr="00F67D41">
        <w:rPr>
          <w:rFonts w:ascii="Times New Roman" w:hAnsi="Times New Roman" w:cs="Times New Roman"/>
          <w:sz w:val="28"/>
          <w:szCs w:val="28"/>
          <w:lang w:val="ru-UA"/>
        </w:rPr>
        <w:t>Про Цілі сталого розвитку України на період до 2030 року</w:t>
      </w:r>
      <w:r w:rsidR="002F5C4C">
        <w:rPr>
          <w:rFonts w:ascii="Times New Roman" w:hAnsi="Times New Roman" w:cs="Times New Roman"/>
          <w:sz w:val="28"/>
          <w:szCs w:val="28"/>
          <w:lang w:val="ru-UA"/>
        </w:rPr>
        <w:t>”</w:t>
      </w:r>
      <w:r w:rsidR="008225D5">
        <w:rPr>
          <w:rFonts w:ascii="Times New Roman" w:hAnsi="Times New Roman" w:cs="Times New Roman"/>
          <w:sz w:val="28"/>
          <w:szCs w:val="28"/>
          <w:lang w:val="ru-UA"/>
        </w:rPr>
        <w:t xml:space="preserve"> [</w:t>
      </w:r>
      <w:r w:rsidR="00E84529">
        <w:rPr>
          <w:rFonts w:ascii="Times New Roman" w:hAnsi="Times New Roman" w:cs="Times New Roman"/>
          <w:sz w:val="28"/>
          <w:szCs w:val="28"/>
          <w:lang w:val="ru-UA"/>
        </w:rPr>
        <w:t>45</w:t>
      </w:r>
      <w:r w:rsidR="008225D5">
        <w:rPr>
          <w:rFonts w:ascii="Times New Roman" w:hAnsi="Times New Roman" w:cs="Times New Roman"/>
          <w:sz w:val="28"/>
          <w:szCs w:val="28"/>
          <w:lang w:val="ru-UA"/>
        </w:rPr>
        <w:t>]</w:t>
      </w:r>
      <w:r w:rsidRPr="00F67D41">
        <w:rPr>
          <w:rFonts w:ascii="Times New Roman" w:hAnsi="Times New Roman" w:cs="Times New Roman"/>
          <w:sz w:val="28"/>
          <w:szCs w:val="28"/>
          <w:lang w:val="ru-UA"/>
        </w:rPr>
        <w:t>. Цей документ визначає електронне урядування як один із пріоритетів розвитку системи державного управління, інструмент покращення демократичного врядування та ключовий механізм забезпечення громадськості доступу до діяльності органів влади</w:t>
      </w:r>
      <w:r w:rsidR="00E84529" w:rsidRPr="00F67D41">
        <w:rPr>
          <w:rFonts w:ascii="Times New Roman" w:hAnsi="Times New Roman" w:cs="Times New Roman"/>
          <w:sz w:val="28"/>
          <w:szCs w:val="28"/>
        </w:rPr>
        <w:t xml:space="preserve"> </w:t>
      </w:r>
      <w:r w:rsidR="00F35942" w:rsidRPr="00F67D41">
        <w:rPr>
          <w:rFonts w:ascii="Times New Roman" w:hAnsi="Times New Roman" w:cs="Times New Roman"/>
          <w:sz w:val="28"/>
          <w:szCs w:val="28"/>
        </w:rPr>
        <w:t>[</w:t>
      </w:r>
      <w:r w:rsidR="00E84529" w:rsidRPr="00E508E6">
        <w:rPr>
          <w:rFonts w:ascii="Times New Roman" w:hAnsi="Times New Roman" w:cs="Times New Roman"/>
          <w:sz w:val="28"/>
          <w:szCs w:val="28"/>
          <w:lang w:val="ru-RU"/>
        </w:rPr>
        <w:t xml:space="preserve">17, </w:t>
      </w:r>
      <w:r w:rsidR="00E84529">
        <w:rPr>
          <w:rFonts w:ascii="Times New Roman" w:hAnsi="Times New Roman" w:cs="Times New Roman"/>
          <w:sz w:val="28"/>
          <w:szCs w:val="28"/>
          <w:lang w:val="en-US"/>
        </w:rPr>
        <w:t>c</w:t>
      </w:r>
      <w:r w:rsidR="00E84529" w:rsidRPr="00E508E6">
        <w:rPr>
          <w:rFonts w:ascii="Times New Roman" w:hAnsi="Times New Roman" w:cs="Times New Roman"/>
          <w:sz w:val="28"/>
          <w:szCs w:val="28"/>
          <w:lang w:val="ru-RU"/>
        </w:rPr>
        <w:t>.118</w:t>
      </w:r>
      <w:r w:rsidR="00F35942" w:rsidRPr="00F67D41">
        <w:rPr>
          <w:rFonts w:ascii="Times New Roman" w:hAnsi="Times New Roman" w:cs="Times New Roman"/>
          <w:sz w:val="28"/>
          <w:szCs w:val="28"/>
        </w:rPr>
        <w:t xml:space="preserve">]. </w:t>
      </w:r>
    </w:p>
    <w:p w:rsidR="00B2283D" w:rsidRPr="00163687" w:rsidRDefault="00F35942" w:rsidP="00B94898">
      <w:pPr>
        <w:pStyle w:val="a3"/>
        <w:spacing w:line="360" w:lineRule="auto"/>
        <w:ind w:left="0" w:firstLine="709"/>
        <w:jc w:val="both"/>
        <w:rPr>
          <w:rFonts w:ascii="Times New Roman" w:hAnsi="Times New Roman" w:cs="Times New Roman"/>
          <w:sz w:val="28"/>
          <w:szCs w:val="28"/>
        </w:rPr>
      </w:pPr>
      <w:r w:rsidRPr="00163687">
        <w:rPr>
          <w:rFonts w:ascii="Times New Roman" w:hAnsi="Times New Roman" w:cs="Times New Roman"/>
          <w:sz w:val="28"/>
          <w:szCs w:val="28"/>
        </w:rPr>
        <w:t>Нормативно-правове забезпечення інформаційної діяльності публічного управління визначається також розпорядженням Кабінету Міністрів України “Про схвалення Стратегії розвитку інформаційного суспільства в Україні”, яким виокремлено основні поняття щодо інформаційної діяльності, а також вказано мету та цілі, завдання та принципи розвитку інформаційного суспільства, основні етапи та механізм впровадження Стратегії [</w:t>
      </w:r>
      <w:r w:rsidR="00E508E6" w:rsidRPr="00E508E6">
        <w:rPr>
          <w:rFonts w:ascii="Times New Roman" w:hAnsi="Times New Roman" w:cs="Times New Roman"/>
          <w:sz w:val="28"/>
          <w:szCs w:val="28"/>
          <w:lang w:val="ru-UA"/>
        </w:rPr>
        <w:t>44</w:t>
      </w:r>
      <w:r w:rsidRPr="00163687">
        <w:rPr>
          <w:rFonts w:ascii="Times New Roman" w:hAnsi="Times New Roman" w:cs="Times New Roman"/>
          <w:sz w:val="28"/>
          <w:szCs w:val="28"/>
        </w:rPr>
        <w:t>]. Базові поняття, на яких основана Стратегія розвитку інформаційного суспільства в Україні охоплюють визначення е-демократії, е-послуг, е-медицини</w:t>
      </w:r>
      <w:r w:rsidR="00F67D41">
        <w:rPr>
          <w:rFonts w:ascii="Times New Roman" w:hAnsi="Times New Roman" w:cs="Times New Roman"/>
          <w:sz w:val="28"/>
          <w:szCs w:val="28"/>
        </w:rPr>
        <w:t>.</w:t>
      </w:r>
    </w:p>
    <w:p w:rsidR="00F67D41" w:rsidRPr="00F67D41" w:rsidRDefault="00F67D41" w:rsidP="00F67D41">
      <w:pPr>
        <w:pStyle w:val="a3"/>
        <w:spacing w:line="360" w:lineRule="auto"/>
        <w:ind w:left="0" w:firstLine="709"/>
        <w:jc w:val="both"/>
        <w:rPr>
          <w:rFonts w:ascii="Times New Roman" w:hAnsi="Times New Roman" w:cs="Times New Roman"/>
          <w:sz w:val="28"/>
          <w:szCs w:val="28"/>
          <w:lang w:val="ru-UA"/>
        </w:rPr>
      </w:pPr>
      <w:r w:rsidRPr="00F67D41">
        <w:rPr>
          <w:rFonts w:ascii="Times New Roman" w:hAnsi="Times New Roman" w:cs="Times New Roman"/>
          <w:sz w:val="28"/>
          <w:szCs w:val="28"/>
          <w:lang w:val="ru-UA"/>
        </w:rPr>
        <w:t xml:space="preserve">Основні положення Стратегії розвитку інформаційного суспільства в Україні визначають використання електронних інформаційних ресурсів для забезпечення оперативного доступу до них як медичних працівників, так і </w:t>
      </w:r>
      <w:r w:rsidRPr="00F67D41">
        <w:rPr>
          <w:rFonts w:ascii="Times New Roman" w:hAnsi="Times New Roman" w:cs="Times New Roman"/>
          <w:sz w:val="28"/>
          <w:szCs w:val="28"/>
          <w:lang w:val="ru-UA"/>
        </w:rPr>
        <w:lastRenderedPageBreak/>
        <w:t>пацієнтів через інформаційно-комунікаційні технології у сфері охорони здоров’я. У галузі освіти ці технології забезпечують нові форми отримання освітніх послуг. У сфері культури вони сприяють популяризації, стимулюванню та поширенню культурних досягнень.</w:t>
      </w:r>
    </w:p>
    <w:p w:rsidR="00F67D41" w:rsidRPr="00F67D41" w:rsidRDefault="00F67D41" w:rsidP="00F67D41">
      <w:pPr>
        <w:pStyle w:val="a3"/>
        <w:spacing w:line="360" w:lineRule="auto"/>
        <w:ind w:left="0" w:firstLine="709"/>
        <w:jc w:val="both"/>
        <w:rPr>
          <w:rFonts w:ascii="Times New Roman" w:hAnsi="Times New Roman" w:cs="Times New Roman"/>
          <w:sz w:val="28"/>
          <w:szCs w:val="28"/>
          <w:lang w:val="ru-UA"/>
        </w:rPr>
      </w:pPr>
      <w:r w:rsidRPr="00F67D41">
        <w:rPr>
          <w:rFonts w:ascii="Times New Roman" w:hAnsi="Times New Roman" w:cs="Times New Roman"/>
          <w:sz w:val="28"/>
          <w:szCs w:val="28"/>
          <w:lang w:val="ru-UA"/>
        </w:rPr>
        <w:t>Публічні послуги для громадян та інших зацікавлених сторін надаються в електронному форматі за допомогою інформаційно-комунікаційних технологій. Електронна комерція дозволяє проводити торгові операції та фінансові транзакції у цифровому форматі, а економіка базується на впровадженні інформаційно-комунікаційних технологій у виробничу, розподільчу та споживчу діяльність.</w:t>
      </w:r>
    </w:p>
    <w:p w:rsidR="00F35942" w:rsidRPr="008225D5" w:rsidRDefault="00F67D41" w:rsidP="00F67D41">
      <w:pPr>
        <w:pStyle w:val="a3"/>
        <w:spacing w:line="360" w:lineRule="auto"/>
        <w:ind w:left="0" w:firstLine="709"/>
        <w:jc w:val="both"/>
        <w:rPr>
          <w:rFonts w:ascii="Times New Roman" w:hAnsi="Times New Roman" w:cs="Times New Roman"/>
          <w:sz w:val="28"/>
          <w:szCs w:val="28"/>
          <w:lang w:val="ru-UA"/>
        </w:rPr>
      </w:pPr>
      <w:r w:rsidRPr="00F67D41">
        <w:rPr>
          <w:rFonts w:ascii="Times New Roman" w:hAnsi="Times New Roman" w:cs="Times New Roman"/>
          <w:sz w:val="28"/>
          <w:szCs w:val="28"/>
          <w:lang w:val="ru-UA"/>
        </w:rPr>
        <w:t>Електронна демократія передбачає залучення громадськості та зацікавлених осіб до процесів державного та місцевого управління через використання сучасних технологій. Інформаційні ресурси включають систематизовані дані та інформацію, що мають цінність у певній предметній галузі та можуть використовуватися для досягнення конкретних цілей. Вони охоплюють автоматизовані інформаційні системи, телекомунікаційні мережі, канали передачі даних, засоби управління інформаційними потоками, а також механізми, що забезпечують їхнє функціонування</w:t>
      </w:r>
      <w:r w:rsidR="008225D5">
        <w:rPr>
          <w:rFonts w:ascii="Times New Roman" w:hAnsi="Times New Roman" w:cs="Times New Roman"/>
          <w:sz w:val="28"/>
          <w:szCs w:val="28"/>
          <w:lang w:val="ru-UA"/>
        </w:rPr>
        <w:t xml:space="preserve"> </w:t>
      </w:r>
      <w:r w:rsidR="001D1391" w:rsidRPr="00F67D41">
        <w:rPr>
          <w:rFonts w:ascii="Times New Roman" w:hAnsi="Times New Roman" w:cs="Times New Roman"/>
          <w:sz w:val="28"/>
          <w:szCs w:val="28"/>
        </w:rPr>
        <w:t>[</w:t>
      </w:r>
      <w:r w:rsidR="00B7328D" w:rsidRPr="00B7328D">
        <w:rPr>
          <w:rFonts w:ascii="Times New Roman" w:hAnsi="Times New Roman" w:cs="Times New Roman"/>
          <w:sz w:val="28"/>
          <w:szCs w:val="28"/>
          <w:lang w:val="ru-UA"/>
        </w:rPr>
        <w:t>44</w:t>
      </w:r>
      <w:r w:rsidR="001D1391" w:rsidRPr="00F67D41">
        <w:rPr>
          <w:rFonts w:ascii="Times New Roman" w:hAnsi="Times New Roman" w:cs="Times New Roman"/>
          <w:sz w:val="28"/>
          <w:szCs w:val="28"/>
        </w:rPr>
        <w:t>]</w:t>
      </w:r>
      <w:r w:rsidR="008225D5" w:rsidRPr="008225D5">
        <w:rPr>
          <w:rFonts w:ascii="Times New Roman" w:hAnsi="Times New Roman" w:cs="Times New Roman"/>
          <w:sz w:val="28"/>
          <w:szCs w:val="28"/>
          <w:lang w:val="ru-UA"/>
        </w:rPr>
        <w:t>.</w:t>
      </w:r>
    </w:p>
    <w:p w:rsidR="00B2283D" w:rsidRPr="00F67D41" w:rsidRDefault="00F67D41" w:rsidP="00F67D41">
      <w:pPr>
        <w:pStyle w:val="a3"/>
        <w:spacing w:line="360" w:lineRule="auto"/>
        <w:ind w:left="0" w:firstLine="709"/>
        <w:jc w:val="both"/>
        <w:rPr>
          <w:rFonts w:ascii="Times New Roman" w:hAnsi="Times New Roman" w:cs="Times New Roman"/>
          <w:sz w:val="28"/>
          <w:szCs w:val="28"/>
          <w:lang w:val="ru-UA"/>
        </w:rPr>
      </w:pPr>
      <w:r w:rsidRPr="00F67D41">
        <w:rPr>
          <w:rFonts w:ascii="Times New Roman" w:hAnsi="Times New Roman" w:cs="Times New Roman"/>
          <w:sz w:val="28"/>
          <w:szCs w:val="28"/>
          <w:lang w:val="ru-UA"/>
        </w:rPr>
        <w:t>У Законі України "Про інформацію" закріплені основні положення щодо стандартів у сфері інформаційно-комунікаційної діяльності. У ньому термін "інформація" визначається як "документовані або публічно оголошені відомості про події та явища, що відбуваються у суспільстві, державі та навколишньому середовищі"</w:t>
      </w:r>
      <w:r w:rsidR="00B7328D" w:rsidRPr="00F67D41">
        <w:rPr>
          <w:rFonts w:ascii="Times New Roman" w:hAnsi="Times New Roman" w:cs="Times New Roman"/>
          <w:sz w:val="28"/>
          <w:szCs w:val="28"/>
        </w:rPr>
        <w:t xml:space="preserve"> </w:t>
      </w:r>
      <w:r w:rsidR="00F35942" w:rsidRPr="00F67D41">
        <w:rPr>
          <w:rFonts w:ascii="Times New Roman" w:hAnsi="Times New Roman" w:cs="Times New Roman"/>
          <w:sz w:val="28"/>
          <w:szCs w:val="28"/>
        </w:rPr>
        <w:t>[</w:t>
      </w:r>
      <w:r w:rsidR="00B7328D" w:rsidRPr="00B7328D">
        <w:rPr>
          <w:rFonts w:ascii="Times New Roman" w:hAnsi="Times New Roman" w:cs="Times New Roman"/>
          <w:sz w:val="28"/>
          <w:szCs w:val="28"/>
          <w:lang w:val="ru-UA"/>
        </w:rPr>
        <w:t>3</w:t>
      </w:r>
      <w:r w:rsidR="00B7328D">
        <w:rPr>
          <w:rFonts w:ascii="Times New Roman" w:hAnsi="Times New Roman" w:cs="Times New Roman"/>
          <w:sz w:val="28"/>
          <w:szCs w:val="28"/>
          <w:lang w:val="ru-UA"/>
        </w:rPr>
        <w:t>9</w:t>
      </w:r>
      <w:r w:rsidR="00F35942" w:rsidRPr="00F67D41">
        <w:rPr>
          <w:rFonts w:ascii="Times New Roman" w:hAnsi="Times New Roman" w:cs="Times New Roman"/>
          <w:sz w:val="28"/>
          <w:szCs w:val="28"/>
        </w:rPr>
        <w:t xml:space="preserve">]. </w:t>
      </w:r>
    </w:p>
    <w:p w:rsidR="00EB71E4" w:rsidRDefault="00F67D41" w:rsidP="00B94898">
      <w:pPr>
        <w:pStyle w:val="a3"/>
        <w:spacing w:line="360" w:lineRule="auto"/>
        <w:ind w:left="0" w:firstLine="709"/>
        <w:jc w:val="both"/>
        <w:rPr>
          <w:rFonts w:ascii="Times New Roman" w:hAnsi="Times New Roman" w:cs="Times New Roman"/>
          <w:sz w:val="28"/>
          <w:szCs w:val="28"/>
        </w:rPr>
      </w:pPr>
      <w:r w:rsidRPr="00F67D41">
        <w:rPr>
          <w:rFonts w:ascii="Times New Roman" w:hAnsi="Times New Roman" w:cs="Times New Roman"/>
          <w:sz w:val="28"/>
          <w:szCs w:val="28"/>
        </w:rPr>
        <w:t>Закон України "Про доступ до публічної інформації" дає визначення поняттю "публічна інформація", зазначаючи, що це інформація, яка відображена і задокументована у будь-який спосіб та на будь-яких носіях, створена або отримана в процесі виконання владних повноважень суб'єктами державної влади, або ж знаходиться у їхньому розпорядженні</w:t>
      </w:r>
      <w:r w:rsidR="008225D5" w:rsidRPr="008225D5">
        <w:rPr>
          <w:rFonts w:ascii="Times New Roman" w:hAnsi="Times New Roman" w:cs="Times New Roman"/>
          <w:sz w:val="28"/>
          <w:szCs w:val="28"/>
          <w:lang w:val="ru-RU"/>
        </w:rPr>
        <w:t xml:space="preserve"> [</w:t>
      </w:r>
      <w:r w:rsidR="00B7328D" w:rsidRPr="00B7328D">
        <w:rPr>
          <w:rFonts w:ascii="Times New Roman" w:hAnsi="Times New Roman" w:cs="Times New Roman"/>
          <w:sz w:val="28"/>
          <w:szCs w:val="28"/>
          <w:lang w:val="ru-RU"/>
        </w:rPr>
        <w:t>36</w:t>
      </w:r>
      <w:r w:rsidR="008225D5" w:rsidRPr="008225D5">
        <w:rPr>
          <w:rFonts w:ascii="Times New Roman" w:hAnsi="Times New Roman" w:cs="Times New Roman"/>
          <w:sz w:val="28"/>
          <w:szCs w:val="28"/>
          <w:lang w:val="ru-RU"/>
        </w:rPr>
        <w:t>]</w:t>
      </w:r>
      <w:r w:rsidR="00F35942" w:rsidRPr="00163687">
        <w:rPr>
          <w:rFonts w:ascii="Times New Roman" w:hAnsi="Times New Roman" w:cs="Times New Roman"/>
          <w:sz w:val="28"/>
          <w:szCs w:val="28"/>
        </w:rPr>
        <w:t xml:space="preserve">. </w:t>
      </w:r>
    </w:p>
    <w:p w:rsidR="00B2283D" w:rsidRPr="00163687" w:rsidRDefault="00F67D41" w:rsidP="00B94898">
      <w:pPr>
        <w:pStyle w:val="a3"/>
        <w:spacing w:line="360" w:lineRule="auto"/>
        <w:ind w:left="0" w:firstLine="709"/>
        <w:jc w:val="both"/>
        <w:rPr>
          <w:rFonts w:ascii="Times New Roman" w:hAnsi="Times New Roman" w:cs="Times New Roman"/>
          <w:sz w:val="28"/>
          <w:szCs w:val="28"/>
        </w:rPr>
      </w:pPr>
      <w:r w:rsidRPr="00F67D41">
        <w:rPr>
          <w:rFonts w:ascii="Times New Roman" w:hAnsi="Times New Roman" w:cs="Times New Roman"/>
          <w:sz w:val="28"/>
          <w:szCs w:val="28"/>
        </w:rPr>
        <w:t xml:space="preserve">Цей закон також встановлює принципи та гарантії реалізації права на доступ до публічної інформації, регламентує способи забезпечення такого </w:t>
      </w:r>
      <w:r w:rsidRPr="00F67D41">
        <w:rPr>
          <w:rFonts w:ascii="Times New Roman" w:hAnsi="Times New Roman" w:cs="Times New Roman"/>
          <w:sz w:val="28"/>
          <w:szCs w:val="28"/>
        </w:rPr>
        <w:lastRenderedPageBreak/>
        <w:t>доступу, визначає сутність публічної інформації з обмеженим доступом (конфіденційна, службова, таємна інформація), а також інформації у формі відкритих даних. Окреслюються обов'язки та відповідальність суб'єктів доступу до публічної інформації, серед яких визначено запитувачів (фізичних і юридичних осіб, громадські об'єднання), розпорядників (державні органи та органи місцевого самоврядування) та структурні підрозділи або відповідальних осіб з питань доступу до інформації</w:t>
      </w:r>
      <w:r w:rsidR="00B7328D" w:rsidRPr="00B7328D">
        <w:rPr>
          <w:rFonts w:ascii="Times New Roman" w:hAnsi="Times New Roman" w:cs="Times New Roman"/>
          <w:sz w:val="28"/>
          <w:szCs w:val="28"/>
        </w:rPr>
        <w:t xml:space="preserve"> </w:t>
      </w:r>
      <w:r w:rsidR="00F35942" w:rsidRPr="00163687">
        <w:rPr>
          <w:rFonts w:ascii="Times New Roman" w:hAnsi="Times New Roman" w:cs="Times New Roman"/>
          <w:sz w:val="28"/>
          <w:szCs w:val="28"/>
        </w:rPr>
        <w:t>[</w:t>
      </w:r>
      <w:r w:rsidR="00B7328D" w:rsidRPr="00B7328D">
        <w:rPr>
          <w:rFonts w:ascii="Times New Roman" w:hAnsi="Times New Roman" w:cs="Times New Roman"/>
          <w:sz w:val="28"/>
          <w:szCs w:val="28"/>
        </w:rPr>
        <w:t>36</w:t>
      </w:r>
      <w:r w:rsidR="00F35942" w:rsidRPr="00163687">
        <w:rPr>
          <w:rFonts w:ascii="Times New Roman" w:hAnsi="Times New Roman" w:cs="Times New Roman"/>
          <w:sz w:val="28"/>
          <w:szCs w:val="28"/>
        </w:rPr>
        <w:t xml:space="preserve">]. </w:t>
      </w:r>
    </w:p>
    <w:p w:rsidR="0020512C" w:rsidRPr="0020512C" w:rsidRDefault="0020512C" w:rsidP="0020512C">
      <w:pPr>
        <w:pStyle w:val="a3"/>
        <w:spacing w:line="360" w:lineRule="auto"/>
        <w:ind w:left="0" w:firstLine="709"/>
        <w:jc w:val="both"/>
        <w:rPr>
          <w:rFonts w:ascii="Times New Roman" w:hAnsi="Times New Roman" w:cs="Times New Roman"/>
          <w:sz w:val="28"/>
          <w:szCs w:val="28"/>
        </w:rPr>
      </w:pPr>
      <w:r w:rsidRPr="0020512C">
        <w:rPr>
          <w:rFonts w:ascii="Times New Roman" w:hAnsi="Times New Roman" w:cs="Times New Roman"/>
          <w:sz w:val="28"/>
          <w:szCs w:val="28"/>
        </w:rPr>
        <w:t>Для забезпечення доступу до публічної інформації передбачено такі шляхи: регулярне та оперативне оприлюднення інформації через офіційні друковані видання, веб-сайти органів влади, єдиний портал відкритих даних, інформаційні стенди та електронні платформи, а також надання інформації за запитами зацікавлених сторін.</w:t>
      </w:r>
    </w:p>
    <w:p w:rsidR="0020512C" w:rsidRPr="0020512C" w:rsidRDefault="0020512C" w:rsidP="0020512C">
      <w:pPr>
        <w:pStyle w:val="a3"/>
        <w:spacing w:line="360" w:lineRule="auto"/>
        <w:ind w:left="0" w:firstLine="709"/>
        <w:jc w:val="both"/>
        <w:rPr>
          <w:rFonts w:ascii="Times New Roman" w:hAnsi="Times New Roman" w:cs="Times New Roman"/>
          <w:sz w:val="28"/>
          <w:szCs w:val="28"/>
        </w:rPr>
      </w:pPr>
      <w:r w:rsidRPr="0020512C">
        <w:rPr>
          <w:rFonts w:ascii="Times New Roman" w:hAnsi="Times New Roman" w:cs="Times New Roman"/>
          <w:sz w:val="28"/>
          <w:szCs w:val="28"/>
        </w:rPr>
        <w:t>Закони України "Про звернення громадян" та "Про внесення змін до Закону України "Про звернення громадян" щодо електронного звернення та електронної петиції" встановлюють основні поняття, вимоги до звернень громадян, порядок їх подання та розгляду, а також окреслюють вимоги до електронних петицій, їхнього подання, розгляду і оприлюднення відповідей на офіційних ресурсах.</w:t>
      </w:r>
    </w:p>
    <w:p w:rsidR="00B2283D" w:rsidRPr="0020512C" w:rsidRDefault="0020512C" w:rsidP="0020512C">
      <w:pPr>
        <w:pStyle w:val="a3"/>
        <w:spacing w:line="360" w:lineRule="auto"/>
        <w:ind w:left="0" w:firstLine="709"/>
        <w:jc w:val="both"/>
        <w:rPr>
          <w:rFonts w:ascii="Times New Roman" w:hAnsi="Times New Roman" w:cs="Times New Roman"/>
          <w:sz w:val="28"/>
          <w:szCs w:val="28"/>
          <w:lang w:val="ru-UA"/>
        </w:rPr>
      </w:pPr>
      <w:r w:rsidRPr="0020512C">
        <w:rPr>
          <w:rFonts w:ascii="Times New Roman" w:hAnsi="Times New Roman" w:cs="Times New Roman"/>
          <w:sz w:val="28"/>
          <w:szCs w:val="28"/>
        </w:rPr>
        <w:t>Окреме місце займає Закон України "Про внесення змін до деяких законів України щодо доступу до публічної інформації у формі відкритих даних".</w:t>
      </w:r>
      <w:r w:rsidRPr="0020512C">
        <w:rPr>
          <w:rFonts w:ascii="Times New Roman" w:hAnsi="Times New Roman" w:cs="Times New Roman"/>
          <w:sz w:val="28"/>
          <w:szCs w:val="28"/>
          <w:lang w:val="ru-UA"/>
        </w:rPr>
        <w:t xml:space="preserve"> Цей акт визначає публічну інформацію у форматі, який дозволяє її автоматизовану обробку, доступ до неї та подальше використання. Також описано відповідальних осіб і розпорядників інформації, зобов’язаних надавати публічну інформацію у формі відкритих даних, оприлюднювати її на відповідних веб-ресурсах і регулярно оновлювати</w:t>
      </w:r>
      <w:r w:rsidR="00B7328D">
        <w:rPr>
          <w:rFonts w:ascii="Times New Roman" w:hAnsi="Times New Roman" w:cs="Times New Roman"/>
          <w:sz w:val="28"/>
          <w:szCs w:val="28"/>
          <w:lang w:val="ru-UA"/>
        </w:rPr>
        <w:t xml:space="preserve"> </w:t>
      </w:r>
      <w:r w:rsidR="00F35942" w:rsidRPr="0020512C">
        <w:rPr>
          <w:rFonts w:ascii="Times New Roman" w:hAnsi="Times New Roman" w:cs="Times New Roman"/>
          <w:sz w:val="28"/>
          <w:szCs w:val="28"/>
        </w:rPr>
        <w:t>[</w:t>
      </w:r>
      <w:r w:rsidR="00B7328D" w:rsidRPr="00B7328D">
        <w:rPr>
          <w:rFonts w:ascii="Times New Roman" w:hAnsi="Times New Roman" w:cs="Times New Roman"/>
          <w:sz w:val="28"/>
          <w:szCs w:val="28"/>
          <w:lang w:val="ru-UA"/>
        </w:rPr>
        <w:t>38</w:t>
      </w:r>
      <w:r w:rsidR="00F35942" w:rsidRPr="0020512C">
        <w:rPr>
          <w:rFonts w:ascii="Times New Roman" w:hAnsi="Times New Roman" w:cs="Times New Roman"/>
          <w:sz w:val="28"/>
          <w:szCs w:val="28"/>
        </w:rPr>
        <w:t xml:space="preserve">]. </w:t>
      </w:r>
    </w:p>
    <w:p w:rsidR="00EB71E4" w:rsidRDefault="00F35942" w:rsidP="00B94898">
      <w:pPr>
        <w:pStyle w:val="a3"/>
        <w:spacing w:line="360" w:lineRule="auto"/>
        <w:ind w:left="0" w:firstLine="709"/>
        <w:jc w:val="both"/>
        <w:rPr>
          <w:rFonts w:ascii="Times New Roman" w:hAnsi="Times New Roman" w:cs="Times New Roman"/>
          <w:sz w:val="28"/>
          <w:szCs w:val="28"/>
        </w:rPr>
      </w:pPr>
      <w:r w:rsidRPr="00163687">
        <w:rPr>
          <w:rFonts w:ascii="Times New Roman" w:hAnsi="Times New Roman" w:cs="Times New Roman"/>
          <w:sz w:val="28"/>
          <w:szCs w:val="28"/>
        </w:rPr>
        <w:t>Також важливими нормативно-правовими актами у сфері інформаційно</w:t>
      </w:r>
      <w:r w:rsidR="00EB71E4">
        <w:rPr>
          <w:rFonts w:ascii="Times New Roman" w:hAnsi="Times New Roman" w:cs="Times New Roman"/>
          <w:sz w:val="28"/>
          <w:szCs w:val="28"/>
        </w:rPr>
        <w:t>-</w:t>
      </w:r>
      <w:r w:rsidRPr="00163687">
        <w:rPr>
          <w:rFonts w:ascii="Times New Roman" w:hAnsi="Times New Roman" w:cs="Times New Roman"/>
          <w:sz w:val="28"/>
          <w:szCs w:val="28"/>
        </w:rPr>
        <w:t>комунікативних технологій є Закони України “Про звернення громадян” та “Про внесення змін до Закону України “Про звернення громадян” щодо електронного звернення та електронної петиції”</w:t>
      </w:r>
      <w:r w:rsidR="00B7328D" w:rsidRPr="00163687">
        <w:rPr>
          <w:rFonts w:ascii="Times New Roman" w:hAnsi="Times New Roman" w:cs="Times New Roman"/>
          <w:sz w:val="28"/>
          <w:szCs w:val="28"/>
        </w:rPr>
        <w:t xml:space="preserve"> </w:t>
      </w:r>
      <w:r w:rsidRPr="00163687">
        <w:rPr>
          <w:rFonts w:ascii="Times New Roman" w:hAnsi="Times New Roman" w:cs="Times New Roman"/>
          <w:sz w:val="28"/>
          <w:szCs w:val="28"/>
        </w:rPr>
        <w:t>[</w:t>
      </w:r>
      <w:r w:rsidR="00B7328D" w:rsidRPr="00B7328D">
        <w:rPr>
          <w:rFonts w:ascii="Times New Roman" w:hAnsi="Times New Roman" w:cs="Times New Roman"/>
          <w:sz w:val="28"/>
          <w:szCs w:val="28"/>
          <w:lang w:val="ru-RU"/>
        </w:rPr>
        <w:t>38</w:t>
      </w:r>
      <w:r w:rsidRPr="00163687">
        <w:rPr>
          <w:rFonts w:ascii="Times New Roman" w:hAnsi="Times New Roman" w:cs="Times New Roman"/>
          <w:sz w:val="28"/>
          <w:szCs w:val="28"/>
        </w:rPr>
        <w:t xml:space="preserve">]. </w:t>
      </w:r>
    </w:p>
    <w:p w:rsidR="0020512C" w:rsidRPr="0020512C" w:rsidRDefault="0020512C" w:rsidP="0020512C">
      <w:pPr>
        <w:pStyle w:val="a3"/>
        <w:spacing w:line="360" w:lineRule="auto"/>
        <w:ind w:left="0" w:firstLine="709"/>
        <w:jc w:val="both"/>
        <w:rPr>
          <w:rFonts w:ascii="Times New Roman" w:hAnsi="Times New Roman" w:cs="Times New Roman"/>
          <w:sz w:val="28"/>
          <w:szCs w:val="28"/>
        </w:rPr>
      </w:pPr>
      <w:r w:rsidRPr="0020512C">
        <w:rPr>
          <w:rFonts w:ascii="Times New Roman" w:hAnsi="Times New Roman" w:cs="Times New Roman"/>
          <w:sz w:val="28"/>
          <w:szCs w:val="28"/>
        </w:rPr>
        <w:t xml:space="preserve">Ці законодавчі акти встановлюють ключові поняття, пов’язані із "зверненнями громадян", визначають основні вимоги до їх оформлення, </w:t>
      </w:r>
      <w:r w:rsidRPr="0020512C">
        <w:rPr>
          <w:rFonts w:ascii="Times New Roman" w:hAnsi="Times New Roman" w:cs="Times New Roman"/>
          <w:sz w:val="28"/>
          <w:szCs w:val="28"/>
        </w:rPr>
        <w:lastRenderedPageBreak/>
        <w:t>процедури подання та розгляду. Вони також окреслюють відповідальність посадових осіб за недотримання законодавчих норм у цій сфері. Крім того, законодавство встановлює правила для підготовки електронних петицій, включаючи порядок їх подання, розгляду, а також вимоги до відповіді на такі петиції та їх публікації на офіційних ресурсах органів влади</w:t>
      </w:r>
      <w:r w:rsidR="008225D5" w:rsidRPr="008225D5">
        <w:rPr>
          <w:rFonts w:ascii="Times New Roman" w:hAnsi="Times New Roman" w:cs="Times New Roman"/>
          <w:sz w:val="28"/>
          <w:szCs w:val="28"/>
          <w:lang w:val="ru-RU"/>
        </w:rPr>
        <w:t xml:space="preserve"> [</w:t>
      </w:r>
      <w:r w:rsidR="00B7328D" w:rsidRPr="00B7328D">
        <w:rPr>
          <w:rFonts w:ascii="Times New Roman" w:hAnsi="Times New Roman" w:cs="Times New Roman"/>
          <w:sz w:val="28"/>
          <w:szCs w:val="28"/>
          <w:lang w:val="ru-RU"/>
        </w:rPr>
        <w:t>20</w:t>
      </w:r>
      <w:r w:rsidR="008225D5" w:rsidRPr="008225D5">
        <w:rPr>
          <w:rFonts w:ascii="Times New Roman" w:hAnsi="Times New Roman" w:cs="Times New Roman"/>
          <w:sz w:val="28"/>
          <w:szCs w:val="28"/>
          <w:lang w:val="ru-RU"/>
        </w:rPr>
        <w:t>]</w:t>
      </w:r>
      <w:r w:rsidRPr="0020512C">
        <w:rPr>
          <w:rFonts w:ascii="Times New Roman" w:hAnsi="Times New Roman" w:cs="Times New Roman"/>
          <w:sz w:val="28"/>
          <w:szCs w:val="28"/>
        </w:rPr>
        <w:t>.</w:t>
      </w:r>
    </w:p>
    <w:p w:rsidR="00B2283D" w:rsidRPr="0020512C" w:rsidRDefault="0020512C" w:rsidP="0020512C">
      <w:pPr>
        <w:pStyle w:val="a3"/>
        <w:spacing w:line="360" w:lineRule="auto"/>
        <w:ind w:left="0" w:firstLine="709"/>
        <w:jc w:val="both"/>
        <w:rPr>
          <w:rFonts w:ascii="Times New Roman" w:hAnsi="Times New Roman" w:cs="Times New Roman"/>
          <w:sz w:val="28"/>
          <w:szCs w:val="28"/>
          <w:lang w:val="ru-UA"/>
        </w:rPr>
      </w:pPr>
      <w:r w:rsidRPr="0020512C">
        <w:rPr>
          <w:rFonts w:ascii="Times New Roman" w:hAnsi="Times New Roman" w:cs="Times New Roman"/>
          <w:sz w:val="28"/>
          <w:szCs w:val="28"/>
        </w:rPr>
        <w:t>Ще одним важливим документом у сфері регулювання інформаційної діяльності є Закон України "Про внесення змін до деяких законів України щодо доступу до публічної інформації у формі відкритих даних". У ньому надано визначення публічної інформації у форматі, який дозволяє автоматизовану обробку даних електронними засобами, забезпечує легкий доступ до них і сприяє їх подальшому використанню. Закон також визначає коло осіб, відповідальних за забезпечення</w:t>
      </w:r>
      <w:r w:rsidRPr="0020512C">
        <w:rPr>
          <w:rFonts w:ascii="Times New Roman" w:hAnsi="Times New Roman" w:cs="Times New Roman"/>
          <w:sz w:val="28"/>
          <w:szCs w:val="28"/>
          <w:lang w:val="ru-UA"/>
        </w:rPr>
        <w:t xml:space="preserve"> доступу до інформації, і розпорядників, які повинні надавати публічну інформацію у формі відкритих даних на запит, а також регулярно публікувати й оновлювати її на веб-порталах і сайтах</w:t>
      </w:r>
      <w:r w:rsidR="00B7328D">
        <w:rPr>
          <w:rFonts w:ascii="Times New Roman" w:hAnsi="Times New Roman" w:cs="Times New Roman"/>
          <w:sz w:val="28"/>
          <w:szCs w:val="28"/>
          <w:lang w:val="ru-UA"/>
        </w:rPr>
        <w:t xml:space="preserve"> </w:t>
      </w:r>
      <w:r w:rsidR="00F35942" w:rsidRPr="0020512C">
        <w:rPr>
          <w:rFonts w:ascii="Times New Roman" w:hAnsi="Times New Roman" w:cs="Times New Roman"/>
          <w:sz w:val="28"/>
          <w:szCs w:val="28"/>
        </w:rPr>
        <w:t>[</w:t>
      </w:r>
      <w:r w:rsidR="00B7328D" w:rsidRPr="00B7328D">
        <w:rPr>
          <w:rFonts w:ascii="Times New Roman" w:hAnsi="Times New Roman" w:cs="Times New Roman"/>
          <w:sz w:val="28"/>
          <w:szCs w:val="28"/>
        </w:rPr>
        <w:t>35</w:t>
      </w:r>
      <w:r w:rsidR="00F35942" w:rsidRPr="0020512C">
        <w:rPr>
          <w:rFonts w:ascii="Times New Roman" w:hAnsi="Times New Roman" w:cs="Times New Roman"/>
          <w:sz w:val="28"/>
          <w:szCs w:val="28"/>
        </w:rPr>
        <w:t xml:space="preserve">]. </w:t>
      </w:r>
    </w:p>
    <w:p w:rsidR="0020512C" w:rsidRPr="0020512C" w:rsidRDefault="0020512C" w:rsidP="0020512C">
      <w:pPr>
        <w:pStyle w:val="a3"/>
        <w:spacing w:line="360" w:lineRule="auto"/>
        <w:ind w:left="0" w:firstLine="709"/>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Окрім законів, що закладають основи для розвитку й впровадження інформаційно-комунікаційних технологій, важливу роль відіграють постанови Верховної Ради. Зокрема, варто виділити постанову "Про Рекомендації парламентських слухань на тему: “Реформи галузі інформаційно-комунікаційних технологій та розвиток інформаційного простору України”, яка містить низку рекомендацій.</w:t>
      </w:r>
    </w:p>
    <w:p w:rsidR="0020512C" w:rsidRPr="0020512C" w:rsidRDefault="0020512C" w:rsidP="0020512C">
      <w:pPr>
        <w:pStyle w:val="a3"/>
        <w:numPr>
          <w:ilvl w:val="0"/>
          <w:numId w:val="115"/>
        </w:numPr>
        <w:tabs>
          <w:tab w:val="clear" w:pos="720"/>
          <w:tab w:val="num" w:pos="0"/>
        </w:tabs>
        <w:spacing w:line="360" w:lineRule="auto"/>
        <w:ind w:left="0" w:firstLine="360"/>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Верховній Раді та Кабінету Міністрів запропоновано сприяти формуванню державної політики у сфері інформаційно-комунікаційних технологій та впровадженню електронного урядування.</w:t>
      </w:r>
    </w:p>
    <w:p w:rsidR="0020512C" w:rsidRPr="0020512C" w:rsidRDefault="0020512C" w:rsidP="0020512C">
      <w:pPr>
        <w:pStyle w:val="a3"/>
        <w:numPr>
          <w:ilvl w:val="0"/>
          <w:numId w:val="115"/>
        </w:numPr>
        <w:tabs>
          <w:tab w:val="clear" w:pos="720"/>
        </w:tabs>
        <w:spacing w:line="360" w:lineRule="auto"/>
        <w:ind w:left="0" w:firstLine="360"/>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Верховна Рада, Кабмін, Адміністрація Державної служби спеціального зв’язку та захисту інформації України, а також Національна рада з питань телебачення та радіомовлення отримали рекомендації щодо розвитку інформаційної інфраструктури.</w:t>
      </w:r>
    </w:p>
    <w:p w:rsidR="0020512C" w:rsidRPr="0020512C" w:rsidRDefault="0020512C" w:rsidP="0020512C">
      <w:pPr>
        <w:pStyle w:val="a3"/>
        <w:numPr>
          <w:ilvl w:val="0"/>
          <w:numId w:val="115"/>
        </w:numPr>
        <w:tabs>
          <w:tab w:val="clear" w:pos="720"/>
        </w:tabs>
        <w:spacing w:line="360" w:lineRule="auto"/>
        <w:ind w:left="0" w:firstLine="360"/>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 xml:space="preserve">Верховній Раді, Кабміну, Міністерству охорони здоров’я та органам місцевого самоврядування запропоновано створювати загальнодоступні </w:t>
      </w:r>
      <w:r w:rsidRPr="0020512C">
        <w:rPr>
          <w:rFonts w:ascii="Times New Roman" w:hAnsi="Times New Roman" w:cs="Times New Roman"/>
          <w:sz w:val="28"/>
          <w:szCs w:val="28"/>
          <w:lang w:val="ru-UA"/>
        </w:rPr>
        <w:lastRenderedPageBreak/>
        <w:t>електронні інформаційні ресурси та забезпечувати надання публічних послуг із використанням сучасних технологій.</w:t>
      </w:r>
    </w:p>
    <w:p w:rsidR="0020512C" w:rsidRPr="0020512C" w:rsidRDefault="0020512C" w:rsidP="0020512C">
      <w:pPr>
        <w:pStyle w:val="a3"/>
        <w:numPr>
          <w:ilvl w:val="0"/>
          <w:numId w:val="115"/>
        </w:numPr>
        <w:tabs>
          <w:tab w:val="clear" w:pos="720"/>
        </w:tabs>
        <w:spacing w:line="360" w:lineRule="auto"/>
        <w:ind w:left="0" w:firstLine="360"/>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Верховна Рада, Кабмін і Міністерство освіти і науки України мають зосередитися на впровадженні програм навчання з використанням інформаційно-комунікаційних технологій, що сприятиме формуванню навичок і досвіду, необхідних в умовах інформаційного суспільства.</w:t>
      </w:r>
    </w:p>
    <w:p w:rsidR="0020512C" w:rsidRPr="0020512C" w:rsidRDefault="0020512C" w:rsidP="0020512C">
      <w:pPr>
        <w:pStyle w:val="a3"/>
        <w:numPr>
          <w:ilvl w:val="0"/>
          <w:numId w:val="115"/>
        </w:numPr>
        <w:tabs>
          <w:tab w:val="clear" w:pos="720"/>
        </w:tabs>
        <w:spacing w:line="360" w:lineRule="auto"/>
        <w:ind w:left="0" w:firstLine="360"/>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Для забезпечення інформаційної безпеки держави рекомендації адресовані Верховній Раді, Кабміну, Службі безпеки України та Адміністрації Державної служби спеціального зв’язку.</w:t>
      </w:r>
    </w:p>
    <w:p w:rsidR="0020512C" w:rsidRPr="0020512C" w:rsidRDefault="0020512C" w:rsidP="0020512C">
      <w:pPr>
        <w:pStyle w:val="a3"/>
        <w:numPr>
          <w:ilvl w:val="0"/>
          <w:numId w:val="115"/>
        </w:numPr>
        <w:tabs>
          <w:tab w:val="clear" w:pos="720"/>
        </w:tabs>
        <w:spacing w:line="360" w:lineRule="auto"/>
        <w:ind w:left="0" w:firstLine="360"/>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Кабінет Міністрів, Національна академія наук України та інші галузеві академії отримали завдання забезпечити науковий, організаційно-технічний та нормативно-правовий супровід реформування галузі інформаційно-комунікаційних технологій і розвитку інформаційного простору України.</w:t>
      </w:r>
    </w:p>
    <w:p w:rsidR="00B2283D" w:rsidRPr="0020512C" w:rsidRDefault="0020512C" w:rsidP="0020512C">
      <w:pPr>
        <w:pStyle w:val="a3"/>
        <w:spacing w:line="360" w:lineRule="auto"/>
        <w:ind w:left="0" w:firstLine="709"/>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 xml:space="preserve">Ця </w:t>
      </w:r>
      <w:r w:rsidRPr="0020512C">
        <w:rPr>
          <w:rFonts w:ascii="Times New Roman" w:hAnsi="Times New Roman" w:cs="Times New Roman"/>
          <w:sz w:val="28"/>
          <w:szCs w:val="28"/>
        </w:rPr>
        <w:t>постанова</w:t>
      </w:r>
      <w:r w:rsidRPr="0020512C">
        <w:rPr>
          <w:rFonts w:ascii="Times New Roman" w:hAnsi="Times New Roman" w:cs="Times New Roman"/>
          <w:sz w:val="28"/>
          <w:szCs w:val="28"/>
          <w:lang w:val="ru-UA"/>
        </w:rPr>
        <w:t xml:space="preserve"> формує важливі напрями для вдосконалення державної політики та забезпечення технологічного прогресу в Україні</w:t>
      </w:r>
      <w:r w:rsidR="00B7328D">
        <w:rPr>
          <w:rFonts w:ascii="Times New Roman" w:hAnsi="Times New Roman" w:cs="Times New Roman"/>
          <w:sz w:val="28"/>
          <w:szCs w:val="28"/>
          <w:lang w:val="ru-UA"/>
        </w:rPr>
        <w:t xml:space="preserve"> </w:t>
      </w:r>
      <w:r w:rsidR="00F35942" w:rsidRPr="0020512C">
        <w:rPr>
          <w:rFonts w:ascii="Times New Roman" w:hAnsi="Times New Roman" w:cs="Times New Roman"/>
          <w:sz w:val="28"/>
          <w:szCs w:val="28"/>
        </w:rPr>
        <w:t>[</w:t>
      </w:r>
      <w:r w:rsidR="00B7328D" w:rsidRPr="00B7328D">
        <w:rPr>
          <w:rFonts w:ascii="Times New Roman" w:hAnsi="Times New Roman" w:cs="Times New Roman"/>
          <w:sz w:val="28"/>
          <w:szCs w:val="28"/>
          <w:lang w:val="ru-RU"/>
        </w:rPr>
        <w:t>42</w:t>
      </w:r>
      <w:r w:rsidR="00F35942" w:rsidRPr="0020512C">
        <w:rPr>
          <w:rFonts w:ascii="Times New Roman" w:hAnsi="Times New Roman" w:cs="Times New Roman"/>
          <w:sz w:val="28"/>
          <w:szCs w:val="28"/>
        </w:rPr>
        <w:t xml:space="preserve">]. </w:t>
      </w:r>
    </w:p>
    <w:p w:rsidR="0020512C" w:rsidRPr="0020512C" w:rsidRDefault="0020512C" w:rsidP="0020512C">
      <w:pPr>
        <w:pStyle w:val="a3"/>
        <w:spacing w:line="360" w:lineRule="auto"/>
        <w:ind w:left="0" w:firstLine="709"/>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Розпорядження Кабінету Міністрів України "Про роботу центральних і місцевих органів виконавчої влади щодо забезпечення відкритості у своїй діяльності, зв’язків з громадськістю та взаємодії із засобами масової інформації" визначає ключові завдання для підвищення прозорості діяльності органів влади. Серед них:</w:t>
      </w:r>
    </w:p>
    <w:p w:rsidR="0020512C" w:rsidRPr="0020512C" w:rsidRDefault="0020512C" w:rsidP="0020512C">
      <w:pPr>
        <w:pStyle w:val="a3"/>
        <w:numPr>
          <w:ilvl w:val="0"/>
          <w:numId w:val="116"/>
        </w:numPr>
        <w:tabs>
          <w:tab w:val="clear" w:pos="720"/>
        </w:tabs>
        <w:spacing w:line="360" w:lineRule="auto"/>
        <w:ind w:left="0" w:firstLine="360"/>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Призначення відповідальних посадових осіб та створення підрозділів, які займатимуться зв’язками з громадськістю та взаємодією із ЗМІ.</w:t>
      </w:r>
    </w:p>
    <w:p w:rsidR="0020512C" w:rsidRPr="0020512C" w:rsidRDefault="0020512C" w:rsidP="0020512C">
      <w:pPr>
        <w:pStyle w:val="a3"/>
        <w:numPr>
          <w:ilvl w:val="0"/>
          <w:numId w:val="116"/>
        </w:numPr>
        <w:tabs>
          <w:tab w:val="clear" w:pos="720"/>
        </w:tabs>
        <w:spacing w:line="360" w:lineRule="auto"/>
        <w:ind w:left="0" w:firstLine="360"/>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Реагування на пропозиції, які надходять через засоби масової інформації чи консультації з громадськістю.</w:t>
      </w:r>
    </w:p>
    <w:p w:rsidR="0020512C" w:rsidRPr="0020512C" w:rsidRDefault="0020512C" w:rsidP="0020512C">
      <w:pPr>
        <w:pStyle w:val="a3"/>
        <w:numPr>
          <w:ilvl w:val="0"/>
          <w:numId w:val="116"/>
        </w:numPr>
        <w:tabs>
          <w:tab w:val="clear" w:pos="720"/>
        </w:tabs>
        <w:spacing w:line="360" w:lineRule="auto"/>
        <w:ind w:left="0" w:firstLine="360"/>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Постійне оновлення інформації на офіційних веб-сайтах органів влади та забезпечення їх технічної підтримки.</w:t>
      </w:r>
    </w:p>
    <w:p w:rsidR="00B2283D" w:rsidRPr="0020512C" w:rsidRDefault="0020512C" w:rsidP="0020512C">
      <w:pPr>
        <w:pStyle w:val="a3"/>
        <w:numPr>
          <w:ilvl w:val="0"/>
          <w:numId w:val="116"/>
        </w:numPr>
        <w:tabs>
          <w:tab w:val="clear" w:pos="720"/>
        </w:tabs>
        <w:spacing w:line="360" w:lineRule="auto"/>
        <w:ind w:left="0" w:firstLine="360"/>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Впровадження та функціонування електронної системи "Електронна громадська приймальня" та інших подібних інструментів</w:t>
      </w:r>
      <w:r w:rsidR="008225D5">
        <w:rPr>
          <w:rFonts w:ascii="Times New Roman" w:hAnsi="Times New Roman" w:cs="Times New Roman"/>
          <w:sz w:val="28"/>
          <w:szCs w:val="28"/>
          <w:lang w:val="ru-UA"/>
        </w:rPr>
        <w:t xml:space="preserve"> </w:t>
      </w:r>
      <w:r w:rsidR="00F35942" w:rsidRPr="0020512C">
        <w:rPr>
          <w:rFonts w:ascii="Times New Roman" w:hAnsi="Times New Roman" w:cs="Times New Roman"/>
          <w:sz w:val="28"/>
          <w:szCs w:val="28"/>
        </w:rPr>
        <w:t>[</w:t>
      </w:r>
      <w:r w:rsidR="00B7328D" w:rsidRPr="00B7328D">
        <w:rPr>
          <w:rFonts w:ascii="Times New Roman" w:hAnsi="Times New Roman" w:cs="Times New Roman"/>
          <w:sz w:val="28"/>
          <w:szCs w:val="28"/>
          <w:lang w:val="ru-RU"/>
        </w:rPr>
        <w:t>43</w:t>
      </w:r>
      <w:r w:rsidR="00F35942" w:rsidRPr="0020512C">
        <w:rPr>
          <w:rFonts w:ascii="Times New Roman" w:hAnsi="Times New Roman" w:cs="Times New Roman"/>
          <w:sz w:val="28"/>
          <w:szCs w:val="28"/>
        </w:rPr>
        <w:t xml:space="preserve">]. </w:t>
      </w:r>
    </w:p>
    <w:p w:rsidR="0020512C" w:rsidRPr="0020512C" w:rsidRDefault="0020512C" w:rsidP="0020512C">
      <w:pPr>
        <w:pStyle w:val="a3"/>
        <w:spacing w:line="360" w:lineRule="auto"/>
        <w:ind w:left="0" w:firstLine="360"/>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lastRenderedPageBreak/>
        <w:t>У свою чергу, постанова Кабінету Міністрів "Про Порядок оприлюднення у мережі Інтернет інформації про діяльність органів виконавчої влади" встановлює вимоги до організації роботи веб-ресурсів органів влади. Зокрема:</w:t>
      </w:r>
    </w:p>
    <w:p w:rsidR="0020512C" w:rsidRPr="0020512C" w:rsidRDefault="0020512C" w:rsidP="0020512C">
      <w:pPr>
        <w:pStyle w:val="a3"/>
        <w:numPr>
          <w:ilvl w:val="0"/>
          <w:numId w:val="117"/>
        </w:numPr>
        <w:spacing w:line="360" w:lineRule="auto"/>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Створення або модернізація офіційних веб-сайтів чи порталів органів виконавчої влади.</w:t>
      </w:r>
    </w:p>
    <w:p w:rsidR="0020512C" w:rsidRPr="0020512C" w:rsidRDefault="0020512C" w:rsidP="0020512C">
      <w:pPr>
        <w:pStyle w:val="a3"/>
        <w:numPr>
          <w:ilvl w:val="0"/>
          <w:numId w:val="117"/>
        </w:numPr>
        <w:spacing w:line="360" w:lineRule="auto"/>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Координація роботи з підтримки функціонування цих веб-ресурсів.</w:t>
      </w:r>
    </w:p>
    <w:p w:rsidR="0020512C" w:rsidRPr="0020512C" w:rsidRDefault="0020512C" w:rsidP="0020512C">
      <w:pPr>
        <w:pStyle w:val="a3"/>
        <w:numPr>
          <w:ilvl w:val="0"/>
          <w:numId w:val="117"/>
        </w:numPr>
        <w:spacing w:line="360" w:lineRule="auto"/>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Регулярне наповнення та оновлення інформації, забезпечення доступності матеріалів державною мовою.</w:t>
      </w:r>
    </w:p>
    <w:p w:rsidR="0020512C" w:rsidRPr="0020512C" w:rsidRDefault="0020512C" w:rsidP="0020512C">
      <w:pPr>
        <w:pStyle w:val="a3"/>
        <w:numPr>
          <w:ilvl w:val="0"/>
          <w:numId w:val="117"/>
        </w:numPr>
        <w:spacing w:line="360" w:lineRule="auto"/>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Розробка чіткого регламенту функціонування веб-сайтів органів влади.</w:t>
      </w:r>
    </w:p>
    <w:p w:rsidR="0020512C" w:rsidRPr="0020512C" w:rsidRDefault="0020512C" w:rsidP="0020512C">
      <w:pPr>
        <w:pStyle w:val="a3"/>
        <w:numPr>
          <w:ilvl w:val="0"/>
          <w:numId w:val="117"/>
        </w:numPr>
        <w:spacing w:line="360" w:lineRule="auto"/>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Розміщення на веб-ресурсах вичерпної інформації, зокрема:</w:t>
      </w:r>
    </w:p>
    <w:p w:rsidR="0020512C" w:rsidRPr="0020512C" w:rsidRDefault="0020512C" w:rsidP="0020512C">
      <w:pPr>
        <w:pStyle w:val="a3"/>
        <w:numPr>
          <w:ilvl w:val="1"/>
          <w:numId w:val="117"/>
        </w:numPr>
        <w:spacing w:line="360" w:lineRule="auto"/>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назва органу, його структура, керівництво та місцезнаходження;</w:t>
      </w:r>
    </w:p>
    <w:p w:rsidR="0020512C" w:rsidRPr="0020512C" w:rsidRDefault="0020512C" w:rsidP="0020512C">
      <w:pPr>
        <w:pStyle w:val="a3"/>
        <w:numPr>
          <w:ilvl w:val="1"/>
          <w:numId w:val="117"/>
        </w:numPr>
        <w:spacing w:line="360" w:lineRule="auto"/>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нормативно-правова база, основні завдання і плани діяльності органу;</w:t>
      </w:r>
    </w:p>
    <w:p w:rsidR="0020512C" w:rsidRPr="0020512C" w:rsidRDefault="0020512C" w:rsidP="0020512C">
      <w:pPr>
        <w:pStyle w:val="a3"/>
        <w:numPr>
          <w:ilvl w:val="1"/>
          <w:numId w:val="117"/>
        </w:numPr>
        <w:spacing w:line="360" w:lineRule="auto"/>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інформація про консультації з громадськістю, громадські експертизи та врахування громадської думки;</w:t>
      </w:r>
    </w:p>
    <w:p w:rsidR="0020512C" w:rsidRPr="0020512C" w:rsidRDefault="0020512C" w:rsidP="0020512C">
      <w:pPr>
        <w:pStyle w:val="a3"/>
        <w:numPr>
          <w:ilvl w:val="1"/>
          <w:numId w:val="117"/>
        </w:numPr>
        <w:spacing w:line="360" w:lineRule="auto"/>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документи, необхідні для звернень громадян, графік роботи та прийому керівництва;</w:t>
      </w:r>
    </w:p>
    <w:p w:rsidR="0020512C" w:rsidRPr="0020512C" w:rsidRDefault="0020512C" w:rsidP="0020512C">
      <w:pPr>
        <w:pStyle w:val="a3"/>
        <w:numPr>
          <w:ilvl w:val="1"/>
          <w:numId w:val="117"/>
        </w:numPr>
        <w:spacing w:line="360" w:lineRule="auto"/>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дані про державні закупівлі та інші цільові програми у відповідній сфері.</w:t>
      </w:r>
    </w:p>
    <w:p w:rsidR="00B2283D" w:rsidRPr="00B7328D" w:rsidRDefault="0020512C" w:rsidP="00B7328D">
      <w:pPr>
        <w:pStyle w:val="a3"/>
        <w:numPr>
          <w:ilvl w:val="0"/>
          <w:numId w:val="117"/>
        </w:numPr>
        <w:spacing w:line="360" w:lineRule="auto"/>
        <w:jc w:val="both"/>
        <w:rPr>
          <w:rFonts w:ascii="Times New Roman" w:hAnsi="Times New Roman" w:cs="Times New Roman"/>
          <w:sz w:val="28"/>
          <w:szCs w:val="28"/>
          <w:lang w:val="ru-UA"/>
        </w:rPr>
      </w:pPr>
      <w:r w:rsidRPr="0020512C">
        <w:rPr>
          <w:rFonts w:ascii="Times New Roman" w:hAnsi="Times New Roman" w:cs="Times New Roman"/>
          <w:sz w:val="28"/>
          <w:szCs w:val="28"/>
          <w:lang w:val="ru-UA"/>
        </w:rPr>
        <w:t>Проведення регулярного моніторингу інформаційного наповнення офіційних веб-ресурсів органів виконавчої влади</w:t>
      </w:r>
      <w:r w:rsidR="00B7328D">
        <w:rPr>
          <w:rFonts w:ascii="Times New Roman" w:hAnsi="Times New Roman" w:cs="Times New Roman"/>
          <w:sz w:val="28"/>
          <w:szCs w:val="28"/>
          <w:lang w:val="ru-UA"/>
        </w:rPr>
        <w:t xml:space="preserve"> </w:t>
      </w:r>
      <w:r w:rsidR="00F35942" w:rsidRPr="00B7328D">
        <w:rPr>
          <w:rFonts w:ascii="Times New Roman" w:hAnsi="Times New Roman" w:cs="Times New Roman"/>
          <w:sz w:val="28"/>
          <w:szCs w:val="28"/>
        </w:rPr>
        <w:t>[</w:t>
      </w:r>
      <w:r w:rsidR="00B7328D" w:rsidRPr="00B7328D">
        <w:rPr>
          <w:rFonts w:ascii="Times New Roman" w:hAnsi="Times New Roman" w:cs="Times New Roman"/>
          <w:sz w:val="28"/>
          <w:szCs w:val="28"/>
          <w:lang w:val="ru-RU"/>
        </w:rPr>
        <w:t>40</w:t>
      </w:r>
      <w:r w:rsidR="008225D5" w:rsidRPr="00B7328D">
        <w:rPr>
          <w:rFonts w:ascii="Times New Roman" w:hAnsi="Times New Roman" w:cs="Times New Roman"/>
          <w:sz w:val="28"/>
          <w:szCs w:val="28"/>
          <w:lang w:val="ru-RU"/>
        </w:rPr>
        <w:t xml:space="preserve"> </w:t>
      </w:r>
      <w:r w:rsidR="00F35942" w:rsidRPr="00B7328D">
        <w:rPr>
          <w:rFonts w:ascii="Times New Roman" w:hAnsi="Times New Roman" w:cs="Times New Roman"/>
          <w:sz w:val="28"/>
          <w:szCs w:val="28"/>
        </w:rPr>
        <w:t xml:space="preserve">]. </w:t>
      </w:r>
    </w:p>
    <w:p w:rsidR="002B4B8F" w:rsidRPr="002B4B8F" w:rsidRDefault="002B4B8F" w:rsidP="002B4B8F">
      <w:pPr>
        <w:pStyle w:val="a3"/>
        <w:spacing w:line="360" w:lineRule="auto"/>
        <w:ind w:left="0" w:firstLine="709"/>
        <w:jc w:val="both"/>
        <w:rPr>
          <w:rFonts w:ascii="Times New Roman" w:hAnsi="Times New Roman" w:cs="Times New Roman"/>
          <w:sz w:val="28"/>
          <w:szCs w:val="28"/>
        </w:rPr>
      </w:pPr>
      <w:r w:rsidRPr="002B4B8F">
        <w:rPr>
          <w:rFonts w:ascii="Times New Roman" w:hAnsi="Times New Roman" w:cs="Times New Roman"/>
          <w:sz w:val="28"/>
          <w:szCs w:val="28"/>
        </w:rPr>
        <w:t>Інтенсивне використання інформаційно-комунікаційних технологій у публічному управлінні є одним із ключових інструментів для створення комфортних умов для громадян і територіальних громад. Це сприяє покращенню якості надання публічних послуг, забезпеченню прозорості та відкритості влади, ефективній взаємодії з бізнесом і залученню громадян до процесів прийняття рішень та розвитку громади.</w:t>
      </w:r>
    </w:p>
    <w:p w:rsidR="002B4B8F" w:rsidRPr="002B4B8F" w:rsidRDefault="002B4B8F" w:rsidP="002B4B8F">
      <w:pPr>
        <w:pStyle w:val="a3"/>
        <w:spacing w:line="360" w:lineRule="auto"/>
        <w:ind w:left="0" w:firstLine="709"/>
        <w:jc w:val="both"/>
        <w:rPr>
          <w:rFonts w:ascii="Times New Roman" w:hAnsi="Times New Roman" w:cs="Times New Roman"/>
          <w:sz w:val="28"/>
          <w:szCs w:val="28"/>
        </w:rPr>
      </w:pPr>
      <w:r w:rsidRPr="002B4B8F">
        <w:rPr>
          <w:rFonts w:ascii="Times New Roman" w:hAnsi="Times New Roman" w:cs="Times New Roman"/>
          <w:sz w:val="28"/>
          <w:szCs w:val="28"/>
        </w:rPr>
        <w:t xml:space="preserve">Для ефективного впровадження таких технологій необхідна надійна нормативно-правова база, яка регулює їх використання на різних рівнях влади. Основними документами, що визначають ці процеси, є закони, укази та </w:t>
      </w:r>
      <w:r w:rsidRPr="002B4B8F">
        <w:rPr>
          <w:rFonts w:ascii="Times New Roman" w:hAnsi="Times New Roman" w:cs="Times New Roman"/>
          <w:sz w:val="28"/>
          <w:szCs w:val="28"/>
        </w:rPr>
        <w:lastRenderedPageBreak/>
        <w:t>розпорядження, які спрямовані на розвиток електронного урядування, доступ до публічної інформації, впровадження електронних послуг і забезпечення інформаційної безпеки. Важливими є також документи, які підтримують розвиток е-демократії, електронної комерції, е-освіти та е-медицини, що сприяють покращенню якості життя громадян.</w:t>
      </w:r>
    </w:p>
    <w:p w:rsidR="002B4B8F" w:rsidRPr="002B4B8F" w:rsidRDefault="002B4B8F" w:rsidP="002B4B8F">
      <w:pPr>
        <w:pStyle w:val="a3"/>
        <w:spacing w:line="360" w:lineRule="auto"/>
        <w:ind w:left="0" w:firstLine="709"/>
        <w:jc w:val="both"/>
        <w:rPr>
          <w:rFonts w:ascii="Times New Roman" w:hAnsi="Times New Roman" w:cs="Times New Roman"/>
          <w:sz w:val="28"/>
          <w:szCs w:val="28"/>
        </w:rPr>
      </w:pPr>
      <w:r w:rsidRPr="002B4B8F">
        <w:rPr>
          <w:rFonts w:ascii="Times New Roman" w:hAnsi="Times New Roman" w:cs="Times New Roman"/>
          <w:sz w:val="28"/>
          <w:szCs w:val="28"/>
        </w:rPr>
        <w:t>Отже, інтеграція інформаційно-комунікаційних технологій у публічне управління є не лише вимогою часу, але й потужним інструментом для забезпечення прозорості, доступності та ефективності діяльності державних органів. Це дозволяє зміцнити довіру громадян до влади, сприяє розвитку громадянського суспільства та стимулює економічний прогрес.</w:t>
      </w:r>
    </w:p>
    <w:p w:rsidR="008D7EAF" w:rsidRPr="002B4B8F" w:rsidRDefault="008D7EAF" w:rsidP="00B94898">
      <w:pPr>
        <w:pStyle w:val="a3"/>
        <w:spacing w:line="360" w:lineRule="auto"/>
        <w:ind w:left="0" w:firstLine="709"/>
        <w:jc w:val="both"/>
        <w:rPr>
          <w:rFonts w:ascii="Times New Roman" w:hAnsi="Times New Roman" w:cs="Times New Roman"/>
          <w:sz w:val="28"/>
          <w:szCs w:val="28"/>
        </w:rPr>
      </w:pPr>
    </w:p>
    <w:p w:rsidR="00E9033F" w:rsidRPr="000A21A5" w:rsidRDefault="00E9033F" w:rsidP="00B94898">
      <w:pPr>
        <w:pStyle w:val="a3"/>
        <w:spacing w:line="360" w:lineRule="auto"/>
        <w:ind w:left="0" w:firstLine="709"/>
        <w:jc w:val="both"/>
        <w:rPr>
          <w:rFonts w:ascii="Times New Roman" w:hAnsi="Times New Roman" w:cs="Times New Roman"/>
          <w:b/>
          <w:bCs/>
          <w:sz w:val="28"/>
          <w:szCs w:val="28"/>
        </w:rPr>
      </w:pPr>
      <w:r w:rsidRPr="000A21A5">
        <w:rPr>
          <w:rFonts w:ascii="Times New Roman" w:hAnsi="Times New Roman" w:cs="Times New Roman"/>
          <w:b/>
          <w:bCs/>
          <w:sz w:val="28"/>
          <w:szCs w:val="28"/>
        </w:rPr>
        <w:t>2.3. Основні проблеми та виклики у впровадженні веб-технологій</w:t>
      </w:r>
    </w:p>
    <w:p w:rsidR="00DF2E4C" w:rsidRPr="00163687" w:rsidRDefault="00E9033F" w:rsidP="00B94898">
      <w:pPr>
        <w:pStyle w:val="a3"/>
        <w:spacing w:line="360" w:lineRule="auto"/>
        <w:ind w:left="0" w:firstLine="709"/>
        <w:jc w:val="both"/>
        <w:rPr>
          <w:rFonts w:ascii="Times New Roman" w:hAnsi="Times New Roman" w:cs="Times New Roman"/>
          <w:sz w:val="28"/>
          <w:szCs w:val="28"/>
        </w:rPr>
      </w:pPr>
      <w:r w:rsidRPr="00E9033F">
        <w:rPr>
          <w:rFonts w:ascii="Times New Roman" w:hAnsi="Times New Roman" w:cs="Times New Roman"/>
          <w:sz w:val="28"/>
          <w:szCs w:val="28"/>
        </w:rPr>
        <w:t xml:space="preserve">У сучасному світі веб-технології є ключовим інструментом для забезпечення ефективної взаємодії між державою та громадянами. В Україні цей процес є частиною ширших реформ </w:t>
      </w:r>
      <w:proofErr w:type="spellStart"/>
      <w:r w:rsidRPr="00E9033F">
        <w:rPr>
          <w:rFonts w:ascii="Times New Roman" w:hAnsi="Times New Roman" w:cs="Times New Roman"/>
          <w:sz w:val="28"/>
          <w:szCs w:val="28"/>
        </w:rPr>
        <w:t>цифровізації</w:t>
      </w:r>
      <w:proofErr w:type="spellEnd"/>
      <w:r w:rsidRPr="00E9033F">
        <w:rPr>
          <w:rFonts w:ascii="Times New Roman" w:hAnsi="Times New Roman" w:cs="Times New Roman"/>
          <w:sz w:val="28"/>
          <w:szCs w:val="28"/>
        </w:rPr>
        <w:t>, спрямованих на підвищення прозорості, якості державних послуг та оперативності комунікацій. Однак</w:t>
      </w:r>
      <w:r w:rsidR="00163687" w:rsidRPr="00163687">
        <w:rPr>
          <w:rFonts w:ascii="Times New Roman" w:hAnsi="Times New Roman" w:cs="Times New Roman"/>
          <w:sz w:val="28"/>
          <w:szCs w:val="28"/>
        </w:rPr>
        <w:t>, у</w:t>
      </w:r>
      <w:r w:rsidR="0050741D" w:rsidRPr="0050741D">
        <w:rPr>
          <w:rFonts w:ascii="Times New Roman" w:hAnsi="Times New Roman" w:cs="Times New Roman"/>
          <w:sz w:val="28"/>
          <w:szCs w:val="28"/>
        </w:rPr>
        <w:t xml:space="preserve">провадження веб-технологій в органах державної влади України стикається з низкою проблем та викликів, які уповільнюють процес </w:t>
      </w:r>
      <w:proofErr w:type="spellStart"/>
      <w:r w:rsidR="0050741D" w:rsidRPr="0050741D">
        <w:rPr>
          <w:rFonts w:ascii="Times New Roman" w:hAnsi="Times New Roman" w:cs="Times New Roman"/>
          <w:sz w:val="28"/>
          <w:szCs w:val="28"/>
        </w:rPr>
        <w:t>цифровізації</w:t>
      </w:r>
      <w:proofErr w:type="spellEnd"/>
      <w:r w:rsidR="0050741D" w:rsidRPr="0050741D">
        <w:rPr>
          <w:rFonts w:ascii="Times New Roman" w:hAnsi="Times New Roman" w:cs="Times New Roman"/>
          <w:sz w:val="28"/>
          <w:szCs w:val="28"/>
        </w:rPr>
        <w:t xml:space="preserve"> і впливають на ефективність електронного урядування. Ці проблеми можна розділити на технічні, організаційні, соціальні та правові аспекти</w:t>
      </w:r>
      <w:r w:rsidR="00983054">
        <w:rPr>
          <w:rFonts w:ascii="Times New Roman" w:hAnsi="Times New Roman" w:cs="Times New Roman"/>
          <w:sz w:val="28"/>
          <w:szCs w:val="28"/>
        </w:rPr>
        <w:t xml:space="preserve"> (рис.2.1)</w:t>
      </w:r>
      <w:r w:rsidR="0050741D" w:rsidRPr="0050741D">
        <w:rPr>
          <w:rFonts w:ascii="Times New Roman" w:hAnsi="Times New Roman" w:cs="Times New Roman"/>
          <w:sz w:val="28"/>
          <w:szCs w:val="28"/>
        </w:rPr>
        <w:t>.</w:t>
      </w:r>
    </w:p>
    <w:p w:rsidR="00873F8A" w:rsidRPr="00873F8A" w:rsidRDefault="00873F8A" w:rsidP="00B94898">
      <w:pPr>
        <w:pStyle w:val="a3"/>
        <w:spacing w:line="360" w:lineRule="auto"/>
        <w:ind w:left="0" w:firstLine="709"/>
        <w:jc w:val="both"/>
        <w:rPr>
          <w:rFonts w:ascii="Times New Roman" w:hAnsi="Times New Roman" w:cs="Times New Roman"/>
          <w:sz w:val="28"/>
          <w:szCs w:val="28"/>
        </w:rPr>
      </w:pPr>
      <w:r w:rsidRPr="00873F8A">
        <w:rPr>
          <w:rFonts w:ascii="Times New Roman" w:hAnsi="Times New Roman" w:cs="Times New Roman"/>
          <w:sz w:val="28"/>
          <w:szCs w:val="28"/>
        </w:rPr>
        <w:t>Впровадження веб-технологій органами державної влади стикається з низкою технічних проблем. Однією з ключових є низький рівень інфраструктури, що проявляється у недостатній кількості сучасних серверів і дата-центрів, які здатні ефективно обробляти великі обсяги даних. Крім того, у сільських і віддалених регіонах спостерігається обмежений доступ до широкосмугового інтернету, що значно ускладнює впровадження та використання електронних сервісів. Ще однією проблемою є нерівномірна інтеграція веб-технологій між центральними та місцевими органами влади, що створює труднощі у забезпеченні єдиних стандартів і взаємодії</w:t>
      </w:r>
      <w:r w:rsidR="008D7EAF" w:rsidRPr="008D7EAF">
        <w:rPr>
          <w:rFonts w:ascii="Times New Roman" w:hAnsi="Times New Roman" w:cs="Times New Roman"/>
          <w:sz w:val="28"/>
          <w:szCs w:val="28"/>
        </w:rPr>
        <w:t xml:space="preserve"> [</w:t>
      </w:r>
      <w:r w:rsidR="00B7328D" w:rsidRPr="00B7328D">
        <w:rPr>
          <w:rFonts w:ascii="Times New Roman" w:hAnsi="Times New Roman" w:cs="Times New Roman"/>
          <w:sz w:val="28"/>
          <w:szCs w:val="28"/>
        </w:rPr>
        <w:t>2</w:t>
      </w:r>
      <w:r w:rsidR="008D7EAF" w:rsidRPr="008D7EAF">
        <w:rPr>
          <w:rFonts w:ascii="Times New Roman" w:hAnsi="Times New Roman" w:cs="Times New Roman"/>
          <w:sz w:val="28"/>
          <w:szCs w:val="28"/>
        </w:rPr>
        <w:t>]</w:t>
      </w:r>
      <w:r w:rsidRPr="00873F8A">
        <w:rPr>
          <w:rFonts w:ascii="Times New Roman" w:hAnsi="Times New Roman" w:cs="Times New Roman"/>
          <w:sz w:val="28"/>
          <w:szCs w:val="28"/>
        </w:rPr>
        <w:t>.</w:t>
      </w:r>
    </w:p>
    <w:p w:rsidR="00873F8A" w:rsidRPr="00873F8A" w:rsidRDefault="00873F8A" w:rsidP="00B94898">
      <w:pPr>
        <w:pStyle w:val="a3"/>
        <w:spacing w:line="360" w:lineRule="auto"/>
        <w:ind w:left="0" w:firstLine="709"/>
        <w:jc w:val="both"/>
        <w:rPr>
          <w:rFonts w:ascii="Times New Roman" w:hAnsi="Times New Roman" w:cs="Times New Roman"/>
          <w:sz w:val="28"/>
          <w:szCs w:val="28"/>
        </w:rPr>
      </w:pPr>
      <w:r w:rsidRPr="00873F8A">
        <w:rPr>
          <w:rFonts w:ascii="Times New Roman" w:hAnsi="Times New Roman" w:cs="Times New Roman"/>
          <w:sz w:val="28"/>
          <w:szCs w:val="28"/>
        </w:rPr>
        <w:lastRenderedPageBreak/>
        <w:t xml:space="preserve">Також значною проблемою залишається </w:t>
      </w:r>
      <w:proofErr w:type="spellStart"/>
      <w:r w:rsidRPr="00873F8A">
        <w:rPr>
          <w:rFonts w:ascii="Times New Roman" w:hAnsi="Times New Roman" w:cs="Times New Roman"/>
          <w:sz w:val="28"/>
          <w:szCs w:val="28"/>
        </w:rPr>
        <w:t>кібербезпека</w:t>
      </w:r>
      <w:proofErr w:type="spellEnd"/>
      <w:r w:rsidRPr="00873F8A">
        <w:rPr>
          <w:rFonts w:ascii="Times New Roman" w:hAnsi="Times New Roman" w:cs="Times New Roman"/>
          <w:sz w:val="28"/>
          <w:szCs w:val="28"/>
        </w:rPr>
        <w:t xml:space="preserve">. Державні веб-ресурси часто стають об’єктами кібератак, що може призводити до витоку інформації та порушення роботи сервісів. Низький рівень захисту персональних даних громадян знижує їхню довіру до електронних послуг, а відсутність комплексних стратегій протидії сучасним </w:t>
      </w:r>
      <w:proofErr w:type="spellStart"/>
      <w:r w:rsidRPr="00873F8A">
        <w:rPr>
          <w:rFonts w:ascii="Times New Roman" w:hAnsi="Times New Roman" w:cs="Times New Roman"/>
          <w:sz w:val="28"/>
          <w:szCs w:val="28"/>
        </w:rPr>
        <w:t>кіберзагрозам</w:t>
      </w:r>
      <w:proofErr w:type="spellEnd"/>
      <w:r w:rsidRPr="00873F8A">
        <w:rPr>
          <w:rFonts w:ascii="Times New Roman" w:hAnsi="Times New Roman" w:cs="Times New Roman"/>
          <w:sz w:val="28"/>
          <w:szCs w:val="28"/>
        </w:rPr>
        <w:t xml:space="preserve"> ускладнює боротьбу з цими викликами. Усе це вимагає значних зусиль для вдосконалення інфраструктури та зміцнення </w:t>
      </w:r>
      <w:proofErr w:type="spellStart"/>
      <w:r w:rsidRPr="00873F8A">
        <w:rPr>
          <w:rFonts w:ascii="Times New Roman" w:hAnsi="Times New Roman" w:cs="Times New Roman"/>
          <w:sz w:val="28"/>
          <w:szCs w:val="28"/>
        </w:rPr>
        <w:t>кіберзахисту</w:t>
      </w:r>
      <w:proofErr w:type="spellEnd"/>
      <w:r w:rsidRPr="00873F8A">
        <w:rPr>
          <w:rFonts w:ascii="Times New Roman" w:hAnsi="Times New Roman" w:cs="Times New Roman"/>
          <w:sz w:val="28"/>
          <w:szCs w:val="28"/>
        </w:rPr>
        <w:t>.</w:t>
      </w:r>
    </w:p>
    <w:p w:rsidR="002B4B8F" w:rsidRPr="00983054" w:rsidRDefault="00873F8A" w:rsidP="002B4B8F">
      <w:pPr>
        <w:pStyle w:val="a3"/>
        <w:spacing w:line="360" w:lineRule="auto"/>
        <w:ind w:left="0" w:firstLine="709"/>
        <w:jc w:val="both"/>
        <w:rPr>
          <w:rFonts w:ascii="Times New Roman" w:hAnsi="Times New Roman" w:cs="Times New Roman"/>
          <w:sz w:val="28"/>
          <w:szCs w:val="28"/>
        </w:rPr>
      </w:pPr>
      <w:r w:rsidRPr="00873F8A">
        <w:rPr>
          <w:rFonts w:ascii="Times New Roman" w:hAnsi="Times New Roman" w:cs="Times New Roman"/>
          <w:sz w:val="28"/>
          <w:szCs w:val="28"/>
        </w:rPr>
        <w:t xml:space="preserve">Впровадження веб-технологій органами державної влади стикається з низкою технічних викликів. Однією з головних проблем є низький рівень розвитку інфраструктури. У багатьох регіонах, особливо у віддалених та сільських районах, відсутній доступ до швидкісного інтернету, що ускладнює рівні можливості для всіх громадян у користуванні електронними послугами. Державні установи часто використовують застаріле обладнання, яке не забезпечує достатньої швидкості та надійності роботи. </w:t>
      </w:r>
      <w:r w:rsidR="002B4B8F" w:rsidRPr="00873F8A">
        <w:rPr>
          <w:rFonts w:ascii="Times New Roman" w:hAnsi="Times New Roman" w:cs="Times New Roman"/>
          <w:sz w:val="28"/>
          <w:szCs w:val="28"/>
        </w:rPr>
        <w:t>Також спостерігається нестача сучасних дата-центрів, що створює ризики для зберігання і обробки даних.</w:t>
      </w:r>
    </w:p>
    <w:p w:rsidR="002B4B8F" w:rsidRPr="00873F8A" w:rsidRDefault="002B4B8F" w:rsidP="002B4B8F">
      <w:pPr>
        <w:pStyle w:val="a3"/>
        <w:spacing w:line="360" w:lineRule="auto"/>
        <w:ind w:left="0" w:firstLine="709"/>
        <w:jc w:val="both"/>
        <w:rPr>
          <w:rFonts w:ascii="Times New Roman" w:hAnsi="Times New Roman" w:cs="Times New Roman"/>
          <w:sz w:val="28"/>
          <w:szCs w:val="28"/>
        </w:rPr>
      </w:pPr>
      <w:r w:rsidRPr="00873F8A">
        <w:rPr>
          <w:rFonts w:ascii="Times New Roman" w:hAnsi="Times New Roman" w:cs="Times New Roman"/>
          <w:sz w:val="28"/>
          <w:szCs w:val="28"/>
        </w:rPr>
        <w:t xml:space="preserve">Серйозною загрозою залишається </w:t>
      </w:r>
      <w:proofErr w:type="spellStart"/>
      <w:r w:rsidRPr="00873F8A">
        <w:rPr>
          <w:rFonts w:ascii="Times New Roman" w:hAnsi="Times New Roman" w:cs="Times New Roman"/>
          <w:sz w:val="28"/>
          <w:szCs w:val="28"/>
        </w:rPr>
        <w:t>кібербезпека</w:t>
      </w:r>
      <w:proofErr w:type="spellEnd"/>
      <w:r w:rsidRPr="00873F8A">
        <w:rPr>
          <w:rFonts w:ascii="Times New Roman" w:hAnsi="Times New Roman" w:cs="Times New Roman"/>
          <w:sz w:val="28"/>
          <w:szCs w:val="28"/>
        </w:rPr>
        <w:t xml:space="preserve">. Державні портали вразливі до </w:t>
      </w:r>
      <w:proofErr w:type="spellStart"/>
      <w:r w:rsidRPr="00873F8A">
        <w:rPr>
          <w:rFonts w:ascii="Times New Roman" w:hAnsi="Times New Roman" w:cs="Times New Roman"/>
          <w:sz w:val="28"/>
          <w:szCs w:val="28"/>
        </w:rPr>
        <w:t>хакерських</w:t>
      </w:r>
      <w:proofErr w:type="spellEnd"/>
      <w:r w:rsidRPr="00873F8A">
        <w:rPr>
          <w:rFonts w:ascii="Times New Roman" w:hAnsi="Times New Roman" w:cs="Times New Roman"/>
          <w:sz w:val="28"/>
          <w:szCs w:val="28"/>
        </w:rPr>
        <w:t xml:space="preserve"> атак, що може призводити до витоку персональних даних. Низький рівень захисту інформації пов’язаний із браком сучасних стандартів шифрування та обмеженим фінансуванням заходів із протидії кібератакам. Крім того, у різних органах влади використовуються різні технологічні рішення, які часто не інтегровані між собою, що ускладнює обмін даними та знижує загальну ефективність роботи</w:t>
      </w:r>
      <w:r w:rsidRPr="008D7EAF">
        <w:rPr>
          <w:rFonts w:ascii="Times New Roman" w:hAnsi="Times New Roman" w:cs="Times New Roman"/>
          <w:sz w:val="28"/>
          <w:szCs w:val="28"/>
        </w:rPr>
        <w:t xml:space="preserve"> [</w:t>
      </w:r>
      <w:r w:rsidRPr="00B7328D">
        <w:rPr>
          <w:rFonts w:ascii="Times New Roman" w:hAnsi="Times New Roman" w:cs="Times New Roman"/>
          <w:sz w:val="28"/>
          <w:szCs w:val="28"/>
        </w:rPr>
        <w:t xml:space="preserve">1, </w:t>
      </w:r>
      <w:r>
        <w:rPr>
          <w:rFonts w:ascii="Times New Roman" w:hAnsi="Times New Roman" w:cs="Times New Roman"/>
          <w:sz w:val="28"/>
          <w:szCs w:val="28"/>
          <w:lang w:val="en-US"/>
        </w:rPr>
        <w:t>c</w:t>
      </w:r>
      <w:r w:rsidRPr="00B7328D">
        <w:rPr>
          <w:rFonts w:ascii="Times New Roman" w:hAnsi="Times New Roman" w:cs="Times New Roman"/>
          <w:sz w:val="28"/>
          <w:szCs w:val="28"/>
        </w:rPr>
        <w:t>.94</w:t>
      </w:r>
      <w:r w:rsidRPr="008D7EAF">
        <w:rPr>
          <w:rFonts w:ascii="Times New Roman" w:hAnsi="Times New Roman" w:cs="Times New Roman"/>
          <w:sz w:val="28"/>
          <w:szCs w:val="28"/>
        </w:rPr>
        <w:t>]</w:t>
      </w:r>
      <w:r w:rsidRPr="00873F8A">
        <w:rPr>
          <w:rFonts w:ascii="Times New Roman" w:hAnsi="Times New Roman" w:cs="Times New Roman"/>
          <w:sz w:val="28"/>
          <w:szCs w:val="28"/>
        </w:rPr>
        <w:t>.</w:t>
      </w:r>
    </w:p>
    <w:p w:rsidR="002B4B8F" w:rsidRPr="00873F8A" w:rsidRDefault="002B4B8F" w:rsidP="002B4B8F">
      <w:pPr>
        <w:pStyle w:val="a3"/>
        <w:spacing w:line="360" w:lineRule="auto"/>
        <w:ind w:left="0" w:firstLine="709"/>
        <w:jc w:val="both"/>
        <w:rPr>
          <w:rFonts w:ascii="Times New Roman" w:hAnsi="Times New Roman" w:cs="Times New Roman"/>
          <w:sz w:val="28"/>
          <w:szCs w:val="28"/>
        </w:rPr>
      </w:pPr>
      <w:r w:rsidRPr="00873F8A">
        <w:rPr>
          <w:rFonts w:ascii="Times New Roman" w:hAnsi="Times New Roman" w:cs="Times New Roman"/>
          <w:sz w:val="28"/>
          <w:szCs w:val="28"/>
        </w:rPr>
        <w:t>Автоматизація процесів у державних установах залишається на низькому рівні. Багато задач досі виконуються вручну, хоча автоматизація могла б значно підвищити швидкість і точність роботи. Використання штучного інтелекту також є недостатнім, хоча ця технологія має значний потенціал для оптимізації роботи державного апарату, наприклад, у сфері обробки заявок чи надання консультацій.</w:t>
      </w:r>
    </w:p>
    <w:p w:rsidR="00983054" w:rsidRPr="00983054" w:rsidRDefault="00983054" w:rsidP="00983054">
      <w:pPr>
        <w:pStyle w:val="a3"/>
        <w:spacing w:line="360" w:lineRule="auto"/>
        <w:ind w:left="0" w:firstLine="709"/>
        <w:jc w:val="both"/>
        <w:rPr>
          <w:rFonts w:ascii="Times New Roman" w:hAnsi="Times New Roman" w:cs="Times New Roman"/>
          <w:sz w:val="28"/>
          <w:szCs w:val="28"/>
        </w:rPr>
      </w:pPr>
    </w:p>
    <w:p w:rsidR="00983054" w:rsidRDefault="00983054" w:rsidP="00983054">
      <w:pPr>
        <w:pStyle w:val="a3"/>
        <w:spacing w:line="360" w:lineRule="auto"/>
        <w:ind w:left="0"/>
        <w:jc w:val="both"/>
        <w:rPr>
          <w:rFonts w:ascii="Times New Roman" w:hAnsi="Times New Roman" w:cs="Times New Roman"/>
          <w:sz w:val="28"/>
          <w:szCs w:val="28"/>
        </w:rPr>
      </w:pPr>
      <w:r w:rsidRPr="001D7FFC">
        <w:rPr>
          <w:noProof/>
        </w:rPr>
        <w:lastRenderedPageBreak/>
        <w:drawing>
          <wp:inline distT="0" distB="0" distL="0" distR="0" wp14:anchorId="5AEBA12E" wp14:editId="1C9359F9">
            <wp:extent cx="5987472" cy="8021320"/>
            <wp:effectExtent l="25400" t="12700" r="32385" b="43180"/>
            <wp:docPr id="925275251" name="Схема 1">
              <a:extLst xmlns:a="http://schemas.openxmlformats.org/drawingml/2006/main">
                <a:ext uri="{FF2B5EF4-FFF2-40B4-BE49-F238E27FC236}">
                  <a16:creationId xmlns:a16="http://schemas.microsoft.com/office/drawing/2014/main" id="{BC52B9C2-BE35-B1BE-F640-9B2A42C8533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983054" w:rsidRDefault="00983054" w:rsidP="00983054">
      <w:pPr>
        <w:pStyle w:val="a3"/>
        <w:spacing w:line="360" w:lineRule="auto"/>
        <w:ind w:left="0"/>
        <w:jc w:val="center"/>
        <w:rPr>
          <w:rFonts w:ascii="Times New Roman" w:hAnsi="Times New Roman" w:cs="Times New Roman"/>
          <w:sz w:val="28"/>
          <w:szCs w:val="28"/>
        </w:rPr>
      </w:pPr>
    </w:p>
    <w:p w:rsidR="00983054" w:rsidRPr="00983054" w:rsidRDefault="00983054" w:rsidP="00983054">
      <w:pPr>
        <w:pStyle w:val="a3"/>
        <w:spacing w:line="360" w:lineRule="auto"/>
        <w:ind w:left="0"/>
        <w:jc w:val="center"/>
        <w:rPr>
          <w:rFonts w:ascii="Times New Roman" w:hAnsi="Times New Roman" w:cs="Times New Roman"/>
          <w:sz w:val="28"/>
          <w:szCs w:val="28"/>
        </w:rPr>
      </w:pPr>
      <w:r w:rsidRPr="00983054">
        <w:rPr>
          <w:rFonts w:ascii="Times New Roman" w:hAnsi="Times New Roman" w:cs="Times New Roman"/>
          <w:sz w:val="28"/>
          <w:szCs w:val="28"/>
        </w:rPr>
        <w:t>Рис.2.1 - Основні проблеми та виклики у впровадженні веб-технологій</w:t>
      </w:r>
    </w:p>
    <w:p w:rsidR="00983054" w:rsidRDefault="00983054" w:rsidP="00B94898">
      <w:pPr>
        <w:pStyle w:val="a3"/>
        <w:spacing w:line="360" w:lineRule="auto"/>
        <w:ind w:left="0" w:firstLine="709"/>
        <w:jc w:val="both"/>
        <w:rPr>
          <w:rFonts w:ascii="Times New Roman" w:hAnsi="Times New Roman" w:cs="Times New Roman"/>
          <w:sz w:val="28"/>
          <w:szCs w:val="28"/>
        </w:rPr>
      </w:pPr>
    </w:p>
    <w:p w:rsidR="00873F8A" w:rsidRPr="00873F8A" w:rsidRDefault="00873F8A" w:rsidP="00B94898">
      <w:pPr>
        <w:pStyle w:val="a3"/>
        <w:spacing w:line="360" w:lineRule="auto"/>
        <w:ind w:left="0" w:firstLine="709"/>
        <w:jc w:val="both"/>
        <w:rPr>
          <w:rFonts w:ascii="Times New Roman" w:hAnsi="Times New Roman" w:cs="Times New Roman"/>
          <w:sz w:val="28"/>
          <w:szCs w:val="28"/>
        </w:rPr>
      </w:pPr>
      <w:r w:rsidRPr="00873F8A">
        <w:rPr>
          <w:rFonts w:ascii="Times New Roman" w:hAnsi="Times New Roman" w:cs="Times New Roman"/>
          <w:sz w:val="28"/>
          <w:szCs w:val="28"/>
        </w:rPr>
        <w:lastRenderedPageBreak/>
        <w:t xml:space="preserve">Крім того, в органах влади бракує кваліфікованих технічних спеціалістів, реагування на технічні </w:t>
      </w:r>
      <w:proofErr w:type="spellStart"/>
      <w:r w:rsidRPr="00873F8A">
        <w:rPr>
          <w:rFonts w:ascii="Times New Roman" w:hAnsi="Times New Roman" w:cs="Times New Roman"/>
          <w:sz w:val="28"/>
          <w:szCs w:val="28"/>
        </w:rPr>
        <w:t>збої</w:t>
      </w:r>
      <w:proofErr w:type="spellEnd"/>
      <w:r w:rsidRPr="00873F8A">
        <w:rPr>
          <w:rFonts w:ascii="Times New Roman" w:hAnsi="Times New Roman" w:cs="Times New Roman"/>
          <w:sz w:val="28"/>
          <w:szCs w:val="28"/>
        </w:rPr>
        <w:t xml:space="preserve"> часто є повільним через бюрократичні перепони. Усі ці фактори стримують розвиток цифрових технологій у державному секторі.</w:t>
      </w:r>
    </w:p>
    <w:p w:rsidR="00873F8A" w:rsidRPr="00873F8A" w:rsidRDefault="00873F8A" w:rsidP="00B94898">
      <w:pPr>
        <w:pStyle w:val="a3"/>
        <w:spacing w:line="360" w:lineRule="auto"/>
        <w:ind w:left="0" w:firstLine="709"/>
        <w:jc w:val="both"/>
        <w:rPr>
          <w:rFonts w:ascii="Times New Roman" w:hAnsi="Times New Roman" w:cs="Times New Roman"/>
          <w:sz w:val="28"/>
          <w:szCs w:val="28"/>
        </w:rPr>
      </w:pPr>
      <w:r w:rsidRPr="00873F8A">
        <w:rPr>
          <w:rFonts w:ascii="Times New Roman" w:hAnsi="Times New Roman" w:cs="Times New Roman"/>
          <w:sz w:val="28"/>
          <w:szCs w:val="28"/>
        </w:rPr>
        <w:t xml:space="preserve">Для вирішення цих проблем необхідно інвестувати в модернізацію інфраструктури, розширювати доступ до швидкісного інтернету, підвищувати </w:t>
      </w:r>
      <w:proofErr w:type="spellStart"/>
      <w:r w:rsidRPr="00873F8A">
        <w:rPr>
          <w:rFonts w:ascii="Times New Roman" w:hAnsi="Times New Roman" w:cs="Times New Roman"/>
          <w:sz w:val="28"/>
          <w:szCs w:val="28"/>
        </w:rPr>
        <w:t>кібербезпеку</w:t>
      </w:r>
      <w:proofErr w:type="spellEnd"/>
      <w:r w:rsidRPr="00873F8A">
        <w:rPr>
          <w:rFonts w:ascii="Times New Roman" w:hAnsi="Times New Roman" w:cs="Times New Roman"/>
          <w:sz w:val="28"/>
          <w:szCs w:val="28"/>
        </w:rPr>
        <w:t>, інтегрувати різні технології у єдину платформу, впроваджувати автоматизацію процесів і розробляти програми навчання для IT-спеціалістів. Подолання цих викликів допоможе зробити державні сервіси більш доступними, зручними та безпечними для громадян</w:t>
      </w:r>
      <w:r w:rsidR="008D7EAF" w:rsidRPr="008D7EAF">
        <w:rPr>
          <w:rFonts w:ascii="Times New Roman" w:hAnsi="Times New Roman" w:cs="Times New Roman"/>
          <w:sz w:val="28"/>
          <w:szCs w:val="28"/>
          <w:lang w:val="ru-RU"/>
        </w:rPr>
        <w:t xml:space="preserve"> [</w:t>
      </w:r>
      <w:r w:rsidR="005F0DB3" w:rsidRPr="005F0DB3">
        <w:rPr>
          <w:rFonts w:ascii="Times New Roman" w:hAnsi="Times New Roman" w:cs="Times New Roman"/>
          <w:sz w:val="28"/>
          <w:szCs w:val="28"/>
          <w:lang w:val="ru-RU"/>
        </w:rPr>
        <w:t>23</w:t>
      </w:r>
      <w:r w:rsidR="008D7EAF" w:rsidRPr="008D7EAF">
        <w:rPr>
          <w:rFonts w:ascii="Times New Roman" w:hAnsi="Times New Roman" w:cs="Times New Roman"/>
          <w:sz w:val="28"/>
          <w:szCs w:val="28"/>
          <w:lang w:val="ru-RU"/>
        </w:rPr>
        <w:t>]</w:t>
      </w:r>
      <w:r w:rsidRPr="00873F8A">
        <w:rPr>
          <w:rFonts w:ascii="Times New Roman" w:hAnsi="Times New Roman" w:cs="Times New Roman"/>
          <w:sz w:val="28"/>
          <w:szCs w:val="28"/>
        </w:rPr>
        <w:t>.</w:t>
      </w:r>
    </w:p>
    <w:p w:rsidR="00873F8A" w:rsidRPr="00873F8A" w:rsidRDefault="00873F8A" w:rsidP="00B94898">
      <w:pPr>
        <w:pStyle w:val="a3"/>
        <w:spacing w:line="360" w:lineRule="auto"/>
        <w:ind w:left="0" w:firstLine="709"/>
        <w:jc w:val="both"/>
        <w:rPr>
          <w:rFonts w:ascii="Times New Roman" w:hAnsi="Times New Roman" w:cs="Times New Roman"/>
          <w:noProof/>
          <w:sz w:val="28"/>
          <w:szCs w:val="28"/>
        </w:rPr>
      </w:pPr>
      <w:r w:rsidRPr="00873F8A">
        <w:rPr>
          <w:rFonts w:ascii="Times New Roman" w:hAnsi="Times New Roman" w:cs="Times New Roman"/>
          <w:noProof/>
          <w:sz w:val="28"/>
          <w:szCs w:val="28"/>
        </w:rPr>
        <w:t>Впровадження веб-технологій органами державної влади стикається з організаційними проблемами, які суттєво ускладнюють цей процес. Однією з ключових є недостатній рівень координації. В Україні відсутня єдина національна стратегія для розвитку веб-технологій, що призводить до неузгоджених дій між державними установами. Співпраця з громадськими організаціями також залишається недостатньо розвиненою, а дублювання функцій і ресурсів часто зумовлює неефективне використання бюджетних коштів.</w:t>
      </w:r>
    </w:p>
    <w:p w:rsidR="00873F8A" w:rsidRPr="00873F8A" w:rsidRDefault="00873F8A" w:rsidP="00B94898">
      <w:pPr>
        <w:pStyle w:val="a3"/>
        <w:spacing w:line="360" w:lineRule="auto"/>
        <w:ind w:left="0" w:firstLine="709"/>
        <w:jc w:val="both"/>
        <w:rPr>
          <w:rFonts w:ascii="Times New Roman" w:hAnsi="Times New Roman" w:cs="Times New Roman"/>
          <w:noProof/>
          <w:sz w:val="28"/>
          <w:szCs w:val="28"/>
        </w:rPr>
      </w:pPr>
      <w:r w:rsidRPr="00873F8A">
        <w:rPr>
          <w:rFonts w:ascii="Times New Roman" w:hAnsi="Times New Roman" w:cs="Times New Roman"/>
          <w:noProof/>
          <w:sz w:val="28"/>
          <w:szCs w:val="28"/>
        </w:rPr>
        <w:t>Ще однією проблемою є обмежені фінансові ресурси. Недостатнє фінансування заважає модернізації технічної бази та впровадженню інноваційних технологій. Крім того, залежність від міжнародної фінансової допомоги може уповільнювати реалізацію проєктів через необхідність узгодження з донорами.</w:t>
      </w:r>
    </w:p>
    <w:p w:rsidR="0050741D" w:rsidRPr="0050741D" w:rsidRDefault="00873F8A" w:rsidP="00B94898">
      <w:pPr>
        <w:pStyle w:val="a3"/>
        <w:spacing w:line="360" w:lineRule="auto"/>
        <w:ind w:left="0" w:firstLine="709"/>
        <w:jc w:val="both"/>
        <w:rPr>
          <w:rFonts w:ascii="Times New Roman" w:hAnsi="Times New Roman" w:cs="Times New Roman"/>
          <w:noProof/>
          <w:sz w:val="28"/>
          <w:szCs w:val="28"/>
        </w:rPr>
      </w:pPr>
      <w:r w:rsidRPr="00873F8A">
        <w:rPr>
          <w:rFonts w:ascii="Times New Roman" w:hAnsi="Times New Roman" w:cs="Times New Roman"/>
          <w:noProof/>
          <w:sz w:val="28"/>
          <w:szCs w:val="28"/>
        </w:rPr>
        <w:t>Дефіцит кваліфікованих фахівців у сфері IT є ще одним серйозним викликом. У державному секторі бракує спеціалістів, здатних працювати з новітніми технологіями. Висококваліфіковані кадри часто віддають перевагу роботі в приватному секторі через вищий рівень оплати праці, що поглиблює проблему кадрового дефіциту.</w:t>
      </w:r>
    </w:p>
    <w:p w:rsidR="00873F8A" w:rsidRPr="00163687" w:rsidRDefault="00873F8A" w:rsidP="00B94898">
      <w:pPr>
        <w:pStyle w:val="a3"/>
        <w:spacing w:line="360" w:lineRule="auto"/>
        <w:ind w:left="0" w:firstLine="709"/>
        <w:jc w:val="both"/>
        <w:rPr>
          <w:rFonts w:ascii="Times New Roman" w:hAnsi="Times New Roman" w:cs="Times New Roman"/>
          <w:noProof/>
          <w:sz w:val="28"/>
          <w:szCs w:val="28"/>
        </w:rPr>
      </w:pPr>
      <w:r w:rsidRPr="00163687">
        <w:rPr>
          <w:rFonts w:ascii="Times New Roman" w:hAnsi="Times New Roman" w:cs="Times New Roman"/>
          <w:noProof/>
          <w:sz w:val="28"/>
          <w:szCs w:val="28"/>
        </w:rPr>
        <w:t xml:space="preserve">Впровадження веб-технологій органами державної влади супроводжується низкою соціальних проблем, які впливають на ефективність цього процесу. Однією з ключових є низький рівень цифрової грамотності серед населення. </w:t>
      </w:r>
      <w:r w:rsidRPr="00163687">
        <w:rPr>
          <w:rFonts w:ascii="Times New Roman" w:hAnsi="Times New Roman" w:cs="Times New Roman"/>
          <w:noProof/>
          <w:sz w:val="28"/>
          <w:szCs w:val="28"/>
        </w:rPr>
        <w:lastRenderedPageBreak/>
        <w:t>Особливо це стосується людей похилого віку, які часто не мають необхідних навичок для роботи з електронними послугами. Водночас бракує освітніх програм, спрямованих на підвищення обізнаності громадян про можливості використання цифрових інструментів.</w:t>
      </w:r>
    </w:p>
    <w:p w:rsidR="0050741D" w:rsidRPr="0050741D" w:rsidRDefault="00873F8A" w:rsidP="00B94898">
      <w:pPr>
        <w:pStyle w:val="a3"/>
        <w:spacing w:line="360" w:lineRule="auto"/>
        <w:ind w:left="0" w:firstLine="709"/>
        <w:jc w:val="both"/>
        <w:rPr>
          <w:rFonts w:ascii="Times New Roman" w:hAnsi="Times New Roman" w:cs="Times New Roman"/>
          <w:noProof/>
          <w:sz w:val="28"/>
          <w:szCs w:val="28"/>
        </w:rPr>
      </w:pPr>
      <w:r w:rsidRPr="00163687">
        <w:rPr>
          <w:rFonts w:ascii="Times New Roman" w:hAnsi="Times New Roman" w:cs="Times New Roman"/>
          <w:noProof/>
          <w:sz w:val="28"/>
          <w:szCs w:val="28"/>
        </w:rPr>
        <w:t>Ще однією значною перешкодою є недовіра до веб-технологій. Багато людей стурбовані питаннями безпеки своїх персональних даних і побоюються, що їх можуть використовувати сторонні особи. Крім того, існує занепокоєння, що впровадження цифрових рішень може позбавити їх можливості живого спілкування з працівниками державних установ, що для деяких залишається важливим аспектом взаємодії</w:t>
      </w:r>
      <w:r w:rsidR="008D7EAF" w:rsidRPr="008D7EAF">
        <w:rPr>
          <w:rFonts w:ascii="Times New Roman" w:hAnsi="Times New Roman" w:cs="Times New Roman"/>
          <w:noProof/>
          <w:sz w:val="28"/>
          <w:szCs w:val="28"/>
        </w:rPr>
        <w:t xml:space="preserve"> [</w:t>
      </w:r>
      <w:r w:rsidR="005F0DB3" w:rsidRPr="005F0DB3">
        <w:rPr>
          <w:rFonts w:ascii="Times New Roman" w:hAnsi="Times New Roman" w:cs="Times New Roman"/>
          <w:noProof/>
          <w:sz w:val="28"/>
          <w:szCs w:val="28"/>
        </w:rPr>
        <w:t xml:space="preserve">21, </w:t>
      </w:r>
      <w:r w:rsidR="005F0DB3">
        <w:rPr>
          <w:rFonts w:ascii="Times New Roman" w:hAnsi="Times New Roman" w:cs="Times New Roman"/>
          <w:noProof/>
          <w:sz w:val="28"/>
          <w:szCs w:val="28"/>
          <w:lang w:val="en-US"/>
        </w:rPr>
        <w:t>c</w:t>
      </w:r>
      <w:r w:rsidR="005F0DB3" w:rsidRPr="005F0DB3">
        <w:rPr>
          <w:rFonts w:ascii="Times New Roman" w:hAnsi="Times New Roman" w:cs="Times New Roman"/>
          <w:noProof/>
          <w:sz w:val="28"/>
          <w:szCs w:val="28"/>
        </w:rPr>
        <w:t>.175</w:t>
      </w:r>
      <w:r w:rsidR="008D7EAF" w:rsidRPr="008D7EAF">
        <w:rPr>
          <w:rFonts w:ascii="Times New Roman" w:hAnsi="Times New Roman" w:cs="Times New Roman"/>
          <w:noProof/>
          <w:sz w:val="28"/>
          <w:szCs w:val="28"/>
        </w:rPr>
        <w:t>]</w:t>
      </w:r>
      <w:r w:rsidRPr="00163687">
        <w:rPr>
          <w:rFonts w:ascii="Times New Roman" w:hAnsi="Times New Roman" w:cs="Times New Roman"/>
          <w:noProof/>
          <w:sz w:val="28"/>
          <w:szCs w:val="28"/>
        </w:rPr>
        <w:t>.</w:t>
      </w:r>
    </w:p>
    <w:p w:rsidR="00873F8A" w:rsidRPr="00873F8A" w:rsidRDefault="00873F8A" w:rsidP="00B94898">
      <w:pPr>
        <w:pStyle w:val="a3"/>
        <w:spacing w:line="360" w:lineRule="auto"/>
        <w:ind w:left="0" w:firstLine="709"/>
        <w:jc w:val="both"/>
        <w:rPr>
          <w:rFonts w:ascii="Times New Roman" w:hAnsi="Times New Roman" w:cs="Times New Roman"/>
          <w:noProof/>
          <w:sz w:val="28"/>
          <w:szCs w:val="28"/>
        </w:rPr>
      </w:pPr>
      <w:r w:rsidRPr="00873F8A">
        <w:rPr>
          <w:rFonts w:ascii="Times New Roman" w:hAnsi="Times New Roman" w:cs="Times New Roman"/>
          <w:noProof/>
          <w:sz w:val="28"/>
          <w:szCs w:val="28"/>
        </w:rPr>
        <w:t>Впровадження веб-технологій органами державної влади стикається з політичними та правовими викликами, які можуть суттєво впливати на темпи та ефективність цього процесу. З політичної точки зору, одним із головних викликів є недостатня політична воля. У деяких випадках керівництво державних органів не завжди усвідомлює важливість цифровізації або не вважає це пріоритетом. Політична нестабільність або часті зміни урядів також ускладнюють реалізацію довгострокових проєктів у сфері веб-технологій, адже нове керівництво може переглядати або навіть відмовлятися від попередніх ініціатив.</w:t>
      </w:r>
    </w:p>
    <w:p w:rsidR="00873F8A" w:rsidRPr="00163687" w:rsidRDefault="00873F8A" w:rsidP="00B94898">
      <w:pPr>
        <w:pStyle w:val="a3"/>
        <w:spacing w:line="360" w:lineRule="auto"/>
        <w:ind w:left="0" w:firstLine="709"/>
        <w:jc w:val="both"/>
        <w:rPr>
          <w:rFonts w:ascii="Times New Roman" w:hAnsi="Times New Roman" w:cs="Times New Roman"/>
          <w:noProof/>
          <w:sz w:val="28"/>
          <w:szCs w:val="28"/>
        </w:rPr>
      </w:pPr>
      <w:r w:rsidRPr="00873F8A">
        <w:rPr>
          <w:rFonts w:ascii="Times New Roman" w:hAnsi="Times New Roman" w:cs="Times New Roman"/>
          <w:noProof/>
          <w:sz w:val="28"/>
          <w:szCs w:val="28"/>
        </w:rPr>
        <w:t xml:space="preserve">Серед правових викликів ключовим є відсутність або недосконалість законодавчої бази. В Україні правове регулювання у сфері цифрових технологій все ще розвивається, і багато аспектів, пов'язаних із впровадженням веб-технологій, залишаються недостатньо врегульованими. Наприклад, існує потреба у створенні чітких правил щодо обробки та зберігання персональних даних, які б враховували сучасні виклики кібербезпеки. Без належного законодавства громадяни можуть втрачати довіру до </w:t>
      </w:r>
      <w:r w:rsidRPr="00163687">
        <w:rPr>
          <w:rFonts w:ascii="Times New Roman" w:hAnsi="Times New Roman" w:cs="Times New Roman"/>
          <w:noProof/>
          <w:sz w:val="28"/>
          <w:szCs w:val="28"/>
        </w:rPr>
        <w:t xml:space="preserve">ншим правовим викликом є складність гармонізації національного законодавства з міжнародними стандартами. З огляду на глобальну інтеграцію цифрових процесів, державні веб-технології повинні відповідати світовим нормам і практикам, наприклад, у питаннях захисту даних чи електронної ідентифікації. Відсутність такої </w:t>
      </w:r>
      <w:r w:rsidRPr="00163687">
        <w:rPr>
          <w:rFonts w:ascii="Times New Roman" w:hAnsi="Times New Roman" w:cs="Times New Roman"/>
          <w:noProof/>
          <w:sz w:val="28"/>
          <w:szCs w:val="28"/>
        </w:rPr>
        <w:lastRenderedPageBreak/>
        <w:t>гармонізації може створити бар'єри для співпраці з міжнародними організаціями або залучення інвестицій у сферу цифровізації</w:t>
      </w:r>
      <w:r w:rsidR="008D7EAF" w:rsidRPr="008D7EAF">
        <w:rPr>
          <w:rFonts w:ascii="Times New Roman" w:hAnsi="Times New Roman" w:cs="Times New Roman"/>
          <w:noProof/>
          <w:sz w:val="28"/>
          <w:szCs w:val="28"/>
        </w:rPr>
        <w:t xml:space="preserve"> [</w:t>
      </w:r>
      <w:r w:rsidR="005F0DB3" w:rsidRPr="005F0DB3">
        <w:rPr>
          <w:rFonts w:ascii="Times New Roman" w:hAnsi="Times New Roman" w:cs="Times New Roman"/>
          <w:noProof/>
          <w:sz w:val="28"/>
          <w:szCs w:val="28"/>
        </w:rPr>
        <w:t xml:space="preserve">58, </w:t>
      </w:r>
      <w:r w:rsidR="005F0DB3">
        <w:rPr>
          <w:rFonts w:ascii="Times New Roman" w:hAnsi="Times New Roman" w:cs="Times New Roman"/>
          <w:noProof/>
          <w:sz w:val="28"/>
          <w:szCs w:val="28"/>
          <w:lang w:val="en-US"/>
        </w:rPr>
        <w:t>c</w:t>
      </w:r>
      <w:r w:rsidR="005F0DB3" w:rsidRPr="005F0DB3">
        <w:rPr>
          <w:rFonts w:ascii="Times New Roman" w:hAnsi="Times New Roman" w:cs="Times New Roman"/>
          <w:noProof/>
          <w:sz w:val="28"/>
          <w:szCs w:val="28"/>
        </w:rPr>
        <w:t>.50</w:t>
      </w:r>
      <w:r w:rsidR="008D7EAF" w:rsidRPr="008D7EAF">
        <w:rPr>
          <w:rFonts w:ascii="Times New Roman" w:hAnsi="Times New Roman" w:cs="Times New Roman"/>
          <w:noProof/>
          <w:sz w:val="28"/>
          <w:szCs w:val="28"/>
        </w:rPr>
        <w:t>]</w:t>
      </w:r>
      <w:r w:rsidRPr="00163687">
        <w:rPr>
          <w:rFonts w:ascii="Times New Roman" w:hAnsi="Times New Roman" w:cs="Times New Roman"/>
          <w:noProof/>
          <w:sz w:val="28"/>
          <w:szCs w:val="28"/>
        </w:rPr>
        <w:t>.</w:t>
      </w:r>
    </w:p>
    <w:p w:rsidR="00873F8A" w:rsidRPr="00873F8A" w:rsidRDefault="00873F8A" w:rsidP="00B94898">
      <w:pPr>
        <w:pStyle w:val="a3"/>
        <w:spacing w:line="360" w:lineRule="auto"/>
        <w:ind w:left="0" w:firstLine="709"/>
        <w:jc w:val="both"/>
        <w:rPr>
          <w:rFonts w:ascii="Times New Roman" w:hAnsi="Times New Roman" w:cs="Times New Roman"/>
          <w:noProof/>
          <w:sz w:val="28"/>
          <w:szCs w:val="28"/>
        </w:rPr>
      </w:pPr>
      <w:r w:rsidRPr="00873F8A">
        <w:rPr>
          <w:rFonts w:ascii="Times New Roman" w:hAnsi="Times New Roman" w:cs="Times New Roman"/>
          <w:noProof/>
          <w:sz w:val="28"/>
          <w:szCs w:val="28"/>
        </w:rPr>
        <w:t>Також важливим є питання відповідальності державних органів за можливі технічні збої або витоки інформації. У разі відсутності чітких правових механізмів вирішення таких ситуацій громадяни можуть опинитися в ситуації, коли їхні права залишаться незахищеними. Це, у свою чергу, підриває довіру до органів влади та їхніх електронних сервісів.</w:t>
      </w:r>
    </w:p>
    <w:p w:rsidR="00873F8A" w:rsidRPr="00873F8A" w:rsidRDefault="00873F8A" w:rsidP="00B94898">
      <w:pPr>
        <w:pStyle w:val="a3"/>
        <w:spacing w:line="360" w:lineRule="auto"/>
        <w:ind w:left="0" w:firstLine="709"/>
        <w:jc w:val="both"/>
        <w:rPr>
          <w:rFonts w:ascii="Times New Roman" w:hAnsi="Times New Roman" w:cs="Times New Roman"/>
          <w:noProof/>
          <w:sz w:val="28"/>
          <w:szCs w:val="28"/>
        </w:rPr>
      </w:pPr>
      <w:r w:rsidRPr="00873F8A">
        <w:rPr>
          <w:rFonts w:ascii="Times New Roman" w:hAnsi="Times New Roman" w:cs="Times New Roman"/>
          <w:noProof/>
          <w:sz w:val="28"/>
          <w:szCs w:val="28"/>
        </w:rPr>
        <w:t>Вирішення політичних і правових викликів є важливим кроком для забезпечення ефективного впровадження веб-технологій. Це передбачає формування довгострокової державної стратегії, удосконалення законодавства та забезпечення його відповідності міжнародним стандартам.</w:t>
      </w:r>
    </w:p>
    <w:p w:rsidR="0050741D" w:rsidRDefault="0050741D" w:rsidP="00B94898">
      <w:pPr>
        <w:pStyle w:val="a3"/>
        <w:spacing w:line="360" w:lineRule="auto"/>
        <w:ind w:left="0" w:firstLine="709"/>
        <w:jc w:val="both"/>
        <w:rPr>
          <w:rFonts w:ascii="Times New Roman" w:hAnsi="Times New Roman" w:cs="Times New Roman"/>
          <w:sz w:val="28"/>
          <w:szCs w:val="28"/>
        </w:rPr>
      </w:pPr>
      <w:r w:rsidRPr="0050741D">
        <w:rPr>
          <w:rFonts w:ascii="Times New Roman" w:hAnsi="Times New Roman" w:cs="Times New Roman"/>
          <w:sz w:val="28"/>
          <w:szCs w:val="28"/>
        </w:rPr>
        <w:t>Успішне впровадження веб-технологій в Україні потребує комплексного підходу, який враховує технічні, організаційні, соціальні та правові аспекти. Подолання зазначених викликів відкриє шлях до ефективного, прозорого та доступного електронного урядування, що стане важливим кроком у розвитку сучасного демократичного суспільства.</w:t>
      </w:r>
    </w:p>
    <w:p w:rsidR="00B94898" w:rsidRPr="00B94898" w:rsidRDefault="00B94898" w:rsidP="00B94898">
      <w:pPr>
        <w:pStyle w:val="a3"/>
        <w:spacing w:line="360" w:lineRule="auto"/>
        <w:ind w:left="0" w:firstLine="709"/>
        <w:jc w:val="both"/>
        <w:rPr>
          <w:rFonts w:ascii="Times New Roman" w:hAnsi="Times New Roman" w:cs="Times New Roman"/>
          <w:sz w:val="28"/>
          <w:szCs w:val="28"/>
        </w:rPr>
      </w:pPr>
      <w:r w:rsidRPr="00B94898">
        <w:rPr>
          <w:rFonts w:ascii="Times New Roman" w:hAnsi="Times New Roman" w:cs="Times New Roman"/>
          <w:sz w:val="28"/>
          <w:szCs w:val="28"/>
        </w:rPr>
        <w:t>Впровадження веб-технологій в діяльність органів влади стикається з низкою проблем та викликів, які потребують системного підходу до їх подолання. Основними проблемами є недостатня інфраструктура, низький рівень цифрової грамотності серед громадян та працівників органів влади, а також недостатня інтеграція існуючих систем для забезпечення зручності та прозорості</w:t>
      </w:r>
      <w:r w:rsidR="008D7EAF" w:rsidRPr="008D7EAF">
        <w:rPr>
          <w:rFonts w:ascii="Times New Roman" w:hAnsi="Times New Roman" w:cs="Times New Roman"/>
          <w:sz w:val="28"/>
          <w:szCs w:val="28"/>
          <w:lang w:val="ru-RU"/>
        </w:rPr>
        <w:t xml:space="preserve"> [</w:t>
      </w:r>
      <w:r w:rsidR="005F0DB3" w:rsidRPr="005F0DB3">
        <w:rPr>
          <w:rFonts w:ascii="Times New Roman" w:hAnsi="Times New Roman" w:cs="Times New Roman"/>
          <w:sz w:val="28"/>
          <w:szCs w:val="28"/>
          <w:lang w:val="ru-RU"/>
        </w:rPr>
        <w:t xml:space="preserve">32, </w:t>
      </w:r>
      <w:r w:rsidR="005F0DB3">
        <w:rPr>
          <w:rFonts w:ascii="Times New Roman" w:hAnsi="Times New Roman" w:cs="Times New Roman"/>
          <w:sz w:val="28"/>
          <w:szCs w:val="28"/>
          <w:lang w:val="en-US"/>
        </w:rPr>
        <w:t>c</w:t>
      </w:r>
      <w:r w:rsidR="005F0DB3" w:rsidRPr="005F0DB3">
        <w:rPr>
          <w:rFonts w:ascii="Times New Roman" w:hAnsi="Times New Roman" w:cs="Times New Roman"/>
          <w:sz w:val="28"/>
          <w:szCs w:val="28"/>
          <w:lang w:val="ru-RU"/>
        </w:rPr>
        <w:t>.12</w:t>
      </w:r>
      <w:r w:rsidR="008D7EAF" w:rsidRPr="008D7EAF">
        <w:rPr>
          <w:rFonts w:ascii="Times New Roman" w:hAnsi="Times New Roman" w:cs="Times New Roman"/>
          <w:sz w:val="28"/>
          <w:szCs w:val="28"/>
          <w:lang w:val="ru-RU"/>
        </w:rPr>
        <w:t>]</w:t>
      </w:r>
      <w:r w:rsidRPr="00B94898">
        <w:rPr>
          <w:rFonts w:ascii="Times New Roman" w:hAnsi="Times New Roman" w:cs="Times New Roman"/>
          <w:sz w:val="28"/>
          <w:szCs w:val="28"/>
        </w:rPr>
        <w:t>.</w:t>
      </w:r>
    </w:p>
    <w:p w:rsidR="00B94898" w:rsidRPr="00B94898" w:rsidRDefault="00B94898" w:rsidP="00B94898">
      <w:pPr>
        <w:pStyle w:val="a3"/>
        <w:spacing w:line="360" w:lineRule="auto"/>
        <w:ind w:left="0" w:firstLine="709"/>
        <w:jc w:val="both"/>
        <w:rPr>
          <w:rFonts w:ascii="Times New Roman" w:hAnsi="Times New Roman" w:cs="Times New Roman"/>
          <w:sz w:val="28"/>
          <w:szCs w:val="28"/>
        </w:rPr>
      </w:pPr>
      <w:r w:rsidRPr="00B94898">
        <w:rPr>
          <w:rFonts w:ascii="Times New Roman" w:hAnsi="Times New Roman" w:cs="Times New Roman"/>
          <w:sz w:val="28"/>
          <w:szCs w:val="28"/>
        </w:rPr>
        <w:t>Суттєвим викликом є загроза кібербезпеці, яка зростає разом із поширенням цифрових технологій. Недостатній рівень захисту даних та ризик кібератак можуть підірвати довіру громадян до використання веб-технологій у взаємодії з органами влади.</w:t>
      </w:r>
    </w:p>
    <w:p w:rsidR="00B94898" w:rsidRPr="00B94898" w:rsidRDefault="00B94898" w:rsidP="00B94898">
      <w:pPr>
        <w:pStyle w:val="a3"/>
        <w:spacing w:line="360" w:lineRule="auto"/>
        <w:ind w:left="0" w:firstLine="709"/>
        <w:jc w:val="both"/>
        <w:rPr>
          <w:rFonts w:ascii="Times New Roman" w:hAnsi="Times New Roman" w:cs="Times New Roman"/>
          <w:sz w:val="28"/>
          <w:szCs w:val="28"/>
        </w:rPr>
      </w:pPr>
      <w:r w:rsidRPr="00B94898">
        <w:rPr>
          <w:rFonts w:ascii="Times New Roman" w:hAnsi="Times New Roman" w:cs="Times New Roman"/>
          <w:sz w:val="28"/>
          <w:szCs w:val="28"/>
        </w:rPr>
        <w:t>Іншим критичним аспектом є недостатня адаптація веб-платформ до потреб різних категорій населення, зокрема осіб із обмеженими можливостями, а також відсутність універсальних стандартів для забезпечення доступності та зручності користування цифровими сервісами.</w:t>
      </w:r>
    </w:p>
    <w:p w:rsidR="00B94898" w:rsidRPr="00B94898" w:rsidRDefault="00B94898" w:rsidP="00B94898">
      <w:pPr>
        <w:pStyle w:val="a3"/>
        <w:spacing w:line="360" w:lineRule="auto"/>
        <w:ind w:left="0" w:firstLine="709"/>
        <w:jc w:val="both"/>
        <w:rPr>
          <w:rFonts w:ascii="Times New Roman" w:hAnsi="Times New Roman" w:cs="Times New Roman"/>
          <w:sz w:val="28"/>
          <w:szCs w:val="28"/>
        </w:rPr>
      </w:pPr>
      <w:r w:rsidRPr="00B94898">
        <w:rPr>
          <w:rFonts w:ascii="Times New Roman" w:hAnsi="Times New Roman" w:cs="Times New Roman"/>
          <w:sz w:val="28"/>
          <w:szCs w:val="28"/>
        </w:rPr>
        <w:lastRenderedPageBreak/>
        <w:t>Також існує проблема фрагментарності нормативно-правової бази, яка часто не встигає за розвитком технологій, що створює правову невизначеність у впровадженні нових рішень.</w:t>
      </w:r>
    </w:p>
    <w:p w:rsidR="00B94898" w:rsidRPr="00B94898" w:rsidRDefault="00B94898" w:rsidP="00B94898">
      <w:pPr>
        <w:pStyle w:val="a3"/>
        <w:spacing w:line="360" w:lineRule="auto"/>
        <w:ind w:left="0" w:firstLine="709"/>
        <w:jc w:val="both"/>
        <w:rPr>
          <w:rFonts w:ascii="Times New Roman" w:hAnsi="Times New Roman" w:cs="Times New Roman"/>
          <w:sz w:val="28"/>
          <w:szCs w:val="28"/>
        </w:rPr>
      </w:pPr>
      <w:r w:rsidRPr="00B94898">
        <w:rPr>
          <w:rFonts w:ascii="Times New Roman" w:hAnsi="Times New Roman" w:cs="Times New Roman"/>
          <w:sz w:val="28"/>
          <w:szCs w:val="28"/>
        </w:rPr>
        <w:t>Водночас органам влади часто бракує фінансових ресурсів для модернізації існуючих систем, а також мотивації для запровадження інноваційних підходів до управління.</w:t>
      </w:r>
    </w:p>
    <w:p w:rsidR="00B94898" w:rsidRPr="00B94898" w:rsidRDefault="00B94898" w:rsidP="00B94898">
      <w:pPr>
        <w:pStyle w:val="a3"/>
        <w:spacing w:line="360" w:lineRule="auto"/>
        <w:ind w:left="0" w:firstLine="709"/>
        <w:jc w:val="both"/>
        <w:rPr>
          <w:rFonts w:ascii="Times New Roman" w:hAnsi="Times New Roman" w:cs="Times New Roman"/>
          <w:sz w:val="28"/>
          <w:szCs w:val="28"/>
        </w:rPr>
      </w:pPr>
      <w:r w:rsidRPr="00B94898">
        <w:rPr>
          <w:rFonts w:ascii="Times New Roman" w:hAnsi="Times New Roman" w:cs="Times New Roman"/>
          <w:sz w:val="28"/>
          <w:szCs w:val="28"/>
        </w:rPr>
        <w:t>Отже, вирішення цих проблем вимагає комплексного підходу, що включає інвестиції в інфраструктуру, розробку та впровадження чіткої нормативно-правової бази, підвищення рівня цифрової грамотності, посилення кібербезпеки та забезпечення доступності цифрових сервісів. Тільки за умови системного підходу та інтеграції інноваційних рішень веб-технології зможуть стати ефективним інструментом для побудови прозорого, відкритого та взаємовигідного діалогу між державою і суспільством.</w:t>
      </w:r>
    </w:p>
    <w:p w:rsidR="00F96B5E" w:rsidRPr="00F96B5E" w:rsidRDefault="00F96B5E" w:rsidP="008D7EAF">
      <w:pPr>
        <w:pStyle w:val="a3"/>
        <w:spacing w:line="360" w:lineRule="auto"/>
        <w:ind w:left="0" w:firstLine="709"/>
        <w:jc w:val="both"/>
        <w:rPr>
          <w:rFonts w:ascii="Times New Roman" w:hAnsi="Times New Roman" w:cs="Times New Roman"/>
          <w:sz w:val="28"/>
          <w:szCs w:val="28"/>
        </w:rPr>
      </w:pPr>
      <w:r w:rsidRPr="00F96B5E">
        <w:rPr>
          <w:rFonts w:ascii="Times New Roman" w:hAnsi="Times New Roman" w:cs="Times New Roman"/>
          <w:sz w:val="28"/>
          <w:szCs w:val="28"/>
        </w:rPr>
        <w:t>У розділі було здійснено детальний аналіз використання веб-технологій в Україні, зокрема в контексті їх застосування органами влади для покращення комунікації з громадянами та громадськими організаціями.</w:t>
      </w:r>
      <w:r w:rsidR="008D7EAF" w:rsidRPr="008D7EAF">
        <w:rPr>
          <w:rFonts w:ascii="Times New Roman" w:hAnsi="Times New Roman" w:cs="Times New Roman"/>
          <w:sz w:val="28"/>
          <w:szCs w:val="28"/>
          <w:lang w:val="ru-RU"/>
        </w:rPr>
        <w:t xml:space="preserve"> </w:t>
      </w:r>
      <w:r w:rsidRPr="00F96B5E">
        <w:rPr>
          <w:rFonts w:ascii="Times New Roman" w:hAnsi="Times New Roman" w:cs="Times New Roman"/>
          <w:sz w:val="28"/>
          <w:szCs w:val="28"/>
        </w:rPr>
        <w:t>На основі огляду сучасного стану веб-комунікацій в органах влади України можна зробити висновок, що, хоча наявні технології вже активно використовуються для забезпечення доступу до публічної інформації та електронних послуг, однак вітчизняні платформи все ще стикаються з проблемами обмеженого доступу, недостатньої інтеграції і зручності для кінцевих користувачів.</w:t>
      </w:r>
    </w:p>
    <w:p w:rsidR="00F96B5E" w:rsidRPr="00F96B5E" w:rsidRDefault="00F96B5E" w:rsidP="00F96B5E">
      <w:pPr>
        <w:pStyle w:val="a3"/>
        <w:spacing w:line="360" w:lineRule="auto"/>
        <w:ind w:left="0" w:firstLine="709"/>
        <w:jc w:val="both"/>
        <w:rPr>
          <w:rFonts w:ascii="Times New Roman" w:hAnsi="Times New Roman" w:cs="Times New Roman"/>
          <w:sz w:val="28"/>
          <w:szCs w:val="28"/>
        </w:rPr>
      </w:pPr>
      <w:r w:rsidRPr="00F96B5E">
        <w:rPr>
          <w:rFonts w:ascii="Times New Roman" w:hAnsi="Times New Roman" w:cs="Times New Roman"/>
          <w:sz w:val="28"/>
          <w:szCs w:val="28"/>
        </w:rPr>
        <w:t>Важливу роль у цьому контексті відіграє нормативно-правове забезпечення, яке надає правову основу для використання веб-технологій. Проте, як показано в аналізі, існують прогалини в законодавстві та нормативних актах, що ускладнюють швидке і ефективне впровадження нових технологій у державному управлінні.</w:t>
      </w:r>
    </w:p>
    <w:p w:rsidR="00F96B5E" w:rsidRPr="00F96B5E" w:rsidRDefault="00F96B5E" w:rsidP="00F96B5E">
      <w:pPr>
        <w:pStyle w:val="a3"/>
        <w:spacing w:line="360" w:lineRule="auto"/>
        <w:ind w:left="0" w:firstLine="709"/>
        <w:jc w:val="both"/>
        <w:rPr>
          <w:rFonts w:ascii="Times New Roman" w:hAnsi="Times New Roman" w:cs="Times New Roman"/>
          <w:sz w:val="28"/>
          <w:szCs w:val="28"/>
        </w:rPr>
      </w:pPr>
      <w:r w:rsidRPr="00F96B5E">
        <w:rPr>
          <w:rFonts w:ascii="Times New Roman" w:hAnsi="Times New Roman" w:cs="Times New Roman"/>
          <w:sz w:val="28"/>
          <w:szCs w:val="28"/>
        </w:rPr>
        <w:t xml:space="preserve">Щодо основних проблем і викликів, вони включають низьку цифрову грамотність серед громадян і держслужбовців, відсутність єдиних стандартів для інтеграції веб-сервісів, недостатній рівень захисту персональних даних та </w:t>
      </w:r>
      <w:r w:rsidRPr="00F96B5E">
        <w:rPr>
          <w:rFonts w:ascii="Times New Roman" w:hAnsi="Times New Roman" w:cs="Times New Roman"/>
          <w:sz w:val="28"/>
          <w:szCs w:val="28"/>
        </w:rPr>
        <w:lastRenderedPageBreak/>
        <w:t>проблеми кібербезпеки, що можуть суттєво обмежувати ефективність впровадження веб-технологій.</w:t>
      </w:r>
    </w:p>
    <w:p w:rsidR="000D282C" w:rsidRPr="008D7EAF" w:rsidRDefault="00F96B5E" w:rsidP="008D7EAF">
      <w:pPr>
        <w:pStyle w:val="a3"/>
        <w:spacing w:line="360" w:lineRule="auto"/>
        <w:ind w:left="0" w:firstLine="709"/>
        <w:jc w:val="both"/>
        <w:rPr>
          <w:rFonts w:ascii="Times New Roman" w:hAnsi="Times New Roman" w:cs="Times New Roman"/>
          <w:sz w:val="28"/>
          <w:szCs w:val="28"/>
          <w:lang w:val="ru-UA"/>
        </w:rPr>
      </w:pPr>
      <w:r w:rsidRPr="00F96B5E">
        <w:rPr>
          <w:rFonts w:ascii="Times New Roman" w:hAnsi="Times New Roman" w:cs="Times New Roman"/>
          <w:sz w:val="28"/>
          <w:szCs w:val="28"/>
        </w:rPr>
        <w:t>У загальному підсумку, для досягнення прогресу в розвитку веб-комунікацій органів влади України необхідне подолання існуючих проблем, удосконалення нормативно-правового забезпечення та інвестування в інфраструктуру і кібербезпеку. Тільки при комплексному підході можна забезпечити ефективну інтеграцію веб-технологій у систему державного управління та покращити взаємодію між органами влади і громадянами</w:t>
      </w:r>
      <w:r w:rsidR="005058A9">
        <w:rPr>
          <w:rFonts w:ascii="Times New Roman" w:hAnsi="Times New Roman" w:cs="Times New Roman"/>
          <w:sz w:val="28"/>
          <w:szCs w:val="28"/>
          <w:lang w:val="ru-UA"/>
        </w:rPr>
        <w:t>.</w:t>
      </w:r>
    </w:p>
    <w:p w:rsidR="00357830" w:rsidRDefault="00357830">
      <w:pPr>
        <w:rPr>
          <w:rFonts w:ascii="Times New Roman" w:hAnsi="Times New Roman" w:cs="Times New Roman"/>
          <w:b/>
          <w:bCs/>
          <w:sz w:val="28"/>
          <w:szCs w:val="28"/>
        </w:rPr>
      </w:pPr>
      <w:r>
        <w:rPr>
          <w:rFonts w:ascii="Times New Roman" w:hAnsi="Times New Roman" w:cs="Times New Roman"/>
          <w:b/>
          <w:bCs/>
          <w:sz w:val="28"/>
          <w:szCs w:val="28"/>
        </w:rPr>
        <w:br w:type="page"/>
      </w:r>
    </w:p>
    <w:p w:rsidR="000D282C" w:rsidRPr="00163687" w:rsidRDefault="000D282C" w:rsidP="00B94898">
      <w:pPr>
        <w:spacing w:line="360" w:lineRule="auto"/>
        <w:ind w:firstLine="709"/>
        <w:jc w:val="both"/>
        <w:rPr>
          <w:rFonts w:ascii="Times New Roman" w:hAnsi="Times New Roman" w:cs="Times New Roman"/>
          <w:b/>
          <w:bCs/>
          <w:sz w:val="28"/>
          <w:szCs w:val="28"/>
        </w:rPr>
      </w:pPr>
      <w:r w:rsidRPr="000A21A5">
        <w:rPr>
          <w:rFonts w:ascii="Times New Roman" w:hAnsi="Times New Roman" w:cs="Times New Roman"/>
          <w:b/>
          <w:bCs/>
          <w:sz w:val="28"/>
          <w:szCs w:val="28"/>
        </w:rPr>
        <w:lastRenderedPageBreak/>
        <w:t>РОЗДІЛ 3. ШЛЯХИ ВДОСКОНАЛЕННЯ ВЕБ-КОМУНІКАЦІЙ</w:t>
      </w:r>
      <w:r w:rsidRPr="00163687">
        <w:rPr>
          <w:rFonts w:ascii="Times New Roman" w:hAnsi="Times New Roman" w:cs="Times New Roman"/>
          <w:b/>
          <w:bCs/>
          <w:sz w:val="28"/>
          <w:szCs w:val="28"/>
        </w:rPr>
        <w:t xml:space="preserve"> ОРГАНІВ ВЛАДИ З ГРОМАДЯНАМИ ТА ГРОМАДСЬКИМИ ОРГАНІЗАЦІЯМИ</w:t>
      </w:r>
    </w:p>
    <w:p w:rsidR="000D282C" w:rsidRPr="00163687" w:rsidRDefault="000D282C" w:rsidP="00B94898">
      <w:pPr>
        <w:pStyle w:val="a3"/>
        <w:spacing w:line="360" w:lineRule="auto"/>
        <w:ind w:left="0" w:firstLine="709"/>
        <w:jc w:val="both"/>
        <w:rPr>
          <w:rFonts w:ascii="Times New Roman" w:hAnsi="Times New Roman" w:cs="Times New Roman"/>
          <w:sz w:val="28"/>
          <w:szCs w:val="28"/>
        </w:rPr>
      </w:pPr>
    </w:p>
    <w:p w:rsidR="000D282C" w:rsidRPr="00163687" w:rsidRDefault="000D282C" w:rsidP="00B94898">
      <w:pPr>
        <w:pStyle w:val="a3"/>
        <w:spacing w:line="360" w:lineRule="auto"/>
        <w:ind w:left="0" w:firstLine="709"/>
        <w:jc w:val="both"/>
        <w:rPr>
          <w:rFonts w:ascii="Times New Roman" w:hAnsi="Times New Roman" w:cs="Times New Roman"/>
          <w:b/>
          <w:bCs/>
          <w:sz w:val="28"/>
          <w:szCs w:val="28"/>
        </w:rPr>
      </w:pPr>
      <w:r w:rsidRPr="000A21A5">
        <w:rPr>
          <w:rFonts w:ascii="Times New Roman" w:hAnsi="Times New Roman" w:cs="Times New Roman"/>
          <w:b/>
          <w:bCs/>
          <w:sz w:val="28"/>
          <w:szCs w:val="28"/>
        </w:rPr>
        <w:t xml:space="preserve">3.1. </w:t>
      </w:r>
      <w:r w:rsidRPr="00163687">
        <w:rPr>
          <w:rFonts w:ascii="Times New Roman" w:hAnsi="Times New Roman" w:cs="Times New Roman"/>
          <w:b/>
          <w:bCs/>
          <w:sz w:val="28"/>
          <w:szCs w:val="28"/>
        </w:rPr>
        <w:t>Шляхи</w:t>
      </w:r>
      <w:r w:rsidRPr="000A21A5">
        <w:rPr>
          <w:rFonts w:ascii="Times New Roman" w:hAnsi="Times New Roman" w:cs="Times New Roman"/>
          <w:b/>
          <w:bCs/>
          <w:sz w:val="28"/>
          <w:szCs w:val="28"/>
        </w:rPr>
        <w:t xml:space="preserve"> підвищення ефективності взаємодії </w:t>
      </w:r>
      <w:r w:rsidRPr="00163687">
        <w:rPr>
          <w:rFonts w:ascii="Times New Roman" w:hAnsi="Times New Roman" w:cs="Times New Roman"/>
          <w:b/>
          <w:bCs/>
          <w:sz w:val="28"/>
          <w:szCs w:val="28"/>
        </w:rPr>
        <w:t xml:space="preserve">органів влади з громадянами та громадськими організаціями </w:t>
      </w:r>
      <w:r w:rsidRPr="000A21A5">
        <w:rPr>
          <w:rFonts w:ascii="Times New Roman" w:hAnsi="Times New Roman" w:cs="Times New Roman"/>
          <w:b/>
          <w:bCs/>
          <w:sz w:val="28"/>
          <w:szCs w:val="28"/>
        </w:rPr>
        <w:t>через веб-технології</w:t>
      </w:r>
    </w:p>
    <w:p w:rsidR="00C4315D" w:rsidRPr="00C4315D" w:rsidRDefault="00C4315D" w:rsidP="00B94898">
      <w:pPr>
        <w:pStyle w:val="a3"/>
        <w:spacing w:line="360" w:lineRule="auto"/>
        <w:ind w:left="0" w:firstLine="709"/>
        <w:jc w:val="both"/>
        <w:rPr>
          <w:rFonts w:ascii="Times New Roman" w:hAnsi="Times New Roman" w:cs="Times New Roman"/>
          <w:sz w:val="28"/>
          <w:szCs w:val="28"/>
        </w:rPr>
      </w:pPr>
      <w:r w:rsidRPr="00C4315D">
        <w:rPr>
          <w:rFonts w:ascii="Times New Roman" w:hAnsi="Times New Roman" w:cs="Times New Roman"/>
          <w:sz w:val="28"/>
          <w:szCs w:val="28"/>
        </w:rPr>
        <w:t>Концепція інформаційного суспільства передбачає створення механізмів, що дозволяють громадянам здійснювати контроль над діяльністю органів державної влади, сприяючи їх активній участі в управлінських процесах.</w:t>
      </w:r>
    </w:p>
    <w:p w:rsidR="00C4315D" w:rsidRPr="00C4315D" w:rsidRDefault="00C4315D" w:rsidP="00B94898">
      <w:pPr>
        <w:pStyle w:val="a3"/>
        <w:spacing w:line="360" w:lineRule="auto"/>
        <w:ind w:left="0" w:firstLine="709"/>
        <w:jc w:val="both"/>
        <w:rPr>
          <w:rFonts w:ascii="Times New Roman" w:hAnsi="Times New Roman" w:cs="Times New Roman"/>
          <w:sz w:val="28"/>
          <w:szCs w:val="28"/>
        </w:rPr>
      </w:pPr>
      <w:r w:rsidRPr="00C4315D">
        <w:rPr>
          <w:rFonts w:ascii="Times New Roman" w:hAnsi="Times New Roman" w:cs="Times New Roman"/>
          <w:sz w:val="28"/>
          <w:szCs w:val="28"/>
        </w:rPr>
        <w:t xml:space="preserve">У формуванні такого суспільства ключову роль відіграє політико-правова база для використання цифрових комунікацій. У науковій літературі поширені погляди щодо зниження впливу держав у глобальному інформаційному просторі, зокрема через розвиток трансконтинентальних мереж і транснаціонального бізнесу. Це сприяє стиранню національних меж, створюючи передумови для послаблення державної влади, що У. </w:t>
      </w:r>
      <w:proofErr w:type="spellStart"/>
      <w:r w:rsidRPr="00C4315D">
        <w:rPr>
          <w:rFonts w:ascii="Times New Roman" w:hAnsi="Times New Roman" w:cs="Times New Roman"/>
          <w:sz w:val="28"/>
          <w:szCs w:val="28"/>
        </w:rPr>
        <w:t>Бех</w:t>
      </w:r>
      <w:proofErr w:type="spellEnd"/>
      <w:r w:rsidRPr="00C4315D">
        <w:rPr>
          <w:rFonts w:ascii="Times New Roman" w:hAnsi="Times New Roman" w:cs="Times New Roman"/>
          <w:sz w:val="28"/>
          <w:szCs w:val="28"/>
        </w:rPr>
        <w:t xml:space="preserve"> описав як «розмиття меж політики» в сучасному світі.</w:t>
      </w:r>
    </w:p>
    <w:p w:rsidR="00C4315D" w:rsidRPr="00577CCF" w:rsidRDefault="00C4315D" w:rsidP="00577CCF">
      <w:pPr>
        <w:pStyle w:val="a3"/>
        <w:spacing w:line="360" w:lineRule="auto"/>
        <w:ind w:left="0" w:firstLine="709"/>
        <w:jc w:val="both"/>
        <w:rPr>
          <w:rFonts w:ascii="Times New Roman" w:hAnsi="Times New Roman" w:cs="Times New Roman"/>
          <w:sz w:val="28"/>
          <w:szCs w:val="28"/>
        </w:rPr>
      </w:pPr>
      <w:r w:rsidRPr="00C4315D">
        <w:rPr>
          <w:rFonts w:ascii="Times New Roman" w:hAnsi="Times New Roman" w:cs="Times New Roman"/>
          <w:sz w:val="28"/>
          <w:szCs w:val="28"/>
        </w:rPr>
        <w:t xml:space="preserve">Водночас недооцінювати роль держави в інформаційну епоху не слід. Через прийняття законодавчих актів і функціонування спеціалізованих установ, держава регулює інформаційну сферу, забезпечуючи створення, зберігання та поширення інформації. У глобалізаційних процесах держава виконує роль координатора й каталізатора змін. Британський науковець К. </w:t>
      </w:r>
      <w:proofErr w:type="spellStart"/>
      <w:r w:rsidRPr="00C4315D">
        <w:rPr>
          <w:rFonts w:ascii="Times New Roman" w:hAnsi="Times New Roman" w:cs="Times New Roman"/>
          <w:sz w:val="28"/>
          <w:szCs w:val="28"/>
        </w:rPr>
        <w:t>Мей</w:t>
      </w:r>
      <w:proofErr w:type="spellEnd"/>
      <w:r w:rsidRPr="00C4315D">
        <w:rPr>
          <w:rFonts w:ascii="Times New Roman" w:hAnsi="Times New Roman" w:cs="Times New Roman"/>
          <w:sz w:val="28"/>
          <w:szCs w:val="28"/>
        </w:rPr>
        <w:t xml:space="preserve"> зазначив, що роль держав не тільки не зменшується через вплив інформаційних технологій, а, навпаки, стає ключовою, оскільки будівництво інформаційного суспільства потребує державного втручання</w:t>
      </w:r>
      <w:r w:rsidR="003060C7" w:rsidRPr="003060C7">
        <w:rPr>
          <w:rFonts w:ascii="Times New Roman" w:hAnsi="Times New Roman" w:cs="Times New Roman"/>
          <w:sz w:val="28"/>
          <w:szCs w:val="28"/>
          <w:lang w:val="ru-RU"/>
        </w:rPr>
        <w:t xml:space="preserve"> [</w:t>
      </w:r>
      <w:r w:rsidR="005F0DB3" w:rsidRPr="005F0DB3">
        <w:rPr>
          <w:rFonts w:ascii="Times New Roman" w:hAnsi="Times New Roman" w:cs="Times New Roman"/>
          <w:sz w:val="28"/>
          <w:szCs w:val="28"/>
          <w:lang w:val="ru-RU"/>
        </w:rPr>
        <w:t xml:space="preserve">30, </w:t>
      </w:r>
      <w:r w:rsidR="005F0DB3">
        <w:rPr>
          <w:rFonts w:ascii="Times New Roman" w:hAnsi="Times New Roman" w:cs="Times New Roman"/>
          <w:sz w:val="28"/>
          <w:szCs w:val="28"/>
          <w:lang w:val="en-US"/>
        </w:rPr>
        <w:t>c</w:t>
      </w:r>
      <w:r w:rsidR="005F0DB3" w:rsidRPr="005F0DB3">
        <w:rPr>
          <w:rFonts w:ascii="Times New Roman" w:hAnsi="Times New Roman" w:cs="Times New Roman"/>
          <w:sz w:val="28"/>
          <w:szCs w:val="28"/>
          <w:lang w:val="ru-RU"/>
        </w:rPr>
        <w:t>.72</w:t>
      </w:r>
      <w:r w:rsidR="003060C7" w:rsidRPr="003060C7">
        <w:rPr>
          <w:rFonts w:ascii="Times New Roman" w:hAnsi="Times New Roman" w:cs="Times New Roman"/>
          <w:sz w:val="28"/>
          <w:szCs w:val="28"/>
          <w:lang w:val="ru-RU"/>
        </w:rPr>
        <w:t>]</w:t>
      </w:r>
      <w:r w:rsidRPr="00C4315D">
        <w:rPr>
          <w:rFonts w:ascii="Times New Roman" w:hAnsi="Times New Roman" w:cs="Times New Roman"/>
          <w:sz w:val="28"/>
          <w:szCs w:val="28"/>
        </w:rPr>
        <w:t>.</w:t>
      </w:r>
    </w:p>
    <w:p w:rsidR="00404119" w:rsidRPr="00404119" w:rsidRDefault="00404119" w:rsidP="00404119">
      <w:pPr>
        <w:pStyle w:val="a3"/>
        <w:spacing w:line="360" w:lineRule="auto"/>
        <w:ind w:left="0" w:firstLine="709"/>
        <w:jc w:val="both"/>
        <w:rPr>
          <w:rFonts w:ascii="Times New Roman" w:hAnsi="Times New Roman" w:cs="Times New Roman"/>
          <w:sz w:val="28"/>
          <w:szCs w:val="28"/>
        </w:rPr>
      </w:pPr>
      <w:r w:rsidRPr="00404119">
        <w:rPr>
          <w:rFonts w:ascii="Times New Roman" w:hAnsi="Times New Roman" w:cs="Times New Roman"/>
          <w:sz w:val="28"/>
          <w:szCs w:val="28"/>
          <w:lang w:val="ru-UA"/>
        </w:rPr>
        <w:t xml:space="preserve">У </w:t>
      </w:r>
      <w:r w:rsidRPr="00404119">
        <w:rPr>
          <w:rFonts w:ascii="Times New Roman" w:hAnsi="Times New Roman" w:cs="Times New Roman"/>
          <w:sz w:val="28"/>
          <w:szCs w:val="28"/>
        </w:rPr>
        <w:t>сучасних реаліях важливо переосмислити значення та роль комунікації в системі публічного управління. Комунікація виступає ключовим інструментом, який значно впливає на процес ухвалення управлінських рішень. Саме тому комунікативна стратегія стає невід’ємною складовою публічного управління, орієнтованою на поліпшення обміну інформацією та взаємодії між органами державної влади, громадськістю та внутрішніми структурами влади.</w:t>
      </w:r>
    </w:p>
    <w:p w:rsidR="00404119" w:rsidRPr="00404119" w:rsidRDefault="00404119" w:rsidP="00404119">
      <w:pPr>
        <w:pStyle w:val="a3"/>
        <w:spacing w:line="360" w:lineRule="auto"/>
        <w:ind w:left="0" w:firstLine="709"/>
        <w:jc w:val="both"/>
        <w:rPr>
          <w:rFonts w:ascii="Times New Roman" w:hAnsi="Times New Roman" w:cs="Times New Roman"/>
          <w:sz w:val="28"/>
          <w:szCs w:val="28"/>
          <w:lang w:val="ru-UA"/>
        </w:rPr>
      </w:pPr>
      <w:r w:rsidRPr="00404119">
        <w:rPr>
          <w:rFonts w:ascii="Times New Roman" w:hAnsi="Times New Roman" w:cs="Times New Roman"/>
          <w:sz w:val="28"/>
          <w:szCs w:val="28"/>
        </w:rPr>
        <w:lastRenderedPageBreak/>
        <w:t>Ця стратегія визначає цілі й принципи комунікації, формує підходи та обирає канали для передачі інформації, розробляє ефективні засоби впливу на аудиторію. Її основна мета – сприяти налагодженню</w:t>
      </w:r>
      <w:r w:rsidRPr="00404119">
        <w:rPr>
          <w:rFonts w:ascii="Times New Roman" w:hAnsi="Times New Roman" w:cs="Times New Roman"/>
          <w:sz w:val="28"/>
          <w:szCs w:val="28"/>
          <w:lang w:val="ru-UA"/>
        </w:rPr>
        <w:t xml:space="preserve"> взаєморозуміння, залучати підтримку громадськості, формувати позитивний імідж органів публічної влади та забезпечувати їхню ефективну співпрацю із суспільством. Такий підхід дозволяє досягати стратегічних цілей управління, забезпечуючи прозорість і довіру в стосунках між владою та громадянами.</w:t>
      </w:r>
    </w:p>
    <w:p w:rsidR="00C314BA" w:rsidRPr="00163687" w:rsidRDefault="00C314BA" w:rsidP="00B94898">
      <w:pPr>
        <w:pStyle w:val="a3"/>
        <w:spacing w:line="360" w:lineRule="auto"/>
        <w:ind w:left="0" w:firstLine="709"/>
        <w:jc w:val="both"/>
        <w:rPr>
          <w:rFonts w:ascii="Times New Roman" w:hAnsi="Times New Roman" w:cs="Times New Roman"/>
          <w:sz w:val="28"/>
          <w:szCs w:val="28"/>
        </w:rPr>
      </w:pPr>
      <w:r w:rsidRPr="00163687">
        <w:rPr>
          <w:rFonts w:ascii="Times New Roman" w:hAnsi="Times New Roman" w:cs="Times New Roman"/>
          <w:sz w:val="28"/>
          <w:szCs w:val="28"/>
        </w:rPr>
        <w:t>У науковій літературі розглядаються різноманітні аспекти підвищення ефективності взаємодії органів влади з громадянами та громадськими організаціями через використання веб-технологій.</w:t>
      </w:r>
    </w:p>
    <w:p w:rsidR="00163687" w:rsidRPr="00163687" w:rsidRDefault="00163687" w:rsidP="00B94898">
      <w:pPr>
        <w:pStyle w:val="a3"/>
        <w:spacing w:line="360" w:lineRule="auto"/>
        <w:ind w:left="0" w:firstLine="709"/>
        <w:jc w:val="both"/>
        <w:rPr>
          <w:rFonts w:ascii="Times New Roman" w:hAnsi="Times New Roman" w:cs="Times New Roman"/>
          <w:sz w:val="28"/>
          <w:szCs w:val="28"/>
          <w:lang w:val="ru-UA"/>
        </w:rPr>
      </w:pPr>
      <w:r w:rsidRPr="00163687">
        <w:rPr>
          <w:rFonts w:ascii="Times New Roman" w:hAnsi="Times New Roman" w:cs="Times New Roman"/>
          <w:sz w:val="28"/>
          <w:szCs w:val="28"/>
          <w:lang w:val="ru-UA"/>
        </w:rPr>
        <w:t>Покращення технічної інфраструктури є одним із ключових аспектів для підвищення ефективності взаємодії органів влади з громадянами та громадськими організаціями через веб-технології. Це завдання охоплює кілька важливих напрямів, які мають бути реалізовані комплексно та з урахуванням сучасних вимог і викликів</w:t>
      </w:r>
      <w:r w:rsidR="003060C7">
        <w:rPr>
          <w:rFonts w:ascii="Times New Roman" w:hAnsi="Times New Roman" w:cs="Times New Roman"/>
          <w:sz w:val="28"/>
          <w:szCs w:val="28"/>
          <w:lang w:val="ru-UA"/>
        </w:rPr>
        <w:t xml:space="preserve"> [</w:t>
      </w:r>
      <w:r w:rsidR="005F0DB3">
        <w:rPr>
          <w:rFonts w:ascii="Times New Roman" w:hAnsi="Times New Roman" w:cs="Times New Roman"/>
          <w:sz w:val="28"/>
          <w:szCs w:val="28"/>
          <w:lang w:val="ru-UA"/>
        </w:rPr>
        <w:t>63</w:t>
      </w:r>
      <w:r w:rsidR="003060C7">
        <w:rPr>
          <w:rFonts w:ascii="Times New Roman" w:hAnsi="Times New Roman" w:cs="Times New Roman"/>
          <w:sz w:val="28"/>
          <w:szCs w:val="28"/>
          <w:lang w:val="ru-UA"/>
        </w:rPr>
        <w:t>]</w:t>
      </w:r>
      <w:r w:rsidRPr="00163687">
        <w:rPr>
          <w:rFonts w:ascii="Times New Roman" w:hAnsi="Times New Roman" w:cs="Times New Roman"/>
          <w:sz w:val="28"/>
          <w:szCs w:val="28"/>
          <w:lang w:val="ru-UA"/>
        </w:rPr>
        <w:t>.</w:t>
      </w:r>
    </w:p>
    <w:p w:rsidR="00163687" w:rsidRPr="00163687" w:rsidRDefault="00163687" w:rsidP="00B94898">
      <w:pPr>
        <w:pStyle w:val="a3"/>
        <w:spacing w:line="360" w:lineRule="auto"/>
        <w:ind w:left="0" w:firstLine="709"/>
        <w:jc w:val="both"/>
        <w:rPr>
          <w:rFonts w:ascii="Times New Roman" w:hAnsi="Times New Roman" w:cs="Times New Roman"/>
          <w:sz w:val="28"/>
          <w:szCs w:val="28"/>
          <w:lang w:val="ru-UA"/>
        </w:rPr>
      </w:pPr>
      <w:r w:rsidRPr="00163687">
        <w:rPr>
          <w:rFonts w:ascii="Times New Roman" w:hAnsi="Times New Roman" w:cs="Times New Roman"/>
          <w:sz w:val="28"/>
          <w:szCs w:val="28"/>
          <w:lang w:val="ru-UA"/>
        </w:rPr>
        <w:t>Насамперед необхідно забезпечити доступ до швидкісного інтернету у всіх регіонах країни. Особливу увагу слід приділити сільським та віддаленим районам, де доступ до інтернету залишається обмеженим або зовсім відсутнім. Це можна досягти шляхом розвитку оптоволоконних мереж, впровадження сучасних технологій зв’язку, таких як 5G, та створення мереж публічних точок доступу до інтернету.</w:t>
      </w:r>
    </w:p>
    <w:p w:rsidR="00163687" w:rsidRPr="00163687" w:rsidRDefault="00163687" w:rsidP="00B94898">
      <w:pPr>
        <w:pStyle w:val="a3"/>
        <w:spacing w:line="360" w:lineRule="auto"/>
        <w:ind w:left="0" w:firstLine="709"/>
        <w:jc w:val="both"/>
        <w:rPr>
          <w:rFonts w:ascii="Times New Roman" w:hAnsi="Times New Roman" w:cs="Times New Roman"/>
          <w:sz w:val="28"/>
          <w:szCs w:val="28"/>
          <w:lang w:val="ru-UA"/>
        </w:rPr>
      </w:pPr>
      <w:r w:rsidRPr="00163687">
        <w:rPr>
          <w:rFonts w:ascii="Times New Roman" w:hAnsi="Times New Roman" w:cs="Times New Roman"/>
          <w:sz w:val="28"/>
          <w:szCs w:val="28"/>
          <w:lang w:val="ru-UA"/>
        </w:rPr>
        <w:t>Другим важливим кроком є модернізація обладнання, яке використовується органами державної влади. Це включає оновлення серверів, робочих станцій, мережевого обладнання та систем зберігання даних. Використання сучасних дата-центрів дозволить підвищити швидкість обробки інформації, забезпечити надійність роботи веб-ресурсів і зменшити ризики технічних збоїв</w:t>
      </w:r>
      <w:r w:rsidR="008225D5">
        <w:rPr>
          <w:rFonts w:ascii="Times New Roman" w:hAnsi="Times New Roman" w:cs="Times New Roman"/>
          <w:sz w:val="28"/>
          <w:szCs w:val="28"/>
          <w:lang w:val="ru-UA"/>
        </w:rPr>
        <w:t xml:space="preserve"> [</w:t>
      </w:r>
      <w:r w:rsidR="005F0DB3">
        <w:rPr>
          <w:rFonts w:ascii="Times New Roman" w:hAnsi="Times New Roman" w:cs="Times New Roman"/>
          <w:sz w:val="28"/>
          <w:szCs w:val="28"/>
          <w:lang w:val="ru-UA"/>
        </w:rPr>
        <w:t>51, c.325</w:t>
      </w:r>
      <w:r w:rsidR="008225D5">
        <w:rPr>
          <w:rFonts w:ascii="Times New Roman" w:hAnsi="Times New Roman" w:cs="Times New Roman"/>
          <w:sz w:val="28"/>
          <w:szCs w:val="28"/>
          <w:lang w:val="ru-UA"/>
        </w:rPr>
        <w:t>]</w:t>
      </w:r>
      <w:r w:rsidRPr="00163687">
        <w:rPr>
          <w:rFonts w:ascii="Times New Roman" w:hAnsi="Times New Roman" w:cs="Times New Roman"/>
          <w:sz w:val="28"/>
          <w:szCs w:val="28"/>
          <w:lang w:val="ru-UA"/>
        </w:rPr>
        <w:t>.</w:t>
      </w:r>
    </w:p>
    <w:p w:rsidR="00163687" w:rsidRPr="00163687" w:rsidRDefault="00163687" w:rsidP="00B94898">
      <w:pPr>
        <w:pStyle w:val="a3"/>
        <w:spacing w:line="360" w:lineRule="auto"/>
        <w:ind w:left="0" w:firstLine="709"/>
        <w:jc w:val="both"/>
        <w:rPr>
          <w:rFonts w:ascii="Times New Roman" w:hAnsi="Times New Roman" w:cs="Times New Roman"/>
          <w:sz w:val="28"/>
          <w:szCs w:val="28"/>
          <w:lang w:val="ru-UA"/>
        </w:rPr>
      </w:pPr>
      <w:r w:rsidRPr="00163687">
        <w:rPr>
          <w:rFonts w:ascii="Times New Roman" w:hAnsi="Times New Roman" w:cs="Times New Roman"/>
          <w:sz w:val="28"/>
          <w:szCs w:val="28"/>
          <w:lang w:val="ru-UA"/>
        </w:rPr>
        <w:t>Значну увагу потрібно приділити впровадженню хмарних технологій. Вони забезпечують гнучкість, масштабованість і економічну доцільність зберігання та обробки великих обсягів даних. Хмарні платформи також дозволяють швидше запускати нові електронні сервіси, знижуючи витрати на їхню реалізацію.</w:t>
      </w:r>
    </w:p>
    <w:p w:rsidR="00163687" w:rsidRPr="00163687" w:rsidRDefault="00163687" w:rsidP="00B94898">
      <w:pPr>
        <w:pStyle w:val="a3"/>
        <w:spacing w:line="360" w:lineRule="auto"/>
        <w:ind w:left="0" w:firstLine="709"/>
        <w:jc w:val="both"/>
        <w:rPr>
          <w:rFonts w:ascii="Times New Roman" w:hAnsi="Times New Roman" w:cs="Times New Roman"/>
          <w:sz w:val="28"/>
          <w:szCs w:val="28"/>
          <w:lang w:val="ru-UA"/>
        </w:rPr>
      </w:pPr>
      <w:r w:rsidRPr="00163687">
        <w:rPr>
          <w:rFonts w:ascii="Times New Roman" w:hAnsi="Times New Roman" w:cs="Times New Roman"/>
          <w:sz w:val="28"/>
          <w:szCs w:val="28"/>
          <w:lang w:val="ru-UA"/>
        </w:rPr>
        <w:lastRenderedPageBreak/>
        <w:t>Захист даних і кібербезпека є невід’ємною складовою покращення технічної інфраструктури. Для цього необхідно впроваджувати сучасні протоколи безпеки, такі як багаторівнева автентифікація, шифрування даних, моніторинг кіберзагроз у режимі реального часу. Також важливо створити державні центри з протидії кіберзагрозам і забезпечити їхню тісну співпрацю з міжнародними організаціями</w:t>
      </w:r>
      <w:r w:rsidR="004C2F8B">
        <w:rPr>
          <w:rFonts w:ascii="Times New Roman" w:hAnsi="Times New Roman" w:cs="Times New Roman"/>
          <w:sz w:val="28"/>
          <w:szCs w:val="28"/>
          <w:lang w:val="ru-UA"/>
        </w:rPr>
        <w:t xml:space="preserve"> [</w:t>
      </w:r>
      <w:r w:rsidR="005F0DB3">
        <w:rPr>
          <w:rFonts w:ascii="Times New Roman" w:hAnsi="Times New Roman" w:cs="Times New Roman"/>
          <w:sz w:val="28"/>
          <w:szCs w:val="28"/>
          <w:lang w:val="ru-UA"/>
        </w:rPr>
        <w:t>26, c.104</w:t>
      </w:r>
      <w:r w:rsidR="004C2F8B">
        <w:rPr>
          <w:rFonts w:ascii="Times New Roman" w:hAnsi="Times New Roman" w:cs="Times New Roman"/>
          <w:sz w:val="28"/>
          <w:szCs w:val="28"/>
          <w:lang w:val="ru-UA"/>
        </w:rPr>
        <w:t>]</w:t>
      </w:r>
      <w:r w:rsidRPr="00163687">
        <w:rPr>
          <w:rFonts w:ascii="Times New Roman" w:hAnsi="Times New Roman" w:cs="Times New Roman"/>
          <w:sz w:val="28"/>
          <w:szCs w:val="28"/>
          <w:lang w:val="ru-UA"/>
        </w:rPr>
        <w:t>.</w:t>
      </w:r>
    </w:p>
    <w:p w:rsidR="00163687" w:rsidRPr="00163687" w:rsidRDefault="00163687" w:rsidP="00B94898">
      <w:pPr>
        <w:pStyle w:val="a3"/>
        <w:spacing w:line="360" w:lineRule="auto"/>
        <w:ind w:left="0" w:firstLine="709"/>
        <w:jc w:val="both"/>
        <w:rPr>
          <w:rFonts w:ascii="Times New Roman" w:hAnsi="Times New Roman" w:cs="Times New Roman"/>
          <w:sz w:val="28"/>
          <w:szCs w:val="28"/>
          <w:lang w:val="ru-UA"/>
        </w:rPr>
      </w:pPr>
      <w:r w:rsidRPr="00163687">
        <w:rPr>
          <w:rFonts w:ascii="Times New Roman" w:hAnsi="Times New Roman" w:cs="Times New Roman"/>
          <w:sz w:val="28"/>
          <w:szCs w:val="28"/>
          <w:lang w:val="ru-UA"/>
        </w:rPr>
        <w:t>Для підвищення доступності веб-ресурсів і сервісів слід забезпечити їхню адаптацію до різних платформ та пристроїв. Це означає, що сайти повинні коректно відображатися на смартфонах, планшетах і комп’ютерах, а також підтримувати роботу з різними операційними системами та браузерами. Важливо враховувати потреби людей з інвалідністю, впроваджуючи функції доступності.</w:t>
      </w:r>
    </w:p>
    <w:p w:rsidR="00163687" w:rsidRPr="00163687" w:rsidRDefault="00163687" w:rsidP="00B94898">
      <w:pPr>
        <w:pStyle w:val="a3"/>
        <w:spacing w:line="360" w:lineRule="auto"/>
        <w:ind w:left="0" w:firstLine="709"/>
        <w:jc w:val="both"/>
        <w:rPr>
          <w:rFonts w:ascii="Times New Roman" w:hAnsi="Times New Roman" w:cs="Times New Roman"/>
          <w:sz w:val="28"/>
          <w:szCs w:val="28"/>
          <w:lang w:val="ru-UA"/>
        </w:rPr>
      </w:pPr>
      <w:r w:rsidRPr="00163687">
        <w:rPr>
          <w:rFonts w:ascii="Times New Roman" w:hAnsi="Times New Roman" w:cs="Times New Roman"/>
          <w:sz w:val="28"/>
          <w:szCs w:val="28"/>
          <w:lang w:val="ru-UA"/>
        </w:rPr>
        <w:t>Ще одним напрямом є інтеграція штучного інтелекту та аналітичних систем. Вони можуть автоматизувати рутинні процеси, наприклад, обробку заявок громадян, аналіз зворотного зв’язку або прогнозування потреб населення. Такі технології підвищать ефективність роботи державних установ і зменшать навантаження на їхній персонал.</w:t>
      </w:r>
    </w:p>
    <w:p w:rsidR="00163687" w:rsidRPr="00163687" w:rsidRDefault="00163687" w:rsidP="00B94898">
      <w:pPr>
        <w:pStyle w:val="a3"/>
        <w:spacing w:line="360" w:lineRule="auto"/>
        <w:ind w:left="0" w:firstLine="709"/>
        <w:jc w:val="both"/>
        <w:rPr>
          <w:rFonts w:ascii="Times New Roman" w:hAnsi="Times New Roman" w:cs="Times New Roman"/>
          <w:sz w:val="28"/>
          <w:szCs w:val="28"/>
          <w:lang w:val="ru-UA"/>
        </w:rPr>
      </w:pPr>
      <w:r w:rsidRPr="00163687">
        <w:rPr>
          <w:rFonts w:ascii="Times New Roman" w:hAnsi="Times New Roman" w:cs="Times New Roman"/>
          <w:sz w:val="28"/>
          <w:szCs w:val="28"/>
          <w:lang w:val="ru-UA"/>
        </w:rPr>
        <w:t>Покращення технічної інфраструктури також передбачає забезпечення безперебійного функціонування веб-ресурсів навіть у кризових ситуаціях. Для цього необхідно створити резервні системи, які дозволять швидко відновлювати роботу у разі технічних збоїв чи атак</w:t>
      </w:r>
      <w:r w:rsidR="004C2F8B">
        <w:rPr>
          <w:rFonts w:ascii="Times New Roman" w:hAnsi="Times New Roman" w:cs="Times New Roman"/>
          <w:sz w:val="28"/>
          <w:szCs w:val="28"/>
          <w:lang w:val="ru-UA"/>
        </w:rPr>
        <w:t xml:space="preserve"> [</w:t>
      </w:r>
      <w:r w:rsidR="005F0DB3">
        <w:rPr>
          <w:rFonts w:ascii="Times New Roman" w:hAnsi="Times New Roman" w:cs="Times New Roman"/>
          <w:sz w:val="28"/>
          <w:szCs w:val="28"/>
          <w:lang w:val="ru-UA"/>
        </w:rPr>
        <w:t>48, c.193</w:t>
      </w:r>
      <w:r w:rsidR="004C2F8B">
        <w:rPr>
          <w:rFonts w:ascii="Times New Roman" w:hAnsi="Times New Roman" w:cs="Times New Roman"/>
          <w:sz w:val="28"/>
          <w:szCs w:val="28"/>
          <w:lang w:val="ru-UA"/>
        </w:rPr>
        <w:t>]</w:t>
      </w:r>
      <w:r w:rsidRPr="00163687">
        <w:rPr>
          <w:rFonts w:ascii="Times New Roman" w:hAnsi="Times New Roman" w:cs="Times New Roman"/>
          <w:sz w:val="28"/>
          <w:szCs w:val="28"/>
          <w:lang w:val="ru-UA"/>
        </w:rPr>
        <w:t>.</w:t>
      </w:r>
    </w:p>
    <w:p w:rsidR="00C314BA" w:rsidRPr="00B94898" w:rsidRDefault="00163687" w:rsidP="00B94898">
      <w:pPr>
        <w:pStyle w:val="a3"/>
        <w:spacing w:line="360" w:lineRule="auto"/>
        <w:ind w:left="0" w:firstLine="709"/>
        <w:jc w:val="both"/>
        <w:rPr>
          <w:rFonts w:ascii="Times New Roman" w:hAnsi="Times New Roman" w:cs="Times New Roman"/>
          <w:sz w:val="28"/>
          <w:szCs w:val="28"/>
          <w:lang w:val="ru-UA"/>
        </w:rPr>
      </w:pPr>
      <w:r w:rsidRPr="00163687">
        <w:rPr>
          <w:rFonts w:ascii="Times New Roman" w:hAnsi="Times New Roman" w:cs="Times New Roman"/>
          <w:sz w:val="28"/>
          <w:szCs w:val="28"/>
          <w:lang w:val="ru-UA"/>
        </w:rPr>
        <w:t>У підсумку покращення технічної інфраструктури забезпечить надійну основу для впровадження сучасних веб-технологій, підвищення доступності державних сервісів і ефективну взаємодію органів влади з громадянами та громадськими організаціями. Це сприятиме підвищенню довіри населення до цифрових рішень і зміцненню громадянського суспільства.</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t>Розвиток електронного урядування є важливим шляхом підвищення ефективності взаємодії органів влади з громадянами та громадськими організаціями через веб-технології. Цей процес передбачає впровадження сучасних цифрових рішень, що сприяють оптимізації державного управління, покращенню доступу до послуг і підвищенню прозорості діяльності влади.</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lastRenderedPageBreak/>
        <w:t>Електронне урядування дозволяє створити зручні сервіси для надання адміністративних послуг в онлайн-форматі. Від реєстрації бізнесу чи отримання довідок до оплати податків і оформлення соціальної допомоги — ці послуги мають бути доступними через єдині цифрові платформи. Наприклад, система "Дія" стала показовим прикладом того, як інтеграція різних послуг у єдиний портал може спростити взаємодію громадян із державою</w:t>
      </w:r>
      <w:r w:rsidR="004C2F8B">
        <w:rPr>
          <w:rFonts w:ascii="Times New Roman" w:hAnsi="Times New Roman" w:cs="Times New Roman"/>
          <w:sz w:val="28"/>
          <w:szCs w:val="28"/>
          <w:lang w:val="ru-UA"/>
        </w:rPr>
        <w:t xml:space="preserve"> [</w:t>
      </w:r>
      <w:r w:rsidR="005F0DB3">
        <w:rPr>
          <w:rFonts w:ascii="Times New Roman" w:hAnsi="Times New Roman" w:cs="Times New Roman"/>
          <w:sz w:val="28"/>
          <w:szCs w:val="28"/>
          <w:lang w:val="ru-UA"/>
        </w:rPr>
        <w:t>31</w:t>
      </w:r>
      <w:r w:rsidR="004C2F8B">
        <w:rPr>
          <w:rFonts w:ascii="Times New Roman" w:hAnsi="Times New Roman" w:cs="Times New Roman"/>
          <w:sz w:val="28"/>
          <w:szCs w:val="28"/>
          <w:lang w:val="ru-UA"/>
        </w:rPr>
        <w:t>]</w:t>
      </w:r>
      <w:r w:rsidRPr="00D2663E">
        <w:rPr>
          <w:rFonts w:ascii="Times New Roman" w:hAnsi="Times New Roman" w:cs="Times New Roman"/>
          <w:sz w:val="28"/>
          <w:szCs w:val="28"/>
          <w:lang w:val="ru-UA"/>
        </w:rPr>
        <w:t>.</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t>Особливе значення має автоматизація процесів, яка дозволяє скоротити час на обробку заявок та знизити ймовірність людських помилок. Завдяки використанню технологій штучного інтелекту можна оптимізувати роботу державних органів. Наприклад, AI може аналізувати запити громадян, пропонувати індивідуальні рішення або передбачати потреби населення.</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t>Прозорість і відкритість — ще один важливий аспект електронного урядування. Публікація відкритих даних, звітів і оновлення інформації на офіційних веб-сайтах сприяють підвищенню довіри громадян до влади. Важливим кроком у цьому напрямі є забезпечення доступу до інформації про діяльність державних органів через публічні онлайн-платформи та регулярні онлайн-трансляції засідань чи брифінгів.</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t>Розвиток електронного урядування також передбачає інтеграцію зворотного зв’язку. Інструменти електронних петицій, опитувань і громадських консультацій дозволяють громадянам активно брати участь у прийнятті рішень. Це сприяє формуванню відкритого діалогу між владою та громадськістю, врахуванню реальних потреб суспільства та забезпеченню більшої підзвітності</w:t>
      </w:r>
      <w:r w:rsidR="004C2F8B">
        <w:rPr>
          <w:rFonts w:ascii="Times New Roman" w:hAnsi="Times New Roman" w:cs="Times New Roman"/>
          <w:sz w:val="28"/>
          <w:szCs w:val="28"/>
          <w:lang w:val="ru-UA"/>
        </w:rPr>
        <w:t xml:space="preserve"> [</w:t>
      </w:r>
      <w:r w:rsidR="005F0DB3">
        <w:rPr>
          <w:rFonts w:ascii="Times New Roman" w:hAnsi="Times New Roman" w:cs="Times New Roman"/>
          <w:sz w:val="28"/>
          <w:szCs w:val="28"/>
          <w:lang w:val="ru-UA"/>
        </w:rPr>
        <w:t>15</w:t>
      </w:r>
      <w:r w:rsidR="004C2F8B">
        <w:rPr>
          <w:rFonts w:ascii="Times New Roman" w:hAnsi="Times New Roman" w:cs="Times New Roman"/>
          <w:sz w:val="28"/>
          <w:szCs w:val="28"/>
          <w:lang w:val="ru-UA"/>
        </w:rPr>
        <w:t>]</w:t>
      </w:r>
      <w:r w:rsidRPr="00D2663E">
        <w:rPr>
          <w:rFonts w:ascii="Times New Roman" w:hAnsi="Times New Roman" w:cs="Times New Roman"/>
          <w:sz w:val="28"/>
          <w:szCs w:val="28"/>
          <w:lang w:val="ru-UA"/>
        </w:rPr>
        <w:t>.</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t>Крім того, важливим завданням є підвищення цифрової грамотності населення. Для цього необхідно розвивати освітні програми, які допоможуть громадянам навчитися користуватися електронними послугами, що пропонуються в рамках електронного урядування. Особлива увага має бути приділена вразливим групам населення, зокрема людям похилого віку чи громадянам із низьким рівнем технічної обізнаності.</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lastRenderedPageBreak/>
        <w:t>З технічного боку, електронне урядування вимагає надійної інфраструктури, включаючи сучасні дата-центри, швидкісні канали зв’язку та високий рівень кібербезпеки. Забезпечення захисту персональних даних громадян і систем протидії кібератакам є критично важливими для підтримання довіри до електронних сервісів.</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t>Нарешті, електронне урядування сприяє децентралізації влади, дозволяючи місцевим громадам краще організовувати свою діяльність через використання цифрових рішень. Це відкриває нові можливості для громадських організацій, які можуть співпрацювати з місцевими органами влади у розробці спільних проєктів чи ініціатив.</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t>Таким чином, розвиток електронного урядування є багатогранним процесом, який не лише спрощує доступ громадян до послуг, але й підвищує ефективність роботи органів влади. Це дозволяє зміцнити довіру до держави, сприяє формуванню громадянського суспільства та створює основу для сталого розвитку країни.</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t>Розвиток електронного урядування є ключовим напрямом удосконалення взаємодії органів влади з громадянами та громадськими організаціями. Цей процес включає створення інтерактивних сервісів, які дозволяють подавати заяви, скарги чи пропозиції онлайн та отримувати відповіді в режимі реального часу. Використання штучного інтелекту для автоматизації обробки заявок і відповіді на стандартні запити значно спрощує комунікацію. Громадяни також можуть отримати доступ до державних баз даних через відкриті API, що сприяє прозорості та участі в прийнятті рішень</w:t>
      </w:r>
      <w:r w:rsidR="004C2F8B">
        <w:rPr>
          <w:rFonts w:ascii="Times New Roman" w:hAnsi="Times New Roman" w:cs="Times New Roman"/>
          <w:sz w:val="28"/>
          <w:szCs w:val="28"/>
          <w:lang w:val="ru-UA"/>
        </w:rPr>
        <w:t xml:space="preserve"> [</w:t>
      </w:r>
      <w:r w:rsidR="005F0DB3">
        <w:rPr>
          <w:rFonts w:ascii="Times New Roman" w:hAnsi="Times New Roman" w:cs="Times New Roman"/>
          <w:sz w:val="28"/>
          <w:szCs w:val="28"/>
          <w:lang w:val="ru-UA"/>
        </w:rPr>
        <w:t>13, c.18</w:t>
      </w:r>
      <w:r w:rsidR="004C2F8B">
        <w:rPr>
          <w:rFonts w:ascii="Times New Roman" w:hAnsi="Times New Roman" w:cs="Times New Roman"/>
          <w:sz w:val="28"/>
          <w:szCs w:val="28"/>
          <w:lang w:val="ru-UA"/>
        </w:rPr>
        <w:t>]</w:t>
      </w:r>
      <w:r w:rsidRPr="00D2663E">
        <w:rPr>
          <w:rFonts w:ascii="Times New Roman" w:hAnsi="Times New Roman" w:cs="Times New Roman"/>
          <w:sz w:val="28"/>
          <w:szCs w:val="28"/>
          <w:lang w:val="ru-UA"/>
        </w:rPr>
        <w:t>.</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t>Залучення громадськості є важливою складовою ефективної взаємодії. Організація електронних консультацій дозволяє обговорювати законопроєкти, реформи чи місцеві ініціативи. Використання соціальних мереж для інформування, збору відгуків та спілкування з громадянами забезпечує швидкий і зручний обмін інформацією. Інструменти електронного голосування, опитування та петиції дають змогу громадянам активно впливати на прийняття рішень</w:t>
      </w:r>
      <w:r w:rsidR="004C2F8B">
        <w:rPr>
          <w:rFonts w:ascii="Times New Roman" w:hAnsi="Times New Roman" w:cs="Times New Roman"/>
          <w:sz w:val="28"/>
          <w:szCs w:val="28"/>
          <w:lang w:val="ru-UA"/>
        </w:rPr>
        <w:t xml:space="preserve"> [</w:t>
      </w:r>
      <w:r w:rsidR="005F0DB3">
        <w:rPr>
          <w:rFonts w:ascii="Times New Roman" w:hAnsi="Times New Roman" w:cs="Times New Roman"/>
          <w:sz w:val="28"/>
          <w:szCs w:val="28"/>
          <w:lang w:val="ru-UA"/>
        </w:rPr>
        <w:t>18</w:t>
      </w:r>
      <w:r w:rsidR="004C2F8B">
        <w:rPr>
          <w:rFonts w:ascii="Times New Roman" w:hAnsi="Times New Roman" w:cs="Times New Roman"/>
          <w:sz w:val="28"/>
          <w:szCs w:val="28"/>
          <w:lang w:val="ru-UA"/>
        </w:rPr>
        <w:t>]</w:t>
      </w:r>
      <w:r w:rsidRPr="00D2663E">
        <w:rPr>
          <w:rFonts w:ascii="Times New Roman" w:hAnsi="Times New Roman" w:cs="Times New Roman"/>
          <w:sz w:val="28"/>
          <w:szCs w:val="28"/>
          <w:lang w:val="ru-UA"/>
        </w:rPr>
        <w:t>.</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lastRenderedPageBreak/>
        <w:t>Рівень цифрової грамотності населення суттєво впливає на ефективність взаємодії через веб-технології. Тому важливо організовувати освітні програми, вебінари та тренінги, які навчають громадян користуватися електронними сервісами. Державна підтримка у вигляді безкоштовних матеріалів та інструкцій також сприяє покращенню навичок.</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t>Зміцнення довіри громадян до веб-технологій можливе завдяки забезпеченню захисту персональних даних через сучасні протоколи шифрування. Прозорість діяльності органів влади досягається завдяки регулярному опублікуванню звітів та даних на офіційних платформах. Важливим аспектом є запровадження антикорупційних механізмів, таких як анонімне подання скарг та повідомлень про правопорушення.</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t>Інституційна підтримка є необхідною умовою успішного розвитку веб-технологій. Це передбачає виділення достатніх фінансових ресурсів для їх впровадження, залучення висококваліфікованих фахівців до державних установ та вивчення кращих міжнародних практик цифровізації, зокрема досвіду Естонії чи Південної Кореї</w:t>
      </w:r>
      <w:r w:rsidR="004C2F8B">
        <w:rPr>
          <w:rFonts w:ascii="Times New Roman" w:hAnsi="Times New Roman" w:cs="Times New Roman"/>
          <w:sz w:val="28"/>
          <w:szCs w:val="28"/>
          <w:lang w:val="ru-UA"/>
        </w:rPr>
        <w:t xml:space="preserve"> [</w:t>
      </w:r>
      <w:r w:rsidR="005F0DB3">
        <w:rPr>
          <w:rFonts w:ascii="Times New Roman" w:hAnsi="Times New Roman" w:cs="Times New Roman"/>
          <w:sz w:val="28"/>
          <w:szCs w:val="28"/>
          <w:lang w:val="ru-UA"/>
        </w:rPr>
        <w:t>14]</w:t>
      </w:r>
      <w:r w:rsidRPr="00D2663E">
        <w:rPr>
          <w:rFonts w:ascii="Times New Roman" w:hAnsi="Times New Roman" w:cs="Times New Roman"/>
          <w:sz w:val="28"/>
          <w:szCs w:val="28"/>
          <w:lang w:val="ru-UA"/>
        </w:rPr>
        <w:t>.</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t>Новітні технології можуть стати основою для подальшого вдосконалення державних сервісів. Використання аналізу великих даних дозволяє виявляти основні потреби громадян та покращувати якість послуг. Штучний інтелект і чат-боти сприяють швидкому й ефективному вирішенню запитів, а технологія блокчейн забезпечує прозорість у таких сферах, як голосування чи державні закупівлі.</w:t>
      </w:r>
    </w:p>
    <w:p w:rsidR="00D2663E" w:rsidRPr="00D2663E" w:rsidRDefault="00D2663E" w:rsidP="00B94898">
      <w:pPr>
        <w:pStyle w:val="a3"/>
        <w:spacing w:line="360" w:lineRule="auto"/>
        <w:ind w:left="0" w:firstLine="709"/>
        <w:jc w:val="both"/>
        <w:rPr>
          <w:rFonts w:ascii="Times New Roman" w:hAnsi="Times New Roman" w:cs="Times New Roman"/>
          <w:sz w:val="28"/>
          <w:szCs w:val="28"/>
          <w:lang w:val="ru-UA"/>
        </w:rPr>
      </w:pPr>
      <w:r w:rsidRPr="00D2663E">
        <w:rPr>
          <w:rFonts w:ascii="Times New Roman" w:hAnsi="Times New Roman" w:cs="Times New Roman"/>
          <w:sz w:val="28"/>
          <w:szCs w:val="28"/>
          <w:lang w:val="ru-UA"/>
        </w:rPr>
        <w:t>Таким чином, комплексний підхід до розвитку електронного урядування, залучення громадськості, підвищення цифрової грамотності, забезпечення довіри та впровадження сучасних технологій є шляхом до створення ефективної, прозорої та відкритої взаємодії між державою, громадянами та громадськими організаціями.</w:t>
      </w:r>
    </w:p>
    <w:p w:rsidR="000D282C" w:rsidRPr="00163687" w:rsidRDefault="000D282C" w:rsidP="00577CCF">
      <w:pPr>
        <w:spacing w:line="360" w:lineRule="auto"/>
        <w:rPr>
          <w:rFonts w:ascii="Times New Roman" w:hAnsi="Times New Roman" w:cs="Times New Roman"/>
          <w:sz w:val="28"/>
          <w:szCs w:val="28"/>
        </w:rPr>
      </w:pPr>
    </w:p>
    <w:p w:rsidR="00AB4673" w:rsidRPr="00AB4673" w:rsidRDefault="00AB4673" w:rsidP="00B94898">
      <w:pPr>
        <w:spacing w:line="360" w:lineRule="auto"/>
        <w:ind w:firstLine="709"/>
        <w:jc w:val="both"/>
        <w:rPr>
          <w:rFonts w:ascii="Times New Roman" w:hAnsi="Times New Roman" w:cs="Times New Roman"/>
          <w:b/>
          <w:bCs/>
          <w:sz w:val="28"/>
          <w:szCs w:val="28"/>
        </w:rPr>
      </w:pPr>
      <w:r w:rsidRPr="00AB4673">
        <w:rPr>
          <w:rFonts w:ascii="Times New Roman" w:hAnsi="Times New Roman" w:cs="Times New Roman"/>
          <w:b/>
          <w:bCs/>
          <w:sz w:val="28"/>
          <w:szCs w:val="28"/>
        </w:rPr>
        <w:lastRenderedPageBreak/>
        <w:t xml:space="preserve">3.2. </w:t>
      </w:r>
      <w:r w:rsidRPr="000A21A5">
        <w:rPr>
          <w:rFonts w:ascii="Times New Roman" w:hAnsi="Times New Roman" w:cs="Times New Roman"/>
          <w:b/>
          <w:bCs/>
          <w:sz w:val="28"/>
          <w:szCs w:val="28"/>
        </w:rPr>
        <w:t>Рекомендації щодо інтеграції інноваційних інструментів</w:t>
      </w:r>
      <w:r w:rsidRPr="00AB4673">
        <w:rPr>
          <w:rFonts w:ascii="Times New Roman" w:hAnsi="Times New Roman" w:cs="Times New Roman"/>
          <w:b/>
          <w:bCs/>
          <w:sz w:val="28"/>
          <w:szCs w:val="28"/>
        </w:rPr>
        <w:t>, що сприятимуть вдосконалення веб-комунікацій органів влади з громадянами та громадськими організаціями</w:t>
      </w:r>
    </w:p>
    <w:p w:rsidR="00AB4673" w:rsidRPr="00AB4673" w:rsidRDefault="00C314BA" w:rsidP="00B94898">
      <w:pPr>
        <w:pStyle w:val="a3"/>
        <w:spacing w:line="360" w:lineRule="auto"/>
        <w:ind w:left="0" w:firstLine="709"/>
        <w:jc w:val="both"/>
        <w:rPr>
          <w:rFonts w:ascii="Times New Roman" w:hAnsi="Times New Roman" w:cs="Times New Roman"/>
          <w:sz w:val="28"/>
          <w:szCs w:val="28"/>
          <w:lang w:val="ru-UA"/>
        </w:rPr>
      </w:pPr>
      <w:r w:rsidRPr="00C314BA">
        <w:rPr>
          <w:rFonts w:ascii="Times New Roman" w:hAnsi="Times New Roman" w:cs="Times New Roman"/>
          <w:sz w:val="28"/>
          <w:szCs w:val="28"/>
        </w:rPr>
        <w:t xml:space="preserve">Інтеграція інноваційних інструментів у сферу веб-комунікацій між органами державної влади, громадянами та громадськими організаціями здатна значно підвищити якість взаємодії, прозорість та ефективність управлінських процесів. </w:t>
      </w:r>
      <w:r w:rsidR="00AB4673" w:rsidRPr="00AB4673">
        <w:rPr>
          <w:rFonts w:ascii="Times New Roman" w:hAnsi="Times New Roman" w:cs="Times New Roman"/>
          <w:sz w:val="28"/>
          <w:szCs w:val="28"/>
          <w:lang w:val="ru-UA"/>
        </w:rPr>
        <w:t>Інтеграція інноваційних інструментів для вдосконалення веб-комунікацій органів влади з громадянами та громадськими організаціями має бути системним і багатоаспектним процесом. Ефективна реалізація таких ініціатив потребує врахування сучасних технологій, потреб громадян та специфіки діяльності органів влади.</w:t>
      </w:r>
    </w:p>
    <w:p w:rsidR="00AB4673" w:rsidRPr="00AB4673" w:rsidRDefault="00AB4673" w:rsidP="00B94898">
      <w:pPr>
        <w:pStyle w:val="a3"/>
        <w:spacing w:line="360" w:lineRule="auto"/>
        <w:ind w:left="0" w:firstLine="709"/>
        <w:jc w:val="both"/>
        <w:rPr>
          <w:rFonts w:ascii="Times New Roman" w:hAnsi="Times New Roman" w:cs="Times New Roman"/>
          <w:sz w:val="28"/>
          <w:szCs w:val="28"/>
          <w:lang w:val="ru-UA"/>
        </w:rPr>
      </w:pPr>
      <w:r w:rsidRPr="00AB4673">
        <w:rPr>
          <w:rFonts w:ascii="Times New Roman" w:hAnsi="Times New Roman" w:cs="Times New Roman"/>
          <w:sz w:val="28"/>
          <w:szCs w:val="28"/>
          <w:lang w:val="ru-UA"/>
        </w:rPr>
        <w:t xml:space="preserve">По-перше, варто впроваджувати інтерактивні платформи, які забезпечують двосторонню комунікацію між державними органами та громадянами. Це можуть бути сервіси електронного звернення, чат-боти для консультацій, інтерактивні карти з актуальною інформацією, форуми для обговорення суспільно важливих тем. Такі інструменти дозволяють громадянам оперативно отримувати відповіді на запити, а владі </w:t>
      </w:r>
      <w:r w:rsidR="00A6599E">
        <w:rPr>
          <w:rFonts w:ascii="Times New Roman" w:hAnsi="Times New Roman" w:cs="Times New Roman"/>
          <w:sz w:val="28"/>
          <w:szCs w:val="28"/>
          <w:lang w:val="ru-UA"/>
        </w:rPr>
        <w:t>-</w:t>
      </w:r>
      <w:r w:rsidRPr="00AB4673">
        <w:rPr>
          <w:rFonts w:ascii="Times New Roman" w:hAnsi="Times New Roman" w:cs="Times New Roman"/>
          <w:sz w:val="28"/>
          <w:szCs w:val="28"/>
          <w:lang w:val="ru-UA"/>
        </w:rPr>
        <w:t xml:space="preserve"> швидко реагувати на потреби населення.</w:t>
      </w:r>
    </w:p>
    <w:p w:rsidR="00AB4673" w:rsidRPr="00AB4673" w:rsidRDefault="00AB4673" w:rsidP="00B94898">
      <w:pPr>
        <w:pStyle w:val="a3"/>
        <w:spacing w:line="360" w:lineRule="auto"/>
        <w:ind w:left="0" w:firstLine="709"/>
        <w:jc w:val="both"/>
        <w:rPr>
          <w:rFonts w:ascii="Times New Roman" w:hAnsi="Times New Roman" w:cs="Times New Roman"/>
          <w:sz w:val="28"/>
          <w:szCs w:val="28"/>
          <w:lang w:val="ru-UA"/>
        </w:rPr>
      </w:pPr>
      <w:r w:rsidRPr="00AB4673">
        <w:rPr>
          <w:rFonts w:ascii="Times New Roman" w:hAnsi="Times New Roman" w:cs="Times New Roman"/>
          <w:sz w:val="28"/>
          <w:szCs w:val="28"/>
          <w:lang w:val="ru-UA"/>
        </w:rPr>
        <w:t>По-друге, потрібно активно використовувати соціальні мережі. Органи влади повинні мати офіційні сторінки у популярних соцмережах, таких як Facebook, Instagram, Twitter чи TikTok, залежно від цільової аудиторії. Через ці платформи можна поширювати новини, проводити опитування, організовувати онлайн-трансляції та отримувати зворотний зв'язок. При цьому важливо розробляти контент, який є доступним і зрозумілим для широких верств населення</w:t>
      </w:r>
      <w:r w:rsidR="00FC1154">
        <w:rPr>
          <w:rFonts w:ascii="Times New Roman" w:hAnsi="Times New Roman" w:cs="Times New Roman"/>
          <w:sz w:val="28"/>
          <w:szCs w:val="28"/>
          <w:lang w:val="ru-UA"/>
        </w:rPr>
        <w:t xml:space="preserve"> [</w:t>
      </w:r>
      <w:r w:rsidR="005F0DB3">
        <w:rPr>
          <w:rFonts w:ascii="Times New Roman" w:hAnsi="Times New Roman" w:cs="Times New Roman"/>
          <w:sz w:val="28"/>
          <w:szCs w:val="28"/>
          <w:lang w:val="ru-UA"/>
        </w:rPr>
        <w:t>59</w:t>
      </w:r>
      <w:r w:rsidR="00FC1154">
        <w:rPr>
          <w:rFonts w:ascii="Times New Roman" w:hAnsi="Times New Roman" w:cs="Times New Roman"/>
          <w:sz w:val="28"/>
          <w:szCs w:val="28"/>
          <w:lang w:val="ru-UA"/>
        </w:rPr>
        <w:t>]</w:t>
      </w:r>
      <w:r w:rsidRPr="00AB4673">
        <w:rPr>
          <w:rFonts w:ascii="Times New Roman" w:hAnsi="Times New Roman" w:cs="Times New Roman"/>
          <w:sz w:val="28"/>
          <w:szCs w:val="28"/>
          <w:lang w:val="ru-UA"/>
        </w:rPr>
        <w:t>.</w:t>
      </w:r>
    </w:p>
    <w:p w:rsidR="00AB4673" w:rsidRPr="00AB4673" w:rsidRDefault="00AB4673" w:rsidP="00B94898">
      <w:pPr>
        <w:pStyle w:val="a3"/>
        <w:spacing w:line="360" w:lineRule="auto"/>
        <w:ind w:left="0" w:firstLine="709"/>
        <w:jc w:val="both"/>
        <w:rPr>
          <w:rFonts w:ascii="Times New Roman" w:hAnsi="Times New Roman" w:cs="Times New Roman"/>
          <w:sz w:val="28"/>
          <w:szCs w:val="28"/>
          <w:lang w:val="ru-UA"/>
        </w:rPr>
      </w:pPr>
      <w:r w:rsidRPr="00AB4673">
        <w:rPr>
          <w:rFonts w:ascii="Times New Roman" w:hAnsi="Times New Roman" w:cs="Times New Roman"/>
          <w:sz w:val="28"/>
          <w:szCs w:val="28"/>
          <w:lang w:val="ru-UA"/>
        </w:rPr>
        <w:t>По-третє, інтеграція інструментів штучного інтелекту є важливим кроком. Чат-боти, які працюють на основі AI, можуть обробляти типові запити громадян, надавати оперативні відповіді та скорочувати час на вирішення проблем. Крім того, використання AI у великих масивах даних дозволяє аналізувати запити громадян, виявляти їхні основні потреби та прогнозувати майбутні виклики</w:t>
      </w:r>
      <w:r w:rsidR="004C2F8B">
        <w:rPr>
          <w:rFonts w:ascii="Times New Roman" w:hAnsi="Times New Roman" w:cs="Times New Roman"/>
          <w:sz w:val="28"/>
          <w:szCs w:val="28"/>
          <w:lang w:val="ru-UA"/>
        </w:rPr>
        <w:t xml:space="preserve"> [</w:t>
      </w:r>
      <w:r w:rsidR="00C14B93">
        <w:rPr>
          <w:rFonts w:ascii="Times New Roman" w:hAnsi="Times New Roman" w:cs="Times New Roman"/>
          <w:sz w:val="28"/>
          <w:szCs w:val="28"/>
          <w:lang w:val="ru-UA"/>
        </w:rPr>
        <w:t>46, c.61</w:t>
      </w:r>
      <w:r w:rsidR="004C2F8B">
        <w:rPr>
          <w:rFonts w:ascii="Times New Roman" w:hAnsi="Times New Roman" w:cs="Times New Roman"/>
          <w:sz w:val="28"/>
          <w:szCs w:val="28"/>
          <w:lang w:val="ru-UA"/>
        </w:rPr>
        <w:t>]</w:t>
      </w:r>
      <w:r w:rsidRPr="00AB4673">
        <w:rPr>
          <w:rFonts w:ascii="Times New Roman" w:hAnsi="Times New Roman" w:cs="Times New Roman"/>
          <w:sz w:val="28"/>
          <w:szCs w:val="28"/>
          <w:lang w:val="ru-UA"/>
        </w:rPr>
        <w:t>.</w:t>
      </w:r>
    </w:p>
    <w:p w:rsidR="00AB4673" w:rsidRPr="00AB4673" w:rsidRDefault="00AB4673" w:rsidP="00B94898">
      <w:pPr>
        <w:pStyle w:val="a3"/>
        <w:spacing w:line="360" w:lineRule="auto"/>
        <w:ind w:left="0" w:firstLine="709"/>
        <w:jc w:val="both"/>
        <w:rPr>
          <w:rFonts w:ascii="Times New Roman" w:hAnsi="Times New Roman" w:cs="Times New Roman"/>
          <w:sz w:val="28"/>
          <w:szCs w:val="28"/>
          <w:lang w:val="ru-UA"/>
        </w:rPr>
      </w:pPr>
      <w:r w:rsidRPr="00AB4673">
        <w:rPr>
          <w:rFonts w:ascii="Times New Roman" w:hAnsi="Times New Roman" w:cs="Times New Roman"/>
          <w:sz w:val="28"/>
          <w:szCs w:val="28"/>
          <w:lang w:val="ru-UA"/>
        </w:rPr>
        <w:lastRenderedPageBreak/>
        <w:t>Четвертим напрямом є розвиток електронних консультацій та участі громадян у прийнятті рішень. Це може включати організацію онлайн-голосувань, електронних петицій та інтерактивних опитувань. Важливо забезпечити прозорість і безпеку таких процесів через використання технологій блокчейн.</w:t>
      </w:r>
    </w:p>
    <w:p w:rsidR="00AB4673" w:rsidRPr="00AB4673" w:rsidRDefault="00AB4673" w:rsidP="00B94898">
      <w:pPr>
        <w:pStyle w:val="a3"/>
        <w:spacing w:line="360" w:lineRule="auto"/>
        <w:ind w:left="0" w:firstLine="709"/>
        <w:jc w:val="both"/>
        <w:rPr>
          <w:rFonts w:ascii="Times New Roman" w:hAnsi="Times New Roman" w:cs="Times New Roman"/>
          <w:sz w:val="28"/>
          <w:szCs w:val="28"/>
          <w:lang w:val="ru-UA"/>
        </w:rPr>
      </w:pPr>
      <w:r w:rsidRPr="00AB4673">
        <w:rPr>
          <w:rFonts w:ascii="Times New Roman" w:hAnsi="Times New Roman" w:cs="Times New Roman"/>
          <w:sz w:val="28"/>
          <w:szCs w:val="28"/>
          <w:lang w:val="ru-UA"/>
        </w:rPr>
        <w:t>Також необхідно розширювати функціонал державних порталів. На таких платформах варто пропонувати інтегровані сервіси, які дозволяють громадянам отримувати довідки, подавати заявки, сплачувати послуги та інше в одному місці. Використання відкритих API дає змогу розробникам створювати додаткові сервіси на основі державних даних, сприяючи кращому використанню ресурсів.</w:t>
      </w:r>
    </w:p>
    <w:p w:rsidR="00AB4673" w:rsidRPr="00AB4673" w:rsidRDefault="00AB4673" w:rsidP="00B94898">
      <w:pPr>
        <w:pStyle w:val="a3"/>
        <w:spacing w:line="360" w:lineRule="auto"/>
        <w:ind w:left="0" w:firstLine="709"/>
        <w:jc w:val="both"/>
        <w:rPr>
          <w:rFonts w:ascii="Times New Roman" w:hAnsi="Times New Roman" w:cs="Times New Roman"/>
          <w:sz w:val="28"/>
          <w:szCs w:val="28"/>
          <w:lang w:val="ru-UA"/>
        </w:rPr>
      </w:pPr>
      <w:r w:rsidRPr="00AB4673">
        <w:rPr>
          <w:rFonts w:ascii="Times New Roman" w:hAnsi="Times New Roman" w:cs="Times New Roman"/>
          <w:sz w:val="28"/>
          <w:szCs w:val="28"/>
          <w:lang w:val="ru-UA"/>
        </w:rPr>
        <w:t>Покращення кібербезпеки має стати пріоритетом. Інноваційні інструменти повинні забезпечувати захист персональних даних громадян, попереджати витоки інформації та гарантувати надійність веб-комунікацій. Використання багаторівневої автентифікації, сучасних протоколів шифрування та постійного моніторингу безпеки допоможе досягти цих цілей.</w:t>
      </w:r>
    </w:p>
    <w:p w:rsidR="00AB4673" w:rsidRPr="00AB4673" w:rsidRDefault="00AB4673" w:rsidP="00B94898">
      <w:pPr>
        <w:pStyle w:val="a3"/>
        <w:spacing w:line="360" w:lineRule="auto"/>
        <w:ind w:left="0" w:firstLine="709"/>
        <w:jc w:val="both"/>
        <w:rPr>
          <w:rFonts w:ascii="Times New Roman" w:hAnsi="Times New Roman" w:cs="Times New Roman"/>
          <w:sz w:val="28"/>
          <w:szCs w:val="28"/>
          <w:lang w:val="ru-UA"/>
        </w:rPr>
      </w:pPr>
      <w:r w:rsidRPr="00AB4673">
        <w:rPr>
          <w:rFonts w:ascii="Times New Roman" w:hAnsi="Times New Roman" w:cs="Times New Roman"/>
          <w:sz w:val="28"/>
          <w:szCs w:val="28"/>
          <w:lang w:val="ru-UA"/>
        </w:rPr>
        <w:t>Ще одним аспектом є розвиток багатомовності платформ. Інтеграція перекладачів та підтримка кількох мов забезпечать доступність інформації для національних меншин та іноземних громадян.</w:t>
      </w:r>
    </w:p>
    <w:p w:rsidR="00AB4673" w:rsidRPr="00AB4673" w:rsidRDefault="00AB4673" w:rsidP="00B94898">
      <w:pPr>
        <w:pStyle w:val="a3"/>
        <w:spacing w:line="360" w:lineRule="auto"/>
        <w:ind w:left="0" w:firstLine="709"/>
        <w:jc w:val="both"/>
        <w:rPr>
          <w:rFonts w:ascii="Times New Roman" w:hAnsi="Times New Roman" w:cs="Times New Roman"/>
          <w:sz w:val="28"/>
          <w:szCs w:val="28"/>
          <w:lang w:val="ru-UA"/>
        </w:rPr>
      </w:pPr>
      <w:r w:rsidRPr="00AB4673">
        <w:rPr>
          <w:rFonts w:ascii="Times New Roman" w:hAnsi="Times New Roman" w:cs="Times New Roman"/>
          <w:sz w:val="28"/>
          <w:szCs w:val="28"/>
          <w:lang w:val="ru-UA"/>
        </w:rPr>
        <w:t>Не менш важливим є проведення навчальних програм з цифрової грамотності для громадян і державних службовців. Освітні кампанії, курси та вебінари допоможуть користувачам розуміти й ефективно використовувати нові інструменти.</w:t>
      </w:r>
    </w:p>
    <w:p w:rsidR="00AB4673" w:rsidRPr="00AB4673" w:rsidRDefault="00AB4673" w:rsidP="00B94898">
      <w:pPr>
        <w:pStyle w:val="a3"/>
        <w:spacing w:line="360" w:lineRule="auto"/>
        <w:ind w:left="0" w:firstLine="709"/>
        <w:jc w:val="both"/>
        <w:rPr>
          <w:rFonts w:ascii="Times New Roman" w:hAnsi="Times New Roman" w:cs="Times New Roman"/>
          <w:sz w:val="28"/>
          <w:szCs w:val="28"/>
          <w:lang w:val="ru-UA"/>
        </w:rPr>
      </w:pPr>
      <w:r w:rsidRPr="00AB4673">
        <w:rPr>
          <w:rFonts w:ascii="Times New Roman" w:hAnsi="Times New Roman" w:cs="Times New Roman"/>
          <w:sz w:val="28"/>
          <w:szCs w:val="28"/>
          <w:lang w:val="ru-UA"/>
        </w:rPr>
        <w:t>Для забезпечення ефективності інтеграції інноваційних рішень необхідно створювати міжвідомчі групи та залучати експертів, які зможуть координувати цей процес і забезпечувати його відповідність реальним потребам суспільства. Такий підхід сприятиме кращій адаптації веб-технологій до викликів сьогодення та ефективнішій взаємодії органів влади з громадськістю</w:t>
      </w:r>
      <w:r w:rsidR="002458B5">
        <w:rPr>
          <w:rFonts w:ascii="Times New Roman" w:hAnsi="Times New Roman" w:cs="Times New Roman"/>
          <w:sz w:val="28"/>
          <w:szCs w:val="28"/>
          <w:lang w:val="ru-UA"/>
        </w:rPr>
        <w:t xml:space="preserve"> </w:t>
      </w:r>
      <w:r w:rsidR="002458B5" w:rsidRPr="002458B5">
        <w:rPr>
          <w:rFonts w:ascii="Times New Roman" w:hAnsi="Times New Roman" w:cs="Times New Roman"/>
          <w:sz w:val="28"/>
          <w:szCs w:val="28"/>
          <w:lang w:val="ru-RU"/>
        </w:rPr>
        <w:t>[</w:t>
      </w:r>
      <w:r w:rsidR="002458B5" w:rsidRPr="001B6D71">
        <w:rPr>
          <w:rFonts w:ascii="Times New Roman" w:hAnsi="Times New Roman" w:cs="Times New Roman"/>
          <w:sz w:val="28"/>
          <w:szCs w:val="28"/>
          <w:lang w:val="ru-RU"/>
        </w:rPr>
        <w:t>60</w:t>
      </w:r>
      <w:r w:rsidR="004C2F8B">
        <w:rPr>
          <w:rFonts w:ascii="Times New Roman" w:hAnsi="Times New Roman" w:cs="Times New Roman"/>
          <w:sz w:val="28"/>
          <w:szCs w:val="28"/>
          <w:lang w:val="ru-UA"/>
        </w:rPr>
        <w:t>]</w:t>
      </w:r>
      <w:r w:rsidRPr="00AB4673">
        <w:rPr>
          <w:rFonts w:ascii="Times New Roman" w:hAnsi="Times New Roman" w:cs="Times New Roman"/>
          <w:sz w:val="28"/>
          <w:szCs w:val="28"/>
          <w:lang w:val="ru-UA"/>
        </w:rPr>
        <w:t>.</w:t>
      </w:r>
    </w:p>
    <w:p w:rsidR="00A6599E"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t xml:space="preserve">Інтерактивні платформи включають впровадження таких інструментів, як чат-боти, віртуальні асистенти та вебзастосунки, що дозволяють оперативно відповідати на запити громадян у режимі реального часу. Мобільні додатки забезпечують громадянам доступ до адміністративних послуг, можливість </w:t>
      </w:r>
      <w:r w:rsidRPr="00A6599E">
        <w:rPr>
          <w:rFonts w:ascii="Times New Roman" w:hAnsi="Times New Roman" w:cs="Times New Roman"/>
          <w:sz w:val="28"/>
          <w:szCs w:val="28"/>
          <w:lang w:val="ru-UA"/>
        </w:rPr>
        <w:lastRenderedPageBreak/>
        <w:t>відстеження запитів та участь у консультаціях із владою. Інтеграція соціальних мереж створює умови для обговорення, голосування та отримання зворотного зв’язку через інтерактивні облікові записи на популярних платформах.</w:t>
      </w:r>
    </w:p>
    <w:p w:rsidR="00A6599E"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t>Особлива увага приділяється покращенню користувацького досвіду. Це передбачає забезпечення доступності державних вебресурсів для людей із обмеженими можливостями відповідно до стандартів, таких як WCAG, та розробку простих і зрозумілих інтерфейсів, що полегшують взаємодію користувачів із системою.</w:t>
      </w:r>
    </w:p>
    <w:p w:rsidR="00A6599E"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t>Важливим напрямом є впровадження інструментів аналітики та штучного інтелекту. Аналіз великих даних дозволяє краще зрозуміти потреби громадян та прогнозувати можливі виклики, а використання штучного інтелекту допомагає автоматизувати обробку запитів, оцінювати настрої суспільства та персоналізувати державні послуги</w:t>
      </w:r>
      <w:r w:rsidR="00FC1154">
        <w:rPr>
          <w:rFonts w:ascii="Times New Roman" w:hAnsi="Times New Roman" w:cs="Times New Roman"/>
          <w:sz w:val="28"/>
          <w:szCs w:val="28"/>
          <w:lang w:val="ru-UA"/>
        </w:rPr>
        <w:t xml:space="preserve"> [</w:t>
      </w:r>
      <w:r w:rsidR="002458B5">
        <w:rPr>
          <w:rFonts w:ascii="Times New Roman" w:hAnsi="Times New Roman" w:cs="Times New Roman"/>
          <w:sz w:val="28"/>
          <w:szCs w:val="28"/>
          <w:lang w:val="ru-UA"/>
        </w:rPr>
        <w:t>9</w:t>
      </w:r>
      <w:r w:rsidR="00FC1154">
        <w:rPr>
          <w:rFonts w:ascii="Times New Roman" w:hAnsi="Times New Roman" w:cs="Times New Roman"/>
          <w:sz w:val="28"/>
          <w:szCs w:val="28"/>
          <w:lang w:val="ru-UA"/>
        </w:rPr>
        <w:t>]</w:t>
      </w:r>
      <w:r w:rsidRPr="00A6599E">
        <w:rPr>
          <w:rFonts w:ascii="Times New Roman" w:hAnsi="Times New Roman" w:cs="Times New Roman"/>
          <w:sz w:val="28"/>
          <w:szCs w:val="28"/>
          <w:lang w:val="ru-UA"/>
        </w:rPr>
        <w:t>.</w:t>
      </w:r>
    </w:p>
    <w:p w:rsidR="00A6599E"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t>Механізми участі громадськості передбачають організацію електронних консультацій, включно з опитуваннями та публічними обговореннями законодавчих ініціатив, а також розвиток інструментів е-демократії для електронного голосування, подання петицій і збору відгуків про діяльність влади.</w:t>
      </w:r>
    </w:p>
    <w:p w:rsidR="00A6599E"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t>Для підвищення рівня кібербезпеки впроваджуються сучасні системи шифрування даних, які гарантують конфіденційність інформації, що передається, а також цифрові ідентифікатори, які захищають персональні дані та спрощують доступ до послуг.</w:t>
      </w:r>
    </w:p>
    <w:p w:rsidR="00A6599E"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t>Не менш важливим є навчання та підвищення цифрової грамотності. Це стосується як державних службовців, які регулярно навчаються роботі з вебтехнологіями, так і громадян, які отримують знання про можливості електронного урядування через освітні ініціативи.</w:t>
      </w:r>
    </w:p>
    <w:p w:rsidR="00A6599E"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t>Розширення функціональності порталів державних послуг сприяє інтеграції різних сервісів на одній платформі, що дозволяє виконувати весь цикл операцій — від подання запиту до отримання результату. Застосування блокчейн-технологій забезпечує прозорість процедур та посилює захист даних.</w:t>
      </w:r>
    </w:p>
    <w:p w:rsidR="000D282C"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lastRenderedPageBreak/>
        <w:t>Усі ці заходи сприяють підвищенню довіри до органів влади, забезпечують прозорість їхньої діяльності та зміцнюють партнерські відносини між державою, громадянами та громадськими організаціями.</w:t>
      </w:r>
    </w:p>
    <w:p w:rsidR="007A2D35" w:rsidRPr="007A2D35" w:rsidRDefault="007A2D35" w:rsidP="00B94898">
      <w:pPr>
        <w:pStyle w:val="a3"/>
        <w:spacing w:line="360" w:lineRule="auto"/>
        <w:ind w:left="0" w:firstLine="709"/>
        <w:jc w:val="both"/>
        <w:rPr>
          <w:rFonts w:ascii="Times New Roman" w:hAnsi="Times New Roman" w:cs="Times New Roman"/>
          <w:sz w:val="28"/>
          <w:szCs w:val="28"/>
        </w:rPr>
      </w:pPr>
      <w:r w:rsidRPr="007A2D35">
        <w:rPr>
          <w:rFonts w:ascii="Times New Roman" w:hAnsi="Times New Roman" w:cs="Times New Roman"/>
          <w:sz w:val="28"/>
          <w:szCs w:val="28"/>
        </w:rPr>
        <w:t>Рекомендації щодо інтеграції інноваційних інструментів, спрямованих на вдосконалення веб-комунікацій між органами влади та громадськістю, досліджуються в низці наукових праць і стратегічних документів.</w:t>
      </w:r>
    </w:p>
    <w:p w:rsidR="00A6599E"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t>Інтерактивні платформи передбачають впровадження таких інструментів, як чат-боти, віртуальні асистенти та інтерактивні вебрішення, які дозволяють оперативно реагувати на запити громадян у режимі реального часу. Мобільні додатки забезпечують доступ до адміністративних послуг, моніторинг запитів і можливість брати участь у консультаціях із владою. Інтеграція соціальних мереж дозволяє створювати облікові записи на популярних платформах із функціями для обговорень, голосування та отримання зворотного зв’язку.</w:t>
      </w:r>
    </w:p>
    <w:p w:rsidR="00A6599E"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t>Покращення користувацького досвіду включає забезпечення доступності вебсайтів і державних порталів відповідно до міжнародних стандартів, таких як WCAG, що дозволяє враховувати потреби людей із обмеженими можливостями. Простота та зручність дизайну інтерфейсів також спрощують доступ до послуг і полегшують їх використання</w:t>
      </w:r>
      <w:r w:rsidR="0041446F">
        <w:rPr>
          <w:rFonts w:ascii="Times New Roman" w:hAnsi="Times New Roman" w:cs="Times New Roman"/>
          <w:sz w:val="28"/>
          <w:szCs w:val="28"/>
          <w:lang w:val="ru-UA"/>
        </w:rPr>
        <w:t xml:space="preserve"> [</w:t>
      </w:r>
      <w:r w:rsidR="002458B5">
        <w:rPr>
          <w:rFonts w:ascii="Times New Roman" w:hAnsi="Times New Roman" w:cs="Times New Roman"/>
          <w:sz w:val="28"/>
          <w:szCs w:val="28"/>
          <w:lang w:val="ru-UA"/>
        </w:rPr>
        <w:t>57</w:t>
      </w:r>
      <w:r w:rsidR="0041446F">
        <w:rPr>
          <w:rFonts w:ascii="Times New Roman" w:hAnsi="Times New Roman" w:cs="Times New Roman"/>
          <w:sz w:val="28"/>
          <w:szCs w:val="28"/>
          <w:lang w:val="ru-UA"/>
        </w:rPr>
        <w:t>]</w:t>
      </w:r>
      <w:r w:rsidRPr="00A6599E">
        <w:rPr>
          <w:rFonts w:ascii="Times New Roman" w:hAnsi="Times New Roman" w:cs="Times New Roman"/>
          <w:sz w:val="28"/>
          <w:szCs w:val="28"/>
          <w:lang w:val="ru-UA"/>
        </w:rPr>
        <w:t>.</w:t>
      </w:r>
    </w:p>
    <w:p w:rsidR="00A6599E"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t>Використання інструментів аналітики та штучного інтелекту сприяє аналізу великих обсягів даних для визначення потреб громадян і прогнозування можливих проблем. Автоматизація обробки запитів за допомогою штучного інтелекту допомагає персоналізувати послуги та оцінювати настрої суспільства.</w:t>
      </w:r>
    </w:p>
    <w:p w:rsidR="00A6599E"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t>Механізми участі громадськості передбачають організацію онлайн-опитувань, обговорення законодавчих ініціатив і збір пропозицій. Електронна демократія включає платформи для електронного голосування, участь у петиціях та оцінювання діяльності влади.</w:t>
      </w:r>
    </w:p>
    <w:p w:rsidR="00A6599E"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t>Підвищення кібербезпеки здійснюється через впровадження шифрування даних для забезпечення конфіденційності та використання цифрових ідентифікаторів для захисту персональних даних.</w:t>
      </w:r>
    </w:p>
    <w:p w:rsidR="00A6599E"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lastRenderedPageBreak/>
        <w:t>Навчання цифровій грамотності передбачає регулярне підвищення кваліфікації державних службовців у сфері вебтехнологій та освітні ініціативи для громадян із популяризації електронного урядування й онлайн-сервісів</w:t>
      </w:r>
      <w:r w:rsidR="0041446F">
        <w:rPr>
          <w:rFonts w:ascii="Times New Roman" w:hAnsi="Times New Roman" w:cs="Times New Roman"/>
          <w:sz w:val="28"/>
          <w:szCs w:val="28"/>
          <w:lang w:val="ru-UA"/>
        </w:rPr>
        <w:t xml:space="preserve"> </w:t>
      </w:r>
      <w:r w:rsidR="002458B5">
        <w:rPr>
          <w:rFonts w:ascii="Times New Roman" w:hAnsi="Times New Roman" w:cs="Times New Roman"/>
          <w:sz w:val="28"/>
          <w:szCs w:val="28"/>
          <w:lang w:val="ru-UA"/>
        </w:rPr>
        <w:t>[34, c. 26</w:t>
      </w:r>
      <w:r w:rsidR="0041446F">
        <w:rPr>
          <w:rFonts w:ascii="Times New Roman" w:hAnsi="Times New Roman" w:cs="Times New Roman"/>
          <w:sz w:val="28"/>
          <w:szCs w:val="28"/>
          <w:lang w:val="ru-UA"/>
        </w:rPr>
        <w:t>]</w:t>
      </w:r>
      <w:r w:rsidRPr="00A6599E">
        <w:rPr>
          <w:rFonts w:ascii="Times New Roman" w:hAnsi="Times New Roman" w:cs="Times New Roman"/>
          <w:sz w:val="28"/>
          <w:szCs w:val="28"/>
          <w:lang w:val="ru-UA"/>
        </w:rPr>
        <w:t>.</w:t>
      </w:r>
    </w:p>
    <w:p w:rsidR="00A6599E" w:rsidRPr="00A6599E"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t>Розширення функціональності державних порталів включає об’єднання всіх сервісів на одній платформі, що дозволяє повністю завершувати цикл операцій, і впровадження блокчейн-рішень для підвищення прозорості й безпеки даних</w:t>
      </w:r>
      <w:r w:rsidR="0041446F">
        <w:rPr>
          <w:rFonts w:ascii="Times New Roman" w:hAnsi="Times New Roman" w:cs="Times New Roman"/>
          <w:sz w:val="28"/>
          <w:szCs w:val="28"/>
          <w:lang w:val="ru-UA"/>
        </w:rPr>
        <w:t xml:space="preserve"> </w:t>
      </w:r>
      <w:r w:rsidRPr="00A6599E">
        <w:rPr>
          <w:rFonts w:ascii="Times New Roman" w:hAnsi="Times New Roman" w:cs="Times New Roman"/>
          <w:sz w:val="28"/>
          <w:szCs w:val="28"/>
          <w:lang w:val="ru-UA"/>
        </w:rPr>
        <w:t>.</w:t>
      </w:r>
    </w:p>
    <w:p w:rsidR="00163687" w:rsidRPr="00B94898" w:rsidRDefault="00A6599E" w:rsidP="00B94898">
      <w:pPr>
        <w:pStyle w:val="a3"/>
        <w:spacing w:line="360" w:lineRule="auto"/>
        <w:ind w:left="0" w:firstLine="709"/>
        <w:jc w:val="both"/>
        <w:rPr>
          <w:rFonts w:ascii="Times New Roman" w:hAnsi="Times New Roman" w:cs="Times New Roman"/>
          <w:sz w:val="28"/>
          <w:szCs w:val="28"/>
          <w:lang w:val="ru-UA"/>
        </w:rPr>
      </w:pPr>
      <w:r w:rsidRPr="00A6599E">
        <w:rPr>
          <w:rFonts w:ascii="Times New Roman" w:hAnsi="Times New Roman" w:cs="Times New Roman"/>
          <w:sz w:val="28"/>
          <w:szCs w:val="28"/>
          <w:lang w:val="ru-UA"/>
        </w:rPr>
        <w:t>Запровадження цих заходів сприятиме формуванню довіри до органів влади, підвищенню рівня прозорості діяльності та налагодженню ефективного партнерства між державою, громадянами й громадськими організаціями.</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Для подолання проблем, пов’язаних із впровадженням електронного голосування та розвитку цифрових технологій, необхідно застосувати комплексний підхід, що охоплює кілька ключових напрямів.</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Покращення інфраструктури є основним кроком, який передбачає значні інвестиції в розширення доступу до високошвидкісного інтернету, особливо в сільській місцевості та віддалених регіонах. Модернізація серверних потужностей забезпечить стабільну роботу систем навіть під час пікових навантажень, що є критично важливим для роботи електронних платформ.</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Посилення кібербезпеки має стати пріоритетом у забезпеченні безпеки даних та захисту електронних систем від можливих атак. Створення державних центрів протидії кіберзагрозам дозволить централізовано моніторити та реагувати на ризики, розробляти заходи запобігання, а також сприяти швидкому відновленню роботи систем у разі інцидентів</w:t>
      </w:r>
      <w:r w:rsidR="0041446F">
        <w:rPr>
          <w:rFonts w:ascii="Times New Roman" w:hAnsi="Times New Roman" w:cs="Times New Roman"/>
          <w:sz w:val="28"/>
          <w:szCs w:val="28"/>
          <w:lang w:val="ru-UA"/>
        </w:rPr>
        <w:t xml:space="preserve"> </w:t>
      </w:r>
      <w:r w:rsidR="002458B5">
        <w:rPr>
          <w:rFonts w:ascii="Times New Roman" w:hAnsi="Times New Roman" w:cs="Times New Roman"/>
          <w:sz w:val="28"/>
          <w:szCs w:val="28"/>
          <w:lang w:val="ru-UA"/>
        </w:rPr>
        <w:t>[54, c.34]</w:t>
      </w:r>
      <w:r w:rsidRPr="00B94898">
        <w:rPr>
          <w:rFonts w:ascii="Times New Roman" w:hAnsi="Times New Roman" w:cs="Times New Roman"/>
          <w:sz w:val="28"/>
          <w:szCs w:val="28"/>
          <w:lang w:val="ru-UA"/>
        </w:rPr>
        <w:t>.</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Розробка національної стратегії враховуватиме специфіку регіонів, їхню технічну готовність та соціально-економічні потреби. Такий підхід допоможе уникнути універсальних, але не завжди ефективних рішень. Важливо залучати місцеві органи влади до процесу планування та реалізації стратегії, щоб забезпечити її відповідність локальним умовам.</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lastRenderedPageBreak/>
        <w:t>Освітні ініціативи спрямовані на підвищення цифрової грамотності населення, що сприятиме більш активному залученню громадян до користування електронними послугами. Проведення тренінгів, створення онлайн-курсів і залучення громадських організацій для поширення знань допоможе усунути інформаційний бар’єр між державою і суспільством.</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Залучення міжнародного досвіду та інтеграція найкращих практик дозволять уникнути багатьох помилок, із якими вже стикалися інші країни. Партнерство з міжнародними організаціями й експертами допоможе впроваджувати інноваційні рішення та адаптувати їх до українських реалій.</w:t>
      </w:r>
    </w:p>
    <w:p w:rsid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Такий системний підхід забезпечить сталий розвиток цифрових технологій в Україні, сприяючи довірі громадян до електронних сервісів, зокрема електронного голосування, та підвищенню ефективності державного управління в цілому.</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Інтеграція інноваційних інструментів у веб-комунікації між органами влади, громадянами та громадськими організаціями є важливим етапом розвитку сучасного електронного врядування. Успішна реалізація цього завдання сприятиме підвищенню прозорості діяльності влади, зростанню рівня довіри громадян і забезпеченню ефективного зворотного зв’язку</w:t>
      </w:r>
      <w:r w:rsidR="0041446F">
        <w:rPr>
          <w:rFonts w:ascii="Times New Roman" w:hAnsi="Times New Roman" w:cs="Times New Roman"/>
          <w:sz w:val="28"/>
          <w:szCs w:val="28"/>
          <w:lang w:val="ru-UA"/>
        </w:rPr>
        <w:t xml:space="preserve"> </w:t>
      </w:r>
      <w:r w:rsidR="00DC1DD9">
        <w:rPr>
          <w:rFonts w:ascii="Times New Roman" w:hAnsi="Times New Roman" w:cs="Times New Roman"/>
          <w:sz w:val="28"/>
          <w:szCs w:val="28"/>
          <w:lang w:val="ru-UA"/>
        </w:rPr>
        <w:t xml:space="preserve"> [47, c. 166]</w:t>
      </w:r>
      <w:r w:rsidRPr="00B94898">
        <w:rPr>
          <w:rFonts w:ascii="Times New Roman" w:hAnsi="Times New Roman" w:cs="Times New Roman"/>
          <w:sz w:val="28"/>
          <w:szCs w:val="28"/>
          <w:lang w:val="ru-UA"/>
        </w:rPr>
        <w:t>.</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Основними рекомендаціями для досягнення цієї мети є впровадження інтерактивних платформ, таких як чат-боти та віртуальні асистенти, що дозволяють оперативно відповідати на запити громадян у режимі реального часу. Використання мобільних додатків із доступом до адміністративних послуг і моніторингом їх виконання значно підвищить зручність комунікації. Інтеграція соціальних мереж дозволить залучати громадян до обговорення важливих питань, створюючи нові можливості для громадянської участі.</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Особливу увагу варто приділити забезпеченню доступності веб-платформ для всіх категорій користувачів, включаючи людей із обмеженими можливостями, та вдосконаленню дизайну, що сприятиме простоті й інтуїтивності у використанні.</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lastRenderedPageBreak/>
        <w:t>Використання аналітичних інструментів і штучного інтелекту дозволить глибше розуміти потреби громадян, прогнозувати проблемні питання та персоналізувати послуги. Паралельно важливо запровадити електронні механізми громадської участі, зокрема онлайн-консультації, опитування, петиції та платформи для голосування.</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Не менш критичним є забезпечення кібербезпеки шляхом шифрування даних та впровадження цифрових ідентифікаторів, що гарантуватимуть конфіденційність і захист персональної інформації.</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Загалом реалізація цих рекомендацій допоможе створити ефективний канал комунікації між владою та суспільством, сприяючи залученню громадян до ухвалення рішень, підвищенню прозорості роботи органів влади та зміцненню партнерства між державою і суспільством.</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Pr>
          <w:rFonts w:ascii="Times New Roman" w:hAnsi="Times New Roman" w:cs="Times New Roman"/>
          <w:sz w:val="28"/>
          <w:szCs w:val="28"/>
          <w:lang w:val="ru-UA"/>
        </w:rPr>
        <w:t>Таким чином, с</w:t>
      </w:r>
      <w:r w:rsidRPr="00B94898">
        <w:rPr>
          <w:rFonts w:ascii="Times New Roman" w:hAnsi="Times New Roman" w:cs="Times New Roman"/>
          <w:sz w:val="28"/>
          <w:szCs w:val="28"/>
          <w:lang w:val="ru-UA"/>
        </w:rPr>
        <w:t>учасні реалії диктують необхідність підвищення прозорості, оперативності та зручності комунікації, що може бути досягнуто шляхом впровадження інноваційних технологій та удосконалення існуючих цифрових платформ.</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Аналіз проблематики показує, що ключовими напрямами вдосконалення є інтеграція інтерактивних інструментів, таких як чат-боти, мобільні додатки, інтерактивні платформи на базі соціальних мереж, а також забезпечення доступності цих рішень для всіх категорій громадян, включаючи людей із обмеженими можливостями.</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Для покращення якості веб-комунікацій важливо забезпечити простий і зручний дизайн (UX/UI) державних платформ, а також їхню інтеграцію з аналітичними інструментами та штучним інтелектом. Це дозволить не лише краще розуміти потреби громадян і громадських організацій, а й прогнозувати їхні очікування та персоналізувати надання послуг.</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Також надзвичайно актуальним є розвиток механізмів електронної участі, зокрема онлайн-консультацій, петицій та платформ для голосування, що стимулюють активну громадянську позицію та залучення до процесу прийняття рішень.</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lastRenderedPageBreak/>
        <w:t>Окрему увагу слід приділити питанням кібербезпеки, адже довіра до цифрових комунікацій залежить від захищеності даних громадян. Запровадження сучасних систем шифрування, цифрових ідентифікаторів та механізмів автентифікації є невід'ємною частиною цього процесу.</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r w:rsidRPr="00B94898">
        <w:rPr>
          <w:rFonts w:ascii="Times New Roman" w:hAnsi="Times New Roman" w:cs="Times New Roman"/>
          <w:sz w:val="28"/>
          <w:szCs w:val="28"/>
          <w:lang w:val="ru-UA"/>
        </w:rPr>
        <w:t>Отже, вдосконалення веб-комунікацій органів влади з громадянами та громадськими організаціями є комплексним процесом, який потребує технічної модернізації, нормативно-правової підтримки та врахування потреб усіх зацікавлених сторін. Реалізація цих заходів сприятиме побудові прозорого, ефективного та відкритого діалогу між державою та суспільством, що є основою розвитку демократичного суспільства.</w:t>
      </w:r>
    </w:p>
    <w:p w:rsidR="00B94898" w:rsidRPr="00B94898" w:rsidRDefault="00B94898" w:rsidP="00B94898">
      <w:pPr>
        <w:pStyle w:val="a3"/>
        <w:spacing w:line="360" w:lineRule="auto"/>
        <w:ind w:left="0" w:firstLine="709"/>
        <w:jc w:val="both"/>
        <w:rPr>
          <w:rFonts w:ascii="Times New Roman" w:hAnsi="Times New Roman" w:cs="Times New Roman"/>
          <w:sz w:val="28"/>
          <w:szCs w:val="28"/>
          <w:lang w:val="ru-UA"/>
        </w:rPr>
      </w:pPr>
    </w:p>
    <w:p w:rsidR="00357830" w:rsidRDefault="00357830">
      <w:pPr>
        <w:rPr>
          <w:rFonts w:ascii="Times New Roman" w:hAnsi="Times New Roman" w:cs="Times New Roman"/>
          <w:b/>
          <w:bCs/>
          <w:sz w:val="28"/>
          <w:szCs w:val="28"/>
          <w:lang w:val="ru-UA"/>
        </w:rPr>
      </w:pPr>
      <w:r>
        <w:rPr>
          <w:rFonts w:ascii="Times New Roman" w:hAnsi="Times New Roman" w:cs="Times New Roman"/>
          <w:b/>
          <w:bCs/>
          <w:sz w:val="28"/>
          <w:szCs w:val="28"/>
          <w:lang w:val="ru-UA"/>
        </w:rPr>
        <w:br w:type="page"/>
      </w:r>
    </w:p>
    <w:p w:rsidR="00163687" w:rsidRDefault="00F96B5E" w:rsidP="00F96B5E">
      <w:pPr>
        <w:pStyle w:val="a3"/>
        <w:spacing w:line="360" w:lineRule="auto"/>
        <w:ind w:left="0" w:firstLine="709"/>
        <w:jc w:val="center"/>
        <w:rPr>
          <w:rFonts w:ascii="Times New Roman" w:hAnsi="Times New Roman" w:cs="Times New Roman"/>
          <w:b/>
          <w:bCs/>
          <w:sz w:val="28"/>
          <w:szCs w:val="28"/>
          <w:lang w:val="ru-UA"/>
        </w:rPr>
      </w:pPr>
      <w:r w:rsidRPr="00F96B5E">
        <w:rPr>
          <w:rFonts w:ascii="Times New Roman" w:hAnsi="Times New Roman" w:cs="Times New Roman"/>
          <w:b/>
          <w:bCs/>
          <w:sz w:val="28"/>
          <w:szCs w:val="28"/>
          <w:lang w:val="ru-UA"/>
        </w:rPr>
        <w:lastRenderedPageBreak/>
        <w:t>ВИСНОВКИ</w:t>
      </w:r>
      <w:r w:rsidR="00643CA4">
        <w:rPr>
          <w:rFonts w:ascii="Times New Roman" w:hAnsi="Times New Roman" w:cs="Times New Roman"/>
          <w:b/>
          <w:bCs/>
          <w:sz w:val="28"/>
          <w:szCs w:val="28"/>
          <w:lang w:val="ru-UA"/>
        </w:rPr>
        <w:t xml:space="preserve"> ТА ПРОПОЗИЦІЇ</w:t>
      </w:r>
    </w:p>
    <w:p w:rsidR="00F96B5E" w:rsidRPr="00F96B5E" w:rsidRDefault="00F96B5E" w:rsidP="00F96B5E">
      <w:pPr>
        <w:pStyle w:val="a3"/>
        <w:spacing w:line="360" w:lineRule="auto"/>
        <w:ind w:left="0" w:firstLine="709"/>
        <w:jc w:val="both"/>
        <w:rPr>
          <w:rFonts w:ascii="Times New Roman" w:hAnsi="Times New Roman" w:cs="Times New Roman"/>
          <w:sz w:val="28"/>
          <w:szCs w:val="28"/>
          <w:lang w:val="ru-UA"/>
        </w:rPr>
      </w:pPr>
    </w:p>
    <w:p w:rsidR="00F96B5E" w:rsidRPr="00F47E8E" w:rsidRDefault="00F96B5E" w:rsidP="00F96B5E">
      <w:pPr>
        <w:pStyle w:val="a3"/>
        <w:spacing w:line="360" w:lineRule="auto"/>
        <w:ind w:left="0" w:firstLine="709"/>
        <w:jc w:val="both"/>
        <w:rPr>
          <w:rFonts w:ascii="Times New Roman" w:hAnsi="Times New Roman" w:cs="Times New Roman"/>
          <w:sz w:val="28"/>
          <w:szCs w:val="28"/>
          <w:lang w:val="ru-UA"/>
        </w:rPr>
      </w:pPr>
      <w:r>
        <w:rPr>
          <w:rFonts w:ascii="Times New Roman" w:hAnsi="Times New Roman" w:cs="Times New Roman"/>
          <w:sz w:val="28"/>
          <w:szCs w:val="28"/>
          <w:lang w:val="ru-UA"/>
        </w:rPr>
        <w:t>В</w:t>
      </w:r>
      <w:r w:rsidRPr="00F47E8E">
        <w:rPr>
          <w:rFonts w:ascii="Times New Roman" w:hAnsi="Times New Roman" w:cs="Times New Roman"/>
          <w:sz w:val="28"/>
          <w:szCs w:val="28"/>
          <w:lang w:val="ru-UA"/>
        </w:rPr>
        <w:t xml:space="preserve"> </w:t>
      </w:r>
      <w:r>
        <w:rPr>
          <w:rFonts w:ascii="Times New Roman" w:hAnsi="Times New Roman" w:cs="Times New Roman"/>
          <w:sz w:val="28"/>
          <w:szCs w:val="28"/>
          <w:lang w:val="ru-UA"/>
        </w:rPr>
        <w:t>магістерській</w:t>
      </w:r>
      <w:r w:rsidRPr="00F47E8E">
        <w:rPr>
          <w:rFonts w:ascii="Times New Roman" w:hAnsi="Times New Roman" w:cs="Times New Roman"/>
          <w:sz w:val="28"/>
          <w:szCs w:val="28"/>
          <w:lang w:val="ru-UA"/>
        </w:rPr>
        <w:t xml:space="preserve"> роботі було здійснено глибокий аналіз використання веб-технологій в комунікаціях органів влади з громадянами та громадськими організаціями, що є важливим аспектом у контексті розвитку сучасної електронної демократії та покращення управління державними процесами.</w:t>
      </w:r>
    </w:p>
    <w:p w:rsidR="00F96B5E" w:rsidRPr="00F47E8E" w:rsidRDefault="00F96B5E" w:rsidP="00F96B5E">
      <w:pPr>
        <w:pStyle w:val="a3"/>
        <w:spacing w:line="360" w:lineRule="auto"/>
        <w:ind w:left="0" w:firstLine="709"/>
        <w:jc w:val="both"/>
        <w:rPr>
          <w:rFonts w:ascii="Times New Roman" w:hAnsi="Times New Roman" w:cs="Times New Roman"/>
          <w:sz w:val="28"/>
          <w:szCs w:val="28"/>
          <w:lang w:val="ru-UA"/>
        </w:rPr>
      </w:pPr>
      <w:r w:rsidRPr="00F47E8E">
        <w:rPr>
          <w:rFonts w:ascii="Times New Roman" w:hAnsi="Times New Roman" w:cs="Times New Roman"/>
          <w:sz w:val="28"/>
          <w:szCs w:val="28"/>
          <w:lang w:val="ru-UA"/>
        </w:rPr>
        <w:t>Аналіз сучасного стану веб-комунікацій показав, що в Україні активно використовуються різноманітні веб-платформи для забезпечення доступу громадян до публічної інформації, надання електронних послуг та сприяння участі в процесах державного управління. Проте, існують значні проблеми, зокрема недостатня інтеграція платформ, відсутність єдиного стандарту для їх розробки, а також низький рівень цифрової грамотності серед частини населення і державних службовців.</w:t>
      </w:r>
    </w:p>
    <w:p w:rsidR="00F96B5E" w:rsidRPr="00F47E8E" w:rsidRDefault="00F96B5E" w:rsidP="00F96B5E">
      <w:pPr>
        <w:pStyle w:val="a3"/>
        <w:spacing w:line="360" w:lineRule="auto"/>
        <w:ind w:left="0" w:firstLine="709"/>
        <w:jc w:val="both"/>
        <w:rPr>
          <w:rFonts w:ascii="Times New Roman" w:hAnsi="Times New Roman" w:cs="Times New Roman"/>
          <w:sz w:val="28"/>
          <w:szCs w:val="28"/>
          <w:lang w:val="ru-UA"/>
        </w:rPr>
      </w:pPr>
      <w:r w:rsidRPr="00F47E8E">
        <w:rPr>
          <w:rFonts w:ascii="Times New Roman" w:hAnsi="Times New Roman" w:cs="Times New Roman"/>
          <w:sz w:val="28"/>
          <w:szCs w:val="28"/>
          <w:lang w:val="ru-UA"/>
        </w:rPr>
        <w:t>Правове забезпечення веб-технологій, хоча і активно розвивається, все ще потребує вдосконалення, зокрема в частині стандартизації і створення чіткої нормативно-правової бази для захисту персональних даних та забезпечення кібербезпеки. Без цих змін неможливо забезпечити ефективність і безпеку в процесі впровадження веб-сервісів в державну практику.</w:t>
      </w:r>
    </w:p>
    <w:p w:rsidR="00F96B5E" w:rsidRPr="00F47E8E" w:rsidRDefault="00F96B5E" w:rsidP="00F96B5E">
      <w:pPr>
        <w:pStyle w:val="a3"/>
        <w:spacing w:line="360" w:lineRule="auto"/>
        <w:ind w:left="0" w:firstLine="709"/>
        <w:jc w:val="both"/>
        <w:rPr>
          <w:rFonts w:ascii="Times New Roman" w:hAnsi="Times New Roman" w:cs="Times New Roman"/>
          <w:sz w:val="28"/>
          <w:szCs w:val="28"/>
          <w:lang w:val="ru-UA"/>
        </w:rPr>
      </w:pPr>
      <w:r w:rsidRPr="00F47E8E">
        <w:rPr>
          <w:rFonts w:ascii="Times New Roman" w:hAnsi="Times New Roman" w:cs="Times New Roman"/>
          <w:sz w:val="28"/>
          <w:szCs w:val="28"/>
          <w:lang w:val="ru-UA"/>
        </w:rPr>
        <w:t>Основними викликами для України є не тільки технічні труднощі, але й організаційні, зокрема необхідність у модернізації інфраструктури та підвищенні рівня підготовки кадрів. У цьому контексті, важливим кроком є створення умов для цифрової трансформації через інвестування в інфраструктуру, а також формування відповідної політики на всіх рівнях державного управління.</w:t>
      </w:r>
    </w:p>
    <w:p w:rsidR="00F96B5E" w:rsidRPr="00F96B5E" w:rsidRDefault="00F96B5E" w:rsidP="00F96B5E">
      <w:pPr>
        <w:pStyle w:val="a3"/>
        <w:spacing w:line="360" w:lineRule="auto"/>
        <w:ind w:left="0" w:firstLine="709"/>
        <w:jc w:val="both"/>
        <w:rPr>
          <w:rFonts w:ascii="Times New Roman" w:hAnsi="Times New Roman" w:cs="Times New Roman"/>
          <w:sz w:val="28"/>
          <w:szCs w:val="28"/>
          <w:lang w:val="ru-UA"/>
        </w:rPr>
      </w:pPr>
      <w:r w:rsidRPr="00F47E8E">
        <w:rPr>
          <w:rFonts w:ascii="Times New Roman" w:hAnsi="Times New Roman" w:cs="Times New Roman"/>
          <w:sz w:val="28"/>
          <w:szCs w:val="28"/>
          <w:lang w:val="ru-UA"/>
        </w:rPr>
        <w:t xml:space="preserve">У висновку можна стверджувати, що впровадження веб-технологій у комунікації органів влади з громадянами та громадськими організаціями є важливим кроком для розвитку демократичних процесів в Україні. Однак для того, щоб ці технології приносили реальні результати, необхідно здійснити ряд заходів, таких як вдосконалення нормативно-правового забезпечення, розвиток інфраструктури, підвищення рівня цифрової грамотності серед громадян та </w:t>
      </w:r>
      <w:r w:rsidRPr="00F47E8E">
        <w:rPr>
          <w:rFonts w:ascii="Times New Roman" w:hAnsi="Times New Roman" w:cs="Times New Roman"/>
          <w:sz w:val="28"/>
          <w:szCs w:val="28"/>
          <w:lang w:val="ru-UA"/>
        </w:rPr>
        <w:lastRenderedPageBreak/>
        <w:t>державних службовців, а також активне впровадження інноваційних технологій у державне управління.</w:t>
      </w:r>
    </w:p>
    <w:p w:rsidR="00F96B5E" w:rsidRPr="00F96B5E" w:rsidRDefault="00F96B5E" w:rsidP="00F96B5E">
      <w:pPr>
        <w:pStyle w:val="a3"/>
        <w:spacing w:line="360" w:lineRule="auto"/>
        <w:ind w:left="0" w:firstLine="709"/>
        <w:jc w:val="both"/>
        <w:rPr>
          <w:rFonts w:ascii="Times New Roman" w:hAnsi="Times New Roman" w:cs="Times New Roman"/>
          <w:sz w:val="28"/>
          <w:szCs w:val="28"/>
          <w:lang w:val="ru-UA"/>
        </w:rPr>
      </w:pPr>
      <w:r w:rsidRPr="00F96B5E">
        <w:rPr>
          <w:rFonts w:ascii="Times New Roman" w:hAnsi="Times New Roman" w:cs="Times New Roman"/>
          <w:sz w:val="28"/>
          <w:szCs w:val="28"/>
          <w:lang w:val="ru-UA"/>
        </w:rPr>
        <w:t>У першому розділі дипломної роботи було детально розглянуто роль веб-технологій у комунікаціях органів влади з громадськістю. Теоретичні основи комунікації органів влади з громадянами є основою для розуміння необхідності використання веб-технологій у цьому процесі. Оскільки сучасне суспільство потребує більшої відкритості та прозорості в діяльності державних органів, комунікація через цифрові платформи стає необхідним елементом для забезпечення ефективного взаємодії. Веб-технології виступають як потужний інструмент, який дозволяє органам влади оперативно надавати громадянам важливу інформацію, а також отримувати зворотний зв'язок, що сприяє покращенню управлінських процесів та підвищенню довіри до державних інституцій.</w:t>
      </w:r>
    </w:p>
    <w:p w:rsidR="00F96B5E" w:rsidRPr="00F96B5E" w:rsidRDefault="00F96B5E" w:rsidP="00F96B5E">
      <w:pPr>
        <w:pStyle w:val="a3"/>
        <w:spacing w:line="360" w:lineRule="auto"/>
        <w:ind w:left="0" w:firstLine="709"/>
        <w:jc w:val="both"/>
        <w:rPr>
          <w:rFonts w:ascii="Times New Roman" w:hAnsi="Times New Roman" w:cs="Times New Roman"/>
          <w:sz w:val="28"/>
          <w:szCs w:val="28"/>
          <w:lang w:val="ru-UA"/>
        </w:rPr>
      </w:pPr>
      <w:r w:rsidRPr="00F96B5E">
        <w:rPr>
          <w:rFonts w:ascii="Times New Roman" w:hAnsi="Times New Roman" w:cs="Times New Roman"/>
          <w:sz w:val="28"/>
          <w:szCs w:val="28"/>
          <w:lang w:val="ru-UA"/>
        </w:rPr>
        <w:t>У пункті, що стосується інструментів веб-технологій, було зазначено, що основними інструментами комунікації є вебсайти, соціальні мережі та інтерактивні сервіси. Вебсайти органів влади служать основним каналом для надання громадянам інформації про діяльність державних структур, доступу до адміністративних послуг і процедур, а також для забезпечення відкритості процесів ухвалення рішень. Соціальні мережі, у свою чергу, стають все більш важливим інструментом для безпосередньої комунікації з громадянами, дозволяючи забезпечити не лише односторонній потік інформації, але й активний зворотний зв'язок. Вони сприяють оперативному вирішенню соціальних та політичних проблем, дозволяючи владі миттєво реагувати на потреби суспільства. Інтерактивні сервіси, як-от онлайн-консультації, форуми для обговорення законодавчих ініціатив або платформи для електронних петицій, допомагають значно покращити взаємодію органів влади з громадянами, надаючи їм можливість брати участь у процесах ухвалення рішень і стимулюючи громадську активність.</w:t>
      </w:r>
    </w:p>
    <w:p w:rsidR="00F96B5E" w:rsidRDefault="00F96B5E" w:rsidP="00F96B5E">
      <w:pPr>
        <w:pStyle w:val="a3"/>
        <w:spacing w:line="360" w:lineRule="auto"/>
        <w:ind w:left="0" w:firstLine="709"/>
        <w:jc w:val="both"/>
        <w:rPr>
          <w:rFonts w:ascii="Times New Roman" w:hAnsi="Times New Roman" w:cs="Times New Roman"/>
          <w:sz w:val="28"/>
          <w:szCs w:val="28"/>
          <w:lang w:val="ru-UA"/>
        </w:rPr>
      </w:pPr>
      <w:r w:rsidRPr="00F96B5E">
        <w:rPr>
          <w:rFonts w:ascii="Times New Roman" w:hAnsi="Times New Roman" w:cs="Times New Roman"/>
          <w:sz w:val="28"/>
          <w:szCs w:val="28"/>
          <w:lang w:val="ru-UA"/>
        </w:rPr>
        <w:t xml:space="preserve">У підсумку, розділ 1 демонструє, що веб-технології займають ключову роль у розвитку публічної комунікації, і їх ефективне використання сприяє не лише </w:t>
      </w:r>
      <w:r w:rsidRPr="00F96B5E">
        <w:rPr>
          <w:rFonts w:ascii="Times New Roman" w:hAnsi="Times New Roman" w:cs="Times New Roman"/>
          <w:sz w:val="28"/>
          <w:szCs w:val="28"/>
          <w:lang w:val="ru-UA"/>
        </w:rPr>
        <w:lastRenderedPageBreak/>
        <w:t>покращенню адміністративних послуг, але й зміцненню демократичних інститутів у країні. Веб-середовище дозволяє забезпечити взаємодію між державою та громадянами на новому рівні, відкриваючи можливості для більш активної участі населення в публічному управлінні та ухваленні рішень.</w:t>
      </w:r>
    </w:p>
    <w:p w:rsidR="00577CCF" w:rsidRPr="00577CCF" w:rsidRDefault="00577CCF" w:rsidP="00577CCF">
      <w:pPr>
        <w:pStyle w:val="a3"/>
        <w:spacing w:line="360" w:lineRule="auto"/>
        <w:ind w:left="0" w:firstLine="709"/>
        <w:jc w:val="both"/>
        <w:rPr>
          <w:rFonts w:ascii="Times New Roman" w:hAnsi="Times New Roman" w:cs="Times New Roman"/>
          <w:sz w:val="28"/>
          <w:szCs w:val="28"/>
          <w:lang w:val="ru-UA"/>
        </w:rPr>
      </w:pPr>
      <w:r w:rsidRPr="00577CCF">
        <w:rPr>
          <w:rFonts w:ascii="Times New Roman" w:hAnsi="Times New Roman" w:cs="Times New Roman"/>
          <w:sz w:val="28"/>
          <w:szCs w:val="28"/>
          <w:lang w:val="ru-UA"/>
        </w:rPr>
        <w:t>У розділі 2 дипломної роботи було проведено аналіз використання веб-технологій в Україні, що дозволяє глибше зрозуміти сучасний стан веб-комунікацій в органах влади, а також проблеми і виклики, з якими стикаються органи влади при впровадженні цих технологій.</w:t>
      </w:r>
    </w:p>
    <w:p w:rsidR="00577CCF" w:rsidRPr="00577CCF" w:rsidRDefault="00577CCF" w:rsidP="00577CCF">
      <w:pPr>
        <w:pStyle w:val="a3"/>
        <w:spacing w:line="360" w:lineRule="auto"/>
        <w:ind w:left="0" w:firstLine="709"/>
        <w:jc w:val="both"/>
        <w:rPr>
          <w:rFonts w:ascii="Times New Roman" w:hAnsi="Times New Roman" w:cs="Times New Roman"/>
          <w:sz w:val="28"/>
          <w:szCs w:val="28"/>
          <w:lang w:val="ru-UA"/>
        </w:rPr>
      </w:pPr>
      <w:r w:rsidRPr="00577CCF">
        <w:rPr>
          <w:rFonts w:ascii="Times New Roman" w:hAnsi="Times New Roman" w:cs="Times New Roman"/>
          <w:sz w:val="28"/>
          <w:szCs w:val="28"/>
          <w:lang w:val="ru-UA"/>
        </w:rPr>
        <w:t>У пункті 2.1, що присвячений огляду сучасного стану веб-комунікацій, було встановлено, що в Україні відбувається активне впровадження веб-технологій у діяльність органів влади. Вебсайти урядових структур, а також активне використання соціальних мереж і платформ для електронних петицій стали основними каналами для забезпечення зворотного зв'язку між громадянами та органами влади. Незважаючи на позитивні зміни, реалізація веб-комунікацій ще не є всебічно інтегрованою в усі сфери публічного управління, і органи влади стикаються з проблемами щодо забезпечення доступності цих технологій для всіх верств населення, зокрема для малозабезпечених громадян або тих, хто не має доступу до Інтернету.</w:t>
      </w:r>
    </w:p>
    <w:p w:rsidR="00577CCF" w:rsidRPr="00577CCF" w:rsidRDefault="00577CCF" w:rsidP="00577CCF">
      <w:pPr>
        <w:pStyle w:val="a3"/>
        <w:spacing w:line="360" w:lineRule="auto"/>
        <w:ind w:left="0" w:firstLine="709"/>
        <w:jc w:val="both"/>
        <w:rPr>
          <w:rFonts w:ascii="Times New Roman" w:hAnsi="Times New Roman" w:cs="Times New Roman"/>
          <w:sz w:val="28"/>
          <w:szCs w:val="28"/>
          <w:lang w:val="ru-UA"/>
        </w:rPr>
      </w:pPr>
      <w:r w:rsidRPr="00577CCF">
        <w:rPr>
          <w:rFonts w:ascii="Times New Roman" w:hAnsi="Times New Roman" w:cs="Times New Roman"/>
          <w:sz w:val="28"/>
          <w:szCs w:val="28"/>
          <w:lang w:val="ru-UA"/>
        </w:rPr>
        <w:t>У пункті 2.2 було розглянуто нормативно-правове забезпечення використання веб-технологій в Україні. Тут зазначено, що існують певні законодавчі акти, які регулюють використання інформаційно-комунікаційних технологій в органах влади. Проте, на сьогодні нормативно-правова база потребує подальшого вдосконалення для забезпечення більш ефективної інтеграції веб-технологій у державне управління. Зокрема, недостатньо чітко врегульовані питання захисту персональних даних, кібербезпеки та забезпечення прозорості всіх процесів, пов’язаних з електронним урядуванням.</w:t>
      </w:r>
    </w:p>
    <w:p w:rsidR="00577CCF" w:rsidRPr="00577CCF" w:rsidRDefault="00577CCF" w:rsidP="00577CCF">
      <w:pPr>
        <w:pStyle w:val="a3"/>
        <w:spacing w:line="360" w:lineRule="auto"/>
        <w:ind w:left="0" w:firstLine="709"/>
        <w:jc w:val="both"/>
        <w:rPr>
          <w:rFonts w:ascii="Times New Roman" w:hAnsi="Times New Roman" w:cs="Times New Roman"/>
          <w:sz w:val="28"/>
          <w:szCs w:val="28"/>
          <w:lang w:val="ru-UA"/>
        </w:rPr>
      </w:pPr>
      <w:r w:rsidRPr="00577CCF">
        <w:rPr>
          <w:rFonts w:ascii="Times New Roman" w:hAnsi="Times New Roman" w:cs="Times New Roman"/>
          <w:sz w:val="28"/>
          <w:szCs w:val="28"/>
          <w:lang w:val="ru-UA"/>
        </w:rPr>
        <w:t xml:space="preserve">Пункт 2.3 висвітлює основні проблеми та виклики, з якими стикаються органи влади під час впровадження веб-технологій. Однією з головних проблем є відсутність єдиної стратегії цифровізації, що ускладнює інтеграцію веб-сервісів у різні галузі. Крім того, існує низький рівень цифрової грамотності серед </w:t>
      </w:r>
      <w:r w:rsidRPr="00577CCF">
        <w:rPr>
          <w:rFonts w:ascii="Times New Roman" w:hAnsi="Times New Roman" w:cs="Times New Roman"/>
          <w:sz w:val="28"/>
          <w:szCs w:val="28"/>
          <w:lang w:val="ru-UA"/>
        </w:rPr>
        <w:lastRenderedPageBreak/>
        <w:t>частини населення, що обмежує ефективність використання онлайн-ресурсів. Серед інших викликів варто виділити недостатній рівень кібербезпеки, а також високий рівень корупційних ризиків при впровадженні нових технологій в адміністративні процеси.</w:t>
      </w:r>
    </w:p>
    <w:p w:rsidR="00577CCF" w:rsidRPr="00577CCF" w:rsidRDefault="00577CCF" w:rsidP="00577CCF">
      <w:pPr>
        <w:pStyle w:val="a3"/>
        <w:spacing w:line="360" w:lineRule="auto"/>
        <w:ind w:left="0" w:firstLine="709"/>
        <w:jc w:val="both"/>
        <w:rPr>
          <w:rFonts w:ascii="Times New Roman" w:hAnsi="Times New Roman" w:cs="Times New Roman"/>
          <w:sz w:val="28"/>
          <w:szCs w:val="28"/>
          <w:lang w:val="ru-UA"/>
        </w:rPr>
      </w:pPr>
      <w:r w:rsidRPr="00577CCF">
        <w:rPr>
          <w:rFonts w:ascii="Times New Roman" w:hAnsi="Times New Roman" w:cs="Times New Roman"/>
          <w:sz w:val="28"/>
          <w:szCs w:val="28"/>
          <w:lang w:val="ru-UA"/>
        </w:rPr>
        <w:t>У підсумку, розділ 2 підкреслює, що впровадження веб-технологій в Україні має важливі переваги для розвитку електронного урядування та покращення комунікацій між органами влади та громадянами. Проте для досягнення максимальної ефективності необхідно удосконалювати нормативно-правову базу, забезпечити безпеку даних, підвищувати рівень цифрової грамотності та створити стратегію для впровадження цифрових технологій на всіх рівнях державного управління.</w:t>
      </w:r>
    </w:p>
    <w:p w:rsidR="00577CCF" w:rsidRPr="00577CCF" w:rsidRDefault="00577CCF" w:rsidP="00577CCF">
      <w:pPr>
        <w:pStyle w:val="a3"/>
        <w:spacing w:line="360" w:lineRule="auto"/>
        <w:ind w:left="0" w:firstLine="709"/>
        <w:jc w:val="both"/>
        <w:rPr>
          <w:rFonts w:ascii="Times New Roman" w:hAnsi="Times New Roman" w:cs="Times New Roman"/>
          <w:sz w:val="28"/>
          <w:szCs w:val="28"/>
          <w:lang w:val="ru-UA"/>
        </w:rPr>
      </w:pPr>
      <w:r w:rsidRPr="00577CCF">
        <w:rPr>
          <w:rFonts w:ascii="Times New Roman" w:hAnsi="Times New Roman" w:cs="Times New Roman"/>
          <w:sz w:val="28"/>
          <w:szCs w:val="28"/>
          <w:lang w:val="ru-UA"/>
        </w:rPr>
        <w:t>У розділі 3 дипломної роботи розглянуто шляхи вдосконалення веб-комунікацій органів влади з громадянами та громадськими організаціями, що є важливим аспектом розвитку електронного урядування та сприяє більш ефективній взаємодії між державою та суспільством.</w:t>
      </w:r>
    </w:p>
    <w:p w:rsidR="00577CCF" w:rsidRPr="00577CCF" w:rsidRDefault="00577CCF" w:rsidP="00577CCF">
      <w:pPr>
        <w:pStyle w:val="a3"/>
        <w:spacing w:line="360" w:lineRule="auto"/>
        <w:ind w:left="0" w:firstLine="709"/>
        <w:jc w:val="both"/>
        <w:rPr>
          <w:rFonts w:ascii="Times New Roman" w:hAnsi="Times New Roman" w:cs="Times New Roman"/>
          <w:sz w:val="28"/>
          <w:szCs w:val="28"/>
          <w:lang w:val="ru-UA"/>
        </w:rPr>
      </w:pPr>
      <w:r w:rsidRPr="00577CCF">
        <w:rPr>
          <w:rFonts w:ascii="Times New Roman" w:hAnsi="Times New Roman" w:cs="Times New Roman"/>
          <w:sz w:val="28"/>
          <w:szCs w:val="28"/>
          <w:lang w:val="ru-UA"/>
        </w:rPr>
        <w:t>У підрозділі 3.1 було проаналізовано шляхи підвищення ефективності взаємодії органів влади з громадянами та громадськими організаціями через веб-технології. Одним із основних аспектів є вдосконалення інтерфейсів веб-сайтів державних установ, що повинно забезпечити простоту та доступність для широкої аудиторії. Важливим кроком є також забезпечення більш активного використання соціальних мереж для створення двосторонньої комунікації між органами влади та громадянами, що дозволить не лише інформувати громадськість, але й отримувати зворотний зв'язок, що є основою для ефективного прийняття рішень. Крім того, необхідно запровадити інтерактивні онлайн-інструменти для проведення консультацій, обговорень та голосувань, що допоможе залучити громадськість до процесу формування публічної політики.</w:t>
      </w:r>
    </w:p>
    <w:p w:rsidR="00577CCF" w:rsidRPr="00577CCF" w:rsidRDefault="00577CCF" w:rsidP="00577CCF">
      <w:pPr>
        <w:pStyle w:val="a3"/>
        <w:spacing w:line="360" w:lineRule="auto"/>
        <w:ind w:left="0" w:firstLine="709"/>
        <w:jc w:val="both"/>
        <w:rPr>
          <w:rFonts w:ascii="Times New Roman" w:hAnsi="Times New Roman" w:cs="Times New Roman"/>
          <w:sz w:val="28"/>
          <w:szCs w:val="28"/>
          <w:lang w:val="ru-UA"/>
        </w:rPr>
      </w:pPr>
      <w:r w:rsidRPr="00577CCF">
        <w:rPr>
          <w:rFonts w:ascii="Times New Roman" w:hAnsi="Times New Roman" w:cs="Times New Roman"/>
          <w:sz w:val="28"/>
          <w:szCs w:val="28"/>
          <w:lang w:val="ru-UA"/>
        </w:rPr>
        <w:t xml:space="preserve">У підрозділі 3.2 було розглянуто рекомендації щодо інтеграції інноваційних інструментів для вдосконалення веб-комунікацій органів влади з громадянами та громадськими організаціями. Однією з таких рекомендацій є впровадження чат-ботів і віртуальних асистентів для швидкої та ефективної </w:t>
      </w:r>
      <w:r w:rsidRPr="00577CCF">
        <w:rPr>
          <w:rFonts w:ascii="Times New Roman" w:hAnsi="Times New Roman" w:cs="Times New Roman"/>
          <w:sz w:val="28"/>
          <w:szCs w:val="28"/>
          <w:lang w:val="ru-UA"/>
        </w:rPr>
        <w:lastRenderedPageBreak/>
        <w:t>обробки запитів громадян у режимі реального часу. Це дозволить значно полегшити доступ до інформації та послуг, а також підвищити рівень взаємодії. Важливим напрямом є також інтеграція технологій штучного інтелекту та аналізу великих даних (Big Data), що дозволить органам влади прогнозувати потреби громадян, аналізувати настрої в суспільстві та адаптувати політику відповідно до цих змін. Враховуючи розвиток цифрової економіки, слід також сприяти використанню блокчейн-технологій для забезпечення прозорості процесів, зокрема при наданні послуг і проведенні виборів чи голосувань.</w:t>
      </w:r>
    </w:p>
    <w:p w:rsidR="00577CCF" w:rsidRPr="00577CCF" w:rsidRDefault="00577CCF" w:rsidP="00577CCF">
      <w:pPr>
        <w:pStyle w:val="a3"/>
        <w:spacing w:line="360" w:lineRule="auto"/>
        <w:ind w:left="0" w:firstLine="709"/>
        <w:jc w:val="both"/>
        <w:rPr>
          <w:rFonts w:ascii="Times New Roman" w:hAnsi="Times New Roman" w:cs="Times New Roman"/>
          <w:sz w:val="28"/>
          <w:szCs w:val="28"/>
          <w:lang w:val="ru-UA"/>
        </w:rPr>
      </w:pPr>
      <w:r w:rsidRPr="00577CCF">
        <w:rPr>
          <w:rFonts w:ascii="Times New Roman" w:hAnsi="Times New Roman" w:cs="Times New Roman"/>
          <w:sz w:val="28"/>
          <w:szCs w:val="28"/>
          <w:lang w:val="ru-UA"/>
        </w:rPr>
        <w:t>Загалом, розділ 3 підкреслює, що для ефективного вдосконалення веб-комунікацій важливо не лише впроваджувати новітні технології, але й забезпечити належну підтримку з боку державних органів для їх безпечного і ефективного використання. Потрібно враховувати потреби громадян та громадських організацій, сприяючи їх залученню до процесів ухвалення рішень та підвищення рівня довіри до органів влади.</w:t>
      </w:r>
    </w:p>
    <w:p w:rsidR="00577CCF" w:rsidRPr="00F96B5E" w:rsidRDefault="00577CCF" w:rsidP="00577CCF">
      <w:pPr>
        <w:pStyle w:val="a3"/>
        <w:spacing w:line="360" w:lineRule="auto"/>
        <w:ind w:firstLine="709"/>
        <w:jc w:val="both"/>
        <w:rPr>
          <w:rFonts w:ascii="Times New Roman" w:hAnsi="Times New Roman" w:cs="Times New Roman"/>
          <w:sz w:val="28"/>
          <w:szCs w:val="28"/>
          <w:lang w:val="ru-UA"/>
        </w:rPr>
      </w:pPr>
    </w:p>
    <w:p w:rsidR="00F96B5E" w:rsidRPr="00F96B5E" w:rsidRDefault="00F96B5E" w:rsidP="00577CCF">
      <w:pPr>
        <w:pStyle w:val="a3"/>
        <w:spacing w:line="360" w:lineRule="auto"/>
        <w:ind w:firstLine="709"/>
        <w:jc w:val="both"/>
        <w:rPr>
          <w:rFonts w:ascii="Times New Roman" w:hAnsi="Times New Roman" w:cs="Times New Roman"/>
          <w:sz w:val="28"/>
          <w:szCs w:val="28"/>
          <w:lang w:val="ru-UA"/>
        </w:rPr>
      </w:pPr>
    </w:p>
    <w:p w:rsidR="00DA7D88" w:rsidRDefault="00DA7D88" w:rsidP="00DA7D88">
      <w:pPr>
        <w:rPr>
          <w:rFonts w:ascii="Times New Roman" w:hAnsi="Times New Roman" w:cs="Times New Roman"/>
          <w:sz w:val="28"/>
          <w:szCs w:val="28"/>
          <w:lang w:val="ru-UA"/>
        </w:rPr>
      </w:pPr>
      <w:r>
        <w:rPr>
          <w:rFonts w:ascii="Times New Roman" w:hAnsi="Times New Roman" w:cs="Times New Roman"/>
          <w:sz w:val="28"/>
          <w:szCs w:val="28"/>
          <w:lang w:val="ru-UA"/>
        </w:rPr>
        <w:br w:type="page"/>
      </w:r>
    </w:p>
    <w:p w:rsidR="00DA7D88" w:rsidRPr="00DA7D88" w:rsidRDefault="00DA7D88" w:rsidP="00DA7D88">
      <w:pPr>
        <w:pStyle w:val="a6"/>
        <w:spacing w:line="360" w:lineRule="auto"/>
        <w:jc w:val="center"/>
        <w:rPr>
          <w:rFonts w:ascii="Times New Roman" w:hAnsi="Times New Roman" w:cs="Times New Roman"/>
          <w:b/>
          <w:bCs/>
          <w:sz w:val="28"/>
          <w:szCs w:val="28"/>
          <w:lang w:val="ru-UA"/>
        </w:rPr>
      </w:pPr>
      <w:r w:rsidRPr="00DA7D88">
        <w:rPr>
          <w:rFonts w:ascii="Times New Roman" w:hAnsi="Times New Roman" w:cs="Times New Roman"/>
          <w:b/>
          <w:bCs/>
          <w:sz w:val="28"/>
          <w:szCs w:val="28"/>
          <w:lang w:val="ru-UA"/>
        </w:rPr>
        <w:lastRenderedPageBreak/>
        <w:t>СПИСОК ВИКОРИСТАНИХ ДЖЕРЕЛ</w:t>
      </w:r>
    </w:p>
    <w:p w:rsidR="00DA7D88" w:rsidRPr="00DA7D88" w:rsidRDefault="00DA7D88" w:rsidP="00DA7D88">
      <w:pPr>
        <w:pStyle w:val="a6"/>
        <w:spacing w:line="360" w:lineRule="auto"/>
        <w:jc w:val="both"/>
        <w:rPr>
          <w:rFonts w:ascii="Times New Roman" w:hAnsi="Times New Roman" w:cs="Times New Roman"/>
          <w:sz w:val="28"/>
          <w:szCs w:val="28"/>
        </w:rPr>
      </w:pP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Архипова Є. О., Дмитренко Н. О. Ефективна комунікація між органами державної влади та громадськістю як умова розвитку демократичного суспільства. Інвестиції: практика та досвід. 2016. №1. С.92- 96</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Белей</w:t>
      </w:r>
      <w:proofErr w:type="spellEnd"/>
      <w:r w:rsidRPr="00D54B4D">
        <w:rPr>
          <w:rFonts w:ascii="Times New Roman" w:hAnsi="Times New Roman" w:cs="Times New Roman"/>
          <w:sz w:val="28"/>
          <w:szCs w:val="28"/>
        </w:rPr>
        <w:t xml:space="preserve"> Л. Війна в інформаційному суспільстві. URL: https://uchoose.info/vijna-v-informatsijnomususpilstvi</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Білова Т.Г., Левченко А.Ю. Аналіз ефективності роботи сайтів обласних державних адміністрацій. Культурологія та соціальні комунікації: інноваційні стратегії розвитку: матер. </w:t>
      </w:r>
      <w:proofErr w:type="spellStart"/>
      <w:r w:rsidRPr="00D54B4D">
        <w:rPr>
          <w:rFonts w:ascii="Times New Roman" w:hAnsi="Times New Roman" w:cs="Times New Roman"/>
          <w:sz w:val="28"/>
          <w:szCs w:val="28"/>
        </w:rPr>
        <w:t>міжнар</w:t>
      </w:r>
      <w:proofErr w:type="spellEnd"/>
      <w:r w:rsidRPr="00D54B4D">
        <w:rPr>
          <w:rFonts w:ascii="Times New Roman" w:hAnsi="Times New Roman" w:cs="Times New Roman"/>
          <w:sz w:val="28"/>
          <w:szCs w:val="28"/>
        </w:rPr>
        <w:t xml:space="preserve">. наук. </w:t>
      </w:r>
      <w:proofErr w:type="spellStart"/>
      <w:r w:rsidRPr="00D54B4D">
        <w:rPr>
          <w:rFonts w:ascii="Times New Roman" w:hAnsi="Times New Roman" w:cs="Times New Roman"/>
          <w:sz w:val="28"/>
          <w:szCs w:val="28"/>
        </w:rPr>
        <w:t>конф</w:t>
      </w:r>
      <w:proofErr w:type="spellEnd"/>
      <w:r w:rsidRPr="00D54B4D">
        <w:rPr>
          <w:rFonts w:ascii="Times New Roman" w:hAnsi="Times New Roman" w:cs="Times New Roman"/>
          <w:sz w:val="28"/>
          <w:szCs w:val="28"/>
        </w:rPr>
        <w:t xml:space="preserve">. (24-25 </w:t>
      </w:r>
      <w:proofErr w:type="spellStart"/>
      <w:r w:rsidRPr="00D54B4D">
        <w:rPr>
          <w:rFonts w:ascii="Times New Roman" w:hAnsi="Times New Roman" w:cs="Times New Roman"/>
          <w:sz w:val="28"/>
          <w:szCs w:val="28"/>
        </w:rPr>
        <w:t>листоп</w:t>
      </w:r>
      <w:proofErr w:type="spellEnd"/>
      <w:r w:rsidRPr="00D54B4D">
        <w:rPr>
          <w:rFonts w:ascii="Times New Roman" w:hAnsi="Times New Roman" w:cs="Times New Roman"/>
          <w:sz w:val="28"/>
          <w:szCs w:val="28"/>
        </w:rPr>
        <w:t>. 2016 р.). Харків: ХДАК. 2016. С. 168-170</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Білова Т.Г., </w:t>
      </w:r>
      <w:proofErr w:type="spellStart"/>
      <w:r w:rsidRPr="00D54B4D">
        <w:rPr>
          <w:rFonts w:ascii="Times New Roman" w:hAnsi="Times New Roman" w:cs="Times New Roman"/>
          <w:sz w:val="28"/>
          <w:szCs w:val="28"/>
        </w:rPr>
        <w:t>Побіженко</w:t>
      </w:r>
      <w:proofErr w:type="spellEnd"/>
      <w:r w:rsidRPr="00D54B4D">
        <w:rPr>
          <w:rFonts w:ascii="Times New Roman" w:hAnsi="Times New Roman" w:cs="Times New Roman"/>
          <w:sz w:val="28"/>
          <w:szCs w:val="28"/>
        </w:rPr>
        <w:t xml:space="preserve"> І.О. Модель інформаційного наповнення сайту органу державної влади. Системи обробки інформації. 2018. Випуск 1 (152). С.27-31</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Білова Т.Г., </w:t>
      </w:r>
      <w:proofErr w:type="spellStart"/>
      <w:r w:rsidRPr="00D54B4D">
        <w:rPr>
          <w:rFonts w:ascii="Times New Roman" w:hAnsi="Times New Roman" w:cs="Times New Roman"/>
          <w:sz w:val="28"/>
          <w:szCs w:val="28"/>
        </w:rPr>
        <w:t>Побіженко</w:t>
      </w:r>
      <w:proofErr w:type="spellEnd"/>
      <w:r w:rsidRPr="00D54B4D">
        <w:rPr>
          <w:rFonts w:ascii="Times New Roman" w:hAnsi="Times New Roman" w:cs="Times New Roman"/>
          <w:sz w:val="28"/>
          <w:szCs w:val="28"/>
        </w:rPr>
        <w:t xml:space="preserve"> І.О., Дьоміна В.М. Порівняльний аналіз контенту сайтів органів державної влади. Кібернетика та системний аналіз Збірник наукових праць Харківського національного університету Повітряних Сил. 2018. Випуск 3</w:t>
      </w:r>
      <w:r w:rsidR="00BE1223">
        <w:rPr>
          <w:rFonts w:ascii="Times New Roman" w:hAnsi="Times New Roman" w:cs="Times New Roman"/>
          <w:sz w:val="28"/>
          <w:szCs w:val="28"/>
        </w:rPr>
        <w:t xml:space="preserve"> </w:t>
      </w:r>
      <w:r w:rsidRPr="00D54B4D">
        <w:rPr>
          <w:rFonts w:ascii="Times New Roman" w:hAnsi="Times New Roman" w:cs="Times New Roman"/>
          <w:sz w:val="28"/>
          <w:szCs w:val="28"/>
        </w:rPr>
        <w:t>(57). С.122-126.</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Великий тлумачний словник сучасної української мови / Уклад. і </w:t>
      </w:r>
      <w:proofErr w:type="spellStart"/>
      <w:r w:rsidRPr="00D54B4D">
        <w:rPr>
          <w:rFonts w:ascii="Times New Roman" w:hAnsi="Times New Roman" w:cs="Times New Roman"/>
          <w:sz w:val="28"/>
          <w:szCs w:val="28"/>
        </w:rPr>
        <w:t>голов</w:t>
      </w:r>
      <w:proofErr w:type="spellEnd"/>
      <w:r w:rsidRPr="00D54B4D">
        <w:rPr>
          <w:rFonts w:ascii="Times New Roman" w:hAnsi="Times New Roman" w:cs="Times New Roman"/>
          <w:sz w:val="28"/>
          <w:szCs w:val="28"/>
        </w:rPr>
        <w:t>. ред. В.Т. Бусел. К.; Ірпінь: ВТФ «Перун», 2001. 1440 с.</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Висоцька О.Є. Комунікація як основа соціальних перетворень (у контексті становлення постмодерного суспільства): Монографія. Дніпропетровськ: «Інновація», 2009. 316 с</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Гавкалова</w:t>
      </w:r>
      <w:proofErr w:type="spellEnd"/>
      <w:r w:rsidRPr="00D54B4D">
        <w:rPr>
          <w:rFonts w:ascii="Times New Roman" w:hAnsi="Times New Roman" w:cs="Times New Roman"/>
          <w:sz w:val="28"/>
          <w:szCs w:val="28"/>
        </w:rPr>
        <w:t xml:space="preserve"> Н. Л., </w:t>
      </w:r>
      <w:proofErr w:type="spellStart"/>
      <w:r w:rsidRPr="00D54B4D">
        <w:rPr>
          <w:rFonts w:ascii="Times New Roman" w:hAnsi="Times New Roman" w:cs="Times New Roman"/>
          <w:sz w:val="28"/>
          <w:szCs w:val="28"/>
        </w:rPr>
        <w:t>Грузд</w:t>
      </w:r>
      <w:proofErr w:type="spellEnd"/>
      <w:r w:rsidRPr="00D54B4D">
        <w:rPr>
          <w:rFonts w:ascii="Times New Roman" w:hAnsi="Times New Roman" w:cs="Times New Roman"/>
          <w:sz w:val="28"/>
          <w:szCs w:val="28"/>
        </w:rPr>
        <w:t xml:space="preserve"> М. В. Взаємодія органів </w:t>
      </w:r>
      <w:proofErr w:type="spellStart"/>
      <w:r w:rsidRPr="00D54B4D">
        <w:rPr>
          <w:rFonts w:ascii="Times New Roman" w:hAnsi="Times New Roman" w:cs="Times New Roman"/>
          <w:sz w:val="28"/>
          <w:szCs w:val="28"/>
        </w:rPr>
        <w:t>публічноі</w:t>
      </w:r>
      <w:proofErr w:type="spellEnd"/>
      <w:r w:rsidRPr="00D54B4D">
        <w:rPr>
          <w:rFonts w:ascii="Times New Roman" w:hAnsi="Times New Roman" w:cs="Times New Roman"/>
          <w:sz w:val="28"/>
          <w:szCs w:val="28"/>
        </w:rPr>
        <w:t xml:space="preserve">̈ влади та інститутів громадянського суспільства. Актуальні проблеми економіки. 2014. </w:t>
      </w:r>
      <w:r>
        <w:rPr>
          <w:rFonts w:ascii="Times New Roman" w:hAnsi="Times New Roman" w:cs="Times New Roman"/>
          <w:sz w:val="28"/>
          <w:szCs w:val="28"/>
          <w:lang w:val="ru-RU"/>
        </w:rPr>
        <w:t>№</w:t>
      </w:r>
      <w:r w:rsidRPr="00D54B4D">
        <w:rPr>
          <w:rFonts w:ascii="Times New Roman" w:hAnsi="Times New Roman" w:cs="Times New Roman"/>
          <w:sz w:val="28"/>
          <w:szCs w:val="28"/>
        </w:rPr>
        <w:t xml:space="preserve">10. С. 281–290. </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Даниленко Ю. Від Ш до І: що таке штучний інтелект та як він трансформує світ. </w:t>
      </w:r>
      <w:proofErr w:type="spellStart"/>
      <w:r w:rsidRPr="00D54B4D">
        <w:rPr>
          <w:rFonts w:ascii="Times New Roman" w:hAnsi="Times New Roman" w:cs="Times New Roman"/>
          <w:sz w:val="28"/>
          <w:szCs w:val="28"/>
        </w:rPr>
        <w:t>Speka</w:t>
      </w:r>
      <w:proofErr w:type="spellEnd"/>
      <w:r w:rsidRPr="00D54B4D">
        <w:rPr>
          <w:rFonts w:ascii="Times New Roman" w:hAnsi="Times New Roman" w:cs="Times New Roman"/>
          <w:sz w:val="28"/>
          <w:szCs w:val="28"/>
        </w:rPr>
        <w:t xml:space="preserve"> – онлайн медіа про технології та підприємництво / </w:t>
      </w:r>
      <w:proofErr w:type="spellStart"/>
      <w:r w:rsidRPr="00D54B4D">
        <w:rPr>
          <w:rFonts w:ascii="Times New Roman" w:hAnsi="Times New Roman" w:cs="Times New Roman"/>
          <w:sz w:val="28"/>
          <w:szCs w:val="28"/>
        </w:rPr>
        <w:t>SPEKA.media</w:t>
      </w:r>
      <w:proofErr w:type="spellEnd"/>
      <w:r w:rsidRPr="00D54B4D">
        <w:rPr>
          <w:rFonts w:ascii="Times New Roman" w:hAnsi="Times New Roman" w:cs="Times New Roman"/>
          <w:sz w:val="28"/>
          <w:szCs w:val="28"/>
        </w:rPr>
        <w:t>. URL: https://speka.media/ai/vid-s-do-i-shho-take-stucniiintelekt-ta-yak-vin-transformuje-svit-xv7039#potocnii-stan-rinku-si</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lastRenderedPageBreak/>
        <w:t xml:space="preserve">Державно-громадянська комунікація: шлях від кризи до </w:t>
      </w:r>
      <w:proofErr w:type="spellStart"/>
      <w:r w:rsidRPr="00D54B4D">
        <w:rPr>
          <w:rFonts w:ascii="Times New Roman" w:hAnsi="Times New Roman" w:cs="Times New Roman"/>
          <w:sz w:val="28"/>
          <w:szCs w:val="28"/>
        </w:rPr>
        <w:t>взаємодіі</w:t>
      </w:r>
      <w:proofErr w:type="spellEnd"/>
      <w:r w:rsidRPr="00D54B4D">
        <w:rPr>
          <w:rFonts w:ascii="Times New Roman" w:hAnsi="Times New Roman" w:cs="Times New Roman"/>
          <w:sz w:val="28"/>
          <w:szCs w:val="28"/>
        </w:rPr>
        <w:t xml:space="preserve">̈ : монографія / В. М. Козаков та ін. </w:t>
      </w:r>
      <w:proofErr w:type="spellStart"/>
      <w:r w:rsidRPr="00D54B4D">
        <w:rPr>
          <w:rFonts w:ascii="Times New Roman" w:hAnsi="Times New Roman" w:cs="Times New Roman"/>
          <w:sz w:val="28"/>
          <w:szCs w:val="28"/>
        </w:rPr>
        <w:t>Київ</w:t>
      </w:r>
      <w:proofErr w:type="spellEnd"/>
      <w:r w:rsidRPr="00D54B4D">
        <w:rPr>
          <w:rFonts w:ascii="Times New Roman" w:hAnsi="Times New Roman" w:cs="Times New Roman"/>
          <w:sz w:val="28"/>
          <w:szCs w:val="28"/>
        </w:rPr>
        <w:t xml:space="preserve"> : ДП “Вид. дім “Персонал”, 2017. 288 с. </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Дія – державні послуги онлайн: сторінка в соціальній мережі </w:t>
      </w:r>
      <w:proofErr w:type="spellStart"/>
      <w:r w:rsidRPr="00D54B4D">
        <w:rPr>
          <w:rFonts w:ascii="Times New Roman" w:hAnsi="Times New Roman" w:cs="Times New Roman"/>
          <w:sz w:val="28"/>
          <w:szCs w:val="28"/>
        </w:rPr>
        <w:t>Instagram</w:t>
      </w:r>
      <w:proofErr w:type="spellEnd"/>
      <w:r w:rsidRPr="00D54B4D">
        <w:rPr>
          <w:rFonts w:ascii="Times New Roman" w:hAnsi="Times New Roman" w:cs="Times New Roman"/>
          <w:sz w:val="28"/>
          <w:szCs w:val="28"/>
        </w:rPr>
        <w:t>. URL: https://www.instagram.com/diia.gov.ua/</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Дія: мобільний застосунок. </w:t>
      </w:r>
      <w:proofErr w:type="spellStart"/>
      <w:r w:rsidRPr="00D54B4D">
        <w:rPr>
          <w:rFonts w:ascii="Times New Roman" w:hAnsi="Times New Roman" w:cs="Times New Roman"/>
          <w:sz w:val="28"/>
          <w:szCs w:val="28"/>
        </w:rPr>
        <w:t>Ministry</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of</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Digital</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Transformation</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of</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Ukraine</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Version</w:t>
      </w:r>
      <w:proofErr w:type="spellEnd"/>
      <w:r w:rsidRPr="00D54B4D">
        <w:rPr>
          <w:rFonts w:ascii="Times New Roman" w:hAnsi="Times New Roman" w:cs="Times New Roman"/>
          <w:sz w:val="28"/>
          <w:szCs w:val="28"/>
        </w:rPr>
        <w:t xml:space="preserve"> 3.0.40. Дата оновлення 20 квітня 2022 р.</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Дмитренко В. І. Механізми впровадження електронного урядування на місцевому рівні: </w:t>
      </w:r>
      <w:proofErr w:type="spellStart"/>
      <w:r w:rsidRPr="00D54B4D">
        <w:rPr>
          <w:rFonts w:ascii="Times New Roman" w:hAnsi="Times New Roman" w:cs="Times New Roman"/>
          <w:sz w:val="28"/>
          <w:szCs w:val="28"/>
        </w:rPr>
        <w:t>автореф</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дис</w:t>
      </w:r>
      <w:proofErr w:type="spellEnd"/>
      <w:r w:rsidRPr="00D54B4D">
        <w:rPr>
          <w:rFonts w:ascii="Times New Roman" w:hAnsi="Times New Roman" w:cs="Times New Roman"/>
          <w:sz w:val="28"/>
          <w:szCs w:val="28"/>
        </w:rPr>
        <w:t xml:space="preserve">. ... </w:t>
      </w:r>
      <w:proofErr w:type="spellStart"/>
      <w:r w:rsidRPr="00D54B4D">
        <w:rPr>
          <w:rFonts w:ascii="Times New Roman" w:hAnsi="Times New Roman" w:cs="Times New Roman"/>
          <w:sz w:val="28"/>
          <w:szCs w:val="28"/>
        </w:rPr>
        <w:t>канд</w:t>
      </w:r>
      <w:proofErr w:type="spellEnd"/>
      <w:r w:rsidRPr="00D54B4D">
        <w:rPr>
          <w:rFonts w:ascii="Times New Roman" w:hAnsi="Times New Roman" w:cs="Times New Roman"/>
          <w:sz w:val="28"/>
          <w:szCs w:val="28"/>
        </w:rPr>
        <w:t xml:space="preserve">. наук з </w:t>
      </w:r>
      <w:proofErr w:type="spellStart"/>
      <w:r w:rsidRPr="00D54B4D">
        <w:rPr>
          <w:rFonts w:ascii="Times New Roman" w:hAnsi="Times New Roman" w:cs="Times New Roman"/>
          <w:sz w:val="28"/>
          <w:szCs w:val="28"/>
        </w:rPr>
        <w:t>держ</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упр</w:t>
      </w:r>
      <w:proofErr w:type="spellEnd"/>
      <w:r w:rsidRPr="00D54B4D">
        <w:rPr>
          <w:rFonts w:ascii="Times New Roman" w:hAnsi="Times New Roman" w:cs="Times New Roman"/>
          <w:sz w:val="28"/>
          <w:szCs w:val="28"/>
        </w:rPr>
        <w:t xml:space="preserve">. : спец. 25.00.02/ Ін-т </w:t>
      </w:r>
      <w:proofErr w:type="spellStart"/>
      <w:r w:rsidRPr="00D54B4D">
        <w:rPr>
          <w:rFonts w:ascii="Times New Roman" w:hAnsi="Times New Roman" w:cs="Times New Roman"/>
          <w:sz w:val="28"/>
          <w:szCs w:val="28"/>
        </w:rPr>
        <w:t>підгот</w:t>
      </w:r>
      <w:proofErr w:type="spellEnd"/>
      <w:r w:rsidRPr="00D54B4D">
        <w:rPr>
          <w:rFonts w:ascii="Times New Roman" w:hAnsi="Times New Roman" w:cs="Times New Roman"/>
          <w:sz w:val="28"/>
          <w:szCs w:val="28"/>
        </w:rPr>
        <w:t xml:space="preserve">. кадрів </w:t>
      </w:r>
      <w:proofErr w:type="spellStart"/>
      <w:r w:rsidRPr="00D54B4D">
        <w:rPr>
          <w:rFonts w:ascii="Times New Roman" w:hAnsi="Times New Roman" w:cs="Times New Roman"/>
          <w:sz w:val="28"/>
          <w:szCs w:val="28"/>
        </w:rPr>
        <w:t>держ</w:t>
      </w:r>
      <w:proofErr w:type="spellEnd"/>
      <w:r w:rsidRPr="00D54B4D">
        <w:rPr>
          <w:rFonts w:ascii="Times New Roman" w:hAnsi="Times New Roman" w:cs="Times New Roman"/>
          <w:sz w:val="28"/>
          <w:szCs w:val="28"/>
        </w:rPr>
        <w:t>. служби зайнятості України. Київ, 2018. 20 с</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Е-петиції: стандарти та практики е-петицій у деяких державах-членах Ради Європи. Аналітична довідка. URL: https://rm.coe.int/coeresearch-on-e-petitions-in-europe-research-parts-1-2/16809b7672 </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Електронні петиції. Офіційне інтернет-представництво Президента України. URL: https://petition.president.gov.ua/ (дата звернення: 23.03.2020).</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Етимологічний словник української мови: у 7 т. / [гол. ред. О.С. Мельничук]. К.: Наук. думка, 1985. Т. 2.</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Єфанова</w:t>
      </w:r>
      <w:proofErr w:type="spellEnd"/>
      <w:r w:rsidRPr="00D54B4D">
        <w:rPr>
          <w:rFonts w:ascii="Times New Roman" w:hAnsi="Times New Roman" w:cs="Times New Roman"/>
          <w:sz w:val="28"/>
          <w:szCs w:val="28"/>
        </w:rPr>
        <w:t xml:space="preserve"> Н. В. Аналіз нормативно-правового забезпечення у сфері інформаційно-комунікаційної інфраструктури в Україні. Політичні та правові аспекти державного управління. 2018. №1. С. 117-124.</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Індекс цифрової трансформації регіонів України : підсумки 2023 року : Міністерство цифрової трансформації України : </w:t>
      </w:r>
      <w:proofErr w:type="spellStart"/>
      <w:r w:rsidRPr="00D54B4D">
        <w:rPr>
          <w:rFonts w:ascii="Times New Roman" w:hAnsi="Times New Roman" w:cs="Times New Roman"/>
          <w:sz w:val="28"/>
          <w:szCs w:val="28"/>
        </w:rPr>
        <w:t>вебсайт</w:t>
      </w:r>
      <w:proofErr w:type="spellEnd"/>
      <w:r w:rsidRPr="00D54B4D">
        <w:rPr>
          <w:rFonts w:ascii="Times New Roman" w:hAnsi="Times New Roman" w:cs="Times New Roman"/>
          <w:sz w:val="28"/>
          <w:szCs w:val="28"/>
        </w:rPr>
        <w:t>. URL : http://surl.li/qwyhx</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Інформаційна складова державної політики та управління: монографія / Соловйов С.Г., та ін.; </w:t>
      </w:r>
      <w:proofErr w:type="spellStart"/>
      <w:r w:rsidRPr="00D54B4D">
        <w:rPr>
          <w:rFonts w:ascii="Times New Roman" w:hAnsi="Times New Roman" w:cs="Times New Roman"/>
          <w:sz w:val="28"/>
          <w:szCs w:val="28"/>
        </w:rPr>
        <w:t>заг</w:t>
      </w:r>
      <w:proofErr w:type="spellEnd"/>
      <w:r w:rsidRPr="00D54B4D">
        <w:rPr>
          <w:rFonts w:ascii="Times New Roman" w:hAnsi="Times New Roman" w:cs="Times New Roman"/>
          <w:sz w:val="28"/>
          <w:szCs w:val="28"/>
        </w:rPr>
        <w:t xml:space="preserve">. ред. </w:t>
      </w:r>
      <w:proofErr w:type="spellStart"/>
      <w:r w:rsidRPr="00D54B4D">
        <w:rPr>
          <w:rFonts w:ascii="Times New Roman" w:hAnsi="Times New Roman" w:cs="Times New Roman"/>
          <w:sz w:val="28"/>
          <w:szCs w:val="28"/>
        </w:rPr>
        <w:t>Грицяк</w:t>
      </w:r>
      <w:proofErr w:type="spellEnd"/>
      <w:r w:rsidRPr="00D54B4D">
        <w:rPr>
          <w:rFonts w:ascii="Times New Roman" w:hAnsi="Times New Roman" w:cs="Times New Roman"/>
          <w:sz w:val="28"/>
          <w:szCs w:val="28"/>
        </w:rPr>
        <w:t xml:space="preserve"> Н.В.; </w:t>
      </w:r>
      <w:proofErr w:type="spellStart"/>
      <w:r w:rsidRPr="00D54B4D">
        <w:rPr>
          <w:rFonts w:ascii="Times New Roman" w:hAnsi="Times New Roman" w:cs="Times New Roman"/>
          <w:sz w:val="28"/>
          <w:szCs w:val="28"/>
        </w:rPr>
        <w:t>Нац</w:t>
      </w:r>
      <w:proofErr w:type="spellEnd"/>
      <w:r w:rsidRPr="00D54B4D">
        <w:rPr>
          <w:rFonts w:ascii="Times New Roman" w:hAnsi="Times New Roman" w:cs="Times New Roman"/>
          <w:sz w:val="28"/>
          <w:szCs w:val="28"/>
        </w:rPr>
        <w:t xml:space="preserve">. акад. </w:t>
      </w:r>
      <w:proofErr w:type="spellStart"/>
      <w:r w:rsidRPr="00D54B4D">
        <w:rPr>
          <w:rFonts w:ascii="Times New Roman" w:hAnsi="Times New Roman" w:cs="Times New Roman"/>
          <w:sz w:val="28"/>
          <w:szCs w:val="28"/>
        </w:rPr>
        <w:t>держ</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упр</w:t>
      </w:r>
      <w:proofErr w:type="spellEnd"/>
      <w:r w:rsidRPr="00D54B4D">
        <w:rPr>
          <w:rFonts w:ascii="Times New Roman" w:hAnsi="Times New Roman" w:cs="Times New Roman"/>
          <w:sz w:val="28"/>
          <w:szCs w:val="28"/>
        </w:rPr>
        <w:t xml:space="preserve">. при Президентові України, Каф. </w:t>
      </w:r>
      <w:proofErr w:type="spellStart"/>
      <w:r w:rsidRPr="00D54B4D">
        <w:rPr>
          <w:rFonts w:ascii="Times New Roman" w:hAnsi="Times New Roman" w:cs="Times New Roman"/>
          <w:sz w:val="28"/>
          <w:szCs w:val="28"/>
        </w:rPr>
        <w:t>інформ</w:t>
      </w:r>
      <w:proofErr w:type="spellEnd"/>
      <w:r w:rsidRPr="00D54B4D">
        <w:rPr>
          <w:rFonts w:ascii="Times New Roman" w:hAnsi="Times New Roman" w:cs="Times New Roman"/>
          <w:sz w:val="28"/>
          <w:szCs w:val="28"/>
        </w:rPr>
        <w:t>. політики та електрон. урядування. – К: К.І.С., 2015. – 320 с.</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Качний</w:t>
      </w:r>
      <w:proofErr w:type="spellEnd"/>
      <w:r w:rsidRPr="00D54B4D">
        <w:rPr>
          <w:rFonts w:ascii="Times New Roman" w:hAnsi="Times New Roman" w:cs="Times New Roman"/>
          <w:sz w:val="28"/>
          <w:szCs w:val="28"/>
        </w:rPr>
        <w:t xml:space="preserve"> О. С. Законодавчі аспекти впровадження інформаційно</w:t>
      </w:r>
      <w:r>
        <w:rPr>
          <w:rFonts w:ascii="Times New Roman" w:hAnsi="Times New Roman" w:cs="Times New Roman"/>
          <w:sz w:val="28"/>
          <w:szCs w:val="28"/>
          <w:lang w:val="ru-RU"/>
        </w:rPr>
        <w:t>-</w:t>
      </w:r>
      <w:r w:rsidRPr="00D54B4D">
        <w:rPr>
          <w:rFonts w:ascii="Times New Roman" w:hAnsi="Times New Roman" w:cs="Times New Roman"/>
          <w:sz w:val="28"/>
          <w:szCs w:val="28"/>
        </w:rPr>
        <w:t>комунікаційних технологій – стратегічного напряму оптимізації державного управління. Державне управління: удосконалення та розвиток. 2015. №5. URL: http://www.dy.nayka.com.ua/?op=1&amp;z=853</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lastRenderedPageBreak/>
        <w:t xml:space="preserve">Ковальчук С., Пивовар М. Напрямки реформування громадянського суспільства та органів публічної влади в умовах війни в Україні. Електронне наукове видання «Аналітично-порівняльне правознавство. С. 173–178. URL: https://app-journal.in.ua/ </w:t>
      </w:r>
      <w:proofErr w:type="spellStart"/>
      <w:r w:rsidRPr="00D54B4D">
        <w:rPr>
          <w:rFonts w:ascii="Times New Roman" w:hAnsi="Times New Roman" w:cs="Times New Roman"/>
          <w:sz w:val="28"/>
          <w:szCs w:val="28"/>
        </w:rPr>
        <w:t>wp-content</w:t>
      </w:r>
      <w:proofErr w:type="spellEnd"/>
      <w:r w:rsidRPr="00D54B4D">
        <w:rPr>
          <w:rFonts w:ascii="Times New Roman" w:hAnsi="Times New Roman" w:cs="Times New Roman"/>
          <w:sz w:val="28"/>
          <w:szCs w:val="28"/>
        </w:rPr>
        <w:t>/</w:t>
      </w:r>
      <w:proofErr w:type="spellStart"/>
      <w:r w:rsidRPr="00D54B4D">
        <w:rPr>
          <w:rFonts w:ascii="Times New Roman" w:hAnsi="Times New Roman" w:cs="Times New Roman"/>
          <w:sz w:val="28"/>
          <w:szCs w:val="28"/>
        </w:rPr>
        <w:t>uploads</w:t>
      </w:r>
      <w:proofErr w:type="spellEnd"/>
      <w:r w:rsidRPr="00D54B4D">
        <w:rPr>
          <w:rFonts w:ascii="Times New Roman" w:hAnsi="Times New Roman" w:cs="Times New Roman"/>
          <w:sz w:val="28"/>
          <w:szCs w:val="28"/>
        </w:rPr>
        <w:t>/2022/05/34.pdf</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Колосовська</w:t>
      </w:r>
      <w:proofErr w:type="spellEnd"/>
      <w:r w:rsidRPr="00D54B4D">
        <w:rPr>
          <w:rFonts w:ascii="Times New Roman" w:hAnsi="Times New Roman" w:cs="Times New Roman"/>
          <w:sz w:val="28"/>
          <w:szCs w:val="28"/>
        </w:rPr>
        <w:t xml:space="preserve"> І. І. Формування </w:t>
      </w:r>
      <w:proofErr w:type="spellStart"/>
      <w:r w:rsidRPr="00D54B4D">
        <w:rPr>
          <w:rFonts w:ascii="Times New Roman" w:hAnsi="Times New Roman" w:cs="Times New Roman"/>
          <w:sz w:val="28"/>
          <w:szCs w:val="28"/>
        </w:rPr>
        <w:t>ефективноі</w:t>
      </w:r>
      <w:proofErr w:type="spellEnd"/>
      <w:r w:rsidRPr="00D54B4D">
        <w:rPr>
          <w:rFonts w:ascii="Times New Roman" w:hAnsi="Times New Roman" w:cs="Times New Roman"/>
          <w:sz w:val="28"/>
          <w:szCs w:val="28"/>
        </w:rPr>
        <w:t xml:space="preserve">̈ моделі партнерства інститутів </w:t>
      </w:r>
      <w:proofErr w:type="spellStart"/>
      <w:r w:rsidRPr="00D54B4D">
        <w:rPr>
          <w:rFonts w:ascii="Times New Roman" w:hAnsi="Times New Roman" w:cs="Times New Roman"/>
          <w:sz w:val="28"/>
          <w:szCs w:val="28"/>
        </w:rPr>
        <w:t>публічноі</w:t>
      </w:r>
      <w:proofErr w:type="spellEnd"/>
      <w:r w:rsidRPr="00D54B4D">
        <w:rPr>
          <w:rFonts w:ascii="Times New Roman" w:hAnsi="Times New Roman" w:cs="Times New Roman"/>
          <w:sz w:val="28"/>
          <w:szCs w:val="28"/>
        </w:rPr>
        <w:t xml:space="preserve">̈ влади та громадянського суспільства. Ефективність державного управління. 2015. </w:t>
      </w:r>
      <w:proofErr w:type="spellStart"/>
      <w:r w:rsidRPr="00D54B4D">
        <w:rPr>
          <w:rFonts w:ascii="Times New Roman" w:hAnsi="Times New Roman" w:cs="Times New Roman"/>
          <w:sz w:val="28"/>
          <w:szCs w:val="28"/>
        </w:rPr>
        <w:t>Вип</w:t>
      </w:r>
      <w:proofErr w:type="spellEnd"/>
      <w:r w:rsidRPr="00D54B4D">
        <w:rPr>
          <w:rFonts w:ascii="Times New Roman" w:hAnsi="Times New Roman" w:cs="Times New Roman"/>
          <w:sz w:val="28"/>
          <w:szCs w:val="28"/>
        </w:rPr>
        <w:t xml:space="preserve">. 45. С. 161–166. </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Криворучко Ю.М. Особливості функціонування механізму взаємодії органів державної влади із громадськістю. URL: http://www.ukr.vipreshebnik. ru/derzhavne-upravlinnya/4398-osoblivostifunktsionuvannya-mekhanizmu-vzaemodiji-organivderzhavnoji-vladi-iz-gromadskistyu.html </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Кримінальна відповідальність за #RussianWarCrimes: веб-сайт. URL: https://warcrimes.gov.ua </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Кужда</w:t>
      </w:r>
      <w:proofErr w:type="spellEnd"/>
      <w:r w:rsidRPr="00D54B4D">
        <w:rPr>
          <w:rFonts w:ascii="Times New Roman" w:hAnsi="Times New Roman" w:cs="Times New Roman"/>
          <w:sz w:val="28"/>
          <w:szCs w:val="28"/>
        </w:rPr>
        <w:t xml:space="preserve"> Т. І. Стан та перспективи розвитку електронного урядування в Україні та в світі. Актуальні проблеми публічного управління та адміністрування: колективна монографія / Н. Б. </w:t>
      </w:r>
      <w:proofErr w:type="spellStart"/>
      <w:r w:rsidRPr="00D54B4D">
        <w:rPr>
          <w:rFonts w:ascii="Times New Roman" w:hAnsi="Times New Roman" w:cs="Times New Roman"/>
          <w:sz w:val="28"/>
          <w:szCs w:val="28"/>
        </w:rPr>
        <w:t>Кирич</w:t>
      </w:r>
      <w:proofErr w:type="spellEnd"/>
      <w:r w:rsidRPr="00D54B4D">
        <w:rPr>
          <w:rFonts w:ascii="Times New Roman" w:hAnsi="Times New Roman" w:cs="Times New Roman"/>
          <w:sz w:val="28"/>
          <w:szCs w:val="28"/>
        </w:rPr>
        <w:t xml:space="preserve">., Т. І. </w:t>
      </w:r>
      <w:proofErr w:type="spellStart"/>
      <w:r w:rsidRPr="00D54B4D">
        <w:rPr>
          <w:rFonts w:ascii="Times New Roman" w:hAnsi="Times New Roman" w:cs="Times New Roman"/>
          <w:sz w:val="28"/>
          <w:szCs w:val="28"/>
        </w:rPr>
        <w:t>Кужда</w:t>
      </w:r>
      <w:proofErr w:type="spellEnd"/>
      <w:r w:rsidRPr="00D54B4D">
        <w:rPr>
          <w:rFonts w:ascii="Times New Roman" w:hAnsi="Times New Roman" w:cs="Times New Roman"/>
          <w:sz w:val="28"/>
          <w:szCs w:val="28"/>
        </w:rPr>
        <w:t>., Н. М. Шведа. Тернопіль. 2020. С.71-86</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Кукляк</w:t>
      </w:r>
      <w:proofErr w:type="spellEnd"/>
      <w:r w:rsidRPr="00D54B4D">
        <w:rPr>
          <w:rFonts w:ascii="Times New Roman" w:hAnsi="Times New Roman" w:cs="Times New Roman"/>
          <w:sz w:val="28"/>
          <w:szCs w:val="28"/>
        </w:rPr>
        <w:t xml:space="preserve"> Р. Інформаційна безпека як складова національної безпеки України. Наукові інновації та передові технології. 2023. № 4(18). С. 98–109.</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Лопатченко</w:t>
      </w:r>
      <w:proofErr w:type="spellEnd"/>
      <w:r w:rsidRPr="00D54B4D">
        <w:rPr>
          <w:rFonts w:ascii="Times New Roman" w:hAnsi="Times New Roman" w:cs="Times New Roman"/>
          <w:sz w:val="28"/>
          <w:szCs w:val="28"/>
        </w:rPr>
        <w:t xml:space="preserve"> І. М. Сучасні медіа комунікативні технології профілактики соціального сирітства. Публічне управління ХХІ ст.: </w:t>
      </w:r>
      <w:proofErr w:type="spellStart"/>
      <w:r w:rsidRPr="00D54B4D">
        <w:rPr>
          <w:rFonts w:ascii="Times New Roman" w:hAnsi="Times New Roman" w:cs="Times New Roman"/>
          <w:sz w:val="28"/>
          <w:szCs w:val="28"/>
        </w:rPr>
        <w:t>форсайтинг</w:t>
      </w:r>
      <w:proofErr w:type="spellEnd"/>
      <w:r w:rsidRPr="00D54B4D">
        <w:rPr>
          <w:rFonts w:ascii="Times New Roman" w:hAnsi="Times New Roman" w:cs="Times New Roman"/>
          <w:sz w:val="28"/>
          <w:szCs w:val="28"/>
        </w:rPr>
        <w:t xml:space="preserve"> успіху : </w:t>
      </w:r>
      <w:proofErr w:type="spellStart"/>
      <w:r w:rsidRPr="00D54B4D">
        <w:rPr>
          <w:rFonts w:ascii="Times New Roman" w:hAnsi="Times New Roman" w:cs="Times New Roman"/>
          <w:sz w:val="28"/>
          <w:szCs w:val="28"/>
        </w:rPr>
        <w:t>зб</w:t>
      </w:r>
      <w:proofErr w:type="spellEnd"/>
      <w:r w:rsidRPr="00D54B4D">
        <w:rPr>
          <w:rFonts w:ascii="Times New Roman" w:hAnsi="Times New Roman" w:cs="Times New Roman"/>
          <w:sz w:val="28"/>
          <w:szCs w:val="28"/>
        </w:rPr>
        <w:t xml:space="preserve">. тез ХVІ Міжнародного наукового конгресу, 21 квіт. 2016. Харків :Вид-во </w:t>
      </w:r>
      <w:proofErr w:type="spellStart"/>
      <w:r w:rsidRPr="00D54B4D">
        <w:rPr>
          <w:rFonts w:ascii="Times New Roman" w:hAnsi="Times New Roman" w:cs="Times New Roman"/>
          <w:sz w:val="28"/>
          <w:szCs w:val="28"/>
        </w:rPr>
        <w:t>ХарРІ</w:t>
      </w:r>
      <w:proofErr w:type="spellEnd"/>
      <w:r w:rsidRPr="00D54B4D">
        <w:rPr>
          <w:rFonts w:ascii="Times New Roman" w:hAnsi="Times New Roman" w:cs="Times New Roman"/>
          <w:sz w:val="28"/>
          <w:szCs w:val="28"/>
        </w:rPr>
        <w:t xml:space="preserve"> НАДУ “Магістр”, 2016. С. 443–446</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Лопатченко</w:t>
      </w:r>
      <w:proofErr w:type="spellEnd"/>
      <w:r w:rsidRPr="00D54B4D">
        <w:rPr>
          <w:rFonts w:ascii="Times New Roman" w:hAnsi="Times New Roman" w:cs="Times New Roman"/>
          <w:sz w:val="28"/>
          <w:szCs w:val="28"/>
        </w:rPr>
        <w:t xml:space="preserve"> Іван Сергійович, ВИКОРИСТАННЯ НОВІТНІХ ІНСТРУМЕНТІВ КОМУНІКАЦІЇ ОРГАНІВ ВЛАДИ І ГРОМАДСЬКОСТІ, Актуальні проблеми державного управління 2(58)/2020, 127-132</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Мельник П.В., Філоненко М.М., </w:t>
      </w:r>
      <w:proofErr w:type="spellStart"/>
      <w:r w:rsidRPr="00D54B4D">
        <w:rPr>
          <w:rFonts w:ascii="Times New Roman" w:hAnsi="Times New Roman" w:cs="Times New Roman"/>
          <w:sz w:val="28"/>
          <w:szCs w:val="28"/>
        </w:rPr>
        <w:t>Гацька</w:t>
      </w:r>
      <w:proofErr w:type="spellEnd"/>
      <w:r w:rsidRPr="00D54B4D">
        <w:rPr>
          <w:rFonts w:ascii="Times New Roman" w:hAnsi="Times New Roman" w:cs="Times New Roman"/>
          <w:sz w:val="28"/>
          <w:szCs w:val="28"/>
        </w:rPr>
        <w:t xml:space="preserve"> Л.П. Менеджмент. [</w:t>
      </w:r>
      <w:proofErr w:type="spellStart"/>
      <w:r w:rsidRPr="00D54B4D">
        <w:rPr>
          <w:rFonts w:ascii="Times New Roman" w:hAnsi="Times New Roman" w:cs="Times New Roman"/>
          <w:sz w:val="28"/>
          <w:szCs w:val="28"/>
        </w:rPr>
        <w:t>Навч</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посіб</w:t>
      </w:r>
      <w:proofErr w:type="spellEnd"/>
      <w:r w:rsidRPr="00D54B4D">
        <w:rPr>
          <w:rFonts w:ascii="Times New Roman" w:hAnsi="Times New Roman" w:cs="Times New Roman"/>
          <w:sz w:val="28"/>
          <w:szCs w:val="28"/>
        </w:rPr>
        <w:t>.]. Ірпінь: Академія ДПС України, 2001. – 154 c.</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Микола Андрієнко, Анатолій Слюсар, Петро Гаман, Анатолій Фомін, Микола </w:t>
      </w:r>
      <w:proofErr w:type="spellStart"/>
      <w:r w:rsidRPr="00D54B4D">
        <w:rPr>
          <w:rFonts w:ascii="Times New Roman" w:hAnsi="Times New Roman" w:cs="Times New Roman"/>
          <w:sz w:val="28"/>
          <w:szCs w:val="28"/>
        </w:rPr>
        <w:t>Стрюк</w:t>
      </w:r>
      <w:proofErr w:type="spellEnd"/>
      <w:r w:rsidRPr="00D54B4D">
        <w:rPr>
          <w:rFonts w:ascii="Times New Roman" w:hAnsi="Times New Roman" w:cs="Times New Roman"/>
          <w:sz w:val="28"/>
          <w:szCs w:val="28"/>
        </w:rPr>
        <w:t>.  Вчені записки Університету «КРОК» №4 (68), 2022, c.63-74</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lastRenderedPageBreak/>
        <w:t>Мінцифри</w:t>
      </w:r>
      <w:proofErr w:type="spellEnd"/>
      <w:r w:rsidRPr="00D54B4D">
        <w:rPr>
          <w:rFonts w:ascii="Times New Roman" w:hAnsi="Times New Roman" w:cs="Times New Roman"/>
          <w:sz w:val="28"/>
          <w:szCs w:val="28"/>
        </w:rPr>
        <w:t xml:space="preserve"> презентувало Дія.</w:t>
      </w:r>
      <w:r>
        <w:rPr>
          <w:rFonts w:ascii="Times New Roman" w:hAnsi="Times New Roman" w:cs="Times New Roman"/>
          <w:sz w:val="28"/>
          <w:szCs w:val="28"/>
          <w:lang w:val="ru-RU"/>
        </w:rPr>
        <w:t xml:space="preserve"> </w:t>
      </w:r>
      <w:r w:rsidRPr="00D54B4D">
        <w:rPr>
          <w:rFonts w:ascii="Times New Roman" w:hAnsi="Times New Roman" w:cs="Times New Roman"/>
          <w:sz w:val="28"/>
          <w:szCs w:val="28"/>
        </w:rPr>
        <w:t>Цифрова освіта 2.0 та дослідження цифрової грамотності українців. Урядовий портал : єдиний веб-портал виконавчої влади України. URL : https://www.kmu.gov.ua/news/mincifri-prezentuvala-diyacifrova-osvita-20-ta-doslidzhennyacifrovoyi-gramotnosti-ukrayinciv</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Ніцевич</w:t>
      </w:r>
      <w:proofErr w:type="spellEnd"/>
      <w:r w:rsidRPr="00D54B4D">
        <w:rPr>
          <w:rFonts w:ascii="Times New Roman" w:hAnsi="Times New Roman" w:cs="Times New Roman"/>
          <w:sz w:val="28"/>
          <w:szCs w:val="28"/>
        </w:rPr>
        <w:t xml:space="preserve"> О. В. /ПРОБЛЕМИ КОМУНІКАЦІЇ МІЖ ОРГАНАМИ ДЕРЖАВНОЇ ВЛАДИ ТА ІНСТИТУТАМИ ГРОМАДЯНСЬКОГО СУСПІЛЬСТВА В УМОВАХ ВОЄННОГО СТАНУ, ПІВДЕННОУКРАЇНСЬКИЙ ПРАВНИЧИЙ ЧАСОПИС, 2’2024, c.10-14</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Павленко Т.В. Основні психологічні підходи визначення поняття «комунікація». Актуальні проблеми психології: Збірник наукових праць Інституту психології імені Г.С. Костюка. Том. ІX, Загальна психологія. Етнічна психологія. Історична психологія. </w:t>
      </w:r>
      <w:proofErr w:type="spellStart"/>
      <w:r w:rsidRPr="00D54B4D">
        <w:rPr>
          <w:rFonts w:ascii="Times New Roman" w:hAnsi="Times New Roman" w:cs="Times New Roman"/>
          <w:sz w:val="28"/>
          <w:szCs w:val="28"/>
        </w:rPr>
        <w:t>Вип</w:t>
      </w:r>
      <w:proofErr w:type="spellEnd"/>
      <w:r w:rsidRPr="00D54B4D">
        <w:rPr>
          <w:rFonts w:ascii="Times New Roman" w:hAnsi="Times New Roman" w:cs="Times New Roman"/>
          <w:sz w:val="28"/>
          <w:szCs w:val="28"/>
        </w:rPr>
        <w:t>. 9. 2016. С. 368–376. URL: http://www.appsychology.org.ua/data/jrn/v9/i9/47.pdf</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Пріма</w:t>
      </w:r>
      <w:proofErr w:type="spellEnd"/>
      <w:r w:rsidRPr="00D54B4D">
        <w:rPr>
          <w:rFonts w:ascii="Times New Roman" w:hAnsi="Times New Roman" w:cs="Times New Roman"/>
          <w:sz w:val="28"/>
          <w:szCs w:val="28"/>
        </w:rPr>
        <w:t xml:space="preserve"> Р.М., </w:t>
      </w:r>
      <w:proofErr w:type="spellStart"/>
      <w:r w:rsidRPr="00D54B4D">
        <w:rPr>
          <w:rFonts w:ascii="Times New Roman" w:hAnsi="Times New Roman" w:cs="Times New Roman"/>
          <w:sz w:val="28"/>
          <w:szCs w:val="28"/>
        </w:rPr>
        <w:t>Замелюк</w:t>
      </w:r>
      <w:proofErr w:type="spellEnd"/>
      <w:r w:rsidRPr="00D54B4D">
        <w:rPr>
          <w:rFonts w:ascii="Times New Roman" w:hAnsi="Times New Roman" w:cs="Times New Roman"/>
          <w:sz w:val="28"/>
          <w:szCs w:val="28"/>
        </w:rPr>
        <w:t xml:space="preserve"> М.І., </w:t>
      </w:r>
      <w:proofErr w:type="spellStart"/>
      <w:r w:rsidRPr="00D54B4D">
        <w:rPr>
          <w:rFonts w:ascii="Times New Roman" w:hAnsi="Times New Roman" w:cs="Times New Roman"/>
          <w:sz w:val="28"/>
          <w:szCs w:val="28"/>
        </w:rPr>
        <w:t>Триндюк</w:t>
      </w:r>
      <w:proofErr w:type="spellEnd"/>
      <w:r w:rsidRPr="00D54B4D">
        <w:rPr>
          <w:rFonts w:ascii="Times New Roman" w:hAnsi="Times New Roman" w:cs="Times New Roman"/>
          <w:sz w:val="28"/>
          <w:szCs w:val="28"/>
        </w:rPr>
        <w:t xml:space="preserve"> В.А. Комунікативна мобільність майбутнього педагога-вихователя: теоретичний аспект. Наукові записки. Серія: Педагогічні науки. Випуск 191. 2020. С. 24–-28. URL: https://journals.indexcopernicus.com/api/file/viewByFileId/1195724.</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Про внесення змін до деяких законів України щодо доступу до публічної інформації у формі відкритих даних</w:t>
      </w:r>
      <w:r w:rsidR="00BE1223">
        <w:rPr>
          <w:rFonts w:ascii="Times New Roman" w:hAnsi="Times New Roman" w:cs="Times New Roman"/>
          <w:sz w:val="28"/>
          <w:szCs w:val="28"/>
        </w:rPr>
        <w:t xml:space="preserve">: </w:t>
      </w:r>
      <w:r w:rsidR="00BE1223" w:rsidRPr="00BE1223">
        <w:rPr>
          <w:rFonts w:ascii="Times New Roman" w:hAnsi="Times New Roman" w:cs="Times New Roman"/>
          <w:sz w:val="28"/>
          <w:szCs w:val="28"/>
        </w:rPr>
        <w:t>Закон України від 09.04.2015 № </w:t>
      </w:r>
      <w:r w:rsidR="00BE1223" w:rsidRPr="00BE1223">
        <w:rPr>
          <w:rFonts w:ascii="Times New Roman" w:hAnsi="Times New Roman" w:cs="Times New Roman"/>
          <w:b/>
          <w:bCs/>
          <w:sz w:val="28"/>
          <w:szCs w:val="28"/>
        </w:rPr>
        <w:t>319-VIII</w:t>
      </w:r>
      <w:r w:rsidRPr="00D54B4D">
        <w:rPr>
          <w:rFonts w:ascii="Times New Roman" w:hAnsi="Times New Roman" w:cs="Times New Roman"/>
          <w:sz w:val="28"/>
          <w:szCs w:val="28"/>
        </w:rPr>
        <w:t xml:space="preserve"> </w:t>
      </w:r>
      <w:r w:rsidR="00BE1223" w:rsidRPr="00D54B4D">
        <w:rPr>
          <w:rFonts w:ascii="Times New Roman" w:hAnsi="Times New Roman" w:cs="Times New Roman"/>
          <w:sz w:val="28"/>
          <w:szCs w:val="28"/>
        </w:rPr>
        <w:t xml:space="preserve">URL: </w:t>
      </w:r>
      <w:r w:rsidRPr="00D54B4D">
        <w:rPr>
          <w:rFonts w:ascii="Times New Roman" w:hAnsi="Times New Roman" w:cs="Times New Roman"/>
          <w:sz w:val="28"/>
          <w:szCs w:val="28"/>
        </w:rPr>
        <w:t>https://zakon.rada.gov.ua/laws/show/319-19#Text</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Про доступ до публічної інформації</w:t>
      </w:r>
      <w:r w:rsidR="00BE1223">
        <w:rPr>
          <w:rFonts w:ascii="Times New Roman" w:hAnsi="Times New Roman" w:cs="Times New Roman"/>
          <w:sz w:val="28"/>
          <w:szCs w:val="28"/>
        </w:rPr>
        <w:t xml:space="preserve">: </w:t>
      </w:r>
      <w:r w:rsidR="00BE1223" w:rsidRPr="00D54B4D">
        <w:rPr>
          <w:rFonts w:ascii="Times New Roman" w:hAnsi="Times New Roman" w:cs="Times New Roman"/>
          <w:sz w:val="28"/>
          <w:szCs w:val="28"/>
        </w:rPr>
        <w:t xml:space="preserve">Закон України </w:t>
      </w:r>
      <w:r w:rsidR="00BE1223" w:rsidRPr="00BE1223">
        <w:rPr>
          <w:rFonts w:ascii="Times New Roman" w:hAnsi="Times New Roman" w:cs="Times New Roman"/>
          <w:sz w:val="28"/>
          <w:szCs w:val="28"/>
        </w:rPr>
        <w:t>від 13.01.2011 р.</w:t>
      </w:r>
      <w:r w:rsidRPr="00D54B4D">
        <w:rPr>
          <w:rFonts w:ascii="Times New Roman" w:hAnsi="Times New Roman" w:cs="Times New Roman"/>
          <w:sz w:val="28"/>
          <w:szCs w:val="28"/>
        </w:rPr>
        <w:t xml:space="preserve"> </w:t>
      </w:r>
      <w:r w:rsidR="00BE1223" w:rsidRPr="00D54B4D">
        <w:rPr>
          <w:rFonts w:ascii="Times New Roman" w:hAnsi="Times New Roman" w:cs="Times New Roman"/>
          <w:sz w:val="28"/>
          <w:szCs w:val="28"/>
        </w:rPr>
        <w:t xml:space="preserve">URL: </w:t>
      </w:r>
      <w:r w:rsidRPr="00D54B4D">
        <w:rPr>
          <w:rFonts w:ascii="Times New Roman" w:hAnsi="Times New Roman" w:cs="Times New Roman"/>
          <w:sz w:val="28"/>
          <w:szCs w:val="28"/>
        </w:rPr>
        <w:t>https://zakon.rada.gov.ua/laws/show/2939-17#Text</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Про затвердження Порядку проведення Держкомтелерадіо моніторингу інформаційного наповнення офіційних веб-сайтів органів виконавчої влади</w:t>
      </w:r>
      <w:r w:rsidR="00BE1223">
        <w:rPr>
          <w:rFonts w:ascii="Times New Roman" w:hAnsi="Times New Roman" w:cs="Times New Roman"/>
          <w:sz w:val="28"/>
          <w:szCs w:val="28"/>
        </w:rPr>
        <w:t>:</w:t>
      </w:r>
      <w:r w:rsidR="00BE1223" w:rsidRPr="00BE1223">
        <w:rPr>
          <w:rFonts w:ascii="Times New Roman" w:hAnsi="Times New Roman" w:cs="Times New Roman"/>
          <w:sz w:val="28"/>
          <w:szCs w:val="28"/>
        </w:rPr>
        <w:t xml:space="preserve"> Наказ, Порядок, Форма типового документа від 08.06.2015 № </w:t>
      </w:r>
      <w:r w:rsidR="00BE1223" w:rsidRPr="00BE1223">
        <w:rPr>
          <w:rFonts w:ascii="Times New Roman" w:hAnsi="Times New Roman" w:cs="Times New Roman"/>
          <w:b/>
          <w:bCs/>
          <w:sz w:val="28"/>
          <w:szCs w:val="28"/>
        </w:rPr>
        <w:t xml:space="preserve">118. </w:t>
      </w:r>
      <w:r w:rsidR="00BE1223" w:rsidRPr="00D54B4D">
        <w:rPr>
          <w:rFonts w:ascii="Times New Roman" w:hAnsi="Times New Roman" w:cs="Times New Roman"/>
          <w:sz w:val="28"/>
          <w:szCs w:val="28"/>
        </w:rPr>
        <w:t xml:space="preserve">URL: </w:t>
      </w:r>
      <w:r w:rsidRPr="00D54B4D">
        <w:rPr>
          <w:rFonts w:ascii="Times New Roman" w:hAnsi="Times New Roman" w:cs="Times New Roman"/>
          <w:sz w:val="28"/>
          <w:szCs w:val="28"/>
        </w:rPr>
        <w:t xml:space="preserve"> https://zakon.rada.gov.ua/laws/show/z0759-15#Text</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Про звернення громадян : Закон України № 198-IX від 17.10.2019. URL: https://zakon.rada.gov.ua/laws/show/393/96-%D0%B2%D1%80#Text</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Про інформацію</w:t>
      </w:r>
      <w:r w:rsidR="00BE1223">
        <w:rPr>
          <w:rFonts w:ascii="Times New Roman" w:hAnsi="Times New Roman" w:cs="Times New Roman"/>
          <w:sz w:val="28"/>
          <w:szCs w:val="28"/>
        </w:rPr>
        <w:t xml:space="preserve">: </w:t>
      </w:r>
      <w:r w:rsidR="00BE1223" w:rsidRPr="00D54B4D">
        <w:rPr>
          <w:rFonts w:ascii="Times New Roman" w:hAnsi="Times New Roman" w:cs="Times New Roman"/>
          <w:sz w:val="28"/>
          <w:szCs w:val="28"/>
        </w:rPr>
        <w:t>Закон України</w:t>
      </w:r>
      <w:r w:rsidR="00BE1223">
        <w:rPr>
          <w:rFonts w:ascii="Times New Roman" w:hAnsi="Times New Roman" w:cs="Times New Roman"/>
          <w:sz w:val="28"/>
          <w:szCs w:val="28"/>
        </w:rPr>
        <w:t xml:space="preserve"> </w:t>
      </w:r>
      <w:r w:rsidR="00BE1223" w:rsidRPr="00BE1223">
        <w:rPr>
          <w:rFonts w:ascii="Times New Roman" w:hAnsi="Times New Roman" w:cs="Times New Roman"/>
          <w:sz w:val="28"/>
          <w:szCs w:val="28"/>
        </w:rPr>
        <w:t>Закон України від 02.10.1992 № </w:t>
      </w:r>
      <w:r w:rsidR="00BE1223" w:rsidRPr="00BE1223">
        <w:rPr>
          <w:rFonts w:ascii="Times New Roman" w:hAnsi="Times New Roman" w:cs="Times New Roman"/>
          <w:b/>
          <w:bCs/>
          <w:sz w:val="28"/>
          <w:szCs w:val="28"/>
        </w:rPr>
        <w:t xml:space="preserve">2657-XII. </w:t>
      </w:r>
      <w:r w:rsidR="00BE1223" w:rsidRPr="00D54B4D">
        <w:rPr>
          <w:rFonts w:ascii="Times New Roman" w:hAnsi="Times New Roman" w:cs="Times New Roman"/>
          <w:sz w:val="28"/>
          <w:szCs w:val="28"/>
        </w:rPr>
        <w:t xml:space="preserve">URL: </w:t>
      </w:r>
      <w:r w:rsidR="00BE1223" w:rsidRPr="00BE1223">
        <w:rPr>
          <w:rFonts w:ascii="Times New Roman" w:hAnsi="Times New Roman" w:cs="Times New Roman"/>
          <w:b/>
          <w:bCs/>
          <w:sz w:val="28"/>
          <w:szCs w:val="28"/>
        </w:rPr>
        <w:t xml:space="preserve"> </w:t>
      </w:r>
      <w:r w:rsidRPr="00D54B4D">
        <w:rPr>
          <w:rFonts w:ascii="Times New Roman" w:hAnsi="Times New Roman" w:cs="Times New Roman"/>
          <w:sz w:val="28"/>
          <w:szCs w:val="28"/>
        </w:rPr>
        <w:t>https://zakon.rada.gov.ua/laws/show/2657-12#Text</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lastRenderedPageBreak/>
        <w:t>Про Порядок оприлюднення у мережі Інтернет інформації про діяльність органів виконавчої влади : Постанова Кабінету Міністрів України від 4 січня 2002 р. № 3. URL: https://zakon.rada.gov.ua/laws/show/3-2002-%D0%BF#Text</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Про порядок оприлюднення у мережі Інтернет-інформації про діяльність органів виконавчої влади. Постанова Кабінету міністрів від 11 лютого 2004 р. : [Електронний ресурс]. – Режим доступу: http://zakon4.rada.gov.ua/laws/show/3-2002-%D0%BF. –</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Про Рекомендації парламентських слухань на тему: “Реформи галузі інформаційно-комунікаційних технологій та розвиток інформаційного простору України”: Постанова Верховної Ради України від 31.03.2016 р. №17. URL: https://zakon.rada.gov.ua/laws/show/1073-19#Tex</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Про роботу центральних і місцевих органів виконавчої влади щодо забезпечення відкритості у своїй діяльності, </w:t>
      </w:r>
      <w:proofErr w:type="spellStart"/>
      <w:r w:rsidRPr="00D54B4D">
        <w:rPr>
          <w:rFonts w:ascii="Times New Roman" w:hAnsi="Times New Roman" w:cs="Times New Roman"/>
          <w:sz w:val="28"/>
          <w:szCs w:val="28"/>
        </w:rPr>
        <w:t>зв'язків</w:t>
      </w:r>
      <w:proofErr w:type="spellEnd"/>
      <w:r w:rsidRPr="00D54B4D">
        <w:rPr>
          <w:rFonts w:ascii="Times New Roman" w:hAnsi="Times New Roman" w:cs="Times New Roman"/>
          <w:sz w:val="28"/>
          <w:szCs w:val="28"/>
        </w:rPr>
        <w:t xml:space="preserve"> з громадськістю та взаємодії із засобами масової інформації : Розпорядження Кабінету Міністрів України від 18 жовтня 2004 р. № 759-р. URL: https://zakon.rada.gov.ua/laws/show/759-2004- %D1%80#Text</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Про схвалення Стратегії розвитку інформаційного суспільства в Україні. Кабінет Міністрів України; Розпорядження, Стратегія від 15.05.2013 № 386-р. URL: https://zakon.rada.gov.ua/laws/show/386-2013- %D1%80#Text</w:t>
      </w:r>
    </w:p>
    <w:p w:rsidR="00DA7D88" w:rsidRPr="00BE1223"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Про Цілі сталого </w:t>
      </w:r>
      <w:r w:rsidRPr="00BE1223">
        <w:rPr>
          <w:rFonts w:ascii="Times New Roman" w:hAnsi="Times New Roman" w:cs="Times New Roman"/>
          <w:sz w:val="28"/>
          <w:szCs w:val="28"/>
        </w:rPr>
        <w:t>розвитку України на період до 2030 року</w:t>
      </w:r>
      <w:r w:rsidR="00BE1223" w:rsidRPr="00BE1223">
        <w:rPr>
          <w:rFonts w:ascii="Times New Roman" w:hAnsi="Times New Roman" w:cs="Times New Roman"/>
          <w:sz w:val="28"/>
          <w:szCs w:val="28"/>
        </w:rPr>
        <w:t>: Указ Президента України від 30.09.2019 № 722/2019</w:t>
      </w:r>
      <w:r w:rsidRPr="00BE1223">
        <w:rPr>
          <w:rFonts w:ascii="Times New Roman" w:hAnsi="Times New Roman" w:cs="Times New Roman"/>
          <w:sz w:val="28"/>
          <w:szCs w:val="28"/>
        </w:rPr>
        <w:t xml:space="preserve"> </w:t>
      </w:r>
      <w:r w:rsidR="00BE1223" w:rsidRPr="00BE1223">
        <w:rPr>
          <w:rFonts w:ascii="Times New Roman" w:hAnsi="Times New Roman" w:cs="Times New Roman"/>
          <w:sz w:val="28"/>
          <w:szCs w:val="28"/>
        </w:rPr>
        <w:t xml:space="preserve">URL: </w:t>
      </w:r>
      <w:hyperlink r:id="rId28" w:history="1">
        <w:r w:rsidR="00BE1223" w:rsidRPr="00342E2A">
          <w:rPr>
            <w:rStyle w:val="a4"/>
            <w:rFonts w:ascii="Times New Roman" w:hAnsi="Times New Roman" w:cs="Times New Roman"/>
            <w:sz w:val="28"/>
            <w:szCs w:val="28"/>
          </w:rPr>
          <w:t>https://zakon.rada.gov.ua/laws/show/</w:t>
        </w:r>
      </w:hyperlink>
      <w:r w:rsidR="00BE1223">
        <w:rPr>
          <w:rFonts w:ascii="Times New Roman" w:hAnsi="Times New Roman" w:cs="Times New Roman"/>
          <w:sz w:val="28"/>
          <w:szCs w:val="28"/>
        </w:rPr>
        <w:t xml:space="preserve"> </w:t>
      </w:r>
      <w:r w:rsidRPr="00BE1223">
        <w:rPr>
          <w:rFonts w:ascii="Times New Roman" w:hAnsi="Times New Roman" w:cs="Times New Roman"/>
          <w:sz w:val="28"/>
          <w:szCs w:val="28"/>
        </w:rPr>
        <w:t>722/2019#Text</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BE1223">
        <w:rPr>
          <w:rFonts w:ascii="Times New Roman" w:hAnsi="Times New Roman" w:cs="Times New Roman"/>
          <w:sz w:val="28"/>
          <w:szCs w:val="28"/>
        </w:rPr>
        <w:t>Пчелянський</w:t>
      </w:r>
      <w:proofErr w:type="spellEnd"/>
      <w:r w:rsidRPr="00BE1223">
        <w:rPr>
          <w:rFonts w:ascii="Times New Roman" w:hAnsi="Times New Roman" w:cs="Times New Roman"/>
          <w:sz w:val="28"/>
          <w:szCs w:val="28"/>
        </w:rPr>
        <w:t xml:space="preserve"> Д. П., </w:t>
      </w:r>
      <w:proofErr w:type="spellStart"/>
      <w:r w:rsidRPr="00BE1223">
        <w:rPr>
          <w:rFonts w:ascii="Times New Roman" w:hAnsi="Times New Roman" w:cs="Times New Roman"/>
          <w:sz w:val="28"/>
          <w:szCs w:val="28"/>
        </w:rPr>
        <w:t>Воінова</w:t>
      </w:r>
      <w:proofErr w:type="spellEnd"/>
      <w:r w:rsidRPr="00BE1223">
        <w:rPr>
          <w:rFonts w:ascii="Times New Roman" w:hAnsi="Times New Roman" w:cs="Times New Roman"/>
          <w:sz w:val="28"/>
          <w:szCs w:val="28"/>
        </w:rPr>
        <w:t xml:space="preserve"> С. А. Штучний</w:t>
      </w:r>
      <w:r w:rsidRPr="00D54B4D">
        <w:rPr>
          <w:rFonts w:ascii="Times New Roman" w:hAnsi="Times New Roman" w:cs="Times New Roman"/>
          <w:sz w:val="28"/>
          <w:szCs w:val="28"/>
        </w:rPr>
        <w:t xml:space="preserve"> інтелект: перспективи та тенденції розвитку. </w:t>
      </w:r>
      <w:proofErr w:type="spellStart"/>
      <w:r w:rsidRPr="00D54B4D">
        <w:rPr>
          <w:rFonts w:ascii="Times New Roman" w:hAnsi="Times New Roman" w:cs="Times New Roman"/>
          <w:sz w:val="28"/>
          <w:szCs w:val="28"/>
        </w:rPr>
        <w:t>Automation</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of</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technological</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and</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business</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processes</w:t>
      </w:r>
      <w:proofErr w:type="spellEnd"/>
      <w:r w:rsidRPr="00D54B4D">
        <w:rPr>
          <w:rFonts w:ascii="Times New Roman" w:hAnsi="Times New Roman" w:cs="Times New Roman"/>
          <w:sz w:val="28"/>
          <w:szCs w:val="28"/>
        </w:rPr>
        <w:t>. 2019. Т. 11. № 3. С. 59–64.</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Ревак</w:t>
      </w:r>
      <w:proofErr w:type="spellEnd"/>
      <w:r w:rsidRPr="00D54B4D">
        <w:rPr>
          <w:rFonts w:ascii="Times New Roman" w:hAnsi="Times New Roman" w:cs="Times New Roman"/>
          <w:sz w:val="28"/>
          <w:szCs w:val="28"/>
        </w:rPr>
        <w:t xml:space="preserve"> І. О., </w:t>
      </w:r>
      <w:proofErr w:type="spellStart"/>
      <w:r w:rsidRPr="00D54B4D">
        <w:rPr>
          <w:rFonts w:ascii="Times New Roman" w:hAnsi="Times New Roman" w:cs="Times New Roman"/>
          <w:sz w:val="28"/>
          <w:szCs w:val="28"/>
        </w:rPr>
        <w:t>Грень</w:t>
      </w:r>
      <w:proofErr w:type="spellEnd"/>
      <w:r w:rsidRPr="00D54B4D">
        <w:rPr>
          <w:rFonts w:ascii="Times New Roman" w:hAnsi="Times New Roman" w:cs="Times New Roman"/>
          <w:sz w:val="28"/>
          <w:szCs w:val="28"/>
        </w:rPr>
        <w:t xml:space="preserve"> Р. Т. Особливості формування безпечного кіберпростору в умовах розвитку цифрової економіки. Інноваційна економіка. 2021. № 3-4. С. 164-169.</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Рогова Є.І. Теоретичні основи правового забезпечення інформаційної безпеки. Актуальні проблеми держави і права. 2020. </w:t>
      </w:r>
      <w:proofErr w:type="spellStart"/>
      <w:r w:rsidRPr="00D54B4D">
        <w:rPr>
          <w:rFonts w:ascii="Times New Roman" w:hAnsi="Times New Roman" w:cs="Times New Roman"/>
          <w:sz w:val="28"/>
          <w:szCs w:val="28"/>
        </w:rPr>
        <w:t>Вип</w:t>
      </w:r>
      <w:proofErr w:type="spellEnd"/>
      <w:r w:rsidRPr="00D54B4D">
        <w:rPr>
          <w:rFonts w:ascii="Times New Roman" w:hAnsi="Times New Roman" w:cs="Times New Roman"/>
          <w:sz w:val="28"/>
          <w:szCs w:val="28"/>
        </w:rPr>
        <w:t>. 86. С. 190–196</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lastRenderedPageBreak/>
        <w:t>Розбудова громад через використання інформаційно-комунікаційних технологій: медіа-звіт. URL: https://digi.gurt.org.ua/archives/758</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Російсько-українська війна: докази: веб-сайт. URL: https://dokaz.gov.ua</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Руднєва А., Мальована Ю. Імідж України в умовах сучасних інформаційний процесів: цифрової трансформації та становлення електронного урядування. Вісник львівського університету. Серія </w:t>
      </w:r>
      <w:proofErr w:type="spellStart"/>
      <w:r w:rsidRPr="00D54B4D">
        <w:rPr>
          <w:rFonts w:ascii="Times New Roman" w:hAnsi="Times New Roman" w:cs="Times New Roman"/>
          <w:sz w:val="28"/>
          <w:szCs w:val="28"/>
        </w:rPr>
        <w:t>філос</w:t>
      </w:r>
      <w:proofErr w:type="spellEnd"/>
      <w:r w:rsidRPr="00D54B4D">
        <w:rPr>
          <w:rFonts w:ascii="Times New Roman" w:hAnsi="Times New Roman" w:cs="Times New Roman"/>
          <w:sz w:val="28"/>
          <w:szCs w:val="28"/>
        </w:rPr>
        <w:t xml:space="preserve">.-політолог. студії. 2022. </w:t>
      </w:r>
      <w:proofErr w:type="spellStart"/>
      <w:r w:rsidRPr="00D54B4D">
        <w:rPr>
          <w:rFonts w:ascii="Times New Roman" w:hAnsi="Times New Roman" w:cs="Times New Roman"/>
          <w:sz w:val="28"/>
          <w:szCs w:val="28"/>
        </w:rPr>
        <w:t>Вип</w:t>
      </w:r>
      <w:proofErr w:type="spellEnd"/>
      <w:r w:rsidRPr="00D54B4D">
        <w:rPr>
          <w:rFonts w:ascii="Times New Roman" w:hAnsi="Times New Roman" w:cs="Times New Roman"/>
          <w:sz w:val="28"/>
          <w:szCs w:val="28"/>
        </w:rPr>
        <w:t>. 41. С. 320–327. URL: http://fpsvisnyk.lnu.lviv.ua/archive/42_2022/42.pdf</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Рудовська</w:t>
      </w:r>
      <w:proofErr w:type="spellEnd"/>
      <w:r w:rsidRPr="00D54B4D">
        <w:rPr>
          <w:rFonts w:ascii="Times New Roman" w:hAnsi="Times New Roman" w:cs="Times New Roman"/>
          <w:sz w:val="28"/>
          <w:szCs w:val="28"/>
        </w:rPr>
        <w:t xml:space="preserve"> С.І. Консультативно-дорадча участь громадськості у виробленні публічної політики : </w:t>
      </w:r>
      <w:proofErr w:type="spellStart"/>
      <w:r w:rsidRPr="00D54B4D">
        <w:rPr>
          <w:rFonts w:ascii="Times New Roman" w:hAnsi="Times New Roman" w:cs="Times New Roman"/>
          <w:sz w:val="28"/>
          <w:szCs w:val="28"/>
        </w:rPr>
        <w:t>автореф</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дис</w:t>
      </w:r>
      <w:proofErr w:type="spellEnd"/>
      <w:r w:rsidRPr="00D54B4D">
        <w:rPr>
          <w:rFonts w:ascii="Times New Roman" w:hAnsi="Times New Roman" w:cs="Times New Roman"/>
          <w:sz w:val="28"/>
          <w:szCs w:val="28"/>
        </w:rPr>
        <w:t xml:space="preserve">. … </w:t>
      </w:r>
      <w:proofErr w:type="spellStart"/>
      <w:r w:rsidRPr="00D54B4D">
        <w:rPr>
          <w:rFonts w:ascii="Times New Roman" w:hAnsi="Times New Roman" w:cs="Times New Roman"/>
          <w:sz w:val="28"/>
          <w:szCs w:val="28"/>
        </w:rPr>
        <w:t>канд</w:t>
      </w:r>
      <w:proofErr w:type="spellEnd"/>
      <w:r w:rsidRPr="00D54B4D">
        <w:rPr>
          <w:rFonts w:ascii="Times New Roman" w:hAnsi="Times New Roman" w:cs="Times New Roman"/>
          <w:sz w:val="28"/>
          <w:szCs w:val="28"/>
        </w:rPr>
        <w:t xml:space="preserve">. наук з </w:t>
      </w:r>
      <w:proofErr w:type="spellStart"/>
      <w:r w:rsidRPr="00D54B4D">
        <w:rPr>
          <w:rFonts w:ascii="Times New Roman" w:hAnsi="Times New Roman" w:cs="Times New Roman"/>
          <w:sz w:val="28"/>
          <w:szCs w:val="28"/>
        </w:rPr>
        <w:t>держ</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упр</w:t>
      </w:r>
      <w:proofErr w:type="spellEnd"/>
      <w:r w:rsidRPr="00D54B4D">
        <w:rPr>
          <w:rFonts w:ascii="Times New Roman" w:hAnsi="Times New Roman" w:cs="Times New Roman"/>
          <w:sz w:val="28"/>
          <w:szCs w:val="28"/>
        </w:rPr>
        <w:t>. : 25.00.02. Київ : НАДУ, 2019. 20 с.</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СБУ збирає факти про воєнні злочини РФ: діють чат-бот, «гарячі» лінії, </w:t>
      </w:r>
      <w:proofErr w:type="spellStart"/>
      <w:r w:rsidRPr="00D54B4D">
        <w:rPr>
          <w:rFonts w:ascii="Times New Roman" w:hAnsi="Times New Roman" w:cs="Times New Roman"/>
          <w:sz w:val="28"/>
          <w:szCs w:val="28"/>
        </w:rPr>
        <w:t>меседжери</w:t>
      </w:r>
      <w:proofErr w:type="spellEnd"/>
      <w:r w:rsidRPr="00D54B4D">
        <w:rPr>
          <w:rFonts w:ascii="Times New Roman" w:hAnsi="Times New Roman" w:cs="Times New Roman"/>
          <w:sz w:val="28"/>
          <w:szCs w:val="28"/>
        </w:rPr>
        <w:t xml:space="preserve"> та пошта. СБУ: офіційний веб-</w:t>
      </w:r>
      <w:proofErr w:type="spellStart"/>
      <w:r w:rsidRPr="00D54B4D">
        <w:rPr>
          <w:rFonts w:ascii="Times New Roman" w:hAnsi="Times New Roman" w:cs="Times New Roman"/>
          <w:sz w:val="28"/>
          <w:szCs w:val="28"/>
        </w:rPr>
        <w:t>cайт</w:t>
      </w:r>
      <w:proofErr w:type="spellEnd"/>
      <w:r w:rsidRPr="00D54B4D">
        <w:rPr>
          <w:rFonts w:ascii="Times New Roman" w:hAnsi="Times New Roman" w:cs="Times New Roman"/>
          <w:sz w:val="28"/>
          <w:szCs w:val="28"/>
        </w:rPr>
        <w:t>. URL: https://ssu.gov.ua/novyny/sbu-zbyraie-fakty-pro-voienni-zlochyny-rf-diiut-chatbothariachi-linii-mesedzhery-ta-poshta</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Скибун</w:t>
      </w:r>
      <w:proofErr w:type="spellEnd"/>
      <w:r w:rsidRPr="00D54B4D">
        <w:rPr>
          <w:rFonts w:ascii="Times New Roman" w:hAnsi="Times New Roman" w:cs="Times New Roman"/>
          <w:sz w:val="28"/>
          <w:szCs w:val="28"/>
        </w:rPr>
        <w:t xml:space="preserve"> О. Ж. </w:t>
      </w:r>
      <w:proofErr w:type="spellStart"/>
      <w:r w:rsidRPr="00D54B4D">
        <w:rPr>
          <w:rFonts w:ascii="Times New Roman" w:hAnsi="Times New Roman" w:cs="Times New Roman"/>
          <w:sz w:val="28"/>
          <w:szCs w:val="28"/>
        </w:rPr>
        <w:t>Кібербезпека</w:t>
      </w:r>
      <w:proofErr w:type="spellEnd"/>
      <w:r w:rsidRPr="00D54B4D">
        <w:rPr>
          <w:rFonts w:ascii="Times New Roman" w:hAnsi="Times New Roman" w:cs="Times New Roman"/>
          <w:sz w:val="28"/>
          <w:szCs w:val="28"/>
        </w:rPr>
        <w:t xml:space="preserve"> систем електронних комунікацій органів державної влади України. </w:t>
      </w:r>
      <w:proofErr w:type="spellStart"/>
      <w:r w:rsidRPr="00D54B4D">
        <w:rPr>
          <w:rFonts w:ascii="Times New Roman" w:hAnsi="Times New Roman" w:cs="Times New Roman"/>
          <w:sz w:val="28"/>
          <w:szCs w:val="28"/>
        </w:rPr>
        <w:t>Вісн</w:t>
      </w:r>
      <w:proofErr w:type="spellEnd"/>
      <w:r w:rsidRPr="00D54B4D">
        <w:rPr>
          <w:rFonts w:ascii="Times New Roman" w:hAnsi="Times New Roman" w:cs="Times New Roman"/>
          <w:sz w:val="28"/>
          <w:szCs w:val="28"/>
        </w:rPr>
        <w:t>. НАДУ. Серія «Державне управління». 2021. № 1 (100). С. 30–39.</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Телешун</w:t>
      </w:r>
      <w:proofErr w:type="spellEnd"/>
      <w:r w:rsidRPr="00D54B4D">
        <w:rPr>
          <w:rFonts w:ascii="Times New Roman" w:hAnsi="Times New Roman" w:cs="Times New Roman"/>
          <w:sz w:val="28"/>
          <w:szCs w:val="28"/>
        </w:rPr>
        <w:t xml:space="preserve"> С. О., </w:t>
      </w:r>
      <w:proofErr w:type="spellStart"/>
      <w:r w:rsidRPr="00D54B4D">
        <w:rPr>
          <w:rFonts w:ascii="Times New Roman" w:hAnsi="Times New Roman" w:cs="Times New Roman"/>
          <w:sz w:val="28"/>
          <w:szCs w:val="28"/>
        </w:rPr>
        <w:t>Рейтерович</w:t>
      </w:r>
      <w:proofErr w:type="spellEnd"/>
      <w:r w:rsidRPr="00D54B4D">
        <w:rPr>
          <w:rFonts w:ascii="Times New Roman" w:hAnsi="Times New Roman" w:cs="Times New Roman"/>
          <w:sz w:val="28"/>
          <w:szCs w:val="28"/>
        </w:rPr>
        <w:t xml:space="preserve"> І. В., Ситник С. В. та ін. Взаємодія держави і суспільства в процесах </w:t>
      </w:r>
      <w:proofErr w:type="spellStart"/>
      <w:r w:rsidRPr="00D54B4D">
        <w:rPr>
          <w:rFonts w:ascii="Times New Roman" w:hAnsi="Times New Roman" w:cs="Times New Roman"/>
          <w:sz w:val="28"/>
          <w:szCs w:val="28"/>
        </w:rPr>
        <w:t>публічноі</w:t>
      </w:r>
      <w:proofErr w:type="spellEnd"/>
      <w:r w:rsidRPr="00D54B4D">
        <w:rPr>
          <w:rFonts w:ascii="Times New Roman" w:hAnsi="Times New Roman" w:cs="Times New Roman"/>
          <w:sz w:val="28"/>
          <w:szCs w:val="28"/>
        </w:rPr>
        <w:t xml:space="preserve">̈ політики : наук. розробка. </w:t>
      </w:r>
      <w:proofErr w:type="spellStart"/>
      <w:r w:rsidRPr="00D54B4D">
        <w:rPr>
          <w:rFonts w:ascii="Times New Roman" w:hAnsi="Times New Roman" w:cs="Times New Roman"/>
          <w:sz w:val="28"/>
          <w:szCs w:val="28"/>
        </w:rPr>
        <w:t>Київ</w:t>
      </w:r>
      <w:proofErr w:type="spellEnd"/>
      <w:r w:rsidRPr="00D54B4D">
        <w:rPr>
          <w:rFonts w:ascii="Times New Roman" w:hAnsi="Times New Roman" w:cs="Times New Roman"/>
          <w:sz w:val="28"/>
          <w:szCs w:val="28"/>
        </w:rPr>
        <w:t xml:space="preserve"> : НАДУ, 2013. 44 с. (56 с</w:t>
      </w:r>
    </w:p>
    <w:p w:rsidR="00DA7D88" w:rsidRPr="005122F5"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5122F5">
        <w:rPr>
          <w:rFonts w:ascii="Times New Roman" w:hAnsi="Times New Roman" w:cs="Times New Roman"/>
          <w:sz w:val="28"/>
          <w:szCs w:val="28"/>
        </w:rPr>
        <w:t>«</w:t>
      </w:r>
      <w:proofErr w:type="spellStart"/>
      <w:r w:rsidRPr="005122F5">
        <w:rPr>
          <w:rFonts w:ascii="Times New Roman" w:hAnsi="Times New Roman" w:cs="Times New Roman"/>
          <w:sz w:val="28"/>
          <w:szCs w:val="28"/>
        </w:rPr>
        <w:t>ТиХто</w:t>
      </w:r>
      <w:proofErr w:type="spellEnd"/>
      <w:r w:rsidRPr="005122F5">
        <w:rPr>
          <w:rFonts w:ascii="Times New Roman" w:hAnsi="Times New Roman" w:cs="Times New Roman"/>
          <w:sz w:val="28"/>
          <w:szCs w:val="28"/>
        </w:rPr>
        <w:t xml:space="preserve">». ГУР Міністерства оборони України: офіційний веб-сайт. URL: https://gur.gov.ua/content/tykhto.html </w:t>
      </w:r>
    </w:p>
    <w:p w:rsidR="00DA7D88" w:rsidRPr="005122F5"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5122F5">
        <w:rPr>
          <w:rFonts w:ascii="Times New Roman" w:hAnsi="Times New Roman" w:cs="Times New Roman"/>
          <w:sz w:val="28"/>
          <w:szCs w:val="28"/>
        </w:rPr>
        <w:t>Універсальний дизайн: Фізичні обмеження. Www.coursera.org : веб-сайт. URL: https://www.coursera.org/lecture/prototyping-design/universal-design-physicallimitations-vh5Bo</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Цимбалюк В. І. Взаємодія органів влади з інститутами громадянського суспільства:</w:t>
      </w:r>
      <w:r>
        <w:rPr>
          <w:rFonts w:ascii="Times New Roman" w:hAnsi="Times New Roman" w:cs="Times New Roman"/>
          <w:sz w:val="28"/>
          <w:szCs w:val="28"/>
          <w:lang w:val="ru-RU"/>
        </w:rPr>
        <w:t xml:space="preserve"> </w:t>
      </w:r>
      <w:r w:rsidRPr="00D54B4D">
        <w:rPr>
          <w:rFonts w:ascii="Times New Roman" w:hAnsi="Times New Roman" w:cs="Times New Roman"/>
          <w:sz w:val="28"/>
          <w:szCs w:val="28"/>
        </w:rPr>
        <w:t xml:space="preserve">специфіка в умовах воєнного стану. Юридичний вісник. </w:t>
      </w:r>
      <w:proofErr w:type="spellStart"/>
      <w:r w:rsidRPr="00D54B4D">
        <w:rPr>
          <w:rFonts w:ascii="Times New Roman" w:hAnsi="Times New Roman" w:cs="Times New Roman"/>
          <w:sz w:val="28"/>
          <w:szCs w:val="28"/>
        </w:rPr>
        <w:t>Вип</w:t>
      </w:r>
      <w:proofErr w:type="spellEnd"/>
      <w:r w:rsidRPr="00D54B4D">
        <w:rPr>
          <w:rFonts w:ascii="Times New Roman" w:hAnsi="Times New Roman" w:cs="Times New Roman"/>
          <w:sz w:val="28"/>
          <w:szCs w:val="28"/>
        </w:rPr>
        <w:t>. 1 (66). 2023. С. 46–54.</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r w:rsidRPr="00D54B4D">
        <w:rPr>
          <w:rFonts w:ascii="Times New Roman" w:hAnsi="Times New Roman" w:cs="Times New Roman"/>
          <w:sz w:val="28"/>
          <w:szCs w:val="28"/>
        </w:rPr>
        <w:t xml:space="preserve">Цифрові трансформації в Україні : чи відповідають вітчизняні інституційні умови зовнішнім викликам та європейському порядку денному? Поліський фонд </w:t>
      </w:r>
      <w:r w:rsidRPr="00D54B4D">
        <w:rPr>
          <w:rFonts w:ascii="Times New Roman" w:hAnsi="Times New Roman" w:cs="Times New Roman"/>
          <w:sz w:val="28"/>
          <w:szCs w:val="28"/>
        </w:rPr>
        <w:lastRenderedPageBreak/>
        <w:t>міжнародних та регіональних досліджень :</w:t>
      </w:r>
      <w:r>
        <w:rPr>
          <w:rFonts w:ascii="Times New Roman" w:hAnsi="Times New Roman" w:cs="Times New Roman"/>
          <w:sz w:val="28"/>
          <w:szCs w:val="28"/>
          <w:lang w:val="ru-RU"/>
        </w:rPr>
        <w:t xml:space="preserve"> </w:t>
      </w:r>
      <w:proofErr w:type="spellStart"/>
      <w:r w:rsidRPr="00D54B4D">
        <w:rPr>
          <w:rFonts w:ascii="Times New Roman" w:hAnsi="Times New Roman" w:cs="Times New Roman"/>
          <w:sz w:val="28"/>
          <w:szCs w:val="28"/>
        </w:rPr>
        <w:t>вебсайт</w:t>
      </w:r>
      <w:proofErr w:type="spellEnd"/>
      <w:r w:rsidRPr="00D54B4D">
        <w:rPr>
          <w:rFonts w:ascii="Times New Roman" w:hAnsi="Times New Roman" w:cs="Times New Roman"/>
          <w:sz w:val="28"/>
          <w:szCs w:val="28"/>
        </w:rPr>
        <w:t>. URL: https://www.pfirs.org/produkti/book/83-tsifrovitransformatsiji-v-ukrajini-chi-vidpovidayut-vitchiznyani-institutsijni-umovi-zovnishnim-viklikamta-evropejskomu-poryadku-dennomu/3-produkti.html (</w:t>
      </w:r>
    </w:p>
    <w:p w:rsidR="00CD2ECA" w:rsidRPr="00CD2ECA" w:rsidRDefault="00CD2ECA" w:rsidP="00DA7D88">
      <w:pPr>
        <w:pStyle w:val="a6"/>
        <w:numPr>
          <w:ilvl w:val="0"/>
          <w:numId w:val="118"/>
        </w:numPr>
        <w:spacing w:line="360" w:lineRule="auto"/>
        <w:ind w:left="0" w:firstLine="0"/>
        <w:jc w:val="both"/>
        <w:rPr>
          <w:rFonts w:ascii="Times New Roman" w:hAnsi="Times New Roman" w:cs="Times New Roman"/>
          <w:sz w:val="28"/>
          <w:szCs w:val="28"/>
        </w:rPr>
      </w:pPr>
      <w:r w:rsidRPr="00723A0C">
        <w:rPr>
          <w:rFonts w:ascii="Times New Roman" w:hAnsi="Times New Roman" w:cs="Times New Roman"/>
          <w:sz w:val="28"/>
          <w:szCs w:val="28"/>
        </w:rPr>
        <w:t xml:space="preserve">Цифрова трансформація регіонів України: об'єктивна необхідність, принципи цифрового розвитку та особливості регулювання. </w:t>
      </w:r>
      <w:proofErr w:type="spellStart"/>
      <w:r w:rsidRPr="00723A0C">
        <w:rPr>
          <w:rFonts w:ascii="Times New Roman" w:hAnsi="Times New Roman" w:cs="Times New Roman"/>
          <w:sz w:val="28"/>
          <w:szCs w:val="28"/>
        </w:rPr>
        <w:t>Іртищева</w:t>
      </w:r>
      <w:proofErr w:type="spellEnd"/>
      <w:r w:rsidRPr="00723A0C">
        <w:rPr>
          <w:rFonts w:ascii="Times New Roman" w:hAnsi="Times New Roman" w:cs="Times New Roman"/>
          <w:sz w:val="28"/>
          <w:szCs w:val="28"/>
        </w:rPr>
        <w:t xml:space="preserve"> І. О., </w:t>
      </w:r>
      <w:proofErr w:type="spellStart"/>
      <w:r w:rsidRPr="00723A0C">
        <w:rPr>
          <w:rFonts w:ascii="Times New Roman" w:hAnsi="Times New Roman" w:cs="Times New Roman"/>
          <w:sz w:val="28"/>
          <w:szCs w:val="28"/>
        </w:rPr>
        <w:t>Сєнкевич</w:t>
      </w:r>
      <w:proofErr w:type="spellEnd"/>
      <w:r w:rsidRPr="00723A0C">
        <w:rPr>
          <w:rFonts w:ascii="Times New Roman" w:hAnsi="Times New Roman" w:cs="Times New Roman"/>
          <w:sz w:val="28"/>
          <w:szCs w:val="28"/>
        </w:rPr>
        <w:t xml:space="preserve"> О. Ф. </w:t>
      </w:r>
      <w:r w:rsidRPr="00723A0C">
        <w:rPr>
          <w:rFonts w:ascii="Times New Roman" w:hAnsi="Times New Roman" w:cs="Times New Roman"/>
          <w:i/>
          <w:iCs/>
          <w:sz w:val="28"/>
          <w:szCs w:val="28"/>
        </w:rPr>
        <w:t>Регіональна економіка</w:t>
      </w:r>
      <w:r w:rsidRPr="00723A0C">
        <w:rPr>
          <w:rFonts w:ascii="Times New Roman" w:hAnsi="Times New Roman" w:cs="Times New Roman"/>
          <w:sz w:val="28"/>
          <w:szCs w:val="28"/>
        </w:rPr>
        <w:t xml:space="preserve">. 2020. </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Чаплай</w:t>
      </w:r>
      <w:proofErr w:type="spellEnd"/>
      <w:r w:rsidRPr="00D54B4D">
        <w:rPr>
          <w:rFonts w:ascii="Times New Roman" w:hAnsi="Times New Roman" w:cs="Times New Roman"/>
          <w:sz w:val="28"/>
          <w:szCs w:val="28"/>
        </w:rPr>
        <w:t xml:space="preserve"> І.В. Комунікація в державі та суспільстві: термінознавчі аспекти. Електронний журнал «Державне управління: удосконалення та розвиток». 2017. № 8. URL: http://www. dy.nayka.com.ua/?</w:t>
      </w:r>
      <w:proofErr w:type="spellStart"/>
      <w:r w:rsidRPr="00D54B4D">
        <w:rPr>
          <w:rFonts w:ascii="Times New Roman" w:hAnsi="Times New Roman" w:cs="Times New Roman"/>
          <w:sz w:val="28"/>
          <w:szCs w:val="28"/>
        </w:rPr>
        <w:t>op</w:t>
      </w:r>
      <w:proofErr w:type="spellEnd"/>
      <w:r w:rsidRPr="00D54B4D">
        <w:rPr>
          <w:rFonts w:ascii="Times New Roman" w:hAnsi="Times New Roman" w:cs="Times New Roman"/>
          <w:sz w:val="28"/>
          <w:szCs w:val="28"/>
        </w:rPr>
        <w:t>=1&amp;z=1109.</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Чекмарьова</w:t>
      </w:r>
      <w:proofErr w:type="spellEnd"/>
      <w:r w:rsidRPr="00D54B4D">
        <w:rPr>
          <w:rFonts w:ascii="Times New Roman" w:hAnsi="Times New Roman" w:cs="Times New Roman"/>
          <w:sz w:val="28"/>
          <w:szCs w:val="28"/>
        </w:rPr>
        <w:t xml:space="preserve"> Л. О. Правове регулювання створення та функціонування веб-сайтів органів виконавчої влади актами Президента України та Кабінету Міністрів України / </w:t>
      </w:r>
      <w:proofErr w:type="spellStart"/>
      <w:r w:rsidRPr="00D54B4D">
        <w:rPr>
          <w:rFonts w:ascii="Times New Roman" w:hAnsi="Times New Roman" w:cs="Times New Roman"/>
          <w:sz w:val="28"/>
          <w:szCs w:val="28"/>
        </w:rPr>
        <w:t>Чекмарьова</w:t>
      </w:r>
      <w:proofErr w:type="spellEnd"/>
      <w:r w:rsidRPr="00D54B4D">
        <w:rPr>
          <w:rFonts w:ascii="Times New Roman" w:hAnsi="Times New Roman" w:cs="Times New Roman"/>
          <w:sz w:val="28"/>
          <w:szCs w:val="28"/>
        </w:rPr>
        <w:t xml:space="preserve"> Любов Олександрівна // Наук. праці </w:t>
      </w:r>
      <w:proofErr w:type="spellStart"/>
      <w:r w:rsidRPr="00D54B4D">
        <w:rPr>
          <w:rFonts w:ascii="Times New Roman" w:hAnsi="Times New Roman" w:cs="Times New Roman"/>
          <w:sz w:val="28"/>
          <w:szCs w:val="28"/>
        </w:rPr>
        <w:t>Нац</w:t>
      </w:r>
      <w:proofErr w:type="spellEnd"/>
      <w:r w:rsidRPr="00D54B4D">
        <w:rPr>
          <w:rFonts w:ascii="Times New Roman" w:hAnsi="Times New Roman" w:cs="Times New Roman"/>
          <w:sz w:val="28"/>
          <w:szCs w:val="28"/>
        </w:rPr>
        <w:t xml:space="preserve">. б-ки України ім. В. І. Вернадського. – 2007. – </w:t>
      </w:r>
      <w:proofErr w:type="spellStart"/>
      <w:r w:rsidRPr="00D54B4D">
        <w:rPr>
          <w:rFonts w:ascii="Times New Roman" w:hAnsi="Times New Roman" w:cs="Times New Roman"/>
          <w:sz w:val="28"/>
          <w:szCs w:val="28"/>
        </w:rPr>
        <w:t>Вип</w:t>
      </w:r>
      <w:proofErr w:type="spellEnd"/>
      <w:r w:rsidRPr="00D54B4D">
        <w:rPr>
          <w:rFonts w:ascii="Times New Roman" w:hAnsi="Times New Roman" w:cs="Times New Roman"/>
          <w:sz w:val="28"/>
          <w:szCs w:val="28"/>
        </w:rPr>
        <w:t>. 19. – С. 699-709.ɩ</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Чиркін</w:t>
      </w:r>
      <w:proofErr w:type="spellEnd"/>
      <w:r w:rsidRPr="00D54B4D">
        <w:rPr>
          <w:rFonts w:ascii="Times New Roman" w:hAnsi="Times New Roman" w:cs="Times New Roman"/>
          <w:sz w:val="28"/>
          <w:szCs w:val="28"/>
        </w:rPr>
        <w:t xml:space="preserve"> К. Технології майбутнього: як вони змінять наше життя, 2020.</w:t>
      </w:r>
    </w:p>
    <w:p w:rsidR="007362F4" w:rsidRDefault="007362F4" w:rsidP="00DA7D88">
      <w:pPr>
        <w:pStyle w:val="a6"/>
        <w:numPr>
          <w:ilvl w:val="0"/>
          <w:numId w:val="118"/>
        </w:numPr>
        <w:spacing w:line="360" w:lineRule="auto"/>
        <w:ind w:left="0" w:firstLine="0"/>
        <w:jc w:val="both"/>
        <w:rPr>
          <w:rFonts w:ascii="Times New Roman" w:hAnsi="Times New Roman" w:cs="Times New Roman"/>
          <w:sz w:val="28"/>
          <w:szCs w:val="28"/>
        </w:rPr>
      </w:pPr>
      <w:r w:rsidRPr="007362F4">
        <w:rPr>
          <w:rFonts w:ascii="Times New Roman" w:hAnsi="Times New Roman" w:cs="Times New Roman"/>
          <w:sz w:val="28"/>
          <w:szCs w:val="28"/>
        </w:rPr>
        <w:t>E-</w:t>
      </w:r>
      <w:proofErr w:type="spellStart"/>
      <w:r w:rsidRPr="007362F4">
        <w:rPr>
          <w:rFonts w:ascii="Times New Roman" w:hAnsi="Times New Roman" w:cs="Times New Roman"/>
          <w:sz w:val="28"/>
          <w:szCs w:val="28"/>
        </w:rPr>
        <w:t>Estonia</w:t>
      </w:r>
      <w:proofErr w:type="spellEnd"/>
      <w:r w:rsidRPr="007362F4">
        <w:rPr>
          <w:rFonts w:ascii="Times New Roman" w:hAnsi="Times New Roman" w:cs="Times New Roman"/>
          <w:sz w:val="28"/>
          <w:szCs w:val="28"/>
        </w:rPr>
        <w:t xml:space="preserve">. </w:t>
      </w:r>
      <w:proofErr w:type="spellStart"/>
      <w:r w:rsidRPr="007362F4">
        <w:rPr>
          <w:rFonts w:ascii="Times New Roman" w:hAnsi="Times New Roman" w:cs="Times New Roman"/>
          <w:sz w:val="28"/>
          <w:szCs w:val="28"/>
        </w:rPr>
        <w:t>The</w:t>
      </w:r>
      <w:proofErr w:type="spellEnd"/>
      <w:r w:rsidRPr="007362F4">
        <w:rPr>
          <w:rFonts w:ascii="Times New Roman" w:hAnsi="Times New Roman" w:cs="Times New Roman"/>
          <w:sz w:val="28"/>
          <w:szCs w:val="28"/>
        </w:rPr>
        <w:t xml:space="preserve"> </w:t>
      </w:r>
      <w:proofErr w:type="spellStart"/>
      <w:r w:rsidRPr="007362F4">
        <w:rPr>
          <w:rFonts w:ascii="Times New Roman" w:hAnsi="Times New Roman" w:cs="Times New Roman"/>
          <w:sz w:val="28"/>
          <w:szCs w:val="28"/>
        </w:rPr>
        <w:t>Digital</w:t>
      </w:r>
      <w:proofErr w:type="spellEnd"/>
      <w:r w:rsidRPr="007362F4">
        <w:rPr>
          <w:rFonts w:ascii="Times New Roman" w:hAnsi="Times New Roman" w:cs="Times New Roman"/>
          <w:sz w:val="28"/>
          <w:szCs w:val="28"/>
        </w:rPr>
        <w:t xml:space="preserve"> </w:t>
      </w:r>
      <w:proofErr w:type="spellStart"/>
      <w:r w:rsidRPr="007362F4">
        <w:rPr>
          <w:rFonts w:ascii="Times New Roman" w:hAnsi="Times New Roman" w:cs="Times New Roman"/>
          <w:sz w:val="28"/>
          <w:szCs w:val="28"/>
        </w:rPr>
        <w:t>Society</w:t>
      </w:r>
      <w:proofErr w:type="spellEnd"/>
      <w:r w:rsidRPr="007362F4">
        <w:rPr>
          <w:rFonts w:ascii="Times New Roman" w:hAnsi="Times New Roman" w:cs="Times New Roman"/>
          <w:sz w:val="28"/>
          <w:szCs w:val="28"/>
        </w:rPr>
        <w:t xml:space="preserve">. [Електронний Ресурс]. – Режим доступу: https://e-estonia.com/component/state-e-services-portal/ 104. </w:t>
      </w:r>
      <w:proofErr w:type="spellStart"/>
      <w:r w:rsidRPr="007362F4">
        <w:rPr>
          <w:rFonts w:ascii="Times New Roman" w:hAnsi="Times New Roman" w:cs="Times New Roman"/>
          <w:sz w:val="28"/>
          <w:szCs w:val="28"/>
        </w:rPr>
        <w:t>OptimaWorkFlowUkraine</w:t>
      </w:r>
      <w:proofErr w:type="spellEnd"/>
      <w:r w:rsidRPr="007362F4">
        <w:rPr>
          <w:rFonts w:ascii="Times New Roman" w:hAnsi="Times New Roman" w:cs="Times New Roman"/>
          <w:sz w:val="28"/>
          <w:szCs w:val="28"/>
        </w:rPr>
        <w:t xml:space="preserve">. [Електронний Ресурс]. – Режим </w:t>
      </w:r>
      <w:proofErr w:type="spellStart"/>
      <w:r w:rsidRPr="007362F4">
        <w:rPr>
          <w:rFonts w:ascii="Times New Roman" w:hAnsi="Times New Roman" w:cs="Times New Roman"/>
          <w:sz w:val="28"/>
          <w:szCs w:val="28"/>
        </w:rPr>
        <w:t>доступу:http</w:t>
      </w:r>
      <w:proofErr w:type="spellEnd"/>
      <w:r w:rsidRPr="007362F4">
        <w:rPr>
          <w:rFonts w:ascii="Times New Roman" w:hAnsi="Times New Roman" w:cs="Times New Roman"/>
          <w:sz w:val="28"/>
          <w:szCs w:val="28"/>
        </w:rPr>
        <w:t xml:space="preserve">://www.optima-ukraine.com.ua/ </w:t>
      </w:r>
    </w:p>
    <w:p w:rsidR="007362F4" w:rsidRDefault="007362F4"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7362F4">
        <w:rPr>
          <w:rFonts w:ascii="Times New Roman" w:hAnsi="Times New Roman" w:cs="Times New Roman"/>
          <w:sz w:val="28"/>
          <w:szCs w:val="28"/>
        </w:rPr>
        <w:t>Thee-GovernmentImperative</w:t>
      </w:r>
      <w:proofErr w:type="spellEnd"/>
      <w:r w:rsidRPr="007362F4">
        <w:rPr>
          <w:rFonts w:ascii="Times New Roman" w:hAnsi="Times New Roman" w:cs="Times New Roman"/>
          <w:sz w:val="28"/>
          <w:szCs w:val="28"/>
        </w:rPr>
        <w:t xml:space="preserve">. </w:t>
      </w:r>
      <w:proofErr w:type="spellStart"/>
      <w:r w:rsidRPr="007362F4">
        <w:rPr>
          <w:rFonts w:ascii="Times New Roman" w:hAnsi="Times New Roman" w:cs="Times New Roman"/>
          <w:sz w:val="28"/>
          <w:szCs w:val="28"/>
        </w:rPr>
        <w:t>Paris</w:t>
      </w:r>
      <w:proofErr w:type="spellEnd"/>
      <w:r w:rsidRPr="007362F4">
        <w:rPr>
          <w:rFonts w:ascii="Times New Roman" w:hAnsi="Times New Roman" w:cs="Times New Roman"/>
          <w:sz w:val="28"/>
          <w:szCs w:val="28"/>
        </w:rPr>
        <w:t xml:space="preserve">: OECD. 2003. - С. 41. </w:t>
      </w:r>
    </w:p>
    <w:p w:rsidR="007362F4" w:rsidRDefault="007362F4" w:rsidP="00DA7D88">
      <w:pPr>
        <w:pStyle w:val="a6"/>
        <w:numPr>
          <w:ilvl w:val="0"/>
          <w:numId w:val="118"/>
        </w:numPr>
        <w:spacing w:line="360" w:lineRule="auto"/>
        <w:ind w:left="0" w:firstLine="0"/>
        <w:jc w:val="both"/>
        <w:rPr>
          <w:rFonts w:ascii="Times New Roman" w:hAnsi="Times New Roman" w:cs="Times New Roman"/>
          <w:sz w:val="28"/>
          <w:szCs w:val="28"/>
        </w:rPr>
      </w:pPr>
      <w:r w:rsidRPr="007362F4">
        <w:rPr>
          <w:rFonts w:ascii="Times New Roman" w:hAnsi="Times New Roman" w:cs="Times New Roman"/>
          <w:sz w:val="28"/>
          <w:szCs w:val="28"/>
        </w:rPr>
        <w:t>UN E-</w:t>
      </w:r>
      <w:proofErr w:type="spellStart"/>
      <w:r w:rsidRPr="007362F4">
        <w:rPr>
          <w:rFonts w:ascii="Times New Roman" w:hAnsi="Times New Roman" w:cs="Times New Roman"/>
          <w:sz w:val="28"/>
          <w:szCs w:val="28"/>
        </w:rPr>
        <w:t>Government</w:t>
      </w:r>
      <w:proofErr w:type="spellEnd"/>
      <w:r w:rsidRPr="007362F4">
        <w:rPr>
          <w:rFonts w:ascii="Times New Roman" w:hAnsi="Times New Roman" w:cs="Times New Roman"/>
          <w:sz w:val="28"/>
          <w:szCs w:val="28"/>
        </w:rPr>
        <w:t xml:space="preserve"> </w:t>
      </w:r>
      <w:proofErr w:type="spellStart"/>
      <w:r w:rsidRPr="007362F4">
        <w:rPr>
          <w:rFonts w:ascii="Times New Roman" w:hAnsi="Times New Roman" w:cs="Times New Roman"/>
          <w:sz w:val="28"/>
          <w:szCs w:val="28"/>
        </w:rPr>
        <w:t>Knowledge</w:t>
      </w:r>
      <w:proofErr w:type="spellEnd"/>
      <w:r w:rsidRPr="007362F4">
        <w:rPr>
          <w:rFonts w:ascii="Times New Roman" w:hAnsi="Times New Roman" w:cs="Times New Roman"/>
          <w:sz w:val="28"/>
          <w:szCs w:val="28"/>
        </w:rPr>
        <w:t xml:space="preserve"> </w:t>
      </w:r>
      <w:proofErr w:type="spellStart"/>
      <w:r w:rsidRPr="007362F4">
        <w:rPr>
          <w:rFonts w:ascii="Times New Roman" w:hAnsi="Times New Roman" w:cs="Times New Roman"/>
          <w:sz w:val="28"/>
          <w:szCs w:val="28"/>
        </w:rPr>
        <w:t>DataBase</w:t>
      </w:r>
      <w:proofErr w:type="spellEnd"/>
      <w:r w:rsidRPr="007362F4">
        <w:rPr>
          <w:rFonts w:ascii="Times New Roman" w:hAnsi="Times New Roman" w:cs="Times New Roman"/>
          <w:sz w:val="28"/>
          <w:szCs w:val="28"/>
        </w:rPr>
        <w:t xml:space="preserve">.[Електронний Ресурс]. – Режим доступу: https://publicadministration.un.org/egovkb/en-us/GlobalSurvey </w:t>
      </w:r>
    </w:p>
    <w:p w:rsidR="007362F4" w:rsidRDefault="007362F4" w:rsidP="00DA7D88">
      <w:pPr>
        <w:pStyle w:val="a6"/>
        <w:numPr>
          <w:ilvl w:val="0"/>
          <w:numId w:val="118"/>
        </w:numPr>
        <w:spacing w:line="360" w:lineRule="auto"/>
        <w:ind w:left="0" w:firstLine="0"/>
        <w:jc w:val="both"/>
        <w:rPr>
          <w:rFonts w:ascii="Times New Roman" w:hAnsi="Times New Roman" w:cs="Times New Roman"/>
          <w:sz w:val="28"/>
          <w:szCs w:val="28"/>
        </w:rPr>
      </w:pPr>
      <w:r w:rsidRPr="007362F4">
        <w:rPr>
          <w:rFonts w:ascii="Times New Roman" w:hAnsi="Times New Roman" w:cs="Times New Roman"/>
          <w:sz w:val="28"/>
          <w:szCs w:val="28"/>
        </w:rPr>
        <w:t xml:space="preserve"> </w:t>
      </w:r>
      <w:proofErr w:type="spellStart"/>
      <w:r w:rsidRPr="007362F4">
        <w:rPr>
          <w:rFonts w:ascii="Times New Roman" w:hAnsi="Times New Roman" w:cs="Times New Roman"/>
          <w:sz w:val="28"/>
          <w:szCs w:val="28"/>
        </w:rPr>
        <w:t>United</w:t>
      </w:r>
      <w:proofErr w:type="spellEnd"/>
      <w:r w:rsidRPr="007362F4">
        <w:rPr>
          <w:rFonts w:ascii="Times New Roman" w:hAnsi="Times New Roman" w:cs="Times New Roman"/>
          <w:sz w:val="28"/>
          <w:szCs w:val="28"/>
        </w:rPr>
        <w:t xml:space="preserve"> </w:t>
      </w:r>
      <w:proofErr w:type="spellStart"/>
      <w:r w:rsidRPr="007362F4">
        <w:rPr>
          <w:rFonts w:ascii="Times New Roman" w:hAnsi="Times New Roman" w:cs="Times New Roman"/>
          <w:sz w:val="28"/>
          <w:szCs w:val="28"/>
        </w:rPr>
        <w:t>Nations</w:t>
      </w:r>
      <w:proofErr w:type="spellEnd"/>
      <w:r w:rsidRPr="007362F4">
        <w:rPr>
          <w:rFonts w:ascii="Times New Roman" w:hAnsi="Times New Roman" w:cs="Times New Roman"/>
          <w:sz w:val="28"/>
          <w:szCs w:val="28"/>
        </w:rPr>
        <w:t xml:space="preserve"> E-</w:t>
      </w:r>
      <w:proofErr w:type="spellStart"/>
      <w:r w:rsidRPr="007362F4">
        <w:rPr>
          <w:rFonts w:ascii="Times New Roman" w:hAnsi="Times New Roman" w:cs="Times New Roman"/>
          <w:sz w:val="28"/>
          <w:szCs w:val="28"/>
        </w:rPr>
        <w:t>Government</w:t>
      </w:r>
      <w:proofErr w:type="spellEnd"/>
      <w:r w:rsidRPr="007362F4">
        <w:rPr>
          <w:rFonts w:ascii="Times New Roman" w:hAnsi="Times New Roman" w:cs="Times New Roman"/>
          <w:sz w:val="28"/>
          <w:szCs w:val="28"/>
        </w:rPr>
        <w:t xml:space="preserve"> </w:t>
      </w:r>
      <w:proofErr w:type="spellStart"/>
      <w:r w:rsidRPr="007362F4">
        <w:rPr>
          <w:rFonts w:ascii="Times New Roman" w:hAnsi="Times New Roman" w:cs="Times New Roman"/>
          <w:sz w:val="28"/>
          <w:szCs w:val="28"/>
        </w:rPr>
        <w:t>Survey</w:t>
      </w:r>
      <w:proofErr w:type="spellEnd"/>
      <w:r w:rsidRPr="007362F4">
        <w:rPr>
          <w:rFonts w:ascii="Times New Roman" w:hAnsi="Times New Roman" w:cs="Times New Roman"/>
          <w:sz w:val="28"/>
          <w:szCs w:val="28"/>
        </w:rPr>
        <w:t xml:space="preserve"> 2016. [Електронний Ресурс]. – Режим доступу: http://workspace.unpan.org/sites/Internet/Documents/UNPAN96407.pdf 14 </w:t>
      </w:r>
    </w:p>
    <w:p w:rsidR="007362F4" w:rsidRDefault="007362F4"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7362F4">
        <w:rPr>
          <w:rFonts w:ascii="Times New Roman" w:hAnsi="Times New Roman" w:cs="Times New Roman"/>
          <w:sz w:val="28"/>
          <w:szCs w:val="28"/>
        </w:rPr>
        <w:t>Virtual</w:t>
      </w:r>
      <w:proofErr w:type="spellEnd"/>
      <w:r w:rsidRPr="007362F4">
        <w:rPr>
          <w:rFonts w:ascii="Times New Roman" w:hAnsi="Times New Roman" w:cs="Times New Roman"/>
          <w:sz w:val="28"/>
          <w:szCs w:val="28"/>
        </w:rPr>
        <w:t xml:space="preserve"> </w:t>
      </w:r>
      <w:proofErr w:type="spellStart"/>
      <w:r w:rsidRPr="007362F4">
        <w:rPr>
          <w:rFonts w:ascii="Times New Roman" w:hAnsi="Times New Roman" w:cs="Times New Roman"/>
          <w:sz w:val="28"/>
          <w:szCs w:val="28"/>
        </w:rPr>
        <w:t>guide</w:t>
      </w:r>
      <w:proofErr w:type="spellEnd"/>
      <w:r w:rsidRPr="007362F4">
        <w:rPr>
          <w:rFonts w:ascii="Times New Roman" w:hAnsi="Times New Roman" w:cs="Times New Roman"/>
          <w:sz w:val="28"/>
          <w:szCs w:val="28"/>
        </w:rPr>
        <w:t xml:space="preserve"> </w:t>
      </w:r>
      <w:proofErr w:type="spellStart"/>
      <w:r w:rsidRPr="007362F4">
        <w:rPr>
          <w:rFonts w:ascii="Times New Roman" w:hAnsi="Times New Roman" w:cs="Times New Roman"/>
          <w:sz w:val="28"/>
          <w:szCs w:val="28"/>
        </w:rPr>
        <w:t>to</w:t>
      </w:r>
      <w:proofErr w:type="spellEnd"/>
      <w:r w:rsidRPr="007362F4">
        <w:rPr>
          <w:rFonts w:ascii="Times New Roman" w:hAnsi="Times New Roman" w:cs="Times New Roman"/>
          <w:sz w:val="28"/>
          <w:szCs w:val="28"/>
        </w:rPr>
        <w:t xml:space="preserve"> </w:t>
      </w:r>
      <w:proofErr w:type="spellStart"/>
      <w:r w:rsidRPr="007362F4">
        <w:rPr>
          <w:rFonts w:ascii="Times New Roman" w:hAnsi="Times New Roman" w:cs="Times New Roman"/>
          <w:sz w:val="28"/>
          <w:szCs w:val="28"/>
        </w:rPr>
        <w:t>Estonia</w:t>
      </w:r>
      <w:proofErr w:type="spellEnd"/>
      <w:r w:rsidRPr="007362F4">
        <w:rPr>
          <w:rFonts w:ascii="Times New Roman" w:hAnsi="Times New Roman" w:cs="Times New Roman"/>
          <w:sz w:val="28"/>
          <w:szCs w:val="28"/>
        </w:rPr>
        <w:t xml:space="preserve">. [Електронний Ресурс]. – Режим </w:t>
      </w:r>
      <w:proofErr w:type="spellStart"/>
      <w:r w:rsidRPr="007362F4">
        <w:rPr>
          <w:rFonts w:ascii="Times New Roman" w:hAnsi="Times New Roman" w:cs="Times New Roman"/>
          <w:sz w:val="28"/>
          <w:szCs w:val="28"/>
        </w:rPr>
        <w:t>доступу:https</w:t>
      </w:r>
      <w:proofErr w:type="spellEnd"/>
      <w:r w:rsidRPr="007362F4">
        <w:rPr>
          <w:rFonts w:ascii="Times New Roman" w:hAnsi="Times New Roman" w:cs="Times New Roman"/>
          <w:sz w:val="28"/>
          <w:szCs w:val="28"/>
        </w:rPr>
        <w:t xml:space="preserve">://estonia.ee/ </w:t>
      </w:r>
    </w:p>
    <w:p w:rsidR="007362F4" w:rsidRDefault="007362F4"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7362F4">
        <w:rPr>
          <w:rFonts w:ascii="Times New Roman" w:hAnsi="Times New Roman" w:cs="Times New Roman"/>
          <w:sz w:val="28"/>
          <w:szCs w:val="28"/>
        </w:rPr>
        <w:t>YourlinktoGermany</w:t>
      </w:r>
      <w:proofErr w:type="spellEnd"/>
      <w:r w:rsidRPr="007362F4">
        <w:rPr>
          <w:rFonts w:ascii="Times New Roman" w:hAnsi="Times New Roman" w:cs="Times New Roman"/>
          <w:sz w:val="28"/>
          <w:szCs w:val="28"/>
        </w:rPr>
        <w:t>. [Електронний Ресурс]. // Deutschland.de. – Режим доступу: https://www.deutschland.de/en/topic/politics/global-issueslaw/e-government</w:t>
      </w:r>
    </w:p>
    <w:p w:rsidR="00DA7D88" w:rsidRPr="00D54B4D" w:rsidRDefault="00DA7D88" w:rsidP="00DA7D88">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lastRenderedPageBreak/>
        <w:t>Good</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governance</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Guiding</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principles</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for</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implementation</w:t>
      </w:r>
      <w:proofErr w:type="spellEnd"/>
      <w:r w:rsidRPr="00D54B4D">
        <w:rPr>
          <w:rFonts w:ascii="Times New Roman" w:hAnsi="Times New Roman" w:cs="Times New Roman"/>
          <w:sz w:val="28"/>
          <w:szCs w:val="28"/>
        </w:rPr>
        <w:t xml:space="preserve"> / </w:t>
      </w:r>
      <w:proofErr w:type="spellStart"/>
      <w:r w:rsidRPr="00D54B4D">
        <w:rPr>
          <w:rFonts w:ascii="Times New Roman" w:hAnsi="Times New Roman" w:cs="Times New Roman"/>
          <w:sz w:val="28"/>
          <w:szCs w:val="28"/>
        </w:rPr>
        <w:t>The</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Australian</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Government’s</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Overseas</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Aid</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Program</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The</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Australian</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Agency</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for</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International</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Development,Canberra</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August</w:t>
      </w:r>
      <w:proofErr w:type="spellEnd"/>
      <w:r w:rsidRPr="00D54B4D">
        <w:rPr>
          <w:rFonts w:ascii="Times New Roman" w:hAnsi="Times New Roman" w:cs="Times New Roman"/>
          <w:sz w:val="28"/>
          <w:szCs w:val="28"/>
        </w:rPr>
        <w:t xml:space="preserve"> 2000. 139 р. </w:t>
      </w:r>
    </w:p>
    <w:p w:rsidR="007A2D35" w:rsidRPr="007362F4" w:rsidRDefault="00DA7D88" w:rsidP="007362F4">
      <w:pPr>
        <w:pStyle w:val="a6"/>
        <w:numPr>
          <w:ilvl w:val="0"/>
          <w:numId w:val="118"/>
        </w:numPr>
        <w:spacing w:line="360" w:lineRule="auto"/>
        <w:ind w:left="0" w:firstLine="0"/>
        <w:jc w:val="both"/>
        <w:rPr>
          <w:rFonts w:ascii="Times New Roman" w:hAnsi="Times New Roman" w:cs="Times New Roman"/>
          <w:sz w:val="28"/>
          <w:szCs w:val="28"/>
        </w:rPr>
      </w:pPr>
      <w:proofErr w:type="spellStart"/>
      <w:r w:rsidRPr="00D54B4D">
        <w:rPr>
          <w:rFonts w:ascii="Times New Roman" w:hAnsi="Times New Roman" w:cs="Times New Roman"/>
          <w:sz w:val="28"/>
          <w:szCs w:val="28"/>
        </w:rPr>
        <w:t>Osborne</w:t>
      </w:r>
      <w:proofErr w:type="spellEnd"/>
      <w:r w:rsidRPr="00D54B4D">
        <w:rPr>
          <w:rFonts w:ascii="Times New Roman" w:hAnsi="Times New Roman" w:cs="Times New Roman"/>
          <w:sz w:val="28"/>
          <w:szCs w:val="28"/>
        </w:rPr>
        <w:t xml:space="preserve"> D., </w:t>
      </w:r>
      <w:proofErr w:type="spellStart"/>
      <w:r w:rsidRPr="00D54B4D">
        <w:rPr>
          <w:rFonts w:ascii="Times New Roman" w:hAnsi="Times New Roman" w:cs="Times New Roman"/>
          <w:sz w:val="28"/>
          <w:szCs w:val="28"/>
        </w:rPr>
        <w:t>Gaebler</w:t>
      </w:r>
      <w:proofErr w:type="spellEnd"/>
      <w:r w:rsidRPr="00D54B4D">
        <w:rPr>
          <w:rFonts w:ascii="Times New Roman" w:hAnsi="Times New Roman" w:cs="Times New Roman"/>
          <w:sz w:val="28"/>
          <w:szCs w:val="28"/>
        </w:rPr>
        <w:t xml:space="preserve"> T. </w:t>
      </w:r>
      <w:proofErr w:type="spellStart"/>
      <w:r w:rsidRPr="00D54B4D">
        <w:rPr>
          <w:rFonts w:ascii="Times New Roman" w:hAnsi="Times New Roman" w:cs="Times New Roman"/>
          <w:sz w:val="28"/>
          <w:szCs w:val="28"/>
        </w:rPr>
        <w:t>Reinventing</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Government</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How</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the</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Entrepreneurial</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Spirit</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is</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Transforming</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the</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Public</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Sector</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Addison-Wesley</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Reading</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Washington</w:t>
      </w:r>
      <w:proofErr w:type="spellEnd"/>
      <w:r w:rsidRPr="00D54B4D">
        <w:rPr>
          <w:rFonts w:ascii="Times New Roman" w:hAnsi="Times New Roman" w:cs="Times New Roman"/>
          <w:sz w:val="28"/>
          <w:szCs w:val="28"/>
        </w:rPr>
        <w:t xml:space="preserve">: </w:t>
      </w:r>
      <w:proofErr w:type="spellStart"/>
      <w:r w:rsidRPr="00D54B4D">
        <w:rPr>
          <w:rFonts w:ascii="Times New Roman" w:hAnsi="Times New Roman" w:cs="Times New Roman"/>
          <w:sz w:val="28"/>
          <w:szCs w:val="28"/>
        </w:rPr>
        <w:t>Plume</w:t>
      </w:r>
      <w:proofErr w:type="spellEnd"/>
      <w:r w:rsidRPr="00D54B4D">
        <w:rPr>
          <w:rFonts w:ascii="Times New Roman" w:hAnsi="Times New Roman" w:cs="Times New Roman"/>
          <w:sz w:val="28"/>
          <w:szCs w:val="28"/>
        </w:rPr>
        <w:t>, 1993. 432 р.</w:t>
      </w:r>
    </w:p>
    <w:sectPr w:rsidR="007A2D35" w:rsidRPr="007362F4" w:rsidSect="00D214FA">
      <w:headerReference w:type="even" r:id="rId29"/>
      <w:headerReference w:type="default" r:id="rId30"/>
      <w:footerReference w:type="even" r:id="rId31"/>
      <w:footerReference w:type="default" r:id="rId32"/>
      <w:footerReference w:type="first" r:id="rId3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33D4" w:rsidRDefault="00DF33D4" w:rsidP="00BA4390">
      <w:r>
        <w:separator/>
      </w:r>
    </w:p>
  </w:endnote>
  <w:endnote w:type="continuationSeparator" w:id="0">
    <w:p w:rsidR="00DF33D4" w:rsidRDefault="00DF33D4" w:rsidP="00BA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c"/>
      </w:rPr>
      <w:id w:val="82269514"/>
      <w:docPartObj>
        <w:docPartGallery w:val="Page Numbers (Bottom of Page)"/>
        <w:docPartUnique/>
      </w:docPartObj>
    </w:sdtPr>
    <w:sdtContent>
      <w:p w:rsidR="009F2070" w:rsidRDefault="009F2070" w:rsidP="00D214FA">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rsidR="009F2070" w:rsidRDefault="009F2070" w:rsidP="00D214F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c"/>
      </w:rPr>
      <w:id w:val="-1995556819"/>
      <w:docPartObj>
        <w:docPartGallery w:val="Page Numbers (Bottom of Page)"/>
        <w:docPartUnique/>
      </w:docPartObj>
    </w:sdtPr>
    <w:sdtContent>
      <w:p w:rsidR="00D214FA" w:rsidRDefault="00D214FA" w:rsidP="00342E2A">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5</w:t>
        </w:r>
        <w:r>
          <w:rPr>
            <w:rStyle w:val="ac"/>
          </w:rPr>
          <w:fldChar w:fldCharType="end"/>
        </w:r>
      </w:p>
    </w:sdtContent>
  </w:sdt>
  <w:p w:rsidR="009F2070" w:rsidRDefault="009F2070" w:rsidP="00D214FA">
    <w:pPr>
      <w:pStyle w:val="aa"/>
      <w:framePr w:wrap="none" w:vAnchor="text" w:hAnchor="margin" w:xAlign="center" w:y="1"/>
      <w:ind w:right="360"/>
      <w:rPr>
        <w:rStyle w:val="ac"/>
      </w:rPr>
    </w:pPr>
  </w:p>
  <w:p w:rsidR="009F2070" w:rsidRDefault="009F207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14FA" w:rsidRDefault="00D214FA" w:rsidP="00342E2A">
    <w:pPr>
      <w:pStyle w:val="aa"/>
      <w:framePr w:wrap="none" w:vAnchor="text" w:hAnchor="margin" w:xAlign="right" w:y="1"/>
      <w:rPr>
        <w:rStyle w:val="ac"/>
      </w:rPr>
    </w:pPr>
  </w:p>
  <w:p w:rsidR="00D214FA" w:rsidRDefault="00D214FA" w:rsidP="00D214FA">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33D4" w:rsidRDefault="00DF33D4" w:rsidP="00BA4390">
      <w:r>
        <w:separator/>
      </w:r>
    </w:p>
  </w:footnote>
  <w:footnote w:type="continuationSeparator" w:id="0">
    <w:p w:rsidR="00DF33D4" w:rsidRDefault="00DF33D4" w:rsidP="00BA4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c"/>
      </w:rPr>
      <w:id w:val="1488051300"/>
      <w:docPartObj>
        <w:docPartGallery w:val="Page Numbers (Top of Page)"/>
        <w:docPartUnique/>
      </w:docPartObj>
    </w:sdtPr>
    <w:sdtContent>
      <w:p w:rsidR="00D214FA" w:rsidRDefault="00D214FA" w:rsidP="00342E2A">
        <w:pPr>
          <w:pStyle w:val="af"/>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rsidR="00D214FA" w:rsidRDefault="00D214FA" w:rsidP="00D214FA">
    <w:pPr>
      <w:pStyle w:val="af"/>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c"/>
      </w:rPr>
      <w:id w:val="1108386730"/>
      <w:docPartObj>
        <w:docPartGallery w:val="Page Numbers (Top of Page)"/>
        <w:docPartUnique/>
      </w:docPartObj>
    </w:sdtPr>
    <w:sdtContent>
      <w:p w:rsidR="00D214FA" w:rsidRDefault="00D214FA" w:rsidP="00342E2A">
        <w:pPr>
          <w:pStyle w:val="af"/>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5</w:t>
        </w:r>
        <w:r>
          <w:rPr>
            <w:rStyle w:val="ac"/>
          </w:rPr>
          <w:fldChar w:fldCharType="end"/>
        </w:r>
      </w:p>
    </w:sdtContent>
  </w:sdt>
  <w:p w:rsidR="00D214FA" w:rsidRDefault="00D214FA" w:rsidP="00D214FA">
    <w:pPr>
      <w:pStyle w:val="af"/>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7BE3"/>
    <w:multiLevelType w:val="multilevel"/>
    <w:tmpl w:val="19A2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97C27"/>
    <w:multiLevelType w:val="multilevel"/>
    <w:tmpl w:val="5374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073A3"/>
    <w:multiLevelType w:val="multilevel"/>
    <w:tmpl w:val="24F4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9784C"/>
    <w:multiLevelType w:val="multilevel"/>
    <w:tmpl w:val="824C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A1D26"/>
    <w:multiLevelType w:val="multilevel"/>
    <w:tmpl w:val="E3D2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E7BC5"/>
    <w:multiLevelType w:val="multilevel"/>
    <w:tmpl w:val="1E92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084D9A"/>
    <w:multiLevelType w:val="multilevel"/>
    <w:tmpl w:val="9E0A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2F237C"/>
    <w:multiLevelType w:val="multilevel"/>
    <w:tmpl w:val="F2F2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AC52B9"/>
    <w:multiLevelType w:val="multilevel"/>
    <w:tmpl w:val="A532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2B0958"/>
    <w:multiLevelType w:val="multilevel"/>
    <w:tmpl w:val="4E1A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710032"/>
    <w:multiLevelType w:val="multilevel"/>
    <w:tmpl w:val="4C30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EB2472"/>
    <w:multiLevelType w:val="multilevel"/>
    <w:tmpl w:val="C15A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3E1196"/>
    <w:multiLevelType w:val="multilevel"/>
    <w:tmpl w:val="A4C809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3F3B6E"/>
    <w:multiLevelType w:val="multilevel"/>
    <w:tmpl w:val="532E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786A3E"/>
    <w:multiLevelType w:val="multilevel"/>
    <w:tmpl w:val="555C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D95478"/>
    <w:multiLevelType w:val="multilevel"/>
    <w:tmpl w:val="AFFA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1F5169"/>
    <w:multiLevelType w:val="multilevel"/>
    <w:tmpl w:val="C7BA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A153C4"/>
    <w:multiLevelType w:val="multilevel"/>
    <w:tmpl w:val="813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FE4B80"/>
    <w:multiLevelType w:val="multilevel"/>
    <w:tmpl w:val="4610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346E47"/>
    <w:multiLevelType w:val="multilevel"/>
    <w:tmpl w:val="E858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577C8D"/>
    <w:multiLevelType w:val="multilevel"/>
    <w:tmpl w:val="E79A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D20289"/>
    <w:multiLevelType w:val="multilevel"/>
    <w:tmpl w:val="F078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B321B1"/>
    <w:multiLevelType w:val="multilevel"/>
    <w:tmpl w:val="77F0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F32EAF"/>
    <w:multiLevelType w:val="multilevel"/>
    <w:tmpl w:val="453A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447BA6"/>
    <w:multiLevelType w:val="multilevel"/>
    <w:tmpl w:val="B6B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82519C"/>
    <w:multiLevelType w:val="multilevel"/>
    <w:tmpl w:val="3210E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4E2743"/>
    <w:multiLevelType w:val="multilevel"/>
    <w:tmpl w:val="E10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273FC1"/>
    <w:multiLevelType w:val="multilevel"/>
    <w:tmpl w:val="0FB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A02B5D"/>
    <w:multiLevelType w:val="multilevel"/>
    <w:tmpl w:val="B88A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513DD2"/>
    <w:multiLevelType w:val="multilevel"/>
    <w:tmpl w:val="E3721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C17775"/>
    <w:multiLevelType w:val="multilevel"/>
    <w:tmpl w:val="22289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0454CC"/>
    <w:multiLevelType w:val="multilevel"/>
    <w:tmpl w:val="B974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8062DB"/>
    <w:multiLevelType w:val="multilevel"/>
    <w:tmpl w:val="7E46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E4602F"/>
    <w:multiLevelType w:val="hybridMultilevel"/>
    <w:tmpl w:val="63B0C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2537EFD"/>
    <w:multiLevelType w:val="multilevel"/>
    <w:tmpl w:val="1522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7E7914"/>
    <w:multiLevelType w:val="multilevel"/>
    <w:tmpl w:val="6A94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1169B7"/>
    <w:multiLevelType w:val="multilevel"/>
    <w:tmpl w:val="BD92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3F6C10"/>
    <w:multiLevelType w:val="multilevel"/>
    <w:tmpl w:val="D4CE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4DE0D22"/>
    <w:multiLevelType w:val="multilevel"/>
    <w:tmpl w:val="0A6E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6C2D40"/>
    <w:multiLevelType w:val="multilevel"/>
    <w:tmpl w:val="774E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736CC8"/>
    <w:multiLevelType w:val="multilevel"/>
    <w:tmpl w:val="F24C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427C18"/>
    <w:multiLevelType w:val="multilevel"/>
    <w:tmpl w:val="D0143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9711883"/>
    <w:multiLevelType w:val="multilevel"/>
    <w:tmpl w:val="3BC4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AA676C"/>
    <w:multiLevelType w:val="multilevel"/>
    <w:tmpl w:val="AFCE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29756C"/>
    <w:multiLevelType w:val="multilevel"/>
    <w:tmpl w:val="223C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8245C3"/>
    <w:multiLevelType w:val="multilevel"/>
    <w:tmpl w:val="FC46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CA7425"/>
    <w:multiLevelType w:val="multilevel"/>
    <w:tmpl w:val="080AC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E385668"/>
    <w:multiLevelType w:val="multilevel"/>
    <w:tmpl w:val="4D90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8307A7"/>
    <w:multiLevelType w:val="multilevel"/>
    <w:tmpl w:val="93886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1002F8"/>
    <w:multiLevelType w:val="multilevel"/>
    <w:tmpl w:val="0CC06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07E1E4B"/>
    <w:multiLevelType w:val="multilevel"/>
    <w:tmpl w:val="C0CE3A7C"/>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30BB4178"/>
    <w:multiLevelType w:val="multilevel"/>
    <w:tmpl w:val="D13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0843A3"/>
    <w:multiLevelType w:val="multilevel"/>
    <w:tmpl w:val="08A6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1C2C22"/>
    <w:multiLevelType w:val="multilevel"/>
    <w:tmpl w:val="A288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565862"/>
    <w:multiLevelType w:val="multilevel"/>
    <w:tmpl w:val="C3787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649564B"/>
    <w:multiLevelType w:val="multilevel"/>
    <w:tmpl w:val="6B6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E45DC7"/>
    <w:multiLevelType w:val="multilevel"/>
    <w:tmpl w:val="A688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93C0242"/>
    <w:multiLevelType w:val="multilevel"/>
    <w:tmpl w:val="89C8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9F23408"/>
    <w:multiLevelType w:val="multilevel"/>
    <w:tmpl w:val="A1D4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452DD1"/>
    <w:multiLevelType w:val="multilevel"/>
    <w:tmpl w:val="AC54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4B6831"/>
    <w:multiLevelType w:val="multilevel"/>
    <w:tmpl w:val="F638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054E43"/>
    <w:multiLevelType w:val="multilevel"/>
    <w:tmpl w:val="36E0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855879"/>
    <w:multiLevelType w:val="multilevel"/>
    <w:tmpl w:val="C5F4A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DA230F2"/>
    <w:multiLevelType w:val="multilevel"/>
    <w:tmpl w:val="C172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DAE058B"/>
    <w:multiLevelType w:val="multilevel"/>
    <w:tmpl w:val="C4C4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B7361D"/>
    <w:multiLevelType w:val="multilevel"/>
    <w:tmpl w:val="59C0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23A7D2F"/>
    <w:multiLevelType w:val="multilevel"/>
    <w:tmpl w:val="9E74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37C3D09"/>
    <w:multiLevelType w:val="multilevel"/>
    <w:tmpl w:val="90C8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CB3D97"/>
    <w:multiLevelType w:val="multilevel"/>
    <w:tmpl w:val="2DDC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A92E32"/>
    <w:multiLevelType w:val="multilevel"/>
    <w:tmpl w:val="BFBC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012C01"/>
    <w:multiLevelType w:val="multilevel"/>
    <w:tmpl w:val="C8DE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072366"/>
    <w:multiLevelType w:val="multilevel"/>
    <w:tmpl w:val="7ADE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B3F625B"/>
    <w:multiLevelType w:val="multilevel"/>
    <w:tmpl w:val="EE6E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BA534ED"/>
    <w:multiLevelType w:val="multilevel"/>
    <w:tmpl w:val="4138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BE5420E"/>
    <w:multiLevelType w:val="multilevel"/>
    <w:tmpl w:val="88B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6D0B0B"/>
    <w:multiLevelType w:val="hybridMultilevel"/>
    <w:tmpl w:val="9AC26A4A"/>
    <w:lvl w:ilvl="0" w:tplc="2C728F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DFD2320"/>
    <w:multiLevelType w:val="multilevel"/>
    <w:tmpl w:val="5F9C7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E2B7BB3"/>
    <w:multiLevelType w:val="multilevel"/>
    <w:tmpl w:val="A72E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076B30"/>
    <w:multiLevelType w:val="multilevel"/>
    <w:tmpl w:val="A126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2717BCD"/>
    <w:multiLevelType w:val="multilevel"/>
    <w:tmpl w:val="58B4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5806066"/>
    <w:multiLevelType w:val="multilevel"/>
    <w:tmpl w:val="EAAC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CE583F"/>
    <w:multiLevelType w:val="multilevel"/>
    <w:tmpl w:val="7F98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D56209"/>
    <w:multiLevelType w:val="multilevel"/>
    <w:tmpl w:val="8590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ED036D"/>
    <w:multiLevelType w:val="multilevel"/>
    <w:tmpl w:val="5DBA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E074BC"/>
    <w:multiLevelType w:val="multilevel"/>
    <w:tmpl w:val="5EF6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7E658BC"/>
    <w:multiLevelType w:val="multilevel"/>
    <w:tmpl w:val="BB5E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9280E44"/>
    <w:multiLevelType w:val="multilevel"/>
    <w:tmpl w:val="0C9C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A885C2C"/>
    <w:multiLevelType w:val="multilevel"/>
    <w:tmpl w:val="9644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2308C1"/>
    <w:multiLevelType w:val="multilevel"/>
    <w:tmpl w:val="F43EA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BB04A4E"/>
    <w:multiLevelType w:val="multilevel"/>
    <w:tmpl w:val="90D8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BB3284F"/>
    <w:multiLevelType w:val="multilevel"/>
    <w:tmpl w:val="1EC2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C852570"/>
    <w:multiLevelType w:val="multilevel"/>
    <w:tmpl w:val="E608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EDB551F"/>
    <w:multiLevelType w:val="multilevel"/>
    <w:tmpl w:val="BDDA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EE11F9C"/>
    <w:multiLevelType w:val="multilevel"/>
    <w:tmpl w:val="B820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FF466FB"/>
    <w:multiLevelType w:val="multilevel"/>
    <w:tmpl w:val="EB82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37E2E79"/>
    <w:multiLevelType w:val="multilevel"/>
    <w:tmpl w:val="4232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6E1E60"/>
    <w:multiLevelType w:val="hybridMultilevel"/>
    <w:tmpl w:val="1506F7EA"/>
    <w:lvl w:ilvl="0" w:tplc="2C728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90D5992"/>
    <w:multiLevelType w:val="multilevel"/>
    <w:tmpl w:val="F63A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9A76D55"/>
    <w:multiLevelType w:val="multilevel"/>
    <w:tmpl w:val="2B1E67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A296A9F"/>
    <w:multiLevelType w:val="multilevel"/>
    <w:tmpl w:val="27AC3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A8F3298"/>
    <w:multiLevelType w:val="multilevel"/>
    <w:tmpl w:val="72B6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AB60E56"/>
    <w:multiLevelType w:val="multilevel"/>
    <w:tmpl w:val="5AFA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B32396A"/>
    <w:multiLevelType w:val="multilevel"/>
    <w:tmpl w:val="D360B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D412D4B"/>
    <w:multiLevelType w:val="multilevel"/>
    <w:tmpl w:val="B5C6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199401E"/>
    <w:multiLevelType w:val="multilevel"/>
    <w:tmpl w:val="DFFA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237687B"/>
    <w:multiLevelType w:val="multilevel"/>
    <w:tmpl w:val="FF44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2AF01A2"/>
    <w:multiLevelType w:val="multilevel"/>
    <w:tmpl w:val="8850F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2F90703"/>
    <w:multiLevelType w:val="multilevel"/>
    <w:tmpl w:val="5C6A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32C37E0"/>
    <w:multiLevelType w:val="multilevel"/>
    <w:tmpl w:val="9FA87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4D42EA4"/>
    <w:multiLevelType w:val="multilevel"/>
    <w:tmpl w:val="211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5F622AA"/>
    <w:multiLevelType w:val="multilevel"/>
    <w:tmpl w:val="F5F6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61B2C09"/>
    <w:multiLevelType w:val="multilevel"/>
    <w:tmpl w:val="0F12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6FB45A2"/>
    <w:multiLevelType w:val="multilevel"/>
    <w:tmpl w:val="1416E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BF40731"/>
    <w:multiLevelType w:val="multilevel"/>
    <w:tmpl w:val="4838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BF53131"/>
    <w:multiLevelType w:val="multilevel"/>
    <w:tmpl w:val="BEE6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0526EF"/>
    <w:multiLevelType w:val="multilevel"/>
    <w:tmpl w:val="ABE4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EDF7312"/>
    <w:multiLevelType w:val="multilevel"/>
    <w:tmpl w:val="AA5CF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F193BE0"/>
    <w:multiLevelType w:val="multilevel"/>
    <w:tmpl w:val="9016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60040">
    <w:abstractNumId w:val="50"/>
  </w:num>
  <w:num w:numId="2" w16cid:durableId="548809603">
    <w:abstractNumId w:val="76"/>
  </w:num>
  <w:num w:numId="3" w16cid:durableId="633367869">
    <w:abstractNumId w:val="67"/>
  </w:num>
  <w:num w:numId="4" w16cid:durableId="763764088">
    <w:abstractNumId w:val="41"/>
  </w:num>
  <w:num w:numId="5" w16cid:durableId="860169691">
    <w:abstractNumId w:val="61"/>
  </w:num>
  <w:num w:numId="6" w16cid:durableId="233052154">
    <w:abstractNumId w:val="115"/>
  </w:num>
  <w:num w:numId="7" w16cid:durableId="189338777">
    <w:abstractNumId w:val="98"/>
  </w:num>
  <w:num w:numId="8" w16cid:durableId="553077070">
    <w:abstractNumId w:val="108"/>
  </w:num>
  <w:num w:numId="9" w16cid:durableId="1699968262">
    <w:abstractNumId w:val="112"/>
  </w:num>
  <w:num w:numId="10" w16cid:durableId="1842698137">
    <w:abstractNumId w:val="54"/>
  </w:num>
  <w:num w:numId="11" w16cid:durableId="647906278">
    <w:abstractNumId w:val="65"/>
  </w:num>
  <w:num w:numId="12" w16cid:durableId="1279412974">
    <w:abstractNumId w:val="29"/>
  </w:num>
  <w:num w:numId="13" w16cid:durableId="1319533647">
    <w:abstractNumId w:val="84"/>
  </w:num>
  <w:num w:numId="14" w16cid:durableId="1158687046">
    <w:abstractNumId w:val="3"/>
  </w:num>
  <w:num w:numId="15" w16cid:durableId="1036738405">
    <w:abstractNumId w:val="30"/>
  </w:num>
  <w:num w:numId="16" w16cid:durableId="1401052579">
    <w:abstractNumId w:val="102"/>
  </w:num>
  <w:num w:numId="17" w16cid:durableId="1377042972">
    <w:abstractNumId w:val="10"/>
  </w:num>
  <w:num w:numId="18" w16cid:durableId="1092628377">
    <w:abstractNumId w:val="82"/>
  </w:num>
  <w:num w:numId="19" w16cid:durableId="9452590">
    <w:abstractNumId w:val="63"/>
  </w:num>
  <w:num w:numId="20" w16cid:durableId="484859805">
    <w:abstractNumId w:val="93"/>
  </w:num>
  <w:num w:numId="21" w16cid:durableId="1816799592">
    <w:abstractNumId w:val="72"/>
  </w:num>
  <w:num w:numId="22" w16cid:durableId="764769140">
    <w:abstractNumId w:val="57"/>
  </w:num>
  <w:num w:numId="23" w16cid:durableId="1664317596">
    <w:abstractNumId w:val="5"/>
  </w:num>
  <w:num w:numId="24" w16cid:durableId="1619481772">
    <w:abstractNumId w:val="60"/>
  </w:num>
  <w:num w:numId="25" w16cid:durableId="385493089">
    <w:abstractNumId w:val="1"/>
  </w:num>
  <w:num w:numId="26" w16cid:durableId="568005143">
    <w:abstractNumId w:val="71"/>
  </w:num>
  <w:num w:numId="27" w16cid:durableId="265425123">
    <w:abstractNumId w:val="53"/>
  </w:num>
  <w:num w:numId="28" w16cid:durableId="1757552092">
    <w:abstractNumId w:val="20"/>
  </w:num>
  <w:num w:numId="29" w16cid:durableId="1481998329">
    <w:abstractNumId w:val="45"/>
  </w:num>
  <w:num w:numId="30" w16cid:durableId="877861423">
    <w:abstractNumId w:val="81"/>
  </w:num>
  <w:num w:numId="31" w16cid:durableId="2045321848">
    <w:abstractNumId w:val="38"/>
  </w:num>
  <w:num w:numId="32" w16cid:durableId="262222938">
    <w:abstractNumId w:val="24"/>
  </w:num>
  <w:num w:numId="33" w16cid:durableId="650597059">
    <w:abstractNumId w:val="48"/>
  </w:num>
  <w:num w:numId="34" w16cid:durableId="673580276">
    <w:abstractNumId w:val="21"/>
  </w:num>
  <w:num w:numId="35" w16cid:durableId="2057313712">
    <w:abstractNumId w:val="55"/>
  </w:num>
  <w:num w:numId="36" w16cid:durableId="1168326331">
    <w:abstractNumId w:val="44"/>
  </w:num>
  <w:num w:numId="37" w16cid:durableId="470098888">
    <w:abstractNumId w:val="69"/>
  </w:num>
  <w:num w:numId="38" w16cid:durableId="1102602364">
    <w:abstractNumId w:val="106"/>
  </w:num>
  <w:num w:numId="39" w16cid:durableId="1316950830">
    <w:abstractNumId w:val="70"/>
  </w:num>
  <w:num w:numId="40" w16cid:durableId="1695572880">
    <w:abstractNumId w:val="107"/>
  </w:num>
  <w:num w:numId="41" w16cid:durableId="462962398">
    <w:abstractNumId w:val="68"/>
  </w:num>
  <w:num w:numId="42" w16cid:durableId="1192650016">
    <w:abstractNumId w:val="27"/>
  </w:num>
  <w:num w:numId="43" w16cid:durableId="823737538">
    <w:abstractNumId w:val="86"/>
  </w:num>
  <w:num w:numId="44" w16cid:durableId="345597876">
    <w:abstractNumId w:val="22"/>
  </w:num>
  <w:num w:numId="45" w16cid:durableId="116684601">
    <w:abstractNumId w:val="47"/>
  </w:num>
  <w:num w:numId="46" w16cid:durableId="911431817">
    <w:abstractNumId w:val="18"/>
  </w:num>
  <w:num w:numId="47" w16cid:durableId="1048340844">
    <w:abstractNumId w:val="88"/>
  </w:num>
  <w:num w:numId="48" w16cid:durableId="227149552">
    <w:abstractNumId w:val="46"/>
  </w:num>
  <w:num w:numId="49" w16cid:durableId="531499800">
    <w:abstractNumId w:val="105"/>
  </w:num>
  <w:num w:numId="50" w16cid:durableId="1008631163">
    <w:abstractNumId w:val="87"/>
  </w:num>
  <w:num w:numId="51" w16cid:durableId="441188471">
    <w:abstractNumId w:val="32"/>
  </w:num>
  <w:num w:numId="52" w16cid:durableId="1026950871">
    <w:abstractNumId w:val="11"/>
  </w:num>
  <w:num w:numId="53" w16cid:durableId="788400796">
    <w:abstractNumId w:val="12"/>
  </w:num>
  <w:num w:numId="54" w16cid:durableId="1706830218">
    <w:abstractNumId w:val="31"/>
  </w:num>
  <w:num w:numId="55" w16cid:durableId="518617298">
    <w:abstractNumId w:val="64"/>
  </w:num>
  <w:num w:numId="56" w16cid:durableId="788668029">
    <w:abstractNumId w:val="104"/>
  </w:num>
  <w:num w:numId="57" w16cid:durableId="1938057584">
    <w:abstractNumId w:val="83"/>
  </w:num>
  <w:num w:numId="58" w16cid:durableId="907349014">
    <w:abstractNumId w:val="58"/>
  </w:num>
  <w:num w:numId="59" w16cid:durableId="1536500881">
    <w:abstractNumId w:val="94"/>
  </w:num>
  <w:num w:numId="60" w16cid:durableId="1310944357">
    <w:abstractNumId w:val="8"/>
  </w:num>
  <w:num w:numId="61" w16cid:durableId="915438322">
    <w:abstractNumId w:val="37"/>
  </w:num>
  <w:num w:numId="62" w16cid:durableId="1492065047">
    <w:abstractNumId w:val="101"/>
  </w:num>
  <w:num w:numId="63" w16cid:durableId="148517389">
    <w:abstractNumId w:val="100"/>
  </w:num>
  <w:num w:numId="64" w16cid:durableId="261106538">
    <w:abstractNumId w:val="90"/>
  </w:num>
  <w:num w:numId="65" w16cid:durableId="842278546">
    <w:abstractNumId w:val="52"/>
  </w:num>
  <w:num w:numId="66" w16cid:durableId="1020352874">
    <w:abstractNumId w:val="95"/>
  </w:num>
  <w:num w:numId="67" w16cid:durableId="1034840674">
    <w:abstractNumId w:val="39"/>
  </w:num>
  <w:num w:numId="68" w16cid:durableId="608120535">
    <w:abstractNumId w:val="13"/>
  </w:num>
  <w:num w:numId="69" w16cid:durableId="1039815530">
    <w:abstractNumId w:val="43"/>
  </w:num>
  <w:num w:numId="70" w16cid:durableId="147795520">
    <w:abstractNumId w:val="85"/>
  </w:num>
  <w:num w:numId="71" w16cid:durableId="1345940724">
    <w:abstractNumId w:val="26"/>
  </w:num>
  <w:num w:numId="72" w16cid:durableId="489562155">
    <w:abstractNumId w:val="23"/>
  </w:num>
  <w:num w:numId="73" w16cid:durableId="878666664">
    <w:abstractNumId w:val="59"/>
  </w:num>
  <w:num w:numId="74" w16cid:durableId="1442144173">
    <w:abstractNumId w:val="111"/>
  </w:num>
  <w:num w:numId="75" w16cid:durableId="1012800506">
    <w:abstractNumId w:val="40"/>
  </w:num>
  <w:num w:numId="76" w16cid:durableId="1815953622">
    <w:abstractNumId w:val="117"/>
  </w:num>
  <w:num w:numId="77" w16cid:durableId="936331713">
    <w:abstractNumId w:val="19"/>
  </w:num>
  <w:num w:numId="78" w16cid:durableId="1357735419">
    <w:abstractNumId w:val="35"/>
  </w:num>
  <w:num w:numId="79" w16cid:durableId="186801176">
    <w:abstractNumId w:val="14"/>
  </w:num>
  <w:num w:numId="80" w16cid:durableId="2095860282">
    <w:abstractNumId w:val="79"/>
  </w:num>
  <w:num w:numId="81" w16cid:durableId="67195494">
    <w:abstractNumId w:val="77"/>
  </w:num>
  <w:num w:numId="82" w16cid:durableId="1756127876">
    <w:abstractNumId w:val="89"/>
  </w:num>
  <w:num w:numId="83" w16cid:durableId="673609746">
    <w:abstractNumId w:val="49"/>
  </w:num>
  <w:num w:numId="84" w16cid:durableId="312874098">
    <w:abstractNumId w:val="97"/>
  </w:num>
  <w:num w:numId="85" w16cid:durableId="696739565">
    <w:abstractNumId w:val="0"/>
  </w:num>
  <w:num w:numId="86" w16cid:durableId="645472741">
    <w:abstractNumId w:val="80"/>
  </w:num>
  <w:num w:numId="87" w16cid:durableId="538444629">
    <w:abstractNumId w:val="109"/>
  </w:num>
  <w:num w:numId="88" w16cid:durableId="1600023491">
    <w:abstractNumId w:val="15"/>
  </w:num>
  <w:num w:numId="89" w16cid:durableId="577904606">
    <w:abstractNumId w:val="103"/>
  </w:num>
  <w:num w:numId="90" w16cid:durableId="1740326739">
    <w:abstractNumId w:val="78"/>
  </w:num>
  <w:num w:numId="91" w16cid:durableId="1858302229">
    <w:abstractNumId w:val="2"/>
  </w:num>
  <w:num w:numId="92" w16cid:durableId="765541053">
    <w:abstractNumId w:val="42"/>
  </w:num>
  <w:num w:numId="93" w16cid:durableId="2113283340">
    <w:abstractNumId w:val="34"/>
  </w:num>
  <w:num w:numId="94" w16cid:durableId="1325278088">
    <w:abstractNumId w:val="7"/>
  </w:num>
  <w:num w:numId="95" w16cid:durableId="772436211">
    <w:abstractNumId w:val="73"/>
  </w:num>
  <w:num w:numId="96" w16cid:durableId="1658072820">
    <w:abstractNumId w:val="91"/>
  </w:num>
  <w:num w:numId="97" w16cid:durableId="455561738">
    <w:abstractNumId w:val="110"/>
  </w:num>
  <w:num w:numId="98" w16cid:durableId="2041779590">
    <w:abstractNumId w:val="6"/>
  </w:num>
  <w:num w:numId="99" w16cid:durableId="1816684155">
    <w:abstractNumId w:val="25"/>
  </w:num>
  <w:num w:numId="100" w16cid:durableId="188879043">
    <w:abstractNumId w:val="75"/>
  </w:num>
  <w:num w:numId="101" w16cid:durableId="1491366703">
    <w:abstractNumId w:val="114"/>
  </w:num>
  <w:num w:numId="102" w16cid:durableId="713625146">
    <w:abstractNumId w:val="51"/>
  </w:num>
  <w:num w:numId="103" w16cid:durableId="286668513">
    <w:abstractNumId w:val="4"/>
  </w:num>
  <w:num w:numId="104" w16cid:durableId="1973170305">
    <w:abstractNumId w:val="36"/>
  </w:num>
  <w:num w:numId="105" w16cid:durableId="504983206">
    <w:abstractNumId w:val="16"/>
  </w:num>
  <w:num w:numId="106" w16cid:durableId="164785969">
    <w:abstractNumId w:val="28"/>
  </w:num>
  <w:num w:numId="107" w16cid:durableId="2127310672">
    <w:abstractNumId w:val="113"/>
  </w:num>
  <w:num w:numId="108" w16cid:durableId="80032754">
    <w:abstractNumId w:val="66"/>
  </w:num>
  <w:num w:numId="109" w16cid:durableId="80956838">
    <w:abstractNumId w:val="17"/>
  </w:num>
  <w:num w:numId="110" w16cid:durableId="1161580731">
    <w:abstractNumId w:val="9"/>
  </w:num>
  <w:num w:numId="111" w16cid:durableId="2017338700">
    <w:abstractNumId w:val="74"/>
  </w:num>
  <w:num w:numId="112" w16cid:durableId="1227299263">
    <w:abstractNumId w:val="92"/>
  </w:num>
  <w:num w:numId="113" w16cid:durableId="1620264315">
    <w:abstractNumId w:val="62"/>
  </w:num>
  <w:num w:numId="114" w16cid:durableId="693842949">
    <w:abstractNumId w:val="96"/>
  </w:num>
  <w:num w:numId="115" w16cid:durableId="2110075962">
    <w:abstractNumId w:val="56"/>
  </w:num>
  <w:num w:numId="116" w16cid:durableId="743531850">
    <w:abstractNumId w:val="116"/>
  </w:num>
  <w:num w:numId="117" w16cid:durableId="1117068684">
    <w:abstractNumId w:val="99"/>
  </w:num>
  <w:num w:numId="118" w16cid:durableId="18860217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7F"/>
    <w:rsid w:val="0007187F"/>
    <w:rsid w:val="00092E7D"/>
    <w:rsid w:val="000D282C"/>
    <w:rsid w:val="0015067D"/>
    <w:rsid w:val="00163687"/>
    <w:rsid w:val="00170637"/>
    <w:rsid w:val="00182040"/>
    <w:rsid w:val="001B6D71"/>
    <w:rsid w:val="001B764F"/>
    <w:rsid w:val="001C616E"/>
    <w:rsid w:val="001D1391"/>
    <w:rsid w:val="001F4F38"/>
    <w:rsid w:val="001F7C4B"/>
    <w:rsid w:val="0020512C"/>
    <w:rsid w:val="002300B1"/>
    <w:rsid w:val="00233839"/>
    <w:rsid w:val="00243E75"/>
    <w:rsid w:val="002458B5"/>
    <w:rsid w:val="002B4B8F"/>
    <w:rsid w:val="002E0AE0"/>
    <w:rsid w:val="002F5C4C"/>
    <w:rsid w:val="002F6498"/>
    <w:rsid w:val="00303FD1"/>
    <w:rsid w:val="003060C7"/>
    <w:rsid w:val="00357830"/>
    <w:rsid w:val="00361402"/>
    <w:rsid w:val="00392A1E"/>
    <w:rsid w:val="003B17DB"/>
    <w:rsid w:val="003C434A"/>
    <w:rsid w:val="003D5E9D"/>
    <w:rsid w:val="003F17B0"/>
    <w:rsid w:val="00404119"/>
    <w:rsid w:val="0041446F"/>
    <w:rsid w:val="0042249B"/>
    <w:rsid w:val="004303D4"/>
    <w:rsid w:val="00484037"/>
    <w:rsid w:val="004A1678"/>
    <w:rsid w:val="004C2F8B"/>
    <w:rsid w:val="004C45A2"/>
    <w:rsid w:val="0050174A"/>
    <w:rsid w:val="00503661"/>
    <w:rsid w:val="005058A9"/>
    <w:rsid w:val="0050741D"/>
    <w:rsid w:val="00540F63"/>
    <w:rsid w:val="005635A8"/>
    <w:rsid w:val="00577CCF"/>
    <w:rsid w:val="00590DFD"/>
    <w:rsid w:val="005F0DB3"/>
    <w:rsid w:val="006113A2"/>
    <w:rsid w:val="00623EC7"/>
    <w:rsid w:val="00626CAC"/>
    <w:rsid w:val="006317E8"/>
    <w:rsid w:val="00640791"/>
    <w:rsid w:val="00643CA4"/>
    <w:rsid w:val="00657631"/>
    <w:rsid w:val="0068692B"/>
    <w:rsid w:val="007362F4"/>
    <w:rsid w:val="00775504"/>
    <w:rsid w:val="007848CD"/>
    <w:rsid w:val="007A2D35"/>
    <w:rsid w:val="007A5F7C"/>
    <w:rsid w:val="007B4D0E"/>
    <w:rsid w:val="008225D5"/>
    <w:rsid w:val="0086304E"/>
    <w:rsid w:val="00873F8A"/>
    <w:rsid w:val="00877FEE"/>
    <w:rsid w:val="00880747"/>
    <w:rsid w:val="00881713"/>
    <w:rsid w:val="008D7EAF"/>
    <w:rsid w:val="00942B30"/>
    <w:rsid w:val="00983054"/>
    <w:rsid w:val="009D08ED"/>
    <w:rsid w:val="009F2070"/>
    <w:rsid w:val="00A12342"/>
    <w:rsid w:val="00A13917"/>
    <w:rsid w:val="00A6599E"/>
    <w:rsid w:val="00AB4673"/>
    <w:rsid w:val="00AC6130"/>
    <w:rsid w:val="00AE3D33"/>
    <w:rsid w:val="00B0713F"/>
    <w:rsid w:val="00B2283D"/>
    <w:rsid w:val="00B459D0"/>
    <w:rsid w:val="00B7328D"/>
    <w:rsid w:val="00B80DB6"/>
    <w:rsid w:val="00B922E6"/>
    <w:rsid w:val="00B94898"/>
    <w:rsid w:val="00B962DE"/>
    <w:rsid w:val="00BA4390"/>
    <w:rsid w:val="00BE1223"/>
    <w:rsid w:val="00C14B93"/>
    <w:rsid w:val="00C21F0B"/>
    <w:rsid w:val="00C314BA"/>
    <w:rsid w:val="00C33ADC"/>
    <w:rsid w:val="00C4315D"/>
    <w:rsid w:val="00C61CD3"/>
    <w:rsid w:val="00CD2ECA"/>
    <w:rsid w:val="00CD5840"/>
    <w:rsid w:val="00CF67A2"/>
    <w:rsid w:val="00D214FA"/>
    <w:rsid w:val="00D2663E"/>
    <w:rsid w:val="00D8534A"/>
    <w:rsid w:val="00DA7D88"/>
    <w:rsid w:val="00DC1DD9"/>
    <w:rsid w:val="00DE6DC9"/>
    <w:rsid w:val="00DF2E4C"/>
    <w:rsid w:val="00DF33D4"/>
    <w:rsid w:val="00E11CD8"/>
    <w:rsid w:val="00E36C9A"/>
    <w:rsid w:val="00E508E6"/>
    <w:rsid w:val="00E84529"/>
    <w:rsid w:val="00E9033F"/>
    <w:rsid w:val="00EB71E4"/>
    <w:rsid w:val="00EE7974"/>
    <w:rsid w:val="00F137B3"/>
    <w:rsid w:val="00F35942"/>
    <w:rsid w:val="00F37562"/>
    <w:rsid w:val="00F412B5"/>
    <w:rsid w:val="00F6467D"/>
    <w:rsid w:val="00F67D41"/>
    <w:rsid w:val="00F7765E"/>
    <w:rsid w:val="00F96B5E"/>
    <w:rsid w:val="00FA2C33"/>
    <w:rsid w:val="00FB14C4"/>
    <w:rsid w:val="00FC1154"/>
    <w:rsid w:val="00FE49B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8AE80-48CE-DA48-96E9-8CD5CB06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34A"/>
    <w:rPr>
      <w:lang w:val="uk-UA"/>
    </w:rPr>
  </w:style>
  <w:style w:type="paragraph" w:styleId="1">
    <w:name w:val="heading 1"/>
    <w:basedOn w:val="a"/>
    <w:next w:val="a"/>
    <w:link w:val="10"/>
    <w:uiPriority w:val="9"/>
    <w:qFormat/>
    <w:rsid w:val="00A1391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87F"/>
    <w:pPr>
      <w:ind w:left="720"/>
      <w:contextualSpacing/>
    </w:pPr>
  </w:style>
  <w:style w:type="character" w:styleId="a4">
    <w:name w:val="Hyperlink"/>
    <w:basedOn w:val="a0"/>
    <w:uiPriority w:val="99"/>
    <w:unhideWhenUsed/>
    <w:rsid w:val="00BA4390"/>
    <w:rPr>
      <w:color w:val="0563C1" w:themeColor="hyperlink"/>
      <w:u w:val="single"/>
    </w:rPr>
  </w:style>
  <w:style w:type="character" w:styleId="a5">
    <w:name w:val="FollowedHyperlink"/>
    <w:basedOn w:val="a0"/>
    <w:uiPriority w:val="99"/>
    <w:semiHidden/>
    <w:unhideWhenUsed/>
    <w:rsid w:val="00BA4390"/>
    <w:rPr>
      <w:color w:val="954F72" w:themeColor="followedHyperlink"/>
      <w:u w:val="single"/>
    </w:rPr>
  </w:style>
  <w:style w:type="paragraph" w:styleId="a6">
    <w:name w:val="footnote text"/>
    <w:basedOn w:val="a"/>
    <w:link w:val="a7"/>
    <w:uiPriority w:val="99"/>
    <w:unhideWhenUsed/>
    <w:rsid w:val="00BA4390"/>
    <w:rPr>
      <w:sz w:val="20"/>
      <w:szCs w:val="20"/>
    </w:rPr>
  </w:style>
  <w:style w:type="character" w:customStyle="1" w:styleId="a7">
    <w:name w:val="Текст сноски Знак"/>
    <w:basedOn w:val="a0"/>
    <w:link w:val="a6"/>
    <w:uiPriority w:val="99"/>
    <w:rsid w:val="00BA4390"/>
    <w:rPr>
      <w:sz w:val="20"/>
      <w:szCs w:val="20"/>
    </w:rPr>
  </w:style>
  <w:style w:type="character" w:styleId="a8">
    <w:name w:val="footnote reference"/>
    <w:basedOn w:val="a0"/>
    <w:uiPriority w:val="99"/>
    <w:semiHidden/>
    <w:unhideWhenUsed/>
    <w:rsid w:val="00BA4390"/>
    <w:rPr>
      <w:vertAlign w:val="superscript"/>
    </w:rPr>
  </w:style>
  <w:style w:type="paragraph" w:styleId="a9">
    <w:name w:val="Normal (Web)"/>
    <w:basedOn w:val="a"/>
    <w:uiPriority w:val="99"/>
    <w:semiHidden/>
    <w:unhideWhenUsed/>
    <w:rsid w:val="00FE49BE"/>
    <w:rPr>
      <w:rFonts w:ascii="Times New Roman" w:hAnsi="Times New Roman" w:cs="Times New Roman"/>
    </w:rPr>
  </w:style>
  <w:style w:type="paragraph" w:styleId="aa">
    <w:name w:val="footer"/>
    <w:basedOn w:val="a"/>
    <w:link w:val="ab"/>
    <w:uiPriority w:val="99"/>
    <w:unhideWhenUsed/>
    <w:rsid w:val="009F2070"/>
    <w:pPr>
      <w:tabs>
        <w:tab w:val="center" w:pos="4680"/>
        <w:tab w:val="right" w:pos="9360"/>
      </w:tabs>
    </w:pPr>
  </w:style>
  <w:style w:type="character" w:customStyle="1" w:styleId="ab">
    <w:name w:val="Нижний колонтитул Знак"/>
    <w:basedOn w:val="a0"/>
    <w:link w:val="aa"/>
    <w:uiPriority w:val="99"/>
    <w:rsid w:val="009F2070"/>
  </w:style>
  <w:style w:type="character" w:styleId="ac">
    <w:name w:val="page number"/>
    <w:basedOn w:val="a0"/>
    <w:uiPriority w:val="99"/>
    <w:semiHidden/>
    <w:unhideWhenUsed/>
    <w:rsid w:val="009F2070"/>
  </w:style>
  <w:style w:type="character" w:styleId="ad">
    <w:name w:val="Unresolved Mention"/>
    <w:basedOn w:val="a0"/>
    <w:uiPriority w:val="99"/>
    <w:semiHidden/>
    <w:unhideWhenUsed/>
    <w:rsid w:val="00AE3D33"/>
    <w:rPr>
      <w:color w:val="605E5C"/>
      <w:shd w:val="clear" w:color="auto" w:fill="E1DFDD"/>
    </w:rPr>
  </w:style>
  <w:style w:type="character" w:styleId="ae">
    <w:name w:val="Strong"/>
    <w:basedOn w:val="a0"/>
    <w:uiPriority w:val="22"/>
    <w:qFormat/>
    <w:rsid w:val="0042249B"/>
    <w:rPr>
      <w:b/>
      <w:bCs/>
    </w:rPr>
  </w:style>
  <w:style w:type="paragraph" w:styleId="af">
    <w:name w:val="header"/>
    <w:basedOn w:val="a"/>
    <w:link w:val="af0"/>
    <w:uiPriority w:val="99"/>
    <w:unhideWhenUsed/>
    <w:rsid w:val="00F67D41"/>
    <w:pPr>
      <w:tabs>
        <w:tab w:val="center" w:pos="4680"/>
        <w:tab w:val="right" w:pos="9360"/>
      </w:tabs>
    </w:pPr>
  </w:style>
  <w:style w:type="character" w:customStyle="1" w:styleId="af0">
    <w:name w:val="Верхний колонтитул Знак"/>
    <w:basedOn w:val="a0"/>
    <w:link w:val="af"/>
    <w:uiPriority w:val="99"/>
    <w:rsid w:val="00F67D41"/>
    <w:rPr>
      <w:lang w:val="uk-UA"/>
    </w:rPr>
  </w:style>
  <w:style w:type="character" w:customStyle="1" w:styleId="10">
    <w:name w:val="Заголовок 1 Знак"/>
    <w:basedOn w:val="a0"/>
    <w:link w:val="1"/>
    <w:uiPriority w:val="9"/>
    <w:rsid w:val="00A13917"/>
    <w:rPr>
      <w:rFonts w:asciiTheme="majorHAnsi" w:eastAsiaTheme="majorEastAsia" w:hAnsiTheme="majorHAnsi" w:cstheme="majorBidi"/>
      <w:color w:val="2F5496" w:themeColor="accent1" w:themeShade="BF"/>
      <w:sz w:val="32"/>
      <w:szCs w:val="32"/>
      <w:lang w:val="uk-UA"/>
    </w:rPr>
  </w:style>
  <w:style w:type="character" w:styleId="af1">
    <w:name w:val="Emphasis"/>
    <w:basedOn w:val="a0"/>
    <w:uiPriority w:val="20"/>
    <w:qFormat/>
    <w:rsid w:val="00BE12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638">
      <w:bodyDiv w:val="1"/>
      <w:marLeft w:val="0"/>
      <w:marRight w:val="0"/>
      <w:marTop w:val="0"/>
      <w:marBottom w:val="0"/>
      <w:divBdr>
        <w:top w:val="none" w:sz="0" w:space="0" w:color="auto"/>
        <w:left w:val="none" w:sz="0" w:space="0" w:color="auto"/>
        <w:bottom w:val="none" w:sz="0" w:space="0" w:color="auto"/>
        <w:right w:val="none" w:sz="0" w:space="0" w:color="auto"/>
      </w:divBdr>
    </w:div>
    <w:div w:id="8803818">
      <w:bodyDiv w:val="1"/>
      <w:marLeft w:val="0"/>
      <w:marRight w:val="0"/>
      <w:marTop w:val="0"/>
      <w:marBottom w:val="0"/>
      <w:divBdr>
        <w:top w:val="none" w:sz="0" w:space="0" w:color="auto"/>
        <w:left w:val="none" w:sz="0" w:space="0" w:color="auto"/>
        <w:bottom w:val="none" w:sz="0" w:space="0" w:color="auto"/>
        <w:right w:val="none" w:sz="0" w:space="0" w:color="auto"/>
      </w:divBdr>
    </w:div>
    <w:div w:id="24066964">
      <w:bodyDiv w:val="1"/>
      <w:marLeft w:val="0"/>
      <w:marRight w:val="0"/>
      <w:marTop w:val="0"/>
      <w:marBottom w:val="0"/>
      <w:divBdr>
        <w:top w:val="none" w:sz="0" w:space="0" w:color="auto"/>
        <w:left w:val="none" w:sz="0" w:space="0" w:color="auto"/>
        <w:bottom w:val="none" w:sz="0" w:space="0" w:color="auto"/>
        <w:right w:val="none" w:sz="0" w:space="0" w:color="auto"/>
      </w:divBdr>
    </w:div>
    <w:div w:id="37517636">
      <w:bodyDiv w:val="1"/>
      <w:marLeft w:val="0"/>
      <w:marRight w:val="0"/>
      <w:marTop w:val="0"/>
      <w:marBottom w:val="0"/>
      <w:divBdr>
        <w:top w:val="none" w:sz="0" w:space="0" w:color="auto"/>
        <w:left w:val="none" w:sz="0" w:space="0" w:color="auto"/>
        <w:bottom w:val="none" w:sz="0" w:space="0" w:color="auto"/>
        <w:right w:val="none" w:sz="0" w:space="0" w:color="auto"/>
      </w:divBdr>
    </w:div>
    <w:div w:id="45878366">
      <w:bodyDiv w:val="1"/>
      <w:marLeft w:val="0"/>
      <w:marRight w:val="0"/>
      <w:marTop w:val="0"/>
      <w:marBottom w:val="0"/>
      <w:divBdr>
        <w:top w:val="none" w:sz="0" w:space="0" w:color="auto"/>
        <w:left w:val="none" w:sz="0" w:space="0" w:color="auto"/>
        <w:bottom w:val="none" w:sz="0" w:space="0" w:color="auto"/>
        <w:right w:val="none" w:sz="0" w:space="0" w:color="auto"/>
      </w:divBdr>
    </w:div>
    <w:div w:id="67728206">
      <w:bodyDiv w:val="1"/>
      <w:marLeft w:val="0"/>
      <w:marRight w:val="0"/>
      <w:marTop w:val="0"/>
      <w:marBottom w:val="0"/>
      <w:divBdr>
        <w:top w:val="none" w:sz="0" w:space="0" w:color="auto"/>
        <w:left w:val="none" w:sz="0" w:space="0" w:color="auto"/>
        <w:bottom w:val="none" w:sz="0" w:space="0" w:color="auto"/>
        <w:right w:val="none" w:sz="0" w:space="0" w:color="auto"/>
      </w:divBdr>
    </w:div>
    <w:div w:id="74327348">
      <w:bodyDiv w:val="1"/>
      <w:marLeft w:val="0"/>
      <w:marRight w:val="0"/>
      <w:marTop w:val="0"/>
      <w:marBottom w:val="0"/>
      <w:divBdr>
        <w:top w:val="none" w:sz="0" w:space="0" w:color="auto"/>
        <w:left w:val="none" w:sz="0" w:space="0" w:color="auto"/>
        <w:bottom w:val="none" w:sz="0" w:space="0" w:color="auto"/>
        <w:right w:val="none" w:sz="0" w:space="0" w:color="auto"/>
      </w:divBdr>
    </w:div>
    <w:div w:id="82141811">
      <w:bodyDiv w:val="1"/>
      <w:marLeft w:val="0"/>
      <w:marRight w:val="0"/>
      <w:marTop w:val="0"/>
      <w:marBottom w:val="0"/>
      <w:divBdr>
        <w:top w:val="none" w:sz="0" w:space="0" w:color="auto"/>
        <w:left w:val="none" w:sz="0" w:space="0" w:color="auto"/>
        <w:bottom w:val="none" w:sz="0" w:space="0" w:color="auto"/>
        <w:right w:val="none" w:sz="0" w:space="0" w:color="auto"/>
      </w:divBdr>
    </w:div>
    <w:div w:id="90856801">
      <w:bodyDiv w:val="1"/>
      <w:marLeft w:val="0"/>
      <w:marRight w:val="0"/>
      <w:marTop w:val="0"/>
      <w:marBottom w:val="0"/>
      <w:divBdr>
        <w:top w:val="none" w:sz="0" w:space="0" w:color="auto"/>
        <w:left w:val="none" w:sz="0" w:space="0" w:color="auto"/>
        <w:bottom w:val="none" w:sz="0" w:space="0" w:color="auto"/>
        <w:right w:val="none" w:sz="0" w:space="0" w:color="auto"/>
      </w:divBdr>
      <w:divsChild>
        <w:div w:id="862742535">
          <w:marLeft w:val="0"/>
          <w:marRight w:val="0"/>
          <w:marTop w:val="0"/>
          <w:marBottom w:val="0"/>
          <w:divBdr>
            <w:top w:val="none" w:sz="0" w:space="0" w:color="auto"/>
            <w:left w:val="none" w:sz="0" w:space="0" w:color="auto"/>
            <w:bottom w:val="none" w:sz="0" w:space="0" w:color="auto"/>
            <w:right w:val="none" w:sz="0" w:space="0" w:color="auto"/>
          </w:divBdr>
          <w:divsChild>
            <w:div w:id="773287508">
              <w:marLeft w:val="0"/>
              <w:marRight w:val="0"/>
              <w:marTop w:val="0"/>
              <w:marBottom w:val="0"/>
              <w:divBdr>
                <w:top w:val="none" w:sz="0" w:space="0" w:color="auto"/>
                <w:left w:val="none" w:sz="0" w:space="0" w:color="auto"/>
                <w:bottom w:val="none" w:sz="0" w:space="0" w:color="auto"/>
                <w:right w:val="none" w:sz="0" w:space="0" w:color="auto"/>
              </w:divBdr>
              <w:divsChild>
                <w:div w:id="863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6630">
      <w:bodyDiv w:val="1"/>
      <w:marLeft w:val="0"/>
      <w:marRight w:val="0"/>
      <w:marTop w:val="0"/>
      <w:marBottom w:val="0"/>
      <w:divBdr>
        <w:top w:val="none" w:sz="0" w:space="0" w:color="auto"/>
        <w:left w:val="none" w:sz="0" w:space="0" w:color="auto"/>
        <w:bottom w:val="none" w:sz="0" w:space="0" w:color="auto"/>
        <w:right w:val="none" w:sz="0" w:space="0" w:color="auto"/>
      </w:divBdr>
    </w:div>
    <w:div w:id="111097141">
      <w:bodyDiv w:val="1"/>
      <w:marLeft w:val="0"/>
      <w:marRight w:val="0"/>
      <w:marTop w:val="0"/>
      <w:marBottom w:val="0"/>
      <w:divBdr>
        <w:top w:val="none" w:sz="0" w:space="0" w:color="auto"/>
        <w:left w:val="none" w:sz="0" w:space="0" w:color="auto"/>
        <w:bottom w:val="none" w:sz="0" w:space="0" w:color="auto"/>
        <w:right w:val="none" w:sz="0" w:space="0" w:color="auto"/>
      </w:divBdr>
    </w:div>
    <w:div w:id="118886506">
      <w:bodyDiv w:val="1"/>
      <w:marLeft w:val="0"/>
      <w:marRight w:val="0"/>
      <w:marTop w:val="0"/>
      <w:marBottom w:val="0"/>
      <w:divBdr>
        <w:top w:val="none" w:sz="0" w:space="0" w:color="auto"/>
        <w:left w:val="none" w:sz="0" w:space="0" w:color="auto"/>
        <w:bottom w:val="none" w:sz="0" w:space="0" w:color="auto"/>
        <w:right w:val="none" w:sz="0" w:space="0" w:color="auto"/>
      </w:divBdr>
      <w:divsChild>
        <w:div w:id="1378552289">
          <w:marLeft w:val="0"/>
          <w:marRight w:val="0"/>
          <w:marTop w:val="0"/>
          <w:marBottom w:val="0"/>
          <w:divBdr>
            <w:top w:val="none" w:sz="0" w:space="0" w:color="auto"/>
            <w:left w:val="none" w:sz="0" w:space="0" w:color="auto"/>
            <w:bottom w:val="none" w:sz="0" w:space="0" w:color="auto"/>
            <w:right w:val="none" w:sz="0" w:space="0" w:color="auto"/>
          </w:divBdr>
          <w:divsChild>
            <w:div w:id="1330907692">
              <w:marLeft w:val="0"/>
              <w:marRight w:val="0"/>
              <w:marTop w:val="0"/>
              <w:marBottom w:val="0"/>
              <w:divBdr>
                <w:top w:val="none" w:sz="0" w:space="0" w:color="auto"/>
                <w:left w:val="none" w:sz="0" w:space="0" w:color="auto"/>
                <w:bottom w:val="none" w:sz="0" w:space="0" w:color="auto"/>
                <w:right w:val="none" w:sz="0" w:space="0" w:color="auto"/>
              </w:divBdr>
              <w:divsChild>
                <w:div w:id="6123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4662">
      <w:bodyDiv w:val="1"/>
      <w:marLeft w:val="0"/>
      <w:marRight w:val="0"/>
      <w:marTop w:val="0"/>
      <w:marBottom w:val="0"/>
      <w:divBdr>
        <w:top w:val="none" w:sz="0" w:space="0" w:color="auto"/>
        <w:left w:val="none" w:sz="0" w:space="0" w:color="auto"/>
        <w:bottom w:val="none" w:sz="0" w:space="0" w:color="auto"/>
        <w:right w:val="none" w:sz="0" w:space="0" w:color="auto"/>
      </w:divBdr>
    </w:div>
    <w:div w:id="210655750">
      <w:bodyDiv w:val="1"/>
      <w:marLeft w:val="0"/>
      <w:marRight w:val="0"/>
      <w:marTop w:val="0"/>
      <w:marBottom w:val="0"/>
      <w:divBdr>
        <w:top w:val="none" w:sz="0" w:space="0" w:color="auto"/>
        <w:left w:val="none" w:sz="0" w:space="0" w:color="auto"/>
        <w:bottom w:val="none" w:sz="0" w:space="0" w:color="auto"/>
        <w:right w:val="none" w:sz="0" w:space="0" w:color="auto"/>
      </w:divBdr>
    </w:div>
    <w:div w:id="217473090">
      <w:bodyDiv w:val="1"/>
      <w:marLeft w:val="0"/>
      <w:marRight w:val="0"/>
      <w:marTop w:val="0"/>
      <w:marBottom w:val="0"/>
      <w:divBdr>
        <w:top w:val="none" w:sz="0" w:space="0" w:color="auto"/>
        <w:left w:val="none" w:sz="0" w:space="0" w:color="auto"/>
        <w:bottom w:val="none" w:sz="0" w:space="0" w:color="auto"/>
        <w:right w:val="none" w:sz="0" w:space="0" w:color="auto"/>
      </w:divBdr>
    </w:div>
    <w:div w:id="221020045">
      <w:bodyDiv w:val="1"/>
      <w:marLeft w:val="0"/>
      <w:marRight w:val="0"/>
      <w:marTop w:val="0"/>
      <w:marBottom w:val="0"/>
      <w:divBdr>
        <w:top w:val="none" w:sz="0" w:space="0" w:color="auto"/>
        <w:left w:val="none" w:sz="0" w:space="0" w:color="auto"/>
        <w:bottom w:val="none" w:sz="0" w:space="0" w:color="auto"/>
        <w:right w:val="none" w:sz="0" w:space="0" w:color="auto"/>
      </w:divBdr>
    </w:div>
    <w:div w:id="253367589">
      <w:bodyDiv w:val="1"/>
      <w:marLeft w:val="0"/>
      <w:marRight w:val="0"/>
      <w:marTop w:val="0"/>
      <w:marBottom w:val="0"/>
      <w:divBdr>
        <w:top w:val="none" w:sz="0" w:space="0" w:color="auto"/>
        <w:left w:val="none" w:sz="0" w:space="0" w:color="auto"/>
        <w:bottom w:val="none" w:sz="0" w:space="0" w:color="auto"/>
        <w:right w:val="none" w:sz="0" w:space="0" w:color="auto"/>
      </w:divBdr>
    </w:div>
    <w:div w:id="276644813">
      <w:bodyDiv w:val="1"/>
      <w:marLeft w:val="0"/>
      <w:marRight w:val="0"/>
      <w:marTop w:val="0"/>
      <w:marBottom w:val="0"/>
      <w:divBdr>
        <w:top w:val="none" w:sz="0" w:space="0" w:color="auto"/>
        <w:left w:val="none" w:sz="0" w:space="0" w:color="auto"/>
        <w:bottom w:val="none" w:sz="0" w:space="0" w:color="auto"/>
        <w:right w:val="none" w:sz="0" w:space="0" w:color="auto"/>
      </w:divBdr>
    </w:div>
    <w:div w:id="304700174">
      <w:bodyDiv w:val="1"/>
      <w:marLeft w:val="0"/>
      <w:marRight w:val="0"/>
      <w:marTop w:val="0"/>
      <w:marBottom w:val="0"/>
      <w:divBdr>
        <w:top w:val="none" w:sz="0" w:space="0" w:color="auto"/>
        <w:left w:val="none" w:sz="0" w:space="0" w:color="auto"/>
        <w:bottom w:val="none" w:sz="0" w:space="0" w:color="auto"/>
        <w:right w:val="none" w:sz="0" w:space="0" w:color="auto"/>
      </w:divBdr>
    </w:div>
    <w:div w:id="338625704">
      <w:bodyDiv w:val="1"/>
      <w:marLeft w:val="0"/>
      <w:marRight w:val="0"/>
      <w:marTop w:val="0"/>
      <w:marBottom w:val="0"/>
      <w:divBdr>
        <w:top w:val="none" w:sz="0" w:space="0" w:color="auto"/>
        <w:left w:val="none" w:sz="0" w:space="0" w:color="auto"/>
        <w:bottom w:val="none" w:sz="0" w:space="0" w:color="auto"/>
        <w:right w:val="none" w:sz="0" w:space="0" w:color="auto"/>
      </w:divBdr>
    </w:div>
    <w:div w:id="362095164">
      <w:bodyDiv w:val="1"/>
      <w:marLeft w:val="0"/>
      <w:marRight w:val="0"/>
      <w:marTop w:val="0"/>
      <w:marBottom w:val="0"/>
      <w:divBdr>
        <w:top w:val="none" w:sz="0" w:space="0" w:color="auto"/>
        <w:left w:val="none" w:sz="0" w:space="0" w:color="auto"/>
        <w:bottom w:val="none" w:sz="0" w:space="0" w:color="auto"/>
        <w:right w:val="none" w:sz="0" w:space="0" w:color="auto"/>
      </w:divBdr>
    </w:div>
    <w:div w:id="429352214">
      <w:bodyDiv w:val="1"/>
      <w:marLeft w:val="0"/>
      <w:marRight w:val="0"/>
      <w:marTop w:val="0"/>
      <w:marBottom w:val="0"/>
      <w:divBdr>
        <w:top w:val="none" w:sz="0" w:space="0" w:color="auto"/>
        <w:left w:val="none" w:sz="0" w:space="0" w:color="auto"/>
        <w:bottom w:val="none" w:sz="0" w:space="0" w:color="auto"/>
        <w:right w:val="none" w:sz="0" w:space="0" w:color="auto"/>
      </w:divBdr>
      <w:divsChild>
        <w:div w:id="72436738">
          <w:marLeft w:val="0"/>
          <w:marRight w:val="0"/>
          <w:marTop w:val="0"/>
          <w:marBottom w:val="0"/>
          <w:divBdr>
            <w:top w:val="none" w:sz="0" w:space="0" w:color="auto"/>
            <w:left w:val="none" w:sz="0" w:space="0" w:color="auto"/>
            <w:bottom w:val="none" w:sz="0" w:space="0" w:color="auto"/>
            <w:right w:val="none" w:sz="0" w:space="0" w:color="auto"/>
          </w:divBdr>
          <w:divsChild>
            <w:div w:id="1305349187">
              <w:marLeft w:val="0"/>
              <w:marRight w:val="0"/>
              <w:marTop w:val="0"/>
              <w:marBottom w:val="0"/>
              <w:divBdr>
                <w:top w:val="none" w:sz="0" w:space="0" w:color="auto"/>
                <w:left w:val="none" w:sz="0" w:space="0" w:color="auto"/>
                <w:bottom w:val="none" w:sz="0" w:space="0" w:color="auto"/>
                <w:right w:val="none" w:sz="0" w:space="0" w:color="auto"/>
              </w:divBdr>
              <w:divsChild>
                <w:div w:id="7762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6677">
      <w:bodyDiv w:val="1"/>
      <w:marLeft w:val="0"/>
      <w:marRight w:val="0"/>
      <w:marTop w:val="0"/>
      <w:marBottom w:val="0"/>
      <w:divBdr>
        <w:top w:val="none" w:sz="0" w:space="0" w:color="auto"/>
        <w:left w:val="none" w:sz="0" w:space="0" w:color="auto"/>
        <w:bottom w:val="none" w:sz="0" w:space="0" w:color="auto"/>
        <w:right w:val="none" w:sz="0" w:space="0" w:color="auto"/>
      </w:divBdr>
    </w:div>
    <w:div w:id="431166232">
      <w:bodyDiv w:val="1"/>
      <w:marLeft w:val="0"/>
      <w:marRight w:val="0"/>
      <w:marTop w:val="0"/>
      <w:marBottom w:val="0"/>
      <w:divBdr>
        <w:top w:val="none" w:sz="0" w:space="0" w:color="auto"/>
        <w:left w:val="none" w:sz="0" w:space="0" w:color="auto"/>
        <w:bottom w:val="none" w:sz="0" w:space="0" w:color="auto"/>
        <w:right w:val="none" w:sz="0" w:space="0" w:color="auto"/>
      </w:divBdr>
    </w:div>
    <w:div w:id="440104543">
      <w:bodyDiv w:val="1"/>
      <w:marLeft w:val="0"/>
      <w:marRight w:val="0"/>
      <w:marTop w:val="0"/>
      <w:marBottom w:val="0"/>
      <w:divBdr>
        <w:top w:val="none" w:sz="0" w:space="0" w:color="auto"/>
        <w:left w:val="none" w:sz="0" w:space="0" w:color="auto"/>
        <w:bottom w:val="none" w:sz="0" w:space="0" w:color="auto"/>
        <w:right w:val="none" w:sz="0" w:space="0" w:color="auto"/>
      </w:divBdr>
    </w:div>
    <w:div w:id="480387932">
      <w:bodyDiv w:val="1"/>
      <w:marLeft w:val="0"/>
      <w:marRight w:val="0"/>
      <w:marTop w:val="0"/>
      <w:marBottom w:val="0"/>
      <w:divBdr>
        <w:top w:val="none" w:sz="0" w:space="0" w:color="auto"/>
        <w:left w:val="none" w:sz="0" w:space="0" w:color="auto"/>
        <w:bottom w:val="none" w:sz="0" w:space="0" w:color="auto"/>
        <w:right w:val="none" w:sz="0" w:space="0" w:color="auto"/>
      </w:divBdr>
    </w:div>
    <w:div w:id="497962729">
      <w:bodyDiv w:val="1"/>
      <w:marLeft w:val="0"/>
      <w:marRight w:val="0"/>
      <w:marTop w:val="0"/>
      <w:marBottom w:val="0"/>
      <w:divBdr>
        <w:top w:val="none" w:sz="0" w:space="0" w:color="auto"/>
        <w:left w:val="none" w:sz="0" w:space="0" w:color="auto"/>
        <w:bottom w:val="none" w:sz="0" w:space="0" w:color="auto"/>
        <w:right w:val="none" w:sz="0" w:space="0" w:color="auto"/>
      </w:divBdr>
    </w:div>
    <w:div w:id="505830494">
      <w:bodyDiv w:val="1"/>
      <w:marLeft w:val="0"/>
      <w:marRight w:val="0"/>
      <w:marTop w:val="0"/>
      <w:marBottom w:val="0"/>
      <w:divBdr>
        <w:top w:val="none" w:sz="0" w:space="0" w:color="auto"/>
        <w:left w:val="none" w:sz="0" w:space="0" w:color="auto"/>
        <w:bottom w:val="none" w:sz="0" w:space="0" w:color="auto"/>
        <w:right w:val="none" w:sz="0" w:space="0" w:color="auto"/>
      </w:divBdr>
    </w:div>
    <w:div w:id="508521921">
      <w:bodyDiv w:val="1"/>
      <w:marLeft w:val="0"/>
      <w:marRight w:val="0"/>
      <w:marTop w:val="0"/>
      <w:marBottom w:val="0"/>
      <w:divBdr>
        <w:top w:val="none" w:sz="0" w:space="0" w:color="auto"/>
        <w:left w:val="none" w:sz="0" w:space="0" w:color="auto"/>
        <w:bottom w:val="none" w:sz="0" w:space="0" w:color="auto"/>
        <w:right w:val="none" w:sz="0" w:space="0" w:color="auto"/>
      </w:divBdr>
    </w:div>
    <w:div w:id="521287837">
      <w:bodyDiv w:val="1"/>
      <w:marLeft w:val="0"/>
      <w:marRight w:val="0"/>
      <w:marTop w:val="0"/>
      <w:marBottom w:val="0"/>
      <w:divBdr>
        <w:top w:val="none" w:sz="0" w:space="0" w:color="auto"/>
        <w:left w:val="none" w:sz="0" w:space="0" w:color="auto"/>
        <w:bottom w:val="none" w:sz="0" w:space="0" w:color="auto"/>
        <w:right w:val="none" w:sz="0" w:space="0" w:color="auto"/>
      </w:divBdr>
    </w:div>
    <w:div w:id="526413743">
      <w:bodyDiv w:val="1"/>
      <w:marLeft w:val="0"/>
      <w:marRight w:val="0"/>
      <w:marTop w:val="0"/>
      <w:marBottom w:val="0"/>
      <w:divBdr>
        <w:top w:val="none" w:sz="0" w:space="0" w:color="auto"/>
        <w:left w:val="none" w:sz="0" w:space="0" w:color="auto"/>
        <w:bottom w:val="none" w:sz="0" w:space="0" w:color="auto"/>
        <w:right w:val="none" w:sz="0" w:space="0" w:color="auto"/>
      </w:divBdr>
    </w:div>
    <w:div w:id="558904701">
      <w:bodyDiv w:val="1"/>
      <w:marLeft w:val="0"/>
      <w:marRight w:val="0"/>
      <w:marTop w:val="0"/>
      <w:marBottom w:val="0"/>
      <w:divBdr>
        <w:top w:val="none" w:sz="0" w:space="0" w:color="auto"/>
        <w:left w:val="none" w:sz="0" w:space="0" w:color="auto"/>
        <w:bottom w:val="none" w:sz="0" w:space="0" w:color="auto"/>
        <w:right w:val="none" w:sz="0" w:space="0" w:color="auto"/>
      </w:divBdr>
    </w:div>
    <w:div w:id="575164994">
      <w:bodyDiv w:val="1"/>
      <w:marLeft w:val="0"/>
      <w:marRight w:val="0"/>
      <w:marTop w:val="0"/>
      <w:marBottom w:val="0"/>
      <w:divBdr>
        <w:top w:val="none" w:sz="0" w:space="0" w:color="auto"/>
        <w:left w:val="none" w:sz="0" w:space="0" w:color="auto"/>
        <w:bottom w:val="none" w:sz="0" w:space="0" w:color="auto"/>
        <w:right w:val="none" w:sz="0" w:space="0" w:color="auto"/>
      </w:divBdr>
    </w:div>
    <w:div w:id="593517887">
      <w:bodyDiv w:val="1"/>
      <w:marLeft w:val="0"/>
      <w:marRight w:val="0"/>
      <w:marTop w:val="0"/>
      <w:marBottom w:val="0"/>
      <w:divBdr>
        <w:top w:val="none" w:sz="0" w:space="0" w:color="auto"/>
        <w:left w:val="none" w:sz="0" w:space="0" w:color="auto"/>
        <w:bottom w:val="none" w:sz="0" w:space="0" w:color="auto"/>
        <w:right w:val="none" w:sz="0" w:space="0" w:color="auto"/>
      </w:divBdr>
    </w:div>
    <w:div w:id="601765063">
      <w:bodyDiv w:val="1"/>
      <w:marLeft w:val="0"/>
      <w:marRight w:val="0"/>
      <w:marTop w:val="0"/>
      <w:marBottom w:val="0"/>
      <w:divBdr>
        <w:top w:val="none" w:sz="0" w:space="0" w:color="auto"/>
        <w:left w:val="none" w:sz="0" w:space="0" w:color="auto"/>
        <w:bottom w:val="none" w:sz="0" w:space="0" w:color="auto"/>
        <w:right w:val="none" w:sz="0" w:space="0" w:color="auto"/>
      </w:divBdr>
    </w:div>
    <w:div w:id="612178585">
      <w:bodyDiv w:val="1"/>
      <w:marLeft w:val="0"/>
      <w:marRight w:val="0"/>
      <w:marTop w:val="0"/>
      <w:marBottom w:val="0"/>
      <w:divBdr>
        <w:top w:val="none" w:sz="0" w:space="0" w:color="auto"/>
        <w:left w:val="none" w:sz="0" w:space="0" w:color="auto"/>
        <w:bottom w:val="none" w:sz="0" w:space="0" w:color="auto"/>
        <w:right w:val="none" w:sz="0" w:space="0" w:color="auto"/>
      </w:divBdr>
    </w:div>
    <w:div w:id="616328809">
      <w:bodyDiv w:val="1"/>
      <w:marLeft w:val="0"/>
      <w:marRight w:val="0"/>
      <w:marTop w:val="0"/>
      <w:marBottom w:val="0"/>
      <w:divBdr>
        <w:top w:val="none" w:sz="0" w:space="0" w:color="auto"/>
        <w:left w:val="none" w:sz="0" w:space="0" w:color="auto"/>
        <w:bottom w:val="none" w:sz="0" w:space="0" w:color="auto"/>
        <w:right w:val="none" w:sz="0" w:space="0" w:color="auto"/>
      </w:divBdr>
    </w:div>
    <w:div w:id="658078681">
      <w:bodyDiv w:val="1"/>
      <w:marLeft w:val="0"/>
      <w:marRight w:val="0"/>
      <w:marTop w:val="0"/>
      <w:marBottom w:val="0"/>
      <w:divBdr>
        <w:top w:val="none" w:sz="0" w:space="0" w:color="auto"/>
        <w:left w:val="none" w:sz="0" w:space="0" w:color="auto"/>
        <w:bottom w:val="none" w:sz="0" w:space="0" w:color="auto"/>
        <w:right w:val="none" w:sz="0" w:space="0" w:color="auto"/>
      </w:divBdr>
    </w:div>
    <w:div w:id="658194463">
      <w:bodyDiv w:val="1"/>
      <w:marLeft w:val="0"/>
      <w:marRight w:val="0"/>
      <w:marTop w:val="0"/>
      <w:marBottom w:val="0"/>
      <w:divBdr>
        <w:top w:val="none" w:sz="0" w:space="0" w:color="auto"/>
        <w:left w:val="none" w:sz="0" w:space="0" w:color="auto"/>
        <w:bottom w:val="none" w:sz="0" w:space="0" w:color="auto"/>
        <w:right w:val="none" w:sz="0" w:space="0" w:color="auto"/>
      </w:divBdr>
    </w:div>
    <w:div w:id="683364996">
      <w:bodyDiv w:val="1"/>
      <w:marLeft w:val="0"/>
      <w:marRight w:val="0"/>
      <w:marTop w:val="0"/>
      <w:marBottom w:val="0"/>
      <w:divBdr>
        <w:top w:val="none" w:sz="0" w:space="0" w:color="auto"/>
        <w:left w:val="none" w:sz="0" w:space="0" w:color="auto"/>
        <w:bottom w:val="none" w:sz="0" w:space="0" w:color="auto"/>
        <w:right w:val="none" w:sz="0" w:space="0" w:color="auto"/>
      </w:divBdr>
    </w:div>
    <w:div w:id="689842403">
      <w:bodyDiv w:val="1"/>
      <w:marLeft w:val="0"/>
      <w:marRight w:val="0"/>
      <w:marTop w:val="0"/>
      <w:marBottom w:val="0"/>
      <w:divBdr>
        <w:top w:val="none" w:sz="0" w:space="0" w:color="auto"/>
        <w:left w:val="none" w:sz="0" w:space="0" w:color="auto"/>
        <w:bottom w:val="none" w:sz="0" w:space="0" w:color="auto"/>
        <w:right w:val="none" w:sz="0" w:space="0" w:color="auto"/>
      </w:divBdr>
    </w:div>
    <w:div w:id="690033945">
      <w:bodyDiv w:val="1"/>
      <w:marLeft w:val="0"/>
      <w:marRight w:val="0"/>
      <w:marTop w:val="0"/>
      <w:marBottom w:val="0"/>
      <w:divBdr>
        <w:top w:val="none" w:sz="0" w:space="0" w:color="auto"/>
        <w:left w:val="none" w:sz="0" w:space="0" w:color="auto"/>
        <w:bottom w:val="none" w:sz="0" w:space="0" w:color="auto"/>
        <w:right w:val="none" w:sz="0" w:space="0" w:color="auto"/>
      </w:divBdr>
      <w:divsChild>
        <w:div w:id="836574605">
          <w:marLeft w:val="0"/>
          <w:marRight w:val="0"/>
          <w:marTop w:val="0"/>
          <w:marBottom w:val="0"/>
          <w:divBdr>
            <w:top w:val="none" w:sz="0" w:space="0" w:color="auto"/>
            <w:left w:val="none" w:sz="0" w:space="0" w:color="auto"/>
            <w:bottom w:val="none" w:sz="0" w:space="0" w:color="auto"/>
            <w:right w:val="none" w:sz="0" w:space="0" w:color="auto"/>
          </w:divBdr>
          <w:divsChild>
            <w:div w:id="1079907147">
              <w:marLeft w:val="0"/>
              <w:marRight w:val="0"/>
              <w:marTop w:val="0"/>
              <w:marBottom w:val="0"/>
              <w:divBdr>
                <w:top w:val="none" w:sz="0" w:space="0" w:color="auto"/>
                <w:left w:val="none" w:sz="0" w:space="0" w:color="auto"/>
                <w:bottom w:val="none" w:sz="0" w:space="0" w:color="auto"/>
                <w:right w:val="none" w:sz="0" w:space="0" w:color="auto"/>
              </w:divBdr>
              <w:divsChild>
                <w:div w:id="19859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25320">
      <w:bodyDiv w:val="1"/>
      <w:marLeft w:val="0"/>
      <w:marRight w:val="0"/>
      <w:marTop w:val="0"/>
      <w:marBottom w:val="0"/>
      <w:divBdr>
        <w:top w:val="none" w:sz="0" w:space="0" w:color="auto"/>
        <w:left w:val="none" w:sz="0" w:space="0" w:color="auto"/>
        <w:bottom w:val="none" w:sz="0" w:space="0" w:color="auto"/>
        <w:right w:val="none" w:sz="0" w:space="0" w:color="auto"/>
      </w:divBdr>
    </w:div>
    <w:div w:id="724182323">
      <w:bodyDiv w:val="1"/>
      <w:marLeft w:val="0"/>
      <w:marRight w:val="0"/>
      <w:marTop w:val="0"/>
      <w:marBottom w:val="0"/>
      <w:divBdr>
        <w:top w:val="none" w:sz="0" w:space="0" w:color="auto"/>
        <w:left w:val="none" w:sz="0" w:space="0" w:color="auto"/>
        <w:bottom w:val="none" w:sz="0" w:space="0" w:color="auto"/>
        <w:right w:val="none" w:sz="0" w:space="0" w:color="auto"/>
      </w:divBdr>
    </w:div>
    <w:div w:id="728529452">
      <w:bodyDiv w:val="1"/>
      <w:marLeft w:val="0"/>
      <w:marRight w:val="0"/>
      <w:marTop w:val="0"/>
      <w:marBottom w:val="0"/>
      <w:divBdr>
        <w:top w:val="none" w:sz="0" w:space="0" w:color="auto"/>
        <w:left w:val="none" w:sz="0" w:space="0" w:color="auto"/>
        <w:bottom w:val="none" w:sz="0" w:space="0" w:color="auto"/>
        <w:right w:val="none" w:sz="0" w:space="0" w:color="auto"/>
      </w:divBdr>
    </w:div>
    <w:div w:id="740904634">
      <w:bodyDiv w:val="1"/>
      <w:marLeft w:val="0"/>
      <w:marRight w:val="0"/>
      <w:marTop w:val="0"/>
      <w:marBottom w:val="0"/>
      <w:divBdr>
        <w:top w:val="none" w:sz="0" w:space="0" w:color="auto"/>
        <w:left w:val="none" w:sz="0" w:space="0" w:color="auto"/>
        <w:bottom w:val="none" w:sz="0" w:space="0" w:color="auto"/>
        <w:right w:val="none" w:sz="0" w:space="0" w:color="auto"/>
      </w:divBdr>
    </w:div>
    <w:div w:id="743919670">
      <w:bodyDiv w:val="1"/>
      <w:marLeft w:val="0"/>
      <w:marRight w:val="0"/>
      <w:marTop w:val="0"/>
      <w:marBottom w:val="0"/>
      <w:divBdr>
        <w:top w:val="none" w:sz="0" w:space="0" w:color="auto"/>
        <w:left w:val="none" w:sz="0" w:space="0" w:color="auto"/>
        <w:bottom w:val="none" w:sz="0" w:space="0" w:color="auto"/>
        <w:right w:val="none" w:sz="0" w:space="0" w:color="auto"/>
      </w:divBdr>
    </w:div>
    <w:div w:id="767121329">
      <w:bodyDiv w:val="1"/>
      <w:marLeft w:val="0"/>
      <w:marRight w:val="0"/>
      <w:marTop w:val="0"/>
      <w:marBottom w:val="0"/>
      <w:divBdr>
        <w:top w:val="none" w:sz="0" w:space="0" w:color="auto"/>
        <w:left w:val="none" w:sz="0" w:space="0" w:color="auto"/>
        <w:bottom w:val="none" w:sz="0" w:space="0" w:color="auto"/>
        <w:right w:val="none" w:sz="0" w:space="0" w:color="auto"/>
      </w:divBdr>
    </w:div>
    <w:div w:id="769660689">
      <w:bodyDiv w:val="1"/>
      <w:marLeft w:val="0"/>
      <w:marRight w:val="0"/>
      <w:marTop w:val="0"/>
      <w:marBottom w:val="0"/>
      <w:divBdr>
        <w:top w:val="none" w:sz="0" w:space="0" w:color="auto"/>
        <w:left w:val="none" w:sz="0" w:space="0" w:color="auto"/>
        <w:bottom w:val="none" w:sz="0" w:space="0" w:color="auto"/>
        <w:right w:val="none" w:sz="0" w:space="0" w:color="auto"/>
      </w:divBdr>
      <w:divsChild>
        <w:div w:id="1606814255">
          <w:marLeft w:val="0"/>
          <w:marRight w:val="0"/>
          <w:marTop w:val="0"/>
          <w:marBottom w:val="0"/>
          <w:divBdr>
            <w:top w:val="none" w:sz="0" w:space="0" w:color="auto"/>
            <w:left w:val="none" w:sz="0" w:space="0" w:color="auto"/>
            <w:bottom w:val="none" w:sz="0" w:space="0" w:color="auto"/>
            <w:right w:val="none" w:sz="0" w:space="0" w:color="auto"/>
          </w:divBdr>
          <w:divsChild>
            <w:div w:id="980495926">
              <w:marLeft w:val="0"/>
              <w:marRight w:val="0"/>
              <w:marTop w:val="0"/>
              <w:marBottom w:val="0"/>
              <w:divBdr>
                <w:top w:val="none" w:sz="0" w:space="0" w:color="auto"/>
                <w:left w:val="none" w:sz="0" w:space="0" w:color="auto"/>
                <w:bottom w:val="none" w:sz="0" w:space="0" w:color="auto"/>
                <w:right w:val="none" w:sz="0" w:space="0" w:color="auto"/>
              </w:divBdr>
              <w:divsChild>
                <w:div w:id="19945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52385">
      <w:bodyDiv w:val="1"/>
      <w:marLeft w:val="0"/>
      <w:marRight w:val="0"/>
      <w:marTop w:val="0"/>
      <w:marBottom w:val="0"/>
      <w:divBdr>
        <w:top w:val="none" w:sz="0" w:space="0" w:color="auto"/>
        <w:left w:val="none" w:sz="0" w:space="0" w:color="auto"/>
        <w:bottom w:val="none" w:sz="0" w:space="0" w:color="auto"/>
        <w:right w:val="none" w:sz="0" w:space="0" w:color="auto"/>
      </w:divBdr>
      <w:divsChild>
        <w:div w:id="492992912">
          <w:marLeft w:val="0"/>
          <w:marRight w:val="0"/>
          <w:marTop w:val="0"/>
          <w:marBottom w:val="0"/>
          <w:divBdr>
            <w:top w:val="none" w:sz="0" w:space="0" w:color="auto"/>
            <w:left w:val="none" w:sz="0" w:space="0" w:color="auto"/>
            <w:bottom w:val="none" w:sz="0" w:space="0" w:color="auto"/>
            <w:right w:val="none" w:sz="0" w:space="0" w:color="auto"/>
          </w:divBdr>
          <w:divsChild>
            <w:div w:id="1954553345">
              <w:marLeft w:val="0"/>
              <w:marRight w:val="0"/>
              <w:marTop w:val="0"/>
              <w:marBottom w:val="0"/>
              <w:divBdr>
                <w:top w:val="none" w:sz="0" w:space="0" w:color="auto"/>
                <w:left w:val="none" w:sz="0" w:space="0" w:color="auto"/>
                <w:bottom w:val="none" w:sz="0" w:space="0" w:color="auto"/>
                <w:right w:val="none" w:sz="0" w:space="0" w:color="auto"/>
              </w:divBdr>
              <w:divsChild>
                <w:div w:id="2138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85406">
      <w:bodyDiv w:val="1"/>
      <w:marLeft w:val="0"/>
      <w:marRight w:val="0"/>
      <w:marTop w:val="0"/>
      <w:marBottom w:val="0"/>
      <w:divBdr>
        <w:top w:val="none" w:sz="0" w:space="0" w:color="auto"/>
        <w:left w:val="none" w:sz="0" w:space="0" w:color="auto"/>
        <w:bottom w:val="none" w:sz="0" w:space="0" w:color="auto"/>
        <w:right w:val="none" w:sz="0" w:space="0" w:color="auto"/>
      </w:divBdr>
    </w:div>
    <w:div w:id="792166350">
      <w:bodyDiv w:val="1"/>
      <w:marLeft w:val="0"/>
      <w:marRight w:val="0"/>
      <w:marTop w:val="0"/>
      <w:marBottom w:val="0"/>
      <w:divBdr>
        <w:top w:val="none" w:sz="0" w:space="0" w:color="auto"/>
        <w:left w:val="none" w:sz="0" w:space="0" w:color="auto"/>
        <w:bottom w:val="none" w:sz="0" w:space="0" w:color="auto"/>
        <w:right w:val="none" w:sz="0" w:space="0" w:color="auto"/>
      </w:divBdr>
    </w:div>
    <w:div w:id="792986082">
      <w:bodyDiv w:val="1"/>
      <w:marLeft w:val="0"/>
      <w:marRight w:val="0"/>
      <w:marTop w:val="0"/>
      <w:marBottom w:val="0"/>
      <w:divBdr>
        <w:top w:val="none" w:sz="0" w:space="0" w:color="auto"/>
        <w:left w:val="none" w:sz="0" w:space="0" w:color="auto"/>
        <w:bottom w:val="none" w:sz="0" w:space="0" w:color="auto"/>
        <w:right w:val="none" w:sz="0" w:space="0" w:color="auto"/>
      </w:divBdr>
    </w:div>
    <w:div w:id="795831601">
      <w:bodyDiv w:val="1"/>
      <w:marLeft w:val="0"/>
      <w:marRight w:val="0"/>
      <w:marTop w:val="0"/>
      <w:marBottom w:val="0"/>
      <w:divBdr>
        <w:top w:val="none" w:sz="0" w:space="0" w:color="auto"/>
        <w:left w:val="none" w:sz="0" w:space="0" w:color="auto"/>
        <w:bottom w:val="none" w:sz="0" w:space="0" w:color="auto"/>
        <w:right w:val="none" w:sz="0" w:space="0" w:color="auto"/>
      </w:divBdr>
    </w:div>
    <w:div w:id="797340751">
      <w:bodyDiv w:val="1"/>
      <w:marLeft w:val="0"/>
      <w:marRight w:val="0"/>
      <w:marTop w:val="0"/>
      <w:marBottom w:val="0"/>
      <w:divBdr>
        <w:top w:val="none" w:sz="0" w:space="0" w:color="auto"/>
        <w:left w:val="none" w:sz="0" w:space="0" w:color="auto"/>
        <w:bottom w:val="none" w:sz="0" w:space="0" w:color="auto"/>
        <w:right w:val="none" w:sz="0" w:space="0" w:color="auto"/>
      </w:divBdr>
    </w:div>
    <w:div w:id="798188870">
      <w:bodyDiv w:val="1"/>
      <w:marLeft w:val="0"/>
      <w:marRight w:val="0"/>
      <w:marTop w:val="0"/>
      <w:marBottom w:val="0"/>
      <w:divBdr>
        <w:top w:val="none" w:sz="0" w:space="0" w:color="auto"/>
        <w:left w:val="none" w:sz="0" w:space="0" w:color="auto"/>
        <w:bottom w:val="none" w:sz="0" w:space="0" w:color="auto"/>
        <w:right w:val="none" w:sz="0" w:space="0" w:color="auto"/>
      </w:divBdr>
    </w:div>
    <w:div w:id="820539044">
      <w:bodyDiv w:val="1"/>
      <w:marLeft w:val="0"/>
      <w:marRight w:val="0"/>
      <w:marTop w:val="0"/>
      <w:marBottom w:val="0"/>
      <w:divBdr>
        <w:top w:val="none" w:sz="0" w:space="0" w:color="auto"/>
        <w:left w:val="none" w:sz="0" w:space="0" w:color="auto"/>
        <w:bottom w:val="none" w:sz="0" w:space="0" w:color="auto"/>
        <w:right w:val="none" w:sz="0" w:space="0" w:color="auto"/>
      </w:divBdr>
    </w:div>
    <w:div w:id="843669617">
      <w:bodyDiv w:val="1"/>
      <w:marLeft w:val="0"/>
      <w:marRight w:val="0"/>
      <w:marTop w:val="0"/>
      <w:marBottom w:val="0"/>
      <w:divBdr>
        <w:top w:val="none" w:sz="0" w:space="0" w:color="auto"/>
        <w:left w:val="none" w:sz="0" w:space="0" w:color="auto"/>
        <w:bottom w:val="none" w:sz="0" w:space="0" w:color="auto"/>
        <w:right w:val="none" w:sz="0" w:space="0" w:color="auto"/>
      </w:divBdr>
      <w:divsChild>
        <w:div w:id="315377043">
          <w:marLeft w:val="0"/>
          <w:marRight w:val="0"/>
          <w:marTop w:val="0"/>
          <w:marBottom w:val="0"/>
          <w:divBdr>
            <w:top w:val="none" w:sz="0" w:space="0" w:color="auto"/>
            <w:left w:val="none" w:sz="0" w:space="0" w:color="auto"/>
            <w:bottom w:val="none" w:sz="0" w:space="0" w:color="auto"/>
            <w:right w:val="none" w:sz="0" w:space="0" w:color="auto"/>
          </w:divBdr>
          <w:divsChild>
            <w:div w:id="765271219">
              <w:marLeft w:val="0"/>
              <w:marRight w:val="0"/>
              <w:marTop w:val="0"/>
              <w:marBottom w:val="0"/>
              <w:divBdr>
                <w:top w:val="none" w:sz="0" w:space="0" w:color="auto"/>
                <w:left w:val="none" w:sz="0" w:space="0" w:color="auto"/>
                <w:bottom w:val="none" w:sz="0" w:space="0" w:color="auto"/>
                <w:right w:val="none" w:sz="0" w:space="0" w:color="auto"/>
              </w:divBdr>
              <w:divsChild>
                <w:div w:id="14039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225750">
      <w:bodyDiv w:val="1"/>
      <w:marLeft w:val="0"/>
      <w:marRight w:val="0"/>
      <w:marTop w:val="0"/>
      <w:marBottom w:val="0"/>
      <w:divBdr>
        <w:top w:val="none" w:sz="0" w:space="0" w:color="auto"/>
        <w:left w:val="none" w:sz="0" w:space="0" w:color="auto"/>
        <w:bottom w:val="none" w:sz="0" w:space="0" w:color="auto"/>
        <w:right w:val="none" w:sz="0" w:space="0" w:color="auto"/>
      </w:divBdr>
    </w:div>
    <w:div w:id="855996931">
      <w:bodyDiv w:val="1"/>
      <w:marLeft w:val="0"/>
      <w:marRight w:val="0"/>
      <w:marTop w:val="0"/>
      <w:marBottom w:val="0"/>
      <w:divBdr>
        <w:top w:val="none" w:sz="0" w:space="0" w:color="auto"/>
        <w:left w:val="none" w:sz="0" w:space="0" w:color="auto"/>
        <w:bottom w:val="none" w:sz="0" w:space="0" w:color="auto"/>
        <w:right w:val="none" w:sz="0" w:space="0" w:color="auto"/>
      </w:divBdr>
    </w:div>
    <w:div w:id="908230475">
      <w:bodyDiv w:val="1"/>
      <w:marLeft w:val="0"/>
      <w:marRight w:val="0"/>
      <w:marTop w:val="0"/>
      <w:marBottom w:val="0"/>
      <w:divBdr>
        <w:top w:val="none" w:sz="0" w:space="0" w:color="auto"/>
        <w:left w:val="none" w:sz="0" w:space="0" w:color="auto"/>
        <w:bottom w:val="none" w:sz="0" w:space="0" w:color="auto"/>
        <w:right w:val="none" w:sz="0" w:space="0" w:color="auto"/>
      </w:divBdr>
    </w:div>
    <w:div w:id="925043316">
      <w:bodyDiv w:val="1"/>
      <w:marLeft w:val="0"/>
      <w:marRight w:val="0"/>
      <w:marTop w:val="0"/>
      <w:marBottom w:val="0"/>
      <w:divBdr>
        <w:top w:val="none" w:sz="0" w:space="0" w:color="auto"/>
        <w:left w:val="none" w:sz="0" w:space="0" w:color="auto"/>
        <w:bottom w:val="none" w:sz="0" w:space="0" w:color="auto"/>
        <w:right w:val="none" w:sz="0" w:space="0" w:color="auto"/>
      </w:divBdr>
    </w:div>
    <w:div w:id="927346559">
      <w:bodyDiv w:val="1"/>
      <w:marLeft w:val="0"/>
      <w:marRight w:val="0"/>
      <w:marTop w:val="0"/>
      <w:marBottom w:val="0"/>
      <w:divBdr>
        <w:top w:val="none" w:sz="0" w:space="0" w:color="auto"/>
        <w:left w:val="none" w:sz="0" w:space="0" w:color="auto"/>
        <w:bottom w:val="none" w:sz="0" w:space="0" w:color="auto"/>
        <w:right w:val="none" w:sz="0" w:space="0" w:color="auto"/>
      </w:divBdr>
    </w:div>
    <w:div w:id="946498193">
      <w:bodyDiv w:val="1"/>
      <w:marLeft w:val="0"/>
      <w:marRight w:val="0"/>
      <w:marTop w:val="0"/>
      <w:marBottom w:val="0"/>
      <w:divBdr>
        <w:top w:val="none" w:sz="0" w:space="0" w:color="auto"/>
        <w:left w:val="none" w:sz="0" w:space="0" w:color="auto"/>
        <w:bottom w:val="none" w:sz="0" w:space="0" w:color="auto"/>
        <w:right w:val="none" w:sz="0" w:space="0" w:color="auto"/>
      </w:divBdr>
    </w:div>
    <w:div w:id="954486649">
      <w:bodyDiv w:val="1"/>
      <w:marLeft w:val="0"/>
      <w:marRight w:val="0"/>
      <w:marTop w:val="0"/>
      <w:marBottom w:val="0"/>
      <w:divBdr>
        <w:top w:val="none" w:sz="0" w:space="0" w:color="auto"/>
        <w:left w:val="none" w:sz="0" w:space="0" w:color="auto"/>
        <w:bottom w:val="none" w:sz="0" w:space="0" w:color="auto"/>
        <w:right w:val="none" w:sz="0" w:space="0" w:color="auto"/>
      </w:divBdr>
    </w:div>
    <w:div w:id="967591517">
      <w:bodyDiv w:val="1"/>
      <w:marLeft w:val="0"/>
      <w:marRight w:val="0"/>
      <w:marTop w:val="0"/>
      <w:marBottom w:val="0"/>
      <w:divBdr>
        <w:top w:val="none" w:sz="0" w:space="0" w:color="auto"/>
        <w:left w:val="none" w:sz="0" w:space="0" w:color="auto"/>
        <w:bottom w:val="none" w:sz="0" w:space="0" w:color="auto"/>
        <w:right w:val="none" w:sz="0" w:space="0" w:color="auto"/>
      </w:divBdr>
    </w:div>
    <w:div w:id="980889483">
      <w:bodyDiv w:val="1"/>
      <w:marLeft w:val="0"/>
      <w:marRight w:val="0"/>
      <w:marTop w:val="0"/>
      <w:marBottom w:val="0"/>
      <w:divBdr>
        <w:top w:val="none" w:sz="0" w:space="0" w:color="auto"/>
        <w:left w:val="none" w:sz="0" w:space="0" w:color="auto"/>
        <w:bottom w:val="none" w:sz="0" w:space="0" w:color="auto"/>
        <w:right w:val="none" w:sz="0" w:space="0" w:color="auto"/>
      </w:divBdr>
    </w:div>
    <w:div w:id="1010523771">
      <w:bodyDiv w:val="1"/>
      <w:marLeft w:val="0"/>
      <w:marRight w:val="0"/>
      <w:marTop w:val="0"/>
      <w:marBottom w:val="0"/>
      <w:divBdr>
        <w:top w:val="none" w:sz="0" w:space="0" w:color="auto"/>
        <w:left w:val="none" w:sz="0" w:space="0" w:color="auto"/>
        <w:bottom w:val="none" w:sz="0" w:space="0" w:color="auto"/>
        <w:right w:val="none" w:sz="0" w:space="0" w:color="auto"/>
      </w:divBdr>
    </w:div>
    <w:div w:id="1027561632">
      <w:bodyDiv w:val="1"/>
      <w:marLeft w:val="0"/>
      <w:marRight w:val="0"/>
      <w:marTop w:val="0"/>
      <w:marBottom w:val="0"/>
      <w:divBdr>
        <w:top w:val="none" w:sz="0" w:space="0" w:color="auto"/>
        <w:left w:val="none" w:sz="0" w:space="0" w:color="auto"/>
        <w:bottom w:val="none" w:sz="0" w:space="0" w:color="auto"/>
        <w:right w:val="none" w:sz="0" w:space="0" w:color="auto"/>
      </w:divBdr>
    </w:div>
    <w:div w:id="1040670525">
      <w:bodyDiv w:val="1"/>
      <w:marLeft w:val="0"/>
      <w:marRight w:val="0"/>
      <w:marTop w:val="0"/>
      <w:marBottom w:val="0"/>
      <w:divBdr>
        <w:top w:val="none" w:sz="0" w:space="0" w:color="auto"/>
        <w:left w:val="none" w:sz="0" w:space="0" w:color="auto"/>
        <w:bottom w:val="none" w:sz="0" w:space="0" w:color="auto"/>
        <w:right w:val="none" w:sz="0" w:space="0" w:color="auto"/>
      </w:divBdr>
      <w:divsChild>
        <w:div w:id="334112218">
          <w:marLeft w:val="0"/>
          <w:marRight w:val="0"/>
          <w:marTop w:val="0"/>
          <w:marBottom w:val="0"/>
          <w:divBdr>
            <w:top w:val="none" w:sz="0" w:space="0" w:color="auto"/>
            <w:left w:val="none" w:sz="0" w:space="0" w:color="auto"/>
            <w:bottom w:val="none" w:sz="0" w:space="0" w:color="auto"/>
            <w:right w:val="none" w:sz="0" w:space="0" w:color="auto"/>
          </w:divBdr>
          <w:divsChild>
            <w:div w:id="597718975">
              <w:marLeft w:val="0"/>
              <w:marRight w:val="0"/>
              <w:marTop w:val="0"/>
              <w:marBottom w:val="0"/>
              <w:divBdr>
                <w:top w:val="none" w:sz="0" w:space="0" w:color="auto"/>
                <w:left w:val="none" w:sz="0" w:space="0" w:color="auto"/>
                <w:bottom w:val="none" w:sz="0" w:space="0" w:color="auto"/>
                <w:right w:val="none" w:sz="0" w:space="0" w:color="auto"/>
              </w:divBdr>
              <w:divsChild>
                <w:div w:id="10358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62314">
      <w:bodyDiv w:val="1"/>
      <w:marLeft w:val="0"/>
      <w:marRight w:val="0"/>
      <w:marTop w:val="0"/>
      <w:marBottom w:val="0"/>
      <w:divBdr>
        <w:top w:val="none" w:sz="0" w:space="0" w:color="auto"/>
        <w:left w:val="none" w:sz="0" w:space="0" w:color="auto"/>
        <w:bottom w:val="none" w:sz="0" w:space="0" w:color="auto"/>
        <w:right w:val="none" w:sz="0" w:space="0" w:color="auto"/>
      </w:divBdr>
    </w:div>
    <w:div w:id="1063069394">
      <w:bodyDiv w:val="1"/>
      <w:marLeft w:val="0"/>
      <w:marRight w:val="0"/>
      <w:marTop w:val="0"/>
      <w:marBottom w:val="0"/>
      <w:divBdr>
        <w:top w:val="none" w:sz="0" w:space="0" w:color="auto"/>
        <w:left w:val="none" w:sz="0" w:space="0" w:color="auto"/>
        <w:bottom w:val="none" w:sz="0" w:space="0" w:color="auto"/>
        <w:right w:val="none" w:sz="0" w:space="0" w:color="auto"/>
      </w:divBdr>
    </w:div>
    <w:div w:id="1074160971">
      <w:bodyDiv w:val="1"/>
      <w:marLeft w:val="0"/>
      <w:marRight w:val="0"/>
      <w:marTop w:val="0"/>
      <w:marBottom w:val="0"/>
      <w:divBdr>
        <w:top w:val="none" w:sz="0" w:space="0" w:color="auto"/>
        <w:left w:val="none" w:sz="0" w:space="0" w:color="auto"/>
        <w:bottom w:val="none" w:sz="0" w:space="0" w:color="auto"/>
        <w:right w:val="none" w:sz="0" w:space="0" w:color="auto"/>
      </w:divBdr>
      <w:divsChild>
        <w:div w:id="1793472170">
          <w:marLeft w:val="0"/>
          <w:marRight w:val="0"/>
          <w:marTop w:val="0"/>
          <w:marBottom w:val="0"/>
          <w:divBdr>
            <w:top w:val="none" w:sz="0" w:space="0" w:color="auto"/>
            <w:left w:val="none" w:sz="0" w:space="0" w:color="auto"/>
            <w:bottom w:val="none" w:sz="0" w:space="0" w:color="auto"/>
            <w:right w:val="none" w:sz="0" w:space="0" w:color="auto"/>
          </w:divBdr>
          <w:divsChild>
            <w:div w:id="1924417240">
              <w:marLeft w:val="0"/>
              <w:marRight w:val="0"/>
              <w:marTop w:val="0"/>
              <w:marBottom w:val="0"/>
              <w:divBdr>
                <w:top w:val="none" w:sz="0" w:space="0" w:color="auto"/>
                <w:left w:val="none" w:sz="0" w:space="0" w:color="auto"/>
                <w:bottom w:val="none" w:sz="0" w:space="0" w:color="auto"/>
                <w:right w:val="none" w:sz="0" w:space="0" w:color="auto"/>
              </w:divBdr>
              <w:divsChild>
                <w:div w:id="18674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92434">
      <w:bodyDiv w:val="1"/>
      <w:marLeft w:val="0"/>
      <w:marRight w:val="0"/>
      <w:marTop w:val="0"/>
      <w:marBottom w:val="0"/>
      <w:divBdr>
        <w:top w:val="none" w:sz="0" w:space="0" w:color="auto"/>
        <w:left w:val="none" w:sz="0" w:space="0" w:color="auto"/>
        <w:bottom w:val="none" w:sz="0" w:space="0" w:color="auto"/>
        <w:right w:val="none" w:sz="0" w:space="0" w:color="auto"/>
      </w:divBdr>
    </w:div>
    <w:div w:id="1096485420">
      <w:bodyDiv w:val="1"/>
      <w:marLeft w:val="0"/>
      <w:marRight w:val="0"/>
      <w:marTop w:val="0"/>
      <w:marBottom w:val="0"/>
      <w:divBdr>
        <w:top w:val="none" w:sz="0" w:space="0" w:color="auto"/>
        <w:left w:val="none" w:sz="0" w:space="0" w:color="auto"/>
        <w:bottom w:val="none" w:sz="0" w:space="0" w:color="auto"/>
        <w:right w:val="none" w:sz="0" w:space="0" w:color="auto"/>
      </w:divBdr>
      <w:divsChild>
        <w:div w:id="2061905121">
          <w:marLeft w:val="0"/>
          <w:marRight w:val="0"/>
          <w:marTop w:val="0"/>
          <w:marBottom w:val="0"/>
          <w:divBdr>
            <w:top w:val="none" w:sz="0" w:space="0" w:color="auto"/>
            <w:left w:val="none" w:sz="0" w:space="0" w:color="auto"/>
            <w:bottom w:val="none" w:sz="0" w:space="0" w:color="auto"/>
            <w:right w:val="none" w:sz="0" w:space="0" w:color="auto"/>
          </w:divBdr>
          <w:divsChild>
            <w:div w:id="2081101178">
              <w:marLeft w:val="0"/>
              <w:marRight w:val="0"/>
              <w:marTop w:val="0"/>
              <w:marBottom w:val="0"/>
              <w:divBdr>
                <w:top w:val="none" w:sz="0" w:space="0" w:color="auto"/>
                <w:left w:val="none" w:sz="0" w:space="0" w:color="auto"/>
                <w:bottom w:val="none" w:sz="0" w:space="0" w:color="auto"/>
                <w:right w:val="none" w:sz="0" w:space="0" w:color="auto"/>
              </w:divBdr>
              <w:divsChild>
                <w:div w:id="6729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82670">
      <w:bodyDiv w:val="1"/>
      <w:marLeft w:val="0"/>
      <w:marRight w:val="0"/>
      <w:marTop w:val="0"/>
      <w:marBottom w:val="0"/>
      <w:divBdr>
        <w:top w:val="none" w:sz="0" w:space="0" w:color="auto"/>
        <w:left w:val="none" w:sz="0" w:space="0" w:color="auto"/>
        <w:bottom w:val="none" w:sz="0" w:space="0" w:color="auto"/>
        <w:right w:val="none" w:sz="0" w:space="0" w:color="auto"/>
      </w:divBdr>
    </w:div>
    <w:div w:id="1103527408">
      <w:bodyDiv w:val="1"/>
      <w:marLeft w:val="0"/>
      <w:marRight w:val="0"/>
      <w:marTop w:val="0"/>
      <w:marBottom w:val="0"/>
      <w:divBdr>
        <w:top w:val="none" w:sz="0" w:space="0" w:color="auto"/>
        <w:left w:val="none" w:sz="0" w:space="0" w:color="auto"/>
        <w:bottom w:val="none" w:sz="0" w:space="0" w:color="auto"/>
        <w:right w:val="none" w:sz="0" w:space="0" w:color="auto"/>
      </w:divBdr>
    </w:div>
    <w:div w:id="1109163803">
      <w:bodyDiv w:val="1"/>
      <w:marLeft w:val="0"/>
      <w:marRight w:val="0"/>
      <w:marTop w:val="0"/>
      <w:marBottom w:val="0"/>
      <w:divBdr>
        <w:top w:val="none" w:sz="0" w:space="0" w:color="auto"/>
        <w:left w:val="none" w:sz="0" w:space="0" w:color="auto"/>
        <w:bottom w:val="none" w:sz="0" w:space="0" w:color="auto"/>
        <w:right w:val="none" w:sz="0" w:space="0" w:color="auto"/>
      </w:divBdr>
    </w:div>
    <w:div w:id="1127816437">
      <w:bodyDiv w:val="1"/>
      <w:marLeft w:val="0"/>
      <w:marRight w:val="0"/>
      <w:marTop w:val="0"/>
      <w:marBottom w:val="0"/>
      <w:divBdr>
        <w:top w:val="none" w:sz="0" w:space="0" w:color="auto"/>
        <w:left w:val="none" w:sz="0" w:space="0" w:color="auto"/>
        <w:bottom w:val="none" w:sz="0" w:space="0" w:color="auto"/>
        <w:right w:val="none" w:sz="0" w:space="0" w:color="auto"/>
      </w:divBdr>
    </w:div>
    <w:div w:id="1131944394">
      <w:bodyDiv w:val="1"/>
      <w:marLeft w:val="0"/>
      <w:marRight w:val="0"/>
      <w:marTop w:val="0"/>
      <w:marBottom w:val="0"/>
      <w:divBdr>
        <w:top w:val="none" w:sz="0" w:space="0" w:color="auto"/>
        <w:left w:val="none" w:sz="0" w:space="0" w:color="auto"/>
        <w:bottom w:val="none" w:sz="0" w:space="0" w:color="auto"/>
        <w:right w:val="none" w:sz="0" w:space="0" w:color="auto"/>
      </w:divBdr>
    </w:div>
    <w:div w:id="1139418494">
      <w:bodyDiv w:val="1"/>
      <w:marLeft w:val="0"/>
      <w:marRight w:val="0"/>
      <w:marTop w:val="0"/>
      <w:marBottom w:val="0"/>
      <w:divBdr>
        <w:top w:val="none" w:sz="0" w:space="0" w:color="auto"/>
        <w:left w:val="none" w:sz="0" w:space="0" w:color="auto"/>
        <w:bottom w:val="none" w:sz="0" w:space="0" w:color="auto"/>
        <w:right w:val="none" w:sz="0" w:space="0" w:color="auto"/>
      </w:divBdr>
    </w:div>
    <w:div w:id="1203861811">
      <w:bodyDiv w:val="1"/>
      <w:marLeft w:val="0"/>
      <w:marRight w:val="0"/>
      <w:marTop w:val="0"/>
      <w:marBottom w:val="0"/>
      <w:divBdr>
        <w:top w:val="none" w:sz="0" w:space="0" w:color="auto"/>
        <w:left w:val="none" w:sz="0" w:space="0" w:color="auto"/>
        <w:bottom w:val="none" w:sz="0" w:space="0" w:color="auto"/>
        <w:right w:val="none" w:sz="0" w:space="0" w:color="auto"/>
      </w:divBdr>
    </w:div>
    <w:div w:id="1212301312">
      <w:bodyDiv w:val="1"/>
      <w:marLeft w:val="0"/>
      <w:marRight w:val="0"/>
      <w:marTop w:val="0"/>
      <w:marBottom w:val="0"/>
      <w:divBdr>
        <w:top w:val="none" w:sz="0" w:space="0" w:color="auto"/>
        <w:left w:val="none" w:sz="0" w:space="0" w:color="auto"/>
        <w:bottom w:val="none" w:sz="0" w:space="0" w:color="auto"/>
        <w:right w:val="none" w:sz="0" w:space="0" w:color="auto"/>
      </w:divBdr>
    </w:div>
    <w:div w:id="1217350782">
      <w:bodyDiv w:val="1"/>
      <w:marLeft w:val="0"/>
      <w:marRight w:val="0"/>
      <w:marTop w:val="0"/>
      <w:marBottom w:val="0"/>
      <w:divBdr>
        <w:top w:val="none" w:sz="0" w:space="0" w:color="auto"/>
        <w:left w:val="none" w:sz="0" w:space="0" w:color="auto"/>
        <w:bottom w:val="none" w:sz="0" w:space="0" w:color="auto"/>
        <w:right w:val="none" w:sz="0" w:space="0" w:color="auto"/>
      </w:divBdr>
    </w:div>
    <w:div w:id="1219198807">
      <w:bodyDiv w:val="1"/>
      <w:marLeft w:val="0"/>
      <w:marRight w:val="0"/>
      <w:marTop w:val="0"/>
      <w:marBottom w:val="0"/>
      <w:divBdr>
        <w:top w:val="none" w:sz="0" w:space="0" w:color="auto"/>
        <w:left w:val="none" w:sz="0" w:space="0" w:color="auto"/>
        <w:bottom w:val="none" w:sz="0" w:space="0" w:color="auto"/>
        <w:right w:val="none" w:sz="0" w:space="0" w:color="auto"/>
      </w:divBdr>
    </w:div>
    <w:div w:id="1255086615">
      <w:bodyDiv w:val="1"/>
      <w:marLeft w:val="0"/>
      <w:marRight w:val="0"/>
      <w:marTop w:val="0"/>
      <w:marBottom w:val="0"/>
      <w:divBdr>
        <w:top w:val="none" w:sz="0" w:space="0" w:color="auto"/>
        <w:left w:val="none" w:sz="0" w:space="0" w:color="auto"/>
        <w:bottom w:val="none" w:sz="0" w:space="0" w:color="auto"/>
        <w:right w:val="none" w:sz="0" w:space="0" w:color="auto"/>
      </w:divBdr>
    </w:div>
    <w:div w:id="1255355007">
      <w:bodyDiv w:val="1"/>
      <w:marLeft w:val="0"/>
      <w:marRight w:val="0"/>
      <w:marTop w:val="0"/>
      <w:marBottom w:val="0"/>
      <w:divBdr>
        <w:top w:val="none" w:sz="0" w:space="0" w:color="auto"/>
        <w:left w:val="none" w:sz="0" w:space="0" w:color="auto"/>
        <w:bottom w:val="none" w:sz="0" w:space="0" w:color="auto"/>
        <w:right w:val="none" w:sz="0" w:space="0" w:color="auto"/>
      </w:divBdr>
    </w:div>
    <w:div w:id="1256212456">
      <w:bodyDiv w:val="1"/>
      <w:marLeft w:val="0"/>
      <w:marRight w:val="0"/>
      <w:marTop w:val="0"/>
      <w:marBottom w:val="0"/>
      <w:divBdr>
        <w:top w:val="none" w:sz="0" w:space="0" w:color="auto"/>
        <w:left w:val="none" w:sz="0" w:space="0" w:color="auto"/>
        <w:bottom w:val="none" w:sz="0" w:space="0" w:color="auto"/>
        <w:right w:val="none" w:sz="0" w:space="0" w:color="auto"/>
      </w:divBdr>
    </w:div>
    <w:div w:id="1267663009">
      <w:bodyDiv w:val="1"/>
      <w:marLeft w:val="0"/>
      <w:marRight w:val="0"/>
      <w:marTop w:val="0"/>
      <w:marBottom w:val="0"/>
      <w:divBdr>
        <w:top w:val="none" w:sz="0" w:space="0" w:color="auto"/>
        <w:left w:val="none" w:sz="0" w:space="0" w:color="auto"/>
        <w:bottom w:val="none" w:sz="0" w:space="0" w:color="auto"/>
        <w:right w:val="none" w:sz="0" w:space="0" w:color="auto"/>
      </w:divBdr>
    </w:div>
    <w:div w:id="1294945404">
      <w:bodyDiv w:val="1"/>
      <w:marLeft w:val="0"/>
      <w:marRight w:val="0"/>
      <w:marTop w:val="0"/>
      <w:marBottom w:val="0"/>
      <w:divBdr>
        <w:top w:val="none" w:sz="0" w:space="0" w:color="auto"/>
        <w:left w:val="none" w:sz="0" w:space="0" w:color="auto"/>
        <w:bottom w:val="none" w:sz="0" w:space="0" w:color="auto"/>
        <w:right w:val="none" w:sz="0" w:space="0" w:color="auto"/>
      </w:divBdr>
    </w:div>
    <w:div w:id="1322582699">
      <w:bodyDiv w:val="1"/>
      <w:marLeft w:val="0"/>
      <w:marRight w:val="0"/>
      <w:marTop w:val="0"/>
      <w:marBottom w:val="0"/>
      <w:divBdr>
        <w:top w:val="none" w:sz="0" w:space="0" w:color="auto"/>
        <w:left w:val="none" w:sz="0" w:space="0" w:color="auto"/>
        <w:bottom w:val="none" w:sz="0" w:space="0" w:color="auto"/>
        <w:right w:val="none" w:sz="0" w:space="0" w:color="auto"/>
      </w:divBdr>
    </w:div>
    <w:div w:id="1338001074">
      <w:bodyDiv w:val="1"/>
      <w:marLeft w:val="0"/>
      <w:marRight w:val="0"/>
      <w:marTop w:val="0"/>
      <w:marBottom w:val="0"/>
      <w:divBdr>
        <w:top w:val="none" w:sz="0" w:space="0" w:color="auto"/>
        <w:left w:val="none" w:sz="0" w:space="0" w:color="auto"/>
        <w:bottom w:val="none" w:sz="0" w:space="0" w:color="auto"/>
        <w:right w:val="none" w:sz="0" w:space="0" w:color="auto"/>
      </w:divBdr>
    </w:div>
    <w:div w:id="1347172356">
      <w:bodyDiv w:val="1"/>
      <w:marLeft w:val="0"/>
      <w:marRight w:val="0"/>
      <w:marTop w:val="0"/>
      <w:marBottom w:val="0"/>
      <w:divBdr>
        <w:top w:val="none" w:sz="0" w:space="0" w:color="auto"/>
        <w:left w:val="none" w:sz="0" w:space="0" w:color="auto"/>
        <w:bottom w:val="none" w:sz="0" w:space="0" w:color="auto"/>
        <w:right w:val="none" w:sz="0" w:space="0" w:color="auto"/>
      </w:divBdr>
    </w:div>
    <w:div w:id="1348142922">
      <w:bodyDiv w:val="1"/>
      <w:marLeft w:val="0"/>
      <w:marRight w:val="0"/>
      <w:marTop w:val="0"/>
      <w:marBottom w:val="0"/>
      <w:divBdr>
        <w:top w:val="none" w:sz="0" w:space="0" w:color="auto"/>
        <w:left w:val="none" w:sz="0" w:space="0" w:color="auto"/>
        <w:bottom w:val="none" w:sz="0" w:space="0" w:color="auto"/>
        <w:right w:val="none" w:sz="0" w:space="0" w:color="auto"/>
      </w:divBdr>
    </w:div>
    <w:div w:id="1349521437">
      <w:bodyDiv w:val="1"/>
      <w:marLeft w:val="0"/>
      <w:marRight w:val="0"/>
      <w:marTop w:val="0"/>
      <w:marBottom w:val="0"/>
      <w:divBdr>
        <w:top w:val="none" w:sz="0" w:space="0" w:color="auto"/>
        <w:left w:val="none" w:sz="0" w:space="0" w:color="auto"/>
        <w:bottom w:val="none" w:sz="0" w:space="0" w:color="auto"/>
        <w:right w:val="none" w:sz="0" w:space="0" w:color="auto"/>
      </w:divBdr>
    </w:div>
    <w:div w:id="1351639927">
      <w:bodyDiv w:val="1"/>
      <w:marLeft w:val="0"/>
      <w:marRight w:val="0"/>
      <w:marTop w:val="0"/>
      <w:marBottom w:val="0"/>
      <w:divBdr>
        <w:top w:val="none" w:sz="0" w:space="0" w:color="auto"/>
        <w:left w:val="none" w:sz="0" w:space="0" w:color="auto"/>
        <w:bottom w:val="none" w:sz="0" w:space="0" w:color="auto"/>
        <w:right w:val="none" w:sz="0" w:space="0" w:color="auto"/>
      </w:divBdr>
      <w:divsChild>
        <w:div w:id="783842895">
          <w:marLeft w:val="0"/>
          <w:marRight w:val="0"/>
          <w:marTop w:val="0"/>
          <w:marBottom w:val="0"/>
          <w:divBdr>
            <w:top w:val="none" w:sz="0" w:space="0" w:color="auto"/>
            <w:left w:val="none" w:sz="0" w:space="0" w:color="auto"/>
            <w:bottom w:val="none" w:sz="0" w:space="0" w:color="auto"/>
            <w:right w:val="none" w:sz="0" w:space="0" w:color="auto"/>
          </w:divBdr>
          <w:divsChild>
            <w:div w:id="1823541313">
              <w:marLeft w:val="0"/>
              <w:marRight w:val="0"/>
              <w:marTop w:val="0"/>
              <w:marBottom w:val="0"/>
              <w:divBdr>
                <w:top w:val="none" w:sz="0" w:space="0" w:color="auto"/>
                <w:left w:val="none" w:sz="0" w:space="0" w:color="auto"/>
                <w:bottom w:val="none" w:sz="0" w:space="0" w:color="auto"/>
                <w:right w:val="none" w:sz="0" w:space="0" w:color="auto"/>
              </w:divBdr>
              <w:divsChild>
                <w:div w:id="108490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5217">
      <w:bodyDiv w:val="1"/>
      <w:marLeft w:val="0"/>
      <w:marRight w:val="0"/>
      <w:marTop w:val="0"/>
      <w:marBottom w:val="0"/>
      <w:divBdr>
        <w:top w:val="none" w:sz="0" w:space="0" w:color="auto"/>
        <w:left w:val="none" w:sz="0" w:space="0" w:color="auto"/>
        <w:bottom w:val="none" w:sz="0" w:space="0" w:color="auto"/>
        <w:right w:val="none" w:sz="0" w:space="0" w:color="auto"/>
      </w:divBdr>
    </w:div>
    <w:div w:id="1366903184">
      <w:bodyDiv w:val="1"/>
      <w:marLeft w:val="0"/>
      <w:marRight w:val="0"/>
      <w:marTop w:val="0"/>
      <w:marBottom w:val="0"/>
      <w:divBdr>
        <w:top w:val="none" w:sz="0" w:space="0" w:color="auto"/>
        <w:left w:val="none" w:sz="0" w:space="0" w:color="auto"/>
        <w:bottom w:val="none" w:sz="0" w:space="0" w:color="auto"/>
        <w:right w:val="none" w:sz="0" w:space="0" w:color="auto"/>
      </w:divBdr>
    </w:div>
    <w:div w:id="1380670850">
      <w:bodyDiv w:val="1"/>
      <w:marLeft w:val="0"/>
      <w:marRight w:val="0"/>
      <w:marTop w:val="0"/>
      <w:marBottom w:val="0"/>
      <w:divBdr>
        <w:top w:val="none" w:sz="0" w:space="0" w:color="auto"/>
        <w:left w:val="none" w:sz="0" w:space="0" w:color="auto"/>
        <w:bottom w:val="none" w:sz="0" w:space="0" w:color="auto"/>
        <w:right w:val="none" w:sz="0" w:space="0" w:color="auto"/>
      </w:divBdr>
    </w:div>
    <w:div w:id="1382901030">
      <w:bodyDiv w:val="1"/>
      <w:marLeft w:val="0"/>
      <w:marRight w:val="0"/>
      <w:marTop w:val="0"/>
      <w:marBottom w:val="0"/>
      <w:divBdr>
        <w:top w:val="none" w:sz="0" w:space="0" w:color="auto"/>
        <w:left w:val="none" w:sz="0" w:space="0" w:color="auto"/>
        <w:bottom w:val="none" w:sz="0" w:space="0" w:color="auto"/>
        <w:right w:val="none" w:sz="0" w:space="0" w:color="auto"/>
      </w:divBdr>
    </w:div>
    <w:div w:id="1396129342">
      <w:bodyDiv w:val="1"/>
      <w:marLeft w:val="0"/>
      <w:marRight w:val="0"/>
      <w:marTop w:val="0"/>
      <w:marBottom w:val="0"/>
      <w:divBdr>
        <w:top w:val="none" w:sz="0" w:space="0" w:color="auto"/>
        <w:left w:val="none" w:sz="0" w:space="0" w:color="auto"/>
        <w:bottom w:val="none" w:sz="0" w:space="0" w:color="auto"/>
        <w:right w:val="none" w:sz="0" w:space="0" w:color="auto"/>
      </w:divBdr>
    </w:div>
    <w:div w:id="1414005482">
      <w:bodyDiv w:val="1"/>
      <w:marLeft w:val="0"/>
      <w:marRight w:val="0"/>
      <w:marTop w:val="0"/>
      <w:marBottom w:val="0"/>
      <w:divBdr>
        <w:top w:val="none" w:sz="0" w:space="0" w:color="auto"/>
        <w:left w:val="none" w:sz="0" w:space="0" w:color="auto"/>
        <w:bottom w:val="none" w:sz="0" w:space="0" w:color="auto"/>
        <w:right w:val="none" w:sz="0" w:space="0" w:color="auto"/>
      </w:divBdr>
    </w:div>
    <w:div w:id="1428888146">
      <w:bodyDiv w:val="1"/>
      <w:marLeft w:val="0"/>
      <w:marRight w:val="0"/>
      <w:marTop w:val="0"/>
      <w:marBottom w:val="0"/>
      <w:divBdr>
        <w:top w:val="none" w:sz="0" w:space="0" w:color="auto"/>
        <w:left w:val="none" w:sz="0" w:space="0" w:color="auto"/>
        <w:bottom w:val="none" w:sz="0" w:space="0" w:color="auto"/>
        <w:right w:val="none" w:sz="0" w:space="0" w:color="auto"/>
      </w:divBdr>
    </w:div>
    <w:div w:id="1443571059">
      <w:bodyDiv w:val="1"/>
      <w:marLeft w:val="0"/>
      <w:marRight w:val="0"/>
      <w:marTop w:val="0"/>
      <w:marBottom w:val="0"/>
      <w:divBdr>
        <w:top w:val="none" w:sz="0" w:space="0" w:color="auto"/>
        <w:left w:val="none" w:sz="0" w:space="0" w:color="auto"/>
        <w:bottom w:val="none" w:sz="0" w:space="0" w:color="auto"/>
        <w:right w:val="none" w:sz="0" w:space="0" w:color="auto"/>
      </w:divBdr>
      <w:divsChild>
        <w:div w:id="78526086">
          <w:marLeft w:val="0"/>
          <w:marRight w:val="0"/>
          <w:marTop w:val="0"/>
          <w:marBottom w:val="0"/>
          <w:divBdr>
            <w:top w:val="none" w:sz="0" w:space="0" w:color="auto"/>
            <w:left w:val="none" w:sz="0" w:space="0" w:color="auto"/>
            <w:bottom w:val="none" w:sz="0" w:space="0" w:color="auto"/>
            <w:right w:val="none" w:sz="0" w:space="0" w:color="auto"/>
          </w:divBdr>
          <w:divsChild>
            <w:div w:id="893390299">
              <w:marLeft w:val="0"/>
              <w:marRight w:val="0"/>
              <w:marTop w:val="0"/>
              <w:marBottom w:val="0"/>
              <w:divBdr>
                <w:top w:val="none" w:sz="0" w:space="0" w:color="auto"/>
                <w:left w:val="none" w:sz="0" w:space="0" w:color="auto"/>
                <w:bottom w:val="none" w:sz="0" w:space="0" w:color="auto"/>
                <w:right w:val="none" w:sz="0" w:space="0" w:color="auto"/>
              </w:divBdr>
              <w:divsChild>
                <w:div w:id="1377507815">
                  <w:marLeft w:val="0"/>
                  <w:marRight w:val="0"/>
                  <w:marTop w:val="0"/>
                  <w:marBottom w:val="0"/>
                  <w:divBdr>
                    <w:top w:val="none" w:sz="0" w:space="0" w:color="auto"/>
                    <w:left w:val="none" w:sz="0" w:space="0" w:color="auto"/>
                    <w:bottom w:val="none" w:sz="0" w:space="0" w:color="auto"/>
                    <w:right w:val="none" w:sz="0" w:space="0" w:color="auto"/>
                  </w:divBdr>
                  <w:divsChild>
                    <w:div w:id="8953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816692">
      <w:bodyDiv w:val="1"/>
      <w:marLeft w:val="0"/>
      <w:marRight w:val="0"/>
      <w:marTop w:val="0"/>
      <w:marBottom w:val="0"/>
      <w:divBdr>
        <w:top w:val="none" w:sz="0" w:space="0" w:color="auto"/>
        <w:left w:val="none" w:sz="0" w:space="0" w:color="auto"/>
        <w:bottom w:val="none" w:sz="0" w:space="0" w:color="auto"/>
        <w:right w:val="none" w:sz="0" w:space="0" w:color="auto"/>
      </w:divBdr>
    </w:div>
    <w:div w:id="1462964417">
      <w:bodyDiv w:val="1"/>
      <w:marLeft w:val="0"/>
      <w:marRight w:val="0"/>
      <w:marTop w:val="0"/>
      <w:marBottom w:val="0"/>
      <w:divBdr>
        <w:top w:val="none" w:sz="0" w:space="0" w:color="auto"/>
        <w:left w:val="none" w:sz="0" w:space="0" w:color="auto"/>
        <w:bottom w:val="none" w:sz="0" w:space="0" w:color="auto"/>
        <w:right w:val="none" w:sz="0" w:space="0" w:color="auto"/>
      </w:divBdr>
    </w:div>
    <w:div w:id="1486631862">
      <w:bodyDiv w:val="1"/>
      <w:marLeft w:val="0"/>
      <w:marRight w:val="0"/>
      <w:marTop w:val="0"/>
      <w:marBottom w:val="0"/>
      <w:divBdr>
        <w:top w:val="none" w:sz="0" w:space="0" w:color="auto"/>
        <w:left w:val="none" w:sz="0" w:space="0" w:color="auto"/>
        <w:bottom w:val="none" w:sz="0" w:space="0" w:color="auto"/>
        <w:right w:val="none" w:sz="0" w:space="0" w:color="auto"/>
      </w:divBdr>
      <w:divsChild>
        <w:div w:id="685717777">
          <w:marLeft w:val="0"/>
          <w:marRight w:val="0"/>
          <w:marTop w:val="0"/>
          <w:marBottom w:val="0"/>
          <w:divBdr>
            <w:top w:val="none" w:sz="0" w:space="0" w:color="auto"/>
            <w:left w:val="none" w:sz="0" w:space="0" w:color="auto"/>
            <w:bottom w:val="none" w:sz="0" w:space="0" w:color="auto"/>
            <w:right w:val="none" w:sz="0" w:space="0" w:color="auto"/>
          </w:divBdr>
          <w:divsChild>
            <w:div w:id="459036239">
              <w:marLeft w:val="0"/>
              <w:marRight w:val="0"/>
              <w:marTop w:val="0"/>
              <w:marBottom w:val="0"/>
              <w:divBdr>
                <w:top w:val="none" w:sz="0" w:space="0" w:color="auto"/>
                <w:left w:val="none" w:sz="0" w:space="0" w:color="auto"/>
                <w:bottom w:val="none" w:sz="0" w:space="0" w:color="auto"/>
                <w:right w:val="none" w:sz="0" w:space="0" w:color="auto"/>
              </w:divBdr>
              <w:divsChild>
                <w:div w:id="2143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0463">
      <w:bodyDiv w:val="1"/>
      <w:marLeft w:val="0"/>
      <w:marRight w:val="0"/>
      <w:marTop w:val="0"/>
      <w:marBottom w:val="0"/>
      <w:divBdr>
        <w:top w:val="none" w:sz="0" w:space="0" w:color="auto"/>
        <w:left w:val="none" w:sz="0" w:space="0" w:color="auto"/>
        <w:bottom w:val="none" w:sz="0" w:space="0" w:color="auto"/>
        <w:right w:val="none" w:sz="0" w:space="0" w:color="auto"/>
      </w:divBdr>
    </w:div>
    <w:div w:id="1501461977">
      <w:bodyDiv w:val="1"/>
      <w:marLeft w:val="0"/>
      <w:marRight w:val="0"/>
      <w:marTop w:val="0"/>
      <w:marBottom w:val="0"/>
      <w:divBdr>
        <w:top w:val="none" w:sz="0" w:space="0" w:color="auto"/>
        <w:left w:val="none" w:sz="0" w:space="0" w:color="auto"/>
        <w:bottom w:val="none" w:sz="0" w:space="0" w:color="auto"/>
        <w:right w:val="none" w:sz="0" w:space="0" w:color="auto"/>
      </w:divBdr>
      <w:divsChild>
        <w:div w:id="205486768">
          <w:marLeft w:val="0"/>
          <w:marRight w:val="0"/>
          <w:marTop w:val="0"/>
          <w:marBottom w:val="0"/>
          <w:divBdr>
            <w:top w:val="none" w:sz="0" w:space="0" w:color="auto"/>
            <w:left w:val="none" w:sz="0" w:space="0" w:color="auto"/>
            <w:bottom w:val="none" w:sz="0" w:space="0" w:color="auto"/>
            <w:right w:val="none" w:sz="0" w:space="0" w:color="auto"/>
          </w:divBdr>
          <w:divsChild>
            <w:div w:id="1995715925">
              <w:marLeft w:val="0"/>
              <w:marRight w:val="0"/>
              <w:marTop w:val="0"/>
              <w:marBottom w:val="0"/>
              <w:divBdr>
                <w:top w:val="none" w:sz="0" w:space="0" w:color="auto"/>
                <w:left w:val="none" w:sz="0" w:space="0" w:color="auto"/>
                <w:bottom w:val="none" w:sz="0" w:space="0" w:color="auto"/>
                <w:right w:val="none" w:sz="0" w:space="0" w:color="auto"/>
              </w:divBdr>
              <w:divsChild>
                <w:div w:id="12946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811">
      <w:bodyDiv w:val="1"/>
      <w:marLeft w:val="0"/>
      <w:marRight w:val="0"/>
      <w:marTop w:val="0"/>
      <w:marBottom w:val="0"/>
      <w:divBdr>
        <w:top w:val="none" w:sz="0" w:space="0" w:color="auto"/>
        <w:left w:val="none" w:sz="0" w:space="0" w:color="auto"/>
        <w:bottom w:val="none" w:sz="0" w:space="0" w:color="auto"/>
        <w:right w:val="none" w:sz="0" w:space="0" w:color="auto"/>
      </w:divBdr>
      <w:divsChild>
        <w:div w:id="732388384">
          <w:marLeft w:val="0"/>
          <w:marRight w:val="0"/>
          <w:marTop w:val="0"/>
          <w:marBottom w:val="0"/>
          <w:divBdr>
            <w:top w:val="none" w:sz="0" w:space="0" w:color="auto"/>
            <w:left w:val="none" w:sz="0" w:space="0" w:color="auto"/>
            <w:bottom w:val="none" w:sz="0" w:space="0" w:color="auto"/>
            <w:right w:val="none" w:sz="0" w:space="0" w:color="auto"/>
          </w:divBdr>
          <w:divsChild>
            <w:div w:id="722292536">
              <w:marLeft w:val="0"/>
              <w:marRight w:val="0"/>
              <w:marTop w:val="0"/>
              <w:marBottom w:val="0"/>
              <w:divBdr>
                <w:top w:val="none" w:sz="0" w:space="0" w:color="auto"/>
                <w:left w:val="none" w:sz="0" w:space="0" w:color="auto"/>
                <w:bottom w:val="none" w:sz="0" w:space="0" w:color="auto"/>
                <w:right w:val="none" w:sz="0" w:space="0" w:color="auto"/>
              </w:divBdr>
              <w:divsChild>
                <w:div w:id="675963205">
                  <w:marLeft w:val="0"/>
                  <w:marRight w:val="0"/>
                  <w:marTop w:val="0"/>
                  <w:marBottom w:val="0"/>
                  <w:divBdr>
                    <w:top w:val="none" w:sz="0" w:space="0" w:color="auto"/>
                    <w:left w:val="none" w:sz="0" w:space="0" w:color="auto"/>
                    <w:bottom w:val="none" w:sz="0" w:space="0" w:color="auto"/>
                    <w:right w:val="none" w:sz="0" w:space="0" w:color="auto"/>
                  </w:divBdr>
                  <w:divsChild>
                    <w:div w:id="2126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0134">
      <w:bodyDiv w:val="1"/>
      <w:marLeft w:val="0"/>
      <w:marRight w:val="0"/>
      <w:marTop w:val="0"/>
      <w:marBottom w:val="0"/>
      <w:divBdr>
        <w:top w:val="none" w:sz="0" w:space="0" w:color="auto"/>
        <w:left w:val="none" w:sz="0" w:space="0" w:color="auto"/>
        <w:bottom w:val="none" w:sz="0" w:space="0" w:color="auto"/>
        <w:right w:val="none" w:sz="0" w:space="0" w:color="auto"/>
      </w:divBdr>
    </w:div>
    <w:div w:id="1539319229">
      <w:bodyDiv w:val="1"/>
      <w:marLeft w:val="0"/>
      <w:marRight w:val="0"/>
      <w:marTop w:val="0"/>
      <w:marBottom w:val="0"/>
      <w:divBdr>
        <w:top w:val="none" w:sz="0" w:space="0" w:color="auto"/>
        <w:left w:val="none" w:sz="0" w:space="0" w:color="auto"/>
        <w:bottom w:val="none" w:sz="0" w:space="0" w:color="auto"/>
        <w:right w:val="none" w:sz="0" w:space="0" w:color="auto"/>
      </w:divBdr>
    </w:div>
    <w:div w:id="1547452273">
      <w:bodyDiv w:val="1"/>
      <w:marLeft w:val="0"/>
      <w:marRight w:val="0"/>
      <w:marTop w:val="0"/>
      <w:marBottom w:val="0"/>
      <w:divBdr>
        <w:top w:val="none" w:sz="0" w:space="0" w:color="auto"/>
        <w:left w:val="none" w:sz="0" w:space="0" w:color="auto"/>
        <w:bottom w:val="none" w:sz="0" w:space="0" w:color="auto"/>
        <w:right w:val="none" w:sz="0" w:space="0" w:color="auto"/>
      </w:divBdr>
    </w:div>
    <w:div w:id="1552574680">
      <w:bodyDiv w:val="1"/>
      <w:marLeft w:val="0"/>
      <w:marRight w:val="0"/>
      <w:marTop w:val="0"/>
      <w:marBottom w:val="0"/>
      <w:divBdr>
        <w:top w:val="none" w:sz="0" w:space="0" w:color="auto"/>
        <w:left w:val="none" w:sz="0" w:space="0" w:color="auto"/>
        <w:bottom w:val="none" w:sz="0" w:space="0" w:color="auto"/>
        <w:right w:val="none" w:sz="0" w:space="0" w:color="auto"/>
      </w:divBdr>
    </w:div>
    <w:div w:id="1564178536">
      <w:bodyDiv w:val="1"/>
      <w:marLeft w:val="0"/>
      <w:marRight w:val="0"/>
      <w:marTop w:val="0"/>
      <w:marBottom w:val="0"/>
      <w:divBdr>
        <w:top w:val="none" w:sz="0" w:space="0" w:color="auto"/>
        <w:left w:val="none" w:sz="0" w:space="0" w:color="auto"/>
        <w:bottom w:val="none" w:sz="0" w:space="0" w:color="auto"/>
        <w:right w:val="none" w:sz="0" w:space="0" w:color="auto"/>
      </w:divBdr>
    </w:div>
    <w:div w:id="1596358434">
      <w:bodyDiv w:val="1"/>
      <w:marLeft w:val="0"/>
      <w:marRight w:val="0"/>
      <w:marTop w:val="0"/>
      <w:marBottom w:val="0"/>
      <w:divBdr>
        <w:top w:val="none" w:sz="0" w:space="0" w:color="auto"/>
        <w:left w:val="none" w:sz="0" w:space="0" w:color="auto"/>
        <w:bottom w:val="none" w:sz="0" w:space="0" w:color="auto"/>
        <w:right w:val="none" w:sz="0" w:space="0" w:color="auto"/>
      </w:divBdr>
    </w:div>
    <w:div w:id="1600525377">
      <w:bodyDiv w:val="1"/>
      <w:marLeft w:val="0"/>
      <w:marRight w:val="0"/>
      <w:marTop w:val="0"/>
      <w:marBottom w:val="0"/>
      <w:divBdr>
        <w:top w:val="none" w:sz="0" w:space="0" w:color="auto"/>
        <w:left w:val="none" w:sz="0" w:space="0" w:color="auto"/>
        <w:bottom w:val="none" w:sz="0" w:space="0" w:color="auto"/>
        <w:right w:val="none" w:sz="0" w:space="0" w:color="auto"/>
      </w:divBdr>
    </w:div>
    <w:div w:id="1638224025">
      <w:bodyDiv w:val="1"/>
      <w:marLeft w:val="0"/>
      <w:marRight w:val="0"/>
      <w:marTop w:val="0"/>
      <w:marBottom w:val="0"/>
      <w:divBdr>
        <w:top w:val="none" w:sz="0" w:space="0" w:color="auto"/>
        <w:left w:val="none" w:sz="0" w:space="0" w:color="auto"/>
        <w:bottom w:val="none" w:sz="0" w:space="0" w:color="auto"/>
        <w:right w:val="none" w:sz="0" w:space="0" w:color="auto"/>
      </w:divBdr>
    </w:div>
    <w:div w:id="1639338284">
      <w:bodyDiv w:val="1"/>
      <w:marLeft w:val="0"/>
      <w:marRight w:val="0"/>
      <w:marTop w:val="0"/>
      <w:marBottom w:val="0"/>
      <w:divBdr>
        <w:top w:val="none" w:sz="0" w:space="0" w:color="auto"/>
        <w:left w:val="none" w:sz="0" w:space="0" w:color="auto"/>
        <w:bottom w:val="none" w:sz="0" w:space="0" w:color="auto"/>
        <w:right w:val="none" w:sz="0" w:space="0" w:color="auto"/>
      </w:divBdr>
      <w:divsChild>
        <w:div w:id="660936244">
          <w:marLeft w:val="0"/>
          <w:marRight w:val="0"/>
          <w:marTop w:val="0"/>
          <w:marBottom w:val="0"/>
          <w:divBdr>
            <w:top w:val="none" w:sz="0" w:space="0" w:color="auto"/>
            <w:left w:val="none" w:sz="0" w:space="0" w:color="auto"/>
            <w:bottom w:val="none" w:sz="0" w:space="0" w:color="auto"/>
            <w:right w:val="none" w:sz="0" w:space="0" w:color="auto"/>
          </w:divBdr>
          <w:divsChild>
            <w:div w:id="1512450265">
              <w:marLeft w:val="0"/>
              <w:marRight w:val="0"/>
              <w:marTop w:val="0"/>
              <w:marBottom w:val="0"/>
              <w:divBdr>
                <w:top w:val="none" w:sz="0" w:space="0" w:color="auto"/>
                <w:left w:val="none" w:sz="0" w:space="0" w:color="auto"/>
                <w:bottom w:val="none" w:sz="0" w:space="0" w:color="auto"/>
                <w:right w:val="none" w:sz="0" w:space="0" w:color="auto"/>
              </w:divBdr>
              <w:divsChild>
                <w:div w:id="14915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65241">
      <w:bodyDiv w:val="1"/>
      <w:marLeft w:val="0"/>
      <w:marRight w:val="0"/>
      <w:marTop w:val="0"/>
      <w:marBottom w:val="0"/>
      <w:divBdr>
        <w:top w:val="none" w:sz="0" w:space="0" w:color="auto"/>
        <w:left w:val="none" w:sz="0" w:space="0" w:color="auto"/>
        <w:bottom w:val="none" w:sz="0" w:space="0" w:color="auto"/>
        <w:right w:val="none" w:sz="0" w:space="0" w:color="auto"/>
      </w:divBdr>
    </w:div>
    <w:div w:id="1664628731">
      <w:bodyDiv w:val="1"/>
      <w:marLeft w:val="0"/>
      <w:marRight w:val="0"/>
      <w:marTop w:val="0"/>
      <w:marBottom w:val="0"/>
      <w:divBdr>
        <w:top w:val="none" w:sz="0" w:space="0" w:color="auto"/>
        <w:left w:val="none" w:sz="0" w:space="0" w:color="auto"/>
        <w:bottom w:val="none" w:sz="0" w:space="0" w:color="auto"/>
        <w:right w:val="none" w:sz="0" w:space="0" w:color="auto"/>
      </w:divBdr>
    </w:div>
    <w:div w:id="1666743390">
      <w:bodyDiv w:val="1"/>
      <w:marLeft w:val="0"/>
      <w:marRight w:val="0"/>
      <w:marTop w:val="0"/>
      <w:marBottom w:val="0"/>
      <w:divBdr>
        <w:top w:val="none" w:sz="0" w:space="0" w:color="auto"/>
        <w:left w:val="none" w:sz="0" w:space="0" w:color="auto"/>
        <w:bottom w:val="none" w:sz="0" w:space="0" w:color="auto"/>
        <w:right w:val="none" w:sz="0" w:space="0" w:color="auto"/>
      </w:divBdr>
    </w:div>
    <w:div w:id="1684745615">
      <w:bodyDiv w:val="1"/>
      <w:marLeft w:val="0"/>
      <w:marRight w:val="0"/>
      <w:marTop w:val="0"/>
      <w:marBottom w:val="0"/>
      <w:divBdr>
        <w:top w:val="none" w:sz="0" w:space="0" w:color="auto"/>
        <w:left w:val="none" w:sz="0" w:space="0" w:color="auto"/>
        <w:bottom w:val="none" w:sz="0" w:space="0" w:color="auto"/>
        <w:right w:val="none" w:sz="0" w:space="0" w:color="auto"/>
      </w:divBdr>
    </w:div>
    <w:div w:id="1699965013">
      <w:bodyDiv w:val="1"/>
      <w:marLeft w:val="0"/>
      <w:marRight w:val="0"/>
      <w:marTop w:val="0"/>
      <w:marBottom w:val="0"/>
      <w:divBdr>
        <w:top w:val="none" w:sz="0" w:space="0" w:color="auto"/>
        <w:left w:val="none" w:sz="0" w:space="0" w:color="auto"/>
        <w:bottom w:val="none" w:sz="0" w:space="0" w:color="auto"/>
        <w:right w:val="none" w:sz="0" w:space="0" w:color="auto"/>
      </w:divBdr>
    </w:div>
    <w:div w:id="1708525267">
      <w:bodyDiv w:val="1"/>
      <w:marLeft w:val="0"/>
      <w:marRight w:val="0"/>
      <w:marTop w:val="0"/>
      <w:marBottom w:val="0"/>
      <w:divBdr>
        <w:top w:val="none" w:sz="0" w:space="0" w:color="auto"/>
        <w:left w:val="none" w:sz="0" w:space="0" w:color="auto"/>
        <w:bottom w:val="none" w:sz="0" w:space="0" w:color="auto"/>
        <w:right w:val="none" w:sz="0" w:space="0" w:color="auto"/>
      </w:divBdr>
      <w:divsChild>
        <w:div w:id="1047030257">
          <w:marLeft w:val="0"/>
          <w:marRight w:val="0"/>
          <w:marTop w:val="0"/>
          <w:marBottom w:val="0"/>
          <w:divBdr>
            <w:top w:val="none" w:sz="0" w:space="0" w:color="auto"/>
            <w:left w:val="none" w:sz="0" w:space="0" w:color="auto"/>
            <w:bottom w:val="none" w:sz="0" w:space="0" w:color="auto"/>
            <w:right w:val="none" w:sz="0" w:space="0" w:color="auto"/>
          </w:divBdr>
          <w:divsChild>
            <w:div w:id="1676107177">
              <w:marLeft w:val="0"/>
              <w:marRight w:val="0"/>
              <w:marTop w:val="0"/>
              <w:marBottom w:val="0"/>
              <w:divBdr>
                <w:top w:val="none" w:sz="0" w:space="0" w:color="auto"/>
                <w:left w:val="none" w:sz="0" w:space="0" w:color="auto"/>
                <w:bottom w:val="none" w:sz="0" w:space="0" w:color="auto"/>
                <w:right w:val="none" w:sz="0" w:space="0" w:color="auto"/>
              </w:divBdr>
              <w:divsChild>
                <w:div w:id="2614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96418">
      <w:bodyDiv w:val="1"/>
      <w:marLeft w:val="0"/>
      <w:marRight w:val="0"/>
      <w:marTop w:val="0"/>
      <w:marBottom w:val="0"/>
      <w:divBdr>
        <w:top w:val="none" w:sz="0" w:space="0" w:color="auto"/>
        <w:left w:val="none" w:sz="0" w:space="0" w:color="auto"/>
        <w:bottom w:val="none" w:sz="0" w:space="0" w:color="auto"/>
        <w:right w:val="none" w:sz="0" w:space="0" w:color="auto"/>
      </w:divBdr>
    </w:div>
    <w:div w:id="1715540347">
      <w:bodyDiv w:val="1"/>
      <w:marLeft w:val="0"/>
      <w:marRight w:val="0"/>
      <w:marTop w:val="0"/>
      <w:marBottom w:val="0"/>
      <w:divBdr>
        <w:top w:val="none" w:sz="0" w:space="0" w:color="auto"/>
        <w:left w:val="none" w:sz="0" w:space="0" w:color="auto"/>
        <w:bottom w:val="none" w:sz="0" w:space="0" w:color="auto"/>
        <w:right w:val="none" w:sz="0" w:space="0" w:color="auto"/>
      </w:divBdr>
    </w:div>
    <w:div w:id="1726568332">
      <w:bodyDiv w:val="1"/>
      <w:marLeft w:val="0"/>
      <w:marRight w:val="0"/>
      <w:marTop w:val="0"/>
      <w:marBottom w:val="0"/>
      <w:divBdr>
        <w:top w:val="none" w:sz="0" w:space="0" w:color="auto"/>
        <w:left w:val="none" w:sz="0" w:space="0" w:color="auto"/>
        <w:bottom w:val="none" w:sz="0" w:space="0" w:color="auto"/>
        <w:right w:val="none" w:sz="0" w:space="0" w:color="auto"/>
      </w:divBdr>
    </w:div>
    <w:div w:id="1730570324">
      <w:bodyDiv w:val="1"/>
      <w:marLeft w:val="0"/>
      <w:marRight w:val="0"/>
      <w:marTop w:val="0"/>
      <w:marBottom w:val="0"/>
      <w:divBdr>
        <w:top w:val="none" w:sz="0" w:space="0" w:color="auto"/>
        <w:left w:val="none" w:sz="0" w:space="0" w:color="auto"/>
        <w:bottom w:val="none" w:sz="0" w:space="0" w:color="auto"/>
        <w:right w:val="none" w:sz="0" w:space="0" w:color="auto"/>
      </w:divBdr>
    </w:div>
    <w:div w:id="1731147632">
      <w:bodyDiv w:val="1"/>
      <w:marLeft w:val="0"/>
      <w:marRight w:val="0"/>
      <w:marTop w:val="0"/>
      <w:marBottom w:val="0"/>
      <w:divBdr>
        <w:top w:val="none" w:sz="0" w:space="0" w:color="auto"/>
        <w:left w:val="none" w:sz="0" w:space="0" w:color="auto"/>
        <w:bottom w:val="none" w:sz="0" w:space="0" w:color="auto"/>
        <w:right w:val="none" w:sz="0" w:space="0" w:color="auto"/>
      </w:divBdr>
    </w:div>
    <w:div w:id="1750882662">
      <w:bodyDiv w:val="1"/>
      <w:marLeft w:val="0"/>
      <w:marRight w:val="0"/>
      <w:marTop w:val="0"/>
      <w:marBottom w:val="0"/>
      <w:divBdr>
        <w:top w:val="none" w:sz="0" w:space="0" w:color="auto"/>
        <w:left w:val="none" w:sz="0" w:space="0" w:color="auto"/>
        <w:bottom w:val="none" w:sz="0" w:space="0" w:color="auto"/>
        <w:right w:val="none" w:sz="0" w:space="0" w:color="auto"/>
      </w:divBdr>
    </w:div>
    <w:div w:id="1751922625">
      <w:bodyDiv w:val="1"/>
      <w:marLeft w:val="0"/>
      <w:marRight w:val="0"/>
      <w:marTop w:val="0"/>
      <w:marBottom w:val="0"/>
      <w:divBdr>
        <w:top w:val="none" w:sz="0" w:space="0" w:color="auto"/>
        <w:left w:val="none" w:sz="0" w:space="0" w:color="auto"/>
        <w:bottom w:val="none" w:sz="0" w:space="0" w:color="auto"/>
        <w:right w:val="none" w:sz="0" w:space="0" w:color="auto"/>
      </w:divBdr>
    </w:div>
    <w:div w:id="1770346194">
      <w:bodyDiv w:val="1"/>
      <w:marLeft w:val="0"/>
      <w:marRight w:val="0"/>
      <w:marTop w:val="0"/>
      <w:marBottom w:val="0"/>
      <w:divBdr>
        <w:top w:val="none" w:sz="0" w:space="0" w:color="auto"/>
        <w:left w:val="none" w:sz="0" w:space="0" w:color="auto"/>
        <w:bottom w:val="none" w:sz="0" w:space="0" w:color="auto"/>
        <w:right w:val="none" w:sz="0" w:space="0" w:color="auto"/>
      </w:divBdr>
    </w:div>
    <w:div w:id="1786579889">
      <w:bodyDiv w:val="1"/>
      <w:marLeft w:val="0"/>
      <w:marRight w:val="0"/>
      <w:marTop w:val="0"/>
      <w:marBottom w:val="0"/>
      <w:divBdr>
        <w:top w:val="none" w:sz="0" w:space="0" w:color="auto"/>
        <w:left w:val="none" w:sz="0" w:space="0" w:color="auto"/>
        <w:bottom w:val="none" w:sz="0" w:space="0" w:color="auto"/>
        <w:right w:val="none" w:sz="0" w:space="0" w:color="auto"/>
      </w:divBdr>
    </w:div>
    <w:div w:id="1809277406">
      <w:bodyDiv w:val="1"/>
      <w:marLeft w:val="0"/>
      <w:marRight w:val="0"/>
      <w:marTop w:val="0"/>
      <w:marBottom w:val="0"/>
      <w:divBdr>
        <w:top w:val="none" w:sz="0" w:space="0" w:color="auto"/>
        <w:left w:val="none" w:sz="0" w:space="0" w:color="auto"/>
        <w:bottom w:val="none" w:sz="0" w:space="0" w:color="auto"/>
        <w:right w:val="none" w:sz="0" w:space="0" w:color="auto"/>
      </w:divBdr>
    </w:div>
    <w:div w:id="1812943733">
      <w:bodyDiv w:val="1"/>
      <w:marLeft w:val="0"/>
      <w:marRight w:val="0"/>
      <w:marTop w:val="0"/>
      <w:marBottom w:val="0"/>
      <w:divBdr>
        <w:top w:val="none" w:sz="0" w:space="0" w:color="auto"/>
        <w:left w:val="none" w:sz="0" w:space="0" w:color="auto"/>
        <w:bottom w:val="none" w:sz="0" w:space="0" w:color="auto"/>
        <w:right w:val="none" w:sz="0" w:space="0" w:color="auto"/>
      </w:divBdr>
    </w:div>
    <w:div w:id="1834296159">
      <w:bodyDiv w:val="1"/>
      <w:marLeft w:val="0"/>
      <w:marRight w:val="0"/>
      <w:marTop w:val="0"/>
      <w:marBottom w:val="0"/>
      <w:divBdr>
        <w:top w:val="none" w:sz="0" w:space="0" w:color="auto"/>
        <w:left w:val="none" w:sz="0" w:space="0" w:color="auto"/>
        <w:bottom w:val="none" w:sz="0" w:space="0" w:color="auto"/>
        <w:right w:val="none" w:sz="0" w:space="0" w:color="auto"/>
      </w:divBdr>
    </w:div>
    <w:div w:id="1845120252">
      <w:bodyDiv w:val="1"/>
      <w:marLeft w:val="0"/>
      <w:marRight w:val="0"/>
      <w:marTop w:val="0"/>
      <w:marBottom w:val="0"/>
      <w:divBdr>
        <w:top w:val="none" w:sz="0" w:space="0" w:color="auto"/>
        <w:left w:val="none" w:sz="0" w:space="0" w:color="auto"/>
        <w:bottom w:val="none" w:sz="0" w:space="0" w:color="auto"/>
        <w:right w:val="none" w:sz="0" w:space="0" w:color="auto"/>
      </w:divBdr>
    </w:div>
    <w:div w:id="1849640828">
      <w:bodyDiv w:val="1"/>
      <w:marLeft w:val="0"/>
      <w:marRight w:val="0"/>
      <w:marTop w:val="0"/>
      <w:marBottom w:val="0"/>
      <w:divBdr>
        <w:top w:val="none" w:sz="0" w:space="0" w:color="auto"/>
        <w:left w:val="none" w:sz="0" w:space="0" w:color="auto"/>
        <w:bottom w:val="none" w:sz="0" w:space="0" w:color="auto"/>
        <w:right w:val="none" w:sz="0" w:space="0" w:color="auto"/>
      </w:divBdr>
    </w:div>
    <w:div w:id="1852449459">
      <w:bodyDiv w:val="1"/>
      <w:marLeft w:val="0"/>
      <w:marRight w:val="0"/>
      <w:marTop w:val="0"/>
      <w:marBottom w:val="0"/>
      <w:divBdr>
        <w:top w:val="none" w:sz="0" w:space="0" w:color="auto"/>
        <w:left w:val="none" w:sz="0" w:space="0" w:color="auto"/>
        <w:bottom w:val="none" w:sz="0" w:space="0" w:color="auto"/>
        <w:right w:val="none" w:sz="0" w:space="0" w:color="auto"/>
      </w:divBdr>
    </w:div>
    <w:div w:id="1853373417">
      <w:bodyDiv w:val="1"/>
      <w:marLeft w:val="0"/>
      <w:marRight w:val="0"/>
      <w:marTop w:val="0"/>
      <w:marBottom w:val="0"/>
      <w:divBdr>
        <w:top w:val="none" w:sz="0" w:space="0" w:color="auto"/>
        <w:left w:val="none" w:sz="0" w:space="0" w:color="auto"/>
        <w:bottom w:val="none" w:sz="0" w:space="0" w:color="auto"/>
        <w:right w:val="none" w:sz="0" w:space="0" w:color="auto"/>
      </w:divBdr>
    </w:div>
    <w:div w:id="1886598160">
      <w:bodyDiv w:val="1"/>
      <w:marLeft w:val="0"/>
      <w:marRight w:val="0"/>
      <w:marTop w:val="0"/>
      <w:marBottom w:val="0"/>
      <w:divBdr>
        <w:top w:val="none" w:sz="0" w:space="0" w:color="auto"/>
        <w:left w:val="none" w:sz="0" w:space="0" w:color="auto"/>
        <w:bottom w:val="none" w:sz="0" w:space="0" w:color="auto"/>
        <w:right w:val="none" w:sz="0" w:space="0" w:color="auto"/>
      </w:divBdr>
    </w:div>
    <w:div w:id="1890803555">
      <w:bodyDiv w:val="1"/>
      <w:marLeft w:val="0"/>
      <w:marRight w:val="0"/>
      <w:marTop w:val="0"/>
      <w:marBottom w:val="0"/>
      <w:divBdr>
        <w:top w:val="none" w:sz="0" w:space="0" w:color="auto"/>
        <w:left w:val="none" w:sz="0" w:space="0" w:color="auto"/>
        <w:bottom w:val="none" w:sz="0" w:space="0" w:color="auto"/>
        <w:right w:val="none" w:sz="0" w:space="0" w:color="auto"/>
      </w:divBdr>
    </w:div>
    <w:div w:id="1928071476">
      <w:bodyDiv w:val="1"/>
      <w:marLeft w:val="0"/>
      <w:marRight w:val="0"/>
      <w:marTop w:val="0"/>
      <w:marBottom w:val="0"/>
      <w:divBdr>
        <w:top w:val="none" w:sz="0" w:space="0" w:color="auto"/>
        <w:left w:val="none" w:sz="0" w:space="0" w:color="auto"/>
        <w:bottom w:val="none" w:sz="0" w:space="0" w:color="auto"/>
        <w:right w:val="none" w:sz="0" w:space="0" w:color="auto"/>
      </w:divBdr>
    </w:div>
    <w:div w:id="1932351789">
      <w:bodyDiv w:val="1"/>
      <w:marLeft w:val="0"/>
      <w:marRight w:val="0"/>
      <w:marTop w:val="0"/>
      <w:marBottom w:val="0"/>
      <w:divBdr>
        <w:top w:val="none" w:sz="0" w:space="0" w:color="auto"/>
        <w:left w:val="none" w:sz="0" w:space="0" w:color="auto"/>
        <w:bottom w:val="none" w:sz="0" w:space="0" w:color="auto"/>
        <w:right w:val="none" w:sz="0" w:space="0" w:color="auto"/>
      </w:divBdr>
    </w:div>
    <w:div w:id="1939556021">
      <w:bodyDiv w:val="1"/>
      <w:marLeft w:val="0"/>
      <w:marRight w:val="0"/>
      <w:marTop w:val="0"/>
      <w:marBottom w:val="0"/>
      <w:divBdr>
        <w:top w:val="none" w:sz="0" w:space="0" w:color="auto"/>
        <w:left w:val="none" w:sz="0" w:space="0" w:color="auto"/>
        <w:bottom w:val="none" w:sz="0" w:space="0" w:color="auto"/>
        <w:right w:val="none" w:sz="0" w:space="0" w:color="auto"/>
      </w:divBdr>
    </w:div>
    <w:div w:id="1986274023">
      <w:bodyDiv w:val="1"/>
      <w:marLeft w:val="0"/>
      <w:marRight w:val="0"/>
      <w:marTop w:val="0"/>
      <w:marBottom w:val="0"/>
      <w:divBdr>
        <w:top w:val="none" w:sz="0" w:space="0" w:color="auto"/>
        <w:left w:val="none" w:sz="0" w:space="0" w:color="auto"/>
        <w:bottom w:val="none" w:sz="0" w:space="0" w:color="auto"/>
        <w:right w:val="none" w:sz="0" w:space="0" w:color="auto"/>
      </w:divBdr>
    </w:div>
    <w:div w:id="1987707230">
      <w:bodyDiv w:val="1"/>
      <w:marLeft w:val="0"/>
      <w:marRight w:val="0"/>
      <w:marTop w:val="0"/>
      <w:marBottom w:val="0"/>
      <w:divBdr>
        <w:top w:val="none" w:sz="0" w:space="0" w:color="auto"/>
        <w:left w:val="none" w:sz="0" w:space="0" w:color="auto"/>
        <w:bottom w:val="none" w:sz="0" w:space="0" w:color="auto"/>
        <w:right w:val="none" w:sz="0" w:space="0" w:color="auto"/>
      </w:divBdr>
    </w:div>
    <w:div w:id="2003463435">
      <w:bodyDiv w:val="1"/>
      <w:marLeft w:val="0"/>
      <w:marRight w:val="0"/>
      <w:marTop w:val="0"/>
      <w:marBottom w:val="0"/>
      <w:divBdr>
        <w:top w:val="none" w:sz="0" w:space="0" w:color="auto"/>
        <w:left w:val="none" w:sz="0" w:space="0" w:color="auto"/>
        <w:bottom w:val="none" w:sz="0" w:space="0" w:color="auto"/>
        <w:right w:val="none" w:sz="0" w:space="0" w:color="auto"/>
      </w:divBdr>
    </w:div>
    <w:div w:id="2027752950">
      <w:bodyDiv w:val="1"/>
      <w:marLeft w:val="0"/>
      <w:marRight w:val="0"/>
      <w:marTop w:val="0"/>
      <w:marBottom w:val="0"/>
      <w:divBdr>
        <w:top w:val="none" w:sz="0" w:space="0" w:color="auto"/>
        <w:left w:val="none" w:sz="0" w:space="0" w:color="auto"/>
        <w:bottom w:val="none" w:sz="0" w:space="0" w:color="auto"/>
        <w:right w:val="none" w:sz="0" w:space="0" w:color="auto"/>
      </w:divBdr>
    </w:div>
    <w:div w:id="2031254817">
      <w:bodyDiv w:val="1"/>
      <w:marLeft w:val="0"/>
      <w:marRight w:val="0"/>
      <w:marTop w:val="0"/>
      <w:marBottom w:val="0"/>
      <w:divBdr>
        <w:top w:val="none" w:sz="0" w:space="0" w:color="auto"/>
        <w:left w:val="none" w:sz="0" w:space="0" w:color="auto"/>
        <w:bottom w:val="none" w:sz="0" w:space="0" w:color="auto"/>
        <w:right w:val="none" w:sz="0" w:space="0" w:color="auto"/>
      </w:divBdr>
    </w:div>
    <w:div w:id="2042052867">
      <w:bodyDiv w:val="1"/>
      <w:marLeft w:val="0"/>
      <w:marRight w:val="0"/>
      <w:marTop w:val="0"/>
      <w:marBottom w:val="0"/>
      <w:divBdr>
        <w:top w:val="none" w:sz="0" w:space="0" w:color="auto"/>
        <w:left w:val="none" w:sz="0" w:space="0" w:color="auto"/>
        <w:bottom w:val="none" w:sz="0" w:space="0" w:color="auto"/>
        <w:right w:val="none" w:sz="0" w:space="0" w:color="auto"/>
      </w:divBdr>
    </w:div>
    <w:div w:id="2044864645">
      <w:bodyDiv w:val="1"/>
      <w:marLeft w:val="0"/>
      <w:marRight w:val="0"/>
      <w:marTop w:val="0"/>
      <w:marBottom w:val="0"/>
      <w:divBdr>
        <w:top w:val="none" w:sz="0" w:space="0" w:color="auto"/>
        <w:left w:val="none" w:sz="0" w:space="0" w:color="auto"/>
        <w:bottom w:val="none" w:sz="0" w:space="0" w:color="auto"/>
        <w:right w:val="none" w:sz="0" w:space="0" w:color="auto"/>
      </w:divBdr>
    </w:div>
    <w:div w:id="2054956858">
      <w:bodyDiv w:val="1"/>
      <w:marLeft w:val="0"/>
      <w:marRight w:val="0"/>
      <w:marTop w:val="0"/>
      <w:marBottom w:val="0"/>
      <w:divBdr>
        <w:top w:val="none" w:sz="0" w:space="0" w:color="auto"/>
        <w:left w:val="none" w:sz="0" w:space="0" w:color="auto"/>
        <w:bottom w:val="none" w:sz="0" w:space="0" w:color="auto"/>
        <w:right w:val="none" w:sz="0" w:space="0" w:color="auto"/>
      </w:divBdr>
      <w:divsChild>
        <w:div w:id="1021129911">
          <w:marLeft w:val="0"/>
          <w:marRight w:val="0"/>
          <w:marTop w:val="0"/>
          <w:marBottom w:val="0"/>
          <w:divBdr>
            <w:top w:val="none" w:sz="0" w:space="0" w:color="auto"/>
            <w:left w:val="none" w:sz="0" w:space="0" w:color="auto"/>
            <w:bottom w:val="none" w:sz="0" w:space="0" w:color="auto"/>
            <w:right w:val="none" w:sz="0" w:space="0" w:color="auto"/>
          </w:divBdr>
          <w:divsChild>
            <w:div w:id="1898592231">
              <w:marLeft w:val="0"/>
              <w:marRight w:val="0"/>
              <w:marTop w:val="0"/>
              <w:marBottom w:val="0"/>
              <w:divBdr>
                <w:top w:val="none" w:sz="0" w:space="0" w:color="auto"/>
                <w:left w:val="none" w:sz="0" w:space="0" w:color="auto"/>
                <w:bottom w:val="none" w:sz="0" w:space="0" w:color="auto"/>
                <w:right w:val="none" w:sz="0" w:space="0" w:color="auto"/>
              </w:divBdr>
              <w:divsChild>
                <w:div w:id="6944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16922">
      <w:bodyDiv w:val="1"/>
      <w:marLeft w:val="0"/>
      <w:marRight w:val="0"/>
      <w:marTop w:val="0"/>
      <w:marBottom w:val="0"/>
      <w:divBdr>
        <w:top w:val="none" w:sz="0" w:space="0" w:color="auto"/>
        <w:left w:val="none" w:sz="0" w:space="0" w:color="auto"/>
        <w:bottom w:val="none" w:sz="0" w:space="0" w:color="auto"/>
        <w:right w:val="none" w:sz="0" w:space="0" w:color="auto"/>
      </w:divBdr>
    </w:div>
    <w:div w:id="2096776840">
      <w:bodyDiv w:val="1"/>
      <w:marLeft w:val="0"/>
      <w:marRight w:val="0"/>
      <w:marTop w:val="0"/>
      <w:marBottom w:val="0"/>
      <w:divBdr>
        <w:top w:val="none" w:sz="0" w:space="0" w:color="auto"/>
        <w:left w:val="none" w:sz="0" w:space="0" w:color="auto"/>
        <w:bottom w:val="none" w:sz="0" w:space="0" w:color="auto"/>
        <w:right w:val="none" w:sz="0" w:space="0" w:color="auto"/>
      </w:divBdr>
    </w:div>
    <w:div w:id="2106073500">
      <w:bodyDiv w:val="1"/>
      <w:marLeft w:val="0"/>
      <w:marRight w:val="0"/>
      <w:marTop w:val="0"/>
      <w:marBottom w:val="0"/>
      <w:divBdr>
        <w:top w:val="none" w:sz="0" w:space="0" w:color="auto"/>
        <w:left w:val="none" w:sz="0" w:space="0" w:color="auto"/>
        <w:bottom w:val="none" w:sz="0" w:space="0" w:color="auto"/>
        <w:right w:val="none" w:sz="0" w:space="0" w:color="auto"/>
      </w:divBdr>
    </w:div>
    <w:div w:id="2115975240">
      <w:bodyDiv w:val="1"/>
      <w:marLeft w:val="0"/>
      <w:marRight w:val="0"/>
      <w:marTop w:val="0"/>
      <w:marBottom w:val="0"/>
      <w:divBdr>
        <w:top w:val="none" w:sz="0" w:space="0" w:color="auto"/>
        <w:left w:val="none" w:sz="0" w:space="0" w:color="auto"/>
        <w:bottom w:val="none" w:sz="0" w:space="0" w:color="auto"/>
        <w:right w:val="none" w:sz="0" w:space="0" w:color="auto"/>
      </w:divBdr>
    </w:div>
    <w:div w:id="2116752955">
      <w:bodyDiv w:val="1"/>
      <w:marLeft w:val="0"/>
      <w:marRight w:val="0"/>
      <w:marTop w:val="0"/>
      <w:marBottom w:val="0"/>
      <w:divBdr>
        <w:top w:val="none" w:sz="0" w:space="0" w:color="auto"/>
        <w:left w:val="none" w:sz="0" w:space="0" w:color="auto"/>
        <w:bottom w:val="none" w:sz="0" w:space="0" w:color="auto"/>
        <w:right w:val="none" w:sz="0" w:space="0" w:color="auto"/>
      </w:divBdr>
    </w:div>
    <w:div w:id="2129084878">
      <w:bodyDiv w:val="1"/>
      <w:marLeft w:val="0"/>
      <w:marRight w:val="0"/>
      <w:marTop w:val="0"/>
      <w:marBottom w:val="0"/>
      <w:divBdr>
        <w:top w:val="none" w:sz="0" w:space="0" w:color="auto"/>
        <w:left w:val="none" w:sz="0" w:space="0" w:color="auto"/>
        <w:bottom w:val="none" w:sz="0" w:space="0" w:color="auto"/>
        <w:right w:val="none" w:sz="0" w:space="0" w:color="auto"/>
      </w:divBdr>
    </w:div>
    <w:div w:id="2135129396">
      <w:bodyDiv w:val="1"/>
      <w:marLeft w:val="0"/>
      <w:marRight w:val="0"/>
      <w:marTop w:val="0"/>
      <w:marBottom w:val="0"/>
      <w:divBdr>
        <w:top w:val="none" w:sz="0" w:space="0" w:color="auto"/>
        <w:left w:val="none" w:sz="0" w:space="0" w:color="auto"/>
        <w:bottom w:val="none" w:sz="0" w:space="0" w:color="auto"/>
        <w:right w:val="none" w:sz="0" w:space="0" w:color="auto"/>
      </w:divBdr>
    </w:div>
    <w:div w:id="2135514461">
      <w:bodyDiv w:val="1"/>
      <w:marLeft w:val="0"/>
      <w:marRight w:val="0"/>
      <w:marTop w:val="0"/>
      <w:marBottom w:val="0"/>
      <w:divBdr>
        <w:top w:val="none" w:sz="0" w:space="0" w:color="auto"/>
        <w:left w:val="none" w:sz="0" w:space="0" w:color="auto"/>
        <w:bottom w:val="none" w:sz="0" w:space="0" w:color="auto"/>
        <w:right w:val="none" w:sz="0" w:space="0" w:color="auto"/>
      </w:divBdr>
    </w:div>
    <w:div w:id="213883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yperlink" Target="https://zakon.rada.gov.ua/laws/show/" TargetMode="Externa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8F013C-35B3-6D45-B809-4FD8F2C4B7FB}" type="doc">
      <dgm:prSet loTypeId="urn:microsoft.com/office/officeart/2005/8/layout/list1" loCatId="" qsTypeId="urn:microsoft.com/office/officeart/2005/8/quickstyle/simple3" qsCatId="simple" csTypeId="urn:microsoft.com/office/officeart/2005/8/colors/accent1_2" csCatId="accent1" phldr="1"/>
      <dgm:spPr/>
      <dgm:t>
        <a:bodyPr/>
        <a:lstStyle/>
        <a:p>
          <a:endParaRPr lang="ru-RU"/>
        </a:p>
      </dgm:t>
    </dgm:pt>
    <dgm:pt modelId="{2484765E-024D-7749-9215-26533DDA7D2B}">
      <dgm:prSet phldrT="[Текст]" custT="1"/>
      <dgm:spPr/>
      <dgm:t>
        <a:bodyPr/>
        <a:lstStyle/>
        <a:p>
          <a:pPr algn="l"/>
          <a:r>
            <a:rPr lang="ru-UA" sz="1400" b="1">
              <a:latin typeface="Times New Roman" panose="02020603050405020304" pitchFamily="18" charset="0"/>
              <a:cs typeface="Times New Roman" panose="02020603050405020304" pitchFamily="18" charset="0"/>
            </a:rPr>
            <a:t>Філософський підхід</a:t>
          </a:r>
          <a:endParaRPr lang="ru-RU" sz="1400">
            <a:latin typeface="Times New Roman" panose="02020603050405020304" pitchFamily="18" charset="0"/>
            <a:cs typeface="Times New Roman" panose="02020603050405020304" pitchFamily="18" charset="0"/>
          </a:endParaRPr>
        </a:p>
      </dgm:t>
    </dgm:pt>
    <dgm:pt modelId="{5F1FAD0A-48AA-8E45-BCAC-D2D225A8CA59}" type="parTrans" cxnId="{03897DCA-5BD5-A749-BC21-9E422B0363B2}">
      <dgm:prSet/>
      <dgm:spPr/>
      <dgm:t>
        <a:bodyPr/>
        <a:lstStyle/>
        <a:p>
          <a:endParaRPr lang="ru-RU" sz="1300">
            <a:latin typeface="Times New Roman" panose="02020603050405020304" pitchFamily="18" charset="0"/>
            <a:cs typeface="Times New Roman" panose="02020603050405020304" pitchFamily="18" charset="0"/>
          </a:endParaRPr>
        </a:p>
      </dgm:t>
    </dgm:pt>
    <dgm:pt modelId="{0ED2E1C9-5588-1D4F-B57A-0BA6A170AF86}" type="sibTrans" cxnId="{03897DCA-5BD5-A749-BC21-9E422B0363B2}">
      <dgm:prSet/>
      <dgm:spPr/>
      <dgm:t>
        <a:bodyPr/>
        <a:lstStyle/>
        <a:p>
          <a:endParaRPr lang="ru-RU" sz="1300">
            <a:latin typeface="Times New Roman" panose="02020603050405020304" pitchFamily="18" charset="0"/>
            <a:cs typeface="Times New Roman" panose="02020603050405020304" pitchFamily="18" charset="0"/>
          </a:endParaRPr>
        </a:p>
      </dgm:t>
    </dgm:pt>
    <dgm:pt modelId="{CC2D5DC0-2EB7-DD4A-ADE2-9B7467E83581}">
      <dgm:prSet phldrT="[Текст]" custT="1"/>
      <dgm:spPr/>
      <dgm:t>
        <a:bodyPr/>
        <a:lstStyle/>
        <a:p>
          <a:r>
            <a:rPr lang="ru-UA" sz="1400">
              <a:latin typeface="Times New Roman" panose="02020603050405020304" pitchFamily="18" charset="0"/>
              <a:cs typeface="Times New Roman" panose="02020603050405020304" pitchFamily="18" charset="0"/>
            </a:rPr>
            <a:t>Комунікація розглядається як спосіб взаємодії між суб’єктами, що забезпечує обмін думками, ідеями та сенсами</a:t>
          </a:r>
          <a:endParaRPr lang="ru-RU" sz="1400">
            <a:latin typeface="Times New Roman" panose="02020603050405020304" pitchFamily="18" charset="0"/>
            <a:cs typeface="Times New Roman" panose="02020603050405020304" pitchFamily="18" charset="0"/>
          </a:endParaRPr>
        </a:p>
      </dgm:t>
    </dgm:pt>
    <dgm:pt modelId="{1EE9B811-4A60-4D41-A777-F09CBD202F97}" type="parTrans" cxnId="{0CF7ACAE-3E31-EF43-A763-E2EE62F1527E}">
      <dgm:prSet/>
      <dgm:spPr/>
      <dgm:t>
        <a:bodyPr/>
        <a:lstStyle/>
        <a:p>
          <a:endParaRPr lang="ru-RU" sz="1300">
            <a:latin typeface="Times New Roman" panose="02020603050405020304" pitchFamily="18" charset="0"/>
            <a:cs typeface="Times New Roman" panose="02020603050405020304" pitchFamily="18" charset="0"/>
          </a:endParaRPr>
        </a:p>
      </dgm:t>
    </dgm:pt>
    <dgm:pt modelId="{DBD91C5B-F865-FE46-9C16-42E515F67705}" type="sibTrans" cxnId="{0CF7ACAE-3E31-EF43-A763-E2EE62F1527E}">
      <dgm:prSet/>
      <dgm:spPr/>
      <dgm:t>
        <a:bodyPr/>
        <a:lstStyle/>
        <a:p>
          <a:endParaRPr lang="ru-RU" sz="1300">
            <a:latin typeface="Times New Roman" panose="02020603050405020304" pitchFamily="18" charset="0"/>
            <a:cs typeface="Times New Roman" panose="02020603050405020304" pitchFamily="18" charset="0"/>
          </a:endParaRPr>
        </a:p>
      </dgm:t>
    </dgm:pt>
    <dgm:pt modelId="{A0E4EDFC-7993-C94E-B238-15447E68BD9A}">
      <dgm:prSet phldrT="[Текст]" custT="1"/>
      <dgm:spPr/>
      <dgm:t>
        <a:bodyPr/>
        <a:lstStyle/>
        <a:p>
          <a:pPr>
            <a:buFont typeface="+mj-lt"/>
            <a:buAutoNum type="arabicPeriod"/>
          </a:pPr>
          <a:r>
            <a:rPr lang="ru-UA" sz="1400" b="1">
              <a:latin typeface="Times New Roman" panose="02020603050405020304" pitchFamily="18" charset="0"/>
              <a:cs typeface="Times New Roman" panose="02020603050405020304" pitchFamily="18" charset="0"/>
            </a:rPr>
            <a:t>Політичний підхід</a:t>
          </a:r>
          <a:endParaRPr lang="ru-RU" sz="1400">
            <a:latin typeface="Times New Roman" panose="02020603050405020304" pitchFamily="18" charset="0"/>
            <a:cs typeface="Times New Roman" panose="02020603050405020304" pitchFamily="18" charset="0"/>
          </a:endParaRPr>
        </a:p>
      </dgm:t>
    </dgm:pt>
    <dgm:pt modelId="{B4B70DAA-D87C-EA4C-8E25-6DE048F89FBF}" type="parTrans" cxnId="{4F8E4339-D54D-6246-A48A-7BDBC96E4137}">
      <dgm:prSet/>
      <dgm:spPr/>
      <dgm:t>
        <a:bodyPr/>
        <a:lstStyle/>
        <a:p>
          <a:endParaRPr lang="ru-RU" sz="1300">
            <a:latin typeface="Times New Roman" panose="02020603050405020304" pitchFamily="18" charset="0"/>
            <a:cs typeface="Times New Roman" panose="02020603050405020304" pitchFamily="18" charset="0"/>
          </a:endParaRPr>
        </a:p>
      </dgm:t>
    </dgm:pt>
    <dgm:pt modelId="{BE7AC997-AC41-BE43-A2A6-195E0796E840}" type="sibTrans" cxnId="{4F8E4339-D54D-6246-A48A-7BDBC96E4137}">
      <dgm:prSet/>
      <dgm:spPr/>
      <dgm:t>
        <a:bodyPr/>
        <a:lstStyle/>
        <a:p>
          <a:endParaRPr lang="ru-RU" sz="1300">
            <a:latin typeface="Times New Roman" panose="02020603050405020304" pitchFamily="18" charset="0"/>
            <a:cs typeface="Times New Roman" panose="02020603050405020304" pitchFamily="18" charset="0"/>
          </a:endParaRPr>
        </a:p>
      </dgm:t>
    </dgm:pt>
    <dgm:pt modelId="{D3FD11B4-1312-EB4B-AA58-09EDA357F9D3}">
      <dgm:prSet phldrT="[Текст]" custT="1"/>
      <dgm:spPr/>
      <dgm:t>
        <a:bodyPr/>
        <a:lstStyle/>
        <a:p>
          <a:r>
            <a:rPr lang="ru-UA" sz="1400">
              <a:latin typeface="Times New Roman" panose="02020603050405020304" pitchFamily="18" charset="0"/>
              <a:cs typeface="Times New Roman" panose="02020603050405020304" pitchFamily="18" charset="0"/>
            </a:rPr>
            <a:t>Комунікація як обмін політичною інформацією, що формує громадську думку, структурує політичну діяльність і забезпечує участь громадян у політичних процесах</a:t>
          </a:r>
          <a:endParaRPr lang="ru-RU" sz="1400">
            <a:latin typeface="Times New Roman" panose="02020603050405020304" pitchFamily="18" charset="0"/>
            <a:cs typeface="Times New Roman" panose="02020603050405020304" pitchFamily="18" charset="0"/>
          </a:endParaRPr>
        </a:p>
      </dgm:t>
    </dgm:pt>
    <dgm:pt modelId="{31E26B50-0B98-2144-AA49-8D5957CC0B34}" type="parTrans" cxnId="{7575D57F-2A56-8546-8E38-AA79B4A18AC2}">
      <dgm:prSet/>
      <dgm:spPr/>
      <dgm:t>
        <a:bodyPr/>
        <a:lstStyle/>
        <a:p>
          <a:endParaRPr lang="ru-RU" sz="1300">
            <a:latin typeface="Times New Roman" panose="02020603050405020304" pitchFamily="18" charset="0"/>
            <a:cs typeface="Times New Roman" panose="02020603050405020304" pitchFamily="18" charset="0"/>
          </a:endParaRPr>
        </a:p>
      </dgm:t>
    </dgm:pt>
    <dgm:pt modelId="{553CDE14-303D-934A-B46C-B7C5E9893519}" type="sibTrans" cxnId="{7575D57F-2A56-8546-8E38-AA79B4A18AC2}">
      <dgm:prSet/>
      <dgm:spPr/>
      <dgm:t>
        <a:bodyPr/>
        <a:lstStyle/>
        <a:p>
          <a:endParaRPr lang="ru-RU" sz="1300">
            <a:latin typeface="Times New Roman" panose="02020603050405020304" pitchFamily="18" charset="0"/>
            <a:cs typeface="Times New Roman" panose="02020603050405020304" pitchFamily="18" charset="0"/>
          </a:endParaRPr>
        </a:p>
      </dgm:t>
    </dgm:pt>
    <dgm:pt modelId="{E0371F84-1E80-5B46-AF9D-5AA7A6190C25}">
      <dgm:prSet phldrT="[Текст]" custT="1"/>
      <dgm:spPr/>
      <dgm:t>
        <a:bodyPr/>
        <a:lstStyle/>
        <a:p>
          <a:pPr>
            <a:buFont typeface="+mj-lt"/>
            <a:buAutoNum type="arabicPeriod"/>
          </a:pPr>
          <a:r>
            <a:rPr lang="ru-UA" sz="1400" b="1">
              <a:latin typeface="Times New Roman" panose="02020603050405020304" pitchFamily="18" charset="0"/>
              <a:cs typeface="Times New Roman" panose="02020603050405020304" pitchFamily="18" charset="0"/>
            </a:rPr>
            <a:t>Комунікаційний підхід</a:t>
          </a:r>
          <a:endParaRPr lang="ru-RU" sz="1400">
            <a:latin typeface="Times New Roman" panose="02020603050405020304" pitchFamily="18" charset="0"/>
            <a:cs typeface="Times New Roman" panose="02020603050405020304" pitchFamily="18" charset="0"/>
          </a:endParaRPr>
        </a:p>
      </dgm:t>
    </dgm:pt>
    <dgm:pt modelId="{8638235D-3DC9-CB4F-811E-35B4A771CE0D}" type="parTrans" cxnId="{BFD7E421-D24C-E74C-9501-12B436EBE91D}">
      <dgm:prSet/>
      <dgm:spPr/>
      <dgm:t>
        <a:bodyPr/>
        <a:lstStyle/>
        <a:p>
          <a:endParaRPr lang="ru-RU" sz="1300">
            <a:latin typeface="Times New Roman" panose="02020603050405020304" pitchFamily="18" charset="0"/>
            <a:cs typeface="Times New Roman" panose="02020603050405020304" pitchFamily="18" charset="0"/>
          </a:endParaRPr>
        </a:p>
      </dgm:t>
    </dgm:pt>
    <dgm:pt modelId="{B76C6078-A316-CD4C-A974-82CB977F2D9F}" type="sibTrans" cxnId="{BFD7E421-D24C-E74C-9501-12B436EBE91D}">
      <dgm:prSet/>
      <dgm:spPr/>
      <dgm:t>
        <a:bodyPr/>
        <a:lstStyle/>
        <a:p>
          <a:endParaRPr lang="ru-RU" sz="1300">
            <a:latin typeface="Times New Roman" panose="02020603050405020304" pitchFamily="18" charset="0"/>
            <a:cs typeface="Times New Roman" panose="02020603050405020304" pitchFamily="18" charset="0"/>
          </a:endParaRPr>
        </a:p>
      </dgm:t>
    </dgm:pt>
    <dgm:pt modelId="{09B0D6A3-9C80-3041-826A-164A5523B580}">
      <dgm:prSet custT="1"/>
      <dgm:spPr/>
      <dgm:t>
        <a:bodyPr/>
        <a:lstStyle/>
        <a:p>
          <a:pPr>
            <a:buSzPts val="1000"/>
            <a:buFont typeface="Courier New" panose="02070309020205020404" pitchFamily="49" charset="0"/>
            <a:buChar char="o"/>
          </a:pPr>
          <a:r>
            <a:rPr lang="ru-UA" sz="1400">
              <a:latin typeface="Times New Roman" panose="02020603050405020304" pitchFamily="18" charset="0"/>
              <a:cs typeface="Times New Roman" panose="02020603050405020304" pitchFamily="18" charset="0"/>
            </a:rPr>
            <a:t>Визначає комунікацію як процес обміну інформацією між відправником і отримувачем через різні канали (усні, письмові, цифрові)</a:t>
          </a:r>
        </a:p>
      </dgm:t>
    </dgm:pt>
    <dgm:pt modelId="{4A42BC18-888E-764F-9362-D558D79D6C71}" type="parTrans" cxnId="{6131ACF2-330B-FD4C-94F3-E2268454EFEE}">
      <dgm:prSet/>
      <dgm:spPr/>
      <dgm:t>
        <a:bodyPr/>
        <a:lstStyle/>
        <a:p>
          <a:endParaRPr lang="ru-RU" sz="1300">
            <a:latin typeface="Times New Roman" panose="02020603050405020304" pitchFamily="18" charset="0"/>
            <a:cs typeface="Times New Roman" panose="02020603050405020304" pitchFamily="18" charset="0"/>
          </a:endParaRPr>
        </a:p>
      </dgm:t>
    </dgm:pt>
    <dgm:pt modelId="{05B55EEB-ECD1-784A-9602-8284EF8A0450}" type="sibTrans" cxnId="{6131ACF2-330B-FD4C-94F3-E2268454EFEE}">
      <dgm:prSet/>
      <dgm:spPr/>
      <dgm:t>
        <a:bodyPr/>
        <a:lstStyle/>
        <a:p>
          <a:endParaRPr lang="ru-RU" sz="1300">
            <a:latin typeface="Times New Roman" panose="02020603050405020304" pitchFamily="18" charset="0"/>
            <a:cs typeface="Times New Roman" panose="02020603050405020304" pitchFamily="18" charset="0"/>
          </a:endParaRPr>
        </a:p>
      </dgm:t>
    </dgm:pt>
    <dgm:pt modelId="{4B3242F7-2F8C-EF4A-A1BC-498EE3F2DDDB}">
      <dgm:prSet phldrT="[Текст]" custT="1"/>
      <dgm:spPr/>
      <dgm:t>
        <a:bodyPr/>
        <a:lstStyle/>
        <a:p>
          <a:pPr>
            <a:buFont typeface="+mj-lt"/>
            <a:buAutoNum type="arabicPeriod"/>
          </a:pPr>
          <a:r>
            <a:rPr lang="ru-UA" sz="1400" b="1">
              <a:latin typeface="Times New Roman" panose="02020603050405020304" pitchFamily="18" charset="0"/>
              <a:cs typeface="Times New Roman" panose="02020603050405020304" pitchFamily="18" charset="0"/>
            </a:rPr>
            <a:t>Психологічний підхід</a:t>
          </a:r>
          <a:endParaRPr lang="ru-RU" sz="1400">
            <a:latin typeface="Times New Roman" panose="02020603050405020304" pitchFamily="18" charset="0"/>
            <a:cs typeface="Times New Roman" panose="02020603050405020304" pitchFamily="18" charset="0"/>
          </a:endParaRPr>
        </a:p>
      </dgm:t>
    </dgm:pt>
    <dgm:pt modelId="{34782CB8-AAB9-094B-9456-6B7F6020F656}" type="parTrans" cxnId="{DFCBA074-2998-7D4E-9491-FA2C001AD256}">
      <dgm:prSet/>
      <dgm:spPr/>
      <dgm:t>
        <a:bodyPr/>
        <a:lstStyle/>
        <a:p>
          <a:endParaRPr lang="ru-RU" sz="1300">
            <a:latin typeface="Times New Roman" panose="02020603050405020304" pitchFamily="18" charset="0"/>
            <a:cs typeface="Times New Roman" panose="02020603050405020304" pitchFamily="18" charset="0"/>
          </a:endParaRPr>
        </a:p>
      </dgm:t>
    </dgm:pt>
    <dgm:pt modelId="{1AD5DE65-8805-5448-8BFB-6612288F7078}" type="sibTrans" cxnId="{DFCBA074-2998-7D4E-9491-FA2C001AD256}">
      <dgm:prSet/>
      <dgm:spPr/>
      <dgm:t>
        <a:bodyPr/>
        <a:lstStyle/>
        <a:p>
          <a:endParaRPr lang="ru-RU" sz="1300">
            <a:latin typeface="Times New Roman" panose="02020603050405020304" pitchFamily="18" charset="0"/>
            <a:cs typeface="Times New Roman" panose="02020603050405020304" pitchFamily="18" charset="0"/>
          </a:endParaRPr>
        </a:p>
      </dgm:t>
    </dgm:pt>
    <dgm:pt modelId="{0B95FA67-50BE-4348-9287-B2F7385B03E8}">
      <dgm:prSet phldrT="[Текст]" custT="1"/>
      <dgm:spPr/>
      <dgm:t>
        <a:bodyPr/>
        <a:lstStyle/>
        <a:p>
          <a:r>
            <a:rPr lang="ru-UA" sz="1400">
              <a:latin typeface="Times New Roman" panose="02020603050405020304" pitchFamily="18" charset="0"/>
              <a:cs typeface="Times New Roman" panose="02020603050405020304" pitchFamily="18" charset="0"/>
            </a:rPr>
            <a:t>Комунікація розглядається як взаємодія між людьми, що спирається на соціально-психологічні аспекти: встановлення контактів, передача емоцій, мотивацій, ідей</a:t>
          </a:r>
          <a:endParaRPr lang="ru-RU" sz="1400">
            <a:latin typeface="Times New Roman" panose="02020603050405020304" pitchFamily="18" charset="0"/>
            <a:cs typeface="Times New Roman" panose="02020603050405020304" pitchFamily="18" charset="0"/>
          </a:endParaRPr>
        </a:p>
      </dgm:t>
    </dgm:pt>
    <dgm:pt modelId="{31A40236-C280-2E43-A43F-BBC7523B0577}" type="parTrans" cxnId="{85F2D047-3B43-524A-B9F9-979A07CDD670}">
      <dgm:prSet/>
      <dgm:spPr/>
      <dgm:t>
        <a:bodyPr/>
        <a:lstStyle/>
        <a:p>
          <a:endParaRPr lang="ru-RU" sz="1300">
            <a:latin typeface="Times New Roman" panose="02020603050405020304" pitchFamily="18" charset="0"/>
            <a:cs typeface="Times New Roman" panose="02020603050405020304" pitchFamily="18" charset="0"/>
          </a:endParaRPr>
        </a:p>
      </dgm:t>
    </dgm:pt>
    <dgm:pt modelId="{11116553-EF1B-7C41-A1A2-0D88C01CED82}" type="sibTrans" cxnId="{85F2D047-3B43-524A-B9F9-979A07CDD670}">
      <dgm:prSet/>
      <dgm:spPr/>
      <dgm:t>
        <a:bodyPr/>
        <a:lstStyle/>
        <a:p>
          <a:endParaRPr lang="ru-RU" sz="1300">
            <a:latin typeface="Times New Roman" panose="02020603050405020304" pitchFamily="18" charset="0"/>
            <a:cs typeface="Times New Roman" panose="02020603050405020304" pitchFamily="18" charset="0"/>
          </a:endParaRPr>
        </a:p>
      </dgm:t>
    </dgm:pt>
    <dgm:pt modelId="{B0324515-CA74-9148-BEA0-20C38DEC2AD6}">
      <dgm:prSet phldrT="[Текст]" custT="1"/>
      <dgm:spPr/>
      <dgm:t>
        <a:bodyPr/>
        <a:lstStyle/>
        <a:p>
          <a:pPr>
            <a:buFont typeface="+mj-lt"/>
            <a:buAutoNum type="arabicPeriod"/>
          </a:pPr>
          <a:r>
            <a:rPr lang="ru-UA" sz="1400" b="1">
              <a:latin typeface="Times New Roman" panose="02020603050405020304" pitchFamily="18" charset="0"/>
              <a:cs typeface="Times New Roman" panose="02020603050405020304" pitchFamily="18" charset="0"/>
            </a:rPr>
            <a:t>Управлінський підхід</a:t>
          </a:r>
          <a:endParaRPr lang="ru-RU" sz="1400">
            <a:latin typeface="Times New Roman" panose="02020603050405020304" pitchFamily="18" charset="0"/>
            <a:cs typeface="Times New Roman" panose="02020603050405020304" pitchFamily="18" charset="0"/>
          </a:endParaRPr>
        </a:p>
      </dgm:t>
    </dgm:pt>
    <dgm:pt modelId="{79948EB3-B556-A340-8274-CA7E4E7E17E8}" type="parTrans" cxnId="{24BF25F4-19D9-FB4A-89C8-100A103825DB}">
      <dgm:prSet/>
      <dgm:spPr/>
      <dgm:t>
        <a:bodyPr/>
        <a:lstStyle/>
        <a:p>
          <a:endParaRPr lang="ru-RU" sz="1300">
            <a:latin typeface="Times New Roman" panose="02020603050405020304" pitchFamily="18" charset="0"/>
            <a:cs typeface="Times New Roman" panose="02020603050405020304" pitchFamily="18" charset="0"/>
          </a:endParaRPr>
        </a:p>
      </dgm:t>
    </dgm:pt>
    <dgm:pt modelId="{61EDAFD9-5F5E-2C47-AAFE-07AE94761D3A}" type="sibTrans" cxnId="{24BF25F4-19D9-FB4A-89C8-100A103825DB}">
      <dgm:prSet/>
      <dgm:spPr/>
      <dgm:t>
        <a:bodyPr/>
        <a:lstStyle/>
        <a:p>
          <a:endParaRPr lang="ru-RU" sz="1300">
            <a:latin typeface="Times New Roman" panose="02020603050405020304" pitchFamily="18" charset="0"/>
            <a:cs typeface="Times New Roman" panose="02020603050405020304" pitchFamily="18" charset="0"/>
          </a:endParaRPr>
        </a:p>
      </dgm:t>
    </dgm:pt>
    <dgm:pt modelId="{1B3ACE17-9983-3B44-B735-949F7E845C2B}">
      <dgm:prSet phldrT="[Текст]" custT="1"/>
      <dgm:spPr/>
      <dgm:t>
        <a:bodyPr/>
        <a:lstStyle/>
        <a:p>
          <a:r>
            <a:rPr lang="ru-UA" sz="1400">
              <a:latin typeface="Times New Roman" panose="02020603050405020304" pitchFamily="18" charset="0"/>
              <a:cs typeface="Times New Roman" panose="02020603050405020304" pitchFamily="18" charset="0"/>
            </a:rPr>
            <a:t>Комунікація як інструмент передачі управлінських рішень, отримання зворотного зв’язку та координації діяльності в організації</a:t>
          </a:r>
          <a:endParaRPr lang="ru-RU" sz="1400">
            <a:latin typeface="Times New Roman" panose="02020603050405020304" pitchFamily="18" charset="0"/>
            <a:cs typeface="Times New Roman" panose="02020603050405020304" pitchFamily="18" charset="0"/>
          </a:endParaRPr>
        </a:p>
      </dgm:t>
    </dgm:pt>
    <dgm:pt modelId="{0CA10E3E-B8F0-E749-81D7-2D718E1DE5A8}" type="parTrans" cxnId="{A00D66F8-9E86-AA43-A2AB-6EA390593183}">
      <dgm:prSet/>
      <dgm:spPr/>
      <dgm:t>
        <a:bodyPr/>
        <a:lstStyle/>
        <a:p>
          <a:endParaRPr lang="ru-RU" sz="1300">
            <a:latin typeface="Times New Roman" panose="02020603050405020304" pitchFamily="18" charset="0"/>
            <a:cs typeface="Times New Roman" panose="02020603050405020304" pitchFamily="18" charset="0"/>
          </a:endParaRPr>
        </a:p>
      </dgm:t>
    </dgm:pt>
    <dgm:pt modelId="{452ED7CC-FA4B-7542-8CF8-1719B2DBB5AF}" type="sibTrans" cxnId="{A00D66F8-9E86-AA43-A2AB-6EA390593183}">
      <dgm:prSet/>
      <dgm:spPr/>
      <dgm:t>
        <a:bodyPr/>
        <a:lstStyle/>
        <a:p>
          <a:endParaRPr lang="ru-RU" sz="1300">
            <a:latin typeface="Times New Roman" panose="02020603050405020304" pitchFamily="18" charset="0"/>
            <a:cs typeface="Times New Roman" panose="02020603050405020304" pitchFamily="18" charset="0"/>
          </a:endParaRPr>
        </a:p>
      </dgm:t>
    </dgm:pt>
    <dgm:pt modelId="{D9574D10-879B-FA43-8B7F-67F38F518B2A}">
      <dgm:prSet phldrT="[Текст]" custT="1"/>
      <dgm:spPr/>
      <dgm:t>
        <a:bodyPr/>
        <a:lstStyle/>
        <a:p>
          <a:pPr>
            <a:buFont typeface="+mj-lt"/>
            <a:buAutoNum type="arabicPeriod"/>
          </a:pPr>
          <a:r>
            <a:rPr lang="ru-UA" sz="1400" b="1">
              <a:latin typeface="Times New Roman" panose="02020603050405020304" pitchFamily="18" charset="0"/>
              <a:cs typeface="Times New Roman" panose="02020603050405020304" pitchFamily="18" charset="0"/>
            </a:rPr>
            <a:t>Культурологічний підхід</a:t>
          </a:r>
          <a:endParaRPr lang="ru-RU" sz="1400">
            <a:latin typeface="Times New Roman" panose="02020603050405020304" pitchFamily="18" charset="0"/>
            <a:cs typeface="Times New Roman" panose="02020603050405020304" pitchFamily="18" charset="0"/>
          </a:endParaRPr>
        </a:p>
      </dgm:t>
    </dgm:pt>
    <dgm:pt modelId="{80F23080-7420-8D4C-BAD4-F177EAB04AEE}" type="parTrans" cxnId="{E7EAF013-5442-9E45-8116-9B96D32E2250}">
      <dgm:prSet/>
      <dgm:spPr/>
      <dgm:t>
        <a:bodyPr/>
        <a:lstStyle/>
        <a:p>
          <a:endParaRPr lang="ru-RU" sz="1300">
            <a:latin typeface="Times New Roman" panose="02020603050405020304" pitchFamily="18" charset="0"/>
            <a:cs typeface="Times New Roman" panose="02020603050405020304" pitchFamily="18" charset="0"/>
          </a:endParaRPr>
        </a:p>
      </dgm:t>
    </dgm:pt>
    <dgm:pt modelId="{DD2D3799-525C-4241-BBC4-172E9D981AB8}" type="sibTrans" cxnId="{E7EAF013-5442-9E45-8116-9B96D32E2250}">
      <dgm:prSet/>
      <dgm:spPr/>
      <dgm:t>
        <a:bodyPr/>
        <a:lstStyle/>
        <a:p>
          <a:endParaRPr lang="ru-RU" sz="1300">
            <a:latin typeface="Times New Roman" panose="02020603050405020304" pitchFamily="18" charset="0"/>
            <a:cs typeface="Times New Roman" panose="02020603050405020304" pitchFamily="18" charset="0"/>
          </a:endParaRPr>
        </a:p>
      </dgm:t>
    </dgm:pt>
    <dgm:pt modelId="{B2F85DCD-7D1E-564C-8D67-2E531D0A9FC8}">
      <dgm:prSet phldrT="[Текст]" custT="1"/>
      <dgm:spPr/>
      <dgm:t>
        <a:bodyPr/>
        <a:lstStyle/>
        <a:p>
          <a:r>
            <a:rPr lang="ru-UA" sz="1400">
              <a:latin typeface="Times New Roman" panose="02020603050405020304" pitchFamily="18" charset="0"/>
              <a:cs typeface="Times New Roman" panose="02020603050405020304" pitchFamily="18" charset="0"/>
            </a:rPr>
            <a:t>Комунікація трактується як спосіб передачі культурних цінностей, норм та традицій між поколіннями або соціальними групами</a:t>
          </a:r>
          <a:endParaRPr lang="ru-RU" sz="1400">
            <a:latin typeface="Times New Roman" panose="02020603050405020304" pitchFamily="18" charset="0"/>
            <a:cs typeface="Times New Roman" panose="02020603050405020304" pitchFamily="18" charset="0"/>
          </a:endParaRPr>
        </a:p>
      </dgm:t>
    </dgm:pt>
    <dgm:pt modelId="{AF1C30C0-6120-7C4B-88C9-1237BEE39505}" type="parTrans" cxnId="{98CE5DBC-C72F-2049-AF71-5E0DCA911939}">
      <dgm:prSet/>
      <dgm:spPr/>
      <dgm:t>
        <a:bodyPr/>
        <a:lstStyle/>
        <a:p>
          <a:endParaRPr lang="ru-RU" sz="1300">
            <a:latin typeface="Times New Roman" panose="02020603050405020304" pitchFamily="18" charset="0"/>
            <a:cs typeface="Times New Roman" panose="02020603050405020304" pitchFamily="18" charset="0"/>
          </a:endParaRPr>
        </a:p>
      </dgm:t>
    </dgm:pt>
    <dgm:pt modelId="{CDE4C2F2-4461-A548-B7CC-5C1029EB63B1}" type="sibTrans" cxnId="{98CE5DBC-C72F-2049-AF71-5E0DCA911939}">
      <dgm:prSet/>
      <dgm:spPr/>
      <dgm:t>
        <a:bodyPr/>
        <a:lstStyle/>
        <a:p>
          <a:endParaRPr lang="ru-RU" sz="1300">
            <a:latin typeface="Times New Roman" panose="02020603050405020304" pitchFamily="18" charset="0"/>
            <a:cs typeface="Times New Roman" panose="02020603050405020304" pitchFamily="18" charset="0"/>
          </a:endParaRPr>
        </a:p>
      </dgm:t>
    </dgm:pt>
    <dgm:pt modelId="{B555CC12-22C0-B04A-B7A0-6DBB1AA0F31B}">
      <dgm:prSet phldrT="[Текст]" custT="1"/>
      <dgm:spPr/>
      <dgm:t>
        <a:bodyPr/>
        <a:lstStyle/>
        <a:p>
          <a:pPr>
            <a:buFont typeface="+mj-lt"/>
            <a:buAutoNum type="arabicPeriod"/>
          </a:pPr>
          <a:r>
            <a:rPr lang="ru-UA" sz="1400" b="1">
              <a:latin typeface="Times New Roman" panose="02020603050405020304" pitchFamily="18" charset="0"/>
              <a:cs typeface="Times New Roman" panose="02020603050405020304" pitchFamily="18" charset="0"/>
            </a:rPr>
            <a:t>Інформаційний підхід</a:t>
          </a:r>
          <a:endParaRPr lang="ru-RU" sz="1400">
            <a:latin typeface="Times New Roman" panose="02020603050405020304" pitchFamily="18" charset="0"/>
            <a:cs typeface="Times New Roman" panose="02020603050405020304" pitchFamily="18" charset="0"/>
          </a:endParaRPr>
        </a:p>
      </dgm:t>
    </dgm:pt>
    <dgm:pt modelId="{3AD28C97-DD4E-7A40-A920-AF3ACE14B506}" type="parTrans" cxnId="{3C50E47B-1039-CA42-8B23-E64161AE88ED}">
      <dgm:prSet/>
      <dgm:spPr/>
      <dgm:t>
        <a:bodyPr/>
        <a:lstStyle/>
        <a:p>
          <a:endParaRPr lang="ru-RU" sz="1300">
            <a:latin typeface="Times New Roman" panose="02020603050405020304" pitchFamily="18" charset="0"/>
            <a:cs typeface="Times New Roman" panose="02020603050405020304" pitchFamily="18" charset="0"/>
          </a:endParaRPr>
        </a:p>
      </dgm:t>
    </dgm:pt>
    <dgm:pt modelId="{A8F209E2-9502-B845-84DD-3C24EA6431FF}" type="sibTrans" cxnId="{3C50E47B-1039-CA42-8B23-E64161AE88ED}">
      <dgm:prSet/>
      <dgm:spPr/>
      <dgm:t>
        <a:bodyPr/>
        <a:lstStyle/>
        <a:p>
          <a:endParaRPr lang="ru-RU" sz="1300">
            <a:latin typeface="Times New Roman" panose="02020603050405020304" pitchFamily="18" charset="0"/>
            <a:cs typeface="Times New Roman" panose="02020603050405020304" pitchFamily="18" charset="0"/>
          </a:endParaRPr>
        </a:p>
      </dgm:t>
    </dgm:pt>
    <dgm:pt modelId="{000760C7-55FA-8F42-8149-4C5C8110E91A}">
      <dgm:prSet custT="1"/>
      <dgm:spPr/>
      <dgm:t>
        <a:bodyPr/>
        <a:lstStyle/>
        <a:p>
          <a:pPr>
            <a:buSzPts val="1000"/>
            <a:buFont typeface="Courier New" panose="02070309020205020404" pitchFamily="49" charset="0"/>
            <a:buChar char="o"/>
          </a:pPr>
          <a:r>
            <a:rPr lang="ru-UA" sz="1400">
              <a:latin typeface="Times New Roman" panose="02020603050405020304" pitchFamily="18" charset="0"/>
              <a:cs typeface="Times New Roman" panose="02020603050405020304" pitchFamily="18" charset="0"/>
            </a:rPr>
            <a:t>Комунікація – це обмін даними, що забезпечує передачу сигналів, повідомлень та знань через різні носії інформації (письмові тексти, цифрові платформи тощо)</a:t>
          </a:r>
        </a:p>
      </dgm:t>
    </dgm:pt>
    <dgm:pt modelId="{25B95A1F-0169-C24F-9F43-4C0B4C8DC458}" type="parTrans" cxnId="{E93D1405-21BA-374B-B4E9-8EAD82005D2B}">
      <dgm:prSet/>
      <dgm:spPr/>
      <dgm:t>
        <a:bodyPr/>
        <a:lstStyle/>
        <a:p>
          <a:endParaRPr lang="ru-RU" sz="1300">
            <a:latin typeface="Times New Roman" panose="02020603050405020304" pitchFamily="18" charset="0"/>
            <a:cs typeface="Times New Roman" panose="02020603050405020304" pitchFamily="18" charset="0"/>
          </a:endParaRPr>
        </a:p>
      </dgm:t>
    </dgm:pt>
    <dgm:pt modelId="{02884075-D87F-AC4E-A6AF-E3414B012CD5}" type="sibTrans" cxnId="{E93D1405-21BA-374B-B4E9-8EAD82005D2B}">
      <dgm:prSet/>
      <dgm:spPr/>
      <dgm:t>
        <a:bodyPr/>
        <a:lstStyle/>
        <a:p>
          <a:endParaRPr lang="ru-RU" sz="1300">
            <a:latin typeface="Times New Roman" panose="02020603050405020304" pitchFamily="18" charset="0"/>
            <a:cs typeface="Times New Roman" panose="02020603050405020304" pitchFamily="18" charset="0"/>
          </a:endParaRPr>
        </a:p>
      </dgm:t>
    </dgm:pt>
    <dgm:pt modelId="{442F53BB-4622-6A45-9C9F-9A5E3BAB2C02}">
      <dgm:prSet phldrT="[Текст]" custT="1"/>
      <dgm:spPr/>
      <dgm:t>
        <a:bodyPr/>
        <a:lstStyle/>
        <a:p>
          <a:pPr>
            <a:buFont typeface="+mj-lt"/>
            <a:buAutoNum type="arabicPeriod"/>
          </a:pPr>
          <a:r>
            <a:rPr lang="ru-UA" sz="1400" b="1">
              <a:latin typeface="Times New Roman" panose="02020603050405020304" pitchFamily="18" charset="0"/>
              <a:cs typeface="Times New Roman" panose="02020603050405020304" pitchFamily="18" charset="0"/>
            </a:rPr>
            <a:t>Технічний підхід</a:t>
          </a:r>
          <a:endParaRPr lang="ru-RU" sz="1400">
            <a:latin typeface="Times New Roman" panose="02020603050405020304" pitchFamily="18" charset="0"/>
            <a:cs typeface="Times New Roman" panose="02020603050405020304" pitchFamily="18" charset="0"/>
          </a:endParaRPr>
        </a:p>
      </dgm:t>
    </dgm:pt>
    <dgm:pt modelId="{DF6FF3E1-D905-3140-972C-65F5A4CBC414}" type="parTrans" cxnId="{5B064AE6-F5E8-B74B-8260-82B980A76CC2}">
      <dgm:prSet/>
      <dgm:spPr/>
      <dgm:t>
        <a:bodyPr/>
        <a:lstStyle/>
        <a:p>
          <a:endParaRPr lang="ru-RU" sz="1300">
            <a:latin typeface="Times New Roman" panose="02020603050405020304" pitchFamily="18" charset="0"/>
            <a:cs typeface="Times New Roman" panose="02020603050405020304" pitchFamily="18" charset="0"/>
          </a:endParaRPr>
        </a:p>
      </dgm:t>
    </dgm:pt>
    <dgm:pt modelId="{1B21AE10-6962-3E41-8E19-09C6D48E2183}" type="sibTrans" cxnId="{5B064AE6-F5E8-B74B-8260-82B980A76CC2}">
      <dgm:prSet/>
      <dgm:spPr/>
      <dgm:t>
        <a:bodyPr/>
        <a:lstStyle/>
        <a:p>
          <a:endParaRPr lang="ru-RU" sz="1300">
            <a:latin typeface="Times New Roman" panose="02020603050405020304" pitchFamily="18" charset="0"/>
            <a:cs typeface="Times New Roman" panose="02020603050405020304" pitchFamily="18" charset="0"/>
          </a:endParaRPr>
        </a:p>
      </dgm:t>
    </dgm:pt>
    <dgm:pt modelId="{4EEB90EC-9E80-0841-9FE0-33EB194AF50D}">
      <dgm:prSet custT="1"/>
      <dgm:spPr/>
      <dgm:t>
        <a:bodyPr/>
        <a:lstStyle/>
        <a:p>
          <a:pPr>
            <a:buSzPts val="1000"/>
            <a:buFont typeface="Courier New" panose="02070309020205020404" pitchFamily="49" charset="0"/>
            <a:buChar char="o"/>
          </a:pPr>
          <a:r>
            <a:rPr lang="ru-UA" sz="1400">
              <a:latin typeface="Times New Roman" panose="02020603050405020304" pitchFamily="18" charset="0"/>
              <a:cs typeface="Times New Roman" panose="02020603050405020304" pitchFamily="18" charset="0"/>
            </a:rPr>
            <a:t>Комунікація як технічний процес передачі сигналів через різні канали (телекомунікації, інтернет, радіо)</a:t>
          </a:r>
        </a:p>
      </dgm:t>
    </dgm:pt>
    <dgm:pt modelId="{8E54A62F-FE5B-B946-A09E-76E64AFA30AD}" type="parTrans" cxnId="{46443A21-F05D-8E4A-87B8-60AA225D599E}">
      <dgm:prSet/>
      <dgm:spPr/>
      <dgm:t>
        <a:bodyPr/>
        <a:lstStyle/>
        <a:p>
          <a:endParaRPr lang="ru-RU" sz="1300">
            <a:latin typeface="Times New Roman" panose="02020603050405020304" pitchFamily="18" charset="0"/>
            <a:cs typeface="Times New Roman" panose="02020603050405020304" pitchFamily="18" charset="0"/>
          </a:endParaRPr>
        </a:p>
      </dgm:t>
    </dgm:pt>
    <dgm:pt modelId="{69CEDEDB-87DB-EC40-84B1-E1EAD0450414}" type="sibTrans" cxnId="{46443A21-F05D-8E4A-87B8-60AA225D599E}">
      <dgm:prSet/>
      <dgm:spPr/>
      <dgm:t>
        <a:bodyPr/>
        <a:lstStyle/>
        <a:p>
          <a:endParaRPr lang="ru-RU" sz="1300">
            <a:latin typeface="Times New Roman" panose="02020603050405020304" pitchFamily="18" charset="0"/>
            <a:cs typeface="Times New Roman" panose="02020603050405020304" pitchFamily="18" charset="0"/>
          </a:endParaRPr>
        </a:p>
      </dgm:t>
    </dgm:pt>
    <dgm:pt modelId="{634E769F-133B-AA4A-ADCA-CEBC9A44479A}" type="pres">
      <dgm:prSet presAssocID="{D28F013C-35B3-6D45-B809-4FD8F2C4B7FB}" presName="linear" presStyleCnt="0">
        <dgm:presLayoutVars>
          <dgm:dir/>
          <dgm:animLvl val="lvl"/>
          <dgm:resizeHandles val="exact"/>
        </dgm:presLayoutVars>
      </dgm:prSet>
      <dgm:spPr/>
    </dgm:pt>
    <dgm:pt modelId="{C112A540-1295-FC49-9E15-74D9F3AF0356}" type="pres">
      <dgm:prSet presAssocID="{2484765E-024D-7749-9215-26533DDA7D2B}" presName="parentLin" presStyleCnt="0"/>
      <dgm:spPr/>
    </dgm:pt>
    <dgm:pt modelId="{07A43882-CFD8-D349-926E-93CF6531E8EE}" type="pres">
      <dgm:prSet presAssocID="{2484765E-024D-7749-9215-26533DDA7D2B}" presName="parentLeftMargin" presStyleLbl="node1" presStyleIdx="0" presStyleCnt="8"/>
      <dgm:spPr/>
    </dgm:pt>
    <dgm:pt modelId="{2CCCF289-DDA8-E445-8139-69E6C9B48421}" type="pres">
      <dgm:prSet presAssocID="{2484765E-024D-7749-9215-26533DDA7D2B}" presName="parentText" presStyleLbl="node1" presStyleIdx="0" presStyleCnt="8">
        <dgm:presLayoutVars>
          <dgm:chMax val="0"/>
          <dgm:bulletEnabled val="1"/>
        </dgm:presLayoutVars>
      </dgm:prSet>
      <dgm:spPr/>
    </dgm:pt>
    <dgm:pt modelId="{B9F1F4FB-D191-1344-B5C4-8840DC929561}" type="pres">
      <dgm:prSet presAssocID="{2484765E-024D-7749-9215-26533DDA7D2B}" presName="negativeSpace" presStyleCnt="0"/>
      <dgm:spPr/>
    </dgm:pt>
    <dgm:pt modelId="{4A7A0C1A-060A-524C-9EC0-9A5264A266FA}" type="pres">
      <dgm:prSet presAssocID="{2484765E-024D-7749-9215-26533DDA7D2B}" presName="childText" presStyleLbl="conFgAcc1" presStyleIdx="0" presStyleCnt="8">
        <dgm:presLayoutVars>
          <dgm:bulletEnabled val="1"/>
        </dgm:presLayoutVars>
      </dgm:prSet>
      <dgm:spPr/>
    </dgm:pt>
    <dgm:pt modelId="{9AF68ECD-FC0D-D543-8AC7-DEA5DCBCF392}" type="pres">
      <dgm:prSet presAssocID="{0ED2E1C9-5588-1D4F-B57A-0BA6A170AF86}" presName="spaceBetweenRectangles" presStyleCnt="0"/>
      <dgm:spPr/>
    </dgm:pt>
    <dgm:pt modelId="{2D51A75A-CE98-5640-878C-4A98C28575ED}" type="pres">
      <dgm:prSet presAssocID="{A0E4EDFC-7993-C94E-B238-15447E68BD9A}" presName="parentLin" presStyleCnt="0"/>
      <dgm:spPr/>
    </dgm:pt>
    <dgm:pt modelId="{158FF155-F41B-3D45-86CE-A0B31FB55EC1}" type="pres">
      <dgm:prSet presAssocID="{A0E4EDFC-7993-C94E-B238-15447E68BD9A}" presName="parentLeftMargin" presStyleLbl="node1" presStyleIdx="0" presStyleCnt="8"/>
      <dgm:spPr/>
    </dgm:pt>
    <dgm:pt modelId="{71204809-3372-494E-9703-BCC48DA2CD2B}" type="pres">
      <dgm:prSet presAssocID="{A0E4EDFC-7993-C94E-B238-15447E68BD9A}" presName="parentText" presStyleLbl="node1" presStyleIdx="1" presStyleCnt="8">
        <dgm:presLayoutVars>
          <dgm:chMax val="0"/>
          <dgm:bulletEnabled val="1"/>
        </dgm:presLayoutVars>
      </dgm:prSet>
      <dgm:spPr/>
    </dgm:pt>
    <dgm:pt modelId="{EBE19099-D35C-D143-8683-C8F6A1CB30F7}" type="pres">
      <dgm:prSet presAssocID="{A0E4EDFC-7993-C94E-B238-15447E68BD9A}" presName="negativeSpace" presStyleCnt="0"/>
      <dgm:spPr/>
    </dgm:pt>
    <dgm:pt modelId="{F9666D06-D7CE-764C-9873-06324CBF2E91}" type="pres">
      <dgm:prSet presAssocID="{A0E4EDFC-7993-C94E-B238-15447E68BD9A}" presName="childText" presStyleLbl="conFgAcc1" presStyleIdx="1" presStyleCnt="8">
        <dgm:presLayoutVars>
          <dgm:bulletEnabled val="1"/>
        </dgm:presLayoutVars>
      </dgm:prSet>
      <dgm:spPr/>
    </dgm:pt>
    <dgm:pt modelId="{428DD9F6-09F6-1143-B32A-C0EF2A9A84A6}" type="pres">
      <dgm:prSet presAssocID="{BE7AC997-AC41-BE43-A2A6-195E0796E840}" presName="spaceBetweenRectangles" presStyleCnt="0"/>
      <dgm:spPr/>
    </dgm:pt>
    <dgm:pt modelId="{9E671883-4F01-434F-8686-963FE02B9881}" type="pres">
      <dgm:prSet presAssocID="{B0324515-CA74-9148-BEA0-20C38DEC2AD6}" presName="parentLin" presStyleCnt="0"/>
      <dgm:spPr/>
    </dgm:pt>
    <dgm:pt modelId="{F7E5DEF3-773B-964D-BDCE-A342C2A4561D}" type="pres">
      <dgm:prSet presAssocID="{B0324515-CA74-9148-BEA0-20C38DEC2AD6}" presName="parentLeftMargin" presStyleLbl="node1" presStyleIdx="1" presStyleCnt="8"/>
      <dgm:spPr/>
    </dgm:pt>
    <dgm:pt modelId="{AD4E3798-A33D-E144-8B79-7147D76F164C}" type="pres">
      <dgm:prSet presAssocID="{B0324515-CA74-9148-BEA0-20C38DEC2AD6}" presName="parentText" presStyleLbl="node1" presStyleIdx="2" presStyleCnt="8">
        <dgm:presLayoutVars>
          <dgm:chMax val="0"/>
          <dgm:bulletEnabled val="1"/>
        </dgm:presLayoutVars>
      </dgm:prSet>
      <dgm:spPr/>
    </dgm:pt>
    <dgm:pt modelId="{300099F8-5949-414C-90E3-DA156F14BE4E}" type="pres">
      <dgm:prSet presAssocID="{B0324515-CA74-9148-BEA0-20C38DEC2AD6}" presName="negativeSpace" presStyleCnt="0"/>
      <dgm:spPr/>
    </dgm:pt>
    <dgm:pt modelId="{9BEC6763-1229-B54C-964A-36BD8AF7E1E0}" type="pres">
      <dgm:prSet presAssocID="{B0324515-CA74-9148-BEA0-20C38DEC2AD6}" presName="childText" presStyleLbl="conFgAcc1" presStyleIdx="2" presStyleCnt="8">
        <dgm:presLayoutVars>
          <dgm:bulletEnabled val="1"/>
        </dgm:presLayoutVars>
      </dgm:prSet>
      <dgm:spPr/>
    </dgm:pt>
    <dgm:pt modelId="{DAA7EDC7-CDC8-F544-81A0-A968CE586CF2}" type="pres">
      <dgm:prSet presAssocID="{61EDAFD9-5F5E-2C47-AAFE-07AE94761D3A}" presName="spaceBetweenRectangles" presStyleCnt="0"/>
      <dgm:spPr/>
    </dgm:pt>
    <dgm:pt modelId="{3C554C8E-0D17-1442-ACE8-2DBBD373A132}" type="pres">
      <dgm:prSet presAssocID="{E0371F84-1E80-5B46-AF9D-5AA7A6190C25}" presName="parentLin" presStyleCnt="0"/>
      <dgm:spPr/>
    </dgm:pt>
    <dgm:pt modelId="{79233684-502F-E844-82D6-D4705813E3BC}" type="pres">
      <dgm:prSet presAssocID="{E0371F84-1E80-5B46-AF9D-5AA7A6190C25}" presName="parentLeftMargin" presStyleLbl="node1" presStyleIdx="2" presStyleCnt="8"/>
      <dgm:spPr/>
    </dgm:pt>
    <dgm:pt modelId="{A7C6211A-F60E-B746-92AA-DD4406B3FC8D}" type="pres">
      <dgm:prSet presAssocID="{E0371F84-1E80-5B46-AF9D-5AA7A6190C25}" presName="parentText" presStyleLbl="node1" presStyleIdx="3" presStyleCnt="8">
        <dgm:presLayoutVars>
          <dgm:chMax val="0"/>
          <dgm:bulletEnabled val="1"/>
        </dgm:presLayoutVars>
      </dgm:prSet>
      <dgm:spPr/>
    </dgm:pt>
    <dgm:pt modelId="{0B9E3373-58A3-0746-8CC9-09B35A713B98}" type="pres">
      <dgm:prSet presAssocID="{E0371F84-1E80-5B46-AF9D-5AA7A6190C25}" presName="negativeSpace" presStyleCnt="0"/>
      <dgm:spPr/>
    </dgm:pt>
    <dgm:pt modelId="{DEAC4335-D868-7743-B038-ABE1E318E295}" type="pres">
      <dgm:prSet presAssocID="{E0371F84-1E80-5B46-AF9D-5AA7A6190C25}" presName="childText" presStyleLbl="conFgAcc1" presStyleIdx="3" presStyleCnt="8">
        <dgm:presLayoutVars>
          <dgm:bulletEnabled val="1"/>
        </dgm:presLayoutVars>
      </dgm:prSet>
      <dgm:spPr/>
    </dgm:pt>
    <dgm:pt modelId="{9CAE8084-14E3-5844-A523-763ED178E6AA}" type="pres">
      <dgm:prSet presAssocID="{B76C6078-A316-CD4C-A974-82CB977F2D9F}" presName="spaceBetweenRectangles" presStyleCnt="0"/>
      <dgm:spPr/>
    </dgm:pt>
    <dgm:pt modelId="{10D3D6F9-0002-B345-87B0-A7A535A1D89A}" type="pres">
      <dgm:prSet presAssocID="{4B3242F7-2F8C-EF4A-A1BC-498EE3F2DDDB}" presName="parentLin" presStyleCnt="0"/>
      <dgm:spPr/>
    </dgm:pt>
    <dgm:pt modelId="{3F5E3139-16AE-9340-A783-FA83ADFFFAE2}" type="pres">
      <dgm:prSet presAssocID="{4B3242F7-2F8C-EF4A-A1BC-498EE3F2DDDB}" presName="parentLeftMargin" presStyleLbl="node1" presStyleIdx="3" presStyleCnt="8"/>
      <dgm:spPr/>
    </dgm:pt>
    <dgm:pt modelId="{57B238AE-583A-CE4D-9C1A-B258103356E4}" type="pres">
      <dgm:prSet presAssocID="{4B3242F7-2F8C-EF4A-A1BC-498EE3F2DDDB}" presName="parentText" presStyleLbl="node1" presStyleIdx="4" presStyleCnt="8">
        <dgm:presLayoutVars>
          <dgm:chMax val="0"/>
          <dgm:bulletEnabled val="1"/>
        </dgm:presLayoutVars>
      </dgm:prSet>
      <dgm:spPr/>
    </dgm:pt>
    <dgm:pt modelId="{ED10EE46-67A7-2448-B047-E061450ED56A}" type="pres">
      <dgm:prSet presAssocID="{4B3242F7-2F8C-EF4A-A1BC-498EE3F2DDDB}" presName="negativeSpace" presStyleCnt="0"/>
      <dgm:spPr/>
    </dgm:pt>
    <dgm:pt modelId="{A75C06C8-C528-0549-80A8-ACEA5E430F89}" type="pres">
      <dgm:prSet presAssocID="{4B3242F7-2F8C-EF4A-A1BC-498EE3F2DDDB}" presName="childText" presStyleLbl="conFgAcc1" presStyleIdx="4" presStyleCnt="8">
        <dgm:presLayoutVars>
          <dgm:bulletEnabled val="1"/>
        </dgm:presLayoutVars>
      </dgm:prSet>
      <dgm:spPr/>
    </dgm:pt>
    <dgm:pt modelId="{66D91A78-A405-2A42-8F68-55277B42C44F}" type="pres">
      <dgm:prSet presAssocID="{1AD5DE65-8805-5448-8BFB-6612288F7078}" presName="spaceBetweenRectangles" presStyleCnt="0"/>
      <dgm:spPr/>
    </dgm:pt>
    <dgm:pt modelId="{589A8BE0-C756-E64A-89A7-7CB4D0A7A506}" type="pres">
      <dgm:prSet presAssocID="{D9574D10-879B-FA43-8B7F-67F38F518B2A}" presName="parentLin" presStyleCnt="0"/>
      <dgm:spPr/>
    </dgm:pt>
    <dgm:pt modelId="{72AC80E0-2E44-CE4D-B75B-3CA5862F3235}" type="pres">
      <dgm:prSet presAssocID="{D9574D10-879B-FA43-8B7F-67F38F518B2A}" presName="parentLeftMargin" presStyleLbl="node1" presStyleIdx="4" presStyleCnt="8"/>
      <dgm:spPr/>
    </dgm:pt>
    <dgm:pt modelId="{4875904E-B79F-0845-8B8E-5F74C1474CDA}" type="pres">
      <dgm:prSet presAssocID="{D9574D10-879B-FA43-8B7F-67F38F518B2A}" presName="parentText" presStyleLbl="node1" presStyleIdx="5" presStyleCnt="8">
        <dgm:presLayoutVars>
          <dgm:chMax val="0"/>
          <dgm:bulletEnabled val="1"/>
        </dgm:presLayoutVars>
      </dgm:prSet>
      <dgm:spPr/>
    </dgm:pt>
    <dgm:pt modelId="{D8793E5C-38FF-344F-8599-37A1DD5B04EB}" type="pres">
      <dgm:prSet presAssocID="{D9574D10-879B-FA43-8B7F-67F38F518B2A}" presName="negativeSpace" presStyleCnt="0"/>
      <dgm:spPr/>
    </dgm:pt>
    <dgm:pt modelId="{44EC3CD5-B858-004B-ADDE-15C7C2FE9698}" type="pres">
      <dgm:prSet presAssocID="{D9574D10-879B-FA43-8B7F-67F38F518B2A}" presName="childText" presStyleLbl="conFgAcc1" presStyleIdx="5" presStyleCnt="8">
        <dgm:presLayoutVars>
          <dgm:bulletEnabled val="1"/>
        </dgm:presLayoutVars>
      </dgm:prSet>
      <dgm:spPr/>
    </dgm:pt>
    <dgm:pt modelId="{25C23F74-A57E-BE46-BF6A-C867199BAD42}" type="pres">
      <dgm:prSet presAssocID="{DD2D3799-525C-4241-BBC4-172E9D981AB8}" presName="spaceBetweenRectangles" presStyleCnt="0"/>
      <dgm:spPr/>
    </dgm:pt>
    <dgm:pt modelId="{B0F39BE5-86F6-0C47-8EAB-35177E216924}" type="pres">
      <dgm:prSet presAssocID="{B555CC12-22C0-B04A-B7A0-6DBB1AA0F31B}" presName="parentLin" presStyleCnt="0"/>
      <dgm:spPr/>
    </dgm:pt>
    <dgm:pt modelId="{B2651FFC-634A-8E45-B0A3-2E270F6E131B}" type="pres">
      <dgm:prSet presAssocID="{B555CC12-22C0-B04A-B7A0-6DBB1AA0F31B}" presName="parentLeftMargin" presStyleLbl="node1" presStyleIdx="5" presStyleCnt="8"/>
      <dgm:spPr/>
    </dgm:pt>
    <dgm:pt modelId="{C8E0D21E-D5B2-5D4C-B982-31ED76A5F2F4}" type="pres">
      <dgm:prSet presAssocID="{B555CC12-22C0-B04A-B7A0-6DBB1AA0F31B}" presName="parentText" presStyleLbl="node1" presStyleIdx="6" presStyleCnt="8">
        <dgm:presLayoutVars>
          <dgm:chMax val="0"/>
          <dgm:bulletEnabled val="1"/>
        </dgm:presLayoutVars>
      </dgm:prSet>
      <dgm:spPr/>
    </dgm:pt>
    <dgm:pt modelId="{2D63EF97-CC32-FD43-80BC-C66EE580EC61}" type="pres">
      <dgm:prSet presAssocID="{B555CC12-22C0-B04A-B7A0-6DBB1AA0F31B}" presName="negativeSpace" presStyleCnt="0"/>
      <dgm:spPr/>
    </dgm:pt>
    <dgm:pt modelId="{6DF5B7AC-C4BE-3F46-83DB-3FA03725E972}" type="pres">
      <dgm:prSet presAssocID="{B555CC12-22C0-B04A-B7A0-6DBB1AA0F31B}" presName="childText" presStyleLbl="conFgAcc1" presStyleIdx="6" presStyleCnt="8">
        <dgm:presLayoutVars>
          <dgm:bulletEnabled val="1"/>
        </dgm:presLayoutVars>
      </dgm:prSet>
      <dgm:spPr/>
    </dgm:pt>
    <dgm:pt modelId="{24F09A28-D812-5846-99BA-20620E942FE0}" type="pres">
      <dgm:prSet presAssocID="{A8F209E2-9502-B845-84DD-3C24EA6431FF}" presName="spaceBetweenRectangles" presStyleCnt="0"/>
      <dgm:spPr/>
    </dgm:pt>
    <dgm:pt modelId="{2833AC42-E8F4-D246-ACB3-42C7BB6EF978}" type="pres">
      <dgm:prSet presAssocID="{442F53BB-4622-6A45-9C9F-9A5E3BAB2C02}" presName="parentLin" presStyleCnt="0"/>
      <dgm:spPr/>
    </dgm:pt>
    <dgm:pt modelId="{42248249-3312-C04B-9F5E-5A745DE962B6}" type="pres">
      <dgm:prSet presAssocID="{442F53BB-4622-6A45-9C9F-9A5E3BAB2C02}" presName="parentLeftMargin" presStyleLbl="node1" presStyleIdx="6" presStyleCnt="8"/>
      <dgm:spPr/>
    </dgm:pt>
    <dgm:pt modelId="{95471C2B-06B9-1F42-88DD-0B7B8B870D2E}" type="pres">
      <dgm:prSet presAssocID="{442F53BB-4622-6A45-9C9F-9A5E3BAB2C02}" presName="parentText" presStyleLbl="node1" presStyleIdx="7" presStyleCnt="8">
        <dgm:presLayoutVars>
          <dgm:chMax val="0"/>
          <dgm:bulletEnabled val="1"/>
        </dgm:presLayoutVars>
      </dgm:prSet>
      <dgm:spPr/>
    </dgm:pt>
    <dgm:pt modelId="{F7C0AD51-BC43-9D40-9797-6276898D8739}" type="pres">
      <dgm:prSet presAssocID="{442F53BB-4622-6A45-9C9F-9A5E3BAB2C02}" presName="negativeSpace" presStyleCnt="0"/>
      <dgm:spPr/>
    </dgm:pt>
    <dgm:pt modelId="{54A6ED4B-729C-4149-A8D8-40F905FE8476}" type="pres">
      <dgm:prSet presAssocID="{442F53BB-4622-6A45-9C9F-9A5E3BAB2C02}" presName="childText" presStyleLbl="conFgAcc1" presStyleIdx="7" presStyleCnt="8">
        <dgm:presLayoutVars>
          <dgm:bulletEnabled val="1"/>
        </dgm:presLayoutVars>
      </dgm:prSet>
      <dgm:spPr/>
    </dgm:pt>
  </dgm:ptLst>
  <dgm:cxnLst>
    <dgm:cxn modelId="{E93D1405-21BA-374B-B4E9-8EAD82005D2B}" srcId="{B555CC12-22C0-B04A-B7A0-6DBB1AA0F31B}" destId="{000760C7-55FA-8F42-8149-4C5C8110E91A}" srcOrd="0" destOrd="0" parTransId="{25B95A1F-0169-C24F-9F43-4C0B4C8DC458}" sibTransId="{02884075-D87F-AC4E-A6AF-E3414B012CD5}"/>
    <dgm:cxn modelId="{6DFF4B07-40D0-754E-AB28-277719DF5070}" type="presOf" srcId="{2484765E-024D-7749-9215-26533DDA7D2B}" destId="{2CCCF289-DDA8-E445-8139-69E6C9B48421}" srcOrd="1" destOrd="0" presId="urn:microsoft.com/office/officeart/2005/8/layout/list1"/>
    <dgm:cxn modelId="{E7EAF013-5442-9E45-8116-9B96D32E2250}" srcId="{D28F013C-35B3-6D45-B809-4FD8F2C4B7FB}" destId="{D9574D10-879B-FA43-8B7F-67F38F518B2A}" srcOrd="5" destOrd="0" parTransId="{80F23080-7420-8D4C-BAD4-F177EAB04AEE}" sibTransId="{DD2D3799-525C-4241-BBC4-172E9D981AB8}"/>
    <dgm:cxn modelId="{D6841820-DF10-3D4A-BEA8-63810253C10C}" type="presOf" srcId="{442F53BB-4622-6A45-9C9F-9A5E3BAB2C02}" destId="{95471C2B-06B9-1F42-88DD-0B7B8B870D2E}" srcOrd="1" destOrd="0" presId="urn:microsoft.com/office/officeart/2005/8/layout/list1"/>
    <dgm:cxn modelId="{46443A21-F05D-8E4A-87B8-60AA225D599E}" srcId="{442F53BB-4622-6A45-9C9F-9A5E3BAB2C02}" destId="{4EEB90EC-9E80-0841-9FE0-33EB194AF50D}" srcOrd="0" destOrd="0" parTransId="{8E54A62F-FE5B-B946-A09E-76E64AFA30AD}" sibTransId="{69CEDEDB-87DB-EC40-84B1-E1EAD0450414}"/>
    <dgm:cxn modelId="{BFD7E421-D24C-E74C-9501-12B436EBE91D}" srcId="{D28F013C-35B3-6D45-B809-4FD8F2C4B7FB}" destId="{E0371F84-1E80-5B46-AF9D-5AA7A6190C25}" srcOrd="3" destOrd="0" parTransId="{8638235D-3DC9-CB4F-811E-35B4A771CE0D}" sibTransId="{B76C6078-A316-CD4C-A974-82CB977F2D9F}"/>
    <dgm:cxn modelId="{733FA528-17D6-EA46-8B39-E4AFE844AA66}" type="presOf" srcId="{0B95FA67-50BE-4348-9287-B2F7385B03E8}" destId="{A75C06C8-C528-0549-80A8-ACEA5E430F89}" srcOrd="0" destOrd="0" presId="urn:microsoft.com/office/officeart/2005/8/layout/list1"/>
    <dgm:cxn modelId="{3FDF1231-6CA8-8645-8971-874982987DFA}" type="presOf" srcId="{B0324515-CA74-9148-BEA0-20C38DEC2AD6}" destId="{F7E5DEF3-773B-964D-BDCE-A342C2A4561D}" srcOrd="0" destOrd="0" presId="urn:microsoft.com/office/officeart/2005/8/layout/list1"/>
    <dgm:cxn modelId="{0B1EAD33-53CE-1C4B-86A3-0F5F3F3246FC}" type="presOf" srcId="{D9574D10-879B-FA43-8B7F-67F38F518B2A}" destId="{4875904E-B79F-0845-8B8E-5F74C1474CDA}" srcOrd="1" destOrd="0" presId="urn:microsoft.com/office/officeart/2005/8/layout/list1"/>
    <dgm:cxn modelId="{4F8E4339-D54D-6246-A48A-7BDBC96E4137}" srcId="{D28F013C-35B3-6D45-B809-4FD8F2C4B7FB}" destId="{A0E4EDFC-7993-C94E-B238-15447E68BD9A}" srcOrd="1" destOrd="0" parTransId="{B4B70DAA-D87C-EA4C-8E25-6DE048F89FBF}" sibTransId="{BE7AC997-AC41-BE43-A2A6-195E0796E840}"/>
    <dgm:cxn modelId="{ECDDEA40-5291-BA46-957C-3877FF55DD48}" type="presOf" srcId="{D3FD11B4-1312-EB4B-AA58-09EDA357F9D3}" destId="{F9666D06-D7CE-764C-9873-06324CBF2E91}" srcOrd="0" destOrd="0" presId="urn:microsoft.com/office/officeart/2005/8/layout/list1"/>
    <dgm:cxn modelId="{85F2D047-3B43-524A-B9F9-979A07CDD670}" srcId="{4B3242F7-2F8C-EF4A-A1BC-498EE3F2DDDB}" destId="{0B95FA67-50BE-4348-9287-B2F7385B03E8}" srcOrd="0" destOrd="0" parTransId="{31A40236-C280-2E43-A43F-BBC7523B0577}" sibTransId="{11116553-EF1B-7C41-A1A2-0D88C01CED82}"/>
    <dgm:cxn modelId="{42DA634A-008E-AC4E-BD57-F5FE7216A767}" type="presOf" srcId="{4B3242F7-2F8C-EF4A-A1BC-498EE3F2DDDB}" destId="{57B238AE-583A-CE4D-9C1A-B258103356E4}" srcOrd="1" destOrd="0" presId="urn:microsoft.com/office/officeart/2005/8/layout/list1"/>
    <dgm:cxn modelId="{830B754C-D90A-2C4A-8B77-DF5064FA9807}" type="presOf" srcId="{B0324515-CA74-9148-BEA0-20C38DEC2AD6}" destId="{AD4E3798-A33D-E144-8B79-7147D76F164C}" srcOrd="1" destOrd="0" presId="urn:microsoft.com/office/officeart/2005/8/layout/list1"/>
    <dgm:cxn modelId="{1C6BE44D-C5E2-7E4C-BB13-D4BCB26900D4}" type="presOf" srcId="{4B3242F7-2F8C-EF4A-A1BC-498EE3F2DDDB}" destId="{3F5E3139-16AE-9340-A783-FA83ADFFFAE2}" srcOrd="0" destOrd="0" presId="urn:microsoft.com/office/officeart/2005/8/layout/list1"/>
    <dgm:cxn modelId="{4B796D52-CF30-1945-A364-B95F3610B52F}" type="presOf" srcId="{A0E4EDFC-7993-C94E-B238-15447E68BD9A}" destId="{71204809-3372-494E-9703-BCC48DA2CD2B}" srcOrd="1" destOrd="0" presId="urn:microsoft.com/office/officeart/2005/8/layout/list1"/>
    <dgm:cxn modelId="{25D8596A-AFDD-C945-85F7-FBAC5A424648}" type="presOf" srcId="{D9574D10-879B-FA43-8B7F-67F38F518B2A}" destId="{72AC80E0-2E44-CE4D-B75B-3CA5862F3235}" srcOrd="0" destOrd="0" presId="urn:microsoft.com/office/officeart/2005/8/layout/list1"/>
    <dgm:cxn modelId="{3A02E26D-0D39-0F4F-A4EC-8CFFBF5889FE}" type="presOf" srcId="{B555CC12-22C0-B04A-B7A0-6DBB1AA0F31B}" destId="{C8E0D21E-D5B2-5D4C-B982-31ED76A5F2F4}" srcOrd="1" destOrd="0" presId="urn:microsoft.com/office/officeart/2005/8/layout/list1"/>
    <dgm:cxn modelId="{DFCBA074-2998-7D4E-9491-FA2C001AD256}" srcId="{D28F013C-35B3-6D45-B809-4FD8F2C4B7FB}" destId="{4B3242F7-2F8C-EF4A-A1BC-498EE3F2DDDB}" srcOrd="4" destOrd="0" parTransId="{34782CB8-AAB9-094B-9456-6B7F6020F656}" sibTransId="{1AD5DE65-8805-5448-8BFB-6612288F7078}"/>
    <dgm:cxn modelId="{3C50E47B-1039-CA42-8B23-E64161AE88ED}" srcId="{D28F013C-35B3-6D45-B809-4FD8F2C4B7FB}" destId="{B555CC12-22C0-B04A-B7A0-6DBB1AA0F31B}" srcOrd="6" destOrd="0" parTransId="{3AD28C97-DD4E-7A40-A920-AF3ACE14B506}" sibTransId="{A8F209E2-9502-B845-84DD-3C24EA6431FF}"/>
    <dgm:cxn modelId="{7575D57F-2A56-8546-8E38-AA79B4A18AC2}" srcId="{A0E4EDFC-7993-C94E-B238-15447E68BD9A}" destId="{D3FD11B4-1312-EB4B-AA58-09EDA357F9D3}" srcOrd="0" destOrd="0" parTransId="{31E26B50-0B98-2144-AA49-8D5957CC0B34}" sibTransId="{553CDE14-303D-934A-B46C-B7C5E9893519}"/>
    <dgm:cxn modelId="{A444A982-619F-1B46-A3B8-DDB10C51E7BC}" type="presOf" srcId="{2484765E-024D-7749-9215-26533DDA7D2B}" destId="{07A43882-CFD8-D349-926E-93CF6531E8EE}" srcOrd="0" destOrd="0" presId="urn:microsoft.com/office/officeart/2005/8/layout/list1"/>
    <dgm:cxn modelId="{C0F78998-F3AA-6048-8B89-C9694A980D2F}" type="presOf" srcId="{E0371F84-1E80-5B46-AF9D-5AA7A6190C25}" destId="{A7C6211A-F60E-B746-92AA-DD4406B3FC8D}" srcOrd="1" destOrd="0" presId="urn:microsoft.com/office/officeart/2005/8/layout/list1"/>
    <dgm:cxn modelId="{081B1C9D-5A2C-5E4E-BCDD-AA7A2710F8FE}" type="presOf" srcId="{A0E4EDFC-7993-C94E-B238-15447E68BD9A}" destId="{158FF155-F41B-3D45-86CE-A0B31FB55EC1}" srcOrd="0" destOrd="0" presId="urn:microsoft.com/office/officeart/2005/8/layout/list1"/>
    <dgm:cxn modelId="{A2D377A7-C797-DF40-B2BD-6822B9E135C6}" type="presOf" srcId="{D28F013C-35B3-6D45-B809-4FD8F2C4B7FB}" destId="{634E769F-133B-AA4A-ADCA-CEBC9A44479A}" srcOrd="0" destOrd="0" presId="urn:microsoft.com/office/officeart/2005/8/layout/list1"/>
    <dgm:cxn modelId="{0CF7ACAE-3E31-EF43-A763-E2EE62F1527E}" srcId="{2484765E-024D-7749-9215-26533DDA7D2B}" destId="{CC2D5DC0-2EB7-DD4A-ADE2-9B7467E83581}" srcOrd="0" destOrd="0" parTransId="{1EE9B811-4A60-4D41-A777-F09CBD202F97}" sibTransId="{DBD91C5B-F865-FE46-9C16-42E515F67705}"/>
    <dgm:cxn modelId="{98CE5DBC-C72F-2049-AF71-5E0DCA911939}" srcId="{D9574D10-879B-FA43-8B7F-67F38F518B2A}" destId="{B2F85DCD-7D1E-564C-8D67-2E531D0A9FC8}" srcOrd="0" destOrd="0" parTransId="{AF1C30C0-6120-7C4B-88C9-1237BEE39505}" sibTransId="{CDE4C2F2-4461-A548-B7CC-5C1029EB63B1}"/>
    <dgm:cxn modelId="{C6C666BD-F642-3C49-9AC8-ABBADC02A7D8}" type="presOf" srcId="{000760C7-55FA-8F42-8149-4C5C8110E91A}" destId="{6DF5B7AC-C4BE-3F46-83DB-3FA03725E972}" srcOrd="0" destOrd="0" presId="urn:microsoft.com/office/officeart/2005/8/layout/list1"/>
    <dgm:cxn modelId="{FB436EBF-51E0-3D49-8661-B4A12665D4EC}" type="presOf" srcId="{B555CC12-22C0-B04A-B7A0-6DBB1AA0F31B}" destId="{B2651FFC-634A-8E45-B0A3-2E270F6E131B}" srcOrd="0" destOrd="0" presId="urn:microsoft.com/office/officeart/2005/8/layout/list1"/>
    <dgm:cxn modelId="{4EBDC4BF-785E-3A43-8541-47B73383C738}" type="presOf" srcId="{09B0D6A3-9C80-3041-826A-164A5523B580}" destId="{DEAC4335-D868-7743-B038-ABE1E318E295}" srcOrd="0" destOrd="0" presId="urn:microsoft.com/office/officeart/2005/8/layout/list1"/>
    <dgm:cxn modelId="{9B7D58CA-7BCE-7041-B758-1C06780527C2}" type="presOf" srcId="{CC2D5DC0-2EB7-DD4A-ADE2-9B7467E83581}" destId="{4A7A0C1A-060A-524C-9EC0-9A5264A266FA}" srcOrd="0" destOrd="0" presId="urn:microsoft.com/office/officeart/2005/8/layout/list1"/>
    <dgm:cxn modelId="{03897DCA-5BD5-A749-BC21-9E422B0363B2}" srcId="{D28F013C-35B3-6D45-B809-4FD8F2C4B7FB}" destId="{2484765E-024D-7749-9215-26533DDA7D2B}" srcOrd="0" destOrd="0" parTransId="{5F1FAD0A-48AA-8E45-BCAC-D2D225A8CA59}" sibTransId="{0ED2E1C9-5588-1D4F-B57A-0BA6A170AF86}"/>
    <dgm:cxn modelId="{236AFCD0-E680-A34C-BA46-B35AC12457CC}" type="presOf" srcId="{E0371F84-1E80-5B46-AF9D-5AA7A6190C25}" destId="{79233684-502F-E844-82D6-D4705813E3BC}" srcOrd="0" destOrd="0" presId="urn:microsoft.com/office/officeart/2005/8/layout/list1"/>
    <dgm:cxn modelId="{985FF4D6-ED84-934A-B55A-803CB44C2B25}" type="presOf" srcId="{1B3ACE17-9983-3B44-B735-949F7E845C2B}" destId="{9BEC6763-1229-B54C-964A-36BD8AF7E1E0}" srcOrd="0" destOrd="0" presId="urn:microsoft.com/office/officeart/2005/8/layout/list1"/>
    <dgm:cxn modelId="{32139FD7-8891-AF42-8683-5A8D0748F300}" type="presOf" srcId="{442F53BB-4622-6A45-9C9F-9A5E3BAB2C02}" destId="{42248249-3312-C04B-9F5E-5A745DE962B6}" srcOrd="0" destOrd="0" presId="urn:microsoft.com/office/officeart/2005/8/layout/list1"/>
    <dgm:cxn modelId="{5B064AE6-F5E8-B74B-8260-82B980A76CC2}" srcId="{D28F013C-35B3-6D45-B809-4FD8F2C4B7FB}" destId="{442F53BB-4622-6A45-9C9F-9A5E3BAB2C02}" srcOrd="7" destOrd="0" parTransId="{DF6FF3E1-D905-3140-972C-65F5A4CBC414}" sibTransId="{1B21AE10-6962-3E41-8E19-09C6D48E2183}"/>
    <dgm:cxn modelId="{8A64F2EB-BE52-0B43-B00B-85F4A5E9D351}" type="presOf" srcId="{B2F85DCD-7D1E-564C-8D67-2E531D0A9FC8}" destId="{44EC3CD5-B858-004B-ADDE-15C7C2FE9698}" srcOrd="0" destOrd="0" presId="urn:microsoft.com/office/officeart/2005/8/layout/list1"/>
    <dgm:cxn modelId="{6131ACF2-330B-FD4C-94F3-E2268454EFEE}" srcId="{E0371F84-1E80-5B46-AF9D-5AA7A6190C25}" destId="{09B0D6A3-9C80-3041-826A-164A5523B580}" srcOrd="0" destOrd="0" parTransId="{4A42BC18-888E-764F-9362-D558D79D6C71}" sibTransId="{05B55EEB-ECD1-784A-9602-8284EF8A0450}"/>
    <dgm:cxn modelId="{24BF25F4-19D9-FB4A-89C8-100A103825DB}" srcId="{D28F013C-35B3-6D45-B809-4FD8F2C4B7FB}" destId="{B0324515-CA74-9148-BEA0-20C38DEC2AD6}" srcOrd="2" destOrd="0" parTransId="{79948EB3-B556-A340-8274-CA7E4E7E17E8}" sibTransId="{61EDAFD9-5F5E-2C47-AAFE-07AE94761D3A}"/>
    <dgm:cxn modelId="{A00D66F8-9E86-AA43-A2AB-6EA390593183}" srcId="{B0324515-CA74-9148-BEA0-20C38DEC2AD6}" destId="{1B3ACE17-9983-3B44-B735-949F7E845C2B}" srcOrd="0" destOrd="0" parTransId="{0CA10E3E-B8F0-E749-81D7-2D718E1DE5A8}" sibTransId="{452ED7CC-FA4B-7542-8CF8-1719B2DBB5AF}"/>
    <dgm:cxn modelId="{E061B9F8-1B9E-BB40-810D-B3238D68CB45}" type="presOf" srcId="{4EEB90EC-9E80-0841-9FE0-33EB194AF50D}" destId="{54A6ED4B-729C-4149-A8D8-40F905FE8476}" srcOrd="0" destOrd="0" presId="urn:microsoft.com/office/officeart/2005/8/layout/list1"/>
    <dgm:cxn modelId="{B070C64C-968F-7949-B831-52D7958C1AA0}" type="presParOf" srcId="{634E769F-133B-AA4A-ADCA-CEBC9A44479A}" destId="{C112A540-1295-FC49-9E15-74D9F3AF0356}" srcOrd="0" destOrd="0" presId="urn:microsoft.com/office/officeart/2005/8/layout/list1"/>
    <dgm:cxn modelId="{CF657123-044C-8D4D-80CA-3511B7CD17FB}" type="presParOf" srcId="{C112A540-1295-FC49-9E15-74D9F3AF0356}" destId="{07A43882-CFD8-D349-926E-93CF6531E8EE}" srcOrd="0" destOrd="0" presId="urn:microsoft.com/office/officeart/2005/8/layout/list1"/>
    <dgm:cxn modelId="{503E6987-52F5-4A47-BE67-88D2C49E24CF}" type="presParOf" srcId="{C112A540-1295-FC49-9E15-74D9F3AF0356}" destId="{2CCCF289-DDA8-E445-8139-69E6C9B48421}" srcOrd="1" destOrd="0" presId="urn:microsoft.com/office/officeart/2005/8/layout/list1"/>
    <dgm:cxn modelId="{95BA0E6E-834F-DD46-ABEB-FC08E18D5D0B}" type="presParOf" srcId="{634E769F-133B-AA4A-ADCA-CEBC9A44479A}" destId="{B9F1F4FB-D191-1344-B5C4-8840DC929561}" srcOrd="1" destOrd="0" presId="urn:microsoft.com/office/officeart/2005/8/layout/list1"/>
    <dgm:cxn modelId="{F15BEC53-998F-8E4F-A533-840415E32F69}" type="presParOf" srcId="{634E769F-133B-AA4A-ADCA-CEBC9A44479A}" destId="{4A7A0C1A-060A-524C-9EC0-9A5264A266FA}" srcOrd="2" destOrd="0" presId="urn:microsoft.com/office/officeart/2005/8/layout/list1"/>
    <dgm:cxn modelId="{D0AF183E-E607-854D-8E01-3BCE0CEC20E7}" type="presParOf" srcId="{634E769F-133B-AA4A-ADCA-CEBC9A44479A}" destId="{9AF68ECD-FC0D-D543-8AC7-DEA5DCBCF392}" srcOrd="3" destOrd="0" presId="urn:microsoft.com/office/officeart/2005/8/layout/list1"/>
    <dgm:cxn modelId="{053DA5F9-C4AF-D94C-BB1F-70D18AACC1CD}" type="presParOf" srcId="{634E769F-133B-AA4A-ADCA-CEBC9A44479A}" destId="{2D51A75A-CE98-5640-878C-4A98C28575ED}" srcOrd="4" destOrd="0" presId="urn:microsoft.com/office/officeart/2005/8/layout/list1"/>
    <dgm:cxn modelId="{4D10899F-224A-CF46-9B1B-C2931D5600EA}" type="presParOf" srcId="{2D51A75A-CE98-5640-878C-4A98C28575ED}" destId="{158FF155-F41B-3D45-86CE-A0B31FB55EC1}" srcOrd="0" destOrd="0" presId="urn:microsoft.com/office/officeart/2005/8/layout/list1"/>
    <dgm:cxn modelId="{ABD24624-F60D-9C43-B4EB-7035429F7491}" type="presParOf" srcId="{2D51A75A-CE98-5640-878C-4A98C28575ED}" destId="{71204809-3372-494E-9703-BCC48DA2CD2B}" srcOrd="1" destOrd="0" presId="urn:microsoft.com/office/officeart/2005/8/layout/list1"/>
    <dgm:cxn modelId="{BF4D9D80-6C8C-EC48-A8F9-294CA2B6D725}" type="presParOf" srcId="{634E769F-133B-AA4A-ADCA-CEBC9A44479A}" destId="{EBE19099-D35C-D143-8683-C8F6A1CB30F7}" srcOrd="5" destOrd="0" presId="urn:microsoft.com/office/officeart/2005/8/layout/list1"/>
    <dgm:cxn modelId="{1DF447CE-7675-9C40-A2E6-EAEB679827CD}" type="presParOf" srcId="{634E769F-133B-AA4A-ADCA-CEBC9A44479A}" destId="{F9666D06-D7CE-764C-9873-06324CBF2E91}" srcOrd="6" destOrd="0" presId="urn:microsoft.com/office/officeart/2005/8/layout/list1"/>
    <dgm:cxn modelId="{6A7736F0-6C8A-3A46-AF58-DD44F1B59743}" type="presParOf" srcId="{634E769F-133B-AA4A-ADCA-CEBC9A44479A}" destId="{428DD9F6-09F6-1143-B32A-C0EF2A9A84A6}" srcOrd="7" destOrd="0" presId="urn:microsoft.com/office/officeart/2005/8/layout/list1"/>
    <dgm:cxn modelId="{ECD68CDB-6EE8-884D-A4FF-0E41A34E3603}" type="presParOf" srcId="{634E769F-133B-AA4A-ADCA-CEBC9A44479A}" destId="{9E671883-4F01-434F-8686-963FE02B9881}" srcOrd="8" destOrd="0" presId="urn:microsoft.com/office/officeart/2005/8/layout/list1"/>
    <dgm:cxn modelId="{EA33E9C7-BCCB-2D45-9751-C6C40297A7A9}" type="presParOf" srcId="{9E671883-4F01-434F-8686-963FE02B9881}" destId="{F7E5DEF3-773B-964D-BDCE-A342C2A4561D}" srcOrd="0" destOrd="0" presId="urn:microsoft.com/office/officeart/2005/8/layout/list1"/>
    <dgm:cxn modelId="{4D5B68A9-0B7B-9846-927E-068B2D7CAA67}" type="presParOf" srcId="{9E671883-4F01-434F-8686-963FE02B9881}" destId="{AD4E3798-A33D-E144-8B79-7147D76F164C}" srcOrd="1" destOrd="0" presId="urn:microsoft.com/office/officeart/2005/8/layout/list1"/>
    <dgm:cxn modelId="{264B17E2-F3F6-0B42-B12E-3142AFE6A53F}" type="presParOf" srcId="{634E769F-133B-AA4A-ADCA-CEBC9A44479A}" destId="{300099F8-5949-414C-90E3-DA156F14BE4E}" srcOrd="9" destOrd="0" presId="urn:microsoft.com/office/officeart/2005/8/layout/list1"/>
    <dgm:cxn modelId="{65EA0F66-838E-4F4A-A004-C8C6D6719F81}" type="presParOf" srcId="{634E769F-133B-AA4A-ADCA-CEBC9A44479A}" destId="{9BEC6763-1229-B54C-964A-36BD8AF7E1E0}" srcOrd="10" destOrd="0" presId="urn:microsoft.com/office/officeart/2005/8/layout/list1"/>
    <dgm:cxn modelId="{804A5D55-2F5E-9E43-9DB1-C7D99250637D}" type="presParOf" srcId="{634E769F-133B-AA4A-ADCA-CEBC9A44479A}" destId="{DAA7EDC7-CDC8-F544-81A0-A968CE586CF2}" srcOrd="11" destOrd="0" presId="urn:microsoft.com/office/officeart/2005/8/layout/list1"/>
    <dgm:cxn modelId="{94127EB1-F005-FF43-9AA5-F4B131BAF15B}" type="presParOf" srcId="{634E769F-133B-AA4A-ADCA-CEBC9A44479A}" destId="{3C554C8E-0D17-1442-ACE8-2DBBD373A132}" srcOrd="12" destOrd="0" presId="urn:microsoft.com/office/officeart/2005/8/layout/list1"/>
    <dgm:cxn modelId="{C3339AC6-DCF5-1946-B526-4E0365E43758}" type="presParOf" srcId="{3C554C8E-0D17-1442-ACE8-2DBBD373A132}" destId="{79233684-502F-E844-82D6-D4705813E3BC}" srcOrd="0" destOrd="0" presId="urn:microsoft.com/office/officeart/2005/8/layout/list1"/>
    <dgm:cxn modelId="{C974557F-FB9D-F048-928B-9E16913E1D35}" type="presParOf" srcId="{3C554C8E-0D17-1442-ACE8-2DBBD373A132}" destId="{A7C6211A-F60E-B746-92AA-DD4406B3FC8D}" srcOrd="1" destOrd="0" presId="urn:microsoft.com/office/officeart/2005/8/layout/list1"/>
    <dgm:cxn modelId="{D0D88D10-5D98-8848-A8A8-422A411AC5BB}" type="presParOf" srcId="{634E769F-133B-AA4A-ADCA-CEBC9A44479A}" destId="{0B9E3373-58A3-0746-8CC9-09B35A713B98}" srcOrd="13" destOrd="0" presId="urn:microsoft.com/office/officeart/2005/8/layout/list1"/>
    <dgm:cxn modelId="{F49EF23E-F240-074F-A86C-3AAC339FFC27}" type="presParOf" srcId="{634E769F-133B-AA4A-ADCA-CEBC9A44479A}" destId="{DEAC4335-D868-7743-B038-ABE1E318E295}" srcOrd="14" destOrd="0" presId="urn:microsoft.com/office/officeart/2005/8/layout/list1"/>
    <dgm:cxn modelId="{2E36AFEC-1961-404A-8C91-CBEC681CE7DA}" type="presParOf" srcId="{634E769F-133B-AA4A-ADCA-CEBC9A44479A}" destId="{9CAE8084-14E3-5844-A523-763ED178E6AA}" srcOrd="15" destOrd="0" presId="urn:microsoft.com/office/officeart/2005/8/layout/list1"/>
    <dgm:cxn modelId="{27CC820F-B73D-AE43-8CBA-BB13A71830EA}" type="presParOf" srcId="{634E769F-133B-AA4A-ADCA-CEBC9A44479A}" destId="{10D3D6F9-0002-B345-87B0-A7A535A1D89A}" srcOrd="16" destOrd="0" presId="urn:microsoft.com/office/officeart/2005/8/layout/list1"/>
    <dgm:cxn modelId="{9B46EA73-06F1-724B-9680-25FBFA945610}" type="presParOf" srcId="{10D3D6F9-0002-B345-87B0-A7A535A1D89A}" destId="{3F5E3139-16AE-9340-A783-FA83ADFFFAE2}" srcOrd="0" destOrd="0" presId="urn:microsoft.com/office/officeart/2005/8/layout/list1"/>
    <dgm:cxn modelId="{7F52443F-334C-A04C-A474-ADFACBD588A0}" type="presParOf" srcId="{10D3D6F9-0002-B345-87B0-A7A535A1D89A}" destId="{57B238AE-583A-CE4D-9C1A-B258103356E4}" srcOrd="1" destOrd="0" presId="urn:microsoft.com/office/officeart/2005/8/layout/list1"/>
    <dgm:cxn modelId="{25BFAE01-81FE-634B-9234-C3DE85FD730E}" type="presParOf" srcId="{634E769F-133B-AA4A-ADCA-CEBC9A44479A}" destId="{ED10EE46-67A7-2448-B047-E061450ED56A}" srcOrd="17" destOrd="0" presId="urn:microsoft.com/office/officeart/2005/8/layout/list1"/>
    <dgm:cxn modelId="{9E68FAEA-8269-F84E-9A0E-F3024CE3DACA}" type="presParOf" srcId="{634E769F-133B-AA4A-ADCA-CEBC9A44479A}" destId="{A75C06C8-C528-0549-80A8-ACEA5E430F89}" srcOrd="18" destOrd="0" presId="urn:microsoft.com/office/officeart/2005/8/layout/list1"/>
    <dgm:cxn modelId="{CED8FA11-E883-CA42-BB7A-20674E541813}" type="presParOf" srcId="{634E769F-133B-AA4A-ADCA-CEBC9A44479A}" destId="{66D91A78-A405-2A42-8F68-55277B42C44F}" srcOrd="19" destOrd="0" presId="urn:microsoft.com/office/officeart/2005/8/layout/list1"/>
    <dgm:cxn modelId="{919B06E3-E50D-164D-B2B8-349648A89D03}" type="presParOf" srcId="{634E769F-133B-AA4A-ADCA-CEBC9A44479A}" destId="{589A8BE0-C756-E64A-89A7-7CB4D0A7A506}" srcOrd="20" destOrd="0" presId="urn:microsoft.com/office/officeart/2005/8/layout/list1"/>
    <dgm:cxn modelId="{42A72C7C-711F-2946-9788-C6348BB57AB0}" type="presParOf" srcId="{589A8BE0-C756-E64A-89A7-7CB4D0A7A506}" destId="{72AC80E0-2E44-CE4D-B75B-3CA5862F3235}" srcOrd="0" destOrd="0" presId="urn:microsoft.com/office/officeart/2005/8/layout/list1"/>
    <dgm:cxn modelId="{04E0D4E4-DD38-8342-9F4C-0CEDACB602CE}" type="presParOf" srcId="{589A8BE0-C756-E64A-89A7-7CB4D0A7A506}" destId="{4875904E-B79F-0845-8B8E-5F74C1474CDA}" srcOrd="1" destOrd="0" presId="urn:microsoft.com/office/officeart/2005/8/layout/list1"/>
    <dgm:cxn modelId="{C9457842-4021-964C-9426-FE76B8D7EF08}" type="presParOf" srcId="{634E769F-133B-AA4A-ADCA-CEBC9A44479A}" destId="{D8793E5C-38FF-344F-8599-37A1DD5B04EB}" srcOrd="21" destOrd="0" presId="urn:microsoft.com/office/officeart/2005/8/layout/list1"/>
    <dgm:cxn modelId="{66AD622F-87DA-C543-8FB4-185F2D32EC5E}" type="presParOf" srcId="{634E769F-133B-AA4A-ADCA-CEBC9A44479A}" destId="{44EC3CD5-B858-004B-ADDE-15C7C2FE9698}" srcOrd="22" destOrd="0" presId="urn:microsoft.com/office/officeart/2005/8/layout/list1"/>
    <dgm:cxn modelId="{5F007DE0-44EA-A94E-93B3-C3ADF482C194}" type="presParOf" srcId="{634E769F-133B-AA4A-ADCA-CEBC9A44479A}" destId="{25C23F74-A57E-BE46-BF6A-C867199BAD42}" srcOrd="23" destOrd="0" presId="urn:microsoft.com/office/officeart/2005/8/layout/list1"/>
    <dgm:cxn modelId="{958253FC-E166-E446-9247-A9DE06B503CF}" type="presParOf" srcId="{634E769F-133B-AA4A-ADCA-CEBC9A44479A}" destId="{B0F39BE5-86F6-0C47-8EAB-35177E216924}" srcOrd="24" destOrd="0" presId="urn:microsoft.com/office/officeart/2005/8/layout/list1"/>
    <dgm:cxn modelId="{D897E7C9-2046-ED42-8957-BBD94859A75B}" type="presParOf" srcId="{B0F39BE5-86F6-0C47-8EAB-35177E216924}" destId="{B2651FFC-634A-8E45-B0A3-2E270F6E131B}" srcOrd="0" destOrd="0" presId="urn:microsoft.com/office/officeart/2005/8/layout/list1"/>
    <dgm:cxn modelId="{92DCC376-B470-4B46-A73E-34D4C427A145}" type="presParOf" srcId="{B0F39BE5-86F6-0C47-8EAB-35177E216924}" destId="{C8E0D21E-D5B2-5D4C-B982-31ED76A5F2F4}" srcOrd="1" destOrd="0" presId="urn:microsoft.com/office/officeart/2005/8/layout/list1"/>
    <dgm:cxn modelId="{C1744A33-05B5-E542-A615-D38DF962B05B}" type="presParOf" srcId="{634E769F-133B-AA4A-ADCA-CEBC9A44479A}" destId="{2D63EF97-CC32-FD43-80BC-C66EE580EC61}" srcOrd="25" destOrd="0" presId="urn:microsoft.com/office/officeart/2005/8/layout/list1"/>
    <dgm:cxn modelId="{FD749BD6-7DE9-1D43-A756-6F0E56ECFF81}" type="presParOf" srcId="{634E769F-133B-AA4A-ADCA-CEBC9A44479A}" destId="{6DF5B7AC-C4BE-3F46-83DB-3FA03725E972}" srcOrd="26" destOrd="0" presId="urn:microsoft.com/office/officeart/2005/8/layout/list1"/>
    <dgm:cxn modelId="{F33C8B35-6805-B24F-BE10-E80B56341CD1}" type="presParOf" srcId="{634E769F-133B-AA4A-ADCA-CEBC9A44479A}" destId="{24F09A28-D812-5846-99BA-20620E942FE0}" srcOrd="27" destOrd="0" presId="urn:microsoft.com/office/officeart/2005/8/layout/list1"/>
    <dgm:cxn modelId="{6ADC95FF-67B0-B346-80DD-F2BC1CB827C4}" type="presParOf" srcId="{634E769F-133B-AA4A-ADCA-CEBC9A44479A}" destId="{2833AC42-E8F4-D246-ACB3-42C7BB6EF978}" srcOrd="28" destOrd="0" presId="urn:microsoft.com/office/officeart/2005/8/layout/list1"/>
    <dgm:cxn modelId="{F635DE49-5422-8945-8E64-82E57464D048}" type="presParOf" srcId="{2833AC42-E8F4-D246-ACB3-42C7BB6EF978}" destId="{42248249-3312-C04B-9F5E-5A745DE962B6}" srcOrd="0" destOrd="0" presId="urn:microsoft.com/office/officeart/2005/8/layout/list1"/>
    <dgm:cxn modelId="{522AC515-14A9-6A4F-ADED-719C118D6E9B}" type="presParOf" srcId="{2833AC42-E8F4-D246-ACB3-42C7BB6EF978}" destId="{95471C2B-06B9-1F42-88DD-0B7B8B870D2E}" srcOrd="1" destOrd="0" presId="urn:microsoft.com/office/officeart/2005/8/layout/list1"/>
    <dgm:cxn modelId="{725CEF25-56E0-8F42-8E49-050DDA40610D}" type="presParOf" srcId="{634E769F-133B-AA4A-ADCA-CEBC9A44479A}" destId="{F7C0AD51-BC43-9D40-9797-6276898D8739}" srcOrd="29" destOrd="0" presId="urn:microsoft.com/office/officeart/2005/8/layout/list1"/>
    <dgm:cxn modelId="{5BDCC01B-59DA-CF44-9D16-90A234CADFE4}" type="presParOf" srcId="{634E769F-133B-AA4A-ADCA-CEBC9A44479A}" destId="{54A6ED4B-729C-4149-A8D8-40F905FE8476}" srcOrd="30"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9D00349-EA07-5440-A296-99708ED0F669}" type="doc">
      <dgm:prSet loTypeId="urn:microsoft.com/office/officeart/2005/8/layout/vList6" loCatId="" qsTypeId="urn:microsoft.com/office/officeart/2005/8/quickstyle/simple3" qsCatId="simple" csTypeId="urn:microsoft.com/office/officeart/2005/8/colors/accent1_2" csCatId="accent1" phldr="1"/>
      <dgm:spPr/>
      <dgm:t>
        <a:bodyPr/>
        <a:lstStyle/>
        <a:p>
          <a:endParaRPr lang="ru-RU"/>
        </a:p>
      </dgm:t>
    </dgm:pt>
    <dgm:pt modelId="{B56E29A9-8AC9-864B-B5E1-3DFF950E1267}">
      <dgm:prSet phldrT="[Текст]" custT="1"/>
      <dgm:spPr/>
      <dgm:t>
        <a:bodyPr/>
        <a:lstStyle/>
        <a:p>
          <a:pPr algn="l">
            <a:buSzPts val="1000"/>
            <a:buFont typeface="Symbol" pitchFamily="2" charset="2"/>
            <a:buChar char=""/>
          </a:pPr>
          <a:r>
            <a:rPr lang="ru-UA" sz="1400" b="1" dirty="0">
              <a:latin typeface="Times New Roman" panose="02020603050405020304" pitchFamily="18" charset="0"/>
              <a:cs typeface="Times New Roman" panose="02020603050405020304" pitchFamily="18" charset="0"/>
            </a:rPr>
            <a:t>ПРОЗОРІСТЬ</a:t>
          </a:r>
          <a:endParaRPr lang="ru-RU" sz="1400" b="1" dirty="0">
            <a:latin typeface="Times New Roman" panose="02020603050405020304" pitchFamily="18" charset="0"/>
            <a:cs typeface="Times New Roman" panose="02020603050405020304" pitchFamily="18" charset="0"/>
          </a:endParaRPr>
        </a:p>
      </dgm:t>
    </dgm:pt>
    <dgm:pt modelId="{EDCD5045-5771-2D4D-B3F1-5751144CB68E}" type="parTrans" cxnId="{911DEF3B-692F-C048-BB29-B24C91D33381}">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9B8588BF-4D6B-6541-ABF7-F6875AE04F2F}" type="sibTrans" cxnId="{911DEF3B-692F-C048-BB29-B24C91D33381}">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32821C08-6B44-604B-B4B4-A70B744D4110}">
      <dgm:prSet custT="1"/>
      <dgm:spPr/>
      <dgm:t>
        <a:bodyPr spcFirstLastPara="0" vert="horz" wrap="square" lIns="60960" tIns="30480" rIns="60960" bIns="30480" numCol="1" spcCol="1270" anchor="ctr" anchorCtr="0"/>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ЗВОРОТНИЙ ЗВ’ЯЗОК:</a:t>
          </a:r>
        </a:p>
      </dgm:t>
    </dgm:pt>
    <dgm:pt modelId="{E8824032-1D27-C74A-B1AA-C79EA285E529}" type="parTrans" cxnId="{8801B329-FC2C-834F-979F-8A6A4A6B2C11}">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43F4B817-3168-E448-BBF0-09FA61ACBE01}" type="sibTrans" cxnId="{8801B329-FC2C-834F-979F-8A6A4A6B2C11}">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E365400C-0865-3B43-B115-01E57DEE7D80}">
      <dgm:prSet custT="1"/>
      <dgm:spPr/>
      <dgm:t>
        <a:bodyPr spcFirstLastPara="0" vert="horz" wrap="square" lIns="60960" tIns="30480" rIns="60960" bIns="30480" numCol="1" spcCol="1270" anchor="ctr" anchorCtr="0"/>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ОРІЄНТОВАНІСТЬ НА ГРОМАДЯНИНА</a:t>
          </a:r>
        </a:p>
      </dgm:t>
    </dgm:pt>
    <dgm:pt modelId="{993F8B08-AABC-0145-998F-E169F5A8807D}" type="parTrans" cxnId="{BA124BB2-8663-F444-9AE3-54CF68A0AD52}">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64684848-8895-F54C-8518-C90314F02419}" type="sibTrans" cxnId="{BA124BB2-8663-F444-9AE3-54CF68A0AD52}">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291253C4-D383-914B-A842-C4C659DA49F7}">
      <dgm:prSet custT="1"/>
      <dgm:spPr/>
      <dgm:t>
        <a:bodyPr spcFirstLastPara="0" vert="horz" wrap="square" lIns="60960" tIns="30480" rIns="60960" bIns="30480" numCol="1" spcCol="1270" anchor="ctr" anchorCtr="0"/>
        <a:lstStyle/>
        <a:p>
          <a:pPr algn="l">
            <a:buSzPts val="1000"/>
            <a:buFont typeface="Symbol" pitchFamily="2" charset="2"/>
            <a:buChar char=""/>
          </a:pPr>
          <a:r>
            <a:rPr lang="ru-UA" sz="1400" b="1" kern="1200" dirty="0">
              <a:latin typeface="Times New Roman" panose="02020603050405020304" pitchFamily="18" charset="0"/>
              <a:ea typeface="+mn-ea"/>
              <a:cs typeface="Times New Roman" panose="02020603050405020304" pitchFamily="18" charset="0"/>
            </a:rPr>
            <a:t>ДОСТУПНІСТЬ ДЛЯ ВСІХ ГРУП НАСЕЛЕННЯ</a:t>
          </a:r>
        </a:p>
      </dgm:t>
    </dgm:pt>
    <dgm:pt modelId="{1391C200-767F-7147-90F4-FB733408CC07}" type="parTrans" cxnId="{19637FAD-EA63-6647-8220-378221A18017}">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25822C71-4F22-F449-AC7D-894204B42506}" type="sibTrans" cxnId="{19637FAD-EA63-6647-8220-378221A18017}">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27315B67-979C-8B4E-8EA8-ACF68CDA061C}">
      <dgm:prSet custT="1"/>
      <dgm:spPr/>
      <dgm:t>
        <a:bodyPr spcFirstLastPara="0" vert="horz" wrap="square" lIns="60960" tIns="30480" rIns="60960" bIns="30480" numCol="1" spcCol="1270" anchor="ctr" anchorCtr="0"/>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ПРОФЕСІЙНІСТЬ ТА ЕТИЧНІСТЬ</a:t>
          </a:r>
        </a:p>
      </dgm:t>
    </dgm:pt>
    <dgm:pt modelId="{80169320-3A7F-1B46-A8E9-7976BE5D6858}" type="parTrans" cxnId="{37A7AA96-84EF-2247-BCF0-D22C7032D858}">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625DEE4A-3365-014B-A32E-9497637BE118}" type="sibTrans" cxnId="{37A7AA96-84EF-2247-BCF0-D22C7032D858}">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7657FCE3-4473-714B-BC49-66D3F82B0340}">
      <dgm:prSet custT="1"/>
      <dgm:spPr/>
      <dgm:t>
        <a:bodyPr spcFirstLastPara="0" vert="horz" wrap="square" lIns="60960" tIns="30480" rIns="60960" bIns="30480" numCol="1" spcCol="1270" anchor="ctr" anchorCtr="0"/>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ОПЕРАТИВНІСТЬ</a:t>
          </a:r>
        </a:p>
      </dgm:t>
    </dgm:pt>
    <dgm:pt modelId="{D0D79A62-0BC4-8448-86CC-D5EEC0FDC108}" type="parTrans" cxnId="{D440FFA6-734C-824E-A1C6-6B22C68F4FB7}">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09165095-E3E4-5D4C-B6F5-22B0FEBF539E}" type="sibTrans" cxnId="{D440FFA6-734C-824E-A1C6-6B22C68F4FB7}">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8D7B0E10-837A-0948-9198-D4C0C03A5581}">
      <dgm:prSet custT="1"/>
      <dgm:spPr/>
      <dgm:t>
        <a:bodyPr spcFirstLastPara="0" vert="horz" wrap="square" lIns="60960" tIns="30480" rIns="60960" bIns="30480" numCol="1" spcCol="1270" anchor="ctr" anchorCtr="0"/>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ІНТЕРАКТИВНІСТЬ</a:t>
          </a:r>
        </a:p>
      </dgm:t>
    </dgm:pt>
    <dgm:pt modelId="{611B5445-F00B-254C-979E-7CBAA9FDF99E}" type="parTrans" cxnId="{751A6988-89C8-CE42-BC66-66C7334A9BB7}">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2937F9A3-81A4-AB49-AD90-D3088F2035F5}" type="sibTrans" cxnId="{751A6988-89C8-CE42-BC66-66C7334A9BB7}">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17876745-5760-3540-B7B5-DD7EE2C28742}">
      <dgm:prSet custT="1"/>
      <dgm:spPr/>
      <dgm:t>
        <a:bodyPr spcFirstLastPara="0" vert="horz" wrap="square" lIns="60960" tIns="30480" rIns="60960" bIns="30480" numCol="1" spcCol="1270" anchor="ctr" anchorCtr="0"/>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БЕЗПЕРЕРВНІСТЬ</a:t>
          </a:r>
        </a:p>
      </dgm:t>
    </dgm:pt>
    <dgm:pt modelId="{3238E33D-6254-9D47-9ED3-188D02B643AE}" type="parTrans" cxnId="{E015147B-BAFE-9344-9A81-A62648CBC7AE}">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D15141D8-B57C-A743-891A-B7DE1CEAA908}" type="sibTrans" cxnId="{E015147B-BAFE-9344-9A81-A62648CBC7AE}">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88FFBCA0-77EB-1748-B5E6-FC40936EAEEA}">
      <dgm:prSet custT="1"/>
      <dgm:spPr/>
      <dgm:t>
        <a:bodyPr spcFirstLastPara="0" vert="horz" wrap="square" lIns="60960" tIns="30480" rIns="60960" bIns="30480" numCol="1" spcCol="1270" anchor="ctr" anchorCtr="0"/>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ІННОВАЦІЙНІСТЬ</a:t>
          </a:r>
        </a:p>
      </dgm:t>
    </dgm:pt>
    <dgm:pt modelId="{8117CF8A-D267-6840-9FE5-C76E8B344077}" type="parTrans" cxnId="{F788FDD2-4C30-F648-BC2C-77041BBF7390}">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3D488DE8-4F19-FF4D-B99A-DB7D15B23849}" type="sibTrans" cxnId="{F788FDD2-4C30-F648-BC2C-77041BBF7390}">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C8505F9D-82C6-8B4B-BFDF-A3DD2B2586B1}">
      <dgm:prSet custT="1"/>
      <dgm:spPr/>
      <dgm:t>
        <a:bodyPr/>
        <a:lstStyle/>
        <a:p>
          <a:pPr algn="l"/>
          <a:r>
            <a:rPr lang="ru-UA" sz="1400" dirty="0">
              <a:latin typeface="Times New Roman" panose="02020603050405020304" pitchFamily="18" charset="0"/>
              <a:cs typeface="Times New Roman" panose="02020603050405020304" pitchFamily="18" charset="0"/>
            </a:rPr>
            <a:t>відкритість діяльності та доступ до інформації;</a:t>
          </a:r>
          <a:endParaRPr lang="ru-RU" sz="1400" dirty="0">
            <a:latin typeface="Times New Roman" panose="02020603050405020304" pitchFamily="18" charset="0"/>
            <a:cs typeface="Times New Roman" panose="02020603050405020304" pitchFamily="18" charset="0"/>
          </a:endParaRPr>
        </a:p>
      </dgm:t>
    </dgm:pt>
    <dgm:pt modelId="{81A1EC37-0709-394D-89CF-5B1FBC01AE94}" type="parTrans" cxnId="{175C1CBA-1AD3-C042-B4B8-80E87F9889BA}">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EC74A87B-E6A4-B54B-A76D-7197F3983B1C}" type="sibTrans" cxnId="{175C1CBA-1AD3-C042-B4B8-80E87F9889BA}">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00848581-8EEA-AA4B-BDC7-ADAEF2FC26EF}">
      <dgm:prSet custT="1"/>
      <dgm:spPr/>
      <dgm:t>
        <a:bodyPr/>
        <a:lstStyle/>
        <a:p>
          <a:pPr algn="l"/>
          <a:r>
            <a:rPr lang="ru-UA" sz="1400" dirty="0">
              <a:latin typeface="Times New Roman" panose="02020603050405020304" pitchFamily="18" charset="0"/>
              <a:cs typeface="Times New Roman" panose="02020603050405020304" pitchFamily="18" charset="0"/>
            </a:rPr>
            <a:t>механізми для висловлення думок громадян;</a:t>
          </a:r>
          <a:endParaRPr lang="ru-RU" sz="1400" dirty="0">
            <a:latin typeface="Times New Roman" panose="02020603050405020304" pitchFamily="18" charset="0"/>
            <a:cs typeface="Times New Roman" panose="02020603050405020304" pitchFamily="18" charset="0"/>
          </a:endParaRPr>
        </a:p>
      </dgm:t>
    </dgm:pt>
    <dgm:pt modelId="{E5DFEBF5-BE29-5342-AD41-EE99B120D121}" type="parTrans" cxnId="{8E359E42-62B3-3C45-BB31-D5FCF1C4E620}">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D2DF2A6D-2CBA-CD4E-A561-D603526422F7}" type="sibTrans" cxnId="{8E359E42-62B3-3C45-BB31-D5FCF1C4E620}">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325982B8-33EB-D844-B85E-5737E543C439}">
      <dgm:prSet custT="1"/>
      <dgm:spPr/>
      <dgm:t>
        <a:bodyPr/>
        <a:lstStyle/>
        <a:p>
          <a:pPr algn="l"/>
          <a:r>
            <a:rPr lang="ru-UA" sz="1400">
              <a:latin typeface="Times New Roman" panose="02020603050405020304" pitchFamily="18" charset="0"/>
              <a:cs typeface="Times New Roman" panose="02020603050405020304" pitchFamily="18" charset="0"/>
            </a:rPr>
            <a:t>врахування потреб і особливостей аудиторій;</a:t>
          </a:r>
          <a:endParaRPr lang="ru-RU" sz="1400">
            <a:latin typeface="Times New Roman" panose="02020603050405020304" pitchFamily="18" charset="0"/>
            <a:cs typeface="Times New Roman" panose="02020603050405020304" pitchFamily="18" charset="0"/>
          </a:endParaRPr>
        </a:p>
      </dgm:t>
    </dgm:pt>
    <dgm:pt modelId="{3666FDA7-E091-0B44-9988-7E14EAA71464}" type="parTrans" cxnId="{EFA05980-E71D-8F4A-BDE6-B41F833AEA2E}">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7ECCD363-6B28-2F49-A0B7-532136EC1E7A}" type="sibTrans" cxnId="{EFA05980-E71D-8F4A-BDE6-B41F833AEA2E}">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73D110D7-B0D9-E24C-A65C-2DD424676DD1}">
      <dgm:prSet custT="1"/>
      <dgm:spPr/>
      <dgm:t>
        <a:bodyPr/>
        <a:lstStyle/>
        <a:p>
          <a:pPr algn="l"/>
          <a:r>
            <a:rPr lang="ru-UA" sz="1400" dirty="0">
              <a:latin typeface="Times New Roman" panose="02020603050405020304" pitchFamily="18" charset="0"/>
              <a:cs typeface="Times New Roman" panose="02020603050405020304" pitchFamily="18" charset="0"/>
            </a:rPr>
            <a:t>регулярність і чесність комунікацій;</a:t>
          </a:r>
          <a:endParaRPr lang="ru-RU" sz="1400" dirty="0">
            <a:latin typeface="Times New Roman" panose="02020603050405020304" pitchFamily="18" charset="0"/>
            <a:cs typeface="Times New Roman" panose="02020603050405020304" pitchFamily="18" charset="0"/>
          </a:endParaRPr>
        </a:p>
      </dgm:t>
    </dgm:pt>
    <dgm:pt modelId="{582E1551-892B-1843-BFB7-DEE9CE703725}" type="parTrans" cxnId="{EF86F90E-EB4D-134D-81DD-011AF5137CA1}">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13F45A5F-6883-524A-A3C1-2C66BA225222}" type="sibTrans" cxnId="{EF86F90E-EB4D-134D-81DD-011AF5137CA1}">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485BD1DA-48D0-CA4E-951B-20CB751164CA}">
      <dgm:prSet custT="1"/>
      <dgm:spPr/>
      <dgm:t>
        <a:bodyPr/>
        <a:lstStyle/>
        <a:p>
          <a:pPr algn="l"/>
          <a:r>
            <a:rPr lang="ru-UA" sz="1400" dirty="0">
              <a:latin typeface="Times New Roman" panose="02020603050405020304" pitchFamily="18" charset="0"/>
              <a:cs typeface="Times New Roman" panose="02020603050405020304" pitchFamily="18" charset="0"/>
            </a:rPr>
            <a:t>інклюзивність комунікацій; </a:t>
          </a:r>
          <a:endParaRPr lang="ru-RU" sz="1400" dirty="0">
            <a:latin typeface="Times New Roman" panose="02020603050405020304" pitchFamily="18" charset="0"/>
            <a:cs typeface="Times New Roman" panose="02020603050405020304" pitchFamily="18" charset="0"/>
          </a:endParaRPr>
        </a:p>
      </dgm:t>
    </dgm:pt>
    <dgm:pt modelId="{76251235-3D23-3045-AC1F-3DB170837C05}" type="parTrans" cxnId="{BCD28306-E540-F64C-8878-2FF2AB7EA85B}">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DFAC8483-C365-1D45-920F-19E0604694D4}" type="sibTrans" cxnId="{BCD28306-E540-F64C-8878-2FF2AB7EA85B}">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764E9A1C-5BDE-CE4F-828D-55867F884E20}">
      <dgm:prSet custT="1"/>
      <dgm:spPr/>
      <dgm:t>
        <a:bodyPr/>
        <a:lstStyle/>
        <a:p>
          <a:pPr algn="l"/>
          <a:r>
            <a:rPr lang="ru-UA" sz="1400">
              <a:latin typeface="Times New Roman" panose="02020603050405020304" pitchFamily="18" charset="0"/>
              <a:cs typeface="Times New Roman" panose="02020603050405020304" pitchFamily="18" charset="0"/>
            </a:rPr>
            <a:t>дотримання стандартів етики;</a:t>
          </a:r>
          <a:endParaRPr lang="ru-RU" sz="1400">
            <a:latin typeface="Times New Roman" panose="02020603050405020304" pitchFamily="18" charset="0"/>
            <a:cs typeface="Times New Roman" panose="02020603050405020304" pitchFamily="18" charset="0"/>
          </a:endParaRPr>
        </a:p>
      </dgm:t>
    </dgm:pt>
    <dgm:pt modelId="{DC1766C6-6DB0-3946-9271-4D7DFA146100}" type="parTrans" cxnId="{389DB145-0BD8-8A4B-BEA4-DE0141ADA43F}">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60B9A498-757C-0346-BD7D-4C86315BF97E}" type="sibTrans" cxnId="{389DB145-0BD8-8A4B-BEA4-DE0141ADA43F}">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93BBE34C-FBDB-B64D-9454-A384630D8C80}">
      <dgm:prSet custT="1"/>
      <dgm:spPr/>
      <dgm:t>
        <a:bodyPr/>
        <a:lstStyle/>
        <a:p>
          <a:pPr algn="l"/>
          <a:r>
            <a:rPr lang="ru-UA" sz="1400">
              <a:latin typeface="Times New Roman" panose="02020603050405020304" pitchFamily="18" charset="0"/>
              <a:cs typeface="Times New Roman" panose="02020603050405020304" pitchFamily="18" charset="0"/>
            </a:rPr>
            <a:t>швидке інформування через цифрові канали;</a:t>
          </a:r>
          <a:endParaRPr lang="ru-RU" sz="1400">
            <a:latin typeface="Times New Roman" panose="02020603050405020304" pitchFamily="18" charset="0"/>
            <a:cs typeface="Times New Roman" panose="02020603050405020304" pitchFamily="18" charset="0"/>
          </a:endParaRPr>
        </a:p>
      </dgm:t>
    </dgm:pt>
    <dgm:pt modelId="{C68AECD7-0021-CB41-BF44-8DCB089B3789}" type="parTrans" cxnId="{F6646320-ED0F-D244-AFA2-2EB6C9165E87}">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55E19F4F-78E8-9846-9D58-B3E6928598CC}" type="sibTrans" cxnId="{F6646320-ED0F-D244-AFA2-2EB6C9165E87}">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EF326012-B715-C241-8BB5-8FADD660CF25}">
      <dgm:prSet custT="1"/>
      <dgm:spPr/>
      <dgm:t>
        <a:bodyPr/>
        <a:lstStyle/>
        <a:p>
          <a:pPr algn="l"/>
          <a:r>
            <a:rPr lang="ru-UA" sz="1400">
              <a:latin typeface="Times New Roman" panose="02020603050405020304" pitchFamily="18" charset="0"/>
              <a:cs typeface="Times New Roman" panose="02020603050405020304" pitchFamily="18" charset="0"/>
            </a:rPr>
            <a:t>двосторонній діалог через опитування, обговорення;</a:t>
          </a:r>
          <a:endParaRPr lang="ru-RU" sz="1400">
            <a:latin typeface="Times New Roman" panose="02020603050405020304" pitchFamily="18" charset="0"/>
            <a:cs typeface="Times New Roman" panose="02020603050405020304" pitchFamily="18" charset="0"/>
          </a:endParaRPr>
        </a:p>
      </dgm:t>
    </dgm:pt>
    <dgm:pt modelId="{8B47B876-7B38-624D-8B01-5E43024BC441}" type="parTrans" cxnId="{73539554-8C22-D74A-ACCD-26033621AA2A}">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236C5BA9-0B2A-BA45-AFA0-4B93B14270D3}" type="sibTrans" cxnId="{73539554-8C22-D74A-ACCD-26033621AA2A}">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984DFD71-C7C5-2245-8090-74AA8F95948F}">
      <dgm:prSet custT="1"/>
      <dgm:spPr/>
      <dgm:t>
        <a:bodyPr/>
        <a:lstStyle/>
        <a:p>
          <a:pPr algn="l"/>
          <a:r>
            <a:rPr lang="ru-UA" sz="1400">
              <a:latin typeface="Times New Roman" panose="02020603050405020304" pitchFamily="18" charset="0"/>
              <a:cs typeface="Times New Roman" panose="02020603050405020304" pitchFamily="18" charset="0"/>
            </a:rPr>
            <a:t>регулярна комунікація;</a:t>
          </a:r>
          <a:endParaRPr lang="ru-RU" sz="1400">
            <a:latin typeface="Times New Roman" panose="02020603050405020304" pitchFamily="18" charset="0"/>
            <a:cs typeface="Times New Roman" panose="02020603050405020304" pitchFamily="18" charset="0"/>
          </a:endParaRPr>
        </a:p>
      </dgm:t>
    </dgm:pt>
    <dgm:pt modelId="{18922C47-9148-C448-A135-B93C2C70B023}" type="parTrans" cxnId="{57FF6BB9-DFB0-1446-AD57-6246E744A8FD}">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F9F64178-DE0D-3144-B03E-F1792B27EAED}" type="sibTrans" cxnId="{57FF6BB9-DFB0-1446-AD57-6246E744A8FD}">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8E8C0C8E-6D66-1E45-97D4-0D97CDAEFEB4}">
      <dgm:prSet custT="1"/>
      <dgm:spPr/>
      <dgm:t>
        <a:bodyPr/>
        <a:lstStyle/>
        <a:p>
          <a:pPr algn="l"/>
          <a:r>
            <a:rPr lang="ru-UA" sz="1400">
              <a:latin typeface="Times New Roman" panose="02020603050405020304" pitchFamily="18" charset="0"/>
              <a:cs typeface="Times New Roman" panose="02020603050405020304" pitchFamily="18" charset="0"/>
            </a:rPr>
            <a:t>використання сучасних технологій.</a:t>
          </a:r>
          <a:endParaRPr lang="ru-RU" sz="1400">
            <a:latin typeface="Times New Roman" panose="02020603050405020304" pitchFamily="18" charset="0"/>
            <a:cs typeface="Times New Roman" panose="02020603050405020304" pitchFamily="18" charset="0"/>
          </a:endParaRPr>
        </a:p>
      </dgm:t>
    </dgm:pt>
    <dgm:pt modelId="{D91ACAFD-28D5-0B40-927E-366CA584D737}" type="parTrans" cxnId="{43FF44ED-6B63-D84F-8B99-A194F391940E}">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AC2ACD78-EAC8-C244-9A6E-5ED21F1C744E}" type="sibTrans" cxnId="{43FF44ED-6B63-D84F-8B99-A194F391940E}">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6178B795-2134-8B48-AFA6-782543FD9EB2}">
      <dgm:prSet custT="1"/>
      <dgm:spPr/>
      <dgm:t>
        <a:bodyPr spcFirstLastPara="0" vert="horz" wrap="square" lIns="60960" tIns="30480" rIns="60960" bIns="30480" numCol="1" spcCol="1270" anchor="ctr" anchorCtr="0"/>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ДОВІРА ТА ВІДКРИТІСТЬ</a:t>
          </a:r>
        </a:p>
      </dgm:t>
    </dgm:pt>
    <dgm:pt modelId="{FB6FD8DB-C352-4043-A740-ED5E7DE72B37}" type="sibTrans" cxnId="{40617C28-18D6-8D4E-BE05-CE1C7D75948C}">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E751BB95-6B9F-B944-9699-E2F6D85A0A61}" type="parTrans" cxnId="{40617C28-18D6-8D4E-BE05-CE1C7D75948C}">
      <dgm:prSet/>
      <dgm:spPr/>
      <dgm:t>
        <a:bodyPr/>
        <a:lstStyle/>
        <a:p>
          <a:pPr algn="l"/>
          <a:endParaRPr lang="ru-RU" sz="1400">
            <a:latin typeface="Times New Roman" panose="02020603050405020304" pitchFamily="18" charset="0"/>
            <a:cs typeface="Times New Roman" panose="02020603050405020304" pitchFamily="18" charset="0"/>
          </a:endParaRPr>
        </a:p>
      </dgm:t>
    </dgm:pt>
    <dgm:pt modelId="{2C3D722A-1142-6047-9283-E4D7D3A53365}" type="pres">
      <dgm:prSet presAssocID="{89D00349-EA07-5440-A296-99708ED0F669}" presName="Name0" presStyleCnt="0">
        <dgm:presLayoutVars>
          <dgm:dir/>
          <dgm:animLvl val="lvl"/>
          <dgm:resizeHandles/>
        </dgm:presLayoutVars>
      </dgm:prSet>
      <dgm:spPr/>
    </dgm:pt>
    <dgm:pt modelId="{9DBDAEE7-57EF-FB43-8FF0-2E0847757D36}" type="pres">
      <dgm:prSet presAssocID="{B56E29A9-8AC9-864B-B5E1-3DFF950E1267}" presName="linNode" presStyleCnt="0"/>
      <dgm:spPr/>
    </dgm:pt>
    <dgm:pt modelId="{C8F95779-24C4-F347-882D-6283DCC545FF}" type="pres">
      <dgm:prSet presAssocID="{B56E29A9-8AC9-864B-B5E1-3DFF950E1267}" presName="parentShp" presStyleLbl="node1" presStyleIdx="0" presStyleCnt="10">
        <dgm:presLayoutVars>
          <dgm:bulletEnabled val="1"/>
        </dgm:presLayoutVars>
      </dgm:prSet>
      <dgm:spPr/>
    </dgm:pt>
    <dgm:pt modelId="{C1E6A24E-6DEE-9E46-A4AD-C26744654CE9}" type="pres">
      <dgm:prSet presAssocID="{B56E29A9-8AC9-864B-B5E1-3DFF950E1267}" presName="childShp" presStyleLbl="bgAccFollowNode1" presStyleIdx="0" presStyleCnt="10">
        <dgm:presLayoutVars>
          <dgm:bulletEnabled val="1"/>
        </dgm:presLayoutVars>
      </dgm:prSet>
      <dgm:spPr/>
    </dgm:pt>
    <dgm:pt modelId="{719FFCE7-F21B-1541-B220-EB4B1B141D41}" type="pres">
      <dgm:prSet presAssocID="{9B8588BF-4D6B-6541-ABF7-F6875AE04F2F}" presName="spacing" presStyleCnt="0"/>
      <dgm:spPr/>
    </dgm:pt>
    <dgm:pt modelId="{13A90730-A422-6942-8124-8ABBD2C28320}" type="pres">
      <dgm:prSet presAssocID="{32821C08-6B44-604B-B4B4-A70B744D4110}" presName="linNode" presStyleCnt="0"/>
      <dgm:spPr/>
    </dgm:pt>
    <dgm:pt modelId="{767495D3-6FBC-D04D-A8FC-466CB314F923}" type="pres">
      <dgm:prSet presAssocID="{32821C08-6B44-604B-B4B4-A70B744D4110}" presName="parentShp" presStyleLbl="node1" presStyleIdx="1" presStyleCnt="10">
        <dgm:presLayoutVars>
          <dgm:bulletEnabled val="1"/>
        </dgm:presLayoutVars>
      </dgm:prSet>
      <dgm:spPr>
        <a:xfrm>
          <a:off x="0" y="536255"/>
          <a:ext cx="3456433" cy="485712"/>
        </a:xfrm>
        <a:prstGeom prst="roundRect">
          <a:avLst/>
        </a:prstGeom>
      </dgm:spPr>
    </dgm:pt>
    <dgm:pt modelId="{13172DF9-F904-9A4A-9306-82B39C70387F}" type="pres">
      <dgm:prSet presAssocID="{32821C08-6B44-604B-B4B4-A70B744D4110}" presName="childShp" presStyleLbl="bgAccFollowNode1" presStyleIdx="1" presStyleCnt="10">
        <dgm:presLayoutVars>
          <dgm:bulletEnabled val="1"/>
        </dgm:presLayoutVars>
      </dgm:prSet>
      <dgm:spPr/>
    </dgm:pt>
    <dgm:pt modelId="{2FC75866-4DF4-654E-9D45-8D06A5A38839}" type="pres">
      <dgm:prSet presAssocID="{43F4B817-3168-E448-BBF0-09FA61ACBE01}" presName="spacing" presStyleCnt="0"/>
      <dgm:spPr/>
    </dgm:pt>
    <dgm:pt modelId="{3E593EB0-7D41-7E42-952D-B70E2199EF8F}" type="pres">
      <dgm:prSet presAssocID="{E365400C-0865-3B43-B115-01E57DEE7D80}" presName="linNode" presStyleCnt="0"/>
      <dgm:spPr/>
    </dgm:pt>
    <dgm:pt modelId="{17A2D4FA-B620-8F4D-8164-C3A0036C0E42}" type="pres">
      <dgm:prSet presAssocID="{E365400C-0865-3B43-B115-01E57DEE7D80}" presName="parentShp" presStyleLbl="node1" presStyleIdx="2" presStyleCnt="10">
        <dgm:presLayoutVars>
          <dgm:bulletEnabled val="1"/>
        </dgm:presLayoutVars>
      </dgm:prSet>
      <dgm:spPr>
        <a:xfrm>
          <a:off x="0" y="1070539"/>
          <a:ext cx="3456433" cy="485712"/>
        </a:xfrm>
        <a:prstGeom prst="roundRect">
          <a:avLst/>
        </a:prstGeom>
      </dgm:spPr>
    </dgm:pt>
    <dgm:pt modelId="{400B1B3B-6C8B-EB4C-B8CB-9F6B54C6A18B}" type="pres">
      <dgm:prSet presAssocID="{E365400C-0865-3B43-B115-01E57DEE7D80}" presName="childShp" presStyleLbl="bgAccFollowNode1" presStyleIdx="2" presStyleCnt="10">
        <dgm:presLayoutVars>
          <dgm:bulletEnabled val="1"/>
        </dgm:presLayoutVars>
      </dgm:prSet>
      <dgm:spPr/>
    </dgm:pt>
    <dgm:pt modelId="{A4A2892E-2DA4-9D49-AA24-52E25F8BEDC6}" type="pres">
      <dgm:prSet presAssocID="{64684848-8895-F54C-8518-C90314F02419}" presName="spacing" presStyleCnt="0"/>
      <dgm:spPr/>
    </dgm:pt>
    <dgm:pt modelId="{B7A1D354-69BC-3147-9B20-6ADD6A63D0F1}" type="pres">
      <dgm:prSet presAssocID="{6178B795-2134-8B48-AFA6-782543FD9EB2}" presName="linNode" presStyleCnt="0"/>
      <dgm:spPr/>
    </dgm:pt>
    <dgm:pt modelId="{08C507C1-5EFB-1643-A333-8555F5A24E20}" type="pres">
      <dgm:prSet presAssocID="{6178B795-2134-8B48-AFA6-782543FD9EB2}" presName="parentShp" presStyleLbl="node1" presStyleIdx="3" presStyleCnt="10">
        <dgm:presLayoutVars>
          <dgm:bulletEnabled val="1"/>
        </dgm:presLayoutVars>
      </dgm:prSet>
      <dgm:spPr>
        <a:xfrm>
          <a:off x="0" y="1604822"/>
          <a:ext cx="3456433" cy="485712"/>
        </a:xfrm>
        <a:prstGeom prst="roundRect">
          <a:avLst/>
        </a:prstGeom>
      </dgm:spPr>
    </dgm:pt>
    <dgm:pt modelId="{8BAF81F1-A72A-F242-83FA-17A58770EB7C}" type="pres">
      <dgm:prSet presAssocID="{6178B795-2134-8B48-AFA6-782543FD9EB2}" presName="childShp" presStyleLbl="bgAccFollowNode1" presStyleIdx="3" presStyleCnt="10">
        <dgm:presLayoutVars>
          <dgm:bulletEnabled val="1"/>
        </dgm:presLayoutVars>
      </dgm:prSet>
      <dgm:spPr/>
    </dgm:pt>
    <dgm:pt modelId="{D786D0EE-38D6-244C-AAB0-E77470233D94}" type="pres">
      <dgm:prSet presAssocID="{FB6FD8DB-C352-4043-A740-ED5E7DE72B37}" presName="spacing" presStyleCnt="0"/>
      <dgm:spPr/>
    </dgm:pt>
    <dgm:pt modelId="{9A2A90C3-F4FC-7F46-B26A-0E04F91E5D0F}" type="pres">
      <dgm:prSet presAssocID="{291253C4-D383-914B-A842-C4C659DA49F7}" presName="linNode" presStyleCnt="0"/>
      <dgm:spPr/>
    </dgm:pt>
    <dgm:pt modelId="{50ED68B1-0D66-CE43-B9FA-082EA51FE140}" type="pres">
      <dgm:prSet presAssocID="{291253C4-D383-914B-A842-C4C659DA49F7}" presName="parentShp" presStyleLbl="node1" presStyleIdx="4" presStyleCnt="10">
        <dgm:presLayoutVars>
          <dgm:bulletEnabled val="1"/>
        </dgm:presLayoutVars>
      </dgm:prSet>
      <dgm:spPr>
        <a:xfrm>
          <a:off x="0" y="2139105"/>
          <a:ext cx="3456433" cy="485712"/>
        </a:xfrm>
        <a:prstGeom prst="roundRect">
          <a:avLst/>
        </a:prstGeom>
      </dgm:spPr>
    </dgm:pt>
    <dgm:pt modelId="{D1D900B9-A198-9B40-BC03-F09F84C67D18}" type="pres">
      <dgm:prSet presAssocID="{291253C4-D383-914B-A842-C4C659DA49F7}" presName="childShp" presStyleLbl="bgAccFollowNode1" presStyleIdx="4" presStyleCnt="10">
        <dgm:presLayoutVars>
          <dgm:bulletEnabled val="1"/>
        </dgm:presLayoutVars>
      </dgm:prSet>
      <dgm:spPr/>
    </dgm:pt>
    <dgm:pt modelId="{B1F56ED8-D42F-3244-94FC-4C361FB8EC26}" type="pres">
      <dgm:prSet presAssocID="{25822C71-4F22-F449-AC7D-894204B42506}" presName="spacing" presStyleCnt="0"/>
      <dgm:spPr/>
    </dgm:pt>
    <dgm:pt modelId="{1BAAA262-77FD-DB44-87CF-4C30615435AF}" type="pres">
      <dgm:prSet presAssocID="{27315B67-979C-8B4E-8EA8-ACF68CDA061C}" presName="linNode" presStyleCnt="0"/>
      <dgm:spPr/>
    </dgm:pt>
    <dgm:pt modelId="{04EAFB53-05E9-8C45-A6F2-58CCA6ECFB27}" type="pres">
      <dgm:prSet presAssocID="{27315B67-979C-8B4E-8EA8-ACF68CDA061C}" presName="parentShp" presStyleLbl="node1" presStyleIdx="5" presStyleCnt="10">
        <dgm:presLayoutVars>
          <dgm:bulletEnabled val="1"/>
        </dgm:presLayoutVars>
      </dgm:prSet>
      <dgm:spPr>
        <a:xfrm>
          <a:off x="0" y="2673389"/>
          <a:ext cx="3456433" cy="485712"/>
        </a:xfrm>
        <a:prstGeom prst="roundRect">
          <a:avLst/>
        </a:prstGeom>
      </dgm:spPr>
    </dgm:pt>
    <dgm:pt modelId="{9E5AB84A-A4A8-9A44-B317-BDF20228B2A2}" type="pres">
      <dgm:prSet presAssocID="{27315B67-979C-8B4E-8EA8-ACF68CDA061C}" presName="childShp" presStyleLbl="bgAccFollowNode1" presStyleIdx="5" presStyleCnt="10">
        <dgm:presLayoutVars>
          <dgm:bulletEnabled val="1"/>
        </dgm:presLayoutVars>
      </dgm:prSet>
      <dgm:spPr/>
    </dgm:pt>
    <dgm:pt modelId="{C42704F7-B599-8944-8DDD-57B4456346D2}" type="pres">
      <dgm:prSet presAssocID="{625DEE4A-3365-014B-A32E-9497637BE118}" presName="spacing" presStyleCnt="0"/>
      <dgm:spPr/>
    </dgm:pt>
    <dgm:pt modelId="{D3EB83A9-CFBE-6F4C-98B9-929700EB7DD4}" type="pres">
      <dgm:prSet presAssocID="{7657FCE3-4473-714B-BC49-66D3F82B0340}" presName="linNode" presStyleCnt="0"/>
      <dgm:spPr/>
    </dgm:pt>
    <dgm:pt modelId="{5AFE882A-1EBB-7B45-8D4F-D432AAB29F0F}" type="pres">
      <dgm:prSet presAssocID="{7657FCE3-4473-714B-BC49-66D3F82B0340}" presName="parentShp" presStyleLbl="node1" presStyleIdx="6" presStyleCnt="10">
        <dgm:presLayoutVars>
          <dgm:bulletEnabled val="1"/>
        </dgm:presLayoutVars>
      </dgm:prSet>
      <dgm:spPr>
        <a:xfrm>
          <a:off x="0" y="3207672"/>
          <a:ext cx="3456433" cy="485712"/>
        </a:xfrm>
        <a:prstGeom prst="roundRect">
          <a:avLst/>
        </a:prstGeom>
      </dgm:spPr>
    </dgm:pt>
    <dgm:pt modelId="{05E901DC-A826-5640-9810-B8963D4D6A86}" type="pres">
      <dgm:prSet presAssocID="{7657FCE3-4473-714B-BC49-66D3F82B0340}" presName="childShp" presStyleLbl="bgAccFollowNode1" presStyleIdx="6" presStyleCnt="10">
        <dgm:presLayoutVars>
          <dgm:bulletEnabled val="1"/>
        </dgm:presLayoutVars>
      </dgm:prSet>
      <dgm:spPr/>
    </dgm:pt>
    <dgm:pt modelId="{E1A29A5B-AA82-824C-804C-35FFBA0ED3BC}" type="pres">
      <dgm:prSet presAssocID="{09165095-E3E4-5D4C-B6F5-22B0FEBF539E}" presName="spacing" presStyleCnt="0"/>
      <dgm:spPr/>
    </dgm:pt>
    <dgm:pt modelId="{66FA7021-100C-B24F-98B7-0A3640C9285B}" type="pres">
      <dgm:prSet presAssocID="{8D7B0E10-837A-0948-9198-D4C0C03A5581}" presName="linNode" presStyleCnt="0"/>
      <dgm:spPr/>
    </dgm:pt>
    <dgm:pt modelId="{263B5608-2BAB-BD4D-A044-D94FBB1CDD9A}" type="pres">
      <dgm:prSet presAssocID="{8D7B0E10-837A-0948-9198-D4C0C03A5581}" presName="parentShp" presStyleLbl="node1" presStyleIdx="7" presStyleCnt="10">
        <dgm:presLayoutVars>
          <dgm:bulletEnabled val="1"/>
        </dgm:presLayoutVars>
      </dgm:prSet>
      <dgm:spPr>
        <a:xfrm>
          <a:off x="0" y="3741955"/>
          <a:ext cx="3456433" cy="485712"/>
        </a:xfrm>
        <a:prstGeom prst="roundRect">
          <a:avLst/>
        </a:prstGeom>
      </dgm:spPr>
    </dgm:pt>
    <dgm:pt modelId="{FA77CB2C-D864-6B4F-9DC5-4A34F285ED32}" type="pres">
      <dgm:prSet presAssocID="{8D7B0E10-837A-0948-9198-D4C0C03A5581}" presName="childShp" presStyleLbl="bgAccFollowNode1" presStyleIdx="7" presStyleCnt="10">
        <dgm:presLayoutVars>
          <dgm:bulletEnabled val="1"/>
        </dgm:presLayoutVars>
      </dgm:prSet>
      <dgm:spPr/>
    </dgm:pt>
    <dgm:pt modelId="{7B34DB9D-D4A9-2440-8DB1-1482B2A3B457}" type="pres">
      <dgm:prSet presAssocID="{2937F9A3-81A4-AB49-AD90-D3088F2035F5}" presName="spacing" presStyleCnt="0"/>
      <dgm:spPr/>
    </dgm:pt>
    <dgm:pt modelId="{22086923-019F-194E-9403-37DC5153837A}" type="pres">
      <dgm:prSet presAssocID="{17876745-5760-3540-B7B5-DD7EE2C28742}" presName="linNode" presStyleCnt="0"/>
      <dgm:spPr/>
    </dgm:pt>
    <dgm:pt modelId="{6350A475-4C73-F947-981C-12C4A2DD715F}" type="pres">
      <dgm:prSet presAssocID="{17876745-5760-3540-B7B5-DD7EE2C28742}" presName="parentShp" presStyleLbl="node1" presStyleIdx="8" presStyleCnt="10">
        <dgm:presLayoutVars>
          <dgm:bulletEnabled val="1"/>
        </dgm:presLayoutVars>
      </dgm:prSet>
      <dgm:spPr>
        <a:xfrm>
          <a:off x="0" y="4276239"/>
          <a:ext cx="3456433" cy="485712"/>
        </a:xfrm>
        <a:prstGeom prst="roundRect">
          <a:avLst/>
        </a:prstGeom>
      </dgm:spPr>
    </dgm:pt>
    <dgm:pt modelId="{55BB8F54-DCC4-484E-821D-D1AC0CF8C627}" type="pres">
      <dgm:prSet presAssocID="{17876745-5760-3540-B7B5-DD7EE2C28742}" presName="childShp" presStyleLbl="bgAccFollowNode1" presStyleIdx="8" presStyleCnt="10">
        <dgm:presLayoutVars>
          <dgm:bulletEnabled val="1"/>
        </dgm:presLayoutVars>
      </dgm:prSet>
      <dgm:spPr/>
    </dgm:pt>
    <dgm:pt modelId="{9A50CB57-14DC-A249-AC77-0DD3171F9B48}" type="pres">
      <dgm:prSet presAssocID="{D15141D8-B57C-A743-891A-B7DE1CEAA908}" presName="spacing" presStyleCnt="0"/>
      <dgm:spPr/>
    </dgm:pt>
    <dgm:pt modelId="{C915C904-3861-1943-8E7D-D9AF13BA94F4}" type="pres">
      <dgm:prSet presAssocID="{88FFBCA0-77EB-1748-B5E6-FC40936EAEEA}" presName="linNode" presStyleCnt="0"/>
      <dgm:spPr/>
    </dgm:pt>
    <dgm:pt modelId="{80AFB301-8A24-6342-94BE-04AE525A105F}" type="pres">
      <dgm:prSet presAssocID="{88FFBCA0-77EB-1748-B5E6-FC40936EAEEA}" presName="parentShp" presStyleLbl="node1" presStyleIdx="9" presStyleCnt="10">
        <dgm:presLayoutVars>
          <dgm:bulletEnabled val="1"/>
        </dgm:presLayoutVars>
      </dgm:prSet>
      <dgm:spPr>
        <a:xfrm>
          <a:off x="0" y="4810522"/>
          <a:ext cx="3456433" cy="485712"/>
        </a:xfrm>
        <a:prstGeom prst="roundRect">
          <a:avLst/>
        </a:prstGeom>
      </dgm:spPr>
    </dgm:pt>
    <dgm:pt modelId="{2AD710CC-44BD-3F4A-B35A-DF38D4ED3E3F}" type="pres">
      <dgm:prSet presAssocID="{88FFBCA0-77EB-1748-B5E6-FC40936EAEEA}" presName="childShp" presStyleLbl="bgAccFollowNode1" presStyleIdx="9" presStyleCnt="10">
        <dgm:presLayoutVars>
          <dgm:bulletEnabled val="1"/>
        </dgm:presLayoutVars>
      </dgm:prSet>
      <dgm:spPr/>
    </dgm:pt>
  </dgm:ptLst>
  <dgm:cxnLst>
    <dgm:cxn modelId="{BCD28306-E540-F64C-8878-2FF2AB7EA85B}" srcId="{291253C4-D383-914B-A842-C4C659DA49F7}" destId="{485BD1DA-48D0-CA4E-951B-20CB751164CA}" srcOrd="0" destOrd="0" parTransId="{76251235-3D23-3045-AC1F-3DB170837C05}" sibTransId="{DFAC8483-C365-1D45-920F-19E0604694D4}"/>
    <dgm:cxn modelId="{EF86F90E-EB4D-134D-81DD-011AF5137CA1}" srcId="{6178B795-2134-8B48-AFA6-782543FD9EB2}" destId="{73D110D7-B0D9-E24C-A65C-2DD424676DD1}" srcOrd="0" destOrd="0" parTransId="{582E1551-892B-1843-BFB7-DEE9CE703725}" sibTransId="{13F45A5F-6883-524A-A3C1-2C66BA225222}"/>
    <dgm:cxn modelId="{F6646320-ED0F-D244-AFA2-2EB6C9165E87}" srcId="{7657FCE3-4473-714B-BC49-66D3F82B0340}" destId="{93BBE34C-FBDB-B64D-9454-A384630D8C80}" srcOrd="0" destOrd="0" parTransId="{C68AECD7-0021-CB41-BF44-8DCB089B3789}" sibTransId="{55E19F4F-78E8-9846-9D58-B3E6928598CC}"/>
    <dgm:cxn modelId="{40617C28-18D6-8D4E-BE05-CE1C7D75948C}" srcId="{89D00349-EA07-5440-A296-99708ED0F669}" destId="{6178B795-2134-8B48-AFA6-782543FD9EB2}" srcOrd="3" destOrd="0" parTransId="{E751BB95-6B9F-B944-9699-E2F6D85A0A61}" sibTransId="{FB6FD8DB-C352-4043-A740-ED5E7DE72B37}"/>
    <dgm:cxn modelId="{8801B329-FC2C-834F-979F-8A6A4A6B2C11}" srcId="{89D00349-EA07-5440-A296-99708ED0F669}" destId="{32821C08-6B44-604B-B4B4-A70B744D4110}" srcOrd="1" destOrd="0" parTransId="{E8824032-1D27-C74A-B1AA-C79EA285E529}" sibTransId="{43F4B817-3168-E448-BBF0-09FA61ACBE01}"/>
    <dgm:cxn modelId="{F600262E-25C9-3C41-BEF2-5641C3F56D3D}" type="presOf" srcId="{73D110D7-B0D9-E24C-A65C-2DD424676DD1}" destId="{8BAF81F1-A72A-F242-83FA-17A58770EB7C}" srcOrd="0" destOrd="0" presId="urn:microsoft.com/office/officeart/2005/8/layout/vList6"/>
    <dgm:cxn modelId="{84C72034-CD68-9E4E-B020-4F8B343D084B}" type="presOf" srcId="{17876745-5760-3540-B7B5-DD7EE2C28742}" destId="{6350A475-4C73-F947-981C-12C4A2DD715F}" srcOrd="0" destOrd="0" presId="urn:microsoft.com/office/officeart/2005/8/layout/vList6"/>
    <dgm:cxn modelId="{911DEF3B-692F-C048-BB29-B24C91D33381}" srcId="{89D00349-EA07-5440-A296-99708ED0F669}" destId="{B56E29A9-8AC9-864B-B5E1-3DFF950E1267}" srcOrd="0" destOrd="0" parTransId="{EDCD5045-5771-2D4D-B3F1-5751144CB68E}" sibTransId="{9B8588BF-4D6B-6541-ABF7-F6875AE04F2F}"/>
    <dgm:cxn modelId="{8E359E42-62B3-3C45-BB31-D5FCF1C4E620}" srcId="{32821C08-6B44-604B-B4B4-A70B744D4110}" destId="{00848581-8EEA-AA4B-BDC7-ADAEF2FC26EF}" srcOrd="0" destOrd="0" parTransId="{E5DFEBF5-BE29-5342-AD41-EE99B120D121}" sibTransId="{D2DF2A6D-2CBA-CD4E-A561-D603526422F7}"/>
    <dgm:cxn modelId="{1E9E2643-B4EE-6042-9F01-AFEF684AE11B}" type="presOf" srcId="{B56E29A9-8AC9-864B-B5E1-3DFF950E1267}" destId="{C8F95779-24C4-F347-882D-6283DCC545FF}" srcOrd="0" destOrd="0" presId="urn:microsoft.com/office/officeart/2005/8/layout/vList6"/>
    <dgm:cxn modelId="{DAC49844-3ECE-2545-8FAB-73DCCA387711}" type="presOf" srcId="{88FFBCA0-77EB-1748-B5E6-FC40936EAEEA}" destId="{80AFB301-8A24-6342-94BE-04AE525A105F}" srcOrd="0" destOrd="0" presId="urn:microsoft.com/office/officeart/2005/8/layout/vList6"/>
    <dgm:cxn modelId="{389DB145-0BD8-8A4B-BEA4-DE0141ADA43F}" srcId="{27315B67-979C-8B4E-8EA8-ACF68CDA061C}" destId="{764E9A1C-5BDE-CE4F-828D-55867F884E20}" srcOrd="0" destOrd="0" parTransId="{DC1766C6-6DB0-3946-9271-4D7DFA146100}" sibTransId="{60B9A498-757C-0346-BD7D-4C86315BF97E}"/>
    <dgm:cxn modelId="{5FC6004F-FE53-5F46-A3A2-454504C035CC}" type="presOf" srcId="{291253C4-D383-914B-A842-C4C659DA49F7}" destId="{50ED68B1-0D66-CE43-B9FA-082EA51FE140}" srcOrd="0" destOrd="0" presId="urn:microsoft.com/office/officeart/2005/8/layout/vList6"/>
    <dgm:cxn modelId="{CE679653-D680-2A4C-AB0D-C3D7CC1E9B83}" type="presOf" srcId="{485BD1DA-48D0-CA4E-951B-20CB751164CA}" destId="{D1D900B9-A198-9B40-BC03-F09F84C67D18}" srcOrd="0" destOrd="0" presId="urn:microsoft.com/office/officeart/2005/8/layout/vList6"/>
    <dgm:cxn modelId="{73539554-8C22-D74A-ACCD-26033621AA2A}" srcId="{8D7B0E10-837A-0948-9198-D4C0C03A5581}" destId="{EF326012-B715-C241-8BB5-8FADD660CF25}" srcOrd="0" destOrd="0" parTransId="{8B47B876-7B38-624D-8B01-5E43024BC441}" sibTransId="{236C5BA9-0B2A-BA45-AFA0-4B93B14270D3}"/>
    <dgm:cxn modelId="{89365E58-D50F-2F44-88D8-9DDA9C809865}" type="presOf" srcId="{6178B795-2134-8B48-AFA6-782543FD9EB2}" destId="{08C507C1-5EFB-1643-A333-8555F5A24E20}" srcOrd="0" destOrd="0" presId="urn:microsoft.com/office/officeart/2005/8/layout/vList6"/>
    <dgm:cxn modelId="{E015147B-BAFE-9344-9A81-A62648CBC7AE}" srcId="{89D00349-EA07-5440-A296-99708ED0F669}" destId="{17876745-5760-3540-B7B5-DD7EE2C28742}" srcOrd="8" destOrd="0" parTransId="{3238E33D-6254-9D47-9ED3-188D02B643AE}" sibTransId="{D15141D8-B57C-A743-891A-B7DE1CEAA908}"/>
    <dgm:cxn modelId="{90D8AB7B-9CE1-B04A-8993-6ACE51D87A8E}" type="presOf" srcId="{764E9A1C-5BDE-CE4F-828D-55867F884E20}" destId="{9E5AB84A-A4A8-9A44-B317-BDF20228B2A2}" srcOrd="0" destOrd="0" presId="urn:microsoft.com/office/officeart/2005/8/layout/vList6"/>
    <dgm:cxn modelId="{EFA05980-E71D-8F4A-BDE6-B41F833AEA2E}" srcId="{E365400C-0865-3B43-B115-01E57DEE7D80}" destId="{325982B8-33EB-D844-B85E-5737E543C439}" srcOrd="0" destOrd="0" parTransId="{3666FDA7-E091-0B44-9988-7E14EAA71464}" sibTransId="{7ECCD363-6B28-2F49-A0B7-532136EC1E7A}"/>
    <dgm:cxn modelId="{1FA93682-4DA5-4F49-B235-9D860B5E7AC6}" type="presOf" srcId="{89D00349-EA07-5440-A296-99708ED0F669}" destId="{2C3D722A-1142-6047-9283-E4D7D3A53365}" srcOrd="0" destOrd="0" presId="urn:microsoft.com/office/officeart/2005/8/layout/vList6"/>
    <dgm:cxn modelId="{03F17C82-8467-4041-A275-10A8224E15D8}" type="presOf" srcId="{8E8C0C8E-6D66-1E45-97D4-0D97CDAEFEB4}" destId="{2AD710CC-44BD-3F4A-B35A-DF38D4ED3E3F}" srcOrd="0" destOrd="0" presId="urn:microsoft.com/office/officeart/2005/8/layout/vList6"/>
    <dgm:cxn modelId="{751A6988-89C8-CE42-BC66-66C7334A9BB7}" srcId="{89D00349-EA07-5440-A296-99708ED0F669}" destId="{8D7B0E10-837A-0948-9198-D4C0C03A5581}" srcOrd="7" destOrd="0" parTransId="{611B5445-F00B-254C-979E-7CBAA9FDF99E}" sibTransId="{2937F9A3-81A4-AB49-AD90-D3088F2035F5}"/>
    <dgm:cxn modelId="{F3539790-0D60-1242-B3FC-5868EF991E38}" type="presOf" srcId="{E365400C-0865-3B43-B115-01E57DEE7D80}" destId="{17A2D4FA-B620-8F4D-8164-C3A0036C0E42}" srcOrd="0" destOrd="0" presId="urn:microsoft.com/office/officeart/2005/8/layout/vList6"/>
    <dgm:cxn modelId="{37A7AA96-84EF-2247-BCF0-D22C7032D858}" srcId="{89D00349-EA07-5440-A296-99708ED0F669}" destId="{27315B67-979C-8B4E-8EA8-ACF68CDA061C}" srcOrd="5" destOrd="0" parTransId="{80169320-3A7F-1B46-A8E9-7976BE5D6858}" sibTransId="{625DEE4A-3365-014B-A32E-9497637BE118}"/>
    <dgm:cxn modelId="{8D3963A1-87BE-A449-83FF-CCDEE4923EE8}" type="presOf" srcId="{C8505F9D-82C6-8B4B-BFDF-A3DD2B2586B1}" destId="{C1E6A24E-6DEE-9E46-A4AD-C26744654CE9}" srcOrd="0" destOrd="0" presId="urn:microsoft.com/office/officeart/2005/8/layout/vList6"/>
    <dgm:cxn modelId="{893D24A4-1B4D-5F41-8446-C028564CD238}" type="presOf" srcId="{7657FCE3-4473-714B-BC49-66D3F82B0340}" destId="{5AFE882A-1EBB-7B45-8D4F-D432AAB29F0F}" srcOrd="0" destOrd="0" presId="urn:microsoft.com/office/officeart/2005/8/layout/vList6"/>
    <dgm:cxn modelId="{73EBC9A5-92D2-A444-93FA-B2538F710758}" type="presOf" srcId="{984DFD71-C7C5-2245-8090-74AA8F95948F}" destId="{55BB8F54-DCC4-484E-821D-D1AC0CF8C627}" srcOrd="0" destOrd="0" presId="urn:microsoft.com/office/officeart/2005/8/layout/vList6"/>
    <dgm:cxn modelId="{D440FFA6-734C-824E-A1C6-6B22C68F4FB7}" srcId="{89D00349-EA07-5440-A296-99708ED0F669}" destId="{7657FCE3-4473-714B-BC49-66D3F82B0340}" srcOrd="6" destOrd="0" parTransId="{D0D79A62-0BC4-8448-86CC-D5EEC0FDC108}" sibTransId="{09165095-E3E4-5D4C-B6F5-22B0FEBF539E}"/>
    <dgm:cxn modelId="{19637FAD-EA63-6647-8220-378221A18017}" srcId="{89D00349-EA07-5440-A296-99708ED0F669}" destId="{291253C4-D383-914B-A842-C4C659DA49F7}" srcOrd="4" destOrd="0" parTransId="{1391C200-767F-7147-90F4-FB733408CC07}" sibTransId="{25822C71-4F22-F449-AC7D-894204B42506}"/>
    <dgm:cxn modelId="{BA124BB2-8663-F444-9AE3-54CF68A0AD52}" srcId="{89D00349-EA07-5440-A296-99708ED0F669}" destId="{E365400C-0865-3B43-B115-01E57DEE7D80}" srcOrd="2" destOrd="0" parTransId="{993F8B08-AABC-0145-998F-E169F5A8807D}" sibTransId="{64684848-8895-F54C-8518-C90314F02419}"/>
    <dgm:cxn modelId="{57FF6BB9-DFB0-1446-AD57-6246E744A8FD}" srcId="{17876745-5760-3540-B7B5-DD7EE2C28742}" destId="{984DFD71-C7C5-2245-8090-74AA8F95948F}" srcOrd="0" destOrd="0" parTransId="{18922C47-9148-C448-A135-B93C2C70B023}" sibTransId="{F9F64178-DE0D-3144-B03E-F1792B27EAED}"/>
    <dgm:cxn modelId="{175C1CBA-1AD3-C042-B4B8-80E87F9889BA}" srcId="{B56E29A9-8AC9-864B-B5E1-3DFF950E1267}" destId="{C8505F9D-82C6-8B4B-BFDF-A3DD2B2586B1}" srcOrd="0" destOrd="0" parTransId="{81A1EC37-0709-394D-89CF-5B1FBC01AE94}" sibTransId="{EC74A87B-E6A4-B54B-A76D-7197F3983B1C}"/>
    <dgm:cxn modelId="{DB8A2BBB-386A-F940-BF06-8F0073BF7D3E}" type="presOf" srcId="{00848581-8EEA-AA4B-BDC7-ADAEF2FC26EF}" destId="{13172DF9-F904-9A4A-9306-82B39C70387F}" srcOrd="0" destOrd="0" presId="urn:microsoft.com/office/officeart/2005/8/layout/vList6"/>
    <dgm:cxn modelId="{013B3DC1-AA13-EB4B-AA17-B3436D964BE9}" type="presOf" srcId="{93BBE34C-FBDB-B64D-9454-A384630D8C80}" destId="{05E901DC-A826-5640-9810-B8963D4D6A86}" srcOrd="0" destOrd="0" presId="urn:microsoft.com/office/officeart/2005/8/layout/vList6"/>
    <dgm:cxn modelId="{726A4FC2-86C8-CD4B-A4F9-AF142FA03F7B}" type="presOf" srcId="{8D7B0E10-837A-0948-9198-D4C0C03A5581}" destId="{263B5608-2BAB-BD4D-A044-D94FBB1CDD9A}" srcOrd="0" destOrd="0" presId="urn:microsoft.com/office/officeart/2005/8/layout/vList6"/>
    <dgm:cxn modelId="{8E4572C5-2866-F64C-8085-F4E9A54FD14A}" type="presOf" srcId="{32821C08-6B44-604B-B4B4-A70B744D4110}" destId="{767495D3-6FBC-D04D-A8FC-466CB314F923}" srcOrd="0" destOrd="0" presId="urn:microsoft.com/office/officeart/2005/8/layout/vList6"/>
    <dgm:cxn modelId="{F788FDD2-4C30-F648-BC2C-77041BBF7390}" srcId="{89D00349-EA07-5440-A296-99708ED0F669}" destId="{88FFBCA0-77EB-1748-B5E6-FC40936EAEEA}" srcOrd="9" destOrd="0" parTransId="{8117CF8A-D267-6840-9FE5-C76E8B344077}" sibTransId="{3D488DE8-4F19-FF4D-B99A-DB7D15B23849}"/>
    <dgm:cxn modelId="{098F67DE-F9B8-2345-B758-362D3E23EE3D}" type="presOf" srcId="{EF326012-B715-C241-8BB5-8FADD660CF25}" destId="{FA77CB2C-D864-6B4F-9DC5-4A34F285ED32}" srcOrd="0" destOrd="0" presId="urn:microsoft.com/office/officeart/2005/8/layout/vList6"/>
    <dgm:cxn modelId="{43FF44ED-6B63-D84F-8B99-A194F391940E}" srcId="{88FFBCA0-77EB-1748-B5E6-FC40936EAEEA}" destId="{8E8C0C8E-6D66-1E45-97D4-0D97CDAEFEB4}" srcOrd="0" destOrd="0" parTransId="{D91ACAFD-28D5-0B40-927E-366CA584D737}" sibTransId="{AC2ACD78-EAC8-C244-9A6E-5ED21F1C744E}"/>
    <dgm:cxn modelId="{D9CBFBF6-6E8A-AD42-A147-308199B6EB97}" type="presOf" srcId="{27315B67-979C-8B4E-8EA8-ACF68CDA061C}" destId="{04EAFB53-05E9-8C45-A6F2-58CCA6ECFB27}" srcOrd="0" destOrd="0" presId="urn:microsoft.com/office/officeart/2005/8/layout/vList6"/>
    <dgm:cxn modelId="{7C6057FD-A2D5-8C43-A7E0-B1BD6568D242}" type="presOf" srcId="{325982B8-33EB-D844-B85E-5737E543C439}" destId="{400B1B3B-6C8B-EB4C-B8CB-9F6B54C6A18B}" srcOrd="0" destOrd="0" presId="urn:microsoft.com/office/officeart/2005/8/layout/vList6"/>
    <dgm:cxn modelId="{1C023EBA-B8C2-A949-8D5B-C6767EEBB4B6}" type="presParOf" srcId="{2C3D722A-1142-6047-9283-E4D7D3A53365}" destId="{9DBDAEE7-57EF-FB43-8FF0-2E0847757D36}" srcOrd="0" destOrd="0" presId="urn:microsoft.com/office/officeart/2005/8/layout/vList6"/>
    <dgm:cxn modelId="{74883ABA-7F59-CA4C-99D5-CC9A02667932}" type="presParOf" srcId="{9DBDAEE7-57EF-FB43-8FF0-2E0847757D36}" destId="{C8F95779-24C4-F347-882D-6283DCC545FF}" srcOrd="0" destOrd="0" presId="urn:microsoft.com/office/officeart/2005/8/layout/vList6"/>
    <dgm:cxn modelId="{D694E257-CA10-5D45-BE2E-8999C1E18270}" type="presParOf" srcId="{9DBDAEE7-57EF-FB43-8FF0-2E0847757D36}" destId="{C1E6A24E-6DEE-9E46-A4AD-C26744654CE9}" srcOrd="1" destOrd="0" presId="urn:microsoft.com/office/officeart/2005/8/layout/vList6"/>
    <dgm:cxn modelId="{15EAB3E6-33BB-A441-B2BA-10F144C25B2F}" type="presParOf" srcId="{2C3D722A-1142-6047-9283-E4D7D3A53365}" destId="{719FFCE7-F21B-1541-B220-EB4B1B141D41}" srcOrd="1" destOrd="0" presId="urn:microsoft.com/office/officeart/2005/8/layout/vList6"/>
    <dgm:cxn modelId="{E5F81833-4557-2646-BAA3-9D375F6097F4}" type="presParOf" srcId="{2C3D722A-1142-6047-9283-E4D7D3A53365}" destId="{13A90730-A422-6942-8124-8ABBD2C28320}" srcOrd="2" destOrd="0" presId="urn:microsoft.com/office/officeart/2005/8/layout/vList6"/>
    <dgm:cxn modelId="{38E0B9F7-3128-C440-B8A4-461F0DC2C81E}" type="presParOf" srcId="{13A90730-A422-6942-8124-8ABBD2C28320}" destId="{767495D3-6FBC-D04D-A8FC-466CB314F923}" srcOrd="0" destOrd="0" presId="urn:microsoft.com/office/officeart/2005/8/layout/vList6"/>
    <dgm:cxn modelId="{F9FC5421-263F-E947-A9D4-02D5EF1CA287}" type="presParOf" srcId="{13A90730-A422-6942-8124-8ABBD2C28320}" destId="{13172DF9-F904-9A4A-9306-82B39C70387F}" srcOrd="1" destOrd="0" presId="urn:microsoft.com/office/officeart/2005/8/layout/vList6"/>
    <dgm:cxn modelId="{894E266C-1654-A446-9D9D-7AD6DE4CCB82}" type="presParOf" srcId="{2C3D722A-1142-6047-9283-E4D7D3A53365}" destId="{2FC75866-4DF4-654E-9D45-8D06A5A38839}" srcOrd="3" destOrd="0" presId="urn:microsoft.com/office/officeart/2005/8/layout/vList6"/>
    <dgm:cxn modelId="{C2039076-3644-9744-B564-D87AEC5664A0}" type="presParOf" srcId="{2C3D722A-1142-6047-9283-E4D7D3A53365}" destId="{3E593EB0-7D41-7E42-952D-B70E2199EF8F}" srcOrd="4" destOrd="0" presId="urn:microsoft.com/office/officeart/2005/8/layout/vList6"/>
    <dgm:cxn modelId="{84495FC6-637A-CF4F-B10D-BBE9CE14C4F0}" type="presParOf" srcId="{3E593EB0-7D41-7E42-952D-B70E2199EF8F}" destId="{17A2D4FA-B620-8F4D-8164-C3A0036C0E42}" srcOrd="0" destOrd="0" presId="urn:microsoft.com/office/officeart/2005/8/layout/vList6"/>
    <dgm:cxn modelId="{800920BD-DFFB-054D-9595-DF66030D010A}" type="presParOf" srcId="{3E593EB0-7D41-7E42-952D-B70E2199EF8F}" destId="{400B1B3B-6C8B-EB4C-B8CB-9F6B54C6A18B}" srcOrd="1" destOrd="0" presId="urn:microsoft.com/office/officeart/2005/8/layout/vList6"/>
    <dgm:cxn modelId="{503BE907-9AF8-ED4C-B8BF-75B7851D046D}" type="presParOf" srcId="{2C3D722A-1142-6047-9283-E4D7D3A53365}" destId="{A4A2892E-2DA4-9D49-AA24-52E25F8BEDC6}" srcOrd="5" destOrd="0" presId="urn:microsoft.com/office/officeart/2005/8/layout/vList6"/>
    <dgm:cxn modelId="{ABC9AECB-024D-154E-B811-CC037D055A80}" type="presParOf" srcId="{2C3D722A-1142-6047-9283-E4D7D3A53365}" destId="{B7A1D354-69BC-3147-9B20-6ADD6A63D0F1}" srcOrd="6" destOrd="0" presId="urn:microsoft.com/office/officeart/2005/8/layout/vList6"/>
    <dgm:cxn modelId="{847AA09C-022D-2143-9590-82A7B2E3E2EB}" type="presParOf" srcId="{B7A1D354-69BC-3147-9B20-6ADD6A63D0F1}" destId="{08C507C1-5EFB-1643-A333-8555F5A24E20}" srcOrd="0" destOrd="0" presId="urn:microsoft.com/office/officeart/2005/8/layout/vList6"/>
    <dgm:cxn modelId="{B180C462-4B46-CC42-AD4B-93415D61FD33}" type="presParOf" srcId="{B7A1D354-69BC-3147-9B20-6ADD6A63D0F1}" destId="{8BAF81F1-A72A-F242-83FA-17A58770EB7C}" srcOrd="1" destOrd="0" presId="urn:microsoft.com/office/officeart/2005/8/layout/vList6"/>
    <dgm:cxn modelId="{1F834293-FD01-B346-9830-05C15DB4E1DD}" type="presParOf" srcId="{2C3D722A-1142-6047-9283-E4D7D3A53365}" destId="{D786D0EE-38D6-244C-AAB0-E77470233D94}" srcOrd="7" destOrd="0" presId="urn:microsoft.com/office/officeart/2005/8/layout/vList6"/>
    <dgm:cxn modelId="{31CA1BFB-B90C-3B4D-AB56-3944EDB0C906}" type="presParOf" srcId="{2C3D722A-1142-6047-9283-E4D7D3A53365}" destId="{9A2A90C3-F4FC-7F46-B26A-0E04F91E5D0F}" srcOrd="8" destOrd="0" presId="urn:microsoft.com/office/officeart/2005/8/layout/vList6"/>
    <dgm:cxn modelId="{C07FBF95-2096-6A47-A63D-A894430E7358}" type="presParOf" srcId="{9A2A90C3-F4FC-7F46-B26A-0E04F91E5D0F}" destId="{50ED68B1-0D66-CE43-B9FA-082EA51FE140}" srcOrd="0" destOrd="0" presId="urn:microsoft.com/office/officeart/2005/8/layout/vList6"/>
    <dgm:cxn modelId="{E0B6235D-E61E-EC48-B00A-AABFF3A33A3F}" type="presParOf" srcId="{9A2A90C3-F4FC-7F46-B26A-0E04F91E5D0F}" destId="{D1D900B9-A198-9B40-BC03-F09F84C67D18}" srcOrd="1" destOrd="0" presId="urn:microsoft.com/office/officeart/2005/8/layout/vList6"/>
    <dgm:cxn modelId="{FB08B552-8EE2-9747-9EB2-82A52D57990B}" type="presParOf" srcId="{2C3D722A-1142-6047-9283-E4D7D3A53365}" destId="{B1F56ED8-D42F-3244-94FC-4C361FB8EC26}" srcOrd="9" destOrd="0" presId="urn:microsoft.com/office/officeart/2005/8/layout/vList6"/>
    <dgm:cxn modelId="{7923E1DE-2DFA-7B4B-BC7C-5FF434041B38}" type="presParOf" srcId="{2C3D722A-1142-6047-9283-E4D7D3A53365}" destId="{1BAAA262-77FD-DB44-87CF-4C30615435AF}" srcOrd="10" destOrd="0" presId="urn:microsoft.com/office/officeart/2005/8/layout/vList6"/>
    <dgm:cxn modelId="{86819426-1CB6-C847-B6E1-A06DF16E2C01}" type="presParOf" srcId="{1BAAA262-77FD-DB44-87CF-4C30615435AF}" destId="{04EAFB53-05E9-8C45-A6F2-58CCA6ECFB27}" srcOrd="0" destOrd="0" presId="urn:microsoft.com/office/officeart/2005/8/layout/vList6"/>
    <dgm:cxn modelId="{2400F64B-76A9-D740-B07C-A144BA661461}" type="presParOf" srcId="{1BAAA262-77FD-DB44-87CF-4C30615435AF}" destId="{9E5AB84A-A4A8-9A44-B317-BDF20228B2A2}" srcOrd="1" destOrd="0" presId="urn:microsoft.com/office/officeart/2005/8/layout/vList6"/>
    <dgm:cxn modelId="{919FEAB7-CA59-FC4D-B6AD-FD95A8614796}" type="presParOf" srcId="{2C3D722A-1142-6047-9283-E4D7D3A53365}" destId="{C42704F7-B599-8944-8DDD-57B4456346D2}" srcOrd="11" destOrd="0" presId="urn:microsoft.com/office/officeart/2005/8/layout/vList6"/>
    <dgm:cxn modelId="{26EB534D-A4C4-8B43-9BE7-27F4DE0A0909}" type="presParOf" srcId="{2C3D722A-1142-6047-9283-E4D7D3A53365}" destId="{D3EB83A9-CFBE-6F4C-98B9-929700EB7DD4}" srcOrd="12" destOrd="0" presId="urn:microsoft.com/office/officeart/2005/8/layout/vList6"/>
    <dgm:cxn modelId="{920A82C3-E2EA-844F-A345-C24B70042A5C}" type="presParOf" srcId="{D3EB83A9-CFBE-6F4C-98B9-929700EB7DD4}" destId="{5AFE882A-1EBB-7B45-8D4F-D432AAB29F0F}" srcOrd="0" destOrd="0" presId="urn:microsoft.com/office/officeart/2005/8/layout/vList6"/>
    <dgm:cxn modelId="{0B7F8FBA-74C8-5D45-86B4-5FDF778F5533}" type="presParOf" srcId="{D3EB83A9-CFBE-6F4C-98B9-929700EB7DD4}" destId="{05E901DC-A826-5640-9810-B8963D4D6A86}" srcOrd="1" destOrd="0" presId="urn:microsoft.com/office/officeart/2005/8/layout/vList6"/>
    <dgm:cxn modelId="{15FB34FB-7EFC-4E4A-8D73-C53ADB4B8337}" type="presParOf" srcId="{2C3D722A-1142-6047-9283-E4D7D3A53365}" destId="{E1A29A5B-AA82-824C-804C-35FFBA0ED3BC}" srcOrd="13" destOrd="0" presId="urn:microsoft.com/office/officeart/2005/8/layout/vList6"/>
    <dgm:cxn modelId="{D15D7F72-D1A6-0149-8878-2264CCAE145F}" type="presParOf" srcId="{2C3D722A-1142-6047-9283-E4D7D3A53365}" destId="{66FA7021-100C-B24F-98B7-0A3640C9285B}" srcOrd="14" destOrd="0" presId="urn:microsoft.com/office/officeart/2005/8/layout/vList6"/>
    <dgm:cxn modelId="{DCBE0284-DBEB-344F-82C2-7D3A4C197C0E}" type="presParOf" srcId="{66FA7021-100C-B24F-98B7-0A3640C9285B}" destId="{263B5608-2BAB-BD4D-A044-D94FBB1CDD9A}" srcOrd="0" destOrd="0" presId="urn:microsoft.com/office/officeart/2005/8/layout/vList6"/>
    <dgm:cxn modelId="{FAC8EA79-41C7-A74B-AA49-9681A28BFB1F}" type="presParOf" srcId="{66FA7021-100C-B24F-98B7-0A3640C9285B}" destId="{FA77CB2C-D864-6B4F-9DC5-4A34F285ED32}" srcOrd="1" destOrd="0" presId="urn:microsoft.com/office/officeart/2005/8/layout/vList6"/>
    <dgm:cxn modelId="{143D7E8D-D28F-B240-9604-8B56815F82BE}" type="presParOf" srcId="{2C3D722A-1142-6047-9283-E4D7D3A53365}" destId="{7B34DB9D-D4A9-2440-8DB1-1482B2A3B457}" srcOrd="15" destOrd="0" presId="urn:microsoft.com/office/officeart/2005/8/layout/vList6"/>
    <dgm:cxn modelId="{44D6F8E4-1C5E-4146-AC9A-F5FF4AC935C3}" type="presParOf" srcId="{2C3D722A-1142-6047-9283-E4D7D3A53365}" destId="{22086923-019F-194E-9403-37DC5153837A}" srcOrd="16" destOrd="0" presId="urn:microsoft.com/office/officeart/2005/8/layout/vList6"/>
    <dgm:cxn modelId="{BBB2C3A6-DA88-B143-987A-0991EBD8053A}" type="presParOf" srcId="{22086923-019F-194E-9403-37DC5153837A}" destId="{6350A475-4C73-F947-981C-12C4A2DD715F}" srcOrd="0" destOrd="0" presId="urn:microsoft.com/office/officeart/2005/8/layout/vList6"/>
    <dgm:cxn modelId="{E9F4EEEC-E5C5-6C47-83A6-A15993A0AEB1}" type="presParOf" srcId="{22086923-019F-194E-9403-37DC5153837A}" destId="{55BB8F54-DCC4-484E-821D-D1AC0CF8C627}" srcOrd="1" destOrd="0" presId="urn:microsoft.com/office/officeart/2005/8/layout/vList6"/>
    <dgm:cxn modelId="{DB727379-FAB1-D64F-946C-6E121D0A21EF}" type="presParOf" srcId="{2C3D722A-1142-6047-9283-E4D7D3A53365}" destId="{9A50CB57-14DC-A249-AC77-0DD3171F9B48}" srcOrd="17" destOrd="0" presId="urn:microsoft.com/office/officeart/2005/8/layout/vList6"/>
    <dgm:cxn modelId="{2E4FD1F3-FFE7-8445-B6DE-62CEF4DCCC34}" type="presParOf" srcId="{2C3D722A-1142-6047-9283-E4D7D3A53365}" destId="{C915C904-3861-1943-8E7D-D9AF13BA94F4}" srcOrd="18" destOrd="0" presId="urn:microsoft.com/office/officeart/2005/8/layout/vList6"/>
    <dgm:cxn modelId="{C794450E-33A7-104C-8759-1E68B67600B3}" type="presParOf" srcId="{C915C904-3861-1943-8E7D-D9AF13BA94F4}" destId="{80AFB301-8A24-6342-94BE-04AE525A105F}" srcOrd="0" destOrd="0" presId="urn:microsoft.com/office/officeart/2005/8/layout/vList6"/>
    <dgm:cxn modelId="{88DA8E14-6A1E-4442-B1E3-CF8974C21C1E}" type="presParOf" srcId="{C915C904-3861-1943-8E7D-D9AF13BA94F4}" destId="{2AD710CC-44BD-3F4A-B35A-DF38D4ED3E3F}" srcOrd="1" destOrd="0" presId="urn:microsoft.com/office/officeart/2005/8/layout/vList6"/>
  </dgm:cxnLst>
  <dgm:bg/>
  <dgm:whole>
    <a:ln>
      <a:solidFill>
        <a:schemeClr val="bg2">
          <a:lumMod val="25000"/>
          <a:alpha val="94000"/>
        </a:schemeClr>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D6B6ADC-F8A3-694D-914A-E637BE0245A6}" type="doc">
      <dgm:prSet loTypeId="urn:microsoft.com/office/officeart/2005/8/layout/vList5" loCatId="" qsTypeId="urn:microsoft.com/office/officeart/2005/8/quickstyle/simple3" qsCatId="simple" csTypeId="urn:microsoft.com/office/officeart/2005/8/colors/accent1_2" csCatId="accent1" phldr="1"/>
      <dgm:spPr/>
      <dgm:t>
        <a:bodyPr/>
        <a:lstStyle/>
        <a:p>
          <a:endParaRPr lang="ru-RU"/>
        </a:p>
      </dgm:t>
    </dgm:pt>
    <dgm:pt modelId="{A51F3FBD-D546-1F49-BA52-A0116727CF74}">
      <dgm:prSet phldrT="[Текст]" custT="1"/>
      <dgm:spPr/>
      <dgm:t>
        <a:bodyPr/>
        <a:lstStyle/>
        <a:p>
          <a:pPr algn="l"/>
          <a:r>
            <a:rPr lang="uk-UA" sz="1400" b="1" noProof="0" dirty="0">
              <a:latin typeface="Times New Roman" panose="02020603050405020304" pitchFamily="18" charset="0"/>
              <a:cs typeface="Times New Roman" panose="02020603050405020304" pitchFamily="18" charset="0"/>
            </a:rPr>
            <a:t>ОФІЦІЙНІ ВЕБСАЙТИ ОРГАНІВ ВЛАДИ</a:t>
          </a:r>
          <a:r>
            <a:rPr lang="uk-UA" sz="1400" noProof="0" dirty="0">
              <a:latin typeface="Times New Roman" panose="02020603050405020304" pitchFamily="18" charset="0"/>
              <a:cs typeface="Times New Roman" panose="02020603050405020304" pitchFamily="18" charset="0"/>
            </a:rPr>
            <a:t> </a:t>
          </a:r>
        </a:p>
      </dgm:t>
    </dgm:pt>
    <dgm:pt modelId="{2F376B11-46E2-6547-A6BA-341E5A30CD14}" type="parTrans" cxnId="{B76F0D25-CA04-9649-B773-D40E808C9C11}">
      <dgm:prSet/>
      <dgm:spPr/>
      <dgm:t>
        <a:bodyPr/>
        <a:lstStyle/>
        <a:p>
          <a:endParaRPr lang="uk-UA" sz="1400" noProof="0" dirty="0"/>
        </a:p>
      </dgm:t>
    </dgm:pt>
    <dgm:pt modelId="{5B9356F1-8696-6D4F-8ADD-71ED8D86FB96}" type="sibTrans" cxnId="{B76F0D25-CA04-9649-B773-D40E808C9C11}">
      <dgm:prSet/>
      <dgm:spPr/>
      <dgm:t>
        <a:bodyPr/>
        <a:lstStyle/>
        <a:p>
          <a:endParaRPr lang="uk-UA" sz="1400" noProof="0" dirty="0"/>
        </a:p>
      </dgm:t>
    </dgm:pt>
    <dgm:pt modelId="{623CFD0D-0AE5-CD4F-9B09-2028F01ED740}">
      <dgm:prSet phldrT="[Текст]" custT="1"/>
      <dgm:spPr/>
      <dgm:t>
        <a:bodyPr/>
        <a:lstStyle/>
        <a:p>
          <a:r>
            <a:rPr lang="uk-UA" sz="1400" kern="1200" noProof="0" dirty="0">
              <a:latin typeface="Times New Roman" panose="02020603050405020304" pitchFamily="18" charset="0"/>
              <a:cs typeface="Times New Roman" panose="02020603050405020304" pitchFamily="18" charset="0"/>
            </a:rPr>
            <a:t>надають доступ до нормативних документів, послуг та інформації, забезпечуючи відповідність обов'язковому переліку публікацій</a:t>
          </a:r>
          <a:endParaRPr lang="uk-UA" sz="1400" kern="1200" noProof="0" dirty="0">
            <a:latin typeface="Times New Roman" panose="02020603050405020304" pitchFamily="18" charset="0"/>
            <a:ea typeface="+mn-ea"/>
            <a:cs typeface="Times New Roman" panose="02020603050405020304" pitchFamily="18" charset="0"/>
          </a:endParaRPr>
        </a:p>
      </dgm:t>
    </dgm:pt>
    <dgm:pt modelId="{832F08A5-B06B-1648-9874-DBE8CFB568F3}" type="parTrans" cxnId="{043420C3-6F46-2444-9437-2F54BC5EFECF}">
      <dgm:prSet/>
      <dgm:spPr/>
      <dgm:t>
        <a:bodyPr/>
        <a:lstStyle/>
        <a:p>
          <a:endParaRPr lang="uk-UA" sz="1400" noProof="0" dirty="0"/>
        </a:p>
      </dgm:t>
    </dgm:pt>
    <dgm:pt modelId="{9D7706F8-181A-0E4A-A88C-8E2CB17B9AD4}" type="sibTrans" cxnId="{043420C3-6F46-2444-9437-2F54BC5EFECF}">
      <dgm:prSet/>
      <dgm:spPr/>
      <dgm:t>
        <a:bodyPr/>
        <a:lstStyle/>
        <a:p>
          <a:endParaRPr lang="uk-UA" sz="1400" noProof="0" dirty="0"/>
        </a:p>
      </dgm:t>
    </dgm:pt>
    <dgm:pt modelId="{964A71BE-E99F-634D-BCB8-67639F3E4135}">
      <dgm:prSet phldrT="[Текст]" custT="1"/>
      <dgm:spPr/>
      <dgm:t>
        <a:bodyPr/>
        <a:lstStyle/>
        <a:p>
          <a:r>
            <a:rPr lang="uk-UA" sz="1400" kern="1200" noProof="0" dirty="0">
              <a:latin typeface="Times New Roman" panose="02020603050405020304" pitchFamily="18" charset="0"/>
              <a:cs typeface="Times New Roman" panose="02020603050405020304" pitchFamily="18" charset="0"/>
            </a:rPr>
            <a:t>платформи для швидкої комунікації та збору зворотного зв'язку допомагають державним установам ефективно поширювати інформацію серед широкої аудиторії з мінімальними затратами.</a:t>
          </a:r>
          <a:endParaRPr lang="uk-UA" sz="1400" kern="1200" noProof="0" dirty="0">
            <a:latin typeface="Times New Roman" panose="02020603050405020304" pitchFamily="18" charset="0"/>
            <a:ea typeface="+mn-ea"/>
            <a:cs typeface="Times New Roman" panose="02020603050405020304" pitchFamily="18" charset="0"/>
          </a:endParaRPr>
        </a:p>
      </dgm:t>
    </dgm:pt>
    <dgm:pt modelId="{FA5D14E1-EE2C-9D4E-A212-768132A147A0}" type="parTrans" cxnId="{FE5376F6-CCD7-444A-B6BF-911452CF870F}">
      <dgm:prSet/>
      <dgm:spPr/>
      <dgm:t>
        <a:bodyPr/>
        <a:lstStyle/>
        <a:p>
          <a:endParaRPr lang="uk-UA" sz="1400" noProof="0" dirty="0"/>
        </a:p>
      </dgm:t>
    </dgm:pt>
    <dgm:pt modelId="{E4D83689-1861-7F43-9C3C-50555BFAF5F9}" type="sibTrans" cxnId="{FE5376F6-CCD7-444A-B6BF-911452CF870F}">
      <dgm:prSet/>
      <dgm:spPr/>
      <dgm:t>
        <a:bodyPr/>
        <a:lstStyle/>
        <a:p>
          <a:endParaRPr lang="uk-UA" sz="1400" noProof="0" dirty="0"/>
        </a:p>
      </dgm:t>
    </dgm:pt>
    <dgm:pt modelId="{D6082F0B-9A64-4B4D-85B3-C36AF51C4613}">
      <dgm:prSet custT="1"/>
      <dgm:spPr/>
      <dgm:t>
        <a:bodyPr/>
        <a:lstStyle/>
        <a:p>
          <a:pPr algn="l"/>
          <a:r>
            <a:rPr lang="uk-UA" sz="1400" b="1" noProof="0" dirty="0">
              <a:latin typeface="Times New Roman" panose="02020603050405020304" pitchFamily="18" charset="0"/>
              <a:cs typeface="Times New Roman" panose="02020603050405020304" pitchFamily="18" charset="0"/>
            </a:rPr>
            <a:t>ІНСТРУМЕНТИ ЕЛЕКТРОННОЇ ДЕМОКРАТІЇ</a:t>
          </a:r>
          <a:r>
            <a:rPr lang="uk-UA" sz="1400" noProof="0" dirty="0">
              <a:latin typeface="Times New Roman" panose="02020603050405020304" pitchFamily="18" charset="0"/>
              <a:cs typeface="Times New Roman" panose="02020603050405020304" pitchFamily="18" charset="0"/>
            </a:rPr>
            <a:t> </a:t>
          </a:r>
        </a:p>
      </dgm:t>
    </dgm:pt>
    <dgm:pt modelId="{6451EA1A-5991-A74A-ABEC-A161DD42F6BF}" type="parTrans" cxnId="{2FE15927-645A-B743-B133-11BA5D35CB99}">
      <dgm:prSet/>
      <dgm:spPr/>
      <dgm:t>
        <a:bodyPr/>
        <a:lstStyle/>
        <a:p>
          <a:endParaRPr lang="uk-UA" sz="1400" noProof="0" dirty="0"/>
        </a:p>
      </dgm:t>
    </dgm:pt>
    <dgm:pt modelId="{D37EB228-E145-D942-894A-8FA5BBFAA443}" type="sibTrans" cxnId="{2FE15927-645A-B743-B133-11BA5D35CB99}">
      <dgm:prSet/>
      <dgm:spPr/>
      <dgm:t>
        <a:bodyPr/>
        <a:lstStyle/>
        <a:p>
          <a:endParaRPr lang="uk-UA" sz="1400" noProof="0" dirty="0"/>
        </a:p>
      </dgm:t>
    </dgm:pt>
    <dgm:pt modelId="{C47FB7B9-B1BF-984A-AF17-791E6EBC2B03}">
      <dgm:prSet custT="1"/>
      <dgm:spPr/>
      <dgm:t>
        <a:bodyPr/>
        <a:lstStyle/>
        <a:p>
          <a:endParaRPr lang="uk-UA" sz="1400" kern="1200" noProof="0">
            <a:solidFill>
              <a:prstClr val="black">
                <a:hueOff val="0"/>
                <a:satOff val="0"/>
                <a:lumOff val="0"/>
                <a:alphaOff val="0"/>
              </a:prstClr>
            </a:solidFill>
            <a:latin typeface="Times New Roman" panose="02020603050405020304" pitchFamily="18" charset="0"/>
            <a:ea typeface="+mn-ea"/>
            <a:cs typeface="Times New Roman" panose="02020603050405020304" pitchFamily="18" charset="0"/>
          </a:endParaRPr>
        </a:p>
      </dgm:t>
    </dgm:pt>
    <dgm:pt modelId="{A8542913-3492-BC42-BD44-92F039267B81}" type="parTrans" cxnId="{93D9F6BF-6E9A-E94A-A82C-6F8450152469}">
      <dgm:prSet/>
      <dgm:spPr/>
      <dgm:t>
        <a:bodyPr/>
        <a:lstStyle/>
        <a:p>
          <a:endParaRPr lang="uk-UA" sz="1400" noProof="0" dirty="0"/>
        </a:p>
      </dgm:t>
    </dgm:pt>
    <dgm:pt modelId="{3652139C-BD5A-1545-8C80-CFF925DACA8D}" type="sibTrans" cxnId="{93D9F6BF-6E9A-E94A-A82C-6F8450152469}">
      <dgm:prSet/>
      <dgm:spPr/>
      <dgm:t>
        <a:bodyPr/>
        <a:lstStyle/>
        <a:p>
          <a:endParaRPr lang="uk-UA" sz="1400" noProof="0" dirty="0"/>
        </a:p>
      </dgm:t>
    </dgm:pt>
    <dgm:pt modelId="{6535FD72-B442-C446-82CB-B5265946F137}">
      <dgm:prSet custT="1"/>
      <dgm:spPr/>
      <dgm:t>
        <a:bodyPr spcFirstLastPara="0" vert="horz" wrap="square" lIns="247650" tIns="123825" rIns="247650" bIns="123825" numCol="1" spcCol="1270" anchor="ctr" anchorCtr="0"/>
        <a:lstStyle/>
        <a:p>
          <a:pPr marL="171450" lvl="1" indent="-171450" algn="l" defTabSz="800100">
            <a:lnSpc>
              <a:spcPct val="90000"/>
            </a:lnSpc>
            <a:spcBef>
              <a:spcPct val="0"/>
            </a:spcBef>
            <a:spcAft>
              <a:spcPct val="15000"/>
            </a:spcAft>
            <a:buChar char="•"/>
          </a:pPr>
          <a:endParaRPr lang="uk-UA" sz="1400" kern="1200" noProof="0" dirty="0">
            <a:solidFill>
              <a:prstClr val="black">
                <a:hueOff val="0"/>
                <a:satOff val="0"/>
                <a:lumOff val="0"/>
                <a:alphaOff val="0"/>
              </a:prstClr>
            </a:solidFill>
            <a:latin typeface="Times New Roman" panose="02020603050405020304" pitchFamily="18" charset="0"/>
            <a:ea typeface="+mn-ea"/>
            <a:cs typeface="Times New Roman" panose="02020603050405020304" pitchFamily="18" charset="0"/>
          </a:endParaRPr>
        </a:p>
      </dgm:t>
    </dgm:pt>
    <dgm:pt modelId="{4D4CC6FF-DAAA-E140-A6F4-E6E426226FE8}" type="parTrans" cxnId="{9188DC4D-B8E0-FC4B-9A71-746ED183A077}">
      <dgm:prSet/>
      <dgm:spPr/>
      <dgm:t>
        <a:bodyPr/>
        <a:lstStyle/>
        <a:p>
          <a:endParaRPr lang="uk-UA" sz="1400" noProof="0" dirty="0"/>
        </a:p>
      </dgm:t>
    </dgm:pt>
    <dgm:pt modelId="{0ACB1B47-E25E-C846-B20E-49B9711C9743}" type="sibTrans" cxnId="{9188DC4D-B8E0-FC4B-9A71-746ED183A077}">
      <dgm:prSet/>
      <dgm:spPr/>
      <dgm:t>
        <a:bodyPr/>
        <a:lstStyle/>
        <a:p>
          <a:endParaRPr lang="uk-UA" sz="1400" noProof="0" dirty="0"/>
        </a:p>
      </dgm:t>
    </dgm:pt>
    <dgm:pt modelId="{DD5F977D-3CA2-5549-B12E-F3457712BC57}">
      <dgm:prSet custT="1"/>
      <dgm:spPr/>
      <dgm:t>
        <a:bodyPr/>
        <a:lstStyle/>
        <a:p>
          <a:r>
            <a:rPr lang="ru-RU" sz="1400" kern="1200" noProof="0" dirty="0" err="1">
              <a:latin typeface="Times New Roman" panose="02020603050405020304" pitchFamily="18" charset="0"/>
              <a:ea typeface="+mn-ea"/>
              <a:cs typeface="Times New Roman" panose="02020603050405020304" pitchFamily="18" charset="0"/>
            </a:rPr>
            <a:t>такі</a:t>
          </a:r>
          <a:r>
            <a:rPr lang="ru-RU" sz="1400" kern="1200" noProof="0" dirty="0">
              <a:latin typeface="Times New Roman" panose="02020603050405020304" pitchFamily="18" charset="0"/>
              <a:ea typeface="+mn-ea"/>
              <a:cs typeface="Times New Roman" panose="02020603050405020304" pitchFamily="18" charset="0"/>
            </a:rPr>
            <a:t> </a:t>
          </a:r>
          <a:r>
            <a:rPr lang="ru-RU" sz="1400" kern="1200" noProof="0" dirty="0" err="1">
              <a:latin typeface="Times New Roman" panose="02020603050405020304" pitchFamily="18" charset="0"/>
              <a:ea typeface="+mn-ea"/>
              <a:cs typeface="Times New Roman" panose="02020603050405020304" pitchFamily="18" charset="0"/>
            </a:rPr>
            <a:t>сервіси</a:t>
          </a:r>
          <a:r>
            <a:rPr lang="ru-RU" sz="1400" kern="1200" noProof="0" dirty="0">
              <a:latin typeface="Times New Roman" panose="02020603050405020304" pitchFamily="18" charset="0"/>
              <a:ea typeface="+mn-ea"/>
              <a:cs typeface="Times New Roman" panose="02020603050405020304" pitchFamily="18" charset="0"/>
            </a:rPr>
            <a:t>, як «</a:t>
          </a:r>
          <a:r>
            <a:rPr lang="ru-RU" sz="1400" kern="1200" noProof="0" dirty="0" err="1">
              <a:latin typeface="Times New Roman" panose="02020603050405020304" pitchFamily="18" charset="0"/>
              <a:ea typeface="+mn-ea"/>
              <a:cs typeface="Times New Roman" panose="02020603050405020304" pitchFamily="18" charset="0"/>
            </a:rPr>
            <a:t>Дія</a:t>
          </a:r>
          <a:r>
            <a:rPr lang="ru-RU" sz="1400" kern="1200" noProof="0" dirty="0">
              <a:latin typeface="Times New Roman" panose="02020603050405020304" pitchFamily="18" charset="0"/>
              <a:ea typeface="+mn-ea"/>
              <a:cs typeface="Times New Roman" panose="02020603050405020304" pitchFamily="18" charset="0"/>
            </a:rPr>
            <a:t>» та «</a:t>
          </a:r>
          <a:r>
            <a:rPr lang="ru-RU" sz="1400" kern="1200" noProof="0" dirty="0" err="1">
              <a:latin typeface="Times New Roman" panose="02020603050405020304" pitchFamily="18" charset="0"/>
              <a:ea typeface="+mn-ea"/>
              <a:cs typeface="Times New Roman" panose="02020603050405020304" pitchFamily="18" charset="0"/>
            </a:rPr>
            <a:t>єДопомога</a:t>
          </a:r>
          <a:r>
            <a:rPr lang="ru-RU" sz="1400" kern="1200" noProof="0" dirty="0">
              <a:latin typeface="Times New Roman" panose="02020603050405020304" pitchFamily="18" charset="0"/>
              <a:ea typeface="+mn-ea"/>
              <a:cs typeface="Times New Roman" panose="02020603050405020304" pitchFamily="18" charset="0"/>
            </a:rPr>
            <a:t>», </a:t>
          </a:r>
          <a:r>
            <a:rPr lang="ru-RU" sz="1400" kern="1200" noProof="0" dirty="0" err="1">
              <a:latin typeface="Times New Roman" panose="02020603050405020304" pitchFamily="18" charset="0"/>
              <a:ea typeface="+mn-ea"/>
              <a:cs typeface="Times New Roman" panose="02020603050405020304" pitchFamily="18" charset="0"/>
            </a:rPr>
            <a:t>спрощують</a:t>
          </a:r>
          <a:r>
            <a:rPr lang="ru-RU" sz="1400" kern="1200" noProof="0" dirty="0">
              <a:latin typeface="Times New Roman" panose="02020603050405020304" pitchFamily="18" charset="0"/>
              <a:ea typeface="+mn-ea"/>
              <a:cs typeface="Times New Roman" panose="02020603050405020304" pitchFamily="18" charset="0"/>
            </a:rPr>
            <a:t> доступ до </a:t>
          </a:r>
          <a:r>
            <a:rPr lang="ru-RU" sz="1400" kern="1200" noProof="0" dirty="0" err="1">
              <a:latin typeface="Times New Roman" panose="02020603050405020304" pitchFamily="18" charset="0"/>
              <a:ea typeface="+mn-ea"/>
              <a:cs typeface="Times New Roman" panose="02020603050405020304" pitchFamily="18" charset="0"/>
            </a:rPr>
            <a:t>державних</a:t>
          </a:r>
          <a:r>
            <a:rPr lang="ru-RU" sz="1400" kern="1200" noProof="0" dirty="0">
              <a:latin typeface="Times New Roman" panose="02020603050405020304" pitchFamily="18" charset="0"/>
              <a:ea typeface="+mn-ea"/>
              <a:cs typeface="Times New Roman" panose="02020603050405020304" pitchFamily="18" charset="0"/>
            </a:rPr>
            <a:t> </a:t>
          </a:r>
          <a:r>
            <a:rPr lang="ru-RU" sz="1400" kern="1200" noProof="0" dirty="0" err="1">
              <a:latin typeface="Times New Roman" panose="02020603050405020304" pitchFamily="18" charset="0"/>
              <a:ea typeface="+mn-ea"/>
              <a:cs typeface="Times New Roman" panose="02020603050405020304" pitchFamily="18" charset="0"/>
            </a:rPr>
            <a:t>послуг</a:t>
          </a:r>
          <a:r>
            <a:rPr lang="ru-RU" sz="1400" kern="1200" noProof="0" dirty="0">
              <a:latin typeface="Times New Roman" panose="02020603050405020304" pitchFamily="18" charset="0"/>
              <a:ea typeface="+mn-ea"/>
              <a:cs typeface="Times New Roman" panose="02020603050405020304" pitchFamily="18" charset="0"/>
            </a:rPr>
            <a:t> і </a:t>
          </a:r>
          <a:r>
            <a:rPr lang="ru-RU" sz="1400" kern="1200" noProof="0" dirty="0" err="1">
              <a:latin typeface="Times New Roman" panose="02020603050405020304" pitchFamily="18" charset="0"/>
              <a:ea typeface="+mn-ea"/>
              <a:cs typeface="Times New Roman" panose="02020603050405020304" pitchFamily="18" charset="0"/>
            </a:rPr>
            <a:t>надають</a:t>
          </a:r>
          <a:r>
            <a:rPr lang="ru-RU" sz="1400" kern="1200" noProof="0" dirty="0">
              <a:latin typeface="Times New Roman" panose="02020603050405020304" pitchFamily="18" charset="0"/>
              <a:ea typeface="+mn-ea"/>
              <a:cs typeface="Times New Roman" panose="02020603050405020304" pitchFamily="18" charset="0"/>
            </a:rPr>
            <a:t> </a:t>
          </a:r>
          <a:r>
            <a:rPr lang="ru-RU" sz="1400" kern="1200" noProof="0" dirty="0" err="1">
              <a:latin typeface="Times New Roman" panose="02020603050405020304" pitchFamily="18" charset="0"/>
              <a:ea typeface="+mn-ea"/>
              <a:cs typeface="Times New Roman" panose="02020603050405020304" pitchFamily="18" charset="0"/>
            </a:rPr>
            <a:t>підтримку</a:t>
          </a:r>
          <a:r>
            <a:rPr lang="ru-RU" sz="1400" kern="1200" noProof="0" dirty="0">
              <a:latin typeface="Times New Roman" panose="02020603050405020304" pitchFamily="18" charset="0"/>
              <a:ea typeface="+mn-ea"/>
              <a:cs typeface="Times New Roman" panose="02020603050405020304" pitchFamily="18" charset="0"/>
            </a:rPr>
            <a:t> </a:t>
          </a:r>
          <a:r>
            <a:rPr lang="ru-RU" sz="1400" kern="1200" noProof="0" dirty="0" err="1">
              <a:latin typeface="Times New Roman" panose="02020603050405020304" pitchFamily="18" charset="0"/>
              <a:ea typeface="+mn-ea"/>
              <a:cs typeface="Times New Roman" panose="02020603050405020304" pitchFamily="18" charset="0"/>
            </a:rPr>
            <a:t>громадянам</a:t>
          </a:r>
          <a:r>
            <a:rPr lang="ru-RU" sz="1400" kern="1200" noProof="0" dirty="0">
              <a:latin typeface="Times New Roman" panose="02020603050405020304" pitchFamily="18" charset="0"/>
              <a:ea typeface="+mn-ea"/>
              <a:cs typeface="Times New Roman" panose="02020603050405020304" pitchFamily="18" charset="0"/>
            </a:rPr>
            <a:t> </a:t>
          </a:r>
          <a:r>
            <a:rPr lang="ru-RU" sz="1400" kern="1200" noProof="0" dirty="0" err="1">
              <a:latin typeface="Times New Roman" panose="02020603050405020304" pitchFamily="18" charset="0"/>
              <a:ea typeface="+mn-ea"/>
              <a:cs typeface="Times New Roman" panose="02020603050405020304" pitchFamily="18" charset="0"/>
            </a:rPr>
            <a:t>під</a:t>
          </a:r>
          <a:r>
            <a:rPr lang="ru-RU" sz="1400" kern="1200" noProof="0" dirty="0">
              <a:latin typeface="Times New Roman" panose="02020603050405020304" pitchFamily="18" charset="0"/>
              <a:ea typeface="+mn-ea"/>
              <a:cs typeface="Times New Roman" panose="02020603050405020304" pitchFamily="18" charset="0"/>
            </a:rPr>
            <a:t> час </a:t>
          </a:r>
          <a:r>
            <a:rPr lang="ru-RU" sz="1400" kern="1200" noProof="0" dirty="0" err="1">
              <a:latin typeface="Times New Roman" panose="02020603050405020304" pitchFamily="18" charset="0"/>
              <a:ea typeface="+mn-ea"/>
              <a:cs typeface="Times New Roman" panose="02020603050405020304" pitchFamily="18" charset="0"/>
            </a:rPr>
            <a:t>війни</a:t>
          </a:r>
          <a:endParaRPr lang="uk-UA" sz="1400" kern="1200" noProof="0" dirty="0">
            <a:latin typeface="Times New Roman" panose="02020603050405020304" pitchFamily="18" charset="0"/>
            <a:ea typeface="+mn-ea"/>
            <a:cs typeface="Times New Roman" panose="02020603050405020304" pitchFamily="18" charset="0"/>
          </a:endParaRPr>
        </a:p>
      </dgm:t>
    </dgm:pt>
    <dgm:pt modelId="{CF593184-F21E-B249-A96D-61A768D65685}" type="parTrans" cxnId="{8C94DDBF-A909-CF49-B773-81CCD8CA2083}">
      <dgm:prSet/>
      <dgm:spPr/>
      <dgm:t>
        <a:bodyPr/>
        <a:lstStyle/>
        <a:p>
          <a:endParaRPr lang="uk-UA" sz="1400" noProof="0" dirty="0"/>
        </a:p>
      </dgm:t>
    </dgm:pt>
    <dgm:pt modelId="{B6F92A72-2DCB-334F-ABAE-1D6233CFB0B7}" type="sibTrans" cxnId="{8C94DDBF-A909-CF49-B773-81CCD8CA2083}">
      <dgm:prSet/>
      <dgm:spPr/>
      <dgm:t>
        <a:bodyPr/>
        <a:lstStyle/>
        <a:p>
          <a:endParaRPr lang="uk-UA" sz="1400" noProof="0" dirty="0"/>
        </a:p>
      </dgm:t>
    </dgm:pt>
    <dgm:pt modelId="{566073D3-6057-944A-8220-D1227DDAF1EF}">
      <dgm:prSet custT="1"/>
      <dgm:spPr/>
      <dgm:t>
        <a:bodyPr spcFirstLastPara="0" vert="horz" wrap="square" lIns="247650" tIns="123825" rIns="247650" bIns="123825" numCol="1" spcCol="1270" anchor="ctr" anchorCtr="0"/>
        <a:lstStyle/>
        <a:p>
          <a:pPr marL="171450" lvl="1" indent="-171450" algn="l" defTabSz="800100">
            <a:lnSpc>
              <a:spcPct val="90000"/>
            </a:lnSpc>
            <a:spcBef>
              <a:spcPct val="0"/>
            </a:spcBef>
            <a:spcAft>
              <a:spcPct val="15000"/>
            </a:spcAft>
            <a:buChar char="•"/>
          </a:pPr>
          <a:r>
            <a:rPr lang="uk-UA" sz="1400" kern="1200" noProof="0" dirty="0">
              <a:latin typeface="Times New Roman" panose="02020603050405020304" pitchFamily="18" charset="0"/>
              <a:ea typeface="+mn-ea"/>
              <a:cs typeface="Times New Roman" panose="02020603050405020304" pitchFamily="18" charset="0"/>
            </a:rPr>
            <a:t>електронні петиції, опитування та громадські консультації, що залучають громадян до ухвалення рішень</a:t>
          </a:r>
        </a:p>
      </dgm:t>
    </dgm:pt>
    <dgm:pt modelId="{9BE06CA4-AC39-2947-950A-FE197FCBFC01}" type="parTrans" cxnId="{563795EA-5E90-FD49-920D-3C64ABA57778}">
      <dgm:prSet/>
      <dgm:spPr/>
      <dgm:t>
        <a:bodyPr/>
        <a:lstStyle/>
        <a:p>
          <a:endParaRPr lang="uk-UA" sz="1400" noProof="0" dirty="0"/>
        </a:p>
      </dgm:t>
    </dgm:pt>
    <dgm:pt modelId="{FC630180-70CC-674F-8718-78C265AA0BCB}" type="sibTrans" cxnId="{563795EA-5E90-FD49-920D-3C64ABA57778}">
      <dgm:prSet/>
      <dgm:spPr/>
      <dgm:t>
        <a:bodyPr/>
        <a:lstStyle/>
        <a:p>
          <a:endParaRPr lang="uk-UA" sz="1400" noProof="0" dirty="0"/>
        </a:p>
      </dgm:t>
    </dgm:pt>
    <dgm:pt modelId="{857AD1FC-6D17-B44C-B2EC-DFA546C9EF07}">
      <dgm:prSet custT="1"/>
      <dgm:spPr/>
      <dgm:t>
        <a:bodyPr/>
        <a:lstStyle/>
        <a:p>
          <a:pPr algn="l"/>
          <a:r>
            <a:rPr lang="uk-UA" sz="1400" b="1" noProof="0" dirty="0">
              <a:latin typeface="Times New Roman" panose="02020603050405020304" pitchFamily="18" charset="0"/>
              <a:cs typeface="Times New Roman" panose="02020603050405020304" pitchFamily="18" charset="0"/>
            </a:rPr>
            <a:t>ПЛАТФОРМИ ЕЛЕКТРОННОГО УРЯДУВАННЯ</a:t>
          </a:r>
          <a:r>
            <a:rPr lang="uk-UA" sz="1400" noProof="0" dirty="0">
              <a:latin typeface="Times New Roman" panose="02020603050405020304" pitchFamily="18" charset="0"/>
              <a:cs typeface="Times New Roman" panose="02020603050405020304" pitchFamily="18" charset="0"/>
            </a:rPr>
            <a:t> </a:t>
          </a:r>
        </a:p>
      </dgm:t>
    </dgm:pt>
    <dgm:pt modelId="{934DCFBA-F24E-6C4F-8DB8-BF6592AF838F}" type="sibTrans" cxnId="{E6CFF79D-6074-0B45-B248-CDA881677030}">
      <dgm:prSet/>
      <dgm:spPr/>
      <dgm:t>
        <a:bodyPr/>
        <a:lstStyle/>
        <a:p>
          <a:endParaRPr lang="uk-UA" sz="1400" noProof="0" dirty="0"/>
        </a:p>
      </dgm:t>
    </dgm:pt>
    <dgm:pt modelId="{C2FD3385-F5B5-8F47-841C-1B8CA164338C}" type="parTrans" cxnId="{E6CFF79D-6074-0B45-B248-CDA881677030}">
      <dgm:prSet/>
      <dgm:spPr/>
      <dgm:t>
        <a:bodyPr/>
        <a:lstStyle/>
        <a:p>
          <a:endParaRPr lang="uk-UA" sz="1400" noProof="0" dirty="0"/>
        </a:p>
      </dgm:t>
    </dgm:pt>
    <dgm:pt modelId="{7263CD3C-BF1E-7943-B30B-B712DD90FF23}">
      <dgm:prSet phldrT="[Текст]" custT="1"/>
      <dgm:spPr/>
      <dgm:t>
        <a:bodyPr/>
        <a:lstStyle/>
        <a:p>
          <a:pPr algn="l"/>
          <a:r>
            <a:rPr lang="uk-UA" sz="1400" b="1" noProof="0" dirty="0">
              <a:latin typeface="Times New Roman" panose="02020603050405020304" pitchFamily="18" charset="0"/>
              <a:cs typeface="Times New Roman" panose="02020603050405020304" pitchFamily="18" charset="0"/>
            </a:rPr>
            <a:t>СОЦІАЛЬНІ МЕРЕЖІ</a:t>
          </a:r>
          <a:r>
            <a:rPr lang="uk-UA" sz="1400" noProof="0" dirty="0">
              <a:latin typeface="Times New Roman" panose="02020603050405020304" pitchFamily="18" charset="0"/>
              <a:cs typeface="Times New Roman" panose="02020603050405020304" pitchFamily="18" charset="0"/>
            </a:rPr>
            <a:t> </a:t>
          </a:r>
        </a:p>
      </dgm:t>
    </dgm:pt>
    <dgm:pt modelId="{7D7ACADD-06FD-8445-BFBF-D881C933DB0A}" type="sibTrans" cxnId="{FC690DF6-EDD5-A547-B992-90102D60ADEE}">
      <dgm:prSet/>
      <dgm:spPr/>
      <dgm:t>
        <a:bodyPr/>
        <a:lstStyle/>
        <a:p>
          <a:endParaRPr lang="uk-UA" sz="1400" noProof="0" dirty="0"/>
        </a:p>
      </dgm:t>
    </dgm:pt>
    <dgm:pt modelId="{140D3CF9-9B14-3F4B-9642-48198F387CC2}" type="parTrans" cxnId="{FC690DF6-EDD5-A547-B992-90102D60ADEE}">
      <dgm:prSet/>
      <dgm:spPr/>
      <dgm:t>
        <a:bodyPr/>
        <a:lstStyle/>
        <a:p>
          <a:endParaRPr lang="uk-UA" sz="1400" noProof="0" dirty="0"/>
        </a:p>
      </dgm:t>
    </dgm:pt>
    <dgm:pt modelId="{C8B45D2C-A3B4-8B4D-AFF8-99DECFEA6F75}" type="pres">
      <dgm:prSet presAssocID="{FD6B6ADC-F8A3-694D-914A-E637BE0245A6}" presName="Name0" presStyleCnt="0">
        <dgm:presLayoutVars>
          <dgm:dir/>
          <dgm:animLvl val="lvl"/>
          <dgm:resizeHandles val="exact"/>
        </dgm:presLayoutVars>
      </dgm:prSet>
      <dgm:spPr/>
    </dgm:pt>
    <dgm:pt modelId="{7C235B8C-9807-244D-BE7F-37CFC1DEE9FB}" type="pres">
      <dgm:prSet presAssocID="{A51F3FBD-D546-1F49-BA52-A0116727CF74}" presName="linNode" presStyleCnt="0"/>
      <dgm:spPr/>
    </dgm:pt>
    <dgm:pt modelId="{056513A1-DC9E-794B-86F3-E10EA3DF6960}" type="pres">
      <dgm:prSet presAssocID="{A51F3FBD-D546-1F49-BA52-A0116727CF74}" presName="parentText" presStyleLbl="node1" presStyleIdx="0" presStyleCnt="4" custLinFactNeighborX="-1268" custLinFactNeighborY="-6286">
        <dgm:presLayoutVars>
          <dgm:chMax val="1"/>
          <dgm:bulletEnabled val="1"/>
        </dgm:presLayoutVars>
      </dgm:prSet>
      <dgm:spPr/>
    </dgm:pt>
    <dgm:pt modelId="{31C76F5A-EB18-2541-B584-43412AD30649}" type="pres">
      <dgm:prSet presAssocID="{A51F3FBD-D546-1F49-BA52-A0116727CF74}" presName="descendantText" presStyleLbl="alignAccFollowNode1" presStyleIdx="0" presStyleCnt="4">
        <dgm:presLayoutVars>
          <dgm:bulletEnabled val="1"/>
        </dgm:presLayoutVars>
      </dgm:prSet>
      <dgm:spPr/>
    </dgm:pt>
    <dgm:pt modelId="{6C5DC94C-2958-7343-A5E1-C1BF8E677673}" type="pres">
      <dgm:prSet presAssocID="{5B9356F1-8696-6D4F-8ADD-71ED8D86FB96}" presName="sp" presStyleCnt="0"/>
      <dgm:spPr/>
    </dgm:pt>
    <dgm:pt modelId="{E648CD07-9476-F447-A694-FAEA078BE801}" type="pres">
      <dgm:prSet presAssocID="{7263CD3C-BF1E-7943-B30B-B712DD90FF23}" presName="linNode" presStyleCnt="0"/>
      <dgm:spPr/>
    </dgm:pt>
    <dgm:pt modelId="{FCA4F3EA-43CE-B54E-9D51-613772749E12}" type="pres">
      <dgm:prSet presAssocID="{7263CD3C-BF1E-7943-B30B-B712DD90FF23}" presName="parentText" presStyleLbl="node1" presStyleIdx="1" presStyleCnt="4">
        <dgm:presLayoutVars>
          <dgm:chMax val="1"/>
          <dgm:bulletEnabled val="1"/>
        </dgm:presLayoutVars>
      </dgm:prSet>
      <dgm:spPr/>
    </dgm:pt>
    <dgm:pt modelId="{1C15222A-6CA5-2847-9D68-53D6F2F93A2A}" type="pres">
      <dgm:prSet presAssocID="{7263CD3C-BF1E-7943-B30B-B712DD90FF23}" presName="descendantText" presStyleLbl="alignAccFollowNode1" presStyleIdx="1" presStyleCnt="4">
        <dgm:presLayoutVars>
          <dgm:bulletEnabled val="1"/>
        </dgm:presLayoutVars>
      </dgm:prSet>
      <dgm:spPr/>
    </dgm:pt>
    <dgm:pt modelId="{A89D5CDB-0F9F-8646-A479-0264678F7F22}" type="pres">
      <dgm:prSet presAssocID="{7D7ACADD-06FD-8445-BFBF-D881C933DB0A}" presName="sp" presStyleCnt="0"/>
      <dgm:spPr/>
    </dgm:pt>
    <dgm:pt modelId="{23527F2F-8C7E-7047-9426-6B2640B9B7CE}" type="pres">
      <dgm:prSet presAssocID="{857AD1FC-6D17-B44C-B2EC-DFA546C9EF07}" presName="linNode" presStyleCnt="0"/>
      <dgm:spPr/>
    </dgm:pt>
    <dgm:pt modelId="{0EBEBB9D-C0CC-1A4A-AC57-F6B988FA4BDE}" type="pres">
      <dgm:prSet presAssocID="{857AD1FC-6D17-B44C-B2EC-DFA546C9EF07}" presName="parentText" presStyleLbl="node1" presStyleIdx="2" presStyleCnt="4">
        <dgm:presLayoutVars>
          <dgm:chMax val="1"/>
          <dgm:bulletEnabled val="1"/>
        </dgm:presLayoutVars>
      </dgm:prSet>
      <dgm:spPr/>
    </dgm:pt>
    <dgm:pt modelId="{F01B0534-F58D-FD43-8A19-3F1C09422EC2}" type="pres">
      <dgm:prSet presAssocID="{857AD1FC-6D17-B44C-B2EC-DFA546C9EF07}" presName="descendantText" presStyleLbl="alignAccFollowNode1" presStyleIdx="2" presStyleCnt="4" custScaleY="102475">
        <dgm:presLayoutVars>
          <dgm:bulletEnabled val="1"/>
        </dgm:presLayoutVars>
      </dgm:prSet>
      <dgm:spPr/>
    </dgm:pt>
    <dgm:pt modelId="{32E46C05-78D4-444D-910A-CE1EF1E6ACED}" type="pres">
      <dgm:prSet presAssocID="{934DCFBA-F24E-6C4F-8DB8-BF6592AF838F}" presName="sp" presStyleCnt="0"/>
      <dgm:spPr/>
    </dgm:pt>
    <dgm:pt modelId="{6D710EE4-6A03-0F4E-83D1-A6BF76308FE6}" type="pres">
      <dgm:prSet presAssocID="{D6082F0B-9A64-4B4D-85B3-C36AF51C4613}" presName="linNode" presStyleCnt="0"/>
      <dgm:spPr/>
    </dgm:pt>
    <dgm:pt modelId="{E73E6B1E-5EB9-0447-BE7C-18532051C294}" type="pres">
      <dgm:prSet presAssocID="{D6082F0B-9A64-4B4D-85B3-C36AF51C4613}" presName="parentText" presStyleLbl="node1" presStyleIdx="3" presStyleCnt="4">
        <dgm:presLayoutVars>
          <dgm:chMax val="1"/>
          <dgm:bulletEnabled val="1"/>
        </dgm:presLayoutVars>
      </dgm:prSet>
      <dgm:spPr/>
    </dgm:pt>
    <dgm:pt modelId="{AB472205-FC82-2044-81D7-75E125A7B577}" type="pres">
      <dgm:prSet presAssocID="{D6082F0B-9A64-4B4D-85B3-C36AF51C4613}" presName="descendantText" presStyleLbl="alignAccFollowNode1" presStyleIdx="3" presStyleCnt="4">
        <dgm:presLayoutVars>
          <dgm:bulletEnabled val="1"/>
        </dgm:presLayoutVars>
      </dgm:prSet>
      <dgm:spPr>
        <a:xfrm rot="5400000">
          <a:off x="5569643" y="1726728"/>
          <a:ext cx="1004141" cy="5714554"/>
        </a:xfrm>
        <a:prstGeom prst="round2SameRect">
          <a:avLst/>
        </a:prstGeom>
      </dgm:spPr>
    </dgm:pt>
  </dgm:ptLst>
  <dgm:cxnLst>
    <dgm:cxn modelId="{B76F0D25-CA04-9649-B773-D40E808C9C11}" srcId="{FD6B6ADC-F8A3-694D-914A-E637BE0245A6}" destId="{A51F3FBD-D546-1F49-BA52-A0116727CF74}" srcOrd="0" destOrd="0" parTransId="{2F376B11-46E2-6547-A6BA-341E5A30CD14}" sibTransId="{5B9356F1-8696-6D4F-8ADD-71ED8D86FB96}"/>
    <dgm:cxn modelId="{2FE15927-645A-B743-B133-11BA5D35CB99}" srcId="{FD6B6ADC-F8A3-694D-914A-E637BE0245A6}" destId="{D6082F0B-9A64-4B4D-85B3-C36AF51C4613}" srcOrd="3" destOrd="0" parTransId="{6451EA1A-5991-A74A-ABEC-A161DD42F6BF}" sibTransId="{D37EB228-E145-D942-894A-8FA5BBFAA443}"/>
    <dgm:cxn modelId="{8BADFB2A-E985-1046-96A8-2B52087B982E}" type="presOf" srcId="{7263CD3C-BF1E-7943-B30B-B712DD90FF23}" destId="{FCA4F3EA-43CE-B54E-9D51-613772749E12}" srcOrd="0" destOrd="0" presId="urn:microsoft.com/office/officeart/2005/8/layout/vList5"/>
    <dgm:cxn modelId="{4366502D-7820-5747-9868-482990906FE2}" type="presOf" srcId="{C47FB7B9-B1BF-984A-AF17-791E6EBC2B03}" destId="{F01B0534-F58D-FD43-8A19-3F1C09422EC2}" srcOrd="0" destOrd="0" presId="urn:microsoft.com/office/officeart/2005/8/layout/vList5"/>
    <dgm:cxn modelId="{D4933445-886D-CF43-95DD-932AF8F6D36B}" type="presOf" srcId="{566073D3-6057-944A-8220-D1227DDAF1EF}" destId="{AB472205-FC82-2044-81D7-75E125A7B577}" srcOrd="0" destOrd="1" presId="urn:microsoft.com/office/officeart/2005/8/layout/vList5"/>
    <dgm:cxn modelId="{9188DC4D-B8E0-FC4B-9A71-746ED183A077}" srcId="{D6082F0B-9A64-4B4D-85B3-C36AF51C4613}" destId="{6535FD72-B442-C446-82CB-B5265946F137}" srcOrd="0" destOrd="0" parTransId="{4D4CC6FF-DAAA-E140-A6F4-E6E426226FE8}" sibTransId="{0ACB1B47-E25E-C846-B20E-49B9711C9743}"/>
    <dgm:cxn modelId="{788D0169-82D9-9F4B-AEF7-790794DAE5E5}" type="presOf" srcId="{A51F3FBD-D546-1F49-BA52-A0116727CF74}" destId="{056513A1-DC9E-794B-86F3-E10EA3DF6960}" srcOrd="0" destOrd="0" presId="urn:microsoft.com/office/officeart/2005/8/layout/vList5"/>
    <dgm:cxn modelId="{5C2FCD94-48F4-1C4D-98CB-F532D5F43E42}" type="presOf" srcId="{FD6B6ADC-F8A3-694D-914A-E637BE0245A6}" destId="{C8B45D2C-A3B4-8B4D-AFF8-99DECFEA6F75}" srcOrd="0" destOrd="0" presId="urn:microsoft.com/office/officeart/2005/8/layout/vList5"/>
    <dgm:cxn modelId="{E6CFF79D-6074-0B45-B248-CDA881677030}" srcId="{FD6B6ADC-F8A3-694D-914A-E637BE0245A6}" destId="{857AD1FC-6D17-B44C-B2EC-DFA546C9EF07}" srcOrd="2" destOrd="0" parTransId="{C2FD3385-F5B5-8F47-841C-1B8CA164338C}" sibTransId="{934DCFBA-F24E-6C4F-8DB8-BF6592AF838F}"/>
    <dgm:cxn modelId="{C7E88EA4-2C71-B542-A083-86E8B0D2CD73}" type="presOf" srcId="{623CFD0D-0AE5-CD4F-9B09-2028F01ED740}" destId="{31C76F5A-EB18-2541-B584-43412AD30649}" srcOrd="0" destOrd="0" presId="urn:microsoft.com/office/officeart/2005/8/layout/vList5"/>
    <dgm:cxn modelId="{50DAB6BA-361F-A540-BA18-732612395818}" type="presOf" srcId="{D6082F0B-9A64-4B4D-85B3-C36AF51C4613}" destId="{E73E6B1E-5EB9-0447-BE7C-18532051C294}" srcOrd="0" destOrd="0" presId="urn:microsoft.com/office/officeart/2005/8/layout/vList5"/>
    <dgm:cxn modelId="{8C94DDBF-A909-CF49-B773-81CCD8CA2083}" srcId="{857AD1FC-6D17-B44C-B2EC-DFA546C9EF07}" destId="{DD5F977D-3CA2-5549-B12E-F3457712BC57}" srcOrd="1" destOrd="0" parTransId="{CF593184-F21E-B249-A96D-61A768D65685}" sibTransId="{B6F92A72-2DCB-334F-ABAE-1D6233CFB0B7}"/>
    <dgm:cxn modelId="{93D9F6BF-6E9A-E94A-A82C-6F8450152469}" srcId="{857AD1FC-6D17-B44C-B2EC-DFA546C9EF07}" destId="{C47FB7B9-B1BF-984A-AF17-791E6EBC2B03}" srcOrd="0" destOrd="0" parTransId="{A8542913-3492-BC42-BD44-92F039267B81}" sibTransId="{3652139C-BD5A-1545-8C80-CFF925DACA8D}"/>
    <dgm:cxn modelId="{043420C3-6F46-2444-9437-2F54BC5EFECF}" srcId="{A51F3FBD-D546-1F49-BA52-A0116727CF74}" destId="{623CFD0D-0AE5-CD4F-9B09-2028F01ED740}" srcOrd="0" destOrd="0" parTransId="{832F08A5-B06B-1648-9874-DBE8CFB568F3}" sibTransId="{9D7706F8-181A-0E4A-A88C-8E2CB17B9AD4}"/>
    <dgm:cxn modelId="{860AFBC9-A9C1-EC4D-BC50-8AB7D26846BE}" type="presOf" srcId="{6535FD72-B442-C446-82CB-B5265946F137}" destId="{AB472205-FC82-2044-81D7-75E125A7B577}" srcOrd="0" destOrd="0" presId="urn:microsoft.com/office/officeart/2005/8/layout/vList5"/>
    <dgm:cxn modelId="{04018DD4-ECE6-3A47-A696-BF52B8E13B99}" type="presOf" srcId="{857AD1FC-6D17-B44C-B2EC-DFA546C9EF07}" destId="{0EBEBB9D-C0CC-1A4A-AC57-F6B988FA4BDE}" srcOrd="0" destOrd="0" presId="urn:microsoft.com/office/officeart/2005/8/layout/vList5"/>
    <dgm:cxn modelId="{FB2CD5E5-36FA-3249-841B-51F2052EDD46}" type="presOf" srcId="{964A71BE-E99F-634D-BCB8-67639F3E4135}" destId="{1C15222A-6CA5-2847-9D68-53D6F2F93A2A}" srcOrd="0" destOrd="0" presId="urn:microsoft.com/office/officeart/2005/8/layout/vList5"/>
    <dgm:cxn modelId="{563795EA-5E90-FD49-920D-3C64ABA57778}" srcId="{D6082F0B-9A64-4B4D-85B3-C36AF51C4613}" destId="{566073D3-6057-944A-8220-D1227DDAF1EF}" srcOrd="1" destOrd="0" parTransId="{9BE06CA4-AC39-2947-950A-FE197FCBFC01}" sibTransId="{FC630180-70CC-674F-8718-78C265AA0BCB}"/>
    <dgm:cxn modelId="{E8135BEC-CC25-D041-9219-073F0E3FD99D}" type="presOf" srcId="{DD5F977D-3CA2-5549-B12E-F3457712BC57}" destId="{F01B0534-F58D-FD43-8A19-3F1C09422EC2}" srcOrd="0" destOrd="1" presId="urn:microsoft.com/office/officeart/2005/8/layout/vList5"/>
    <dgm:cxn modelId="{FC690DF6-EDD5-A547-B992-90102D60ADEE}" srcId="{FD6B6ADC-F8A3-694D-914A-E637BE0245A6}" destId="{7263CD3C-BF1E-7943-B30B-B712DD90FF23}" srcOrd="1" destOrd="0" parTransId="{140D3CF9-9B14-3F4B-9642-48198F387CC2}" sibTransId="{7D7ACADD-06FD-8445-BFBF-D881C933DB0A}"/>
    <dgm:cxn modelId="{FE5376F6-CCD7-444A-B6BF-911452CF870F}" srcId="{7263CD3C-BF1E-7943-B30B-B712DD90FF23}" destId="{964A71BE-E99F-634D-BCB8-67639F3E4135}" srcOrd="0" destOrd="0" parTransId="{FA5D14E1-EE2C-9D4E-A212-768132A147A0}" sibTransId="{E4D83689-1861-7F43-9C3C-50555BFAF5F9}"/>
    <dgm:cxn modelId="{C01306D1-E7F3-B94F-9F4C-7A94F2DF12EC}" type="presParOf" srcId="{C8B45D2C-A3B4-8B4D-AFF8-99DECFEA6F75}" destId="{7C235B8C-9807-244D-BE7F-37CFC1DEE9FB}" srcOrd="0" destOrd="0" presId="urn:microsoft.com/office/officeart/2005/8/layout/vList5"/>
    <dgm:cxn modelId="{FB633070-25DB-BD4E-9907-A2CE3426D529}" type="presParOf" srcId="{7C235B8C-9807-244D-BE7F-37CFC1DEE9FB}" destId="{056513A1-DC9E-794B-86F3-E10EA3DF6960}" srcOrd="0" destOrd="0" presId="urn:microsoft.com/office/officeart/2005/8/layout/vList5"/>
    <dgm:cxn modelId="{8C60CCB6-85A6-EF41-9AB3-1ECC8EBD385D}" type="presParOf" srcId="{7C235B8C-9807-244D-BE7F-37CFC1DEE9FB}" destId="{31C76F5A-EB18-2541-B584-43412AD30649}" srcOrd="1" destOrd="0" presId="urn:microsoft.com/office/officeart/2005/8/layout/vList5"/>
    <dgm:cxn modelId="{827740E6-9017-E740-AFBB-C453D1256BD3}" type="presParOf" srcId="{C8B45D2C-A3B4-8B4D-AFF8-99DECFEA6F75}" destId="{6C5DC94C-2958-7343-A5E1-C1BF8E677673}" srcOrd="1" destOrd="0" presId="urn:microsoft.com/office/officeart/2005/8/layout/vList5"/>
    <dgm:cxn modelId="{563234CC-8D03-A54D-82A9-E68725E0F3B8}" type="presParOf" srcId="{C8B45D2C-A3B4-8B4D-AFF8-99DECFEA6F75}" destId="{E648CD07-9476-F447-A694-FAEA078BE801}" srcOrd="2" destOrd="0" presId="urn:microsoft.com/office/officeart/2005/8/layout/vList5"/>
    <dgm:cxn modelId="{22EBF46F-A58A-3B45-9640-0CF3A15626C1}" type="presParOf" srcId="{E648CD07-9476-F447-A694-FAEA078BE801}" destId="{FCA4F3EA-43CE-B54E-9D51-613772749E12}" srcOrd="0" destOrd="0" presId="urn:microsoft.com/office/officeart/2005/8/layout/vList5"/>
    <dgm:cxn modelId="{1ABA7C37-4077-F946-BE87-3803CC37D111}" type="presParOf" srcId="{E648CD07-9476-F447-A694-FAEA078BE801}" destId="{1C15222A-6CA5-2847-9D68-53D6F2F93A2A}" srcOrd="1" destOrd="0" presId="urn:microsoft.com/office/officeart/2005/8/layout/vList5"/>
    <dgm:cxn modelId="{85B6848F-C99A-274F-8B30-55B7D6A15589}" type="presParOf" srcId="{C8B45D2C-A3B4-8B4D-AFF8-99DECFEA6F75}" destId="{A89D5CDB-0F9F-8646-A479-0264678F7F22}" srcOrd="3" destOrd="0" presId="urn:microsoft.com/office/officeart/2005/8/layout/vList5"/>
    <dgm:cxn modelId="{D915BC32-6FB0-9441-8409-E4271C619E38}" type="presParOf" srcId="{C8B45D2C-A3B4-8B4D-AFF8-99DECFEA6F75}" destId="{23527F2F-8C7E-7047-9426-6B2640B9B7CE}" srcOrd="4" destOrd="0" presId="urn:microsoft.com/office/officeart/2005/8/layout/vList5"/>
    <dgm:cxn modelId="{2FECA47F-30E0-F04F-8E6D-A68696EB4868}" type="presParOf" srcId="{23527F2F-8C7E-7047-9426-6B2640B9B7CE}" destId="{0EBEBB9D-C0CC-1A4A-AC57-F6B988FA4BDE}" srcOrd="0" destOrd="0" presId="urn:microsoft.com/office/officeart/2005/8/layout/vList5"/>
    <dgm:cxn modelId="{C2D84B4B-8542-3C49-897F-ABC3AED177EA}" type="presParOf" srcId="{23527F2F-8C7E-7047-9426-6B2640B9B7CE}" destId="{F01B0534-F58D-FD43-8A19-3F1C09422EC2}" srcOrd="1" destOrd="0" presId="urn:microsoft.com/office/officeart/2005/8/layout/vList5"/>
    <dgm:cxn modelId="{A6D91FB8-C723-9A41-BDD5-3449DA3AEF1E}" type="presParOf" srcId="{C8B45D2C-A3B4-8B4D-AFF8-99DECFEA6F75}" destId="{32E46C05-78D4-444D-910A-CE1EF1E6ACED}" srcOrd="5" destOrd="0" presId="urn:microsoft.com/office/officeart/2005/8/layout/vList5"/>
    <dgm:cxn modelId="{A68B1A51-DE6D-084A-8B5C-A7CDF66381FF}" type="presParOf" srcId="{C8B45D2C-A3B4-8B4D-AFF8-99DECFEA6F75}" destId="{6D710EE4-6A03-0F4E-83D1-A6BF76308FE6}" srcOrd="6" destOrd="0" presId="urn:microsoft.com/office/officeart/2005/8/layout/vList5"/>
    <dgm:cxn modelId="{B67E0D32-395E-8147-8977-264685559388}" type="presParOf" srcId="{6D710EE4-6A03-0F4E-83D1-A6BF76308FE6}" destId="{E73E6B1E-5EB9-0447-BE7C-18532051C294}" srcOrd="0" destOrd="0" presId="urn:microsoft.com/office/officeart/2005/8/layout/vList5"/>
    <dgm:cxn modelId="{B59DF0FE-DFEC-1F48-8D8B-6CFA0D999A43}" type="presParOf" srcId="{6D710EE4-6A03-0F4E-83D1-A6BF76308FE6}" destId="{AB472205-FC82-2044-81D7-75E125A7B577}" srcOrd="1" destOrd="0" presId="urn:microsoft.com/office/officeart/2005/8/layout/vList5"/>
  </dgm:cxnLst>
  <dgm:bg/>
  <dgm:whole>
    <a:ln>
      <a:solidFill>
        <a:schemeClr val="tx2"/>
      </a:solidFill>
    </a:ln>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8A2B451-3AE8-F04E-9705-48A5E9E02A8F}" type="doc">
      <dgm:prSet loTypeId="urn:microsoft.com/office/officeart/2005/8/layout/vList2" loCatId="" qsTypeId="urn:microsoft.com/office/officeart/2005/8/quickstyle/simple3" qsCatId="simple" csTypeId="urn:microsoft.com/office/officeart/2005/8/colors/accent1_2" csCatId="accent1" phldr="1"/>
      <dgm:spPr/>
      <dgm:t>
        <a:bodyPr/>
        <a:lstStyle/>
        <a:p>
          <a:endParaRPr lang="ru-RU"/>
        </a:p>
      </dgm:t>
    </dgm:pt>
    <dgm:pt modelId="{6797CB07-B072-9A4C-971B-612C82EFD204}">
      <dgm:prSet phldrT="[Текст]" custT="1"/>
      <dgm:spPr/>
      <dgm:t>
        <a:bodyPr/>
        <a:lstStyle/>
        <a:p>
          <a:r>
            <a:rPr lang="ru-UA" sz="1400" b="1" dirty="0">
              <a:latin typeface="Times New Roman" panose="02020603050405020304" pitchFamily="18" charset="0"/>
              <a:cs typeface="Times New Roman" panose="02020603050405020304" pitchFamily="18" charset="0"/>
            </a:rPr>
            <a:t>ТЕХНІЧНІ ПРОБЛЕМИ:</a:t>
          </a:r>
          <a:endParaRPr lang="uk-UA" sz="1400" b="1" noProof="0" dirty="0">
            <a:latin typeface="Times New Roman" panose="02020603050405020304" pitchFamily="18" charset="0"/>
            <a:cs typeface="Times New Roman" panose="02020603050405020304" pitchFamily="18" charset="0"/>
          </a:endParaRPr>
        </a:p>
      </dgm:t>
    </dgm:pt>
    <dgm:pt modelId="{7DBEC905-574A-C24B-B508-62DD2B5E7B0C}" type="parTrans" cxnId="{CAD0834D-C1F7-5C41-8FB0-19B43C807A54}">
      <dgm:prSet/>
      <dgm:spPr/>
      <dgm:t>
        <a:bodyPr/>
        <a:lstStyle/>
        <a:p>
          <a:endParaRPr lang="uk-UA" sz="1400" noProof="0" dirty="0">
            <a:latin typeface="Times New Roman" panose="02020603050405020304" pitchFamily="18" charset="0"/>
            <a:cs typeface="Times New Roman" panose="02020603050405020304" pitchFamily="18" charset="0"/>
          </a:endParaRPr>
        </a:p>
      </dgm:t>
    </dgm:pt>
    <dgm:pt modelId="{3562D7FC-C123-514A-829B-5FA9F593E182}" type="sibTrans" cxnId="{CAD0834D-C1F7-5C41-8FB0-19B43C807A54}">
      <dgm:prSet/>
      <dgm:spPr/>
      <dgm:t>
        <a:bodyPr/>
        <a:lstStyle/>
        <a:p>
          <a:endParaRPr lang="uk-UA" sz="1400" noProof="0" dirty="0">
            <a:latin typeface="Times New Roman" panose="02020603050405020304" pitchFamily="18" charset="0"/>
            <a:cs typeface="Times New Roman" panose="02020603050405020304" pitchFamily="18" charset="0"/>
          </a:endParaRPr>
        </a:p>
      </dgm:t>
    </dgm:pt>
    <dgm:pt modelId="{FFE244D8-FD7D-2B4B-B4BB-E6ADC7E1E451}">
      <dgm:prSet custT="1"/>
      <dgm:spPr/>
      <dgm:t>
        <a:bodyPr/>
        <a:lstStyle/>
        <a:p>
          <a:pPr>
            <a:buFont typeface="+mj-lt"/>
            <a:buAutoNum type="arabicPeriod"/>
          </a:pPr>
          <a:r>
            <a:rPr lang="ru-UA" sz="1400" b="1" dirty="0">
              <a:latin typeface="Times New Roman" panose="02020603050405020304" pitchFamily="18" charset="0"/>
              <a:cs typeface="Times New Roman" panose="02020603050405020304" pitchFamily="18" charset="0"/>
            </a:rPr>
            <a:t>ОРГАНІЗАЦІЙНІ ПРОБЛЕМИ:</a:t>
          </a:r>
          <a:endParaRPr lang="uk-UA" sz="1400" b="1" noProof="0" dirty="0">
            <a:latin typeface="Times New Roman" panose="02020603050405020304" pitchFamily="18" charset="0"/>
            <a:cs typeface="Times New Roman" panose="02020603050405020304" pitchFamily="18" charset="0"/>
          </a:endParaRPr>
        </a:p>
      </dgm:t>
    </dgm:pt>
    <dgm:pt modelId="{2FCF3371-8FCA-C041-9697-E59CC67B33D0}" type="parTrans" cxnId="{40A4EC19-7571-4D43-B74D-42A372CB84F0}">
      <dgm:prSet/>
      <dgm:spPr/>
      <dgm:t>
        <a:bodyPr/>
        <a:lstStyle/>
        <a:p>
          <a:endParaRPr lang="uk-UA" sz="1400" noProof="0" dirty="0">
            <a:latin typeface="Times New Roman" panose="02020603050405020304" pitchFamily="18" charset="0"/>
            <a:cs typeface="Times New Roman" panose="02020603050405020304" pitchFamily="18" charset="0"/>
          </a:endParaRPr>
        </a:p>
      </dgm:t>
    </dgm:pt>
    <dgm:pt modelId="{B1A54964-B7D6-0F49-82FC-E00EF32CC864}" type="sibTrans" cxnId="{40A4EC19-7571-4D43-B74D-42A372CB84F0}">
      <dgm:prSet/>
      <dgm:spPr/>
      <dgm:t>
        <a:bodyPr/>
        <a:lstStyle/>
        <a:p>
          <a:endParaRPr lang="uk-UA" sz="1400" noProof="0" dirty="0">
            <a:latin typeface="Times New Roman" panose="02020603050405020304" pitchFamily="18" charset="0"/>
            <a:cs typeface="Times New Roman" panose="02020603050405020304" pitchFamily="18" charset="0"/>
          </a:endParaRPr>
        </a:p>
      </dgm:t>
    </dgm:pt>
    <dgm:pt modelId="{5F992AB2-CC27-C142-A629-C41CF20392E0}">
      <dgm:prSet custT="1"/>
      <dgm:spPr/>
      <dgm:t>
        <a:bodyPr/>
        <a:lstStyle/>
        <a:p>
          <a:pPr>
            <a:buFont typeface="+mj-lt"/>
            <a:buAutoNum type="arabicPeriod"/>
          </a:pPr>
          <a:r>
            <a:rPr lang="ru-UA" sz="1400" b="1" dirty="0">
              <a:latin typeface="Times New Roman" panose="02020603050405020304" pitchFamily="18" charset="0"/>
              <a:cs typeface="Times New Roman" panose="02020603050405020304" pitchFamily="18" charset="0"/>
            </a:rPr>
            <a:t>СОЦІАЛЬНІ ПРОБЛЕМИ:</a:t>
          </a:r>
          <a:endParaRPr lang="uk-UA" sz="1400" noProof="0" dirty="0">
            <a:latin typeface="Times New Roman" panose="02020603050405020304" pitchFamily="18" charset="0"/>
            <a:cs typeface="Times New Roman" panose="02020603050405020304" pitchFamily="18" charset="0"/>
          </a:endParaRPr>
        </a:p>
      </dgm:t>
    </dgm:pt>
    <dgm:pt modelId="{1C24D751-B7FE-564A-A1FA-406E5826A2A5}" type="parTrans" cxnId="{4956B944-3436-BD4C-9AE4-00A5CD313B62}">
      <dgm:prSet/>
      <dgm:spPr/>
      <dgm:t>
        <a:bodyPr/>
        <a:lstStyle/>
        <a:p>
          <a:endParaRPr lang="uk-UA" sz="1400" noProof="0" dirty="0">
            <a:latin typeface="Times New Roman" panose="02020603050405020304" pitchFamily="18" charset="0"/>
            <a:cs typeface="Times New Roman" panose="02020603050405020304" pitchFamily="18" charset="0"/>
          </a:endParaRPr>
        </a:p>
      </dgm:t>
    </dgm:pt>
    <dgm:pt modelId="{19DAEFBE-6D4D-DE45-8980-965AB8F50C1A}" type="sibTrans" cxnId="{4956B944-3436-BD4C-9AE4-00A5CD313B62}">
      <dgm:prSet/>
      <dgm:spPr/>
      <dgm:t>
        <a:bodyPr/>
        <a:lstStyle/>
        <a:p>
          <a:endParaRPr lang="uk-UA" sz="1400" noProof="0" dirty="0">
            <a:latin typeface="Times New Roman" panose="02020603050405020304" pitchFamily="18" charset="0"/>
            <a:cs typeface="Times New Roman" panose="02020603050405020304" pitchFamily="18" charset="0"/>
          </a:endParaRPr>
        </a:p>
      </dgm:t>
    </dgm:pt>
    <dgm:pt modelId="{E84B14FB-01B9-304C-8105-C8FBC7E1F42C}">
      <dgm:prSet phldrT="[Текст]" custT="1"/>
      <dgm:spPr/>
      <dgm:t>
        <a:bodyPr/>
        <a:lstStyle/>
        <a:p>
          <a:pPr>
            <a:buSzPts val="1000"/>
            <a:buFont typeface="Courier New" panose="02070309020205020404" pitchFamily="49" charset="0"/>
            <a:buChar char="o"/>
          </a:pPr>
          <a:r>
            <a:rPr lang="ru-UA" sz="1400" dirty="0">
              <a:latin typeface="Times New Roman" panose="02020603050405020304" pitchFamily="18" charset="0"/>
              <a:cs typeface="Times New Roman" panose="02020603050405020304" pitchFamily="18" charset="0"/>
            </a:rPr>
            <a:t>Низький рівень інфраструктури, особливо у віддалених регіонах.</a:t>
          </a:r>
        </a:p>
      </dgm:t>
    </dgm:pt>
    <dgm:pt modelId="{0AAC2C09-1A4D-9847-9CCD-3F231B10AB74}" type="parTrans" cxnId="{FC63E269-4CEA-0A41-87D5-730E00DEE69B}">
      <dgm:prSet/>
      <dgm:spPr/>
      <dgm:t>
        <a:bodyPr/>
        <a:lstStyle/>
        <a:p>
          <a:endParaRPr lang="ru-RU" sz="1400">
            <a:latin typeface="Times New Roman" panose="02020603050405020304" pitchFamily="18" charset="0"/>
            <a:cs typeface="Times New Roman" panose="02020603050405020304" pitchFamily="18" charset="0"/>
          </a:endParaRPr>
        </a:p>
      </dgm:t>
    </dgm:pt>
    <dgm:pt modelId="{E4343DF0-BED4-A240-88E8-8F32D35253A5}" type="sibTrans" cxnId="{FC63E269-4CEA-0A41-87D5-730E00DEE69B}">
      <dgm:prSet/>
      <dgm:spPr/>
      <dgm:t>
        <a:bodyPr/>
        <a:lstStyle/>
        <a:p>
          <a:endParaRPr lang="ru-RU" sz="1400">
            <a:latin typeface="Times New Roman" panose="02020603050405020304" pitchFamily="18" charset="0"/>
            <a:cs typeface="Times New Roman" panose="02020603050405020304" pitchFamily="18" charset="0"/>
          </a:endParaRPr>
        </a:p>
      </dgm:t>
    </dgm:pt>
    <dgm:pt modelId="{276B5C77-7C3C-3640-ABA4-0F4FCCCC46CA}">
      <dgm:prSet phldrT="[Текст]" custT="1"/>
      <dgm:spPr/>
      <dgm:t>
        <a:bodyPr/>
        <a:lstStyle/>
        <a:p>
          <a:pPr>
            <a:buSzPts val="1000"/>
            <a:buFont typeface="Courier New" panose="02070309020205020404" pitchFamily="49" charset="0"/>
            <a:buChar char="o"/>
          </a:pPr>
          <a:r>
            <a:rPr lang="ru-UA" sz="1400" dirty="0">
              <a:latin typeface="Times New Roman" panose="02020603050405020304" pitchFamily="18" charset="0"/>
              <a:cs typeface="Times New Roman" panose="02020603050405020304" pitchFamily="18" charset="0"/>
            </a:rPr>
            <a:t>Нерівномірна інтеграція веб-технологій між центральними та місцевими органами влади.</a:t>
          </a:r>
        </a:p>
      </dgm:t>
    </dgm:pt>
    <dgm:pt modelId="{30A64333-E3D9-744E-ABBF-7DFA7D4C73D7}" type="parTrans" cxnId="{756066DA-C6F5-E344-9254-5304E1DFB88D}">
      <dgm:prSet/>
      <dgm:spPr/>
      <dgm:t>
        <a:bodyPr/>
        <a:lstStyle/>
        <a:p>
          <a:endParaRPr lang="ru-RU" sz="1400">
            <a:latin typeface="Times New Roman" panose="02020603050405020304" pitchFamily="18" charset="0"/>
            <a:cs typeface="Times New Roman" panose="02020603050405020304" pitchFamily="18" charset="0"/>
          </a:endParaRPr>
        </a:p>
      </dgm:t>
    </dgm:pt>
    <dgm:pt modelId="{65EEE26A-E0B7-664F-BDFC-76EC350A1D99}" type="sibTrans" cxnId="{756066DA-C6F5-E344-9254-5304E1DFB88D}">
      <dgm:prSet/>
      <dgm:spPr/>
      <dgm:t>
        <a:bodyPr/>
        <a:lstStyle/>
        <a:p>
          <a:endParaRPr lang="ru-RU" sz="1400">
            <a:latin typeface="Times New Roman" panose="02020603050405020304" pitchFamily="18" charset="0"/>
            <a:cs typeface="Times New Roman" panose="02020603050405020304" pitchFamily="18" charset="0"/>
          </a:endParaRPr>
        </a:p>
      </dgm:t>
    </dgm:pt>
    <dgm:pt modelId="{051A2F40-8584-954F-BE6B-9528195637CC}">
      <dgm:prSet phldrT="[Текст]" custT="1"/>
      <dgm:spPr/>
      <dgm:t>
        <a:bodyPr/>
        <a:lstStyle/>
        <a:p>
          <a:pPr>
            <a:buSzPts val="1000"/>
            <a:buFont typeface="Courier New" panose="02070309020205020404" pitchFamily="49" charset="0"/>
            <a:buChar char="o"/>
          </a:pPr>
          <a:r>
            <a:rPr lang="ru-UA" sz="1400" dirty="0">
              <a:latin typeface="Times New Roman" panose="02020603050405020304" pitchFamily="18" charset="0"/>
              <a:cs typeface="Times New Roman" panose="02020603050405020304" pitchFamily="18" charset="0"/>
            </a:rPr>
            <a:t>Низький рівень автоматизації процесів та недостатнє використання штучного інтелекту.</a:t>
          </a:r>
        </a:p>
      </dgm:t>
    </dgm:pt>
    <dgm:pt modelId="{1CC1103F-44FE-4341-B14A-E172D02321D2}" type="parTrans" cxnId="{33CDC191-4E77-CB46-BE7E-2762CACB88AD}">
      <dgm:prSet/>
      <dgm:spPr/>
      <dgm:t>
        <a:bodyPr/>
        <a:lstStyle/>
        <a:p>
          <a:endParaRPr lang="ru-RU" sz="1400">
            <a:latin typeface="Times New Roman" panose="02020603050405020304" pitchFamily="18" charset="0"/>
            <a:cs typeface="Times New Roman" panose="02020603050405020304" pitchFamily="18" charset="0"/>
          </a:endParaRPr>
        </a:p>
      </dgm:t>
    </dgm:pt>
    <dgm:pt modelId="{38B9765E-26BB-C245-AF59-0BD5CACE7674}" type="sibTrans" cxnId="{33CDC191-4E77-CB46-BE7E-2762CACB88AD}">
      <dgm:prSet/>
      <dgm:spPr/>
      <dgm:t>
        <a:bodyPr/>
        <a:lstStyle/>
        <a:p>
          <a:endParaRPr lang="ru-RU" sz="1400">
            <a:latin typeface="Times New Roman" panose="02020603050405020304" pitchFamily="18" charset="0"/>
            <a:cs typeface="Times New Roman" panose="02020603050405020304" pitchFamily="18" charset="0"/>
          </a:endParaRPr>
        </a:p>
      </dgm:t>
    </dgm:pt>
    <dgm:pt modelId="{F8E64D34-56EA-4C4A-9F8F-2538CE913A1A}">
      <dgm:prSet phldrT="[Текст]" custT="1"/>
      <dgm:spPr/>
      <dgm:t>
        <a:bodyPr/>
        <a:lstStyle/>
        <a:p>
          <a:r>
            <a:rPr lang="ru-UA" sz="1400" b="1" dirty="0">
              <a:latin typeface="Times New Roman" panose="02020603050405020304" pitchFamily="18" charset="0"/>
              <a:cs typeface="Times New Roman" panose="02020603050405020304" pitchFamily="18" charset="0"/>
            </a:rPr>
            <a:t>ПРОБЛЕМИ КІБЕРБЕЗПЕКИ:</a:t>
          </a:r>
          <a:endParaRPr lang="uk-UA" sz="1400" noProof="0" dirty="0">
            <a:latin typeface="Times New Roman" panose="02020603050405020304" pitchFamily="18" charset="0"/>
            <a:cs typeface="Times New Roman" panose="02020603050405020304" pitchFamily="18" charset="0"/>
          </a:endParaRPr>
        </a:p>
      </dgm:t>
    </dgm:pt>
    <dgm:pt modelId="{0CC2B228-8574-DB4E-817E-6FE1CE6D4C50}" type="sibTrans" cxnId="{FCE472DE-E3CA-FA48-AD14-76489CCC36D8}">
      <dgm:prSet/>
      <dgm:spPr/>
      <dgm:t>
        <a:bodyPr/>
        <a:lstStyle/>
        <a:p>
          <a:endParaRPr lang="uk-UA" sz="1400" noProof="0" dirty="0">
            <a:latin typeface="Times New Roman" panose="02020603050405020304" pitchFamily="18" charset="0"/>
            <a:cs typeface="Times New Roman" panose="02020603050405020304" pitchFamily="18" charset="0"/>
          </a:endParaRPr>
        </a:p>
      </dgm:t>
    </dgm:pt>
    <dgm:pt modelId="{B18E8802-4E8F-924D-9666-3505057BB478}" type="parTrans" cxnId="{FCE472DE-E3CA-FA48-AD14-76489CCC36D8}">
      <dgm:prSet/>
      <dgm:spPr/>
      <dgm:t>
        <a:bodyPr/>
        <a:lstStyle/>
        <a:p>
          <a:endParaRPr lang="uk-UA" sz="1400" noProof="0" dirty="0">
            <a:latin typeface="Times New Roman" panose="02020603050405020304" pitchFamily="18" charset="0"/>
            <a:cs typeface="Times New Roman" panose="02020603050405020304" pitchFamily="18" charset="0"/>
          </a:endParaRPr>
        </a:p>
      </dgm:t>
    </dgm:pt>
    <dgm:pt modelId="{EB6A44E0-81CE-2D4D-949C-6042CD5FBEE8}">
      <dgm:prSet custT="1"/>
      <dgm:spPr/>
      <dgm:t>
        <a:bodyPr/>
        <a:lstStyle/>
        <a:p>
          <a:pPr>
            <a:buSzPts val="1000"/>
            <a:buFont typeface="Courier New" panose="02070309020205020404" pitchFamily="49" charset="0"/>
            <a:buChar char="o"/>
          </a:pPr>
          <a:r>
            <a:rPr lang="ru-UA" sz="1400">
              <a:latin typeface="Times New Roman" panose="02020603050405020304" pitchFamily="18" charset="0"/>
              <a:cs typeface="Times New Roman" panose="02020603050405020304" pitchFamily="18" charset="0"/>
            </a:rPr>
            <a:t>Вразливість державних ресурсів до кібератак та витоків інформації.</a:t>
          </a:r>
        </a:p>
      </dgm:t>
    </dgm:pt>
    <dgm:pt modelId="{94A59F6E-59F2-394C-B90C-C458CB6F4BB3}" type="parTrans" cxnId="{E84B025E-CE92-4D4D-93C1-385F554F83C3}">
      <dgm:prSet/>
      <dgm:spPr/>
      <dgm:t>
        <a:bodyPr/>
        <a:lstStyle/>
        <a:p>
          <a:endParaRPr lang="ru-RU" sz="1400">
            <a:latin typeface="Times New Roman" panose="02020603050405020304" pitchFamily="18" charset="0"/>
            <a:cs typeface="Times New Roman" panose="02020603050405020304" pitchFamily="18" charset="0"/>
          </a:endParaRPr>
        </a:p>
      </dgm:t>
    </dgm:pt>
    <dgm:pt modelId="{2EF7A53C-EF46-484A-B7CF-360BDA85B4BE}" type="sibTrans" cxnId="{E84B025E-CE92-4D4D-93C1-385F554F83C3}">
      <dgm:prSet/>
      <dgm:spPr/>
      <dgm:t>
        <a:bodyPr/>
        <a:lstStyle/>
        <a:p>
          <a:endParaRPr lang="ru-RU" sz="1400">
            <a:latin typeface="Times New Roman" panose="02020603050405020304" pitchFamily="18" charset="0"/>
            <a:cs typeface="Times New Roman" panose="02020603050405020304" pitchFamily="18" charset="0"/>
          </a:endParaRPr>
        </a:p>
      </dgm:t>
    </dgm:pt>
    <dgm:pt modelId="{98DD7E85-146E-BD43-9204-FE18E2ACCC88}">
      <dgm:prSet custT="1"/>
      <dgm:spPr/>
      <dgm:t>
        <a:bodyPr/>
        <a:lstStyle/>
        <a:p>
          <a:pPr>
            <a:buSzPts val="1000"/>
            <a:buFont typeface="Courier New" panose="02070309020205020404" pitchFamily="49" charset="0"/>
            <a:buChar char="o"/>
          </a:pPr>
          <a:r>
            <a:rPr lang="ru-UA" sz="1400">
              <a:latin typeface="Times New Roman" panose="02020603050405020304" pitchFamily="18" charset="0"/>
              <a:cs typeface="Times New Roman" panose="02020603050405020304" pitchFamily="18" charset="0"/>
            </a:rPr>
            <a:t>Низький рівень захисту персональних даних громадян.</a:t>
          </a:r>
        </a:p>
      </dgm:t>
    </dgm:pt>
    <dgm:pt modelId="{BB60646D-3F0E-A046-AEDF-35BECE462B3B}" type="parTrans" cxnId="{BB2CDAA8-458B-D849-B69B-970330310416}">
      <dgm:prSet/>
      <dgm:spPr/>
      <dgm:t>
        <a:bodyPr/>
        <a:lstStyle/>
        <a:p>
          <a:endParaRPr lang="ru-RU" sz="1400">
            <a:latin typeface="Times New Roman" panose="02020603050405020304" pitchFamily="18" charset="0"/>
            <a:cs typeface="Times New Roman" panose="02020603050405020304" pitchFamily="18" charset="0"/>
          </a:endParaRPr>
        </a:p>
      </dgm:t>
    </dgm:pt>
    <dgm:pt modelId="{98528719-7FA9-B445-B01C-80679EE7FF11}" type="sibTrans" cxnId="{BB2CDAA8-458B-D849-B69B-970330310416}">
      <dgm:prSet/>
      <dgm:spPr/>
      <dgm:t>
        <a:bodyPr/>
        <a:lstStyle/>
        <a:p>
          <a:endParaRPr lang="ru-RU" sz="1400">
            <a:latin typeface="Times New Roman" panose="02020603050405020304" pitchFamily="18" charset="0"/>
            <a:cs typeface="Times New Roman" panose="02020603050405020304" pitchFamily="18" charset="0"/>
          </a:endParaRPr>
        </a:p>
      </dgm:t>
    </dgm:pt>
    <dgm:pt modelId="{E1EF6225-FF4D-044D-B58D-32D79F4E557D}">
      <dgm:prSet custT="1"/>
      <dgm:spPr/>
      <dgm:t>
        <a:bodyPr/>
        <a:lstStyle/>
        <a:p>
          <a:r>
            <a:rPr lang="ru-UA" sz="1400" dirty="0">
              <a:latin typeface="Times New Roman" panose="02020603050405020304" pitchFamily="18" charset="0"/>
              <a:cs typeface="Times New Roman" panose="02020603050405020304" pitchFamily="18" charset="0"/>
            </a:rPr>
            <a:t>Відсутність комплексної стратегії протидії кіберзагрозам.</a:t>
          </a:r>
        </a:p>
      </dgm:t>
    </dgm:pt>
    <dgm:pt modelId="{E166FF92-ED1C-F44B-A85D-09F3B69B1808}" type="parTrans" cxnId="{B28439F4-4A2F-2B45-AD95-970513605EEE}">
      <dgm:prSet/>
      <dgm:spPr/>
      <dgm:t>
        <a:bodyPr/>
        <a:lstStyle/>
        <a:p>
          <a:endParaRPr lang="ru-RU" sz="1400">
            <a:latin typeface="Times New Roman" panose="02020603050405020304" pitchFamily="18" charset="0"/>
            <a:cs typeface="Times New Roman" panose="02020603050405020304" pitchFamily="18" charset="0"/>
          </a:endParaRPr>
        </a:p>
      </dgm:t>
    </dgm:pt>
    <dgm:pt modelId="{989BF05C-E88C-644B-9485-BBD75F8C3B5B}" type="sibTrans" cxnId="{B28439F4-4A2F-2B45-AD95-970513605EEE}">
      <dgm:prSet/>
      <dgm:spPr/>
      <dgm:t>
        <a:bodyPr/>
        <a:lstStyle/>
        <a:p>
          <a:endParaRPr lang="ru-RU" sz="1400">
            <a:latin typeface="Times New Roman" panose="02020603050405020304" pitchFamily="18" charset="0"/>
            <a:cs typeface="Times New Roman" panose="02020603050405020304" pitchFamily="18" charset="0"/>
          </a:endParaRPr>
        </a:p>
      </dgm:t>
    </dgm:pt>
    <dgm:pt modelId="{2CDDA206-6890-AD44-B977-8806265630CE}">
      <dgm:prSet custT="1"/>
      <dgm:spPr/>
      <dgm:t>
        <a:bodyPr/>
        <a:lstStyle/>
        <a:p>
          <a:pPr>
            <a:buSzPts val="1000"/>
            <a:buFont typeface="Courier New" panose="02070309020205020404" pitchFamily="49" charset="0"/>
            <a:buChar char="o"/>
          </a:pPr>
          <a:r>
            <a:rPr lang="ru-UA" sz="1400" dirty="0">
              <a:latin typeface="Times New Roman" panose="02020603050405020304" pitchFamily="18" charset="0"/>
              <a:cs typeface="Times New Roman" panose="02020603050405020304" pitchFamily="18" charset="0"/>
            </a:rPr>
            <a:t>Відсутність єдиної національної стратегії розвитку веб-технологій.</a:t>
          </a:r>
        </a:p>
      </dgm:t>
    </dgm:pt>
    <dgm:pt modelId="{CD6BF031-EC88-244A-92CB-4A68C6EC9CB3}" type="parTrans" cxnId="{05BAB6F7-0414-F74F-8409-C06184FB0E8A}">
      <dgm:prSet/>
      <dgm:spPr/>
      <dgm:t>
        <a:bodyPr/>
        <a:lstStyle/>
        <a:p>
          <a:endParaRPr lang="ru-RU" sz="1400">
            <a:latin typeface="Times New Roman" panose="02020603050405020304" pitchFamily="18" charset="0"/>
            <a:cs typeface="Times New Roman" panose="02020603050405020304" pitchFamily="18" charset="0"/>
          </a:endParaRPr>
        </a:p>
      </dgm:t>
    </dgm:pt>
    <dgm:pt modelId="{E1986C3E-C057-3D4F-9D59-B19CFDEFB6EC}" type="sibTrans" cxnId="{05BAB6F7-0414-F74F-8409-C06184FB0E8A}">
      <dgm:prSet/>
      <dgm:spPr/>
      <dgm:t>
        <a:bodyPr/>
        <a:lstStyle/>
        <a:p>
          <a:endParaRPr lang="ru-RU" sz="1400">
            <a:latin typeface="Times New Roman" panose="02020603050405020304" pitchFamily="18" charset="0"/>
            <a:cs typeface="Times New Roman" panose="02020603050405020304" pitchFamily="18" charset="0"/>
          </a:endParaRPr>
        </a:p>
      </dgm:t>
    </dgm:pt>
    <dgm:pt modelId="{33A2D351-DADF-994C-9B8B-71D313662326}">
      <dgm:prSet custT="1"/>
      <dgm:spPr/>
      <dgm:t>
        <a:bodyPr/>
        <a:lstStyle/>
        <a:p>
          <a:pPr>
            <a:buSzPts val="1000"/>
            <a:buFont typeface="Courier New" panose="02070309020205020404" pitchFamily="49" charset="0"/>
            <a:buChar char="o"/>
          </a:pPr>
          <a:r>
            <a:rPr lang="ru-UA" sz="1400" dirty="0">
              <a:latin typeface="Times New Roman" panose="02020603050405020304" pitchFamily="18" charset="0"/>
              <a:cs typeface="Times New Roman" panose="02020603050405020304" pitchFamily="18" charset="0"/>
            </a:rPr>
            <a:t>Недостатня координація між державними установами та громадськими організаціями.</a:t>
          </a:r>
        </a:p>
      </dgm:t>
    </dgm:pt>
    <dgm:pt modelId="{DF403CE8-A2C5-AC4C-9261-8BA81CD44B6A}" type="parTrans" cxnId="{DA1DE0E5-3611-CA42-A6B4-7B796773D18E}">
      <dgm:prSet/>
      <dgm:spPr/>
      <dgm:t>
        <a:bodyPr/>
        <a:lstStyle/>
        <a:p>
          <a:endParaRPr lang="ru-RU" sz="1400">
            <a:latin typeface="Times New Roman" panose="02020603050405020304" pitchFamily="18" charset="0"/>
            <a:cs typeface="Times New Roman" panose="02020603050405020304" pitchFamily="18" charset="0"/>
          </a:endParaRPr>
        </a:p>
      </dgm:t>
    </dgm:pt>
    <dgm:pt modelId="{10495A6E-4F4E-C649-B94B-9EC41411288D}" type="sibTrans" cxnId="{DA1DE0E5-3611-CA42-A6B4-7B796773D18E}">
      <dgm:prSet/>
      <dgm:spPr/>
      <dgm:t>
        <a:bodyPr/>
        <a:lstStyle/>
        <a:p>
          <a:endParaRPr lang="ru-RU" sz="1400">
            <a:latin typeface="Times New Roman" panose="02020603050405020304" pitchFamily="18" charset="0"/>
            <a:cs typeface="Times New Roman" panose="02020603050405020304" pitchFamily="18" charset="0"/>
          </a:endParaRPr>
        </a:p>
      </dgm:t>
    </dgm:pt>
    <dgm:pt modelId="{D388B0E8-FD85-8D4E-B00D-73B425161B4C}">
      <dgm:prSet custT="1"/>
      <dgm:spPr/>
      <dgm:t>
        <a:bodyPr/>
        <a:lstStyle/>
        <a:p>
          <a:pPr>
            <a:buSzPts val="1000"/>
            <a:buFont typeface="Courier New" panose="02070309020205020404" pitchFamily="49" charset="0"/>
            <a:buChar char="o"/>
          </a:pPr>
          <a:r>
            <a:rPr lang="ru-UA" sz="1400">
              <a:latin typeface="Times New Roman" panose="02020603050405020304" pitchFamily="18" charset="0"/>
              <a:cs typeface="Times New Roman" panose="02020603050405020304" pitchFamily="18" charset="0"/>
            </a:rPr>
            <a:t>Брак фінансових ресурсів і залежність від міжнародної допомоги.</a:t>
          </a:r>
        </a:p>
      </dgm:t>
    </dgm:pt>
    <dgm:pt modelId="{D5316FF7-7DC1-A643-B234-D9A8319E53C8}" type="parTrans" cxnId="{51F7B6A5-BC75-D746-8B87-86EF61552EE1}">
      <dgm:prSet/>
      <dgm:spPr/>
      <dgm:t>
        <a:bodyPr/>
        <a:lstStyle/>
        <a:p>
          <a:endParaRPr lang="ru-RU" sz="1400">
            <a:latin typeface="Times New Roman" panose="02020603050405020304" pitchFamily="18" charset="0"/>
            <a:cs typeface="Times New Roman" panose="02020603050405020304" pitchFamily="18" charset="0"/>
          </a:endParaRPr>
        </a:p>
      </dgm:t>
    </dgm:pt>
    <dgm:pt modelId="{1906BB76-43E4-C94C-83E9-B1E32C7F8AF6}" type="sibTrans" cxnId="{51F7B6A5-BC75-D746-8B87-86EF61552EE1}">
      <dgm:prSet/>
      <dgm:spPr/>
      <dgm:t>
        <a:bodyPr/>
        <a:lstStyle/>
        <a:p>
          <a:endParaRPr lang="ru-RU" sz="1400">
            <a:latin typeface="Times New Roman" panose="02020603050405020304" pitchFamily="18" charset="0"/>
            <a:cs typeface="Times New Roman" panose="02020603050405020304" pitchFamily="18" charset="0"/>
          </a:endParaRPr>
        </a:p>
      </dgm:t>
    </dgm:pt>
    <dgm:pt modelId="{3F9060FE-3B8F-1C4B-AE65-1211AE4A74E1}">
      <dgm:prSet custT="1"/>
      <dgm:spPr/>
      <dgm:t>
        <a:bodyPr/>
        <a:lstStyle/>
        <a:p>
          <a:pPr>
            <a:buSzPts val="1000"/>
            <a:buFont typeface="Courier New" panose="02070309020205020404" pitchFamily="49" charset="0"/>
            <a:buChar char="o"/>
          </a:pPr>
          <a:r>
            <a:rPr lang="ru-UA" sz="1400" dirty="0">
              <a:latin typeface="Times New Roman" panose="02020603050405020304" pitchFamily="18" charset="0"/>
              <a:cs typeface="Times New Roman" panose="02020603050405020304" pitchFamily="18" charset="0"/>
            </a:rPr>
            <a:t>Дефіцит кваліфікованих IT-фахівців у державному секторі.</a:t>
          </a:r>
        </a:p>
      </dgm:t>
    </dgm:pt>
    <dgm:pt modelId="{B6F2AC6C-2832-5F48-A0B0-29B882B53850}" type="parTrans" cxnId="{9A4ADA8E-4F22-6940-BD91-9ADCE5BD7625}">
      <dgm:prSet/>
      <dgm:spPr/>
      <dgm:t>
        <a:bodyPr/>
        <a:lstStyle/>
        <a:p>
          <a:endParaRPr lang="ru-RU" sz="1400">
            <a:latin typeface="Times New Roman" panose="02020603050405020304" pitchFamily="18" charset="0"/>
            <a:cs typeface="Times New Roman" panose="02020603050405020304" pitchFamily="18" charset="0"/>
          </a:endParaRPr>
        </a:p>
      </dgm:t>
    </dgm:pt>
    <dgm:pt modelId="{BC0434CF-3674-1847-AB9C-DFB39E08D4B5}" type="sibTrans" cxnId="{9A4ADA8E-4F22-6940-BD91-9ADCE5BD7625}">
      <dgm:prSet/>
      <dgm:spPr/>
      <dgm:t>
        <a:bodyPr/>
        <a:lstStyle/>
        <a:p>
          <a:endParaRPr lang="ru-RU" sz="1400">
            <a:latin typeface="Times New Roman" panose="02020603050405020304" pitchFamily="18" charset="0"/>
            <a:cs typeface="Times New Roman" panose="02020603050405020304" pitchFamily="18" charset="0"/>
          </a:endParaRPr>
        </a:p>
      </dgm:t>
    </dgm:pt>
    <dgm:pt modelId="{723AA74D-8521-404B-8C49-3F4D6BA1E7A2}">
      <dgm:prSet custT="1"/>
      <dgm:spPr/>
      <dgm:t>
        <a:bodyPr/>
        <a:lstStyle/>
        <a:p>
          <a:pPr>
            <a:buSzPts val="1000"/>
            <a:buFont typeface="Courier New" panose="02070309020205020404" pitchFamily="49" charset="0"/>
            <a:buChar char="o"/>
          </a:pPr>
          <a:r>
            <a:rPr lang="ru-UA" sz="1400" dirty="0">
              <a:latin typeface="Times New Roman" panose="02020603050405020304" pitchFamily="18" charset="0"/>
              <a:cs typeface="Times New Roman" panose="02020603050405020304" pitchFamily="18" charset="0"/>
            </a:rPr>
            <a:t>Низький рівень цифрової грамотності серед населення, особливо літніх людей.</a:t>
          </a:r>
        </a:p>
      </dgm:t>
    </dgm:pt>
    <dgm:pt modelId="{0179BA31-D48A-5842-B64A-9200374B6C5A}" type="parTrans" cxnId="{36ED482D-6980-3649-8CA1-C1189B306682}">
      <dgm:prSet/>
      <dgm:spPr/>
      <dgm:t>
        <a:bodyPr/>
        <a:lstStyle/>
        <a:p>
          <a:endParaRPr lang="ru-RU" sz="1400">
            <a:latin typeface="Times New Roman" panose="02020603050405020304" pitchFamily="18" charset="0"/>
            <a:cs typeface="Times New Roman" panose="02020603050405020304" pitchFamily="18" charset="0"/>
          </a:endParaRPr>
        </a:p>
      </dgm:t>
    </dgm:pt>
    <dgm:pt modelId="{4CBAD1A5-99C4-D043-BD68-9C60ADC66E2C}" type="sibTrans" cxnId="{36ED482D-6980-3649-8CA1-C1189B306682}">
      <dgm:prSet/>
      <dgm:spPr/>
      <dgm:t>
        <a:bodyPr/>
        <a:lstStyle/>
        <a:p>
          <a:endParaRPr lang="ru-RU" sz="1400">
            <a:latin typeface="Times New Roman" panose="02020603050405020304" pitchFamily="18" charset="0"/>
            <a:cs typeface="Times New Roman" panose="02020603050405020304" pitchFamily="18" charset="0"/>
          </a:endParaRPr>
        </a:p>
      </dgm:t>
    </dgm:pt>
    <dgm:pt modelId="{88AB7703-C2F2-094B-B7C6-674BCF6FB123}">
      <dgm:prSet custT="1"/>
      <dgm:spPr/>
      <dgm:t>
        <a:bodyPr/>
        <a:lstStyle/>
        <a:p>
          <a:pPr>
            <a:buSzPts val="1000"/>
            <a:buFont typeface="Courier New" panose="02070309020205020404" pitchFamily="49" charset="0"/>
            <a:buChar char="o"/>
          </a:pPr>
          <a:r>
            <a:rPr lang="ru-UA" sz="1400" dirty="0">
              <a:latin typeface="Times New Roman" panose="02020603050405020304" pitchFamily="18" charset="0"/>
              <a:cs typeface="Times New Roman" panose="02020603050405020304" pitchFamily="18" charset="0"/>
            </a:rPr>
            <a:t>Недовіра громадян до веб-технологій через побоювання щодо безпеки даних.</a:t>
          </a:r>
        </a:p>
      </dgm:t>
    </dgm:pt>
    <dgm:pt modelId="{ECA45603-A0AB-8D4D-AEDA-43B318F03D3E}" type="parTrans" cxnId="{8C4EBA08-52B9-1643-A935-068B68BD0E85}">
      <dgm:prSet/>
      <dgm:spPr/>
      <dgm:t>
        <a:bodyPr/>
        <a:lstStyle/>
        <a:p>
          <a:endParaRPr lang="ru-RU" sz="1400">
            <a:latin typeface="Times New Roman" panose="02020603050405020304" pitchFamily="18" charset="0"/>
            <a:cs typeface="Times New Roman" panose="02020603050405020304" pitchFamily="18" charset="0"/>
          </a:endParaRPr>
        </a:p>
      </dgm:t>
    </dgm:pt>
    <dgm:pt modelId="{5F843579-1BEF-C643-A391-C3A22E7B6890}" type="sibTrans" cxnId="{8C4EBA08-52B9-1643-A935-068B68BD0E85}">
      <dgm:prSet/>
      <dgm:spPr/>
      <dgm:t>
        <a:bodyPr/>
        <a:lstStyle/>
        <a:p>
          <a:endParaRPr lang="ru-RU" sz="1400">
            <a:latin typeface="Times New Roman" panose="02020603050405020304" pitchFamily="18" charset="0"/>
            <a:cs typeface="Times New Roman" panose="02020603050405020304" pitchFamily="18" charset="0"/>
          </a:endParaRPr>
        </a:p>
      </dgm:t>
    </dgm:pt>
    <dgm:pt modelId="{4EA34DD6-5F62-E44B-99FC-6AC32BA2DC75}">
      <dgm:prSet custT="1"/>
      <dgm:spPr/>
      <dgm:t>
        <a:bodyPr/>
        <a:lstStyle/>
        <a:p>
          <a:pPr>
            <a:buSzPts val="1000"/>
            <a:buFont typeface="Courier New" panose="02070309020205020404" pitchFamily="49" charset="0"/>
            <a:buChar char="o"/>
          </a:pPr>
          <a:r>
            <a:rPr lang="ru-UA" sz="1400" dirty="0">
              <a:latin typeface="Times New Roman" panose="02020603050405020304" pitchFamily="18" charset="0"/>
              <a:cs typeface="Times New Roman" panose="02020603050405020304" pitchFamily="18" charset="0"/>
            </a:rPr>
            <a:t>Обмежений доступ до послуг для осіб з обмеженими можливостями.</a:t>
          </a:r>
        </a:p>
      </dgm:t>
    </dgm:pt>
    <dgm:pt modelId="{D746AD5F-D207-454A-B615-C47A845E9CA4}" type="parTrans" cxnId="{6674E693-BEBC-EE4B-A110-61024D3E0369}">
      <dgm:prSet/>
      <dgm:spPr/>
      <dgm:t>
        <a:bodyPr/>
        <a:lstStyle/>
        <a:p>
          <a:endParaRPr lang="ru-RU" sz="1400">
            <a:latin typeface="Times New Roman" panose="02020603050405020304" pitchFamily="18" charset="0"/>
            <a:cs typeface="Times New Roman" panose="02020603050405020304" pitchFamily="18" charset="0"/>
          </a:endParaRPr>
        </a:p>
      </dgm:t>
    </dgm:pt>
    <dgm:pt modelId="{C86D8198-AD0B-1349-98E5-C2E1DFF791FD}" type="sibTrans" cxnId="{6674E693-BEBC-EE4B-A110-61024D3E0369}">
      <dgm:prSet/>
      <dgm:spPr/>
      <dgm:t>
        <a:bodyPr/>
        <a:lstStyle/>
        <a:p>
          <a:endParaRPr lang="ru-RU" sz="1400">
            <a:latin typeface="Times New Roman" panose="02020603050405020304" pitchFamily="18" charset="0"/>
            <a:cs typeface="Times New Roman" panose="02020603050405020304" pitchFamily="18" charset="0"/>
          </a:endParaRPr>
        </a:p>
      </dgm:t>
    </dgm:pt>
    <dgm:pt modelId="{37AC1623-C4F6-EC40-84BC-5929053061E8}">
      <dgm:prSet custT="1"/>
      <dgm:spPr>
        <a:gradFill rotWithShape="0">
          <a:gsLst>
            <a:gs pos="0">
              <a:schemeClr val="accent1">
                <a:hueOff val="0"/>
                <a:satOff val="0"/>
                <a:lumOff val="0"/>
                <a:alphaOff val="0"/>
                <a:lumMod val="110000"/>
                <a:satMod val="105000"/>
                <a:tint val="67000"/>
              </a:schemeClr>
            </a:gs>
            <a:gs pos="37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gradFill>
      </dgm:spPr>
      <dgm:t>
        <a:bodyPr/>
        <a:lstStyle/>
        <a:p>
          <a:pPr>
            <a:buSzPts val="1000"/>
            <a:buFont typeface="Courier New" panose="02070309020205020404" pitchFamily="49" charset="0"/>
            <a:buChar char="o"/>
          </a:pPr>
          <a:r>
            <a:rPr lang="ru-UA" sz="1400" b="1" dirty="0">
              <a:latin typeface="Times New Roman" panose="02020603050405020304" pitchFamily="18" charset="0"/>
              <a:cs typeface="Times New Roman" panose="02020603050405020304" pitchFamily="18" charset="0"/>
            </a:rPr>
            <a:t>НЕДОСКОНАЛІСТЬ НОРМАТИВНО-ПРАВОВОЇ БАЗИ ТА ЇЇ ВІДСТАВАННЯ ВІД РОЗВИТКУ ТЕХНОЛОГІЙ:</a:t>
          </a:r>
        </a:p>
      </dgm:t>
    </dgm:pt>
    <dgm:pt modelId="{8AE7061C-A641-7E4A-956B-995FE2C9E6B3}" type="parTrans" cxnId="{4C99686F-6DB4-4E4D-8EEB-8A6020880654}">
      <dgm:prSet/>
      <dgm:spPr/>
      <dgm:t>
        <a:bodyPr/>
        <a:lstStyle/>
        <a:p>
          <a:endParaRPr lang="ru-RU" sz="1400">
            <a:latin typeface="Times New Roman" panose="02020603050405020304" pitchFamily="18" charset="0"/>
            <a:cs typeface="Times New Roman" panose="02020603050405020304" pitchFamily="18" charset="0"/>
          </a:endParaRPr>
        </a:p>
      </dgm:t>
    </dgm:pt>
    <dgm:pt modelId="{B668FED9-3F98-3E48-8552-FD089F3D1C89}" type="sibTrans" cxnId="{4C99686F-6DB4-4E4D-8EEB-8A6020880654}">
      <dgm:prSet/>
      <dgm:spPr/>
      <dgm:t>
        <a:bodyPr/>
        <a:lstStyle/>
        <a:p>
          <a:endParaRPr lang="ru-RU" sz="1400">
            <a:latin typeface="Times New Roman" panose="02020603050405020304" pitchFamily="18" charset="0"/>
            <a:cs typeface="Times New Roman" panose="02020603050405020304" pitchFamily="18" charset="0"/>
          </a:endParaRPr>
        </a:p>
      </dgm:t>
    </dgm:pt>
    <dgm:pt modelId="{C7EE3584-F63B-234D-AC2C-1C3261C2982B}">
      <dgm:prSet custT="1"/>
      <dgm:spPr/>
      <dgm:t>
        <a:bodyPr/>
        <a:lstStyle/>
        <a:p>
          <a:pPr>
            <a:buSzPts val="1000"/>
            <a:buFont typeface="Courier New" panose="02070309020205020404" pitchFamily="49" charset="0"/>
            <a:buChar char="o"/>
          </a:pPr>
          <a:r>
            <a:rPr lang="ru-UA" sz="1400">
              <a:latin typeface="Times New Roman" panose="02020603050405020304" pitchFamily="18" charset="0"/>
              <a:cs typeface="Times New Roman" panose="02020603050405020304" pitchFamily="18" charset="0"/>
            </a:rPr>
            <a:t>Відсутність гармонізації національного законодавства з міжнародними стандартами.</a:t>
          </a:r>
        </a:p>
      </dgm:t>
    </dgm:pt>
    <dgm:pt modelId="{FDB9806A-E7D5-F241-A15D-C9E6EB167551}" type="parTrans" cxnId="{496456B8-90AD-5745-9039-3A3FF1DB8A1A}">
      <dgm:prSet/>
      <dgm:spPr/>
      <dgm:t>
        <a:bodyPr/>
        <a:lstStyle/>
        <a:p>
          <a:endParaRPr lang="ru-RU" sz="1400">
            <a:latin typeface="Times New Roman" panose="02020603050405020304" pitchFamily="18" charset="0"/>
            <a:cs typeface="Times New Roman" panose="02020603050405020304" pitchFamily="18" charset="0"/>
          </a:endParaRPr>
        </a:p>
      </dgm:t>
    </dgm:pt>
    <dgm:pt modelId="{D52FFEA6-48E6-3140-B08E-4F131C037C5B}" type="sibTrans" cxnId="{496456B8-90AD-5745-9039-3A3FF1DB8A1A}">
      <dgm:prSet/>
      <dgm:spPr/>
      <dgm:t>
        <a:bodyPr/>
        <a:lstStyle/>
        <a:p>
          <a:endParaRPr lang="ru-RU" sz="1400">
            <a:latin typeface="Times New Roman" panose="02020603050405020304" pitchFamily="18" charset="0"/>
            <a:cs typeface="Times New Roman" panose="02020603050405020304" pitchFamily="18" charset="0"/>
          </a:endParaRPr>
        </a:p>
      </dgm:t>
    </dgm:pt>
    <dgm:pt modelId="{C804CA08-6A78-324B-99B7-84C7398E3C95}">
      <dgm:prSet custT="1"/>
      <dgm:spPr/>
      <dgm:t>
        <a:bodyPr/>
        <a:lstStyle/>
        <a:p>
          <a:pPr>
            <a:buSzPts val="1000"/>
            <a:buFont typeface="Courier New" panose="02070309020205020404" pitchFamily="49" charset="0"/>
            <a:buChar char="o"/>
          </a:pPr>
          <a:r>
            <a:rPr lang="ru-UA" sz="1400" dirty="0">
              <a:latin typeface="Times New Roman" panose="02020603050405020304" pitchFamily="18" charset="0"/>
              <a:cs typeface="Times New Roman" panose="02020603050405020304" pitchFamily="18" charset="0"/>
            </a:rPr>
            <a:t>Політична нестабільність та недостатня політична воля для просування цифровізації.</a:t>
          </a:r>
        </a:p>
      </dgm:t>
    </dgm:pt>
    <dgm:pt modelId="{A9EECF1F-5FB7-6D47-9E0C-AE986C674082}" type="parTrans" cxnId="{7E0EDD95-F84C-C748-9D08-5847BCF0D7C7}">
      <dgm:prSet/>
      <dgm:spPr/>
      <dgm:t>
        <a:bodyPr/>
        <a:lstStyle/>
        <a:p>
          <a:endParaRPr lang="ru-RU" sz="1400">
            <a:latin typeface="Times New Roman" panose="02020603050405020304" pitchFamily="18" charset="0"/>
            <a:cs typeface="Times New Roman" panose="02020603050405020304" pitchFamily="18" charset="0"/>
          </a:endParaRPr>
        </a:p>
      </dgm:t>
    </dgm:pt>
    <dgm:pt modelId="{37231AA0-5DB5-2E4C-A9CF-6865D4635EE2}" type="sibTrans" cxnId="{7E0EDD95-F84C-C748-9D08-5847BCF0D7C7}">
      <dgm:prSet/>
      <dgm:spPr/>
      <dgm:t>
        <a:bodyPr/>
        <a:lstStyle/>
        <a:p>
          <a:endParaRPr lang="ru-RU" sz="1400">
            <a:latin typeface="Times New Roman" panose="02020603050405020304" pitchFamily="18" charset="0"/>
            <a:cs typeface="Times New Roman" panose="02020603050405020304" pitchFamily="18" charset="0"/>
          </a:endParaRPr>
        </a:p>
      </dgm:t>
    </dgm:pt>
    <dgm:pt modelId="{912776A3-50D6-804A-86E9-198184C37AF3}" type="pres">
      <dgm:prSet presAssocID="{68A2B451-3AE8-F04E-9705-48A5E9E02A8F}" presName="linear" presStyleCnt="0">
        <dgm:presLayoutVars>
          <dgm:animLvl val="lvl"/>
          <dgm:resizeHandles val="exact"/>
        </dgm:presLayoutVars>
      </dgm:prSet>
      <dgm:spPr/>
    </dgm:pt>
    <dgm:pt modelId="{4139EE9E-C4D4-BA4A-9EAC-AF44B88CC59A}" type="pres">
      <dgm:prSet presAssocID="{6797CB07-B072-9A4C-971B-612C82EFD204}" presName="parentText" presStyleLbl="node1" presStyleIdx="0" presStyleCnt="5">
        <dgm:presLayoutVars>
          <dgm:chMax val="0"/>
          <dgm:bulletEnabled val="1"/>
        </dgm:presLayoutVars>
      </dgm:prSet>
      <dgm:spPr/>
    </dgm:pt>
    <dgm:pt modelId="{24E34FEB-401A-664A-B8A7-77AE9A9D26D5}" type="pres">
      <dgm:prSet presAssocID="{6797CB07-B072-9A4C-971B-612C82EFD204}" presName="childText" presStyleLbl="revTx" presStyleIdx="0" presStyleCnt="5">
        <dgm:presLayoutVars>
          <dgm:bulletEnabled val="1"/>
        </dgm:presLayoutVars>
      </dgm:prSet>
      <dgm:spPr/>
    </dgm:pt>
    <dgm:pt modelId="{1FAEB0FE-E6B4-8E43-8C5B-915CAD896D22}" type="pres">
      <dgm:prSet presAssocID="{F8E64D34-56EA-4C4A-9F8F-2538CE913A1A}" presName="parentText" presStyleLbl="node1" presStyleIdx="1" presStyleCnt="5">
        <dgm:presLayoutVars>
          <dgm:chMax val="0"/>
          <dgm:bulletEnabled val="1"/>
        </dgm:presLayoutVars>
      </dgm:prSet>
      <dgm:spPr/>
    </dgm:pt>
    <dgm:pt modelId="{39E695A0-8F88-F34B-B1DD-7FE5AA34AF1B}" type="pres">
      <dgm:prSet presAssocID="{F8E64D34-56EA-4C4A-9F8F-2538CE913A1A}" presName="childText" presStyleLbl="revTx" presStyleIdx="1" presStyleCnt="5">
        <dgm:presLayoutVars>
          <dgm:bulletEnabled val="1"/>
        </dgm:presLayoutVars>
      </dgm:prSet>
      <dgm:spPr/>
    </dgm:pt>
    <dgm:pt modelId="{BCCF5C3F-CE2E-E440-8A0D-EC3542AB91CF}" type="pres">
      <dgm:prSet presAssocID="{FFE244D8-FD7D-2B4B-B4BB-E6ADC7E1E451}" presName="parentText" presStyleLbl="node1" presStyleIdx="2" presStyleCnt="5">
        <dgm:presLayoutVars>
          <dgm:chMax val="0"/>
          <dgm:bulletEnabled val="1"/>
        </dgm:presLayoutVars>
      </dgm:prSet>
      <dgm:spPr/>
    </dgm:pt>
    <dgm:pt modelId="{55B4CA72-3577-984F-B8F0-B0C174348E01}" type="pres">
      <dgm:prSet presAssocID="{FFE244D8-FD7D-2B4B-B4BB-E6ADC7E1E451}" presName="childText" presStyleLbl="revTx" presStyleIdx="2" presStyleCnt="5">
        <dgm:presLayoutVars>
          <dgm:bulletEnabled val="1"/>
        </dgm:presLayoutVars>
      </dgm:prSet>
      <dgm:spPr/>
    </dgm:pt>
    <dgm:pt modelId="{2E1C4741-E931-CE49-A8BE-5F49E9E3D859}" type="pres">
      <dgm:prSet presAssocID="{5F992AB2-CC27-C142-A629-C41CF20392E0}" presName="parentText" presStyleLbl="node1" presStyleIdx="3" presStyleCnt="5">
        <dgm:presLayoutVars>
          <dgm:chMax val="0"/>
          <dgm:bulletEnabled val="1"/>
        </dgm:presLayoutVars>
      </dgm:prSet>
      <dgm:spPr/>
    </dgm:pt>
    <dgm:pt modelId="{AEA08C08-CF49-CC41-AD03-B6426E3A174F}" type="pres">
      <dgm:prSet presAssocID="{5F992AB2-CC27-C142-A629-C41CF20392E0}" presName="childText" presStyleLbl="revTx" presStyleIdx="3" presStyleCnt="5">
        <dgm:presLayoutVars>
          <dgm:bulletEnabled val="1"/>
        </dgm:presLayoutVars>
      </dgm:prSet>
      <dgm:spPr/>
    </dgm:pt>
    <dgm:pt modelId="{27F630CE-E1E9-F142-88E6-0E4951CBDC85}" type="pres">
      <dgm:prSet presAssocID="{37AC1623-C4F6-EC40-84BC-5929053061E8}" presName="parentText" presStyleLbl="node1" presStyleIdx="4" presStyleCnt="5">
        <dgm:presLayoutVars>
          <dgm:chMax val="0"/>
          <dgm:bulletEnabled val="1"/>
        </dgm:presLayoutVars>
      </dgm:prSet>
      <dgm:spPr/>
    </dgm:pt>
    <dgm:pt modelId="{EA885D17-5E51-F144-9063-F2A629706D07}" type="pres">
      <dgm:prSet presAssocID="{37AC1623-C4F6-EC40-84BC-5929053061E8}" presName="childText" presStyleLbl="revTx" presStyleIdx="4" presStyleCnt="5">
        <dgm:presLayoutVars>
          <dgm:bulletEnabled val="1"/>
        </dgm:presLayoutVars>
      </dgm:prSet>
      <dgm:spPr/>
    </dgm:pt>
  </dgm:ptLst>
  <dgm:cxnLst>
    <dgm:cxn modelId="{839B7E08-8109-D447-8210-461D0C5546BC}" type="presOf" srcId="{FFE244D8-FD7D-2B4B-B4BB-E6ADC7E1E451}" destId="{BCCF5C3F-CE2E-E440-8A0D-EC3542AB91CF}" srcOrd="0" destOrd="0" presId="urn:microsoft.com/office/officeart/2005/8/layout/vList2"/>
    <dgm:cxn modelId="{8C4EBA08-52B9-1643-A935-068B68BD0E85}" srcId="{5F992AB2-CC27-C142-A629-C41CF20392E0}" destId="{88AB7703-C2F2-094B-B7C6-674BCF6FB123}" srcOrd="1" destOrd="0" parTransId="{ECA45603-A0AB-8D4D-AEDA-43B318F03D3E}" sibTransId="{5F843579-1BEF-C643-A391-C3A22E7B6890}"/>
    <dgm:cxn modelId="{DA4DE608-3568-4A44-90EE-15266DB389F0}" type="presOf" srcId="{F8E64D34-56EA-4C4A-9F8F-2538CE913A1A}" destId="{1FAEB0FE-E6B4-8E43-8C5B-915CAD896D22}" srcOrd="0" destOrd="0" presId="urn:microsoft.com/office/officeart/2005/8/layout/vList2"/>
    <dgm:cxn modelId="{A075370D-F08D-3144-8B60-93F3A2F646B6}" type="presOf" srcId="{C804CA08-6A78-324B-99B7-84C7398E3C95}" destId="{EA885D17-5E51-F144-9063-F2A629706D07}" srcOrd="0" destOrd="1" presId="urn:microsoft.com/office/officeart/2005/8/layout/vList2"/>
    <dgm:cxn modelId="{40A4EC19-7571-4D43-B74D-42A372CB84F0}" srcId="{68A2B451-3AE8-F04E-9705-48A5E9E02A8F}" destId="{FFE244D8-FD7D-2B4B-B4BB-E6ADC7E1E451}" srcOrd="2" destOrd="0" parTransId="{2FCF3371-8FCA-C041-9697-E59CC67B33D0}" sibTransId="{B1A54964-B7D6-0F49-82FC-E00EF32CC864}"/>
    <dgm:cxn modelId="{36ED482D-6980-3649-8CA1-C1189B306682}" srcId="{5F992AB2-CC27-C142-A629-C41CF20392E0}" destId="{723AA74D-8521-404B-8C49-3F4D6BA1E7A2}" srcOrd="0" destOrd="0" parTransId="{0179BA31-D48A-5842-B64A-9200374B6C5A}" sibTransId="{4CBAD1A5-99C4-D043-BD68-9C60ADC66E2C}"/>
    <dgm:cxn modelId="{EE0F1633-9FC5-9042-95B4-9B30A2AB58F0}" type="presOf" srcId="{88AB7703-C2F2-094B-B7C6-674BCF6FB123}" destId="{AEA08C08-CF49-CC41-AD03-B6426E3A174F}" srcOrd="0" destOrd="1" presId="urn:microsoft.com/office/officeart/2005/8/layout/vList2"/>
    <dgm:cxn modelId="{5178A741-B9FC-9E42-8F8F-570A0A7DD6CE}" type="presOf" srcId="{E84B14FB-01B9-304C-8105-C8FBC7E1F42C}" destId="{24E34FEB-401A-664A-B8A7-77AE9A9D26D5}" srcOrd="0" destOrd="0" presId="urn:microsoft.com/office/officeart/2005/8/layout/vList2"/>
    <dgm:cxn modelId="{B8169144-3418-164D-8B4A-799011F04D10}" type="presOf" srcId="{2CDDA206-6890-AD44-B977-8806265630CE}" destId="{55B4CA72-3577-984F-B8F0-B0C174348E01}" srcOrd="0" destOrd="0" presId="urn:microsoft.com/office/officeart/2005/8/layout/vList2"/>
    <dgm:cxn modelId="{4956B944-3436-BD4C-9AE4-00A5CD313B62}" srcId="{68A2B451-3AE8-F04E-9705-48A5E9E02A8F}" destId="{5F992AB2-CC27-C142-A629-C41CF20392E0}" srcOrd="3" destOrd="0" parTransId="{1C24D751-B7FE-564A-A1FA-406E5826A2A5}" sibTransId="{19DAEFBE-6D4D-DE45-8980-965AB8F50C1A}"/>
    <dgm:cxn modelId="{CAD0834D-C1F7-5C41-8FB0-19B43C807A54}" srcId="{68A2B451-3AE8-F04E-9705-48A5E9E02A8F}" destId="{6797CB07-B072-9A4C-971B-612C82EFD204}" srcOrd="0" destOrd="0" parTransId="{7DBEC905-574A-C24B-B508-62DD2B5E7B0C}" sibTransId="{3562D7FC-C123-514A-829B-5FA9F593E182}"/>
    <dgm:cxn modelId="{1039DB4F-0218-304E-9C36-8930CFFEB94B}" type="presOf" srcId="{4EA34DD6-5F62-E44B-99FC-6AC32BA2DC75}" destId="{AEA08C08-CF49-CC41-AD03-B6426E3A174F}" srcOrd="0" destOrd="2" presId="urn:microsoft.com/office/officeart/2005/8/layout/vList2"/>
    <dgm:cxn modelId="{A9B0B954-04DD-734E-A7E9-0299224BEF8A}" type="presOf" srcId="{33A2D351-DADF-994C-9B8B-71D313662326}" destId="{55B4CA72-3577-984F-B8F0-B0C174348E01}" srcOrd="0" destOrd="1" presId="urn:microsoft.com/office/officeart/2005/8/layout/vList2"/>
    <dgm:cxn modelId="{E84B025E-CE92-4D4D-93C1-385F554F83C3}" srcId="{F8E64D34-56EA-4C4A-9F8F-2538CE913A1A}" destId="{EB6A44E0-81CE-2D4D-949C-6042CD5FBEE8}" srcOrd="0" destOrd="0" parTransId="{94A59F6E-59F2-394C-B90C-C458CB6F4BB3}" sibTransId="{2EF7A53C-EF46-484A-B7CF-360BDA85B4BE}"/>
    <dgm:cxn modelId="{F0796C61-B58B-B244-B547-519FD28541D0}" type="presOf" srcId="{D388B0E8-FD85-8D4E-B00D-73B425161B4C}" destId="{55B4CA72-3577-984F-B8F0-B0C174348E01}" srcOrd="0" destOrd="2" presId="urn:microsoft.com/office/officeart/2005/8/layout/vList2"/>
    <dgm:cxn modelId="{0A067C65-AE9E-B94C-9D14-C23E1F146DBD}" type="presOf" srcId="{276B5C77-7C3C-3640-ABA4-0F4FCCCC46CA}" destId="{24E34FEB-401A-664A-B8A7-77AE9A9D26D5}" srcOrd="0" destOrd="1" presId="urn:microsoft.com/office/officeart/2005/8/layout/vList2"/>
    <dgm:cxn modelId="{FC63E269-4CEA-0A41-87D5-730E00DEE69B}" srcId="{6797CB07-B072-9A4C-971B-612C82EFD204}" destId="{E84B14FB-01B9-304C-8105-C8FBC7E1F42C}" srcOrd="0" destOrd="0" parTransId="{0AAC2C09-1A4D-9847-9CCD-3F231B10AB74}" sibTransId="{E4343DF0-BED4-A240-88E8-8F32D35253A5}"/>
    <dgm:cxn modelId="{4C99686F-6DB4-4E4D-8EEB-8A6020880654}" srcId="{68A2B451-3AE8-F04E-9705-48A5E9E02A8F}" destId="{37AC1623-C4F6-EC40-84BC-5929053061E8}" srcOrd="4" destOrd="0" parTransId="{8AE7061C-A641-7E4A-956B-995FE2C9E6B3}" sibTransId="{B668FED9-3F98-3E48-8552-FD089F3D1C89}"/>
    <dgm:cxn modelId="{4EACA572-6460-444E-9BD5-94F419E5BDD6}" type="presOf" srcId="{C7EE3584-F63B-234D-AC2C-1C3261C2982B}" destId="{EA885D17-5E51-F144-9063-F2A629706D07}" srcOrd="0" destOrd="0" presId="urn:microsoft.com/office/officeart/2005/8/layout/vList2"/>
    <dgm:cxn modelId="{BD5D3773-A5E5-4641-8032-03B841F30AF6}" type="presOf" srcId="{E1EF6225-FF4D-044D-B58D-32D79F4E557D}" destId="{39E695A0-8F88-F34B-B1DD-7FE5AA34AF1B}" srcOrd="0" destOrd="2" presId="urn:microsoft.com/office/officeart/2005/8/layout/vList2"/>
    <dgm:cxn modelId="{72071775-F1BB-E444-9B0D-C2A94E7F77CF}" type="presOf" srcId="{6797CB07-B072-9A4C-971B-612C82EFD204}" destId="{4139EE9E-C4D4-BA4A-9EAC-AF44B88CC59A}" srcOrd="0" destOrd="0" presId="urn:microsoft.com/office/officeart/2005/8/layout/vList2"/>
    <dgm:cxn modelId="{1C87277A-9A54-7D43-8D07-A74CBC4C598B}" type="presOf" srcId="{68A2B451-3AE8-F04E-9705-48A5E9E02A8F}" destId="{912776A3-50D6-804A-86E9-198184C37AF3}" srcOrd="0" destOrd="0" presId="urn:microsoft.com/office/officeart/2005/8/layout/vList2"/>
    <dgm:cxn modelId="{6650AD7D-1AF2-4948-BDD1-6DFEEFA797D5}" type="presOf" srcId="{37AC1623-C4F6-EC40-84BC-5929053061E8}" destId="{27F630CE-E1E9-F142-88E6-0E4951CBDC85}" srcOrd="0" destOrd="0" presId="urn:microsoft.com/office/officeart/2005/8/layout/vList2"/>
    <dgm:cxn modelId="{9A4ADA8E-4F22-6940-BD91-9ADCE5BD7625}" srcId="{FFE244D8-FD7D-2B4B-B4BB-E6ADC7E1E451}" destId="{3F9060FE-3B8F-1C4B-AE65-1211AE4A74E1}" srcOrd="3" destOrd="0" parTransId="{B6F2AC6C-2832-5F48-A0B0-29B882B53850}" sibTransId="{BC0434CF-3674-1847-AB9C-DFB39E08D4B5}"/>
    <dgm:cxn modelId="{33CDC191-4E77-CB46-BE7E-2762CACB88AD}" srcId="{6797CB07-B072-9A4C-971B-612C82EFD204}" destId="{051A2F40-8584-954F-BE6B-9528195637CC}" srcOrd="2" destOrd="0" parTransId="{1CC1103F-44FE-4341-B14A-E172D02321D2}" sibTransId="{38B9765E-26BB-C245-AF59-0BD5CACE7674}"/>
    <dgm:cxn modelId="{6674E693-BEBC-EE4B-A110-61024D3E0369}" srcId="{5F992AB2-CC27-C142-A629-C41CF20392E0}" destId="{4EA34DD6-5F62-E44B-99FC-6AC32BA2DC75}" srcOrd="2" destOrd="0" parTransId="{D746AD5F-D207-454A-B615-C47A845E9CA4}" sibTransId="{C86D8198-AD0B-1349-98E5-C2E1DFF791FD}"/>
    <dgm:cxn modelId="{7E0EDD95-F84C-C748-9D08-5847BCF0D7C7}" srcId="{37AC1623-C4F6-EC40-84BC-5929053061E8}" destId="{C804CA08-6A78-324B-99B7-84C7398E3C95}" srcOrd="1" destOrd="0" parTransId="{A9EECF1F-5FB7-6D47-9E0C-AE986C674082}" sibTransId="{37231AA0-5DB5-2E4C-A9CF-6865D4635EE2}"/>
    <dgm:cxn modelId="{5A747797-1438-1D40-BA2C-F2A775C317EE}" type="presOf" srcId="{5F992AB2-CC27-C142-A629-C41CF20392E0}" destId="{2E1C4741-E931-CE49-A8BE-5F49E9E3D859}" srcOrd="0" destOrd="0" presId="urn:microsoft.com/office/officeart/2005/8/layout/vList2"/>
    <dgm:cxn modelId="{2D63EBA4-C988-AD44-B1D0-C674A35DE6C0}" type="presOf" srcId="{98DD7E85-146E-BD43-9204-FE18E2ACCC88}" destId="{39E695A0-8F88-F34B-B1DD-7FE5AA34AF1B}" srcOrd="0" destOrd="1" presId="urn:microsoft.com/office/officeart/2005/8/layout/vList2"/>
    <dgm:cxn modelId="{51F7B6A5-BC75-D746-8B87-86EF61552EE1}" srcId="{FFE244D8-FD7D-2B4B-B4BB-E6ADC7E1E451}" destId="{D388B0E8-FD85-8D4E-B00D-73B425161B4C}" srcOrd="2" destOrd="0" parTransId="{D5316FF7-7DC1-A643-B234-D9A8319E53C8}" sibTransId="{1906BB76-43E4-C94C-83E9-B1E32C7F8AF6}"/>
    <dgm:cxn modelId="{9BB936A7-C39F-C244-9C2F-AB75E4E9124F}" type="presOf" srcId="{3F9060FE-3B8F-1C4B-AE65-1211AE4A74E1}" destId="{55B4CA72-3577-984F-B8F0-B0C174348E01}" srcOrd="0" destOrd="3" presId="urn:microsoft.com/office/officeart/2005/8/layout/vList2"/>
    <dgm:cxn modelId="{BB2CDAA8-458B-D849-B69B-970330310416}" srcId="{F8E64D34-56EA-4C4A-9F8F-2538CE913A1A}" destId="{98DD7E85-146E-BD43-9204-FE18E2ACCC88}" srcOrd="1" destOrd="0" parTransId="{BB60646D-3F0E-A046-AEDF-35BECE462B3B}" sibTransId="{98528719-7FA9-B445-B01C-80679EE7FF11}"/>
    <dgm:cxn modelId="{496456B8-90AD-5745-9039-3A3FF1DB8A1A}" srcId="{37AC1623-C4F6-EC40-84BC-5929053061E8}" destId="{C7EE3584-F63B-234D-AC2C-1C3261C2982B}" srcOrd="0" destOrd="0" parTransId="{FDB9806A-E7D5-F241-A15D-C9E6EB167551}" sibTransId="{D52FFEA6-48E6-3140-B08E-4F131C037C5B}"/>
    <dgm:cxn modelId="{756066DA-C6F5-E344-9254-5304E1DFB88D}" srcId="{6797CB07-B072-9A4C-971B-612C82EFD204}" destId="{276B5C77-7C3C-3640-ABA4-0F4FCCCC46CA}" srcOrd="1" destOrd="0" parTransId="{30A64333-E3D9-744E-ABBF-7DFA7D4C73D7}" sibTransId="{65EEE26A-E0B7-664F-BDFC-76EC350A1D99}"/>
    <dgm:cxn modelId="{E1CBDFDA-C7CD-4249-B581-84FBF0620226}" type="presOf" srcId="{051A2F40-8584-954F-BE6B-9528195637CC}" destId="{24E34FEB-401A-664A-B8A7-77AE9A9D26D5}" srcOrd="0" destOrd="2" presId="urn:microsoft.com/office/officeart/2005/8/layout/vList2"/>
    <dgm:cxn modelId="{B25FE8DC-18A4-3143-B8D4-6EEE644F9E1A}" type="presOf" srcId="{723AA74D-8521-404B-8C49-3F4D6BA1E7A2}" destId="{AEA08C08-CF49-CC41-AD03-B6426E3A174F}" srcOrd="0" destOrd="0" presId="urn:microsoft.com/office/officeart/2005/8/layout/vList2"/>
    <dgm:cxn modelId="{FCE472DE-E3CA-FA48-AD14-76489CCC36D8}" srcId="{68A2B451-3AE8-F04E-9705-48A5E9E02A8F}" destId="{F8E64D34-56EA-4C4A-9F8F-2538CE913A1A}" srcOrd="1" destOrd="0" parTransId="{B18E8802-4E8F-924D-9666-3505057BB478}" sibTransId="{0CC2B228-8574-DB4E-817E-6FE1CE6D4C50}"/>
    <dgm:cxn modelId="{DA1DE0E5-3611-CA42-A6B4-7B796773D18E}" srcId="{FFE244D8-FD7D-2B4B-B4BB-E6ADC7E1E451}" destId="{33A2D351-DADF-994C-9B8B-71D313662326}" srcOrd="1" destOrd="0" parTransId="{DF403CE8-A2C5-AC4C-9261-8BA81CD44B6A}" sibTransId="{10495A6E-4F4E-C649-B94B-9EC41411288D}"/>
    <dgm:cxn modelId="{B28439F4-4A2F-2B45-AD95-970513605EEE}" srcId="{F8E64D34-56EA-4C4A-9F8F-2538CE913A1A}" destId="{E1EF6225-FF4D-044D-B58D-32D79F4E557D}" srcOrd="2" destOrd="0" parTransId="{E166FF92-ED1C-F44B-A85D-09F3B69B1808}" sibTransId="{989BF05C-E88C-644B-9485-BBD75F8C3B5B}"/>
    <dgm:cxn modelId="{05BAB6F7-0414-F74F-8409-C06184FB0E8A}" srcId="{FFE244D8-FD7D-2B4B-B4BB-E6ADC7E1E451}" destId="{2CDDA206-6890-AD44-B977-8806265630CE}" srcOrd="0" destOrd="0" parTransId="{CD6BF031-EC88-244A-92CB-4A68C6EC9CB3}" sibTransId="{E1986C3E-C057-3D4F-9D59-B19CFDEFB6EC}"/>
    <dgm:cxn modelId="{397A1AFE-24E8-9A4D-A1F9-0C74EFCE4113}" type="presOf" srcId="{EB6A44E0-81CE-2D4D-949C-6042CD5FBEE8}" destId="{39E695A0-8F88-F34B-B1DD-7FE5AA34AF1B}" srcOrd="0" destOrd="0" presId="urn:microsoft.com/office/officeart/2005/8/layout/vList2"/>
    <dgm:cxn modelId="{1C53FEBF-9680-C84E-9225-CAFD16DCF074}" type="presParOf" srcId="{912776A3-50D6-804A-86E9-198184C37AF3}" destId="{4139EE9E-C4D4-BA4A-9EAC-AF44B88CC59A}" srcOrd="0" destOrd="0" presId="urn:microsoft.com/office/officeart/2005/8/layout/vList2"/>
    <dgm:cxn modelId="{818EE2DE-AE56-3B46-8391-706D33F3FF21}" type="presParOf" srcId="{912776A3-50D6-804A-86E9-198184C37AF3}" destId="{24E34FEB-401A-664A-B8A7-77AE9A9D26D5}" srcOrd="1" destOrd="0" presId="urn:microsoft.com/office/officeart/2005/8/layout/vList2"/>
    <dgm:cxn modelId="{D9BCE2BC-896B-CC46-9376-015BEC202104}" type="presParOf" srcId="{912776A3-50D6-804A-86E9-198184C37AF3}" destId="{1FAEB0FE-E6B4-8E43-8C5B-915CAD896D22}" srcOrd="2" destOrd="0" presId="urn:microsoft.com/office/officeart/2005/8/layout/vList2"/>
    <dgm:cxn modelId="{E4ED5C64-CB91-A54C-B174-B8A3650B0D3B}" type="presParOf" srcId="{912776A3-50D6-804A-86E9-198184C37AF3}" destId="{39E695A0-8F88-F34B-B1DD-7FE5AA34AF1B}" srcOrd="3" destOrd="0" presId="urn:microsoft.com/office/officeart/2005/8/layout/vList2"/>
    <dgm:cxn modelId="{7CF227BC-6A66-C849-8AB0-EC391B617BEE}" type="presParOf" srcId="{912776A3-50D6-804A-86E9-198184C37AF3}" destId="{BCCF5C3F-CE2E-E440-8A0D-EC3542AB91CF}" srcOrd="4" destOrd="0" presId="urn:microsoft.com/office/officeart/2005/8/layout/vList2"/>
    <dgm:cxn modelId="{4504DFDA-2E87-D348-B6F0-8202241E879C}" type="presParOf" srcId="{912776A3-50D6-804A-86E9-198184C37AF3}" destId="{55B4CA72-3577-984F-B8F0-B0C174348E01}" srcOrd="5" destOrd="0" presId="urn:microsoft.com/office/officeart/2005/8/layout/vList2"/>
    <dgm:cxn modelId="{3F994FF3-04AE-9241-8B95-481DBC9BE9AD}" type="presParOf" srcId="{912776A3-50D6-804A-86E9-198184C37AF3}" destId="{2E1C4741-E931-CE49-A8BE-5F49E9E3D859}" srcOrd="6" destOrd="0" presId="urn:microsoft.com/office/officeart/2005/8/layout/vList2"/>
    <dgm:cxn modelId="{1A432732-CE50-CA40-8517-C1386D6C398E}" type="presParOf" srcId="{912776A3-50D6-804A-86E9-198184C37AF3}" destId="{AEA08C08-CF49-CC41-AD03-B6426E3A174F}" srcOrd="7" destOrd="0" presId="urn:microsoft.com/office/officeart/2005/8/layout/vList2"/>
    <dgm:cxn modelId="{6740DDE4-B37D-AB45-99BB-18F33A63983C}" type="presParOf" srcId="{912776A3-50D6-804A-86E9-198184C37AF3}" destId="{27F630CE-E1E9-F142-88E6-0E4951CBDC85}" srcOrd="8" destOrd="0" presId="urn:microsoft.com/office/officeart/2005/8/layout/vList2"/>
    <dgm:cxn modelId="{BC379FCD-47B9-2942-8B1D-A2E1DB4ECAD7}" type="presParOf" srcId="{912776A3-50D6-804A-86E9-198184C37AF3}" destId="{EA885D17-5E51-F144-9063-F2A629706D07}" srcOrd="9" destOrd="0" presId="urn:microsoft.com/office/officeart/2005/8/layout/vList2"/>
  </dgm:cxnLst>
  <dgm:bg/>
  <dgm:whole>
    <a:ln>
      <a:solidFill>
        <a:schemeClr val="tx2"/>
      </a:solidFill>
    </a:ln>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7A0C1A-060A-524C-9EC0-9A5264A266FA}">
      <dsp:nvSpPr>
        <dsp:cNvPr id="0" name=""/>
        <dsp:cNvSpPr/>
      </dsp:nvSpPr>
      <dsp:spPr>
        <a:xfrm>
          <a:off x="0" y="260432"/>
          <a:ext cx="6151245" cy="63000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77405" tIns="166624" rIns="477405" bIns="99568" numCol="1" spcCol="1270" anchor="t" anchorCtr="0">
          <a:noAutofit/>
        </a:bodyPr>
        <a:lstStyle/>
        <a:p>
          <a:pPr marL="114300" lvl="1" indent="-114300" algn="l" defTabSz="622300">
            <a:lnSpc>
              <a:spcPct val="90000"/>
            </a:lnSpc>
            <a:spcBef>
              <a:spcPct val="0"/>
            </a:spcBef>
            <a:spcAft>
              <a:spcPct val="15000"/>
            </a:spcAft>
            <a:buChar char="•"/>
          </a:pPr>
          <a:r>
            <a:rPr lang="ru-UA" sz="1400" kern="1200">
              <a:latin typeface="Times New Roman" panose="02020603050405020304" pitchFamily="18" charset="0"/>
              <a:cs typeface="Times New Roman" panose="02020603050405020304" pitchFamily="18" charset="0"/>
            </a:rPr>
            <a:t>Комунікація розглядається як спосіб взаємодії між суб’єктами, що забезпечує обмін думками, ідеями та сенсами</a:t>
          </a:r>
          <a:endParaRPr lang="ru-RU" sz="1400" kern="1200">
            <a:latin typeface="Times New Roman" panose="02020603050405020304" pitchFamily="18" charset="0"/>
            <a:cs typeface="Times New Roman" panose="02020603050405020304" pitchFamily="18" charset="0"/>
          </a:endParaRPr>
        </a:p>
      </dsp:txBody>
      <dsp:txXfrm>
        <a:off x="0" y="260432"/>
        <a:ext cx="6151245" cy="630000"/>
      </dsp:txXfrm>
    </dsp:sp>
    <dsp:sp modelId="{2CCCF289-DDA8-E445-8139-69E6C9B48421}">
      <dsp:nvSpPr>
        <dsp:cNvPr id="0" name=""/>
        <dsp:cNvSpPr/>
      </dsp:nvSpPr>
      <dsp:spPr>
        <a:xfrm>
          <a:off x="307562" y="142352"/>
          <a:ext cx="4305871" cy="23616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2752" tIns="0" rIns="162752" bIns="0" numCol="1" spcCol="1270" anchor="ctr" anchorCtr="0">
          <a:noAutofit/>
        </a:bodyPr>
        <a:lstStyle/>
        <a:p>
          <a:pPr marL="0" lvl="0" indent="0" algn="l" defTabSz="622300">
            <a:lnSpc>
              <a:spcPct val="90000"/>
            </a:lnSpc>
            <a:spcBef>
              <a:spcPct val="0"/>
            </a:spcBef>
            <a:spcAft>
              <a:spcPct val="35000"/>
            </a:spcAft>
            <a:buNone/>
          </a:pPr>
          <a:r>
            <a:rPr lang="ru-UA" sz="1400" b="1" kern="1200">
              <a:latin typeface="Times New Roman" panose="02020603050405020304" pitchFamily="18" charset="0"/>
              <a:cs typeface="Times New Roman" panose="02020603050405020304" pitchFamily="18" charset="0"/>
            </a:rPr>
            <a:t>Філософський підхід</a:t>
          </a:r>
          <a:endParaRPr lang="ru-RU" sz="1400" kern="1200">
            <a:latin typeface="Times New Roman" panose="02020603050405020304" pitchFamily="18" charset="0"/>
            <a:cs typeface="Times New Roman" panose="02020603050405020304" pitchFamily="18" charset="0"/>
          </a:endParaRPr>
        </a:p>
      </dsp:txBody>
      <dsp:txXfrm>
        <a:off x="319090" y="153880"/>
        <a:ext cx="4282815" cy="213104"/>
      </dsp:txXfrm>
    </dsp:sp>
    <dsp:sp modelId="{F9666D06-D7CE-764C-9873-06324CBF2E91}">
      <dsp:nvSpPr>
        <dsp:cNvPr id="0" name=""/>
        <dsp:cNvSpPr/>
      </dsp:nvSpPr>
      <dsp:spPr>
        <a:xfrm>
          <a:off x="0" y="1051712"/>
          <a:ext cx="6151245" cy="806399"/>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77405" tIns="166624" rIns="477405" bIns="99568" numCol="1" spcCol="1270" anchor="t" anchorCtr="0">
          <a:noAutofit/>
        </a:bodyPr>
        <a:lstStyle/>
        <a:p>
          <a:pPr marL="114300" lvl="1" indent="-114300" algn="l" defTabSz="622300">
            <a:lnSpc>
              <a:spcPct val="90000"/>
            </a:lnSpc>
            <a:spcBef>
              <a:spcPct val="0"/>
            </a:spcBef>
            <a:spcAft>
              <a:spcPct val="15000"/>
            </a:spcAft>
            <a:buChar char="•"/>
          </a:pPr>
          <a:r>
            <a:rPr lang="ru-UA" sz="1400" kern="1200">
              <a:latin typeface="Times New Roman" panose="02020603050405020304" pitchFamily="18" charset="0"/>
              <a:cs typeface="Times New Roman" panose="02020603050405020304" pitchFamily="18" charset="0"/>
            </a:rPr>
            <a:t>Комунікація як обмін політичною інформацією, що формує громадську думку, структурує політичну діяльність і забезпечує участь громадян у політичних процесах</a:t>
          </a:r>
          <a:endParaRPr lang="ru-RU" sz="1400" kern="1200">
            <a:latin typeface="Times New Roman" panose="02020603050405020304" pitchFamily="18" charset="0"/>
            <a:cs typeface="Times New Roman" panose="02020603050405020304" pitchFamily="18" charset="0"/>
          </a:endParaRPr>
        </a:p>
      </dsp:txBody>
      <dsp:txXfrm>
        <a:off x="0" y="1051712"/>
        <a:ext cx="6151245" cy="806399"/>
      </dsp:txXfrm>
    </dsp:sp>
    <dsp:sp modelId="{71204809-3372-494E-9703-BCC48DA2CD2B}">
      <dsp:nvSpPr>
        <dsp:cNvPr id="0" name=""/>
        <dsp:cNvSpPr/>
      </dsp:nvSpPr>
      <dsp:spPr>
        <a:xfrm>
          <a:off x="307562" y="933632"/>
          <a:ext cx="4305871" cy="23616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2752" tIns="0" rIns="162752" bIns="0" numCol="1" spcCol="1270" anchor="ctr" anchorCtr="0">
          <a:noAutofit/>
        </a:bodyPr>
        <a:lstStyle/>
        <a:p>
          <a:pPr marL="0" lvl="0" indent="0" algn="l" defTabSz="622300">
            <a:lnSpc>
              <a:spcPct val="90000"/>
            </a:lnSpc>
            <a:spcBef>
              <a:spcPct val="0"/>
            </a:spcBef>
            <a:spcAft>
              <a:spcPct val="35000"/>
            </a:spcAft>
            <a:buFont typeface="+mj-lt"/>
            <a:buNone/>
          </a:pPr>
          <a:r>
            <a:rPr lang="ru-UA" sz="1400" b="1" kern="1200">
              <a:latin typeface="Times New Roman" panose="02020603050405020304" pitchFamily="18" charset="0"/>
              <a:cs typeface="Times New Roman" panose="02020603050405020304" pitchFamily="18" charset="0"/>
            </a:rPr>
            <a:t>Політичний підхід</a:t>
          </a:r>
          <a:endParaRPr lang="ru-RU" sz="1400" kern="1200">
            <a:latin typeface="Times New Roman" panose="02020603050405020304" pitchFamily="18" charset="0"/>
            <a:cs typeface="Times New Roman" panose="02020603050405020304" pitchFamily="18" charset="0"/>
          </a:endParaRPr>
        </a:p>
      </dsp:txBody>
      <dsp:txXfrm>
        <a:off x="319090" y="945160"/>
        <a:ext cx="4282815" cy="213104"/>
      </dsp:txXfrm>
    </dsp:sp>
    <dsp:sp modelId="{9BEC6763-1229-B54C-964A-36BD8AF7E1E0}">
      <dsp:nvSpPr>
        <dsp:cNvPr id="0" name=""/>
        <dsp:cNvSpPr/>
      </dsp:nvSpPr>
      <dsp:spPr>
        <a:xfrm>
          <a:off x="0" y="2019392"/>
          <a:ext cx="6151245" cy="806399"/>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77405" tIns="166624" rIns="477405" bIns="99568" numCol="1" spcCol="1270" anchor="t" anchorCtr="0">
          <a:noAutofit/>
        </a:bodyPr>
        <a:lstStyle/>
        <a:p>
          <a:pPr marL="114300" lvl="1" indent="-114300" algn="l" defTabSz="622300">
            <a:lnSpc>
              <a:spcPct val="90000"/>
            </a:lnSpc>
            <a:spcBef>
              <a:spcPct val="0"/>
            </a:spcBef>
            <a:spcAft>
              <a:spcPct val="15000"/>
            </a:spcAft>
            <a:buChar char="•"/>
          </a:pPr>
          <a:r>
            <a:rPr lang="ru-UA" sz="1400" kern="1200">
              <a:latin typeface="Times New Roman" panose="02020603050405020304" pitchFamily="18" charset="0"/>
              <a:cs typeface="Times New Roman" panose="02020603050405020304" pitchFamily="18" charset="0"/>
            </a:rPr>
            <a:t>Комунікація як інструмент передачі управлінських рішень, отримання зворотного зв’язку та координації діяльності в організації</a:t>
          </a:r>
          <a:endParaRPr lang="ru-RU" sz="1400" kern="1200">
            <a:latin typeface="Times New Roman" panose="02020603050405020304" pitchFamily="18" charset="0"/>
            <a:cs typeface="Times New Roman" panose="02020603050405020304" pitchFamily="18" charset="0"/>
          </a:endParaRPr>
        </a:p>
      </dsp:txBody>
      <dsp:txXfrm>
        <a:off x="0" y="2019392"/>
        <a:ext cx="6151245" cy="806399"/>
      </dsp:txXfrm>
    </dsp:sp>
    <dsp:sp modelId="{AD4E3798-A33D-E144-8B79-7147D76F164C}">
      <dsp:nvSpPr>
        <dsp:cNvPr id="0" name=""/>
        <dsp:cNvSpPr/>
      </dsp:nvSpPr>
      <dsp:spPr>
        <a:xfrm>
          <a:off x="307562" y="1901312"/>
          <a:ext cx="4305871" cy="23616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2752" tIns="0" rIns="162752" bIns="0" numCol="1" spcCol="1270" anchor="ctr" anchorCtr="0">
          <a:noAutofit/>
        </a:bodyPr>
        <a:lstStyle/>
        <a:p>
          <a:pPr marL="0" lvl="0" indent="0" algn="l" defTabSz="622300">
            <a:lnSpc>
              <a:spcPct val="90000"/>
            </a:lnSpc>
            <a:spcBef>
              <a:spcPct val="0"/>
            </a:spcBef>
            <a:spcAft>
              <a:spcPct val="35000"/>
            </a:spcAft>
            <a:buFont typeface="+mj-lt"/>
            <a:buNone/>
          </a:pPr>
          <a:r>
            <a:rPr lang="ru-UA" sz="1400" b="1" kern="1200">
              <a:latin typeface="Times New Roman" panose="02020603050405020304" pitchFamily="18" charset="0"/>
              <a:cs typeface="Times New Roman" panose="02020603050405020304" pitchFamily="18" charset="0"/>
            </a:rPr>
            <a:t>Управлінський підхід</a:t>
          </a:r>
          <a:endParaRPr lang="ru-RU" sz="1400" kern="1200">
            <a:latin typeface="Times New Roman" panose="02020603050405020304" pitchFamily="18" charset="0"/>
            <a:cs typeface="Times New Roman" panose="02020603050405020304" pitchFamily="18" charset="0"/>
          </a:endParaRPr>
        </a:p>
      </dsp:txBody>
      <dsp:txXfrm>
        <a:off x="319090" y="1912840"/>
        <a:ext cx="4282815" cy="213104"/>
      </dsp:txXfrm>
    </dsp:sp>
    <dsp:sp modelId="{DEAC4335-D868-7743-B038-ABE1E318E295}">
      <dsp:nvSpPr>
        <dsp:cNvPr id="0" name=""/>
        <dsp:cNvSpPr/>
      </dsp:nvSpPr>
      <dsp:spPr>
        <a:xfrm>
          <a:off x="0" y="2987072"/>
          <a:ext cx="6151245" cy="806399"/>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77405" tIns="166624" rIns="477405" bIns="99568" numCol="1" spcCol="1270" anchor="t" anchorCtr="0">
          <a:noAutofit/>
        </a:bodyPr>
        <a:lstStyle/>
        <a:p>
          <a:pPr marL="114300" lvl="1" indent="-114300" algn="l" defTabSz="622300">
            <a:lnSpc>
              <a:spcPct val="90000"/>
            </a:lnSpc>
            <a:spcBef>
              <a:spcPct val="0"/>
            </a:spcBef>
            <a:spcAft>
              <a:spcPct val="15000"/>
            </a:spcAft>
            <a:buSzPts val="1000"/>
            <a:buFont typeface="Courier New" panose="02070309020205020404" pitchFamily="49" charset="0"/>
            <a:buChar char="o"/>
          </a:pPr>
          <a:r>
            <a:rPr lang="ru-UA" sz="1400" kern="1200">
              <a:latin typeface="Times New Roman" panose="02020603050405020304" pitchFamily="18" charset="0"/>
              <a:cs typeface="Times New Roman" panose="02020603050405020304" pitchFamily="18" charset="0"/>
            </a:rPr>
            <a:t>Визначає комунікацію як процес обміну інформацією між відправником і отримувачем через різні канали (усні, письмові, цифрові)</a:t>
          </a:r>
        </a:p>
      </dsp:txBody>
      <dsp:txXfrm>
        <a:off x="0" y="2987072"/>
        <a:ext cx="6151245" cy="806399"/>
      </dsp:txXfrm>
    </dsp:sp>
    <dsp:sp modelId="{A7C6211A-F60E-B746-92AA-DD4406B3FC8D}">
      <dsp:nvSpPr>
        <dsp:cNvPr id="0" name=""/>
        <dsp:cNvSpPr/>
      </dsp:nvSpPr>
      <dsp:spPr>
        <a:xfrm>
          <a:off x="307562" y="2868992"/>
          <a:ext cx="4305871" cy="23616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2752" tIns="0" rIns="162752" bIns="0" numCol="1" spcCol="1270" anchor="ctr" anchorCtr="0">
          <a:noAutofit/>
        </a:bodyPr>
        <a:lstStyle/>
        <a:p>
          <a:pPr marL="0" lvl="0" indent="0" algn="l" defTabSz="622300">
            <a:lnSpc>
              <a:spcPct val="90000"/>
            </a:lnSpc>
            <a:spcBef>
              <a:spcPct val="0"/>
            </a:spcBef>
            <a:spcAft>
              <a:spcPct val="35000"/>
            </a:spcAft>
            <a:buFont typeface="+mj-lt"/>
            <a:buNone/>
          </a:pPr>
          <a:r>
            <a:rPr lang="ru-UA" sz="1400" b="1" kern="1200">
              <a:latin typeface="Times New Roman" panose="02020603050405020304" pitchFamily="18" charset="0"/>
              <a:cs typeface="Times New Roman" panose="02020603050405020304" pitchFamily="18" charset="0"/>
            </a:rPr>
            <a:t>Комунікаційний підхід</a:t>
          </a:r>
          <a:endParaRPr lang="ru-RU" sz="1400" kern="1200">
            <a:latin typeface="Times New Roman" panose="02020603050405020304" pitchFamily="18" charset="0"/>
            <a:cs typeface="Times New Roman" panose="02020603050405020304" pitchFamily="18" charset="0"/>
          </a:endParaRPr>
        </a:p>
      </dsp:txBody>
      <dsp:txXfrm>
        <a:off x="319090" y="2880520"/>
        <a:ext cx="4282815" cy="213104"/>
      </dsp:txXfrm>
    </dsp:sp>
    <dsp:sp modelId="{A75C06C8-C528-0549-80A8-ACEA5E430F89}">
      <dsp:nvSpPr>
        <dsp:cNvPr id="0" name=""/>
        <dsp:cNvSpPr/>
      </dsp:nvSpPr>
      <dsp:spPr>
        <a:xfrm>
          <a:off x="0" y="3954752"/>
          <a:ext cx="6151245" cy="806399"/>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77405" tIns="166624" rIns="477405" bIns="99568" numCol="1" spcCol="1270" anchor="t" anchorCtr="0">
          <a:noAutofit/>
        </a:bodyPr>
        <a:lstStyle/>
        <a:p>
          <a:pPr marL="114300" lvl="1" indent="-114300" algn="l" defTabSz="622300">
            <a:lnSpc>
              <a:spcPct val="90000"/>
            </a:lnSpc>
            <a:spcBef>
              <a:spcPct val="0"/>
            </a:spcBef>
            <a:spcAft>
              <a:spcPct val="15000"/>
            </a:spcAft>
            <a:buChar char="•"/>
          </a:pPr>
          <a:r>
            <a:rPr lang="ru-UA" sz="1400" kern="1200">
              <a:latin typeface="Times New Roman" panose="02020603050405020304" pitchFamily="18" charset="0"/>
              <a:cs typeface="Times New Roman" panose="02020603050405020304" pitchFamily="18" charset="0"/>
            </a:rPr>
            <a:t>Комунікація розглядається як взаємодія між людьми, що спирається на соціально-психологічні аспекти: встановлення контактів, передача емоцій, мотивацій, ідей</a:t>
          </a:r>
          <a:endParaRPr lang="ru-RU" sz="1400" kern="1200">
            <a:latin typeface="Times New Roman" panose="02020603050405020304" pitchFamily="18" charset="0"/>
            <a:cs typeface="Times New Roman" panose="02020603050405020304" pitchFamily="18" charset="0"/>
          </a:endParaRPr>
        </a:p>
      </dsp:txBody>
      <dsp:txXfrm>
        <a:off x="0" y="3954752"/>
        <a:ext cx="6151245" cy="806399"/>
      </dsp:txXfrm>
    </dsp:sp>
    <dsp:sp modelId="{57B238AE-583A-CE4D-9C1A-B258103356E4}">
      <dsp:nvSpPr>
        <dsp:cNvPr id="0" name=""/>
        <dsp:cNvSpPr/>
      </dsp:nvSpPr>
      <dsp:spPr>
        <a:xfrm>
          <a:off x="307562" y="3836672"/>
          <a:ext cx="4305871" cy="23616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2752" tIns="0" rIns="162752" bIns="0" numCol="1" spcCol="1270" anchor="ctr" anchorCtr="0">
          <a:noAutofit/>
        </a:bodyPr>
        <a:lstStyle/>
        <a:p>
          <a:pPr marL="0" lvl="0" indent="0" algn="l" defTabSz="622300">
            <a:lnSpc>
              <a:spcPct val="90000"/>
            </a:lnSpc>
            <a:spcBef>
              <a:spcPct val="0"/>
            </a:spcBef>
            <a:spcAft>
              <a:spcPct val="35000"/>
            </a:spcAft>
            <a:buFont typeface="+mj-lt"/>
            <a:buNone/>
          </a:pPr>
          <a:r>
            <a:rPr lang="ru-UA" sz="1400" b="1" kern="1200">
              <a:latin typeface="Times New Roman" panose="02020603050405020304" pitchFamily="18" charset="0"/>
              <a:cs typeface="Times New Roman" panose="02020603050405020304" pitchFamily="18" charset="0"/>
            </a:rPr>
            <a:t>Психологічний підхід</a:t>
          </a:r>
          <a:endParaRPr lang="ru-RU" sz="1400" kern="1200">
            <a:latin typeface="Times New Roman" panose="02020603050405020304" pitchFamily="18" charset="0"/>
            <a:cs typeface="Times New Roman" panose="02020603050405020304" pitchFamily="18" charset="0"/>
          </a:endParaRPr>
        </a:p>
      </dsp:txBody>
      <dsp:txXfrm>
        <a:off x="319090" y="3848200"/>
        <a:ext cx="4282815" cy="213104"/>
      </dsp:txXfrm>
    </dsp:sp>
    <dsp:sp modelId="{44EC3CD5-B858-004B-ADDE-15C7C2FE9698}">
      <dsp:nvSpPr>
        <dsp:cNvPr id="0" name=""/>
        <dsp:cNvSpPr/>
      </dsp:nvSpPr>
      <dsp:spPr>
        <a:xfrm>
          <a:off x="0" y="4922432"/>
          <a:ext cx="6151245" cy="63000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77405" tIns="166624" rIns="477405" bIns="99568" numCol="1" spcCol="1270" anchor="t" anchorCtr="0">
          <a:noAutofit/>
        </a:bodyPr>
        <a:lstStyle/>
        <a:p>
          <a:pPr marL="114300" lvl="1" indent="-114300" algn="l" defTabSz="622300">
            <a:lnSpc>
              <a:spcPct val="90000"/>
            </a:lnSpc>
            <a:spcBef>
              <a:spcPct val="0"/>
            </a:spcBef>
            <a:spcAft>
              <a:spcPct val="15000"/>
            </a:spcAft>
            <a:buChar char="•"/>
          </a:pPr>
          <a:r>
            <a:rPr lang="ru-UA" sz="1400" kern="1200">
              <a:latin typeface="Times New Roman" panose="02020603050405020304" pitchFamily="18" charset="0"/>
              <a:cs typeface="Times New Roman" panose="02020603050405020304" pitchFamily="18" charset="0"/>
            </a:rPr>
            <a:t>Комунікація трактується як спосіб передачі культурних цінностей, норм та традицій між поколіннями або соціальними групами</a:t>
          </a:r>
          <a:endParaRPr lang="ru-RU" sz="1400" kern="1200">
            <a:latin typeface="Times New Roman" panose="02020603050405020304" pitchFamily="18" charset="0"/>
            <a:cs typeface="Times New Roman" panose="02020603050405020304" pitchFamily="18" charset="0"/>
          </a:endParaRPr>
        </a:p>
      </dsp:txBody>
      <dsp:txXfrm>
        <a:off x="0" y="4922432"/>
        <a:ext cx="6151245" cy="630000"/>
      </dsp:txXfrm>
    </dsp:sp>
    <dsp:sp modelId="{4875904E-B79F-0845-8B8E-5F74C1474CDA}">
      <dsp:nvSpPr>
        <dsp:cNvPr id="0" name=""/>
        <dsp:cNvSpPr/>
      </dsp:nvSpPr>
      <dsp:spPr>
        <a:xfrm>
          <a:off x="307562" y="4804352"/>
          <a:ext cx="4305871" cy="23616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2752" tIns="0" rIns="162752" bIns="0" numCol="1" spcCol="1270" anchor="ctr" anchorCtr="0">
          <a:noAutofit/>
        </a:bodyPr>
        <a:lstStyle/>
        <a:p>
          <a:pPr marL="0" lvl="0" indent="0" algn="l" defTabSz="622300">
            <a:lnSpc>
              <a:spcPct val="90000"/>
            </a:lnSpc>
            <a:spcBef>
              <a:spcPct val="0"/>
            </a:spcBef>
            <a:spcAft>
              <a:spcPct val="35000"/>
            </a:spcAft>
            <a:buFont typeface="+mj-lt"/>
            <a:buNone/>
          </a:pPr>
          <a:r>
            <a:rPr lang="ru-UA" sz="1400" b="1" kern="1200">
              <a:latin typeface="Times New Roman" panose="02020603050405020304" pitchFamily="18" charset="0"/>
              <a:cs typeface="Times New Roman" panose="02020603050405020304" pitchFamily="18" charset="0"/>
            </a:rPr>
            <a:t>Культурологічний підхід</a:t>
          </a:r>
          <a:endParaRPr lang="ru-RU" sz="1400" kern="1200">
            <a:latin typeface="Times New Roman" panose="02020603050405020304" pitchFamily="18" charset="0"/>
            <a:cs typeface="Times New Roman" panose="02020603050405020304" pitchFamily="18" charset="0"/>
          </a:endParaRPr>
        </a:p>
      </dsp:txBody>
      <dsp:txXfrm>
        <a:off x="319090" y="4815880"/>
        <a:ext cx="4282815" cy="213104"/>
      </dsp:txXfrm>
    </dsp:sp>
    <dsp:sp modelId="{6DF5B7AC-C4BE-3F46-83DB-3FA03725E972}">
      <dsp:nvSpPr>
        <dsp:cNvPr id="0" name=""/>
        <dsp:cNvSpPr/>
      </dsp:nvSpPr>
      <dsp:spPr>
        <a:xfrm>
          <a:off x="0" y="5713712"/>
          <a:ext cx="6151245" cy="806399"/>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77405" tIns="166624" rIns="477405" bIns="99568" numCol="1" spcCol="1270" anchor="t" anchorCtr="0">
          <a:noAutofit/>
        </a:bodyPr>
        <a:lstStyle/>
        <a:p>
          <a:pPr marL="114300" lvl="1" indent="-114300" algn="l" defTabSz="622300">
            <a:lnSpc>
              <a:spcPct val="90000"/>
            </a:lnSpc>
            <a:spcBef>
              <a:spcPct val="0"/>
            </a:spcBef>
            <a:spcAft>
              <a:spcPct val="15000"/>
            </a:spcAft>
            <a:buSzPts val="1000"/>
            <a:buFont typeface="Courier New" panose="02070309020205020404" pitchFamily="49" charset="0"/>
            <a:buChar char="o"/>
          </a:pPr>
          <a:r>
            <a:rPr lang="ru-UA" sz="1400" kern="1200">
              <a:latin typeface="Times New Roman" panose="02020603050405020304" pitchFamily="18" charset="0"/>
              <a:cs typeface="Times New Roman" panose="02020603050405020304" pitchFamily="18" charset="0"/>
            </a:rPr>
            <a:t>Комунікація – це обмін даними, що забезпечує передачу сигналів, повідомлень та знань через різні носії інформації (письмові тексти, цифрові платформи тощо)</a:t>
          </a:r>
        </a:p>
      </dsp:txBody>
      <dsp:txXfrm>
        <a:off x="0" y="5713712"/>
        <a:ext cx="6151245" cy="806399"/>
      </dsp:txXfrm>
    </dsp:sp>
    <dsp:sp modelId="{C8E0D21E-D5B2-5D4C-B982-31ED76A5F2F4}">
      <dsp:nvSpPr>
        <dsp:cNvPr id="0" name=""/>
        <dsp:cNvSpPr/>
      </dsp:nvSpPr>
      <dsp:spPr>
        <a:xfrm>
          <a:off x="307562" y="5595632"/>
          <a:ext cx="4305871" cy="23616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2752" tIns="0" rIns="162752" bIns="0" numCol="1" spcCol="1270" anchor="ctr" anchorCtr="0">
          <a:noAutofit/>
        </a:bodyPr>
        <a:lstStyle/>
        <a:p>
          <a:pPr marL="0" lvl="0" indent="0" algn="l" defTabSz="622300">
            <a:lnSpc>
              <a:spcPct val="90000"/>
            </a:lnSpc>
            <a:spcBef>
              <a:spcPct val="0"/>
            </a:spcBef>
            <a:spcAft>
              <a:spcPct val="35000"/>
            </a:spcAft>
            <a:buFont typeface="+mj-lt"/>
            <a:buNone/>
          </a:pPr>
          <a:r>
            <a:rPr lang="ru-UA" sz="1400" b="1" kern="1200">
              <a:latin typeface="Times New Roman" panose="02020603050405020304" pitchFamily="18" charset="0"/>
              <a:cs typeface="Times New Roman" panose="02020603050405020304" pitchFamily="18" charset="0"/>
            </a:rPr>
            <a:t>Інформаційний підхід</a:t>
          </a:r>
          <a:endParaRPr lang="ru-RU" sz="1400" kern="1200">
            <a:latin typeface="Times New Roman" panose="02020603050405020304" pitchFamily="18" charset="0"/>
            <a:cs typeface="Times New Roman" panose="02020603050405020304" pitchFamily="18" charset="0"/>
          </a:endParaRPr>
        </a:p>
      </dsp:txBody>
      <dsp:txXfrm>
        <a:off x="319090" y="5607160"/>
        <a:ext cx="4282815" cy="213104"/>
      </dsp:txXfrm>
    </dsp:sp>
    <dsp:sp modelId="{54A6ED4B-729C-4149-A8D8-40F905FE8476}">
      <dsp:nvSpPr>
        <dsp:cNvPr id="0" name=""/>
        <dsp:cNvSpPr/>
      </dsp:nvSpPr>
      <dsp:spPr>
        <a:xfrm>
          <a:off x="0" y="6681392"/>
          <a:ext cx="6151245" cy="63000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77405" tIns="166624" rIns="477405" bIns="99568" numCol="1" spcCol="1270" anchor="t" anchorCtr="0">
          <a:noAutofit/>
        </a:bodyPr>
        <a:lstStyle/>
        <a:p>
          <a:pPr marL="114300" lvl="1" indent="-114300" algn="l" defTabSz="622300">
            <a:lnSpc>
              <a:spcPct val="90000"/>
            </a:lnSpc>
            <a:spcBef>
              <a:spcPct val="0"/>
            </a:spcBef>
            <a:spcAft>
              <a:spcPct val="15000"/>
            </a:spcAft>
            <a:buSzPts val="1000"/>
            <a:buFont typeface="Courier New" panose="02070309020205020404" pitchFamily="49" charset="0"/>
            <a:buChar char="o"/>
          </a:pPr>
          <a:r>
            <a:rPr lang="ru-UA" sz="1400" kern="1200">
              <a:latin typeface="Times New Roman" panose="02020603050405020304" pitchFamily="18" charset="0"/>
              <a:cs typeface="Times New Roman" panose="02020603050405020304" pitchFamily="18" charset="0"/>
            </a:rPr>
            <a:t>Комунікація як технічний процес передачі сигналів через різні канали (телекомунікації, інтернет, радіо)</a:t>
          </a:r>
        </a:p>
      </dsp:txBody>
      <dsp:txXfrm>
        <a:off x="0" y="6681392"/>
        <a:ext cx="6151245" cy="630000"/>
      </dsp:txXfrm>
    </dsp:sp>
    <dsp:sp modelId="{95471C2B-06B9-1F42-88DD-0B7B8B870D2E}">
      <dsp:nvSpPr>
        <dsp:cNvPr id="0" name=""/>
        <dsp:cNvSpPr/>
      </dsp:nvSpPr>
      <dsp:spPr>
        <a:xfrm>
          <a:off x="307562" y="6563312"/>
          <a:ext cx="4305871" cy="23616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2752" tIns="0" rIns="162752" bIns="0" numCol="1" spcCol="1270" anchor="ctr" anchorCtr="0">
          <a:noAutofit/>
        </a:bodyPr>
        <a:lstStyle/>
        <a:p>
          <a:pPr marL="0" lvl="0" indent="0" algn="l" defTabSz="622300">
            <a:lnSpc>
              <a:spcPct val="90000"/>
            </a:lnSpc>
            <a:spcBef>
              <a:spcPct val="0"/>
            </a:spcBef>
            <a:spcAft>
              <a:spcPct val="35000"/>
            </a:spcAft>
            <a:buFont typeface="+mj-lt"/>
            <a:buNone/>
          </a:pPr>
          <a:r>
            <a:rPr lang="ru-UA" sz="1400" b="1" kern="1200">
              <a:latin typeface="Times New Roman" panose="02020603050405020304" pitchFamily="18" charset="0"/>
              <a:cs typeface="Times New Roman" panose="02020603050405020304" pitchFamily="18" charset="0"/>
            </a:rPr>
            <a:t>Технічний підхід</a:t>
          </a:r>
          <a:endParaRPr lang="ru-RU" sz="1400" kern="1200">
            <a:latin typeface="Times New Roman" panose="02020603050405020304" pitchFamily="18" charset="0"/>
            <a:cs typeface="Times New Roman" panose="02020603050405020304" pitchFamily="18" charset="0"/>
          </a:endParaRPr>
        </a:p>
      </dsp:txBody>
      <dsp:txXfrm>
        <a:off x="319090" y="6574840"/>
        <a:ext cx="4282815" cy="2131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E6A24E-6DEE-9E46-A4AD-C26744654CE9}">
      <dsp:nvSpPr>
        <dsp:cNvPr id="0" name=""/>
        <dsp:cNvSpPr/>
      </dsp:nvSpPr>
      <dsp:spPr>
        <a:xfrm>
          <a:off x="2448052" y="2134"/>
          <a:ext cx="3672077" cy="525636"/>
        </a:xfrm>
        <a:prstGeom prst="rightArrow">
          <a:avLst>
            <a:gd name="adj1" fmla="val 75000"/>
            <a:gd name="adj2" fmla="val 50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UA" sz="1400" kern="1200" dirty="0">
              <a:latin typeface="Times New Roman" panose="02020603050405020304" pitchFamily="18" charset="0"/>
              <a:cs typeface="Times New Roman" panose="02020603050405020304" pitchFamily="18" charset="0"/>
            </a:rPr>
            <a:t>відкритість діяльності та доступ до інформації;</a:t>
          </a:r>
          <a:endParaRPr lang="ru-RU" sz="1400" kern="1200" dirty="0">
            <a:latin typeface="Times New Roman" panose="02020603050405020304" pitchFamily="18" charset="0"/>
            <a:cs typeface="Times New Roman" panose="02020603050405020304" pitchFamily="18" charset="0"/>
          </a:endParaRPr>
        </a:p>
      </dsp:txBody>
      <dsp:txXfrm>
        <a:off x="2448052" y="67839"/>
        <a:ext cx="3474964" cy="394227"/>
      </dsp:txXfrm>
    </dsp:sp>
    <dsp:sp modelId="{C8F95779-24C4-F347-882D-6283DCC545FF}">
      <dsp:nvSpPr>
        <dsp:cNvPr id="0" name=""/>
        <dsp:cNvSpPr/>
      </dsp:nvSpPr>
      <dsp:spPr>
        <a:xfrm>
          <a:off x="0" y="2134"/>
          <a:ext cx="2448052" cy="52563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26670" rIns="53340" bIns="26670" numCol="1" spcCol="1270" anchor="ctr" anchorCtr="0">
          <a:noAutofit/>
        </a:bodyPr>
        <a:lstStyle/>
        <a:p>
          <a:pPr marL="0" lvl="0" indent="0" algn="l" defTabSz="6223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cs typeface="Times New Roman" panose="02020603050405020304" pitchFamily="18" charset="0"/>
            </a:rPr>
            <a:t>ПРОЗОРІСТЬ</a:t>
          </a:r>
          <a:endParaRPr lang="ru-RU" sz="1400" b="1" kern="1200" dirty="0">
            <a:latin typeface="Times New Roman" panose="02020603050405020304" pitchFamily="18" charset="0"/>
            <a:cs typeface="Times New Roman" panose="02020603050405020304" pitchFamily="18" charset="0"/>
          </a:endParaRPr>
        </a:p>
      </dsp:txBody>
      <dsp:txXfrm>
        <a:off x="25659" y="27793"/>
        <a:ext cx="2396734" cy="474318"/>
      </dsp:txXfrm>
    </dsp:sp>
    <dsp:sp modelId="{13172DF9-F904-9A4A-9306-82B39C70387F}">
      <dsp:nvSpPr>
        <dsp:cNvPr id="0" name=""/>
        <dsp:cNvSpPr/>
      </dsp:nvSpPr>
      <dsp:spPr>
        <a:xfrm>
          <a:off x="2448052" y="580334"/>
          <a:ext cx="3672077" cy="525636"/>
        </a:xfrm>
        <a:prstGeom prst="rightArrow">
          <a:avLst>
            <a:gd name="adj1" fmla="val 75000"/>
            <a:gd name="adj2" fmla="val 50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UA" sz="1400" kern="1200" dirty="0">
              <a:latin typeface="Times New Roman" panose="02020603050405020304" pitchFamily="18" charset="0"/>
              <a:cs typeface="Times New Roman" panose="02020603050405020304" pitchFamily="18" charset="0"/>
            </a:rPr>
            <a:t>механізми для висловлення думок громадян;</a:t>
          </a:r>
          <a:endParaRPr lang="ru-RU" sz="1400" kern="1200" dirty="0">
            <a:latin typeface="Times New Roman" panose="02020603050405020304" pitchFamily="18" charset="0"/>
            <a:cs typeface="Times New Roman" panose="02020603050405020304" pitchFamily="18" charset="0"/>
          </a:endParaRPr>
        </a:p>
      </dsp:txBody>
      <dsp:txXfrm>
        <a:off x="2448052" y="646039"/>
        <a:ext cx="3474964" cy="394227"/>
      </dsp:txXfrm>
    </dsp:sp>
    <dsp:sp modelId="{767495D3-6FBC-D04D-A8FC-466CB314F923}">
      <dsp:nvSpPr>
        <dsp:cNvPr id="0" name=""/>
        <dsp:cNvSpPr/>
      </dsp:nvSpPr>
      <dsp:spPr>
        <a:xfrm>
          <a:off x="0" y="580334"/>
          <a:ext cx="2448052" cy="52563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30480" rIns="60960" bIns="30480" numCol="1" spcCol="1270" anchor="ctr" anchorCtr="0">
          <a:noAutofit/>
        </a:bodyPr>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ЗВОРОТНИЙ ЗВ’ЯЗОК:</a:t>
          </a:r>
        </a:p>
      </dsp:txBody>
      <dsp:txXfrm>
        <a:off x="25659" y="605993"/>
        <a:ext cx="2396734" cy="474318"/>
      </dsp:txXfrm>
    </dsp:sp>
    <dsp:sp modelId="{400B1B3B-6C8B-EB4C-B8CB-9F6B54C6A18B}">
      <dsp:nvSpPr>
        <dsp:cNvPr id="0" name=""/>
        <dsp:cNvSpPr/>
      </dsp:nvSpPr>
      <dsp:spPr>
        <a:xfrm>
          <a:off x="2448052" y="1158535"/>
          <a:ext cx="3672077" cy="525636"/>
        </a:xfrm>
        <a:prstGeom prst="rightArrow">
          <a:avLst>
            <a:gd name="adj1" fmla="val 75000"/>
            <a:gd name="adj2" fmla="val 50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UA" sz="1400" kern="1200">
              <a:latin typeface="Times New Roman" panose="02020603050405020304" pitchFamily="18" charset="0"/>
              <a:cs typeface="Times New Roman" panose="02020603050405020304" pitchFamily="18" charset="0"/>
            </a:rPr>
            <a:t>врахування потреб і особливостей аудиторій;</a:t>
          </a:r>
          <a:endParaRPr lang="ru-RU" sz="1400" kern="1200">
            <a:latin typeface="Times New Roman" panose="02020603050405020304" pitchFamily="18" charset="0"/>
            <a:cs typeface="Times New Roman" panose="02020603050405020304" pitchFamily="18" charset="0"/>
          </a:endParaRPr>
        </a:p>
      </dsp:txBody>
      <dsp:txXfrm>
        <a:off x="2448052" y="1224240"/>
        <a:ext cx="3474964" cy="394227"/>
      </dsp:txXfrm>
    </dsp:sp>
    <dsp:sp modelId="{17A2D4FA-B620-8F4D-8164-C3A0036C0E42}">
      <dsp:nvSpPr>
        <dsp:cNvPr id="0" name=""/>
        <dsp:cNvSpPr/>
      </dsp:nvSpPr>
      <dsp:spPr>
        <a:xfrm>
          <a:off x="0" y="1158535"/>
          <a:ext cx="2448052" cy="52563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30480" rIns="60960" bIns="30480" numCol="1" spcCol="1270" anchor="ctr" anchorCtr="0">
          <a:noAutofit/>
        </a:bodyPr>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ОРІЄНТОВАНІСТЬ НА ГРОМАДЯНИНА</a:t>
          </a:r>
        </a:p>
      </dsp:txBody>
      <dsp:txXfrm>
        <a:off x="25659" y="1184194"/>
        <a:ext cx="2396734" cy="474318"/>
      </dsp:txXfrm>
    </dsp:sp>
    <dsp:sp modelId="{8BAF81F1-A72A-F242-83FA-17A58770EB7C}">
      <dsp:nvSpPr>
        <dsp:cNvPr id="0" name=""/>
        <dsp:cNvSpPr/>
      </dsp:nvSpPr>
      <dsp:spPr>
        <a:xfrm>
          <a:off x="2448052" y="1736735"/>
          <a:ext cx="3672077" cy="525636"/>
        </a:xfrm>
        <a:prstGeom prst="rightArrow">
          <a:avLst>
            <a:gd name="adj1" fmla="val 75000"/>
            <a:gd name="adj2" fmla="val 50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UA" sz="1400" kern="1200" dirty="0">
              <a:latin typeface="Times New Roman" panose="02020603050405020304" pitchFamily="18" charset="0"/>
              <a:cs typeface="Times New Roman" panose="02020603050405020304" pitchFamily="18" charset="0"/>
            </a:rPr>
            <a:t>регулярність і чесність комунікацій;</a:t>
          </a:r>
          <a:endParaRPr lang="ru-RU" sz="1400" kern="1200" dirty="0">
            <a:latin typeface="Times New Roman" panose="02020603050405020304" pitchFamily="18" charset="0"/>
            <a:cs typeface="Times New Roman" panose="02020603050405020304" pitchFamily="18" charset="0"/>
          </a:endParaRPr>
        </a:p>
      </dsp:txBody>
      <dsp:txXfrm>
        <a:off x="2448052" y="1802440"/>
        <a:ext cx="3474964" cy="394227"/>
      </dsp:txXfrm>
    </dsp:sp>
    <dsp:sp modelId="{08C507C1-5EFB-1643-A333-8555F5A24E20}">
      <dsp:nvSpPr>
        <dsp:cNvPr id="0" name=""/>
        <dsp:cNvSpPr/>
      </dsp:nvSpPr>
      <dsp:spPr>
        <a:xfrm>
          <a:off x="0" y="1736735"/>
          <a:ext cx="2448052" cy="52563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30480" rIns="60960" bIns="30480" numCol="1" spcCol="1270" anchor="ctr" anchorCtr="0">
          <a:noAutofit/>
        </a:bodyPr>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ДОВІРА ТА ВІДКРИТІСТЬ</a:t>
          </a:r>
        </a:p>
      </dsp:txBody>
      <dsp:txXfrm>
        <a:off x="25659" y="1762394"/>
        <a:ext cx="2396734" cy="474318"/>
      </dsp:txXfrm>
    </dsp:sp>
    <dsp:sp modelId="{D1D900B9-A198-9B40-BC03-F09F84C67D18}">
      <dsp:nvSpPr>
        <dsp:cNvPr id="0" name=""/>
        <dsp:cNvSpPr/>
      </dsp:nvSpPr>
      <dsp:spPr>
        <a:xfrm>
          <a:off x="2448052" y="2314935"/>
          <a:ext cx="3672077" cy="525636"/>
        </a:xfrm>
        <a:prstGeom prst="rightArrow">
          <a:avLst>
            <a:gd name="adj1" fmla="val 75000"/>
            <a:gd name="adj2" fmla="val 50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UA" sz="1400" kern="1200" dirty="0">
              <a:latin typeface="Times New Roman" panose="02020603050405020304" pitchFamily="18" charset="0"/>
              <a:cs typeface="Times New Roman" panose="02020603050405020304" pitchFamily="18" charset="0"/>
            </a:rPr>
            <a:t>інклюзивність комунікацій; </a:t>
          </a:r>
          <a:endParaRPr lang="ru-RU" sz="1400" kern="1200" dirty="0">
            <a:latin typeface="Times New Roman" panose="02020603050405020304" pitchFamily="18" charset="0"/>
            <a:cs typeface="Times New Roman" panose="02020603050405020304" pitchFamily="18" charset="0"/>
          </a:endParaRPr>
        </a:p>
      </dsp:txBody>
      <dsp:txXfrm>
        <a:off x="2448052" y="2380640"/>
        <a:ext cx="3474964" cy="394227"/>
      </dsp:txXfrm>
    </dsp:sp>
    <dsp:sp modelId="{50ED68B1-0D66-CE43-B9FA-082EA51FE140}">
      <dsp:nvSpPr>
        <dsp:cNvPr id="0" name=""/>
        <dsp:cNvSpPr/>
      </dsp:nvSpPr>
      <dsp:spPr>
        <a:xfrm>
          <a:off x="0" y="2314935"/>
          <a:ext cx="2448052" cy="52563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30480" rIns="60960" bIns="30480" numCol="1" spcCol="1270" anchor="ctr" anchorCtr="0">
          <a:noAutofit/>
        </a:bodyPr>
        <a:lstStyle/>
        <a:p>
          <a:pPr marL="0" lvl="0" indent="0" algn="l" defTabSz="6223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ДОСТУПНІСТЬ ДЛЯ ВСІХ ГРУП НАСЕЛЕННЯ</a:t>
          </a:r>
        </a:p>
      </dsp:txBody>
      <dsp:txXfrm>
        <a:off x="25659" y="2340594"/>
        <a:ext cx="2396734" cy="474318"/>
      </dsp:txXfrm>
    </dsp:sp>
    <dsp:sp modelId="{9E5AB84A-A4A8-9A44-B317-BDF20228B2A2}">
      <dsp:nvSpPr>
        <dsp:cNvPr id="0" name=""/>
        <dsp:cNvSpPr/>
      </dsp:nvSpPr>
      <dsp:spPr>
        <a:xfrm>
          <a:off x="2448052" y="2893135"/>
          <a:ext cx="3672077" cy="525636"/>
        </a:xfrm>
        <a:prstGeom prst="rightArrow">
          <a:avLst>
            <a:gd name="adj1" fmla="val 75000"/>
            <a:gd name="adj2" fmla="val 50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UA" sz="1400" kern="1200">
              <a:latin typeface="Times New Roman" panose="02020603050405020304" pitchFamily="18" charset="0"/>
              <a:cs typeface="Times New Roman" panose="02020603050405020304" pitchFamily="18" charset="0"/>
            </a:rPr>
            <a:t>дотримання стандартів етики;</a:t>
          </a:r>
          <a:endParaRPr lang="ru-RU" sz="1400" kern="1200">
            <a:latin typeface="Times New Roman" panose="02020603050405020304" pitchFamily="18" charset="0"/>
            <a:cs typeface="Times New Roman" panose="02020603050405020304" pitchFamily="18" charset="0"/>
          </a:endParaRPr>
        </a:p>
      </dsp:txBody>
      <dsp:txXfrm>
        <a:off x="2448052" y="2958840"/>
        <a:ext cx="3474964" cy="394227"/>
      </dsp:txXfrm>
    </dsp:sp>
    <dsp:sp modelId="{04EAFB53-05E9-8C45-A6F2-58CCA6ECFB27}">
      <dsp:nvSpPr>
        <dsp:cNvPr id="0" name=""/>
        <dsp:cNvSpPr/>
      </dsp:nvSpPr>
      <dsp:spPr>
        <a:xfrm>
          <a:off x="0" y="2893135"/>
          <a:ext cx="2448052" cy="52563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30480" rIns="60960" bIns="30480" numCol="1" spcCol="1270" anchor="ctr" anchorCtr="0">
          <a:noAutofit/>
        </a:bodyPr>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ПРОФЕСІЙНІСТЬ ТА ЕТИЧНІСТЬ</a:t>
          </a:r>
        </a:p>
      </dsp:txBody>
      <dsp:txXfrm>
        <a:off x="25659" y="2918794"/>
        <a:ext cx="2396734" cy="474318"/>
      </dsp:txXfrm>
    </dsp:sp>
    <dsp:sp modelId="{05E901DC-A826-5640-9810-B8963D4D6A86}">
      <dsp:nvSpPr>
        <dsp:cNvPr id="0" name=""/>
        <dsp:cNvSpPr/>
      </dsp:nvSpPr>
      <dsp:spPr>
        <a:xfrm>
          <a:off x="2448052" y="3471336"/>
          <a:ext cx="3672077" cy="525636"/>
        </a:xfrm>
        <a:prstGeom prst="rightArrow">
          <a:avLst>
            <a:gd name="adj1" fmla="val 75000"/>
            <a:gd name="adj2" fmla="val 50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UA" sz="1400" kern="1200">
              <a:latin typeface="Times New Roman" panose="02020603050405020304" pitchFamily="18" charset="0"/>
              <a:cs typeface="Times New Roman" panose="02020603050405020304" pitchFamily="18" charset="0"/>
            </a:rPr>
            <a:t>швидке інформування через цифрові канали;</a:t>
          </a:r>
          <a:endParaRPr lang="ru-RU" sz="1400" kern="1200">
            <a:latin typeface="Times New Roman" panose="02020603050405020304" pitchFamily="18" charset="0"/>
            <a:cs typeface="Times New Roman" panose="02020603050405020304" pitchFamily="18" charset="0"/>
          </a:endParaRPr>
        </a:p>
      </dsp:txBody>
      <dsp:txXfrm>
        <a:off x="2448052" y="3537041"/>
        <a:ext cx="3474964" cy="394227"/>
      </dsp:txXfrm>
    </dsp:sp>
    <dsp:sp modelId="{5AFE882A-1EBB-7B45-8D4F-D432AAB29F0F}">
      <dsp:nvSpPr>
        <dsp:cNvPr id="0" name=""/>
        <dsp:cNvSpPr/>
      </dsp:nvSpPr>
      <dsp:spPr>
        <a:xfrm>
          <a:off x="0" y="3471336"/>
          <a:ext cx="2448052" cy="52563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30480" rIns="60960" bIns="30480" numCol="1" spcCol="1270" anchor="ctr" anchorCtr="0">
          <a:noAutofit/>
        </a:bodyPr>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ОПЕРАТИВНІСТЬ</a:t>
          </a:r>
        </a:p>
      </dsp:txBody>
      <dsp:txXfrm>
        <a:off x="25659" y="3496995"/>
        <a:ext cx="2396734" cy="474318"/>
      </dsp:txXfrm>
    </dsp:sp>
    <dsp:sp modelId="{FA77CB2C-D864-6B4F-9DC5-4A34F285ED32}">
      <dsp:nvSpPr>
        <dsp:cNvPr id="0" name=""/>
        <dsp:cNvSpPr/>
      </dsp:nvSpPr>
      <dsp:spPr>
        <a:xfrm>
          <a:off x="2448052" y="4049536"/>
          <a:ext cx="3672077" cy="525636"/>
        </a:xfrm>
        <a:prstGeom prst="rightArrow">
          <a:avLst>
            <a:gd name="adj1" fmla="val 75000"/>
            <a:gd name="adj2" fmla="val 50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UA" sz="1400" kern="1200">
              <a:latin typeface="Times New Roman" panose="02020603050405020304" pitchFamily="18" charset="0"/>
              <a:cs typeface="Times New Roman" panose="02020603050405020304" pitchFamily="18" charset="0"/>
            </a:rPr>
            <a:t>двосторонній діалог через опитування, обговорення;</a:t>
          </a:r>
          <a:endParaRPr lang="ru-RU" sz="1400" kern="1200">
            <a:latin typeface="Times New Roman" panose="02020603050405020304" pitchFamily="18" charset="0"/>
            <a:cs typeface="Times New Roman" panose="02020603050405020304" pitchFamily="18" charset="0"/>
          </a:endParaRPr>
        </a:p>
      </dsp:txBody>
      <dsp:txXfrm>
        <a:off x="2448052" y="4115241"/>
        <a:ext cx="3474964" cy="394227"/>
      </dsp:txXfrm>
    </dsp:sp>
    <dsp:sp modelId="{263B5608-2BAB-BD4D-A044-D94FBB1CDD9A}">
      <dsp:nvSpPr>
        <dsp:cNvPr id="0" name=""/>
        <dsp:cNvSpPr/>
      </dsp:nvSpPr>
      <dsp:spPr>
        <a:xfrm>
          <a:off x="0" y="4049536"/>
          <a:ext cx="2448052" cy="52563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30480" rIns="60960" bIns="30480" numCol="1" spcCol="1270" anchor="ctr" anchorCtr="0">
          <a:noAutofit/>
        </a:bodyPr>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ІНТЕРАКТИВНІСТЬ</a:t>
          </a:r>
        </a:p>
      </dsp:txBody>
      <dsp:txXfrm>
        <a:off x="25659" y="4075195"/>
        <a:ext cx="2396734" cy="474318"/>
      </dsp:txXfrm>
    </dsp:sp>
    <dsp:sp modelId="{55BB8F54-DCC4-484E-821D-D1AC0CF8C627}">
      <dsp:nvSpPr>
        <dsp:cNvPr id="0" name=""/>
        <dsp:cNvSpPr/>
      </dsp:nvSpPr>
      <dsp:spPr>
        <a:xfrm>
          <a:off x="2448052" y="4627736"/>
          <a:ext cx="3672077" cy="525636"/>
        </a:xfrm>
        <a:prstGeom prst="rightArrow">
          <a:avLst>
            <a:gd name="adj1" fmla="val 75000"/>
            <a:gd name="adj2" fmla="val 50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UA" sz="1400" kern="1200">
              <a:latin typeface="Times New Roman" panose="02020603050405020304" pitchFamily="18" charset="0"/>
              <a:cs typeface="Times New Roman" panose="02020603050405020304" pitchFamily="18" charset="0"/>
            </a:rPr>
            <a:t>регулярна комунікація;</a:t>
          </a:r>
          <a:endParaRPr lang="ru-RU" sz="1400" kern="1200">
            <a:latin typeface="Times New Roman" panose="02020603050405020304" pitchFamily="18" charset="0"/>
            <a:cs typeface="Times New Roman" panose="02020603050405020304" pitchFamily="18" charset="0"/>
          </a:endParaRPr>
        </a:p>
      </dsp:txBody>
      <dsp:txXfrm>
        <a:off x="2448052" y="4693441"/>
        <a:ext cx="3474964" cy="394227"/>
      </dsp:txXfrm>
    </dsp:sp>
    <dsp:sp modelId="{6350A475-4C73-F947-981C-12C4A2DD715F}">
      <dsp:nvSpPr>
        <dsp:cNvPr id="0" name=""/>
        <dsp:cNvSpPr/>
      </dsp:nvSpPr>
      <dsp:spPr>
        <a:xfrm>
          <a:off x="0" y="4627736"/>
          <a:ext cx="2448052" cy="52563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30480" rIns="60960" bIns="30480" numCol="1" spcCol="1270" anchor="ctr" anchorCtr="0">
          <a:noAutofit/>
        </a:bodyPr>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БЕЗПЕРЕРВНІСТЬ</a:t>
          </a:r>
        </a:p>
      </dsp:txBody>
      <dsp:txXfrm>
        <a:off x="25659" y="4653395"/>
        <a:ext cx="2396734" cy="474318"/>
      </dsp:txXfrm>
    </dsp:sp>
    <dsp:sp modelId="{2AD710CC-44BD-3F4A-B35A-DF38D4ED3E3F}">
      <dsp:nvSpPr>
        <dsp:cNvPr id="0" name=""/>
        <dsp:cNvSpPr/>
      </dsp:nvSpPr>
      <dsp:spPr>
        <a:xfrm>
          <a:off x="2448052" y="5205936"/>
          <a:ext cx="3672077" cy="525636"/>
        </a:xfrm>
        <a:prstGeom prst="rightArrow">
          <a:avLst>
            <a:gd name="adj1" fmla="val 75000"/>
            <a:gd name="adj2" fmla="val 50000"/>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t" anchorCtr="0">
          <a:noAutofit/>
        </a:bodyPr>
        <a:lstStyle/>
        <a:p>
          <a:pPr marL="114300" lvl="1" indent="-114300" algn="l" defTabSz="622300">
            <a:lnSpc>
              <a:spcPct val="90000"/>
            </a:lnSpc>
            <a:spcBef>
              <a:spcPct val="0"/>
            </a:spcBef>
            <a:spcAft>
              <a:spcPct val="15000"/>
            </a:spcAft>
            <a:buChar char="•"/>
          </a:pPr>
          <a:r>
            <a:rPr lang="ru-UA" sz="1400" kern="1200">
              <a:latin typeface="Times New Roman" panose="02020603050405020304" pitchFamily="18" charset="0"/>
              <a:cs typeface="Times New Roman" panose="02020603050405020304" pitchFamily="18" charset="0"/>
            </a:rPr>
            <a:t>використання сучасних технологій.</a:t>
          </a:r>
          <a:endParaRPr lang="ru-RU" sz="1400" kern="1200">
            <a:latin typeface="Times New Roman" panose="02020603050405020304" pitchFamily="18" charset="0"/>
            <a:cs typeface="Times New Roman" panose="02020603050405020304" pitchFamily="18" charset="0"/>
          </a:endParaRPr>
        </a:p>
      </dsp:txBody>
      <dsp:txXfrm>
        <a:off x="2448052" y="5271641"/>
        <a:ext cx="3474964" cy="394227"/>
      </dsp:txXfrm>
    </dsp:sp>
    <dsp:sp modelId="{80AFB301-8A24-6342-94BE-04AE525A105F}">
      <dsp:nvSpPr>
        <dsp:cNvPr id="0" name=""/>
        <dsp:cNvSpPr/>
      </dsp:nvSpPr>
      <dsp:spPr>
        <a:xfrm>
          <a:off x="0" y="5205936"/>
          <a:ext cx="2448052" cy="52563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30480" rIns="60960" bIns="30480" numCol="1" spcCol="1270" anchor="ctr" anchorCtr="0">
          <a:noAutofit/>
        </a:bodyPr>
        <a:lstStyle/>
        <a:p>
          <a:pPr marL="0" lvl="0" indent="0" algn="l" defTabSz="711200">
            <a:lnSpc>
              <a:spcPct val="90000"/>
            </a:lnSpc>
            <a:spcBef>
              <a:spcPct val="0"/>
            </a:spcBef>
            <a:spcAft>
              <a:spcPct val="35000"/>
            </a:spcAft>
            <a:buSzPts val="1000"/>
            <a:buFont typeface="Symbol" pitchFamily="2" charset="2"/>
            <a:buNone/>
          </a:pPr>
          <a:r>
            <a:rPr lang="ru-UA" sz="1400" b="1" kern="1200" dirty="0">
              <a:latin typeface="Times New Roman" panose="02020603050405020304" pitchFamily="18" charset="0"/>
              <a:ea typeface="+mn-ea"/>
              <a:cs typeface="Times New Roman" panose="02020603050405020304" pitchFamily="18" charset="0"/>
            </a:rPr>
            <a:t>ІННОВАЦІЙНІСТЬ</a:t>
          </a:r>
        </a:p>
      </dsp:txBody>
      <dsp:txXfrm>
        <a:off x="25659" y="5231595"/>
        <a:ext cx="2396734" cy="47431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C76F5A-EB18-2541-B584-43412AD30649}">
      <dsp:nvSpPr>
        <dsp:cNvPr id="0" name=""/>
        <dsp:cNvSpPr/>
      </dsp:nvSpPr>
      <dsp:spPr>
        <a:xfrm rot="5400000">
          <a:off x="3546275" y="-1265594"/>
          <a:ext cx="1027878" cy="3821379"/>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k-UA" sz="1400" kern="1200" noProof="0" dirty="0">
              <a:latin typeface="Times New Roman" panose="02020603050405020304" pitchFamily="18" charset="0"/>
              <a:cs typeface="Times New Roman" panose="02020603050405020304" pitchFamily="18" charset="0"/>
            </a:rPr>
            <a:t>надають доступ до нормативних документів, послуг та інформації, забезпечуючи відповідність обов'язковому переліку публікацій</a:t>
          </a:r>
          <a:endParaRPr lang="uk-UA" sz="1400" kern="1200" noProof="0" dirty="0">
            <a:latin typeface="Times New Roman" panose="02020603050405020304" pitchFamily="18" charset="0"/>
            <a:ea typeface="+mn-ea"/>
            <a:cs typeface="Times New Roman" panose="02020603050405020304" pitchFamily="18" charset="0"/>
          </a:endParaRPr>
        </a:p>
      </dsp:txBody>
      <dsp:txXfrm rot="-5400000">
        <a:off x="2149525" y="181333"/>
        <a:ext cx="3771202" cy="927524"/>
      </dsp:txXfrm>
    </dsp:sp>
    <dsp:sp modelId="{056513A1-DC9E-794B-86F3-E10EA3DF6960}">
      <dsp:nvSpPr>
        <dsp:cNvPr id="0" name=""/>
        <dsp:cNvSpPr/>
      </dsp:nvSpPr>
      <dsp:spPr>
        <a:xfrm>
          <a:off x="0" y="0"/>
          <a:ext cx="2149525" cy="128484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26670" rIns="53340" bIns="26670" numCol="1" spcCol="1270" anchor="ctr" anchorCtr="0">
          <a:noAutofit/>
        </a:bodyPr>
        <a:lstStyle/>
        <a:p>
          <a:pPr marL="0" lvl="0" indent="0" algn="l" defTabSz="622300">
            <a:lnSpc>
              <a:spcPct val="90000"/>
            </a:lnSpc>
            <a:spcBef>
              <a:spcPct val="0"/>
            </a:spcBef>
            <a:spcAft>
              <a:spcPct val="35000"/>
            </a:spcAft>
            <a:buNone/>
          </a:pPr>
          <a:r>
            <a:rPr lang="uk-UA" sz="1400" b="1" kern="1200" noProof="0" dirty="0">
              <a:latin typeface="Times New Roman" panose="02020603050405020304" pitchFamily="18" charset="0"/>
              <a:cs typeface="Times New Roman" panose="02020603050405020304" pitchFamily="18" charset="0"/>
            </a:rPr>
            <a:t>ОФІЦІЙНІ ВЕБСАЙТИ ОРГАНІВ ВЛАДИ</a:t>
          </a:r>
          <a:r>
            <a:rPr lang="uk-UA" sz="1400" kern="1200" noProof="0" dirty="0">
              <a:latin typeface="Times New Roman" panose="02020603050405020304" pitchFamily="18" charset="0"/>
              <a:cs typeface="Times New Roman" panose="02020603050405020304" pitchFamily="18" charset="0"/>
            </a:rPr>
            <a:t> </a:t>
          </a:r>
        </a:p>
      </dsp:txBody>
      <dsp:txXfrm>
        <a:off x="62721" y="62721"/>
        <a:ext cx="2024083" cy="1159406"/>
      </dsp:txXfrm>
    </dsp:sp>
    <dsp:sp modelId="{1C15222A-6CA5-2847-9D68-53D6F2F93A2A}">
      <dsp:nvSpPr>
        <dsp:cNvPr id="0" name=""/>
        <dsp:cNvSpPr/>
      </dsp:nvSpPr>
      <dsp:spPr>
        <a:xfrm rot="5400000">
          <a:off x="3546275" y="83496"/>
          <a:ext cx="1027878" cy="3821379"/>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k-UA" sz="1400" kern="1200" noProof="0" dirty="0">
              <a:latin typeface="Times New Roman" panose="02020603050405020304" pitchFamily="18" charset="0"/>
              <a:cs typeface="Times New Roman" panose="02020603050405020304" pitchFamily="18" charset="0"/>
            </a:rPr>
            <a:t>платформи для швидкої комунікації та збору зворотного зв'язку допомагають державним установам ефективно поширювати інформацію серед широкої аудиторії з мінімальними затратами.</a:t>
          </a:r>
          <a:endParaRPr lang="uk-UA" sz="1400" kern="1200" noProof="0" dirty="0">
            <a:latin typeface="Times New Roman" panose="02020603050405020304" pitchFamily="18" charset="0"/>
            <a:ea typeface="+mn-ea"/>
            <a:cs typeface="Times New Roman" panose="02020603050405020304" pitchFamily="18" charset="0"/>
          </a:endParaRPr>
        </a:p>
      </dsp:txBody>
      <dsp:txXfrm rot="-5400000">
        <a:off x="2149525" y="1530424"/>
        <a:ext cx="3771202" cy="927524"/>
      </dsp:txXfrm>
    </dsp:sp>
    <dsp:sp modelId="{FCA4F3EA-43CE-B54E-9D51-613772749E12}">
      <dsp:nvSpPr>
        <dsp:cNvPr id="0" name=""/>
        <dsp:cNvSpPr/>
      </dsp:nvSpPr>
      <dsp:spPr>
        <a:xfrm>
          <a:off x="0" y="1351762"/>
          <a:ext cx="2149525" cy="128484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26670" rIns="53340" bIns="26670" numCol="1" spcCol="1270" anchor="ctr" anchorCtr="0">
          <a:noAutofit/>
        </a:bodyPr>
        <a:lstStyle/>
        <a:p>
          <a:pPr marL="0" lvl="0" indent="0" algn="l" defTabSz="622300">
            <a:lnSpc>
              <a:spcPct val="90000"/>
            </a:lnSpc>
            <a:spcBef>
              <a:spcPct val="0"/>
            </a:spcBef>
            <a:spcAft>
              <a:spcPct val="35000"/>
            </a:spcAft>
            <a:buNone/>
          </a:pPr>
          <a:r>
            <a:rPr lang="uk-UA" sz="1400" b="1" kern="1200" noProof="0" dirty="0">
              <a:latin typeface="Times New Roman" panose="02020603050405020304" pitchFamily="18" charset="0"/>
              <a:cs typeface="Times New Roman" panose="02020603050405020304" pitchFamily="18" charset="0"/>
            </a:rPr>
            <a:t>СОЦІАЛЬНІ МЕРЕЖІ</a:t>
          </a:r>
          <a:r>
            <a:rPr lang="uk-UA" sz="1400" kern="1200" noProof="0" dirty="0">
              <a:latin typeface="Times New Roman" panose="02020603050405020304" pitchFamily="18" charset="0"/>
              <a:cs typeface="Times New Roman" panose="02020603050405020304" pitchFamily="18" charset="0"/>
            </a:rPr>
            <a:t> </a:t>
          </a:r>
        </a:p>
      </dsp:txBody>
      <dsp:txXfrm>
        <a:off x="62721" y="1414483"/>
        <a:ext cx="2024083" cy="1159406"/>
      </dsp:txXfrm>
    </dsp:sp>
    <dsp:sp modelId="{F01B0534-F58D-FD43-8A19-3F1C09422EC2}">
      <dsp:nvSpPr>
        <dsp:cNvPr id="0" name=""/>
        <dsp:cNvSpPr/>
      </dsp:nvSpPr>
      <dsp:spPr>
        <a:xfrm rot="5400000">
          <a:off x="3533555" y="1432587"/>
          <a:ext cx="1053318" cy="3821379"/>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endParaRPr lang="uk-UA" sz="1400" kern="1200" noProof="0">
            <a:solidFill>
              <a:prstClr val="black">
                <a:hueOff val="0"/>
                <a:satOff val="0"/>
                <a:lumOff val="0"/>
                <a:alphaOff val="0"/>
              </a:prstClr>
            </a:solidFill>
            <a:latin typeface="Times New Roman" panose="02020603050405020304" pitchFamily="18" charset="0"/>
            <a:ea typeface="+mn-ea"/>
            <a:cs typeface="Times New Roman" panose="02020603050405020304" pitchFamily="18" charset="0"/>
          </a:endParaRPr>
        </a:p>
        <a:p>
          <a:pPr marL="114300" lvl="1" indent="-114300" algn="l" defTabSz="622300">
            <a:lnSpc>
              <a:spcPct val="90000"/>
            </a:lnSpc>
            <a:spcBef>
              <a:spcPct val="0"/>
            </a:spcBef>
            <a:spcAft>
              <a:spcPct val="15000"/>
            </a:spcAft>
            <a:buChar char="•"/>
          </a:pPr>
          <a:r>
            <a:rPr lang="ru-RU" sz="1400" kern="1200" noProof="0" dirty="0" err="1">
              <a:latin typeface="Times New Roman" panose="02020603050405020304" pitchFamily="18" charset="0"/>
              <a:ea typeface="+mn-ea"/>
              <a:cs typeface="Times New Roman" panose="02020603050405020304" pitchFamily="18" charset="0"/>
            </a:rPr>
            <a:t>такі</a:t>
          </a:r>
          <a:r>
            <a:rPr lang="ru-RU" sz="1400" kern="1200" noProof="0" dirty="0">
              <a:latin typeface="Times New Roman" panose="02020603050405020304" pitchFamily="18" charset="0"/>
              <a:ea typeface="+mn-ea"/>
              <a:cs typeface="Times New Roman" panose="02020603050405020304" pitchFamily="18" charset="0"/>
            </a:rPr>
            <a:t> </a:t>
          </a:r>
          <a:r>
            <a:rPr lang="ru-RU" sz="1400" kern="1200" noProof="0" dirty="0" err="1">
              <a:latin typeface="Times New Roman" panose="02020603050405020304" pitchFamily="18" charset="0"/>
              <a:ea typeface="+mn-ea"/>
              <a:cs typeface="Times New Roman" panose="02020603050405020304" pitchFamily="18" charset="0"/>
            </a:rPr>
            <a:t>сервіси</a:t>
          </a:r>
          <a:r>
            <a:rPr lang="ru-RU" sz="1400" kern="1200" noProof="0" dirty="0">
              <a:latin typeface="Times New Roman" panose="02020603050405020304" pitchFamily="18" charset="0"/>
              <a:ea typeface="+mn-ea"/>
              <a:cs typeface="Times New Roman" panose="02020603050405020304" pitchFamily="18" charset="0"/>
            </a:rPr>
            <a:t>, як «</a:t>
          </a:r>
          <a:r>
            <a:rPr lang="ru-RU" sz="1400" kern="1200" noProof="0" dirty="0" err="1">
              <a:latin typeface="Times New Roman" panose="02020603050405020304" pitchFamily="18" charset="0"/>
              <a:ea typeface="+mn-ea"/>
              <a:cs typeface="Times New Roman" panose="02020603050405020304" pitchFamily="18" charset="0"/>
            </a:rPr>
            <a:t>Дія</a:t>
          </a:r>
          <a:r>
            <a:rPr lang="ru-RU" sz="1400" kern="1200" noProof="0" dirty="0">
              <a:latin typeface="Times New Roman" panose="02020603050405020304" pitchFamily="18" charset="0"/>
              <a:ea typeface="+mn-ea"/>
              <a:cs typeface="Times New Roman" panose="02020603050405020304" pitchFamily="18" charset="0"/>
            </a:rPr>
            <a:t>» та «</a:t>
          </a:r>
          <a:r>
            <a:rPr lang="ru-RU" sz="1400" kern="1200" noProof="0" dirty="0" err="1">
              <a:latin typeface="Times New Roman" panose="02020603050405020304" pitchFamily="18" charset="0"/>
              <a:ea typeface="+mn-ea"/>
              <a:cs typeface="Times New Roman" panose="02020603050405020304" pitchFamily="18" charset="0"/>
            </a:rPr>
            <a:t>єДопомога</a:t>
          </a:r>
          <a:r>
            <a:rPr lang="ru-RU" sz="1400" kern="1200" noProof="0" dirty="0">
              <a:latin typeface="Times New Roman" panose="02020603050405020304" pitchFamily="18" charset="0"/>
              <a:ea typeface="+mn-ea"/>
              <a:cs typeface="Times New Roman" panose="02020603050405020304" pitchFamily="18" charset="0"/>
            </a:rPr>
            <a:t>», </a:t>
          </a:r>
          <a:r>
            <a:rPr lang="ru-RU" sz="1400" kern="1200" noProof="0" dirty="0" err="1">
              <a:latin typeface="Times New Roman" panose="02020603050405020304" pitchFamily="18" charset="0"/>
              <a:ea typeface="+mn-ea"/>
              <a:cs typeface="Times New Roman" panose="02020603050405020304" pitchFamily="18" charset="0"/>
            </a:rPr>
            <a:t>спрощують</a:t>
          </a:r>
          <a:r>
            <a:rPr lang="ru-RU" sz="1400" kern="1200" noProof="0" dirty="0">
              <a:latin typeface="Times New Roman" panose="02020603050405020304" pitchFamily="18" charset="0"/>
              <a:ea typeface="+mn-ea"/>
              <a:cs typeface="Times New Roman" panose="02020603050405020304" pitchFamily="18" charset="0"/>
            </a:rPr>
            <a:t> доступ до </a:t>
          </a:r>
          <a:r>
            <a:rPr lang="ru-RU" sz="1400" kern="1200" noProof="0" dirty="0" err="1">
              <a:latin typeface="Times New Roman" panose="02020603050405020304" pitchFamily="18" charset="0"/>
              <a:ea typeface="+mn-ea"/>
              <a:cs typeface="Times New Roman" panose="02020603050405020304" pitchFamily="18" charset="0"/>
            </a:rPr>
            <a:t>державних</a:t>
          </a:r>
          <a:r>
            <a:rPr lang="ru-RU" sz="1400" kern="1200" noProof="0" dirty="0">
              <a:latin typeface="Times New Roman" panose="02020603050405020304" pitchFamily="18" charset="0"/>
              <a:ea typeface="+mn-ea"/>
              <a:cs typeface="Times New Roman" panose="02020603050405020304" pitchFamily="18" charset="0"/>
            </a:rPr>
            <a:t> </a:t>
          </a:r>
          <a:r>
            <a:rPr lang="ru-RU" sz="1400" kern="1200" noProof="0" dirty="0" err="1">
              <a:latin typeface="Times New Roman" panose="02020603050405020304" pitchFamily="18" charset="0"/>
              <a:ea typeface="+mn-ea"/>
              <a:cs typeface="Times New Roman" panose="02020603050405020304" pitchFamily="18" charset="0"/>
            </a:rPr>
            <a:t>послуг</a:t>
          </a:r>
          <a:r>
            <a:rPr lang="ru-RU" sz="1400" kern="1200" noProof="0" dirty="0">
              <a:latin typeface="Times New Roman" panose="02020603050405020304" pitchFamily="18" charset="0"/>
              <a:ea typeface="+mn-ea"/>
              <a:cs typeface="Times New Roman" panose="02020603050405020304" pitchFamily="18" charset="0"/>
            </a:rPr>
            <a:t> і </a:t>
          </a:r>
          <a:r>
            <a:rPr lang="ru-RU" sz="1400" kern="1200" noProof="0" dirty="0" err="1">
              <a:latin typeface="Times New Roman" panose="02020603050405020304" pitchFamily="18" charset="0"/>
              <a:ea typeface="+mn-ea"/>
              <a:cs typeface="Times New Roman" panose="02020603050405020304" pitchFamily="18" charset="0"/>
            </a:rPr>
            <a:t>надають</a:t>
          </a:r>
          <a:r>
            <a:rPr lang="ru-RU" sz="1400" kern="1200" noProof="0" dirty="0">
              <a:latin typeface="Times New Roman" panose="02020603050405020304" pitchFamily="18" charset="0"/>
              <a:ea typeface="+mn-ea"/>
              <a:cs typeface="Times New Roman" panose="02020603050405020304" pitchFamily="18" charset="0"/>
            </a:rPr>
            <a:t> </a:t>
          </a:r>
          <a:r>
            <a:rPr lang="ru-RU" sz="1400" kern="1200" noProof="0" dirty="0" err="1">
              <a:latin typeface="Times New Roman" panose="02020603050405020304" pitchFamily="18" charset="0"/>
              <a:ea typeface="+mn-ea"/>
              <a:cs typeface="Times New Roman" panose="02020603050405020304" pitchFamily="18" charset="0"/>
            </a:rPr>
            <a:t>підтримку</a:t>
          </a:r>
          <a:r>
            <a:rPr lang="ru-RU" sz="1400" kern="1200" noProof="0" dirty="0">
              <a:latin typeface="Times New Roman" panose="02020603050405020304" pitchFamily="18" charset="0"/>
              <a:ea typeface="+mn-ea"/>
              <a:cs typeface="Times New Roman" panose="02020603050405020304" pitchFamily="18" charset="0"/>
            </a:rPr>
            <a:t> </a:t>
          </a:r>
          <a:r>
            <a:rPr lang="ru-RU" sz="1400" kern="1200" noProof="0" dirty="0" err="1">
              <a:latin typeface="Times New Roman" panose="02020603050405020304" pitchFamily="18" charset="0"/>
              <a:ea typeface="+mn-ea"/>
              <a:cs typeface="Times New Roman" panose="02020603050405020304" pitchFamily="18" charset="0"/>
            </a:rPr>
            <a:t>громадянам</a:t>
          </a:r>
          <a:r>
            <a:rPr lang="ru-RU" sz="1400" kern="1200" noProof="0" dirty="0">
              <a:latin typeface="Times New Roman" panose="02020603050405020304" pitchFamily="18" charset="0"/>
              <a:ea typeface="+mn-ea"/>
              <a:cs typeface="Times New Roman" panose="02020603050405020304" pitchFamily="18" charset="0"/>
            </a:rPr>
            <a:t> </a:t>
          </a:r>
          <a:r>
            <a:rPr lang="ru-RU" sz="1400" kern="1200" noProof="0" dirty="0" err="1">
              <a:latin typeface="Times New Roman" panose="02020603050405020304" pitchFamily="18" charset="0"/>
              <a:ea typeface="+mn-ea"/>
              <a:cs typeface="Times New Roman" panose="02020603050405020304" pitchFamily="18" charset="0"/>
            </a:rPr>
            <a:t>під</a:t>
          </a:r>
          <a:r>
            <a:rPr lang="ru-RU" sz="1400" kern="1200" noProof="0" dirty="0">
              <a:latin typeface="Times New Roman" panose="02020603050405020304" pitchFamily="18" charset="0"/>
              <a:ea typeface="+mn-ea"/>
              <a:cs typeface="Times New Roman" panose="02020603050405020304" pitchFamily="18" charset="0"/>
            </a:rPr>
            <a:t> час </a:t>
          </a:r>
          <a:r>
            <a:rPr lang="ru-RU" sz="1400" kern="1200" noProof="0" dirty="0" err="1">
              <a:latin typeface="Times New Roman" panose="02020603050405020304" pitchFamily="18" charset="0"/>
              <a:ea typeface="+mn-ea"/>
              <a:cs typeface="Times New Roman" panose="02020603050405020304" pitchFamily="18" charset="0"/>
            </a:rPr>
            <a:t>війни</a:t>
          </a:r>
          <a:endParaRPr lang="uk-UA" sz="1400" kern="1200" noProof="0" dirty="0">
            <a:latin typeface="Times New Roman" panose="02020603050405020304" pitchFamily="18" charset="0"/>
            <a:ea typeface="+mn-ea"/>
            <a:cs typeface="Times New Roman" panose="02020603050405020304" pitchFamily="18" charset="0"/>
          </a:endParaRPr>
        </a:p>
      </dsp:txBody>
      <dsp:txXfrm rot="-5400000">
        <a:off x="2149525" y="2868037"/>
        <a:ext cx="3769960" cy="950480"/>
      </dsp:txXfrm>
    </dsp:sp>
    <dsp:sp modelId="{0EBEBB9D-C0CC-1A4A-AC57-F6B988FA4BDE}">
      <dsp:nvSpPr>
        <dsp:cNvPr id="0" name=""/>
        <dsp:cNvSpPr/>
      </dsp:nvSpPr>
      <dsp:spPr>
        <a:xfrm>
          <a:off x="0" y="2700853"/>
          <a:ext cx="2149525" cy="128484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26670" rIns="53340" bIns="26670" numCol="1" spcCol="1270" anchor="ctr" anchorCtr="0">
          <a:noAutofit/>
        </a:bodyPr>
        <a:lstStyle/>
        <a:p>
          <a:pPr marL="0" lvl="0" indent="0" algn="l" defTabSz="622300">
            <a:lnSpc>
              <a:spcPct val="90000"/>
            </a:lnSpc>
            <a:spcBef>
              <a:spcPct val="0"/>
            </a:spcBef>
            <a:spcAft>
              <a:spcPct val="35000"/>
            </a:spcAft>
            <a:buNone/>
          </a:pPr>
          <a:r>
            <a:rPr lang="uk-UA" sz="1400" b="1" kern="1200" noProof="0" dirty="0">
              <a:latin typeface="Times New Roman" panose="02020603050405020304" pitchFamily="18" charset="0"/>
              <a:cs typeface="Times New Roman" panose="02020603050405020304" pitchFamily="18" charset="0"/>
            </a:rPr>
            <a:t>ПЛАТФОРМИ ЕЛЕКТРОННОГО УРЯДУВАННЯ</a:t>
          </a:r>
          <a:r>
            <a:rPr lang="uk-UA" sz="1400" kern="1200" noProof="0" dirty="0">
              <a:latin typeface="Times New Roman" panose="02020603050405020304" pitchFamily="18" charset="0"/>
              <a:cs typeface="Times New Roman" panose="02020603050405020304" pitchFamily="18" charset="0"/>
            </a:rPr>
            <a:t> </a:t>
          </a:r>
        </a:p>
      </dsp:txBody>
      <dsp:txXfrm>
        <a:off x="62721" y="2763574"/>
        <a:ext cx="2024083" cy="1159406"/>
      </dsp:txXfrm>
    </dsp:sp>
    <dsp:sp modelId="{AB472205-FC82-2044-81D7-75E125A7B577}">
      <dsp:nvSpPr>
        <dsp:cNvPr id="0" name=""/>
        <dsp:cNvSpPr/>
      </dsp:nvSpPr>
      <dsp:spPr>
        <a:xfrm rot="5400000">
          <a:off x="3546275" y="2781678"/>
          <a:ext cx="1027878" cy="3821379"/>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71450" lvl="1" indent="-171450" algn="l" defTabSz="800100">
            <a:lnSpc>
              <a:spcPct val="90000"/>
            </a:lnSpc>
            <a:spcBef>
              <a:spcPct val="0"/>
            </a:spcBef>
            <a:spcAft>
              <a:spcPct val="15000"/>
            </a:spcAft>
            <a:buChar char="•"/>
          </a:pPr>
          <a:endParaRPr lang="uk-UA" sz="1400" kern="1200" noProof="0" dirty="0">
            <a:solidFill>
              <a:prstClr val="black">
                <a:hueOff val="0"/>
                <a:satOff val="0"/>
                <a:lumOff val="0"/>
                <a:alphaOff val="0"/>
              </a:prstClr>
            </a:solidFill>
            <a:latin typeface="Times New Roman" panose="02020603050405020304" pitchFamily="18" charset="0"/>
            <a:ea typeface="+mn-ea"/>
            <a:cs typeface="Times New Roman" panose="02020603050405020304" pitchFamily="18" charset="0"/>
          </a:endParaRPr>
        </a:p>
        <a:p>
          <a:pPr marL="171450" lvl="1" indent="-171450" algn="l" defTabSz="800100">
            <a:lnSpc>
              <a:spcPct val="90000"/>
            </a:lnSpc>
            <a:spcBef>
              <a:spcPct val="0"/>
            </a:spcBef>
            <a:spcAft>
              <a:spcPct val="15000"/>
            </a:spcAft>
            <a:buChar char="•"/>
          </a:pPr>
          <a:r>
            <a:rPr lang="uk-UA" sz="1400" kern="1200" noProof="0" dirty="0">
              <a:latin typeface="Times New Roman" panose="02020603050405020304" pitchFamily="18" charset="0"/>
              <a:ea typeface="+mn-ea"/>
              <a:cs typeface="Times New Roman" panose="02020603050405020304" pitchFamily="18" charset="0"/>
            </a:rPr>
            <a:t>електронні петиції, опитування та громадські консультації, що залучають громадян до ухвалення рішень</a:t>
          </a:r>
        </a:p>
      </dsp:txBody>
      <dsp:txXfrm rot="-5400000">
        <a:off x="2149525" y="4228606"/>
        <a:ext cx="3771202" cy="927524"/>
      </dsp:txXfrm>
    </dsp:sp>
    <dsp:sp modelId="{E73E6B1E-5EB9-0447-BE7C-18532051C294}">
      <dsp:nvSpPr>
        <dsp:cNvPr id="0" name=""/>
        <dsp:cNvSpPr/>
      </dsp:nvSpPr>
      <dsp:spPr>
        <a:xfrm>
          <a:off x="0" y="4049944"/>
          <a:ext cx="2149525" cy="128484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26670" rIns="53340" bIns="26670" numCol="1" spcCol="1270" anchor="ctr" anchorCtr="0">
          <a:noAutofit/>
        </a:bodyPr>
        <a:lstStyle/>
        <a:p>
          <a:pPr marL="0" lvl="0" indent="0" algn="l" defTabSz="622300">
            <a:lnSpc>
              <a:spcPct val="90000"/>
            </a:lnSpc>
            <a:spcBef>
              <a:spcPct val="0"/>
            </a:spcBef>
            <a:spcAft>
              <a:spcPct val="35000"/>
            </a:spcAft>
            <a:buNone/>
          </a:pPr>
          <a:r>
            <a:rPr lang="uk-UA" sz="1400" b="1" kern="1200" noProof="0" dirty="0">
              <a:latin typeface="Times New Roman" panose="02020603050405020304" pitchFamily="18" charset="0"/>
              <a:cs typeface="Times New Roman" panose="02020603050405020304" pitchFamily="18" charset="0"/>
            </a:rPr>
            <a:t>ІНСТРУМЕНТИ ЕЛЕКТРОННОЇ ДЕМОКРАТІЇ</a:t>
          </a:r>
          <a:r>
            <a:rPr lang="uk-UA" sz="1400" kern="1200" noProof="0" dirty="0">
              <a:latin typeface="Times New Roman" panose="02020603050405020304" pitchFamily="18" charset="0"/>
              <a:cs typeface="Times New Roman" panose="02020603050405020304" pitchFamily="18" charset="0"/>
            </a:rPr>
            <a:t> </a:t>
          </a:r>
        </a:p>
      </dsp:txBody>
      <dsp:txXfrm>
        <a:off x="62721" y="4112665"/>
        <a:ext cx="2024083" cy="115940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39EE9E-C4D4-BA4A-9EAC-AF44B88CC59A}">
      <dsp:nvSpPr>
        <dsp:cNvPr id="0" name=""/>
        <dsp:cNvSpPr/>
      </dsp:nvSpPr>
      <dsp:spPr>
        <a:xfrm>
          <a:off x="0" y="19654"/>
          <a:ext cx="5987472" cy="69264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ru-UA" sz="1400" b="1" kern="1200" dirty="0">
              <a:latin typeface="Times New Roman" panose="02020603050405020304" pitchFamily="18" charset="0"/>
              <a:cs typeface="Times New Roman" panose="02020603050405020304" pitchFamily="18" charset="0"/>
            </a:rPr>
            <a:t>ТЕХНІЧНІ ПРОБЛЕМИ:</a:t>
          </a:r>
          <a:endParaRPr lang="uk-UA" sz="1400" b="1" kern="1200" noProof="0" dirty="0">
            <a:latin typeface="Times New Roman" panose="02020603050405020304" pitchFamily="18" charset="0"/>
            <a:cs typeface="Times New Roman" panose="02020603050405020304" pitchFamily="18" charset="0"/>
          </a:endParaRPr>
        </a:p>
      </dsp:txBody>
      <dsp:txXfrm>
        <a:off x="33812" y="53466"/>
        <a:ext cx="5919848" cy="625016"/>
      </dsp:txXfrm>
    </dsp:sp>
    <dsp:sp modelId="{24E34FEB-401A-664A-B8A7-77AE9A9D26D5}">
      <dsp:nvSpPr>
        <dsp:cNvPr id="0" name=""/>
        <dsp:cNvSpPr/>
      </dsp:nvSpPr>
      <dsp:spPr>
        <a:xfrm>
          <a:off x="0" y="712294"/>
          <a:ext cx="5987472" cy="10148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102" tIns="17780" rIns="99568" bIns="17780" numCol="1" spcCol="1270" anchor="t" anchorCtr="0">
          <a:noAutofit/>
        </a:bodyPr>
        <a:lstStyle/>
        <a:p>
          <a:pPr marL="114300" lvl="1" indent="-114300" algn="l" defTabSz="622300">
            <a:lnSpc>
              <a:spcPct val="90000"/>
            </a:lnSpc>
            <a:spcBef>
              <a:spcPct val="0"/>
            </a:spcBef>
            <a:spcAft>
              <a:spcPct val="20000"/>
            </a:spcAft>
            <a:buSzPts val="1000"/>
            <a:buFont typeface="Courier New" panose="02070309020205020404" pitchFamily="49" charset="0"/>
            <a:buChar char="o"/>
          </a:pPr>
          <a:r>
            <a:rPr lang="ru-UA" sz="1400" kern="1200" dirty="0">
              <a:latin typeface="Times New Roman" panose="02020603050405020304" pitchFamily="18" charset="0"/>
              <a:cs typeface="Times New Roman" panose="02020603050405020304" pitchFamily="18" charset="0"/>
            </a:rPr>
            <a:t>Низький рівень інфраструктури, особливо у віддалених регіонах.</a:t>
          </a:r>
        </a:p>
        <a:p>
          <a:pPr marL="114300" lvl="1" indent="-114300" algn="l" defTabSz="622300">
            <a:lnSpc>
              <a:spcPct val="90000"/>
            </a:lnSpc>
            <a:spcBef>
              <a:spcPct val="0"/>
            </a:spcBef>
            <a:spcAft>
              <a:spcPct val="20000"/>
            </a:spcAft>
            <a:buSzPts val="1000"/>
            <a:buFont typeface="Courier New" panose="02070309020205020404" pitchFamily="49" charset="0"/>
            <a:buChar char="o"/>
          </a:pPr>
          <a:r>
            <a:rPr lang="ru-UA" sz="1400" kern="1200" dirty="0">
              <a:latin typeface="Times New Roman" panose="02020603050405020304" pitchFamily="18" charset="0"/>
              <a:cs typeface="Times New Roman" panose="02020603050405020304" pitchFamily="18" charset="0"/>
            </a:rPr>
            <a:t>Нерівномірна інтеграція веб-технологій між центральними та місцевими органами влади.</a:t>
          </a:r>
        </a:p>
        <a:p>
          <a:pPr marL="114300" lvl="1" indent="-114300" algn="l" defTabSz="622300">
            <a:lnSpc>
              <a:spcPct val="90000"/>
            </a:lnSpc>
            <a:spcBef>
              <a:spcPct val="0"/>
            </a:spcBef>
            <a:spcAft>
              <a:spcPct val="20000"/>
            </a:spcAft>
            <a:buSzPts val="1000"/>
            <a:buFont typeface="Courier New" panose="02070309020205020404" pitchFamily="49" charset="0"/>
            <a:buChar char="o"/>
          </a:pPr>
          <a:r>
            <a:rPr lang="ru-UA" sz="1400" kern="1200" dirty="0">
              <a:latin typeface="Times New Roman" panose="02020603050405020304" pitchFamily="18" charset="0"/>
              <a:cs typeface="Times New Roman" panose="02020603050405020304" pitchFamily="18" charset="0"/>
            </a:rPr>
            <a:t>Низький рівень автоматизації процесів та недостатнє використання штучного інтелекту.</a:t>
          </a:r>
        </a:p>
      </dsp:txBody>
      <dsp:txXfrm>
        <a:off x="0" y="712294"/>
        <a:ext cx="5987472" cy="1014817"/>
      </dsp:txXfrm>
    </dsp:sp>
    <dsp:sp modelId="{1FAEB0FE-E6B4-8E43-8C5B-915CAD896D22}">
      <dsp:nvSpPr>
        <dsp:cNvPr id="0" name=""/>
        <dsp:cNvSpPr/>
      </dsp:nvSpPr>
      <dsp:spPr>
        <a:xfrm>
          <a:off x="0" y="1727112"/>
          <a:ext cx="5987472" cy="69264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ru-UA" sz="1400" b="1" kern="1200" dirty="0">
              <a:latin typeface="Times New Roman" panose="02020603050405020304" pitchFamily="18" charset="0"/>
              <a:cs typeface="Times New Roman" panose="02020603050405020304" pitchFamily="18" charset="0"/>
            </a:rPr>
            <a:t>ПРОБЛЕМИ КІБЕРБЕЗПЕКИ:</a:t>
          </a:r>
          <a:endParaRPr lang="uk-UA" sz="1400" kern="1200" noProof="0" dirty="0">
            <a:latin typeface="Times New Roman" panose="02020603050405020304" pitchFamily="18" charset="0"/>
            <a:cs typeface="Times New Roman" panose="02020603050405020304" pitchFamily="18" charset="0"/>
          </a:endParaRPr>
        </a:p>
      </dsp:txBody>
      <dsp:txXfrm>
        <a:off x="33812" y="1760924"/>
        <a:ext cx="5919848" cy="625016"/>
      </dsp:txXfrm>
    </dsp:sp>
    <dsp:sp modelId="{39E695A0-8F88-F34B-B1DD-7FE5AA34AF1B}">
      <dsp:nvSpPr>
        <dsp:cNvPr id="0" name=""/>
        <dsp:cNvSpPr/>
      </dsp:nvSpPr>
      <dsp:spPr>
        <a:xfrm>
          <a:off x="0" y="2419752"/>
          <a:ext cx="5987472" cy="6510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102" tIns="17780" rIns="99568" bIns="17780" numCol="1" spcCol="1270" anchor="t" anchorCtr="0">
          <a:noAutofit/>
        </a:bodyPr>
        <a:lstStyle/>
        <a:p>
          <a:pPr marL="114300" lvl="1" indent="-114300" algn="l" defTabSz="622300">
            <a:lnSpc>
              <a:spcPct val="90000"/>
            </a:lnSpc>
            <a:spcBef>
              <a:spcPct val="0"/>
            </a:spcBef>
            <a:spcAft>
              <a:spcPct val="20000"/>
            </a:spcAft>
            <a:buSzPts val="1000"/>
            <a:buFont typeface="Courier New" panose="02070309020205020404" pitchFamily="49" charset="0"/>
            <a:buChar char="o"/>
          </a:pPr>
          <a:r>
            <a:rPr lang="ru-UA" sz="1400" kern="1200">
              <a:latin typeface="Times New Roman" panose="02020603050405020304" pitchFamily="18" charset="0"/>
              <a:cs typeface="Times New Roman" panose="02020603050405020304" pitchFamily="18" charset="0"/>
            </a:rPr>
            <a:t>Вразливість державних ресурсів до кібератак та витоків інформації.</a:t>
          </a:r>
        </a:p>
        <a:p>
          <a:pPr marL="114300" lvl="1" indent="-114300" algn="l" defTabSz="622300">
            <a:lnSpc>
              <a:spcPct val="90000"/>
            </a:lnSpc>
            <a:spcBef>
              <a:spcPct val="0"/>
            </a:spcBef>
            <a:spcAft>
              <a:spcPct val="20000"/>
            </a:spcAft>
            <a:buSzPts val="1000"/>
            <a:buFont typeface="Courier New" panose="02070309020205020404" pitchFamily="49" charset="0"/>
            <a:buChar char="o"/>
          </a:pPr>
          <a:r>
            <a:rPr lang="ru-UA" sz="1400" kern="1200">
              <a:latin typeface="Times New Roman" panose="02020603050405020304" pitchFamily="18" charset="0"/>
              <a:cs typeface="Times New Roman" panose="02020603050405020304" pitchFamily="18" charset="0"/>
            </a:rPr>
            <a:t>Низький рівень захисту персональних даних громадян.</a:t>
          </a:r>
        </a:p>
        <a:p>
          <a:pPr marL="114300" lvl="1" indent="-114300" algn="l" defTabSz="622300">
            <a:lnSpc>
              <a:spcPct val="90000"/>
            </a:lnSpc>
            <a:spcBef>
              <a:spcPct val="0"/>
            </a:spcBef>
            <a:spcAft>
              <a:spcPct val="20000"/>
            </a:spcAft>
            <a:buChar char="•"/>
          </a:pPr>
          <a:r>
            <a:rPr lang="ru-UA" sz="1400" kern="1200" dirty="0">
              <a:latin typeface="Times New Roman" panose="02020603050405020304" pitchFamily="18" charset="0"/>
              <a:cs typeface="Times New Roman" panose="02020603050405020304" pitchFamily="18" charset="0"/>
            </a:rPr>
            <a:t>Відсутність комплексної стратегії протидії кіберзагрозам.</a:t>
          </a:r>
        </a:p>
      </dsp:txBody>
      <dsp:txXfrm>
        <a:off x="0" y="2419752"/>
        <a:ext cx="5987472" cy="651015"/>
      </dsp:txXfrm>
    </dsp:sp>
    <dsp:sp modelId="{BCCF5C3F-CE2E-E440-8A0D-EC3542AB91CF}">
      <dsp:nvSpPr>
        <dsp:cNvPr id="0" name=""/>
        <dsp:cNvSpPr/>
      </dsp:nvSpPr>
      <dsp:spPr>
        <a:xfrm>
          <a:off x="0" y="3070767"/>
          <a:ext cx="5987472" cy="69264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Font typeface="+mj-lt"/>
            <a:buNone/>
          </a:pPr>
          <a:r>
            <a:rPr lang="ru-UA" sz="1400" b="1" kern="1200" dirty="0">
              <a:latin typeface="Times New Roman" panose="02020603050405020304" pitchFamily="18" charset="0"/>
              <a:cs typeface="Times New Roman" panose="02020603050405020304" pitchFamily="18" charset="0"/>
            </a:rPr>
            <a:t>ОРГАНІЗАЦІЙНІ ПРОБЛЕМИ:</a:t>
          </a:r>
          <a:endParaRPr lang="uk-UA" sz="1400" b="1" kern="1200" noProof="0" dirty="0">
            <a:latin typeface="Times New Roman" panose="02020603050405020304" pitchFamily="18" charset="0"/>
            <a:cs typeface="Times New Roman" panose="02020603050405020304" pitchFamily="18" charset="0"/>
          </a:endParaRPr>
        </a:p>
      </dsp:txBody>
      <dsp:txXfrm>
        <a:off x="33812" y="3104579"/>
        <a:ext cx="5919848" cy="625016"/>
      </dsp:txXfrm>
    </dsp:sp>
    <dsp:sp modelId="{55B4CA72-3577-984F-B8F0-B0C174348E01}">
      <dsp:nvSpPr>
        <dsp:cNvPr id="0" name=""/>
        <dsp:cNvSpPr/>
      </dsp:nvSpPr>
      <dsp:spPr>
        <a:xfrm>
          <a:off x="0" y="3763407"/>
          <a:ext cx="5987472" cy="10531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102" tIns="17780" rIns="99568" bIns="17780" numCol="1" spcCol="1270" anchor="t" anchorCtr="0">
          <a:noAutofit/>
        </a:bodyPr>
        <a:lstStyle/>
        <a:p>
          <a:pPr marL="114300" lvl="1" indent="-114300" algn="l" defTabSz="622300">
            <a:lnSpc>
              <a:spcPct val="90000"/>
            </a:lnSpc>
            <a:spcBef>
              <a:spcPct val="0"/>
            </a:spcBef>
            <a:spcAft>
              <a:spcPct val="20000"/>
            </a:spcAft>
            <a:buSzPts val="1000"/>
            <a:buFont typeface="Courier New" panose="02070309020205020404" pitchFamily="49" charset="0"/>
            <a:buChar char="o"/>
          </a:pPr>
          <a:r>
            <a:rPr lang="ru-UA" sz="1400" kern="1200" dirty="0">
              <a:latin typeface="Times New Roman" panose="02020603050405020304" pitchFamily="18" charset="0"/>
              <a:cs typeface="Times New Roman" panose="02020603050405020304" pitchFamily="18" charset="0"/>
            </a:rPr>
            <a:t>Відсутність єдиної національної стратегії розвитку веб-технологій.</a:t>
          </a:r>
        </a:p>
        <a:p>
          <a:pPr marL="114300" lvl="1" indent="-114300" algn="l" defTabSz="622300">
            <a:lnSpc>
              <a:spcPct val="90000"/>
            </a:lnSpc>
            <a:spcBef>
              <a:spcPct val="0"/>
            </a:spcBef>
            <a:spcAft>
              <a:spcPct val="20000"/>
            </a:spcAft>
            <a:buSzPts val="1000"/>
            <a:buFont typeface="Courier New" panose="02070309020205020404" pitchFamily="49" charset="0"/>
            <a:buChar char="o"/>
          </a:pPr>
          <a:r>
            <a:rPr lang="ru-UA" sz="1400" kern="1200" dirty="0">
              <a:latin typeface="Times New Roman" panose="02020603050405020304" pitchFamily="18" charset="0"/>
              <a:cs typeface="Times New Roman" panose="02020603050405020304" pitchFamily="18" charset="0"/>
            </a:rPr>
            <a:t>Недостатня координація між державними установами та громадськими організаціями.</a:t>
          </a:r>
        </a:p>
        <a:p>
          <a:pPr marL="114300" lvl="1" indent="-114300" algn="l" defTabSz="622300">
            <a:lnSpc>
              <a:spcPct val="90000"/>
            </a:lnSpc>
            <a:spcBef>
              <a:spcPct val="0"/>
            </a:spcBef>
            <a:spcAft>
              <a:spcPct val="20000"/>
            </a:spcAft>
            <a:buSzPts val="1000"/>
            <a:buFont typeface="Courier New" panose="02070309020205020404" pitchFamily="49" charset="0"/>
            <a:buChar char="o"/>
          </a:pPr>
          <a:r>
            <a:rPr lang="ru-UA" sz="1400" kern="1200">
              <a:latin typeface="Times New Roman" panose="02020603050405020304" pitchFamily="18" charset="0"/>
              <a:cs typeface="Times New Roman" panose="02020603050405020304" pitchFamily="18" charset="0"/>
            </a:rPr>
            <a:t>Брак фінансових ресурсів і залежність від міжнародної допомоги.</a:t>
          </a:r>
        </a:p>
        <a:p>
          <a:pPr marL="114300" lvl="1" indent="-114300" algn="l" defTabSz="622300">
            <a:lnSpc>
              <a:spcPct val="90000"/>
            </a:lnSpc>
            <a:spcBef>
              <a:spcPct val="0"/>
            </a:spcBef>
            <a:spcAft>
              <a:spcPct val="20000"/>
            </a:spcAft>
            <a:buSzPts val="1000"/>
            <a:buFont typeface="Courier New" panose="02070309020205020404" pitchFamily="49" charset="0"/>
            <a:buChar char="o"/>
          </a:pPr>
          <a:r>
            <a:rPr lang="ru-UA" sz="1400" kern="1200" dirty="0">
              <a:latin typeface="Times New Roman" panose="02020603050405020304" pitchFamily="18" charset="0"/>
              <a:cs typeface="Times New Roman" panose="02020603050405020304" pitchFamily="18" charset="0"/>
            </a:rPr>
            <a:t>Дефіцит кваліфікованих IT-фахівців у державному секторі.</a:t>
          </a:r>
        </a:p>
      </dsp:txBody>
      <dsp:txXfrm>
        <a:off x="0" y="3763407"/>
        <a:ext cx="5987472" cy="1053112"/>
      </dsp:txXfrm>
    </dsp:sp>
    <dsp:sp modelId="{2E1C4741-E931-CE49-A8BE-5F49E9E3D859}">
      <dsp:nvSpPr>
        <dsp:cNvPr id="0" name=""/>
        <dsp:cNvSpPr/>
      </dsp:nvSpPr>
      <dsp:spPr>
        <a:xfrm>
          <a:off x="0" y="4816520"/>
          <a:ext cx="5987472" cy="69264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Font typeface="+mj-lt"/>
            <a:buNone/>
          </a:pPr>
          <a:r>
            <a:rPr lang="ru-UA" sz="1400" b="1" kern="1200" dirty="0">
              <a:latin typeface="Times New Roman" panose="02020603050405020304" pitchFamily="18" charset="0"/>
              <a:cs typeface="Times New Roman" panose="02020603050405020304" pitchFamily="18" charset="0"/>
            </a:rPr>
            <a:t>СОЦІАЛЬНІ ПРОБЛЕМИ:</a:t>
          </a:r>
          <a:endParaRPr lang="uk-UA" sz="1400" kern="1200" noProof="0" dirty="0">
            <a:latin typeface="Times New Roman" panose="02020603050405020304" pitchFamily="18" charset="0"/>
            <a:cs typeface="Times New Roman" panose="02020603050405020304" pitchFamily="18" charset="0"/>
          </a:endParaRPr>
        </a:p>
      </dsp:txBody>
      <dsp:txXfrm>
        <a:off x="33812" y="4850332"/>
        <a:ext cx="5919848" cy="625016"/>
      </dsp:txXfrm>
    </dsp:sp>
    <dsp:sp modelId="{AEA08C08-CF49-CC41-AD03-B6426E3A174F}">
      <dsp:nvSpPr>
        <dsp:cNvPr id="0" name=""/>
        <dsp:cNvSpPr/>
      </dsp:nvSpPr>
      <dsp:spPr>
        <a:xfrm>
          <a:off x="0" y="5509160"/>
          <a:ext cx="5987472" cy="10148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102" tIns="17780" rIns="99568" bIns="17780" numCol="1" spcCol="1270" anchor="t" anchorCtr="0">
          <a:noAutofit/>
        </a:bodyPr>
        <a:lstStyle/>
        <a:p>
          <a:pPr marL="114300" lvl="1" indent="-114300" algn="l" defTabSz="622300">
            <a:lnSpc>
              <a:spcPct val="90000"/>
            </a:lnSpc>
            <a:spcBef>
              <a:spcPct val="0"/>
            </a:spcBef>
            <a:spcAft>
              <a:spcPct val="20000"/>
            </a:spcAft>
            <a:buSzPts val="1000"/>
            <a:buFont typeface="Courier New" panose="02070309020205020404" pitchFamily="49" charset="0"/>
            <a:buChar char="o"/>
          </a:pPr>
          <a:r>
            <a:rPr lang="ru-UA" sz="1400" kern="1200" dirty="0">
              <a:latin typeface="Times New Roman" panose="02020603050405020304" pitchFamily="18" charset="0"/>
              <a:cs typeface="Times New Roman" panose="02020603050405020304" pitchFamily="18" charset="0"/>
            </a:rPr>
            <a:t>Низький рівень цифрової грамотності серед населення, особливо літніх людей.</a:t>
          </a:r>
        </a:p>
        <a:p>
          <a:pPr marL="114300" lvl="1" indent="-114300" algn="l" defTabSz="622300">
            <a:lnSpc>
              <a:spcPct val="90000"/>
            </a:lnSpc>
            <a:spcBef>
              <a:spcPct val="0"/>
            </a:spcBef>
            <a:spcAft>
              <a:spcPct val="20000"/>
            </a:spcAft>
            <a:buSzPts val="1000"/>
            <a:buFont typeface="Courier New" panose="02070309020205020404" pitchFamily="49" charset="0"/>
            <a:buChar char="o"/>
          </a:pPr>
          <a:r>
            <a:rPr lang="ru-UA" sz="1400" kern="1200" dirty="0">
              <a:latin typeface="Times New Roman" panose="02020603050405020304" pitchFamily="18" charset="0"/>
              <a:cs typeface="Times New Roman" panose="02020603050405020304" pitchFamily="18" charset="0"/>
            </a:rPr>
            <a:t>Недовіра громадян до веб-технологій через побоювання щодо безпеки даних.</a:t>
          </a:r>
        </a:p>
        <a:p>
          <a:pPr marL="114300" lvl="1" indent="-114300" algn="l" defTabSz="622300">
            <a:lnSpc>
              <a:spcPct val="90000"/>
            </a:lnSpc>
            <a:spcBef>
              <a:spcPct val="0"/>
            </a:spcBef>
            <a:spcAft>
              <a:spcPct val="20000"/>
            </a:spcAft>
            <a:buSzPts val="1000"/>
            <a:buFont typeface="Courier New" panose="02070309020205020404" pitchFamily="49" charset="0"/>
            <a:buChar char="o"/>
          </a:pPr>
          <a:r>
            <a:rPr lang="ru-UA" sz="1400" kern="1200" dirty="0">
              <a:latin typeface="Times New Roman" panose="02020603050405020304" pitchFamily="18" charset="0"/>
              <a:cs typeface="Times New Roman" panose="02020603050405020304" pitchFamily="18" charset="0"/>
            </a:rPr>
            <a:t>Обмежений доступ до послуг для осіб з обмеженими можливостями.</a:t>
          </a:r>
        </a:p>
      </dsp:txBody>
      <dsp:txXfrm>
        <a:off x="0" y="5509160"/>
        <a:ext cx="5987472" cy="1014817"/>
      </dsp:txXfrm>
    </dsp:sp>
    <dsp:sp modelId="{27F630CE-E1E9-F142-88E6-0E4951CBDC85}">
      <dsp:nvSpPr>
        <dsp:cNvPr id="0" name=""/>
        <dsp:cNvSpPr/>
      </dsp:nvSpPr>
      <dsp:spPr>
        <a:xfrm>
          <a:off x="0" y="6523977"/>
          <a:ext cx="5987472" cy="692640"/>
        </a:xfrm>
        <a:prstGeom prst="roundRect">
          <a:avLst/>
        </a:prstGeom>
        <a:gradFill rotWithShape="0">
          <a:gsLst>
            <a:gs pos="0">
              <a:schemeClr val="accent1">
                <a:hueOff val="0"/>
                <a:satOff val="0"/>
                <a:lumOff val="0"/>
                <a:alphaOff val="0"/>
                <a:lumMod val="110000"/>
                <a:satMod val="105000"/>
                <a:tint val="67000"/>
              </a:schemeClr>
            </a:gs>
            <a:gs pos="37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SzPts val="1000"/>
            <a:buFont typeface="Courier New" panose="02070309020205020404" pitchFamily="49" charset="0"/>
            <a:buNone/>
          </a:pPr>
          <a:r>
            <a:rPr lang="ru-UA" sz="1400" b="1" kern="1200" dirty="0">
              <a:latin typeface="Times New Roman" panose="02020603050405020304" pitchFamily="18" charset="0"/>
              <a:cs typeface="Times New Roman" panose="02020603050405020304" pitchFamily="18" charset="0"/>
            </a:rPr>
            <a:t>НЕДОСКОНАЛІСТЬ НОРМАТИВНО-ПРАВОВОЇ БАЗИ ТА ЇЇ ВІДСТАВАННЯ ВІД РОЗВИТКУ ТЕХНОЛОГІЙ:</a:t>
          </a:r>
        </a:p>
      </dsp:txBody>
      <dsp:txXfrm>
        <a:off x="33812" y="6557789"/>
        <a:ext cx="5919848" cy="625016"/>
      </dsp:txXfrm>
    </dsp:sp>
    <dsp:sp modelId="{EA885D17-5E51-F144-9063-F2A629706D07}">
      <dsp:nvSpPr>
        <dsp:cNvPr id="0" name=""/>
        <dsp:cNvSpPr/>
      </dsp:nvSpPr>
      <dsp:spPr>
        <a:xfrm>
          <a:off x="0" y="7216617"/>
          <a:ext cx="5987472" cy="7850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102" tIns="17780" rIns="99568" bIns="17780" numCol="1" spcCol="1270" anchor="t" anchorCtr="0">
          <a:noAutofit/>
        </a:bodyPr>
        <a:lstStyle/>
        <a:p>
          <a:pPr marL="114300" lvl="1" indent="-114300" algn="l" defTabSz="622300">
            <a:lnSpc>
              <a:spcPct val="90000"/>
            </a:lnSpc>
            <a:spcBef>
              <a:spcPct val="0"/>
            </a:spcBef>
            <a:spcAft>
              <a:spcPct val="20000"/>
            </a:spcAft>
            <a:buSzPts val="1000"/>
            <a:buFont typeface="Courier New" panose="02070309020205020404" pitchFamily="49" charset="0"/>
            <a:buChar char="o"/>
          </a:pPr>
          <a:r>
            <a:rPr lang="ru-UA" sz="1400" kern="1200">
              <a:latin typeface="Times New Roman" panose="02020603050405020304" pitchFamily="18" charset="0"/>
              <a:cs typeface="Times New Roman" panose="02020603050405020304" pitchFamily="18" charset="0"/>
            </a:rPr>
            <a:t>Відсутність гармонізації національного законодавства з міжнародними стандартами.</a:t>
          </a:r>
        </a:p>
        <a:p>
          <a:pPr marL="114300" lvl="1" indent="-114300" algn="l" defTabSz="622300">
            <a:lnSpc>
              <a:spcPct val="90000"/>
            </a:lnSpc>
            <a:spcBef>
              <a:spcPct val="0"/>
            </a:spcBef>
            <a:spcAft>
              <a:spcPct val="20000"/>
            </a:spcAft>
            <a:buSzPts val="1000"/>
            <a:buFont typeface="Courier New" panose="02070309020205020404" pitchFamily="49" charset="0"/>
            <a:buChar char="o"/>
          </a:pPr>
          <a:r>
            <a:rPr lang="ru-UA" sz="1400" kern="1200" dirty="0">
              <a:latin typeface="Times New Roman" panose="02020603050405020304" pitchFamily="18" charset="0"/>
              <a:cs typeface="Times New Roman" panose="02020603050405020304" pitchFamily="18" charset="0"/>
            </a:rPr>
            <a:t>Політична нестабільність та недостатня політична воля для просування цифровізації.</a:t>
          </a:r>
        </a:p>
      </dsp:txBody>
      <dsp:txXfrm>
        <a:off x="0" y="7216617"/>
        <a:ext cx="5987472" cy="785047"/>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0768C-B828-5042-BBBB-520226F6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17632</Words>
  <Characters>100505</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117902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Валя</cp:lastModifiedBy>
  <cp:revision>2</cp:revision>
  <dcterms:created xsi:type="dcterms:W3CDTF">2025-01-09T16:38:00Z</dcterms:created>
  <dcterms:modified xsi:type="dcterms:W3CDTF">2025-01-09T16:38:00Z</dcterms:modified>
  <cp:category/>
</cp:coreProperties>
</file>