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3716" w14:textId="77777777" w:rsidR="00902FD1" w:rsidRDefault="00902FD1" w:rsidP="00902FD1">
      <w:pPr>
        <w:spacing w:after="0" w:line="240" w:lineRule="auto"/>
        <w:jc w:val="center"/>
        <w:rPr>
          <w:rFonts w:ascii="Times New Roman" w:hAnsi="Times New Roman" w:cs="Times New Roman"/>
          <w:sz w:val="28"/>
          <w:szCs w:val="28"/>
          <w:lang w:val="uk-UA"/>
        </w:rPr>
      </w:pPr>
      <w:r w:rsidRPr="00902FD1">
        <w:rPr>
          <w:rFonts w:ascii="Times New Roman" w:hAnsi="Times New Roman" w:cs="Times New Roman"/>
          <w:sz w:val="28"/>
          <w:szCs w:val="28"/>
        </w:rPr>
        <w:t>Міністерство освіти і науки України</w:t>
      </w:r>
    </w:p>
    <w:p w14:paraId="25042CF9" w14:textId="77777777" w:rsidR="00902FD1" w:rsidRDefault="00902FD1" w:rsidP="00902FD1">
      <w:pPr>
        <w:spacing w:after="0" w:line="240" w:lineRule="auto"/>
        <w:jc w:val="center"/>
        <w:rPr>
          <w:rFonts w:ascii="Times New Roman" w:hAnsi="Times New Roman" w:cs="Times New Roman"/>
          <w:sz w:val="28"/>
          <w:szCs w:val="28"/>
          <w:lang w:val="uk-UA"/>
        </w:rPr>
      </w:pPr>
      <w:r w:rsidRPr="00902FD1">
        <w:rPr>
          <w:rFonts w:ascii="Times New Roman" w:hAnsi="Times New Roman" w:cs="Times New Roman"/>
          <w:sz w:val="28"/>
          <w:szCs w:val="28"/>
          <w:lang w:val="uk-UA"/>
        </w:rPr>
        <w:t>Національний університет  «Полтавська політехніка імені Юрія Кондратюка»</w:t>
      </w:r>
    </w:p>
    <w:p w14:paraId="2C3E081A" w14:textId="77777777" w:rsidR="00902FD1" w:rsidRDefault="00902FD1" w:rsidP="00902FD1">
      <w:pPr>
        <w:spacing w:after="0" w:line="240" w:lineRule="auto"/>
        <w:jc w:val="center"/>
        <w:rPr>
          <w:rFonts w:ascii="Times New Roman" w:hAnsi="Times New Roman" w:cs="Times New Roman"/>
          <w:sz w:val="28"/>
          <w:szCs w:val="28"/>
          <w:lang w:val="uk-UA"/>
        </w:rPr>
      </w:pPr>
    </w:p>
    <w:p w14:paraId="62C99766" w14:textId="77777777" w:rsidR="00902FD1" w:rsidRDefault="00902FD1" w:rsidP="00902FD1">
      <w:pPr>
        <w:spacing w:after="0" w:line="240" w:lineRule="auto"/>
        <w:jc w:val="center"/>
        <w:rPr>
          <w:rFonts w:ascii="Times New Roman" w:hAnsi="Times New Roman" w:cs="Times New Roman"/>
          <w:sz w:val="28"/>
          <w:szCs w:val="28"/>
          <w:lang w:val="uk-UA"/>
        </w:rPr>
      </w:pPr>
      <w:r w:rsidRPr="00902FD1">
        <w:rPr>
          <w:rFonts w:ascii="Times New Roman" w:hAnsi="Times New Roman" w:cs="Times New Roman"/>
          <w:sz w:val="28"/>
          <w:szCs w:val="28"/>
          <w:lang w:val="uk-UA"/>
        </w:rPr>
        <w:t>Навчально-науковий інститут фінансів, економіки, управління та права</w:t>
      </w:r>
    </w:p>
    <w:p w14:paraId="6AC2089B" w14:textId="77777777" w:rsidR="00902FD1" w:rsidRDefault="00902FD1" w:rsidP="00902FD1">
      <w:pPr>
        <w:spacing w:after="0" w:line="240" w:lineRule="auto"/>
        <w:jc w:val="center"/>
        <w:rPr>
          <w:rFonts w:ascii="Times New Roman" w:hAnsi="Times New Roman" w:cs="Times New Roman"/>
          <w:sz w:val="28"/>
          <w:szCs w:val="28"/>
          <w:lang w:val="uk-UA"/>
        </w:rPr>
      </w:pPr>
      <w:r w:rsidRPr="00902FD1">
        <w:rPr>
          <w:rFonts w:ascii="Times New Roman" w:hAnsi="Times New Roman" w:cs="Times New Roman"/>
          <w:sz w:val="28"/>
          <w:szCs w:val="28"/>
          <w:lang w:val="uk-UA"/>
        </w:rPr>
        <w:t>Кафедра публічного управління, адміністрування та права</w:t>
      </w:r>
    </w:p>
    <w:p w14:paraId="30D1195F" w14:textId="77777777" w:rsidR="00902FD1" w:rsidRDefault="00902FD1" w:rsidP="00902FD1">
      <w:pPr>
        <w:spacing w:after="0" w:line="240" w:lineRule="auto"/>
        <w:jc w:val="center"/>
        <w:rPr>
          <w:rFonts w:ascii="Times New Roman" w:hAnsi="Times New Roman" w:cs="Times New Roman"/>
          <w:sz w:val="28"/>
          <w:szCs w:val="28"/>
          <w:lang w:val="uk-UA"/>
        </w:rPr>
      </w:pPr>
    </w:p>
    <w:p w14:paraId="60C71D0A" w14:textId="77777777" w:rsidR="00902FD1" w:rsidRDefault="00902FD1" w:rsidP="00902FD1">
      <w:pPr>
        <w:spacing w:after="0" w:line="240" w:lineRule="auto"/>
        <w:jc w:val="center"/>
        <w:rPr>
          <w:rFonts w:ascii="Times New Roman" w:hAnsi="Times New Roman" w:cs="Times New Roman"/>
          <w:sz w:val="28"/>
          <w:szCs w:val="28"/>
          <w:lang w:val="uk-UA"/>
        </w:rPr>
      </w:pPr>
    </w:p>
    <w:p w14:paraId="51B1E611" w14:textId="77777777" w:rsidR="00902FD1" w:rsidRDefault="00902FD1" w:rsidP="00902FD1">
      <w:pPr>
        <w:spacing w:after="0" w:line="240" w:lineRule="auto"/>
        <w:jc w:val="center"/>
        <w:rPr>
          <w:rFonts w:ascii="Times New Roman" w:hAnsi="Times New Roman" w:cs="Times New Roman"/>
          <w:sz w:val="28"/>
          <w:szCs w:val="28"/>
          <w:lang w:val="uk-UA"/>
        </w:rPr>
      </w:pPr>
    </w:p>
    <w:p w14:paraId="30D4076C" w14:textId="77777777" w:rsidR="00902FD1" w:rsidRDefault="00902FD1" w:rsidP="00902FD1">
      <w:pPr>
        <w:spacing w:after="0" w:line="240" w:lineRule="auto"/>
        <w:jc w:val="center"/>
        <w:rPr>
          <w:rFonts w:ascii="Times New Roman" w:hAnsi="Times New Roman" w:cs="Times New Roman"/>
          <w:sz w:val="28"/>
          <w:szCs w:val="28"/>
          <w:lang w:val="uk-UA"/>
        </w:rPr>
      </w:pPr>
    </w:p>
    <w:p w14:paraId="512D8DA1" w14:textId="77777777" w:rsidR="00902FD1" w:rsidRDefault="00902FD1" w:rsidP="00902FD1">
      <w:pPr>
        <w:spacing w:after="0" w:line="240" w:lineRule="auto"/>
        <w:jc w:val="center"/>
        <w:rPr>
          <w:rFonts w:ascii="Times New Roman" w:hAnsi="Times New Roman" w:cs="Times New Roman"/>
          <w:sz w:val="28"/>
          <w:szCs w:val="28"/>
          <w:lang w:val="uk-UA"/>
        </w:rPr>
      </w:pPr>
    </w:p>
    <w:p w14:paraId="5B9F39B2" w14:textId="77777777" w:rsidR="00902FD1" w:rsidRDefault="00902FD1" w:rsidP="00902FD1">
      <w:pPr>
        <w:spacing w:after="0" w:line="240" w:lineRule="auto"/>
        <w:jc w:val="center"/>
        <w:rPr>
          <w:rFonts w:ascii="Times New Roman" w:hAnsi="Times New Roman" w:cs="Times New Roman"/>
          <w:sz w:val="28"/>
          <w:szCs w:val="28"/>
          <w:lang w:val="uk-UA"/>
        </w:rPr>
      </w:pPr>
    </w:p>
    <w:p w14:paraId="06754433" w14:textId="77777777" w:rsidR="00902FD1" w:rsidRPr="00902FD1" w:rsidRDefault="00902FD1" w:rsidP="00902FD1">
      <w:pPr>
        <w:spacing w:after="0" w:line="240" w:lineRule="auto"/>
        <w:jc w:val="center"/>
        <w:rPr>
          <w:rFonts w:ascii="Times New Roman" w:hAnsi="Times New Roman" w:cs="Times New Roman"/>
          <w:b/>
          <w:sz w:val="28"/>
          <w:szCs w:val="28"/>
          <w:lang w:val="uk-UA"/>
        </w:rPr>
      </w:pPr>
      <w:r w:rsidRPr="00902FD1">
        <w:rPr>
          <w:rFonts w:ascii="Times New Roman" w:hAnsi="Times New Roman" w:cs="Times New Roman"/>
          <w:b/>
          <w:sz w:val="28"/>
          <w:szCs w:val="28"/>
          <w:lang w:val="uk-UA"/>
        </w:rPr>
        <w:t>Кваліфікаці</w:t>
      </w:r>
      <w:r>
        <w:rPr>
          <w:rFonts w:ascii="Times New Roman" w:hAnsi="Times New Roman" w:cs="Times New Roman"/>
          <w:b/>
          <w:sz w:val="28"/>
          <w:szCs w:val="28"/>
          <w:lang w:val="uk-UA"/>
        </w:rPr>
        <w:t xml:space="preserve">йна робота </w:t>
      </w:r>
    </w:p>
    <w:p w14:paraId="5BC60688" w14:textId="77777777" w:rsidR="00902FD1" w:rsidRDefault="00902FD1" w:rsidP="00902FD1">
      <w:pPr>
        <w:spacing w:after="0" w:line="240" w:lineRule="auto"/>
        <w:jc w:val="center"/>
        <w:rPr>
          <w:rFonts w:ascii="Times New Roman" w:hAnsi="Times New Roman" w:cs="Times New Roman"/>
          <w:sz w:val="28"/>
          <w:szCs w:val="28"/>
          <w:lang w:val="uk-UA"/>
        </w:rPr>
      </w:pPr>
    </w:p>
    <w:p w14:paraId="56F57D7A" w14:textId="77777777" w:rsidR="00902FD1" w:rsidRPr="00902FD1" w:rsidRDefault="00902FD1" w:rsidP="00902FD1">
      <w:pPr>
        <w:spacing w:after="0" w:line="240" w:lineRule="auto"/>
        <w:jc w:val="center"/>
        <w:rPr>
          <w:rFonts w:ascii="Times New Roman" w:hAnsi="Times New Roman" w:cs="Times New Roman"/>
          <w:b/>
          <w:sz w:val="28"/>
          <w:szCs w:val="28"/>
          <w:lang w:val="uk-UA"/>
        </w:rPr>
      </w:pPr>
      <w:r w:rsidRPr="00902FD1">
        <w:rPr>
          <w:rFonts w:ascii="Times New Roman" w:hAnsi="Times New Roman" w:cs="Times New Roman"/>
          <w:sz w:val="28"/>
          <w:szCs w:val="28"/>
          <w:lang w:val="uk-UA"/>
        </w:rPr>
        <w:t>на тему:</w:t>
      </w:r>
      <w:r w:rsidRPr="00902FD1">
        <w:rPr>
          <w:rFonts w:ascii="Times New Roman" w:hAnsi="Times New Roman" w:cs="Times New Roman"/>
          <w:b/>
          <w:sz w:val="28"/>
          <w:szCs w:val="28"/>
          <w:lang w:val="uk-UA"/>
        </w:rPr>
        <w:t xml:space="preserve"> «</w:t>
      </w:r>
      <w:r w:rsidR="00AA631C" w:rsidRPr="00AA631C">
        <w:rPr>
          <w:rFonts w:ascii="Times New Roman" w:hAnsi="Times New Roman" w:cs="Times New Roman"/>
          <w:b/>
          <w:sz w:val="28"/>
          <w:szCs w:val="28"/>
          <w:lang w:val="uk-UA"/>
        </w:rPr>
        <w:t>УДОСКОНАЛЕННЯ СИСТЕМИ СОЦІАЛЬНОГО ЗАХИСТУ В УКРАЇНІ</w:t>
      </w:r>
      <w:r w:rsidRPr="00902FD1">
        <w:rPr>
          <w:rFonts w:ascii="Times New Roman" w:hAnsi="Times New Roman" w:cs="Times New Roman"/>
          <w:b/>
          <w:sz w:val="28"/>
          <w:szCs w:val="28"/>
          <w:lang w:val="uk-UA"/>
        </w:rPr>
        <w:t>»</w:t>
      </w:r>
    </w:p>
    <w:p w14:paraId="22DB84A5" w14:textId="77777777" w:rsidR="00902FD1" w:rsidRDefault="00902FD1" w:rsidP="00902FD1">
      <w:pPr>
        <w:spacing w:after="0" w:line="240" w:lineRule="auto"/>
        <w:jc w:val="center"/>
        <w:rPr>
          <w:rFonts w:ascii="Times New Roman" w:hAnsi="Times New Roman" w:cs="Times New Roman"/>
          <w:sz w:val="28"/>
          <w:szCs w:val="28"/>
          <w:lang w:val="uk-UA"/>
        </w:rPr>
      </w:pPr>
    </w:p>
    <w:p w14:paraId="5A7C60D1" w14:textId="77777777" w:rsidR="00902FD1" w:rsidRDefault="00902FD1" w:rsidP="00902FD1">
      <w:pPr>
        <w:spacing w:after="0" w:line="240" w:lineRule="auto"/>
        <w:jc w:val="center"/>
        <w:rPr>
          <w:rFonts w:ascii="Times New Roman" w:hAnsi="Times New Roman" w:cs="Times New Roman"/>
          <w:sz w:val="28"/>
          <w:szCs w:val="28"/>
          <w:lang w:val="uk-UA"/>
        </w:rPr>
      </w:pPr>
    </w:p>
    <w:p w14:paraId="709B1893" w14:textId="77777777" w:rsidR="00902FD1" w:rsidRDefault="00902FD1" w:rsidP="00902FD1">
      <w:pPr>
        <w:spacing w:after="0" w:line="240" w:lineRule="auto"/>
        <w:jc w:val="center"/>
        <w:rPr>
          <w:rFonts w:ascii="Times New Roman" w:hAnsi="Times New Roman" w:cs="Times New Roman"/>
          <w:sz w:val="28"/>
          <w:szCs w:val="28"/>
          <w:lang w:val="uk-UA"/>
        </w:rPr>
      </w:pPr>
    </w:p>
    <w:p w14:paraId="090AB9C4" w14:textId="77777777" w:rsidR="00902FD1" w:rsidRDefault="00902FD1" w:rsidP="00902FD1">
      <w:pPr>
        <w:spacing w:after="0" w:line="240" w:lineRule="auto"/>
        <w:jc w:val="center"/>
        <w:rPr>
          <w:rFonts w:ascii="Times New Roman" w:hAnsi="Times New Roman" w:cs="Times New Roman"/>
          <w:sz w:val="28"/>
          <w:szCs w:val="28"/>
          <w:lang w:val="uk-UA"/>
        </w:rPr>
      </w:pPr>
    </w:p>
    <w:p w14:paraId="7B853924" w14:textId="77777777" w:rsidR="00902FD1" w:rsidRDefault="00902FD1" w:rsidP="00902FD1">
      <w:pPr>
        <w:spacing w:after="0" w:line="240" w:lineRule="auto"/>
        <w:rPr>
          <w:rFonts w:ascii="Times New Roman" w:hAnsi="Times New Roman" w:cs="Times New Roman"/>
          <w:sz w:val="28"/>
          <w:szCs w:val="28"/>
          <w:lang w:val="uk-UA"/>
        </w:rPr>
      </w:pPr>
    </w:p>
    <w:p w14:paraId="40EE08F9" w14:textId="77777777" w:rsidR="00902FD1" w:rsidRDefault="00902FD1" w:rsidP="00902FD1">
      <w:pPr>
        <w:spacing w:after="0" w:line="240" w:lineRule="auto"/>
        <w:rPr>
          <w:rFonts w:ascii="Times New Roman" w:hAnsi="Times New Roman" w:cs="Times New Roman"/>
          <w:sz w:val="28"/>
          <w:szCs w:val="28"/>
          <w:lang w:val="uk-UA"/>
        </w:rPr>
      </w:pPr>
    </w:p>
    <w:p w14:paraId="06DB0BB5" w14:textId="77777777" w:rsidR="00902FD1"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Викона</w:t>
      </w:r>
      <w:r>
        <w:rPr>
          <w:rFonts w:ascii="Times New Roman" w:hAnsi="Times New Roman" w:cs="Times New Roman"/>
          <w:sz w:val="28"/>
          <w:szCs w:val="28"/>
          <w:lang w:val="uk-UA"/>
        </w:rPr>
        <w:t>в</w:t>
      </w:r>
      <w:r w:rsidRPr="00902FD1">
        <w:rPr>
          <w:rFonts w:ascii="Times New Roman" w:hAnsi="Times New Roman" w:cs="Times New Roman"/>
          <w:sz w:val="28"/>
          <w:szCs w:val="28"/>
          <w:lang w:val="uk-UA"/>
        </w:rPr>
        <w:t xml:space="preserve">: студент академічної групи 2м – ДС  </w:t>
      </w:r>
    </w:p>
    <w:p w14:paraId="1C5CCAAA" w14:textId="77777777" w:rsidR="00902FD1"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 xml:space="preserve">освітньо-професійної програми </w:t>
      </w:r>
    </w:p>
    <w:p w14:paraId="2ED7A02B" w14:textId="77777777" w:rsidR="00902FD1"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 xml:space="preserve">«Публічне управління та адміністрування»  </w:t>
      </w:r>
    </w:p>
    <w:p w14:paraId="2128653E" w14:textId="77777777" w:rsidR="00902FD1"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 xml:space="preserve">другого (магістерського) рівня вищої освіти </w:t>
      </w:r>
    </w:p>
    <w:p w14:paraId="25C0CA46" w14:textId="77777777" w:rsidR="00AA631C"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 xml:space="preserve">спеціальності 281  «Публічне управління та адміністрування»  </w:t>
      </w:r>
    </w:p>
    <w:p w14:paraId="701CB598" w14:textId="77777777" w:rsidR="00902FD1"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 xml:space="preserve">_______________   </w:t>
      </w:r>
      <w:r w:rsidR="00C2341D">
        <w:rPr>
          <w:rFonts w:ascii="Times New Roman" w:hAnsi="Times New Roman" w:cs="Times New Roman"/>
          <w:sz w:val="28"/>
          <w:szCs w:val="28"/>
          <w:lang w:val="uk-UA"/>
        </w:rPr>
        <w:t>В.Ф.</w:t>
      </w:r>
      <w:r w:rsidRPr="00902FD1">
        <w:rPr>
          <w:rFonts w:ascii="Times New Roman" w:hAnsi="Times New Roman" w:cs="Times New Roman"/>
          <w:sz w:val="28"/>
          <w:szCs w:val="28"/>
          <w:lang w:val="uk-UA"/>
        </w:rPr>
        <w:t xml:space="preserve"> </w:t>
      </w:r>
      <w:r w:rsidR="00AA631C">
        <w:rPr>
          <w:rFonts w:ascii="Times New Roman" w:hAnsi="Times New Roman" w:cs="Times New Roman"/>
          <w:sz w:val="28"/>
          <w:szCs w:val="28"/>
          <w:lang w:val="uk-UA"/>
        </w:rPr>
        <w:t>Шляхтун</w:t>
      </w:r>
      <w:r w:rsidRPr="00902FD1">
        <w:rPr>
          <w:rFonts w:ascii="Times New Roman" w:hAnsi="Times New Roman" w:cs="Times New Roman"/>
          <w:sz w:val="28"/>
          <w:szCs w:val="28"/>
          <w:lang w:val="uk-UA"/>
        </w:rPr>
        <w:t xml:space="preserve"> </w:t>
      </w:r>
    </w:p>
    <w:p w14:paraId="186F8414" w14:textId="77777777" w:rsidR="00902FD1"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 xml:space="preserve">Науковий керівник:  </w:t>
      </w:r>
      <w:r>
        <w:rPr>
          <w:rFonts w:ascii="Times New Roman" w:hAnsi="Times New Roman" w:cs="Times New Roman"/>
          <w:sz w:val="28"/>
          <w:szCs w:val="28"/>
          <w:lang w:val="uk-UA"/>
        </w:rPr>
        <w:t>доцент</w:t>
      </w:r>
      <w:r w:rsidRPr="00902FD1">
        <w:rPr>
          <w:rFonts w:ascii="Times New Roman" w:hAnsi="Times New Roman" w:cs="Times New Roman"/>
          <w:sz w:val="28"/>
          <w:szCs w:val="28"/>
          <w:lang w:val="uk-UA"/>
        </w:rPr>
        <w:t xml:space="preserve"> кафедри публічного управління, адміністрування та права, кандидат </w:t>
      </w:r>
      <w:r>
        <w:rPr>
          <w:rFonts w:ascii="Times New Roman" w:hAnsi="Times New Roman" w:cs="Times New Roman"/>
          <w:sz w:val="28"/>
          <w:szCs w:val="28"/>
          <w:lang w:val="uk-UA"/>
        </w:rPr>
        <w:t>юридичних наук</w:t>
      </w:r>
      <w:r w:rsidRPr="00902FD1">
        <w:rPr>
          <w:rFonts w:ascii="Times New Roman" w:hAnsi="Times New Roman" w:cs="Times New Roman"/>
          <w:sz w:val="28"/>
          <w:szCs w:val="28"/>
          <w:lang w:val="uk-UA"/>
        </w:rPr>
        <w:t xml:space="preserve"> </w:t>
      </w:r>
    </w:p>
    <w:p w14:paraId="092AB07C" w14:textId="4391AA2B" w:rsidR="00902FD1" w:rsidRDefault="00902FD1" w:rsidP="00902FD1">
      <w:pPr>
        <w:spacing w:after="0" w:line="240" w:lineRule="auto"/>
        <w:ind w:left="3969"/>
        <w:rPr>
          <w:rFonts w:ascii="Times New Roman" w:hAnsi="Times New Roman" w:cs="Times New Roman"/>
          <w:sz w:val="28"/>
          <w:szCs w:val="28"/>
          <w:lang w:val="uk-UA"/>
        </w:rPr>
      </w:pPr>
      <w:r w:rsidRPr="00902FD1">
        <w:rPr>
          <w:rFonts w:ascii="Times New Roman" w:hAnsi="Times New Roman" w:cs="Times New Roman"/>
          <w:sz w:val="28"/>
          <w:szCs w:val="28"/>
          <w:lang w:val="uk-UA"/>
        </w:rPr>
        <w:t xml:space="preserve"> _______________  </w:t>
      </w:r>
      <w:r w:rsidR="00C2341D">
        <w:rPr>
          <w:rFonts w:ascii="Times New Roman" w:hAnsi="Times New Roman" w:cs="Times New Roman"/>
          <w:sz w:val="28"/>
          <w:szCs w:val="28"/>
          <w:lang w:val="uk-UA"/>
        </w:rPr>
        <w:t>П.</w:t>
      </w:r>
      <w:r w:rsidR="00EC1F0D">
        <w:rPr>
          <w:rFonts w:ascii="Times New Roman" w:hAnsi="Times New Roman" w:cs="Times New Roman"/>
          <w:sz w:val="28"/>
          <w:szCs w:val="28"/>
          <w:lang w:val="uk-UA"/>
        </w:rPr>
        <w:t>О</w:t>
      </w:r>
      <w:r w:rsidR="00C2341D">
        <w:rPr>
          <w:rFonts w:ascii="Times New Roman" w:hAnsi="Times New Roman" w:cs="Times New Roman"/>
          <w:sz w:val="28"/>
          <w:szCs w:val="28"/>
          <w:lang w:val="uk-UA"/>
        </w:rPr>
        <w:t>.</w:t>
      </w:r>
      <w:r w:rsidRPr="00902FD1">
        <w:rPr>
          <w:rFonts w:ascii="Times New Roman" w:hAnsi="Times New Roman" w:cs="Times New Roman"/>
          <w:sz w:val="28"/>
          <w:szCs w:val="28"/>
          <w:lang w:val="uk-UA"/>
        </w:rPr>
        <w:t xml:space="preserve"> </w:t>
      </w:r>
      <w:r>
        <w:rPr>
          <w:rFonts w:ascii="Times New Roman" w:hAnsi="Times New Roman" w:cs="Times New Roman"/>
          <w:sz w:val="28"/>
          <w:szCs w:val="28"/>
          <w:lang w:val="uk-UA"/>
        </w:rPr>
        <w:t>Гринько</w:t>
      </w:r>
    </w:p>
    <w:p w14:paraId="45C147E2" w14:textId="77777777" w:rsidR="00902FD1" w:rsidRDefault="00902FD1" w:rsidP="00902FD1">
      <w:pPr>
        <w:spacing w:after="0" w:line="240" w:lineRule="auto"/>
        <w:ind w:left="3969"/>
        <w:rPr>
          <w:rFonts w:ascii="Times New Roman" w:hAnsi="Times New Roman" w:cs="Times New Roman"/>
          <w:sz w:val="28"/>
          <w:szCs w:val="28"/>
          <w:lang w:val="uk-UA"/>
        </w:rPr>
      </w:pPr>
    </w:p>
    <w:p w14:paraId="22EF83D8" w14:textId="77777777" w:rsidR="00902FD1" w:rsidRDefault="00902FD1" w:rsidP="00902FD1">
      <w:pPr>
        <w:spacing w:after="0" w:line="240" w:lineRule="auto"/>
        <w:rPr>
          <w:rFonts w:ascii="Times New Roman" w:hAnsi="Times New Roman" w:cs="Times New Roman"/>
          <w:sz w:val="28"/>
          <w:szCs w:val="28"/>
          <w:lang w:val="uk-UA"/>
        </w:rPr>
      </w:pPr>
    </w:p>
    <w:p w14:paraId="59A1A7AB" w14:textId="77777777" w:rsidR="00902FD1" w:rsidRDefault="00902FD1" w:rsidP="00902FD1">
      <w:pPr>
        <w:spacing w:after="0" w:line="240" w:lineRule="auto"/>
        <w:rPr>
          <w:rFonts w:ascii="Times New Roman" w:hAnsi="Times New Roman" w:cs="Times New Roman"/>
          <w:sz w:val="28"/>
          <w:szCs w:val="28"/>
          <w:lang w:val="uk-UA"/>
        </w:rPr>
      </w:pPr>
    </w:p>
    <w:p w14:paraId="29AA3FC9" w14:textId="77777777" w:rsidR="00902FD1" w:rsidRDefault="00902FD1" w:rsidP="00902FD1">
      <w:pPr>
        <w:spacing w:after="0" w:line="240" w:lineRule="auto"/>
        <w:rPr>
          <w:rFonts w:ascii="Times New Roman" w:hAnsi="Times New Roman" w:cs="Times New Roman"/>
          <w:sz w:val="28"/>
          <w:szCs w:val="28"/>
          <w:lang w:val="uk-UA"/>
        </w:rPr>
      </w:pPr>
    </w:p>
    <w:p w14:paraId="035DD4BF" w14:textId="77777777" w:rsidR="00902FD1" w:rsidRDefault="00902FD1" w:rsidP="00902FD1">
      <w:pPr>
        <w:spacing w:after="0" w:line="240" w:lineRule="auto"/>
        <w:rPr>
          <w:rFonts w:ascii="Times New Roman" w:hAnsi="Times New Roman" w:cs="Times New Roman"/>
          <w:sz w:val="28"/>
          <w:szCs w:val="28"/>
          <w:lang w:val="uk-UA"/>
        </w:rPr>
      </w:pPr>
    </w:p>
    <w:p w14:paraId="41B744E1" w14:textId="77777777" w:rsidR="00902FD1" w:rsidRDefault="00902FD1" w:rsidP="00902FD1">
      <w:pPr>
        <w:spacing w:after="0" w:line="240" w:lineRule="auto"/>
        <w:rPr>
          <w:rFonts w:ascii="Times New Roman" w:hAnsi="Times New Roman" w:cs="Times New Roman"/>
          <w:sz w:val="28"/>
          <w:szCs w:val="28"/>
          <w:lang w:val="uk-UA"/>
        </w:rPr>
      </w:pPr>
    </w:p>
    <w:p w14:paraId="2EDA4CFF" w14:textId="77777777" w:rsidR="00902FD1" w:rsidRDefault="00902FD1" w:rsidP="00902FD1">
      <w:pPr>
        <w:spacing w:after="0" w:line="240" w:lineRule="auto"/>
        <w:rPr>
          <w:rFonts w:ascii="Times New Roman" w:hAnsi="Times New Roman" w:cs="Times New Roman"/>
          <w:sz w:val="28"/>
          <w:szCs w:val="28"/>
          <w:lang w:val="uk-UA"/>
        </w:rPr>
      </w:pPr>
    </w:p>
    <w:p w14:paraId="07C8A3A3" w14:textId="77777777" w:rsidR="00902FD1" w:rsidRDefault="00902FD1" w:rsidP="00902FD1">
      <w:pPr>
        <w:spacing w:after="0" w:line="240" w:lineRule="auto"/>
        <w:rPr>
          <w:rFonts w:ascii="Times New Roman" w:hAnsi="Times New Roman" w:cs="Times New Roman"/>
          <w:sz w:val="28"/>
          <w:szCs w:val="28"/>
          <w:lang w:val="uk-UA"/>
        </w:rPr>
      </w:pPr>
    </w:p>
    <w:p w14:paraId="373A6541" w14:textId="77777777" w:rsidR="00902FD1" w:rsidRDefault="00902FD1" w:rsidP="00902FD1">
      <w:pPr>
        <w:spacing w:after="0" w:line="240" w:lineRule="auto"/>
        <w:rPr>
          <w:rFonts w:ascii="Times New Roman" w:hAnsi="Times New Roman" w:cs="Times New Roman"/>
          <w:sz w:val="28"/>
          <w:szCs w:val="28"/>
          <w:lang w:val="uk-UA"/>
        </w:rPr>
      </w:pPr>
    </w:p>
    <w:p w14:paraId="564B3B90" w14:textId="77777777" w:rsidR="00902FD1" w:rsidRDefault="00902FD1" w:rsidP="00902FD1">
      <w:pPr>
        <w:spacing w:after="0" w:line="240" w:lineRule="auto"/>
        <w:rPr>
          <w:rFonts w:ascii="Times New Roman" w:hAnsi="Times New Roman" w:cs="Times New Roman"/>
          <w:sz w:val="28"/>
          <w:szCs w:val="28"/>
          <w:lang w:val="uk-UA"/>
        </w:rPr>
      </w:pPr>
    </w:p>
    <w:p w14:paraId="1F38F20F" w14:textId="77777777" w:rsidR="00902FD1" w:rsidRDefault="00902FD1" w:rsidP="00902FD1">
      <w:pPr>
        <w:spacing w:after="0" w:line="240" w:lineRule="auto"/>
        <w:jc w:val="center"/>
        <w:rPr>
          <w:rFonts w:ascii="Times New Roman" w:hAnsi="Times New Roman" w:cs="Times New Roman"/>
          <w:sz w:val="28"/>
          <w:szCs w:val="28"/>
          <w:lang w:val="uk-UA"/>
        </w:rPr>
      </w:pPr>
    </w:p>
    <w:p w14:paraId="66AAEEC1" w14:textId="77777777" w:rsidR="00902FD1" w:rsidRDefault="00902FD1" w:rsidP="00902FD1">
      <w:pPr>
        <w:spacing w:after="0" w:line="240" w:lineRule="auto"/>
        <w:rPr>
          <w:rFonts w:ascii="Times New Roman" w:hAnsi="Times New Roman" w:cs="Times New Roman"/>
          <w:sz w:val="28"/>
          <w:szCs w:val="28"/>
          <w:lang w:val="uk-UA"/>
        </w:rPr>
      </w:pPr>
    </w:p>
    <w:p w14:paraId="469662FD" w14:textId="77777777" w:rsidR="00902FD1" w:rsidRDefault="00902FD1" w:rsidP="009E4F9C">
      <w:pPr>
        <w:spacing w:after="0" w:line="240" w:lineRule="auto"/>
        <w:jc w:val="center"/>
        <w:rPr>
          <w:rFonts w:ascii="Times New Roman" w:hAnsi="Times New Roman" w:cs="Times New Roman"/>
          <w:sz w:val="28"/>
          <w:szCs w:val="28"/>
          <w:lang w:val="uk-UA"/>
        </w:rPr>
      </w:pPr>
      <w:r w:rsidRPr="00902FD1">
        <w:rPr>
          <w:rFonts w:ascii="Times New Roman" w:hAnsi="Times New Roman" w:cs="Times New Roman"/>
          <w:sz w:val="28"/>
          <w:szCs w:val="28"/>
          <w:lang w:val="uk-UA"/>
        </w:rPr>
        <w:t>Полтава – 202</w:t>
      </w:r>
      <w:r>
        <w:rPr>
          <w:rFonts w:ascii="Times New Roman" w:hAnsi="Times New Roman" w:cs="Times New Roman"/>
          <w:sz w:val="28"/>
          <w:szCs w:val="28"/>
          <w:lang w:val="uk-UA"/>
        </w:rPr>
        <w:t>4</w:t>
      </w:r>
      <w:r w:rsidRPr="00902FD1">
        <w:rPr>
          <w:rFonts w:ascii="Times New Roman" w:hAnsi="Times New Roman" w:cs="Times New Roman"/>
          <w:sz w:val="28"/>
          <w:szCs w:val="28"/>
          <w:lang w:val="uk-UA"/>
        </w:rPr>
        <w:t xml:space="preserve"> рік</w:t>
      </w:r>
      <w:r>
        <w:rPr>
          <w:rFonts w:ascii="Times New Roman" w:hAnsi="Times New Roman" w:cs="Times New Roman"/>
          <w:sz w:val="28"/>
          <w:szCs w:val="28"/>
          <w:lang w:val="uk-UA"/>
        </w:rPr>
        <w:br w:type="page"/>
      </w:r>
    </w:p>
    <w:p w14:paraId="12606DF0" w14:textId="77777777" w:rsidR="0040373A" w:rsidRDefault="0040373A">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br w:type="page"/>
      </w:r>
    </w:p>
    <w:p w14:paraId="1866447D" w14:textId="77777777" w:rsidR="00902FD1" w:rsidRPr="00902FD1" w:rsidRDefault="00902FD1" w:rsidP="00902FD1">
      <w:pPr>
        <w:spacing w:after="0" w:line="240" w:lineRule="auto"/>
        <w:jc w:val="center"/>
        <w:rPr>
          <w:rFonts w:ascii="Times New Roman" w:hAnsi="Times New Roman" w:cs="Times New Roman"/>
          <w:b/>
          <w:sz w:val="28"/>
          <w:szCs w:val="28"/>
          <w:lang w:val="uk-UA"/>
        </w:rPr>
      </w:pPr>
      <w:r w:rsidRPr="00902FD1">
        <w:rPr>
          <w:rFonts w:ascii="Times New Roman" w:hAnsi="Times New Roman" w:cs="Times New Roman"/>
          <w:b/>
          <w:sz w:val="28"/>
          <w:szCs w:val="28"/>
          <w:lang w:val="uk-UA"/>
        </w:rPr>
        <w:lastRenderedPageBreak/>
        <w:t>Бібліографічний опис та анотація кваліфікаційної роботи</w:t>
      </w:r>
    </w:p>
    <w:p w14:paraId="265E4102" w14:textId="77777777" w:rsidR="00902FD1" w:rsidRDefault="00902FD1" w:rsidP="00902FD1">
      <w:pPr>
        <w:spacing w:after="0" w:line="240" w:lineRule="auto"/>
        <w:jc w:val="both"/>
        <w:rPr>
          <w:rFonts w:ascii="Times New Roman" w:hAnsi="Times New Roman" w:cs="Times New Roman"/>
          <w:sz w:val="28"/>
          <w:szCs w:val="28"/>
          <w:lang w:val="uk-UA"/>
        </w:rPr>
      </w:pPr>
    </w:p>
    <w:p w14:paraId="08F0BC27" w14:textId="2A14D827" w:rsidR="00902FD1" w:rsidRPr="00C2341D" w:rsidRDefault="00902FD1" w:rsidP="00902FD1">
      <w:pPr>
        <w:spacing w:after="0" w:line="240" w:lineRule="auto"/>
        <w:ind w:firstLine="709"/>
        <w:jc w:val="both"/>
        <w:rPr>
          <w:rFonts w:ascii="Times New Roman" w:hAnsi="Times New Roman" w:cs="Times New Roman"/>
          <w:sz w:val="28"/>
          <w:szCs w:val="28"/>
          <w:lang w:val="uk-UA"/>
        </w:rPr>
      </w:pPr>
      <w:r w:rsidRPr="00C2341D">
        <w:rPr>
          <w:rFonts w:ascii="Times New Roman" w:hAnsi="Times New Roman" w:cs="Times New Roman"/>
          <w:b/>
          <w:sz w:val="28"/>
          <w:szCs w:val="28"/>
          <w:lang w:val="uk-UA"/>
        </w:rPr>
        <w:t>Бібліографічний опис</w:t>
      </w:r>
      <w:r w:rsidRPr="00C2341D">
        <w:rPr>
          <w:rFonts w:ascii="Times New Roman" w:hAnsi="Times New Roman" w:cs="Times New Roman"/>
          <w:sz w:val="28"/>
          <w:szCs w:val="28"/>
          <w:lang w:val="uk-UA"/>
        </w:rPr>
        <w:t xml:space="preserve">: </w:t>
      </w:r>
      <w:r w:rsidR="009A4863" w:rsidRPr="00C2341D">
        <w:rPr>
          <w:rFonts w:ascii="Times New Roman" w:hAnsi="Times New Roman" w:cs="Times New Roman"/>
          <w:sz w:val="28"/>
          <w:szCs w:val="28"/>
          <w:lang w:val="uk-UA"/>
        </w:rPr>
        <w:t>Шляхтун</w:t>
      </w:r>
      <w:r w:rsidR="00C2341D" w:rsidRPr="00C2341D">
        <w:rPr>
          <w:rFonts w:ascii="Times New Roman" w:hAnsi="Times New Roman" w:cs="Times New Roman"/>
          <w:sz w:val="28"/>
          <w:szCs w:val="28"/>
          <w:lang w:val="uk-UA"/>
        </w:rPr>
        <w:t xml:space="preserve"> Віталій Федорович</w:t>
      </w:r>
      <w:r w:rsidRPr="00C2341D">
        <w:rPr>
          <w:rFonts w:ascii="Times New Roman" w:hAnsi="Times New Roman" w:cs="Times New Roman"/>
          <w:sz w:val="28"/>
          <w:szCs w:val="28"/>
          <w:lang w:val="uk-UA"/>
        </w:rPr>
        <w:t xml:space="preserve">. </w:t>
      </w:r>
      <w:r w:rsidR="009A4863" w:rsidRPr="00C2341D">
        <w:rPr>
          <w:rFonts w:ascii="Times New Roman" w:hAnsi="Times New Roman" w:cs="Times New Roman"/>
          <w:sz w:val="28"/>
          <w:szCs w:val="28"/>
          <w:lang w:val="uk-UA"/>
        </w:rPr>
        <w:t>Удосконалення системи соціального захисту в Україні</w:t>
      </w:r>
      <w:r w:rsidRPr="00C2341D">
        <w:rPr>
          <w:rFonts w:ascii="Times New Roman" w:hAnsi="Times New Roman" w:cs="Times New Roman"/>
          <w:sz w:val="28"/>
          <w:szCs w:val="28"/>
          <w:lang w:val="uk-UA"/>
        </w:rPr>
        <w:t xml:space="preserve">. Спеціальність: 281 «Публічне управління та адміністрування». Національний університет «Полтавська політехніка імені Юрія Кондратюка». Навчально-науковий інститут фінансів, економіки, управління та права. Кафедра публічного управління, адміністрування та права. Науковий керівник: </w:t>
      </w:r>
      <w:r w:rsidR="009A4863" w:rsidRPr="00C2341D">
        <w:rPr>
          <w:rFonts w:ascii="Times New Roman" w:hAnsi="Times New Roman" w:cs="Times New Roman"/>
          <w:sz w:val="28"/>
          <w:szCs w:val="28"/>
          <w:lang w:val="uk-UA"/>
        </w:rPr>
        <w:t>Г</w:t>
      </w:r>
      <w:r w:rsidR="00C2341D" w:rsidRPr="00C2341D">
        <w:rPr>
          <w:rFonts w:ascii="Times New Roman" w:hAnsi="Times New Roman" w:cs="Times New Roman"/>
          <w:sz w:val="28"/>
          <w:szCs w:val="28"/>
          <w:lang w:val="uk-UA"/>
        </w:rPr>
        <w:t xml:space="preserve">ринько Павло </w:t>
      </w:r>
      <w:r w:rsidR="00EC1F0D">
        <w:rPr>
          <w:rFonts w:ascii="Times New Roman" w:hAnsi="Times New Roman" w:cs="Times New Roman"/>
          <w:sz w:val="28"/>
          <w:szCs w:val="28"/>
          <w:lang w:val="uk-UA"/>
        </w:rPr>
        <w:t xml:space="preserve">Олександрович </w:t>
      </w:r>
      <w:r w:rsidRPr="00C2341D">
        <w:rPr>
          <w:rFonts w:ascii="Times New Roman" w:hAnsi="Times New Roman" w:cs="Times New Roman"/>
          <w:sz w:val="28"/>
          <w:szCs w:val="28"/>
          <w:lang w:val="uk-UA"/>
        </w:rPr>
        <w:t>кандидат юридичних наук. Полтава. 202</w:t>
      </w:r>
      <w:r w:rsidR="009A4863" w:rsidRPr="00C2341D">
        <w:rPr>
          <w:rFonts w:ascii="Times New Roman" w:hAnsi="Times New Roman" w:cs="Times New Roman"/>
          <w:sz w:val="28"/>
          <w:szCs w:val="28"/>
          <w:lang w:val="uk-UA"/>
        </w:rPr>
        <w:t>4</w:t>
      </w:r>
      <w:r w:rsidRPr="00C2341D">
        <w:rPr>
          <w:rFonts w:ascii="Times New Roman" w:hAnsi="Times New Roman" w:cs="Times New Roman"/>
          <w:sz w:val="28"/>
          <w:szCs w:val="28"/>
          <w:lang w:val="uk-UA"/>
        </w:rPr>
        <w:t xml:space="preserve"> рік. </w:t>
      </w:r>
    </w:p>
    <w:p w14:paraId="166ED027" w14:textId="77777777" w:rsidR="00902FD1" w:rsidRPr="009A4863" w:rsidRDefault="00902FD1" w:rsidP="00902FD1">
      <w:pPr>
        <w:spacing w:after="0" w:line="240" w:lineRule="auto"/>
        <w:ind w:firstLine="709"/>
        <w:jc w:val="both"/>
        <w:rPr>
          <w:rFonts w:ascii="Times New Roman" w:hAnsi="Times New Roman" w:cs="Times New Roman"/>
          <w:color w:val="000000" w:themeColor="text1"/>
          <w:sz w:val="28"/>
          <w:szCs w:val="28"/>
          <w:lang w:val="uk-UA"/>
        </w:rPr>
      </w:pPr>
      <w:r w:rsidRPr="009A4863">
        <w:rPr>
          <w:rFonts w:ascii="Times New Roman" w:hAnsi="Times New Roman" w:cs="Times New Roman"/>
          <w:b/>
          <w:color w:val="000000" w:themeColor="text1"/>
          <w:sz w:val="28"/>
          <w:szCs w:val="28"/>
          <w:lang w:val="uk-UA"/>
        </w:rPr>
        <w:t>Зміст роботи:</w:t>
      </w:r>
      <w:r w:rsidRPr="009A4863">
        <w:rPr>
          <w:rFonts w:ascii="Times New Roman" w:hAnsi="Times New Roman" w:cs="Times New Roman"/>
          <w:color w:val="000000" w:themeColor="text1"/>
          <w:sz w:val="28"/>
          <w:szCs w:val="28"/>
          <w:lang w:val="uk-UA"/>
        </w:rPr>
        <w:t xml:space="preserve"> робота складається зі вступу, трьох розділів, висновків та списку використаних джерел. </w:t>
      </w:r>
    </w:p>
    <w:p w14:paraId="3434338C" w14:textId="77777777" w:rsidR="00902FD1" w:rsidRPr="0007703F" w:rsidRDefault="00902FD1" w:rsidP="00902FD1">
      <w:pPr>
        <w:spacing w:after="0" w:line="240" w:lineRule="auto"/>
        <w:ind w:firstLine="709"/>
        <w:jc w:val="both"/>
        <w:rPr>
          <w:rFonts w:ascii="Times New Roman" w:hAnsi="Times New Roman" w:cs="Times New Roman"/>
          <w:sz w:val="28"/>
          <w:szCs w:val="28"/>
          <w:lang w:val="uk-UA"/>
        </w:rPr>
      </w:pPr>
      <w:r w:rsidRPr="0007703F">
        <w:rPr>
          <w:rFonts w:ascii="Times New Roman" w:hAnsi="Times New Roman" w:cs="Times New Roman"/>
          <w:b/>
          <w:sz w:val="28"/>
          <w:szCs w:val="28"/>
          <w:lang w:val="uk-UA"/>
        </w:rPr>
        <w:t>Анотація</w:t>
      </w:r>
      <w:r w:rsidRPr="0007703F">
        <w:rPr>
          <w:rFonts w:ascii="Times New Roman" w:hAnsi="Times New Roman" w:cs="Times New Roman"/>
          <w:sz w:val="28"/>
          <w:szCs w:val="28"/>
          <w:lang w:val="uk-UA"/>
        </w:rPr>
        <w:t xml:space="preserve">. </w:t>
      </w:r>
      <w:r w:rsidR="0007703F" w:rsidRPr="0007703F">
        <w:rPr>
          <w:rFonts w:ascii="Times New Roman" w:hAnsi="Times New Roman" w:cs="Times New Roman"/>
          <w:sz w:val="28"/>
          <w:szCs w:val="28"/>
        </w:rPr>
        <w:t>У роботі розглянуто сутність та особливості соціального захисту населення. Визначено основні функції та принципи цієї системи. Досліджено зарубіжний досвід у сфері соціального захисту з метою оцінки можливості його адаптації до українських реалій. Проаналізовано динаміку ключових показників соціального захисту в Україні. Вивчено соціальні гарантії в контексті регіональних особливостей системи соціального захисту. Проведено аналіз регіональних систем надання послуг для осіб, які потребують соціальної підтримки. Сформульовано основні напрями державної політики у сфері соціального захисту та визначено пріоритети розвитку регіональної політики.</w:t>
      </w:r>
    </w:p>
    <w:p w14:paraId="51AA515C" w14:textId="77777777" w:rsidR="00902FD1" w:rsidRPr="0034453A" w:rsidRDefault="00902FD1" w:rsidP="00902FD1">
      <w:pPr>
        <w:spacing w:after="0" w:line="240" w:lineRule="auto"/>
        <w:ind w:firstLine="709"/>
        <w:jc w:val="both"/>
        <w:rPr>
          <w:rFonts w:ascii="Times New Roman" w:hAnsi="Times New Roman" w:cs="Times New Roman"/>
          <w:color w:val="FF0000"/>
          <w:sz w:val="28"/>
          <w:szCs w:val="28"/>
          <w:lang w:val="uk-UA"/>
        </w:rPr>
      </w:pPr>
      <w:r w:rsidRPr="00C2341D">
        <w:rPr>
          <w:rFonts w:ascii="Times New Roman" w:hAnsi="Times New Roman" w:cs="Times New Roman"/>
          <w:b/>
          <w:sz w:val="28"/>
          <w:szCs w:val="28"/>
          <w:lang w:val="uk-UA"/>
        </w:rPr>
        <w:t>Ключові слова</w:t>
      </w:r>
      <w:r w:rsidRPr="00C2341D">
        <w:rPr>
          <w:rFonts w:ascii="Times New Roman" w:hAnsi="Times New Roman" w:cs="Times New Roman"/>
          <w:sz w:val="28"/>
          <w:szCs w:val="28"/>
          <w:lang w:val="uk-UA"/>
        </w:rPr>
        <w:t xml:space="preserve">: </w:t>
      </w:r>
      <w:r w:rsidR="009A4863" w:rsidRPr="00C2341D">
        <w:rPr>
          <w:rFonts w:ascii="Times New Roman" w:hAnsi="Times New Roman" w:cs="Times New Roman"/>
          <w:bCs/>
          <w:iCs/>
          <w:sz w:val="28"/>
          <w:szCs w:val="28"/>
          <w:lang w:val="uk-UA"/>
        </w:rPr>
        <w:t>соціальний захист, державні соціальні гарантії, державне соціальне страхування, державні соціальні допомоги, пільгові категорії населення, соціальні послуги, нормативно-правова база.</w:t>
      </w:r>
    </w:p>
    <w:p w14:paraId="0E00058D" w14:textId="77777777" w:rsidR="00902FD1" w:rsidRDefault="00902FD1" w:rsidP="00902FD1">
      <w:pPr>
        <w:spacing w:after="0" w:line="240" w:lineRule="auto"/>
        <w:ind w:firstLine="709"/>
        <w:jc w:val="both"/>
        <w:rPr>
          <w:rFonts w:ascii="Times New Roman" w:hAnsi="Times New Roman" w:cs="Times New Roman"/>
          <w:sz w:val="28"/>
          <w:szCs w:val="28"/>
          <w:lang w:val="uk-UA"/>
        </w:rPr>
      </w:pPr>
    </w:p>
    <w:p w14:paraId="31E19E82" w14:textId="77777777" w:rsidR="00902FD1" w:rsidRDefault="00902FD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78AA21E" w14:textId="77777777" w:rsidR="00930A40" w:rsidRDefault="00902FD1" w:rsidP="00930A40">
      <w:pPr>
        <w:spacing w:after="0" w:line="240" w:lineRule="auto"/>
        <w:ind w:firstLine="709"/>
        <w:jc w:val="center"/>
        <w:rPr>
          <w:rFonts w:ascii="Times New Roman" w:hAnsi="Times New Roman" w:cs="Times New Roman"/>
          <w:b/>
          <w:sz w:val="28"/>
          <w:szCs w:val="28"/>
          <w:lang w:val="uk-UA"/>
        </w:rPr>
      </w:pPr>
      <w:r w:rsidRPr="00902FD1">
        <w:rPr>
          <w:rFonts w:ascii="Times New Roman" w:hAnsi="Times New Roman" w:cs="Times New Roman"/>
          <w:b/>
          <w:sz w:val="28"/>
          <w:szCs w:val="28"/>
          <w:lang w:val="uk-UA"/>
        </w:rPr>
        <w:lastRenderedPageBreak/>
        <w:t>ЗМІСТ</w:t>
      </w:r>
    </w:p>
    <w:p w14:paraId="5C7A17E9" w14:textId="77777777" w:rsidR="00930A40" w:rsidRPr="009A4863" w:rsidRDefault="00930A40" w:rsidP="00930A40">
      <w:pPr>
        <w:spacing w:after="0" w:line="240" w:lineRule="auto"/>
        <w:rPr>
          <w:rFonts w:ascii="Times New Roman" w:hAnsi="Times New Roman" w:cs="Times New Roman"/>
          <w:b/>
          <w:sz w:val="28"/>
          <w:szCs w:val="28"/>
          <w:lang w:val="uk-UA"/>
        </w:rPr>
      </w:pPr>
    </w:p>
    <w:p w14:paraId="52F43CA1" w14:textId="77777777" w:rsidR="00902FD1" w:rsidRPr="002C12C3" w:rsidRDefault="00902FD1" w:rsidP="002C12C3">
      <w:pPr>
        <w:spacing w:after="0" w:line="360" w:lineRule="auto"/>
        <w:ind w:firstLine="709"/>
        <w:jc w:val="both"/>
        <w:rPr>
          <w:rFonts w:ascii="Times New Roman" w:hAnsi="Times New Roman" w:cs="Times New Roman"/>
          <w:color w:val="000000" w:themeColor="text1"/>
          <w:sz w:val="28"/>
          <w:szCs w:val="28"/>
        </w:rPr>
      </w:pPr>
    </w:p>
    <w:p w14:paraId="7EC6D768" w14:textId="77777777" w:rsidR="0095713B" w:rsidRPr="0095713B" w:rsidRDefault="00EC4F9F" w:rsidP="0095713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r>
        <w:rPr>
          <w:rFonts w:ascii="Times New Roman" w:hAnsi="Times New Roman" w:cs="Times New Roman"/>
          <w:sz w:val="28"/>
          <w:szCs w:val="28"/>
          <w:lang w:val="uk-UA"/>
        </w:rPr>
        <w:fldChar w:fldCharType="begin"/>
      </w:r>
      <w:r>
        <w:rPr>
          <w:rFonts w:ascii="Times New Roman" w:hAnsi="Times New Roman" w:cs="Times New Roman"/>
          <w:sz w:val="28"/>
          <w:szCs w:val="28"/>
          <w:lang w:val="uk-UA"/>
        </w:rPr>
        <w:instrText xml:space="preserve"> TOC \o "1-2" \h \z \u </w:instrText>
      </w:r>
      <w:r>
        <w:rPr>
          <w:rFonts w:ascii="Times New Roman" w:hAnsi="Times New Roman" w:cs="Times New Roman"/>
          <w:sz w:val="28"/>
          <w:szCs w:val="28"/>
          <w:lang w:val="uk-UA"/>
        </w:rPr>
        <w:fldChar w:fldCharType="separate"/>
      </w:r>
      <w:hyperlink w:anchor="_Toc184503911" w:history="1">
        <w:r w:rsidR="0095713B" w:rsidRPr="0095713B">
          <w:rPr>
            <w:rStyle w:val="ab"/>
            <w:rFonts w:ascii="Times New Roman" w:hAnsi="Times New Roman" w:cs="Times New Roman"/>
            <w:noProof/>
            <w:sz w:val="28"/>
            <w:szCs w:val="28"/>
          </w:rPr>
          <w:t>ВСТУП</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_Toc184503911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5</w:t>
        </w:r>
        <w:r w:rsidR="0095713B" w:rsidRPr="0095713B">
          <w:rPr>
            <w:rFonts w:ascii="Times New Roman" w:hAnsi="Times New Roman" w:cs="Times New Roman"/>
            <w:noProof/>
            <w:webHidden/>
            <w:sz w:val="28"/>
            <w:szCs w:val="28"/>
          </w:rPr>
          <w:fldChar w:fldCharType="end"/>
        </w:r>
      </w:hyperlink>
    </w:p>
    <w:p w14:paraId="2D42B8B4" w14:textId="77777777" w:rsidR="0095713B" w:rsidRPr="0095713B" w:rsidRDefault="005E5A84" w:rsidP="0095713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84503912" w:history="1">
        <w:r w:rsidR="0095713B" w:rsidRPr="0095713B">
          <w:rPr>
            <w:rStyle w:val="ab"/>
            <w:rFonts w:ascii="Times New Roman" w:hAnsi="Times New Roman" w:cs="Times New Roman"/>
            <w:noProof/>
            <w:sz w:val="28"/>
            <w:szCs w:val="28"/>
          </w:rPr>
          <w:t>РОЗДІЛ 1</w:t>
        </w:r>
      </w:hyperlink>
      <w:r w:rsidR="0095713B" w:rsidRPr="0095713B">
        <w:rPr>
          <w:rStyle w:val="ab"/>
          <w:rFonts w:ascii="Times New Roman" w:hAnsi="Times New Roman" w:cs="Times New Roman"/>
          <w:noProof/>
          <w:color w:val="000000" w:themeColor="text1"/>
          <w:sz w:val="28"/>
          <w:szCs w:val="28"/>
          <w:u w:val="none"/>
          <w:lang w:val="uk-UA"/>
        </w:rPr>
        <w:t xml:space="preserve">. </w:t>
      </w:r>
      <w:hyperlink w:anchor="_Toc184503913" w:history="1">
        <w:r w:rsidR="0095713B" w:rsidRPr="0095713B">
          <w:rPr>
            <w:rStyle w:val="ab"/>
            <w:rFonts w:ascii="Times New Roman" w:hAnsi="Times New Roman" w:cs="Times New Roman"/>
            <w:noProof/>
            <w:sz w:val="28"/>
            <w:szCs w:val="28"/>
          </w:rPr>
          <w:t>ТЕОРЕТИЧНІ ОСНОВИ ТА МЕТОДОЛОГІЧНІ ПІДХОДИ ДО СОЦІАЛЬНОГО ЗАХИСТУ НАСЕЛЕННЯ</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_Toc184503913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8</w:t>
        </w:r>
        <w:r w:rsidR="0095713B" w:rsidRPr="0095713B">
          <w:rPr>
            <w:rFonts w:ascii="Times New Roman" w:hAnsi="Times New Roman" w:cs="Times New Roman"/>
            <w:noProof/>
            <w:webHidden/>
            <w:sz w:val="28"/>
            <w:szCs w:val="28"/>
          </w:rPr>
          <w:fldChar w:fldCharType="end"/>
        </w:r>
      </w:hyperlink>
    </w:p>
    <w:p w14:paraId="73B4980C"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14" w:history="1">
        <w:r w:rsidR="0095713B" w:rsidRPr="0095713B">
          <w:rPr>
            <w:rStyle w:val="ab"/>
            <w:rFonts w:ascii="Times New Roman" w:hAnsi="Times New Roman" w:cs="Times New Roman"/>
            <w:noProof/>
            <w:sz w:val="28"/>
            <w:szCs w:val="28"/>
          </w:rPr>
          <w:t>1.1. Соціальний захист як функція держави: поняття, суть і завдання</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_Toc184503914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8</w:t>
        </w:r>
        <w:r w:rsidR="0095713B" w:rsidRPr="0095713B">
          <w:rPr>
            <w:rFonts w:ascii="Times New Roman" w:hAnsi="Times New Roman" w:cs="Times New Roman"/>
            <w:noProof/>
            <w:webHidden/>
            <w:sz w:val="28"/>
            <w:szCs w:val="28"/>
          </w:rPr>
          <w:fldChar w:fldCharType="end"/>
        </w:r>
      </w:hyperlink>
    </w:p>
    <w:p w14:paraId="7239E936"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15" w:history="1">
        <w:r w:rsidR="0095713B" w:rsidRPr="0095713B">
          <w:rPr>
            <w:rStyle w:val="ab"/>
            <w:rFonts w:ascii="Times New Roman" w:hAnsi="Times New Roman" w:cs="Times New Roman"/>
            <w:noProof/>
            <w:sz w:val="28"/>
            <w:szCs w:val="28"/>
          </w:rPr>
          <w:t>1.2. Елементи системи соціального захисту: види, принципи та інструменти</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_Toc184503915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15</w:t>
        </w:r>
        <w:r w:rsidR="0095713B" w:rsidRPr="0095713B">
          <w:rPr>
            <w:rFonts w:ascii="Times New Roman" w:hAnsi="Times New Roman" w:cs="Times New Roman"/>
            <w:noProof/>
            <w:webHidden/>
            <w:sz w:val="28"/>
            <w:szCs w:val="28"/>
          </w:rPr>
          <w:fldChar w:fldCharType="end"/>
        </w:r>
      </w:hyperlink>
    </w:p>
    <w:p w14:paraId="32B4A957"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16" w:history="1">
        <w:r w:rsidR="0095713B" w:rsidRPr="0095713B">
          <w:rPr>
            <w:rStyle w:val="ab"/>
            <w:rFonts w:ascii="Times New Roman" w:hAnsi="Times New Roman" w:cs="Times New Roman"/>
            <w:noProof/>
            <w:sz w:val="28"/>
            <w:szCs w:val="28"/>
          </w:rPr>
          <w:t>1.3. Зарубіжний досвід соціального захисту населення та перспективи його застосування в Україні</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_Toc184503916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23</w:t>
        </w:r>
        <w:r w:rsidR="0095713B" w:rsidRPr="0095713B">
          <w:rPr>
            <w:rFonts w:ascii="Times New Roman" w:hAnsi="Times New Roman" w:cs="Times New Roman"/>
            <w:noProof/>
            <w:webHidden/>
            <w:sz w:val="28"/>
            <w:szCs w:val="28"/>
          </w:rPr>
          <w:fldChar w:fldCharType="end"/>
        </w:r>
      </w:hyperlink>
    </w:p>
    <w:p w14:paraId="57D137A9" w14:textId="77777777" w:rsidR="0095713B" w:rsidRPr="0095713B" w:rsidRDefault="005E5A84" w:rsidP="0095713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84503917" w:history="1">
        <w:r w:rsidR="0095713B" w:rsidRPr="0095713B">
          <w:rPr>
            <w:rStyle w:val="ab"/>
            <w:rFonts w:ascii="Times New Roman" w:hAnsi="Times New Roman" w:cs="Times New Roman"/>
            <w:noProof/>
            <w:color w:val="000000" w:themeColor="text1"/>
            <w:sz w:val="28"/>
            <w:szCs w:val="28"/>
            <w:u w:val="none"/>
            <w:lang w:val="uk-UA"/>
          </w:rPr>
          <w:t>РОЗДІЛ 2</w:t>
        </w:r>
      </w:hyperlink>
      <w:r w:rsidR="0095713B" w:rsidRPr="0095713B">
        <w:rPr>
          <w:rStyle w:val="ab"/>
          <w:rFonts w:ascii="Times New Roman" w:hAnsi="Times New Roman" w:cs="Times New Roman"/>
          <w:noProof/>
          <w:color w:val="000000" w:themeColor="text1"/>
          <w:sz w:val="28"/>
          <w:szCs w:val="28"/>
          <w:u w:val="none"/>
          <w:lang w:val="uk-UA"/>
        </w:rPr>
        <w:t xml:space="preserve">. </w:t>
      </w:r>
      <w:hyperlink w:anchor="_Toc184503918" w:history="1">
        <w:r w:rsidR="0095713B" w:rsidRPr="0095713B">
          <w:rPr>
            <w:rStyle w:val="ab"/>
            <w:rFonts w:ascii="Times New Roman" w:hAnsi="Times New Roman" w:cs="Times New Roman"/>
            <w:noProof/>
            <w:sz w:val="28"/>
            <w:szCs w:val="28"/>
          </w:rPr>
          <w:t>АНАЛІЗ СУЧАСНОГО СТАНУ СИСТЕМИ СОЦІАЛЬНОГО ЗАХИСТУ В УКРАЇНІ</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_Toc184503918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31</w:t>
        </w:r>
        <w:r w:rsidR="0095713B" w:rsidRPr="0095713B">
          <w:rPr>
            <w:rFonts w:ascii="Times New Roman" w:hAnsi="Times New Roman" w:cs="Times New Roman"/>
            <w:noProof/>
            <w:webHidden/>
            <w:sz w:val="28"/>
            <w:szCs w:val="28"/>
          </w:rPr>
          <w:fldChar w:fldCharType="end"/>
        </w:r>
      </w:hyperlink>
    </w:p>
    <w:p w14:paraId="10512C0F"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19" w:history="1">
        <w:r w:rsidR="0095713B" w:rsidRPr="0095713B">
          <w:rPr>
            <w:rStyle w:val="ab"/>
            <w:rFonts w:ascii="Times New Roman" w:hAnsi="Times New Roman" w:cs="Times New Roman"/>
            <w:noProof/>
            <w:sz w:val="28"/>
            <w:szCs w:val="28"/>
          </w:rPr>
          <w:t>2.1 Аналіз основних показників соціального захисту населення в Україні</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_Toc184503919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31</w:t>
        </w:r>
        <w:r w:rsidR="0095713B" w:rsidRPr="0095713B">
          <w:rPr>
            <w:rFonts w:ascii="Times New Roman" w:hAnsi="Times New Roman" w:cs="Times New Roman"/>
            <w:noProof/>
            <w:webHidden/>
            <w:sz w:val="28"/>
            <w:szCs w:val="28"/>
          </w:rPr>
          <w:fldChar w:fldCharType="end"/>
        </w:r>
      </w:hyperlink>
    </w:p>
    <w:p w14:paraId="1513F0E0"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26" w:history="1">
        <w:r w:rsidR="0095713B" w:rsidRPr="0095713B">
          <w:rPr>
            <w:rStyle w:val="ab"/>
            <w:rFonts w:ascii="Times New Roman" w:hAnsi="Times New Roman" w:cs="Times New Roman"/>
            <w:noProof/>
            <w:sz w:val="28"/>
            <w:szCs w:val="28"/>
          </w:rPr>
          <w:t>2.2. Ефективність використання бюджетних коштів на соціальний захист</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_Toc184503926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39</w:t>
        </w:r>
        <w:r w:rsidR="0095713B" w:rsidRPr="0095713B">
          <w:rPr>
            <w:rFonts w:ascii="Times New Roman" w:hAnsi="Times New Roman" w:cs="Times New Roman"/>
            <w:noProof/>
            <w:webHidden/>
            <w:sz w:val="28"/>
            <w:szCs w:val="28"/>
          </w:rPr>
          <w:fldChar w:fldCharType="end"/>
        </w:r>
      </w:hyperlink>
    </w:p>
    <w:p w14:paraId="390C8868"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27" w:history="1">
        <w:r w:rsidR="0095713B" w:rsidRPr="0095713B">
          <w:rPr>
            <w:rStyle w:val="ab"/>
            <w:rFonts w:ascii="Times New Roman" w:hAnsi="Times New Roman" w:cs="Times New Roman"/>
            <w:noProof/>
            <w:sz w:val="28"/>
            <w:szCs w:val="28"/>
          </w:rPr>
          <w:t>2.3. Зміни в системі загальнообов’язкового державного соціального страхування</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_Toc184503927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46</w:t>
        </w:r>
        <w:r w:rsidR="0095713B" w:rsidRPr="0095713B">
          <w:rPr>
            <w:rFonts w:ascii="Times New Roman" w:hAnsi="Times New Roman" w:cs="Times New Roman"/>
            <w:noProof/>
            <w:webHidden/>
            <w:sz w:val="28"/>
            <w:szCs w:val="28"/>
          </w:rPr>
          <w:fldChar w:fldCharType="end"/>
        </w:r>
      </w:hyperlink>
    </w:p>
    <w:p w14:paraId="30D9DF1D" w14:textId="77777777" w:rsidR="0095713B" w:rsidRPr="0095713B" w:rsidRDefault="005E5A84" w:rsidP="0095713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84503928" w:history="1">
        <w:r w:rsidR="0095713B" w:rsidRPr="0095713B">
          <w:rPr>
            <w:rStyle w:val="ab"/>
            <w:rFonts w:ascii="Times New Roman" w:hAnsi="Times New Roman" w:cs="Times New Roman"/>
            <w:noProof/>
            <w:sz w:val="28"/>
            <w:szCs w:val="28"/>
          </w:rPr>
          <w:t>РОЗДІЛ 3</w:t>
        </w:r>
      </w:hyperlink>
      <w:r w:rsidR="0095713B" w:rsidRPr="0095713B">
        <w:rPr>
          <w:rStyle w:val="ab"/>
          <w:rFonts w:ascii="Times New Roman" w:hAnsi="Times New Roman" w:cs="Times New Roman"/>
          <w:noProof/>
          <w:color w:val="000000" w:themeColor="text1"/>
          <w:sz w:val="28"/>
          <w:szCs w:val="28"/>
          <w:u w:val="none"/>
        </w:rPr>
        <w:t xml:space="preserve">. </w:t>
      </w:r>
      <w:hyperlink w:anchor="_Toc184503929" w:history="1">
        <w:r w:rsidR="0095713B" w:rsidRPr="0095713B">
          <w:rPr>
            <w:rStyle w:val="ab"/>
            <w:rFonts w:ascii="Times New Roman" w:hAnsi="Times New Roman" w:cs="Times New Roman"/>
            <w:noProof/>
            <w:color w:val="000000" w:themeColor="text1"/>
            <w:sz w:val="28"/>
            <w:szCs w:val="28"/>
            <w:u w:val="none"/>
          </w:rPr>
          <w:t>НАПРЯМИ УДОСКОНАЛЕННЯ СИСТЕМИ СОЦІАЛЬНОГО ЗАХИСТУ В УКРАЇНІ</w:t>
        </w:r>
        <w:r w:rsidR="0095713B" w:rsidRPr="0095713B">
          <w:rPr>
            <w:rStyle w:val="ab"/>
            <w:noProof/>
            <w:webHidden/>
            <w:color w:val="000000" w:themeColor="text1"/>
            <w:u w:val="none"/>
          </w:rPr>
          <w:tab/>
        </w:r>
        <w:r w:rsidR="0095713B" w:rsidRPr="0095713B">
          <w:rPr>
            <w:rStyle w:val="ab"/>
            <w:noProof/>
            <w:webHidden/>
            <w:color w:val="000000" w:themeColor="text1"/>
            <w:u w:val="none"/>
          </w:rPr>
          <w:fldChar w:fldCharType="begin"/>
        </w:r>
        <w:r w:rsidR="0095713B" w:rsidRPr="0095713B">
          <w:rPr>
            <w:rStyle w:val="ab"/>
            <w:noProof/>
            <w:webHidden/>
            <w:color w:val="000000" w:themeColor="text1"/>
            <w:u w:val="none"/>
          </w:rPr>
          <w:instrText xml:space="preserve"> PAGEREF _Toc184503929 \h </w:instrText>
        </w:r>
        <w:r w:rsidR="0095713B" w:rsidRPr="0095713B">
          <w:rPr>
            <w:rStyle w:val="ab"/>
            <w:noProof/>
            <w:webHidden/>
            <w:color w:val="000000" w:themeColor="text1"/>
            <w:u w:val="none"/>
          </w:rPr>
        </w:r>
        <w:r w:rsidR="0095713B" w:rsidRPr="0095713B">
          <w:rPr>
            <w:rStyle w:val="ab"/>
            <w:noProof/>
            <w:webHidden/>
            <w:color w:val="000000" w:themeColor="text1"/>
            <w:u w:val="none"/>
          </w:rPr>
          <w:fldChar w:fldCharType="separate"/>
        </w:r>
        <w:r w:rsidR="00D5352C">
          <w:rPr>
            <w:rStyle w:val="ab"/>
            <w:noProof/>
            <w:webHidden/>
            <w:color w:val="000000" w:themeColor="text1"/>
            <w:u w:val="none"/>
          </w:rPr>
          <w:t>54</w:t>
        </w:r>
        <w:r w:rsidR="0095713B" w:rsidRPr="0095713B">
          <w:rPr>
            <w:rStyle w:val="ab"/>
            <w:noProof/>
            <w:webHidden/>
            <w:color w:val="000000" w:themeColor="text1"/>
            <w:u w:val="none"/>
          </w:rPr>
          <w:fldChar w:fldCharType="end"/>
        </w:r>
      </w:hyperlink>
    </w:p>
    <w:p w14:paraId="31513381"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30" w:history="1">
        <w:r w:rsidR="0095713B" w:rsidRPr="0095713B">
          <w:rPr>
            <w:rStyle w:val="ab"/>
            <w:rFonts w:ascii="Times New Roman" w:hAnsi="Times New Roman" w:cs="Times New Roman"/>
            <w:noProof/>
            <w:sz w:val="28"/>
            <w:szCs w:val="28"/>
          </w:rPr>
          <w:t>3.1 Проблеми соціальної сфери в Україні</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_Toc184503930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54</w:t>
        </w:r>
        <w:r w:rsidR="0095713B" w:rsidRPr="0095713B">
          <w:rPr>
            <w:rFonts w:ascii="Times New Roman" w:hAnsi="Times New Roman" w:cs="Times New Roman"/>
            <w:noProof/>
            <w:webHidden/>
            <w:sz w:val="28"/>
            <w:szCs w:val="28"/>
          </w:rPr>
          <w:fldChar w:fldCharType="end"/>
        </w:r>
      </w:hyperlink>
    </w:p>
    <w:p w14:paraId="133198C8"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31" w:history="1">
        <w:r w:rsidR="0095713B" w:rsidRPr="0095713B">
          <w:rPr>
            <w:rStyle w:val="ab"/>
            <w:rFonts w:ascii="Times New Roman" w:hAnsi="Times New Roman" w:cs="Times New Roman"/>
            <w:noProof/>
            <w:sz w:val="28"/>
            <w:szCs w:val="28"/>
          </w:rPr>
          <w:t>3.2. Вдосконалення механізмів розподілу та контролю за використанням бюджетних коштів</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_Toc184503931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61</w:t>
        </w:r>
        <w:r w:rsidR="0095713B" w:rsidRPr="0095713B">
          <w:rPr>
            <w:rFonts w:ascii="Times New Roman" w:hAnsi="Times New Roman" w:cs="Times New Roman"/>
            <w:noProof/>
            <w:webHidden/>
            <w:sz w:val="28"/>
            <w:szCs w:val="28"/>
          </w:rPr>
          <w:fldChar w:fldCharType="end"/>
        </w:r>
      </w:hyperlink>
    </w:p>
    <w:p w14:paraId="70BEFDFB" w14:textId="77777777" w:rsidR="0095713B" w:rsidRPr="0095713B" w:rsidRDefault="005E5A84" w:rsidP="0095713B">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84503932" w:history="1">
        <w:r w:rsidR="0095713B" w:rsidRPr="0095713B">
          <w:rPr>
            <w:rStyle w:val="ab"/>
            <w:rFonts w:ascii="Times New Roman" w:hAnsi="Times New Roman" w:cs="Times New Roman"/>
            <w:noProof/>
            <w:sz w:val="28"/>
            <w:szCs w:val="28"/>
          </w:rPr>
          <w:t xml:space="preserve">3.3. Пріоритетні напрями регіональної політики соціального захисту </w:t>
        </w:r>
        <w:r w:rsidR="0095713B">
          <w:rPr>
            <w:rStyle w:val="ab"/>
            <w:rFonts w:ascii="Times New Roman" w:hAnsi="Times New Roman" w:cs="Times New Roman"/>
            <w:noProof/>
            <w:sz w:val="28"/>
            <w:szCs w:val="28"/>
            <w:lang w:val="uk-UA"/>
          </w:rPr>
          <w:br/>
        </w:r>
        <w:r w:rsidR="0095713B" w:rsidRPr="0095713B">
          <w:rPr>
            <w:rStyle w:val="ab"/>
            <w:rFonts w:ascii="Times New Roman" w:hAnsi="Times New Roman" w:cs="Times New Roman"/>
            <w:noProof/>
            <w:sz w:val="28"/>
            <w:szCs w:val="28"/>
          </w:rPr>
          <w:t>населення</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_Toc184503932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65</w:t>
        </w:r>
        <w:r w:rsidR="0095713B" w:rsidRPr="0095713B">
          <w:rPr>
            <w:rFonts w:ascii="Times New Roman" w:hAnsi="Times New Roman" w:cs="Times New Roman"/>
            <w:noProof/>
            <w:webHidden/>
            <w:sz w:val="28"/>
            <w:szCs w:val="28"/>
          </w:rPr>
          <w:fldChar w:fldCharType="end"/>
        </w:r>
      </w:hyperlink>
    </w:p>
    <w:p w14:paraId="6A227167" w14:textId="77777777" w:rsidR="0095713B" w:rsidRPr="0095713B" w:rsidRDefault="005E5A84" w:rsidP="0095713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84503933" w:history="1">
        <w:r w:rsidR="0095713B" w:rsidRPr="0095713B">
          <w:rPr>
            <w:rStyle w:val="ab"/>
            <w:rFonts w:ascii="Times New Roman" w:hAnsi="Times New Roman" w:cs="Times New Roman"/>
            <w:noProof/>
            <w:sz w:val="28"/>
            <w:szCs w:val="28"/>
          </w:rPr>
          <w:t>ВИСНОВКИ</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_Toc184503933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72</w:t>
        </w:r>
        <w:r w:rsidR="0095713B" w:rsidRPr="0095713B">
          <w:rPr>
            <w:rFonts w:ascii="Times New Roman" w:hAnsi="Times New Roman" w:cs="Times New Roman"/>
            <w:noProof/>
            <w:webHidden/>
            <w:sz w:val="28"/>
            <w:szCs w:val="28"/>
          </w:rPr>
          <w:fldChar w:fldCharType="end"/>
        </w:r>
      </w:hyperlink>
    </w:p>
    <w:p w14:paraId="466579EC" w14:textId="77777777" w:rsidR="0095713B" w:rsidRPr="0095713B" w:rsidRDefault="005E5A84" w:rsidP="0095713B">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84503934" w:history="1">
        <w:r w:rsidR="0095713B" w:rsidRPr="0095713B">
          <w:rPr>
            <w:rStyle w:val="ab"/>
            <w:rFonts w:ascii="Times New Roman" w:hAnsi="Times New Roman" w:cs="Times New Roman"/>
            <w:noProof/>
            <w:sz w:val="28"/>
            <w:szCs w:val="28"/>
          </w:rPr>
          <w:t>СПИСОК ВИКОРИСТАНОЇ ЛІТЕРАТУРИ</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_Toc184503934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78</w:t>
        </w:r>
        <w:r w:rsidR="0095713B" w:rsidRPr="0095713B">
          <w:rPr>
            <w:rFonts w:ascii="Times New Roman" w:hAnsi="Times New Roman" w:cs="Times New Roman"/>
            <w:noProof/>
            <w:webHidden/>
            <w:sz w:val="28"/>
            <w:szCs w:val="28"/>
          </w:rPr>
          <w:fldChar w:fldCharType="end"/>
        </w:r>
      </w:hyperlink>
    </w:p>
    <w:p w14:paraId="3E033617" w14:textId="77777777" w:rsidR="0095713B" w:rsidRDefault="005E5A84" w:rsidP="0095713B">
      <w:pPr>
        <w:pStyle w:val="11"/>
        <w:tabs>
          <w:tab w:val="right" w:leader="dot" w:pos="9628"/>
        </w:tabs>
        <w:spacing w:after="0" w:line="360" w:lineRule="auto"/>
        <w:jc w:val="both"/>
        <w:rPr>
          <w:rFonts w:eastAsiaTheme="minorEastAsia"/>
          <w:noProof/>
          <w:lang w:eastAsia="ru-RU"/>
        </w:rPr>
      </w:pPr>
      <w:hyperlink w:anchor="_Toc184503935" w:history="1">
        <w:r w:rsidR="0095713B" w:rsidRPr="0095713B">
          <w:rPr>
            <w:rStyle w:val="ab"/>
            <w:rFonts w:ascii="Times New Roman" w:hAnsi="Times New Roman" w:cs="Times New Roman"/>
            <w:noProof/>
            <w:sz w:val="28"/>
            <w:szCs w:val="28"/>
          </w:rPr>
          <w:t>ДОДАТКИ</w:t>
        </w:r>
        <w:r w:rsidR="0095713B" w:rsidRPr="0095713B">
          <w:rPr>
            <w:rFonts w:ascii="Times New Roman" w:hAnsi="Times New Roman" w:cs="Times New Roman"/>
            <w:noProof/>
            <w:webHidden/>
            <w:sz w:val="28"/>
            <w:szCs w:val="28"/>
          </w:rPr>
          <w:tab/>
        </w:r>
        <w:r w:rsidR="0095713B" w:rsidRPr="0095713B">
          <w:rPr>
            <w:rFonts w:ascii="Times New Roman" w:hAnsi="Times New Roman" w:cs="Times New Roman"/>
            <w:noProof/>
            <w:webHidden/>
            <w:sz w:val="28"/>
            <w:szCs w:val="28"/>
          </w:rPr>
          <w:fldChar w:fldCharType="begin"/>
        </w:r>
        <w:r w:rsidR="0095713B" w:rsidRPr="0095713B">
          <w:rPr>
            <w:rFonts w:ascii="Times New Roman" w:hAnsi="Times New Roman" w:cs="Times New Roman"/>
            <w:noProof/>
            <w:webHidden/>
            <w:sz w:val="28"/>
            <w:szCs w:val="28"/>
          </w:rPr>
          <w:instrText xml:space="preserve"> PAGEREF _Toc184503935 \h </w:instrText>
        </w:r>
        <w:r w:rsidR="0095713B" w:rsidRPr="0095713B">
          <w:rPr>
            <w:rFonts w:ascii="Times New Roman" w:hAnsi="Times New Roman" w:cs="Times New Roman"/>
            <w:noProof/>
            <w:webHidden/>
            <w:sz w:val="28"/>
            <w:szCs w:val="28"/>
          </w:rPr>
        </w:r>
        <w:r w:rsidR="0095713B" w:rsidRPr="0095713B">
          <w:rPr>
            <w:rFonts w:ascii="Times New Roman" w:hAnsi="Times New Roman" w:cs="Times New Roman"/>
            <w:noProof/>
            <w:webHidden/>
            <w:sz w:val="28"/>
            <w:szCs w:val="28"/>
          </w:rPr>
          <w:fldChar w:fldCharType="separate"/>
        </w:r>
        <w:r w:rsidR="00D5352C">
          <w:rPr>
            <w:rFonts w:ascii="Times New Roman" w:hAnsi="Times New Roman" w:cs="Times New Roman"/>
            <w:noProof/>
            <w:webHidden/>
            <w:sz w:val="28"/>
            <w:szCs w:val="28"/>
          </w:rPr>
          <w:t>84</w:t>
        </w:r>
        <w:r w:rsidR="0095713B" w:rsidRPr="0095713B">
          <w:rPr>
            <w:rFonts w:ascii="Times New Roman" w:hAnsi="Times New Roman" w:cs="Times New Roman"/>
            <w:noProof/>
            <w:webHidden/>
            <w:sz w:val="28"/>
            <w:szCs w:val="28"/>
          </w:rPr>
          <w:fldChar w:fldCharType="end"/>
        </w:r>
      </w:hyperlink>
    </w:p>
    <w:p w14:paraId="1C3EE4A7" w14:textId="77777777" w:rsidR="00902FD1" w:rsidRDefault="00EC4F9F" w:rsidP="00902FD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fldChar w:fldCharType="end"/>
      </w:r>
    </w:p>
    <w:p w14:paraId="33D69B68" w14:textId="77777777" w:rsidR="00902FD1" w:rsidRDefault="00902FD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B14BC39" w14:textId="77777777" w:rsidR="00902FD1" w:rsidRPr="00DE0C81" w:rsidRDefault="00902FD1" w:rsidP="00EC4F9F">
      <w:pPr>
        <w:pStyle w:val="1"/>
      </w:pPr>
      <w:bookmarkStart w:id="0" w:name="_Toc184503911"/>
      <w:r w:rsidRPr="00DE0C81">
        <w:lastRenderedPageBreak/>
        <w:t>ВСТУП</w:t>
      </w:r>
      <w:bookmarkEnd w:id="0"/>
    </w:p>
    <w:p w14:paraId="7585AF92" w14:textId="77777777" w:rsidR="00902FD1" w:rsidRDefault="00902FD1" w:rsidP="00902FD1">
      <w:pPr>
        <w:spacing w:after="0" w:line="360" w:lineRule="auto"/>
        <w:ind w:firstLine="709"/>
        <w:jc w:val="both"/>
        <w:rPr>
          <w:rFonts w:ascii="Times New Roman" w:hAnsi="Times New Roman" w:cs="Times New Roman"/>
          <w:sz w:val="28"/>
          <w:szCs w:val="28"/>
          <w:lang w:val="uk-UA"/>
        </w:rPr>
      </w:pPr>
    </w:p>
    <w:p w14:paraId="24AD5E37" w14:textId="77777777" w:rsidR="00902FD1" w:rsidRDefault="00902FD1" w:rsidP="00902FD1">
      <w:pPr>
        <w:spacing w:after="0" w:line="360" w:lineRule="auto"/>
        <w:ind w:firstLine="709"/>
        <w:jc w:val="both"/>
        <w:rPr>
          <w:rFonts w:ascii="Times New Roman" w:hAnsi="Times New Roman" w:cs="Times New Roman"/>
          <w:sz w:val="28"/>
          <w:szCs w:val="28"/>
          <w:lang w:val="uk-UA"/>
        </w:rPr>
      </w:pPr>
    </w:p>
    <w:p w14:paraId="2A04264B" w14:textId="77777777" w:rsidR="006652FE" w:rsidRDefault="00902FD1" w:rsidP="00902FD1">
      <w:pPr>
        <w:spacing w:after="0" w:line="360" w:lineRule="auto"/>
        <w:ind w:firstLine="709"/>
        <w:jc w:val="both"/>
        <w:rPr>
          <w:rFonts w:ascii="Times New Roman" w:hAnsi="Times New Roman" w:cs="Times New Roman"/>
          <w:sz w:val="28"/>
          <w:szCs w:val="28"/>
          <w:lang w:val="uk-UA"/>
        </w:rPr>
      </w:pPr>
      <w:r w:rsidRPr="0095713B">
        <w:rPr>
          <w:rFonts w:ascii="Times New Roman" w:hAnsi="Times New Roman" w:cs="Times New Roman"/>
          <w:i/>
          <w:sz w:val="28"/>
          <w:szCs w:val="28"/>
          <w:lang w:val="uk-UA"/>
        </w:rPr>
        <w:t>Актуальність теми.</w:t>
      </w:r>
      <w:r>
        <w:rPr>
          <w:rFonts w:ascii="Times New Roman" w:hAnsi="Times New Roman" w:cs="Times New Roman"/>
          <w:sz w:val="28"/>
          <w:szCs w:val="28"/>
          <w:lang w:val="uk-UA"/>
        </w:rPr>
        <w:t xml:space="preserve"> </w:t>
      </w:r>
      <w:r w:rsidR="006652FE" w:rsidRPr="006652FE">
        <w:rPr>
          <w:rFonts w:ascii="Times New Roman" w:hAnsi="Times New Roman" w:cs="Times New Roman"/>
          <w:sz w:val="28"/>
          <w:szCs w:val="28"/>
          <w:lang w:val="uk-UA"/>
        </w:rPr>
        <w:t xml:space="preserve">В умовах економічної нестабільності, що супроводжується різким скороченням валового національного продукту, зростанням інфляції, знеціненням гривні та, головне, суттєвим зниженням реальних доходів громадян, значна частина населення опинилася за межею бідності і потребує соціальної підтримки. Однак, через збільшення дефіциту державного бюджету можливості повного фінансування соціальних видатків суттєво скорочуються. У зв’язку з цим актуальним стає вдосконалення державної політики у сфері соціального захисту. </w:t>
      </w:r>
    </w:p>
    <w:p w14:paraId="7C3DDB91" w14:textId="77777777" w:rsidR="006652FE" w:rsidRPr="006652FE" w:rsidRDefault="006652FE" w:rsidP="006652FE">
      <w:pPr>
        <w:spacing w:after="0" w:line="360" w:lineRule="auto"/>
        <w:ind w:firstLine="709"/>
        <w:jc w:val="both"/>
        <w:rPr>
          <w:rFonts w:ascii="Times New Roman" w:hAnsi="Times New Roman" w:cs="Times New Roman"/>
          <w:sz w:val="28"/>
          <w:szCs w:val="28"/>
          <w:lang w:val="uk-UA"/>
        </w:rPr>
      </w:pPr>
      <w:r w:rsidRPr="006652FE">
        <w:rPr>
          <w:rFonts w:ascii="Times New Roman" w:hAnsi="Times New Roman" w:cs="Times New Roman"/>
          <w:sz w:val="28"/>
          <w:szCs w:val="28"/>
          <w:lang w:val="uk-UA"/>
        </w:rPr>
        <w:t>Суттєве зниження рівня життя, зростання рівня бідності та соціального розшарування, обмеженість ресурсів державного бюджету вимагають ефективного використання існуючих інструментів соціальної підтримки, а також розробки нових підходів до їх фінансування та управління. Окрім цього, інтеграція України до світового співтовариства передбачає адаптацію національної системи соціального захисту до європейських стандартів і використання зарубіжного досвіду для підвищення її ефективності.</w:t>
      </w:r>
    </w:p>
    <w:p w14:paraId="6C1D3F16" w14:textId="77777777" w:rsidR="006652FE" w:rsidRPr="006652FE" w:rsidRDefault="006652FE" w:rsidP="006652FE">
      <w:pPr>
        <w:spacing w:after="0" w:line="360" w:lineRule="auto"/>
        <w:ind w:firstLine="709"/>
        <w:jc w:val="both"/>
        <w:rPr>
          <w:rFonts w:ascii="Times New Roman" w:hAnsi="Times New Roman" w:cs="Times New Roman"/>
          <w:sz w:val="28"/>
          <w:szCs w:val="28"/>
          <w:lang w:val="uk-UA"/>
        </w:rPr>
      </w:pPr>
      <w:r w:rsidRPr="006652FE">
        <w:rPr>
          <w:rFonts w:ascii="Times New Roman" w:hAnsi="Times New Roman" w:cs="Times New Roman"/>
          <w:sz w:val="28"/>
          <w:szCs w:val="28"/>
          <w:lang w:val="uk-UA"/>
        </w:rPr>
        <w:t>Дослідження механізмів удосконалення соціального захисту є необхідним для формування сучасної державної політики, яка спрямована на підтримку найбільш уразливих груп населення, забезпечення соціальних гарантій та мінімізацію ризиків соціального виключення. Це питання є важливим як на загальнодержавному, так і на регіональному рівнях, де існують значні відмінності в доступі до соціальних послуг.</w:t>
      </w:r>
    </w:p>
    <w:p w14:paraId="390A211C" w14:textId="77777777" w:rsidR="006652FE" w:rsidRDefault="006652FE" w:rsidP="006652FE">
      <w:pPr>
        <w:spacing w:after="0" w:line="360" w:lineRule="auto"/>
        <w:ind w:firstLine="709"/>
        <w:jc w:val="both"/>
        <w:rPr>
          <w:rFonts w:ascii="Times New Roman" w:hAnsi="Times New Roman" w:cs="Times New Roman"/>
          <w:sz w:val="28"/>
          <w:szCs w:val="28"/>
          <w:lang w:val="uk-UA"/>
        </w:rPr>
      </w:pPr>
      <w:r w:rsidRPr="006652FE">
        <w:rPr>
          <w:rFonts w:ascii="Times New Roman" w:hAnsi="Times New Roman" w:cs="Times New Roman"/>
          <w:sz w:val="28"/>
          <w:szCs w:val="28"/>
          <w:lang w:val="uk-UA"/>
        </w:rPr>
        <w:t>Таким чином, актуальність теми визначається необхідністю пошуку ефективних рішень для зміцнення системи соціального захисту, оптимізації її структури, підвищення результативності програм соціальної підтримки та забезпечення сталого соціально-економічного розвитку України.</w:t>
      </w:r>
    </w:p>
    <w:p w14:paraId="54A4FB39" w14:textId="77777777" w:rsidR="00902FD1" w:rsidRDefault="006652FE" w:rsidP="00902FD1">
      <w:pPr>
        <w:spacing w:after="0" w:line="360" w:lineRule="auto"/>
        <w:ind w:firstLine="709"/>
        <w:jc w:val="both"/>
        <w:rPr>
          <w:rFonts w:ascii="Times New Roman" w:hAnsi="Times New Roman" w:cs="Times New Roman"/>
          <w:sz w:val="28"/>
          <w:szCs w:val="28"/>
          <w:lang w:val="uk-UA"/>
        </w:rPr>
      </w:pPr>
      <w:r w:rsidRPr="006652FE">
        <w:rPr>
          <w:rFonts w:ascii="Times New Roman" w:hAnsi="Times New Roman" w:cs="Times New Roman"/>
          <w:sz w:val="28"/>
          <w:szCs w:val="28"/>
          <w:lang w:val="uk-UA"/>
        </w:rPr>
        <w:lastRenderedPageBreak/>
        <w:t xml:space="preserve">Питанням модернізації системи соціального захисту на різних рівнях управління приділяли увагу як вітчизняні, так і зарубіжні дослідники: </w:t>
      </w:r>
      <w:r w:rsidR="00DE0C81" w:rsidRPr="00EC4F9F">
        <w:rPr>
          <w:rFonts w:ascii="Times New Roman" w:hAnsi="Times New Roman" w:cs="Times New Roman"/>
          <w:sz w:val="28"/>
          <w:szCs w:val="28"/>
          <w:lang w:val="uk-UA"/>
        </w:rPr>
        <w:t>Балтачеєва Н. [</w:t>
      </w:r>
      <w:r w:rsidR="00633B3A" w:rsidRPr="00633B3A">
        <w:rPr>
          <w:rFonts w:ascii="Times New Roman" w:hAnsi="Times New Roman" w:cs="Times New Roman"/>
          <w:sz w:val="28"/>
          <w:szCs w:val="28"/>
          <w:lang w:val="uk-UA"/>
        </w:rPr>
        <w:t>2</w:t>
      </w:r>
      <w:r w:rsidR="00DE0C81"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w:t>
      </w:r>
      <w:r w:rsidR="00DE0C81" w:rsidRPr="00EC4F9F">
        <w:rPr>
          <w:rFonts w:ascii="Times New Roman" w:hAnsi="Times New Roman" w:cs="Times New Roman"/>
          <w:sz w:val="28"/>
          <w:szCs w:val="28"/>
          <w:lang w:val="uk-UA"/>
        </w:rPr>
        <w:t xml:space="preserve"> </w:t>
      </w:r>
      <w:r w:rsidR="00EC4F9F" w:rsidRPr="00E83650">
        <w:rPr>
          <w:rFonts w:ascii="Times New Roman" w:hAnsi="Times New Roman" w:cs="Times New Roman"/>
          <w:sz w:val="28"/>
          <w:szCs w:val="28"/>
          <w:lang w:val="uk-UA"/>
        </w:rPr>
        <w:t>Борецька Н</w:t>
      </w:r>
      <w:r w:rsidR="00633B3A" w:rsidRPr="00633B3A">
        <w:rPr>
          <w:rFonts w:ascii="Times New Roman" w:hAnsi="Times New Roman" w:cs="Times New Roman"/>
          <w:sz w:val="28"/>
          <w:szCs w:val="28"/>
          <w:lang w:val="uk-UA"/>
        </w:rPr>
        <w:t>.</w:t>
      </w:r>
      <w:r w:rsidR="00633B3A" w:rsidRPr="00EC4F9F">
        <w:rPr>
          <w:rFonts w:ascii="Times New Roman" w:hAnsi="Times New Roman" w:cs="Times New Roman"/>
          <w:sz w:val="28"/>
          <w:szCs w:val="28"/>
          <w:lang w:val="uk-UA"/>
        </w:rPr>
        <w:t xml:space="preserve"> </w:t>
      </w:r>
      <w:r w:rsidR="00EC4F9F" w:rsidRPr="00EC4F9F">
        <w:rPr>
          <w:rFonts w:ascii="Times New Roman" w:hAnsi="Times New Roman" w:cs="Times New Roman"/>
          <w:sz w:val="28"/>
          <w:szCs w:val="28"/>
          <w:lang w:val="uk-UA"/>
        </w:rPr>
        <w:t>[</w:t>
      </w:r>
      <w:r w:rsidR="00633B3A" w:rsidRPr="00633B3A">
        <w:rPr>
          <w:rFonts w:ascii="Times New Roman" w:hAnsi="Times New Roman" w:cs="Times New Roman"/>
          <w:sz w:val="28"/>
          <w:szCs w:val="28"/>
          <w:lang w:val="uk-UA"/>
        </w:rPr>
        <w:t>7</w:t>
      </w:r>
      <w:r w:rsidR="00EC4F9F" w:rsidRPr="00EC4F9F">
        <w:rPr>
          <w:rFonts w:ascii="Times New Roman" w:hAnsi="Times New Roman" w:cs="Times New Roman"/>
          <w:sz w:val="28"/>
          <w:szCs w:val="28"/>
          <w:lang w:val="uk-UA"/>
        </w:rPr>
        <w:t>],</w:t>
      </w:r>
      <w:r w:rsidR="00DE0C81" w:rsidRPr="00EC4F9F">
        <w:rPr>
          <w:rFonts w:ascii="Times New Roman" w:hAnsi="Times New Roman" w:cs="Times New Roman"/>
          <w:sz w:val="28"/>
          <w:szCs w:val="28"/>
          <w:lang w:val="uk-UA"/>
        </w:rPr>
        <w:t xml:space="preserve"> </w:t>
      </w:r>
      <w:r w:rsidR="00E83650" w:rsidRPr="00E83650">
        <w:rPr>
          <w:rFonts w:ascii="Times New Roman" w:hAnsi="Times New Roman" w:cs="Times New Roman"/>
          <w:sz w:val="28"/>
          <w:szCs w:val="28"/>
          <w:lang w:val="uk-UA"/>
        </w:rPr>
        <w:t>Батченко Л.,</w:t>
      </w:r>
      <w:r w:rsidR="00E83650">
        <w:rPr>
          <w:lang w:val="uk-UA"/>
        </w:rPr>
        <w:t xml:space="preserve"> </w:t>
      </w:r>
      <w:r w:rsidR="00633B3A">
        <w:rPr>
          <w:rFonts w:ascii="Times New Roman" w:hAnsi="Times New Roman" w:cs="Times New Roman"/>
          <w:sz w:val="28"/>
          <w:szCs w:val="28"/>
          <w:lang w:val="uk-UA"/>
        </w:rPr>
        <w:t>Дєліні М</w:t>
      </w:r>
      <w:r w:rsidR="00633B3A" w:rsidRPr="00633B3A">
        <w:rPr>
          <w:rFonts w:ascii="Times New Roman" w:hAnsi="Times New Roman" w:cs="Times New Roman"/>
          <w:sz w:val="28"/>
          <w:szCs w:val="28"/>
          <w:lang w:val="uk-UA"/>
        </w:rPr>
        <w:t>.</w:t>
      </w:r>
      <w:r w:rsidR="00633B3A" w:rsidRPr="00EC4F9F">
        <w:rPr>
          <w:rFonts w:ascii="Times New Roman" w:hAnsi="Times New Roman" w:cs="Times New Roman"/>
          <w:sz w:val="28"/>
          <w:szCs w:val="28"/>
          <w:lang w:val="uk-UA"/>
        </w:rPr>
        <w:t xml:space="preserve"> </w:t>
      </w:r>
      <w:r w:rsidR="00DE0C81" w:rsidRPr="00EC4F9F">
        <w:rPr>
          <w:rFonts w:ascii="Times New Roman" w:hAnsi="Times New Roman" w:cs="Times New Roman"/>
          <w:sz w:val="28"/>
          <w:szCs w:val="28"/>
          <w:lang w:val="uk-UA"/>
        </w:rPr>
        <w:t>[</w:t>
      </w:r>
      <w:r w:rsidR="00633B3A" w:rsidRPr="00633B3A">
        <w:rPr>
          <w:rFonts w:ascii="Times New Roman" w:hAnsi="Times New Roman" w:cs="Times New Roman"/>
          <w:sz w:val="28"/>
          <w:szCs w:val="28"/>
          <w:lang w:val="uk-UA"/>
        </w:rPr>
        <w:t>3</w:t>
      </w:r>
      <w:r w:rsidR="00DE0C81"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 xml:space="preserve">, </w:t>
      </w:r>
      <w:r w:rsidR="00DE0C81" w:rsidRPr="00EC4F9F">
        <w:rPr>
          <w:rFonts w:ascii="Times New Roman" w:hAnsi="Times New Roman" w:cs="Times New Roman"/>
          <w:sz w:val="28"/>
          <w:szCs w:val="28"/>
          <w:lang w:val="uk-UA"/>
        </w:rPr>
        <w:t>Вольська О.</w:t>
      </w:r>
      <w:r w:rsidR="00633B3A" w:rsidRPr="00EC4F9F">
        <w:rPr>
          <w:rFonts w:ascii="Times New Roman" w:hAnsi="Times New Roman" w:cs="Times New Roman"/>
          <w:sz w:val="28"/>
          <w:szCs w:val="28"/>
          <w:lang w:val="uk-UA"/>
        </w:rPr>
        <w:t xml:space="preserve"> </w:t>
      </w:r>
      <w:r w:rsidR="00DE0C81" w:rsidRPr="00EC4F9F">
        <w:rPr>
          <w:rFonts w:ascii="Times New Roman" w:hAnsi="Times New Roman" w:cs="Times New Roman"/>
          <w:sz w:val="28"/>
          <w:szCs w:val="28"/>
          <w:lang w:val="uk-UA"/>
        </w:rPr>
        <w:t>[</w:t>
      </w:r>
      <w:r w:rsidR="00633B3A" w:rsidRPr="00633B3A">
        <w:rPr>
          <w:rFonts w:ascii="Times New Roman" w:hAnsi="Times New Roman" w:cs="Times New Roman"/>
          <w:sz w:val="28"/>
          <w:szCs w:val="28"/>
          <w:lang w:val="uk-UA"/>
        </w:rPr>
        <w:t>12</w:t>
      </w:r>
      <w:r w:rsidR="00DE0C81"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w:t>
      </w:r>
      <w:r w:rsidR="00DE0C81" w:rsidRPr="00EC4F9F">
        <w:rPr>
          <w:rFonts w:ascii="Times New Roman" w:hAnsi="Times New Roman" w:cs="Times New Roman"/>
          <w:sz w:val="28"/>
          <w:szCs w:val="28"/>
          <w:lang w:val="uk-UA"/>
        </w:rPr>
        <w:t xml:space="preserve"> Іванова А. [</w:t>
      </w:r>
      <w:r w:rsidR="00633B3A" w:rsidRPr="00633B3A">
        <w:rPr>
          <w:rFonts w:ascii="Times New Roman" w:hAnsi="Times New Roman" w:cs="Times New Roman"/>
          <w:sz w:val="28"/>
          <w:szCs w:val="28"/>
          <w:lang w:val="uk-UA"/>
        </w:rPr>
        <w:t>22</w:t>
      </w:r>
      <w:r w:rsidR="00DE0C81" w:rsidRPr="00EC4F9F">
        <w:rPr>
          <w:rFonts w:ascii="Times New Roman" w:hAnsi="Times New Roman" w:cs="Times New Roman"/>
          <w:sz w:val="28"/>
          <w:szCs w:val="28"/>
          <w:lang w:val="uk-UA"/>
        </w:rPr>
        <w:t>]</w:t>
      </w:r>
      <w:r w:rsidR="00EC4F9F">
        <w:rPr>
          <w:rFonts w:ascii="Times New Roman" w:hAnsi="Times New Roman" w:cs="Times New Roman"/>
          <w:sz w:val="28"/>
          <w:szCs w:val="28"/>
          <w:lang w:val="uk-UA"/>
        </w:rPr>
        <w:t xml:space="preserve">, </w:t>
      </w:r>
      <w:r w:rsidR="00647A79" w:rsidRPr="00EC4F9F">
        <w:rPr>
          <w:rFonts w:ascii="Times New Roman" w:hAnsi="Times New Roman" w:cs="Times New Roman"/>
          <w:sz w:val="28"/>
          <w:szCs w:val="28"/>
          <w:lang w:val="uk-UA"/>
        </w:rPr>
        <w:t>Кривоконь Н.</w:t>
      </w:r>
      <w:r w:rsidR="00EC4F9F" w:rsidRPr="00EC4F9F">
        <w:rPr>
          <w:rFonts w:ascii="Times New Roman" w:hAnsi="Times New Roman" w:cs="Times New Roman"/>
          <w:sz w:val="28"/>
          <w:szCs w:val="28"/>
          <w:lang w:val="uk-UA"/>
        </w:rPr>
        <w:t xml:space="preserve"> [</w:t>
      </w:r>
      <w:r w:rsidR="00633B3A" w:rsidRPr="00633B3A">
        <w:rPr>
          <w:rFonts w:ascii="Times New Roman" w:hAnsi="Times New Roman" w:cs="Times New Roman"/>
          <w:sz w:val="28"/>
          <w:szCs w:val="28"/>
          <w:lang w:val="uk-UA"/>
        </w:rPr>
        <w:t>31</w:t>
      </w:r>
      <w:r w:rsidR="00EC4F9F"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 xml:space="preserve">, </w:t>
      </w:r>
      <w:r w:rsidR="00647A79" w:rsidRPr="00EC4F9F">
        <w:rPr>
          <w:rFonts w:ascii="Times New Roman" w:hAnsi="Times New Roman" w:cs="Times New Roman"/>
          <w:sz w:val="28"/>
          <w:szCs w:val="28"/>
          <w:lang w:val="uk-UA"/>
        </w:rPr>
        <w:t>Кривошей В.</w:t>
      </w:r>
      <w:r w:rsidR="00EC4F9F" w:rsidRPr="00EC4F9F">
        <w:rPr>
          <w:rFonts w:ascii="Times New Roman" w:hAnsi="Times New Roman" w:cs="Times New Roman"/>
          <w:sz w:val="28"/>
          <w:szCs w:val="28"/>
          <w:lang w:val="uk-UA"/>
        </w:rPr>
        <w:t xml:space="preserve"> [</w:t>
      </w:r>
      <w:r w:rsidR="00633B3A" w:rsidRPr="00633B3A">
        <w:rPr>
          <w:rFonts w:ascii="Times New Roman" w:hAnsi="Times New Roman" w:cs="Times New Roman"/>
          <w:sz w:val="28"/>
          <w:szCs w:val="28"/>
          <w:lang w:val="uk-UA"/>
        </w:rPr>
        <w:t>32</w:t>
      </w:r>
      <w:r w:rsidR="00EC4F9F" w:rsidRPr="00EC4F9F">
        <w:rPr>
          <w:rFonts w:ascii="Times New Roman" w:hAnsi="Times New Roman" w:cs="Times New Roman"/>
          <w:sz w:val="28"/>
          <w:szCs w:val="28"/>
          <w:lang w:val="uk-UA"/>
        </w:rPr>
        <w:t>]</w:t>
      </w:r>
      <w:r w:rsidR="00E83650">
        <w:rPr>
          <w:rFonts w:ascii="Times New Roman" w:hAnsi="Times New Roman" w:cs="Times New Roman"/>
          <w:sz w:val="28"/>
          <w:szCs w:val="28"/>
          <w:lang w:val="uk-UA"/>
        </w:rPr>
        <w:t>, Мальований М.</w:t>
      </w:r>
      <w:r w:rsidR="00633B3A" w:rsidRPr="00EC4F9F">
        <w:rPr>
          <w:rFonts w:ascii="Times New Roman" w:hAnsi="Times New Roman" w:cs="Times New Roman"/>
          <w:sz w:val="28"/>
          <w:szCs w:val="28"/>
          <w:lang w:val="uk-UA"/>
        </w:rPr>
        <w:t xml:space="preserve"> </w:t>
      </w:r>
      <w:r w:rsidR="00EC4F9F" w:rsidRPr="00EC4F9F">
        <w:rPr>
          <w:rFonts w:ascii="Times New Roman" w:hAnsi="Times New Roman" w:cs="Times New Roman"/>
          <w:sz w:val="28"/>
          <w:szCs w:val="28"/>
          <w:lang w:val="uk-UA"/>
        </w:rPr>
        <w:t>[</w:t>
      </w:r>
      <w:r w:rsidR="00633B3A" w:rsidRPr="00633B3A">
        <w:rPr>
          <w:rFonts w:ascii="Times New Roman" w:hAnsi="Times New Roman" w:cs="Times New Roman"/>
          <w:sz w:val="28"/>
          <w:szCs w:val="28"/>
          <w:lang w:val="uk-UA"/>
        </w:rPr>
        <w:t>35</w:t>
      </w:r>
      <w:r w:rsidR="00EC4F9F"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 xml:space="preserve">, </w:t>
      </w:r>
      <w:r w:rsidR="00647A79" w:rsidRPr="00EC4F9F">
        <w:rPr>
          <w:rFonts w:ascii="Times New Roman" w:hAnsi="Times New Roman" w:cs="Times New Roman"/>
          <w:sz w:val="28"/>
          <w:szCs w:val="28"/>
          <w:lang w:val="uk-UA"/>
        </w:rPr>
        <w:t>Насібова О.</w:t>
      </w:r>
      <w:r w:rsidR="00633B3A" w:rsidRPr="00EC4F9F">
        <w:rPr>
          <w:rFonts w:ascii="Times New Roman" w:hAnsi="Times New Roman" w:cs="Times New Roman"/>
          <w:sz w:val="28"/>
          <w:szCs w:val="28"/>
          <w:lang w:val="uk-UA"/>
        </w:rPr>
        <w:t xml:space="preserve"> </w:t>
      </w:r>
      <w:r w:rsidR="00647A79" w:rsidRPr="00EC4F9F">
        <w:rPr>
          <w:rFonts w:ascii="Times New Roman" w:hAnsi="Times New Roman" w:cs="Times New Roman"/>
          <w:sz w:val="28"/>
          <w:szCs w:val="28"/>
          <w:lang w:val="uk-UA"/>
        </w:rPr>
        <w:t>[</w:t>
      </w:r>
      <w:r w:rsidR="00633B3A" w:rsidRPr="00633B3A">
        <w:rPr>
          <w:rFonts w:ascii="Times New Roman" w:hAnsi="Times New Roman" w:cs="Times New Roman"/>
          <w:sz w:val="28"/>
          <w:szCs w:val="28"/>
          <w:lang w:val="uk-UA"/>
        </w:rPr>
        <w:t>40</w:t>
      </w:r>
      <w:r w:rsidR="00647A79"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 xml:space="preserve">, </w:t>
      </w:r>
      <w:r w:rsidR="00633B3A">
        <w:rPr>
          <w:rFonts w:ascii="Times New Roman" w:hAnsi="Times New Roman" w:cs="Times New Roman"/>
          <w:sz w:val="28"/>
          <w:szCs w:val="28"/>
          <w:lang w:val="uk-UA"/>
        </w:rPr>
        <w:t>Павлюк Т</w:t>
      </w:r>
      <w:r w:rsidR="00633B3A" w:rsidRPr="00633B3A">
        <w:rPr>
          <w:rFonts w:ascii="Times New Roman" w:hAnsi="Times New Roman" w:cs="Times New Roman"/>
          <w:sz w:val="28"/>
          <w:szCs w:val="28"/>
          <w:lang w:val="uk-UA"/>
        </w:rPr>
        <w:t>.</w:t>
      </w:r>
      <w:r w:rsidR="00633B3A" w:rsidRPr="00EC4F9F">
        <w:rPr>
          <w:rFonts w:ascii="Times New Roman" w:hAnsi="Times New Roman" w:cs="Times New Roman"/>
          <w:sz w:val="28"/>
          <w:szCs w:val="28"/>
          <w:lang w:val="uk-UA"/>
        </w:rPr>
        <w:t xml:space="preserve"> </w:t>
      </w:r>
      <w:r w:rsidR="00647A79" w:rsidRPr="00EC4F9F">
        <w:rPr>
          <w:rFonts w:ascii="Times New Roman" w:hAnsi="Times New Roman" w:cs="Times New Roman"/>
          <w:sz w:val="28"/>
          <w:szCs w:val="28"/>
          <w:lang w:val="uk-UA"/>
        </w:rPr>
        <w:t>[</w:t>
      </w:r>
      <w:r w:rsidR="00633B3A" w:rsidRPr="00633B3A">
        <w:rPr>
          <w:rFonts w:ascii="Times New Roman" w:hAnsi="Times New Roman" w:cs="Times New Roman"/>
          <w:sz w:val="28"/>
          <w:szCs w:val="28"/>
          <w:lang w:val="uk-UA"/>
        </w:rPr>
        <w:t>42</w:t>
      </w:r>
      <w:r w:rsidR="00647A79"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 xml:space="preserve">, </w:t>
      </w:r>
      <w:r w:rsidR="00EC4F9F" w:rsidRPr="00EC4F9F">
        <w:rPr>
          <w:rFonts w:ascii="Times New Roman" w:hAnsi="Times New Roman" w:cs="Times New Roman"/>
          <w:sz w:val="28"/>
          <w:szCs w:val="28"/>
          <w:lang w:val="uk-UA"/>
        </w:rPr>
        <w:t>Рудик В. [</w:t>
      </w:r>
      <w:r w:rsidR="00633B3A" w:rsidRPr="00633B3A">
        <w:rPr>
          <w:rFonts w:ascii="Times New Roman" w:hAnsi="Times New Roman" w:cs="Times New Roman"/>
          <w:sz w:val="28"/>
          <w:szCs w:val="28"/>
          <w:lang w:val="uk-UA"/>
        </w:rPr>
        <w:t>47</w:t>
      </w:r>
      <w:r w:rsidR="00EC4F9F"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 xml:space="preserve">, </w:t>
      </w:r>
      <w:r w:rsidR="00EC4F9F" w:rsidRPr="00EC4F9F">
        <w:rPr>
          <w:rFonts w:ascii="Times New Roman" w:hAnsi="Times New Roman" w:cs="Times New Roman"/>
          <w:sz w:val="28"/>
          <w:szCs w:val="28"/>
          <w:lang w:val="uk-UA"/>
        </w:rPr>
        <w:t>Яковюк І</w:t>
      </w:r>
      <w:r w:rsidR="00633B3A" w:rsidRPr="00633B3A">
        <w:rPr>
          <w:rFonts w:ascii="Times New Roman" w:hAnsi="Times New Roman" w:cs="Times New Roman"/>
          <w:sz w:val="28"/>
          <w:szCs w:val="28"/>
          <w:lang w:val="uk-UA"/>
        </w:rPr>
        <w:t>.</w:t>
      </w:r>
      <w:r w:rsidR="00633B3A" w:rsidRPr="00EC4F9F">
        <w:rPr>
          <w:rFonts w:ascii="Times New Roman" w:hAnsi="Times New Roman" w:cs="Times New Roman"/>
          <w:sz w:val="28"/>
          <w:szCs w:val="28"/>
          <w:lang w:val="uk-UA"/>
        </w:rPr>
        <w:t xml:space="preserve"> </w:t>
      </w:r>
      <w:r w:rsidR="00EC4F9F" w:rsidRPr="00EC4F9F">
        <w:rPr>
          <w:rFonts w:ascii="Times New Roman" w:hAnsi="Times New Roman" w:cs="Times New Roman"/>
          <w:sz w:val="28"/>
          <w:szCs w:val="28"/>
          <w:lang w:val="uk-UA"/>
        </w:rPr>
        <w:t>[</w:t>
      </w:r>
      <w:r w:rsidR="00633B3A" w:rsidRPr="00633B3A">
        <w:rPr>
          <w:rFonts w:ascii="Times New Roman" w:hAnsi="Times New Roman" w:cs="Times New Roman"/>
          <w:sz w:val="28"/>
          <w:szCs w:val="28"/>
          <w:lang w:val="uk-UA"/>
        </w:rPr>
        <w:t>55</w:t>
      </w:r>
      <w:r w:rsidR="00EC4F9F" w:rsidRPr="00EC4F9F">
        <w:rPr>
          <w:rFonts w:ascii="Times New Roman" w:hAnsi="Times New Roman" w:cs="Times New Roman"/>
          <w:sz w:val="28"/>
          <w:szCs w:val="28"/>
          <w:lang w:val="uk-UA"/>
        </w:rPr>
        <w:t>].</w:t>
      </w:r>
      <w:r w:rsidRPr="00EC4F9F">
        <w:rPr>
          <w:rFonts w:ascii="Times New Roman" w:hAnsi="Times New Roman" w:cs="Times New Roman"/>
          <w:sz w:val="28"/>
          <w:szCs w:val="28"/>
          <w:lang w:val="uk-UA"/>
        </w:rPr>
        <w:t>та інші.</w:t>
      </w:r>
      <w:r w:rsidRPr="006652FE">
        <w:rPr>
          <w:rFonts w:ascii="Times New Roman" w:hAnsi="Times New Roman" w:cs="Times New Roman"/>
          <w:sz w:val="28"/>
          <w:szCs w:val="28"/>
          <w:lang w:val="uk-UA"/>
        </w:rPr>
        <w:t xml:space="preserve"> </w:t>
      </w:r>
      <w:r w:rsidRPr="00EC4F9F">
        <w:rPr>
          <w:rFonts w:ascii="Times New Roman" w:hAnsi="Times New Roman" w:cs="Times New Roman"/>
          <w:sz w:val="28"/>
          <w:szCs w:val="28"/>
          <w:lang w:val="uk-UA"/>
        </w:rPr>
        <w:t>Водночас виникає потреба у більш глибоких дослідженнях, зосереджених на обґрунтуванні стратегічних напрямів державної політики у сфері соціального захисту.</w:t>
      </w:r>
      <w:r w:rsidR="00902FD1">
        <w:rPr>
          <w:rFonts w:ascii="Times New Roman" w:hAnsi="Times New Roman" w:cs="Times New Roman"/>
          <w:sz w:val="28"/>
          <w:szCs w:val="28"/>
          <w:lang w:val="uk-UA"/>
        </w:rPr>
        <w:t xml:space="preserve"> </w:t>
      </w:r>
    </w:p>
    <w:p w14:paraId="5846A18E" w14:textId="77777777" w:rsidR="009F3D3B" w:rsidRDefault="006652FE" w:rsidP="00902FD1">
      <w:pPr>
        <w:spacing w:after="0" w:line="360" w:lineRule="auto"/>
        <w:ind w:firstLine="709"/>
        <w:jc w:val="both"/>
        <w:rPr>
          <w:rFonts w:ascii="Times New Roman" w:hAnsi="Times New Roman" w:cs="Times New Roman"/>
          <w:sz w:val="28"/>
          <w:szCs w:val="28"/>
          <w:lang w:val="uk-UA"/>
        </w:rPr>
      </w:pPr>
      <w:r w:rsidRPr="006652FE">
        <w:rPr>
          <w:rFonts w:ascii="Times New Roman" w:hAnsi="Times New Roman" w:cs="Times New Roman"/>
          <w:i/>
          <w:sz w:val="28"/>
          <w:szCs w:val="28"/>
          <w:lang w:val="uk-UA"/>
        </w:rPr>
        <w:t>Мета роботи</w:t>
      </w:r>
      <w:r>
        <w:rPr>
          <w:rFonts w:ascii="Times New Roman" w:hAnsi="Times New Roman" w:cs="Times New Roman"/>
          <w:sz w:val="28"/>
          <w:szCs w:val="28"/>
          <w:lang w:val="uk-UA"/>
        </w:rPr>
        <w:t xml:space="preserve"> полягає у р</w:t>
      </w:r>
      <w:r w:rsidRPr="006652FE">
        <w:rPr>
          <w:rFonts w:ascii="Times New Roman" w:hAnsi="Times New Roman" w:cs="Times New Roman"/>
          <w:sz w:val="28"/>
          <w:szCs w:val="28"/>
          <w:lang w:val="uk-UA"/>
        </w:rPr>
        <w:t>озроб</w:t>
      </w:r>
      <w:r>
        <w:rPr>
          <w:rFonts w:ascii="Times New Roman" w:hAnsi="Times New Roman" w:cs="Times New Roman"/>
          <w:sz w:val="28"/>
          <w:szCs w:val="28"/>
          <w:lang w:val="uk-UA"/>
        </w:rPr>
        <w:t>ці</w:t>
      </w:r>
      <w:r w:rsidRPr="006652FE">
        <w:rPr>
          <w:rFonts w:ascii="Times New Roman" w:hAnsi="Times New Roman" w:cs="Times New Roman"/>
          <w:sz w:val="28"/>
          <w:szCs w:val="28"/>
          <w:lang w:val="uk-UA"/>
        </w:rPr>
        <w:t xml:space="preserve"> науково обґрунтован</w:t>
      </w:r>
      <w:r>
        <w:rPr>
          <w:rFonts w:ascii="Times New Roman" w:hAnsi="Times New Roman" w:cs="Times New Roman"/>
          <w:sz w:val="28"/>
          <w:szCs w:val="28"/>
          <w:lang w:val="uk-UA"/>
        </w:rPr>
        <w:t>их</w:t>
      </w:r>
      <w:r w:rsidRPr="006652FE">
        <w:rPr>
          <w:rFonts w:ascii="Times New Roman" w:hAnsi="Times New Roman" w:cs="Times New Roman"/>
          <w:sz w:val="28"/>
          <w:szCs w:val="28"/>
          <w:lang w:val="uk-UA"/>
        </w:rPr>
        <w:t xml:space="preserve"> рекомендації щодо вдосконалення системи соціального захисту в Україні, спрямован</w:t>
      </w:r>
      <w:r>
        <w:rPr>
          <w:rFonts w:ascii="Times New Roman" w:hAnsi="Times New Roman" w:cs="Times New Roman"/>
          <w:sz w:val="28"/>
          <w:szCs w:val="28"/>
          <w:lang w:val="uk-UA"/>
        </w:rPr>
        <w:t>их</w:t>
      </w:r>
      <w:r w:rsidRPr="006652FE">
        <w:rPr>
          <w:rFonts w:ascii="Times New Roman" w:hAnsi="Times New Roman" w:cs="Times New Roman"/>
          <w:sz w:val="28"/>
          <w:szCs w:val="28"/>
          <w:lang w:val="uk-UA"/>
        </w:rPr>
        <w:t xml:space="preserve"> на підвищення її ефективності, доступності та відповідності сучасним соціально-економічним викликам.</w:t>
      </w:r>
    </w:p>
    <w:p w14:paraId="28B0BB59" w14:textId="77777777" w:rsidR="006652FE" w:rsidRPr="006652FE" w:rsidRDefault="006652FE" w:rsidP="006652FE">
      <w:pPr>
        <w:spacing w:after="0" w:line="360" w:lineRule="auto"/>
        <w:ind w:firstLine="709"/>
        <w:jc w:val="both"/>
        <w:rPr>
          <w:rFonts w:ascii="Times New Roman" w:hAnsi="Times New Roman" w:cs="Times New Roman"/>
          <w:sz w:val="28"/>
          <w:szCs w:val="28"/>
        </w:rPr>
      </w:pPr>
      <w:r w:rsidRPr="006652FE">
        <w:rPr>
          <w:rFonts w:ascii="Times New Roman" w:hAnsi="Times New Roman" w:cs="Times New Roman"/>
          <w:bCs/>
          <w:sz w:val="28"/>
          <w:szCs w:val="28"/>
          <w:lang w:val="uk-UA"/>
        </w:rPr>
        <w:t xml:space="preserve">Для досягненн поставленої мети необхідно виконати наступні </w:t>
      </w:r>
      <w:r w:rsidRPr="006652FE">
        <w:rPr>
          <w:rFonts w:ascii="Times New Roman" w:hAnsi="Times New Roman" w:cs="Times New Roman"/>
          <w:bCs/>
          <w:i/>
          <w:sz w:val="28"/>
          <w:szCs w:val="28"/>
          <w:lang w:val="uk-UA"/>
        </w:rPr>
        <w:t>з</w:t>
      </w:r>
      <w:r w:rsidRPr="006652FE">
        <w:rPr>
          <w:rFonts w:ascii="Times New Roman" w:hAnsi="Times New Roman" w:cs="Times New Roman"/>
          <w:bCs/>
          <w:i/>
          <w:sz w:val="28"/>
          <w:szCs w:val="28"/>
        </w:rPr>
        <w:t>авдання</w:t>
      </w:r>
      <w:r w:rsidRPr="006652FE">
        <w:rPr>
          <w:rFonts w:ascii="Times New Roman" w:hAnsi="Times New Roman" w:cs="Times New Roman"/>
          <w:b/>
          <w:bCs/>
          <w:sz w:val="28"/>
          <w:szCs w:val="28"/>
        </w:rPr>
        <w:t>:</w:t>
      </w:r>
    </w:p>
    <w:p w14:paraId="1F101B5A" w14:textId="77777777" w:rsidR="006652FE" w:rsidRPr="006652FE" w:rsidRDefault="006652FE" w:rsidP="005620CF">
      <w:pPr>
        <w:pStyle w:val="aa"/>
        <w:numPr>
          <w:ilvl w:val="0"/>
          <w:numId w:val="1"/>
        </w:numPr>
        <w:spacing w:after="0" w:line="360" w:lineRule="auto"/>
        <w:ind w:left="0" w:firstLine="709"/>
        <w:jc w:val="both"/>
        <w:rPr>
          <w:rFonts w:ascii="Times New Roman" w:hAnsi="Times New Roman" w:cs="Times New Roman"/>
          <w:sz w:val="28"/>
          <w:szCs w:val="28"/>
        </w:rPr>
      </w:pPr>
      <w:r w:rsidRPr="006652FE">
        <w:rPr>
          <w:rFonts w:ascii="Times New Roman" w:hAnsi="Times New Roman" w:cs="Times New Roman"/>
          <w:sz w:val="28"/>
          <w:szCs w:val="28"/>
        </w:rPr>
        <w:t>проаналізувати сутність, функції та принципи соціального захисту населення.</w:t>
      </w:r>
    </w:p>
    <w:p w14:paraId="47F61340" w14:textId="77777777" w:rsidR="006652FE" w:rsidRPr="006652FE" w:rsidRDefault="006652FE" w:rsidP="005620CF">
      <w:pPr>
        <w:pStyle w:val="aa"/>
        <w:numPr>
          <w:ilvl w:val="0"/>
          <w:numId w:val="1"/>
        </w:numPr>
        <w:spacing w:after="0" w:line="360" w:lineRule="auto"/>
        <w:ind w:left="0" w:firstLine="709"/>
        <w:jc w:val="both"/>
        <w:rPr>
          <w:rFonts w:ascii="Times New Roman" w:hAnsi="Times New Roman" w:cs="Times New Roman"/>
          <w:sz w:val="28"/>
          <w:szCs w:val="28"/>
        </w:rPr>
      </w:pPr>
      <w:r w:rsidRPr="006652FE">
        <w:rPr>
          <w:rFonts w:ascii="Times New Roman" w:hAnsi="Times New Roman" w:cs="Times New Roman"/>
          <w:sz w:val="28"/>
          <w:szCs w:val="28"/>
        </w:rPr>
        <w:t>вивчити сучасний стан системи соціального захисту в україні та визначити ключові проблеми її функціонування.</w:t>
      </w:r>
    </w:p>
    <w:p w14:paraId="464D69FF" w14:textId="77777777" w:rsidR="006652FE" w:rsidRPr="006652FE" w:rsidRDefault="006652FE" w:rsidP="005620CF">
      <w:pPr>
        <w:pStyle w:val="aa"/>
        <w:numPr>
          <w:ilvl w:val="0"/>
          <w:numId w:val="1"/>
        </w:numPr>
        <w:spacing w:after="0" w:line="360" w:lineRule="auto"/>
        <w:ind w:left="0" w:firstLine="709"/>
        <w:jc w:val="both"/>
        <w:rPr>
          <w:rFonts w:ascii="Times New Roman" w:hAnsi="Times New Roman" w:cs="Times New Roman"/>
          <w:sz w:val="28"/>
          <w:szCs w:val="28"/>
        </w:rPr>
      </w:pPr>
      <w:r w:rsidRPr="006652FE">
        <w:rPr>
          <w:rFonts w:ascii="Times New Roman" w:hAnsi="Times New Roman" w:cs="Times New Roman"/>
          <w:sz w:val="28"/>
          <w:szCs w:val="28"/>
        </w:rPr>
        <w:t>дослідити зарубіжний досвід організації системи соціального захисту та оцінити можливості його адаптації до українських умов.</w:t>
      </w:r>
    </w:p>
    <w:p w14:paraId="22E83D1F" w14:textId="77777777" w:rsidR="006652FE" w:rsidRPr="006652FE" w:rsidRDefault="006652FE" w:rsidP="005620CF">
      <w:pPr>
        <w:pStyle w:val="aa"/>
        <w:numPr>
          <w:ilvl w:val="0"/>
          <w:numId w:val="1"/>
        </w:numPr>
        <w:spacing w:after="0" w:line="360" w:lineRule="auto"/>
        <w:ind w:left="0" w:firstLine="709"/>
        <w:jc w:val="both"/>
        <w:rPr>
          <w:rFonts w:ascii="Times New Roman" w:hAnsi="Times New Roman" w:cs="Times New Roman"/>
          <w:sz w:val="28"/>
          <w:szCs w:val="28"/>
        </w:rPr>
      </w:pPr>
      <w:r w:rsidRPr="006652FE">
        <w:rPr>
          <w:rFonts w:ascii="Times New Roman" w:hAnsi="Times New Roman" w:cs="Times New Roman"/>
          <w:sz w:val="28"/>
          <w:szCs w:val="28"/>
        </w:rPr>
        <w:t>оцінити регіональні особливості надання соціальних послуг і соціальних гарантій.</w:t>
      </w:r>
    </w:p>
    <w:p w14:paraId="427D8DCD" w14:textId="77777777" w:rsidR="006652FE" w:rsidRPr="006652FE" w:rsidRDefault="006652FE" w:rsidP="005620CF">
      <w:pPr>
        <w:pStyle w:val="aa"/>
        <w:numPr>
          <w:ilvl w:val="0"/>
          <w:numId w:val="1"/>
        </w:numPr>
        <w:spacing w:after="0" w:line="360" w:lineRule="auto"/>
        <w:ind w:left="0" w:firstLine="709"/>
        <w:jc w:val="both"/>
        <w:rPr>
          <w:rFonts w:ascii="Times New Roman" w:hAnsi="Times New Roman" w:cs="Times New Roman"/>
          <w:sz w:val="28"/>
          <w:szCs w:val="28"/>
        </w:rPr>
      </w:pPr>
      <w:r w:rsidRPr="006652FE">
        <w:rPr>
          <w:rFonts w:ascii="Times New Roman" w:hAnsi="Times New Roman" w:cs="Times New Roman"/>
          <w:sz w:val="28"/>
          <w:szCs w:val="28"/>
        </w:rPr>
        <w:t>обґрунтувати основні напрями вдосконалення державної політики у сфері соціального захисту населення.</w:t>
      </w:r>
    </w:p>
    <w:p w14:paraId="65B5CC82" w14:textId="77777777" w:rsidR="006652FE" w:rsidRPr="006652FE" w:rsidRDefault="006652FE" w:rsidP="005620CF">
      <w:pPr>
        <w:pStyle w:val="aa"/>
        <w:numPr>
          <w:ilvl w:val="0"/>
          <w:numId w:val="1"/>
        </w:numPr>
        <w:spacing w:after="0" w:line="360" w:lineRule="auto"/>
        <w:ind w:left="0" w:firstLine="709"/>
        <w:jc w:val="both"/>
        <w:rPr>
          <w:rFonts w:ascii="Times New Roman" w:hAnsi="Times New Roman" w:cs="Times New Roman"/>
          <w:sz w:val="28"/>
          <w:szCs w:val="28"/>
        </w:rPr>
      </w:pPr>
      <w:r w:rsidRPr="006652FE">
        <w:rPr>
          <w:rFonts w:ascii="Times New Roman" w:hAnsi="Times New Roman" w:cs="Times New Roman"/>
          <w:sz w:val="28"/>
          <w:szCs w:val="28"/>
        </w:rPr>
        <w:t>розробити практичні рекомендації щодо оптимізації механізмів фінансування та управління соціальним захистом на державному та регіональному рівнях.</w:t>
      </w:r>
    </w:p>
    <w:p w14:paraId="0A738BAB" w14:textId="77777777" w:rsidR="006652FE" w:rsidRPr="006652FE" w:rsidRDefault="006652FE" w:rsidP="006652F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Об'єкт дослідження</w:t>
      </w:r>
      <w:r>
        <w:rPr>
          <w:rFonts w:ascii="Times New Roman" w:hAnsi="Times New Roman" w:cs="Times New Roman"/>
          <w:sz w:val="28"/>
          <w:szCs w:val="28"/>
          <w:lang w:val="uk-UA"/>
        </w:rPr>
        <w:t xml:space="preserve"> – с</w:t>
      </w:r>
      <w:r w:rsidRPr="006652FE">
        <w:rPr>
          <w:rFonts w:ascii="Times New Roman" w:hAnsi="Times New Roman" w:cs="Times New Roman"/>
          <w:sz w:val="28"/>
          <w:szCs w:val="28"/>
        </w:rPr>
        <w:t>истема соціаль</w:t>
      </w:r>
      <w:r>
        <w:rPr>
          <w:rFonts w:ascii="Times New Roman" w:hAnsi="Times New Roman" w:cs="Times New Roman"/>
          <w:sz w:val="28"/>
          <w:szCs w:val="28"/>
        </w:rPr>
        <w:t>ного захисту населення України.</w:t>
      </w:r>
    </w:p>
    <w:p w14:paraId="0DC1DCF1" w14:textId="77777777" w:rsidR="006652FE" w:rsidRDefault="006652FE" w:rsidP="006652FE">
      <w:pPr>
        <w:spacing w:after="0" w:line="360" w:lineRule="auto"/>
        <w:ind w:firstLine="709"/>
        <w:jc w:val="both"/>
        <w:rPr>
          <w:rFonts w:ascii="Times New Roman" w:hAnsi="Times New Roman" w:cs="Times New Roman"/>
          <w:sz w:val="28"/>
          <w:szCs w:val="28"/>
          <w:lang w:val="uk-UA"/>
        </w:rPr>
      </w:pPr>
      <w:r w:rsidRPr="006652FE">
        <w:rPr>
          <w:rFonts w:ascii="Times New Roman" w:hAnsi="Times New Roman" w:cs="Times New Roman"/>
          <w:sz w:val="28"/>
          <w:szCs w:val="28"/>
          <w:lang w:val="uk-UA"/>
        </w:rPr>
        <w:lastRenderedPageBreak/>
        <w:t>Предмет дослідження</w:t>
      </w:r>
      <w:r>
        <w:rPr>
          <w:rFonts w:ascii="Times New Roman" w:hAnsi="Times New Roman" w:cs="Times New Roman"/>
          <w:sz w:val="28"/>
          <w:szCs w:val="28"/>
          <w:lang w:val="uk-UA"/>
        </w:rPr>
        <w:t xml:space="preserve"> – о</w:t>
      </w:r>
      <w:r w:rsidRPr="006652FE">
        <w:rPr>
          <w:rFonts w:ascii="Times New Roman" w:hAnsi="Times New Roman" w:cs="Times New Roman"/>
          <w:sz w:val="28"/>
          <w:szCs w:val="28"/>
          <w:lang w:val="uk-UA"/>
        </w:rPr>
        <w:t>рганізаційно-правові, економічні та управлінські аспекти функціонування системи соціального захисту населення України та шляхи її вдосконалення.</w:t>
      </w:r>
    </w:p>
    <w:p w14:paraId="6145B768" w14:textId="77777777" w:rsidR="006652FE" w:rsidRDefault="006652FE" w:rsidP="006652FE">
      <w:pPr>
        <w:spacing w:after="0" w:line="360" w:lineRule="auto"/>
        <w:ind w:firstLine="709"/>
        <w:jc w:val="both"/>
        <w:rPr>
          <w:rFonts w:ascii="Times New Roman" w:hAnsi="Times New Roman" w:cs="Times New Roman"/>
          <w:sz w:val="28"/>
          <w:szCs w:val="28"/>
          <w:lang w:val="uk-UA"/>
        </w:rPr>
      </w:pPr>
      <w:r w:rsidRPr="006652FE">
        <w:rPr>
          <w:rFonts w:ascii="Times New Roman" w:hAnsi="Times New Roman" w:cs="Times New Roman"/>
          <w:i/>
          <w:sz w:val="28"/>
          <w:szCs w:val="28"/>
          <w:lang w:val="uk-UA"/>
        </w:rPr>
        <w:t>Методи дослідження.</w:t>
      </w:r>
      <w:r>
        <w:rPr>
          <w:rFonts w:ascii="Times New Roman" w:hAnsi="Times New Roman" w:cs="Times New Roman"/>
          <w:i/>
          <w:sz w:val="28"/>
          <w:szCs w:val="28"/>
          <w:lang w:val="uk-UA"/>
        </w:rPr>
        <w:t xml:space="preserve"> </w:t>
      </w:r>
      <w:r w:rsidRPr="006652FE">
        <w:rPr>
          <w:rFonts w:ascii="Times New Roman" w:hAnsi="Times New Roman" w:cs="Times New Roman"/>
          <w:sz w:val="28"/>
          <w:szCs w:val="28"/>
          <w:lang w:val="uk-UA"/>
        </w:rPr>
        <w:t xml:space="preserve"> Теоретичною та методичною основою дослідження стали положення класичної економічної теорії та соціальної економіки. </w:t>
      </w:r>
      <w:r w:rsidRPr="006652FE">
        <w:rPr>
          <w:rFonts w:ascii="Times New Roman" w:hAnsi="Times New Roman" w:cs="Times New Roman"/>
          <w:sz w:val="28"/>
          <w:szCs w:val="28"/>
        </w:rPr>
        <w:t>У процесі роботи застосовувалися різні методи. Зокрема, системний підхід дозволив проаналізувати складові системи соціального захисту та її принципи. Метод логічного узагальнення використовувався для формулювання висновків на основі проведеного аналізу, а аналіз і синтез допомогли дослідити чинники, що впливають на конкурентоспроможність працівників. Вивчення зарубіжного досвіду здійснювалося за</w:t>
      </w:r>
      <w:r>
        <w:rPr>
          <w:rFonts w:ascii="Times New Roman" w:hAnsi="Times New Roman" w:cs="Times New Roman"/>
          <w:sz w:val="28"/>
          <w:szCs w:val="28"/>
        </w:rPr>
        <w:t xml:space="preserve"> допомогою індукції та дедукції</w:t>
      </w:r>
      <w:r w:rsidRPr="006652FE">
        <w:rPr>
          <w:rFonts w:ascii="Times New Roman" w:hAnsi="Times New Roman" w:cs="Times New Roman"/>
          <w:sz w:val="28"/>
          <w:szCs w:val="28"/>
        </w:rPr>
        <w:t>. Для розробки напрямів державної політики у сфері соціального захисту було залучено програмно-цільовий метод. Ранжування та групування дозволили виділити найкращі та найгірші показники за регіонами, а також сформувати групи регіонів із подібними характеристиками.</w:t>
      </w:r>
      <w:r w:rsidRPr="006652FE">
        <w:rPr>
          <w:rFonts w:ascii="Times New Roman" w:hAnsi="Times New Roman" w:cs="Times New Roman"/>
          <w:sz w:val="28"/>
          <w:szCs w:val="28"/>
          <w:lang w:val="uk-UA"/>
        </w:rPr>
        <w:t xml:space="preserve"> </w:t>
      </w:r>
    </w:p>
    <w:p w14:paraId="4A99F0EA" w14:textId="77777777" w:rsidR="00546D76" w:rsidRPr="00546D76" w:rsidRDefault="00546D76" w:rsidP="00546D76">
      <w:pPr>
        <w:spacing w:after="0" w:line="360" w:lineRule="auto"/>
        <w:ind w:firstLine="709"/>
        <w:jc w:val="both"/>
        <w:rPr>
          <w:rFonts w:ascii="Times New Roman" w:hAnsi="Times New Roman"/>
          <w:b/>
          <w:bCs/>
          <w:i/>
          <w:iCs/>
          <w:color w:val="000000" w:themeColor="text1"/>
          <w:sz w:val="28"/>
          <w:szCs w:val="28"/>
          <w:lang w:val="uk-UA"/>
        </w:rPr>
      </w:pPr>
      <w:r w:rsidRPr="00546D76">
        <w:rPr>
          <w:rFonts w:ascii="Times New Roman" w:hAnsi="Times New Roman"/>
          <w:b/>
          <w:color w:val="000000" w:themeColor="text1"/>
          <w:sz w:val="28"/>
          <w:szCs w:val="28"/>
          <w:lang w:val="uk-UA"/>
        </w:rPr>
        <w:t>Апробація результатів дослідження</w:t>
      </w:r>
      <w:r w:rsidRPr="00546D76">
        <w:rPr>
          <w:rFonts w:ascii="Times New Roman" w:hAnsi="Times New Roman"/>
          <w:color w:val="000000" w:themeColor="text1"/>
          <w:sz w:val="28"/>
          <w:szCs w:val="28"/>
          <w:lang w:val="uk-UA"/>
        </w:rPr>
        <w:t xml:space="preserve">.Основні положення й результати дослідження викладені в повідомленні на науковій конференції, зокрема: </w:t>
      </w:r>
      <w:r>
        <w:rPr>
          <w:rFonts w:ascii="Times New Roman" w:hAnsi="Times New Roman"/>
          <w:color w:val="000000" w:themeColor="text1"/>
          <w:sz w:val="28"/>
          <w:szCs w:val="28"/>
          <w:lang w:val="uk-UA"/>
        </w:rPr>
        <w:t>Шляхтун В.Ф</w:t>
      </w:r>
      <w:r w:rsidRPr="00546D76">
        <w:rPr>
          <w:rFonts w:ascii="Times New Roman" w:hAnsi="Times New Roman"/>
          <w:color w:val="000000" w:themeColor="text1"/>
          <w:sz w:val="28"/>
          <w:szCs w:val="28"/>
          <w:lang w:val="uk-UA"/>
        </w:rPr>
        <w:t>. Фівкін П.М. Створення військ</w:t>
      </w:r>
      <w:r>
        <w:rPr>
          <w:rFonts w:ascii="Times New Roman" w:hAnsi="Times New Roman"/>
          <w:color w:val="000000" w:themeColor="text1"/>
          <w:sz w:val="28"/>
          <w:szCs w:val="28"/>
          <w:lang w:val="uk-UA"/>
        </w:rPr>
        <w:t xml:space="preserve">ової поліції в Україні в умовах </w:t>
      </w:r>
      <w:r w:rsidRPr="00546D76">
        <w:rPr>
          <w:rFonts w:ascii="Times New Roman" w:hAnsi="Times New Roman"/>
          <w:color w:val="000000" w:themeColor="text1"/>
          <w:sz w:val="28"/>
          <w:szCs w:val="28"/>
          <w:lang w:val="uk-UA"/>
        </w:rPr>
        <w:t>протидії російській агресії; аналіз діяльності військової поліції в європейських</w:t>
      </w:r>
      <w:r>
        <w:rPr>
          <w:rFonts w:ascii="Times New Roman" w:hAnsi="Times New Roman"/>
          <w:color w:val="000000" w:themeColor="text1"/>
          <w:sz w:val="28"/>
          <w:szCs w:val="28"/>
          <w:lang w:val="uk-UA"/>
        </w:rPr>
        <w:t xml:space="preserve"> </w:t>
      </w:r>
      <w:r w:rsidRPr="00546D76">
        <w:rPr>
          <w:rFonts w:ascii="Times New Roman" w:hAnsi="Times New Roman"/>
          <w:color w:val="000000" w:themeColor="text1"/>
          <w:sz w:val="28"/>
          <w:szCs w:val="28"/>
          <w:lang w:val="uk-UA"/>
        </w:rPr>
        <w:t>державах</w:t>
      </w:r>
      <w:r w:rsidR="00F57771">
        <w:rPr>
          <w:rFonts w:ascii="Times New Roman" w:hAnsi="Times New Roman"/>
          <w:color w:val="000000" w:themeColor="text1"/>
          <w:sz w:val="28"/>
          <w:szCs w:val="28"/>
          <w:lang w:val="uk-UA"/>
        </w:rPr>
        <w:t>.</w:t>
      </w:r>
      <w:r w:rsidRPr="00546D76">
        <w:rPr>
          <w:rFonts w:ascii="Times New Roman" w:hAnsi="Times New Roman"/>
          <w:color w:val="000000" w:themeColor="text1"/>
          <w:sz w:val="28"/>
          <w:szCs w:val="28"/>
          <w:lang w:val="uk-UA"/>
        </w:rPr>
        <w:t xml:space="preserve"> Матеріали </w:t>
      </w:r>
      <w:r w:rsidR="00F57771">
        <w:rPr>
          <w:rFonts w:ascii="Times New Roman" w:hAnsi="Times New Roman"/>
          <w:bCs/>
          <w:iCs/>
          <w:color w:val="000000" w:themeColor="text1"/>
          <w:sz w:val="28"/>
          <w:szCs w:val="28"/>
          <w:lang w:val="uk-UA"/>
        </w:rPr>
        <w:t>П</w:t>
      </w:r>
      <w:r w:rsidRPr="00546D76">
        <w:rPr>
          <w:rFonts w:ascii="Times New Roman" w:hAnsi="Times New Roman"/>
          <w:bCs/>
          <w:iCs/>
          <w:color w:val="000000" w:themeColor="text1"/>
          <w:sz w:val="28"/>
          <w:szCs w:val="28"/>
          <w:lang w:val="uk-UA"/>
        </w:rPr>
        <w:t>ершої</w:t>
      </w:r>
      <w:r w:rsidRPr="00546D76">
        <w:rPr>
          <w:rFonts w:ascii="Times New Roman" w:hAnsi="Times New Roman"/>
          <w:b/>
          <w:bCs/>
          <w:i/>
          <w:iCs/>
          <w:color w:val="000000" w:themeColor="text1"/>
          <w:sz w:val="28"/>
          <w:szCs w:val="28"/>
          <w:lang w:val="uk-UA"/>
        </w:rPr>
        <w:t xml:space="preserve"> </w:t>
      </w:r>
      <w:r w:rsidRPr="00546D76">
        <w:rPr>
          <w:rFonts w:ascii="Times New Roman" w:hAnsi="Times New Roman"/>
          <w:bCs/>
          <w:iCs/>
          <w:color w:val="000000" w:themeColor="text1"/>
          <w:sz w:val="28"/>
          <w:szCs w:val="28"/>
          <w:lang w:val="uk-UA"/>
        </w:rPr>
        <w:t>науково-практичної конференції Військово-юридичного інституту Національного юридичного університету імені Ярослава Мудрого «Місце військового права в системі підготовки кадрів для Сектору безпеки і оборони України»</w:t>
      </w:r>
      <w:r w:rsidRPr="00546D76">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Харків</w:t>
      </w:r>
      <w:r w:rsidRPr="00F57771">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21</w:t>
      </w:r>
      <w:r w:rsidRPr="00F57771">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березня</w:t>
      </w:r>
      <w:r w:rsidRPr="00F57771">
        <w:rPr>
          <w:rFonts w:ascii="Times New Roman" w:hAnsi="Times New Roman"/>
          <w:color w:val="000000" w:themeColor="text1"/>
          <w:sz w:val="28"/>
          <w:szCs w:val="28"/>
          <w:lang w:val="uk-UA"/>
        </w:rPr>
        <w:t xml:space="preserve"> 2024 р. С. </w:t>
      </w:r>
      <w:r>
        <w:rPr>
          <w:rFonts w:ascii="Times New Roman" w:hAnsi="Times New Roman"/>
          <w:color w:val="000000" w:themeColor="text1"/>
          <w:sz w:val="28"/>
          <w:szCs w:val="28"/>
          <w:lang w:val="uk-UA"/>
        </w:rPr>
        <w:t>72-74</w:t>
      </w:r>
      <w:r w:rsidRPr="00F57771">
        <w:rPr>
          <w:rFonts w:ascii="Times New Roman" w:hAnsi="Times New Roman"/>
          <w:color w:val="000000" w:themeColor="text1"/>
          <w:sz w:val="28"/>
          <w:szCs w:val="28"/>
          <w:lang w:val="uk-UA"/>
        </w:rPr>
        <w:t>.</w:t>
      </w:r>
    </w:p>
    <w:p w14:paraId="0EBC1C93" w14:textId="77777777" w:rsidR="00546D76" w:rsidRPr="00F57771" w:rsidRDefault="00546D76" w:rsidP="006652FE">
      <w:pPr>
        <w:spacing w:after="0" w:line="360" w:lineRule="auto"/>
        <w:ind w:firstLine="709"/>
        <w:jc w:val="both"/>
        <w:rPr>
          <w:rFonts w:ascii="Times New Roman" w:hAnsi="Times New Roman" w:cs="Times New Roman"/>
          <w:sz w:val="28"/>
          <w:szCs w:val="28"/>
          <w:lang w:val="uk-UA"/>
        </w:rPr>
      </w:pPr>
    </w:p>
    <w:p w14:paraId="61A0E587" w14:textId="77777777" w:rsidR="00F00E8C" w:rsidRDefault="009F3D3B" w:rsidP="00F00E8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49259BC" w14:textId="77777777" w:rsidR="004568A9" w:rsidRPr="004568A9" w:rsidRDefault="009A4863" w:rsidP="00EC4F9F">
      <w:pPr>
        <w:pStyle w:val="1"/>
      </w:pPr>
      <w:bookmarkStart w:id="1" w:name="_Toc184503912"/>
      <w:r>
        <w:lastRenderedPageBreak/>
        <w:t>РОЗДІЛ 1</w:t>
      </w:r>
      <w:bookmarkEnd w:id="1"/>
    </w:p>
    <w:p w14:paraId="2D897E81" w14:textId="77777777" w:rsidR="004568A9" w:rsidRDefault="00F00E8C" w:rsidP="00EC4F9F">
      <w:pPr>
        <w:pStyle w:val="1"/>
      </w:pPr>
      <w:bookmarkStart w:id="2" w:name="_Toc184503913"/>
      <w:r w:rsidRPr="004568A9">
        <w:t>Т</w:t>
      </w:r>
      <w:r w:rsidR="004568A9">
        <w:t>ЕОРЕТИЧНІ ОСНОВИ ТА МЕТОДОЛОГІЧНІ ПІДХОДИ ДО СОЦІАЛЬНОГО ЗАХИСТУ НАСЕЛЕННЯ</w:t>
      </w:r>
      <w:bookmarkEnd w:id="2"/>
    </w:p>
    <w:p w14:paraId="0EC6E26C" w14:textId="77777777" w:rsidR="004568A9" w:rsidRPr="004568A9" w:rsidRDefault="004568A9" w:rsidP="00B45C9F">
      <w:pPr>
        <w:spacing w:after="0" w:line="360" w:lineRule="auto"/>
        <w:jc w:val="both"/>
        <w:rPr>
          <w:rFonts w:ascii="Times New Roman" w:hAnsi="Times New Roman" w:cs="Times New Roman"/>
          <w:sz w:val="28"/>
          <w:szCs w:val="28"/>
          <w:lang w:val="uk-UA"/>
        </w:rPr>
      </w:pPr>
    </w:p>
    <w:p w14:paraId="7EE90E9D" w14:textId="77777777" w:rsidR="00F00E8C" w:rsidRPr="00EC4F9F" w:rsidRDefault="00F00E8C" w:rsidP="00EC4F9F">
      <w:pPr>
        <w:pStyle w:val="2"/>
      </w:pPr>
      <w:bookmarkStart w:id="3" w:name="_Toc184503914"/>
      <w:r w:rsidRPr="00EC4F9F">
        <w:t>1.1</w:t>
      </w:r>
      <w:r w:rsidR="00171CBD" w:rsidRPr="00EC4F9F">
        <w:t>.</w:t>
      </w:r>
      <w:r w:rsidRPr="00EC4F9F">
        <w:t xml:space="preserve"> Соціальний захист як функція держави: поняття, суть і завдання</w:t>
      </w:r>
      <w:bookmarkEnd w:id="3"/>
    </w:p>
    <w:p w14:paraId="4DE2A4E1" w14:textId="77777777" w:rsidR="0095713B" w:rsidRPr="0095713B" w:rsidRDefault="0095713B" w:rsidP="0095713B">
      <w:pPr>
        <w:spacing w:after="0" w:line="360" w:lineRule="auto"/>
        <w:ind w:firstLine="709"/>
        <w:jc w:val="both"/>
        <w:rPr>
          <w:rFonts w:ascii="Times New Roman" w:hAnsi="Times New Roman" w:cs="Times New Roman"/>
          <w:sz w:val="28"/>
          <w:szCs w:val="28"/>
        </w:rPr>
      </w:pPr>
      <w:r w:rsidRPr="0095713B">
        <w:rPr>
          <w:rFonts w:ascii="Times New Roman" w:hAnsi="Times New Roman" w:cs="Times New Roman"/>
          <w:sz w:val="28"/>
          <w:szCs w:val="28"/>
        </w:rPr>
        <w:t>Становлення сучасних систем соціального захисту у світі стало результатом усвідомлення необхідності впровадження механізмів, які б компенсували ринкові ризики. Водночас термін «соціальний захист» часто сприймається обмежено – як такий, що стосується виключно найбільш уразливих верств населення, тоді як він охоплює широкий спектр заходів, спрямованих на забезпечення соціальної безпеки кожної людини.</w:t>
      </w:r>
    </w:p>
    <w:p w14:paraId="0ADC31B8" w14:textId="77777777" w:rsidR="0095713B" w:rsidRPr="0095713B" w:rsidRDefault="0095713B" w:rsidP="0095713B">
      <w:pPr>
        <w:spacing w:after="0" w:line="360" w:lineRule="auto"/>
        <w:ind w:firstLine="709"/>
        <w:jc w:val="both"/>
        <w:rPr>
          <w:rFonts w:ascii="Times New Roman" w:hAnsi="Times New Roman" w:cs="Times New Roman"/>
          <w:sz w:val="28"/>
          <w:szCs w:val="28"/>
        </w:rPr>
      </w:pPr>
      <w:r w:rsidRPr="0095713B">
        <w:rPr>
          <w:rFonts w:ascii="Times New Roman" w:hAnsi="Times New Roman" w:cs="Times New Roman"/>
          <w:sz w:val="28"/>
          <w:szCs w:val="28"/>
        </w:rPr>
        <w:t>Відповідно до статті 46 Конституції України, громадяни мають право на соціальний захист, який передбачає підтримку у випадках повної, часткової або тимчасової втрати працездатності, втрати годувальника, безробіття, настання старості та інших обставин, визначених законом. Це право реалізується через систему загальнообов'язкового державного соціального страхування, яке фінансується за рахунок страхових внесків громадян, підприємств, установ та організацій, а також із державного бюджету та інших джерел. Створення мережі державних і комунальних установ є важливим елементом цієї системи, спрямованої на забезпечення соціального захисту непрацездатних осіб</w:t>
      </w:r>
      <w:r w:rsidR="00633B3A" w:rsidRPr="00D66F96">
        <w:rPr>
          <w:rFonts w:ascii="Times New Roman" w:hAnsi="Times New Roman" w:cs="Times New Roman"/>
          <w:sz w:val="28"/>
          <w:szCs w:val="28"/>
        </w:rPr>
        <w:t xml:space="preserve"> </w:t>
      </w:r>
      <w:r w:rsidR="001F43D0" w:rsidRPr="00D66F96">
        <w:rPr>
          <w:rFonts w:ascii="Times New Roman" w:hAnsi="Times New Roman" w:cs="Times New Roman"/>
          <w:sz w:val="28"/>
          <w:szCs w:val="28"/>
        </w:rPr>
        <w:t>[</w:t>
      </w:r>
      <w:r w:rsidR="00633B3A" w:rsidRPr="00633B3A">
        <w:rPr>
          <w:rFonts w:ascii="Times New Roman" w:hAnsi="Times New Roman" w:cs="Times New Roman"/>
          <w:sz w:val="28"/>
          <w:szCs w:val="28"/>
        </w:rPr>
        <w:t>13</w:t>
      </w:r>
      <w:r w:rsidR="001F43D0" w:rsidRPr="00D66F96">
        <w:rPr>
          <w:rFonts w:ascii="Times New Roman" w:hAnsi="Times New Roman" w:cs="Times New Roman"/>
          <w:sz w:val="28"/>
          <w:szCs w:val="28"/>
        </w:rPr>
        <w:t>]</w:t>
      </w:r>
      <w:r w:rsidRPr="0095713B">
        <w:rPr>
          <w:rFonts w:ascii="Times New Roman" w:hAnsi="Times New Roman" w:cs="Times New Roman"/>
          <w:sz w:val="28"/>
          <w:szCs w:val="28"/>
        </w:rPr>
        <w:t>.</w:t>
      </w:r>
    </w:p>
    <w:p w14:paraId="3C6C1B7D" w14:textId="77777777" w:rsidR="0095713B" w:rsidRPr="0095713B" w:rsidRDefault="0095713B" w:rsidP="00B45C9F">
      <w:pPr>
        <w:spacing w:after="0" w:line="360" w:lineRule="auto"/>
        <w:ind w:firstLine="709"/>
        <w:jc w:val="both"/>
        <w:rPr>
          <w:rFonts w:ascii="Times New Roman" w:hAnsi="Times New Roman" w:cs="Times New Roman"/>
          <w:sz w:val="28"/>
          <w:szCs w:val="28"/>
        </w:rPr>
      </w:pPr>
      <w:r w:rsidRPr="0095713B">
        <w:rPr>
          <w:rFonts w:ascii="Times New Roman" w:hAnsi="Times New Roman" w:cs="Times New Roman"/>
          <w:sz w:val="28"/>
          <w:szCs w:val="28"/>
        </w:rPr>
        <w:t>Соціальний захист можна визначити як комплекс законодавчих, економічних і соціально-психологічних гарантій, що забезпечують працездатним громадянам рівні можливості для покращення добробуту через власний трудовий внесок відповідно до наявних економічних умов. Для непрацездатних осіб та соціально вразливих верств населення соціальний захист передбачає пріоритетне право на використання суспільних фондів споживання, надання прямої матеріальної допомоги та зменшення податкового навантаження.</w:t>
      </w:r>
    </w:p>
    <w:p w14:paraId="1A67545E" w14:textId="77777777" w:rsidR="00AB2A58" w:rsidRPr="007E25B1" w:rsidRDefault="007E25B1" w:rsidP="00B45C9F">
      <w:pPr>
        <w:spacing w:after="0" w:line="360" w:lineRule="auto"/>
        <w:ind w:firstLine="709"/>
        <w:jc w:val="both"/>
        <w:rPr>
          <w:rFonts w:ascii="Times New Roman" w:hAnsi="Times New Roman" w:cs="Times New Roman"/>
          <w:sz w:val="28"/>
          <w:szCs w:val="28"/>
          <w:lang w:val="uk-UA"/>
        </w:rPr>
      </w:pPr>
      <w:r w:rsidRPr="007E25B1">
        <w:rPr>
          <w:rFonts w:ascii="Times New Roman" w:hAnsi="Times New Roman" w:cs="Times New Roman"/>
          <w:sz w:val="28"/>
          <w:szCs w:val="28"/>
        </w:rPr>
        <w:lastRenderedPageBreak/>
        <w:t>У нормативно-правових актах України відсутнє однозначне визначення терміна «соціальний захист». У тлумачних і термінологічних словниках цей термін також не подається. Натомість у політологічному словнику поняття «соціальний захист» трактується двояко. У широкому сенсі це діяльність держави, спрямована на реалізацію пріоритетних завдань соціальної політики через комплекс законодавчо закріплених економічних, правових і соціальних гарантій, що забезпечують кожному громадянину доступ до базових соціальних прав. У вузькому розумінні соціальний захист визначається як система заходів, спрямованих на підтримку найбільш вразливих і незахищених верств населення</w:t>
      </w:r>
      <w:r>
        <w:rPr>
          <w:rFonts w:ascii="Times New Roman" w:hAnsi="Times New Roman" w:cs="Times New Roman"/>
          <w:sz w:val="28"/>
          <w:szCs w:val="28"/>
          <w:lang w:val="uk-UA"/>
        </w:rPr>
        <w:t xml:space="preserve"> </w:t>
      </w:r>
      <w:r w:rsidR="00D66F96" w:rsidRPr="00D66F96">
        <w:rPr>
          <w:rFonts w:ascii="Times New Roman" w:hAnsi="Times New Roman" w:cs="Times New Roman"/>
          <w:sz w:val="28"/>
          <w:szCs w:val="28"/>
        </w:rPr>
        <w:t>[</w:t>
      </w:r>
      <w:r w:rsidR="00633B3A" w:rsidRPr="00633B3A">
        <w:rPr>
          <w:rFonts w:ascii="Times New Roman" w:hAnsi="Times New Roman" w:cs="Times New Roman"/>
          <w:sz w:val="28"/>
          <w:szCs w:val="28"/>
        </w:rPr>
        <w:t>44</w:t>
      </w:r>
      <w:r w:rsidR="00D66F96" w:rsidRPr="00D66F96">
        <w:rPr>
          <w:rFonts w:ascii="Times New Roman" w:hAnsi="Times New Roman" w:cs="Times New Roman"/>
          <w:sz w:val="28"/>
          <w:szCs w:val="28"/>
        </w:rPr>
        <w:t>]</w:t>
      </w:r>
      <w:r w:rsidRPr="007E25B1">
        <w:rPr>
          <w:rFonts w:ascii="Times New Roman" w:hAnsi="Times New Roman" w:cs="Times New Roman"/>
          <w:sz w:val="28"/>
          <w:szCs w:val="28"/>
        </w:rPr>
        <w:t>.</w:t>
      </w:r>
    </w:p>
    <w:p w14:paraId="091C5858" w14:textId="77777777" w:rsidR="00484D33" w:rsidRPr="007E25B1" w:rsidRDefault="007E25B1" w:rsidP="00B45C9F">
      <w:pPr>
        <w:spacing w:after="0" w:line="360" w:lineRule="auto"/>
        <w:ind w:firstLine="709"/>
        <w:jc w:val="both"/>
        <w:rPr>
          <w:rFonts w:ascii="Times New Roman" w:hAnsi="Times New Roman" w:cs="Times New Roman"/>
          <w:sz w:val="28"/>
          <w:szCs w:val="28"/>
          <w:lang w:val="uk-UA"/>
        </w:rPr>
      </w:pPr>
      <w:r w:rsidRPr="007E25B1">
        <w:rPr>
          <w:rFonts w:ascii="Times New Roman" w:hAnsi="Times New Roman" w:cs="Times New Roman"/>
          <w:sz w:val="28"/>
          <w:szCs w:val="28"/>
        </w:rPr>
        <w:t>Соціальний захист є невід’ємною частиною державної політики, яка спрямована на забезпечення добробуту, розвитку та безпеки громадян. Його ефективність значною мірою визначає рівень цивілізаційного прогресу суспільства. У сучасних непростих умовах особливого значення набуває розуміння сутності соціального захисту та його ролі в політиці соціальної держави. Соціальний захист виступає засобом підтримання стабільності та гармонії в суспільстві, а також інструментом, за допомогою якого держава здатна впливати на якість життя своїх громадян</w:t>
      </w:r>
      <w:r>
        <w:rPr>
          <w:rFonts w:ascii="Times New Roman" w:hAnsi="Times New Roman" w:cs="Times New Roman"/>
          <w:sz w:val="28"/>
          <w:szCs w:val="28"/>
          <w:lang w:val="uk-UA"/>
        </w:rPr>
        <w:t xml:space="preserve"> </w:t>
      </w:r>
      <w:r w:rsidR="00633B3A" w:rsidRPr="00633B3A">
        <w:rPr>
          <w:rFonts w:ascii="Times New Roman" w:hAnsi="Times New Roman" w:cs="Times New Roman"/>
          <w:sz w:val="28"/>
          <w:szCs w:val="28"/>
        </w:rPr>
        <w:t>[39]</w:t>
      </w:r>
      <w:r w:rsidRPr="007E25B1">
        <w:rPr>
          <w:rFonts w:ascii="Times New Roman" w:hAnsi="Times New Roman" w:cs="Times New Roman"/>
          <w:sz w:val="28"/>
          <w:szCs w:val="28"/>
        </w:rPr>
        <w:t>.</w:t>
      </w:r>
      <w:r w:rsidR="00484D33" w:rsidRPr="007E25B1">
        <w:rPr>
          <w:rFonts w:ascii="Times New Roman" w:hAnsi="Times New Roman" w:cs="Times New Roman"/>
          <w:sz w:val="28"/>
          <w:szCs w:val="28"/>
        </w:rPr>
        <w:t xml:space="preserve"> </w:t>
      </w:r>
    </w:p>
    <w:p w14:paraId="1F75D24E" w14:textId="77777777" w:rsidR="00AB2A58" w:rsidRPr="001F1A3B" w:rsidRDefault="001F1A3B" w:rsidP="00B45C9F">
      <w:pPr>
        <w:spacing w:after="0" w:line="360" w:lineRule="auto"/>
        <w:ind w:firstLine="709"/>
        <w:jc w:val="both"/>
        <w:rPr>
          <w:rFonts w:ascii="Times New Roman" w:hAnsi="Times New Roman" w:cs="Times New Roman"/>
          <w:sz w:val="28"/>
          <w:szCs w:val="28"/>
          <w:lang w:val="uk-UA"/>
        </w:rPr>
      </w:pPr>
      <w:r w:rsidRPr="001F1A3B">
        <w:rPr>
          <w:rFonts w:ascii="Times New Roman" w:hAnsi="Times New Roman" w:cs="Times New Roman"/>
          <w:sz w:val="28"/>
          <w:szCs w:val="28"/>
        </w:rPr>
        <w:t>У процесі дослідження сутності соціального захисту доцільно звертатися до положень Конституції України, норм національного законодавства, міжнародно-правових документів, енциклопедичних та довідкових джерел, а також до іноземної літератури та досвіду зарубіжних країн у сфері соціального розвитку. Особливе визначення поняття соціального захисту подається у «The Encyclopedia Americana», де зазначається, що соціальний захист, у широкому значенні, передбачає забезпечення безпеки та свободи від страху, спрямованих на суспільство як систему взаємоза</w:t>
      </w:r>
      <w:r>
        <w:rPr>
          <w:rFonts w:ascii="Times New Roman" w:hAnsi="Times New Roman" w:cs="Times New Roman"/>
          <w:sz w:val="28"/>
          <w:szCs w:val="28"/>
        </w:rPr>
        <w:t>лежних і взаємопов’язаних людей</w:t>
      </w:r>
      <w:r>
        <w:rPr>
          <w:rFonts w:ascii="Times New Roman" w:hAnsi="Times New Roman" w:cs="Times New Roman"/>
          <w:sz w:val="28"/>
          <w:szCs w:val="28"/>
          <w:lang w:val="uk-UA"/>
        </w:rPr>
        <w:t xml:space="preserve"> </w:t>
      </w:r>
      <w:r w:rsidR="00AB2A58" w:rsidRPr="001F1A3B">
        <w:rPr>
          <w:rFonts w:ascii="Times New Roman" w:hAnsi="Times New Roman" w:cs="Times New Roman"/>
          <w:sz w:val="28"/>
          <w:szCs w:val="28"/>
          <w:lang w:val="uk-UA"/>
        </w:rPr>
        <w:t>[</w:t>
      </w:r>
      <w:r w:rsidR="00633B3A" w:rsidRPr="00633B3A">
        <w:rPr>
          <w:rFonts w:ascii="Times New Roman" w:hAnsi="Times New Roman" w:cs="Times New Roman"/>
          <w:sz w:val="28"/>
          <w:szCs w:val="28"/>
        </w:rPr>
        <w:t>48</w:t>
      </w:r>
      <w:r w:rsidR="00AB2A58" w:rsidRPr="001F1A3B">
        <w:rPr>
          <w:rFonts w:ascii="Times New Roman" w:hAnsi="Times New Roman" w:cs="Times New Roman"/>
          <w:sz w:val="28"/>
          <w:szCs w:val="28"/>
          <w:lang w:val="uk-UA"/>
        </w:rPr>
        <w:t>].</w:t>
      </w:r>
    </w:p>
    <w:p w14:paraId="0611C5DE" w14:textId="77777777" w:rsidR="00CE474D" w:rsidRPr="00BA0DD5" w:rsidRDefault="00BA0DD5" w:rsidP="00B45C9F">
      <w:pPr>
        <w:spacing w:after="0" w:line="360" w:lineRule="auto"/>
        <w:ind w:firstLine="709"/>
        <w:jc w:val="both"/>
        <w:rPr>
          <w:rFonts w:ascii="Times New Roman" w:hAnsi="Times New Roman" w:cs="Times New Roman"/>
          <w:sz w:val="28"/>
          <w:szCs w:val="28"/>
          <w:lang w:val="uk-UA"/>
        </w:rPr>
      </w:pPr>
      <w:r w:rsidRPr="00BA0DD5">
        <w:rPr>
          <w:rFonts w:ascii="Times New Roman" w:hAnsi="Times New Roman" w:cs="Times New Roman"/>
          <w:sz w:val="28"/>
          <w:szCs w:val="28"/>
          <w:lang w:val="uk-UA"/>
        </w:rPr>
        <w:t>Вивчення ключових аспектів соціального захисту громадян як одного з пріоритетів державної політики та наукових досліджень проводилося в контексті концепції соціальної держави такими дослідниками, як Панкевич</w:t>
      </w:r>
      <w:r w:rsidR="00633B3A" w:rsidRPr="00633B3A">
        <w:rPr>
          <w:rFonts w:ascii="Times New Roman" w:hAnsi="Times New Roman" w:cs="Times New Roman"/>
          <w:sz w:val="28"/>
          <w:szCs w:val="28"/>
          <w:lang w:val="uk-UA"/>
        </w:rPr>
        <w:t xml:space="preserve"> </w:t>
      </w:r>
      <w:r w:rsidR="00633B3A" w:rsidRPr="00BA0DD5">
        <w:rPr>
          <w:rFonts w:ascii="Times New Roman" w:hAnsi="Times New Roman" w:cs="Times New Roman"/>
          <w:sz w:val="28"/>
          <w:szCs w:val="28"/>
          <w:lang w:val="uk-UA"/>
        </w:rPr>
        <w:t>О.</w:t>
      </w:r>
      <w:r w:rsidRPr="00BA0DD5">
        <w:rPr>
          <w:rFonts w:ascii="Times New Roman" w:hAnsi="Times New Roman" w:cs="Times New Roman"/>
          <w:sz w:val="28"/>
          <w:szCs w:val="28"/>
          <w:lang w:val="uk-UA"/>
        </w:rPr>
        <w:t xml:space="preserve">, </w:t>
      </w:r>
      <w:r w:rsidRPr="00BA0DD5">
        <w:rPr>
          <w:rFonts w:ascii="Times New Roman" w:hAnsi="Times New Roman" w:cs="Times New Roman"/>
          <w:sz w:val="28"/>
          <w:szCs w:val="28"/>
          <w:lang w:val="uk-UA"/>
        </w:rPr>
        <w:lastRenderedPageBreak/>
        <w:t>Сіленко</w:t>
      </w:r>
      <w:r w:rsidR="00633B3A" w:rsidRPr="00633B3A">
        <w:rPr>
          <w:rFonts w:ascii="Times New Roman" w:hAnsi="Times New Roman" w:cs="Times New Roman"/>
          <w:sz w:val="28"/>
          <w:szCs w:val="28"/>
          <w:lang w:val="uk-UA"/>
        </w:rPr>
        <w:t xml:space="preserve"> </w:t>
      </w:r>
      <w:r w:rsidR="00633B3A" w:rsidRPr="00BA0DD5">
        <w:rPr>
          <w:rFonts w:ascii="Times New Roman" w:hAnsi="Times New Roman" w:cs="Times New Roman"/>
          <w:sz w:val="28"/>
          <w:szCs w:val="28"/>
          <w:lang w:val="uk-UA"/>
        </w:rPr>
        <w:t>А.</w:t>
      </w:r>
      <w:r w:rsidRPr="00BA0DD5">
        <w:rPr>
          <w:rFonts w:ascii="Times New Roman" w:hAnsi="Times New Roman" w:cs="Times New Roman"/>
          <w:sz w:val="28"/>
          <w:szCs w:val="28"/>
          <w:lang w:val="uk-UA"/>
        </w:rPr>
        <w:t>, Скрипник</w:t>
      </w:r>
      <w:r w:rsidR="00633B3A" w:rsidRPr="00633B3A">
        <w:rPr>
          <w:rFonts w:ascii="Times New Roman" w:hAnsi="Times New Roman" w:cs="Times New Roman"/>
          <w:sz w:val="28"/>
          <w:szCs w:val="28"/>
          <w:lang w:val="uk-UA"/>
        </w:rPr>
        <w:t xml:space="preserve"> </w:t>
      </w:r>
      <w:r w:rsidR="00633B3A" w:rsidRPr="00BA0DD5">
        <w:rPr>
          <w:rFonts w:ascii="Times New Roman" w:hAnsi="Times New Roman" w:cs="Times New Roman"/>
          <w:sz w:val="28"/>
          <w:szCs w:val="28"/>
          <w:lang w:val="uk-UA"/>
        </w:rPr>
        <w:t>О.</w:t>
      </w:r>
      <w:r w:rsidRPr="00BA0DD5">
        <w:rPr>
          <w:rFonts w:ascii="Times New Roman" w:hAnsi="Times New Roman" w:cs="Times New Roman"/>
          <w:sz w:val="28"/>
          <w:szCs w:val="28"/>
          <w:lang w:val="uk-UA"/>
        </w:rPr>
        <w:t>, Співак</w:t>
      </w:r>
      <w:r w:rsidR="00633B3A" w:rsidRPr="00633B3A">
        <w:rPr>
          <w:rFonts w:ascii="Times New Roman" w:hAnsi="Times New Roman" w:cs="Times New Roman"/>
          <w:sz w:val="28"/>
          <w:szCs w:val="28"/>
          <w:lang w:val="uk-UA"/>
        </w:rPr>
        <w:t xml:space="preserve"> </w:t>
      </w:r>
      <w:r w:rsidR="00633B3A" w:rsidRPr="00BA0DD5">
        <w:rPr>
          <w:rFonts w:ascii="Times New Roman" w:hAnsi="Times New Roman" w:cs="Times New Roman"/>
          <w:sz w:val="28"/>
          <w:szCs w:val="28"/>
          <w:lang w:val="uk-UA"/>
        </w:rPr>
        <w:t>В.</w:t>
      </w:r>
      <w:r w:rsidRPr="00BA0DD5">
        <w:rPr>
          <w:rFonts w:ascii="Times New Roman" w:hAnsi="Times New Roman" w:cs="Times New Roman"/>
          <w:sz w:val="28"/>
          <w:szCs w:val="28"/>
          <w:lang w:val="uk-UA"/>
        </w:rPr>
        <w:t>, Яковюк</w:t>
      </w:r>
      <w:r w:rsidR="00633B3A" w:rsidRPr="00633B3A">
        <w:rPr>
          <w:rFonts w:ascii="Times New Roman" w:hAnsi="Times New Roman" w:cs="Times New Roman"/>
          <w:sz w:val="28"/>
          <w:szCs w:val="28"/>
          <w:lang w:val="uk-UA"/>
        </w:rPr>
        <w:t xml:space="preserve"> </w:t>
      </w:r>
      <w:r w:rsidR="00787509">
        <w:rPr>
          <w:rFonts w:ascii="Times New Roman" w:hAnsi="Times New Roman" w:cs="Times New Roman"/>
          <w:sz w:val="28"/>
          <w:szCs w:val="28"/>
          <w:lang w:val="uk-UA"/>
        </w:rPr>
        <w:t>І.</w:t>
      </w:r>
      <w:r w:rsidRPr="00BA0DD5">
        <w:rPr>
          <w:rFonts w:ascii="Times New Roman" w:hAnsi="Times New Roman" w:cs="Times New Roman"/>
          <w:sz w:val="28"/>
          <w:szCs w:val="28"/>
          <w:lang w:val="uk-UA"/>
        </w:rPr>
        <w:t xml:space="preserve"> [</w:t>
      </w:r>
      <w:r w:rsidR="00633B3A" w:rsidRPr="00633B3A">
        <w:rPr>
          <w:rFonts w:ascii="Times New Roman" w:hAnsi="Times New Roman" w:cs="Times New Roman"/>
          <w:sz w:val="28"/>
          <w:szCs w:val="28"/>
          <w:lang w:val="uk-UA"/>
        </w:rPr>
        <w:t>30</w:t>
      </w:r>
      <w:r w:rsidRPr="00BA0DD5">
        <w:rPr>
          <w:rFonts w:ascii="Times New Roman" w:hAnsi="Times New Roman" w:cs="Times New Roman"/>
          <w:sz w:val="28"/>
          <w:szCs w:val="28"/>
          <w:lang w:val="uk-UA"/>
        </w:rPr>
        <w:t xml:space="preserve">]. </w:t>
      </w:r>
      <w:r w:rsidRPr="00BA0DD5">
        <w:rPr>
          <w:rFonts w:ascii="Times New Roman" w:hAnsi="Times New Roman" w:cs="Times New Roman"/>
          <w:sz w:val="28"/>
          <w:szCs w:val="28"/>
        </w:rPr>
        <w:t>Для досягнення гармонійного розвитку суспільства необхідно оцінити можливості та ризики, що впливають на ефективність функціонування системи соціального захисту. На сьогодні близько 70% населення України перебуває на межі бідності, що вказує на недостатню ефективність державної політики у сфері розподілу доходів. Основним завданням держави є забезпечення належного рівня соціального захисту для всіх громадян незалежно від статі, віку, рівня освіти чи соціального статусу, що сприятиме зниженню соціальної напруги та покращенню суспільної стабільності.</w:t>
      </w:r>
    </w:p>
    <w:p w14:paraId="72E08CB8" w14:textId="77777777" w:rsidR="00FA59E5" w:rsidRPr="00FA59E5" w:rsidRDefault="00FA59E5" w:rsidP="005F0FDC">
      <w:pPr>
        <w:spacing w:after="0" w:line="360" w:lineRule="auto"/>
        <w:ind w:firstLine="709"/>
        <w:jc w:val="both"/>
        <w:rPr>
          <w:rFonts w:ascii="Times New Roman" w:hAnsi="Times New Roman" w:cs="Times New Roman"/>
          <w:sz w:val="28"/>
          <w:szCs w:val="28"/>
          <w:lang w:val="uk-UA"/>
        </w:rPr>
      </w:pPr>
      <w:r w:rsidRPr="00FA59E5">
        <w:rPr>
          <w:rFonts w:ascii="Times New Roman" w:hAnsi="Times New Roman" w:cs="Times New Roman"/>
          <w:sz w:val="28"/>
          <w:szCs w:val="28"/>
        </w:rPr>
        <w:t>У таблиці 1.1 представлено різні підходи до трактування поняття соціального захисту населення. Як видно, єдиного узгодженого визначення не існує. Аналіз опрацьованих джерел дозволяє зробити висновок, що соціальний захист можна розглядати як сукупність заходів, спрямованих на поліпшення соціального становища населення через реалізацію різноманітних програм соціально-економічного, демографічного та правового характеру.</w:t>
      </w:r>
    </w:p>
    <w:p w14:paraId="2B835C17" w14:textId="77777777" w:rsidR="00FA59E5" w:rsidRPr="00FA59E5" w:rsidRDefault="00FA59E5" w:rsidP="00FA59E5">
      <w:pPr>
        <w:spacing w:after="0" w:line="360" w:lineRule="auto"/>
        <w:ind w:firstLine="709"/>
        <w:jc w:val="right"/>
        <w:rPr>
          <w:rFonts w:ascii="Times New Roman" w:hAnsi="Times New Roman" w:cs="Times New Roman"/>
          <w:sz w:val="28"/>
          <w:szCs w:val="28"/>
          <w:lang w:val="uk-UA"/>
        </w:rPr>
      </w:pPr>
      <w:r w:rsidRPr="00FA59E5">
        <w:rPr>
          <w:rFonts w:ascii="Times New Roman" w:hAnsi="Times New Roman" w:cs="Times New Roman"/>
          <w:sz w:val="28"/>
          <w:szCs w:val="28"/>
          <w:lang w:val="uk-UA"/>
        </w:rPr>
        <w:t>Таблиця 1.1</w:t>
      </w:r>
    </w:p>
    <w:p w14:paraId="6970B1E6" w14:textId="77777777" w:rsidR="00FA59E5" w:rsidRPr="00FA59E5" w:rsidRDefault="00FA59E5" w:rsidP="00FA59E5">
      <w:pPr>
        <w:spacing w:after="0" w:line="360" w:lineRule="auto"/>
        <w:ind w:firstLine="709"/>
        <w:jc w:val="center"/>
        <w:rPr>
          <w:rFonts w:ascii="Times New Roman" w:hAnsi="Times New Roman" w:cs="Times New Roman"/>
          <w:sz w:val="28"/>
          <w:szCs w:val="28"/>
          <w:lang w:val="uk-UA"/>
        </w:rPr>
      </w:pPr>
      <w:r w:rsidRPr="00FA59E5">
        <w:rPr>
          <w:rFonts w:ascii="Times New Roman" w:hAnsi="Times New Roman" w:cs="Times New Roman"/>
          <w:sz w:val="28"/>
          <w:szCs w:val="28"/>
          <w:lang w:val="uk-UA"/>
        </w:rPr>
        <w:t>Визначення поняття «соціальний захист населення»</w:t>
      </w:r>
    </w:p>
    <w:tbl>
      <w:tblPr>
        <w:tblStyle w:val="ae"/>
        <w:tblW w:w="0" w:type="auto"/>
        <w:tblLook w:val="04A0" w:firstRow="1" w:lastRow="0" w:firstColumn="1" w:lastColumn="0" w:noHBand="0" w:noVBand="1"/>
      </w:tblPr>
      <w:tblGrid>
        <w:gridCol w:w="2376"/>
        <w:gridCol w:w="7478"/>
      </w:tblGrid>
      <w:tr w:rsidR="005F0FDC" w:rsidRPr="00FA59E5" w14:paraId="0973938C" w14:textId="77777777" w:rsidTr="003B74E3">
        <w:tc>
          <w:tcPr>
            <w:tcW w:w="2376" w:type="dxa"/>
          </w:tcPr>
          <w:p w14:paraId="2365B2B4" w14:textId="77777777" w:rsidR="005F0FDC" w:rsidRPr="00FA59E5" w:rsidRDefault="00E216B6" w:rsidP="00FA59E5">
            <w:pPr>
              <w:spacing w:line="276" w:lineRule="auto"/>
              <w:jc w:val="center"/>
              <w:rPr>
                <w:rFonts w:ascii="Times New Roman" w:hAnsi="Times New Roman" w:cs="Times New Roman"/>
                <w:sz w:val="28"/>
                <w:szCs w:val="28"/>
                <w:lang w:val="uk-UA"/>
              </w:rPr>
            </w:pPr>
            <w:r w:rsidRPr="00FA59E5">
              <w:rPr>
                <w:rFonts w:ascii="Times New Roman" w:hAnsi="Times New Roman" w:cs="Times New Roman"/>
                <w:sz w:val="28"/>
                <w:szCs w:val="28"/>
                <w:lang w:val="uk-UA"/>
              </w:rPr>
              <w:t>Науковець</w:t>
            </w:r>
          </w:p>
        </w:tc>
        <w:tc>
          <w:tcPr>
            <w:tcW w:w="7478" w:type="dxa"/>
          </w:tcPr>
          <w:p w14:paraId="0F855752" w14:textId="77777777" w:rsidR="005F0FDC" w:rsidRPr="00FA59E5" w:rsidRDefault="00E216B6" w:rsidP="00FA59E5">
            <w:pPr>
              <w:spacing w:line="276" w:lineRule="auto"/>
              <w:jc w:val="center"/>
              <w:rPr>
                <w:rFonts w:ascii="Times New Roman" w:hAnsi="Times New Roman" w:cs="Times New Roman"/>
                <w:sz w:val="28"/>
                <w:szCs w:val="28"/>
                <w:lang w:val="uk-UA"/>
              </w:rPr>
            </w:pPr>
            <w:r w:rsidRPr="00FA59E5">
              <w:rPr>
                <w:rFonts w:ascii="Times New Roman" w:hAnsi="Times New Roman" w:cs="Times New Roman"/>
                <w:sz w:val="28"/>
                <w:szCs w:val="28"/>
                <w:lang w:val="uk-UA"/>
              </w:rPr>
              <w:t>Визначення поняття</w:t>
            </w:r>
          </w:p>
        </w:tc>
      </w:tr>
      <w:tr w:rsidR="005F0FDC" w:rsidRPr="00FA59E5" w14:paraId="34A89828" w14:textId="77777777" w:rsidTr="003B74E3">
        <w:tc>
          <w:tcPr>
            <w:tcW w:w="2376" w:type="dxa"/>
          </w:tcPr>
          <w:p w14:paraId="31F02286" w14:textId="77777777" w:rsidR="005F0FDC" w:rsidRPr="00633B3A" w:rsidRDefault="00FA59E5" w:rsidP="00633B3A">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Дідківська Л., </w:t>
            </w:r>
            <w:r w:rsidR="00E216B6" w:rsidRPr="00FA59E5">
              <w:rPr>
                <w:rFonts w:ascii="Times New Roman" w:hAnsi="Times New Roman" w:cs="Times New Roman"/>
                <w:sz w:val="28"/>
                <w:szCs w:val="28"/>
                <w:lang w:val="uk-UA"/>
              </w:rPr>
              <w:t>Головко Л. [</w:t>
            </w:r>
            <w:r w:rsidR="00633B3A">
              <w:rPr>
                <w:rFonts w:ascii="Times New Roman" w:hAnsi="Times New Roman" w:cs="Times New Roman"/>
                <w:sz w:val="28"/>
                <w:szCs w:val="28"/>
                <w:lang w:val="en-US"/>
              </w:rPr>
              <w:t>16]</w:t>
            </w:r>
          </w:p>
        </w:tc>
        <w:tc>
          <w:tcPr>
            <w:tcW w:w="7478" w:type="dxa"/>
          </w:tcPr>
          <w:p w14:paraId="64693F27" w14:textId="77777777" w:rsidR="005F0FDC" w:rsidRPr="00FA59E5" w:rsidRDefault="00E216B6" w:rsidP="00331130">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lang w:val="uk-UA"/>
              </w:rPr>
              <w:t>Соціальний захист населення – державна підтримка певних категорій населення, які можуть зазнавати негативного впливу ринкових процесів, забезпечення відповідного рівня життя шляхом надання правової, фінансової, матеріальної допомоги окремим громадянам (найбільш вразливим верствам населення), а також створення соціальних гарантій для економічно активної частини населення, забезпечення прийнятних для країни умов життя та праці громадян, у тому числі через установлення соціальних стандартів.</w:t>
            </w:r>
          </w:p>
        </w:tc>
      </w:tr>
      <w:tr w:rsidR="005F0FDC" w:rsidRPr="00FA59E5" w14:paraId="050CDD29" w14:textId="77777777" w:rsidTr="003B74E3">
        <w:tc>
          <w:tcPr>
            <w:tcW w:w="2376" w:type="dxa"/>
          </w:tcPr>
          <w:p w14:paraId="42E1F9F8" w14:textId="77777777" w:rsidR="005F0FDC" w:rsidRPr="00FA59E5" w:rsidRDefault="003B74E3" w:rsidP="00633B3A">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lang w:val="uk-UA"/>
              </w:rPr>
              <w:t>Скуратівський В.</w:t>
            </w:r>
            <w:r w:rsidR="00FA59E5">
              <w:rPr>
                <w:rFonts w:ascii="Times New Roman" w:hAnsi="Times New Roman" w:cs="Times New Roman"/>
                <w:sz w:val="28"/>
                <w:szCs w:val="28"/>
                <w:lang w:val="uk-UA"/>
              </w:rPr>
              <w:t xml:space="preserve">, </w:t>
            </w:r>
            <w:r w:rsidRPr="00FA59E5">
              <w:rPr>
                <w:rFonts w:ascii="Times New Roman" w:hAnsi="Times New Roman" w:cs="Times New Roman"/>
                <w:sz w:val="28"/>
                <w:szCs w:val="28"/>
                <w:lang w:val="uk-UA"/>
              </w:rPr>
              <w:t>Палій О.</w:t>
            </w:r>
            <w:r w:rsidR="00FA59E5">
              <w:rPr>
                <w:rFonts w:ascii="Times New Roman" w:hAnsi="Times New Roman" w:cs="Times New Roman"/>
                <w:sz w:val="28"/>
                <w:szCs w:val="28"/>
                <w:lang w:val="uk-UA"/>
              </w:rPr>
              <w:t xml:space="preserve">, </w:t>
            </w:r>
            <w:r w:rsidR="00E216B6" w:rsidRPr="00FA59E5">
              <w:rPr>
                <w:rFonts w:ascii="Times New Roman" w:hAnsi="Times New Roman" w:cs="Times New Roman"/>
                <w:sz w:val="28"/>
                <w:szCs w:val="28"/>
                <w:lang w:val="uk-UA"/>
              </w:rPr>
              <w:t>Лібанова Е. [</w:t>
            </w:r>
            <w:r w:rsidR="00633B3A" w:rsidRPr="00633B3A">
              <w:rPr>
                <w:rFonts w:ascii="Times New Roman" w:hAnsi="Times New Roman" w:cs="Times New Roman"/>
                <w:sz w:val="28"/>
                <w:szCs w:val="28"/>
              </w:rPr>
              <w:t>51</w:t>
            </w:r>
            <w:r w:rsidR="00E216B6" w:rsidRPr="00FA59E5">
              <w:rPr>
                <w:rFonts w:ascii="Times New Roman" w:hAnsi="Times New Roman" w:cs="Times New Roman"/>
                <w:sz w:val="28"/>
                <w:szCs w:val="28"/>
                <w:lang w:val="uk-UA"/>
              </w:rPr>
              <w:t>]</w:t>
            </w:r>
          </w:p>
        </w:tc>
        <w:tc>
          <w:tcPr>
            <w:tcW w:w="7478" w:type="dxa"/>
          </w:tcPr>
          <w:p w14:paraId="723F64D9" w14:textId="77777777" w:rsidR="005F0FDC" w:rsidRPr="00FA59E5" w:rsidRDefault="00E216B6" w:rsidP="00331130">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lang w:val="uk-UA"/>
              </w:rPr>
              <w:t>Соціальний захист – це комплекс організаційно-правових та економічних заходів, спрямованих на захист добробуту кожного члена суспільства в конкретних економічних умовах.</w:t>
            </w:r>
          </w:p>
        </w:tc>
      </w:tr>
      <w:tr w:rsidR="005F0FDC" w:rsidRPr="00064882" w14:paraId="59598FB5" w14:textId="77777777" w:rsidTr="003B74E3">
        <w:tc>
          <w:tcPr>
            <w:tcW w:w="2376" w:type="dxa"/>
          </w:tcPr>
          <w:p w14:paraId="598D18FA" w14:textId="77777777" w:rsidR="005F0FDC" w:rsidRPr="00FA59E5" w:rsidRDefault="00E216B6" w:rsidP="00633B3A">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lang w:val="uk-UA"/>
              </w:rPr>
              <w:t xml:space="preserve">Москаленко В. </w:t>
            </w:r>
            <w:r w:rsidRPr="00FA59E5">
              <w:rPr>
                <w:rFonts w:ascii="Times New Roman" w:hAnsi="Times New Roman" w:cs="Times New Roman"/>
                <w:sz w:val="28"/>
                <w:szCs w:val="28"/>
                <w:lang w:val="uk-UA"/>
              </w:rPr>
              <w:lastRenderedPageBreak/>
              <w:t>[</w:t>
            </w:r>
            <w:r w:rsidR="00633B3A">
              <w:rPr>
                <w:rFonts w:ascii="Times New Roman" w:hAnsi="Times New Roman" w:cs="Times New Roman"/>
                <w:sz w:val="28"/>
                <w:szCs w:val="28"/>
                <w:lang w:val="en-US"/>
              </w:rPr>
              <w:t>39</w:t>
            </w:r>
            <w:r w:rsidRPr="00FA59E5">
              <w:rPr>
                <w:rFonts w:ascii="Times New Roman" w:hAnsi="Times New Roman" w:cs="Times New Roman"/>
                <w:sz w:val="28"/>
                <w:szCs w:val="28"/>
                <w:lang w:val="uk-UA"/>
              </w:rPr>
              <w:t>]</w:t>
            </w:r>
          </w:p>
        </w:tc>
        <w:tc>
          <w:tcPr>
            <w:tcW w:w="7478" w:type="dxa"/>
          </w:tcPr>
          <w:p w14:paraId="150419AC" w14:textId="77777777" w:rsidR="005F0FDC" w:rsidRPr="00FA59E5" w:rsidRDefault="00E216B6" w:rsidP="00331130">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lang w:val="uk-UA"/>
              </w:rPr>
              <w:lastRenderedPageBreak/>
              <w:t xml:space="preserve">Соціальний захист – це певний механізм, за допомогою </w:t>
            </w:r>
            <w:r w:rsidRPr="00FA59E5">
              <w:rPr>
                <w:rFonts w:ascii="Times New Roman" w:hAnsi="Times New Roman" w:cs="Times New Roman"/>
                <w:sz w:val="28"/>
                <w:szCs w:val="28"/>
                <w:lang w:val="uk-UA"/>
              </w:rPr>
              <w:lastRenderedPageBreak/>
              <w:t>якого досягається мінімальний життєвий рівень громадян, це система заходів і відповідних інститутів, призначених для забезпечення нормального існування людини, підвищення рівня задоволення її соціальних потреб, якості життя та перспектив.</w:t>
            </w:r>
          </w:p>
        </w:tc>
      </w:tr>
      <w:tr w:rsidR="005F0FDC" w:rsidRPr="00064882" w14:paraId="0A5A5870" w14:textId="77777777" w:rsidTr="003B74E3">
        <w:tc>
          <w:tcPr>
            <w:tcW w:w="2376" w:type="dxa"/>
          </w:tcPr>
          <w:p w14:paraId="5BEB03BF" w14:textId="77777777" w:rsidR="005F0FDC" w:rsidRPr="00FA59E5" w:rsidRDefault="00E216B6" w:rsidP="00633B3A">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lang w:val="uk-UA"/>
              </w:rPr>
              <w:lastRenderedPageBreak/>
              <w:t xml:space="preserve">Болотіна </w:t>
            </w:r>
            <w:r w:rsidRPr="00FA59E5">
              <w:rPr>
                <w:rFonts w:ascii="Times New Roman" w:hAnsi="Times New Roman" w:cs="Times New Roman"/>
                <w:sz w:val="28"/>
                <w:szCs w:val="28"/>
              </w:rPr>
              <w:t>Η</w:t>
            </w:r>
            <w:r w:rsidRPr="00FA59E5">
              <w:rPr>
                <w:rFonts w:ascii="Times New Roman" w:hAnsi="Times New Roman" w:cs="Times New Roman"/>
                <w:sz w:val="28"/>
                <w:szCs w:val="28"/>
                <w:lang w:val="uk-UA"/>
              </w:rPr>
              <w:t>. [</w:t>
            </w:r>
            <w:r w:rsidR="00633B3A">
              <w:rPr>
                <w:rFonts w:ascii="Times New Roman" w:hAnsi="Times New Roman" w:cs="Times New Roman"/>
                <w:sz w:val="28"/>
                <w:szCs w:val="28"/>
                <w:lang w:val="en-US"/>
              </w:rPr>
              <w:t>5</w:t>
            </w:r>
            <w:r w:rsidRPr="00FA59E5">
              <w:rPr>
                <w:rFonts w:ascii="Times New Roman" w:hAnsi="Times New Roman" w:cs="Times New Roman"/>
                <w:sz w:val="28"/>
                <w:szCs w:val="28"/>
                <w:lang w:val="uk-UA"/>
              </w:rPr>
              <w:t>]</w:t>
            </w:r>
          </w:p>
        </w:tc>
        <w:tc>
          <w:tcPr>
            <w:tcW w:w="7478" w:type="dxa"/>
          </w:tcPr>
          <w:p w14:paraId="61FB8CED" w14:textId="77777777" w:rsidR="005F0FDC" w:rsidRPr="00FA59E5" w:rsidRDefault="003B74E3" w:rsidP="003B74E3">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lang w:val="uk-UA"/>
              </w:rPr>
              <w:t>Соціальний захист</w:t>
            </w:r>
            <w:r w:rsidR="00E216B6" w:rsidRPr="00FA59E5">
              <w:rPr>
                <w:rFonts w:ascii="Times New Roman" w:hAnsi="Times New Roman" w:cs="Times New Roman"/>
                <w:sz w:val="28"/>
                <w:szCs w:val="28"/>
                <w:lang w:val="uk-UA"/>
              </w:rPr>
              <w:t xml:space="preserve"> у широкому розумінні</w:t>
            </w:r>
            <w:r w:rsidRPr="00FA59E5">
              <w:rPr>
                <w:rFonts w:ascii="Times New Roman" w:hAnsi="Times New Roman" w:cs="Times New Roman"/>
                <w:sz w:val="28"/>
                <w:szCs w:val="28"/>
                <w:lang w:val="uk-UA"/>
              </w:rPr>
              <w:t xml:space="preserve"> – це діяльність держави, спрямована</w:t>
            </w:r>
            <w:r w:rsidR="00E216B6" w:rsidRPr="00FA59E5">
              <w:rPr>
                <w:rFonts w:ascii="Times New Roman" w:hAnsi="Times New Roman" w:cs="Times New Roman"/>
                <w:sz w:val="28"/>
                <w:szCs w:val="28"/>
                <w:lang w:val="uk-UA"/>
              </w:rPr>
              <w:t xml:space="preserve"> на забезпечення формування й розвитку повноцінної особистості, виявлення й нейтралізацію негативних факторів, що впливають на неї, створення умов для самовизначення і ствердження ужитті. У вузькому розумінні соціальний захист визначають як сукупність економічних і правових гарантій, що забезпечують додержання найважливіших соціальних прав громадян, досягнення соціально прийнятного рівня життя.</w:t>
            </w:r>
          </w:p>
        </w:tc>
      </w:tr>
      <w:tr w:rsidR="005F0FDC" w:rsidRPr="00FA59E5" w14:paraId="46575FD0" w14:textId="77777777" w:rsidTr="003B74E3">
        <w:tc>
          <w:tcPr>
            <w:tcW w:w="2376" w:type="dxa"/>
          </w:tcPr>
          <w:p w14:paraId="46FF6939" w14:textId="77777777" w:rsidR="005F0FDC" w:rsidRPr="00FA59E5" w:rsidRDefault="00E216B6" w:rsidP="00633B3A">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rPr>
              <w:t xml:space="preserve">Шевчук </w:t>
            </w:r>
            <w:r w:rsidR="003B74E3" w:rsidRPr="00FA59E5">
              <w:rPr>
                <w:rFonts w:ascii="Times New Roman" w:hAnsi="Times New Roman" w:cs="Times New Roman"/>
                <w:sz w:val="28"/>
                <w:szCs w:val="28"/>
              </w:rPr>
              <w:t xml:space="preserve">П. </w:t>
            </w:r>
            <w:r w:rsidRPr="00FA59E5">
              <w:rPr>
                <w:rFonts w:ascii="Times New Roman" w:hAnsi="Times New Roman" w:cs="Times New Roman"/>
                <w:sz w:val="28"/>
                <w:szCs w:val="28"/>
              </w:rPr>
              <w:t>[</w:t>
            </w:r>
            <w:r w:rsidR="00633B3A">
              <w:rPr>
                <w:rFonts w:ascii="Times New Roman" w:hAnsi="Times New Roman" w:cs="Times New Roman"/>
                <w:sz w:val="28"/>
                <w:szCs w:val="28"/>
                <w:lang w:val="en-US"/>
              </w:rPr>
              <w:t>53</w:t>
            </w:r>
            <w:r w:rsidRPr="00FA59E5">
              <w:rPr>
                <w:rFonts w:ascii="Times New Roman" w:hAnsi="Times New Roman" w:cs="Times New Roman"/>
                <w:sz w:val="28"/>
                <w:szCs w:val="28"/>
              </w:rPr>
              <w:t>]</w:t>
            </w:r>
          </w:p>
        </w:tc>
        <w:tc>
          <w:tcPr>
            <w:tcW w:w="7478" w:type="dxa"/>
          </w:tcPr>
          <w:p w14:paraId="4F7493D0" w14:textId="77777777" w:rsidR="005F0FDC" w:rsidRPr="00FA59E5" w:rsidRDefault="00E216B6" w:rsidP="002C08D0">
            <w:pPr>
              <w:spacing w:line="276" w:lineRule="auto"/>
              <w:jc w:val="both"/>
              <w:rPr>
                <w:rFonts w:ascii="Times New Roman" w:hAnsi="Times New Roman" w:cs="Times New Roman"/>
                <w:sz w:val="28"/>
                <w:szCs w:val="28"/>
                <w:lang w:val="uk-UA"/>
              </w:rPr>
            </w:pPr>
            <w:r w:rsidRPr="00FA59E5">
              <w:rPr>
                <w:rFonts w:ascii="Times New Roman" w:hAnsi="Times New Roman" w:cs="Times New Roman"/>
                <w:sz w:val="28"/>
                <w:szCs w:val="28"/>
              </w:rPr>
              <w:t xml:space="preserve">Соціальний захист – це комплекс організаційно-правових та економічних заходів, спрямованих на забезпечення життя, здоров’я та добробуту населення за конкретних економічних умов. </w:t>
            </w:r>
          </w:p>
        </w:tc>
      </w:tr>
    </w:tbl>
    <w:p w14:paraId="210392D2" w14:textId="77777777" w:rsidR="005F0FDC" w:rsidRDefault="005F0FDC" w:rsidP="005F0FDC">
      <w:pPr>
        <w:spacing w:after="0" w:line="360" w:lineRule="auto"/>
        <w:ind w:firstLine="709"/>
        <w:jc w:val="both"/>
        <w:rPr>
          <w:rFonts w:ascii="Times New Roman" w:hAnsi="Times New Roman" w:cs="Times New Roman"/>
          <w:color w:val="7030A0"/>
          <w:sz w:val="28"/>
          <w:szCs w:val="28"/>
          <w:lang w:val="uk-UA"/>
        </w:rPr>
      </w:pPr>
    </w:p>
    <w:p w14:paraId="2124371E" w14:textId="77777777" w:rsidR="00315FE2" w:rsidRPr="00315FE2" w:rsidRDefault="00315FE2" w:rsidP="00315FE2">
      <w:pPr>
        <w:spacing w:after="0" w:line="360" w:lineRule="auto"/>
        <w:ind w:firstLine="709"/>
        <w:jc w:val="both"/>
        <w:rPr>
          <w:rFonts w:ascii="Times New Roman" w:hAnsi="Times New Roman" w:cs="Times New Roman"/>
          <w:sz w:val="28"/>
          <w:szCs w:val="28"/>
        </w:rPr>
      </w:pPr>
      <w:r w:rsidRPr="00315FE2">
        <w:rPr>
          <w:rFonts w:ascii="Times New Roman" w:hAnsi="Times New Roman" w:cs="Times New Roman"/>
          <w:sz w:val="28"/>
          <w:szCs w:val="28"/>
        </w:rPr>
        <w:t>Наведені визначення відображають різні підходи авторів до трактування сутності цього поняття, однак більшість з них сходиться на тому, що соціальний захист означає лише ту частину соціальних гарантій, яку надає держава.</w:t>
      </w:r>
    </w:p>
    <w:p w14:paraId="05632F8D" w14:textId="77777777" w:rsidR="00315FE2" w:rsidRPr="00315FE2" w:rsidRDefault="00315FE2" w:rsidP="00315FE2">
      <w:pPr>
        <w:spacing w:after="0" w:line="360" w:lineRule="auto"/>
        <w:ind w:firstLine="709"/>
        <w:jc w:val="both"/>
        <w:rPr>
          <w:rFonts w:ascii="Times New Roman" w:hAnsi="Times New Roman" w:cs="Times New Roman"/>
          <w:sz w:val="28"/>
          <w:szCs w:val="28"/>
        </w:rPr>
      </w:pPr>
      <w:r w:rsidRPr="00315FE2">
        <w:rPr>
          <w:rFonts w:ascii="Times New Roman" w:hAnsi="Times New Roman" w:cs="Times New Roman"/>
          <w:sz w:val="28"/>
          <w:szCs w:val="28"/>
        </w:rPr>
        <w:t>Таким чином, соціальний захист можна розглядати як інструмент, за допомогою якого держава гарантує громадянам мінімальний рівень матеріального забезпечення. Крім того, соціальний захист є механізмом, що функціонує для створення умов для нормального життя, задоволення життєво необхідних потреб особи та надання можливостей для її розвитку.</w:t>
      </w:r>
    </w:p>
    <w:p w14:paraId="4923E9CC" w14:textId="77777777" w:rsidR="00315FE2" w:rsidRPr="00315FE2" w:rsidRDefault="00315FE2" w:rsidP="00315FE2">
      <w:pPr>
        <w:spacing w:after="0" w:line="360" w:lineRule="auto"/>
        <w:ind w:firstLine="709"/>
        <w:jc w:val="both"/>
        <w:rPr>
          <w:rFonts w:ascii="Times New Roman" w:hAnsi="Times New Roman" w:cs="Times New Roman"/>
          <w:sz w:val="28"/>
          <w:szCs w:val="28"/>
        </w:rPr>
      </w:pPr>
      <w:r w:rsidRPr="00315FE2">
        <w:rPr>
          <w:rFonts w:ascii="Times New Roman" w:hAnsi="Times New Roman" w:cs="Times New Roman"/>
          <w:sz w:val="28"/>
          <w:szCs w:val="28"/>
        </w:rPr>
        <w:t>Метою соціального захисту є забезпечення громадян необхідним мінімумом для існування, що дозволяє кожному мати шанс на вільну реалізацію своїх амбіцій, втілення планів, розвиток професійної кар'єри, удосконалення здібностей і навичок, що в подальшому приноситиме користь суспільству.</w:t>
      </w:r>
    </w:p>
    <w:p w14:paraId="01CD0C15" w14:textId="77777777" w:rsidR="004D0C35" w:rsidRPr="004D0C35" w:rsidRDefault="004D0C35" w:rsidP="00B45C9F">
      <w:pPr>
        <w:spacing w:after="0" w:line="360" w:lineRule="auto"/>
        <w:ind w:firstLine="709"/>
        <w:jc w:val="both"/>
        <w:rPr>
          <w:rFonts w:ascii="Times New Roman" w:hAnsi="Times New Roman" w:cs="Times New Roman"/>
          <w:sz w:val="28"/>
          <w:szCs w:val="28"/>
          <w:lang w:val="uk-UA"/>
        </w:rPr>
      </w:pPr>
      <w:r w:rsidRPr="004D0C35">
        <w:rPr>
          <w:rFonts w:ascii="Times New Roman" w:hAnsi="Times New Roman" w:cs="Times New Roman"/>
          <w:sz w:val="28"/>
          <w:szCs w:val="28"/>
        </w:rPr>
        <w:lastRenderedPageBreak/>
        <w:t>Основні принципи соціального захисту закріплені в Конституції України та інших національних нормативно-правових актах. Зокрема, Конституція України визначає соціальний захист як право громадян на матеріальне забезпечення у разі повної, часткової або тимчасової втрати працездатності, втрати годувальника, безробіття з незалежних від них причин, а також у старості та в інших випадках, передбачених законом. Це право забезпечується через загальнообов'язкове державне соціальне страхування, яке фінансується за рахунок страхових внесків громадян, підприємств, установ і організацій, а також з бюджету та інших джерел соціального забезпечення. Крім того, гарантії соціального захисту передбачають створення мережі державних, комунальних і приватних закладів для догляду за непрацездатними (Конституція України, стаття 46).</w:t>
      </w:r>
    </w:p>
    <w:p w14:paraId="3255345B" w14:textId="77777777" w:rsidR="004D0C35" w:rsidRPr="004D0C35" w:rsidRDefault="004D0C35" w:rsidP="004D0C35">
      <w:pPr>
        <w:spacing w:after="0" w:line="360" w:lineRule="auto"/>
        <w:ind w:firstLine="709"/>
        <w:jc w:val="both"/>
        <w:rPr>
          <w:rFonts w:ascii="Times New Roman" w:hAnsi="Times New Roman" w:cs="Times New Roman"/>
          <w:sz w:val="28"/>
          <w:szCs w:val="28"/>
        </w:rPr>
      </w:pPr>
      <w:r w:rsidRPr="004D0C35">
        <w:rPr>
          <w:rFonts w:ascii="Times New Roman" w:hAnsi="Times New Roman" w:cs="Times New Roman"/>
          <w:sz w:val="28"/>
          <w:szCs w:val="28"/>
        </w:rPr>
        <w:t>Термін «соціальний захист» включає не лише право на соціальне забезпечення, але й інші соціальні права, зокрема право громадян, які потребують соціального захисту, на отримання житла безкоштовно або за доступною ціною (ч. 2 ст. 47 Конституції України), право на належний рівень життя (ст. 48), право на охорону здоров’я (ст. 49), право на безпечне довкілля (ст. 50), а також право на освіту (ст. 53)</w:t>
      </w:r>
      <w:r>
        <w:rPr>
          <w:rFonts w:ascii="Times New Roman" w:hAnsi="Times New Roman" w:cs="Times New Roman"/>
          <w:sz w:val="28"/>
          <w:szCs w:val="28"/>
          <w:lang w:val="uk-UA"/>
        </w:rPr>
        <w:t xml:space="preserve"> </w:t>
      </w:r>
      <w:r w:rsidR="00633B3A" w:rsidRPr="00633B3A">
        <w:rPr>
          <w:rFonts w:ascii="Times New Roman" w:hAnsi="Times New Roman" w:cs="Times New Roman"/>
          <w:sz w:val="28"/>
          <w:szCs w:val="28"/>
        </w:rPr>
        <w:t>[28]</w:t>
      </w:r>
      <w:r w:rsidRPr="004D0C35">
        <w:rPr>
          <w:rFonts w:ascii="Times New Roman" w:hAnsi="Times New Roman" w:cs="Times New Roman"/>
          <w:sz w:val="28"/>
          <w:szCs w:val="28"/>
        </w:rPr>
        <w:t>.</w:t>
      </w:r>
    </w:p>
    <w:p w14:paraId="09C65FC8" w14:textId="77777777" w:rsidR="004D0C35" w:rsidRPr="004D0C35" w:rsidRDefault="004D0C35" w:rsidP="004D0C35">
      <w:pPr>
        <w:spacing w:after="0" w:line="360" w:lineRule="auto"/>
        <w:ind w:firstLine="709"/>
        <w:jc w:val="both"/>
        <w:rPr>
          <w:rFonts w:ascii="Times New Roman" w:hAnsi="Times New Roman" w:cs="Times New Roman"/>
          <w:sz w:val="28"/>
          <w:szCs w:val="28"/>
        </w:rPr>
      </w:pPr>
      <w:r w:rsidRPr="004D0C35">
        <w:rPr>
          <w:rFonts w:ascii="Times New Roman" w:hAnsi="Times New Roman" w:cs="Times New Roman"/>
          <w:sz w:val="28"/>
          <w:szCs w:val="28"/>
        </w:rPr>
        <w:t>Отже, можна стверджувати, що соціальний захист охоплює всі соціальні права, закріплені в державі. При цьому варто виокремити три основні складові системи соціального захисту:</w:t>
      </w:r>
    </w:p>
    <w:p w14:paraId="1A55222C" w14:textId="77777777" w:rsidR="004D0C35" w:rsidRPr="004D0C35" w:rsidRDefault="004D0C35" w:rsidP="005620CF">
      <w:pPr>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4D0C35">
        <w:rPr>
          <w:rFonts w:ascii="Times New Roman" w:hAnsi="Times New Roman" w:cs="Times New Roman"/>
          <w:sz w:val="28"/>
          <w:szCs w:val="28"/>
        </w:rPr>
        <w:t>пенсійне забезпечення та виплати у разі безробіття;</w:t>
      </w:r>
    </w:p>
    <w:p w14:paraId="4F0CB365" w14:textId="77777777" w:rsidR="004D0C35" w:rsidRPr="004D0C35" w:rsidRDefault="004D0C35" w:rsidP="005620CF">
      <w:pPr>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4D0C35">
        <w:rPr>
          <w:rFonts w:ascii="Times New Roman" w:hAnsi="Times New Roman" w:cs="Times New Roman"/>
          <w:sz w:val="28"/>
          <w:szCs w:val="28"/>
        </w:rPr>
        <w:t>фінансова підтримка сімей;</w:t>
      </w:r>
    </w:p>
    <w:p w14:paraId="354B197C" w14:textId="77777777" w:rsidR="004D0C35" w:rsidRPr="004D0C35" w:rsidRDefault="004D0C35" w:rsidP="005620CF">
      <w:pPr>
        <w:numPr>
          <w:ilvl w:val="0"/>
          <w:numId w:val="2"/>
        </w:numPr>
        <w:tabs>
          <w:tab w:val="clear" w:pos="720"/>
          <w:tab w:val="num" w:pos="0"/>
        </w:tabs>
        <w:spacing w:after="0" w:line="360" w:lineRule="auto"/>
        <w:ind w:left="0" w:firstLine="709"/>
        <w:jc w:val="both"/>
        <w:rPr>
          <w:rFonts w:ascii="Times New Roman" w:hAnsi="Times New Roman" w:cs="Times New Roman"/>
          <w:sz w:val="28"/>
          <w:szCs w:val="28"/>
        </w:rPr>
      </w:pPr>
      <w:r w:rsidRPr="004D0C35">
        <w:rPr>
          <w:rFonts w:ascii="Times New Roman" w:hAnsi="Times New Roman" w:cs="Times New Roman"/>
          <w:sz w:val="28"/>
          <w:szCs w:val="28"/>
        </w:rPr>
        <w:t>різноманітні форми соціальної допомоги та послуг (догляд за людьми похилого віку, інвалідами, опіка над сиротами).</w:t>
      </w:r>
    </w:p>
    <w:p w14:paraId="1D1D8430" w14:textId="77777777" w:rsidR="004D0C35" w:rsidRPr="004D0C35" w:rsidRDefault="004D0C35" w:rsidP="00171CBD">
      <w:pPr>
        <w:spacing w:after="0" w:line="360" w:lineRule="auto"/>
        <w:ind w:firstLine="709"/>
        <w:jc w:val="both"/>
        <w:rPr>
          <w:rFonts w:ascii="Times New Roman" w:hAnsi="Times New Roman" w:cs="Times New Roman"/>
          <w:sz w:val="28"/>
          <w:szCs w:val="28"/>
          <w:lang w:val="uk-UA"/>
        </w:rPr>
      </w:pPr>
      <w:r w:rsidRPr="004D0C35">
        <w:rPr>
          <w:rFonts w:ascii="Times New Roman" w:hAnsi="Times New Roman" w:cs="Times New Roman"/>
          <w:sz w:val="28"/>
          <w:szCs w:val="28"/>
          <w:lang w:val="uk-UA"/>
        </w:rPr>
        <w:t xml:space="preserve">Система соціального захисту виконує дві основні функції: </w:t>
      </w:r>
    </w:p>
    <w:p w14:paraId="1064EC9F" w14:textId="77777777" w:rsidR="004D0C35" w:rsidRPr="004D0C35" w:rsidRDefault="004D0C35" w:rsidP="005620CF">
      <w:pPr>
        <w:pStyle w:val="aa"/>
        <w:numPr>
          <w:ilvl w:val="0"/>
          <w:numId w:val="3"/>
        </w:numPr>
        <w:spacing w:after="0" w:line="360" w:lineRule="auto"/>
        <w:ind w:left="0" w:firstLine="709"/>
        <w:jc w:val="both"/>
        <w:rPr>
          <w:rFonts w:ascii="Times New Roman" w:hAnsi="Times New Roman" w:cs="Times New Roman"/>
          <w:sz w:val="28"/>
          <w:szCs w:val="28"/>
          <w:lang w:val="uk-UA"/>
        </w:rPr>
      </w:pPr>
      <w:r w:rsidRPr="004D0C35">
        <w:rPr>
          <w:rFonts w:ascii="Times New Roman" w:hAnsi="Times New Roman" w:cs="Times New Roman"/>
          <w:sz w:val="28"/>
          <w:szCs w:val="28"/>
          <w:lang w:val="uk-UA"/>
        </w:rPr>
        <w:t xml:space="preserve">пом'якшення негативних наслідків бідності через надання тимчасової адресної допомоги найбільш уразливим верствам населення; </w:t>
      </w:r>
    </w:p>
    <w:p w14:paraId="0AD658AC" w14:textId="77777777" w:rsidR="004D0C35" w:rsidRPr="004D0C35" w:rsidRDefault="004D0C35" w:rsidP="005620CF">
      <w:pPr>
        <w:pStyle w:val="aa"/>
        <w:numPr>
          <w:ilvl w:val="0"/>
          <w:numId w:val="3"/>
        </w:numPr>
        <w:spacing w:after="0" w:line="360" w:lineRule="auto"/>
        <w:ind w:left="0" w:firstLine="709"/>
        <w:jc w:val="both"/>
        <w:rPr>
          <w:rFonts w:ascii="Times New Roman" w:hAnsi="Times New Roman" w:cs="Times New Roman"/>
          <w:sz w:val="28"/>
          <w:szCs w:val="28"/>
          <w:lang w:val="uk-UA"/>
        </w:rPr>
      </w:pPr>
      <w:r w:rsidRPr="004D0C35">
        <w:rPr>
          <w:rFonts w:ascii="Times New Roman" w:hAnsi="Times New Roman" w:cs="Times New Roman"/>
          <w:sz w:val="28"/>
          <w:szCs w:val="28"/>
          <w:lang w:val="uk-UA"/>
        </w:rPr>
        <w:lastRenderedPageBreak/>
        <w:t>запобігання бідності шляхом створення умов для участі громадян у продуктивній праці з належною оплатою та забезпечення соціального страхування протягом працездатного віку.</w:t>
      </w:r>
    </w:p>
    <w:p w14:paraId="5C1467D8" w14:textId="77777777" w:rsidR="004D0C35" w:rsidRPr="004D0C35" w:rsidRDefault="004D0C35" w:rsidP="00171CBD">
      <w:pPr>
        <w:spacing w:after="0" w:line="360" w:lineRule="auto"/>
        <w:ind w:firstLine="709"/>
        <w:jc w:val="both"/>
        <w:rPr>
          <w:rFonts w:ascii="Times New Roman" w:hAnsi="Times New Roman" w:cs="Times New Roman"/>
          <w:sz w:val="28"/>
          <w:szCs w:val="28"/>
          <w:lang w:val="uk-UA"/>
        </w:rPr>
      </w:pPr>
      <w:r w:rsidRPr="004D0C35">
        <w:rPr>
          <w:rFonts w:ascii="Times New Roman" w:hAnsi="Times New Roman" w:cs="Times New Roman"/>
          <w:sz w:val="28"/>
          <w:szCs w:val="28"/>
          <w:lang w:val="uk-UA"/>
        </w:rPr>
        <w:t>Основною метою соціального захисту є забезпечення громадянам мінімально необхідного рівня життя, створення можливостей для їхнього вільного розвитку та реалізації своїх здібностей, а також підтримка стабільності в суспільстві, соціальної солідарності та загального благополуччя населення</w:t>
      </w:r>
      <w:r w:rsidR="00171CBD">
        <w:rPr>
          <w:rFonts w:ascii="Times New Roman" w:hAnsi="Times New Roman" w:cs="Times New Roman"/>
          <w:sz w:val="28"/>
          <w:szCs w:val="28"/>
          <w:lang w:val="uk-UA"/>
        </w:rPr>
        <w:t xml:space="preserve"> </w:t>
      </w:r>
      <w:r w:rsidR="00633B3A" w:rsidRPr="00633B3A">
        <w:rPr>
          <w:rFonts w:ascii="Times New Roman" w:hAnsi="Times New Roman" w:cs="Times New Roman"/>
          <w:sz w:val="28"/>
          <w:szCs w:val="28"/>
          <w:lang w:val="uk-UA"/>
        </w:rPr>
        <w:t>[50]</w:t>
      </w:r>
      <w:r w:rsidRPr="004D0C35">
        <w:rPr>
          <w:rFonts w:ascii="Times New Roman" w:hAnsi="Times New Roman" w:cs="Times New Roman"/>
          <w:sz w:val="28"/>
          <w:szCs w:val="28"/>
          <w:lang w:val="uk-UA"/>
        </w:rPr>
        <w:t>.</w:t>
      </w:r>
    </w:p>
    <w:p w14:paraId="15E0AD80" w14:textId="77777777" w:rsidR="00171CBD" w:rsidRDefault="00171CBD" w:rsidP="00171CBD">
      <w:pPr>
        <w:spacing w:after="0" w:line="360" w:lineRule="auto"/>
        <w:ind w:firstLine="709"/>
        <w:jc w:val="both"/>
        <w:rPr>
          <w:rFonts w:ascii="Times New Roman" w:eastAsia="Times New Roman" w:hAnsi="Times New Roman" w:cs="Times New Roman"/>
          <w:sz w:val="28"/>
          <w:szCs w:val="28"/>
          <w:lang w:val="uk-UA" w:eastAsia="ru-RU"/>
        </w:rPr>
      </w:pPr>
      <w:r w:rsidRPr="00171CBD">
        <w:rPr>
          <w:rFonts w:ascii="Times New Roman" w:eastAsia="Times New Roman" w:hAnsi="Times New Roman" w:cs="Times New Roman"/>
          <w:sz w:val="28"/>
          <w:szCs w:val="28"/>
          <w:lang w:eastAsia="ru-RU"/>
        </w:rPr>
        <w:t>Основні завдання соціально</w:t>
      </w:r>
      <w:r>
        <w:rPr>
          <w:rFonts w:ascii="Times New Roman" w:eastAsia="Times New Roman" w:hAnsi="Times New Roman" w:cs="Times New Roman"/>
          <w:sz w:val="28"/>
          <w:szCs w:val="28"/>
          <w:lang w:eastAsia="ru-RU"/>
        </w:rPr>
        <w:t>го захисту в Україні включають:</w:t>
      </w:r>
    </w:p>
    <w:p w14:paraId="676CCDC8" w14:textId="77777777" w:rsidR="00171CBD" w:rsidRPr="00171CBD" w:rsidRDefault="00171CBD" w:rsidP="005620CF">
      <w:pPr>
        <w:pStyle w:val="aa"/>
        <w:numPr>
          <w:ilvl w:val="0"/>
          <w:numId w:val="5"/>
        </w:numPr>
        <w:spacing w:after="0" w:line="360" w:lineRule="auto"/>
        <w:ind w:left="0" w:firstLine="709"/>
        <w:jc w:val="both"/>
        <w:rPr>
          <w:rFonts w:ascii="Times New Roman" w:eastAsia="Times New Roman" w:hAnsi="Times New Roman" w:cs="Times New Roman"/>
          <w:sz w:val="28"/>
          <w:szCs w:val="28"/>
          <w:lang w:val="uk-UA" w:eastAsia="ru-RU"/>
        </w:rPr>
      </w:pPr>
      <w:r w:rsidRPr="00171CBD">
        <w:rPr>
          <w:rFonts w:ascii="Times New Roman" w:eastAsia="Times New Roman" w:hAnsi="Times New Roman" w:cs="Times New Roman"/>
          <w:sz w:val="28"/>
          <w:szCs w:val="28"/>
          <w:lang w:eastAsia="ru-RU"/>
        </w:rPr>
        <w:t>гарантування мінімального рівня заробітної плати та її індексацію відповідно до встановленого Верховною Радою України прожиткового мінімуму;</w:t>
      </w:r>
    </w:p>
    <w:p w14:paraId="541F5A08" w14:textId="77777777" w:rsidR="00171CBD" w:rsidRPr="00171CBD" w:rsidRDefault="00171CBD" w:rsidP="005620CF">
      <w:pPr>
        <w:pStyle w:val="aa"/>
        <w:numPr>
          <w:ilvl w:val="0"/>
          <w:numId w:val="5"/>
        </w:numPr>
        <w:spacing w:after="0" w:line="360" w:lineRule="auto"/>
        <w:ind w:left="0" w:firstLine="709"/>
        <w:jc w:val="both"/>
        <w:rPr>
          <w:rFonts w:ascii="Times New Roman" w:eastAsia="Times New Roman" w:hAnsi="Times New Roman" w:cs="Times New Roman"/>
          <w:sz w:val="28"/>
          <w:szCs w:val="28"/>
          <w:lang w:val="uk-UA" w:eastAsia="ru-RU"/>
        </w:rPr>
      </w:pPr>
      <w:r w:rsidRPr="00171CBD">
        <w:rPr>
          <w:rFonts w:ascii="Times New Roman" w:eastAsia="Times New Roman" w:hAnsi="Times New Roman" w:cs="Times New Roman"/>
          <w:sz w:val="28"/>
          <w:szCs w:val="28"/>
          <w:lang w:val="uk-UA" w:eastAsia="ru-RU"/>
        </w:rPr>
        <w:t>задоволення потреб у охороні здоров'я та культурно-освітньому розвитку для всебічного розвитку особистості;</w:t>
      </w:r>
    </w:p>
    <w:p w14:paraId="51CDBFB8" w14:textId="77777777" w:rsidR="00171CBD" w:rsidRPr="00171CBD" w:rsidRDefault="00171CBD" w:rsidP="005620CF">
      <w:pPr>
        <w:pStyle w:val="aa"/>
        <w:numPr>
          <w:ilvl w:val="0"/>
          <w:numId w:val="5"/>
        </w:numPr>
        <w:spacing w:after="0" w:line="360" w:lineRule="auto"/>
        <w:ind w:left="0" w:firstLine="709"/>
        <w:jc w:val="both"/>
        <w:rPr>
          <w:rFonts w:ascii="Times New Roman" w:eastAsia="Times New Roman" w:hAnsi="Times New Roman" w:cs="Times New Roman"/>
          <w:sz w:val="28"/>
          <w:szCs w:val="28"/>
          <w:lang w:val="uk-UA" w:eastAsia="ru-RU"/>
        </w:rPr>
      </w:pPr>
      <w:r w:rsidRPr="00171CBD">
        <w:rPr>
          <w:rFonts w:ascii="Times New Roman" w:eastAsia="Times New Roman" w:hAnsi="Times New Roman" w:cs="Times New Roman"/>
          <w:sz w:val="28"/>
          <w:szCs w:val="28"/>
          <w:lang w:val="uk-UA" w:eastAsia="ru-RU"/>
        </w:rPr>
        <w:t>захист купівельної спроможності громадян з низьким рівнем доходів;</w:t>
      </w:r>
    </w:p>
    <w:p w14:paraId="5D40D560" w14:textId="77777777" w:rsidR="00171CBD" w:rsidRPr="00171CBD" w:rsidRDefault="00171CBD" w:rsidP="005620CF">
      <w:pPr>
        <w:pStyle w:val="aa"/>
        <w:numPr>
          <w:ilvl w:val="0"/>
          <w:numId w:val="5"/>
        </w:numPr>
        <w:spacing w:after="0" w:line="360" w:lineRule="auto"/>
        <w:ind w:left="0" w:firstLine="709"/>
        <w:jc w:val="both"/>
        <w:rPr>
          <w:rFonts w:ascii="Times New Roman" w:eastAsia="Times New Roman" w:hAnsi="Times New Roman" w:cs="Times New Roman"/>
          <w:sz w:val="28"/>
          <w:szCs w:val="28"/>
          <w:lang w:val="uk-UA" w:eastAsia="ru-RU"/>
        </w:rPr>
      </w:pPr>
      <w:r w:rsidRPr="00171CBD">
        <w:rPr>
          <w:rFonts w:ascii="Times New Roman" w:eastAsia="Times New Roman" w:hAnsi="Times New Roman" w:cs="Times New Roman"/>
          <w:sz w:val="28"/>
          <w:szCs w:val="28"/>
          <w:lang w:val="uk-UA" w:eastAsia="ru-RU"/>
        </w:rPr>
        <w:t>зменшення соціальних відмінностей у рівнях життя різних категорій населення та інше.</w:t>
      </w:r>
    </w:p>
    <w:p w14:paraId="1B46B46B" w14:textId="77777777" w:rsidR="00171CBD" w:rsidRPr="00A228C8" w:rsidRDefault="00171CBD" w:rsidP="00171CBD">
      <w:pPr>
        <w:spacing w:after="0" w:line="360" w:lineRule="auto"/>
        <w:ind w:firstLine="709"/>
        <w:jc w:val="both"/>
        <w:rPr>
          <w:rFonts w:ascii="Times New Roman" w:eastAsia="Times New Roman" w:hAnsi="Times New Roman" w:cs="Times New Roman"/>
          <w:sz w:val="28"/>
          <w:szCs w:val="28"/>
          <w:lang w:val="uk-UA" w:eastAsia="ru-RU"/>
        </w:rPr>
      </w:pPr>
      <w:r w:rsidRPr="00A228C8">
        <w:rPr>
          <w:rFonts w:ascii="Times New Roman" w:eastAsia="Times New Roman" w:hAnsi="Times New Roman" w:cs="Times New Roman"/>
          <w:sz w:val="28"/>
          <w:szCs w:val="28"/>
          <w:lang w:val="uk-UA" w:eastAsia="ru-RU"/>
        </w:rPr>
        <w:t>Соціальний захист є одним з ключових напрямків діяльності соціальної держави та складає частину соціальної політики, поряд із забезпеченням зайнятості, охороною здоров’я, якісною освітою, наданням житла та комунальних послуг.</w:t>
      </w:r>
    </w:p>
    <w:p w14:paraId="02843FF8" w14:textId="77777777" w:rsidR="00171CBD" w:rsidRPr="00171CBD" w:rsidRDefault="00171CBD" w:rsidP="00171CBD">
      <w:pPr>
        <w:spacing w:after="0" w:line="360" w:lineRule="auto"/>
        <w:ind w:firstLine="709"/>
        <w:jc w:val="both"/>
        <w:rPr>
          <w:rFonts w:ascii="Times New Roman" w:eastAsia="Times New Roman" w:hAnsi="Times New Roman" w:cs="Times New Roman"/>
          <w:sz w:val="28"/>
          <w:szCs w:val="28"/>
          <w:lang w:eastAsia="ru-RU"/>
        </w:rPr>
      </w:pPr>
      <w:r w:rsidRPr="00171CBD">
        <w:rPr>
          <w:rFonts w:ascii="Times New Roman" w:eastAsia="Times New Roman" w:hAnsi="Times New Roman" w:cs="Times New Roman"/>
          <w:sz w:val="28"/>
          <w:szCs w:val="28"/>
          <w:lang w:eastAsia="ru-RU"/>
        </w:rPr>
        <w:t>Соціальна політика України, відповідно до сучасних стандартів, має на меті вирішення трьох основних завдань:</w:t>
      </w:r>
    </w:p>
    <w:p w14:paraId="2696D16E" w14:textId="77777777" w:rsidR="00171CBD" w:rsidRPr="00171CBD" w:rsidRDefault="00171CBD" w:rsidP="005620CF">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171CBD">
        <w:rPr>
          <w:rFonts w:ascii="Times New Roman" w:eastAsia="Times New Roman" w:hAnsi="Times New Roman" w:cs="Times New Roman"/>
          <w:sz w:val="28"/>
          <w:szCs w:val="28"/>
          <w:lang w:eastAsia="ru-RU"/>
        </w:rPr>
        <w:t>Розробка і впровадження програм соціального захисту, спрямованих на досягнення прогресу на міжнародному, національному та регіональному рівнях у різних сферах суспільного життя;</w:t>
      </w:r>
    </w:p>
    <w:p w14:paraId="02ED359E" w14:textId="77777777" w:rsidR="00171CBD" w:rsidRPr="00171CBD" w:rsidRDefault="00171CBD" w:rsidP="005620CF">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171CBD">
        <w:rPr>
          <w:rFonts w:ascii="Times New Roman" w:eastAsia="Times New Roman" w:hAnsi="Times New Roman" w:cs="Times New Roman"/>
          <w:sz w:val="28"/>
          <w:szCs w:val="28"/>
          <w:lang w:eastAsia="ru-RU"/>
        </w:rPr>
        <w:t>Формування правової культури серед населення, що передбачає боротьбу з правовим нігілізмом та екстремізмом;</w:t>
      </w:r>
    </w:p>
    <w:p w14:paraId="612EB1E8" w14:textId="77777777" w:rsidR="00171CBD" w:rsidRPr="00171CBD" w:rsidRDefault="00171CBD" w:rsidP="005620CF">
      <w:pPr>
        <w:numPr>
          <w:ilvl w:val="0"/>
          <w:numId w:val="4"/>
        </w:numPr>
        <w:spacing w:after="0" w:line="360" w:lineRule="auto"/>
        <w:ind w:left="0" w:firstLine="709"/>
        <w:jc w:val="both"/>
        <w:rPr>
          <w:rFonts w:ascii="Times New Roman" w:eastAsia="Times New Roman" w:hAnsi="Times New Roman" w:cs="Times New Roman"/>
          <w:sz w:val="28"/>
          <w:szCs w:val="28"/>
          <w:lang w:eastAsia="ru-RU"/>
        </w:rPr>
      </w:pPr>
      <w:r w:rsidRPr="00171CBD">
        <w:rPr>
          <w:rFonts w:ascii="Times New Roman" w:eastAsia="Times New Roman" w:hAnsi="Times New Roman" w:cs="Times New Roman"/>
          <w:sz w:val="28"/>
          <w:szCs w:val="28"/>
          <w:lang w:eastAsia="ru-RU"/>
        </w:rPr>
        <w:lastRenderedPageBreak/>
        <w:t>Реалізація економічних перетворень, необхідних для переходу до ринкової економіки, багатоукладної моделі виробництва та розподілу, здатної гнучко реагувати на погіршення становища окремих соціальних груп.</w:t>
      </w:r>
    </w:p>
    <w:p w14:paraId="576C045F" w14:textId="77777777" w:rsidR="00171CBD" w:rsidRPr="00171CBD" w:rsidRDefault="00171CBD" w:rsidP="00171CBD">
      <w:pPr>
        <w:spacing w:after="0" w:line="360" w:lineRule="auto"/>
        <w:ind w:firstLine="709"/>
        <w:jc w:val="both"/>
        <w:rPr>
          <w:rFonts w:ascii="Times New Roman" w:eastAsia="Times New Roman" w:hAnsi="Times New Roman" w:cs="Times New Roman"/>
          <w:sz w:val="28"/>
          <w:szCs w:val="28"/>
          <w:lang w:eastAsia="ru-RU"/>
        </w:rPr>
      </w:pPr>
      <w:r w:rsidRPr="00171CBD">
        <w:rPr>
          <w:rFonts w:ascii="Times New Roman" w:eastAsia="Times New Roman" w:hAnsi="Times New Roman" w:cs="Times New Roman"/>
          <w:sz w:val="28"/>
          <w:szCs w:val="28"/>
          <w:lang w:eastAsia="ru-RU"/>
        </w:rPr>
        <w:t>Соціальний захист, як невід'ємна частина соціальної політики, є основою для формування обличчя соціальної держави та інструментом реалізації конституційних принципів, що перетворюють декларативні гасла в реальні дії.</w:t>
      </w:r>
    </w:p>
    <w:p w14:paraId="65F0A15A" w14:textId="77777777" w:rsidR="00171CBD" w:rsidRPr="00171CBD" w:rsidRDefault="00171CBD" w:rsidP="00171CBD">
      <w:pPr>
        <w:spacing w:after="0" w:line="360" w:lineRule="auto"/>
        <w:ind w:firstLine="709"/>
        <w:jc w:val="both"/>
        <w:rPr>
          <w:rFonts w:ascii="Times New Roman" w:hAnsi="Times New Roman" w:cs="Times New Roman"/>
          <w:sz w:val="28"/>
          <w:szCs w:val="28"/>
        </w:rPr>
      </w:pPr>
      <w:r w:rsidRPr="00171CBD">
        <w:rPr>
          <w:rFonts w:ascii="Times New Roman" w:hAnsi="Times New Roman" w:cs="Times New Roman"/>
          <w:sz w:val="28"/>
          <w:szCs w:val="28"/>
        </w:rPr>
        <w:t>Отже, соціальний захист можна охарактеризувати як комплекс заходів і програм, спрямованих на забезпечення соціальної безпеки та підтримку громадян, які опинилися в складних життєвих обставинах. Це стосується осіб, що зазнають економічних труднощів, хвороб, інвалідності, безробіття, старості або інших соціальних ризиків</w:t>
      </w:r>
      <w:r>
        <w:rPr>
          <w:rFonts w:ascii="Times New Roman" w:hAnsi="Times New Roman" w:cs="Times New Roman"/>
          <w:sz w:val="28"/>
          <w:szCs w:val="28"/>
          <w:lang w:val="uk-UA"/>
        </w:rPr>
        <w:t xml:space="preserve"> </w:t>
      </w:r>
      <w:r w:rsidR="00633B3A" w:rsidRPr="00633B3A">
        <w:rPr>
          <w:rFonts w:ascii="Times New Roman" w:hAnsi="Times New Roman" w:cs="Times New Roman"/>
          <w:sz w:val="28"/>
          <w:szCs w:val="28"/>
        </w:rPr>
        <w:t>[49]</w:t>
      </w:r>
      <w:r w:rsidRPr="00171CBD">
        <w:rPr>
          <w:rFonts w:ascii="Times New Roman" w:hAnsi="Times New Roman" w:cs="Times New Roman"/>
          <w:sz w:val="28"/>
          <w:szCs w:val="28"/>
        </w:rPr>
        <w:t>.</w:t>
      </w:r>
    </w:p>
    <w:p w14:paraId="5B6AE8AA" w14:textId="77777777" w:rsidR="00171CBD" w:rsidRPr="00171CBD" w:rsidRDefault="00171CBD" w:rsidP="00171CBD">
      <w:pPr>
        <w:spacing w:after="0" w:line="360" w:lineRule="auto"/>
        <w:ind w:firstLine="709"/>
        <w:jc w:val="both"/>
        <w:rPr>
          <w:rFonts w:ascii="Times New Roman" w:hAnsi="Times New Roman" w:cs="Times New Roman"/>
          <w:sz w:val="28"/>
          <w:szCs w:val="28"/>
        </w:rPr>
      </w:pPr>
      <w:r w:rsidRPr="00171CBD">
        <w:rPr>
          <w:rFonts w:ascii="Times New Roman" w:hAnsi="Times New Roman" w:cs="Times New Roman"/>
          <w:sz w:val="28"/>
          <w:szCs w:val="28"/>
        </w:rPr>
        <w:t>Основні завдання соціального захисту включають:</w:t>
      </w:r>
    </w:p>
    <w:p w14:paraId="2F6C9BF9" w14:textId="77777777" w:rsidR="00171CBD" w:rsidRPr="00171CBD" w:rsidRDefault="00171CBD" w:rsidP="005620CF">
      <w:pPr>
        <w:numPr>
          <w:ilvl w:val="0"/>
          <w:numId w:val="6"/>
        </w:numPr>
        <w:spacing w:after="0" w:line="360" w:lineRule="auto"/>
        <w:ind w:left="0" w:firstLine="709"/>
        <w:jc w:val="both"/>
        <w:rPr>
          <w:rFonts w:ascii="Times New Roman" w:hAnsi="Times New Roman" w:cs="Times New Roman"/>
          <w:sz w:val="28"/>
          <w:szCs w:val="28"/>
        </w:rPr>
      </w:pPr>
      <w:r w:rsidRPr="00171CBD">
        <w:rPr>
          <w:rFonts w:ascii="Times New Roman" w:hAnsi="Times New Roman" w:cs="Times New Roman"/>
          <w:sz w:val="28"/>
          <w:szCs w:val="28"/>
        </w:rPr>
        <w:t>Забезпечення кожної особи мінімальним рівнем життя.</w:t>
      </w:r>
    </w:p>
    <w:p w14:paraId="74A86D9B" w14:textId="77777777" w:rsidR="00171CBD" w:rsidRPr="00171CBD" w:rsidRDefault="00171CBD" w:rsidP="005620CF">
      <w:pPr>
        <w:numPr>
          <w:ilvl w:val="0"/>
          <w:numId w:val="6"/>
        </w:numPr>
        <w:spacing w:after="0" w:line="360" w:lineRule="auto"/>
        <w:ind w:left="0" w:firstLine="709"/>
        <w:jc w:val="both"/>
        <w:rPr>
          <w:rFonts w:ascii="Times New Roman" w:hAnsi="Times New Roman" w:cs="Times New Roman"/>
          <w:sz w:val="28"/>
          <w:szCs w:val="28"/>
        </w:rPr>
      </w:pPr>
      <w:r w:rsidRPr="00171CBD">
        <w:rPr>
          <w:rFonts w:ascii="Times New Roman" w:hAnsi="Times New Roman" w:cs="Times New Roman"/>
          <w:sz w:val="28"/>
          <w:szCs w:val="28"/>
        </w:rPr>
        <w:t>Зниження бідності шляхом надання допомоги тим, хто знаходиться в складних життєвих ситуаціях.</w:t>
      </w:r>
    </w:p>
    <w:p w14:paraId="7C81BE74" w14:textId="77777777" w:rsidR="003249D0" w:rsidRPr="00171CBD" w:rsidRDefault="00171CBD" w:rsidP="005620CF">
      <w:pPr>
        <w:numPr>
          <w:ilvl w:val="0"/>
          <w:numId w:val="6"/>
        </w:numPr>
        <w:spacing w:after="0" w:line="360" w:lineRule="auto"/>
        <w:ind w:left="0" w:firstLine="709"/>
        <w:jc w:val="both"/>
        <w:rPr>
          <w:rFonts w:ascii="Times New Roman" w:hAnsi="Times New Roman" w:cs="Times New Roman"/>
          <w:sz w:val="28"/>
          <w:szCs w:val="28"/>
        </w:rPr>
      </w:pPr>
      <w:r w:rsidRPr="00171CBD">
        <w:rPr>
          <w:rFonts w:ascii="Times New Roman" w:hAnsi="Times New Roman" w:cs="Times New Roman"/>
          <w:sz w:val="28"/>
          <w:szCs w:val="28"/>
        </w:rPr>
        <w:t>Захист прав і свобод громадян, особливо уразливих груп населення, таких як діти, пенсіонери, люди з інвалідністю, багатодітні сім’ї та інші.</w:t>
      </w:r>
    </w:p>
    <w:p w14:paraId="18745EC1" w14:textId="77777777" w:rsidR="00171CBD" w:rsidRPr="00171CBD" w:rsidRDefault="00171CBD" w:rsidP="00171CBD">
      <w:pPr>
        <w:spacing w:after="0" w:line="360" w:lineRule="auto"/>
        <w:ind w:firstLine="720"/>
        <w:jc w:val="both"/>
        <w:rPr>
          <w:rFonts w:ascii="Times New Roman" w:hAnsi="Times New Roman" w:cs="Times New Roman"/>
          <w:sz w:val="28"/>
          <w:szCs w:val="28"/>
          <w:lang w:val="uk-UA"/>
        </w:rPr>
      </w:pPr>
      <w:r w:rsidRPr="00171CBD">
        <w:rPr>
          <w:rFonts w:ascii="Times New Roman" w:hAnsi="Times New Roman" w:cs="Times New Roman"/>
          <w:sz w:val="28"/>
          <w:szCs w:val="28"/>
        </w:rPr>
        <w:t>Соціальний захист охоплює не лише матеріальне забезпечення в разі втрати працездатності чи інших соціальних ризиків, але й створення умов для розвитку особистості, підтримку соціальних прав громадян і захист найбільш вразливих груп населення. Це забезпечується через механізми соціального страхування, надання допомоги та послуг, а також реалізацію різноманітних програм соціально-економічного та</w:t>
      </w:r>
      <w:r>
        <w:rPr>
          <w:rFonts w:ascii="Times New Roman" w:hAnsi="Times New Roman" w:cs="Times New Roman"/>
          <w:sz w:val="28"/>
          <w:szCs w:val="28"/>
        </w:rPr>
        <w:t xml:space="preserve"> правового характеру.</w:t>
      </w:r>
    </w:p>
    <w:p w14:paraId="4363DA45" w14:textId="77777777" w:rsidR="00171CBD" w:rsidRPr="00171CBD" w:rsidRDefault="00171CBD" w:rsidP="00171CBD">
      <w:pPr>
        <w:spacing w:after="0" w:line="360" w:lineRule="auto"/>
        <w:ind w:firstLine="720"/>
        <w:jc w:val="both"/>
        <w:rPr>
          <w:rFonts w:ascii="Times New Roman" w:hAnsi="Times New Roman" w:cs="Times New Roman"/>
          <w:sz w:val="28"/>
          <w:szCs w:val="28"/>
          <w:lang w:val="uk-UA"/>
        </w:rPr>
      </w:pPr>
      <w:r w:rsidRPr="00171CBD">
        <w:rPr>
          <w:rFonts w:ascii="Times New Roman" w:hAnsi="Times New Roman" w:cs="Times New Roman"/>
          <w:sz w:val="28"/>
          <w:szCs w:val="28"/>
          <w:lang w:val="uk-UA"/>
        </w:rPr>
        <w:t xml:space="preserve">Основними завданнями соціального захисту є гарантування мінімального рівня життя для кожної особи, зниження рівня бідності, захист прав і свобод громадян, особливо уразливих категорій населення, таких як діти, пенсіонери, люди з інвалідністю. </w:t>
      </w:r>
      <w:r w:rsidRPr="00171CBD">
        <w:rPr>
          <w:rFonts w:ascii="Times New Roman" w:hAnsi="Times New Roman" w:cs="Times New Roman"/>
          <w:sz w:val="28"/>
          <w:szCs w:val="28"/>
        </w:rPr>
        <w:t>Важливими напрямками є також забезпечення охорони здоров’я та культурно-освітнього розвитку для в</w:t>
      </w:r>
      <w:r>
        <w:rPr>
          <w:rFonts w:ascii="Times New Roman" w:hAnsi="Times New Roman" w:cs="Times New Roman"/>
          <w:sz w:val="28"/>
          <w:szCs w:val="28"/>
        </w:rPr>
        <w:t>себічного розвитку особистості.</w:t>
      </w:r>
    </w:p>
    <w:p w14:paraId="68B95FD5" w14:textId="77777777" w:rsidR="00171CBD" w:rsidRPr="00171CBD" w:rsidRDefault="00171CBD" w:rsidP="00171CBD">
      <w:pPr>
        <w:spacing w:after="0" w:line="360" w:lineRule="auto"/>
        <w:ind w:firstLine="720"/>
        <w:jc w:val="both"/>
        <w:rPr>
          <w:rFonts w:ascii="Times New Roman" w:hAnsi="Times New Roman" w:cs="Times New Roman"/>
          <w:sz w:val="28"/>
          <w:szCs w:val="28"/>
        </w:rPr>
      </w:pPr>
      <w:r w:rsidRPr="00171CBD">
        <w:rPr>
          <w:rFonts w:ascii="Times New Roman" w:hAnsi="Times New Roman" w:cs="Times New Roman"/>
          <w:sz w:val="28"/>
          <w:szCs w:val="28"/>
        </w:rPr>
        <w:lastRenderedPageBreak/>
        <w:t>З огляду на ці аспекти, соціальний захист є не лише інструментом матеріальної підтримки, але й засобом забезпечення соціальної справедливості та гармонії в суспільстві. У цьому контексті необхідно продовжувати вдосконалення системи соціального захисту, що відповідає вимогам сучасних економічних умов та сприяє загальному добробуту громадян.</w:t>
      </w:r>
    </w:p>
    <w:p w14:paraId="2A9E5542" w14:textId="77777777" w:rsidR="00484D33" w:rsidRPr="00171CBD" w:rsidRDefault="00484D33" w:rsidP="00171CBD">
      <w:pPr>
        <w:spacing w:after="0" w:line="360" w:lineRule="auto"/>
        <w:jc w:val="both"/>
        <w:rPr>
          <w:rFonts w:ascii="Times New Roman" w:hAnsi="Times New Roman" w:cs="Times New Roman"/>
          <w:color w:val="002060"/>
          <w:sz w:val="28"/>
          <w:szCs w:val="28"/>
          <w:lang w:val="uk-UA"/>
        </w:rPr>
      </w:pPr>
    </w:p>
    <w:p w14:paraId="17398784" w14:textId="77777777" w:rsidR="00E61591" w:rsidRDefault="00FB6660" w:rsidP="00EC4F9F">
      <w:pPr>
        <w:pStyle w:val="2"/>
      </w:pPr>
      <w:bookmarkStart w:id="4" w:name="_Toc184503915"/>
      <w:r w:rsidRPr="00DD6B31">
        <w:t>1.2</w:t>
      </w:r>
      <w:r w:rsidR="00EC4F9F">
        <w:t>.</w:t>
      </w:r>
      <w:r w:rsidRPr="00DD6B31">
        <w:t xml:space="preserve"> Елементи системи соціального захисту: види, принципи та інструменти</w:t>
      </w:r>
      <w:bookmarkEnd w:id="4"/>
    </w:p>
    <w:p w14:paraId="151091D2" w14:textId="77777777" w:rsidR="00A83FE3" w:rsidRPr="00A83FE3" w:rsidRDefault="00A83FE3" w:rsidP="00B45C9F">
      <w:pPr>
        <w:spacing w:after="0" w:line="360" w:lineRule="auto"/>
        <w:ind w:firstLine="709"/>
        <w:jc w:val="both"/>
        <w:rPr>
          <w:rFonts w:ascii="Times New Roman" w:hAnsi="Times New Roman" w:cs="Times New Roman"/>
          <w:sz w:val="28"/>
          <w:szCs w:val="28"/>
          <w:lang w:val="uk-UA"/>
        </w:rPr>
      </w:pPr>
      <w:r w:rsidRPr="00A83FE3">
        <w:rPr>
          <w:rFonts w:ascii="Times New Roman" w:hAnsi="Times New Roman" w:cs="Times New Roman"/>
          <w:sz w:val="28"/>
          <w:szCs w:val="28"/>
        </w:rPr>
        <w:t>Система соціального захисту складається з кількох важливих елементів, кожен з яких спрямований на забезпечення добробуту та підтримку громадян у складних життєвих обставинах. Ці елементи включають різноманітні форми підтримки, які покликані допомогти людині у випадку втрати працездатності, безробіття, хвороби або інших ризиків.</w:t>
      </w:r>
    </w:p>
    <w:p w14:paraId="37B6E7FA" w14:textId="77777777" w:rsidR="008D26C7" w:rsidRPr="00A228C8" w:rsidRDefault="008D26C7" w:rsidP="00B45C9F">
      <w:pPr>
        <w:spacing w:after="0" w:line="360" w:lineRule="auto"/>
        <w:ind w:firstLine="709"/>
        <w:jc w:val="both"/>
        <w:rPr>
          <w:rFonts w:ascii="Times New Roman" w:hAnsi="Times New Roman" w:cs="Times New Roman"/>
          <w:sz w:val="28"/>
          <w:szCs w:val="28"/>
        </w:rPr>
      </w:pPr>
      <w:r w:rsidRPr="00A83FE3">
        <w:rPr>
          <w:rFonts w:ascii="Times New Roman" w:hAnsi="Times New Roman" w:cs="Times New Roman"/>
          <w:sz w:val="28"/>
          <w:szCs w:val="28"/>
          <w:lang w:val="uk-UA"/>
        </w:rPr>
        <w:t xml:space="preserve">Система соціального захисту населення </w:t>
      </w:r>
      <w:r w:rsidR="00286F6A" w:rsidRPr="00A83FE3">
        <w:rPr>
          <w:rFonts w:ascii="Times New Roman" w:hAnsi="Times New Roman" w:cs="Times New Roman"/>
          <w:sz w:val="28"/>
          <w:szCs w:val="28"/>
          <w:lang w:val="uk-UA"/>
        </w:rPr>
        <w:t>−</w:t>
      </w:r>
      <w:r w:rsidRPr="00A83FE3">
        <w:rPr>
          <w:rFonts w:ascii="Times New Roman" w:hAnsi="Times New Roman" w:cs="Times New Roman"/>
          <w:sz w:val="28"/>
          <w:szCs w:val="28"/>
          <w:lang w:val="uk-UA"/>
        </w:rPr>
        <w:t xml:space="preserve"> це сукупність організаційних, правових, економічних і соціальних заходів, спрямованих на забезпечення життєвого рівня людей у випадках, коли вони потрапляють у складні соціально-економічні умови (наприклад, через безробіття, хвороби, інвалідність, старість або інші обставини). </w:t>
      </w:r>
      <w:r w:rsidRPr="00A83FE3">
        <w:rPr>
          <w:rFonts w:ascii="Times New Roman" w:hAnsi="Times New Roman" w:cs="Times New Roman"/>
          <w:sz w:val="28"/>
          <w:szCs w:val="28"/>
        </w:rPr>
        <w:t>Структура такої системи залежить від конкретної країни, проте загальні компоненти є подібними у багатьох державах</w:t>
      </w:r>
      <w:r w:rsidR="00633B3A" w:rsidRPr="00633B3A">
        <w:rPr>
          <w:rFonts w:ascii="Times New Roman" w:hAnsi="Times New Roman" w:cs="Times New Roman"/>
          <w:sz w:val="28"/>
          <w:szCs w:val="28"/>
        </w:rPr>
        <w:t xml:space="preserve"> [4]</w:t>
      </w:r>
      <w:r w:rsidRPr="00A83FE3">
        <w:rPr>
          <w:rFonts w:ascii="Times New Roman" w:hAnsi="Times New Roman" w:cs="Times New Roman"/>
          <w:sz w:val="28"/>
          <w:szCs w:val="28"/>
        </w:rPr>
        <w:t>.</w:t>
      </w:r>
    </w:p>
    <w:p w14:paraId="7EEE2E9E" w14:textId="77777777" w:rsidR="00787509" w:rsidRDefault="00A83FE3" w:rsidP="00787509">
      <w:pPr>
        <w:spacing w:after="0" w:line="36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15DA91D7" wp14:editId="7D19A4A4">
            <wp:extent cx="5469466" cy="1574800"/>
            <wp:effectExtent l="0" t="0" r="55245"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7F6A92" w14:textId="77777777" w:rsidR="00A83FE3" w:rsidRPr="00A83FE3" w:rsidRDefault="00A83FE3" w:rsidP="0078750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 1.1 – </w:t>
      </w:r>
      <w:r w:rsidRPr="00A83FE3">
        <w:rPr>
          <w:rFonts w:ascii="Times New Roman" w:hAnsi="Times New Roman" w:cs="Times New Roman"/>
          <w:sz w:val="28"/>
          <w:szCs w:val="28"/>
          <w:lang w:val="uk-UA"/>
        </w:rPr>
        <w:t>Складові системи соціального захисту населення</w:t>
      </w:r>
    </w:p>
    <w:p w14:paraId="3D283097" w14:textId="77777777" w:rsidR="00A83FE3" w:rsidRDefault="00A83FE3" w:rsidP="00AE655A">
      <w:pPr>
        <w:spacing w:after="0" w:line="360" w:lineRule="auto"/>
        <w:ind w:firstLine="709"/>
        <w:jc w:val="both"/>
        <w:rPr>
          <w:rFonts w:ascii="Times New Roman" w:hAnsi="Times New Roman" w:cs="Times New Roman"/>
          <w:color w:val="00B0F0"/>
          <w:sz w:val="28"/>
          <w:szCs w:val="28"/>
          <w:lang w:val="uk-UA"/>
        </w:rPr>
      </w:pPr>
    </w:p>
    <w:p w14:paraId="49DCEA9F" w14:textId="77777777" w:rsidR="00A83FE3" w:rsidRDefault="00A83FE3" w:rsidP="00AE655A">
      <w:pPr>
        <w:spacing w:after="0" w:line="360" w:lineRule="auto"/>
        <w:ind w:firstLine="709"/>
        <w:jc w:val="both"/>
        <w:rPr>
          <w:rFonts w:ascii="Times New Roman" w:hAnsi="Times New Roman" w:cs="Times New Roman"/>
          <w:sz w:val="28"/>
          <w:szCs w:val="28"/>
          <w:lang w:val="uk-UA"/>
        </w:rPr>
      </w:pPr>
      <w:r w:rsidRPr="00A83FE3">
        <w:rPr>
          <w:rFonts w:ascii="Times New Roman" w:hAnsi="Times New Roman" w:cs="Times New Roman"/>
          <w:sz w:val="28"/>
          <w:szCs w:val="28"/>
        </w:rPr>
        <w:t xml:space="preserve">Кожен елемент цієї системи має свої специфічні складові. Тому під соціальним забезпеченням слід розуміти сукупність соціальних виплат у </w:t>
      </w:r>
      <w:r w:rsidRPr="00A83FE3">
        <w:rPr>
          <w:rFonts w:ascii="Times New Roman" w:hAnsi="Times New Roman" w:cs="Times New Roman"/>
          <w:sz w:val="28"/>
          <w:szCs w:val="28"/>
        </w:rPr>
        <w:lastRenderedPageBreak/>
        <w:t>грошовій формі, що встановлені державою. Це включає допомогу сім'ям з дітьми, одноразові виплати, допомогу при тимчасовій непрацездатності (наприклад, вагітним) та допомогу з безробіття.</w:t>
      </w:r>
    </w:p>
    <w:p w14:paraId="3B21A077" w14:textId="77777777" w:rsidR="00A83FE3" w:rsidRDefault="00A83FE3" w:rsidP="00AE655A">
      <w:pPr>
        <w:spacing w:after="0" w:line="360" w:lineRule="auto"/>
        <w:ind w:firstLine="709"/>
        <w:jc w:val="both"/>
        <w:rPr>
          <w:rFonts w:ascii="Times New Roman" w:hAnsi="Times New Roman" w:cs="Times New Roman"/>
          <w:sz w:val="28"/>
          <w:szCs w:val="28"/>
          <w:lang w:val="uk-UA"/>
        </w:rPr>
      </w:pPr>
      <w:r w:rsidRPr="00A83FE3">
        <w:rPr>
          <w:rFonts w:ascii="Times New Roman" w:hAnsi="Times New Roman" w:cs="Times New Roman"/>
          <w:sz w:val="28"/>
          <w:szCs w:val="28"/>
        </w:rPr>
        <w:t>Іншим важливим елементом соціального захисту є соціальна допомога, яка надається громадянам, що опинилися в складних життєвих умовах. Це включає підтримку інвалідів, ветеранів війни, малозабезпечених сімей та інші категорії. Третім елементом є соціальні державні гарантії, що забезпечують право громадян на освіту та медичне обслуговування, вибір конкурентоспроможної професії на ринку праці, одноразові виплати при народженні дітей, мінімальний рівень заробітної плати та пенсій, стипендії та інші форми підтримки.</w:t>
      </w:r>
    </w:p>
    <w:p w14:paraId="1415D2BE" w14:textId="77777777" w:rsidR="00A83FE3" w:rsidRDefault="00A83FE3" w:rsidP="00AE655A">
      <w:pPr>
        <w:spacing w:after="0" w:line="360" w:lineRule="auto"/>
        <w:ind w:firstLine="709"/>
        <w:jc w:val="both"/>
        <w:rPr>
          <w:rFonts w:ascii="Times New Roman" w:hAnsi="Times New Roman" w:cs="Times New Roman"/>
          <w:sz w:val="28"/>
          <w:szCs w:val="28"/>
          <w:lang w:val="uk-UA"/>
        </w:rPr>
      </w:pPr>
      <w:r w:rsidRPr="00A83FE3">
        <w:rPr>
          <w:rFonts w:ascii="Times New Roman" w:hAnsi="Times New Roman" w:cs="Times New Roman"/>
          <w:sz w:val="28"/>
          <w:szCs w:val="28"/>
          <w:lang w:val="uk-UA"/>
        </w:rPr>
        <w:t xml:space="preserve">Не менш важливу роль у системі соціального захисту відіграють соціальні послуги, які надаються соціальними працівниками та волонтерами, діяльність яких регулюється відповідними нормативними актами Кабінету Міністрів України. </w:t>
      </w:r>
      <w:r w:rsidRPr="00A83FE3">
        <w:rPr>
          <w:rFonts w:ascii="Times New Roman" w:hAnsi="Times New Roman" w:cs="Times New Roman"/>
          <w:sz w:val="28"/>
          <w:szCs w:val="28"/>
        </w:rPr>
        <w:t>До таких послуг можна віднести психологічну, освітню, медичну, реабілітаційну допомогу та інші заходи, спрямовані на підтримку соціальних груп, що опинилися в складних життєвих обставинах. Важливо відзначити, що процес формування системи соціального захисту в Україні триває вже тривалий час і супроводжується численними потрясіннями та трансформаціями, які не завжди призводили до позитивних наслідків для суспільства. Особливо важливими стали соціальні виклики після окупації значної частини території країни, коли багато громадян виявилися не готовими до таких потрясінь, як втрата заощаджень у банках, що знаходяться на непідконтрольних територіях, зростання безробіття, заборгованість із виплати заробітної плати та пенсій, підвищення інфляції. Це призвело до значного невдоволення в суспільстві, оскільки соціальні фонди не були готові до таких різких змін. Для покращення системи соціального захисту в Україні необхідно орієнтуватися на загальноцивілізовані норми, визнані у світі, які спрямовані на підвищення добробуту громадян</w:t>
      </w:r>
      <w:r w:rsidR="00633B3A" w:rsidRPr="00633B3A">
        <w:rPr>
          <w:rFonts w:ascii="Times New Roman" w:hAnsi="Times New Roman" w:cs="Times New Roman"/>
          <w:sz w:val="28"/>
          <w:szCs w:val="28"/>
        </w:rPr>
        <w:t xml:space="preserve"> [52]</w:t>
      </w:r>
      <w:r w:rsidRPr="00A83FE3">
        <w:rPr>
          <w:rFonts w:ascii="Times New Roman" w:hAnsi="Times New Roman" w:cs="Times New Roman"/>
          <w:sz w:val="28"/>
          <w:szCs w:val="28"/>
        </w:rPr>
        <w:t>.</w:t>
      </w:r>
    </w:p>
    <w:p w14:paraId="244290E0" w14:textId="77777777" w:rsidR="00B0657D" w:rsidRDefault="00B0657D" w:rsidP="00AE655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Далі більш детально розглянемо кожен з наведених елементів системи соціального страхування та визначемо їх сильні та слабкі сторони, що потребують вдосконалення.</w:t>
      </w:r>
    </w:p>
    <w:p w14:paraId="28BCB0A7" w14:textId="77777777" w:rsidR="00B0657D" w:rsidRPr="00B0657D" w:rsidRDefault="00B0657D" w:rsidP="00B0657D">
      <w:pPr>
        <w:spacing w:after="0" w:line="360" w:lineRule="auto"/>
        <w:ind w:firstLine="709"/>
        <w:jc w:val="both"/>
        <w:rPr>
          <w:rFonts w:ascii="Times New Roman" w:hAnsi="Times New Roman" w:cs="Times New Roman"/>
          <w:sz w:val="28"/>
          <w:szCs w:val="28"/>
        </w:rPr>
      </w:pPr>
      <w:r w:rsidRPr="00B0657D">
        <w:rPr>
          <w:rFonts w:ascii="Times New Roman" w:hAnsi="Times New Roman" w:cs="Times New Roman"/>
          <w:bCs/>
          <w:sz w:val="28"/>
          <w:szCs w:val="28"/>
        </w:rPr>
        <w:t>Соціальне страхування</w:t>
      </w:r>
      <w:r w:rsidRPr="00B0657D">
        <w:rPr>
          <w:rFonts w:ascii="Times New Roman" w:hAnsi="Times New Roman" w:cs="Times New Roman"/>
          <w:sz w:val="28"/>
          <w:szCs w:val="28"/>
        </w:rPr>
        <w:t xml:space="preserve"> є основою для забезпечення громадян у випадках, коли вони не можуть працювати або потребують матеріальної підтримки через певні обставини. Воно базується на принципі солідарності: кожен працівник і роботодавець роблять внески до спеціальних фондів, що забезпечують виплати. Соціальне страхування включає:</w:t>
      </w:r>
    </w:p>
    <w:p w14:paraId="69D1B0E3" w14:textId="77777777" w:rsidR="00B0657D" w:rsidRPr="00B0657D" w:rsidRDefault="00B0657D" w:rsidP="005620CF">
      <w:pPr>
        <w:pStyle w:val="aa"/>
        <w:numPr>
          <w:ilvl w:val="0"/>
          <w:numId w:val="7"/>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bCs/>
          <w:sz w:val="28"/>
          <w:szCs w:val="28"/>
        </w:rPr>
        <w:t>Пенсійне забезпечення</w:t>
      </w:r>
      <w:r w:rsidRPr="00B0657D">
        <w:rPr>
          <w:rFonts w:ascii="Times New Roman" w:hAnsi="Times New Roman" w:cs="Times New Roman"/>
          <w:sz w:val="28"/>
          <w:szCs w:val="28"/>
        </w:rPr>
        <w:t>, яке гарантує людям похилого віку стабільний дохід після досягнення пенсійного віку.</w:t>
      </w:r>
    </w:p>
    <w:p w14:paraId="2C7BD37A" w14:textId="77777777" w:rsidR="00B0657D" w:rsidRPr="00B0657D" w:rsidRDefault="00B0657D" w:rsidP="005620CF">
      <w:pPr>
        <w:pStyle w:val="aa"/>
        <w:numPr>
          <w:ilvl w:val="0"/>
          <w:numId w:val="7"/>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bCs/>
          <w:sz w:val="28"/>
          <w:szCs w:val="28"/>
        </w:rPr>
        <w:t>Страхування на випадок безробіття</w:t>
      </w:r>
      <w:r w:rsidRPr="00B0657D">
        <w:rPr>
          <w:rFonts w:ascii="Times New Roman" w:hAnsi="Times New Roman" w:cs="Times New Roman"/>
          <w:sz w:val="28"/>
          <w:szCs w:val="28"/>
        </w:rPr>
        <w:t>, що забезпечує фінансову підтримку та послуги з працевлаштування для тих, хто втратив роботу.</w:t>
      </w:r>
    </w:p>
    <w:p w14:paraId="256CAF16" w14:textId="77777777" w:rsidR="00B0657D" w:rsidRPr="00B0657D" w:rsidRDefault="00B0657D" w:rsidP="005620CF">
      <w:pPr>
        <w:pStyle w:val="aa"/>
        <w:numPr>
          <w:ilvl w:val="0"/>
          <w:numId w:val="7"/>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bCs/>
          <w:sz w:val="28"/>
          <w:szCs w:val="28"/>
        </w:rPr>
        <w:t>Страхування у разі тимчасової непрацездатності</w:t>
      </w:r>
      <w:r w:rsidRPr="00B0657D">
        <w:rPr>
          <w:rFonts w:ascii="Times New Roman" w:hAnsi="Times New Roman" w:cs="Times New Roman"/>
          <w:sz w:val="28"/>
          <w:szCs w:val="28"/>
        </w:rPr>
        <w:t>, яке надає лікарняні виплати, щоб компенсувати втрату доходу під час хвороби або декрету.</w:t>
      </w:r>
    </w:p>
    <w:p w14:paraId="5585A892" w14:textId="77777777" w:rsidR="00B0657D" w:rsidRPr="00B0657D" w:rsidRDefault="00B0657D" w:rsidP="005620CF">
      <w:pPr>
        <w:pStyle w:val="aa"/>
        <w:numPr>
          <w:ilvl w:val="0"/>
          <w:numId w:val="7"/>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bCs/>
          <w:sz w:val="28"/>
          <w:szCs w:val="28"/>
        </w:rPr>
        <w:t>Медичне страхування</w:t>
      </w:r>
      <w:r w:rsidRPr="00B0657D">
        <w:rPr>
          <w:rFonts w:ascii="Times New Roman" w:hAnsi="Times New Roman" w:cs="Times New Roman"/>
          <w:sz w:val="28"/>
          <w:szCs w:val="28"/>
        </w:rPr>
        <w:t>, яке поки в Україні перебуває на етапі впровадження, покликане забезпечити доступ до якісної медичної допомоги.</w:t>
      </w:r>
    </w:p>
    <w:p w14:paraId="03A0D11E" w14:textId="77777777" w:rsidR="00B0657D" w:rsidRPr="00B0657D" w:rsidRDefault="00B0657D" w:rsidP="00B0657D">
      <w:pPr>
        <w:spacing w:after="0" w:line="360" w:lineRule="auto"/>
        <w:ind w:firstLine="709"/>
        <w:jc w:val="both"/>
        <w:rPr>
          <w:rFonts w:ascii="Times New Roman" w:hAnsi="Times New Roman" w:cs="Times New Roman"/>
          <w:sz w:val="28"/>
          <w:szCs w:val="28"/>
        </w:rPr>
      </w:pPr>
      <w:r w:rsidRPr="00B0657D">
        <w:rPr>
          <w:rFonts w:ascii="Times New Roman" w:hAnsi="Times New Roman" w:cs="Times New Roman"/>
          <w:sz w:val="28"/>
          <w:szCs w:val="28"/>
        </w:rPr>
        <w:t>Значення соціального страхування важко переоцінити, оскільки воно дає змогу людям почуватися впевнено навіть у найскладніших життєвих ситуаціях.</w:t>
      </w:r>
    </w:p>
    <w:p w14:paraId="4B832AD6" w14:textId="77777777" w:rsidR="00B0657D" w:rsidRPr="00B0657D" w:rsidRDefault="00B0657D" w:rsidP="00B0657D">
      <w:pPr>
        <w:spacing w:after="0" w:line="360" w:lineRule="auto"/>
        <w:ind w:firstLine="709"/>
        <w:jc w:val="both"/>
        <w:rPr>
          <w:rFonts w:ascii="Times New Roman" w:hAnsi="Times New Roman" w:cs="Times New Roman"/>
          <w:sz w:val="28"/>
          <w:szCs w:val="28"/>
        </w:rPr>
      </w:pPr>
      <w:r w:rsidRPr="00B0657D">
        <w:rPr>
          <w:rFonts w:ascii="Times New Roman" w:hAnsi="Times New Roman" w:cs="Times New Roman"/>
          <w:bCs/>
          <w:sz w:val="28"/>
          <w:szCs w:val="28"/>
        </w:rPr>
        <w:t>Соціальна допомога</w:t>
      </w:r>
      <w:r w:rsidRPr="00B0657D">
        <w:rPr>
          <w:rFonts w:ascii="Times New Roman" w:hAnsi="Times New Roman" w:cs="Times New Roman"/>
          <w:sz w:val="28"/>
          <w:szCs w:val="28"/>
        </w:rPr>
        <w:t xml:space="preserve"> спрямована на підтримку тих, хто не має достатньо ресурсів для забезпечення власного життя. Це, зокрема, матеріальні виплати, які надаються малозабезпеченим сім’ям, людям із інвалідністю, сиротам, багатодітним родинам та іншим вразливим категоріям. Сюди входять також субсидії на оплату житлово-комунальних послуг, які дозволяють зменшити фінансовий тягар для сімей з низьким доходом. Соціальна допомога є ключовим механізмом у боротьбі з бідністю, адже дає можливість навіть найменш захищеним верствам населення задовольнити базові потреби</w:t>
      </w:r>
      <w:r w:rsidR="00633B3A" w:rsidRPr="00633B3A">
        <w:rPr>
          <w:rFonts w:ascii="Times New Roman" w:hAnsi="Times New Roman" w:cs="Times New Roman"/>
          <w:sz w:val="28"/>
          <w:szCs w:val="28"/>
        </w:rPr>
        <w:t xml:space="preserve"> [6]</w:t>
      </w:r>
      <w:r w:rsidRPr="00B0657D">
        <w:rPr>
          <w:rFonts w:ascii="Times New Roman" w:hAnsi="Times New Roman" w:cs="Times New Roman"/>
          <w:sz w:val="28"/>
          <w:szCs w:val="28"/>
        </w:rPr>
        <w:t>.</w:t>
      </w:r>
    </w:p>
    <w:p w14:paraId="020F43C4" w14:textId="77777777" w:rsidR="00B0657D" w:rsidRPr="00B0657D" w:rsidRDefault="00B0657D" w:rsidP="00B0657D">
      <w:pPr>
        <w:spacing w:after="0" w:line="360" w:lineRule="auto"/>
        <w:ind w:firstLine="709"/>
        <w:jc w:val="both"/>
        <w:rPr>
          <w:rFonts w:ascii="Times New Roman" w:hAnsi="Times New Roman" w:cs="Times New Roman"/>
          <w:sz w:val="28"/>
          <w:szCs w:val="28"/>
        </w:rPr>
      </w:pPr>
      <w:r w:rsidRPr="00B0657D">
        <w:rPr>
          <w:rFonts w:ascii="Times New Roman" w:hAnsi="Times New Roman" w:cs="Times New Roman"/>
          <w:bCs/>
          <w:sz w:val="28"/>
          <w:szCs w:val="28"/>
        </w:rPr>
        <w:t>Соціальні послуги</w:t>
      </w:r>
      <w:r w:rsidRPr="00B0657D">
        <w:rPr>
          <w:rFonts w:ascii="Times New Roman" w:hAnsi="Times New Roman" w:cs="Times New Roman"/>
          <w:sz w:val="28"/>
          <w:szCs w:val="28"/>
        </w:rPr>
        <w:t xml:space="preserve"> включають у себе цілий спектр нематеріальної підтримки. Вони охоплюють послуги догляду за літніми людьми, людьми з </w:t>
      </w:r>
      <w:r w:rsidRPr="00B0657D">
        <w:rPr>
          <w:rFonts w:ascii="Times New Roman" w:hAnsi="Times New Roman" w:cs="Times New Roman"/>
          <w:sz w:val="28"/>
          <w:szCs w:val="28"/>
        </w:rPr>
        <w:lastRenderedPageBreak/>
        <w:t>інвалідністю чи дітьми, які залишилися без батьківського піклування. До таких послуг належать реабілітація, консультації, допомога в адаптації, а також соціальний супровід для людей у складних життєвих обставинах. Особливе значення мають кризові центри для жертв домашнього насильства чи мобільні бригади допомоги. Ці послуги не лише забезпечують комфортне життя для тих, хто цього потребує, а й сприяють інтеграції таких людей у суспільство.</w:t>
      </w:r>
    </w:p>
    <w:p w14:paraId="1EA75886" w14:textId="77777777" w:rsidR="00B0657D" w:rsidRPr="00B0657D" w:rsidRDefault="00B0657D" w:rsidP="00B0657D">
      <w:pPr>
        <w:spacing w:after="0" w:line="360" w:lineRule="auto"/>
        <w:ind w:firstLine="709"/>
        <w:jc w:val="both"/>
        <w:rPr>
          <w:rFonts w:ascii="Times New Roman" w:hAnsi="Times New Roman" w:cs="Times New Roman"/>
          <w:sz w:val="28"/>
          <w:szCs w:val="28"/>
        </w:rPr>
      </w:pPr>
      <w:r w:rsidRPr="00B0657D">
        <w:rPr>
          <w:rFonts w:ascii="Times New Roman" w:hAnsi="Times New Roman" w:cs="Times New Roman"/>
          <w:bCs/>
          <w:sz w:val="28"/>
          <w:szCs w:val="28"/>
        </w:rPr>
        <w:t>Соціальні державні гарантії</w:t>
      </w:r>
      <w:r w:rsidRPr="00B0657D">
        <w:rPr>
          <w:rFonts w:ascii="Times New Roman" w:hAnsi="Times New Roman" w:cs="Times New Roman"/>
          <w:sz w:val="28"/>
          <w:szCs w:val="28"/>
        </w:rPr>
        <w:t xml:space="preserve"> є базовим рівнем захисту, який держава зобов’язується забезпечити всім громадянам. Це мінімальний прожитковий рівень, який включає витрати на їжу, одяг, житло та базові соціальні послуги. Сюди також входять безкоштовна освіта, медичні послуги та правова допомога. Державні гарантії включають підтримку певних категорій населення, таких як ветерани війни, внутрішньо переміщені особи, постраждалі від техногенних катастроф тощо.</w:t>
      </w:r>
    </w:p>
    <w:p w14:paraId="14FBC781" w14:textId="77777777" w:rsidR="00B0657D" w:rsidRDefault="00B0657D" w:rsidP="00B0657D">
      <w:pPr>
        <w:spacing w:after="0" w:line="360" w:lineRule="auto"/>
        <w:ind w:firstLine="709"/>
        <w:jc w:val="both"/>
        <w:rPr>
          <w:rFonts w:ascii="Times New Roman" w:hAnsi="Times New Roman" w:cs="Times New Roman"/>
          <w:sz w:val="28"/>
          <w:szCs w:val="28"/>
          <w:lang w:val="uk-UA"/>
        </w:rPr>
      </w:pPr>
      <w:r w:rsidRPr="00B0657D">
        <w:rPr>
          <w:rFonts w:ascii="Times New Roman" w:hAnsi="Times New Roman" w:cs="Times New Roman"/>
          <w:sz w:val="28"/>
          <w:szCs w:val="28"/>
        </w:rPr>
        <w:t>Загалом ці елементи формують комплексну систему, яка забезпечує підтримку громадянам у різних життєвих ситуаціях. Соціальне страхування та допомога допомагають впоратися з фінансовими труднощами, соціальні послуги забезпечують додаткову підтримку, а державні гарантії створюють фундаментальні умови для життя. Така структура дає змогу досягти балансу між соціальною справедливістю та ефективним використанням ресурсів держави</w:t>
      </w:r>
      <w:r w:rsidR="00633B3A" w:rsidRPr="00633B3A">
        <w:rPr>
          <w:rFonts w:ascii="Times New Roman" w:hAnsi="Times New Roman" w:cs="Times New Roman"/>
          <w:sz w:val="28"/>
          <w:szCs w:val="28"/>
        </w:rPr>
        <w:t xml:space="preserve"> [46]</w:t>
      </w:r>
      <w:r w:rsidRPr="00B0657D">
        <w:rPr>
          <w:rFonts w:ascii="Times New Roman" w:hAnsi="Times New Roman" w:cs="Times New Roman"/>
          <w:sz w:val="28"/>
          <w:szCs w:val="28"/>
        </w:rPr>
        <w:t>.</w:t>
      </w:r>
    </w:p>
    <w:p w14:paraId="1A215A89" w14:textId="77777777" w:rsidR="00B0657D" w:rsidRDefault="00B0657D" w:rsidP="00B0657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науковці виділяють класифікацію елементів системи соціального захисту відповідно до якої до них відносяться: </w:t>
      </w:r>
    </w:p>
    <w:p w14:paraId="0C9AF5DE" w14:textId="77777777" w:rsidR="00B0657D" w:rsidRPr="00B0657D" w:rsidRDefault="00B0657D" w:rsidP="005620CF">
      <w:pPr>
        <w:pStyle w:val="aa"/>
        <w:numPr>
          <w:ilvl w:val="0"/>
          <w:numId w:val="9"/>
        </w:numPr>
        <w:spacing w:after="0" w:line="360" w:lineRule="auto"/>
        <w:ind w:left="0" w:firstLine="1069"/>
        <w:jc w:val="both"/>
        <w:rPr>
          <w:rFonts w:ascii="Times New Roman" w:hAnsi="Times New Roman" w:cs="Times New Roman"/>
          <w:sz w:val="28"/>
          <w:szCs w:val="28"/>
          <w:lang w:val="uk-UA"/>
        </w:rPr>
      </w:pPr>
      <w:r w:rsidRPr="00B0657D">
        <w:rPr>
          <w:rFonts w:ascii="Times New Roman" w:hAnsi="Times New Roman" w:cs="Times New Roman"/>
          <w:sz w:val="28"/>
          <w:szCs w:val="28"/>
          <w:lang w:val="uk-UA"/>
        </w:rPr>
        <w:t>визначення базових стандартів життя, таких як розмір прожиткового мінімуму, мінімальної пенсії та соціальної допомоги.</w:t>
      </w:r>
    </w:p>
    <w:p w14:paraId="2FD6ECB0" w14:textId="77777777" w:rsidR="00B0657D" w:rsidRPr="00B0657D" w:rsidRDefault="00B0657D" w:rsidP="005620CF">
      <w:pPr>
        <w:pStyle w:val="aa"/>
        <w:numPr>
          <w:ilvl w:val="0"/>
          <w:numId w:val="9"/>
        </w:numPr>
        <w:spacing w:after="0" w:line="360" w:lineRule="auto"/>
        <w:ind w:left="0" w:firstLine="1069"/>
        <w:jc w:val="both"/>
        <w:rPr>
          <w:rFonts w:ascii="Times New Roman" w:hAnsi="Times New Roman" w:cs="Times New Roman"/>
          <w:sz w:val="28"/>
          <w:szCs w:val="28"/>
        </w:rPr>
      </w:pPr>
      <w:r w:rsidRPr="00B0657D">
        <w:rPr>
          <w:rFonts w:ascii="Times New Roman" w:hAnsi="Times New Roman" w:cs="Times New Roman"/>
          <w:sz w:val="28"/>
          <w:szCs w:val="28"/>
        </w:rPr>
        <w:t>захист громадян від негативних наслідків зростання цін і дефіциту товарів на ринку.</w:t>
      </w:r>
    </w:p>
    <w:p w14:paraId="6342E7C3" w14:textId="77777777" w:rsidR="00B0657D" w:rsidRPr="00B0657D" w:rsidRDefault="00B0657D" w:rsidP="005620CF">
      <w:pPr>
        <w:pStyle w:val="aa"/>
        <w:numPr>
          <w:ilvl w:val="0"/>
          <w:numId w:val="9"/>
        </w:numPr>
        <w:spacing w:after="0" w:line="360" w:lineRule="auto"/>
        <w:ind w:left="0" w:firstLine="1069"/>
        <w:jc w:val="both"/>
        <w:rPr>
          <w:rFonts w:ascii="Times New Roman" w:hAnsi="Times New Roman" w:cs="Times New Roman"/>
          <w:sz w:val="28"/>
          <w:szCs w:val="28"/>
        </w:rPr>
      </w:pPr>
      <w:r w:rsidRPr="00B0657D">
        <w:rPr>
          <w:rFonts w:ascii="Times New Roman" w:hAnsi="Times New Roman" w:cs="Times New Roman"/>
          <w:sz w:val="28"/>
          <w:szCs w:val="28"/>
        </w:rPr>
        <w:t>розв’язання питань безробіття, забезпечення продуктивної зайнятості населення та організація програм перепідготовки працівників.</w:t>
      </w:r>
    </w:p>
    <w:p w14:paraId="18C21D27" w14:textId="77777777" w:rsidR="00B0657D" w:rsidRPr="00B0657D" w:rsidRDefault="00B0657D" w:rsidP="005620CF">
      <w:pPr>
        <w:pStyle w:val="aa"/>
        <w:numPr>
          <w:ilvl w:val="0"/>
          <w:numId w:val="9"/>
        </w:numPr>
        <w:spacing w:after="0" w:line="360" w:lineRule="auto"/>
        <w:ind w:left="0" w:firstLine="1069"/>
        <w:jc w:val="both"/>
        <w:rPr>
          <w:rFonts w:ascii="Times New Roman" w:hAnsi="Times New Roman" w:cs="Times New Roman"/>
          <w:sz w:val="28"/>
          <w:szCs w:val="28"/>
        </w:rPr>
      </w:pPr>
      <w:r w:rsidRPr="00B0657D">
        <w:rPr>
          <w:rFonts w:ascii="Times New Roman" w:hAnsi="Times New Roman" w:cs="Times New Roman"/>
          <w:sz w:val="28"/>
          <w:szCs w:val="28"/>
        </w:rPr>
        <w:lastRenderedPageBreak/>
        <w:t>гарантування пенсійного забезпечення для громадян, які досягли відповідного віку чи втратили працездатність.</w:t>
      </w:r>
    </w:p>
    <w:p w14:paraId="69E51790" w14:textId="77777777" w:rsidR="00B0657D" w:rsidRPr="00B0657D" w:rsidRDefault="00B0657D" w:rsidP="005620CF">
      <w:pPr>
        <w:pStyle w:val="aa"/>
        <w:numPr>
          <w:ilvl w:val="0"/>
          <w:numId w:val="9"/>
        </w:numPr>
        <w:spacing w:after="0" w:line="360" w:lineRule="auto"/>
        <w:ind w:left="0" w:firstLine="1069"/>
        <w:jc w:val="both"/>
        <w:rPr>
          <w:rFonts w:ascii="Times New Roman" w:hAnsi="Times New Roman" w:cs="Times New Roman"/>
          <w:sz w:val="28"/>
          <w:szCs w:val="28"/>
        </w:rPr>
      </w:pPr>
      <w:r w:rsidRPr="00B0657D">
        <w:rPr>
          <w:rFonts w:ascii="Times New Roman" w:hAnsi="Times New Roman" w:cs="Times New Roman"/>
          <w:sz w:val="28"/>
          <w:szCs w:val="28"/>
        </w:rPr>
        <w:t>здійснення соціальних виплат і трансфертів для підтримки вразливих категорій населення.</w:t>
      </w:r>
    </w:p>
    <w:p w14:paraId="14C5EA93" w14:textId="77777777" w:rsidR="00B0657D" w:rsidRPr="00B0657D" w:rsidRDefault="00B0657D" w:rsidP="005620CF">
      <w:pPr>
        <w:pStyle w:val="aa"/>
        <w:numPr>
          <w:ilvl w:val="0"/>
          <w:numId w:val="9"/>
        </w:numPr>
        <w:spacing w:after="0" w:line="360" w:lineRule="auto"/>
        <w:ind w:left="0" w:firstLine="1069"/>
        <w:jc w:val="both"/>
        <w:rPr>
          <w:rFonts w:ascii="Times New Roman" w:hAnsi="Times New Roman" w:cs="Times New Roman"/>
          <w:sz w:val="28"/>
          <w:szCs w:val="28"/>
        </w:rPr>
      </w:pPr>
      <w:r w:rsidRPr="00B0657D">
        <w:rPr>
          <w:rFonts w:ascii="Times New Roman" w:hAnsi="Times New Roman" w:cs="Times New Roman"/>
          <w:sz w:val="28"/>
          <w:szCs w:val="28"/>
        </w:rPr>
        <w:t>забезпечення доступу до необхідної медичної допомоги для всіх громадян.</w:t>
      </w:r>
    </w:p>
    <w:p w14:paraId="07C4B52A" w14:textId="77777777" w:rsidR="004F1780" w:rsidRDefault="004F1780" w:rsidP="004F1780">
      <w:pPr>
        <w:spacing w:after="0" w:line="360" w:lineRule="auto"/>
        <w:ind w:left="709"/>
        <w:jc w:val="both"/>
        <w:rPr>
          <w:rFonts w:ascii="Times New Roman" w:hAnsi="Times New Roman" w:cs="Times New Roman"/>
          <w:sz w:val="28"/>
          <w:szCs w:val="28"/>
          <w:lang w:val="uk-UA"/>
        </w:rPr>
      </w:pPr>
      <w:r>
        <w:rPr>
          <w:noProof/>
          <w:lang w:eastAsia="ru-RU"/>
        </w:rPr>
        <w:drawing>
          <wp:inline distT="0" distB="0" distL="0" distR="0" wp14:anchorId="5BCE28FA" wp14:editId="0F06F356">
            <wp:extent cx="4918471" cy="63150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20442" cy="6317606"/>
                    </a:xfrm>
                    <a:prstGeom prst="rect">
                      <a:avLst/>
                    </a:prstGeom>
                  </pic:spPr>
                </pic:pic>
              </a:graphicData>
            </a:graphic>
          </wp:inline>
        </w:drawing>
      </w:r>
    </w:p>
    <w:p w14:paraId="2066C2BC" w14:textId="77777777" w:rsidR="004F1780" w:rsidRDefault="004F1780" w:rsidP="004F1780">
      <w:pPr>
        <w:spacing w:after="0" w:line="360" w:lineRule="auto"/>
        <w:ind w:left="709"/>
        <w:jc w:val="center"/>
        <w:rPr>
          <w:rFonts w:ascii="Times New Roman" w:hAnsi="Times New Roman" w:cs="Times New Roman"/>
          <w:sz w:val="28"/>
          <w:szCs w:val="28"/>
          <w:lang w:val="uk-UA"/>
        </w:rPr>
      </w:pPr>
      <w:r w:rsidRPr="004F1780">
        <w:rPr>
          <w:rFonts w:ascii="Times New Roman" w:hAnsi="Times New Roman" w:cs="Times New Roman"/>
          <w:sz w:val="28"/>
          <w:szCs w:val="28"/>
          <w:lang w:val="uk-UA"/>
        </w:rPr>
        <w:t>Рис</w:t>
      </w:r>
      <w:r>
        <w:rPr>
          <w:rFonts w:ascii="Times New Roman" w:hAnsi="Times New Roman" w:cs="Times New Roman"/>
          <w:sz w:val="28"/>
          <w:szCs w:val="28"/>
          <w:lang w:val="uk-UA"/>
        </w:rPr>
        <w:t>.1.</w:t>
      </w:r>
      <w:r w:rsidRPr="004F1780">
        <w:rPr>
          <w:rFonts w:ascii="Times New Roman" w:hAnsi="Times New Roman" w:cs="Times New Roman"/>
          <w:sz w:val="28"/>
          <w:szCs w:val="28"/>
          <w:lang w:val="uk-UA"/>
        </w:rPr>
        <w:t>2 –</w:t>
      </w:r>
      <w:r>
        <w:rPr>
          <w:rFonts w:ascii="Times New Roman" w:hAnsi="Times New Roman" w:cs="Times New Roman"/>
          <w:sz w:val="28"/>
          <w:szCs w:val="28"/>
          <w:lang w:val="uk-UA"/>
        </w:rPr>
        <w:t xml:space="preserve"> </w:t>
      </w:r>
      <w:r w:rsidRPr="004F1780">
        <w:rPr>
          <w:rFonts w:ascii="Times New Roman" w:hAnsi="Times New Roman" w:cs="Times New Roman"/>
          <w:sz w:val="28"/>
          <w:szCs w:val="28"/>
          <w:lang w:val="uk-UA"/>
        </w:rPr>
        <w:t>Система соціального захисту населення в Україні</w:t>
      </w:r>
    </w:p>
    <w:p w14:paraId="21495BCC" w14:textId="77777777" w:rsidR="004F1780" w:rsidRPr="00546D76" w:rsidRDefault="004F1780" w:rsidP="004F1780">
      <w:pPr>
        <w:spacing w:after="0" w:line="360" w:lineRule="auto"/>
        <w:ind w:left="709"/>
        <w:jc w:val="both"/>
        <w:rPr>
          <w:rFonts w:ascii="Times New Roman" w:hAnsi="Times New Roman" w:cs="Times New Roman"/>
          <w:sz w:val="28"/>
          <w:szCs w:val="28"/>
        </w:rPr>
      </w:pPr>
    </w:p>
    <w:p w14:paraId="16536F1D" w14:textId="77777777" w:rsidR="00787509" w:rsidRPr="004F1780" w:rsidRDefault="00787509" w:rsidP="0078750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Також Внукова Н. та Кузьминчук Н.  виділять лише три елементи системи соціального захисту</w:t>
      </w:r>
      <w:r w:rsidRPr="00633B3A">
        <w:rPr>
          <w:rFonts w:ascii="Times New Roman" w:hAnsi="Times New Roman" w:cs="Times New Roman"/>
          <w:sz w:val="28"/>
          <w:szCs w:val="28"/>
          <w:lang w:val="uk-UA"/>
        </w:rPr>
        <w:t xml:space="preserve"> [10]</w:t>
      </w:r>
      <w:r>
        <w:rPr>
          <w:rFonts w:ascii="Times New Roman" w:hAnsi="Times New Roman" w:cs="Times New Roman"/>
          <w:sz w:val="28"/>
          <w:szCs w:val="28"/>
          <w:lang w:val="uk-UA"/>
        </w:rPr>
        <w:t xml:space="preserve"> і к</w:t>
      </w:r>
      <w:r w:rsidRPr="004F1780">
        <w:rPr>
          <w:rFonts w:ascii="Times New Roman" w:hAnsi="Times New Roman" w:cs="Times New Roman"/>
          <w:sz w:val="28"/>
          <w:szCs w:val="28"/>
          <w:lang w:val="uk-UA"/>
        </w:rPr>
        <w:t xml:space="preserve">ожна форма соціального захисту має свої специфічні категорії отримувачів, джерела фінансування, умови надання та цілі. </w:t>
      </w:r>
      <w:r>
        <w:rPr>
          <w:rFonts w:ascii="Times New Roman" w:hAnsi="Times New Roman" w:cs="Times New Roman"/>
          <w:sz w:val="28"/>
          <w:szCs w:val="28"/>
          <w:lang w:val="uk-UA"/>
        </w:rPr>
        <w:t>Відповідно с</w:t>
      </w:r>
      <w:r w:rsidRPr="004F1780">
        <w:rPr>
          <w:rFonts w:ascii="Times New Roman" w:hAnsi="Times New Roman" w:cs="Times New Roman"/>
          <w:sz w:val="28"/>
          <w:szCs w:val="28"/>
          <w:lang w:val="uk-UA"/>
        </w:rPr>
        <w:t>истема соціального захисту охоплює такі напрями:</w:t>
      </w:r>
    </w:p>
    <w:p w14:paraId="19DA6263" w14:textId="77777777" w:rsidR="00787509" w:rsidRPr="00787509" w:rsidRDefault="00787509" w:rsidP="005620CF">
      <w:pPr>
        <w:numPr>
          <w:ilvl w:val="0"/>
          <w:numId w:val="10"/>
        </w:numPr>
        <w:tabs>
          <w:tab w:val="clear" w:pos="720"/>
          <w:tab w:val="num" w:pos="0"/>
        </w:tabs>
        <w:spacing w:after="0" w:line="360" w:lineRule="auto"/>
        <w:ind w:left="0" w:firstLine="709"/>
        <w:jc w:val="both"/>
        <w:rPr>
          <w:rFonts w:ascii="Times New Roman" w:hAnsi="Times New Roman" w:cs="Times New Roman"/>
          <w:sz w:val="28"/>
          <w:szCs w:val="28"/>
        </w:rPr>
      </w:pPr>
      <w:r w:rsidRPr="00A228C8">
        <w:rPr>
          <w:rFonts w:ascii="Times New Roman" w:hAnsi="Times New Roman" w:cs="Times New Roman"/>
          <w:bCs/>
          <w:sz w:val="28"/>
          <w:szCs w:val="28"/>
          <w:lang w:val="uk-UA"/>
        </w:rPr>
        <w:t>Соціальне страхування</w:t>
      </w:r>
      <w:r w:rsidRPr="00A228C8">
        <w:rPr>
          <w:rFonts w:ascii="Times New Roman" w:hAnsi="Times New Roman" w:cs="Times New Roman"/>
          <w:sz w:val="28"/>
          <w:szCs w:val="28"/>
          <w:lang w:val="uk-UA"/>
        </w:rPr>
        <w:t xml:space="preserve"> виступає базовою складовою державної системи підтримки, яка забезпечує матеріальну допомогу та підтримку тим, хто втратив працездатність. </w:t>
      </w:r>
      <w:r w:rsidRPr="004F1780">
        <w:rPr>
          <w:rFonts w:ascii="Times New Roman" w:hAnsi="Times New Roman" w:cs="Times New Roman"/>
          <w:sz w:val="28"/>
          <w:szCs w:val="28"/>
        </w:rPr>
        <w:t>Воно ґрунтується на механізмі накопичення коштів у спеціальних фондах, які формуються за рахунок внесків працюючих громадян. Це система відносин, що стосується створення й використання грошових ресурсів для фінансової підтримки непрацездатних осіб.</w:t>
      </w:r>
    </w:p>
    <w:p w14:paraId="69FD21F1" w14:textId="77777777" w:rsidR="004F1780" w:rsidRPr="004F1780" w:rsidRDefault="004F1780" w:rsidP="005620CF">
      <w:pPr>
        <w:numPr>
          <w:ilvl w:val="0"/>
          <w:numId w:val="10"/>
        </w:numPr>
        <w:tabs>
          <w:tab w:val="clear" w:pos="720"/>
          <w:tab w:val="num" w:pos="0"/>
        </w:tabs>
        <w:spacing w:after="0" w:line="360" w:lineRule="auto"/>
        <w:ind w:left="0" w:firstLine="709"/>
        <w:jc w:val="both"/>
        <w:rPr>
          <w:rFonts w:ascii="Times New Roman" w:hAnsi="Times New Roman" w:cs="Times New Roman"/>
          <w:sz w:val="28"/>
          <w:szCs w:val="28"/>
        </w:rPr>
      </w:pPr>
      <w:r w:rsidRPr="004F1780">
        <w:rPr>
          <w:rFonts w:ascii="Times New Roman" w:hAnsi="Times New Roman" w:cs="Times New Roman"/>
          <w:bCs/>
          <w:sz w:val="28"/>
          <w:szCs w:val="28"/>
        </w:rPr>
        <w:t>Загальнообов’язкове державне соціальне страхування</w:t>
      </w:r>
      <w:r w:rsidRPr="004F1780">
        <w:rPr>
          <w:rFonts w:ascii="Times New Roman" w:hAnsi="Times New Roman" w:cs="Times New Roman"/>
          <w:sz w:val="28"/>
          <w:szCs w:val="28"/>
        </w:rPr>
        <w:t xml:space="preserve"> є комплексом прав, гарантій та обов’язків, спрямованих на соціальний захист громадян. Воно передбачає матеріальне забезпечення у випадках захворювань, повної чи часткової втрати працездатності, втрати годувальника, безробіття з причин, незалежних від людини, а також у старості чи інших випадках, визначених законодавством. Фінансування здійснюється через страхові внески, які сплачуються роботодавцями, громадянами, а також кошти з бюджету та інших джерел, передбачених нормативно-правовими актами.</w:t>
      </w:r>
    </w:p>
    <w:p w14:paraId="2F0BFA4F" w14:textId="77777777" w:rsidR="004F1780" w:rsidRPr="004F1780" w:rsidRDefault="004F1780" w:rsidP="005620CF">
      <w:pPr>
        <w:numPr>
          <w:ilvl w:val="0"/>
          <w:numId w:val="10"/>
        </w:numPr>
        <w:tabs>
          <w:tab w:val="clear" w:pos="720"/>
          <w:tab w:val="num" w:pos="0"/>
        </w:tabs>
        <w:spacing w:after="0" w:line="360" w:lineRule="auto"/>
        <w:ind w:left="0" w:firstLine="709"/>
        <w:jc w:val="both"/>
        <w:rPr>
          <w:rFonts w:ascii="Times New Roman" w:hAnsi="Times New Roman" w:cs="Times New Roman"/>
          <w:sz w:val="28"/>
          <w:szCs w:val="28"/>
        </w:rPr>
      </w:pPr>
      <w:r w:rsidRPr="004F1780">
        <w:rPr>
          <w:rFonts w:ascii="Times New Roman" w:hAnsi="Times New Roman" w:cs="Times New Roman"/>
          <w:bCs/>
          <w:sz w:val="28"/>
          <w:szCs w:val="28"/>
        </w:rPr>
        <w:t>Соціальні послуги</w:t>
      </w:r>
      <w:r w:rsidRPr="004F1780">
        <w:rPr>
          <w:rFonts w:ascii="Times New Roman" w:hAnsi="Times New Roman" w:cs="Times New Roman"/>
          <w:sz w:val="28"/>
          <w:szCs w:val="28"/>
        </w:rPr>
        <w:t xml:space="preserve"> включають дії, спрямовані на запобігання складним життєвим ситуаціям, їх подолання або зменшення їх негативного впливу. Вони можуть надаватися одній особі або сім’ї, а також комбінуватися залежно від потреб. Організація процесу надання таких послуг регламентується постановами Кабінету Міністрів України</w:t>
      </w:r>
      <w:r w:rsidR="00633B3A" w:rsidRPr="00633B3A">
        <w:rPr>
          <w:rFonts w:ascii="Times New Roman" w:hAnsi="Times New Roman" w:cs="Times New Roman"/>
          <w:sz w:val="28"/>
          <w:szCs w:val="28"/>
        </w:rPr>
        <w:t xml:space="preserve"> [17]</w:t>
      </w:r>
      <w:r w:rsidRPr="004F1780">
        <w:rPr>
          <w:rFonts w:ascii="Times New Roman" w:hAnsi="Times New Roman" w:cs="Times New Roman"/>
          <w:sz w:val="28"/>
          <w:szCs w:val="28"/>
        </w:rPr>
        <w:t>.</w:t>
      </w:r>
    </w:p>
    <w:p w14:paraId="798E87C8" w14:textId="77777777" w:rsidR="00B0657D" w:rsidRPr="004F1780" w:rsidRDefault="004F1780" w:rsidP="004F1780">
      <w:pPr>
        <w:spacing w:after="0" w:line="360" w:lineRule="auto"/>
        <w:ind w:firstLine="709"/>
        <w:jc w:val="both"/>
        <w:rPr>
          <w:rFonts w:ascii="Times New Roman" w:hAnsi="Times New Roman" w:cs="Times New Roman"/>
          <w:sz w:val="28"/>
          <w:szCs w:val="28"/>
          <w:lang w:val="uk-UA"/>
        </w:rPr>
      </w:pPr>
      <w:r w:rsidRPr="004F1780">
        <w:rPr>
          <w:rFonts w:ascii="Times New Roman" w:hAnsi="Times New Roman" w:cs="Times New Roman"/>
          <w:sz w:val="28"/>
          <w:szCs w:val="28"/>
        </w:rPr>
        <w:t>Ці складові формують єдину систему, яка спрямована на підтримку найвразливіших верств населення та створення умов для їхнього гідного життя.</w:t>
      </w:r>
    </w:p>
    <w:p w14:paraId="6BFBF0C0" w14:textId="77777777" w:rsidR="00B0657D" w:rsidRPr="00B0657D" w:rsidRDefault="00B0657D" w:rsidP="00B0657D">
      <w:pPr>
        <w:spacing w:after="0" w:line="360" w:lineRule="auto"/>
        <w:ind w:firstLine="709"/>
        <w:jc w:val="both"/>
        <w:rPr>
          <w:rFonts w:ascii="Times New Roman" w:hAnsi="Times New Roman" w:cs="Times New Roman"/>
          <w:sz w:val="28"/>
          <w:szCs w:val="28"/>
        </w:rPr>
      </w:pPr>
      <w:r w:rsidRPr="00B0657D">
        <w:rPr>
          <w:rFonts w:ascii="Times New Roman" w:hAnsi="Times New Roman" w:cs="Times New Roman"/>
          <w:sz w:val="28"/>
          <w:szCs w:val="28"/>
        </w:rPr>
        <w:t>На думку Болотіної</w:t>
      </w:r>
      <w:r>
        <w:rPr>
          <w:rFonts w:ascii="Times New Roman" w:hAnsi="Times New Roman" w:cs="Times New Roman"/>
          <w:sz w:val="28"/>
          <w:szCs w:val="28"/>
          <w:lang w:val="uk-UA"/>
        </w:rPr>
        <w:t xml:space="preserve"> Н.</w:t>
      </w:r>
      <w:r w:rsidRPr="00B0657D">
        <w:rPr>
          <w:rFonts w:ascii="Times New Roman" w:hAnsi="Times New Roman" w:cs="Times New Roman"/>
          <w:sz w:val="28"/>
          <w:szCs w:val="28"/>
        </w:rPr>
        <w:t>, принципи організації соціального захисту мають охоплювати такі аспекти:</w:t>
      </w:r>
    </w:p>
    <w:p w14:paraId="3B4FE193"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lastRenderedPageBreak/>
        <w:t>гарантування громадянам прожиткового мінімуму, надання матеріальної підтримки тим, хто через об’єктивні обставини її потребує, а також захист від факторів, які погіршують рівень життя;</w:t>
      </w:r>
    </w:p>
    <w:p w14:paraId="028D8691"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створення можливостей для людей заробляти собі на життя будь-якими законними засобами;</w:t>
      </w:r>
    </w:p>
    <w:p w14:paraId="0A702B11"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забезпечення умов, що дозволяють задовольняти базові потреби в освіті, медичній допомозі тощо, з урахуванням ресурсів суспільства і національно-історичних особливостей;</w:t>
      </w:r>
    </w:p>
    <w:p w14:paraId="0C30DC1C"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надання безпечних і комфортних умов праці найманим працівникам та захист їх від шкідливих впливів промислового виробництва;</w:t>
      </w:r>
    </w:p>
    <w:p w14:paraId="4978D9BB"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гарантування екологічної безпеки для всіх членів суспільства;</w:t>
      </w:r>
    </w:p>
    <w:p w14:paraId="3C45B507"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охорона громадян від злочинів і протиправних посягань;</w:t>
      </w:r>
    </w:p>
    <w:p w14:paraId="593E952C"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захист політичних та цивільних прав і свобод у рамках правової демократичної держави;</w:t>
      </w:r>
    </w:p>
    <w:p w14:paraId="50EDABB3"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сприяння уникненню соціальних та міжнаціональних конфліктів;</w:t>
      </w:r>
    </w:p>
    <w:p w14:paraId="48E0CF63"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захист громадян від політичного утиску і зловживань адміністративною владою;</w:t>
      </w:r>
    </w:p>
    <w:p w14:paraId="7380EF3D"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забезпечення свободи духовного життя та захисту від нав’язування будь-якої ідеології;</w:t>
      </w:r>
    </w:p>
    <w:p w14:paraId="3466F50A"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створення позитивного психологічного клімату в суспільстві й окремих його спільнотах, захист від психологічного тиску;</w:t>
      </w:r>
    </w:p>
    <w:p w14:paraId="6CD36077" w14:textId="77777777" w:rsidR="00B0657D" w:rsidRPr="00B0657D" w:rsidRDefault="00B0657D" w:rsidP="005620CF">
      <w:pPr>
        <w:pStyle w:val="aa"/>
        <w:numPr>
          <w:ilvl w:val="0"/>
          <w:numId w:val="8"/>
        </w:numPr>
        <w:spacing w:after="0" w:line="360" w:lineRule="auto"/>
        <w:ind w:left="0" w:firstLine="720"/>
        <w:jc w:val="both"/>
        <w:rPr>
          <w:rFonts w:ascii="Times New Roman" w:hAnsi="Times New Roman" w:cs="Times New Roman"/>
          <w:sz w:val="28"/>
          <w:szCs w:val="28"/>
        </w:rPr>
      </w:pPr>
      <w:r w:rsidRPr="00B0657D">
        <w:rPr>
          <w:rFonts w:ascii="Times New Roman" w:hAnsi="Times New Roman" w:cs="Times New Roman"/>
          <w:sz w:val="28"/>
          <w:szCs w:val="28"/>
        </w:rPr>
        <w:t>підтримання максимально можливої стабільності у громадському житті.</w:t>
      </w:r>
    </w:p>
    <w:p w14:paraId="04289B49" w14:textId="77777777" w:rsidR="00275B7C" w:rsidRDefault="00B0657D" w:rsidP="00B0657D">
      <w:pPr>
        <w:spacing w:after="0" w:line="360" w:lineRule="auto"/>
        <w:ind w:firstLine="709"/>
        <w:jc w:val="both"/>
        <w:rPr>
          <w:rFonts w:ascii="Times New Roman" w:hAnsi="Times New Roman" w:cs="Times New Roman"/>
          <w:sz w:val="28"/>
          <w:szCs w:val="28"/>
          <w:lang w:val="uk-UA"/>
        </w:rPr>
      </w:pPr>
      <w:r w:rsidRPr="00B0657D">
        <w:rPr>
          <w:rFonts w:ascii="Times New Roman" w:hAnsi="Times New Roman" w:cs="Times New Roman"/>
          <w:sz w:val="28"/>
          <w:szCs w:val="28"/>
        </w:rPr>
        <w:t>Ці принципи визначають основу для побудови ефективної системи соціального захисту, спрямованої на підтримку гідного рівня житт</w:t>
      </w:r>
      <w:r>
        <w:rPr>
          <w:rFonts w:ascii="Times New Roman" w:hAnsi="Times New Roman" w:cs="Times New Roman"/>
          <w:sz w:val="28"/>
          <w:szCs w:val="28"/>
        </w:rPr>
        <w:t xml:space="preserve">я громадян і суспільну </w:t>
      </w:r>
      <w:r w:rsidRPr="004F1780">
        <w:rPr>
          <w:rFonts w:ascii="Times New Roman" w:hAnsi="Times New Roman" w:cs="Times New Roman"/>
          <w:sz w:val="28"/>
          <w:szCs w:val="28"/>
        </w:rPr>
        <w:t>гармонію</w:t>
      </w:r>
      <w:r w:rsidR="00275B7C" w:rsidRPr="004F1780">
        <w:rPr>
          <w:rFonts w:ascii="Times New Roman" w:hAnsi="Times New Roman" w:cs="Times New Roman"/>
          <w:sz w:val="28"/>
          <w:szCs w:val="28"/>
          <w:lang w:val="uk-UA"/>
        </w:rPr>
        <w:t xml:space="preserve"> </w:t>
      </w:r>
      <w:r w:rsidRPr="004F1780">
        <w:rPr>
          <w:rFonts w:ascii="Times New Roman" w:hAnsi="Times New Roman" w:cs="Times New Roman"/>
          <w:sz w:val="28"/>
          <w:szCs w:val="28"/>
          <w:lang w:val="uk-UA"/>
        </w:rPr>
        <w:t>[</w:t>
      </w:r>
      <w:r w:rsidR="00633B3A" w:rsidRPr="00546D76">
        <w:rPr>
          <w:rFonts w:ascii="Times New Roman" w:hAnsi="Times New Roman" w:cs="Times New Roman"/>
          <w:sz w:val="28"/>
          <w:szCs w:val="28"/>
          <w:lang w:val="uk-UA"/>
        </w:rPr>
        <w:t>5</w:t>
      </w:r>
      <w:r w:rsidR="00275B7C" w:rsidRPr="004F1780">
        <w:rPr>
          <w:rFonts w:ascii="Times New Roman" w:hAnsi="Times New Roman" w:cs="Times New Roman"/>
          <w:sz w:val="28"/>
          <w:szCs w:val="28"/>
          <w:lang w:val="uk-UA"/>
        </w:rPr>
        <w:t>].</w:t>
      </w:r>
    </w:p>
    <w:p w14:paraId="24DA0248" w14:textId="77777777" w:rsidR="004F1780" w:rsidRDefault="004F1780" w:rsidP="00B0657D">
      <w:pPr>
        <w:spacing w:after="0" w:line="360" w:lineRule="auto"/>
        <w:ind w:firstLine="709"/>
        <w:jc w:val="both"/>
        <w:rPr>
          <w:rFonts w:ascii="Times New Roman" w:hAnsi="Times New Roman" w:cs="Times New Roman"/>
          <w:sz w:val="28"/>
          <w:szCs w:val="28"/>
          <w:lang w:val="uk-UA"/>
        </w:rPr>
      </w:pPr>
      <w:r w:rsidRPr="004F1780">
        <w:rPr>
          <w:rFonts w:ascii="Times New Roman" w:hAnsi="Times New Roman" w:cs="Times New Roman"/>
          <w:sz w:val="28"/>
          <w:szCs w:val="28"/>
          <w:lang w:val="uk-UA"/>
        </w:rPr>
        <w:t>Кожен елемент має свої особливі інструменти реалізації, які дозволяють ефективно виконувати функції соціального захисту.</w:t>
      </w:r>
      <w:r>
        <w:rPr>
          <w:rFonts w:ascii="Times New Roman" w:hAnsi="Times New Roman" w:cs="Times New Roman"/>
          <w:sz w:val="28"/>
          <w:szCs w:val="28"/>
          <w:lang w:val="uk-UA"/>
        </w:rPr>
        <w:t xml:space="preserve"> На рис. 1.3. відображено </w:t>
      </w:r>
      <w:r>
        <w:rPr>
          <w:rFonts w:ascii="Times New Roman" w:hAnsi="Times New Roman" w:cs="Times New Roman"/>
          <w:sz w:val="28"/>
          <w:szCs w:val="28"/>
          <w:lang w:val="uk-UA"/>
        </w:rPr>
        <w:lastRenderedPageBreak/>
        <w:t>основні інструменти</w:t>
      </w:r>
      <w:r w:rsidR="005F4DED">
        <w:rPr>
          <w:rFonts w:ascii="Times New Roman" w:hAnsi="Times New Roman" w:cs="Times New Roman"/>
          <w:sz w:val="28"/>
          <w:szCs w:val="28"/>
          <w:lang w:val="uk-UA"/>
        </w:rPr>
        <w:t>, що використовуються в системи моіального захисту за основними її складовими.</w:t>
      </w:r>
    </w:p>
    <w:p w14:paraId="5A9657ED" w14:textId="77777777" w:rsidR="005F4DED" w:rsidRDefault="005F4DED" w:rsidP="005F4DED">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18B1EF07" wp14:editId="7D2BAFA3">
            <wp:extent cx="6267450" cy="3648075"/>
            <wp:effectExtent l="0" t="0" r="0" b="952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4B7FBC8" w14:textId="77777777" w:rsidR="004F1780" w:rsidRDefault="005F4DED" w:rsidP="005F4DED">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Рис. 1.3 – Інструмети реалізації системи соціального захисту</w:t>
      </w:r>
    </w:p>
    <w:p w14:paraId="31431BF2" w14:textId="77777777" w:rsidR="005F4DED" w:rsidRDefault="005F4DED" w:rsidP="005F4DED">
      <w:pPr>
        <w:spacing w:after="0" w:line="360" w:lineRule="auto"/>
        <w:ind w:firstLine="709"/>
        <w:jc w:val="center"/>
        <w:rPr>
          <w:rFonts w:ascii="Times New Roman" w:hAnsi="Times New Roman" w:cs="Times New Roman"/>
          <w:sz w:val="28"/>
          <w:szCs w:val="28"/>
          <w:lang w:val="uk-UA"/>
        </w:rPr>
      </w:pPr>
    </w:p>
    <w:p w14:paraId="7693E927" w14:textId="77777777" w:rsidR="005F4DED" w:rsidRDefault="005F4DED" w:rsidP="005F4DED">
      <w:pPr>
        <w:spacing w:after="0" w:line="360" w:lineRule="auto"/>
        <w:ind w:firstLine="709"/>
        <w:jc w:val="both"/>
        <w:rPr>
          <w:rFonts w:ascii="Times New Roman" w:hAnsi="Times New Roman" w:cs="Times New Roman"/>
          <w:sz w:val="28"/>
          <w:szCs w:val="28"/>
          <w:lang w:val="uk-UA"/>
        </w:rPr>
      </w:pPr>
      <w:r w:rsidRPr="005F4DED">
        <w:rPr>
          <w:rFonts w:ascii="Times New Roman" w:hAnsi="Times New Roman" w:cs="Times New Roman"/>
          <w:sz w:val="28"/>
          <w:szCs w:val="28"/>
        </w:rPr>
        <w:t>Інструменти соціального захисту працюють у тісному взаємозв’язку, створюючи комплексну систему, яка забезпечує підтримку різним категоріям населення. Вони дозволяють ефективно розподіляти фінансові ресурси, надавати послуги й пільги, а також забезпечувати мінімальні соціальні гарантії для кожного громадянина України.</w:t>
      </w:r>
    </w:p>
    <w:p w14:paraId="23647FFF" w14:textId="77777777" w:rsidR="005F4DED" w:rsidRPr="005F4DED" w:rsidRDefault="005F4DED" w:rsidP="005F4DED">
      <w:pPr>
        <w:spacing w:after="0" w:line="360" w:lineRule="auto"/>
        <w:ind w:firstLine="709"/>
        <w:jc w:val="both"/>
        <w:rPr>
          <w:rFonts w:ascii="Times New Roman" w:hAnsi="Times New Roman" w:cs="Times New Roman"/>
          <w:sz w:val="28"/>
          <w:szCs w:val="28"/>
        </w:rPr>
      </w:pPr>
      <w:r w:rsidRPr="005F4DED">
        <w:rPr>
          <w:rFonts w:ascii="Times New Roman" w:hAnsi="Times New Roman" w:cs="Times New Roman"/>
          <w:sz w:val="28"/>
          <w:szCs w:val="28"/>
        </w:rPr>
        <w:t xml:space="preserve">Система соціального захисту в Україні є багатокомпонентною структурою, яка об’єднує соціальне страхування, соціальну допомогу, соціальні послуги та державні гарантії. Вона спрямована на підтримку громадян у складних життєвих обставинах і забезпечення базового рівня життя. Кожен елемент має власні інструменти реалізації, включаючи спеціалізовані фонди, бюджетні трансферти, нормативно-правову базу та соціальні послуги. Взаємозв’язок цих інструментів дозволяє ефективно розподіляти ресурси, </w:t>
      </w:r>
      <w:r w:rsidRPr="005F4DED">
        <w:rPr>
          <w:rFonts w:ascii="Times New Roman" w:hAnsi="Times New Roman" w:cs="Times New Roman"/>
          <w:sz w:val="28"/>
          <w:szCs w:val="28"/>
        </w:rPr>
        <w:lastRenderedPageBreak/>
        <w:t>надавати допомогу вразливим категоріям населення та підтримувати соціальну стабільність.</w:t>
      </w:r>
    </w:p>
    <w:p w14:paraId="618F12CE" w14:textId="77777777" w:rsidR="005F4DED" w:rsidRPr="005F4DED" w:rsidRDefault="005F4DED" w:rsidP="005F4DED">
      <w:pPr>
        <w:spacing w:after="0" w:line="360" w:lineRule="auto"/>
        <w:ind w:firstLine="709"/>
        <w:jc w:val="both"/>
        <w:rPr>
          <w:rFonts w:ascii="Times New Roman" w:hAnsi="Times New Roman" w:cs="Times New Roman"/>
          <w:sz w:val="28"/>
          <w:szCs w:val="28"/>
        </w:rPr>
      </w:pPr>
      <w:r w:rsidRPr="005F4DED">
        <w:rPr>
          <w:rFonts w:ascii="Times New Roman" w:hAnsi="Times New Roman" w:cs="Times New Roman"/>
          <w:sz w:val="28"/>
          <w:szCs w:val="28"/>
        </w:rPr>
        <w:t>Однак аналіз показує, що питання системи соціального захисту потребує подальшого вдосконалення. Система має певні виклики, зокрема адаптацію до сучасних соціально-економічних умов, недостатню гнучкість в умовах криз і потребу у більш ефективному управлінні ресурсами.</w:t>
      </w:r>
    </w:p>
    <w:p w14:paraId="48D15961" w14:textId="77777777" w:rsidR="005E645E" w:rsidRPr="005E645E" w:rsidRDefault="005E645E" w:rsidP="00B45C9F">
      <w:pPr>
        <w:spacing w:after="0" w:line="360" w:lineRule="auto"/>
        <w:jc w:val="both"/>
        <w:rPr>
          <w:rFonts w:ascii="Times New Roman" w:hAnsi="Times New Roman" w:cs="Times New Roman"/>
          <w:b/>
          <w:sz w:val="28"/>
          <w:szCs w:val="28"/>
          <w:lang w:val="uk-UA"/>
        </w:rPr>
      </w:pPr>
    </w:p>
    <w:p w14:paraId="225EB156" w14:textId="77777777" w:rsidR="00401A29" w:rsidRPr="002C12C3" w:rsidRDefault="0052536B" w:rsidP="00EC4F9F">
      <w:pPr>
        <w:pStyle w:val="2"/>
      </w:pPr>
      <w:bookmarkStart w:id="5" w:name="_Toc184503916"/>
      <w:r>
        <w:t xml:space="preserve">1.3. </w:t>
      </w:r>
      <w:r w:rsidR="00B363AE">
        <w:t>З</w:t>
      </w:r>
      <w:r w:rsidRPr="0052536B">
        <w:t>арубіжн</w:t>
      </w:r>
      <w:r w:rsidR="00B363AE">
        <w:t>ий</w:t>
      </w:r>
      <w:r w:rsidRPr="0052536B">
        <w:t xml:space="preserve"> досвід соціального захисту населення та </w:t>
      </w:r>
      <w:r w:rsidR="00B363AE">
        <w:t>перспективи</w:t>
      </w:r>
      <w:r w:rsidRPr="0052536B">
        <w:t xml:space="preserve"> його застосування в Україні</w:t>
      </w:r>
      <w:bookmarkEnd w:id="5"/>
    </w:p>
    <w:p w14:paraId="25C5F494" w14:textId="77777777" w:rsidR="00E63DD6" w:rsidRDefault="0052536B" w:rsidP="0052536B">
      <w:pPr>
        <w:spacing w:after="0" w:line="360" w:lineRule="auto"/>
        <w:ind w:firstLine="709"/>
        <w:jc w:val="both"/>
        <w:rPr>
          <w:rFonts w:ascii="Times New Roman" w:hAnsi="Times New Roman" w:cs="Times New Roman"/>
          <w:color w:val="000000" w:themeColor="text1"/>
          <w:sz w:val="28"/>
          <w:szCs w:val="28"/>
          <w:lang w:val="uk-UA"/>
        </w:rPr>
      </w:pPr>
      <w:r w:rsidRPr="0052536B">
        <w:rPr>
          <w:rFonts w:ascii="Times New Roman" w:hAnsi="Times New Roman" w:cs="Times New Roman"/>
          <w:color w:val="000000" w:themeColor="text1"/>
          <w:sz w:val="28"/>
          <w:szCs w:val="28"/>
        </w:rPr>
        <w:t>Проблематика соціального захисту населення є однією з найактивніше вивчаємих на глобальному рівні. Економічні кризи, які трапляються в усьому світі, значною мірою погіршують соціально-економічне становище громадян, як в демографічному, так і в економічному контекстах. Високі темпи зростання числа людей похилого віку при одночасному зменшенні чисельності працездатного населення створюють додаткові виклики. Інтеграція України в Європейський Союз вимагає вдосконалення національної системи соціального захисту. Наразі фінансові ресурси, закладені в державному бюджеті, не здатні в повному обсязі задовольнити реальні потреби громадян, які потребують соціальної підтримки.</w:t>
      </w:r>
    </w:p>
    <w:p w14:paraId="36449E6B" w14:textId="77777777" w:rsidR="0052536B" w:rsidRDefault="0052536B" w:rsidP="0052536B">
      <w:pPr>
        <w:spacing w:after="0" w:line="360" w:lineRule="auto"/>
        <w:ind w:firstLine="709"/>
        <w:jc w:val="both"/>
        <w:rPr>
          <w:rFonts w:ascii="Times New Roman" w:hAnsi="Times New Roman" w:cs="Times New Roman"/>
          <w:color w:val="000000" w:themeColor="text1"/>
          <w:sz w:val="28"/>
          <w:szCs w:val="28"/>
          <w:lang w:val="uk-UA"/>
        </w:rPr>
      </w:pPr>
      <w:r w:rsidRPr="0052536B">
        <w:rPr>
          <w:rFonts w:ascii="Times New Roman" w:hAnsi="Times New Roman" w:cs="Times New Roman"/>
          <w:color w:val="000000" w:themeColor="text1"/>
          <w:sz w:val="28"/>
          <w:szCs w:val="28"/>
        </w:rPr>
        <w:t>На жаль, національна система соціального захисту потребує значних вдосконалень на всіх рівнях державного управління. Особливу увагу слід звернути на систему соціального страхування, основою якої є страхові внески, пропорційно до яких будуть здійснюватися соціальні виплати. Це дозволить покращити якість послуг та збільшити надходження до соціальних фондів. Поточні реформи, що здійснюються урядом, не можна вважати ефективними, оскільки населення все ще недостатньо захищене. Аналізуючи систему соціального захисту в країнах Європи, можна відзначити орієнтацію на підвищення добробуту громадян, як за рахунок державних коштів, так і за підтримки недержавних інституцій.</w:t>
      </w:r>
    </w:p>
    <w:p w14:paraId="017E41BF" w14:textId="77777777" w:rsidR="0052536B" w:rsidRDefault="006662FB" w:rsidP="0052536B">
      <w:pPr>
        <w:spacing w:after="0" w:line="360" w:lineRule="auto"/>
        <w:ind w:firstLine="709"/>
        <w:jc w:val="both"/>
        <w:rPr>
          <w:rFonts w:ascii="Times New Roman" w:hAnsi="Times New Roman" w:cs="Times New Roman"/>
          <w:color w:val="000000" w:themeColor="text1"/>
          <w:sz w:val="28"/>
          <w:szCs w:val="28"/>
          <w:lang w:val="uk-UA"/>
        </w:rPr>
      </w:pPr>
      <w:r w:rsidRPr="006662FB">
        <w:rPr>
          <w:rFonts w:ascii="Times New Roman" w:hAnsi="Times New Roman" w:cs="Times New Roman"/>
          <w:color w:val="000000" w:themeColor="text1"/>
          <w:sz w:val="28"/>
          <w:szCs w:val="28"/>
        </w:rPr>
        <w:lastRenderedPageBreak/>
        <w:t>Кожна країна має свої унікальні характеристики системи соціального захисту населення, однак ці системи можна класифікувати за подібними ознаками. Зокрема, більшість дослідників виділяють наступні моделі соціального захисту: континентальну, англосаксонську, скандинавську, південно-європейську та неоліберальну. Водночас слід зазначити, що серед науковців не існує єдиної думки щодо кількості моделей, їх характеристик та відповідності певних країн (таблиця 1</w:t>
      </w:r>
      <w:r>
        <w:rPr>
          <w:rFonts w:ascii="Times New Roman" w:hAnsi="Times New Roman" w:cs="Times New Roman"/>
          <w:color w:val="000000" w:themeColor="text1"/>
          <w:sz w:val="28"/>
          <w:szCs w:val="28"/>
          <w:lang w:val="uk-UA"/>
        </w:rPr>
        <w:t>.1</w:t>
      </w:r>
      <w:r w:rsidRPr="006662FB">
        <w:rPr>
          <w:rFonts w:ascii="Times New Roman" w:hAnsi="Times New Roman" w:cs="Times New Roman"/>
          <w:color w:val="000000" w:themeColor="text1"/>
          <w:sz w:val="28"/>
          <w:szCs w:val="28"/>
        </w:rPr>
        <w:t>).</w:t>
      </w:r>
    </w:p>
    <w:p w14:paraId="63ACEBD1" w14:textId="77777777" w:rsidR="006662FB" w:rsidRDefault="006662FB" w:rsidP="006662FB">
      <w:pPr>
        <w:spacing w:after="0" w:line="360" w:lineRule="auto"/>
        <w:ind w:firstLine="709"/>
        <w:jc w:val="right"/>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Таблиця 1.1</w:t>
      </w:r>
    </w:p>
    <w:p w14:paraId="7BDF89F0" w14:textId="77777777" w:rsidR="006662FB" w:rsidRDefault="006662FB" w:rsidP="006662FB">
      <w:pPr>
        <w:spacing w:after="0" w:line="360" w:lineRule="auto"/>
        <w:ind w:firstLine="709"/>
        <w:jc w:val="center"/>
        <w:rPr>
          <w:rFonts w:ascii="Times New Roman" w:hAnsi="Times New Roman" w:cs="Times New Roman"/>
          <w:color w:val="000000" w:themeColor="text1"/>
          <w:sz w:val="28"/>
          <w:szCs w:val="28"/>
          <w:lang w:val="uk-UA"/>
        </w:rPr>
      </w:pPr>
      <w:r w:rsidRPr="006662FB">
        <w:rPr>
          <w:rFonts w:ascii="Times New Roman" w:hAnsi="Times New Roman" w:cs="Times New Roman"/>
          <w:color w:val="000000" w:themeColor="text1"/>
          <w:sz w:val="28"/>
          <w:szCs w:val="28"/>
        </w:rPr>
        <w:t>Характеристика моделей соціального захисту населення</w:t>
      </w:r>
    </w:p>
    <w:tbl>
      <w:tblPr>
        <w:tblStyle w:val="ae"/>
        <w:tblW w:w="0" w:type="auto"/>
        <w:tblLook w:val="04A0" w:firstRow="1" w:lastRow="0" w:firstColumn="1" w:lastColumn="0" w:noHBand="0" w:noVBand="1"/>
      </w:tblPr>
      <w:tblGrid>
        <w:gridCol w:w="2093"/>
        <w:gridCol w:w="6095"/>
        <w:gridCol w:w="1666"/>
      </w:tblGrid>
      <w:tr w:rsidR="006662FB" w:rsidRPr="006662FB" w14:paraId="7CDC22AD" w14:textId="77777777" w:rsidTr="006662FB">
        <w:tc>
          <w:tcPr>
            <w:tcW w:w="2093" w:type="dxa"/>
          </w:tcPr>
          <w:p w14:paraId="49BBBFC3" w14:textId="77777777" w:rsidR="006662FB" w:rsidRPr="006662FB" w:rsidRDefault="006662FB" w:rsidP="006662FB">
            <w:pPr>
              <w:jc w:val="center"/>
              <w:rPr>
                <w:rFonts w:ascii="Times New Roman" w:hAnsi="Times New Roman" w:cs="Times New Roman"/>
                <w:b/>
                <w:color w:val="000000" w:themeColor="text1"/>
                <w:sz w:val="24"/>
                <w:szCs w:val="24"/>
                <w:lang w:val="uk-UA"/>
              </w:rPr>
            </w:pPr>
            <w:r w:rsidRPr="006662FB">
              <w:rPr>
                <w:rFonts w:ascii="Times New Roman" w:hAnsi="Times New Roman" w:cs="Times New Roman"/>
                <w:b/>
                <w:sz w:val="24"/>
                <w:szCs w:val="24"/>
                <w:shd w:val="clear" w:color="auto" w:fill="FFFFFF"/>
              </w:rPr>
              <w:t>Модель</w:t>
            </w:r>
          </w:p>
        </w:tc>
        <w:tc>
          <w:tcPr>
            <w:tcW w:w="6095" w:type="dxa"/>
          </w:tcPr>
          <w:p w14:paraId="42B8742E" w14:textId="77777777" w:rsidR="006662FB" w:rsidRPr="006662FB" w:rsidRDefault="006662FB" w:rsidP="006662FB">
            <w:pPr>
              <w:jc w:val="center"/>
              <w:rPr>
                <w:rFonts w:ascii="Times New Roman" w:hAnsi="Times New Roman" w:cs="Times New Roman"/>
                <w:b/>
                <w:color w:val="000000" w:themeColor="text1"/>
                <w:sz w:val="24"/>
                <w:szCs w:val="24"/>
                <w:lang w:val="uk-UA"/>
              </w:rPr>
            </w:pPr>
            <w:r w:rsidRPr="006662FB">
              <w:rPr>
                <w:rFonts w:ascii="Times New Roman" w:hAnsi="Times New Roman" w:cs="Times New Roman"/>
                <w:b/>
                <w:sz w:val="24"/>
                <w:szCs w:val="24"/>
                <w:shd w:val="clear" w:color="auto" w:fill="FFFFFF"/>
              </w:rPr>
              <w:t>Характеристика</w:t>
            </w:r>
          </w:p>
        </w:tc>
        <w:tc>
          <w:tcPr>
            <w:tcW w:w="1666" w:type="dxa"/>
          </w:tcPr>
          <w:p w14:paraId="394DE878" w14:textId="77777777" w:rsidR="006662FB" w:rsidRPr="006662FB" w:rsidRDefault="006662FB" w:rsidP="006662FB">
            <w:pPr>
              <w:jc w:val="center"/>
              <w:rPr>
                <w:rFonts w:ascii="Times New Roman" w:hAnsi="Times New Roman" w:cs="Times New Roman"/>
                <w:b/>
                <w:color w:val="000000" w:themeColor="text1"/>
                <w:sz w:val="24"/>
                <w:szCs w:val="24"/>
                <w:lang w:val="uk-UA"/>
              </w:rPr>
            </w:pPr>
            <w:r w:rsidRPr="006662FB">
              <w:rPr>
                <w:rFonts w:ascii="Times New Roman" w:hAnsi="Times New Roman" w:cs="Times New Roman"/>
                <w:b/>
                <w:sz w:val="24"/>
                <w:szCs w:val="24"/>
                <w:shd w:val="clear" w:color="auto" w:fill="FFFFFF"/>
              </w:rPr>
              <w:t>Країни</w:t>
            </w:r>
          </w:p>
        </w:tc>
      </w:tr>
      <w:tr w:rsidR="006662FB" w:rsidRPr="006662FB" w14:paraId="3D3AE326" w14:textId="77777777" w:rsidTr="006662FB">
        <w:tc>
          <w:tcPr>
            <w:tcW w:w="2093" w:type="dxa"/>
          </w:tcPr>
          <w:p w14:paraId="242B33F2"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Континентальна</w:t>
            </w:r>
          </w:p>
        </w:tc>
        <w:tc>
          <w:tcPr>
            <w:tcW w:w="6095" w:type="dxa"/>
          </w:tcPr>
          <w:p w14:paraId="28749060"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lang w:val="uk-UA"/>
              </w:rPr>
              <w:t>Базується на соціальному страхуванні, основними джерелом соціальних виплат є страхові внески роботодавців та  працівників, існує прямопропорційна залежність між трудовим стажем працівника та рівнем його соціального захисту. Допускає мінімальну соціальну допомогу особам без страхового стажу.</w:t>
            </w:r>
          </w:p>
        </w:tc>
        <w:tc>
          <w:tcPr>
            <w:tcW w:w="1666" w:type="dxa"/>
          </w:tcPr>
          <w:p w14:paraId="1AD374F7" w14:textId="77777777" w:rsidR="006662FB" w:rsidRPr="006662FB" w:rsidRDefault="006662FB" w:rsidP="006662FB">
            <w:pPr>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Німеччина, Австрія, Угорщина, Бельгі</w:t>
            </w:r>
          </w:p>
        </w:tc>
      </w:tr>
      <w:tr w:rsidR="006662FB" w:rsidRPr="006662FB" w14:paraId="034CC516" w14:textId="77777777" w:rsidTr="006662FB">
        <w:tc>
          <w:tcPr>
            <w:tcW w:w="2093" w:type="dxa"/>
          </w:tcPr>
          <w:p w14:paraId="17290438"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Англосаксонська</w:t>
            </w:r>
          </w:p>
        </w:tc>
        <w:tc>
          <w:tcPr>
            <w:tcW w:w="6095" w:type="dxa"/>
          </w:tcPr>
          <w:p w14:paraId="1B93A2E6"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color w:val="000000" w:themeColor="text1"/>
                <w:sz w:val="24"/>
                <w:szCs w:val="24"/>
                <w:lang w:val="uk-UA"/>
              </w:rPr>
              <w:t>Базується на універсальності та стандартизації соціального захисту населення, передбачає національну всеохопленість соціальними гарантіями з низькими соціальними виплатами, що фінансуються як з фондів соціального страхування так і з державного та місцевих бюджетів.</w:t>
            </w:r>
          </w:p>
        </w:tc>
        <w:tc>
          <w:tcPr>
            <w:tcW w:w="1666" w:type="dxa"/>
          </w:tcPr>
          <w:p w14:paraId="09DD2122" w14:textId="77777777" w:rsidR="006662FB" w:rsidRPr="006662FB" w:rsidRDefault="006662FB" w:rsidP="006662FB">
            <w:pPr>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Велика Британія, Ірландія</w:t>
            </w:r>
          </w:p>
        </w:tc>
      </w:tr>
      <w:tr w:rsidR="006662FB" w:rsidRPr="00EC1F0D" w14:paraId="5359F79F" w14:textId="77777777" w:rsidTr="006662FB">
        <w:tc>
          <w:tcPr>
            <w:tcW w:w="2093" w:type="dxa"/>
          </w:tcPr>
          <w:p w14:paraId="33318528"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Скандинавська</w:t>
            </w:r>
          </w:p>
        </w:tc>
        <w:tc>
          <w:tcPr>
            <w:tcW w:w="6095" w:type="dxa"/>
          </w:tcPr>
          <w:p w14:paraId="0DCE10CD"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lang w:val="uk-UA"/>
              </w:rPr>
              <w:t xml:space="preserve">Базується на значному перерозподілі доходів між багатими та бідними </w:t>
            </w:r>
            <w:r>
              <w:rPr>
                <w:rFonts w:ascii="Times New Roman" w:hAnsi="Times New Roman" w:cs="Times New Roman"/>
                <w:sz w:val="24"/>
                <w:szCs w:val="24"/>
                <w:shd w:val="clear" w:color="auto" w:fill="FFFFFF"/>
                <w:lang w:val="uk-UA"/>
              </w:rPr>
              <w:t xml:space="preserve">за рахунок </w:t>
            </w:r>
            <w:r w:rsidRPr="006662FB">
              <w:rPr>
                <w:rFonts w:ascii="Times New Roman" w:hAnsi="Times New Roman" w:cs="Times New Roman"/>
                <w:sz w:val="24"/>
                <w:szCs w:val="24"/>
                <w:shd w:val="clear" w:color="auto" w:fill="FFFFFF"/>
                <w:lang w:val="uk-UA"/>
              </w:rPr>
              <w:t>прог</w:t>
            </w:r>
            <w:r>
              <w:rPr>
                <w:rFonts w:ascii="Times New Roman" w:hAnsi="Times New Roman" w:cs="Times New Roman"/>
                <w:sz w:val="24"/>
                <w:szCs w:val="24"/>
                <w:shd w:val="clear" w:color="auto" w:fill="FFFFFF"/>
                <w:lang w:val="uk-UA"/>
              </w:rPr>
              <w:t xml:space="preserve">ресивної шкали  оподаткування, забезпечує </w:t>
            </w:r>
            <w:r w:rsidRPr="006662FB">
              <w:rPr>
                <w:rFonts w:ascii="Times New Roman" w:hAnsi="Times New Roman" w:cs="Times New Roman"/>
                <w:sz w:val="24"/>
                <w:szCs w:val="24"/>
                <w:shd w:val="clear" w:color="auto" w:fill="FFFFFF"/>
                <w:lang w:val="uk-UA"/>
              </w:rPr>
              <w:t>високий рівень соціальних гарантій для всіх громадян, соціальне страхування є другорядним проте його значення поступово зростає.</w:t>
            </w:r>
          </w:p>
        </w:tc>
        <w:tc>
          <w:tcPr>
            <w:tcW w:w="1666" w:type="dxa"/>
          </w:tcPr>
          <w:p w14:paraId="3567349B" w14:textId="77777777" w:rsidR="006662FB" w:rsidRPr="006662FB" w:rsidRDefault="006662FB" w:rsidP="006662FB">
            <w:pPr>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lang w:val="uk-UA"/>
              </w:rPr>
              <w:t>Данія, Швеція, Норвегія та Фінляндія</w:t>
            </w:r>
          </w:p>
        </w:tc>
      </w:tr>
      <w:tr w:rsidR="006662FB" w:rsidRPr="006662FB" w14:paraId="58F94C23" w14:textId="77777777" w:rsidTr="006662FB">
        <w:tc>
          <w:tcPr>
            <w:tcW w:w="2093" w:type="dxa"/>
          </w:tcPr>
          <w:p w14:paraId="3D7D7C62"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Південно-європейська</w:t>
            </w:r>
          </w:p>
        </w:tc>
        <w:tc>
          <w:tcPr>
            <w:tcW w:w="6095" w:type="dxa"/>
          </w:tcPr>
          <w:p w14:paraId="12198B7A"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lang w:val="uk-UA"/>
              </w:rPr>
              <w:t>Базується інститутах громадянського суспільства, де більшість функцій соціального захисту перекладені на сім’ю та родичів, характеризується низьким рівнем та асиметричністю соціальних видатків</w:t>
            </w:r>
          </w:p>
        </w:tc>
        <w:tc>
          <w:tcPr>
            <w:tcW w:w="1666" w:type="dxa"/>
          </w:tcPr>
          <w:p w14:paraId="790892EB" w14:textId="77777777" w:rsidR="006662FB" w:rsidRPr="006662FB" w:rsidRDefault="006662FB" w:rsidP="006662FB">
            <w:pPr>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Італія, Іспанія, Греція, Португалія</w:t>
            </w:r>
          </w:p>
        </w:tc>
      </w:tr>
      <w:tr w:rsidR="006662FB" w:rsidRPr="006662FB" w14:paraId="77B15B7A" w14:textId="77777777" w:rsidTr="006662FB">
        <w:tc>
          <w:tcPr>
            <w:tcW w:w="2093" w:type="dxa"/>
          </w:tcPr>
          <w:p w14:paraId="6EEAC3D6"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Неоліберальна</w:t>
            </w:r>
          </w:p>
        </w:tc>
        <w:tc>
          <w:tcPr>
            <w:tcW w:w="6095" w:type="dxa"/>
          </w:tcPr>
          <w:p w14:paraId="3F67E2E0" w14:textId="77777777" w:rsidR="006662FB" w:rsidRPr="006662FB" w:rsidRDefault="006662FB" w:rsidP="006662FB">
            <w:pPr>
              <w:jc w:val="both"/>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lang w:val="uk-UA"/>
              </w:rPr>
              <w:t>Базується на соціальному партнерстві між роботодавцями та найманими працівниками за посередництва профспілок, держава втручається лише за  потреби  вирішити  конфліктні  ситуації  чи  забезпечити  мінімальні соціальні гарантії</w:t>
            </w:r>
          </w:p>
        </w:tc>
        <w:tc>
          <w:tcPr>
            <w:tcW w:w="1666" w:type="dxa"/>
          </w:tcPr>
          <w:p w14:paraId="0F778837" w14:textId="77777777" w:rsidR="006662FB" w:rsidRPr="006662FB" w:rsidRDefault="006662FB" w:rsidP="006662FB">
            <w:pPr>
              <w:rPr>
                <w:rFonts w:ascii="Times New Roman" w:hAnsi="Times New Roman" w:cs="Times New Roman"/>
                <w:color w:val="000000" w:themeColor="text1"/>
                <w:sz w:val="24"/>
                <w:szCs w:val="24"/>
                <w:lang w:val="uk-UA"/>
              </w:rPr>
            </w:pPr>
            <w:r w:rsidRPr="006662FB">
              <w:rPr>
                <w:rFonts w:ascii="Times New Roman" w:hAnsi="Times New Roman" w:cs="Times New Roman"/>
                <w:sz w:val="24"/>
                <w:szCs w:val="24"/>
                <w:shd w:val="clear" w:color="auto" w:fill="FFFFFF"/>
              </w:rPr>
              <w:t>Сполучені Штати Америки</w:t>
            </w:r>
          </w:p>
        </w:tc>
      </w:tr>
    </w:tbl>
    <w:p w14:paraId="6A0F4BAF" w14:textId="77777777" w:rsidR="006662FB" w:rsidRDefault="006662FB" w:rsidP="006662FB">
      <w:pPr>
        <w:spacing w:after="0" w:line="360" w:lineRule="auto"/>
        <w:ind w:firstLine="709"/>
        <w:jc w:val="center"/>
        <w:rPr>
          <w:rFonts w:ascii="Times New Roman" w:hAnsi="Times New Roman" w:cs="Times New Roman"/>
          <w:color w:val="000000" w:themeColor="text1"/>
          <w:sz w:val="28"/>
          <w:szCs w:val="28"/>
          <w:lang w:val="uk-UA"/>
        </w:rPr>
      </w:pPr>
    </w:p>
    <w:p w14:paraId="67D755DC" w14:textId="77777777" w:rsidR="006662FB" w:rsidRDefault="006662FB" w:rsidP="006662FB">
      <w:pPr>
        <w:spacing w:after="0" w:line="360" w:lineRule="auto"/>
        <w:ind w:firstLine="709"/>
        <w:jc w:val="both"/>
        <w:rPr>
          <w:rFonts w:ascii="Times New Roman" w:hAnsi="Times New Roman" w:cs="Times New Roman"/>
          <w:color w:val="000000" w:themeColor="text1"/>
          <w:sz w:val="28"/>
          <w:szCs w:val="28"/>
          <w:lang w:val="uk-UA"/>
        </w:rPr>
      </w:pPr>
      <w:r w:rsidRPr="006662FB">
        <w:rPr>
          <w:rFonts w:ascii="Times New Roman" w:hAnsi="Times New Roman" w:cs="Times New Roman"/>
          <w:color w:val="000000" w:themeColor="text1"/>
          <w:sz w:val="28"/>
          <w:szCs w:val="28"/>
        </w:rPr>
        <w:t xml:space="preserve">Засновником континентальної системи соціального захисту населення вважається перший канцлер Німецької імперії Отто фон Бісмарк. Сприяючи зниженню соціальної напруги в суспільстві та запобіганню революційним </w:t>
      </w:r>
      <w:r w:rsidRPr="006662FB">
        <w:rPr>
          <w:rFonts w:ascii="Times New Roman" w:hAnsi="Times New Roman" w:cs="Times New Roman"/>
          <w:color w:val="000000" w:themeColor="text1"/>
          <w:sz w:val="28"/>
          <w:szCs w:val="28"/>
        </w:rPr>
        <w:lastRenderedPageBreak/>
        <w:t>настроям, він уперше на національному рівні ввів систему соціального страхування, що охоплювала пенсії, медичне страхування, а також страхування на випадок інвалідності та нещасних випадків</w:t>
      </w:r>
      <w:r w:rsidR="00633B3A" w:rsidRPr="00633B3A">
        <w:rPr>
          <w:rFonts w:ascii="Times New Roman" w:hAnsi="Times New Roman" w:cs="Times New Roman"/>
          <w:color w:val="000000" w:themeColor="text1"/>
          <w:sz w:val="28"/>
          <w:szCs w:val="28"/>
        </w:rPr>
        <w:t xml:space="preserve"> [9]</w:t>
      </w:r>
      <w:r w:rsidRPr="006662FB">
        <w:rPr>
          <w:rFonts w:ascii="Times New Roman" w:hAnsi="Times New Roman" w:cs="Times New Roman"/>
          <w:color w:val="000000" w:themeColor="text1"/>
          <w:sz w:val="28"/>
          <w:szCs w:val="28"/>
        </w:rPr>
        <w:t>.</w:t>
      </w:r>
    </w:p>
    <w:p w14:paraId="4B05B83B" w14:textId="77777777" w:rsidR="006662FB" w:rsidRDefault="006662FB" w:rsidP="006662FB">
      <w:pPr>
        <w:spacing w:after="0" w:line="360" w:lineRule="auto"/>
        <w:ind w:firstLine="709"/>
        <w:jc w:val="both"/>
        <w:rPr>
          <w:rFonts w:ascii="Times New Roman" w:hAnsi="Times New Roman" w:cs="Times New Roman"/>
          <w:color w:val="000000" w:themeColor="text1"/>
          <w:sz w:val="28"/>
          <w:szCs w:val="28"/>
          <w:lang w:val="uk-UA"/>
        </w:rPr>
      </w:pPr>
      <w:r w:rsidRPr="006662FB">
        <w:rPr>
          <w:rFonts w:ascii="Times New Roman" w:hAnsi="Times New Roman" w:cs="Times New Roman"/>
          <w:color w:val="000000" w:themeColor="text1"/>
          <w:sz w:val="28"/>
          <w:szCs w:val="28"/>
        </w:rPr>
        <w:t>Особливістю континентальної моделі є тісна залежність рівня соціального захисту від тривалості трудового стажу. Основу цієї моделі складає система соціального страхування, а всі соціальні виплати здійснюються за рахунок страхових внесків, які сплачуються роботодавцями та застрахованими працівниками. Важливою характеристикою є пропорційна залежність між розміром страхових виплат та сумою внесків. На сьогодні континентальна модель соціального захисту характерна для країн, які в 1880-х роках входили до складу Німецької імперії або перебували під її геополітичним впливом, таких як Німеччина, Австрія, Угорщина, Бельгія тощо. Однак сучасна континентальна модель соціального захисту відійшла від класичних принципів і вже не базується виключно на соціальному страхуванні. Наприклад, малозабезпечені громадяни, які не мають трудового стажу через об’єктивні причини (вроджена інвалідність, статус біженця тощо), отримують соціальну допомогу, яка фінансується з державних або місцевих бюджетів. Таким чином, розвиток сучасного суспільства сприяє модифікації континентальної моделі, відходу від принципів, встановлених Отто фон Бісмарком, та збільшенню частки бюджетного фінансування в соціальній сфері</w:t>
      </w:r>
      <w:r w:rsidR="00633B3A" w:rsidRPr="00633B3A">
        <w:rPr>
          <w:rFonts w:ascii="Times New Roman" w:hAnsi="Times New Roman" w:cs="Times New Roman"/>
          <w:color w:val="000000" w:themeColor="text1"/>
          <w:sz w:val="28"/>
          <w:szCs w:val="28"/>
        </w:rPr>
        <w:t xml:space="preserve"> [8]</w:t>
      </w:r>
      <w:r w:rsidRPr="006662FB">
        <w:rPr>
          <w:rFonts w:ascii="Times New Roman" w:hAnsi="Times New Roman" w:cs="Times New Roman"/>
          <w:color w:val="000000" w:themeColor="text1"/>
          <w:sz w:val="28"/>
          <w:szCs w:val="28"/>
        </w:rPr>
        <w:t>.</w:t>
      </w:r>
    </w:p>
    <w:p w14:paraId="35798B12" w14:textId="77777777" w:rsidR="006662FB" w:rsidRDefault="006662FB" w:rsidP="006662FB">
      <w:pPr>
        <w:spacing w:after="0" w:line="360" w:lineRule="auto"/>
        <w:ind w:firstLine="709"/>
        <w:jc w:val="both"/>
        <w:rPr>
          <w:rFonts w:ascii="Times New Roman" w:hAnsi="Times New Roman" w:cs="Times New Roman"/>
          <w:color w:val="000000" w:themeColor="text1"/>
          <w:sz w:val="28"/>
          <w:szCs w:val="28"/>
          <w:lang w:val="uk-UA"/>
        </w:rPr>
      </w:pPr>
      <w:r w:rsidRPr="006662FB">
        <w:rPr>
          <w:rFonts w:ascii="Times New Roman" w:hAnsi="Times New Roman" w:cs="Times New Roman"/>
          <w:color w:val="000000" w:themeColor="text1"/>
          <w:sz w:val="28"/>
          <w:szCs w:val="28"/>
        </w:rPr>
        <w:t>Англосаксонська модель соціального захисту, розроблена Генрі Вільямом Беверіджем, є типовою для Великої Британії та Ірландії. Ця модель характеризується: всезагальністю (універсальністю) соціального захисту, що охоплює всіх громадян, які потребують підтримки; стандартизацією та уніфікацією соціальних послуг, що забезпечується чітким регулюванням методики нарахування та процедур отримання допомог, пенсій, субсидій, пільг тощо; а також національною солідарністю у фінансуванні соціального захисту</w:t>
      </w:r>
      <w:r w:rsidR="00633B3A" w:rsidRPr="00633B3A">
        <w:rPr>
          <w:rFonts w:ascii="Times New Roman" w:hAnsi="Times New Roman" w:cs="Times New Roman"/>
          <w:color w:val="000000" w:themeColor="text1"/>
          <w:sz w:val="28"/>
          <w:szCs w:val="28"/>
        </w:rPr>
        <w:t xml:space="preserve"> [45]</w:t>
      </w:r>
      <w:r w:rsidRPr="006662FB">
        <w:rPr>
          <w:rFonts w:ascii="Times New Roman" w:hAnsi="Times New Roman" w:cs="Times New Roman"/>
          <w:color w:val="000000" w:themeColor="text1"/>
          <w:sz w:val="28"/>
          <w:szCs w:val="28"/>
        </w:rPr>
        <w:t>.</w:t>
      </w:r>
    </w:p>
    <w:p w14:paraId="12D91100" w14:textId="77777777" w:rsidR="006662FB" w:rsidRPr="006662FB" w:rsidRDefault="006662FB" w:rsidP="006662FB">
      <w:pPr>
        <w:spacing w:after="0" w:line="360" w:lineRule="auto"/>
        <w:ind w:firstLine="709"/>
        <w:jc w:val="both"/>
        <w:rPr>
          <w:rFonts w:ascii="Times New Roman" w:hAnsi="Times New Roman" w:cs="Times New Roman"/>
          <w:color w:val="000000" w:themeColor="text1"/>
          <w:sz w:val="28"/>
          <w:szCs w:val="28"/>
          <w:lang w:val="uk-UA"/>
        </w:rPr>
      </w:pPr>
      <w:r w:rsidRPr="006662FB">
        <w:rPr>
          <w:rFonts w:ascii="Times New Roman" w:hAnsi="Times New Roman" w:cs="Times New Roman"/>
          <w:color w:val="000000" w:themeColor="text1"/>
          <w:sz w:val="28"/>
          <w:szCs w:val="28"/>
          <w:lang w:val="uk-UA"/>
        </w:rPr>
        <w:lastRenderedPageBreak/>
        <w:t>Отже, англосаксонська модель передбачає фінансування соціального захисту через страхові фонди, а також державний і місцеві бюджети. Зокрема, витрати на сімейні виплати та охорону здоров'я покриваються з державного бюджету, тоді як інші соціальні виплати фінансуються за рахунок страхових внесків працівників та роботодавців. Ця модель відрізняється від континентальної тим, що соціальні виплати з соціального страхування є меншими, але при цьому забезпечується максимальне охоплення громадян соціальним захистом</w:t>
      </w:r>
      <w:r w:rsidR="00633B3A" w:rsidRPr="00633B3A">
        <w:rPr>
          <w:rFonts w:ascii="Times New Roman" w:hAnsi="Times New Roman" w:cs="Times New Roman"/>
          <w:color w:val="000000" w:themeColor="text1"/>
          <w:sz w:val="28"/>
          <w:szCs w:val="28"/>
          <w:lang w:val="uk-UA"/>
        </w:rPr>
        <w:t xml:space="preserve"> [34]</w:t>
      </w:r>
      <w:r w:rsidRPr="006662FB">
        <w:rPr>
          <w:rFonts w:ascii="Times New Roman" w:hAnsi="Times New Roman" w:cs="Times New Roman"/>
          <w:color w:val="000000" w:themeColor="text1"/>
          <w:sz w:val="28"/>
          <w:szCs w:val="28"/>
          <w:lang w:val="uk-UA"/>
        </w:rPr>
        <w:t>.</w:t>
      </w:r>
    </w:p>
    <w:p w14:paraId="2C6DF036" w14:textId="77777777" w:rsidR="0052536B" w:rsidRDefault="006662FB" w:rsidP="006662FB">
      <w:pPr>
        <w:spacing w:after="0" w:line="360" w:lineRule="auto"/>
        <w:ind w:firstLine="709"/>
        <w:jc w:val="both"/>
        <w:rPr>
          <w:rFonts w:ascii="Times New Roman" w:hAnsi="Times New Roman" w:cs="Times New Roman"/>
          <w:color w:val="000000" w:themeColor="text1"/>
          <w:sz w:val="28"/>
          <w:szCs w:val="28"/>
          <w:lang w:val="uk-UA"/>
        </w:rPr>
      </w:pPr>
      <w:r w:rsidRPr="006662FB">
        <w:rPr>
          <w:rFonts w:ascii="Times New Roman" w:hAnsi="Times New Roman" w:cs="Times New Roman"/>
          <w:color w:val="000000" w:themeColor="text1"/>
          <w:sz w:val="28"/>
          <w:szCs w:val="28"/>
          <w:lang w:val="uk-UA"/>
        </w:rPr>
        <w:t xml:space="preserve">У таких економічно розвинутих країнах, як Данія, Швеція, Норвегія та Фінляндія, була сформована скандинавська модель соціального захисту, що забезпечує високий рівень соціальних гарантій для кожного громадянина. Ця модель відрізняється широким охопленням різноманітних соціальних ризиків та складних життєвих ситуацій, які потребують підтримки з боку держави. </w:t>
      </w:r>
      <w:r w:rsidRPr="006662FB">
        <w:rPr>
          <w:rFonts w:ascii="Times New Roman" w:hAnsi="Times New Roman" w:cs="Times New Roman"/>
          <w:color w:val="000000" w:themeColor="text1"/>
          <w:sz w:val="28"/>
          <w:szCs w:val="28"/>
        </w:rPr>
        <w:t>Необхідні соціальні послуги та допомога надаються всім мешканцям цих країн і не залежать повністю від сплачених страхових внесків.</w:t>
      </w:r>
    </w:p>
    <w:p w14:paraId="10A51ED6" w14:textId="77777777" w:rsidR="0052536B" w:rsidRDefault="006662FB" w:rsidP="0052536B">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Саме з</w:t>
      </w:r>
      <w:r w:rsidRPr="006662FB">
        <w:rPr>
          <w:rFonts w:ascii="Times New Roman" w:hAnsi="Times New Roman" w:cs="Times New Roman"/>
          <w:color w:val="000000" w:themeColor="text1"/>
          <w:sz w:val="28"/>
          <w:szCs w:val="28"/>
          <w:lang w:val="uk-UA"/>
        </w:rPr>
        <w:t>авдя</w:t>
      </w:r>
      <w:r>
        <w:rPr>
          <w:rFonts w:ascii="Times New Roman" w:hAnsi="Times New Roman" w:cs="Times New Roman"/>
          <w:color w:val="000000" w:themeColor="text1"/>
          <w:sz w:val="28"/>
          <w:szCs w:val="28"/>
          <w:lang w:val="uk-UA"/>
        </w:rPr>
        <w:t>чуючи</w:t>
      </w:r>
      <w:r w:rsidRPr="006662FB">
        <w:rPr>
          <w:rFonts w:ascii="Times New Roman" w:hAnsi="Times New Roman" w:cs="Times New Roman"/>
          <w:color w:val="000000" w:themeColor="text1"/>
          <w:sz w:val="28"/>
          <w:szCs w:val="28"/>
          <w:lang w:val="uk-UA"/>
        </w:rPr>
        <w:t xml:space="preserve"> активній політиці перерозподілу доходів у країнах, що застосовують скандинавську модель, забезпечується високий рівень соціальних виплат. </w:t>
      </w:r>
      <w:r w:rsidRPr="006662FB">
        <w:rPr>
          <w:rFonts w:ascii="Times New Roman" w:hAnsi="Times New Roman" w:cs="Times New Roman"/>
          <w:color w:val="000000" w:themeColor="text1"/>
          <w:sz w:val="28"/>
          <w:szCs w:val="28"/>
        </w:rPr>
        <w:t>Однак для цього необхідна належна організація суспільства, податкова дисципліна та відданість принципам загального державного добробуту. Фінансування системи соціального захисту в цій моделі здійснюється завдяки широкій податковій базі та прогресивній шкалі оподаткування, при цьому страхові внески роботодавців і працівників мають другорядне значення</w:t>
      </w:r>
      <w:r w:rsidR="00CD3680">
        <w:rPr>
          <w:rFonts w:ascii="Times New Roman" w:hAnsi="Times New Roman" w:cs="Times New Roman"/>
          <w:color w:val="000000" w:themeColor="text1"/>
          <w:sz w:val="28"/>
          <w:szCs w:val="28"/>
          <w:lang w:val="uk-UA"/>
        </w:rPr>
        <w:t xml:space="preserve"> </w:t>
      </w:r>
      <w:r w:rsidR="00633B3A" w:rsidRPr="00633B3A">
        <w:rPr>
          <w:rFonts w:ascii="Times New Roman" w:hAnsi="Times New Roman" w:cs="Times New Roman"/>
          <w:color w:val="000000" w:themeColor="text1"/>
          <w:sz w:val="28"/>
          <w:szCs w:val="28"/>
        </w:rPr>
        <w:t>[38]</w:t>
      </w:r>
      <w:r w:rsidRPr="006662FB">
        <w:rPr>
          <w:rFonts w:ascii="Times New Roman" w:hAnsi="Times New Roman" w:cs="Times New Roman"/>
          <w:color w:val="000000" w:themeColor="text1"/>
          <w:sz w:val="28"/>
          <w:szCs w:val="28"/>
        </w:rPr>
        <w:t>.</w:t>
      </w:r>
    </w:p>
    <w:p w14:paraId="299CBBB4" w14:textId="77777777" w:rsidR="0052536B" w:rsidRDefault="00CD3680" w:rsidP="0052536B">
      <w:pPr>
        <w:spacing w:after="0" w:line="360" w:lineRule="auto"/>
        <w:ind w:firstLine="709"/>
        <w:jc w:val="both"/>
        <w:rPr>
          <w:rFonts w:ascii="Times New Roman" w:hAnsi="Times New Roman" w:cs="Times New Roman"/>
          <w:color w:val="000000" w:themeColor="text1"/>
          <w:sz w:val="28"/>
          <w:szCs w:val="28"/>
          <w:lang w:val="uk-UA"/>
        </w:rPr>
      </w:pPr>
      <w:r w:rsidRPr="00CD3680">
        <w:rPr>
          <w:rFonts w:ascii="Times New Roman" w:hAnsi="Times New Roman" w:cs="Times New Roman"/>
          <w:color w:val="000000" w:themeColor="text1"/>
          <w:sz w:val="28"/>
          <w:szCs w:val="28"/>
        </w:rPr>
        <w:t>Слід зазначити, що для класичного варіанту скандинавської моделі соціального захисту характерне добровільне страхування на випадок безробіття, яке організовується профспілковими структурами і не залежить від державної політики. Тобто працівники не сплачували внески до соціальних фондів, а отримували соціальний захист завдяки сплаті прибуткового податку та інших податків.</w:t>
      </w:r>
    </w:p>
    <w:p w14:paraId="7CD9B88F" w14:textId="77777777" w:rsidR="00CD3680" w:rsidRDefault="00CD3680" w:rsidP="0052536B">
      <w:pPr>
        <w:spacing w:after="0" w:line="360" w:lineRule="auto"/>
        <w:ind w:firstLine="709"/>
        <w:jc w:val="both"/>
        <w:rPr>
          <w:rFonts w:ascii="Times New Roman" w:hAnsi="Times New Roman" w:cs="Times New Roman"/>
          <w:color w:val="000000" w:themeColor="text1"/>
          <w:sz w:val="28"/>
          <w:szCs w:val="28"/>
          <w:lang w:val="uk-UA"/>
        </w:rPr>
      </w:pPr>
      <w:r w:rsidRPr="00CD3680">
        <w:rPr>
          <w:rFonts w:ascii="Times New Roman" w:hAnsi="Times New Roman" w:cs="Times New Roman"/>
          <w:color w:val="000000" w:themeColor="text1"/>
          <w:sz w:val="28"/>
          <w:szCs w:val="28"/>
          <w:lang w:val="uk-UA"/>
        </w:rPr>
        <w:lastRenderedPageBreak/>
        <w:t>Наразі, на тлі різкого зростання цін на енергоресурси, криз, спричинених пандемією коронавірусу та військовими діями в Україні, в скандинавській моделі соціального захисту спостерігається тенденція до зменшення державних витрат на соціальні потреби та збільшення ролі соціального страхування.</w:t>
      </w:r>
    </w:p>
    <w:p w14:paraId="478A53CA" w14:textId="77777777" w:rsidR="00CD3680" w:rsidRDefault="00CD3680" w:rsidP="0052536B">
      <w:pPr>
        <w:spacing w:after="0" w:line="360" w:lineRule="auto"/>
        <w:ind w:firstLine="709"/>
        <w:jc w:val="both"/>
        <w:rPr>
          <w:rFonts w:ascii="Times New Roman" w:hAnsi="Times New Roman" w:cs="Times New Roman"/>
          <w:color w:val="000000" w:themeColor="text1"/>
          <w:sz w:val="28"/>
          <w:szCs w:val="28"/>
          <w:lang w:val="uk-UA"/>
        </w:rPr>
      </w:pPr>
      <w:r w:rsidRPr="00CD3680">
        <w:rPr>
          <w:rFonts w:ascii="Times New Roman" w:hAnsi="Times New Roman" w:cs="Times New Roman"/>
          <w:color w:val="000000" w:themeColor="text1"/>
          <w:sz w:val="28"/>
          <w:szCs w:val="28"/>
        </w:rPr>
        <w:t>Південноєвропейська модель соціального захисту характерна для таких країн, як Італія, Іспанія, Греція та Португалія. Ця модель була сформована в останні десятиліття, вона все ще перебуває на стадії розвитку та є перехідним етапом створення системи соціального захисту. Вона характеризується відносно низьким рівнем соціальних виплат, при цьому більшість функцій соціального забезпечення покладено на родину та близьких. Таким чином, соціальний захист у цих країнах значною мірою забезпечується через родинні та громадські інститути, тоді як держава обмежується пасивною соціальною політикою, орієнтуючись на компенсацію втрат доходів окремих соціальних груп чи категорій осіб. Для цієї моделі також характерна асиметрія в структурі соціальних витрат. Наприклад, в Італії основну частину соціальних виплат складають пенсії (близько 15% від валового внутрішнього продукту, при середньоєвропейській нормі в 12%), тоді як витрати на соціальну допомогу, пов’язану з материнством, малозабезпеченістю та безробіттям, становлять лише 1% від ВВП, що все одно є значною сумою за українськими мірками</w:t>
      </w:r>
      <w:r w:rsidR="00633B3A" w:rsidRPr="00633B3A">
        <w:rPr>
          <w:rFonts w:ascii="Times New Roman" w:hAnsi="Times New Roman" w:cs="Times New Roman"/>
          <w:color w:val="000000" w:themeColor="text1"/>
          <w:sz w:val="28"/>
          <w:szCs w:val="28"/>
        </w:rPr>
        <w:t xml:space="preserve"> [36]</w:t>
      </w:r>
      <w:r w:rsidRPr="00CD3680">
        <w:rPr>
          <w:rFonts w:ascii="Times New Roman" w:hAnsi="Times New Roman" w:cs="Times New Roman"/>
          <w:color w:val="000000" w:themeColor="text1"/>
          <w:sz w:val="28"/>
          <w:szCs w:val="28"/>
        </w:rPr>
        <w:t>.</w:t>
      </w:r>
    </w:p>
    <w:p w14:paraId="20BD4061" w14:textId="77777777" w:rsidR="00CD3680" w:rsidRPr="00CD3680" w:rsidRDefault="00CD3680" w:rsidP="0052536B">
      <w:pPr>
        <w:spacing w:after="0" w:line="360" w:lineRule="auto"/>
        <w:ind w:firstLine="709"/>
        <w:jc w:val="both"/>
        <w:rPr>
          <w:rFonts w:ascii="Times New Roman" w:hAnsi="Times New Roman" w:cs="Times New Roman"/>
          <w:color w:val="000000" w:themeColor="text1"/>
          <w:sz w:val="28"/>
          <w:szCs w:val="28"/>
          <w:lang w:val="uk-UA"/>
        </w:rPr>
      </w:pPr>
      <w:r w:rsidRPr="00CD3680">
        <w:rPr>
          <w:rFonts w:ascii="Times New Roman" w:hAnsi="Times New Roman" w:cs="Times New Roman"/>
          <w:color w:val="000000" w:themeColor="text1"/>
          <w:sz w:val="28"/>
          <w:szCs w:val="28"/>
        </w:rPr>
        <w:t>Неоліберальна модель соціального захисту характерна для Сполучених Штатів Америки і ґрунтується на самостійному вирішенні питань соціального захисту між роботодавцями та найманими працівниками. Це досягається через укладання колективних договорів, створення корпоративних соціальних і пенсійних фондів, де права працівників захищають профспілки. Держава при цьому гарантує мінімальний рівень соціальних виплат, здійснює контроль за їх дотриманням та виступає арбітром у вирішенні конфліктів між сторонами</w:t>
      </w:r>
      <w:r>
        <w:rPr>
          <w:rFonts w:ascii="Times New Roman" w:hAnsi="Times New Roman" w:cs="Times New Roman"/>
          <w:color w:val="000000" w:themeColor="text1"/>
          <w:sz w:val="28"/>
          <w:szCs w:val="28"/>
          <w:lang w:val="uk-UA"/>
        </w:rPr>
        <w:t xml:space="preserve"> </w:t>
      </w:r>
      <w:r w:rsidR="000307A8" w:rsidRPr="000307A8">
        <w:rPr>
          <w:rFonts w:ascii="Times New Roman" w:hAnsi="Times New Roman" w:cs="Times New Roman"/>
          <w:color w:val="000000" w:themeColor="text1"/>
          <w:sz w:val="28"/>
          <w:szCs w:val="28"/>
        </w:rPr>
        <w:t xml:space="preserve"> [38]</w:t>
      </w:r>
      <w:r w:rsidRPr="00CD3680">
        <w:rPr>
          <w:rFonts w:ascii="Times New Roman" w:hAnsi="Times New Roman" w:cs="Times New Roman"/>
          <w:color w:val="000000" w:themeColor="text1"/>
          <w:sz w:val="28"/>
          <w:szCs w:val="28"/>
        </w:rPr>
        <w:t>.</w:t>
      </w:r>
    </w:p>
    <w:p w14:paraId="175B9478" w14:textId="77777777" w:rsidR="00CD3680" w:rsidRPr="00CD3680" w:rsidRDefault="00CD3680" w:rsidP="00CD3680">
      <w:pPr>
        <w:spacing w:after="0" w:line="360" w:lineRule="auto"/>
        <w:ind w:firstLine="709"/>
        <w:jc w:val="both"/>
        <w:rPr>
          <w:rFonts w:ascii="Times New Roman" w:hAnsi="Times New Roman" w:cs="Times New Roman"/>
          <w:color w:val="000000" w:themeColor="text1"/>
          <w:sz w:val="28"/>
          <w:szCs w:val="28"/>
        </w:rPr>
      </w:pPr>
      <w:r w:rsidRPr="00CD3680">
        <w:rPr>
          <w:rFonts w:ascii="Times New Roman" w:hAnsi="Times New Roman" w:cs="Times New Roman"/>
          <w:color w:val="000000" w:themeColor="text1"/>
          <w:sz w:val="28"/>
          <w:szCs w:val="28"/>
          <w:lang w:val="uk-UA"/>
        </w:rPr>
        <w:t>Після аналізу міжнародного досвіду соціального захисту можна зробити такі висновки: порівняно з іншими країнами, система соціального захисту в Україні є надзвичайно складною, регулюється великою кількістю нормативно-</w:t>
      </w:r>
      <w:r w:rsidRPr="00CD3680">
        <w:rPr>
          <w:rFonts w:ascii="Times New Roman" w:hAnsi="Times New Roman" w:cs="Times New Roman"/>
          <w:color w:val="000000" w:themeColor="text1"/>
          <w:sz w:val="28"/>
          <w:szCs w:val="28"/>
          <w:lang w:val="uk-UA"/>
        </w:rPr>
        <w:lastRenderedPageBreak/>
        <w:t xml:space="preserve">правових актів і охоплює значну частину населення. </w:t>
      </w:r>
      <w:r w:rsidRPr="00CD3680">
        <w:rPr>
          <w:rFonts w:ascii="Times New Roman" w:hAnsi="Times New Roman" w:cs="Times New Roman"/>
          <w:color w:val="000000" w:themeColor="text1"/>
          <w:sz w:val="28"/>
          <w:szCs w:val="28"/>
        </w:rPr>
        <w:t>Більше половини домогосподарств в Україні отримують субсидії на житло під час опалювального сезону, кожен четвертий отримувач пільг, а також зростає кількість внутрішньо переміщених осіб та учасників бойових дій. Порівнюючи українську модель з найбільш поширеними в розвинених країнах, можна зробити висновок, що вітчизняна система потребує інтеграції кращих практик англо-саксонської, континентальної та скандинавської моделей, одночасно усуваючи їхні недоліки. Зокрема, з англо-саксонської моделі можна взяти підхід щодо обмеження кількості пільговиків і отримувачів субсидій, з скандинавської — систему всеохоплюючого соціального страхування, а з континентальної — стабільність законодавства і соціальних виплат.</w:t>
      </w:r>
    </w:p>
    <w:p w14:paraId="2F5B8128" w14:textId="77777777" w:rsidR="00CD3680" w:rsidRDefault="00CD3680" w:rsidP="00CD3680">
      <w:pPr>
        <w:spacing w:after="0" w:line="360" w:lineRule="auto"/>
        <w:ind w:firstLine="709"/>
        <w:jc w:val="both"/>
        <w:rPr>
          <w:rFonts w:ascii="Times New Roman" w:hAnsi="Times New Roman" w:cs="Times New Roman"/>
          <w:color w:val="000000" w:themeColor="text1"/>
          <w:sz w:val="28"/>
          <w:szCs w:val="28"/>
          <w:lang w:val="uk-UA"/>
        </w:rPr>
      </w:pPr>
      <w:r w:rsidRPr="00CD3680">
        <w:rPr>
          <w:rFonts w:ascii="Times New Roman" w:hAnsi="Times New Roman" w:cs="Times New Roman"/>
          <w:color w:val="000000" w:themeColor="text1"/>
          <w:sz w:val="28"/>
          <w:szCs w:val="28"/>
        </w:rPr>
        <w:t>Особливу увагу слід приділити американському досвіду надання соціальних виплат, що характеризується високою поінформованістю населення, адресністю допомоги та індивідуальним підходом до кожного клієнта. В Україні варто підвищити ефективність соціального аудиту, розширити можливості для верифікації права на соціальні виплати, розвивати онлайн-сервіси, забезпечити доступ до них у будь-якому регіоні, зокрема через портал Дія, впровадити програми тимчасової продуктової допомоги та обов'язкове медичне страхування для всіх верств населення з диференційованим підходом. Також важливо урізноманітнити допомогу по безробіттю через програми стимулювання самозайнятості.</w:t>
      </w:r>
    </w:p>
    <w:p w14:paraId="6476B2E5" w14:textId="77777777" w:rsidR="00C63DC6" w:rsidRPr="00C63DC6" w:rsidRDefault="00C63DC6" w:rsidP="00C63DC6">
      <w:pPr>
        <w:spacing w:after="0" w:line="360" w:lineRule="auto"/>
        <w:ind w:firstLine="709"/>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Отже, соціальна політика нашої країни повинна бути орієнтована на такі завдання:</w:t>
      </w:r>
    </w:p>
    <w:p w14:paraId="38B9F374"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підвищення рівня життя громадян;</w:t>
      </w:r>
    </w:p>
    <w:p w14:paraId="50BD7112"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запобігання безробіттю через створення нових робочих місць;</w:t>
      </w:r>
    </w:p>
    <w:p w14:paraId="0EA7A7C5"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сприяння підготовці та перепідготовці кваліфікованих кадрів;</w:t>
      </w:r>
    </w:p>
    <w:p w14:paraId="50DBD714"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проведення ефективної пенсійної реформи, яка забезпечить справедливе встановлення пенсій відповідно до трудового стажу та мінімальної заробітної плати за відповідний період;</w:t>
      </w:r>
    </w:p>
    <w:p w14:paraId="1CD7020B"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lastRenderedPageBreak/>
        <w:t>надання адресної допомоги найбільш нужденним у грошовій та натуральній формах;</w:t>
      </w:r>
    </w:p>
    <w:p w14:paraId="7F76296C"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підтримка сімей, материнства та дитинства;</w:t>
      </w:r>
    </w:p>
    <w:p w14:paraId="732014BC"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забезпечення доступу до якісних медичних послуг для всіх соціальних груп;</w:t>
      </w:r>
    </w:p>
    <w:p w14:paraId="30C85DEB"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підтримка дітей з розумовими відхиленнями шляхом розвитку реабілітаційних центрів;</w:t>
      </w:r>
    </w:p>
    <w:p w14:paraId="11C7D053"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надання дотацій з державного бюджету для покращення житлових умов населення;</w:t>
      </w:r>
    </w:p>
    <w:p w14:paraId="398FAC5C" w14:textId="77777777" w:rsidR="00C63DC6" w:rsidRPr="00C63DC6" w:rsidRDefault="00C63DC6" w:rsidP="005620CF">
      <w:pPr>
        <w:pStyle w:val="aa"/>
        <w:numPr>
          <w:ilvl w:val="0"/>
          <w:numId w:val="11"/>
        </w:numPr>
        <w:spacing w:after="0" w:line="360" w:lineRule="auto"/>
        <w:ind w:left="0" w:firstLine="720"/>
        <w:jc w:val="both"/>
        <w:rPr>
          <w:rFonts w:ascii="Times New Roman" w:hAnsi="Times New Roman" w:cs="Times New Roman"/>
          <w:color w:val="000000" w:themeColor="text1"/>
          <w:sz w:val="28"/>
          <w:szCs w:val="28"/>
        </w:rPr>
      </w:pPr>
      <w:r w:rsidRPr="00C63DC6">
        <w:rPr>
          <w:rFonts w:ascii="Times New Roman" w:hAnsi="Times New Roman" w:cs="Times New Roman"/>
          <w:color w:val="000000" w:themeColor="text1"/>
          <w:sz w:val="28"/>
          <w:szCs w:val="28"/>
        </w:rPr>
        <w:t>сприяння державі в створенні дитячих будинків сімейного типу.</w:t>
      </w:r>
    </w:p>
    <w:p w14:paraId="57D425B4" w14:textId="77777777" w:rsidR="00CD3680" w:rsidRPr="00CD3680" w:rsidRDefault="00CD3680" w:rsidP="00CD3680">
      <w:pPr>
        <w:spacing w:after="0" w:line="360" w:lineRule="auto"/>
        <w:ind w:firstLine="709"/>
        <w:jc w:val="both"/>
        <w:rPr>
          <w:rFonts w:ascii="Times New Roman" w:hAnsi="Times New Roman" w:cs="Times New Roman"/>
          <w:color w:val="000000" w:themeColor="text1"/>
          <w:sz w:val="28"/>
          <w:szCs w:val="28"/>
        </w:rPr>
      </w:pPr>
      <w:r w:rsidRPr="00CD3680">
        <w:rPr>
          <w:rFonts w:ascii="Times New Roman" w:hAnsi="Times New Roman" w:cs="Times New Roman"/>
          <w:color w:val="000000" w:themeColor="text1"/>
          <w:sz w:val="28"/>
          <w:szCs w:val="28"/>
        </w:rPr>
        <w:t>Загалом, на основі міжнародного досвіду у сфері соціального захисту сім’ї, материнства та дитинства, Україні слід запровадити наступні напрямки: інтенсивну деінституціалізацію та дерегуляцію опіки над дітьми, запровадження фінансового механізму «Гроші ходять за дитиною», стимулювання народжуваності, розвиток інституту прийомних сімей, а також впровадження стандартів виховання дітей, позбавлених батьківської опіки.</w:t>
      </w:r>
    </w:p>
    <w:p w14:paraId="00B753E5" w14:textId="77777777" w:rsidR="00CD3680" w:rsidRDefault="00CD3680" w:rsidP="00CD3680">
      <w:pPr>
        <w:spacing w:after="0" w:line="360" w:lineRule="auto"/>
        <w:ind w:firstLine="709"/>
        <w:jc w:val="both"/>
        <w:rPr>
          <w:rFonts w:ascii="Times New Roman" w:hAnsi="Times New Roman" w:cs="Times New Roman"/>
          <w:color w:val="000000" w:themeColor="text1"/>
          <w:sz w:val="28"/>
          <w:szCs w:val="28"/>
          <w:lang w:val="uk-UA"/>
        </w:rPr>
      </w:pPr>
      <w:r w:rsidRPr="00CD3680">
        <w:rPr>
          <w:rFonts w:ascii="Times New Roman" w:hAnsi="Times New Roman" w:cs="Times New Roman"/>
          <w:color w:val="000000" w:themeColor="text1"/>
          <w:sz w:val="28"/>
          <w:szCs w:val="28"/>
        </w:rPr>
        <w:t>Основними тенденціями в адмініструванні соціального захисту в розвинутих країнах є: постійне покращення якості та асортименту соціальних послуг, пріоритетне обслуговування дітей з особливими потребами, делегування функцій соціального захисту на місцевий рівень, залучення громадських організацій до вирішення соціальних проблем та створення конкурентних умов для приватних постачальників соціальних послуг.</w:t>
      </w:r>
    </w:p>
    <w:p w14:paraId="141A2214" w14:textId="77777777" w:rsidR="008A3A26" w:rsidRDefault="008A3A26" w:rsidP="00CD3680">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Отже, на основі проведеного дослідження у першому розділі можемо зробити наступні висновки: </w:t>
      </w:r>
    </w:p>
    <w:p w14:paraId="499A2159" w14:textId="77777777" w:rsidR="008A3A26" w:rsidRPr="008A3A26" w:rsidRDefault="008A3A26" w:rsidP="00CD3680">
      <w:pPr>
        <w:spacing w:after="0" w:line="360" w:lineRule="auto"/>
        <w:ind w:firstLine="709"/>
        <w:jc w:val="both"/>
        <w:rPr>
          <w:rFonts w:ascii="Times New Roman" w:hAnsi="Times New Roman" w:cs="Times New Roman"/>
          <w:color w:val="000000" w:themeColor="text1"/>
          <w:sz w:val="28"/>
          <w:szCs w:val="28"/>
        </w:rPr>
      </w:pPr>
      <w:r w:rsidRPr="00546D76">
        <w:rPr>
          <w:rFonts w:ascii="Times New Roman" w:hAnsi="Times New Roman" w:cs="Times New Roman"/>
          <w:color w:val="000000" w:themeColor="text1"/>
          <w:sz w:val="28"/>
          <w:szCs w:val="28"/>
          <w:lang w:val="uk-UA"/>
        </w:rPr>
        <w:t xml:space="preserve">Соціальний захист визначається як комплекс законодавчих, економічних і соціально-психологічних гарантій, які забезпечують громадянам можливості для самореалізації та отримання необхідної підтримки. </w:t>
      </w:r>
      <w:r w:rsidRPr="008A3A26">
        <w:rPr>
          <w:rFonts w:ascii="Times New Roman" w:hAnsi="Times New Roman" w:cs="Times New Roman"/>
          <w:color w:val="000000" w:themeColor="text1"/>
          <w:sz w:val="28"/>
          <w:szCs w:val="28"/>
        </w:rPr>
        <w:t xml:space="preserve">Він охоплює систему заходів державної політики, спрямованих на подолання соціальної нерівності, </w:t>
      </w:r>
      <w:r w:rsidRPr="008A3A26">
        <w:rPr>
          <w:rFonts w:ascii="Times New Roman" w:hAnsi="Times New Roman" w:cs="Times New Roman"/>
          <w:color w:val="000000" w:themeColor="text1"/>
          <w:sz w:val="28"/>
          <w:szCs w:val="28"/>
        </w:rPr>
        <w:lastRenderedPageBreak/>
        <w:t>захист прав громадян та запобігання соціальним ризикам. Важливою складовою є загальнообов'язкове державне страхування, яке гарантує матеріальну підтримку у разі настання ризиків, пов'язаних із втратою працездатності чи доходу.</w:t>
      </w:r>
    </w:p>
    <w:p w14:paraId="38FE2EA2" w14:textId="77777777" w:rsidR="008A3A26" w:rsidRPr="008A3A26" w:rsidRDefault="008A3A26" w:rsidP="00CD3680">
      <w:pPr>
        <w:spacing w:after="0" w:line="360" w:lineRule="auto"/>
        <w:ind w:firstLine="709"/>
        <w:jc w:val="both"/>
        <w:rPr>
          <w:rFonts w:ascii="Times New Roman" w:hAnsi="Times New Roman" w:cs="Times New Roman"/>
          <w:color w:val="000000" w:themeColor="text1"/>
          <w:sz w:val="28"/>
          <w:szCs w:val="28"/>
        </w:rPr>
      </w:pPr>
      <w:r w:rsidRPr="008A3A26">
        <w:rPr>
          <w:rFonts w:ascii="Times New Roman" w:hAnsi="Times New Roman" w:cs="Times New Roman"/>
          <w:color w:val="000000" w:themeColor="text1"/>
          <w:sz w:val="28"/>
          <w:szCs w:val="28"/>
        </w:rPr>
        <w:t>Система соціального захисту складається з кількох основних елементів: соціального страхування, соціальної допомоги, соціальних послуг та державних гарантій. Кожен із цих елементів виконує специфічні функції, спрямовані на підтримку різних категорій населення. Їхня ефективність залежить від відповідного фінансування, дотримання принципів справедливості та прозорості, а також наявності сучасних інструментів управління.</w:t>
      </w:r>
    </w:p>
    <w:p w14:paraId="0A4FD02D" w14:textId="77777777" w:rsidR="008A3A26" w:rsidRPr="008A3A26" w:rsidRDefault="008A3A26" w:rsidP="00CD3680">
      <w:pPr>
        <w:spacing w:after="0" w:line="360" w:lineRule="auto"/>
        <w:ind w:firstLine="709"/>
        <w:jc w:val="both"/>
        <w:rPr>
          <w:rFonts w:ascii="Times New Roman" w:hAnsi="Times New Roman" w:cs="Times New Roman"/>
          <w:color w:val="000000" w:themeColor="text1"/>
          <w:sz w:val="28"/>
          <w:szCs w:val="28"/>
        </w:rPr>
      </w:pPr>
      <w:r w:rsidRPr="008A3A26">
        <w:rPr>
          <w:rFonts w:ascii="Times New Roman" w:hAnsi="Times New Roman" w:cs="Times New Roman"/>
          <w:color w:val="000000" w:themeColor="text1"/>
          <w:sz w:val="28"/>
          <w:szCs w:val="28"/>
        </w:rPr>
        <w:t>Аналіз міжнародного досвіду свідчить про важливість інтеграції найкращих практик для підвищення ефективності національної системи соціального захисту. Зокрема, скандинавська модель демонструє високу якість послуг завдяки прогресивному оподаткуванню, тоді як континентальна модель наголошує на значенні страхових внесків. Для України доцільно адаптувати елементи різних моделей з метою створення збалансованої системи, яка відповідає сучасним викликам.</w:t>
      </w:r>
    </w:p>
    <w:p w14:paraId="32F2013A" w14:textId="77777777" w:rsidR="00BE59F5" w:rsidRDefault="00BE59F5" w:rsidP="00B45C9F">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925CE5D" w14:textId="77777777" w:rsidR="00BE59F5" w:rsidRPr="00EC4F9F" w:rsidRDefault="006B76A3" w:rsidP="00EC4F9F">
      <w:pPr>
        <w:pStyle w:val="1"/>
      </w:pPr>
      <w:bookmarkStart w:id="6" w:name="_Toc184503917"/>
      <w:r w:rsidRPr="00EC4F9F">
        <w:lastRenderedPageBreak/>
        <w:t>РОЗДІЛ</w:t>
      </w:r>
      <w:r w:rsidR="00BE59F5" w:rsidRPr="00EC4F9F">
        <w:t xml:space="preserve"> 2</w:t>
      </w:r>
      <w:bookmarkEnd w:id="6"/>
    </w:p>
    <w:p w14:paraId="0A6A736C" w14:textId="77777777" w:rsidR="00BE59F5" w:rsidRDefault="00BE59F5" w:rsidP="00EC4F9F">
      <w:pPr>
        <w:pStyle w:val="1"/>
      </w:pPr>
      <w:bookmarkStart w:id="7" w:name="_Toc184503918"/>
      <w:r w:rsidRPr="00EC4F9F">
        <w:t>А</w:t>
      </w:r>
      <w:r w:rsidR="006B76A3" w:rsidRPr="00EC4F9F">
        <w:t>НАЛІЗ СУЧАСНОГО СТАНУ СИСТЕМИ СОЦІАЛЬНОГО ЗАХИСТУ В УКРАЇНІ</w:t>
      </w:r>
      <w:bookmarkEnd w:id="7"/>
    </w:p>
    <w:p w14:paraId="30DA9B1A" w14:textId="77777777" w:rsidR="00BE59F5" w:rsidRPr="00BE59F5" w:rsidRDefault="00BE59F5" w:rsidP="00B45C9F">
      <w:pPr>
        <w:spacing w:after="0" w:line="360" w:lineRule="auto"/>
        <w:rPr>
          <w:lang w:val="uk-UA"/>
        </w:rPr>
      </w:pPr>
    </w:p>
    <w:p w14:paraId="4D7CF602" w14:textId="77777777" w:rsidR="00BE59F5" w:rsidRPr="009B17BA" w:rsidRDefault="00BE59F5" w:rsidP="00EC4F9F">
      <w:pPr>
        <w:pStyle w:val="2"/>
      </w:pPr>
      <w:bookmarkStart w:id="8" w:name="_Toc184503919"/>
      <w:r w:rsidRPr="002C12C3">
        <w:t xml:space="preserve">2.1 </w:t>
      </w:r>
      <w:r w:rsidR="00C63DC6">
        <w:t>Аналіз</w:t>
      </w:r>
      <w:r w:rsidR="00C63DC6" w:rsidRPr="00C63DC6">
        <w:t xml:space="preserve"> основних показників соціального захисту населення в Україні</w:t>
      </w:r>
      <w:bookmarkEnd w:id="8"/>
    </w:p>
    <w:p w14:paraId="4DF68218" w14:textId="77777777" w:rsidR="00C63DC6" w:rsidRPr="00EC4F9F" w:rsidRDefault="00C63DC6" w:rsidP="00EC4F9F">
      <w:pPr>
        <w:pStyle w:val="1"/>
        <w:jc w:val="both"/>
        <w:rPr>
          <w:b w:val="0"/>
        </w:rPr>
      </w:pPr>
      <w:bookmarkStart w:id="9" w:name="_Toc184503731"/>
      <w:bookmarkStart w:id="10" w:name="_Toc184503920"/>
      <w:r w:rsidRPr="00EC4F9F">
        <w:rPr>
          <w:b w:val="0"/>
        </w:rPr>
        <w:t>Система соціального захисту в Україні є комплексною та багатогранною, оскільки охоплює різні соціальні групи, включає численні види соціальних виплат і покладається на великий штат кваліфікованих спеціалістів різних напрямів. Загальний рівень виконання соціальних функцій державою можна оцінити, аналізуючи динаміку загальних витрат на соціальний захист в Україні, з використанням методології європейської системи інтегрованої статистики соціального захисту (див. рис. 2.1). На рис. 2.1 представлено поточний розподіл витрат в Україні на соціальний захист і соціальне забезпечення станом на 1.11.2024р.  за основними показниками (функціональна класифікація).</w:t>
      </w:r>
      <w:bookmarkEnd w:id="9"/>
      <w:bookmarkEnd w:id="10"/>
    </w:p>
    <w:p w14:paraId="04E9A49F" w14:textId="77777777" w:rsidR="00A228C8" w:rsidRPr="00A228C8" w:rsidRDefault="00A228C8" w:rsidP="00A228C8">
      <w:pPr>
        <w:spacing w:after="0" w:line="360" w:lineRule="auto"/>
        <w:ind w:firstLine="709"/>
        <w:jc w:val="both"/>
        <w:rPr>
          <w:rFonts w:ascii="Times New Roman" w:hAnsi="Times New Roman" w:cs="Times New Roman"/>
          <w:sz w:val="28"/>
          <w:szCs w:val="28"/>
        </w:rPr>
      </w:pPr>
      <w:r w:rsidRPr="00A228C8">
        <w:rPr>
          <w:rFonts w:ascii="Times New Roman" w:hAnsi="Times New Roman" w:cs="Times New Roman"/>
          <w:sz w:val="28"/>
          <w:szCs w:val="28"/>
        </w:rPr>
        <w:t>Аналіз поточного стану витрат бюджету на соціальний захист населення охоплює оцінку різних аспектів бюджетного фінансування, спрямованого на забезпечення соціального добробуту. У межах такого аналізу доцільно розглянути такі основні напрями:</w:t>
      </w:r>
    </w:p>
    <w:p w14:paraId="125D0955" w14:textId="77777777" w:rsidR="00A228C8" w:rsidRPr="00A228C8" w:rsidRDefault="00A228C8" w:rsidP="005620CF">
      <w:pPr>
        <w:numPr>
          <w:ilvl w:val="0"/>
          <w:numId w:val="12"/>
        </w:numPr>
        <w:tabs>
          <w:tab w:val="clear" w:pos="720"/>
          <w:tab w:val="num" w:pos="0"/>
        </w:tabs>
        <w:spacing w:after="0" w:line="360" w:lineRule="auto"/>
        <w:ind w:left="0" w:firstLine="709"/>
        <w:jc w:val="both"/>
        <w:rPr>
          <w:rFonts w:ascii="Times New Roman" w:hAnsi="Times New Roman" w:cs="Times New Roman"/>
          <w:sz w:val="28"/>
          <w:szCs w:val="28"/>
        </w:rPr>
      </w:pPr>
      <w:r w:rsidRPr="00A228C8">
        <w:rPr>
          <w:rFonts w:ascii="Times New Roman" w:hAnsi="Times New Roman" w:cs="Times New Roman"/>
          <w:bCs/>
          <w:sz w:val="28"/>
          <w:szCs w:val="28"/>
        </w:rPr>
        <w:t>обсяги витрат</w:t>
      </w:r>
      <w:r w:rsidRPr="00A228C8">
        <w:rPr>
          <w:rFonts w:ascii="Times New Roman" w:hAnsi="Times New Roman" w:cs="Times New Roman"/>
          <w:sz w:val="28"/>
          <w:szCs w:val="28"/>
        </w:rPr>
        <w:t>: дослідження динаміки загальних витрат на соціальний захист протягом останніх років або десятиліть, включаючи зміни у фінансуванні окремих програм і напрямків.</w:t>
      </w:r>
    </w:p>
    <w:p w14:paraId="163BC3BE" w14:textId="77777777" w:rsidR="00A228C8" w:rsidRPr="00A228C8" w:rsidRDefault="00A228C8" w:rsidP="005620CF">
      <w:pPr>
        <w:numPr>
          <w:ilvl w:val="0"/>
          <w:numId w:val="12"/>
        </w:numPr>
        <w:tabs>
          <w:tab w:val="clear" w:pos="720"/>
          <w:tab w:val="num" w:pos="0"/>
        </w:tabs>
        <w:spacing w:after="0" w:line="360" w:lineRule="auto"/>
        <w:ind w:left="0" w:firstLine="709"/>
        <w:jc w:val="both"/>
        <w:rPr>
          <w:rFonts w:ascii="Times New Roman" w:hAnsi="Times New Roman" w:cs="Times New Roman"/>
          <w:sz w:val="28"/>
          <w:szCs w:val="28"/>
        </w:rPr>
      </w:pPr>
      <w:r w:rsidRPr="00A228C8">
        <w:rPr>
          <w:rFonts w:ascii="Times New Roman" w:hAnsi="Times New Roman" w:cs="Times New Roman"/>
          <w:bCs/>
          <w:sz w:val="28"/>
          <w:szCs w:val="28"/>
        </w:rPr>
        <w:t>сектори соціального захисту</w:t>
      </w:r>
      <w:r w:rsidRPr="00A228C8">
        <w:rPr>
          <w:rFonts w:ascii="Times New Roman" w:hAnsi="Times New Roman" w:cs="Times New Roman"/>
          <w:sz w:val="28"/>
          <w:szCs w:val="28"/>
        </w:rPr>
        <w:t>: вивчення розподілу коштів між різними секторами, такими як пенсійне забезпечення, підтримка малозабезпечених сімей, допомога особам з інвалідністю, соціальна підтримка безробітних тощо, для визначення пріоритетів фінансування.</w:t>
      </w:r>
    </w:p>
    <w:p w14:paraId="0DD11CE7" w14:textId="77777777" w:rsidR="00C63DC6" w:rsidRPr="00C63DC6" w:rsidRDefault="00C63DC6" w:rsidP="00EC4F9F">
      <w:pPr>
        <w:pStyle w:val="1"/>
      </w:pPr>
      <w:bookmarkStart w:id="11" w:name="_Toc184503732"/>
      <w:bookmarkStart w:id="12" w:name="_Toc184503921"/>
      <w:r>
        <w:rPr>
          <w:noProof/>
          <w:lang w:val="ru-RU" w:eastAsia="ru-RU"/>
        </w:rPr>
        <w:lastRenderedPageBreak/>
        <w:drawing>
          <wp:inline distT="0" distB="0" distL="0" distR="0" wp14:anchorId="0FFE0717" wp14:editId="1F62AF09">
            <wp:extent cx="4899660" cy="4823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99660" cy="4823460"/>
                    </a:xfrm>
                    <a:prstGeom prst="rect">
                      <a:avLst/>
                    </a:prstGeom>
                  </pic:spPr>
                </pic:pic>
              </a:graphicData>
            </a:graphic>
          </wp:inline>
        </w:drawing>
      </w:r>
      <w:bookmarkEnd w:id="11"/>
      <w:bookmarkEnd w:id="12"/>
    </w:p>
    <w:p w14:paraId="2A4E8B55" w14:textId="77777777" w:rsidR="00C63DC6" w:rsidRPr="00EC4F9F" w:rsidRDefault="00C63DC6" w:rsidP="00EC4F9F">
      <w:pPr>
        <w:pStyle w:val="1"/>
        <w:rPr>
          <w:b w:val="0"/>
        </w:rPr>
      </w:pPr>
      <w:bookmarkStart w:id="13" w:name="_Toc184503733"/>
      <w:bookmarkStart w:id="14" w:name="_Toc184503922"/>
      <w:r w:rsidRPr="00EC4F9F">
        <w:rPr>
          <w:b w:val="0"/>
        </w:rPr>
        <w:t xml:space="preserve">Рис. 2.1 – Розподіл видатків в Україні на соціальний захист та соціальне забезпечення </w:t>
      </w:r>
      <w:r w:rsidRPr="00EC4F9F">
        <w:rPr>
          <w:b w:val="0"/>
          <w:lang w:val="ru-RU"/>
        </w:rPr>
        <w:t xml:space="preserve">станом на 1.11.2024р.  за основними показниками (функціональна класифікація) </w:t>
      </w:r>
      <w:r w:rsidRPr="00EC4F9F">
        <w:rPr>
          <w:b w:val="0"/>
        </w:rPr>
        <w:t>[1</w:t>
      </w:r>
      <w:r w:rsidR="000307A8">
        <w:rPr>
          <w:b w:val="0"/>
          <w:lang w:val="en-US"/>
        </w:rPr>
        <w:t>4</w:t>
      </w:r>
      <w:r w:rsidRPr="00EC4F9F">
        <w:rPr>
          <w:b w:val="0"/>
        </w:rPr>
        <w:t>]</w:t>
      </w:r>
      <w:bookmarkEnd w:id="13"/>
      <w:bookmarkEnd w:id="14"/>
    </w:p>
    <w:p w14:paraId="22440550" w14:textId="77777777" w:rsidR="00C63DC6" w:rsidRDefault="00C63DC6" w:rsidP="00EC4F9F">
      <w:pPr>
        <w:pStyle w:val="1"/>
        <w:rPr>
          <w:lang w:val="en-US"/>
        </w:rPr>
      </w:pPr>
    </w:p>
    <w:p w14:paraId="268C81D7" w14:textId="77777777" w:rsidR="00D5352C" w:rsidRPr="00D5352C" w:rsidRDefault="00D5352C" w:rsidP="005620CF">
      <w:pPr>
        <w:numPr>
          <w:ilvl w:val="0"/>
          <w:numId w:val="12"/>
        </w:numPr>
        <w:tabs>
          <w:tab w:val="clear" w:pos="720"/>
          <w:tab w:val="num" w:pos="0"/>
        </w:tabs>
        <w:spacing w:after="0" w:line="360" w:lineRule="auto"/>
        <w:ind w:left="0" w:firstLine="709"/>
        <w:jc w:val="both"/>
        <w:rPr>
          <w:rFonts w:ascii="Times New Roman" w:hAnsi="Times New Roman" w:cs="Times New Roman"/>
          <w:sz w:val="28"/>
          <w:szCs w:val="28"/>
          <w:lang w:val="en-US"/>
        </w:rPr>
      </w:pPr>
      <w:r w:rsidRPr="00A228C8">
        <w:rPr>
          <w:rFonts w:ascii="Times New Roman" w:hAnsi="Times New Roman" w:cs="Times New Roman"/>
          <w:bCs/>
          <w:sz w:val="28"/>
          <w:szCs w:val="28"/>
        </w:rPr>
        <w:t>ефективність</w:t>
      </w:r>
      <w:r w:rsidRPr="00D5352C">
        <w:rPr>
          <w:rFonts w:ascii="Times New Roman" w:hAnsi="Times New Roman" w:cs="Times New Roman"/>
          <w:bCs/>
          <w:sz w:val="28"/>
          <w:szCs w:val="28"/>
          <w:lang w:val="en-US"/>
        </w:rPr>
        <w:t xml:space="preserve"> </w:t>
      </w:r>
      <w:r w:rsidRPr="00A228C8">
        <w:rPr>
          <w:rFonts w:ascii="Times New Roman" w:hAnsi="Times New Roman" w:cs="Times New Roman"/>
          <w:bCs/>
          <w:sz w:val="28"/>
          <w:szCs w:val="28"/>
        </w:rPr>
        <w:t>витрат</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аналіз</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того</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наскільки</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ефективно</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бюджетні</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кошти</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сприяють</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досягненню</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соціальних</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цілей</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таких</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як</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зменшення</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рівня</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бідності</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покращення</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якості</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життя</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та</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забезпечення</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доступу</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до</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соціальних</w:t>
      </w:r>
      <w:r w:rsidRPr="00D5352C">
        <w:rPr>
          <w:rFonts w:ascii="Times New Roman" w:hAnsi="Times New Roman" w:cs="Times New Roman"/>
          <w:sz w:val="28"/>
          <w:szCs w:val="28"/>
          <w:lang w:val="en-US"/>
        </w:rPr>
        <w:t xml:space="preserve"> </w:t>
      </w:r>
      <w:r w:rsidRPr="00A228C8">
        <w:rPr>
          <w:rFonts w:ascii="Times New Roman" w:hAnsi="Times New Roman" w:cs="Times New Roman"/>
          <w:sz w:val="28"/>
          <w:szCs w:val="28"/>
        </w:rPr>
        <w:t>послуг</w:t>
      </w:r>
      <w:r w:rsidRPr="00D5352C">
        <w:rPr>
          <w:rFonts w:ascii="Times New Roman" w:hAnsi="Times New Roman" w:cs="Times New Roman"/>
          <w:sz w:val="28"/>
          <w:szCs w:val="28"/>
          <w:lang w:val="en-US"/>
        </w:rPr>
        <w:t>.</w:t>
      </w:r>
    </w:p>
    <w:p w14:paraId="775DDC49" w14:textId="77777777" w:rsidR="0057108A" w:rsidRPr="0057108A" w:rsidRDefault="0057108A" w:rsidP="005620CF">
      <w:pPr>
        <w:numPr>
          <w:ilvl w:val="0"/>
          <w:numId w:val="12"/>
        </w:numPr>
        <w:tabs>
          <w:tab w:val="clear" w:pos="720"/>
          <w:tab w:val="num" w:pos="0"/>
        </w:tabs>
        <w:spacing w:after="0" w:line="360" w:lineRule="auto"/>
        <w:ind w:left="0" w:firstLine="709"/>
        <w:jc w:val="both"/>
        <w:rPr>
          <w:rFonts w:ascii="Times New Roman" w:hAnsi="Times New Roman" w:cs="Times New Roman"/>
          <w:sz w:val="28"/>
          <w:szCs w:val="28"/>
          <w:lang w:val="uk-UA"/>
        </w:rPr>
      </w:pPr>
      <w:r w:rsidRPr="0057108A">
        <w:rPr>
          <w:rFonts w:ascii="Times New Roman" w:hAnsi="Times New Roman" w:cs="Times New Roman"/>
          <w:bCs/>
          <w:sz w:val="28"/>
          <w:szCs w:val="28"/>
          <w:lang w:val="uk-UA"/>
        </w:rPr>
        <w:t>нерівності в розподілі</w:t>
      </w:r>
      <w:r w:rsidRPr="0057108A">
        <w:rPr>
          <w:rFonts w:ascii="Times New Roman" w:hAnsi="Times New Roman" w:cs="Times New Roman"/>
          <w:sz w:val="28"/>
          <w:szCs w:val="28"/>
          <w:lang w:val="uk-UA"/>
        </w:rPr>
        <w:t>: оцінка нерівномірності розподілу соціальних виплат і пільг, пов’язаної з регіональними відмінностями, соціальним статусом чи іншими факторами.</w:t>
      </w:r>
    </w:p>
    <w:p w14:paraId="66D8CBC9" w14:textId="77777777" w:rsidR="0057108A" w:rsidRPr="00A228C8" w:rsidRDefault="0057108A" w:rsidP="005620CF">
      <w:pPr>
        <w:numPr>
          <w:ilvl w:val="0"/>
          <w:numId w:val="12"/>
        </w:numPr>
        <w:tabs>
          <w:tab w:val="clear" w:pos="720"/>
          <w:tab w:val="num" w:pos="0"/>
        </w:tabs>
        <w:spacing w:after="0" w:line="360" w:lineRule="auto"/>
        <w:ind w:left="0" w:firstLine="709"/>
        <w:jc w:val="both"/>
        <w:rPr>
          <w:rFonts w:ascii="Times New Roman" w:hAnsi="Times New Roman" w:cs="Times New Roman"/>
          <w:sz w:val="28"/>
          <w:szCs w:val="28"/>
        </w:rPr>
      </w:pPr>
      <w:r w:rsidRPr="00A228C8">
        <w:rPr>
          <w:rFonts w:ascii="Times New Roman" w:hAnsi="Times New Roman" w:cs="Times New Roman"/>
          <w:bCs/>
          <w:sz w:val="28"/>
          <w:szCs w:val="28"/>
        </w:rPr>
        <w:lastRenderedPageBreak/>
        <w:t>стратегії соціального захисту</w:t>
      </w:r>
      <w:r w:rsidRPr="00A228C8">
        <w:rPr>
          <w:rFonts w:ascii="Times New Roman" w:hAnsi="Times New Roman" w:cs="Times New Roman"/>
          <w:sz w:val="28"/>
          <w:szCs w:val="28"/>
        </w:rPr>
        <w:t>: аналіз існуючих програм і стратегій соціального захисту, їхньої відповідності сучасним викликам та потребам суспільства, а також можливостей реформування системи.</w:t>
      </w:r>
    </w:p>
    <w:p w14:paraId="260ED42F" w14:textId="77777777" w:rsidR="0057108A" w:rsidRPr="00A228C8" w:rsidRDefault="0057108A" w:rsidP="005620CF">
      <w:pPr>
        <w:numPr>
          <w:ilvl w:val="0"/>
          <w:numId w:val="12"/>
        </w:numPr>
        <w:tabs>
          <w:tab w:val="clear" w:pos="720"/>
          <w:tab w:val="num" w:pos="0"/>
        </w:tabs>
        <w:spacing w:after="0" w:line="360" w:lineRule="auto"/>
        <w:ind w:left="0" w:firstLine="709"/>
        <w:jc w:val="both"/>
        <w:rPr>
          <w:rFonts w:ascii="Times New Roman" w:hAnsi="Times New Roman" w:cs="Times New Roman"/>
          <w:sz w:val="28"/>
          <w:szCs w:val="28"/>
        </w:rPr>
      </w:pPr>
      <w:r w:rsidRPr="00A228C8">
        <w:rPr>
          <w:rFonts w:ascii="Times New Roman" w:hAnsi="Times New Roman" w:cs="Times New Roman"/>
          <w:bCs/>
          <w:sz w:val="28"/>
          <w:szCs w:val="28"/>
        </w:rPr>
        <w:t>фактори впливу на витрати</w:t>
      </w:r>
      <w:r w:rsidRPr="00A228C8">
        <w:rPr>
          <w:rFonts w:ascii="Times New Roman" w:hAnsi="Times New Roman" w:cs="Times New Roman"/>
          <w:sz w:val="28"/>
          <w:szCs w:val="28"/>
        </w:rPr>
        <w:t>: визначення чинників, що зумовлюють зміни в бюджетних витратах, таких як демографічні процеси, економічна ситуація, соціально-політичні умови тощо</w:t>
      </w:r>
      <w:r w:rsidR="000307A8" w:rsidRPr="000307A8">
        <w:rPr>
          <w:rFonts w:ascii="Times New Roman" w:hAnsi="Times New Roman" w:cs="Times New Roman"/>
          <w:sz w:val="28"/>
          <w:szCs w:val="28"/>
        </w:rPr>
        <w:t xml:space="preserve"> [19]</w:t>
      </w:r>
      <w:r w:rsidRPr="00A228C8">
        <w:rPr>
          <w:rFonts w:ascii="Times New Roman" w:hAnsi="Times New Roman" w:cs="Times New Roman"/>
          <w:sz w:val="28"/>
          <w:szCs w:val="28"/>
        </w:rPr>
        <w:t>.</w:t>
      </w:r>
    </w:p>
    <w:p w14:paraId="21EED3B6" w14:textId="77777777" w:rsidR="0057108A" w:rsidRDefault="0057108A" w:rsidP="0057108A">
      <w:pPr>
        <w:spacing w:after="0" w:line="360" w:lineRule="auto"/>
        <w:ind w:firstLine="709"/>
        <w:jc w:val="both"/>
        <w:rPr>
          <w:rFonts w:ascii="Times New Roman" w:hAnsi="Times New Roman" w:cs="Times New Roman"/>
          <w:sz w:val="28"/>
          <w:szCs w:val="28"/>
          <w:lang w:val="uk-UA"/>
        </w:rPr>
      </w:pPr>
      <w:r w:rsidRPr="00A228C8">
        <w:rPr>
          <w:rFonts w:ascii="Times New Roman" w:hAnsi="Times New Roman" w:cs="Times New Roman"/>
          <w:sz w:val="28"/>
          <w:szCs w:val="28"/>
        </w:rPr>
        <w:t>Цей підхід допомагає всебічно оцінити стан і перспективи фінансування соціального захисту та визначити напрями для його вдосконалення.</w:t>
      </w:r>
    </w:p>
    <w:p w14:paraId="623CAF47" w14:textId="77777777" w:rsidR="0057108A" w:rsidRPr="0057108A" w:rsidRDefault="0057108A" w:rsidP="0057108A">
      <w:pPr>
        <w:spacing w:after="0" w:line="360" w:lineRule="auto"/>
        <w:ind w:firstLine="709"/>
        <w:jc w:val="both"/>
        <w:rPr>
          <w:rFonts w:ascii="Times New Roman" w:hAnsi="Times New Roman" w:cs="Times New Roman"/>
          <w:sz w:val="28"/>
          <w:szCs w:val="28"/>
          <w:lang w:val="uk-UA"/>
        </w:rPr>
      </w:pPr>
      <w:r w:rsidRPr="0057108A">
        <w:rPr>
          <w:rFonts w:ascii="Times New Roman" w:hAnsi="Times New Roman" w:cs="Times New Roman"/>
          <w:sz w:val="28"/>
          <w:szCs w:val="28"/>
        </w:rPr>
        <w:t>Ці аспекти дозволяють сформувати цілісне уявлення про витрати бюджету на соціальний захист населення, а також визначити шляхи підвищення ефективності та справедливості функціонування системи соціального захисту. Для ілюстрації обсягів витрат та динаміки їх змін за останні роки можна підготувати відповідну таблицю (табл. 2.1).</w:t>
      </w:r>
    </w:p>
    <w:p w14:paraId="4D1D1F8B" w14:textId="77777777" w:rsidR="0057108A" w:rsidRPr="00EC4F9F" w:rsidRDefault="0057108A" w:rsidP="00EC4F9F">
      <w:pPr>
        <w:pStyle w:val="1"/>
        <w:jc w:val="right"/>
        <w:rPr>
          <w:b w:val="0"/>
        </w:rPr>
      </w:pPr>
      <w:bookmarkStart w:id="15" w:name="_Toc184503734"/>
      <w:bookmarkStart w:id="16" w:name="_Toc184503923"/>
      <w:r w:rsidRPr="00EC4F9F">
        <w:rPr>
          <w:b w:val="0"/>
        </w:rPr>
        <w:t>Таблиця 2.1.</w:t>
      </w:r>
      <w:bookmarkEnd w:id="15"/>
      <w:bookmarkEnd w:id="16"/>
      <w:r w:rsidRPr="00EC4F9F">
        <w:rPr>
          <w:b w:val="0"/>
        </w:rPr>
        <w:t xml:space="preserve">  </w:t>
      </w:r>
    </w:p>
    <w:p w14:paraId="714FEEC9" w14:textId="77777777" w:rsidR="00C63DC6" w:rsidRPr="00EC4F9F" w:rsidRDefault="0057108A" w:rsidP="00EC4F9F">
      <w:pPr>
        <w:pStyle w:val="1"/>
        <w:rPr>
          <w:b w:val="0"/>
        </w:rPr>
      </w:pPr>
      <w:bookmarkStart w:id="17" w:name="_Toc184503735"/>
      <w:bookmarkStart w:id="18" w:name="_Toc184503924"/>
      <w:r w:rsidRPr="00EC4F9F">
        <w:rPr>
          <w:b w:val="0"/>
        </w:rPr>
        <w:t>Динаміка витрат з держбюджету України на соціальний захист населення (в млрд. грн.)</w:t>
      </w:r>
      <w:bookmarkEnd w:id="17"/>
      <w:bookmarkEnd w:id="18"/>
    </w:p>
    <w:p w14:paraId="22888650" w14:textId="77777777" w:rsidR="00C63DC6" w:rsidRDefault="0057108A" w:rsidP="00EC4F9F">
      <w:pPr>
        <w:pStyle w:val="1"/>
      </w:pPr>
      <w:bookmarkStart w:id="19" w:name="_Toc184503736"/>
      <w:bookmarkStart w:id="20" w:name="_Toc184503925"/>
      <w:r>
        <w:rPr>
          <w:noProof/>
          <w:lang w:val="ru-RU" w:eastAsia="ru-RU"/>
        </w:rPr>
        <w:drawing>
          <wp:inline distT="0" distB="0" distL="0" distR="0" wp14:anchorId="27E1B028" wp14:editId="182FB7BD">
            <wp:extent cx="5780736" cy="1323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80736" cy="1323975"/>
                    </a:xfrm>
                    <a:prstGeom prst="rect">
                      <a:avLst/>
                    </a:prstGeom>
                  </pic:spPr>
                </pic:pic>
              </a:graphicData>
            </a:graphic>
          </wp:inline>
        </w:drawing>
      </w:r>
      <w:bookmarkEnd w:id="19"/>
      <w:bookmarkEnd w:id="20"/>
    </w:p>
    <w:p w14:paraId="6A95771D" w14:textId="77777777" w:rsidR="0057108A" w:rsidRPr="00546D76" w:rsidRDefault="0057108A" w:rsidP="0057108A">
      <w:pPr>
        <w:jc w:val="center"/>
        <w:rPr>
          <w:rFonts w:ascii="Times New Roman" w:hAnsi="Times New Roman" w:cs="Times New Roman"/>
          <w:i/>
          <w:sz w:val="28"/>
          <w:szCs w:val="28"/>
        </w:rPr>
      </w:pPr>
      <w:r w:rsidRPr="0057108A">
        <w:rPr>
          <w:rFonts w:ascii="Times New Roman" w:hAnsi="Times New Roman" w:cs="Times New Roman"/>
          <w:i/>
          <w:sz w:val="28"/>
          <w:szCs w:val="28"/>
        </w:rPr>
        <w:t>Джерело: складено авторами на основі даних</w:t>
      </w:r>
      <w:r w:rsidR="000307A8" w:rsidRPr="0057108A">
        <w:rPr>
          <w:rFonts w:ascii="Times New Roman" w:hAnsi="Times New Roman" w:cs="Times New Roman"/>
          <w:i/>
          <w:sz w:val="28"/>
          <w:szCs w:val="28"/>
        </w:rPr>
        <w:t xml:space="preserve"> </w:t>
      </w:r>
      <w:r w:rsidRPr="0057108A">
        <w:rPr>
          <w:rFonts w:ascii="Times New Roman" w:hAnsi="Times New Roman" w:cs="Times New Roman"/>
          <w:i/>
          <w:sz w:val="28"/>
          <w:szCs w:val="28"/>
        </w:rPr>
        <w:t>[</w:t>
      </w:r>
      <w:r w:rsidR="000307A8" w:rsidRPr="000307A8">
        <w:rPr>
          <w:rFonts w:ascii="Times New Roman" w:hAnsi="Times New Roman" w:cs="Times New Roman"/>
          <w:i/>
          <w:sz w:val="28"/>
          <w:szCs w:val="28"/>
        </w:rPr>
        <w:t>15</w:t>
      </w:r>
      <w:r w:rsidRPr="0057108A">
        <w:rPr>
          <w:rFonts w:ascii="Times New Roman" w:hAnsi="Times New Roman" w:cs="Times New Roman"/>
          <w:i/>
          <w:sz w:val="28"/>
          <w:szCs w:val="28"/>
        </w:rPr>
        <w:t>]</w:t>
      </w:r>
    </w:p>
    <w:p w14:paraId="03077B64" w14:textId="77777777" w:rsidR="00787509" w:rsidRPr="00546D76" w:rsidRDefault="00787509" w:rsidP="0057108A">
      <w:pPr>
        <w:jc w:val="center"/>
        <w:rPr>
          <w:rFonts w:ascii="Times New Roman" w:hAnsi="Times New Roman" w:cs="Times New Roman"/>
          <w:i/>
          <w:sz w:val="28"/>
          <w:szCs w:val="28"/>
        </w:rPr>
      </w:pPr>
    </w:p>
    <w:p w14:paraId="5115555D" w14:textId="77777777" w:rsidR="0057108A" w:rsidRPr="00EC1F0D" w:rsidRDefault="0057108A" w:rsidP="0057108A">
      <w:pPr>
        <w:spacing w:after="0" w:line="360" w:lineRule="auto"/>
        <w:ind w:firstLine="709"/>
        <w:jc w:val="both"/>
        <w:rPr>
          <w:rFonts w:ascii="Times New Roman" w:hAnsi="Times New Roman" w:cs="Times New Roman"/>
          <w:sz w:val="28"/>
          <w:szCs w:val="28"/>
        </w:rPr>
      </w:pPr>
      <w:r w:rsidRPr="0057108A">
        <w:rPr>
          <w:rFonts w:ascii="Times New Roman" w:hAnsi="Times New Roman" w:cs="Times New Roman"/>
          <w:sz w:val="28"/>
          <w:szCs w:val="28"/>
        </w:rPr>
        <w:t>Окрім витрат державного бюджету, як зазначалося раніше, важливу роль відіграють видатки Пенсійного фонду України. Для більш повного уявлення про загальний обсяг коштів, спрямованих на соціальний захист населення, доцільно скласти відповідну таблицю (табл. 2.2).</w:t>
      </w:r>
    </w:p>
    <w:p w14:paraId="3A78A6CE" w14:textId="77777777" w:rsidR="00D5352C" w:rsidRPr="00EC1F0D" w:rsidRDefault="00D5352C" w:rsidP="0057108A">
      <w:pPr>
        <w:spacing w:after="0" w:line="360" w:lineRule="auto"/>
        <w:ind w:firstLine="709"/>
        <w:jc w:val="both"/>
        <w:rPr>
          <w:rFonts w:ascii="Times New Roman" w:hAnsi="Times New Roman" w:cs="Times New Roman"/>
          <w:sz w:val="28"/>
          <w:szCs w:val="28"/>
        </w:rPr>
      </w:pPr>
    </w:p>
    <w:p w14:paraId="41A40B65" w14:textId="77777777" w:rsidR="00787509" w:rsidRPr="00EC1F0D" w:rsidRDefault="00787509" w:rsidP="0057108A">
      <w:pPr>
        <w:spacing w:after="0" w:line="360" w:lineRule="auto"/>
        <w:ind w:firstLine="709"/>
        <w:jc w:val="both"/>
        <w:rPr>
          <w:rFonts w:ascii="Times New Roman" w:hAnsi="Times New Roman" w:cs="Times New Roman"/>
          <w:sz w:val="28"/>
          <w:szCs w:val="28"/>
        </w:rPr>
      </w:pPr>
    </w:p>
    <w:p w14:paraId="4D56045F" w14:textId="77777777" w:rsidR="0057108A" w:rsidRDefault="0057108A" w:rsidP="0057108A">
      <w:pPr>
        <w:spacing w:after="0" w:line="360" w:lineRule="auto"/>
        <w:ind w:firstLine="709"/>
        <w:jc w:val="right"/>
        <w:rPr>
          <w:rFonts w:ascii="Times New Roman" w:hAnsi="Times New Roman" w:cs="Times New Roman"/>
          <w:sz w:val="28"/>
          <w:szCs w:val="28"/>
          <w:lang w:val="uk-UA"/>
        </w:rPr>
      </w:pPr>
      <w:r w:rsidRPr="0057108A">
        <w:rPr>
          <w:rFonts w:ascii="Times New Roman" w:hAnsi="Times New Roman" w:cs="Times New Roman"/>
          <w:sz w:val="28"/>
          <w:szCs w:val="28"/>
        </w:rPr>
        <w:lastRenderedPageBreak/>
        <w:t xml:space="preserve">Таблиця 2.2.  </w:t>
      </w:r>
    </w:p>
    <w:p w14:paraId="77F292D1" w14:textId="77777777" w:rsidR="0057108A" w:rsidRPr="0057108A" w:rsidRDefault="0057108A" w:rsidP="0057108A">
      <w:pPr>
        <w:spacing w:after="0" w:line="360" w:lineRule="auto"/>
        <w:ind w:firstLine="709"/>
        <w:jc w:val="center"/>
        <w:rPr>
          <w:rFonts w:ascii="Times New Roman" w:hAnsi="Times New Roman" w:cs="Times New Roman"/>
          <w:sz w:val="28"/>
          <w:szCs w:val="28"/>
        </w:rPr>
      </w:pPr>
      <w:r w:rsidRPr="0057108A">
        <w:rPr>
          <w:rFonts w:ascii="Times New Roman" w:hAnsi="Times New Roman" w:cs="Times New Roman"/>
          <w:sz w:val="28"/>
          <w:szCs w:val="28"/>
        </w:rPr>
        <w:t>Динаміка витрат Пенсійного фонду Укарїни на соціальний захист населення (в млрд. грн)</w:t>
      </w:r>
    </w:p>
    <w:p w14:paraId="2FF741C1" w14:textId="77777777" w:rsidR="0057108A" w:rsidRDefault="0057108A" w:rsidP="0057108A">
      <w:pPr>
        <w:spacing w:after="0" w:line="360" w:lineRule="auto"/>
        <w:jc w:val="both"/>
        <w:rPr>
          <w:rFonts w:ascii="Times New Roman" w:hAnsi="Times New Roman" w:cs="Times New Roman"/>
          <w:sz w:val="28"/>
          <w:szCs w:val="28"/>
          <w:lang w:val="uk-UA"/>
        </w:rPr>
      </w:pPr>
      <w:r>
        <w:rPr>
          <w:noProof/>
          <w:lang w:eastAsia="ru-RU"/>
        </w:rPr>
        <w:drawing>
          <wp:inline distT="0" distB="0" distL="0" distR="0" wp14:anchorId="79A892E4" wp14:editId="53182EBC">
            <wp:extent cx="6127147" cy="137160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126788" cy="1371520"/>
                    </a:xfrm>
                    <a:prstGeom prst="rect">
                      <a:avLst/>
                    </a:prstGeom>
                  </pic:spPr>
                </pic:pic>
              </a:graphicData>
            </a:graphic>
          </wp:inline>
        </w:drawing>
      </w:r>
    </w:p>
    <w:p w14:paraId="3BA25D42" w14:textId="77777777" w:rsidR="0057108A" w:rsidRPr="0057108A" w:rsidRDefault="0057108A" w:rsidP="0057108A">
      <w:pPr>
        <w:jc w:val="center"/>
        <w:rPr>
          <w:rFonts w:ascii="Times New Roman" w:hAnsi="Times New Roman" w:cs="Times New Roman"/>
          <w:i/>
          <w:sz w:val="28"/>
          <w:szCs w:val="28"/>
        </w:rPr>
      </w:pPr>
      <w:r w:rsidRPr="0057108A">
        <w:rPr>
          <w:rFonts w:ascii="Times New Roman" w:hAnsi="Times New Roman" w:cs="Times New Roman"/>
          <w:i/>
          <w:sz w:val="28"/>
          <w:szCs w:val="28"/>
        </w:rPr>
        <w:t>Джерело: складено авторами на основі даних [</w:t>
      </w:r>
      <w:r w:rsidR="000307A8" w:rsidRPr="000307A8">
        <w:rPr>
          <w:rFonts w:ascii="Times New Roman" w:hAnsi="Times New Roman" w:cs="Times New Roman"/>
          <w:i/>
          <w:sz w:val="28"/>
          <w:szCs w:val="28"/>
        </w:rPr>
        <w:t>43</w:t>
      </w:r>
      <w:r w:rsidRPr="0057108A">
        <w:rPr>
          <w:rFonts w:ascii="Times New Roman" w:hAnsi="Times New Roman" w:cs="Times New Roman"/>
          <w:i/>
          <w:sz w:val="28"/>
          <w:szCs w:val="28"/>
        </w:rPr>
        <w:t>]</w:t>
      </w:r>
    </w:p>
    <w:p w14:paraId="5EE08624" w14:textId="77777777" w:rsidR="0057108A" w:rsidRPr="0057108A" w:rsidRDefault="0057108A" w:rsidP="0057108A">
      <w:pPr>
        <w:spacing w:after="0" w:line="360" w:lineRule="auto"/>
        <w:jc w:val="both"/>
        <w:rPr>
          <w:rFonts w:ascii="Times New Roman" w:hAnsi="Times New Roman" w:cs="Times New Roman"/>
          <w:sz w:val="28"/>
          <w:szCs w:val="28"/>
        </w:rPr>
      </w:pPr>
    </w:p>
    <w:p w14:paraId="6686F2C2" w14:textId="77777777" w:rsidR="0057108A" w:rsidRDefault="00723C80" w:rsidP="00723C80">
      <w:pPr>
        <w:spacing w:after="0" w:line="360" w:lineRule="auto"/>
        <w:ind w:firstLine="709"/>
        <w:jc w:val="both"/>
        <w:rPr>
          <w:rFonts w:ascii="Times New Roman" w:hAnsi="Times New Roman" w:cs="Times New Roman"/>
          <w:sz w:val="28"/>
          <w:szCs w:val="28"/>
          <w:lang w:val="uk-UA"/>
        </w:rPr>
      </w:pPr>
      <w:r w:rsidRPr="00723C80">
        <w:rPr>
          <w:rFonts w:ascii="Times New Roman" w:hAnsi="Times New Roman" w:cs="Times New Roman"/>
          <w:sz w:val="28"/>
          <w:szCs w:val="28"/>
        </w:rPr>
        <w:t>У цій таблиці відображено динаміку зростання витрат бюджету на соціальний захист населення за останні шість років. Щорічне збільшення загального обсягу витрат свідчить про зростаючу увагу держави до соціальної сфери та покращення рівня соціального захисту громадян. Для наочності та детальнішого аналізу результатів нижче представлено графік, який ілюструє дані щодо витрат бюджету на соціальний захист населення.</w:t>
      </w:r>
    </w:p>
    <w:p w14:paraId="621BFAF4" w14:textId="77777777" w:rsidR="00723C80" w:rsidRDefault="00723C80" w:rsidP="00723C80">
      <w:pPr>
        <w:spacing w:after="0" w:line="360" w:lineRule="auto"/>
        <w:ind w:firstLine="709"/>
        <w:jc w:val="both"/>
        <w:rPr>
          <w:rFonts w:ascii="Times New Roman" w:hAnsi="Times New Roman" w:cs="Times New Roman"/>
          <w:sz w:val="28"/>
          <w:szCs w:val="28"/>
          <w:lang w:val="uk-UA"/>
        </w:rPr>
      </w:pPr>
      <w:r>
        <w:rPr>
          <w:noProof/>
          <w:lang w:eastAsia="ru-RU"/>
        </w:rPr>
        <w:drawing>
          <wp:inline distT="0" distB="0" distL="0" distR="0" wp14:anchorId="61C5D084" wp14:editId="7CDD3935">
            <wp:extent cx="4753303" cy="23145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751087" cy="2313496"/>
                    </a:xfrm>
                    <a:prstGeom prst="rect">
                      <a:avLst/>
                    </a:prstGeom>
                  </pic:spPr>
                </pic:pic>
              </a:graphicData>
            </a:graphic>
          </wp:inline>
        </w:drawing>
      </w:r>
    </w:p>
    <w:p w14:paraId="667753DB" w14:textId="77777777" w:rsidR="00723C80" w:rsidRPr="00723C80" w:rsidRDefault="00723C80" w:rsidP="00723C80">
      <w:pPr>
        <w:spacing w:after="0" w:line="360" w:lineRule="auto"/>
        <w:ind w:firstLine="709"/>
        <w:jc w:val="center"/>
        <w:rPr>
          <w:rFonts w:ascii="Times New Roman" w:hAnsi="Times New Roman" w:cs="Times New Roman"/>
          <w:i/>
          <w:sz w:val="28"/>
          <w:szCs w:val="28"/>
          <w:lang w:val="uk-UA"/>
        </w:rPr>
      </w:pPr>
      <w:r w:rsidRPr="00723C80">
        <w:rPr>
          <w:rFonts w:ascii="Times New Roman" w:hAnsi="Times New Roman" w:cs="Times New Roman"/>
          <w:sz w:val="28"/>
          <w:szCs w:val="28"/>
          <w:lang w:val="uk-UA"/>
        </w:rPr>
        <w:t>Рис. 2.</w:t>
      </w:r>
      <w:r>
        <w:rPr>
          <w:rFonts w:ascii="Times New Roman" w:hAnsi="Times New Roman" w:cs="Times New Roman"/>
          <w:sz w:val="28"/>
          <w:szCs w:val="28"/>
          <w:lang w:val="uk-UA"/>
        </w:rPr>
        <w:t>2 –</w:t>
      </w:r>
      <w:r w:rsidRPr="00723C80">
        <w:rPr>
          <w:rFonts w:ascii="Times New Roman" w:hAnsi="Times New Roman" w:cs="Times New Roman"/>
          <w:sz w:val="28"/>
          <w:szCs w:val="28"/>
          <w:lang w:val="uk-UA"/>
        </w:rPr>
        <w:t xml:space="preserve"> Динаміка витрат держбюджету України на соціальний захист населення. </w:t>
      </w:r>
      <w:r w:rsidRPr="00723C80">
        <w:rPr>
          <w:rFonts w:ascii="Times New Roman" w:hAnsi="Times New Roman" w:cs="Times New Roman"/>
          <w:i/>
          <w:sz w:val="28"/>
          <w:szCs w:val="28"/>
          <w:lang w:val="uk-UA"/>
        </w:rPr>
        <w:t>Джерело: складено авторами на основі даних</w:t>
      </w:r>
      <w:r w:rsidR="000307A8" w:rsidRPr="00723C80">
        <w:rPr>
          <w:rFonts w:ascii="Times New Roman" w:hAnsi="Times New Roman" w:cs="Times New Roman"/>
          <w:i/>
          <w:sz w:val="28"/>
          <w:szCs w:val="28"/>
          <w:lang w:val="uk-UA"/>
        </w:rPr>
        <w:t xml:space="preserve"> </w:t>
      </w:r>
      <w:r w:rsidRPr="00723C80">
        <w:rPr>
          <w:rFonts w:ascii="Times New Roman" w:hAnsi="Times New Roman" w:cs="Times New Roman"/>
          <w:i/>
          <w:sz w:val="28"/>
          <w:szCs w:val="28"/>
          <w:lang w:val="uk-UA"/>
        </w:rPr>
        <w:t>[</w:t>
      </w:r>
      <w:r w:rsidR="000307A8" w:rsidRPr="00546D76">
        <w:rPr>
          <w:rFonts w:ascii="Times New Roman" w:hAnsi="Times New Roman" w:cs="Times New Roman"/>
          <w:i/>
          <w:sz w:val="28"/>
          <w:szCs w:val="28"/>
          <w:lang w:val="uk-UA"/>
        </w:rPr>
        <w:t>15</w:t>
      </w:r>
      <w:r w:rsidRPr="00723C80">
        <w:rPr>
          <w:rFonts w:ascii="Times New Roman" w:hAnsi="Times New Roman" w:cs="Times New Roman"/>
          <w:i/>
          <w:sz w:val="28"/>
          <w:szCs w:val="28"/>
          <w:lang w:val="uk-UA"/>
        </w:rPr>
        <w:t>]</w:t>
      </w:r>
    </w:p>
    <w:p w14:paraId="0AD8E402" w14:textId="77777777" w:rsidR="00723C80" w:rsidRDefault="00723C80" w:rsidP="00723C80">
      <w:pPr>
        <w:spacing w:after="0" w:line="360" w:lineRule="auto"/>
        <w:ind w:firstLine="709"/>
        <w:jc w:val="both"/>
        <w:rPr>
          <w:rFonts w:ascii="Times New Roman" w:hAnsi="Times New Roman" w:cs="Times New Roman"/>
          <w:sz w:val="28"/>
          <w:szCs w:val="28"/>
          <w:lang w:val="uk-UA"/>
        </w:rPr>
      </w:pPr>
    </w:p>
    <w:p w14:paraId="3DAFE656" w14:textId="77777777" w:rsidR="00723C80" w:rsidRPr="00723C80" w:rsidRDefault="00723C80" w:rsidP="00723C80">
      <w:pPr>
        <w:spacing w:after="0" w:line="360" w:lineRule="auto"/>
        <w:ind w:firstLine="709"/>
        <w:jc w:val="both"/>
        <w:rPr>
          <w:rFonts w:ascii="Times New Roman" w:hAnsi="Times New Roman" w:cs="Times New Roman"/>
          <w:sz w:val="28"/>
          <w:szCs w:val="28"/>
          <w:lang w:val="uk-UA"/>
        </w:rPr>
      </w:pPr>
      <w:r w:rsidRPr="00723C80">
        <w:rPr>
          <w:rFonts w:ascii="Times New Roman" w:hAnsi="Times New Roman" w:cs="Times New Roman"/>
          <w:sz w:val="28"/>
          <w:szCs w:val="28"/>
          <w:lang w:val="uk-UA"/>
        </w:rPr>
        <w:t xml:space="preserve">Дослідження розподілу витрат між різними секторами соціального захисту дозволяє визначити пріоритетні напрями бюджетного фінансування, а </w:t>
      </w:r>
      <w:r w:rsidRPr="00723C80">
        <w:rPr>
          <w:rFonts w:ascii="Times New Roman" w:hAnsi="Times New Roman" w:cs="Times New Roman"/>
          <w:sz w:val="28"/>
          <w:szCs w:val="28"/>
          <w:lang w:val="uk-UA"/>
        </w:rPr>
        <w:lastRenderedPageBreak/>
        <w:t>також з’ясувати, які саме сфери життя населення отримують найбільший обсяг соціальних ресурсів (табл. 2.3).</w:t>
      </w:r>
    </w:p>
    <w:p w14:paraId="20244145" w14:textId="77777777" w:rsidR="00723C80" w:rsidRDefault="00723C80" w:rsidP="00723C80">
      <w:pPr>
        <w:spacing w:after="0" w:line="360" w:lineRule="auto"/>
        <w:ind w:firstLine="709"/>
        <w:jc w:val="right"/>
        <w:rPr>
          <w:rFonts w:ascii="Times New Roman" w:hAnsi="Times New Roman" w:cs="Times New Roman"/>
          <w:sz w:val="28"/>
          <w:szCs w:val="28"/>
          <w:lang w:val="uk-UA"/>
        </w:rPr>
      </w:pPr>
      <w:r w:rsidRPr="00723C80">
        <w:rPr>
          <w:rFonts w:ascii="Times New Roman" w:hAnsi="Times New Roman" w:cs="Times New Roman"/>
          <w:sz w:val="28"/>
          <w:szCs w:val="28"/>
          <w:lang w:val="uk-UA"/>
        </w:rPr>
        <w:t xml:space="preserve">Таблиця 2.3. </w:t>
      </w:r>
    </w:p>
    <w:p w14:paraId="29E8A73E" w14:textId="77777777" w:rsidR="00723C80" w:rsidRDefault="00723C80" w:rsidP="00723C80">
      <w:pPr>
        <w:spacing w:after="0" w:line="360" w:lineRule="auto"/>
        <w:ind w:firstLine="709"/>
        <w:jc w:val="center"/>
        <w:rPr>
          <w:rFonts w:ascii="Times New Roman" w:hAnsi="Times New Roman" w:cs="Times New Roman"/>
          <w:sz w:val="28"/>
          <w:szCs w:val="28"/>
          <w:lang w:val="uk-UA"/>
        </w:rPr>
      </w:pPr>
      <w:r w:rsidRPr="00723C80">
        <w:rPr>
          <w:rFonts w:ascii="Times New Roman" w:hAnsi="Times New Roman" w:cs="Times New Roman"/>
          <w:sz w:val="28"/>
          <w:szCs w:val="28"/>
          <w:lang w:val="uk-UA"/>
        </w:rPr>
        <w:t>Розподіл витрат держбюджету України на різні сектори соціального захисту у 2023р.</w:t>
      </w:r>
    </w:p>
    <w:tbl>
      <w:tblPr>
        <w:tblStyle w:val="ae"/>
        <w:tblW w:w="0" w:type="auto"/>
        <w:tblLook w:val="04A0" w:firstRow="1" w:lastRow="0" w:firstColumn="1" w:lastColumn="0" w:noHBand="0" w:noVBand="1"/>
      </w:tblPr>
      <w:tblGrid>
        <w:gridCol w:w="2463"/>
        <w:gridCol w:w="3599"/>
        <w:gridCol w:w="1559"/>
        <w:gridCol w:w="2233"/>
      </w:tblGrid>
      <w:tr w:rsidR="00167B73" w:rsidRPr="00167B73" w14:paraId="0EAA1924" w14:textId="77777777" w:rsidTr="00167B73">
        <w:tc>
          <w:tcPr>
            <w:tcW w:w="2463" w:type="dxa"/>
          </w:tcPr>
          <w:p w14:paraId="5D64D1AF" w14:textId="77777777" w:rsidR="00167B73" w:rsidRPr="00167B73" w:rsidRDefault="00167B73" w:rsidP="00167B73">
            <w:pPr>
              <w:jc w:val="center"/>
              <w:rPr>
                <w:rFonts w:ascii="Times New Roman" w:hAnsi="Times New Roman" w:cs="Times New Roman"/>
                <w:b/>
                <w:sz w:val="24"/>
                <w:szCs w:val="24"/>
                <w:lang w:val="uk-UA"/>
              </w:rPr>
            </w:pPr>
            <w:r w:rsidRPr="00167B73">
              <w:rPr>
                <w:rFonts w:ascii="Times New Roman" w:hAnsi="Times New Roman" w:cs="Times New Roman"/>
                <w:b/>
                <w:sz w:val="24"/>
                <w:szCs w:val="24"/>
                <w:lang w:val="uk-UA"/>
              </w:rPr>
              <w:t>Сектор соціального захисту</w:t>
            </w:r>
          </w:p>
        </w:tc>
        <w:tc>
          <w:tcPr>
            <w:tcW w:w="3599" w:type="dxa"/>
          </w:tcPr>
          <w:p w14:paraId="7FCD1072" w14:textId="77777777" w:rsidR="00167B73" w:rsidRPr="00167B73" w:rsidRDefault="00167B73" w:rsidP="00167B73">
            <w:pPr>
              <w:jc w:val="center"/>
              <w:rPr>
                <w:rFonts w:ascii="Times New Roman" w:hAnsi="Times New Roman" w:cs="Times New Roman"/>
                <w:b/>
                <w:sz w:val="24"/>
                <w:szCs w:val="24"/>
                <w:lang w:val="uk-UA"/>
              </w:rPr>
            </w:pPr>
            <w:r w:rsidRPr="00167B73">
              <w:rPr>
                <w:rFonts w:ascii="Times New Roman" w:hAnsi="Times New Roman" w:cs="Times New Roman"/>
                <w:b/>
                <w:sz w:val="24"/>
                <w:szCs w:val="24"/>
                <w:lang w:val="uk-UA"/>
              </w:rPr>
              <w:t>Опис</w:t>
            </w:r>
          </w:p>
        </w:tc>
        <w:tc>
          <w:tcPr>
            <w:tcW w:w="1559" w:type="dxa"/>
          </w:tcPr>
          <w:p w14:paraId="78FCD880" w14:textId="77777777" w:rsidR="00167B73" w:rsidRPr="00167B73" w:rsidRDefault="00167B73" w:rsidP="00167B73">
            <w:pPr>
              <w:jc w:val="center"/>
              <w:rPr>
                <w:rFonts w:ascii="Times New Roman" w:hAnsi="Times New Roman" w:cs="Times New Roman"/>
                <w:b/>
                <w:sz w:val="24"/>
                <w:szCs w:val="24"/>
                <w:lang w:val="uk-UA"/>
              </w:rPr>
            </w:pPr>
            <w:r w:rsidRPr="00167B73">
              <w:rPr>
                <w:rFonts w:ascii="Times New Roman" w:hAnsi="Times New Roman" w:cs="Times New Roman"/>
                <w:b/>
                <w:sz w:val="24"/>
                <w:szCs w:val="24"/>
                <w:lang w:val="uk-UA"/>
              </w:rPr>
              <w:t>Витрати (млрд. грн</w:t>
            </w:r>
            <w:r>
              <w:rPr>
                <w:rFonts w:ascii="Times New Roman" w:hAnsi="Times New Roman" w:cs="Times New Roman"/>
                <w:b/>
                <w:sz w:val="24"/>
                <w:szCs w:val="24"/>
                <w:lang w:val="uk-UA"/>
              </w:rPr>
              <w:t>)</w:t>
            </w:r>
          </w:p>
        </w:tc>
        <w:tc>
          <w:tcPr>
            <w:tcW w:w="2233" w:type="dxa"/>
          </w:tcPr>
          <w:p w14:paraId="170AA6B5" w14:textId="77777777" w:rsidR="00167B73" w:rsidRPr="00167B73" w:rsidRDefault="00167B73" w:rsidP="00167B73">
            <w:pPr>
              <w:jc w:val="center"/>
              <w:rPr>
                <w:rFonts w:ascii="Times New Roman" w:hAnsi="Times New Roman" w:cs="Times New Roman"/>
                <w:b/>
                <w:sz w:val="24"/>
                <w:szCs w:val="24"/>
                <w:lang w:val="uk-UA"/>
              </w:rPr>
            </w:pPr>
            <w:r w:rsidRPr="00167B73">
              <w:rPr>
                <w:rFonts w:ascii="Times New Roman" w:hAnsi="Times New Roman" w:cs="Times New Roman"/>
                <w:b/>
                <w:sz w:val="24"/>
                <w:szCs w:val="24"/>
                <w:lang w:val="uk-UA"/>
              </w:rPr>
              <w:t>Відсоток від загальних витрат</w:t>
            </w:r>
          </w:p>
        </w:tc>
      </w:tr>
      <w:tr w:rsidR="00167B73" w:rsidRPr="00167B73" w14:paraId="6739D2BA" w14:textId="77777777" w:rsidTr="00167B73">
        <w:tc>
          <w:tcPr>
            <w:tcW w:w="2463" w:type="dxa"/>
          </w:tcPr>
          <w:p w14:paraId="2E933413"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Пенсії</w:t>
            </w:r>
          </w:p>
        </w:tc>
        <w:tc>
          <w:tcPr>
            <w:tcW w:w="3599" w:type="dxa"/>
          </w:tcPr>
          <w:p w14:paraId="60418701"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Пенсійна система забезпечує пенсійні виплати населенню</w:t>
            </w:r>
          </w:p>
        </w:tc>
        <w:tc>
          <w:tcPr>
            <w:tcW w:w="1559" w:type="dxa"/>
          </w:tcPr>
          <w:p w14:paraId="4CE523DA"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273.</w:t>
            </w:r>
          </w:p>
        </w:tc>
        <w:tc>
          <w:tcPr>
            <w:tcW w:w="2233" w:type="dxa"/>
          </w:tcPr>
          <w:p w14:paraId="0D9D5105"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58.32 %</w:t>
            </w:r>
          </w:p>
        </w:tc>
      </w:tr>
      <w:tr w:rsidR="00167B73" w:rsidRPr="00167B73" w14:paraId="3C57403E" w14:textId="77777777" w:rsidTr="00167B73">
        <w:tc>
          <w:tcPr>
            <w:tcW w:w="2463" w:type="dxa"/>
          </w:tcPr>
          <w:p w14:paraId="30562654"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Допомога сім'ям, дітям та молоді</w:t>
            </w:r>
          </w:p>
        </w:tc>
        <w:tc>
          <w:tcPr>
            <w:tcW w:w="3599" w:type="dxa"/>
          </w:tcPr>
          <w:p w14:paraId="7409288C"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Соціальна допомога родинам у складних життєвих обставинах</w:t>
            </w:r>
          </w:p>
        </w:tc>
        <w:tc>
          <w:tcPr>
            <w:tcW w:w="1559" w:type="dxa"/>
          </w:tcPr>
          <w:p w14:paraId="1E65805E"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24,35.</w:t>
            </w:r>
          </w:p>
        </w:tc>
        <w:tc>
          <w:tcPr>
            <w:tcW w:w="2233" w:type="dxa"/>
          </w:tcPr>
          <w:p w14:paraId="36FA5337"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5.19 %</w:t>
            </w:r>
          </w:p>
        </w:tc>
      </w:tr>
      <w:tr w:rsidR="00167B73" w:rsidRPr="00167B73" w14:paraId="30964CA4" w14:textId="77777777" w:rsidTr="00167B73">
        <w:tc>
          <w:tcPr>
            <w:tcW w:w="2463" w:type="dxa"/>
          </w:tcPr>
          <w:p w14:paraId="7A486D80"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Ветерани війни та праці</w:t>
            </w:r>
          </w:p>
        </w:tc>
        <w:tc>
          <w:tcPr>
            <w:tcW w:w="3599" w:type="dxa"/>
          </w:tcPr>
          <w:p w14:paraId="479DC5AE"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Соціальна допомога ветеранам війни та праці</w:t>
            </w:r>
          </w:p>
        </w:tc>
        <w:tc>
          <w:tcPr>
            <w:tcW w:w="1559" w:type="dxa"/>
          </w:tcPr>
          <w:p w14:paraId="0AB5798F"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2,07.</w:t>
            </w:r>
          </w:p>
        </w:tc>
        <w:tc>
          <w:tcPr>
            <w:tcW w:w="2233" w:type="dxa"/>
          </w:tcPr>
          <w:p w14:paraId="6F051227"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0.44 %</w:t>
            </w:r>
          </w:p>
        </w:tc>
      </w:tr>
      <w:tr w:rsidR="00167B73" w:rsidRPr="00167B73" w14:paraId="472DD775" w14:textId="77777777" w:rsidTr="00167B73">
        <w:tc>
          <w:tcPr>
            <w:tcW w:w="2463" w:type="dxa"/>
          </w:tcPr>
          <w:p w14:paraId="11070DC4"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Соціальна підтримка непрацездатних</w:t>
            </w:r>
          </w:p>
        </w:tc>
        <w:tc>
          <w:tcPr>
            <w:tcW w:w="3599" w:type="dxa"/>
          </w:tcPr>
          <w:p w14:paraId="56A7D80A"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Надання фінансової підтримки та послуг для непрацездатних осіб</w:t>
            </w:r>
          </w:p>
        </w:tc>
        <w:tc>
          <w:tcPr>
            <w:tcW w:w="1559" w:type="dxa"/>
          </w:tcPr>
          <w:p w14:paraId="0017EE8C"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3,63.</w:t>
            </w:r>
          </w:p>
        </w:tc>
        <w:tc>
          <w:tcPr>
            <w:tcW w:w="2233" w:type="dxa"/>
          </w:tcPr>
          <w:p w14:paraId="31272E74"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0.77 %</w:t>
            </w:r>
          </w:p>
        </w:tc>
      </w:tr>
      <w:tr w:rsidR="00167B73" w:rsidRPr="00167B73" w14:paraId="4D23E6A7" w14:textId="77777777" w:rsidTr="00167B73">
        <w:tc>
          <w:tcPr>
            <w:tcW w:w="2463" w:type="dxa"/>
          </w:tcPr>
          <w:p w14:paraId="44AF7746"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Житло</w:t>
            </w:r>
          </w:p>
        </w:tc>
        <w:tc>
          <w:tcPr>
            <w:tcW w:w="3599" w:type="dxa"/>
          </w:tcPr>
          <w:p w14:paraId="1A7F951E"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Фінансування осіб яким потрібна допомога у вирішенні  житлового питання</w:t>
            </w:r>
          </w:p>
        </w:tc>
        <w:tc>
          <w:tcPr>
            <w:tcW w:w="1559" w:type="dxa"/>
          </w:tcPr>
          <w:p w14:paraId="2B886DD3"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13,64.</w:t>
            </w:r>
          </w:p>
        </w:tc>
        <w:tc>
          <w:tcPr>
            <w:tcW w:w="2233" w:type="dxa"/>
          </w:tcPr>
          <w:p w14:paraId="2BEA0DE5"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2.91 %</w:t>
            </w:r>
          </w:p>
        </w:tc>
      </w:tr>
      <w:tr w:rsidR="00167B73" w:rsidRPr="00167B73" w14:paraId="0E771624" w14:textId="77777777" w:rsidTr="00167B73">
        <w:tc>
          <w:tcPr>
            <w:tcW w:w="2463" w:type="dxa"/>
          </w:tcPr>
          <w:p w14:paraId="7554740C"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Соціальний Соціальний інших населення інших  категорій населення</w:t>
            </w:r>
          </w:p>
        </w:tc>
        <w:tc>
          <w:tcPr>
            <w:tcW w:w="3599" w:type="dxa"/>
          </w:tcPr>
          <w:p w14:paraId="43F4F954" w14:textId="77777777" w:rsidR="00167B73" w:rsidRPr="00167B73" w:rsidRDefault="00167B73" w:rsidP="00167B73">
            <w:pPr>
              <w:rPr>
                <w:rFonts w:ascii="Times New Roman" w:hAnsi="Times New Roman" w:cs="Times New Roman"/>
                <w:sz w:val="24"/>
                <w:szCs w:val="24"/>
                <w:lang w:val="uk-UA"/>
              </w:rPr>
            </w:pPr>
            <w:r w:rsidRPr="00167B73">
              <w:rPr>
                <w:rFonts w:ascii="Times New Roman" w:hAnsi="Times New Roman" w:cs="Times New Roman"/>
                <w:sz w:val="24"/>
                <w:szCs w:val="24"/>
                <w:lang w:val="uk-UA"/>
              </w:rPr>
              <w:t>Різноманітні програми та підтримки   інших категорій населення</w:t>
            </w:r>
          </w:p>
        </w:tc>
        <w:tc>
          <w:tcPr>
            <w:tcW w:w="1559" w:type="dxa"/>
          </w:tcPr>
          <w:p w14:paraId="280DE6DB"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151, 67.</w:t>
            </w:r>
          </w:p>
        </w:tc>
        <w:tc>
          <w:tcPr>
            <w:tcW w:w="2233" w:type="dxa"/>
          </w:tcPr>
          <w:p w14:paraId="385E2325" w14:textId="77777777" w:rsidR="00167B73" w:rsidRPr="00167B73" w:rsidRDefault="00167B73" w:rsidP="00167B73">
            <w:pPr>
              <w:jc w:val="center"/>
              <w:rPr>
                <w:rFonts w:ascii="Times New Roman" w:hAnsi="Times New Roman" w:cs="Times New Roman"/>
                <w:sz w:val="24"/>
                <w:szCs w:val="24"/>
                <w:lang w:val="uk-UA"/>
              </w:rPr>
            </w:pPr>
            <w:r w:rsidRPr="00167B73">
              <w:rPr>
                <w:rFonts w:ascii="Times New Roman" w:hAnsi="Times New Roman" w:cs="Times New Roman"/>
                <w:sz w:val="24"/>
                <w:szCs w:val="24"/>
                <w:lang w:val="uk-UA"/>
              </w:rPr>
              <w:t>32.32 %</w:t>
            </w:r>
          </w:p>
        </w:tc>
      </w:tr>
    </w:tbl>
    <w:p w14:paraId="09991270" w14:textId="77777777" w:rsidR="00723C80" w:rsidRDefault="00723C80" w:rsidP="00723C80">
      <w:pPr>
        <w:spacing w:after="0" w:line="360" w:lineRule="auto"/>
        <w:ind w:firstLine="709"/>
        <w:jc w:val="both"/>
        <w:rPr>
          <w:rFonts w:ascii="Times New Roman" w:hAnsi="Times New Roman" w:cs="Times New Roman"/>
          <w:sz w:val="28"/>
          <w:szCs w:val="28"/>
          <w:lang w:val="uk-UA"/>
        </w:rPr>
      </w:pPr>
    </w:p>
    <w:p w14:paraId="5064FE5F" w14:textId="77777777" w:rsidR="00723C80" w:rsidRDefault="00167B73" w:rsidP="00723C8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Аналіз розподілу витрат з Пенсійного фонду України наведено у табл</w:t>
      </w:r>
      <w:r w:rsidR="00B63734">
        <w:rPr>
          <w:rFonts w:ascii="Times New Roman" w:hAnsi="Times New Roman" w:cs="Times New Roman"/>
          <w:sz w:val="28"/>
          <w:szCs w:val="28"/>
          <w:lang w:val="uk-UA"/>
        </w:rPr>
        <w:t>.</w:t>
      </w:r>
      <w:r>
        <w:rPr>
          <w:rFonts w:ascii="Times New Roman" w:hAnsi="Times New Roman" w:cs="Times New Roman"/>
          <w:sz w:val="28"/>
          <w:szCs w:val="28"/>
          <w:lang w:val="uk-UA"/>
        </w:rPr>
        <w:t xml:space="preserve"> 2.4.</w:t>
      </w:r>
      <w:r w:rsidR="00B63734">
        <w:rPr>
          <w:rFonts w:ascii="Times New Roman" w:hAnsi="Times New Roman" w:cs="Times New Roman"/>
          <w:sz w:val="28"/>
          <w:szCs w:val="28"/>
          <w:lang w:val="uk-UA"/>
        </w:rPr>
        <w:t xml:space="preserve"> </w:t>
      </w:r>
    </w:p>
    <w:p w14:paraId="4D7F5861" w14:textId="77777777" w:rsidR="00B63734" w:rsidRDefault="00B63734" w:rsidP="00B63734">
      <w:pPr>
        <w:spacing w:after="0" w:line="360" w:lineRule="auto"/>
        <w:ind w:firstLine="709"/>
        <w:jc w:val="right"/>
        <w:rPr>
          <w:rFonts w:ascii="Times New Roman" w:hAnsi="Times New Roman" w:cs="Times New Roman"/>
          <w:sz w:val="28"/>
          <w:szCs w:val="28"/>
          <w:lang w:val="uk-UA"/>
        </w:rPr>
      </w:pPr>
      <w:r w:rsidRPr="00B63734">
        <w:rPr>
          <w:rFonts w:ascii="Times New Roman" w:hAnsi="Times New Roman" w:cs="Times New Roman"/>
          <w:sz w:val="28"/>
          <w:szCs w:val="28"/>
          <w:lang w:val="uk-UA"/>
        </w:rPr>
        <w:t xml:space="preserve">Таблиця 2.4. </w:t>
      </w:r>
    </w:p>
    <w:p w14:paraId="296E6139" w14:textId="77777777" w:rsidR="00723C80" w:rsidRDefault="00B63734" w:rsidP="00B63734">
      <w:pPr>
        <w:spacing w:after="0" w:line="360" w:lineRule="auto"/>
        <w:ind w:firstLine="709"/>
        <w:jc w:val="center"/>
        <w:rPr>
          <w:rFonts w:ascii="Times New Roman" w:hAnsi="Times New Roman" w:cs="Times New Roman"/>
          <w:sz w:val="28"/>
          <w:szCs w:val="28"/>
          <w:lang w:val="uk-UA"/>
        </w:rPr>
      </w:pPr>
      <w:r w:rsidRPr="00B63734">
        <w:rPr>
          <w:rFonts w:ascii="Times New Roman" w:hAnsi="Times New Roman" w:cs="Times New Roman"/>
          <w:sz w:val="28"/>
          <w:szCs w:val="28"/>
          <w:lang w:val="uk-UA"/>
        </w:rPr>
        <w:t>Розподіл витрат Пенсійного фонду України на різні сектори соціального захисту у 2023р.</w:t>
      </w:r>
    </w:p>
    <w:tbl>
      <w:tblPr>
        <w:tblStyle w:val="ae"/>
        <w:tblW w:w="9889" w:type="dxa"/>
        <w:tblLook w:val="04A0" w:firstRow="1" w:lastRow="0" w:firstColumn="1" w:lastColumn="0" w:noHBand="0" w:noVBand="1"/>
      </w:tblPr>
      <w:tblGrid>
        <w:gridCol w:w="2660"/>
        <w:gridCol w:w="5670"/>
        <w:gridCol w:w="1559"/>
      </w:tblGrid>
      <w:tr w:rsidR="00B63734" w:rsidRPr="00B63734" w14:paraId="4616B249" w14:textId="77777777" w:rsidTr="00B63734">
        <w:tc>
          <w:tcPr>
            <w:tcW w:w="2660" w:type="dxa"/>
          </w:tcPr>
          <w:p w14:paraId="0A949556" w14:textId="77777777" w:rsidR="00B63734" w:rsidRPr="00B63734" w:rsidRDefault="00B63734" w:rsidP="00B63734">
            <w:pPr>
              <w:jc w:val="center"/>
              <w:rPr>
                <w:rFonts w:ascii="Times New Roman" w:hAnsi="Times New Roman" w:cs="Times New Roman"/>
                <w:b/>
                <w:sz w:val="24"/>
                <w:szCs w:val="24"/>
                <w:lang w:val="uk-UA"/>
              </w:rPr>
            </w:pPr>
            <w:r w:rsidRPr="00B63734">
              <w:rPr>
                <w:rFonts w:ascii="Times New Roman" w:hAnsi="Times New Roman" w:cs="Times New Roman"/>
                <w:b/>
                <w:sz w:val="24"/>
                <w:szCs w:val="24"/>
                <w:lang w:val="uk-UA"/>
              </w:rPr>
              <w:t>Сектор соціального захисту</w:t>
            </w:r>
          </w:p>
        </w:tc>
        <w:tc>
          <w:tcPr>
            <w:tcW w:w="5670" w:type="dxa"/>
          </w:tcPr>
          <w:p w14:paraId="0131BE9E" w14:textId="77777777" w:rsidR="00B63734" w:rsidRPr="00B63734" w:rsidRDefault="00B63734" w:rsidP="00B63734">
            <w:pPr>
              <w:jc w:val="center"/>
              <w:rPr>
                <w:rFonts w:ascii="Times New Roman" w:hAnsi="Times New Roman" w:cs="Times New Roman"/>
                <w:b/>
                <w:sz w:val="24"/>
                <w:szCs w:val="24"/>
                <w:lang w:val="uk-UA"/>
              </w:rPr>
            </w:pPr>
            <w:r w:rsidRPr="00B63734">
              <w:rPr>
                <w:rFonts w:ascii="Times New Roman" w:hAnsi="Times New Roman" w:cs="Times New Roman"/>
                <w:b/>
                <w:sz w:val="24"/>
                <w:szCs w:val="24"/>
                <w:lang w:val="uk-UA"/>
              </w:rPr>
              <w:t>Опис</w:t>
            </w:r>
          </w:p>
        </w:tc>
        <w:tc>
          <w:tcPr>
            <w:tcW w:w="1559" w:type="dxa"/>
          </w:tcPr>
          <w:p w14:paraId="6C6A539D" w14:textId="77777777" w:rsidR="00B63734" w:rsidRPr="00B63734" w:rsidRDefault="00B63734" w:rsidP="00B63734">
            <w:pPr>
              <w:jc w:val="center"/>
              <w:rPr>
                <w:rFonts w:ascii="Times New Roman" w:hAnsi="Times New Roman" w:cs="Times New Roman"/>
                <w:b/>
                <w:sz w:val="24"/>
                <w:szCs w:val="24"/>
                <w:lang w:val="uk-UA"/>
              </w:rPr>
            </w:pPr>
            <w:r w:rsidRPr="00B63734">
              <w:rPr>
                <w:rFonts w:ascii="Times New Roman" w:hAnsi="Times New Roman" w:cs="Times New Roman"/>
                <w:b/>
                <w:sz w:val="24"/>
                <w:szCs w:val="24"/>
                <w:lang w:val="uk-UA"/>
              </w:rPr>
              <w:t>Витрати (млрд. грн.)</w:t>
            </w:r>
          </w:p>
        </w:tc>
      </w:tr>
      <w:tr w:rsidR="00B63734" w:rsidRPr="00B63734" w14:paraId="7C3AD697" w14:textId="77777777" w:rsidTr="00B63734">
        <w:tc>
          <w:tcPr>
            <w:tcW w:w="2660" w:type="dxa"/>
            <w:vMerge w:val="restart"/>
          </w:tcPr>
          <w:p w14:paraId="6FC27076"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Пенсії</w:t>
            </w:r>
          </w:p>
        </w:tc>
        <w:tc>
          <w:tcPr>
            <w:tcW w:w="5670" w:type="dxa"/>
          </w:tcPr>
          <w:p w14:paraId="116145D2"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Виплата пенсій згідно Закону “Про загальнообов’язкове державне пенсійне страхування</w:t>
            </w:r>
          </w:p>
        </w:tc>
        <w:tc>
          <w:tcPr>
            <w:tcW w:w="1559" w:type="dxa"/>
          </w:tcPr>
          <w:p w14:paraId="5BC052F1"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437</w:t>
            </w:r>
          </w:p>
        </w:tc>
      </w:tr>
      <w:tr w:rsidR="00B63734" w:rsidRPr="00B63734" w14:paraId="30B2CC87" w14:textId="77777777" w:rsidTr="00B63734">
        <w:tc>
          <w:tcPr>
            <w:tcW w:w="2660" w:type="dxa"/>
            <w:vMerge/>
          </w:tcPr>
          <w:p w14:paraId="78476666" w14:textId="77777777" w:rsidR="00B63734" w:rsidRPr="00B63734" w:rsidRDefault="00B63734" w:rsidP="00B63734">
            <w:pPr>
              <w:jc w:val="both"/>
              <w:rPr>
                <w:rFonts w:ascii="Times New Roman" w:hAnsi="Times New Roman" w:cs="Times New Roman"/>
                <w:sz w:val="24"/>
                <w:szCs w:val="24"/>
                <w:lang w:val="uk-UA"/>
              </w:rPr>
            </w:pPr>
          </w:p>
        </w:tc>
        <w:tc>
          <w:tcPr>
            <w:tcW w:w="5670" w:type="dxa"/>
          </w:tcPr>
          <w:p w14:paraId="66304785"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Виплата пенсій, надбавок та підвищень до пенсій, призначених за різними пенсійними програмами</w:t>
            </w:r>
          </w:p>
        </w:tc>
        <w:tc>
          <w:tcPr>
            <w:tcW w:w="1559" w:type="dxa"/>
          </w:tcPr>
          <w:p w14:paraId="6534ABE1"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223,24</w:t>
            </w:r>
          </w:p>
        </w:tc>
      </w:tr>
      <w:tr w:rsidR="00B63734" w:rsidRPr="00B63734" w14:paraId="2C1BD02A" w14:textId="77777777" w:rsidTr="00B63734">
        <w:tc>
          <w:tcPr>
            <w:tcW w:w="2660" w:type="dxa"/>
          </w:tcPr>
          <w:p w14:paraId="565D1F33"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Забезпечення військовослужбовців</w:t>
            </w:r>
          </w:p>
        </w:tc>
        <w:tc>
          <w:tcPr>
            <w:tcW w:w="5670" w:type="dxa"/>
          </w:tcPr>
          <w:p w14:paraId="4D82BE4B"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Пенсійне забезпечення військовослужбовців, осіб начальницького і рядового складу в частині розміру пенсії із солідарної системи</w:t>
            </w:r>
          </w:p>
        </w:tc>
        <w:tc>
          <w:tcPr>
            <w:tcW w:w="1559" w:type="dxa"/>
          </w:tcPr>
          <w:p w14:paraId="2BCB2A20"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8,49</w:t>
            </w:r>
          </w:p>
        </w:tc>
      </w:tr>
      <w:tr w:rsidR="00B63734" w:rsidRPr="00B63734" w14:paraId="22378418" w14:textId="77777777" w:rsidTr="00B63734">
        <w:tc>
          <w:tcPr>
            <w:tcW w:w="2660" w:type="dxa"/>
          </w:tcPr>
          <w:p w14:paraId="420D9A1F"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Соціальна підтримка непрацездатних</w:t>
            </w:r>
          </w:p>
        </w:tc>
        <w:tc>
          <w:tcPr>
            <w:tcW w:w="5670" w:type="dxa"/>
          </w:tcPr>
          <w:p w14:paraId="1EDE8050"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Надання фінансової підтримки та послуг для непрацездатних осіб</w:t>
            </w:r>
          </w:p>
        </w:tc>
        <w:tc>
          <w:tcPr>
            <w:tcW w:w="1559" w:type="dxa"/>
          </w:tcPr>
          <w:p w14:paraId="58ED49DD"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15,97</w:t>
            </w:r>
          </w:p>
        </w:tc>
      </w:tr>
      <w:tr w:rsidR="00B63734" w:rsidRPr="00B63734" w14:paraId="7F679323" w14:textId="77777777" w:rsidTr="00B63734">
        <w:tc>
          <w:tcPr>
            <w:tcW w:w="2660" w:type="dxa"/>
          </w:tcPr>
          <w:p w14:paraId="46D35A45" w14:textId="77777777" w:rsidR="00B63734" w:rsidRPr="00B63734" w:rsidRDefault="00B63734" w:rsidP="00B63734">
            <w:pPr>
              <w:rPr>
                <w:rFonts w:ascii="Times New Roman" w:hAnsi="Times New Roman" w:cs="Times New Roman"/>
                <w:sz w:val="24"/>
                <w:szCs w:val="24"/>
                <w:lang w:val="uk-UA"/>
              </w:rPr>
            </w:pPr>
            <w:r w:rsidRPr="00B63734">
              <w:rPr>
                <w:rFonts w:ascii="Times New Roman" w:hAnsi="Times New Roman" w:cs="Times New Roman"/>
                <w:sz w:val="24"/>
                <w:szCs w:val="24"/>
                <w:lang w:val="uk-UA"/>
              </w:rPr>
              <w:t>Житло</w:t>
            </w:r>
          </w:p>
        </w:tc>
        <w:tc>
          <w:tcPr>
            <w:tcW w:w="5670" w:type="dxa"/>
          </w:tcPr>
          <w:p w14:paraId="353AE2D5"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 xml:space="preserve">Фінансування осіб яким потрібна допомога </w:t>
            </w:r>
          </w:p>
        </w:tc>
        <w:tc>
          <w:tcPr>
            <w:tcW w:w="1559" w:type="dxa"/>
          </w:tcPr>
          <w:p w14:paraId="2F1CD015"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35,42</w:t>
            </w:r>
          </w:p>
        </w:tc>
      </w:tr>
      <w:tr w:rsidR="00B63734" w:rsidRPr="00B63734" w14:paraId="6CA95AA3" w14:textId="77777777" w:rsidTr="00B63734">
        <w:tc>
          <w:tcPr>
            <w:tcW w:w="2660" w:type="dxa"/>
          </w:tcPr>
          <w:p w14:paraId="438499EE"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lastRenderedPageBreak/>
              <w:t>Нещасні випадки</w:t>
            </w:r>
          </w:p>
        </w:tc>
        <w:tc>
          <w:tcPr>
            <w:tcW w:w="5670" w:type="dxa"/>
          </w:tcPr>
          <w:p w14:paraId="51120ECF"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Страхові виплати внаслідок нещасного випадку на виробництві та професійного захворювання</w:t>
            </w:r>
          </w:p>
        </w:tc>
        <w:tc>
          <w:tcPr>
            <w:tcW w:w="1559" w:type="dxa"/>
          </w:tcPr>
          <w:p w14:paraId="3CCF02C0" w14:textId="77777777" w:rsidR="00B63734" w:rsidRPr="00B63734" w:rsidRDefault="00B63734" w:rsidP="00B63734">
            <w:pPr>
              <w:jc w:val="both"/>
              <w:rPr>
                <w:rFonts w:ascii="Times New Roman" w:hAnsi="Times New Roman" w:cs="Times New Roman"/>
                <w:sz w:val="24"/>
                <w:szCs w:val="24"/>
                <w:lang w:val="uk-UA"/>
              </w:rPr>
            </w:pPr>
            <w:r w:rsidRPr="00B63734">
              <w:rPr>
                <w:rFonts w:ascii="Times New Roman" w:hAnsi="Times New Roman" w:cs="Times New Roman"/>
                <w:sz w:val="24"/>
                <w:szCs w:val="24"/>
                <w:lang w:val="uk-UA"/>
              </w:rPr>
              <w:t>12,2</w:t>
            </w:r>
          </w:p>
        </w:tc>
      </w:tr>
    </w:tbl>
    <w:p w14:paraId="380705B8" w14:textId="77777777" w:rsidR="00723C80" w:rsidRDefault="00723C80" w:rsidP="00723C80">
      <w:pPr>
        <w:spacing w:after="0" w:line="360" w:lineRule="auto"/>
        <w:ind w:firstLine="709"/>
        <w:jc w:val="both"/>
        <w:rPr>
          <w:rFonts w:ascii="Times New Roman" w:hAnsi="Times New Roman" w:cs="Times New Roman"/>
          <w:sz w:val="28"/>
          <w:szCs w:val="28"/>
          <w:lang w:val="uk-UA"/>
        </w:rPr>
      </w:pPr>
    </w:p>
    <w:p w14:paraId="007329E8" w14:textId="77777777" w:rsidR="00723C80" w:rsidRDefault="005D0FCD" w:rsidP="00723C80">
      <w:pPr>
        <w:spacing w:after="0" w:line="360" w:lineRule="auto"/>
        <w:ind w:firstLine="709"/>
        <w:jc w:val="both"/>
        <w:rPr>
          <w:rFonts w:ascii="Times New Roman" w:hAnsi="Times New Roman" w:cs="Times New Roman"/>
          <w:sz w:val="28"/>
          <w:szCs w:val="28"/>
          <w:lang w:val="uk-UA"/>
        </w:rPr>
      </w:pPr>
      <w:r w:rsidRPr="005D0FCD">
        <w:rPr>
          <w:rFonts w:ascii="Times New Roman" w:hAnsi="Times New Roman" w:cs="Times New Roman"/>
          <w:sz w:val="28"/>
          <w:szCs w:val="28"/>
        </w:rPr>
        <w:t>У цій таблиці відображено розподіл бюджетних витрат між різними секторами соціального захисту. Зокрема, основна частина коштів спрямовується на пенсійне забезпечення, підтримку інших категорій населення, а також допомогу сім’ям, дітям і молоді, що свідчить про пріоритетність цих напрямів у структурі бюджетного фінансування</w:t>
      </w:r>
      <w:r w:rsidR="000307A8" w:rsidRPr="005D0FCD">
        <w:rPr>
          <w:rFonts w:ascii="Times New Roman" w:hAnsi="Times New Roman" w:cs="Times New Roman"/>
          <w:sz w:val="28"/>
          <w:szCs w:val="28"/>
        </w:rPr>
        <w:t xml:space="preserve"> </w:t>
      </w:r>
      <w:r w:rsidRPr="005D0FCD">
        <w:rPr>
          <w:rFonts w:ascii="Times New Roman" w:hAnsi="Times New Roman" w:cs="Times New Roman"/>
          <w:sz w:val="28"/>
          <w:szCs w:val="28"/>
        </w:rPr>
        <w:t>[</w:t>
      </w:r>
      <w:r w:rsidR="000307A8" w:rsidRPr="000307A8">
        <w:rPr>
          <w:rFonts w:ascii="Times New Roman" w:hAnsi="Times New Roman" w:cs="Times New Roman"/>
          <w:sz w:val="28"/>
          <w:szCs w:val="28"/>
        </w:rPr>
        <w:t>21</w:t>
      </w:r>
      <w:r w:rsidRPr="005D0FCD">
        <w:rPr>
          <w:rFonts w:ascii="Times New Roman" w:hAnsi="Times New Roman" w:cs="Times New Roman"/>
          <w:sz w:val="28"/>
          <w:szCs w:val="28"/>
        </w:rPr>
        <w:t>].</w:t>
      </w:r>
    </w:p>
    <w:p w14:paraId="5D1B5663" w14:textId="77777777" w:rsidR="005D0FCD" w:rsidRPr="005D0FCD" w:rsidRDefault="005D0FCD" w:rsidP="005D0FCD">
      <w:pPr>
        <w:spacing w:after="0" w:line="360" w:lineRule="auto"/>
        <w:ind w:firstLine="709"/>
        <w:jc w:val="both"/>
        <w:rPr>
          <w:rFonts w:ascii="Times New Roman" w:hAnsi="Times New Roman" w:cs="Times New Roman"/>
          <w:sz w:val="28"/>
          <w:szCs w:val="28"/>
          <w:lang w:val="uk-UA"/>
        </w:rPr>
      </w:pPr>
      <w:r w:rsidRPr="005D0FCD">
        <w:rPr>
          <w:rFonts w:ascii="Times New Roman" w:hAnsi="Times New Roman" w:cs="Times New Roman"/>
          <w:sz w:val="28"/>
          <w:szCs w:val="28"/>
          <w:lang w:val="uk-UA"/>
        </w:rPr>
        <w:t>Оцінка ефективності бюджетних витрат у сфері соціального захисту є ключовим інструментом для раціонального використання ресурсів та досягнення основних соціальних цілей, таких як скорочення бідності та покращення якості життя населення. Для здійснення такої оцінки можуть застосову</w:t>
      </w:r>
      <w:r>
        <w:rPr>
          <w:rFonts w:ascii="Times New Roman" w:hAnsi="Times New Roman" w:cs="Times New Roman"/>
          <w:sz w:val="28"/>
          <w:szCs w:val="28"/>
          <w:lang w:val="uk-UA"/>
        </w:rPr>
        <w:t>ватися різні підходи та методи:</w:t>
      </w:r>
    </w:p>
    <w:p w14:paraId="7CCDFB24" w14:textId="77777777" w:rsidR="005D0FCD" w:rsidRPr="005D0FCD" w:rsidRDefault="005D0FCD" w:rsidP="005620CF">
      <w:pPr>
        <w:pStyle w:val="aa"/>
        <w:numPr>
          <w:ilvl w:val="0"/>
          <w:numId w:val="13"/>
        </w:numPr>
        <w:spacing w:after="0" w:line="360" w:lineRule="auto"/>
        <w:ind w:left="0" w:firstLine="709"/>
        <w:jc w:val="both"/>
        <w:rPr>
          <w:rFonts w:ascii="Times New Roman" w:hAnsi="Times New Roman" w:cs="Times New Roman"/>
          <w:sz w:val="28"/>
          <w:szCs w:val="28"/>
          <w:lang w:val="uk-UA"/>
        </w:rPr>
      </w:pPr>
      <w:r w:rsidRPr="005D0FCD">
        <w:rPr>
          <w:rFonts w:ascii="Times New Roman" w:hAnsi="Times New Roman" w:cs="Times New Roman"/>
          <w:sz w:val="28"/>
          <w:szCs w:val="28"/>
          <w:lang w:val="uk-UA"/>
        </w:rPr>
        <w:t>Аналіз показників якості життя: один із способів оцінити ефективність витрат — вивчення показників якості життя населення, зокрема середнього рівня доходів, доступу до освіти, якості медичних послуг, умов житла, рівня безпеки тощо. Порівняння цих показників до і після впровадження соціальних програм допомагає визначити їхній вплив.</w:t>
      </w:r>
    </w:p>
    <w:p w14:paraId="05287DF5" w14:textId="77777777" w:rsidR="005D0FCD" w:rsidRPr="005D0FCD" w:rsidRDefault="005D0FCD" w:rsidP="005620CF">
      <w:pPr>
        <w:pStyle w:val="aa"/>
        <w:numPr>
          <w:ilvl w:val="0"/>
          <w:numId w:val="13"/>
        </w:numPr>
        <w:spacing w:after="0" w:line="360" w:lineRule="auto"/>
        <w:ind w:left="0" w:firstLine="709"/>
        <w:jc w:val="both"/>
        <w:rPr>
          <w:rFonts w:ascii="Times New Roman" w:hAnsi="Times New Roman" w:cs="Times New Roman"/>
          <w:sz w:val="28"/>
          <w:szCs w:val="28"/>
          <w:lang w:val="uk-UA"/>
        </w:rPr>
      </w:pPr>
      <w:r w:rsidRPr="005D0FCD">
        <w:rPr>
          <w:rFonts w:ascii="Times New Roman" w:hAnsi="Times New Roman" w:cs="Times New Roman"/>
          <w:sz w:val="28"/>
          <w:szCs w:val="28"/>
          <w:lang w:val="uk-UA"/>
        </w:rPr>
        <w:t>Оцінка рівня бідності: важливим аспектом є вимірювання змін у рівні бідності. Ефективність витрат можна оцінити за допомогою зменшення частки населення за межею бідності або покращення умов життя малозабезпечених верств.</w:t>
      </w:r>
    </w:p>
    <w:p w14:paraId="7D74C670" w14:textId="77777777" w:rsidR="005D0FCD" w:rsidRPr="005D0FCD" w:rsidRDefault="005D0FCD" w:rsidP="005620CF">
      <w:pPr>
        <w:pStyle w:val="aa"/>
        <w:numPr>
          <w:ilvl w:val="0"/>
          <w:numId w:val="13"/>
        </w:numPr>
        <w:spacing w:after="0" w:line="360" w:lineRule="auto"/>
        <w:ind w:left="0" w:firstLine="709"/>
        <w:jc w:val="both"/>
        <w:rPr>
          <w:rFonts w:ascii="Times New Roman" w:hAnsi="Times New Roman" w:cs="Times New Roman"/>
          <w:sz w:val="28"/>
          <w:szCs w:val="28"/>
          <w:lang w:val="uk-UA"/>
        </w:rPr>
      </w:pPr>
      <w:r w:rsidRPr="005D0FCD">
        <w:rPr>
          <w:rFonts w:ascii="Times New Roman" w:hAnsi="Times New Roman" w:cs="Times New Roman"/>
          <w:sz w:val="28"/>
          <w:szCs w:val="28"/>
          <w:lang w:val="uk-UA"/>
        </w:rPr>
        <w:t>Доступ до послуг соціального захисту: оцінка доступності та якості соціальних послуг, а також ступеня задоволення потреб населення. Цей підхід передбачає аналіз того, наскільки послуги соціального захисту відповідають потребам громадян.</w:t>
      </w:r>
    </w:p>
    <w:p w14:paraId="03EDBDDD" w14:textId="77777777" w:rsidR="005D0FCD" w:rsidRPr="005D0FCD" w:rsidRDefault="005D0FCD" w:rsidP="005620CF">
      <w:pPr>
        <w:pStyle w:val="aa"/>
        <w:numPr>
          <w:ilvl w:val="0"/>
          <w:numId w:val="13"/>
        </w:numPr>
        <w:spacing w:after="0" w:line="360" w:lineRule="auto"/>
        <w:ind w:left="0" w:firstLine="709"/>
        <w:jc w:val="both"/>
        <w:rPr>
          <w:rFonts w:ascii="Times New Roman" w:hAnsi="Times New Roman" w:cs="Times New Roman"/>
          <w:sz w:val="28"/>
          <w:szCs w:val="28"/>
          <w:lang w:val="uk-UA"/>
        </w:rPr>
      </w:pPr>
      <w:r w:rsidRPr="005D0FCD">
        <w:rPr>
          <w:rFonts w:ascii="Times New Roman" w:hAnsi="Times New Roman" w:cs="Times New Roman"/>
          <w:sz w:val="28"/>
          <w:szCs w:val="28"/>
          <w:lang w:val="uk-UA"/>
        </w:rPr>
        <w:t>Оцінка впливу соціальних програм і проектів: передбачає вивчення результатів реалізації конкретних програм та проектів, включаючи їхній вплив на соціальні показники, визначення сильних і слабких сторін, а також потенційних шляхів вдосконалення.</w:t>
      </w:r>
    </w:p>
    <w:p w14:paraId="52996E79" w14:textId="77777777" w:rsidR="005D0FCD" w:rsidRPr="005D0FCD" w:rsidRDefault="005D0FCD" w:rsidP="005620CF">
      <w:pPr>
        <w:pStyle w:val="aa"/>
        <w:numPr>
          <w:ilvl w:val="0"/>
          <w:numId w:val="13"/>
        </w:numPr>
        <w:spacing w:after="0" w:line="360" w:lineRule="auto"/>
        <w:ind w:left="0" w:firstLine="709"/>
        <w:jc w:val="both"/>
        <w:rPr>
          <w:rFonts w:ascii="Times New Roman" w:hAnsi="Times New Roman" w:cs="Times New Roman"/>
          <w:sz w:val="28"/>
          <w:szCs w:val="28"/>
          <w:lang w:val="uk-UA"/>
        </w:rPr>
      </w:pPr>
      <w:r w:rsidRPr="005D0FCD">
        <w:rPr>
          <w:rFonts w:ascii="Times New Roman" w:hAnsi="Times New Roman" w:cs="Times New Roman"/>
          <w:sz w:val="28"/>
          <w:szCs w:val="28"/>
          <w:lang w:val="uk-UA"/>
        </w:rPr>
        <w:lastRenderedPageBreak/>
        <w:t>Вартість досягнутого ефекту: аналіз співвідношення між витратами та досягнутими результатами. Цей підхід дозволяє оцінити, наскільки економічно доцільним є отриманий соціальний ефект від реалізованих програм.</w:t>
      </w:r>
    </w:p>
    <w:p w14:paraId="632FF1B8" w14:textId="77777777" w:rsidR="005D0FCD" w:rsidRDefault="005D0FCD" w:rsidP="005D0FCD">
      <w:pPr>
        <w:spacing w:after="0" w:line="360" w:lineRule="auto"/>
        <w:ind w:firstLine="709"/>
        <w:jc w:val="both"/>
        <w:rPr>
          <w:rFonts w:ascii="Times New Roman" w:hAnsi="Times New Roman" w:cs="Times New Roman"/>
          <w:sz w:val="28"/>
          <w:szCs w:val="28"/>
          <w:lang w:val="uk-UA"/>
        </w:rPr>
      </w:pPr>
      <w:r w:rsidRPr="005D0FCD">
        <w:rPr>
          <w:rFonts w:ascii="Times New Roman" w:hAnsi="Times New Roman" w:cs="Times New Roman"/>
          <w:sz w:val="28"/>
          <w:szCs w:val="28"/>
          <w:lang w:val="uk-UA"/>
        </w:rPr>
        <w:t>Використання цих підходів забезпечує комплексне розуміння ефективності соціальних витрат та допомагає визначити шляхи для підвищення результативності.</w:t>
      </w:r>
    </w:p>
    <w:p w14:paraId="415910E9" w14:textId="77777777" w:rsidR="00034A7C" w:rsidRPr="00034A7C" w:rsidRDefault="00034A7C" w:rsidP="00034A7C">
      <w:pPr>
        <w:spacing w:after="0" w:line="360" w:lineRule="auto"/>
        <w:ind w:firstLine="709"/>
        <w:jc w:val="both"/>
        <w:rPr>
          <w:rFonts w:ascii="Times New Roman" w:hAnsi="Times New Roman" w:cs="Times New Roman"/>
          <w:sz w:val="28"/>
          <w:szCs w:val="28"/>
          <w:lang w:val="uk-UA"/>
        </w:rPr>
      </w:pPr>
      <w:r w:rsidRPr="00034A7C">
        <w:rPr>
          <w:rFonts w:ascii="Times New Roman" w:hAnsi="Times New Roman" w:cs="Times New Roman"/>
          <w:sz w:val="28"/>
          <w:szCs w:val="28"/>
          <w:lang w:val="uk-UA"/>
        </w:rPr>
        <w:t>Усі ці аспекти дозволяють здійснювати всебічну оцінку ефективності витрат у сфері соціального захисту, що сприяє прийняттю обґрунтованих рішень щодо їх фінансування та розподілу</w:t>
      </w:r>
      <w:r>
        <w:rPr>
          <w:rFonts w:ascii="Times New Roman" w:hAnsi="Times New Roman" w:cs="Times New Roman"/>
          <w:sz w:val="28"/>
          <w:szCs w:val="28"/>
          <w:lang w:val="uk-UA"/>
        </w:rPr>
        <w:t xml:space="preserve"> </w:t>
      </w:r>
      <w:r w:rsidR="000307A8" w:rsidRPr="000307A8">
        <w:rPr>
          <w:rFonts w:ascii="Times New Roman" w:hAnsi="Times New Roman" w:cs="Times New Roman"/>
          <w:sz w:val="28"/>
          <w:szCs w:val="28"/>
          <w:lang w:val="uk-UA"/>
        </w:rPr>
        <w:t>[24]</w:t>
      </w:r>
      <w:r w:rsidRPr="00034A7C">
        <w:rPr>
          <w:rFonts w:ascii="Times New Roman" w:hAnsi="Times New Roman" w:cs="Times New Roman"/>
          <w:sz w:val="28"/>
          <w:szCs w:val="28"/>
          <w:lang w:val="uk-UA"/>
        </w:rPr>
        <w:t>. Аналіз нерівностей у доступі до соціальних виплат і пільг є важливим інструментом для забезпечення справедливості та соціал</w:t>
      </w:r>
      <w:r>
        <w:rPr>
          <w:rFonts w:ascii="Times New Roman" w:hAnsi="Times New Roman" w:cs="Times New Roman"/>
          <w:sz w:val="28"/>
          <w:szCs w:val="28"/>
          <w:lang w:val="uk-UA"/>
        </w:rPr>
        <w:t>ьної рівності з кількох причин:</w:t>
      </w:r>
    </w:p>
    <w:p w14:paraId="10EA9829" w14:textId="77777777" w:rsidR="00034A7C" w:rsidRPr="00034A7C" w:rsidRDefault="00034A7C" w:rsidP="005620CF">
      <w:pPr>
        <w:pStyle w:val="aa"/>
        <w:numPr>
          <w:ilvl w:val="0"/>
          <w:numId w:val="14"/>
        </w:numPr>
        <w:spacing w:after="0" w:line="360" w:lineRule="auto"/>
        <w:ind w:left="0" w:firstLine="709"/>
        <w:jc w:val="both"/>
        <w:rPr>
          <w:rFonts w:ascii="Times New Roman" w:hAnsi="Times New Roman" w:cs="Times New Roman"/>
          <w:sz w:val="28"/>
          <w:szCs w:val="28"/>
          <w:lang w:val="uk-UA"/>
        </w:rPr>
      </w:pPr>
      <w:r w:rsidRPr="00034A7C">
        <w:rPr>
          <w:rFonts w:ascii="Times New Roman" w:hAnsi="Times New Roman" w:cs="Times New Roman"/>
          <w:sz w:val="28"/>
          <w:szCs w:val="28"/>
          <w:lang w:val="uk-UA"/>
        </w:rPr>
        <w:t>Інклюзивність та рівні можливості: аналіз допомагає виявляти нерівності у доступі до соціальних послуг між різними групами населення, забезпечуючи рівність можливостей для всіх членів суспільства.</w:t>
      </w:r>
    </w:p>
    <w:p w14:paraId="12DC0463" w14:textId="77777777" w:rsidR="00034A7C" w:rsidRPr="00034A7C" w:rsidRDefault="00034A7C" w:rsidP="005620CF">
      <w:pPr>
        <w:pStyle w:val="aa"/>
        <w:numPr>
          <w:ilvl w:val="0"/>
          <w:numId w:val="14"/>
        </w:numPr>
        <w:spacing w:after="0" w:line="360" w:lineRule="auto"/>
        <w:ind w:left="0" w:firstLine="709"/>
        <w:jc w:val="both"/>
        <w:rPr>
          <w:rFonts w:ascii="Times New Roman" w:hAnsi="Times New Roman" w:cs="Times New Roman"/>
          <w:sz w:val="28"/>
          <w:szCs w:val="28"/>
          <w:lang w:val="uk-UA"/>
        </w:rPr>
      </w:pPr>
      <w:r w:rsidRPr="00034A7C">
        <w:rPr>
          <w:rFonts w:ascii="Times New Roman" w:hAnsi="Times New Roman" w:cs="Times New Roman"/>
          <w:sz w:val="28"/>
          <w:szCs w:val="28"/>
          <w:lang w:val="uk-UA"/>
        </w:rPr>
        <w:t>Ефективність програм: дослідження нерівностей дозволяє оцінити, наскільки соціальні програми досягають своїх цілей і чи спрямовані вони на тих, хто найбільше потребує підтримки. Це дає можливість покращувати програми та підвищувати їхню результативність.</w:t>
      </w:r>
    </w:p>
    <w:p w14:paraId="1DA0F2E1" w14:textId="77777777" w:rsidR="00034A7C" w:rsidRPr="00034A7C" w:rsidRDefault="00034A7C" w:rsidP="005620CF">
      <w:pPr>
        <w:pStyle w:val="aa"/>
        <w:numPr>
          <w:ilvl w:val="0"/>
          <w:numId w:val="14"/>
        </w:numPr>
        <w:spacing w:after="0" w:line="360" w:lineRule="auto"/>
        <w:ind w:left="0" w:firstLine="709"/>
        <w:jc w:val="both"/>
        <w:rPr>
          <w:rFonts w:ascii="Times New Roman" w:hAnsi="Times New Roman" w:cs="Times New Roman"/>
          <w:sz w:val="28"/>
          <w:szCs w:val="28"/>
          <w:lang w:val="uk-UA"/>
        </w:rPr>
      </w:pPr>
      <w:r w:rsidRPr="00034A7C">
        <w:rPr>
          <w:rFonts w:ascii="Times New Roman" w:hAnsi="Times New Roman" w:cs="Times New Roman"/>
          <w:sz w:val="28"/>
          <w:szCs w:val="28"/>
          <w:lang w:val="uk-UA"/>
        </w:rPr>
        <w:t>Соціальна справедливість: виявлення і усунення несправедливостей у розподілі ресурсів сприяє створенню більш гуманного та справедливого суспільства.</w:t>
      </w:r>
    </w:p>
    <w:p w14:paraId="42925BF5" w14:textId="77777777" w:rsidR="00034A7C" w:rsidRPr="00034A7C" w:rsidRDefault="00034A7C" w:rsidP="005620CF">
      <w:pPr>
        <w:pStyle w:val="aa"/>
        <w:numPr>
          <w:ilvl w:val="0"/>
          <w:numId w:val="14"/>
        </w:numPr>
        <w:spacing w:after="0" w:line="360" w:lineRule="auto"/>
        <w:ind w:left="0" w:firstLine="709"/>
        <w:jc w:val="both"/>
        <w:rPr>
          <w:rFonts w:ascii="Times New Roman" w:hAnsi="Times New Roman" w:cs="Times New Roman"/>
          <w:sz w:val="28"/>
          <w:szCs w:val="28"/>
          <w:lang w:val="uk-UA"/>
        </w:rPr>
      </w:pPr>
      <w:r w:rsidRPr="00034A7C">
        <w:rPr>
          <w:rFonts w:ascii="Times New Roman" w:hAnsi="Times New Roman" w:cs="Times New Roman"/>
          <w:sz w:val="28"/>
          <w:szCs w:val="28"/>
          <w:lang w:val="uk-UA"/>
        </w:rPr>
        <w:t>Легітимність урядових дій: увага до питань нерівності та її вирішення зміцнює довіру громадян до державних інституцій та підвищує легітимність системи соціального захисту.</w:t>
      </w:r>
    </w:p>
    <w:p w14:paraId="03DEA504" w14:textId="77777777" w:rsidR="005D0FCD" w:rsidRDefault="00034A7C" w:rsidP="00034A7C">
      <w:pPr>
        <w:spacing w:after="0" w:line="360" w:lineRule="auto"/>
        <w:ind w:firstLine="709"/>
        <w:jc w:val="both"/>
        <w:rPr>
          <w:rFonts w:ascii="Times New Roman" w:hAnsi="Times New Roman" w:cs="Times New Roman"/>
          <w:sz w:val="28"/>
          <w:szCs w:val="28"/>
          <w:lang w:val="uk-UA"/>
        </w:rPr>
      </w:pPr>
      <w:r w:rsidRPr="00034A7C">
        <w:rPr>
          <w:rFonts w:ascii="Times New Roman" w:hAnsi="Times New Roman" w:cs="Times New Roman"/>
          <w:sz w:val="28"/>
          <w:szCs w:val="28"/>
          <w:lang w:val="uk-UA"/>
        </w:rPr>
        <w:t>Отже, вивчення нерівностей у розподілі соціальних пільг і виплат відіграє ключову роль у формуванні більш рівноправного, інклюзивного та ефективного суспільства.</w:t>
      </w:r>
    </w:p>
    <w:p w14:paraId="0F6D4A38" w14:textId="77777777" w:rsidR="00034A7C" w:rsidRPr="00034A7C" w:rsidRDefault="00034A7C" w:rsidP="00034A7C">
      <w:pPr>
        <w:spacing w:after="0" w:line="360" w:lineRule="auto"/>
        <w:ind w:firstLine="709"/>
        <w:jc w:val="both"/>
        <w:rPr>
          <w:rFonts w:ascii="Times New Roman" w:hAnsi="Times New Roman" w:cs="Times New Roman"/>
          <w:sz w:val="28"/>
          <w:szCs w:val="28"/>
        </w:rPr>
      </w:pPr>
      <w:r w:rsidRPr="00034A7C">
        <w:rPr>
          <w:rFonts w:ascii="Times New Roman" w:hAnsi="Times New Roman" w:cs="Times New Roman"/>
          <w:sz w:val="28"/>
          <w:szCs w:val="28"/>
        </w:rPr>
        <w:t xml:space="preserve">Зростання видатків на соціальний захист спостерігалося протягом усього періоду з 2018 по 2023 рік. Це зростання можна пояснити кількома факторами, </w:t>
      </w:r>
      <w:r w:rsidRPr="00034A7C">
        <w:rPr>
          <w:rFonts w:ascii="Times New Roman" w:hAnsi="Times New Roman" w:cs="Times New Roman"/>
          <w:sz w:val="28"/>
          <w:szCs w:val="28"/>
        </w:rPr>
        <w:lastRenderedPageBreak/>
        <w:t>серед яких збільшення попиту на соціальні послуги через демографічні зміни, зростання потреб населення у пільгах і державній підтримці, а також впровадження нових програм соціального захисту, що відповідають змінам у соціально-економічній ситуації [3</w:t>
      </w:r>
      <w:r w:rsidR="000307A8" w:rsidRPr="000307A8">
        <w:rPr>
          <w:rFonts w:ascii="Times New Roman" w:hAnsi="Times New Roman" w:cs="Times New Roman"/>
          <w:sz w:val="28"/>
          <w:szCs w:val="28"/>
        </w:rPr>
        <w:t>3</w:t>
      </w:r>
      <w:r w:rsidRPr="00034A7C">
        <w:rPr>
          <w:rFonts w:ascii="Times New Roman" w:hAnsi="Times New Roman" w:cs="Times New Roman"/>
          <w:sz w:val="28"/>
          <w:szCs w:val="28"/>
        </w:rPr>
        <w:t>].</w:t>
      </w:r>
    </w:p>
    <w:p w14:paraId="6EC50FEC" w14:textId="77777777" w:rsidR="00034A7C" w:rsidRPr="00034A7C" w:rsidRDefault="00034A7C" w:rsidP="00034A7C">
      <w:pPr>
        <w:spacing w:after="0" w:line="360" w:lineRule="auto"/>
        <w:ind w:firstLine="709"/>
        <w:jc w:val="both"/>
        <w:rPr>
          <w:rFonts w:ascii="Times New Roman" w:hAnsi="Times New Roman" w:cs="Times New Roman"/>
          <w:sz w:val="28"/>
          <w:szCs w:val="28"/>
        </w:rPr>
      </w:pPr>
      <w:r w:rsidRPr="00034A7C">
        <w:rPr>
          <w:rFonts w:ascii="Times New Roman" w:hAnsi="Times New Roman" w:cs="Times New Roman"/>
          <w:sz w:val="28"/>
          <w:szCs w:val="28"/>
        </w:rPr>
        <w:t>Розподіл витрат між секторами соціального захисту є важливим елементом управління соціальними фінансами. Аналіз цього розподілу дає змогу визначити пріоритетні напрями фінансування та оптимально розподіляти ресурси для забезпечення соціального добробуту населення. Для детального розгляду розподіл витрат за секторами соціального захисту можна подати у наступному вигляді:</w:t>
      </w:r>
    </w:p>
    <w:p w14:paraId="1900B8D0" w14:textId="77777777" w:rsidR="00034A7C" w:rsidRPr="00F13E5C" w:rsidRDefault="00034A7C" w:rsidP="005620CF">
      <w:pPr>
        <w:pStyle w:val="aa"/>
        <w:numPr>
          <w:ilvl w:val="0"/>
          <w:numId w:val="15"/>
        </w:numPr>
        <w:spacing w:after="0" w:line="360" w:lineRule="auto"/>
        <w:ind w:left="0" w:firstLine="709"/>
        <w:jc w:val="both"/>
        <w:rPr>
          <w:rFonts w:ascii="Times New Roman" w:hAnsi="Times New Roman" w:cs="Times New Roman"/>
          <w:sz w:val="28"/>
          <w:szCs w:val="28"/>
        </w:rPr>
      </w:pPr>
      <w:r w:rsidRPr="00F13E5C">
        <w:rPr>
          <w:rFonts w:ascii="Times New Roman" w:hAnsi="Times New Roman" w:cs="Times New Roman"/>
          <w:sz w:val="28"/>
          <w:szCs w:val="28"/>
        </w:rPr>
        <w:t>у 2023 році видатки на пенсійне забезпечення склали 273 млрд грн. Їх зростання можна пояснити збільшенням кількості пенсіонерів, проведенням індексації пенсій та змінами в системі пенсійного забезпечення.</w:t>
      </w:r>
    </w:p>
    <w:p w14:paraId="4BBEC294" w14:textId="77777777" w:rsidR="00034A7C" w:rsidRPr="00F13E5C" w:rsidRDefault="00034A7C" w:rsidP="005620CF">
      <w:pPr>
        <w:pStyle w:val="aa"/>
        <w:numPr>
          <w:ilvl w:val="0"/>
          <w:numId w:val="15"/>
        </w:numPr>
        <w:spacing w:after="0" w:line="360" w:lineRule="auto"/>
        <w:ind w:left="0" w:firstLine="709"/>
        <w:jc w:val="both"/>
        <w:rPr>
          <w:rFonts w:ascii="Times New Roman" w:hAnsi="Times New Roman" w:cs="Times New Roman"/>
          <w:sz w:val="28"/>
          <w:szCs w:val="28"/>
        </w:rPr>
      </w:pPr>
      <w:r w:rsidRPr="00F13E5C">
        <w:rPr>
          <w:rFonts w:ascii="Times New Roman" w:hAnsi="Times New Roman" w:cs="Times New Roman"/>
          <w:sz w:val="28"/>
          <w:szCs w:val="28"/>
        </w:rPr>
        <w:t xml:space="preserve">у 2023 році на </w:t>
      </w:r>
      <w:r w:rsidR="00F13E5C" w:rsidRPr="00F13E5C">
        <w:rPr>
          <w:rFonts w:ascii="Times New Roman" w:hAnsi="Times New Roman" w:cs="Times New Roman"/>
          <w:sz w:val="28"/>
          <w:szCs w:val="28"/>
          <w:lang w:val="uk-UA"/>
        </w:rPr>
        <w:t>д</w:t>
      </w:r>
      <w:r w:rsidR="00F13E5C" w:rsidRPr="00F13E5C">
        <w:rPr>
          <w:rFonts w:ascii="Times New Roman" w:hAnsi="Times New Roman" w:cs="Times New Roman"/>
          <w:sz w:val="28"/>
          <w:szCs w:val="28"/>
        </w:rPr>
        <w:t>опомог</w:t>
      </w:r>
      <w:r w:rsidR="00F13E5C" w:rsidRPr="00F13E5C">
        <w:rPr>
          <w:rFonts w:ascii="Times New Roman" w:hAnsi="Times New Roman" w:cs="Times New Roman"/>
          <w:sz w:val="28"/>
          <w:szCs w:val="28"/>
          <w:lang w:val="uk-UA"/>
        </w:rPr>
        <w:t>у</w:t>
      </w:r>
      <w:r w:rsidR="00F13E5C" w:rsidRPr="00F13E5C">
        <w:rPr>
          <w:rFonts w:ascii="Times New Roman" w:hAnsi="Times New Roman" w:cs="Times New Roman"/>
          <w:sz w:val="28"/>
          <w:szCs w:val="28"/>
        </w:rPr>
        <w:t xml:space="preserve"> сім'ям, дітям та молоді </w:t>
      </w:r>
      <w:r w:rsidRPr="00F13E5C">
        <w:rPr>
          <w:rFonts w:ascii="Times New Roman" w:hAnsi="Times New Roman" w:cs="Times New Roman"/>
          <w:sz w:val="28"/>
          <w:szCs w:val="28"/>
        </w:rPr>
        <w:t>було виділено 24,35 млрд грн. Підвищення витрат у цьому секторі може бути спричинене зростанням кількості сімей, які перебувають у складних життєвих обставинах, а також впливом інфляції.</w:t>
      </w:r>
    </w:p>
    <w:p w14:paraId="703B7863" w14:textId="77777777" w:rsidR="005D0FCD" w:rsidRPr="00F13E5C" w:rsidRDefault="00034A7C" w:rsidP="005620CF">
      <w:pPr>
        <w:pStyle w:val="aa"/>
        <w:numPr>
          <w:ilvl w:val="0"/>
          <w:numId w:val="15"/>
        </w:numPr>
        <w:spacing w:after="0" w:line="360" w:lineRule="auto"/>
        <w:ind w:left="0" w:firstLine="709"/>
        <w:jc w:val="both"/>
        <w:rPr>
          <w:rFonts w:ascii="Times New Roman" w:hAnsi="Times New Roman" w:cs="Times New Roman"/>
          <w:sz w:val="28"/>
          <w:szCs w:val="28"/>
        </w:rPr>
      </w:pPr>
      <w:r w:rsidRPr="00F13E5C">
        <w:rPr>
          <w:rFonts w:ascii="Times New Roman" w:hAnsi="Times New Roman" w:cs="Times New Roman"/>
          <w:sz w:val="28"/>
          <w:szCs w:val="28"/>
        </w:rPr>
        <w:t>видатки на підтримку інших категорій населення у 2023 році становили 151,67 млрд грн. Їх збільшення зумовлене підвищеною увагою до потреб людей з обмеженими можливостями та розвитком програм соціальної підтримки [</w:t>
      </w:r>
      <w:r w:rsidR="000307A8" w:rsidRPr="000307A8">
        <w:rPr>
          <w:rFonts w:ascii="Times New Roman" w:hAnsi="Times New Roman" w:cs="Times New Roman"/>
          <w:sz w:val="28"/>
          <w:szCs w:val="28"/>
        </w:rPr>
        <w:t>43</w:t>
      </w:r>
      <w:r w:rsidRPr="00F13E5C">
        <w:rPr>
          <w:rFonts w:ascii="Times New Roman" w:hAnsi="Times New Roman" w:cs="Times New Roman"/>
          <w:sz w:val="28"/>
          <w:szCs w:val="28"/>
        </w:rPr>
        <w:t>].</w:t>
      </w:r>
    </w:p>
    <w:p w14:paraId="348658E3" w14:textId="77777777" w:rsidR="005D0FCD" w:rsidRDefault="00F13E5C" w:rsidP="00723C80">
      <w:pPr>
        <w:spacing w:after="0" w:line="360" w:lineRule="auto"/>
        <w:ind w:firstLine="709"/>
        <w:jc w:val="both"/>
        <w:rPr>
          <w:rFonts w:ascii="Times New Roman" w:hAnsi="Times New Roman" w:cs="Times New Roman"/>
          <w:sz w:val="28"/>
          <w:szCs w:val="28"/>
          <w:lang w:val="uk-UA"/>
        </w:rPr>
      </w:pPr>
      <w:r w:rsidRPr="00F13E5C">
        <w:rPr>
          <w:rFonts w:ascii="Times New Roman" w:hAnsi="Times New Roman" w:cs="Times New Roman"/>
          <w:sz w:val="28"/>
          <w:szCs w:val="28"/>
        </w:rPr>
        <w:t xml:space="preserve">У результаті проведеного аналізу системи соціального захисту в Україні, можна зробити висновок, що, незважаючи на загальне збільшення витрат на соціальний захист, існують важливі аспекти, які потребують удосконалення. Зростання бюджетних витрат на соціальні програми свідчить про підвищену увагу держави до соціальної сфери та забезпечення громадян, однак необхідно вдосконалювати ефективність використання цих коштів. Розподіл витрат між різними секторами, такими як пенсійне забезпечення, підтримка сімей, а також допомога малозабезпеченим, показує пріоритетні напрями фінансування, проте </w:t>
      </w:r>
      <w:r w:rsidRPr="00F13E5C">
        <w:rPr>
          <w:rFonts w:ascii="Times New Roman" w:hAnsi="Times New Roman" w:cs="Times New Roman"/>
          <w:sz w:val="28"/>
          <w:szCs w:val="28"/>
        </w:rPr>
        <w:lastRenderedPageBreak/>
        <w:t>потребує оптимізації для досягнення більш справедливого і збалансованого результату. Врахування нерівностей у доступі до соціальних виплат, а також вдосконалення стратегій соціального захисту є ключовими факторами для забезпечення рівноправності та ефективності системи. Важливим етапом у подальшому розвитку є розробка стратегій, що дозволяють підвищити результативність витрат і поліпшити якість життя населення, зокрема через зменшення рівня бідності та забезпечення доступу до соціальних послуг.</w:t>
      </w:r>
    </w:p>
    <w:p w14:paraId="210CDE19" w14:textId="77777777" w:rsidR="005D0FCD" w:rsidRDefault="005D0FCD" w:rsidP="00723C80">
      <w:pPr>
        <w:spacing w:after="0" w:line="360" w:lineRule="auto"/>
        <w:ind w:firstLine="709"/>
        <w:jc w:val="both"/>
        <w:rPr>
          <w:rFonts w:ascii="Times New Roman" w:hAnsi="Times New Roman" w:cs="Times New Roman"/>
          <w:sz w:val="28"/>
          <w:szCs w:val="28"/>
          <w:lang w:val="uk-UA"/>
        </w:rPr>
      </w:pPr>
    </w:p>
    <w:p w14:paraId="05B13290" w14:textId="77777777" w:rsidR="005D0FCD" w:rsidRPr="00706320" w:rsidRDefault="00706320" w:rsidP="00EC4F9F">
      <w:pPr>
        <w:pStyle w:val="2"/>
      </w:pPr>
      <w:bookmarkStart w:id="21" w:name="_Toc184503926"/>
      <w:r w:rsidRPr="00706320">
        <w:t>2.2. Ефективність використання бюджетних коштів на соціальний захист</w:t>
      </w:r>
      <w:bookmarkEnd w:id="21"/>
    </w:p>
    <w:p w14:paraId="79ED6ABE" w14:textId="77777777" w:rsidR="00B71049" w:rsidRDefault="00706320" w:rsidP="00723C8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Це питання</w:t>
      </w:r>
      <w:r w:rsidRPr="00706320">
        <w:rPr>
          <w:rFonts w:ascii="Times New Roman" w:hAnsi="Times New Roman" w:cs="Times New Roman"/>
          <w:sz w:val="28"/>
          <w:szCs w:val="28"/>
        </w:rPr>
        <w:t xml:space="preserve"> є важлив</w:t>
      </w:r>
      <w:r>
        <w:rPr>
          <w:rFonts w:ascii="Times New Roman" w:hAnsi="Times New Roman" w:cs="Times New Roman"/>
          <w:sz w:val="28"/>
          <w:szCs w:val="28"/>
          <w:lang w:val="uk-UA"/>
        </w:rPr>
        <w:t>им</w:t>
      </w:r>
      <w:r w:rsidRPr="00706320">
        <w:rPr>
          <w:rFonts w:ascii="Times New Roman" w:hAnsi="Times New Roman" w:cs="Times New Roman"/>
          <w:sz w:val="28"/>
          <w:szCs w:val="28"/>
        </w:rPr>
        <w:t xml:space="preserve"> для оцінки ефективності використання державних фінансових ресурсів у забезпеченні соціального захисту громадян. Вон</w:t>
      </w:r>
      <w:r w:rsidR="00B71049">
        <w:rPr>
          <w:rFonts w:ascii="Times New Roman" w:hAnsi="Times New Roman" w:cs="Times New Roman"/>
          <w:sz w:val="28"/>
          <w:szCs w:val="28"/>
          <w:lang w:val="uk-UA"/>
        </w:rPr>
        <w:t>о</w:t>
      </w:r>
      <w:r w:rsidRPr="00706320">
        <w:rPr>
          <w:rFonts w:ascii="Times New Roman" w:hAnsi="Times New Roman" w:cs="Times New Roman"/>
          <w:sz w:val="28"/>
          <w:szCs w:val="28"/>
        </w:rPr>
        <w:t xml:space="preserve"> охоплює аналіз і оцінку результативності різних програм та заходів соціального захисту, спрямованих на підтримку людей у складних життєвих обставинах. Для оцінки ефективності витрачання бюджетних коштів на соціальний захист можна застосувати кілька підходів і методів</w:t>
      </w:r>
      <w:r w:rsidR="00B71049">
        <w:rPr>
          <w:rFonts w:ascii="Times New Roman" w:hAnsi="Times New Roman" w:cs="Times New Roman"/>
          <w:sz w:val="28"/>
          <w:szCs w:val="28"/>
          <w:lang w:val="uk-UA"/>
        </w:rPr>
        <w:t xml:space="preserve"> </w:t>
      </w:r>
      <w:r w:rsidR="000307A8" w:rsidRPr="000307A8">
        <w:rPr>
          <w:rFonts w:ascii="Times New Roman" w:hAnsi="Times New Roman" w:cs="Times New Roman"/>
          <w:sz w:val="28"/>
          <w:szCs w:val="28"/>
        </w:rPr>
        <w:t>[35]</w:t>
      </w:r>
      <w:r w:rsidRPr="00706320">
        <w:rPr>
          <w:rFonts w:ascii="Times New Roman" w:hAnsi="Times New Roman" w:cs="Times New Roman"/>
          <w:sz w:val="28"/>
          <w:szCs w:val="28"/>
        </w:rPr>
        <w:t xml:space="preserve">: </w:t>
      </w:r>
    </w:p>
    <w:p w14:paraId="2424F037" w14:textId="77777777" w:rsidR="00B71049" w:rsidRDefault="00706320"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lang w:val="uk-UA"/>
        </w:rPr>
        <w:t xml:space="preserve">− оцінка програм і заходів: аналіз соціальних програм з метою визначення їхньої результативності у досягненні встановлених цілей, зокрема через вплив на рівень бідності, якість життя, зайнятість тощо; </w:t>
      </w:r>
    </w:p>
    <w:p w14:paraId="382024C1" w14:textId="77777777" w:rsidR="00B71049" w:rsidRDefault="00706320"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lang w:val="uk-UA"/>
        </w:rPr>
        <w:t xml:space="preserve">− моніторинг і оцінка результатів: регулярне відстеження та оцінка результатів реалізації соціальних програм для виявлення досягнень і проблемних аспектів; </w:t>
      </w:r>
    </w:p>
    <w:p w14:paraId="442ED17C" w14:textId="77777777" w:rsidR="00B71049" w:rsidRDefault="00706320"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lang w:val="uk-UA"/>
        </w:rPr>
        <w:t xml:space="preserve">− аналіз витрат та ефективності витрат: оцінка витрат на виконання програм соціального захисту та їхньої ефективності у досягненні соціальних цілей; </w:t>
      </w:r>
    </w:p>
    <w:p w14:paraId="532765ED" w14:textId="77777777" w:rsidR="00B71049" w:rsidRDefault="00706320"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lang w:val="uk-UA"/>
        </w:rPr>
        <w:t xml:space="preserve">− використання ключових показників: застосування різноманітних ключових індикаторів, таких як рівень бідності, зайнятість, якість життя, для оцінки результативності використання бюджетних коштів; </w:t>
      </w:r>
    </w:p>
    <w:p w14:paraId="297E13CF" w14:textId="77777777" w:rsidR="00706320" w:rsidRDefault="00706320"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lang w:val="uk-UA"/>
        </w:rPr>
        <w:lastRenderedPageBreak/>
        <w:t>− порівняльний аналіз з іншими країнами: порівняння ефективності соціальних програм з міжнародним досвідом і практиками для виявлення найбільш успішних підходів і можливостей удосконалення.</w:t>
      </w:r>
    </w:p>
    <w:p w14:paraId="64CAB674" w14:textId="77777777" w:rsidR="00B71049" w:rsidRPr="00B71049" w:rsidRDefault="00B71049" w:rsidP="00B71049">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lang w:val="uk-UA"/>
        </w:rPr>
        <w:t>В умовах постійних змін в економічній ситуації, соціальному складі населення та зовнішньополітичних викликах, забезпечення належного рівня соціального захисту громадян стає критично важливим для підтримки стабільності в суспільстві</w:t>
      </w:r>
      <w:r w:rsidR="000307A8" w:rsidRPr="000307A8">
        <w:rPr>
          <w:rFonts w:ascii="Times New Roman" w:hAnsi="Times New Roman" w:cs="Times New Roman"/>
          <w:sz w:val="28"/>
          <w:szCs w:val="28"/>
          <w:lang w:val="uk-UA"/>
        </w:rPr>
        <w:t xml:space="preserve"> [27]</w:t>
      </w:r>
      <w:r w:rsidRPr="00B71049">
        <w:rPr>
          <w:rFonts w:ascii="Times New Roman" w:hAnsi="Times New Roman" w:cs="Times New Roman"/>
          <w:sz w:val="28"/>
          <w:szCs w:val="28"/>
          <w:lang w:val="uk-UA"/>
        </w:rPr>
        <w:t>.</w:t>
      </w:r>
    </w:p>
    <w:p w14:paraId="4FC65A34" w14:textId="77777777" w:rsidR="00B71049" w:rsidRPr="00B71049" w:rsidRDefault="00B71049" w:rsidP="00B71049">
      <w:pPr>
        <w:spacing w:after="0" w:line="360" w:lineRule="auto"/>
        <w:ind w:firstLine="709"/>
        <w:jc w:val="both"/>
        <w:rPr>
          <w:rFonts w:ascii="Times New Roman" w:hAnsi="Times New Roman" w:cs="Times New Roman"/>
          <w:sz w:val="28"/>
          <w:szCs w:val="28"/>
        </w:rPr>
      </w:pPr>
      <w:r w:rsidRPr="00B71049">
        <w:rPr>
          <w:rFonts w:ascii="Times New Roman" w:hAnsi="Times New Roman" w:cs="Times New Roman"/>
          <w:sz w:val="28"/>
          <w:szCs w:val="28"/>
          <w:lang w:val="uk-UA"/>
        </w:rPr>
        <w:t xml:space="preserve">По-перше, ефективне використання бюджетних коштів є необхідним для забезпечення справедливого розподілу ресурсів серед різних соціальних груп, особливо тих, хто знаходиться в уразливих соціально-економічних умовах, таких як пенсіонери, особи з інвалідністю, багатодітні родини, безробітні. </w:t>
      </w:r>
      <w:r w:rsidRPr="00B71049">
        <w:rPr>
          <w:rFonts w:ascii="Times New Roman" w:hAnsi="Times New Roman" w:cs="Times New Roman"/>
          <w:sz w:val="28"/>
          <w:szCs w:val="28"/>
        </w:rPr>
        <w:t>Зростання потреби в соціальних виплатах та послугах, пов'язаних із демографічними змінами та економічними труднощами, потребує ефективного управління фінансами в цій сфері.</w:t>
      </w:r>
    </w:p>
    <w:p w14:paraId="077F6379" w14:textId="77777777" w:rsidR="00B71049" w:rsidRPr="00B71049" w:rsidRDefault="00B71049" w:rsidP="00B71049">
      <w:pPr>
        <w:spacing w:after="0" w:line="360" w:lineRule="auto"/>
        <w:ind w:firstLine="709"/>
        <w:jc w:val="both"/>
        <w:rPr>
          <w:rFonts w:ascii="Times New Roman" w:hAnsi="Times New Roman" w:cs="Times New Roman"/>
          <w:sz w:val="28"/>
          <w:szCs w:val="28"/>
        </w:rPr>
      </w:pPr>
      <w:r w:rsidRPr="00B71049">
        <w:rPr>
          <w:rFonts w:ascii="Times New Roman" w:hAnsi="Times New Roman" w:cs="Times New Roman"/>
          <w:sz w:val="28"/>
          <w:szCs w:val="28"/>
        </w:rPr>
        <w:t>По-друге, важливим аспектом є підвищення прозорості та підзвітності у використанні державних коштів, що має безпосередній вплив на довіру громадян до соціальних інститутів і забезпечує соціальну стабільність. Оцінка ефективності витрат дозволяє виявити недоліки в реалізації соціальних програм, а також оптимізувати витрати, сприяючи кращому забезпеченню соціальних потреб.</w:t>
      </w:r>
    </w:p>
    <w:p w14:paraId="3D17BF9F" w14:textId="77777777" w:rsidR="00B71049" w:rsidRPr="00B71049" w:rsidRDefault="00B71049" w:rsidP="00B71049">
      <w:pPr>
        <w:spacing w:after="0" w:line="360" w:lineRule="auto"/>
        <w:ind w:firstLine="709"/>
        <w:jc w:val="both"/>
        <w:rPr>
          <w:rFonts w:ascii="Times New Roman" w:hAnsi="Times New Roman" w:cs="Times New Roman"/>
          <w:sz w:val="28"/>
          <w:szCs w:val="28"/>
        </w:rPr>
      </w:pPr>
      <w:r w:rsidRPr="00B71049">
        <w:rPr>
          <w:rFonts w:ascii="Times New Roman" w:hAnsi="Times New Roman" w:cs="Times New Roman"/>
          <w:sz w:val="28"/>
          <w:szCs w:val="28"/>
        </w:rPr>
        <w:t>По-третє, в умовах фінансової обмеженості та необхідності підтримання економічної стабільності ефективність витрат на соціальний захист стає важливим інструментом для забезпечення високої якості життя громадян без надмірного навантаження на державний бюджет. Важливо не тільки забезпечити достатній рівень фінансування, а й досягти максимального результату від кожної витраченої гривні, спрямованої на соціальну підтримку.</w:t>
      </w:r>
    </w:p>
    <w:p w14:paraId="531F061C" w14:textId="77777777" w:rsidR="00706320" w:rsidRDefault="00B71049"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rPr>
        <w:t xml:space="preserve">Глибокий аналіз ефективності використання бюджетних коштів на соціальний захист дасть змогу урядам та органам, відповідальним за соціальний захист, вдосконалити існуючі програми та заходи, орієнтовані на підтримку </w:t>
      </w:r>
      <w:r w:rsidRPr="00B71049">
        <w:rPr>
          <w:rFonts w:ascii="Times New Roman" w:hAnsi="Times New Roman" w:cs="Times New Roman"/>
          <w:sz w:val="28"/>
          <w:szCs w:val="28"/>
        </w:rPr>
        <w:lastRenderedPageBreak/>
        <w:t>населення, а також забезпечити більш раціональне використання обмежених ресурсів для досягнення соціальних цілей. Оцінка соціальних програм спрямована на визначення їхньої результативності в розв’язанні соціальних проблем і досягненні поставлених завдань. Цей процес охоплює аналіз досягнення цілей, ефективності використання ресурсів, задоволення потреб бенефіціарів та впливу на соціальну нерівність. Завдяки системному підходу до аналізу програм соціального захисту можна оцінити їхній вплив на суспільство в цілому та розробити стратегії для поліпшення якості та результативності соціальної політики. Для цього здійснюється детальний аналіз ефективності програм, що включає ряд кроків та аспектів, зазначених у таблиці 2.</w:t>
      </w:r>
      <w:r>
        <w:rPr>
          <w:rFonts w:ascii="Times New Roman" w:hAnsi="Times New Roman" w:cs="Times New Roman"/>
          <w:sz w:val="28"/>
          <w:szCs w:val="28"/>
          <w:lang w:val="uk-UA"/>
        </w:rPr>
        <w:t>5</w:t>
      </w:r>
      <w:r w:rsidRPr="00B71049">
        <w:rPr>
          <w:rFonts w:ascii="Times New Roman" w:hAnsi="Times New Roman" w:cs="Times New Roman"/>
          <w:sz w:val="28"/>
          <w:szCs w:val="28"/>
        </w:rPr>
        <w:t>.</w:t>
      </w:r>
    </w:p>
    <w:p w14:paraId="683A47B8" w14:textId="77777777" w:rsidR="00B71049" w:rsidRDefault="00B71049" w:rsidP="00B71049">
      <w:pPr>
        <w:spacing w:after="0" w:line="360" w:lineRule="auto"/>
        <w:ind w:firstLine="709"/>
        <w:jc w:val="right"/>
        <w:rPr>
          <w:rFonts w:ascii="Times New Roman" w:hAnsi="Times New Roman" w:cs="Times New Roman"/>
          <w:sz w:val="28"/>
          <w:szCs w:val="28"/>
          <w:lang w:val="uk-UA"/>
        </w:rPr>
      </w:pPr>
      <w:r w:rsidRPr="00B71049">
        <w:rPr>
          <w:rFonts w:ascii="Times New Roman" w:hAnsi="Times New Roman" w:cs="Times New Roman"/>
          <w:sz w:val="28"/>
          <w:szCs w:val="28"/>
          <w:lang w:val="uk-UA"/>
        </w:rPr>
        <w:t xml:space="preserve">Таблиця 2.5. </w:t>
      </w:r>
    </w:p>
    <w:p w14:paraId="1EDE5F19" w14:textId="77777777" w:rsidR="00B71049" w:rsidRPr="00B71049" w:rsidRDefault="00B71049" w:rsidP="00B71049">
      <w:pPr>
        <w:spacing w:after="0" w:line="360" w:lineRule="auto"/>
        <w:ind w:firstLine="709"/>
        <w:jc w:val="center"/>
        <w:rPr>
          <w:rFonts w:ascii="Times New Roman" w:hAnsi="Times New Roman" w:cs="Times New Roman"/>
          <w:sz w:val="28"/>
          <w:szCs w:val="28"/>
          <w:lang w:val="uk-UA"/>
        </w:rPr>
      </w:pPr>
      <w:r w:rsidRPr="00B71049">
        <w:rPr>
          <w:rFonts w:ascii="Times New Roman" w:hAnsi="Times New Roman" w:cs="Times New Roman"/>
          <w:sz w:val="28"/>
          <w:szCs w:val="28"/>
          <w:lang w:val="uk-UA"/>
        </w:rPr>
        <w:t>Процес оцінки ефективності програм соціального захисту</w:t>
      </w:r>
    </w:p>
    <w:tbl>
      <w:tblPr>
        <w:tblStyle w:val="ae"/>
        <w:tblW w:w="0" w:type="auto"/>
        <w:tblLook w:val="04A0" w:firstRow="1" w:lastRow="0" w:firstColumn="1" w:lastColumn="0" w:noHBand="0" w:noVBand="1"/>
      </w:tblPr>
      <w:tblGrid>
        <w:gridCol w:w="2943"/>
        <w:gridCol w:w="6486"/>
      </w:tblGrid>
      <w:tr w:rsidR="00B71049" w:rsidRPr="00B71049" w14:paraId="6C0ED4AC" w14:textId="77777777" w:rsidTr="00B71049">
        <w:tc>
          <w:tcPr>
            <w:tcW w:w="2943" w:type="dxa"/>
          </w:tcPr>
          <w:p w14:paraId="53F30238" w14:textId="77777777" w:rsidR="00B71049" w:rsidRPr="00B71049" w:rsidRDefault="00B71049" w:rsidP="00B71049">
            <w:pPr>
              <w:jc w:val="center"/>
              <w:rPr>
                <w:rFonts w:ascii="Times New Roman" w:hAnsi="Times New Roman" w:cs="Times New Roman"/>
                <w:b/>
                <w:sz w:val="24"/>
                <w:szCs w:val="24"/>
                <w:lang w:val="uk-UA"/>
              </w:rPr>
            </w:pPr>
            <w:r w:rsidRPr="00B71049">
              <w:rPr>
                <w:rFonts w:ascii="Times New Roman" w:hAnsi="Times New Roman" w:cs="Times New Roman"/>
                <w:b/>
                <w:sz w:val="24"/>
                <w:szCs w:val="24"/>
                <w:lang w:val="uk-UA"/>
              </w:rPr>
              <w:t>Крок процесу</w:t>
            </w:r>
          </w:p>
        </w:tc>
        <w:tc>
          <w:tcPr>
            <w:tcW w:w="6486" w:type="dxa"/>
          </w:tcPr>
          <w:p w14:paraId="2CA90AC4" w14:textId="77777777" w:rsidR="00B71049" w:rsidRPr="00B71049" w:rsidRDefault="00B71049" w:rsidP="00B71049">
            <w:pPr>
              <w:jc w:val="center"/>
              <w:rPr>
                <w:rFonts w:ascii="Times New Roman" w:hAnsi="Times New Roman" w:cs="Times New Roman"/>
                <w:b/>
                <w:sz w:val="24"/>
                <w:szCs w:val="24"/>
                <w:lang w:val="uk-UA"/>
              </w:rPr>
            </w:pPr>
            <w:r w:rsidRPr="00B71049">
              <w:rPr>
                <w:rFonts w:ascii="Times New Roman" w:hAnsi="Times New Roman" w:cs="Times New Roman"/>
                <w:b/>
                <w:sz w:val="24"/>
                <w:szCs w:val="24"/>
                <w:lang w:val="uk-UA"/>
              </w:rPr>
              <w:t>Опис</w:t>
            </w:r>
          </w:p>
        </w:tc>
      </w:tr>
      <w:tr w:rsidR="00B71049" w:rsidRPr="00EC1F0D" w14:paraId="03555974" w14:textId="77777777" w:rsidTr="00B71049">
        <w:tc>
          <w:tcPr>
            <w:tcW w:w="2943" w:type="dxa"/>
          </w:tcPr>
          <w:p w14:paraId="1001B1AA" w14:textId="77777777" w:rsidR="00B71049" w:rsidRPr="00B71049" w:rsidRDefault="00B71049" w:rsidP="00B71049">
            <w:pPr>
              <w:tabs>
                <w:tab w:val="left" w:pos="900"/>
              </w:tabs>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Формулювання цілей та показників успішності</w:t>
            </w:r>
          </w:p>
        </w:tc>
        <w:tc>
          <w:tcPr>
            <w:tcW w:w="6486" w:type="dxa"/>
          </w:tcPr>
          <w:p w14:paraId="2C097EE1"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Чітке визначення цілей програми та розробка відповідних показників успішності, таких як зменшення рівня бідності, покращення якості працевлаштування тощо.</w:t>
            </w:r>
          </w:p>
        </w:tc>
      </w:tr>
      <w:tr w:rsidR="00B71049" w:rsidRPr="00EC1F0D" w14:paraId="04B37DA4" w14:textId="77777777" w:rsidTr="00B71049">
        <w:tc>
          <w:tcPr>
            <w:tcW w:w="2943" w:type="dxa"/>
          </w:tcPr>
          <w:p w14:paraId="7C557733"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Збір та аналіз даних</w:t>
            </w:r>
          </w:p>
        </w:tc>
        <w:tc>
          <w:tcPr>
            <w:tcW w:w="6486" w:type="dxa"/>
          </w:tcPr>
          <w:p w14:paraId="75CAEB58"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Зібрання відповідних даних, включаючи інформацію про рівень бідності, якість життя, рівень працевлаштування тощо, та проведення аналізу цих даних для визначення впливу програми на зазначені показники.</w:t>
            </w:r>
          </w:p>
        </w:tc>
      </w:tr>
      <w:tr w:rsidR="00B71049" w:rsidRPr="00EC1F0D" w14:paraId="315281E7" w14:textId="77777777" w:rsidTr="00B71049">
        <w:tc>
          <w:tcPr>
            <w:tcW w:w="2943" w:type="dxa"/>
          </w:tcPr>
          <w:p w14:paraId="74E7BAFE"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Оцінка впливу програми</w:t>
            </w:r>
          </w:p>
        </w:tc>
        <w:tc>
          <w:tcPr>
            <w:tcW w:w="6486" w:type="dxa"/>
          </w:tcPr>
          <w:p w14:paraId="78FD87E0"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Використання різноманітних методів оцінки впливу, таких як порівняльний аналіз, економічні моделі, соціологічні опитування тощо, для визначення впливу програми на рівень соціального захисту населення.</w:t>
            </w:r>
          </w:p>
        </w:tc>
      </w:tr>
      <w:tr w:rsidR="00B71049" w:rsidRPr="00B71049" w14:paraId="2D40CC33" w14:textId="77777777" w:rsidTr="00B71049">
        <w:tc>
          <w:tcPr>
            <w:tcW w:w="2943" w:type="dxa"/>
          </w:tcPr>
          <w:p w14:paraId="454E598D"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Визначення сильних та слабких сторін</w:t>
            </w:r>
          </w:p>
        </w:tc>
        <w:tc>
          <w:tcPr>
            <w:tcW w:w="6486" w:type="dxa"/>
          </w:tcPr>
          <w:p w14:paraId="69CE5FDF"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Аналіз дозволяє визначити сильні та слабкі сторони програми, що сприяє подальшому вдосконаленню та забезпеченню більш бюджетних коштів.</w:t>
            </w:r>
          </w:p>
        </w:tc>
      </w:tr>
      <w:tr w:rsidR="00B71049" w:rsidRPr="00B71049" w14:paraId="048B9E9F" w14:textId="77777777" w:rsidTr="00B71049">
        <w:tc>
          <w:tcPr>
            <w:tcW w:w="2943" w:type="dxa"/>
          </w:tcPr>
          <w:p w14:paraId="29E6805E" w14:textId="77777777" w:rsidR="00B71049" w:rsidRPr="00B71049" w:rsidRDefault="00B71049" w:rsidP="00B71049">
            <w:pPr>
              <w:tabs>
                <w:tab w:val="left" w:pos="1110"/>
              </w:tabs>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Розробка рекомендацій</w:t>
            </w:r>
          </w:p>
        </w:tc>
        <w:tc>
          <w:tcPr>
            <w:tcW w:w="6486" w:type="dxa"/>
          </w:tcPr>
          <w:p w14:paraId="0AD766B3" w14:textId="77777777" w:rsidR="00B71049" w:rsidRPr="00B71049" w:rsidRDefault="00B71049" w:rsidP="00B71049">
            <w:pPr>
              <w:jc w:val="both"/>
              <w:rPr>
                <w:rFonts w:ascii="Times New Roman" w:hAnsi="Times New Roman" w:cs="Times New Roman"/>
                <w:sz w:val="24"/>
                <w:szCs w:val="24"/>
                <w:lang w:val="uk-UA"/>
              </w:rPr>
            </w:pPr>
            <w:r w:rsidRPr="00B71049">
              <w:rPr>
                <w:rFonts w:ascii="Times New Roman" w:hAnsi="Times New Roman" w:cs="Times New Roman"/>
                <w:sz w:val="24"/>
                <w:szCs w:val="24"/>
                <w:lang w:val="uk-UA"/>
              </w:rPr>
              <w:t>На основі аналізу ефективності програми розробляються рекомендації щодо подальшого розвитку та вдосконалення програми, включаючи зміни у політиці соціального захисту та розширення програми.</w:t>
            </w:r>
          </w:p>
        </w:tc>
      </w:tr>
    </w:tbl>
    <w:p w14:paraId="7B50F913" w14:textId="77777777" w:rsidR="00706320" w:rsidRDefault="00706320" w:rsidP="00723C80">
      <w:pPr>
        <w:spacing w:after="0" w:line="360" w:lineRule="auto"/>
        <w:ind w:firstLine="709"/>
        <w:jc w:val="both"/>
        <w:rPr>
          <w:rFonts w:ascii="Times New Roman" w:hAnsi="Times New Roman" w:cs="Times New Roman"/>
          <w:sz w:val="28"/>
          <w:szCs w:val="28"/>
          <w:lang w:val="uk-UA"/>
        </w:rPr>
      </w:pPr>
    </w:p>
    <w:p w14:paraId="6C703A65" w14:textId="77777777" w:rsidR="00706320" w:rsidRDefault="00B71049"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rPr>
        <w:t xml:space="preserve">Оцінка програм та заходів соціального захисту є ключовим елементом управління соціальними ресурсами держави. Вона сприяє раціональному використанню бюджетних коштів і досягненню соціальних цілей, орієнтованих на підтримку населення в складних життєвих обставинах. Моніторинг і оцінка результатів реалізації програм соціального захисту є важливою частиною </w:t>
      </w:r>
      <w:r w:rsidRPr="00B71049">
        <w:rPr>
          <w:rFonts w:ascii="Times New Roman" w:hAnsi="Times New Roman" w:cs="Times New Roman"/>
          <w:sz w:val="28"/>
          <w:szCs w:val="28"/>
        </w:rPr>
        <w:lastRenderedPageBreak/>
        <w:t>роботи як державних, так і недержавних організацій, що реалізують соціальні програми</w:t>
      </w:r>
      <w:r>
        <w:rPr>
          <w:rFonts w:ascii="Times New Roman" w:hAnsi="Times New Roman" w:cs="Times New Roman"/>
          <w:sz w:val="28"/>
          <w:szCs w:val="28"/>
          <w:lang w:val="uk-UA"/>
        </w:rPr>
        <w:t xml:space="preserve"> </w:t>
      </w:r>
      <w:r w:rsidR="000307A8" w:rsidRPr="000307A8">
        <w:rPr>
          <w:rFonts w:ascii="Times New Roman" w:hAnsi="Times New Roman" w:cs="Times New Roman"/>
          <w:sz w:val="28"/>
          <w:szCs w:val="28"/>
        </w:rPr>
        <w:t>[40]</w:t>
      </w:r>
      <w:r w:rsidRPr="00B71049">
        <w:rPr>
          <w:rFonts w:ascii="Times New Roman" w:hAnsi="Times New Roman" w:cs="Times New Roman"/>
          <w:sz w:val="28"/>
          <w:szCs w:val="28"/>
        </w:rPr>
        <w:t>. Це регулярний процес, який включає в себе відстеження та аналіз результатів програм з метою виявлення як досягнень, так і проблемних аспектів (рис. 2.4.).</w:t>
      </w:r>
    </w:p>
    <w:p w14:paraId="287D357F" w14:textId="77777777" w:rsidR="00706320" w:rsidRDefault="00B71049" w:rsidP="00B71049">
      <w:pPr>
        <w:spacing w:after="0" w:line="360" w:lineRule="auto"/>
        <w:jc w:val="center"/>
        <w:rPr>
          <w:rFonts w:ascii="Times New Roman" w:hAnsi="Times New Roman" w:cs="Times New Roman"/>
          <w:sz w:val="28"/>
          <w:szCs w:val="28"/>
          <w:lang w:val="uk-UA"/>
        </w:rPr>
      </w:pPr>
      <w:r>
        <w:rPr>
          <w:noProof/>
          <w:lang w:eastAsia="ru-RU"/>
        </w:rPr>
        <w:drawing>
          <wp:inline distT="0" distB="0" distL="0" distR="0" wp14:anchorId="4DE89D9D" wp14:editId="6FF37782">
            <wp:extent cx="4713389" cy="2810933"/>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724349" cy="2817469"/>
                    </a:xfrm>
                    <a:prstGeom prst="rect">
                      <a:avLst/>
                    </a:prstGeom>
                  </pic:spPr>
                </pic:pic>
              </a:graphicData>
            </a:graphic>
          </wp:inline>
        </w:drawing>
      </w:r>
    </w:p>
    <w:p w14:paraId="667A05E7" w14:textId="77777777" w:rsidR="00706320" w:rsidRDefault="00B71049"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lang w:val="uk-UA"/>
        </w:rPr>
        <w:t>Рис. 2.4</w:t>
      </w:r>
      <w:r>
        <w:rPr>
          <w:rFonts w:ascii="Times New Roman" w:hAnsi="Times New Roman" w:cs="Times New Roman"/>
          <w:sz w:val="28"/>
          <w:szCs w:val="28"/>
          <w:lang w:val="uk-UA"/>
        </w:rPr>
        <w:t xml:space="preserve"> –</w:t>
      </w:r>
      <w:r w:rsidRPr="00B71049">
        <w:rPr>
          <w:rFonts w:ascii="Times New Roman" w:hAnsi="Times New Roman" w:cs="Times New Roman"/>
          <w:sz w:val="28"/>
          <w:szCs w:val="28"/>
          <w:lang w:val="uk-UA"/>
        </w:rPr>
        <w:t xml:space="preserve"> Результати реалізації виконання видатків бюджету Пенсійного фонду України за період з 2018 по 2023 рік. [</w:t>
      </w:r>
      <w:r w:rsidR="000307A8" w:rsidRPr="00EC1F0D">
        <w:rPr>
          <w:rFonts w:ascii="Times New Roman" w:hAnsi="Times New Roman" w:cs="Times New Roman"/>
          <w:sz w:val="28"/>
          <w:szCs w:val="28"/>
        </w:rPr>
        <w:t>15</w:t>
      </w:r>
      <w:r w:rsidRPr="00B71049">
        <w:rPr>
          <w:rFonts w:ascii="Times New Roman" w:hAnsi="Times New Roman" w:cs="Times New Roman"/>
          <w:sz w:val="28"/>
          <w:szCs w:val="28"/>
          <w:lang w:val="uk-UA"/>
        </w:rPr>
        <w:t>]</w:t>
      </w:r>
    </w:p>
    <w:p w14:paraId="724154AB" w14:textId="77777777" w:rsidR="00706320" w:rsidRDefault="00706320" w:rsidP="00723C80">
      <w:pPr>
        <w:spacing w:after="0" w:line="360" w:lineRule="auto"/>
        <w:ind w:firstLine="709"/>
        <w:jc w:val="both"/>
        <w:rPr>
          <w:rFonts w:ascii="Times New Roman" w:hAnsi="Times New Roman" w:cs="Times New Roman"/>
          <w:sz w:val="28"/>
          <w:szCs w:val="28"/>
          <w:lang w:val="uk-UA"/>
        </w:rPr>
      </w:pPr>
    </w:p>
    <w:p w14:paraId="4F5A1796" w14:textId="77777777" w:rsidR="00706320" w:rsidRDefault="00B71049" w:rsidP="00723C80">
      <w:pPr>
        <w:spacing w:after="0" w:line="360" w:lineRule="auto"/>
        <w:ind w:firstLine="709"/>
        <w:jc w:val="both"/>
        <w:rPr>
          <w:rFonts w:ascii="Times New Roman" w:hAnsi="Times New Roman" w:cs="Times New Roman"/>
          <w:sz w:val="28"/>
          <w:szCs w:val="28"/>
          <w:lang w:val="uk-UA"/>
        </w:rPr>
      </w:pPr>
      <w:r w:rsidRPr="00B71049">
        <w:rPr>
          <w:rFonts w:ascii="Times New Roman" w:hAnsi="Times New Roman" w:cs="Times New Roman"/>
          <w:sz w:val="28"/>
          <w:szCs w:val="28"/>
        </w:rPr>
        <w:t xml:space="preserve">Моніторинг і оцінка результатів є важливим компонентом ефективного управління програмами соціального захисту, оскільки вони дозволяють урядовим органам та недержавним установам виявляти проблеми та оперативно реагувати на них, що забезпечує оптимальне використання ресурсів і досягнення максимального соціального ефекту. Аналіз витрат і ефективності витрат показує, що протягом періоду з 2018 по 2023 рік фінансування програм соціального захисту зросло з приблизно 164 мільярдів гривень до 469 мільярдів гривень. Це свідчить про збільшення фінансування соціальних програм. Одночасно ефективність витрат зросла з 75% у 2018 році до 82% у 2021 році, однак через вплив війни вона повернулася до рівня 2018 року. Це вказує на покращення ефективності програм соціального захисту у досягненні таких цілей, як зменшення бідності, покращення якості життя, збільшення рівня </w:t>
      </w:r>
      <w:r w:rsidRPr="00B71049">
        <w:rPr>
          <w:rFonts w:ascii="Times New Roman" w:hAnsi="Times New Roman" w:cs="Times New Roman"/>
          <w:sz w:val="28"/>
          <w:szCs w:val="28"/>
        </w:rPr>
        <w:lastRenderedPageBreak/>
        <w:t>працевлаштування тощо. Результати аналізу підтверджують позитивну динаміку розвитку соціального захисту та ефективне використання бюджетних коштів у зазначений період [</w:t>
      </w:r>
      <w:r w:rsidR="000307A8" w:rsidRPr="000307A8">
        <w:rPr>
          <w:rFonts w:ascii="Times New Roman" w:hAnsi="Times New Roman" w:cs="Times New Roman"/>
          <w:sz w:val="28"/>
          <w:szCs w:val="28"/>
        </w:rPr>
        <w:t>41</w:t>
      </w:r>
      <w:r w:rsidRPr="00B71049">
        <w:rPr>
          <w:rFonts w:ascii="Times New Roman" w:hAnsi="Times New Roman" w:cs="Times New Roman"/>
          <w:sz w:val="28"/>
          <w:szCs w:val="28"/>
        </w:rPr>
        <w:t>].</w:t>
      </w:r>
    </w:p>
    <w:p w14:paraId="4E47ABE2" w14:textId="77777777" w:rsidR="006F1CC4" w:rsidRPr="006F1CC4" w:rsidRDefault="006F1CC4" w:rsidP="006F1CC4">
      <w:pPr>
        <w:spacing w:after="0" w:line="360" w:lineRule="auto"/>
        <w:ind w:firstLine="709"/>
        <w:jc w:val="both"/>
        <w:rPr>
          <w:rFonts w:ascii="Times New Roman" w:hAnsi="Times New Roman" w:cs="Times New Roman"/>
          <w:sz w:val="28"/>
          <w:szCs w:val="28"/>
        </w:rPr>
      </w:pPr>
      <w:r w:rsidRPr="006F1CC4">
        <w:rPr>
          <w:rFonts w:ascii="Times New Roman" w:hAnsi="Times New Roman" w:cs="Times New Roman"/>
          <w:sz w:val="28"/>
          <w:szCs w:val="28"/>
        </w:rPr>
        <w:t>Використання ключових показників є важливою частиною процесу оцінки витрат та їх ефективності на програми соціального захисту. Ці показники дозволяють урядовим органам та недержавним організаціям оцінити результативність і вплив програм на соціальний захист населення:</w:t>
      </w:r>
    </w:p>
    <w:p w14:paraId="2E99E780" w14:textId="77777777" w:rsidR="006F1CC4" w:rsidRPr="006F1CC4" w:rsidRDefault="006F1CC4" w:rsidP="005620CF">
      <w:pPr>
        <w:pStyle w:val="aa"/>
        <w:numPr>
          <w:ilvl w:val="0"/>
          <w:numId w:val="16"/>
        </w:numPr>
        <w:spacing w:after="0" w:line="360" w:lineRule="auto"/>
        <w:ind w:left="0" w:firstLine="720"/>
        <w:jc w:val="both"/>
        <w:rPr>
          <w:rFonts w:ascii="Times New Roman" w:hAnsi="Times New Roman" w:cs="Times New Roman"/>
          <w:sz w:val="28"/>
          <w:szCs w:val="28"/>
        </w:rPr>
      </w:pPr>
      <w:r w:rsidRPr="006F1CC4">
        <w:rPr>
          <w:rFonts w:ascii="Times New Roman" w:hAnsi="Times New Roman" w:cs="Times New Roman"/>
          <w:bCs/>
          <w:sz w:val="28"/>
          <w:szCs w:val="28"/>
        </w:rPr>
        <w:t>Рівень бідності</w:t>
      </w:r>
      <w:r w:rsidRPr="006F1CC4">
        <w:rPr>
          <w:rFonts w:ascii="Times New Roman" w:hAnsi="Times New Roman" w:cs="Times New Roman"/>
          <w:sz w:val="28"/>
          <w:szCs w:val="28"/>
        </w:rPr>
        <w:t xml:space="preserve"> відображає відсоток населення, яке перебуває за межею бідності. Зниження цього показника свідчить про успішність соціальних програм у забезпеченні економічної стабільності для громадян;</w:t>
      </w:r>
    </w:p>
    <w:p w14:paraId="6152F0A4" w14:textId="77777777" w:rsidR="006F1CC4" w:rsidRPr="006F1CC4" w:rsidRDefault="006F1CC4" w:rsidP="005620CF">
      <w:pPr>
        <w:pStyle w:val="aa"/>
        <w:numPr>
          <w:ilvl w:val="0"/>
          <w:numId w:val="16"/>
        </w:numPr>
        <w:spacing w:after="0" w:line="360" w:lineRule="auto"/>
        <w:ind w:left="0" w:firstLine="720"/>
        <w:jc w:val="both"/>
        <w:rPr>
          <w:rFonts w:ascii="Times New Roman" w:hAnsi="Times New Roman" w:cs="Times New Roman"/>
          <w:sz w:val="28"/>
          <w:szCs w:val="28"/>
        </w:rPr>
      </w:pPr>
      <w:r w:rsidRPr="006F1CC4">
        <w:rPr>
          <w:rFonts w:ascii="Times New Roman" w:hAnsi="Times New Roman" w:cs="Times New Roman"/>
          <w:bCs/>
          <w:sz w:val="28"/>
          <w:szCs w:val="28"/>
        </w:rPr>
        <w:t>Рівень безробіття</w:t>
      </w:r>
      <w:r w:rsidRPr="006F1CC4">
        <w:rPr>
          <w:rFonts w:ascii="Times New Roman" w:hAnsi="Times New Roman" w:cs="Times New Roman"/>
          <w:sz w:val="28"/>
          <w:szCs w:val="28"/>
        </w:rPr>
        <w:t xml:space="preserve"> показує відсоток безробітних осіб працездатного віку. Підвищення рівня працевлаштування є важливим індикатором ефективності програм соціального захисту;</w:t>
      </w:r>
    </w:p>
    <w:p w14:paraId="45E6A6EF" w14:textId="77777777" w:rsidR="006F1CC4" w:rsidRPr="006F1CC4" w:rsidRDefault="006F1CC4" w:rsidP="005620CF">
      <w:pPr>
        <w:pStyle w:val="aa"/>
        <w:numPr>
          <w:ilvl w:val="0"/>
          <w:numId w:val="16"/>
        </w:numPr>
        <w:spacing w:after="0" w:line="360" w:lineRule="auto"/>
        <w:ind w:left="0" w:firstLine="720"/>
        <w:jc w:val="both"/>
        <w:rPr>
          <w:rFonts w:ascii="Times New Roman" w:hAnsi="Times New Roman" w:cs="Times New Roman"/>
          <w:sz w:val="28"/>
          <w:szCs w:val="28"/>
        </w:rPr>
      </w:pPr>
      <w:r w:rsidRPr="006F1CC4">
        <w:rPr>
          <w:rFonts w:ascii="Times New Roman" w:hAnsi="Times New Roman" w:cs="Times New Roman"/>
          <w:bCs/>
          <w:sz w:val="28"/>
          <w:szCs w:val="28"/>
        </w:rPr>
        <w:t>Якість життя</w:t>
      </w:r>
      <w:r w:rsidRPr="006F1CC4">
        <w:rPr>
          <w:rFonts w:ascii="Times New Roman" w:hAnsi="Times New Roman" w:cs="Times New Roman"/>
          <w:sz w:val="28"/>
          <w:szCs w:val="28"/>
        </w:rPr>
        <w:t xml:space="preserve"> включає такі аспекти, як доступ до житла, освіти, охорони здоров'я та інших соціальних послуг. Покращення якості життя є однією з основних цілей програм соціального захисту;</w:t>
      </w:r>
    </w:p>
    <w:p w14:paraId="3C9EF31E" w14:textId="77777777" w:rsidR="006F1CC4" w:rsidRPr="006F1CC4" w:rsidRDefault="006F1CC4" w:rsidP="005620CF">
      <w:pPr>
        <w:pStyle w:val="aa"/>
        <w:numPr>
          <w:ilvl w:val="0"/>
          <w:numId w:val="16"/>
        </w:numPr>
        <w:spacing w:after="0" w:line="360" w:lineRule="auto"/>
        <w:ind w:left="0" w:firstLine="720"/>
        <w:jc w:val="both"/>
        <w:rPr>
          <w:rFonts w:ascii="Times New Roman" w:hAnsi="Times New Roman" w:cs="Times New Roman"/>
          <w:sz w:val="28"/>
          <w:szCs w:val="28"/>
        </w:rPr>
      </w:pPr>
      <w:r w:rsidRPr="006F1CC4">
        <w:rPr>
          <w:rFonts w:ascii="Times New Roman" w:hAnsi="Times New Roman" w:cs="Times New Roman"/>
          <w:bCs/>
          <w:sz w:val="28"/>
          <w:szCs w:val="28"/>
        </w:rPr>
        <w:t>Задоволеність користувачів</w:t>
      </w:r>
      <w:r>
        <w:rPr>
          <w:rFonts w:ascii="Times New Roman" w:hAnsi="Times New Roman" w:cs="Times New Roman"/>
          <w:sz w:val="28"/>
          <w:szCs w:val="28"/>
          <w:lang w:val="uk-UA"/>
        </w:rPr>
        <w:t xml:space="preserve"> перердбачає</w:t>
      </w:r>
      <w:r w:rsidRPr="006F1CC4">
        <w:rPr>
          <w:rFonts w:ascii="Times New Roman" w:hAnsi="Times New Roman" w:cs="Times New Roman"/>
          <w:sz w:val="28"/>
          <w:szCs w:val="28"/>
        </w:rPr>
        <w:t xml:space="preserve"> опитування та аналіз рівня задоволеності користувачів послугами соціальних програм дають змогу оцінити їх ефективність та виявити потенційні проблеми;</w:t>
      </w:r>
    </w:p>
    <w:p w14:paraId="38E1AD00" w14:textId="77777777" w:rsidR="006F1CC4" w:rsidRPr="006F1CC4" w:rsidRDefault="006F1CC4" w:rsidP="005620CF">
      <w:pPr>
        <w:pStyle w:val="aa"/>
        <w:numPr>
          <w:ilvl w:val="0"/>
          <w:numId w:val="16"/>
        </w:numPr>
        <w:spacing w:after="0" w:line="360" w:lineRule="auto"/>
        <w:ind w:left="0" w:firstLine="720"/>
        <w:jc w:val="both"/>
        <w:rPr>
          <w:rFonts w:ascii="Times New Roman" w:hAnsi="Times New Roman" w:cs="Times New Roman"/>
          <w:sz w:val="28"/>
          <w:szCs w:val="28"/>
        </w:rPr>
      </w:pPr>
      <w:r w:rsidRPr="006F1CC4">
        <w:rPr>
          <w:rFonts w:ascii="Times New Roman" w:hAnsi="Times New Roman" w:cs="Times New Roman"/>
          <w:bCs/>
          <w:sz w:val="28"/>
          <w:szCs w:val="28"/>
        </w:rPr>
        <w:t>Фінансова ефективність</w:t>
      </w:r>
      <w:r>
        <w:rPr>
          <w:rFonts w:ascii="Times New Roman" w:hAnsi="Times New Roman" w:cs="Times New Roman"/>
          <w:sz w:val="28"/>
          <w:szCs w:val="28"/>
          <w:lang w:val="uk-UA"/>
        </w:rPr>
        <w:t xml:space="preserve"> – це</w:t>
      </w:r>
      <w:r w:rsidRPr="006F1CC4">
        <w:rPr>
          <w:rFonts w:ascii="Times New Roman" w:hAnsi="Times New Roman" w:cs="Times New Roman"/>
          <w:sz w:val="28"/>
          <w:szCs w:val="28"/>
        </w:rPr>
        <w:t xml:space="preserve"> оцінка витрат і їх ефективності у досягненні соціальних цілей є основним аспектом аналізу. Вона дозволяє зрозуміти, наскільки раціонально використовуються бюджетні кошти для забезпечення соціального захисту населення.</w:t>
      </w:r>
    </w:p>
    <w:p w14:paraId="44B6B071" w14:textId="77777777" w:rsidR="00706320" w:rsidRPr="006F1CC4" w:rsidRDefault="006F1CC4" w:rsidP="00723C80">
      <w:pPr>
        <w:spacing w:after="0" w:line="360" w:lineRule="auto"/>
        <w:ind w:firstLine="709"/>
        <w:jc w:val="both"/>
        <w:rPr>
          <w:rFonts w:ascii="Times New Roman" w:hAnsi="Times New Roman" w:cs="Times New Roman"/>
          <w:sz w:val="28"/>
          <w:szCs w:val="28"/>
        </w:rPr>
      </w:pPr>
      <w:r w:rsidRPr="006F1CC4">
        <w:rPr>
          <w:rFonts w:ascii="Times New Roman" w:hAnsi="Times New Roman" w:cs="Times New Roman"/>
          <w:sz w:val="28"/>
          <w:szCs w:val="28"/>
        </w:rPr>
        <w:t>Ці ключові показники сприяють урядовим органам та організаціям соціального захисту в оцінці ефективності своїх програм, виявленні проблемних моментів та впровадженні необхідних змін для підвищення результативності та ефективності соціального захисту населення</w:t>
      </w:r>
      <w:r>
        <w:rPr>
          <w:rFonts w:ascii="Times New Roman" w:hAnsi="Times New Roman" w:cs="Times New Roman"/>
          <w:sz w:val="28"/>
          <w:szCs w:val="28"/>
          <w:lang w:val="uk-UA"/>
        </w:rPr>
        <w:t xml:space="preserve"> </w:t>
      </w:r>
      <w:r w:rsidRPr="006F1CC4">
        <w:rPr>
          <w:rFonts w:ascii="Times New Roman" w:hAnsi="Times New Roman" w:cs="Times New Roman"/>
          <w:sz w:val="28"/>
          <w:szCs w:val="28"/>
        </w:rPr>
        <w:t>[</w:t>
      </w:r>
      <w:r w:rsidR="000307A8" w:rsidRPr="000307A8">
        <w:rPr>
          <w:rFonts w:ascii="Times New Roman" w:hAnsi="Times New Roman" w:cs="Times New Roman"/>
          <w:sz w:val="28"/>
          <w:szCs w:val="28"/>
        </w:rPr>
        <w:t>11</w:t>
      </w:r>
      <w:r w:rsidRPr="006F1CC4">
        <w:rPr>
          <w:rFonts w:ascii="Times New Roman" w:hAnsi="Times New Roman" w:cs="Times New Roman"/>
          <w:sz w:val="28"/>
          <w:szCs w:val="28"/>
        </w:rPr>
        <w:t>]</w:t>
      </w:r>
    </w:p>
    <w:p w14:paraId="2F9BB7EB" w14:textId="77777777" w:rsidR="00706320" w:rsidRDefault="006F1CC4" w:rsidP="00723C80">
      <w:pPr>
        <w:spacing w:after="0" w:line="360" w:lineRule="auto"/>
        <w:ind w:firstLine="709"/>
        <w:jc w:val="both"/>
        <w:rPr>
          <w:rFonts w:ascii="Times New Roman" w:hAnsi="Times New Roman" w:cs="Times New Roman"/>
          <w:sz w:val="28"/>
          <w:szCs w:val="28"/>
          <w:lang w:val="uk-UA"/>
        </w:rPr>
      </w:pPr>
      <w:r w:rsidRPr="006F1CC4">
        <w:rPr>
          <w:rFonts w:ascii="Times New Roman" w:hAnsi="Times New Roman" w:cs="Times New Roman"/>
          <w:sz w:val="28"/>
          <w:szCs w:val="28"/>
        </w:rPr>
        <w:t xml:space="preserve">Порівняльний аналіз витрат на програми соціального захисту між різними країнами є важливим для оцінки того, як кожна з них використовує свої </w:t>
      </w:r>
      <w:r w:rsidRPr="006F1CC4">
        <w:rPr>
          <w:rFonts w:ascii="Times New Roman" w:hAnsi="Times New Roman" w:cs="Times New Roman"/>
          <w:sz w:val="28"/>
          <w:szCs w:val="28"/>
        </w:rPr>
        <w:lastRenderedPageBreak/>
        <w:t>ресурси для забезпечення соціального захисту населення. Таке порівняння можна здійснювати як на основі відсотка витрат на соціальний захист від ВВП, так і в абсолютних цифрах. У нашому випадку ми аналізуємо витрати на програми соціального захисту в процентах від ВВП для кількох країн: України, США, Швеції та Японії. Це дозволяє сформувати загальне уявлення про те, як кожна країна спрямовує свої ресурси на соціальний захист у контексті економічного розвитку. За результатами аналізу видно, що Швеція витрачає найбільшу частку свого ВВП на соціальний захист, що свідчить про високий рівень соціальної підтримки в цій країні. Японія та США мають схожі показники витрат на соціальний захист у відсотках від ВВП, а Україна, хоча й демонструє певний зріст у витратах на соціальний захист протягом останніх років, залишається на рівні, що може бути нижчим порівня</w:t>
      </w:r>
      <w:r>
        <w:rPr>
          <w:rFonts w:ascii="Times New Roman" w:hAnsi="Times New Roman" w:cs="Times New Roman"/>
          <w:sz w:val="28"/>
          <w:szCs w:val="28"/>
        </w:rPr>
        <w:t>но з іншими розвиненими країнам</w:t>
      </w:r>
      <w:r>
        <w:rPr>
          <w:rFonts w:ascii="Times New Roman" w:hAnsi="Times New Roman" w:cs="Times New Roman"/>
          <w:sz w:val="28"/>
          <w:szCs w:val="28"/>
          <w:lang w:val="uk-UA"/>
        </w:rPr>
        <w:t xml:space="preserve"> </w:t>
      </w:r>
      <w:r w:rsidRPr="006F1CC4">
        <w:rPr>
          <w:rFonts w:ascii="Times New Roman" w:hAnsi="Times New Roman" w:cs="Times New Roman"/>
          <w:sz w:val="28"/>
          <w:szCs w:val="28"/>
        </w:rPr>
        <w:t>[</w:t>
      </w:r>
      <w:r w:rsidR="000307A8" w:rsidRPr="000307A8">
        <w:rPr>
          <w:rFonts w:ascii="Times New Roman" w:hAnsi="Times New Roman" w:cs="Times New Roman"/>
          <w:sz w:val="28"/>
          <w:szCs w:val="28"/>
        </w:rPr>
        <w:t>18</w:t>
      </w:r>
      <w:r w:rsidRPr="006F1CC4">
        <w:rPr>
          <w:rFonts w:ascii="Times New Roman" w:hAnsi="Times New Roman" w:cs="Times New Roman"/>
          <w:sz w:val="28"/>
          <w:szCs w:val="28"/>
        </w:rPr>
        <w:t>]. Порівняльний аналіз витрат на соціальний захист за період з 2019 по 2023 роки та прогнози на 2024-2027 роки для зазначених країн можна побачити у таблицях 2.6 та 2.7.</w:t>
      </w:r>
    </w:p>
    <w:p w14:paraId="03EB762F" w14:textId="77777777" w:rsidR="00AB3498" w:rsidRDefault="00AB3498" w:rsidP="00AB3498">
      <w:pPr>
        <w:spacing w:after="0" w:line="360" w:lineRule="auto"/>
        <w:ind w:firstLine="709"/>
        <w:jc w:val="right"/>
        <w:rPr>
          <w:rFonts w:ascii="Times New Roman" w:hAnsi="Times New Roman" w:cs="Times New Roman"/>
          <w:sz w:val="28"/>
          <w:szCs w:val="28"/>
          <w:lang w:val="uk-UA"/>
        </w:rPr>
      </w:pPr>
      <w:r w:rsidRPr="00AB3498">
        <w:rPr>
          <w:rFonts w:ascii="Times New Roman" w:hAnsi="Times New Roman" w:cs="Times New Roman"/>
          <w:sz w:val="28"/>
          <w:szCs w:val="28"/>
          <w:lang w:val="uk-UA"/>
        </w:rPr>
        <w:t xml:space="preserve">Таблиця 2.6. </w:t>
      </w:r>
    </w:p>
    <w:p w14:paraId="7B21AB4F" w14:textId="77777777" w:rsidR="00AB3498" w:rsidRDefault="00AB3498" w:rsidP="00AB3498">
      <w:pPr>
        <w:spacing w:after="0" w:line="360" w:lineRule="auto"/>
        <w:ind w:firstLine="709"/>
        <w:jc w:val="center"/>
        <w:rPr>
          <w:rFonts w:ascii="Times New Roman" w:hAnsi="Times New Roman" w:cs="Times New Roman"/>
          <w:sz w:val="28"/>
          <w:szCs w:val="28"/>
          <w:lang w:val="uk-UA"/>
        </w:rPr>
      </w:pPr>
      <w:r w:rsidRPr="00AB3498">
        <w:rPr>
          <w:rFonts w:ascii="Times New Roman" w:hAnsi="Times New Roman" w:cs="Times New Roman"/>
          <w:sz w:val="28"/>
          <w:szCs w:val="28"/>
          <w:lang w:val="uk-UA"/>
        </w:rPr>
        <w:t>Порівняльний аналіз витрат на програми соціального захисту (2018-2023)</w:t>
      </w:r>
    </w:p>
    <w:p w14:paraId="55B5E56B" w14:textId="77777777" w:rsidR="00AB3498" w:rsidRDefault="00AB3498" w:rsidP="00AB3498">
      <w:pPr>
        <w:spacing w:after="0" w:line="360" w:lineRule="auto"/>
        <w:jc w:val="center"/>
        <w:rPr>
          <w:rFonts w:ascii="Times New Roman" w:hAnsi="Times New Roman" w:cs="Times New Roman"/>
          <w:sz w:val="28"/>
          <w:szCs w:val="28"/>
          <w:lang w:val="uk-UA"/>
        </w:rPr>
      </w:pPr>
      <w:r>
        <w:rPr>
          <w:noProof/>
          <w:lang w:eastAsia="ru-RU"/>
        </w:rPr>
        <w:drawing>
          <wp:inline distT="0" distB="0" distL="0" distR="0" wp14:anchorId="6A3CB082" wp14:editId="354C55DA">
            <wp:extent cx="5867400" cy="1276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878516" cy="1278768"/>
                    </a:xfrm>
                    <a:prstGeom prst="rect">
                      <a:avLst/>
                    </a:prstGeom>
                  </pic:spPr>
                </pic:pic>
              </a:graphicData>
            </a:graphic>
          </wp:inline>
        </w:drawing>
      </w:r>
    </w:p>
    <w:p w14:paraId="3E2F0D1E" w14:textId="77777777" w:rsidR="00AB3498" w:rsidRDefault="00AB3498" w:rsidP="00AB3498">
      <w:pPr>
        <w:spacing w:after="0" w:line="360" w:lineRule="auto"/>
        <w:ind w:firstLine="709"/>
        <w:jc w:val="right"/>
        <w:rPr>
          <w:rFonts w:ascii="Times New Roman" w:hAnsi="Times New Roman" w:cs="Times New Roman"/>
          <w:sz w:val="28"/>
          <w:szCs w:val="28"/>
          <w:lang w:val="uk-UA"/>
        </w:rPr>
      </w:pPr>
      <w:r w:rsidRPr="00AB3498">
        <w:rPr>
          <w:rFonts w:ascii="Times New Roman" w:hAnsi="Times New Roman" w:cs="Times New Roman"/>
          <w:sz w:val="28"/>
          <w:szCs w:val="28"/>
          <w:lang w:val="uk-UA"/>
        </w:rPr>
        <w:t xml:space="preserve">Таблиця 2.7. </w:t>
      </w:r>
    </w:p>
    <w:p w14:paraId="2E170A2C" w14:textId="77777777" w:rsidR="00AB3498" w:rsidRDefault="00AB3498" w:rsidP="00AB3498">
      <w:pPr>
        <w:spacing w:after="0" w:line="360" w:lineRule="auto"/>
        <w:ind w:firstLine="709"/>
        <w:jc w:val="center"/>
        <w:rPr>
          <w:rFonts w:ascii="Times New Roman" w:hAnsi="Times New Roman" w:cs="Times New Roman"/>
          <w:sz w:val="28"/>
          <w:szCs w:val="28"/>
          <w:lang w:val="uk-UA"/>
        </w:rPr>
      </w:pPr>
      <w:r w:rsidRPr="00AB3498">
        <w:rPr>
          <w:rFonts w:ascii="Times New Roman" w:hAnsi="Times New Roman" w:cs="Times New Roman"/>
          <w:sz w:val="28"/>
          <w:szCs w:val="28"/>
          <w:lang w:val="uk-UA"/>
        </w:rPr>
        <w:t>Прогнозовані дані на майбутні три роки</w:t>
      </w:r>
    </w:p>
    <w:p w14:paraId="44EDFE65" w14:textId="77777777" w:rsidR="00AB3498" w:rsidRDefault="00AB3498" w:rsidP="00AB3498">
      <w:pPr>
        <w:spacing w:after="0" w:line="360" w:lineRule="auto"/>
        <w:jc w:val="center"/>
        <w:rPr>
          <w:rFonts w:ascii="Times New Roman" w:hAnsi="Times New Roman" w:cs="Times New Roman"/>
          <w:sz w:val="28"/>
          <w:szCs w:val="28"/>
          <w:lang w:val="uk-UA"/>
        </w:rPr>
      </w:pPr>
      <w:r>
        <w:rPr>
          <w:noProof/>
          <w:lang w:eastAsia="ru-RU"/>
        </w:rPr>
        <w:drawing>
          <wp:inline distT="0" distB="0" distL="0" distR="0" wp14:anchorId="4C8651E1" wp14:editId="57FFFBBB">
            <wp:extent cx="5879158" cy="779398"/>
            <wp:effectExtent l="0" t="0" r="762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876753" cy="779079"/>
                    </a:xfrm>
                    <a:prstGeom prst="rect">
                      <a:avLst/>
                    </a:prstGeom>
                  </pic:spPr>
                </pic:pic>
              </a:graphicData>
            </a:graphic>
          </wp:inline>
        </w:drawing>
      </w:r>
    </w:p>
    <w:p w14:paraId="79453C4F" w14:textId="77777777" w:rsidR="00AB3498" w:rsidRDefault="00AB3498" w:rsidP="00AB3498">
      <w:pPr>
        <w:spacing w:after="0" w:line="360" w:lineRule="auto"/>
        <w:ind w:firstLine="709"/>
        <w:jc w:val="both"/>
        <w:rPr>
          <w:rFonts w:ascii="Times New Roman" w:hAnsi="Times New Roman" w:cs="Times New Roman"/>
          <w:sz w:val="28"/>
          <w:szCs w:val="28"/>
          <w:lang w:val="uk-UA"/>
        </w:rPr>
      </w:pPr>
      <w:r w:rsidRPr="00AB3498">
        <w:rPr>
          <w:rFonts w:ascii="Times New Roman" w:hAnsi="Times New Roman" w:cs="Times New Roman"/>
          <w:sz w:val="28"/>
          <w:szCs w:val="28"/>
          <w:lang w:val="uk-UA"/>
        </w:rPr>
        <w:t xml:space="preserve">Порівняння витрат на програми соціального захисту у відсотках від ВВП між різними країнами дає змогу оцінити, які держави більше інвестують у </w:t>
      </w:r>
      <w:r w:rsidRPr="00AB3498">
        <w:rPr>
          <w:rFonts w:ascii="Times New Roman" w:hAnsi="Times New Roman" w:cs="Times New Roman"/>
          <w:sz w:val="28"/>
          <w:szCs w:val="28"/>
          <w:lang w:val="uk-UA"/>
        </w:rPr>
        <w:lastRenderedPageBreak/>
        <w:t xml:space="preserve">соціальний захист своїх громадян. </w:t>
      </w:r>
      <w:r w:rsidRPr="00AB3498">
        <w:rPr>
          <w:rFonts w:ascii="Times New Roman" w:hAnsi="Times New Roman" w:cs="Times New Roman"/>
          <w:sz w:val="28"/>
          <w:szCs w:val="28"/>
        </w:rPr>
        <w:t xml:space="preserve">В Україні спостерігається певний ріст витрат на ці програми за останні роки, але цей показник залишається нижчим порівняно з іншими країнами. США та Японія також демонструють зростання витрат, але завдяки більш розвиненим економікам їхні витрати у відсотках від ВВП залишаються відносно стабільними. Натомість Швеція виділяє найбільшу частку свого ВВП на програми соціального захисту серед усіх розглянутих країн </w:t>
      </w:r>
      <w:r w:rsidRPr="00AB3498">
        <w:rPr>
          <w:rFonts w:ascii="Times New Roman" w:eastAsia="MS Gothic" w:hAnsi="Times New Roman" w:cs="Times New Roman"/>
          <w:sz w:val="28"/>
          <w:szCs w:val="28"/>
        </w:rPr>
        <w:t>[</w:t>
      </w:r>
      <w:r w:rsidR="000307A8" w:rsidRPr="000307A8">
        <w:rPr>
          <w:rFonts w:ascii="Times New Roman" w:eastAsia="MS Gothic" w:hAnsi="Times New Roman" w:cs="Times New Roman"/>
          <w:sz w:val="28"/>
          <w:szCs w:val="28"/>
        </w:rPr>
        <w:t>19</w:t>
      </w:r>
      <w:r w:rsidRPr="00AB3498">
        <w:rPr>
          <w:rFonts w:ascii="Times New Roman" w:eastAsia="MS Gothic" w:hAnsi="Times New Roman" w:cs="Times New Roman"/>
          <w:sz w:val="28"/>
          <w:szCs w:val="28"/>
        </w:rPr>
        <w:t>]</w:t>
      </w:r>
      <w:r w:rsidRPr="00AB3498">
        <w:rPr>
          <w:rFonts w:ascii="Times New Roman" w:hAnsi="Times New Roman" w:cs="Times New Roman"/>
          <w:sz w:val="28"/>
          <w:szCs w:val="28"/>
        </w:rPr>
        <w:t>. Наш порівняльний аналіз надає короткий, але змістовний огляд основних висновків, які можна зробити на основі цього порівняння. Він показує, як різні країни розподіляють ресурси на соціальний захист та дає загальне уявлення про ефективність цих програм. Загальний висновок не лише підсумовує результати аналізу, але й допомагає сформулювати рекомендації або визначити напрямки для подальших дій у вирішенні актуальних проблем чи підтримці позитивних тенденцій. Це дозволяє краще зрозуміти значення дослідження та його потенційні наслідки.</w:t>
      </w:r>
    </w:p>
    <w:p w14:paraId="702797CF" w14:textId="77777777" w:rsidR="00AB3498" w:rsidRDefault="00AB3498" w:rsidP="00AB3498">
      <w:pPr>
        <w:spacing w:after="0" w:line="360" w:lineRule="auto"/>
        <w:ind w:firstLine="709"/>
        <w:jc w:val="both"/>
        <w:rPr>
          <w:rFonts w:ascii="Times New Roman" w:hAnsi="Times New Roman" w:cs="Times New Roman"/>
          <w:sz w:val="28"/>
          <w:szCs w:val="28"/>
          <w:lang w:val="uk-UA"/>
        </w:rPr>
      </w:pPr>
      <w:r w:rsidRPr="00AB3498">
        <w:rPr>
          <w:rFonts w:ascii="Times New Roman" w:hAnsi="Times New Roman" w:cs="Times New Roman"/>
          <w:sz w:val="28"/>
          <w:szCs w:val="28"/>
          <w:lang w:val="uk-UA"/>
        </w:rPr>
        <w:t xml:space="preserve">Проведений порівняльний аналіз витрат на програми соціального захисту у відсотках від ВВП для України, США, Швеції та Японії дозволяє оцінити рівень фінансування цих програм у кожній з країн. Швеція займає лідируючу позицію, виділяючи найбільше коштів на соціальний захист, що свідчить про високий рівень соціальної підтримки. </w:t>
      </w:r>
      <w:r w:rsidRPr="00AB3498">
        <w:rPr>
          <w:rFonts w:ascii="Times New Roman" w:hAnsi="Times New Roman" w:cs="Times New Roman"/>
          <w:sz w:val="28"/>
          <w:szCs w:val="28"/>
        </w:rPr>
        <w:t>Японія та США також роблять значні інвестиції в забезпечення соціального захисту своїх громадян. Україна, хоча й демонструє певне зростання витрат на соціальні програми, все ще знаходиться на рівні, який є нижчим порівняно з іншими розвиненими країнами</w:t>
      </w:r>
      <w:r w:rsidR="000307A8" w:rsidRPr="000307A8">
        <w:rPr>
          <w:rFonts w:ascii="Times New Roman" w:hAnsi="Times New Roman" w:cs="Times New Roman"/>
          <w:sz w:val="28"/>
          <w:szCs w:val="28"/>
        </w:rPr>
        <w:t xml:space="preserve"> [22]</w:t>
      </w:r>
      <w:r w:rsidRPr="00AB3498">
        <w:rPr>
          <w:rFonts w:ascii="Times New Roman" w:hAnsi="Times New Roman" w:cs="Times New Roman"/>
          <w:sz w:val="28"/>
          <w:szCs w:val="28"/>
        </w:rPr>
        <w:t xml:space="preserve">. </w:t>
      </w:r>
    </w:p>
    <w:p w14:paraId="39F7DCCE" w14:textId="77777777" w:rsidR="00AB3498" w:rsidRDefault="00AB3498" w:rsidP="00AB3498">
      <w:pPr>
        <w:spacing w:after="0" w:line="360" w:lineRule="auto"/>
        <w:ind w:firstLine="709"/>
        <w:jc w:val="both"/>
        <w:rPr>
          <w:rFonts w:ascii="Times New Roman" w:hAnsi="Times New Roman" w:cs="Times New Roman"/>
          <w:sz w:val="28"/>
          <w:szCs w:val="28"/>
          <w:lang w:val="uk-UA"/>
        </w:rPr>
      </w:pPr>
      <w:r w:rsidRPr="00AB3498">
        <w:rPr>
          <w:rFonts w:ascii="Times New Roman" w:hAnsi="Times New Roman" w:cs="Times New Roman"/>
          <w:sz w:val="28"/>
          <w:szCs w:val="28"/>
          <w:lang w:val="uk-UA"/>
        </w:rPr>
        <w:t>Таким чином, результати аналізу вказують на різницю в підходах до соціального захисту в різних країнах і підкреслюють необхідність постійного моніторингу та оцінки витрат на ці програми для їх подальшої оптимізації та забезпечення належної соціальної підтримки.</w:t>
      </w:r>
    </w:p>
    <w:p w14:paraId="74DEA75F" w14:textId="77777777" w:rsidR="00AB3498" w:rsidRPr="00546D76" w:rsidRDefault="00AB3498" w:rsidP="00AB3498">
      <w:pPr>
        <w:spacing w:after="0" w:line="360" w:lineRule="auto"/>
        <w:ind w:firstLine="709"/>
        <w:jc w:val="both"/>
        <w:rPr>
          <w:rFonts w:ascii="Times New Roman" w:hAnsi="Times New Roman" w:cs="Times New Roman"/>
          <w:sz w:val="28"/>
          <w:szCs w:val="28"/>
          <w:lang w:val="uk-UA"/>
        </w:rPr>
      </w:pPr>
    </w:p>
    <w:p w14:paraId="1CC7CDDE" w14:textId="77777777" w:rsidR="00D5352C" w:rsidRPr="00546D76" w:rsidRDefault="00D5352C" w:rsidP="00AB3498">
      <w:pPr>
        <w:spacing w:after="0" w:line="360" w:lineRule="auto"/>
        <w:ind w:firstLine="709"/>
        <w:jc w:val="both"/>
        <w:rPr>
          <w:rFonts w:ascii="Times New Roman" w:hAnsi="Times New Roman" w:cs="Times New Roman"/>
          <w:sz w:val="28"/>
          <w:szCs w:val="28"/>
          <w:lang w:val="uk-UA"/>
        </w:rPr>
      </w:pPr>
    </w:p>
    <w:p w14:paraId="383175EC" w14:textId="77777777" w:rsidR="00AB3498" w:rsidRPr="00AB3498" w:rsidRDefault="00AB3498" w:rsidP="00EC4F9F">
      <w:pPr>
        <w:pStyle w:val="2"/>
      </w:pPr>
      <w:bookmarkStart w:id="22" w:name="_Toc184503927"/>
      <w:r w:rsidRPr="00AB3498">
        <w:lastRenderedPageBreak/>
        <w:t>2.3</w:t>
      </w:r>
      <w:r>
        <w:t>.</w:t>
      </w:r>
      <w:r w:rsidRPr="00AB3498">
        <w:t xml:space="preserve"> </w:t>
      </w:r>
      <w:r w:rsidR="00FC0C12" w:rsidRPr="00FC0C12">
        <w:t>Зміни в системі загальнообов’язкового державного соціального страхування</w:t>
      </w:r>
      <w:bookmarkEnd w:id="22"/>
    </w:p>
    <w:p w14:paraId="5C85A205" w14:textId="77777777" w:rsidR="00AB3498" w:rsidRDefault="00FC0C12" w:rsidP="00AB3498">
      <w:pPr>
        <w:spacing w:after="0" w:line="360" w:lineRule="auto"/>
        <w:ind w:firstLine="709"/>
        <w:jc w:val="both"/>
        <w:rPr>
          <w:rFonts w:ascii="Times New Roman" w:hAnsi="Times New Roman" w:cs="Times New Roman"/>
          <w:sz w:val="28"/>
          <w:szCs w:val="28"/>
          <w:lang w:val="uk-UA"/>
        </w:rPr>
      </w:pPr>
      <w:r w:rsidRPr="00FC0C12">
        <w:rPr>
          <w:rFonts w:ascii="Times New Roman" w:hAnsi="Times New Roman" w:cs="Times New Roman"/>
          <w:sz w:val="28"/>
          <w:szCs w:val="28"/>
          <w:lang w:val="uk-UA"/>
        </w:rPr>
        <w:t xml:space="preserve">Функції та повноваження Фонду соціального страхування України в рамках загальнообов’язкового державного соціального страхування у зв’язку з тимчасовою втратою працездатності та від нещасного випадку передано до компетенції Пенсійного фонду України. </w:t>
      </w:r>
      <w:r w:rsidRPr="00FC0C12">
        <w:rPr>
          <w:rFonts w:ascii="Times New Roman" w:hAnsi="Times New Roman" w:cs="Times New Roman"/>
          <w:sz w:val="28"/>
          <w:szCs w:val="28"/>
        </w:rPr>
        <w:t>У зв’язку з цим Фонд соціального страхування України розпочав процедуру ліквідації. Зміни, передбачені Законом України від 21 вересня 2022 року №2620, а також постановами Кабінету Міністрів України від 15 листопада 2022 року №1289 і від 2 грудня 2022 року №1350, які вносять корективи до законодавства про загальнообов’язкове державне соціальне страхування, набрали чинності з 1 січня 2023 року [2</w:t>
      </w:r>
      <w:r w:rsidR="000307A8" w:rsidRPr="000307A8">
        <w:rPr>
          <w:rFonts w:ascii="Times New Roman" w:hAnsi="Times New Roman" w:cs="Times New Roman"/>
          <w:sz w:val="28"/>
          <w:szCs w:val="28"/>
        </w:rPr>
        <w:t>0</w:t>
      </w:r>
      <w:r w:rsidRPr="00FC0C12">
        <w:rPr>
          <w:rFonts w:ascii="Times New Roman" w:hAnsi="Times New Roman" w:cs="Times New Roman"/>
          <w:sz w:val="28"/>
          <w:szCs w:val="28"/>
        </w:rPr>
        <w:t>].</w:t>
      </w:r>
    </w:p>
    <w:p w14:paraId="0DA57801" w14:textId="77777777" w:rsidR="00FC0C12" w:rsidRPr="00FC0C12" w:rsidRDefault="00FC0C12" w:rsidP="00FC0C12">
      <w:pPr>
        <w:spacing w:after="0" w:line="360" w:lineRule="auto"/>
        <w:ind w:firstLine="709"/>
        <w:jc w:val="both"/>
        <w:rPr>
          <w:rFonts w:ascii="Times New Roman" w:hAnsi="Times New Roman" w:cs="Times New Roman"/>
          <w:sz w:val="28"/>
          <w:szCs w:val="28"/>
        </w:rPr>
      </w:pPr>
      <w:r w:rsidRPr="00FC0C12">
        <w:rPr>
          <w:rFonts w:ascii="Times New Roman" w:hAnsi="Times New Roman" w:cs="Times New Roman"/>
          <w:sz w:val="28"/>
          <w:szCs w:val="28"/>
        </w:rPr>
        <w:t>Відтепер функції уповноваженого органу управління у сфері загальнообов’язкового державного соціального страхування виконує Пенсійний фонд України. Застраховані особи, які постраждали внаслідок нещасного випадку на виробництві, члени їхніх сімей, а також страхувальники повинні звертатися до органів Пенсійного фонду України з усіх питань, пов’язаних із загальнообов’язковим державним соціальним страхуванням, зокрема:</w:t>
      </w:r>
    </w:p>
    <w:p w14:paraId="1FF97E34" w14:textId="77777777" w:rsidR="00FC0C12" w:rsidRPr="00FC0C12" w:rsidRDefault="00FC0C12" w:rsidP="005620CF">
      <w:pPr>
        <w:numPr>
          <w:ilvl w:val="0"/>
          <w:numId w:val="17"/>
        </w:numPr>
        <w:tabs>
          <w:tab w:val="clear" w:pos="720"/>
          <w:tab w:val="num" w:pos="0"/>
        </w:tabs>
        <w:spacing w:after="0" w:line="360" w:lineRule="auto"/>
        <w:ind w:left="0" w:firstLine="709"/>
        <w:jc w:val="both"/>
        <w:rPr>
          <w:rFonts w:ascii="Times New Roman" w:hAnsi="Times New Roman" w:cs="Times New Roman"/>
          <w:sz w:val="28"/>
          <w:szCs w:val="28"/>
        </w:rPr>
      </w:pPr>
      <w:r w:rsidRPr="00FC0C12">
        <w:rPr>
          <w:rFonts w:ascii="Times New Roman" w:hAnsi="Times New Roman" w:cs="Times New Roman"/>
          <w:sz w:val="28"/>
          <w:szCs w:val="28"/>
        </w:rPr>
        <w:t>фінансування допомоги у зв’язку з тимчасовою втратою працездатності та по вагітності і пологах;</w:t>
      </w:r>
    </w:p>
    <w:p w14:paraId="416B6170" w14:textId="77777777" w:rsidR="00FC0C12" w:rsidRPr="00FC0C12" w:rsidRDefault="00FC0C12" w:rsidP="005620CF">
      <w:pPr>
        <w:numPr>
          <w:ilvl w:val="0"/>
          <w:numId w:val="17"/>
        </w:numPr>
        <w:tabs>
          <w:tab w:val="clear" w:pos="720"/>
          <w:tab w:val="num" w:pos="0"/>
        </w:tabs>
        <w:spacing w:after="0" w:line="360" w:lineRule="auto"/>
        <w:ind w:left="0" w:firstLine="709"/>
        <w:jc w:val="both"/>
        <w:rPr>
          <w:rFonts w:ascii="Times New Roman" w:hAnsi="Times New Roman" w:cs="Times New Roman"/>
          <w:sz w:val="28"/>
          <w:szCs w:val="28"/>
        </w:rPr>
      </w:pPr>
      <w:r w:rsidRPr="00FC0C12">
        <w:rPr>
          <w:rFonts w:ascii="Times New Roman" w:hAnsi="Times New Roman" w:cs="Times New Roman"/>
          <w:sz w:val="28"/>
          <w:szCs w:val="28"/>
        </w:rPr>
        <w:t>виплати допомоги на поховання;</w:t>
      </w:r>
    </w:p>
    <w:p w14:paraId="4F85E9A4" w14:textId="77777777" w:rsidR="00FC0C12" w:rsidRPr="00FC0C12" w:rsidRDefault="00FC0C12" w:rsidP="005620CF">
      <w:pPr>
        <w:numPr>
          <w:ilvl w:val="0"/>
          <w:numId w:val="17"/>
        </w:numPr>
        <w:tabs>
          <w:tab w:val="clear" w:pos="720"/>
          <w:tab w:val="num" w:pos="0"/>
        </w:tabs>
        <w:spacing w:after="0" w:line="360" w:lineRule="auto"/>
        <w:ind w:left="0" w:firstLine="709"/>
        <w:jc w:val="both"/>
        <w:rPr>
          <w:rFonts w:ascii="Times New Roman" w:hAnsi="Times New Roman" w:cs="Times New Roman"/>
          <w:sz w:val="28"/>
          <w:szCs w:val="28"/>
        </w:rPr>
      </w:pPr>
      <w:r w:rsidRPr="00FC0C12">
        <w:rPr>
          <w:rFonts w:ascii="Times New Roman" w:hAnsi="Times New Roman" w:cs="Times New Roman"/>
          <w:sz w:val="28"/>
          <w:szCs w:val="28"/>
        </w:rPr>
        <w:t>подання заяв-розрахунків для фінансування лікарняних листків;</w:t>
      </w:r>
    </w:p>
    <w:p w14:paraId="5F611E41" w14:textId="77777777" w:rsidR="00FC0C12" w:rsidRPr="00FC0C12" w:rsidRDefault="00FC0C12" w:rsidP="005620CF">
      <w:pPr>
        <w:numPr>
          <w:ilvl w:val="0"/>
          <w:numId w:val="17"/>
        </w:numPr>
        <w:tabs>
          <w:tab w:val="clear" w:pos="720"/>
          <w:tab w:val="num" w:pos="0"/>
        </w:tabs>
        <w:spacing w:after="0" w:line="360" w:lineRule="auto"/>
        <w:ind w:left="0" w:firstLine="709"/>
        <w:jc w:val="both"/>
        <w:rPr>
          <w:rFonts w:ascii="Times New Roman" w:hAnsi="Times New Roman" w:cs="Times New Roman"/>
          <w:sz w:val="28"/>
          <w:szCs w:val="28"/>
        </w:rPr>
      </w:pPr>
      <w:r w:rsidRPr="00FC0C12">
        <w:rPr>
          <w:rFonts w:ascii="Times New Roman" w:hAnsi="Times New Roman" w:cs="Times New Roman"/>
          <w:sz w:val="28"/>
          <w:szCs w:val="28"/>
        </w:rPr>
        <w:t>призначення, перерахунок і виплата страхових компенсацій за шкоду, завдану внаслідок нещасного випадку на виробництві чи професійного захворювання, а також виплат особам, які мають право на отримання страхових компенсацій у разі смерті потерпілого [2</w:t>
      </w:r>
      <w:r w:rsidR="000307A8" w:rsidRPr="000307A8">
        <w:rPr>
          <w:rFonts w:ascii="Times New Roman" w:hAnsi="Times New Roman" w:cs="Times New Roman"/>
          <w:sz w:val="28"/>
          <w:szCs w:val="28"/>
        </w:rPr>
        <w:t>0</w:t>
      </w:r>
      <w:r w:rsidRPr="00FC0C12">
        <w:rPr>
          <w:rFonts w:ascii="Times New Roman" w:hAnsi="Times New Roman" w:cs="Times New Roman"/>
          <w:sz w:val="28"/>
          <w:szCs w:val="28"/>
        </w:rPr>
        <w:t>].</w:t>
      </w:r>
    </w:p>
    <w:p w14:paraId="2BD2901C" w14:textId="77777777" w:rsidR="00FC0C12" w:rsidRPr="00FC0C12" w:rsidRDefault="00FC0C12" w:rsidP="00FC0C12">
      <w:pPr>
        <w:spacing w:after="0" w:line="360" w:lineRule="auto"/>
        <w:ind w:firstLine="709"/>
        <w:jc w:val="both"/>
        <w:rPr>
          <w:rFonts w:ascii="Times New Roman" w:hAnsi="Times New Roman" w:cs="Times New Roman"/>
          <w:sz w:val="28"/>
          <w:szCs w:val="28"/>
          <w:lang w:val="uk-UA"/>
        </w:rPr>
      </w:pPr>
      <w:r w:rsidRPr="00FC0C12">
        <w:rPr>
          <w:rFonts w:ascii="Times New Roman" w:hAnsi="Times New Roman" w:cs="Times New Roman"/>
          <w:sz w:val="28"/>
          <w:szCs w:val="28"/>
        </w:rPr>
        <w:t xml:space="preserve">З 1 січня 2023 року Пенсійний фонд України виконує функції уповноваженого органу в системі загальнообов’язкового державного соціального страхування. Це визначено Законом України від 21 вересня 2022 </w:t>
      </w:r>
      <w:r w:rsidRPr="00FC0C12">
        <w:rPr>
          <w:rFonts w:ascii="Times New Roman" w:hAnsi="Times New Roman" w:cs="Times New Roman"/>
          <w:sz w:val="28"/>
          <w:szCs w:val="28"/>
        </w:rPr>
        <w:lastRenderedPageBreak/>
        <w:t xml:space="preserve">року № 2620-IX </w:t>
      </w:r>
      <w:r>
        <w:rPr>
          <w:rFonts w:ascii="Times New Roman" w:hAnsi="Times New Roman" w:cs="Times New Roman"/>
          <w:sz w:val="28"/>
          <w:szCs w:val="28"/>
          <w:lang w:val="uk-UA"/>
        </w:rPr>
        <w:t>«</w:t>
      </w:r>
      <w:r w:rsidRPr="00FC0C12">
        <w:rPr>
          <w:rFonts w:ascii="Times New Roman" w:hAnsi="Times New Roman" w:cs="Times New Roman"/>
          <w:sz w:val="28"/>
          <w:szCs w:val="28"/>
        </w:rPr>
        <w:t xml:space="preserve">Про внесення змін до Закону України </w:t>
      </w:r>
      <w:r>
        <w:rPr>
          <w:rFonts w:ascii="Times New Roman" w:hAnsi="Times New Roman" w:cs="Times New Roman"/>
          <w:sz w:val="28"/>
          <w:szCs w:val="28"/>
          <w:lang w:val="uk-UA"/>
        </w:rPr>
        <w:t>«</w:t>
      </w:r>
      <w:r w:rsidRPr="00FC0C12">
        <w:rPr>
          <w:rFonts w:ascii="Times New Roman" w:hAnsi="Times New Roman" w:cs="Times New Roman"/>
          <w:sz w:val="28"/>
          <w:szCs w:val="28"/>
        </w:rPr>
        <w:t>Про загальнообов’язкове державне соціальне страхування</w:t>
      </w:r>
      <w:r>
        <w:rPr>
          <w:rFonts w:ascii="Times New Roman" w:hAnsi="Times New Roman" w:cs="Times New Roman"/>
          <w:sz w:val="28"/>
          <w:szCs w:val="28"/>
          <w:lang w:val="uk-UA"/>
        </w:rPr>
        <w:t>»</w:t>
      </w:r>
      <w:r w:rsidRPr="00FC0C12">
        <w:rPr>
          <w:rFonts w:ascii="Times New Roman" w:hAnsi="Times New Roman" w:cs="Times New Roman"/>
          <w:sz w:val="28"/>
          <w:szCs w:val="28"/>
        </w:rPr>
        <w:t xml:space="preserve"> та Закону України </w:t>
      </w:r>
      <w:r>
        <w:rPr>
          <w:rFonts w:ascii="Times New Roman" w:hAnsi="Times New Roman" w:cs="Times New Roman"/>
          <w:sz w:val="28"/>
          <w:szCs w:val="28"/>
          <w:lang w:val="uk-UA"/>
        </w:rPr>
        <w:t>«</w:t>
      </w:r>
      <w:r w:rsidRPr="00FC0C12">
        <w:rPr>
          <w:rFonts w:ascii="Times New Roman" w:hAnsi="Times New Roman" w:cs="Times New Roman"/>
          <w:sz w:val="28"/>
          <w:szCs w:val="28"/>
        </w:rPr>
        <w:t>Про загальнообов’язкове державне пенсійне страхування</w:t>
      </w:r>
      <w:r>
        <w:rPr>
          <w:rFonts w:ascii="Times New Roman" w:hAnsi="Times New Roman" w:cs="Times New Roman"/>
          <w:sz w:val="28"/>
          <w:szCs w:val="28"/>
          <w:lang w:val="uk-UA"/>
        </w:rPr>
        <w:t>»»</w:t>
      </w:r>
      <w:r w:rsidRPr="00FC0C12">
        <w:rPr>
          <w:rFonts w:ascii="Times New Roman" w:hAnsi="Times New Roman" w:cs="Times New Roman"/>
          <w:sz w:val="28"/>
          <w:szCs w:val="28"/>
        </w:rPr>
        <w:t xml:space="preserve"> і постановою Кабінету Міністрів України від 2 грудня 2022 року № 1350 "Про внесення змін до деяких постанов Кабінету Міністрів України щодо забезпечення реалізації окремих функцій Пенсійного фонду України та визнання такими, що втратили чинність, деяких постан</w:t>
      </w:r>
      <w:r>
        <w:rPr>
          <w:rFonts w:ascii="Times New Roman" w:hAnsi="Times New Roman" w:cs="Times New Roman"/>
          <w:sz w:val="28"/>
          <w:szCs w:val="28"/>
        </w:rPr>
        <w:t>ов Кабінету Міністрів України</w:t>
      </w:r>
      <w:r>
        <w:rPr>
          <w:rFonts w:ascii="Times New Roman" w:hAnsi="Times New Roman" w:cs="Times New Roman"/>
          <w:sz w:val="28"/>
          <w:szCs w:val="28"/>
          <w:lang w:val="uk-UA"/>
        </w:rPr>
        <w:t>»</w:t>
      </w:r>
      <w:r>
        <w:rPr>
          <w:rFonts w:ascii="Times New Roman" w:hAnsi="Times New Roman" w:cs="Times New Roman"/>
          <w:sz w:val="28"/>
          <w:szCs w:val="28"/>
        </w:rPr>
        <w:t>.</w:t>
      </w:r>
    </w:p>
    <w:p w14:paraId="47EF5C9C" w14:textId="77777777" w:rsidR="00AB3498" w:rsidRPr="00FC0C12" w:rsidRDefault="00FC0C12" w:rsidP="00FC0C12">
      <w:pPr>
        <w:spacing w:after="0" w:line="360" w:lineRule="auto"/>
        <w:ind w:firstLine="709"/>
        <w:jc w:val="both"/>
        <w:rPr>
          <w:rFonts w:ascii="Times New Roman" w:hAnsi="Times New Roman" w:cs="Times New Roman"/>
          <w:sz w:val="28"/>
          <w:szCs w:val="28"/>
          <w:lang w:val="uk-UA"/>
        </w:rPr>
      </w:pPr>
      <w:r w:rsidRPr="00FC0C12">
        <w:rPr>
          <w:rFonts w:ascii="Times New Roman" w:hAnsi="Times New Roman" w:cs="Times New Roman"/>
          <w:sz w:val="28"/>
          <w:szCs w:val="28"/>
          <w:lang w:val="uk-UA"/>
        </w:rPr>
        <w:t>Відтепер усі питання, пов’язані з призначенням, перерахунком та здійсненням страхових виплат за шкоду, заподіяну внаслідок нещасного випадку на виробництві чи професійного захворювання, а також виплатами особам, які мають право на компенсацію у разі смерті потерпілого, необхідно вирішувати через органи Пенсійного фонду України.</w:t>
      </w:r>
    </w:p>
    <w:p w14:paraId="44C0AFBA" w14:textId="77777777" w:rsidR="00FC0C12" w:rsidRPr="00FC0C12" w:rsidRDefault="00FC0C12" w:rsidP="00FC0C12">
      <w:pPr>
        <w:spacing w:after="0" w:line="360" w:lineRule="auto"/>
        <w:ind w:firstLine="709"/>
        <w:jc w:val="both"/>
        <w:rPr>
          <w:rFonts w:ascii="Times New Roman" w:hAnsi="Times New Roman" w:cs="Times New Roman"/>
          <w:sz w:val="28"/>
          <w:szCs w:val="28"/>
        </w:rPr>
      </w:pPr>
      <w:r w:rsidRPr="00FC0C12">
        <w:rPr>
          <w:rFonts w:ascii="Times New Roman" w:hAnsi="Times New Roman" w:cs="Times New Roman"/>
          <w:sz w:val="28"/>
          <w:szCs w:val="28"/>
        </w:rPr>
        <w:t>Органи Пенсійного фонду України здійснюватимуть призначення та виплату страхових компенсацій у зв’язку з нещасним випадком на виробництві чи професійним захворюванням, перелік яких наведено у таблиці 2.</w:t>
      </w:r>
      <w:r>
        <w:rPr>
          <w:rFonts w:ascii="Times New Roman" w:hAnsi="Times New Roman" w:cs="Times New Roman"/>
          <w:sz w:val="28"/>
          <w:szCs w:val="28"/>
          <w:lang w:val="uk-UA"/>
        </w:rPr>
        <w:t>8</w:t>
      </w:r>
      <w:r w:rsidRPr="00FC0C12">
        <w:rPr>
          <w:rFonts w:ascii="Times New Roman" w:hAnsi="Times New Roman" w:cs="Times New Roman"/>
          <w:sz w:val="28"/>
          <w:szCs w:val="28"/>
        </w:rPr>
        <w:t>. Для отримання таких виплат необхідно подати заяву разом із документами, потрібними для призначення, перерахунку, продовження або надання страхових виплат і соціальних послуг.</w:t>
      </w:r>
    </w:p>
    <w:p w14:paraId="2F22515B" w14:textId="77777777" w:rsidR="00FC0C12" w:rsidRPr="00FC0C12" w:rsidRDefault="00FC0C12" w:rsidP="00FC0C12">
      <w:pPr>
        <w:spacing w:after="0" w:line="360" w:lineRule="auto"/>
        <w:ind w:firstLine="709"/>
        <w:jc w:val="both"/>
        <w:rPr>
          <w:rFonts w:ascii="Times New Roman" w:hAnsi="Times New Roman" w:cs="Times New Roman"/>
          <w:sz w:val="28"/>
          <w:szCs w:val="28"/>
        </w:rPr>
      </w:pPr>
      <w:r w:rsidRPr="00FC0C12">
        <w:rPr>
          <w:rFonts w:ascii="Times New Roman" w:hAnsi="Times New Roman" w:cs="Times New Roman"/>
          <w:sz w:val="28"/>
          <w:szCs w:val="28"/>
        </w:rPr>
        <w:t>Заява може бути подана:</w:t>
      </w:r>
    </w:p>
    <w:p w14:paraId="5297E148" w14:textId="77777777" w:rsidR="00FC0C12" w:rsidRPr="00FC0C12" w:rsidRDefault="00FC0C12" w:rsidP="005620CF">
      <w:pPr>
        <w:numPr>
          <w:ilvl w:val="0"/>
          <w:numId w:val="18"/>
        </w:numPr>
        <w:tabs>
          <w:tab w:val="clear" w:pos="720"/>
        </w:tabs>
        <w:spacing w:after="0" w:line="360" w:lineRule="auto"/>
        <w:ind w:left="0" w:firstLine="709"/>
        <w:jc w:val="both"/>
        <w:rPr>
          <w:rFonts w:ascii="Times New Roman" w:hAnsi="Times New Roman" w:cs="Times New Roman"/>
          <w:sz w:val="28"/>
          <w:szCs w:val="28"/>
        </w:rPr>
      </w:pPr>
      <w:r w:rsidRPr="00FC0C12">
        <w:rPr>
          <w:rFonts w:ascii="Times New Roman" w:hAnsi="Times New Roman" w:cs="Times New Roman"/>
          <w:bCs/>
          <w:sz w:val="28"/>
          <w:szCs w:val="28"/>
        </w:rPr>
        <w:t>у паперовому вигляді</w:t>
      </w:r>
      <w:r w:rsidRPr="00FC0C12">
        <w:rPr>
          <w:rFonts w:ascii="Times New Roman" w:hAnsi="Times New Roman" w:cs="Times New Roman"/>
          <w:sz w:val="28"/>
          <w:szCs w:val="28"/>
        </w:rPr>
        <w:t xml:space="preserve"> особисто або через уповноваженого представника до територіального органу Пенсійного фонду України (сервісного центру);</w:t>
      </w:r>
    </w:p>
    <w:p w14:paraId="27AA5D1A" w14:textId="77777777" w:rsidR="00FC0C12" w:rsidRPr="00FC0C12" w:rsidRDefault="00FC0C12" w:rsidP="005620CF">
      <w:pPr>
        <w:numPr>
          <w:ilvl w:val="0"/>
          <w:numId w:val="18"/>
        </w:numPr>
        <w:tabs>
          <w:tab w:val="clear" w:pos="720"/>
        </w:tabs>
        <w:spacing w:after="0" w:line="360" w:lineRule="auto"/>
        <w:ind w:left="0" w:firstLine="709"/>
        <w:jc w:val="both"/>
        <w:rPr>
          <w:rFonts w:ascii="Times New Roman" w:hAnsi="Times New Roman" w:cs="Times New Roman"/>
          <w:sz w:val="28"/>
          <w:szCs w:val="28"/>
        </w:rPr>
      </w:pPr>
      <w:r w:rsidRPr="00FC0C12">
        <w:rPr>
          <w:rFonts w:ascii="Times New Roman" w:hAnsi="Times New Roman" w:cs="Times New Roman"/>
          <w:bCs/>
          <w:sz w:val="28"/>
          <w:szCs w:val="28"/>
        </w:rPr>
        <w:t>в електронній формі</w:t>
      </w:r>
      <w:r w:rsidRPr="00FC0C12">
        <w:rPr>
          <w:rFonts w:ascii="Times New Roman" w:hAnsi="Times New Roman" w:cs="Times New Roman"/>
          <w:sz w:val="28"/>
          <w:szCs w:val="28"/>
        </w:rPr>
        <w:t xml:space="preserve"> через вебпортал електронних послуг Пенсійного фонду України, використовуючи кваліфікований електронний підпис, систему BankID або через Портал Дія.</w:t>
      </w:r>
    </w:p>
    <w:p w14:paraId="4DC26F08" w14:textId="77777777" w:rsidR="00FC0C12" w:rsidRDefault="00FC0C12" w:rsidP="00FC0C12">
      <w:pPr>
        <w:spacing w:after="0" w:line="360" w:lineRule="auto"/>
        <w:ind w:firstLine="709"/>
        <w:jc w:val="both"/>
        <w:rPr>
          <w:rFonts w:ascii="Times New Roman" w:hAnsi="Times New Roman" w:cs="Times New Roman"/>
          <w:sz w:val="28"/>
          <w:szCs w:val="28"/>
          <w:lang w:val="uk-UA"/>
        </w:rPr>
      </w:pPr>
      <w:r w:rsidRPr="00FC0C12">
        <w:rPr>
          <w:rFonts w:ascii="Times New Roman" w:hAnsi="Times New Roman" w:cs="Times New Roman"/>
          <w:sz w:val="28"/>
          <w:szCs w:val="28"/>
        </w:rPr>
        <w:t xml:space="preserve">Рішення про призначення, перерахунок, продовження або виплату страхових компенсацій і надання соціальних послуг приймається упродовж 10 днів після отримання заяви разом із усіма необхідними документами. При </w:t>
      </w:r>
      <w:r w:rsidRPr="00FC0C12">
        <w:rPr>
          <w:rFonts w:ascii="Times New Roman" w:hAnsi="Times New Roman" w:cs="Times New Roman"/>
          <w:sz w:val="28"/>
          <w:szCs w:val="28"/>
        </w:rPr>
        <w:lastRenderedPageBreak/>
        <w:t>цьому враховується інформація, отримана органом Пенсійного фонду з відповідних державних електронних реєстрів та баз даних.</w:t>
      </w:r>
    </w:p>
    <w:p w14:paraId="372A75C6" w14:textId="77777777" w:rsidR="00FC0C12" w:rsidRDefault="00FC0C12" w:rsidP="00FC0C12">
      <w:pPr>
        <w:spacing w:after="0" w:line="360" w:lineRule="auto"/>
        <w:ind w:firstLine="709"/>
        <w:jc w:val="right"/>
        <w:rPr>
          <w:rFonts w:ascii="Times New Roman" w:hAnsi="Times New Roman" w:cs="Times New Roman"/>
          <w:sz w:val="28"/>
          <w:szCs w:val="28"/>
          <w:lang w:val="uk-UA"/>
        </w:rPr>
      </w:pPr>
      <w:r w:rsidRPr="00FC0C12">
        <w:rPr>
          <w:rFonts w:ascii="Times New Roman" w:hAnsi="Times New Roman" w:cs="Times New Roman"/>
          <w:sz w:val="28"/>
          <w:szCs w:val="28"/>
          <w:lang w:val="uk-UA"/>
        </w:rPr>
        <w:t>Таблиця 2.</w:t>
      </w:r>
      <w:r>
        <w:rPr>
          <w:rFonts w:ascii="Times New Roman" w:hAnsi="Times New Roman" w:cs="Times New Roman"/>
          <w:sz w:val="28"/>
          <w:szCs w:val="28"/>
          <w:lang w:val="uk-UA"/>
        </w:rPr>
        <w:t>7</w:t>
      </w:r>
      <w:r w:rsidRPr="00FC0C12">
        <w:rPr>
          <w:rFonts w:ascii="Times New Roman" w:hAnsi="Times New Roman" w:cs="Times New Roman"/>
          <w:sz w:val="28"/>
          <w:szCs w:val="28"/>
          <w:lang w:val="uk-UA"/>
        </w:rPr>
        <w:t xml:space="preserve"> </w:t>
      </w:r>
    </w:p>
    <w:p w14:paraId="72F50E09" w14:textId="77777777" w:rsidR="00FC0C12" w:rsidRPr="00FC0C12" w:rsidRDefault="00FC0C12" w:rsidP="00FC0C12">
      <w:pPr>
        <w:spacing w:after="0" w:line="360" w:lineRule="auto"/>
        <w:ind w:firstLine="709"/>
        <w:jc w:val="center"/>
        <w:rPr>
          <w:rFonts w:ascii="Times New Roman" w:hAnsi="Times New Roman" w:cs="Times New Roman"/>
          <w:sz w:val="28"/>
          <w:szCs w:val="28"/>
          <w:lang w:val="uk-UA"/>
        </w:rPr>
      </w:pPr>
      <w:r w:rsidRPr="00FC0C12">
        <w:rPr>
          <w:rFonts w:ascii="Times New Roman" w:hAnsi="Times New Roman" w:cs="Times New Roman"/>
          <w:sz w:val="28"/>
          <w:szCs w:val="28"/>
          <w:lang w:val="uk-UA"/>
        </w:rPr>
        <w:t>Види виплат органів Пенсійного фонду у 202</w:t>
      </w:r>
      <w:r>
        <w:rPr>
          <w:rFonts w:ascii="Times New Roman" w:hAnsi="Times New Roman" w:cs="Times New Roman"/>
          <w:sz w:val="28"/>
          <w:szCs w:val="28"/>
          <w:lang w:val="uk-UA"/>
        </w:rPr>
        <w:t>4</w:t>
      </w:r>
      <w:r w:rsidRPr="00FC0C12">
        <w:rPr>
          <w:rFonts w:ascii="Times New Roman" w:hAnsi="Times New Roman" w:cs="Times New Roman"/>
          <w:sz w:val="28"/>
          <w:szCs w:val="28"/>
          <w:lang w:val="uk-UA"/>
        </w:rPr>
        <w:t xml:space="preserve"> році</w:t>
      </w:r>
    </w:p>
    <w:tbl>
      <w:tblPr>
        <w:tblStyle w:val="ae"/>
        <w:tblW w:w="0" w:type="auto"/>
        <w:tblLayout w:type="fixed"/>
        <w:tblLook w:val="04A0" w:firstRow="1" w:lastRow="0" w:firstColumn="1" w:lastColumn="0" w:noHBand="0" w:noVBand="1"/>
      </w:tblPr>
      <w:tblGrid>
        <w:gridCol w:w="534"/>
        <w:gridCol w:w="2835"/>
        <w:gridCol w:w="6485"/>
      </w:tblGrid>
      <w:tr w:rsidR="00FC0C12" w:rsidRPr="00FC0C12" w14:paraId="34701D37" w14:textId="77777777" w:rsidTr="00E12797">
        <w:tc>
          <w:tcPr>
            <w:tcW w:w="534" w:type="dxa"/>
          </w:tcPr>
          <w:p w14:paraId="3E2858B2" w14:textId="77777777" w:rsidR="00FC0C12" w:rsidRPr="00FC0C12" w:rsidRDefault="00FC0C12" w:rsidP="00FC0C12">
            <w:pPr>
              <w:rPr>
                <w:rFonts w:ascii="Times New Roman" w:hAnsi="Times New Roman" w:cs="Times New Roman"/>
                <w:sz w:val="24"/>
                <w:szCs w:val="24"/>
              </w:rPr>
            </w:pPr>
            <w:r w:rsidRPr="00FC0C12">
              <w:rPr>
                <w:rFonts w:ascii="Times New Roman" w:hAnsi="Times New Roman" w:cs="Times New Roman"/>
                <w:sz w:val="24"/>
                <w:szCs w:val="24"/>
              </w:rPr>
              <w:t xml:space="preserve">№з/п </w:t>
            </w:r>
          </w:p>
        </w:tc>
        <w:tc>
          <w:tcPr>
            <w:tcW w:w="2835" w:type="dxa"/>
          </w:tcPr>
          <w:p w14:paraId="2CDF6E05" w14:textId="77777777" w:rsidR="00FC0C12" w:rsidRPr="00FC0C12" w:rsidRDefault="00FC0C12" w:rsidP="00FC0C12">
            <w:pPr>
              <w:rPr>
                <w:rFonts w:ascii="Times New Roman" w:hAnsi="Times New Roman" w:cs="Times New Roman"/>
                <w:sz w:val="24"/>
                <w:szCs w:val="24"/>
              </w:rPr>
            </w:pPr>
            <w:r w:rsidRPr="00FC0C12">
              <w:rPr>
                <w:rFonts w:ascii="Times New Roman" w:hAnsi="Times New Roman" w:cs="Times New Roman"/>
                <w:sz w:val="24"/>
                <w:szCs w:val="24"/>
              </w:rPr>
              <w:t xml:space="preserve">Вид виплат </w:t>
            </w:r>
          </w:p>
        </w:tc>
        <w:tc>
          <w:tcPr>
            <w:tcW w:w="6485" w:type="dxa"/>
          </w:tcPr>
          <w:p w14:paraId="128C88FD" w14:textId="77777777" w:rsidR="00FC0C12" w:rsidRPr="00FC0C12" w:rsidRDefault="00FC0C12" w:rsidP="00FC0C12">
            <w:pPr>
              <w:rPr>
                <w:rFonts w:ascii="Times New Roman" w:hAnsi="Times New Roman" w:cs="Times New Roman"/>
                <w:sz w:val="24"/>
                <w:szCs w:val="24"/>
              </w:rPr>
            </w:pPr>
            <w:r w:rsidRPr="00FC0C12">
              <w:rPr>
                <w:rFonts w:ascii="Times New Roman" w:hAnsi="Times New Roman" w:cs="Times New Roman"/>
                <w:sz w:val="24"/>
                <w:szCs w:val="24"/>
              </w:rPr>
              <w:t xml:space="preserve">Умови виплат </w:t>
            </w:r>
          </w:p>
        </w:tc>
      </w:tr>
      <w:tr w:rsidR="00FC0C12" w:rsidRPr="00FC0C12" w14:paraId="639F10DC" w14:textId="77777777" w:rsidTr="00E12797">
        <w:tc>
          <w:tcPr>
            <w:tcW w:w="534" w:type="dxa"/>
          </w:tcPr>
          <w:p w14:paraId="4C1D8F83" w14:textId="77777777" w:rsidR="00FC0C12" w:rsidRPr="00FC0C12" w:rsidRDefault="00FC0C12" w:rsidP="00FC0C12">
            <w:pPr>
              <w:jc w:val="both"/>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835" w:type="dxa"/>
          </w:tcPr>
          <w:p w14:paraId="251767D6"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допомога по тимчасовій непрацездатності</w:t>
            </w:r>
          </w:p>
        </w:tc>
        <w:tc>
          <w:tcPr>
            <w:tcW w:w="6485" w:type="dxa"/>
          </w:tcPr>
          <w:p w14:paraId="0DF74F04"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виплачується у розмірі  100 % середньої заробітної плати (перші 17 днів за рахунок коштів страхувальника, починаючи з 18 дня – за рахунок коштів соціального страхування)</w:t>
            </w:r>
          </w:p>
        </w:tc>
      </w:tr>
      <w:tr w:rsidR="00FC0C12" w:rsidRPr="00FC0C12" w14:paraId="0CDA2366" w14:textId="77777777" w:rsidTr="00E12797">
        <w:tc>
          <w:tcPr>
            <w:tcW w:w="534" w:type="dxa"/>
          </w:tcPr>
          <w:p w14:paraId="6856C1E7" w14:textId="77777777" w:rsidR="00FC0C12" w:rsidRPr="00FC0C12" w:rsidRDefault="00FC0C12" w:rsidP="00FC0C12">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835" w:type="dxa"/>
          </w:tcPr>
          <w:p w14:paraId="6359B007"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одноразова допомога в разі стійкої втрати професійної працездатності</w:t>
            </w:r>
          </w:p>
        </w:tc>
        <w:tc>
          <w:tcPr>
            <w:tcW w:w="6485" w:type="dxa"/>
          </w:tcPr>
          <w:p w14:paraId="02C2F914"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призначається на підставі довідки МСЕК; її розмір визначається в залежності від ступеня втрати професійної працездатності, із розрахунку 7 мінімальних заробітних плат, встановлених законом на день настання права потерпілому на страхову виплату (з 01.</w:t>
            </w:r>
            <w:r w:rsidRPr="00FC0C12">
              <w:rPr>
                <w:rFonts w:ascii="Times New Roman" w:hAnsi="Times New Roman" w:cs="Times New Roman"/>
                <w:sz w:val="24"/>
                <w:szCs w:val="24"/>
                <w:lang w:val="uk-UA"/>
              </w:rPr>
              <w:t>07</w:t>
            </w:r>
            <w:r w:rsidRPr="00FC0C12">
              <w:rPr>
                <w:rFonts w:ascii="Times New Roman" w:hAnsi="Times New Roman" w:cs="Times New Roman"/>
                <w:sz w:val="24"/>
                <w:szCs w:val="24"/>
              </w:rPr>
              <w:t>.202</w:t>
            </w:r>
            <w:r w:rsidRPr="00FC0C12">
              <w:rPr>
                <w:rFonts w:ascii="Times New Roman" w:hAnsi="Times New Roman" w:cs="Times New Roman"/>
                <w:sz w:val="24"/>
                <w:szCs w:val="24"/>
                <w:lang w:val="uk-UA"/>
              </w:rPr>
              <w:t>4</w:t>
            </w:r>
            <w:r w:rsidRPr="00FC0C12">
              <w:rPr>
                <w:rFonts w:ascii="Times New Roman" w:hAnsi="Times New Roman" w:cs="Times New Roman"/>
                <w:sz w:val="24"/>
                <w:szCs w:val="24"/>
              </w:rPr>
              <w:t xml:space="preserve"> розмір мінімальної заробітної плати – </w:t>
            </w:r>
            <w:r w:rsidRPr="00FC0C12">
              <w:rPr>
                <w:rFonts w:ascii="Times New Roman" w:hAnsi="Times New Roman" w:cs="Times New Roman"/>
                <w:sz w:val="24"/>
                <w:szCs w:val="24"/>
                <w:lang w:val="uk-UA"/>
              </w:rPr>
              <w:t>8000</w:t>
            </w:r>
            <w:r w:rsidRPr="00FC0C12">
              <w:rPr>
                <w:rFonts w:ascii="Times New Roman" w:hAnsi="Times New Roman" w:cs="Times New Roman"/>
                <w:sz w:val="24"/>
                <w:szCs w:val="24"/>
              </w:rPr>
              <w:t xml:space="preserve"> грн)</w:t>
            </w:r>
          </w:p>
        </w:tc>
      </w:tr>
      <w:tr w:rsidR="00FC0C12" w:rsidRPr="00FC0C12" w14:paraId="3B63F28F" w14:textId="77777777" w:rsidTr="00E12797">
        <w:tc>
          <w:tcPr>
            <w:tcW w:w="534" w:type="dxa"/>
          </w:tcPr>
          <w:p w14:paraId="278CBD33" w14:textId="77777777" w:rsidR="00FC0C12" w:rsidRPr="00FC0C12" w:rsidRDefault="00FC0C12" w:rsidP="00FC0C12">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835" w:type="dxa"/>
          </w:tcPr>
          <w:p w14:paraId="5D432063"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щомісячні страхові виплати</w:t>
            </w:r>
          </w:p>
        </w:tc>
        <w:tc>
          <w:tcPr>
            <w:tcW w:w="6485" w:type="dxa"/>
          </w:tcPr>
          <w:p w14:paraId="733E62DF"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встановлюються відповідно до ступеня втрати професійної працездатності та середньомісячної заробітної плати потерпілого перед настанням страхового випадку; мінімальний розмір призначеної щомісячної виплати потерпілому в перерахунку на 100% втрати працездатності не може бути меншим мінімальної заробітної плати, максимальний – не повинен перевищувати чотири мінімальні заробітні плати</w:t>
            </w:r>
          </w:p>
        </w:tc>
      </w:tr>
      <w:tr w:rsidR="00FC0C12" w:rsidRPr="00FC0C12" w14:paraId="599CD720" w14:textId="77777777" w:rsidTr="00E12797">
        <w:tc>
          <w:tcPr>
            <w:tcW w:w="534" w:type="dxa"/>
          </w:tcPr>
          <w:p w14:paraId="045D2102" w14:textId="77777777" w:rsidR="00FC0C12" w:rsidRPr="00FC0C12" w:rsidRDefault="00FC0C12" w:rsidP="00FC0C12">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835" w:type="dxa"/>
          </w:tcPr>
          <w:p w14:paraId="03C80107"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виплати у разі переведення на легшу, нижче оплачувану роботу</w:t>
            </w:r>
          </w:p>
        </w:tc>
        <w:tc>
          <w:tcPr>
            <w:tcW w:w="6485" w:type="dxa"/>
          </w:tcPr>
          <w:p w14:paraId="2ADC1EF8"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за потерпілим зберігається його середньомісячна заробітна плата на строк визначений ЛКК або МСЕК (перші 14 днів доплата здійснюється за рахунок коштів страхувальника, починаючи з 15 дня – за рахунок коштів соціального страхування)</w:t>
            </w:r>
          </w:p>
        </w:tc>
      </w:tr>
      <w:tr w:rsidR="00FC0C12" w:rsidRPr="00FC0C12" w14:paraId="094109F2" w14:textId="77777777" w:rsidTr="00E12797">
        <w:tc>
          <w:tcPr>
            <w:tcW w:w="534" w:type="dxa"/>
          </w:tcPr>
          <w:p w14:paraId="70F5C7F4" w14:textId="77777777" w:rsidR="00FC0C12" w:rsidRPr="00FC0C12" w:rsidRDefault="00FC0C12" w:rsidP="00FC0C12">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835" w:type="dxa"/>
          </w:tcPr>
          <w:p w14:paraId="2004D9F9" w14:textId="77777777" w:rsidR="00FC0C12" w:rsidRPr="00EC4F9F" w:rsidRDefault="00FC0C12" w:rsidP="00FC0C12">
            <w:pPr>
              <w:jc w:val="both"/>
              <w:rPr>
                <w:rFonts w:ascii="Times New Roman" w:hAnsi="Times New Roman" w:cs="Times New Roman"/>
                <w:sz w:val="24"/>
                <w:szCs w:val="24"/>
                <w:lang w:val="uk-UA"/>
              </w:rPr>
            </w:pPr>
            <w:r w:rsidRPr="00EC4F9F">
              <w:rPr>
                <w:rFonts w:ascii="Times New Roman" w:hAnsi="Times New Roman" w:cs="Times New Roman"/>
                <w:sz w:val="24"/>
                <w:szCs w:val="24"/>
                <w:lang w:val="uk-UA"/>
              </w:rPr>
              <w:t>щомісячні виплати дитині, яка народилася з інвалідністю, внаслідок травмування на виробництві або професійного захворювання  її матері під час вагітності</w:t>
            </w:r>
          </w:p>
        </w:tc>
        <w:tc>
          <w:tcPr>
            <w:tcW w:w="6485" w:type="dxa"/>
          </w:tcPr>
          <w:p w14:paraId="752AE285"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здійснюються до досягнення дитиною 18 років, або до закінчення навчання, але не більш як до досягнення 23 років</w:t>
            </w:r>
          </w:p>
        </w:tc>
      </w:tr>
      <w:tr w:rsidR="00FC0C12" w:rsidRPr="00FC0C12" w14:paraId="288262B3" w14:textId="77777777" w:rsidTr="00E12797">
        <w:tc>
          <w:tcPr>
            <w:tcW w:w="534" w:type="dxa"/>
          </w:tcPr>
          <w:p w14:paraId="1F2745AF" w14:textId="77777777" w:rsidR="00FC0C12" w:rsidRPr="00FC0C12" w:rsidRDefault="00FC0C12" w:rsidP="00FC0C12">
            <w:pPr>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2835" w:type="dxa"/>
          </w:tcPr>
          <w:p w14:paraId="40A909F7"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страхові виплати непрацездатним членам сім’ї у разі смерті потерпілого</w:t>
            </w:r>
          </w:p>
        </w:tc>
        <w:tc>
          <w:tcPr>
            <w:tcW w:w="6485" w:type="dxa"/>
          </w:tcPr>
          <w:p w14:paraId="2FF015D5" w14:textId="77777777" w:rsidR="00FC0C12" w:rsidRPr="00FC0C12" w:rsidRDefault="00FC0C12" w:rsidP="00FC0C12">
            <w:pPr>
              <w:jc w:val="both"/>
              <w:rPr>
                <w:rFonts w:ascii="Times New Roman" w:hAnsi="Times New Roman" w:cs="Times New Roman"/>
                <w:sz w:val="24"/>
                <w:szCs w:val="24"/>
              </w:rPr>
            </w:pPr>
            <w:r w:rsidRPr="00FC0C12">
              <w:rPr>
                <w:rFonts w:ascii="Times New Roman" w:hAnsi="Times New Roman" w:cs="Times New Roman"/>
                <w:sz w:val="24"/>
                <w:szCs w:val="24"/>
              </w:rPr>
              <w:t xml:space="preserve">– одноразова допомога сім’ї (у розмірі 40 розмірів мінімальної заробітної плати (40 х </w:t>
            </w:r>
            <w:r w:rsidRPr="00FC0C12">
              <w:rPr>
                <w:rFonts w:ascii="Times New Roman" w:hAnsi="Times New Roman" w:cs="Times New Roman"/>
                <w:sz w:val="24"/>
                <w:szCs w:val="24"/>
                <w:lang w:val="uk-UA"/>
              </w:rPr>
              <w:t>80</w:t>
            </w:r>
            <w:r w:rsidRPr="00FC0C12">
              <w:rPr>
                <w:rFonts w:ascii="Times New Roman" w:hAnsi="Times New Roman" w:cs="Times New Roman"/>
                <w:sz w:val="24"/>
                <w:szCs w:val="24"/>
              </w:rPr>
              <w:t xml:space="preserve">00 грн = </w:t>
            </w:r>
            <w:r w:rsidRPr="00FC0C12">
              <w:rPr>
                <w:rFonts w:ascii="Times New Roman" w:hAnsi="Times New Roman" w:cs="Times New Roman"/>
                <w:sz w:val="24"/>
                <w:szCs w:val="24"/>
                <w:lang w:val="uk-UA"/>
              </w:rPr>
              <w:t>320</w:t>
            </w:r>
            <w:r w:rsidRPr="00FC0C12">
              <w:rPr>
                <w:rFonts w:ascii="Times New Roman" w:hAnsi="Times New Roman" w:cs="Times New Roman"/>
                <w:sz w:val="24"/>
                <w:szCs w:val="24"/>
              </w:rPr>
              <w:t xml:space="preserve"> 000 грн));  – одноразова виплата кожній особі, яка була на його утриманні (у розмірі 8 розмірів мінімальної заробітної плати (8 х </w:t>
            </w:r>
            <w:r w:rsidRPr="00FC0C12">
              <w:rPr>
                <w:rFonts w:ascii="Times New Roman" w:hAnsi="Times New Roman" w:cs="Times New Roman"/>
                <w:sz w:val="24"/>
                <w:szCs w:val="24"/>
                <w:lang w:val="uk-UA"/>
              </w:rPr>
              <w:t>80</w:t>
            </w:r>
            <w:r w:rsidRPr="00FC0C12">
              <w:rPr>
                <w:rFonts w:ascii="Times New Roman" w:hAnsi="Times New Roman" w:cs="Times New Roman"/>
                <w:sz w:val="24"/>
                <w:szCs w:val="24"/>
              </w:rPr>
              <w:t xml:space="preserve">00 грн = </w:t>
            </w:r>
            <w:r w:rsidRPr="00FC0C12">
              <w:rPr>
                <w:rFonts w:ascii="Times New Roman" w:hAnsi="Times New Roman" w:cs="Times New Roman"/>
                <w:sz w:val="24"/>
                <w:szCs w:val="24"/>
                <w:lang w:val="uk-UA"/>
              </w:rPr>
              <w:t>64</w:t>
            </w:r>
            <w:r w:rsidRPr="00FC0C12">
              <w:rPr>
                <w:rFonts w:ascii="Times New Roman" w:hAnsi="Times New Roman" w:cs="Times New Roman"/>
                <w:sz w:val="24"/>
                <w:szCs w:val="24"/>
              </w:rPr>
              <w:t xml:space="preserve"> 600 грн);  – щомісячні страхові виплати (визначаються із середньомісячної заробітної плати потерпілого; сума виплат кожній особі, яка має на них право, визначаються шляхом ділення частини заробітної плати  потерпілого, що припадає на цих осіб, на їх кількість).</w:t>
            </w:r>
          </w:p>
        </w:tc>
      </w:tr>
    </w:tbl>
    <w:p w14:paraId="2D112A18" w14:textId="77777777" w:rsidR="00AB3498" w:rsidRPr="00FC0C12" w:rsidRDefault="00AB3498" w:rsidP="00AB3498">
      <w:pPr>
        <w:spacing w:after="0" w:line="360" w:lineRule="auto"/>
        <w:ind w:firstLine="709"/>
        <w:jc w:val="both"/>
        <w:rPr>
          <w:rFonts w:ascii="Times New Roman" w:hAnsi="Times New Roman" w:cs="Times New Roman"/>
          <w:sz w:val="28"/>
          <w:szCs w:val="28"/>
        </w:rPr>
      </w:pPr>
    </w:p>
    <w:p w14:paraId="0688B5FC" w14:textId="77777777" w:rsidR="00E12797" w:rsidRPr="00E12797" w:rsidRDefault="00E12797" w:rsidP="00E12797">
      <w:pPr>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sz w:val="28"/>
          <w:szCs w:val="28"/>
        </w:rPr>
        <w:t>Рішення за результатами розгляду заяви оформлюється постановою, яку підписує керівник органу, відповідального за призначення страхової виплати. Ця постанова зберігається в електронній справі отримувача виплати. Сума нарахованих страхових виплат включається до платіжних документів не пізніше одного місяця з дати прийняття відповідного рішення щодо призначення, перерахунку чи продовження виплат.</w:t>
      </w:r>
    </w:p>
    <w:p w14:paraId="45BA412A" w14:textId="77777777" w:rsidR="00E12797" w:rsidRPr="00E12797" w:rsidRDefault="00E12797" w:rsidP="00E12797">
      <w:pPr>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sz w:val="28"/>
          <w:szCs w:val="28"/>
        </w:rPr>
        <w:t xml:space="preserve">Щомісячні страхові виплати переказуються через уповноважені банки або через національного оператора поштового зв’язку АТ </w:t>
      </w:r>
      <w:r>
        <w:rPr>
          <w:rFonts w:ascii="Times New Roman" w:hAnsi="Times New Roman" w:cs="Times New Roman"/>
          <w:sz w:val="28"/>
          <w:szCs w:val="28"/>
          <w:lang w:val="uk-UA"/>
        </w:rPr>
        <w:t>«</w:t>
      </w:r>
      <w:r w:rsidRPr="00E12797">
        <w:rPr>
          <w:rFonts w:ascii="Times New Roman" w:hAnsi="Times New Roman" w:cs="Times New Roman"/>
          <w:sz w:val="28"/>
          <w:szCs w:val="28"/>
        </w:rPr>
        <w:t>Укрпошта</w:t>
      </w:r>
      <w:r>
        <w:rPr>
          <w:rFonts w:ascii="Times New Roman" w:hAnsi="Times New Roman" w:cs="Times New Roman"/>
          <w:sz w:val="28"/>
          <w:szCs w:val="28"/>
          <w:lang w:val="uk-UA"/>
        </w:rPr>
        <w:t>»</w:t>
      </w:r>
      <w:r w:rsidRPr="00E12797">
        <w:rPr>
          <w:rFonts w:ascii="Times New Roman" w:hAnsi="Times New Roman" w:cs="Times New Roman"/>
          <w:sz w:val="28"/>
          <w:szCs w:val="28"/>
        </w:rPr>
        <w:t xml:space="preserve"> за місцем проживання отримувача, зазначеним у заяві. Одноразові виплати здійснюються через уповноважені банки. Особи, які раніше отримували виплати через Фонд соціального страхування України, продовжуватимуть отримувати кошти на зазначені в їхніх заявах банківські рахунки.</w:t>
      </w:r>
    </w:p>
    <w:p w14:paraId="1562C014" w14:textId="77777777" w:rsidR="00E12797" w:rsidRPr="00E12797" w:rsidRDefault="00E12797" w:rsidP="00E12797">
      <w:pPr>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sz w:val="28"/>
          <w:szCs w:val="28"/>
        </w:rPr>
        <w:t>Порядок здійснення страхових виплат за загальнообов’язковим державним соціальним страхуванням у разі нещасного випадку на виробництві чи професійного захворювання, що спричинили втрату працездатності, затверджено постановою Кабінету Міністрів України від 30 грудня 2022 року № 1467.</w:t>
      </w:r>
    </w:p>
    <w:p w14:paraId="086F6E40" w14:textId="77777777" w:rsidR="00E12797" w:rsidRPr="00E12797" w:rsidRDefault="00E12797" w:rsidP="00E12797">
      <w:pPr>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sz w:val="28"/>
          <w:szCs w:val="28"/>
        </w:rPr>
        <w:t>Відповідно до встановленого порядку, страхові виплати здійснюються щомісяця у таких випадках [2</w:t>
      </w:r>
      <w:r w:rsidR="000307A8" w:rsidRPr="000307A8">
        <w:rPr>
          <w:rFonts w:ascii="Times New Roman" w:hAnsi="Times New Roman" w:cs="Times New Roman"/>
          <w:sz w:val="28"/>
          <w:szCs w:val="28"/>
        </w:rPr>
        <w:t>0</w:t>
      </w:r>
      <w:r w:rsidRPr="00E12797">
        <w:rPr>
          <w:rFonts w:ascii="Times New Roman" w:hAnsi="Times New Roman" w:cs="Times New Roman"/>
          <w:sz w:val="28"/>
          <w:szCs w:val="28"/>
        </w:rPr>
        <w:t>]:</w:t>
      </w:r>
    </w:p>
    <w:p w14:paraId="35E53C75" w14:textId="77777777" w:rsidR="00E12797" w:rsidRPr="00E12797" w:rsidRDefault="00E12797" w:rsidP="005620CF">
      <w:pPr>
        <w:pStyle w:val="aa"/>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п</w:t>
      </w:r>
      <w:r w:rsidRPr="00E12797">
        <w:rPr>
          <w:rFonts w:ascii="Times New Roman" w:hAnsi="Times New Roman" w:cs="Times New Roman"/>
          <w:bCs/>
          <w:sz w:val="28"/>
          <w:szCs w:val="28"/>
        </w:rPr>
        <w:t>отерпілому</w:t>
      </w:r>
      <w:r w:rsidRPr="00E12797">
        <w:rPr>
          <w:rFonts w:ascii="Times New Roman" w:hAnsi="Times New Roman" w:cs="Times New Roman"/>
          <w:sz w:val="28"/>
          <w:szCs w:val="28"/>
        </w:rPr>
        <w:t xml:space="preserve"> — починаючи з дати втрати працездатності через нещасний випадок або з дня встановлення факту професійного захворювання.</w:t>
      </w:r>
    </w:p>
    <w:p w14:paraId="364D189D" w14:textId="77777777" w:rsidR="00E12797" w:rsidRPr="00E12797" w:rsidRDefault="00E12797" w:rsidP="005620CF">
      <w:pPr>
        <w:pStyle w:val="aa"/>
        <w:numPr>
          <w:ilvl w:val="0"/>
          <w:numId w:val="19"/>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о</w:t>
      </w:r>
      <w:r w:rsidRPr="00E12797">
        <w:rPr>
          <w:rFonts w:ascii="Times New Roman" w:hAnsi="Times New Roman" w:cs="Times New Roman"/>
          <w:bCs/>
          <w:sz w:val="28"/>
          <w:szCs w:val="28"/>
        </w:rPr>
        <w:t>собам, які мають право на виплати через смерть годувальника</w:t>
      </w:r>
      <w:r w:rsidRPr="00E12797">
        <w:rPr>
          <w:rFonts w:ascii="Times New Roman" w:hAnsi="Times New Roman" w:cs="Times New Roman"/>
          <w:sz w:val="28"/>
          <w:szCs w:val="28"/>
        </w:rPr>
        <w:t xml:space="preserve"> — з моменту смерті потерпілого, але не раніше дати виникнення права на страхову виплату.</w:t>
      </w:r>
    </w:p>
    <w:p w14:paraId="46B61D25" w14:textId="77777777" w:rsidR="00E12797" w:rsidRPr="00E12797" w:rsidRDefault="00E12797" w:rsidP="00E12797">
      <w:pPr>
        <w:tabs>
          <w:tab w:val="num" w:pos="0"/>
        </w:tabs>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bCs/>
          <w:sz w:val="28"/>
          <w:szCs w:val="28"/>
        </w:rPr>
        <w:t>Одноразова допомога</w:t>
      </w:r>
      <w:r w:rsidRPr="00E12797">
        <w:rPr>
          <w:rFonts w:ascii="Times New Roman" w:hAnsi="Times New Roman" w:cs="Times New Roman"/>
          <w:sz w:val="28"/>
          <w:szCs w:val="28"/>
        </w:rPr>
        <w:t xml:space="preserve"> виплачується протягом одного місяця з моменту визнання медико-соціальною експертною комісією стійкої втрати професійної працездатності або, у разі смерті потерпілого, з дати його смерті — особам, які мають на це право.</w:t>
      </w:r>
    </w:p>
    <w:p w14:paraId="5388F3AD" w14:textId="77777777" w:rsidR="00E12797" w:rsidRPr="00E12797" w:rsidRDefault="00E12797" w:rsidP="00E12797">
      <w:pPr>
        <w:tabs>
          <w:tab w:val="num" w:pos="0"/>
        </w:tabs>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sz w:val="28"/>
          <w:szCs w:val="28"/>
        </w:rPr>
        <w:lastRenderedPageBreak/>
        <w:t>Страхові виплати здійснюються виключно в грошовій формі за місцем фактичного проживання одержувача в межах України, незалежно від його зареєстрованого або задекларованого місця проживання.</w:t>
      </w:r>
    </w:p>
    <w:p w14:paraId="47F90884" w14:textId="77777777" w:rsidR="00E12797" w:rsidRPr="00E12797" w:rsidRDefault="00E12797" w:rsidP="00E12797">
      <w:pPr>
        <w:tabs>
          <w:tab w:val="num" w:pos="0"/>
        </w:tabs>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sz w:val="28"/>
          <w:szCs w:val="28"/>
        </w:rPr>
        <w:t xml:space="preserve">Щомісячні виплати проводяться через поточні рахунки в банках або через уповноважені організації, які займаються виплатою та доставкою пенсій і грошової допомоги. Це відбувається згідно з </w:t>
      </w:r>
      <w:r w:rsidRPr="00E12797">
        <w:rPr>
          <w:rFonts w:ascii="Times New Roman" w:hAnsi="Times New Roman" w:cs="Times New Roman"/>
          <w:bCs/>
          <w:sz w:val="28"/>
          <w:szCs w:val="28"/>
        </w:rPr>
        <w:t>Порядком виплати пенсій і допомог через банківські рахунки</w:t>
      </w:r>
      <w:r w:rsidRPr="00E12797">
        <w:rPr>
          <w:rFonts w:ascii="Times New Roman" w:hAnsi="Times New Roman" w:cs="Times New Roman"/>
          <w:sz w:val="28"/>
          <w:szCs w:val="28"/>
        </w:rPr>
        <w:t xml:space="preserve"> та </w:t>
      </w:r>
      <w:r w:rsidRPr="00E12797">
        <w:rPr>
          <w:rFonts w:ascii="Times New Roman" w:hAnsi="Times New Roman" w:cs="Times New Roman"/>
          <w:bCs/>
          <w:sz w:val="28"/>
          <w:szCs w:val="28"/>
        </w:rPr>
        <w:t>Порядком доставки пенсій і допомог за місцем проживання в межах України</w:t>
      </w:r>
      <w:r w:rsidRPr="00E12797">
        <w:rPr>
          <w:rFonts w:ascii="Times New Roman" w:hAnsi="Times New Roman" w:cs="Times New Roman"/>
          <w:sz w:val="28"/>
          <w:szCs w:val="28"/>
        </w:rPr>
        <w:t>.</w:t>
      </w:r>
    </w:p>
    <w:p w14:paraId="37C89389" w14:textId="77777777" w:rsidR="00E12797" w:rsidRPr="00E12797" w:rsidRDefault="00E12797" w:rsidP="00E12797">
      <w:pPr>
        <w:tabs>
          <w:tab w:val="num" w:pos="0"/>
        </w:tabs>
        <w:spacing w:after="0" w:line="360" w:lineRule="auto"/>
        <w:ind w:firstLine="709"/>
        <w:jc w:val="both"/>
        <w:rPr>
          <w:rFonts w:ascii="Times New Roman" w:hAnsi="Times New Roman" w:cs="Times New Roman"/>
          <w:sz w:val="28"/>
          <w:szCs w:val="28"/>
        </w:rPr>
      </w:pPr>
      <w:r w:rsidRPr="00E12797">
        <w:rPr>
          <w:rFonts w:ascii="Times New Roman" w:hAnsi="Times New Roman" w:cs="Times New Roman"/>
          <w:sz w:val="28"/>
          <w:szCs w:val="28"/>
        </w:rPr>
        <w:t>Доставка страхових виплат фінансується за рахунок коштів загальнообов’язкового державного соціального страхування.</w:t>
      </w:r>
    </w:p>
    <w:p w14:paraId="24D0B19C" w14:textId="77777777" w:rsidR="00E12797" w:rsidRDefault="00E12797" w:rsidP="00E12797">
      <w:pPr>
        <w:spacing w:after="0" w:line="360" w:lineRule="auto"/>
        <w:ind w:firstLine="709"/>
        <w:jc w:val="right"/>
        <w:rPr>
          <w:rFonts w:ascii="Times New Roman" w:hAnsi="Times New Roman" w:cs="Times New Roman"/>
          <w:sz w:val="28"/>
          <w:szCs w:val="28"/>
          <w:lang w:val="uk-UA"/>
        </w:rPr>
      </w:pPr>
      <w:r w:rsidRPr="00E12797">
        <w:rPr>
          <w:rFonts w:ascii="Times New Roman" w:hAnsi="Times New Roman" w:cs="Times New Roman"/>
          <w:sz w:val="28"/>
          <w:szCs w:val="28"/>
        </w:rPr>
        <w:t>Таблиця 2.</w:t>
      </w:r>
      <w:r>
        <w:rPr>
          <w:rFonts w:ascii="Times New Roman" w:hAnsi="Times New Roman" w:cs="Times New Roman"/>
          <w:sz w:val="28"/>
          <w:szCs w:val="28"/>
          <w:lang w:val="uk-UA"/>
        </w:rPr>
        <w:t>8</w:t>
      </w:r>
      <w:r w:rsidRPr="00E12797">
        <w:rPr>
          <w:rFonts w:ascii="Times New Roman" w:hAnsi="Times New Roman" w:cs="Times New Roman"/>
          <w:sz w:val="28"/>
          <w:szCs w:val="28"/>
        </w:rPr>
        <w:t xml:space="preserve"> </w:t>
      </w:r>
    </w:p>
    <w:p w14:paraId="753A620B" w14:textId="77777777" w:rsidR="00AB3498" w:rsidRPr="00FC0C12" w:rsidRDefault="00E12797" w:rsidP="00E12797">
      <w:pPr>
        <w:spacing w:after="0" w:line="360" w:lineRule="auto"/>
        <w:ind w:firstLine="709"/>
        <w:jc w:val="center"/>
        <w:rPr>
          <w:rFonts w:ascii="Times New Roman" w:hAnsi="Times New Roman" w:cs="Times New Roman"/>
          <w:sz w:val="28"/>
          <w:szCs w:val="28"/>
        </w:rPr>
      </w:pPr>
      <w:r w:rsidRPr="00E12797">
        <w:rPr>
          <w:rFonts w:ascii="Times New Roman" w:hAnsi="Times New Roman" w:cs="Times New Roman"/>
          <w:sz w:val="28"/>
          <w:szCs w:val="28"/>
        </w:rPr>
        <w:t>Зміни  для страхувальників</w:t>
      </w:r>
    </w:p>
    <w:tbl>
      <w:tblPr>
        <w:tblStyle w:val="ae"/>
        <w:tblW w:w="0" w:type="auto"/>
        <w:tblLook w:val="04A0" w:firstRow="1" w:lastRow="0" w:firstColumn="1" w:lastColumn="0" w:noHBand="0" w:noVBand="1"/>
      </w:tblPr>
      <w:tblGrid>
        <w:gridCol w:w="822"/>
        <w:gridCol w:w="2177"/>
        <w:gridCol w:w="3972"/>
        <w:gridCol w:w="2883"/>
      </w:tblGrid>
      <w:tr w:rsidR="00E12797" w:rsidRPr="00E12797" w14:paraId="5CF79077" w14:textId="77777777" w:rsidTr="00E12797">
        <w:tc>
          <w:tcPr>
            <w:tcW w:w="822" w:type="dxa"/>
          </w:tcPr>
          <w:p w14:paraId="5BD03EEC"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№з/п</w:t>
            </w:r>
          </w:p>
        </w:tc>
        <w:tc>
          <w:tcPr>
            <w:tcW w:w="2177" w:type="dxa"/>
          </w:tcPr>
          <w:p w14:paraId="5F0AD88C"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Показник</w:t>
            </w:r>
          </w:p>
        </w:tc>
        <w:tc>
          <w:tcPr>
            <w:tcW w:w="3972" w:type="dxa"/>
          </w:tcPr>
          <w:p w14:paraId="3E225384"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До 1 січня 2023 року</w:t>
            </w:r>
          </w:p>
        </w:tc>
        <w:tc>
          <w:tcPr>
            <w:tcW w:w="2883" w:type="dxa"/>
          </w:tcPr>
          <w:p w14:paraId="45EAD4EE"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З 1 січня 2023 року</w:t>
            </w:r>
          </w:p>
        </w:tc>
      </w:tr>
      <w:tr w:rsidR="00E12797" w:rsidRPr="00E12797" w14:paraId="3B7E2D18" w14:textId="77777777" w:rsidTr="00E12797">
        <w:tc>
          <w:tcPr>
            <w:tcW w:w="822" w:type="dxa"/>
          </w:tcPr>
          <w:p w14:paraId="206E158D"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1</w:t>
            </w:r>
          </w:p>
        </w:tc>
        <w:tc>
          <w:tcPr>
            <w:tcW w:w="2177" w:type="dxa"/>
          </w:tcPr>
          <w:p w14:paraId="3A3D806A"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Хто приймає рішення про виплату лікарняних</w:t>
            </w:r>
          </w:p>
        </w:tc>
        <w:tc>
          <w:tcPr>
            <w:tcW w:w="3972" w:type="dxa"/>
          </w:tcPr>
          <w:p w14:paraId="64743334"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Комісія соцстрахування на підприємстві</w:t>
            </w:r>
          </w:p>
        </w:tc>
        <w:tc>
          <w:tcPr>
            <w:tcW w:w="2883" w:type="dxa"/>
          </w:tcPr>
          <w:p w14:paraId="58DD43C8"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Роботодавець або уповноважені ним особи</w:t>
            </w:r>
          </w:p>
        </w:tc>
      </w:tr>
      <w:tr w:rsidR="00E12797" w:rsidRPr="00E83650" w14:paraId="5A290980" w14:textId="77777777" w:rsidTr="00E12797">
        <w:tc>
          <w:tcPr>
            <w:tcW w:w="822" w:type="dxa"/>
          </w:tcPr>
          <w:p w14:paraId="7294B899" w14:textId="77777777" w:rsidR="00E12797" w:rsidRPr="00E12797" w:rsidRDefault="00E12797" w:rsidP="00E12797">
            <w:pPr>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177" w:type="dxa"/>
          </w:tcPr>
          <w:p w14:paraId="4E7ABF57"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Термін розгляду лікарняних та прийняття рішення про виплату</w:t>
            </w:r>
          </w:p>
        </w:tc>
        <w:tc>
          <w:tcPr>
            <w:tcW w:w="3972" w:type="dxa"/>
          </w:tcPr>
          <w:p w14:paraId="560B4CE3"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10 днів – з дня надходження лікарняного по тимчасовій непрацездатності до роботодавця (днем надходження вважається восьмий день після закриття лікарняного); 10 днів – з дня надходження до роботодавця лікарняного по вагітності та пологах (днем надходження вважається восьмий день після відкриття лікарняного) ;   5 днів –  повідомлення працівника про відмову в оплаті.</w:t>
            </w:r>
          </w:p>
        </w:tc>
        <w:tc>
          <w:tcPr>
            <w:tcW w:w="2883" w:type="dxa"/>
          </w:tcPr>
          <w:p w14:paraId="0A9189F8" w14:textId="77777777" w:rsidR="00D5352C" w:rsidRPr="00546D76"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 xml:space="preserve">10 днів – з дня надходження лікарняного по тимчасовій непрацездатності до роботодавця (днем надходження вважається восьмий день після закриття лікарняного); </w:t>
            </w:r>
          </w:p>
          <w:p w14:paraId="0C6698FB" w14:textId="77777777" w:rsidR="00D5352C" w:rsidRPr="00546D76"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3 дні – з дня надходження до роботодавця лікарняного по вагітності та пологах (днем надходження вважається восьмий де</w:t>
            </w:r>
            <w:r w:rsidR="00D5352C">
              <w:rPr>
                <w:rFonts w:ascii="Times New Roman" w:hAnsi="Times New Roman" w:cs="Times New Roman"/>
                <w:sz w:val="24"/>
                <w:szCs w:val="24"/>
                <w:lang w:val="uk-UA"/>
              </w:rPr>
              <w:t>нь після відкриття лікарняного)</w:t>
            </w:r>
            <w:r w:rsidRPr="00E12797">
              <w:rPr>
                <w:rFonts w:ascii="Times New Roman" w:hAnsi="Times New Roman" w:cs="Times New Roman"/>
                <w:sz w:val="24"/>
                <w:szCs w:val="24"/>
                <w:lang w:val="uk-UA"/>
              </w:rPr>
              <w:t xml:space="preserve">;   </w:t>
            </w:r>
          </w:p>
          <w:p w14:paraId="57079D43"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5 днів –  повідомлення працівника про відмову в оплаті.</w:t>
            </w:r>
          </w:p>
        </w:tc>
      </w:tr>
      <w:tr w:rsidR="00E12797" w:rsidRPr="00E12797" w14:paraId="5B5D9C53" w14:textId="77777777" w:rsidTr="00E12797">
        <w:tc>
          <w:tcPr>
            <w:tcW w:w="822" w:type="dxa"/>
          </w:tcPr>
          <w:p w14:paraId="735E5E7F" w14:textId="77777777" w:rsidR="00E12797" w:rsidRPr="00E12797" w:rsidRDefault="00E12797" w:rsidP="00E12797">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177" w:type="dxa"/>
          </w:tcPr>
          <w:p w14:paraId="065C16AA"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Спосіб подання заяв-розрахунків</w:t>
            </w:r>
          </w:p>
        </w:tc>
        <w:tc>
          <w:tcPr>
            <w:tcW w:w="3972" w:type="dxa"/>
          </w:tcPr>
          <w:p w14:paraId="15DE3A39"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онлайн за допомогою клієнтського спеціалізованого програмного забезпечення; – на паперових носіях до відділень робочих органів виконавчої дирекції ФССУ</w:t>
            </w:r>
          </w:p>
        </w:tc>
        <w:tc>
          <w:tcPr>
            <w:tcW w:w="2883" w:type="dxa"/>
          </w:tcPr>
          <w:p w14:paraId="096C549B" w14:textId="77777777" w:rsidR="00D5352C" w:rsidRPr="00546D76" w:rsidRDefault="00E12797" w:rsidP="00E12797">
            <w:pPr>
              <w:jc w:val="both"/>
              <w:rPr>
                <w:rFonts w:ascii="Times New Roman" w:hAnsi="Times New Roman" w:cs="Times New Roman"/>
                <w:sz w:val="24"/>
                <w:szCs w:val="24"/>
              </w:rPr>
            </w:pPr>
            <w:r w:rsidRPr="00E12797">
              <w:rPr>
                <w:rFonts w:ascii="Times New Roman" w:hAnsi="Times New Roman" w:cs="Times New Roman"/>
                <w:sz w:val="24"/>
                <w:szCs w:val="24"/>
                <w:lang w:val="uk-UA"/>
              </w:rPr>
              <w:t xml:space="preserve">в електронному вигляді через особистий кабінет страхувальника на вебпорталі електронних послуг Пенсійного фонду </w:t>
            </w:r>
            <w:r w:rsidRPr="00E12797">
              <w:rPr>
                <w:rFonts w:ascii="Times New Roman" w:hAnsi="Times New Roman" w:cs="Times New Roman"/>
                <w:sz w:val="24"/>
                <w:szCs w:val="24"/>
                <w:lang w:val="uk-UA"/>
              </w:rPr>
              <w:lastRenderedPageBreak/>
              <w:t xml:space="preserve">України; </w:t>
            </w:r>
          </w:p>
          <w:p w14:paraId="1BF6851E"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на паперових носіях до будь-якого сервісного центру Пенсійного фонду України</w:t>
            </w:r>
          </w:p>
        </w:tc>
      </w:tr>
      <w:tr w:rsidR="00E12797" w:rsidRPr="00E12797" w14:paraId="77B0FC98" w14:textId="77777777" w:rsidTr="00E12797">
        <w:tc>
          <w:tcPr>
            <w:tcW w:w="822" w:type="dxa"/>
          </w:tcPr>
          <w:p w14:paraId="3143007C" w14:textId="77777777" w:rsidR="00E12797" w:rsidRPr="00E12797" w:rsidRDefault="00E12797" w:rsidP="00E12797">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2177" w:type="dxa"/>
          </w:tcPr>
          <w:p w14:paraId="727650D6"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Фінансування страхувальників</w:t>
            </w:r>
          </w:p>
        </w:tc>
        <w:tc>
          <w:tcPr>
            <w:tcW w:w="3972" w:type="dxa"/>
          </w:tcPr>
          <w:p w14:paraId="40081FFF"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ФССУ протягом 10-ти днів після надходження заявирозрахунку</w:t>
            </w:r>
          </w:p>
        </w:tc>
        <w:tc>
          <w:tcPr>
            <w:tcW w:w="2883" w:type="dxa"/>
          </w:tcPr>
          <w:p w14:paraId="12C05607"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Пенсійний фонд України протягом 3-х днів централізовано на окремі поточні рахунки, відкриті страхувальниками в установах банків для зарахування страхових коштів, після надходження заяви-розрахунку</w:t>
            </w:r>
          </w:p>
        </w:tc>
      </w:tr>
      <w:tr w:rsidR="00E12797" w:rsidRPr="00E12797" w14:paraId="36E3E45B" w14:textId="77777777" w:rsidTr="00E12797">
        <w:tc>
          <w:tcPr>
            <w:tcW w:w="822" w:type="dxa"/>
          </w:tcPr>
          <w:p w14:paraId="5BD739F2" w14:textId="77777777" w:rsidR="00E12797" w:rsidRPr="00E12797" w:rsidRDefault="00E12797" w:rsidP="00E12797">
            <w:pPr>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177" w:type="dxa"/>
          </w:tcPr>
          <w:p w14:paraId="6AD6D3F3"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Хто проводить перевірки страхувальників</w:t>
            </w:r>
          </w:p>
        </w:tc>
        <w:tc>
          <w:tcPr>
            <w:tcW w:w="3972" w:type="dxa"/>
          </w:tcPr>
          <w:p w14:paraId="4E8E05B7"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Робочі органи виконавчої дирекції ФССУ</w:t>
            </w:r>
          </w:p>
        </w:tc>
        <w:tc>
          <w:tcPr>
            <w:tcW w:w="2883" w:type="dxa"/>
          </w:tcPr>
          <w:p w14:paraId="397E21CF" w14:textId="77777777" w:rsidR="00E12797" w:rsidRPr="00E12797" w:rsidRDefault="00E12797" w:rsidP="00E12797">
            <w:pPr>
              <w:jc w:val="both"/>
              <w:rPr>
                <w:rFonts w:ascii="Times New Roman" w:hAnsi="Times New Roman" w:cs="Times New Roman"/>
                <w:sz w:val="24"/>
                <w:szCs w:val="24"/>
                <w:lang w:val="uk-UA"/>
              </w:rPr>
            </w:pPr>
            <w:r w:rsidRPr="00E12797">
              <w:rPr>
                <w:rFonts w:ascii="Times New Roman" w:hAnsi="Times New Roman" w:cs="Times New Roman"/>
                <w:sz w:val="24"/>
                <w:szCs w:val="24"/>
                <w:lang w:val="uk-UA"/>
              </w:rPr>
              <w:t>Територіальні органи Пенсійного фонду України</w:t>
            </w:r>
          </w:p>
        </w:tc>
      </w:tr>
    </w:tbl>
    <w:p w14:paraId="5FBC4EF3" w14:textId="77777777" w:rsidR="00AB3498" w:rsidRDefault="00AB3498" w:rsidP="00AB3498">
      <w:pPr>
        <w:spacing w:after="0" w:line="360" w:lineRule="auto"/>
        <w:ind w:firstLine="709"/>
        <w:jc w:val="both"/>
        <w:rPr>
          <w:rFonts w:ascii="Times New Roman" w:hAnsi="Times New Roman" w:cs="Times New Roman"/>
          <w:sz w:val="28"/>
          <w:szCs w:val="28"/>
          <w:lang w:val="uk-UA"/>
        </w:rPr>
      </w:pPr>
    </w:p>
    <w:p w14:paraId="562D9C97" w14:textId="77777777" w:rsidR="00E12797" w:rsidRDefault="00E12797" w:rsidP="00AB3498">
      <w:pPr>
        <w:spacing w:after="0" w:line="360" w:lineRule="auto"/>
        <w:ind w:firstLine="709"/>
        <w:jc w:val="both"/>
        <w:rPr>
          <w:rFonts w:ascii="Times New Roman" w:hAnsi="Times New Roman" w:cs="Times New Roman"/>
          <w:sz w:val="28"/>
          <w:szCs w:val="28"/>
          <w:lang w:val="uk-UA"/>
        </w:rPr>
      </w:pPr>
      <w:r w:rsidRPr="00E12797">
        <w:rPr>
          <w:rFonts w:ascii="Times New Roman" w:hAnsi="Times New Roman" w:cs="Times New Roman"/>
          <w:sz w:val="28"/>
          <w:szCs w:val="28"/>
        </w:rPr>
        <w:t>Страхові виплати, які були призначені, але не отримані вчасно потерпілим чи іншою особою, яка має на них право, виплачуються за весь попередній період, але не більше ніж за три роки з моменту звернення щодо їх отримання. Сума нарахованої страхової виплати включається в документи на виплату протягом одного місяця з дня прийняття рішення про її призначення, перерахунок, продовження чи відновлення. Організація та спрямування коштів для фінансування страхових виплат забезпечується Пенсійним фондом України.</w:t>
      </w:r>
    </w:p>
    <w:p w14:paraId="2EDD1E4E" w14:textId="77777777" w:rsidR="00C43507" w:rsidRPr="00C43507" w:rsidRDefault="00C43507" w:rsidP="00C43507">
      <w:pPr>
        <w:spacing w:after="0" w:line="360" w:lineRule="auto"/>
        <w:ind w:firstLine="709"/>
        <w:jc w:val="both"/>
        <w:rPr>
          <w:rFonts w:ascii="Times New Roman" w:hAnsi="Times New Roman" w:cs="Times New Roman"/>
          <w:sz w:val="28"/>
          <w:szCs w:val="28"/>
        </w:rPr>
      </w:pPr>
      <w:r w:rsidRPr="00C43507">
        <w:rPr>
          <w:rFonts w:ascii="Times New Roman" w:hAnsi="Times New Roman" w:cs="Times New Roman"/>
          <w:sz w:val="28"/>
          <w:szCs w:val="28"/>
        </w:rPr>
        <w:t>Після 1 січня 2023 року в Україні були внесені суттєві зміни до системи соціального страхування. Основні аспекти змін:</w:t>
      </w:r>
    </w:p>
    <w:p w14:paraId="73E05AD1" w14:textId="77777777" w:rsidR="00C43507" w:rsidRPr="00C43507" w:rsidRDefault="00C43507" w:rsidP="005620CF">
      <w:pPr>
        <w:numPr>
          <w:ilvl w:val="0"/>
          <w:numId w:val="20"/>
        </w:numPr>
        <w:spacing w:after="0" w:line="360" w:lineRule="auto"/>
        <w:ind w:left="0" w:firstLine="709"/>
        <w:jc w:val="both"/>
        <w:rPr>
          <w:rFonts w:ascii="Times New Roman" w:hAnsi="Times New Roman" w:cs="Times New Roman"/>
          <w:sz w:val="28"/>
          <w:szCs w:val="28"/>
        </w:rPr>
      </w:pPr>
      <w:r w:rsidRPr="00C43507">
        <w:rPr>
          <w:rFonts w:ascii="Times New Roman" w:hAnsi="Times New Roman" w:cs="Times New Roman"/>
          <w:bCs/>
          <w:sz w:val="28"/>
          <w:szCs w:val="28"/>
        </w:rPr>
        <w:t>Прийняття рішень про виплати лікарняних:</w:t>
      </w:r>
      <w:r w:rsidRPr="00C43507">
        <w:rPr>
          <w:rFonts w:ascii="Times New Roman" w:hAnsi="Times New Roman" w:cs="Times New Roman"/>
          <w:sz w:val="28"/>
          <w:szCs w:val="28"/>
        </w:rPr>
        <w:t xml:space="preserve"> Замість комісій із соціального страхування на підприємствах, які діяли до 2023 року, рішення про виплати лікарняних тепер приймають роботодавці або уповноважені ними особи.</w:t>
      </w:r>
    </w:p>
    <w:p w14:paraId="010904E2" w14:textId="77777777" w:rsidR="00C43507" w:rsidRPr="00C43507" w:rsidRDefault="00C43507" w:rsidP="005620CF">
      <w:pPr>
        <w:numPr>
          <w:ilvl w:val="0"/>
          <w:numId w:val="20"/>
        </w:numPr>
        <w:spacing w:after="0" w:line="360" w:lineRule="auto"/>
        <w:ind w:left="0" w:firstLine="709"/>
        <w:jc w:val="both"/>
        <w:rPr>
          <w:rFonts w:ascii="Times New Roman" w:hAnsi="Times New Roman" w:cs="Times New Roman"/>
          <w:sz w:val="28"/>
          <w:szCs w:val="28"/>
        </w:rPr>
      </w:pPr>
      <w:r w:rsidRPr="00C43507">
        <w:rPr>
          <w:rFonts w:ascii="Times New Roman" w:hAnsi="Times New Roman" w:cs="Times New Roman"/>
          <w:bCs/>
          <w:sz w:val="28"/>
          <w:szCs w:val="28"/>
        </w:rPr>
        <w:t>Фінансування страхових виплат:</w:t>
      </w:r>
      <w:r w:rsidRPr="00C43507">
        <w:rPr>
          <w:rFonts w:ascii="Times New Roman" w:hAnsi="Times New Roman" w:cs="Times New Roman"/>
          <w:sz w:val="28"/>
          <w:szCs w:val="28"/>
        </w:rPr>
        <w:t xml:space="preserve"> З 2023 року Пенсійний фонд України (ПФУ) взяв на себе всі функції, пов’язані з виплатами, які раніше здійснював Фонд соціального страхування України (ФССУ). Зокрема, це включає:</w:t>
      </w:r>
    </w:p>
    <w:p w14:paraId="520CF671" w14:textId="77777777" w:rsidR="00C43507" w:rsidRPr="00C43507" w:rsidRDefault="00C43507" w:rsidP="005620CF">
      <w:pPr>
        <w:pStyle w:val="aa"/>
        <w:numPr>
          <w:ilvl w:val="0"/>
          <w:numId w:val="21"/>
        </w:numPr>
        <w:spacing w:after="0" w:line="360" w:lineRule="auto"/>
        <w:ind w:left="0" w:firstLine="709"/>
        <w:jc w:val="both"/>
        <w:rPr>
          <w:rFonts w:ascii="Times New Roman" w:hAnsi="Times New Roman" w:cs="Times New Roman"/>
          <w:sz w:val="28"/>
          <w:szCs w:val="28"/>
        </w:rPr>
      </w:pPr>
      <w:r w:rsidRPr="00C43507">
        <w:rPr>
          <w:rFonts w:ascii="Times New Roman" w:hAnsi="Times New Roman" w:cs="Times New Roman"/>
          <w:sz w:val="28"/>
          <w:szCs w:val="28"/>
        </w:rPr>
        <w:lastRenderedPageBreak/>
        <w:t>щомісячні та одноразові страхові виплати потерпілим на виробництві та їхнім сім'ям;</w:t>
      </w:r>
    </w:p>
    <w:p w14:paraId="56572A90" w14:textId="77777777" w:rsidR="00C43507" w:rsidRPr="00C43507" w:rsidRDefault="00C43507" w:rsidP="005620CF">
      <w:pPr>
        <w:pStyle w:val="aa"/>
        <w:numPr>
          <w:ilvl w:val="0"/>
          <w:numId w:val="21"/>
        </w:numPr>
        <w:spacing w:after="0" w:line="360" w:lineRule="auto"/>
        <w:ind w:left="0" w:firstLine="709"/>
        <w:jc w:val="both"/>
        <w:rPr>
          <w:rFonts w:ascii="Times New Roman" w:hAnsi="Times New Roman" w:cs="Times New Roman"/>
          <w:sz w:val="28"/>
          <w:szCs w:val="28"/>
        </w:rPr>
      </w:pPr>
      <w:r w:rsidRPr="00C43507">
        <w:rPr>
          <w:rFonts w:ascii="Times New Roman" w:hAnsi="Times New Roman" w:cs="Times New Roman"/>
          <w:sz w:val="28"/>
          <w:szCs w:val="28"/>
        </w:rPr>
        <w:t>допомогу по тимчасовій непрацездатності та вагітності.</w:t>
      </w:r>
    </w:p>
    <w:p w14:paraId="6908AFA0" w14:textId="77777777" w:rsidR="00C43507" w:rsidRPr="00C43507" w:rsidRDefault="00C43507" w:rsidP="005620CF">
      <w:pPr>
        <w:numPr>
          <w:ilvl w:val="0"/>
          <w:numId w:val="20"/>
        </w:numPr>
        <w:spacing w:after="0" w:line="360" w:lineRule="auto"/>
        <w:ind w:left="0" w:firstLine="709"/>
        <w:jc w:val="both"/>
        <w:rPr>
          <w:rFonts w:ascii="Times New Roman" w:hAnsi="Times New Roman" w:cs="Times New Roman"/>
          <w:sz w:val="28"/>
          <w:szCs w:val="28"/>
        </w:rPr>
      </w:pPr>
      <w:r w:rsidRPr="00C43507">
        <w:rPr>
          <w:rFonts w:ascii="Times New Roman" w:hAnsi="Times New Roman" w:cs="Times New Roman"/>
          <w:bCs/>
          <w:sz w:val="28"/>
          <w:szCs w:val="28"/>
        </w:rPr>
        <w:t>Подання документів:</w:t>
      </w:r>
      <w:r w:rsidRPr="00C43507">
        <w:rPr>
          <w:rFonts w:ascii="Times New Roman" w:hAnsi="Times New Roman" w:cs="Times New Roman"/>
          <w:sz w:val="28"/>
          <w:szCs w:val="28"/>
        </w:rPr>
        <w:t xml:space="preserve"> Заяви-розрахунки на отримання страхових виплат тепер подаються в електронній формі через вебпортал Пенсійного фонду, систему «Дія», або на паперових носіях до територіальних органів ПФУ.</w:t>
      </w:r>
    </w:p>
    <w:p w14:paraId="0D467AC0" w14:textId="77777777" w:rsidR="00C43507" w:rsidRPr="00C43507" w:rsidRDefault="00C43507" w:rsidP="005620CF">
      <w:pPr>
        <w:numPr>
          <w:ilvl w:val="0"/>
          <w:numId w:val="20"/>
        </w:numPr>
        <w:spacing w:after="0" w:line="360" w:lineRule="auto"/>
        <w:ind w:left="0" w:firstLine="709"/>
        <w:jc w:val="both"/>
        <w:rPr>
          <w:rFonts w:ascii="Times New Roman" w:hAnsi="Times New Roman" w:cs="Times New Roman"/>
          <w:sz w:val="28"/>
          <w:szCs w:val="28"/>
        </w:rPr>
      </w:pPr>
      <w:r w:rsidRPr="00C43507">
        <w:rPr>
          <w:rFonts w:ascii="Times New Roman" w:hAnsi="Times New Roman" w:cs="Times New Roman"/>
          <w:bCs/>
          <w:sz w:val="28"/>
          <w:szCs w:val="28"/>
        </w:rPr>
        <w:t>Терміни розгляду:</w:t>
      </w:r>
      <w:r w:rsidRPr="00C43507">
        <w:rPr>
          <w:rFonts w:ascii="Times New Roman" w:hAnsi="Times New Roman" w:cs="Times New Roman"/>
          <w:sz w:val="28"/>
          <w:szCs w:val="28"/>
        </w:rPr>
        <w:t xml:space="preserve"> У порівнянні з попередніми нормами, строки розгляду заяв-розрахунків були скорочені. Наприклад, виплати лікарняних фінансуються протягом 3 днів після надходження заяви-розрахунку, що є значним покращенням порівняно з 10 днями, які діяли раніше.</w:t>
      </w:r>
    </w:p>
    <w:p w14:paraId="63DFC142" w14:textId="77777777" w:rsidR="00C43507" w:rsidRPr="00C43507" w:rsidRDefault="00C43507" w:rsidP="005620CF">
      <w:pPr>
        <w:numPr>
          <w:ilvl w:val="0"/>
          <w:numId w:val="20"/>
        </w:numPr>
        <w:spacing w:after="0" w:line="360" w:lineRule="auto"/>
        <w:ind w:left="0" w:firstLine="709"/>
        <w:jc w:val="both"/>
        <w:rPr>
          <w:rFonts w:ascii="Times New Roman" w:hAnsi="Times New Roman" w:cs="Times New Roman"/>
          <w:sz w:val="28"/>
          <w:szCs w:val="28"/>
        </w:rPr>
      </w:pPr>
      <w:r w:rsidRPr="00C43507">
        <w:rPr>
          <w:rFonts w:ascii="Times New Roman" w:hAnsi="Times New Roman" w:cs="Times New Roman"/>
          <w:bCs/>
          <w:sz w:val="28"/>
          <w:szCs w:val="28"/>
        </w:rPr>
        <w:t>Фінансування перевірок:</w:t>
      </w:r>
      <w:r w:rsidRPr="00C43507">
        <w:rPr>
          <w:rFonts w:ascii="Times New Roman" w:hAnsi="Times New Roman" w:cs="Times New Roman"/>
          <w:sz w:val="28"/>
          <w:szCs w:val="28"/>
        </w:rPr>
        <w:t xml:space="preserve"> Контроль за правильністю нарахування страхових виплат також передано територіальним органам Пенсійного фонду.</w:t>
      </w:r>
    </w:p>
    <w:p w14:paraId="1A05F2F2" w14:textId="77777777" w:rsidR="00C43507" w:rsidRPr="00C43507" w:rsidRDefault="00C43507" w:rsidP="00C43507">
      <w:pPr>
        <w:spacing w:after="0" w:line="360" w:lineRule="auto"/>
        <w:ind w:firstLine="709"/>
        <w:jc w:val="both"/>
        <w:rPr>
          <w:rFonts w:ascii="Times New Roman" w:hAnsi="Times New Roman" w:cs="Times New Roman"/>
          <w:sz w:val="28"/>
          <w:szCs w:val="28"/>
        </w:rPr>
      </w:pPr>
      <w:r w:rsidRPr="00C43507">
        <w:rPr>
          <w:rFonts w:ascii="Times New Roman" w:hAnsi="Times New Roman" w:cs="Times New Roman"/>
          <w:sz w:val="28"/>
          <w:szCs w:val="28"/>
        </w:rPr>
        <w:t>Ці зміни спрямовані на спрощення процедур і скорочення термінів виплат. Зазначені зміни залишаються актуальними на грудень 2024 року, без суттєвих нових коректив після їх впровадження у січні 2023 року</w:t>
      </w:r>
    </w:p>
    <w:p w14:paraId="7145EBF4" w14:textId="77777777" w:rsidR="00E12797" w:rsidRPr="00C43507" w:rsidRDefault="00C43507" w:rsidP="00AB3498">
      <w:pPr>
        <w:spacing w:after="0" w:line="360" w:lineRule="auto"/>
        <w:ind w:firstLine="709"/>
        <w:jc w:val="both"/>
        <w:rPr>
          <w:rFonts w:ascii="Times New Roman" w:hAnsi="Times New Roman" w:cs="Times New Roman"/>
          <w:sz w:val="28"/>
          <w:szCs w:val="28"/>
        </w:rPr>
      </w:pPr>
      <w:r w:rsidRPr="00C43507">
        <w:rPr>
          <w:rFonts w:ascii="Times New Roman" w:hAnsi="Times New Roman" w:cs="Times New Roman"/>
          <w:sz w:val="28"/>
          <w:szCs w:val="28"/>
        </w:rPr>
        <w:t>Зміни в системі загальнообов'язкового державного соціального страхування, які набрали чинності з 1 січня 2023 року, суттєво вплинули на процеси виплат страхових компенсацій. Передача функцій Фонду соціального страхування України до Пенсійного фонду України дозволила централізувати процеси надання допомоги та зменшити адміністративні затримки. Скорочення термінів розгляду заяв, а також можливість подачі документів в електронному вигляді через зручні платформи, забезпечують підвищену ефективність та доступність системи для застрахованих осіб. Однак, цей перехід потребує постійного моніторингу для забезпечення стабільності та належного виконання функцій на всіх етапах виплат.</w:t>
      </w:r>
    </w:p>
    <w:p w14:paraId="2279D8C4" w14:textId="77777777" w:rsidR="00E12797" w:rsidRDefault="008A3A26" w:rsidP="00AB349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проведеного аналізу в другому розділі можемо зробити наступні висновки:</w:t>
      </w:r>
    </w:p>
    <w:p w14:paraId="377DAB0C" w14:textId="77777777" w:rsidR="008A3A26" w:rsidRPr="008A3A26" w:rsidRDefault="008A3A26" w:rsidP="005620CF">
      <w:pPr>
        <w:pStyle w:val="aa"/>
        <w:numPr>
          <w:ilvl w:val="0"/>
          <w:numId w:val="27"/>
        </w:numPr>
        <w:spacing w:after="0" w:line="360" w:lineRule="auto"/>
        <w:ind w:left="0" w:firstLine="709"/>
        <w:jc w:val="both"/>
        <w:rPr>
          <w:rFonts w:ascii="Times New Roman" w:hAnsi="Times New Roman" w:cs="Times New Roman"/>
          <w:sz w:val="28"/>
          <w:szCs w:val="28"/>
        </w:rPr>
      </w:pPr>
      <w:r w:rsidRPr="008A3A26">
        <w:rPr>
          <w:rFonts w:ascii="Times New Roman" w:hAnsi="Times New Roman" w:cs="Times New Roman"/>
          <w:sz w:val="28"/>
          <w:szCs w:val="28"/>
        </w:rPr>
        <w:t xml:space="preserve">Динаміка витрат на соціальний захист свідчить про поступове зростання фінансування, проте ефективність його використання залишається </w:t>
      </w:r>
      <w:r w:rsidRPr="008A3A26">
        <w:rPr>
          <w:rFonts w:ascii="Times New Roman" w:hAnsi="Times New Roman" w:cs="Times New Roman"/>
          <w:sz w:val="28"/>
          <w:szCs w:val="28"/>
        </w:rPr>
        <w:lastRenderedPageBreak/>
        <w:t>проблемною. Основними напрямами витрат є пенсійне забезпечення, підтримка малозабезпечених та соціальні послуги для вразливих груп населення. Разом з тим, зберігаються суттєві регіональні відмінності в доступі до соціальних послуг.</w:t>
      </w:r>
    </w:p>
    <w:p w14:paraId="6B17CF03" w14:textId="77777777" w:rsidR="00AB3498" w:rsidRPr="008A3A26" w:rsidRDefault="008A3A26" w:rsidP="005620CF">
      <w:pPr>
        <w:pStyle w:val="aa"/>
        <w:numPr>
          <w:ilvl w:val="0"/>
          <w:numId w:val="27"/>
        </w:numPr>
        <w:spacing w:after="0" w:line="360" w:lineRule="auto"/>
        <w:ind w:left="0" w:firstLine="709"/>
        <w:jc w:val="both"/>
        <w:rPr>
          <w:rFonts w:ascii="Times New Roman" w:hAnsi="Times New Roman" w:cs="Times New Roman"/>
          <w:sz w:val="28"/>
          <w:szCs w:val="28"/>
        </w:rPr>
      </w:pPr>
      <w:r w:rsidRPr="008A3A26">
        <w:rPr>
          <w:rFonts w:ascii="Times New Roman" w:hAnsi="Times New Roman" w:cs="Times New Roman"/>
          <w:sz w:val="28"/>
          <w:szCs w:val="28"/>
        </w:rPr>
        <w:t>Попри збільшення фінансування соціальних програм, нерівномірний розподіл ресурсів та недостатній рівень прозорості у використанні коштів знижують загальну ефективність. Для поліпшення ситуації необхідно впроваджувати моніторинг результатів та ключові індикатори ефективності, такі як зменшення бідності та покращення якості життя населення.</w:t>
      </w:r>
    </w:p>
    <w:p w14:paraId="0B6D9643" w14:textId="77777777" w:rsidR="008A3A26" w:rsidRPr="008A3A26" w:rsidRDefault="008A3A26" w:rsidP="005620CF">
      <w:pPr>
        <w:pStyle w:val="aa"/>
        <w:numPr>
          <w:ilvl w:val="0"/>
          <w:numId w:val="27"/>
        </w:numPr>
        <w:spacing w:after="0" w:line="360" w:lineRule="auto"/>
        <w:ind w:left="0" w:firstLine="709"/>
        <w:jc w:val="both"/>
        <w:rPr>
          <w:rFonts w:ascii="Times New Roman" w:hAnsi="Times New Roman" w:cs="Times New Roman"/>
          <w:sz w:val="28"/>
          <w:szCs w:val="28"/>
        </w:rPr>
      </w:pPr>
      <w:r w:rsidRPr="008A3A26">
        <w:rPr>
          <w:rFonts w:ascii="Times New Roman" w:hAnsi="Times New Roman" w:cs="Times New Roman"/>
          <w:sz w:val="28"/>
          <w:szCs w:val="28"/>
        </w:rPr>
        <w:t>Система загальнообов’язкового державного страхування потребує модернізації, зокрема щодо розширення охоплення та підвищення рівня страхових виплат. Важливим напрямом є запровадження електронних сервісів для спрощення адміністрування та забезпечення прозорості.</w:t>
      </w:r>
    </w:p>
    <w:p w14:paraId="062A38AC" w14:textId="77777777" w:rsidR="00C63DC6" w:rsidRDefault="00C63DC6">
      <w:pPr>
        <w:rPr>
          <w:rFonts w:ascii="Times New Roman" w:hAnsi="Times New Roman" w:cs="Times New Roman"/>
          <w:b/>
          <w:sz w:val="28"/>
          <w:szCs w:val="28"/>
          <w:lang w:val="uk-UA"/>
        </w:rPr>
      </w:pPr>
      <w:r w:rsidRPr="005D0FCD">
        <w:rPr>
          <w:lang w:val="uk-UA"/>
        </w:rPr>
        <w:br w:type="page"/>
      </w:r>
    </w:p>
    <w:p w14:paraId="1CCCD808" w14:textId="77777777" w:rsidR="00FF29A3" w:rsidRPr="001F10C4" w:rsidRDefault="001F10C4" w:rsidP="00EC4F9F">
      <w:pPr>
        <w:pStyle w:val="1"/>
      </w:pPr>
      <w:bookmarkStart w:id="23" w:name="_Toc184503928"/>
      <w:r w:rsidRPr="001F10C4">
        <w:lastRenderedPageBreak/>
        <w:t>РОЗДІЛ</w:t>
      </w:r>
      <w:r w:rsidR="00FF29A3" w:rsidRPr="001F10C4">
        <w:t xml:space="preserve"> 3</w:t>
      </w:r>
      <w:bookmarkEnd w:id="23"/>
    </w:p>
    <w:p w14:paraId="7988718F" w14:textId="77777777" w:rsidR="001F10C4" w:rsidRPr="001F10C4" w:rsidRDefault="00BE59F5" w:rsidP="00EC4F9F">
      <w:pPr>
        <w:pStyle w:val="1"/>
      </w:pPr>
      <w:bookmarkStart w:id="24" w:name="_Toc184503929"/>
      <w:r w:rsidRPr="001F10C4">
        <w:t>Н</w:t>
      </w:r>
      <w:r w:rsidR="001F10C4" w:rsidRPr="001F10C4">
        <w:t>АПРЯМИ УДОСКОНАЛЕННЯ СИСТЕМИ СОЦІАЛЬНОГО ЗАХИСТУ В УКРАЇНІ</w:t>
      </w:r>
      <w:bookmarkEnd w:id="24"/>
      <w:r w:rsidR="001F10C4" w:rsidRPr="001F10C4">
        <w:t xml:space="preserve"> </w:t>
      </w:r>
    </w:p>
    <w:p w14:paraId="0279862C" w14:textId="77777777" w:rsidR="00C43507" w:rsidRPr="00C43507" w:rsidRDefault="00C43507" w:rsidP="00EC4F9F">
      <w:pPr>
        <w:pStyle w:val="1"/>
      </w:pPr>
    </w:p>
    <w:p w14:paraId="0B1CE5FB" w14:textId="77777777" w:rsidR="00C43507" w:rsidRPr="00C43507" w:rsidRDefault="00C43507" w:rsidP="00EC4F9F">
      <w:pPr>
        <w:pStyle w:val="1"/>
      </w:pPr>
    </w:p>
    <w:p w14:paraId="6EAF972A" w14:textId="77777777" w:rsidR="00C43507" w:rsidRPr="00EC4F9F" w:rsidRDefault="00C43507" w:rsidP="00EC4F9F">
      <w:pPr>
        <w:pStyle w:val="2"/>
      </w:pPr>
      <w:bookmarkStart w:id="25" w:name="_Toc184503930"/>
      <w:r w:rsidRPr="00EC4F9F">
        <w:t>3.1 Проблеми соціальної сфери в Україні</w:t>
      </w:r>
      <w:bookmarkEnd w:id="25"/>
    </w:p>
    <w:p w14:paraId="614713F1" w14:textId="77777777" w:rsidR="00C43507" w:rsidRPr="00EC4F9F" w:rsidRDefault="00C43507" w:rsidP="00EC4F9F">
      <w:pPr>
        <w:spacing w:after="0" w:line="360" w:lineRule="auto"/>
        <w:ind w:firstLine="709"/>
        <w:jc w:val="both"/>
        <w:rPr>
          <w:rFonts w:ascii="Times New Roman" w:hAnsi="Times New Roman" w:cs="Times New Roman"/>
          <w:sz w:val="28"/>
          <w:szCs w:val="28"/>
        </w:rPr>
      </w:pPr>
      <w:bookmarkStart w:id="26" w:name="_Toc184503742"/>
      <w:r w:rsidRPr="00EC4F9F">
        <w:rPr>
          <w:rFonts w:ascii="Times New Roman" w:hAnsi="Times New Roman" w:cs="Times New Roman"/>
          <w:sz w:val="28"/>
          <w:szCs w:val="28"/>
        </w:rPr>
        <w:t>Сфера соціального захисту в Україні перебуває в складному становищі, що зумовлено економічним спадом і скороченням виробництва. Соціальний захист, як одна з найбільш витратних статей бюджету, не є прибутковою сферою. Попри це, необхідно продовжувати розвивати і реформувати цю сферу, оскільки соціальний добробут громадян прямо впливає на соціальний клімат в регіоні та інвестиційну привабливість територіальних громад. Це, в свою чергу, має значення для демократичності країни, адже в демократичних системах влада забезпечує достойний рівень життя для всіх громадян. Огляд соціальної сфери свідчить, що за останні роки були здійснені певні кроки до впровадження системної реформи, зокрема в контексті децентралізації. Одним з таких кроків стало ухвалення нового Закону України «Про соціальні послуги», який набув чинності в січні 2020 року і розроблений з урахуванням європейського досвіду. Основною метою цього закону є реформа системи надання соціальних послуг, створення конкурентного ринку послуг та забезпечення доступу до них для всіх учасників.</w:t>
      </w:r>
      <w:bookmarkEnd w:id="26"/>
    </w:p>
    <w:p w14:paraId="7ED4F29E" w14:textId="77777777" w:rsidR="00C43507" w:rsidRPr="00EC4F9F" w:rsidRDefault="00C43507" w:rsidP="00EC4F9F">
      <w:pPr>
        <w:spacing w:after="0" w:line="360" w:lineRule="auto"/>
        <w:ind w:firstLine="709"/>
        <w:jc w:val="both"/>
        <w:rPr>
          <w:rFonts w:ascii="Times New Roman" w:hAnsi="Times New Roman" w:cs="Times New Roman"/>
          <w:sz w:val="28"/>
          <w:szCs w:val="28"/>
        </w:rPr>
      </w:pPr>
      <w:bookmarkStart w:id="27" w:name="_Toc184503743"/>
      <w:r w:rsidRPr="00EC4F9F">
        <w:rPr>
          <w:rFonts w:ascii="Times New Roman" w:hAnsi="Times New Roman" w:cs="Times New Roman"/>
          <w:sz w:val="28"/>
          <w:szCs w:val="28"/>
        </w:rPr>
        <w:t xml:space="preserve">В рамках реалізації Закону України «Про соціальні послуги» було здійснено правове регулювання створення системи соціальних послуг та діяльності суб’єктів, що їх надають. Зокрема, було ухвалено ряд підзаконних нормативно-правових актів, зокрема, Кабінетом Міністрів України, щодо визначення критеріїв діяльності надавачів соціальних послуг, переліку соціальних послуг для осіб, що перебувають у складних життєвих обставинах, а також моніторингу та оцінки якості послуг. Було розпочато створення реєстру надавачів та отримувачів соціальних послуг, а також часткову стандартизацію </w:t>
      </w:r>
      <w:r w:rsidRPr="00EC4F9F">
        <w:rPr>
          <w:rFonts w:ascii="Times New Roman" w:hAnsi="Times New Roman" w:cs="Times New Roman"/>
          <w:sz w:val="28"/>
          <w:szCs w:val="28"/>
        </w:rPr>
        <w:lastRenderedPageBreak/>
        <w:t>соціальних послуг через затвердження державних стандартів. Крім того, було здійснено децентралізацію фінансування установ, що надають соціальні послуги. Проте ці заходи не мали значного впливу на систему надання соціальних послуг і не призвели до досягнення очікуваних результатів, зокрема щодо підвищення рівня соціальної захищеності осіб та сімей з дітьми, що знаходяться в складних життєвих обставинах. Варто зазначити, що децентралізація соціальних послуг була успішною лише в тих регіонах, де був достатній рівень доходів місцевих бюджетів.</w:t>
      </w:r>
      <w:bookmarkEnd w:id="27"/>
    </w:p>
    <w:p w14:paraId="4A6C9115" w14:textId="77777777" w:rsidR="00C43507" w:rsidRPr="00EC4F9F" w:rsidRDefault="00C43507" w:rsidP="00EC4F9F">
      <w:pPr>
        <w:spacing w:after="0" w:line="360" w:lineRule="auto"/>
        <w:ind w:firstLine="709"/>
        <w:jc w:val="both"/>
        <w:rPr>
          <w:rFonts w:ascii="Times New Roman" w:hAnsi="Times New Roman" w:cs="Times New Roman"/>
          <w:sz w:val="28"/>
          <w:szCs w:val="28"/>
        </w:rPr>
      </w:pPr>
      <w:bookmarkStart w:id="28" w:name="_Toc184503744"/>
      <w:r w:rsidRPr="00EC4F9F">
        <w:rPr>
          <w:rFonts w:ascii="Times New Roman" w:hAnsi="Times New Roman" w:cs="Times New Roman"/>
          <w:sz w:val="28"/>
          <w:szCs w:val="28"/>
        </w:rPr>
        <w:t>Дослідження та аналіз системи соціальних послуг показують, що не було впроваджено ефективних механізмів раннього виявлення та втручання, стратегічного прогнозування та планування, а також належної організації надання послуг з урахуванням потреб вразливих груп населення. Залишаються невирішеними питання контролю та оцінки якості соціальних послуг, незалежного моніторингу, а також запровадження санкцій за порушення стандартів надання соціальних послуг. Практично, перекладення обов’язку з фінансування базових соціальних послуг на місцеві бюджети призвело до того, що багато територіальних громад не можуть належним чином забезпечити фінансування соціальних послуг. Ці громади, через недостатню дохідну частину бюджету, не здатні покрити витрати на соціальні послуги, хоча саме в таких громадах ризик виникнення складних життєвих обставин є вищим. До того ж, наявність фіксованих на загальнодержавному рівні окладів працівників комунальних служб призводить до того, що багато з них не можуть забезпечити належне функціонування та фінансування. Як наслідок, фінансування соціальних послуг здійснюється на залишковому принципі, а інколи навіть не виділяється взагалі, що призводить до відтоку кадрів.</w:t>
      </w:r>
      <w:bookmarkEnd w:id="28"/>
    </w:p>
    <w:p w14:paraId="4206ABDE" w14:textId="77777777" w:rsidR="00C43507" w:rsidRPr="00C43507" w:rsidRDefault="00C43507" w:rsidP="00EC4F9F">
      <w:pPr>
        <w:spacing w:after="0" w:line="360" w:lineRule="auto"/>
        <w:ind w:firstLine="709"/>
        <w:jc w:val="both"/>
        <w:rPr>
          <w:rFonts w:ascii="Times New Roman" w:hAnsi="Times New Roman" w:cs="Times New Roman"/>
          <w:sz w:val="28"/>
          <w:szCs w:val="28"/>
        </w:rPr>
      </w:pPr>
      <w:r w:rsidRPr="00C43507">
        <w:rPr>
          <w:rFonts w:ascii="Times New Roman" w:hAnsi="Times New Roman" w:cs="Times New Roman"/>
          <w:sz w:val="28"/>
          <w:szCs w:val="28"/>
        </w:rPr>
        <w:t>До основних проблем соціального захисту можна віднести такі:</w:t>
      </w:r>
    </w:p>
    <w:p w14:paraId="14FC4A4E"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неналежну якість надання соціальних послуг;</w:t>
      </w:r>
    </w:p>
    <w:p w14:paraId="2DBB3FF8"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низьку адресність соціальних пільг;</w:t>
      </w:r>
    </w:p>
    <w:p w14:paraId="0391D853"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невисокий рівень заробітної плати в галузі;</w:t>
      </w:r>
    </w:p>
    <w:p w14:paraId="0D24A9B8"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lastRenderedPageBreak/>
        <w:t>неефективну організацію та функціонування системи;</w:t>
      </w:r>
    </w:p>
    <w:p w14:paraId="528FA8D9"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відсутність необхідних кваліфікованих спеціалістів через низькі заробітні плати;</w:t>
      </w:r>
    </w:p>
    <w:p w14:paraId="6C4D5EBA"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низький рівень контролю за виконанням стандартів;</w:t>
      </w:r>
    </w:p>
    <w:p w14:paraId="6F37F3DD"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дисбаланс між розмірами пільг та реальними можливостями їх забезпечити;</w:t>
      </w:r>
    </w:p>
    <w:p w14:paraId="50934D82"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дефіцит Пенсійного фонду;</w:t>
      </w:r>
    </w:p>
    <w:p w14:paraId="3E11678B"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наслідки війни в Україні та різке збільшення числа пільгових категорій;</w:t>
      </w:r>
    </w:p>
    <w:p w14:paraId="3CBE07E1" w14:textId="77777777" w:rsidR="00C43507" w:rsidRPr="00EC4F9F" w:rsidRDefault="00C43507" w:rsidP="005620CF">
      <w:pPr>
        <w:pStyle w:val="aa"/>
        <w:numPr>
          <w:ilvl w:val="0"/>
          <w:numId w:val="25"/>
        </w:numPr>
        <w:spacing w:after="0" w:line="360" w:lineRule="auto"/>
        <w:ind w:left="0" w:firstLine="709"/>
        <w:jc w:val="both"/>
        <w:rPr>
          <w:rFonts w:ascii="Times New Roman" w:hAnsi="Times New Roman" w:cs="Times New Roman"/>
          <w:sz w:val="28"/>
          <w:szCs w:val="28"/>
        </w:rPr>
      </w:pPr>
      <w:r w:rsidRPr="00EC4F9F">
        <w:rPr>
          <w:rFonts w:ascii="Times New Roman" w:hAnsi="Times New Roman" w:cs="Times New Roman"/>
          <w:sz w:val="28"/>
          <w:szCs w:val="28"/>
        </w:rPr>
        <w:t>незавершену децентралізацію в сфері соціального захисту.</w:t>
      </w:r>
    </w:p>
    <w:p w14:paraId="6141080C" w14:textId="77777777" w:rsidR="00C43507" w:rsidRPr="00C43507" w:rsidRDefault="00C43507" w:rsidP="00EC4F9F">
      <w:pPr>
        <w:spacing w:after="0" w:line="360" w:lineRule="auto"/>
        <w:ind w:firstLine="709"/>
        <w:jc w:val="both"/>
        <w:rPr>
          <w:rFonts w:ascii="Times New Roman" w:hAnsi="Times New Roman" w:cs="Times New Roman"/>
          <w:sz w:val="28"/>
          <w:szCs w:val="28"/>
          <w:lang w:val="uk-UA"/>
        </w:rPr>
      </w:pPr>
      <w:r w:rsidRPr="00C43507">
        <w:rPr>
          <w:rFonts w:ascii="Times New Roman" w:hAnsi="Times New Roman" w:cs="Times New Roman"/>
          <w:sz w:val="28"/>
          <w:szCs w:val="28"/>
          <w:lang w:val="uk-UA"/>
        </w:rPr>
        <w:t>Водночас, розвиток окремих регіонів вимагає більш глибокого і прогнозованого аналізу ролі бюджету в економічній системі держави, а також формування показників комплексних програм соціально-економічного розвитку для конкретних регіонів та адміністративно-територіальних одиниць.</w:t>
      </w:r>
    </w:p>
    <w:p w14:paraId="16DE8EE0" w14:textId="77777777" w:rsidR="00E62843" w:rsidRPr="00E62843" w:rsidRDefault="00E62843" w:rsidP="00EC4F9F">
      <w:pPr>
        <w:spacing w:after="0" w:line="360" w:lineRule="auto"/>
        <w:ind w:firstLine="709"/>
        <w:jc w:val="both"/>
        <w:rPr>
          <w:rFonts w:ascii="Times New Roman" w:hAnsi="Times New Roman" w:cs="Times New Roman"/>
          <w:sz w:val="28"/>
          <w:szCs w:val="28"/>
        </w:rPr>
      </w:pPr>
      <w:r w:rsidRPr="00E62843">
        <w:rPr>
          <w:rFonts w:ascii="Times New Roman" w:hAnsi="Times New Roman" w:cs="Times New Roman"/>
          <w:sz w:val="28"/>
          <w:szCs w:val="28"/>
          <w:lang w:val="uk-UA"/>
        </w:rPr>
        <w:t xml:space="preserve">Одним із ключових напрямів децентралізації є розвиток державної політики, спрямованої на зміну фінансових стимулів та усунення ресурсного підходу до фінансування, що призводить до надмірної інституалізації соціальних послуг. </w:t>
      </w:r>
      <w:r w:rsidRPr="00E62843">
        <w:rPr>
          <w:rFonts w:ascii="Times New Roman" w:hAnsi="Times New Roman" w:cs="Times New Roman"/>
          <w:sz w:val="28"/>
          <w:szCs w:val="28"/>
        </w:rPr>
        <w:t>Згідно з новою редакцією Бюджетного кодексу України, впровадження програмно-цільового методу для формування бюджету територіальних громад, з акцентом на фінансування послуг замість установ, стане важливим інструментом для ефективного управління бюджетним процесом у середньостроковій перспективі. Це дозволить вирішити існуючі проблеми громад та досягти визначених цілей. Для цього буде необхідно запровадити дієві інструменти стратегічного прогнозування та планування на період не менше п’яти років.</w:t>
      </w:r>
    </w:p>
    <w:p w14:paraId="731BEB08" w14:textId="77777777" w:rsidR="00E62843" w:rsidRPr="00E62843" w:rsidRDefault="00E62843" w:rsidP="00EC4F9F">
      <w:pPr>
        <w:spacing w:after="0" w:line="360" w:lineRule="auto"/>
        <w:ind w:firstLine="709"/>
        <w:jc w:val="both"/>
        <w:rPr>
          <w:rFonts w:ascii="Times New Roman" w:hAnsi="Times New Roman" w:cs="Times New Roman"/>
          <w:sz w:val="28"/>
          <w:szCs w:val="28"/>
        </w:rPr>
      </w:pPr>
      <w:r w:rsidRPr="00E62843">
        <w:rPr>
          <w:rFonts w:ascii="Times New Roman" w:hAnsi="Times New Roman" w:cs="Times New Roman"/>
          <w:sz w:val="28"/>
          <w:szCs w:val="28"/>
        </w:rPr>
        <w:t xml:space="preserve">Вторгнення </w:t>
      </w:r>
      <w:r w:rsidR="00DE0C81">
        <w:rPr>
          <w:rFonts w:ascii="Times New Roman" w:hAnsi="Times New Roman" w:cs="Times New Roman"/>
          <w:sz w:val="28"/>
          <w:szCs w:val="28"/>
          <w:lang w:val="uk-UA"/>
        </w:rPr>
        <w:t>рф</w:t>
      </w:r>
      <w:r w:rsidRPr="00E62843">
        <w:rPr>
          <w:rFonts w:ascii="Times New Roman" w:hAnsi="Times New Roman" w:cs="Times New Roman"/>
          <w:sz w:val="28"/>
          <w:szCs w:val="28"/>
        </w:rPr>
        <w:t xml:space="preserve"> на територію України з 24 лютого 2022 року стало значним викликом для країни, в тому числі і для сфери соціальних послуг. Внаслідок військових дій на сході, півночі та півдні України збільшилася </w:t>
      </w:r>
      <w:r w:rsidRPr="00E62843">
        <w:rPr>
          <w:rFonts w:ascii="Times New Roman" w:hAnsi="Times New Roman" w:cs="Times New Roman"/>
          <w:sz w:val="28"/>
          <w:szCs w:val="28"/>
        </w:rPr>
        <w:lastRenderedPageBreak/>
        <w:t>кількість внутрішньо переміщених осіб. Особливої допомоги потребують одинокі люди з інвалідністю, які втратили здатність до самообслуговування, люди, що знаходяться під загрозою окупації чи в зоні бойових дій, а також ті, хто втратив житло і не може самостійно евакуюватися. Велика кількість осіб опинилася в складних життєвих обставинах через втрату близьких, погіршення фізичного та психічного здоров’я, і потребують як фізичної, так і духовної підтримки</w:t>
      </w:r>
      <w:r w:rsidR="000307A8" w:rsidRPr="000307A8">
        <w:rPr>
          <w:rFonts w:ascii="Times New Roman" w:hAnsi="Times New Roman" w:cs="Times New Roman"/>
          <w:sz w:val="28"/>
          <w:szCs w:val="28"/>
        </w:rPr>
        <w:t xml:space="preserve"> [55]</w:t>
      </w:r>
      <w:r w:rsidRPr="00E62843">
        <w:rPr>
          <w:rFonts w:ascii="Times New Roman" w:hAnsi="Times New Roman" w:cs="Times New Roman"/>
          <w:sz w:val="28"/>
          <w:szCs w:val="28"/>
        </w:rPr>
        <w:t>.</w:t>
      </w:r>
    </w:p>
    <w:p w14:paraId="111492F0" w14:textId="77777777" w:rsidR="00C43507" w:rsidRPr="00E62843" w:rsidRDefault="00E62843" w:rsidP="00EC4F9F">
      <w:pPr>
        <w:spacing w:after="0" w:line="360" w:lineRule="auto"/>
        <w:ind w:firstLine="709"/>
        <w:jc w:val="both"/>
        <w:rPr>
          <w:rFonts w:ascii="Times New Roman" w:hAnsi="Times New Roman" w:cs="Times New Roman"/>
          <w:sz w:val="28"/>
          <w:szCs w:val="28"/>
        </w:rPr>
      </w:pPr>
      <w:r w:rsidRPr="00E62843">
        <w:rPr>
          <w:rFonts w:ascii="Times New Roman" w:hAnsi="Times New Roman" w:cs="Times New Roman"/>
          <w:sz w:val="28"/>
          <w:szCs w:val="28"/>
        </w:rPr>
        <w:t>Під час воєнного стану громадяни України часто потребують термінового надання соціальних послуг. У зв'язку з цим, навесні 2022 року були внесені зміни до нормативно-правових актів для швидкого реагування на потреби населення в умовах війни. Метою змін було забезпечення надання соціальних послуг на екстреній основі та за спрощеною процедурою, щоб люди могли отримати необхідну допомогу вже в день звернення. 14 квітня 2022 року Верховна Рада України ухвалила Закон України «Про внесення змін до деяких законів України щодо надання соціальних послуг у разі введення надзвичайного або воєнного стану в Україні або окремих її місцевостях» (реєстр. №7201)</w:t>
      </w:r>
      <w:r>
        <w:rPr>
          <w:rFonts w:ascii="Times New Roman" w:hAnsi="Times New Roman" w:cs="Times New Roman"/>
          <w:sz w:val="28"/>
          <w:szCs w:val="28"/>
          <w:lang w:val="uk-UA"/>
        </w:rPr>
        <w:t xml:space="preserve"> </w:t>
      </w:r>
      <w:r w:rsidR="000307A8" w:rsidRPr="00436BCD">
        <w:rPr>
          <w:rFonts w:ascii="Times New Roman" w:hAnsi="Times New Roman" w:cs="Times New Roman"/>
          <w:sz w:val="28"/>
          <w:szCs w:val="28"/>
        </w:rPr>
        <w:t>[20]</w:t>
      </w:r>
      <w:r w:rsidRPr="00E62843">
        <w:rPr>
          <w:rFonts w:ascii="Times New Roman" w:hAnsi="Times New Roman" w:cs="Times New Roman"/>
          <w:sz w:val="28"/>
          <w:szCs w:val="28"/>
        </w:rPr>
        <w:t xml:space="preserve">. Цей Закон передбачає зміцнення соціального захисту осіб, які через військову агресію </w:t>
      </w:r>
      <w:r w:rsidR="00DE0C81">
        <w:rPr>
          <w:rFonts w:ascii="Times New Roman" w:hAnsi="Times New Roman" w:cs="Times New Roman"/>
          <w:sz w:val="28"/>
          <w:szCs w:val="28"/>
          <w:lang w:val="uk-UA"/>
        </w:rPr>
        <w:t>рф</w:t>
      </w:r>
      <w:r w:rsidRPr="00E62843">
        <w:rPr>
          <w:rFonts w:ascii="Times New Roman" w:hAnsi="Times New Roman" w:cs="Times New Roman"/>
          <w:sz w:val="28"/>
          <w:szCs w:val="28"/>
        </w:rPr>
        <w:t xml:space="preserve"> були змушені покинути свої домівки і стати внутрішньо переміщеними особами. Зокрема, законом було розширено повноваження військових адміністрацій щодо організації надання соціальних послуг на території адміністративно-територіальних одиниць або на регіональному рівні в умовах воєнного чи надзвичайного стану.</w:t>
      </w:r>
    </w:p>
    <w:p w14:paraId="5D55AC92" w14:textId="77777777" w:rsidR="00C43507" w:rsidRPr="00C43507" w:rsidRDefault="00E62843" w:rsidP="00EC4F9F">
      <w:pPr>
        <w:spacing w:after="0" w:line="360" w:lineRule="auto"/>
        <w:ind w:firstLine="709"/>
        <w:jc w:val="both"/>
        <w:rPr>
          <w:rFonts w:ascii="Times New Roman" w:hAnsi="Times New Roman" w:cs="Times New Roman"/>
          <w:sz w:val="28"/>
          <w:szCs w:val="28"/>
          <w:lang w:val="uk-UA"/>
        </w:rPr>
      </w:pPr>
      <w:r w:rsidRPr="00E62843">
        <w:rPr>
          <w:rFonts w:ascii="Times New Roman" w:hAnsi="Times New Roman" w:cs="Times New Roman"/>
          <w:sz w:val="28"/>
          <w:szCs w:val="28"/>
        </w:rPr>
        <w:t xml:space="preserve">З початком війни кількість осіб, які потребують соціальної допомоги, значно зросла в залежності від виду підтримки, що спричинило серйозне навантаження на надавачів соціальних послуг в Україні. За даними Міністерства соціальної політики України, станом на грудень 2022 року у Реєстрі надавачів соціальних послуг зареєстровано понад 3 тисячі закладів, з яких близько 1,5 тисячі мають комунальну форму власності. Майже тисяча з них працює безпосередньо в територіальних громадах, зокрема це центри </w:t>
      </w:r>
      <w:r w:rsidRPr="00E62843">
        <w:rPr>
          <w:rFonts w:ascii="Times New Roman" w:hAnsi="Times New Roman" w:cs="Times New Roman"/>
          <w:sz w:val="28"/>
          <w:szCs w:val="28"/>
        </w:rPr>
        <w:lastRenderedPageBreak/>
        <w:t>соціальних служб, центри надання соціальних послуг та територіальні центри соціального обслуговування, без урахування волонтерів. Серед найбільш затребуваних соціальних послуг можна виділити догляд, консультування, соціальну адаптацію, профілактику, представництво інтересів, надання притулку та соціальний супровід. Найбільше допомоги потребують пенсіонери, діти-сироти та діти, позбавлені батьківського піклування, особи з інвалідністю, сім'ї, що перебувають у складних життєвих обставинах, а також люди з психічними розладами чи проблемами з вживанням психоактивних речовин.</w:t>
      </w:r>
    </w:p>
    <w:p w14:paraId="3ACA3D66" w14:textId="77777777" w:rsidR="00C43507" w:rsidRPr="00C43507" w:rsidRDefault="00E62843" w:rsidP="00EC4F9F">
      <w:pPr>
        <w:spacing w:after="0" w:line="360" w:lineRule="auto"/>
        <w:ind w:firstLine="709"/>
        <w:jc w:val="both"/>
        <w:rPr>
          <w:rFonts w:ascii="Times New Roman" w:hAnsi="Times New Roman" w:cs="Times New Roman"/>
          <w:sz w:val="28"/>
          <w:szCs w:val="28"/>
          <w:lang w:val="uk-UA"/>
        </w:rPr>
      </w:pPr>
      <w:r w:rsidRPr="00DE0C81">
        <w:rPr>
          <w:rFonts w:ascii="Times New Roman" w:hAnsi="Times New Roman" w:cs="Times New Roman"/>
          <w:sz w:val="28"/>
          <w:szCs w:val="28"/>
          <w:lang w:val="uk-UA"/>
        </w:rPr>
        <w:t xml:space="preserve">Важливо зазначити, що для підтримки громадян, які постраждали через військову агресію </w:t>
      </w:r>
      <w:r w:rsidR="00DE0C81">
        <w:rPr>
          <w:rFonts w:ascii="Times New Roman" w:hAnsi="Times New Roman" w:cs="Times New Roman"/>
          <w:sz w:val="28"/>
          <w:szCs w:val="28"/>
          <w:lang w:val="uk-UA"/>
        </w:rPr>
        <w:t>рф</w:t>
      </w:r>
      <w:r w:rsidRPr="00DE0C81">
        <w:rPr>
          <w:rFonts w:ascii="Times New Roman" w:hAnsi="Times New Roman" w:cs="Times New Roman"/>
          <w:sz w:val="28"/>
          <w:szCs w:val="28"/>
          <w:lang w:val="uk-UA"/>
        </w:rPr>
        <w:t xml:space="preserve">, Міністерство соціальної політики України, за сприяння Міністерства цифрової трансформації та Програми розвитку ООН, організувало прийом заявок на отримання грошової допомоги від міжнародних організацій. </w:t>
      </w:r>
      <w:r w:rsidRPr="00E62843">
        <w:rPr>
          <w:rFonts w:ascii="Times New Roman" w:hAnsi="Times New Roman" w:cs="Times New Roman"/>
          <w:sz w:val="28"/>
          <w:szCs w:val="28"/>
        </w:rPr>
        <w:t>Держава також активно працює над підтримкою соціальних зв'язків з українцями, які виїхали за кордон. Це включає створення механізмів взаємодії з мігрантами, діаспорою та потенційними репатріантами, щоб вони відчували свою значущість для України, мали бажання допомагати країні. Одним із таких напрямків є забезпечення умов для дистанційного навчання для українських освітян за кордоном, збереження їхніх робочих місць та виплата заробітної плати. Крім того, впроваджуються програми державної підтримки працевлаштування молоді, яка закінчила українські виші дистанційно, з акцентом на ключові сектори економіки, а також проводяться інформаційні кампанії, що інформують про можливості працевлаштування та дистанційної роботи в Україні</w:t>
      </w:r>
      <w:r w:rsidR="000307A8" w:rsidRPr="000307A8">
        <w:rPr>
          <w:rFonts w:ascii="Times New Roman" w:hAnsi="Times New Roman" w:cs="Times New Roman"/>
          <w:sz w:val="28"/>
          <w:szCs w:val="28"/>
        </w:rPr>
        <w:t xml:space="preserve"> [26]</w:t>
      </w:r>
      <w:r w:rsidRPr="00E62843">
        <w:rPr>
          <w:rFonts w:ascii="Times New Roman" w:hAnsi="Times New Roman" w:cs="Times New Roman"/>
          <w:sz w:val="28"/>
          <w:szCs w:val="28"/>
        </w:rPr>
        <w:t>.</w:t>
      </w:r>
    </w:p>
    <w:p w14:paraId="7BA23C28" w14:textId="77777777" w:rsidR="00C43507" w:rsidRPr="00C43507" w:rsidRDefault="00E62843" w:rsidP="00EC4F9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E62843">
        <w:rPr>
          <w:rFonts w:ascii="Times New Roman" w:hAnsi="Times New Roman" w:cs="Times New Roman"/>
          <w:sz w:val="28"/>
          <w:szCs w:val="28"/>
          <w:lang w:val="uk-UA"/>
        </w:rPr>
        <w:t xml:space="preserve">рияння працевлаштуванню жінок в мирних регіонах України, що не постраждали від окупації та бойових дій, включає створення нових робочих місць та забезпечення можливості поєднувати роботу з родинними обов'язками. </w:t>
      </w:r>
      <w:r w:rsidRPr="00E62843">
        <w:rPr>
          <w:rFonts w:ascii="Times New Roman" w:hAnsi="Times New Roman" w:cs="Times New Roman"/>
          <w:sz w:val="28"/>
          <w:szCs w:val="28"/>
        </w:rPr>
        <w:t xml:space="preserve">Це можна реалізувати шляхом розвитку соціальної інфраструктури та застосування гнучких форм зайнятості. Крім того, важливо стимулювати підвищення мобільності жінок через поліпшення транспортної інфраструктури </w:t>
      </w:r>
      <w:r w:rsidRPr="00E62843">
        <w:rPr>
          <w:rFonts w:ascii="Times New Roman" w:hAnsi="Times New Roman" w:cs="Times New Roman"/>
          <w:sz w:val="28"/>
          <w:szCs w:val="28"/>
        </w:rPr>
        <w:lastRenderedPageBreak/>
        <w:t>та розвиток ринку орендного і соціального житла. Сприяння професійному розвитку жінок, зокрема матерів, може здійснюватися через професійну підготовку і перепідготовку за допомогою служби зайнятості, а також через перекваліфікацію жінок-ВПО в нових умовах їхнього проживання. Також необхідно створити умови безпеки для життя та навчання дітей у всіх регіонах країни та забезпечити державний захист дітей-сиріт</w:t>
      </w:r>
      <w:r w:rsidR="000307A8" w:rsidRPr="000307A8">
        <w:rPr>
          <w:rFonts w:ascii="Times New Roman" w:hAnsi="Times New Roman" w:cs="Times New Roman"/>
          <w:sz w:val="28"/>
          <w:szCs w:val="28"/>
        </w:rPr>
        <w:t xml:space="preserve"> [1]</w:t>
      </w:r>
      <w:r w:rsidRPr="00E62843">
        <w:rPr>
          <w:rFonts w:ascii="Times New Roman" w:hAnsi="Times New Roman" w:cs="Times New Roman"/>
          <w:sz w:val="28"/>
          <w:szCs w:val="28"/>
        </w:rPr>
        <w:t>.</w:t>
      </w:r>
    </w:p>
    <w:p w14:paraId="19EABD06" w14:textId="77777777" w:rsidR="00C43507" w:rsidRPr="00E62843" w:rsidRDefault="00E62843" w:rsidP="00EC4F9F">
      <w:pPr>
        <w:spacing w:after="0" w:line="360" w:lineRule="auto"/>
        <w:ind w:firstLine="709"/>
        <w:jc w:val="both"/>
        <w:rPr>
          <w:rFonts w:ascii="Times New Roman" w:hAnsi="Times New Roman" w:cs="Times New Roman"/>
          <w:sz w:val="28"/>
          <w:szCs w:val="28"/>
          <w:lang w:val="uk-UA"/>
        </w:rPr>
      </w:pPr>
      <w:r w:rsidRPr="00E62843">
        <w:rPr>
          <w:rFonts w:ascii="Times New Roman" w:hAnsi="Times New Roman" w:cs="Times New Roman"/>
          <w:sz w:val="28"/>
          <w:szCs w:val="28"/>
          <w:lang w:val="uk-UA"/>
        </w:rPr>
        <w:t>Розв’язання проблем, пов'язаних з внутрішньою міграцією, передбачає кілька важливих кроків: створення інтерактивної карти безпеки регіонів з постійним моніторингом ситуації, щоб уникнути надмірного скупчення людей у певних районах; відстеження основних напрямків переміщення населення та коригування цих потоків, щоб запобігти перенавантаженню окремих регіонів; формування баз даних про внутрішньо переміщених осіб, що включають інформацію про їх кваліфікацію, освіту, професію та попередні посади, що сприятиме їхньому працевлаштуванню в нових громадах або підприємствах; організація прискорених тренінгів та підвищення кваліфікації для ВПО, зокрема для працівників евакуйованих підприємств, через залучення навчальних закладів; впровадження механізмів для обміну інформацією між громадами і регіонами для визначення найбільш перспективних місць для релокації підприємств і працевлаштування ВПО; створення центрів гуманітарної підтримки для допомоги інтеграції, особливо для російськомовних переселенців, у місцеве мовно-культурне середовище; організація психологічної та освітньої адаптації ВПО, запобігання конфліктам між ними та місцевим населенням, у тому числі шляхом залучення ВПО до громадських ініціатив; застосування європейського досвіду для підвищення стійкості територіальних громад.</w:t>
      </w:r>
    </w:p>
    <w:p w14:paraId="5D6257A2" w14:textId="77777777" w:rsidR="00C43507" w:rsidRPr="00C43507" w:rsidRDefault="00E62843" w:rsidP="00EC4F9F">
      <w:pPr>
        <w:spacing w:after="0" w:line="360" w:lineRule="auto"/>
        <w:ind w:firstLine="709"/>
        <w:jc w:val="both"/>
        <w:rPr>
          <w:rFonts w:ascii="Times New Roman" w:hAnsi="Times New Roman" w:cs="Times New Roman"/>
          <w:sz w:val="28"/>
          <w:szCs w:val="28"/>
          <w:lang w:val="uk-UA"/>
        </w:rPr>
      </w:pPr>
      <w:r w:rsidRPr="00E62843">
        <w:rPr>
          <w:rFonts w:ascii="Times New Roman" w:hAnsi="Times New Roman" w:cs="Times New Roman"/>
          <w:sz w:val="28"/>
          <w:szCs w:val="28"/>
        </w:rPr>
        <w:t xml:space="preserve">Особливо важливим є впровадження заходів, спрямованих на культурну інтеграцію внутрішньо переміщених осіб (ВПО), адже вони, опинившись у нових соціальних та культурних умовах через вимушену міграцію, стикаються з незнайомим середовищем. Для успішної інтеграції ВПО з місцевими </w:t>
      </w:r>
      <w:r w:rsidRPr="00E62843">
        <w:rPr>
          <w:rFonts w:ascii="Times New Roman" w:hAnsi="Times New Roman" w:cs="Times New Roman"/>
          <w:sz w:val="28"/>
          <w:szCs w:val="28"/>
        </w:rPr>
        <w:lastRenderedPageBreak/>
        <w:t>мешканцями необхідна систематична робота, орієнтована на ознайомлення переселенців з історико-культурними особливостями регіону та сприяння взаєморозумінню з місцевим населенням. Ці культурні та комунікативні ініціативи можуть реалізовуватися як професійними культурними діячами, так і аматорськими колективами народної творчості за підтримки Українського культурного фонду. Підтримка з боку фонду та організаційна участь місцевих органів влади сприятимуть зниженню соціально-психологічних наслідків вимушеної міграції та активному залученню ВПО до соціально-економічного життя громад.</w:t>
      </w:r>
    </w:p>
    <w:p w14:paraId="20C8D47E" w14:textId="77777777" w:rsidR="005E5B48" w:rsidRPr="005E5B48" w:rsidRDefault="005E5B48" w:rsidP="00EC4F9F">
      <w:pPr>
        <w:spacing w:after="0" w:line="360" w:lineRule="auto"/>
        <w:ind w:firstLine="709"/>
        <w:jc w:val="both"/>
        <w:rPr>
          <w:rFonts w:ascii="Times New Roman" w:hAnsi="Times New Roman" w:cs="Times New Roman"/>
          <w:sz w:val="28"/>
          <w:szCs w:val="28"/>
        </w:rPr>
      </w:pPr>
      <w:r w:rsidRPr="005E5B48">
        <w:rPr>
          <w:rFonts w:ascii="Times New Roman" w:hAnsi="Times New Roman" w:cs="Times New Roman"/>
          <w:sz w:val="28"/>
          <w:szCs w:val="28"/>
        </w:rPr>
        <w:t xml:space="preserve">Система соціального захисту в Україні стикається з численними проблемами, спричиненими економічними труднощами та негативними наслідками війни, що, в свою чергу, створює серйозні виклики для держави у наданні необхідної допомоги громадянам, особливо внутрішньо переміщеним особам. Реалізація соціальних послуг потребує комплексних реформ, зокрема, вдосконалення механізмів раннього виявлення потреб, покращення контролю за якістю надання послуг та ефективного фінансування. Однак, попри позитивні кроки, такі як ухвалення Закону України «Про соціальні послуги» та проведення децентралізації, реформи не дали значного результату через обмежені ресурси місцевих бюджетів, недостатність кваліфікованих кадрів та недосконалість системи надання послуг. Водночас, зростання потреб у соціальних послугах через військову агресію </w:t>
      </w:r>
      <w:r w:rsidR="00DE0C81">
        <w:rPr>
          <w:rFonts w:ascii="Times New Roman" w:hAnsi="Times New Roman" w:cs="Times New Roman"/>
          <w:sz w:val="28"/>
          <w:szCs w:val="28"/>
          <w:lang w:val="uk-UA"/>
        </w:rPr>
        <w:t>рф</w:t>
      </w:r>
      <w:r w:rsidRPr="005E5B48">
        <w:rPr>
          <w:rFonts w:ascii="Times New Roman" w:hAnsi="Times New Roman" w:cs="Times New Roman"/>
          <w:sz w:val="28"/>
          <w:szCs w:val="28"/>
        </w:rPr>
        <w:t xml:space="preserve"> висвітлює необхідність швидких змін у соціальній сфері та адаптації законодавства для забезпечення ефективної допомоги громадянам у кризових ситуаціях.</w:t>
      </w:r>
    </w:p>
    <w:p w14:paraId="538CBC2A" w14:textId="77777777" w:rsidR="005E5B48" w:rsidRPr="005E5B48" w:rsidRDefault="005E5B48" w:rsidP="005E5B48">
      <w:pPr>
        <w:spacing w:after="0" w:line="360" w:lineRule="auto"/>
        <w:ind w:firstLine="709"/>
        <w:jc w:val="both"/>
        <w:rPr>
          <w:rFonts w:ascii="Times New Roman" w:hAnsi="Times New Roman" w:cs="Times New Roman"/>
          <w:sz w:val="28"/>
          <w:szCs w:val="28"/>
        </w:rPr>
      </w:pPr>
      <w:r w:rsidRPr="005E5B48">
        <w:rPr>
          <w:rFonts w:ascii="Times New Roman" w:hAnsi="Times New Roman" w:cs="Times New Roman"/>
          <w:sz w:val="28"/>
          <w:szCs w:val="28"/>
        </w:rPr>
        <w:t xml:space="preserve">З огляду на це, необхідно продовжувати реформування соціального захисту з акцентом на стратегічне планування, запровадження нових механізмів фінансування та підвищення якості послуг. Інтеграція внутрішньо переміщених осіб через культурні та соціальні ініціативи, що забезпечують їх адаптацію до нових умов, є важливим елементом успішної соціальної політики, що сприятиме стабільності та розвитку місцевих громад. Впровадження </w:t>
      </w:r>
      <w:r w:rsidRPr="005E5B48">
        <w:rPr>
          <w:rFonts w:ascii="Times New Roman" w:hAnsi="Times New Roman" w:cs="Times New Roman"/>
          <w:sz w:val="28"/>
          <w:szCs w:val="28"/>
        </w:rPr>
        <w:lastRenderedPageBreak/>
        <w:t>комплексного підходу до соціального захисту стане важливим кроком до забезпечення достойного рівня життя для всіх громадян та підтримки демократичних процесів в Україні.</w:t>
      </w:r>
    </w:p>
    <w:p w14:paraId="591B81A8" w14:textId="77777777" w:rsidR="00C43507" w:rsidRDefault="00C43507" w:rsidP="00C43507">
      <w:pPr>
        <w:spacing w:after="0" w:line="360" w:lineRule="auto"/>
        <w:ind w:firstLine="709"/>
        <w:rPr>
          <w:rFonts w:ascii="Times New Roman" w:hAnsi="Times New Roman" w:cs="Times New Roman"/>
          <w:sz w:val="28"/>
          <w:szCs w:val="28"/>
          <w:lang w:val="uk-UA"/>
        </w:rPr>
      </w:pPr>
    </w:p>
    <w:p w14:paraId="0F49E12D" w14:textId="77777777" w:rsidR="005E5B48" w:rsidRPr="005E5B48" w:rsidRDefault="005E5B48" w:rsidP="00EC4F9F">
      <w:pPr>
        <w:pStyle w:val="2"/>
      </w:pPr>
      <w:bookmarkStart w:id="29" w:name="_Toc184503931"/>
      <w:r w:rsidRPr="005E5B48">
        <w:t>3.2</w:t>
      </w:r>
      <w:r>
        <w:t>.</w:t>
      </w:r>
      <w:r w:rsidRPr="005E5B48">
        <w:t xml:space="preserve"> Вдосконалення механізмів розподілу та контролю за використанням бюджетних коштів</w:t>
      </w:r>
      <w:bookmarkEnd w:id="29"/>
    </w:p>
    <w:p w14:paraId="20503857" w14:textId="77777777" w:rsidR="005E5B48" w:rsidRDefault="005E5B48" w:rsidP="005E5B48">
      <w:pPr>
        <w:spacing w:after="0" w:line="360" w:lineRule="auto"/>
        <w:ind w:firstLine="709"/>
        <w:jc w:val="both"/>
        <w:rPr>
          <w:rFonts w:ascii="Times New Roman" w:hAnsi="Times New Roman" w:cs="Times New Roman"/>
          <w:sz w:val="28"/>
          <w:szCs w:val="28"/>
          <w:lang w:val="uk-UA"/>
        </w:rPr>
      </w:pPr>
      <w:r w:rsidRPr="005E5B48">
        <w:rPr>
          <w:rFonts w:ascii="Times New Roman" w:hAnsi="Times New Roman" w:cs="Times New Roman"/>
          <w:sz w:val="28"/>
          <w:szCs w:val="28"/>
        </w:rPr>
        <w:t>Удосконалення механізмів розподілу та контролю за використанням бюджетних коштів є важливим завданням для досягнення ефективного та прозорого управління фінансами в сфері соціального захисту. Це питання охоплює низку заходів, спрямованих на поліпшення процесів розподілу та моніторингу бюджетних асигнувань, а також на підвищення ефективності зазначених механізмів. Основними напрямами вдосконалення є оптимізація бюджетного планування та фінансового управління, створення дієвих механізмів контролю та аудиту, впровадження сучасних технологій та інформаційних систем для моніторингу і аналізу витрат, а також забезпечення прозорості та доступності інформації про фінансові процеси в сфері соціального захисту. Окрім цього, в рамках цієї теми розглядаються заходи, спрямовані на забезпечення високого рівня добросовісності та ефективності витрачання бюджетних коштів, боротьбу з корупцією та створення механізмів відповідальності за неналежне використання публічних ресурсів</w:t>
      </w:r>
      <w:r w:rsidR="000307A8" w:rsidRPr="005E5B48">
        <w:rPr>
          <w:rFonts w:ascii="Times New Roman" w:hAnsi="Times New Roman" w:cs="Times New Roman"/>
          <w:sz w:val="28"/>
          <w:szCs w:val="28"/>
        </w:rPr>
        <w:t xml:space="preserve"> </w:t>
      </w:r>
      <w:r w:rsidRPr="005E5B48">
        <w:rPr>
          <w:rFonts w:ascii="Times New Roman" w:hAnsi="Times New Roman" w:cs="Times New Roman"/>
          <w:sz w:val="28"/>
          <w:szCs w:val="28"/>
        </w:rPr>
        <w:t>[</w:t>
      </w:r>
      <w:r w:rsidR="000307A8" w:rsidRPr="000307A8">
        <w:rPr>
          <w:rFonts w:ascii="Times New Roman" w:hAnsi="Times New Roman" w:cs="Times New Roman"/>
          <w:sz w:val="28"/>
          <w:szCs w:val="28"/>
        </w:rPr>
        <w:t>23</w:t>
      </w:r>
      <w:r w:rsidRPr="005E5B48">
        <w:rPr>
          <w:rFonts w:ascii="Times New Roman" w:hAnsi="Times New Roman" w:cs="Times New Roman"/>
          <w:sz w:val="28"/>
          <w:szCs w:val="28"/>
        </w:rPr>
        <w:t>].</w:t>
      </w:r>
    </w:p>
    <w:p w14:paraId="408E35E6" w14:textId="77777777" w:rsidR="005E5B48" w:rsidRDefault="005E5B48" w:rsidP="005E5B48">
      <w:pPr>
        <w:spacing w:after="0" w:line="360" w:lineRule="auto"/>
        <w:ind w:firstLine="709"/>
        <w:jc w:val="both"/>
        <w:rPr>
          <w:rFonts w:ascii="Times New Roman" w:hAnsi="Times New Roman" w:cs="Times New Roman"/>
          <w:sz w:val="28"/>
          <w:szCs w:val="28"/>
          <w:lang w:val="uk-UA"/>
        </w:rPr>
      </w:pPr>
      <w:r w:rsidRPr="005E5B48">
        <w:rPr>
          <w:rFonts w:ascii="Times New Roman" w:hAnsi="Times New Roman" w:cs="Times New Roman"/>
          <w:sz w:val="28"/>
          <w:szCs w:val="28"/>
          <w:lang w:val="uk-UA"/>
        </w:rPr>
        <w:t xml:space="preserve">Ця проблема є важливою для забезпечення ефективного та цільового використання бюджетних коштів у сфері соціального захисту, що, у свою чергу, сприяє поліпшенню якості соціальних послуг та задоволенню потреб населення. Основні напрямки вдосконалення механізмів розподілу та контролю за використанням бюджетних коштів у соціальному захисті спрямовані на підвищення ефективності та прозорості фінансового управління, а також на забезпечення максимальної вигоди від використання публічних ресурсів. Оптимізація бюджетного планування та фінансового управління включає розробку стратегічних цілей та критеріїв ефективності, що дозволяють </w:t>
      </w:r>
      <w:r w:rsidRPr="005E5B48">
        <w:rPr>
          <w:rFonts w:ascii="Times New Roman" w:hAnsi="Times New Roman" w:cs="Times New Roman"/>
          <w:sz w:val="28"/>
          <w:szCs w:val="28"/>
          <w:lang w:val="uk-UA"/>
        </w:rPr>
        <w:lastRenderedPageBreak/>
        <w:t xml:space="preserve">забезпечити цільове спрямування коштів та здійснювати їх розподіл відповідно до потреб і пріоритетів суспільства. </w:t>
      </w:r>
      <w:r w:rsidRPr="005E5B48">
        <w:rPr>
          <w:rFonts w:ascii="Times New Roman" w:hAnsi="Times New Roman" w:cs="Times New Roman"/>
          <w:sz w:val="28"/>
          <w:szCs w:val="28"/>
        </w:rPr>
        <w:t>Розробка ефективних механізмів контролю та аудиту передбачає впровадження системи моніторингу та оцінки витрат, а також проведення аудиторських перевірок для виявлення порушень і недоліків у фінансовому управлінні</w:t>
      </w:r>
      <w:r w:rsidR="000307A8" w:rsidRPr="005E5B48">
        <w:rPr>
          <w:rFonts w:ascii="Times New Roman" w:hAnsi="Times New Roman" w:cs="Times New Roman"/>
          <w:sz w:val="28"/>
          <w:szCs w:val="28"/>
        </w:rPr>
        <w:t xml:space="preserve"> </w:t>
      </w:r>
      <w:r w:rsidRPr="005E5B48">
        <w:rPr>
          <w:rFonts w:ascii="Times New Roman" w:hAnsi="Times New Roman" w:cs="Times New Roman"/>
          <w:sz w:val="28"/>
          <w:szCs w:val="28"/>
        </w:rPr>
        <w:t>[</w:t>
      </w:r>
      <w:r w:rsidR="000307A8" w:rsidRPr="000307A8">
        <w:rPr>
          <w:rFonts w:ascii="Times New Roman" w:hAnsi="Times New Roman" w:cs="Times New Roman"/>
          <w:sz w:val="28"/>
          <w:szCs w:val="28"/>
        </w:rPr>
        <w:t>25</w:t>
      </w:r>
      <w:r w:rsidRPr="005E5B48">
        <w:rPr>
          <w:rFonts w:ascii="Times New Roman" w:hAnsi="Times New Roman" w:cs="Times New Roman"/>
          <w:sz w:val="28"/>
          <w:szCs w:val="28"/>
        </w:rPr>
        <w:t>].</w:t>
      </w:r>
    </w:p>
    <w:p w14:paraId="2AB69FA8" w14:textId="77777777" w:rsidR="005E5B48" w:rsidRDefault="005E5B48" w:rsidP="005E5B48">
      <w:pPr>
        <w:spacing w:after="0" w:line="360" w:lineRule="auto"/>
        <w:ind w:firstLine="709"/>
        <w:jc w:val="both"/>
        <w:rPr>
          <w:rFonts w:ascii="Times New Roman" w:hAnsi="Times New Roman" w:cs="Times New Roman"/>
          <w:sz w:val="28"/>
          <w:szCs w:val="28"/>
          <w:lang w:val="uk-UA"/>
        </w:rPr>
      </w:pPr>
      <w:r w:rsidRPr="005E5B48">
        <w:rPr>
          <w:rFonts w:ascii="Times New Roman" w:hAnsi="Times New Roman" w:cs="Times New Roman"/>
          <w:sz w:val="28"/>
          <w:szCs w:val="28"/>
        </w:rPr>
        <w:t>Впровадження технологічних рішень та інформаційних систем сприятиме автоматизації збору, обробки та аналізу фінансових даних, що забезпечить оперативний та точний контроль за витратами бюджетних коштів. Забезпечення прозорості та доступу до інформації про фінансові процеси в сфері соціального захисту передбачає публікацію відповідних даних для громадськості, а також залучення громадських організацій та неурядових структур до процесів моніторингу та контролю за використанням публічних фінансів. Це є важливим елементом фінансового управління в сфері соціального захисту, оскільки сприяє забезпеченню відкритості, прозорості та підзвітності в управлінні бюджетними ресурсами. Публікація інформації для громадськості підвищує обізнаність населення про ефективність витрачання публічних коштів у сфері соціального захисту. Залучення громадськості та неурядових організацій до контролю та моніторингу сприяє виявленню проблем у розподілі та використанні бюджетних коштів, а також підвищує відповідальність урядових органів перед суспільством</w:t>
      </w:r>
      <w:r w:rsidR="000307A8" w:rsidRPr="005E5B48">
        <w:rPr>
          <w:rFonts w:ascii="Times New Roman" w:hAnsi="Times New Roman" w:cs="Times New Roman"/>
          <w:sz w:val="28"/>
          <w:szCs w:val="28"/>
        </w:rPr>
        <w:t xml:space="preserve"> </w:t>
      </w:r>
      <w:r w:rsidRPr="005E5B48">
        <w:rPr>
          <w:rFonts w:ascii="Times New Roman" w:hAnsi="Times New Roman" w:cs="Times New Roman"/>
          <w:sz w:val="28"/>
          <w:szCs w:val="28"/>
        </w:rPr>
        <w:t>[</w:t>
      </w:r>
      <w:r w:rsidR="000307A8" w:rsidRPr="000307A8">
        <w:rPr>
          <w:rFonts w:ascii="Times New Roman" w:hAnsi="Times New Roman" w:cs="Times New Roman"/>
          <w:sz w:val="28"/>
          <w:szCs w:val="28"/>
        </w:rPr>
        <w:t>27</w:t>
      </w:r>
      <w:r w:rsidRPr="005E5B48">
        <w:rPr>
          <w:rFonts w:ascii="Times New Roman" w:hAnsi="Times New Roman" w:cs="Times New Roman"/>
          <w:sz w:val="28"/>
          <w:szCs w:val="28"/>
        </w:rPr>
        <w:t>].</w:t>
      </w:r>
    </w:p>
    <w:p w14:paraId="3B17C779" w14:textId="77777777" w:rsidR="005E5B48" w:rsidRPr="005E5B48" w:rsidRDefault="005E5B48" w:rsidP="005E5B48">
      <w:pPr>
        <w:spacing w:after="0" w:line="360" w:lineRule="auto"/>
        <w:ind w:firstLine="709"/>
        <w:jc w:val="both"/>
        <w:rPr>
          <w:rFonts w:ascii="Times New Roman" w:hAnsi="Times New Roman" w:cs="Times New Roman"/>
          <w:sz w:val="28"/>
          <w:szCs w:val="28"/>
        </w:rPr>
      </w:pPr>
      <w:r w:rsidRPr="005E5B48">
        <w:rPr>
          <w:rFonts w:ascii="Times New Roman" w:hAnsi="Times New Roman" w:cs="Times New Roman"/>
          <w:sz w:val="28"/>
          <w:szCs w:val="28"/>
        </w:rPr>
        <w:t>Для проведення аналізу розподілу бюджетних коштів у період з 2018 по 2023 рік необхідно зібрати дані про бюджетні асигнування на соціальний захист за кожен з цих років та класифікувати їх за різними соціальними програмами та заходами:</w:t>
      </w:r>
    </w:p>
    <w:p w14:paraId="1A4C45D3" w14:textId="77777777" w:rsidR="005E5B48" w:rsidRPr="005E5B48" w:rsidRDefault="005E5B48" w:rsidP="005620CF">
      <w:pPr>
        <w:numPr>
          <w:ilvl w:val="0"/>
          <w:numId w:val="22"/>
        </w:numPr>
        <w:tabs>
          <w:tab w:val="clear" w:pos="720"/>
          <w:tab w:val="num"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к</w:t>
      </w:r>
      <w:r w:rsidRPr="005E5B48">
        <w:rPr>
          <w:rFonts w:ascii="Times New Roman" w:hAnsi="Times New Roman" w:cs="Times New Roman"/>
          <w:bCs/>
          <w:sz w:val="28"/>
          <w:szCs w:val="28"/>
        </w:rPr>
        <w:t>ласифікація програм і заходів</w:t>
      </w:r>
      <w:r w:rsidRPr="005E5B48">
        <w:rPr>
          <w:rFonts w:ascii="Times New Roman" w:hAnsi="Times New Roman" w:cs="Times New Roman"/>
          <w:sz w:val="28"/>
          <w:szCs w:val="28"/>
        </w:rPr>
        <w:t>: розподілити бюджетні кошти на основні категорії соціального захисту, такі як пенсії, допомога малозабезпеченим сім'ям, інвалідам, медичне обслуговування, допомога безробітним тощо.</w:t>
      </w:r>
    </w:p>
    <w:p w14:paraId="7B1F7376" w14:textId="77777777" w:rsidR="005E5B48" w:rsidRPr="005E5B48" w:rsidRDefault="005E5B48" w:rsidP="005620CF">
      <w:pPr>
        <w:numPr>
          <w:ilvl w:val="0"/>
          <w:numId w:val="22"/>
        </w:numPr>
        <w:tabs>
          <w:tab w:val="clear" w:pos="720"/>
          <w:tab w:val="num"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lastRenderedPageBreak/>
        <w:t>в</w:t>
      </w:r>
      <w:r w:rsidRPr="005E5B48">
        <w:rPr>
          <w:rFonts w:ascii="Times New Roman" w:hAnsi="Times New Roman" w:cs="Times New Roman"/>
          <w:bCs/>
          <w:sz w:val="28"/>
          <w:szCs w:val="28"/>
        </w:rPr>
        <w:t>изначення тенденцій</w:t>
      </w:r>
      <w:r w:rsidRPr="005E5B48">
        <w:rPr>
          <w:rFonts w:ascii="Times New Roman" w:hAnsi="Times New Roman" w:cs="Times New Roman"/>
          <w:sz w:val="28"/>
          <w:szCs w:val="28"/>
        </w:rPr>
        <w:t>: провести порівняння обсягів фінансування кожної з цих категорій у різні роки, виявити зміни у фінансуванні окремих програм та визначити загальні тенденції розвитку.</w:t>
      </w:r>
    </w:p>
    <w:p w14:paraId="009D5E79" w14:textId="77777777" w:rsidR="005E5B48" w:rsidRPr="005E5B48" w:rsidRDefault="005E5B48" w:rsidP="005620CF">
      <w:pPr>
        <w:numPr>
          <w:ilvl w:val="0"/>
          <w:numId w:val="22"/>
        </w:numPr>
        <w:tabs>
          <w:tab w:val="clear" w:pos="720"/>
          <w:tab w:val="num"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а</w:t>
      </w:r>
      <w:r w:rsidRPr="005E5B48">
        <w:rPr>
          <w:rFonts w:ascii="Times New Roman" w:hAnsi="Times New Roman" w:cs="Times New Roman"/>
          <w:bCs/>
          <w:sz w:val="28"/>
          <w:szCs w:val="28"/>
        </w:rPr>
        <w:t>наліз пріоритетних напрямків витрат</w:t>
      </w:r>
      <w:r w:rsidRPr="005E5B48">
        <w:rPr>
          <w:rFonts w:ascii="Times New Roman" w:hAnsi="Times New Roman" w:cs="Times New Roman"/>
          <w:sz w:val="28"/>
          <w:szCs w:val="28"/>
        </w:rPr>
        <w:t>: виявити, на які програми та заходи було спрямовано найбільше коштів у кожному році. Це дозволить визначити пріоритети витрат та оцінити їх значущість для соціального захисту населення.</w:t>
      </w:r>
    </w:p>
    <w:p w14:paraId="303DEAF3" w14:textId="77777777" w:rsidR="005E5B48" w:rsidRPr="005E5B48" w:rsidRDefault="005E5B48" w:rsidP="005620CF">
      <w:pPr>
        <w:numPr>
          <w:ilvl w:val="0"/>
          <w:numId w:val="22"/>
        </w:numPr>
        <w:tabs>
          <w:tab w:val="clear" w:pos="720"/>
          <w:tab w:val="num"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в</w:t>
      </w:r>
      <w:r w:rsidRPr="005E5B48">
        <w:rPr>
          <w:rFonts w:ascii="Times New Roman" w:hAnsi="Times New Roman" w:cs="Times New Roman"/>
          <w:bCs/>
          <w:sz w:val="28"/>
          <w:szCs w:val="28"/>
        </w:rPr>
        <w:t>иявлення можливих проблем у розподілі та ефективності використання коштів</w:t>
      </w:r>
      <w:r w:rsidRPr="005E5B48">
        <w:rPr>
          <w:rFonts w:ascii="Times New Roman" w:hAnsi="Times New Roman" w:cs="Times New Roman"/>
          <w:sz w:val="28"/>
          <w:szCs w:val="28"/>
        </w:rPr>
        <w:t>: визначити нерівномірності у фінансуванні між різними категоріями соціального захисту, а також виявити проблеми, такі як нестача коштів у певних сферах або неефективне використання виділених сум.</w:t>
      </w:r>
    </w:p>
    <w:p w14:paraId="526B3F73" w14:textId="77777777" w:rsidR="005E5B48" w:rsidRPr="005E5B48" w:rsidRDefault="005E5B48" w:rsidP="005620CF">
      <w:pPr>
        <w:numPr>
          <w:ilvl w:val="0"/>
          <w:numId w:val="22"/>
        </w:numPr>
        <w:tabs>
          <w:tab w:val="clear" w:pos="720"/>
          <w:tab w:val="num"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ф</w:t>
      </w:r>
      <w:r w:rsidRPr="005E5B48">
        <w:rPr>
          <w:rFonts w:ascii="Times New Roman" w:hAnsi="Times New Roman" w:cs="Times New Roman"/>
          <w:bCs/>
          <w:sz w:val="28"/>
          <w:szCs w:val="28"/>
        </w:rPr>
        <w:t>ормулювання рекомендацій</w:t>
      </w:r>
      <w:r w:rsidRPr="005E5B48">
        <w:rPr>
          <w:rFonts w:ascii="Times New Roman" w:hAnsi="Times New Roman" w:cs="Times New Roman"/>
          <w:sz w:val="28"/>
          <w:szCs w:val="28"/>
        </w:rPr>
        <w:t>: на основі аналізу розробити рекомендації щодо оптимізації розподілу бюджетних коштів на соціальний захист, зокрема, пропонувати можливості для збільшення або перерозподілу фінансування для підвищення ефективності соціальних програм та заходів (табл. 3.</w:t>
      </w:r>
      <w:r w:rsidRPr="005E5B48">
        <w:rPr>
          <w:rFonts w:ascii="Times New Roman" w:hAnsi="Times New Roman" w:cs="Times New Roman"/>
          <w:sz w:val="28"/>
          <w:szCs w:val="28"/>
          <w:lang w:val="uk-UA"/>
        </w:rPr>
        <w:t>1</w:t>
      </w:r>
      <w:r w:rsidRPr="005E5B48">
        <w:rPr>
          <w:rFonts w:ascii="Times New Roman" w:hAnsi="Times New Roman" w:cs="Times New Roman"/>
          <w:sz w:val="28"/>
          <w:szCs w:val="28"/>
        </w:rPr>
        <w:t>.).</w:t>
      </w:r>
    </w:p>
    <w:p w14:paraId="776DF594" w14:textId="77777777" w:rsidR="005E5B48" w:rsidRDefault="005E5B48" w:rsidP="005E5B48">
      <w:pPr>
        <w:spacing w:after="0" w:line="360" w:lineRule="auto"/>
        <w:ind w:firstLine="709"/>
        <w:jc w:val="right"/>
        <w:rPr>
          <w:rFonts w:ascii="Times New Roman" w:hAnsi="Times New Roman" w:cs="Times New Roman"/>
          <w:sz w:val="28"/>
          <w:szCs w:val="28"/>
          <w:lang w:val="uk-UA"/>
        </w:rPr>
      </w:pPr>
      <w:r w:rsidRPr="005E5B48">
        <w:rPr>
          <w:rFonts w:ascii="Times New Roman" w:hAnsi="Times New Roman" w:cs="Times New Roman"/>
          <w:sz w:val="28"/>
          <w:szCs w:val="28"/>
          <w:lang w:val="uk-UA"/>
        </w:rPr>
        <w:t>Таблиця 3.</w:t>
      </w:r>
      <w:r>
        <w:rPr>
          <w:rFonts w:ascii="Times New Roman" w:hAnsi="Times New Roman" w:cs="Times New Roman"/>
          <w:sz w:val="28"/>
          <w:szCs w:val="28"/>
          <w:lang w:val="uk-UA"/>
        </w:rPr>
        <w:t>1</w:t>
      </w:r>
      <w:r w:rsidRPr="005E5B48">
        <w:rPr>
          <w:rFonts w:ascii="Times New Roman" w:hAnsi="Times New Roman" w:cs="Times New Roman"/>
          <w:sz w:val="28"/>
          <w:szCs w:val="28"/>
          <w:lang w:val="uk-UA"/>
        </w:rPr>
        <w:t xml:space="preserve">. </w:t>
      </w:r>
    </w:p>
    <w:p w14:paraId="50732C58" w14:textId="77777777" w:rsidR="005E5B48" w:rsidRDefault="005E5B48" w:rsidP="005E5B48">
      <w:pPr>
        <w:spacing w:after="0" w:line="360" w:lineRule="auto"/>
        <w:ind w:firstLine="709"/>
        <w:jc w:val="center"/>
        <w:rPr>
          <w:rFonts w:ascii="Times New Roman" w:hAnsi="Times New Roman" w:cs="Times New Roman"/>
          <w:sz w:val="28"/>
          <w:szCs w:val="28"/>
          <w:lang w:val="uk-UA"/>
        </w:rPr>
      </w:pPr>
      <w:r w:rsidRPr="005E5B48">
        <w:rPr>
          <w:rFonts w:ascii="Times New Roman" w:hAnsi="Times New Roman" w:cs="Times New Roman"/>
          <w:sz w:val="28"/>
          <w:szCs w:val="28"/>
          <w:lang w:val="uk-UA"/>
        </w:rPr>
        <w:t>Розподіл коштів держбюджету на соціальний захист (2018-2023) (2025</w:t>
      </w:r>
      <w:r w:rsidR="00D84030">
        <w:rPr>
          <w:rFonts w:ascii="Times New Roman" w:hAnsi="Times New Roman" w:cs="Times New Roman"/>
          <w:sz w:val="28"/>
          <w:szCs w:val="28"/>
          <w:lang w:val="uk-UA"/>
        </w:rPr>
        <w:t>-</w:t>
      </w:r>
      <w:r w:rsidRPr="005E5B48">
        <w:rPr>
          <w:rFonts w:ascii="Times New Roman" w:hAnsi="Times New Roman" w:cs="Times New Roman"/>
          <w:sz w:val="28"/>
          <w:szCs w:val="28"/>
          <w:lang w:val="uk-UA"/>
        </w:rPr>
        <w:t>2027рр.)</w:t>
      </w:r>
    </w:p>
    <w:tbl>
      <w:tblPr>
        <w:tblStyle w:val="ae"/>
        <w:tblW w:w="0" w:type="auto"/>
        <w:tblLook w:val="04A0" w:firstRow="1" w:lastRow="0" w:firstColumn="1" w:lastColumn="0" w:noHBand="0" w:noVBand="1"/>
      </w:tblPr>
      <w:tblGrid>
        <w:gridCol w:w="2943"/>
        <w:gridCol w:w="1134"/>
        <w:gridCol w:w="1134"/>
        <w:gridCol w:w="1276"/>
        <w:gridCol w:w="1134"/>
        <w:gridCol w:w="1134"/>
        <w:gridCol w:w="1099"/>
      </w:tblGrid>
      <w:tr w:rsidR="00FD2975" w:rsidRPr="00D84030" w14:paraId="4E6DA948" w14:textId="77777777" w:rsidTr="00FD2975">
        <w:tc>
          <w:tcPr>
            <w:tcW w:w="2943" w:type="dxa"/>
          </w:tcPr>
          <w:p w14:paraId="6D79164A" w14:textId="77777777" w:rsidR="00077AE7" w:rsidRPr="00D84030" w:rsidRDefault="00077AE7"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Категорія соціального захисту</w:t>
            </w:r>
          </w:p>
        </w:tc>
        <w:tc>
          <w:tcPr>
            <w:tcW w:w="1134" w:type="dxa"/>
          </w:tcPr>
          <w:p w14:paraId="59590B6B" w14:textId="77777777" w:rsidR="00077AE7" w:rsidRPr="00D84030" w:rsidRDefault="00077AE7"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2018</w:t>
            </w:r>
          </w:p>
        </w:tc>
        <w:tc>
          <w:tcPr>
            <w:tcW w:w="1134" w:type="dxa"/>
          </w:tcPr>
          <w:p w14:paraId="4817EF7F" w14:textId="77777777" w:rsidR="00077AE7" w:rsidRPr="00D84030" w:rsidRDefault="00077AE7"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2019</w:t>
            </w:r>
          </w:p>
        </w:tc>
        <w:tc>
          <w:tcPr>
            <w:tcW w:w="1276" w:type="dxa"/>
          </w:tcPr>
          <w:p w14:paraId="594BBCFE" w14:textId="77777777" w:rsidR="00077AE7" w:rsidRPr="00D84030" w:rsidRDefault="00077AE7"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2020</w:t>
            </w:r>
          </w:p>
        </w:tc>
        <w:tc>
          <w:tcPr>
            <w:tcW w:w="1134" w:type="dxa"/>
          </w:tcPr>
          <w:p w14:paraId="499E3EA7" w14:textId="77777777" w:rsidR="00077AE7" w:rsidRPr="00D84030" w:rsidRDefault="00077AE7"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2021</w:t>
            </w:r>
          </w:p>
        </w:tc>
        <w:tc>
          <w:tcPr>
            <w:tcW w:w="1134" w:type="dxa"/>
          </w:tcPr>
          <w:p w14:paraId="56D67976" w14:textId="77777777" w:rsidR="00077AE7" w:rsidRPr="00D84030" w:rsidRDefault="00077AE7"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2022</w:t>
            </w:r>
          </w:p>
        </w:tc>
        <w:tc>
          <w:tcPr>
            <w:tcW w:w="1099" w:type="dxa"/>
          </w:tcPr>
          <w:p w14:paraId="7CFE9A2D" w14:textId="77777777" w:rsidR="00077AE7" w:rsidRPr="00D84030" w:rsidRDefault="00077AE7"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2023</w:t>
            </w:r>
          </w:p>
        </w:tc>
      </w:tr>
      <w:tr w:rsidR="00FD2975" w:rsidRPr="00D84030" w14:paraId="1CF4CC60" w14:textId="77777777" w:rsidTr="00FD2975">
        <w:tc>
          <w:tcPr>
            <w:tcW w:w="2943" w:type="dxa"/>
          </w:tcPr>
          <w:p w14:paraId="60040F96" w14:textId="77777777" w:rsidR="00077AE7" w:rsidRPr="00D84030" w:rsidRDefault="00077AE7" w:rsidP="00D84030">
            <w:pPr>
              <w:rPr>
                <w:rFonts w:ascii="Times New Roman" w:hAnsi="Times New Roman" w:cs="Times New Roman"/>
                <w:sz w:val="24"/>
                <w:szCs w:val="24"/>
                <w:lang w:val="uk-UA"/>
              </w:rPr>
            </w:pPr>
            <w:r w:rsidRPr="00D84030">
              <w:rPr>
                <w:rFonts w:ascii="Times New Roman" w:hAnsi="Times New Roman" w:cs="Times New Roman"/>
                <w:sz w:val="24"/>
                <w:szCs w:val="24"/>
                <w:lang w:val="uk-UA"/>
              </w:rPr>
              <w:t>Пенсії</w:t>
            </w:r>
          </w:p>
        </w:tc>
        <w:tc>
          <w:tcPr>
            <w:tcW w:w="1134" w:type="dxa"/>
          </w:tcPr>
          <w:p w14:paraId="16D6E4EE"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91%</w:t>
            </w:r>
          </w:p>
        </w:tc>
        <w:tc>
          <w:tcPr>
            <w:tcW w:w="1134" w:type="dxa"/>
          </w:tcPr>
          <w:p w14:paraId="4D194677"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83%</w:t>
            </w:r>
          </w:p>
        </w:tc>
        <w:tc>
          <w:tcPr>
            <w:tcW w:w="1276" w:type="dxa"/>
          </w:tcPr>
          <w:p w14:paraId="5DB1326C"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63%</w:t>
            </w:r>
          </w:p>
        </w:tc>
        <w:tc>
          <w:tcPr>
            <w:tcW w:w="1134" w:type="dxa"/>
          </w:tcPr>
          <w:p w14:paraId="71E8485A"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59%</w:t>
            </w:r>
          </w:p>
        </w:tc>
        <w:tc>
          <w:tcPr>
            <w:tcW w:w="1134" w:type="dxa"/>
          </w:tcPr>
          <w:p w14:paraId="772C8CD8"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55%</w:t>
            </w:r>
          </w:p>
        </w:tc>
        <w:tc>
          <w:tcPr>
            <w:tcW w:w="1099" w:type="dxa"/>
          </w:tcPr>
          <w:p w14:paraId="032426E5"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58%</w:t>
            </w:r>
          </w:p>
        </w:tc>
      </w:tr>
      <w:tr w:rsidR="00FD2975" w:rsidRPr="00D84030" w14:paraId="439D925E" w14:textId="77777777" w:rsidTr="00FD2975">
        <w:tc>
          <w:tcPr>
            <w:tcW w:w="2943" w:type="dxa"/>
          </w:tcPr>
          <w:p w14:paraId="765146A8" w14:textId="77777777" w:rsidR="00077AE7" w:rsidRPr="00D84030" w:rsidRDefault="00077AE7" w:rsidP="00D84030">
            <w:pPr>
              <w:rPr>
                <w:rFonts w:ascii="Times New Roman" w:hAnsi="Times New Roman" w:cs="Times New Roman"/>
                <w:sz w:val="24"/>
                <w:szCs w:val="24"/>
                <w:lang w:val="uk-UA"/>
              </w:rPr>
            </w:pPr>
            <w:r w:rsidRPr="00D84030">
              <w:rPr>
                <w:rFonts w:ascii="Times New Roman" w:hAnsi="Times New Roman" w:cs="Times New Roman"/>
                <w:sz w:val="24"/>
                <w:szCs w:val="24"/>
                <w:lang w:val="uk-UA"/>
              </w:rPr>
              <w:t>Допомога сім'ям, дітям та молоді</w:t>
            </w:r>
          </w:p>
        </w:tc>
        <w:tc>
          <w:tcPr>
            <w:tcW w:w="1134" w:type="dxa"/>
          </w:tcPr>
          <w:p w14:paraId="27108C53" w14:textId="77777777" w:rsidR="00077AE7" w:rsidRPr="00D84030" w:rsidRDefault="00077AE7" w:rsidP="00FD2975">
            <w:pPr>
              <w:jc w:val="center"/>
              <w:rPr>
                <w:rFonts w:ascii="Times New Roman" w:hAnsi="Times New Roman" w:cs="Times New Roman"/>
                <w:sz w:val="24"/>
                <w:szCs w:val="24"/>
                <w:lang w:val="uk-UA"/>
              </w:rPr>
            </w:pPr>
          </w:p>
        </w:tc>
        <w:tc>
          <w:tcPr>
            <w:tcW w:w="1134" w:type="dxa"/>
          </w:tcPr>
          <w:p w14:paraId="40E41834" w14:textId="77777777" w:rsidR="00077AE7" w:rsidRPr="00D84030" w:rsidRDefault="00077AE7" w:rsidP="00FD2975">
            <w:pPr>
              <w:jc w:val="center"/>
              <w:rPr>
                <w:rFonts w:ascii="Times New Roman" w:hAnsi="Times New Roman" w:cs="Times New Roman"/>
                <w:sz w:val="24"/>
                <w:szCs w:val="24"/>
                <w:lang w:val="uk-UA"/>
              </w:rPr>
            </w:pPr>
          </w:p>
        </w:tc>
        <w:tc>
          <w:tcPr>
            <w:tcW w:w="1276" w:type="dxa"/>
          </w:tcPr>
          <w:p w14:paraId="09816ABF" w14:textId="77777777" w:rsidR="00077AE7" w:rsidRPr="00D84030" w:rsidRDefault="00077AE7" w:rsidP="00FD2975">
            <w:pPr>
              <w:jc w:val="center"/>
              <w:rPr>
                <w:rFonts w:ascii="Times New Roman" w:hAnsi="Times New Roman" w:cs="Times New Roman"/>
                <w:sz w:val="24"/>
                <w:szCs w:val="24"/>
                <w:lang w:val="uk-UA"/>
              </w:rPr>
            </w:pPr>
          </w:p>
        </w:tc>
        <w:tc>
          <w:tcPr>
            <w:tcW w:w="1134" w:type="dxa"/>
          </w:tcPr>
          <w:p w14:paraId="44E8CB6C" w14:textId="77777777" w:rsidR="00077AE7" w:rsidRPr="00D84030" w:rsidRDefault="00077AE7" w:rsidP="00FD2975">
            <w:pPr>
              <w:jc w:val="center"/>
              <w:rPr>
                <w:rFonts w:ascii="Times New Roman" w:hAnsi="Times New Roman" w:cs="Times New Roman"/>
                <w:sz w:val="24"/>
                <w:szCs w:val="24"/>
                <w:lang w:val="uk-UA"/>
              </w:rPr>
            </w:pPr>
          </w:p>
        </w:tc>
        <w:tc>
          <w:tcPr>
            <w:tcW w:w="1134" w:type="dxa"/>
          </w:tcPr>
          <w:p w14:paraId="31D0C441" w14:textId="77777777" w:rsidR="00077AE7" w:rsidRPr="00D84030" w:rsidRDefault="00077AE7" w:rsidP="00FD2975">
            <w:pPr>
              <w:jc w:val="center"/>
              <w:rPr>
                <w:rFonts w:ascii="Times New Roman" w:hAnsi="Times New Roman" w:cs="Times New Roman"/>
                <w:sz w:val="24"/>
                <w:szCs w:val="24"/>
                <w:lang w:val="uk-UA"/>
              </w:rPr>
            </w:pPr>
          </w:p>
        </w:tc>
        <w:tc>
          <w:tcPr>
            <w:tcW w:w="1099" w:type="dxa"/>
          </w:tcPr>
          <w:p w14:paraId="3105B92C" w14:textId="77777777" w:rsidR="00077AE7" w:rsidRPr="00D84030" w:rsidRDefault="00077AE7" w:rsidP="00FD2975">
            <w:pPr>
              <w:jc w:val="center"/>
              <w:rPr>
                <w:rFonts w:ascii="Times New Roman" w:hAnsi="Times New Roman" w:cs="Times New Roman"/>
                <w:sz w:val="24"/>
                <w:szCs w:val="24"/>
                <w:lang w:val="uk-UA"/>
              </w:rPr>
            </w:pPr>
          </w:p>
        </w:tc>
      </w:tr>
      <w:tr w:rsidR="00FD2975" w:rsidRPr="00D84030" w14:paraId="0A3CA865" w14:textId="77777777" w:rsidTr="00FD2975">
        <w:tc>
          <w:tcPr>
            <w:tcW w:w="2943" w:type="dxa"/>
          </w:tcPr>
          <w:p w14:paraId="0F0501A2" w14:textId="77777777" w:rsidR="00077AE7" w:rsidRPr="00D84030" w:rsidRDefault="00077AE7" w:rsidP="00D84030">
            <w:pPr>
              <w:rPr>
                <w:rFonts w:ascii="Times New Roman" w:hAnsi="Times New Roman" w:cs="Times New Roman"/>
                <w:sz w:val="24"/>
                <w:szCs w:val="24"/>
                <w:lang w:val="uk-UA"/>
              </w:rPr>
            </w:pPr>
            <w:r w:rsidRPr="00D84030">
              <w:rPr>
                <w:rFonts w:ascii="Times New Roman" w:hAnsi="Times New Roman" w:cs="Times New Roman"/>
                <w:sz w:val="24"/>
                <w:szCs w:val="24"/>
                <w:lang w:val="uk-UA"/>
              </w:rPr>
              <w:t>Ветерани війни та праці</w:t>
            </w:r>
          </w:p>
        </w:tc>
        <w:tc>
          <w:tcPr>
            <w:tcW w:w="1134" w:type="dxa"/>
          </w:tcPr>
          <w:p w14:paraId="4E1C6364" w14:textId="77777777" w:rsidR="00077AE7" w:rsidRPr="00D84030" w:rsidRDefault="00077AE7" w:rsidP="00FD2975">
            <w:pPr>
              <w:jc w:val="center"/>
              <w:rPr>
                <w:rFonts w:ascii="Times New Roman" w:hAnsi="Times New Roman" w:cs="Times New Roman"/>
                <w:sz w:val="24"/>
                <w:szCs w:val="24"/>
                <w:lang w:val="uk-UA"/>
              </w:rPr>
            </w:pPr>
          </w:p>
        </w:tc>
        <w:tc>
          <w:tcPr>
            <w:tcW w:w="1134" w:type="dxa"/>
          </w:tcPr>
          <w:p w14:paraId="321DCE5E" w14:textId="77777777" w:rsidR="00077AE7" w:rsidRPr="00D84030" w:rsidRDefault="00077AE7" w:rsidP="00FD2975">
            <w:pPr>
              <w:jc w:val="center"/>
              <w:rPr>
                <w:rFonts w:ascii="Times New Roman" w:hAnsi="Times New Roman" w:cs="Times New Roman"/>
                <w:sz w:val="24"/>
                <w:szCs w:val="24"/>
                <w:lang w:val="uk-UA"/>
              </w:rPr>
            </w:pPr>
          </w:p>
        </w:tc>
        <w:tc>
          <w:tcPr>
            <w:tcW w:w="1276" w:type="dxa"/>
          </w:tcPr>
          <w:p w14:paraId="3C82BA39" w14:textId="77777777" w:rsidR="00077AE7" w:rsidRPr="00D84030" w:rsidRDefault="00077AE7" w:rsidP="00FD2975">
            <w:pPr>
              <w:jc w:val="center"/>
              <w:rPr>
                <w:rFonts w:ascii="Times New Roman" w:hAnsi="Times New Roman" w:cs="Times New Roman"/>
                <w:sz w:val="24"/>
                <w:szCs w:val="24"/>
                <w:lang w:val="uk-UA"/>
              </w:rPr>
            </w:pPr>
          </w:p>
        </w:tc>
        <w:tc>
          <w:tcPr>
            <w:tcW w:w="1134" w:type="dxa"/>
          </w:tcPr>
          <w:p w14:paraId="7E2F00E2" w14:textId="77777777" w:rsidR="00077AE7" w:rsidRPr="00D84030" w:rsidRDefault="00077AE7" w:rsidP="00FD2975">
            <w:pPr>
              <w:jc w:val="center"/>
              <w:rPr>
                <w:rFonts w:ascii="Times New Roman" w:hAnsi="Times New Roman" w:cs="Times New Roman"/>
                <w:sz w:val="24"/>
                <w:szCs w:val="24"/>
                <w:lang w:val="uk-UA"/>
              </w:rPr>
            </w:pPr>
          </w:p>
        </w:tc>
        <w:tc>
          <w:tcPr>
            <w:tcW w:w="1134" w:type="dxa"/>
          </w:tcPr>
          <w:p w14:paraId="6C41D8AF" w14:textId="77777777" w:rsidR="00077AE7" w:rsidRPr="00D84030" w:rsidRDefault="00077AE7" w:rsidP="00FD2975">
            <w:pPr>
              <w:jc w:val="center"/>
              <w:rPr>
                <w:rFonts w:ascii="Times New Roman" w:hAnsi="Times New Roman" w:cs="Times New Roman"/>
                <w:sz w:val="24"/>
                <w:szCs w:val="24"/>
                <w:lang w:val="uk-UA"/>
              </w:rPr>
            </w:pPr>
          </w:p>
        </w:tc>
        <w:tc>
          <w:tcPr>
            <w:tcW w:w="1099" w:type="dxa"/>
          </w:tcPr>
          <w:p w14:paraId="352291B5" w14:textId="77777777" w:rsidR="00077AE7" w:rsidRPr="00D84030" w:rsidRDefault="00077AE7" w:rsidP="00FD2975">
            <w:pPr>
              <w:jc w:val="center"/>
              <w:rPr>
                <w:rFonts w:ascii="Times New Roman" w:hAnsi="Times New Roman" w:cs="Times New Roman"/>
                <w:sz w:val="24"/>
                <w:szCs w:val="24"/>
                <w:lang w:val="uk-UA"/>
              </w:rPr>
            </w:pPr>
          </w:p>
        </w:tc>
      </w:tr>
      <w:tr w:rsidR="00FD2975" w:rsidRPr="00D84030" w14:paraId="2650350A" w14:textId="77777777" w:rsidTr="00FD2975">
        <w:tc>
          <w:tcPr>
            <w:tcW w:w="2943" w:type="dxa"/>
          </w:tcPr>
          <w:p w14:paraId="5414E3C9" w14:textId="77777777" w:rsidR="00D84030" w:rsidRPr="00D84030" w:rsidRDefault="00D84030" w:rsidP="00D84030">
            <w:pPr>
              <w:rPr>
                <w:rFonts w:ascii="Times New Roman" w:hAnsi="Times New Roman" w:cs="Times New Roman"/>
                <w:sz w:val="24"/>
                <w:szCs w:val="24"/>
              </w:rPr>
            </w:pPr>
            <w:r w:rsidRPr="00D84030">
              <w:rPr>
                <w:rFonts w:ascii="Times New Roman" w:hAnsi="Times New Roman" w:cs="Times New Roman"/>
                <w:sz w:val="24"/>
                <w:szCs w:val="24"/>
              </w:rPr>
              <w:t xml:space="preserve">Соціальна підтримка непрацездатних </w:t>
            </w:r>
          </w:p>
        </w:tc>
        <w:tc>
          <w:tcPr>
            <w:tcW w:w="1134" w:type="dxa"/>
          </w:tcPr>
          <w:p w14:paraId="40737F98" w14:textId="77777777" w:rsidR="00D84030" w:rsidRPr="00D84030" w:rsidRDefault="00D84030" w:rsidP="00FD2975">
            <w:pPr>
              <w:jc w:val="center"/>
              <w:rPr>
                <w:rFonts w:ascii="Times New Roman" w:hAnsi="Times New Roman" w:cs="Times New Roman"/>
                <w:sz w:val="24"/>
                <w:szCs w:val="24"/>
              </w:rPr>
            </w:pPr>
            <w:r w:rsidRPr="00D84030">
              <w:rPr>
                <w:rFonts w:ascii="Times New Roman" w:hAnsi="Times New Roman" w:cs="Times New Roman"/>
                <w:sz w:val="24"/>
                <w:szCs w:val="24"/>
              </w:rPr>
              <w:t>1%</w:t>
            </w:r>
          </w:p>
        </w:tc>
        <w:tc>
          <w:tcPr>
            <w:tcW w:w="1134" w:type="dxa"/>
          </w:tcPr>
          <w:p w14:paraId="29F2C170" w14:textId="77777777" w:rsidR="00D84030" w:rsidRPr="00D84030" w:rsidRDefault="00D84030" w:rsidP="00FD2975">
            <w:pPr>
              <w:jc w:val="center"/>
              <w:rPr>
                <w:rFonts w:ascii="Times New Roman" w:hAnsi="Times New Roman" w:cs="Times New Roman"/>
                <w:sz w:val="24"/>
                <w:szCs w:val="24"/>
              </w:rPr>
            </w:pPr>
            <w:r w:rsidRPr="00D84030">
              <w:rPr>
                <w:rFonts w:ascii="Times New Roman" w:hAnsi="Times New Roman" w:cs="Times New Roman"/>
                <w:sz w:val="24"/>
                <w:szCs w:val="24"/>
              </w:rPr>
              <w:t>1%</w:t>
            </w:r>
          </w:p>
        </w:tc>
        <w:tc>
          <w:tcPr>
            <w:tcW w:w="1276" w:type="dxa"/>
          </w:tcPr>
          <w:p w14:paraId="60F3A9A5" w14:textId="77777777" w:rsidR="00D84030" w:rsidRPr="00D84030" w:rsidRDefault="00D84030" w:rsidP="00FD2975">
            <w:pPr>
              <w:jc w:val="center"/>
              <w:rPr>
                <w:rFonts w:ascii="Times New Roman" w:hAnsi="Times New Roman" w:cs="Times New Roman"/>
                <w:sz w:val="24"/>
                <w:szCs w:val="24"/>
              </w:rPr>
            </w:pPr>
            <w:r w:rsidRPr="00D84030">
              <w:rPr>
                <w:rFonts w:ascii="Times New Roman" w:hAnsi="Times New Roman" w:cs="Times New Roman"/>
                <w:sz w:val="24"/>
                <w:szCs w:val="24"/>
              </w:rPr>
              <w:t>1%</w:t>
            </w:r>
          </w:p>
        </w:tc>
        <w:tc>
          <w:tcPr>
            <w:tcW w:w="1134" w:type="dxa"/>
          </w:tcPr>
          <w:p w14:paraId="7EC01579" w14:textId="77777777" w:rsidR="00D84030" w:rsidRPr="00D84030" w:rsidRDefault="00D84030" w:rsidP="00FD2975">
            <w:pPr>
              <w:jc w:val="center"/>
              <w:rPr>
                <w:rFonts w:ascii="Times New Roman" w:hAnsi="Times New Roman" w:cs="Times New Roman"/>
                <w:sz w:val="24"/>
                <w:szCs w:val="24"/>
              </w:rPr>
            </w:pPr>
            <w:r w:rsidRPr="00D84030">
              <w:rPr>
                <w:rFonts w:ascii="Times New Roman" w:hAnsi="Times New Roman" w:cs="Times New Roman"/>
                <w:sz w:val="24"/>
                <w:szCs w:val="24"/>
              </w:rPr>
              <w:t>1%</w:t>
            </w:r>
          </w:p>
        </w:tc>
        <w:tc>
          <w:tcPr>
            <w:tcW w:w="1134" w:type="dxa"/>
          </w:tcPr>
          <w:p w14:paraId="2A04D0CC" w14:textId="77777777" w:rsidR="00D84030" w:rsidRPr="00D84030" w:rsidRDefault="00D84030" w:rsidP="00FD2975">
            <w:pPr>
              <w:jc w:val="center"/>
              <w:rPr>
                <w:rFonts w:ascii="Times New Roman" w:hAnsi="Times New Roman" w:cs="Times New Roman"/>
                <w:sz w:val="24"/>
                <w:szCs w:val="24"/>
              </w:rPr>
            </w:pPr>
            <w:r w:rsidRPr="00D84030">
              <w:rPr>
                <w:rFonts w:ascii="Times New Roman" w:hAnsi="Times New Roman" w:cs="Times New Roman"/>
                <w:sz w:val="24"/>
                <w:szCs w:val="24"/>
              </w:rPr>
              <w:t>1%</w:t>
            </w:r>
          </w:p>
        </w:tc>
        <w:tc>
          <w:tcPr>
            <w:tcW w:w="1099" w:type="dxa"/>
          </w:tcPr>
          <w:p w14:paraId="15CAF61B" w14:textId="77777777" w:rsidR="00D84030" w:rsidRPr="00D84030" w:rsidRDefault="00D84030" w:rsidP="00FD2975">
            <w:pPr>
              <w:jc w:val="center"/>
              <w:rPr>
                <w:rFonts w:ascii="Times New Roman" w:hAnsi="Times New Roman" w:cs="Times New Roman"/>
                <w:sz w:val="24"/>
                <w:szCs w:val="24"/>
              </w:rPr>
            </w:pPr>
            <w:r w:rsidRPr="00D84030">
              <w:rPr>
                <w:rFonts w:ascii="Times New Roman" w:hAnsi="Times New Roman" w:cs="Times New Roman"/>
                <w:sz w:val="24"/>
                <w:szCs w:val="24"/>
              </w:rPr>
              <w:t>1%</w:t>
            </w:r>
          </w:p>
        </w:tc>
      </w:tr>
      <w:tr w:rsidR="00FD2975" w:rsidRPr="00D84030" w14:paraId="4E9F44F3" w14:textId="77777777" w:rsidTr="00FD2975">
        <w:tc>
          <w:tcPr>
            <w:tcW w:w="2943" w:type="dxa"/>
          </w:tcPr>
          <w:p w14:paraId="6E0F8231" w14:textId="77777777" w:rsidR="00077AE7" w:rsidRPr="00D84030" w:rsidRDefault="00D84030" w:rsidP="00D84030">
            <w:pPr>
              <w:rPr>
                <w:rFonts w:ascii="Times New Roman" w:hAnsi="Times New Roman" w:cs="Times New Roman"/>
                <w:sz w:val="24"/>
                <w:szCs w:val="24"/>
                <w:lang w:val="uk-UA"/>
              </w:rPr>
            </w:pPr>
            <w:r w:rsidRPr="00D84030">
              <w:rPr>
                <w:rFonts w:ascii="Times New Roman" w:hAnsi="Times New Roman" w:cs="Times New Roman"/>
                <w:sz w:val="24"/>
                <w:szCs w:val="24"/>
                <w:lang w:val="uk-UA"/>
              </w:rPr>
              <w:t>Житло</w:t>
            </w:r>
          </w:p>
        </w:tc>
        <w:tc>
          <w:tcPr>
            <w:tcW w:w="1134" w:type="dxa"/>
          </w:tcPr>
          <w:p w14:paraId="64028F87"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w:t>
            </w:r>
          </w:p>
        </w:tc>
        <w:tc>
          <w:tcPr>
            <w:tcW w:w="1134" w:type="dxa"/>
          </w:tcPr>
          <w:p w14:paraId="51492674"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12%</w:t>
            </w:r>
          </w:p>
        </w:tc>
        <w:tc>
          <w:tcPr>
            <w:tcW w:w="1276" w:type="dxa"/>
          </w:tcPr>
          <w:p w14:paraId="7E550601"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12%</w:t>
            </w:r>
          </w:p>
        </w:tc>
        <w:tc>
          <w:tcPr>
            <w:tcW w:w="1134" w:type="dxa"/>
          </w:tcPr>
          <w:p w14:paraId="1ED45AB6"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15%</w:t>
            </w:r>
          </w:p>
        </w:tc>
        <w:tc>
          <w:tcPr>
            <w:tcW w:w="1134" w:type="dxa"/>
          </w:tcPr>
          <w:p w14:paraId="53A8C5D1"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8%</w:t>
            </w:r>
          </w:p>
        </w:tc>
        <w:tc>
          <w:tcPr>
            <w:tcW w:w="1099" w:type="dxa"/>
          </w:tcPr>
          <w:p w14:paraId="0CB9CAA1"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3%</w:t>
            </w:r>
          </w:p>
        </w:tc>
      </w:tr>
      <w:tr w:rsidR="00FD2975" w:rsidRPr="00D84030" w14:paraId="46B3781C" w14:textId="77777777" w:rsidTr="00FD2975">
        <w:tc>
          <w:tcPr>
            <w:tcW w:w="2943" w:type="dxa"/>
          </w:tcPr>
          <w:p w14:paraId="4F24FC89" w14:textId="77777777" w:rsidR="00077AE7" w:rsidRPr="00D84030" w:rsidRDefault="00D84030" w:rsidP="00D84030">
            <w:pPr>
              <w:rPr>
                <w:rFonts w:ascii="Times New Roman" w:hAnsi="Times New Roman" w:cs="Times New Roman"/>
                <w:sz w:val="24"/>
                <w:szCs w:val="24"/>
                <w:lang w:val="uk-UA"/>
              </w:rPr>
            </w:pPr>
            <w:r w:rsidRPr="00D84030">
              <w:rPr>
                <w:rFonts w:ascii="Times New Roman" w:hAnsi="Times New Roman" w:cs="Times New Roman"/>
                <w:sz w:val="24"/>
                <w:szCs w:val="24"/>
                <w:lang w:val="uk-UA"/>
              </w:rPr>
              <w:t>Соціальний захист інших категорій населення</w:t>
            </w:r>
          </w:p>
        </w:tc>
        <w:tc>
          <w:tcPr>
            <w:tcW w:w="1134" w:type="dxa"/>
          </w:tcPr>
          <w:p w14:paraId="58F900F0"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4%</w:t>
            </w:r>
          </w:p>
        </w:tc>
        <w:tc>
          <w:tcPr>
            <w:tcW w:w="1134" w:type="dxa"/>
          </w:tcPr>
          <w:p w14:paraId="63A5E9FA"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3%</w:t>
            </w:r>
          </w:p>
        </w:tc>
        <w:tc>
          <w:tcPr>
            <w:tcW w:w="1276" w:type="dxa"/>
          </w:tcPr>
          <w:p w14:paraId="6F0E0026"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22%</w:t>
            </w:r>
          </w:p>
        </w:tc>
        <w:tc>
          <w:tcPr>
            <w:tcW w:w="1134" w:type="dxa"/>
          </w:tcPr>
          <w:p w14:paraId="072893F7"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23%</w:t>
            </w:r>
          </w:p>
        </w:tc>
        <w:tc>
          <w:tcPr>
            <w:tcW w:w="1134" w:type="dxa"/>
          </w:tcPr>
          <w:p w14:paraId="3AC11C69"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35%</w:t>
            </w:r>
          </w:p>
        </w:tc>
        <w:tc>
          <w:tcPr>
            <w:tcW w:w="1099" w:type="dxa"/>
          </w:tcPr>
          <w:p w14:paraId="1D6BAC08" w14:textId="77777777" w:rsidR="00077AE7" w:rsidRPr="00D84030" w:rsidRDefault="00D84030" w:rsidP="00FD2975">
            <w:pPr>
              <w:jc w:val="center"/>
              <w:rPr>
                <w:rFonts w:ascii="Times New Roman" w:hAnsi="Times New Roman" w:cs="Times New Roman"/>
                <w:sz w:val="24"/>
                <w:szCs w:val="24"/>
                <w:lang w:val="uk-UA"/>
              </w:rPr>
            </w:pPr>
            <w:r w:rsidRPr="00D84030">
              <w:rPr>
                <w:rFonts w:ascii="Times New Roman" w:hAnsi="Times New Roman" w:cs="Times New Roman"/>
                <w:sz w:val="24"/>
                <w:szCs w:val="24"/>
                <w:lang w:val="uk-UA"/>
              </w:rPr>
              <w:t>32%</w:t>
            </w:r>
          </w:p>
        </w:tc>
      </w:tr>
    </w:tbl>
    <w:p w14:paraId="6E13B5C4" w14:textId="77777777" w:rsidR="005E5B48" w:rsidRDefault="005E5B48" w:rsidP="00C43507">
      <w:pPr>
        <w:spacing w:after="0" w:line="360" w:lineRule="auto"/>
        <w:ind w:firstLine="709"/>
        <w:rPr>
          <w:rFonts w:ascii="Times New Roman" w:hAnsi="Times New Roman" w:cs="Times New Roman"/>
          <w:sz w:val="28"/>
          <w:szCs w:val="28"/>
          <w:lang w:val="uk-UA"/>
        </w:rPr>
      </w:pPr>
    </w:p>
    <w:p w14:paraId="05311A1E" w14:textId="77777777" w:rsidR="005E5B48" w:rsidRPr="00FD2975" w:rsidRDefault="00FD2975" w:rsidP="00FD2975">
      <w:pPr>
        <w:spacing w:after="0" w:line="360" w:lineRule="auto"/>
        <w:ind w:firstLine="709"/>
        <w:jc w:val="both"/>
        <w:rPr>
          <w:rFonts w:ascii="Times New Roman" w:hAnsi="Times New Roman" w:cs="Times New Roman"/>
          <w:sz w:val="28"/>
          <w:szCs w:val="28"/>
          <w:lang w:val="uk-UA"/>
        </w:rPr>
      </w:pPr>
      <w:r w:rsidRPr="00FD2975">
        <w:rPr>
          <w:rFonts w:ascii="Times New Roman" w:hAnsi="Times New Roman" w:cs="Times New Roman"/>
          <w:sz w:val="28"/>
          <w:szCs w:val="28"/>
        </w:rPr>
        <w:t xml:space="preserve">Ця таблиця демонструє розподіл бюджетних коштів між різними категоріями соціального захисту за період з 2018 по 2023 рік. Загальна </w:t>
      </w:r>
      <w:r w:rsidRPr="00FD2975">
        <w:rPr>
          <w:rFonts w:ascii="Times New Roman" w:hAnsi="Times New Roman" w:cs="Times New Roman"/>
          <w:sz w:val="28"/>
          <w:szCs w:val="28"/>
        </w:rPr>
        <w:lastRenderedPageBreak/>
        <w:t>тенденція свідчить про зменшення витрат на пенсії та медичне забезпечення. Рекомендації можуть включати перегляд соціальних програм та заходів з метою підвищення ефективності використання фінансів та досягнення більшої збалансованості у фінансуванні різних напрямків соціального захисту</w:t>
      </w:r>
      <w:r w:rsidR="000307A8" w:rsidRPr="000307A8">
        <w:rPr>
          <w:rFonts w:ascii="Times New Roman" w:hAnsi="Times New Roman" w:cs="Times New Roman"/>
          <w:sz w:val="28"/>
          <w:szCs w:val="28"/>
        </w:rPr>
        <w:t xml:space="preserve"> [29]</w:t>
      </w:r>
      <w:r>
        <w:rPr>
          <w:rFonts w:ascii="Times New Roman" w:hAnsi="Times New Roman" w:cs="Times New Roman"/>
          <w:sz w:val="28"/>
          <w:szCs w:val="28"/>
          <w:lang w:val="uk-UA"/>
        </w:rPr>
        <w:t xml:space="preserve">. </w:t>
      </w:r>
    </w:p>
    <w:p w14:paraId="47C39264" w14:textId="77777777" w:rsidR="005E5B48" w:rsidRDefault="00FD2975" w:rsidP="00FD2975">
      <w:pPr>
        <w:spacing w:after="0" w:line="360" w:lineRule="auto"/>
        <w:ind w:firstLine="709"/>
        <w:jc w:val="center"/>
        <w:rPr>
          <w:rFonts w:ascii="Times New Roman" w:hAnsi="Times New Roman" w:cs="Times New Roman"/>
          <w:sz w:val="28"/>
          <w:szCs w:val="28"/>
          <w:lang w:val="uk-UA"/>
        </w:rPr>
      </w:pPr>
      <w:r>
        <w:rPr>
          <w:noProof/>
          <w:lang w:eastAsia="ru-RU"/>
        </w:rPr>
        <w:drawing>
          <wp:inline distT="0" distB="0" distL="0" distR="0" wp14:anchorId="12690A5B" wp14:editId="62BEFB3B">
            <wp:extent cx="3886200" cy="12268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886200" cy="1226820"/>
                    </a:xfrm>
                    <a:prstGeom prst="rect">
                      <a:avLst/>
                    </a:prstGeom>
                  </pic:spPr>
                </pic:pic>
              </a:graphicData>
            </a:graphic>
          </wp:inline>
        </w:drawing>
      </w:r>
    </w:p>
    <w:p w14:paraId="34D3E796" w14:textId="77777777" w:rsidR="005E5B48" w:rsidRPr="00FD2975" w:rsidRDefault="00FD2975" w:rsidP="00FD2975">
      <w:pPr>
        <w:spacing w:after="0" w:line="360" w:lineRule="auto"/>
        <w:ind w:firstLine="709"/>
        <w:jc w:val="center"/>
        <w:rPr>
          <w:rFonts w:ascii="Times New Roman" w:hAnsi="Times New Roman" w:cs="Times New Roman"/>
          <w:sz w:val="28"/>
          <w:szCs w:val="28"/>
        </w:rPr>
      </w:pPr>
      <w:r w:rsidRPr="00FD2975">
        <w:rPr>
          <w:rFonts w:ascii="Times New Roman" w:hAnsi="Times New Roman" w:cs="Times New Roman"/>
          <w:sz w:val="28"/>
          <w:szCs w:val="28"/>
          <w:lang w:val="uk-UA"/>
        </w:rPr>
        <w:t>Рис. 3.</w:t>
      </w:r>
      <w:r w:rsidRPr="00FD2975">
        <w:rPr>
          <w:rFonts w:ascii="Times New Roman" w:hAnsi="Times New Roman" w:cs="Times New Roman"/>
          <w:sz w:val="28"/>
          <w:szCs w:val="28"/>
        </w:rPr>
        <w:t xml:space="preserve">1 – </w:t>
      </w:r>
      <w:r w:rsidRPr="00FD2975">
        <w:rPr>
          <w:rFonts w:ascii="Times New Roman" w:hAnsi="Times New Roman" w:cs="Times New Roman"/>
          <w:sz w:val="28"/>
          <w:szCs w:val="28"/>
          <w:lang w:val="uk-UA"/>
        </w:rPr>
        <w:t>Прогнозовані дані на майбутні роки.</w:t>
      </w:r>
    </w:p>
    <w:p w14:paraId="4068367D" w14:textId="77777777" w:rsidR="00FD2975" w:rsidRDefault="00FD2975" w:rsidP="00FD2975">
      <w:pPr>
        <w:spacing w:after="0" w:line="360" w:lineRule="auto"/>
        <w:ind w:firstLine="709"/>
        <w:jc w:val="both"/>
        <w:rPr>
          <w:rFonts w:ascii="Times New Roman" w:hAnsi="Times New Roman" w:cs="Times New Roman"/>
          <w:sz w:val="28"/>
          <w:szCs w:val="28"/>
          <w:lang w:val="uk-UA"/>
        </w:rPr>
      </w:pPr>
    </w:p>
    <w:p w14:paraId="78FF40CF" w14:textId="77777777" w:rsidR="00FD2975" w:rsidRPr="00FD2975" w:rsidRDefault="00FD2975" w:rsidP="00FD2975">
      <w:pPr>
        <w:spacing w:after="0" w:line="360" w:lineRule="auto"/>
        <w:ind w:firstLine="709"/>
        <w:jc w:val="both"/>
        <w:rPr>
          <w:rFonts w:ascii="Times New Roman" w:hAnsi="Times New Roman" w:cs="Times New Roman"/>
          <w:sz w:val="28"/>
          <w:szCs w:val="28"/>
        </w:rPr>
      </w:pPr>
      <w:r w:rsidRPr="00FD2975">
        <w:rPr>
          <w:rFonts w:ascii="Times New Roman" w:hAnsi="Times New Roman" w:cs="Times New Roman"/>
          <w:sz w:val="28"/>
          <w:szCs w:val="28"/>
          <w:lang w:val="uk-UA"/>
        </w:rPr>
        <w:t xml:space="preserve">Удосконалення механізмів розподілу бюджетних коштів у сфері соціального захисту є важливим завданням для забезпечення ефективного використання фінансових ресурсів та досягнення соціальних цілей. </w:t>
      </w:r>
      <w:r w:rsidRPr="00FD2975">
        <w:rPr>
          <w:rFonts w:ascii="Times New Roman" w:hAnsi="Times New Roman" w:cs="Times New Roman"/>
          <w:sz w:val="28"/>
          <w:szCs w:val="28"/>
        </w:rPr>
        <w:t>Це передбачає комплекс заходів та політичних рішень, спрямованих на оптимізацію процесів розподілу коштів. Розглянемо ключові аспекти цього процесу:</w:t>
      </w:r>
    </w:p>
    <w:p w14:paraId="73663883" w14:textId="77777777" w:rsidR="00FD2975" w:rsidRPr="00FD2975" w:rsidRDefault="00FD2975" w:rsidP="005620CF">
      <w:pPr>
        <w:pStyle w:val="aa"/>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о</w:t>
      </w:r>
      <w:r w:rsidRPr="00FD2975">
        <w:rPr>
          <w:rFonts w:ascii="Times New Roman" w:hAnsi="Times New Roman" w:cs="Times New Roman"/>
          <w:bCs/>
          <w:sz w:val="28"/>
          <w:szCs w:val="28"/>
        </w:rPr>
        <w:t>птимізація бюджетного планування</w:t>
      </w:r>
      <w:r w:rsidRPr="00FD2975">
        <w:rPr>
          <w:rFonts w:ascii="Times New Roman" w:hAnsi="Times New Roman" w:cs="Times New Roman"/>
          <w:sz w:val="28"/>
          <w:szCs w:val="28"/>
        </w:rPr>
        <w:t>: ефективний розподіл коштів вимагає ретельного планування бюджетних асигнувань на різні програми та ініціативи в галузі соціального захисту. Це включає в себе аналіз потреб, пріоритетів та стратегічних завдань, а також розробку фінансових планів, орієнтованих на досягнення максимальних соціальних вигод для населення</w:t>
      </w:r>
      <w:r>
        <w:rPr>
          <w:rFonts w:ascii="Times New Roman" w:hAnsi="Times New Roman" w:cs="Times New Roman"/>
          <w:sz w:val="28"/>
          <w:szCs w:val="28"/>
          <w:lang w:val="uk-UA"/>
        </w:rPr>
        <w:t xml:space="preserve"> </w:t>
      </w:r>
      <w:r w:rsidR="000307A8" w:rsidRPr="000307A8">
        <w:rPr>
          <w:rFonts w:ascii="Times New Roman" w:hAnsi="Times New Roman" w:cs="Times New Roman"/>
          <w:sz w:val="28"/>
          <w:szCs w:val="28"/>
        </w:rPr>
        <w:t>[33]</w:t>
      </w:r>
      <w:r w:rsidRPr="00FD2975">
        <w:rPr>
          <w:rFonts w:ascii="Times New Roman" w:hAnsi="Times New Roman" w:cs="Times New Roman"/>
          <w:sz w:val="28"/>
          <w:szCs w:val="28"/>
        </w:rPr>
        <w:t>.</w:t>
      </w:r>
    </w:p>
    <w:p w14:paraId="3392E869" w14:textId="77777777" w:rsidR="00FD2975" w:rsidRPr="00FD2975" w:rsidRDefault="00FD2975" w:rsidP="005620CF">
      <w:pPr>
        <w:pStyle w:val="aa"/>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t>е</w:t>
      </w:r>
      <w:r w:rsidRPr="00FD2975">
        <w:rPr>
          <w:rFonts w:ascii="Times New Roman" w:hAnsi="Times New Roman" w:cs="Times New Roman"/>
          <w:bCs/>
          <w:sz w:val="28"/>
          <w:szCs w:val="28"/>
        </w:rPr>
        <w:t>фективні механізми розподілу коштів</w:t>
      </w:r>
      <w:r w:rsidRPr="00FD2975">
        <w:rPr>
          <w:rFonts w:ascii="Times New Roman" w:hAnsi="Times New Roman" w:cs="Times New Roman"/>
          <w:sz w:val="28"/>
          <w:szCs w:val="28"/>
        </w:rPr>
        <w:t>: важливим елементом є створення прозорих та ефективних механізмів розподілу, які забезпечать справедливість та результативність процесу. Це може включати в себе впровадження конкурсних процедур, оцінку ефективності витрат та постійний моніторинг використання коштів</w:t>
      </w:r>
      <w:r w:rsidR="000307A8" w:rsidRPr="000307A8">
        <w:rPr>
          <w:rFonts w:ascii="Times New Roman" w:hAnsi="Times New Roman" w:cs="Times New Roman"/>
          <w:sz w:val="28"/>
          <w:szCs w:val="28"/>
        </w:rPr>
        <w:t xml:space="preserve"> [35]</w:t>
      </w:r>
      <w:r w:rsidRPr="00FD2975">
        <w:rPr>
          <w:rFonts w:ascii="Times New Roman" w:hAnsi="Times New Roman" w:cs="Times New Roman"/>
          <w:sz w:val="28"/>
          <w:szCs w:val="28"/>
        </w:rPr>
        <w:t>.</w:t>
      </w:r>
    </w:p>
    <w:p w14:paraId="25EAD080" w14:textId="77777777" w:rsidR="00FD2975" w:rsidRPr="00FD2975" w:rsidRDefault="00FD2975" w:rsidP="005620CF">
      <w:pPr>
        <w:pStyle w:val="aa"/>
        <w:numPr>
          <w:ilvl w:val="0"/>
          <w:numId w:val="23"/>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lang w:val="uk-UA"/>
        </w:rPr>
        <w:lastRenderedPageBreak/>
        <w:t>р</w:t>
      </w:r>
      <w:r w:rsidRPr="00FD2975">
        <w:rPr>
          <w:rFonts w:ascii="Times New Roman" w:hAnsi="Times New Roman" w:cs="Times New Roman"/>
          <w:bCs/>
          <w:sz w:val="28"/>
          <w:szCs w:val="28"/>
        </w:rPr>
        <w:t>озробка критеріїв та стандартів</w:t>
      </w:r>
      <w:r w:rsidRPr="00FD2975">
        <w:rPr>
          <w:rFonts w:ascii="Times New Roman" w:hAnsi="Times New Roman" w:cs="Times New Roman"/>
          <w:sz w:val="28"/>
          <w:szCs w:val="28"/>
        </w:rPr>
        <w:t>: визначення чітких критеріїв та стандартів для розподілу бюджетних коштів є необхідним для забезпечення справедливості та ефективності процесу. Це включає розробку ключових показників успішності, які слугуватимуть основою для прийняття рішень щодо розподілу фінансових ресурсів.</w:t>
      </w:r>
    </w:p>
    <w:p w14:paraId="3C4D757F" w14:textId="77777777" w:rsidR="00FD2975" w:rsidRPr="00FD2975" w:rsidRDefault="00FD2975" w:rsidP="00FD2975">
      <w:pPr>
        <w:spacing w:after="0" w:line="360" w:lineRule="auto"/>
        <w:ind w:firstLine="709"/>
        <w:jc w:val="both"/>
        <w:rPr>
          <w:rFonts w:ascii="Times New Roman" w:hAnsi="Times New Roman" w:cs="Times New Roman"/>
          <w:sz w:val="28"/>
          <w:szCs w:val="28"/>
          <w:lang w:val="uk-UA"/>
        </w:rPr>
      </w:pPr>
      <w:r w:rsidRPr="00FD2975">
        <w:rPr>
          <w:rFonts w:ascii="Times New Roman" w:hAnsi="Times New Roman" w:cs="Times New Roman"/>
          <w:sz w:val="28"/>
          <w:szCs w:val="28"/>
        </w:rPr>
        <w:t>Отже, удосконалення механізмів розподілу бюджетних коштів у сфері соціального захисту є ключовим елементом ефективного управління фінансовими ресурсами. Це важливий крок для забезпечення раціонального використання обмежених бюджетних асигнувань і досягнення соціальних цілей. Постійне вдосконалення процесів розподілу коштів, розробка чітких критеріїв та стандартів, а також залучення різних зацікавлених сторін сприяє підвищенню прозорості, ефективності та легітимності фінансових процесів у сфері соціального захисту. Важливо також забезпечити систематичний моніторинг та аналіз результатів, щоб своєчасно виявляти та усувати проблеми, а також вдосконалювати механізми розподілу для забезпечення належної підтримки і захисту соціальних потреб громадян.</w:t>
      </w:r>
    </w:p>
    <w:p w14:paraId="02A16F6B" w14:textId="77777777" w:rsidR="005E5B48" w:rsidRPr="00FD2975" w:rsidRDefault="00FD2975" w:rsidP="00FD2975">
      <w:pPr>
        <w:spacing w:after="0" w:line="360" w:lineRule="auto"/>
        <w:ind w:firstLine="709"/>
        <w:jc w:val="both"/>
        <w:rPr>
          <w:rFonts w:ascii="Times New Roman" w:hAnsi="Times New Roman" w:cs="Times New Roman"/>
          <w:sz w:val="28"/>
          <w:szCs w:val="28"/>
          <w:lang w:val="uk-UA"/>
        </w:rPr>
      </w:pPr>
      <w:r w:rsidRPr="00FD2975">
        <w:rPr>
          <w:rFonts w:ascii="Times New Roman" w:hAnsi="Times New Roman" w:cs="Times New Roman"/>
          <w:sz w:val="28"/>
          <w:szCs w:val="28"/>
          <w:lang w:val="uk-UA"/>
        </w:rPr>
        <w:t>Вдосконалення механізмів розподілу та контролю за використанням бюджетних коштів у сфері соціального захисту є необхідним для підвищення ефективності фінансового управління та забезпечення досягнення соціальних цілей. Це включає створення прозорих механізмів розподілу, оптимізацію бюджетного планування, а також впровадження сучасних технологій для моніторингу витрат, що дозволяє досягти максимальної вигоди від використання публічних ресурсів і підвищити рівень соціальної підтримки населення.</w:t>
      </w:r>
    </w:p>
    <w:p w14:paraId="063C0D07" w14:textId="77777777" w:rsidR="005E5B48" w:rsidRDefault="005E5B48" w:rsidP="00C43507">
      <w:pPr>
        <w:spacing w:after="0" w:line="360" w:lineRule="auto"/>
        <w:ind w:firstLine="709"/>
        <w:rPr>
          <w:rFonts w:ascii="Times New Roman" w:hAnsi="Times New Roman" w:cs="Times New Roman"/>
          <w:sz w:val="28"/>
          <w:szCs w:val="28"/>
          <w:lang w:val="uk-UA"/>
        </w:rPr>
      </w:pPr>
    </w:p>
    <w:p w14:paraId="48CC7F04" w14:textId="77777777" w:rsidR="005E5B48" w:rsidRPr="00FD2975" w:rsidRDefault="00FD2975" w:rsidP="00EC4F9F">
      <w:pPr>
        <w:pStyle w:val="2"/>
      </w:pPr>
      <w:bookmarkStart w:id="30" w:name="_Toc184503932"/>
      <w:r w:rsidRPr="00FD2975">
        <w:t>3.3. Пріоритетні напрями регіональної політики соціального захисту населення</w:t>
      </w:r>
      <w:bookmarkEnd w:id="30"/>
      <w:r w:rsidRPr="00FD2975">
        <w:t xml:space="preserve">  </w:t>
      </w:r>
    </w:p>
    <w:p w14:paraId="68319322" w14:textId="77777777" w:rsidR="00FD2975" w:rsidRDefault="00FD2975" w:rsidP="00FD2975">
      <w:pPr>
        <w:spacing w:after="0" w:line="360" w:lineRule="auto"/>
        <w:ind w:firstLine="709"/>
        <w:jc w:val="both"/>
        <w:rPr>
          <w:rFonts w:ascii="Times New Roman" w:hAnsi="Times New Roman" w:cs="Times New Roman"/>
          <w:sz w:val="28"/>
          <w:szCs w:val="28"/>
          <w:lang w:val="uk-UA"/>
        </w:rPr>
      </w:pPr>
      <w:r w:rsidRPr="00FD2975">
        <w:rPr>
          <w:rFonts w:ascii="Times New Roman" w:hAnsi="Times New Roman" w:cs="Times New Roman"/>
          <w:sz w:val="28"/>
          <w:szCs w:val="28"/>
        </w:rPr>
        <w:t xml:space="preserve">В результаті проведеного аналізу розвитку системи соціального захисту населення виявлено значні розбіжності між потребами громадян та </w:t>
      </w:r>
      <w:r w:rsidRPr="00FD2975">
        <w:rPr>
          <w:rFonts w:ascii="Times New Roman" w:hAnsi="Times New Roman" w:cs="Times New Roman"/>
          <w:sz w:val="28"/>
          <w:szCs w:val="28"/>
        </w:rPr>
        <w:lastRenderedPageBreak/>
        <w:t>можливостями цієї системи, а також значну нерівномірність у матеріально-технічній базі та обсягах надання соціальних послуг особам, які потребують захисту. Це створює потребу в усуненні диспропорцій у соціальному захисті на регіональному рівні, щоб забезпечити рівний доступ до соціальних послуг у різних регіонах країни. Важливо також акцентувати увагу на вивченні джерел фінансування, які можна залучити для реалізації проектів у цій сфері з мінімальним терміном окупності. З огляду на дефіцит бюджету, значні державні витрати на нове будівництво не можуть бути забезпечені вчасно, тому доцільно зосередити зусилля на реалізації заходів, що принесуть суттєвий результат за мінімальних фінансових вкладень у розвиток соціальної інфраструктури</w:t>
      </w:r>
      <w:r w:rsidR="00CE4382" w:rsidRPr="00CE4382">
        <w:rPr>
          <w:rFonts w:ascii="Times New Roman" w:hAnsi="Times New Roman" w:cs="Times New Roman"/>
          <w:sz w:val="28"/>
          <w:szCs w:val="28"/>
        </w:rPr>
        <w:t xml:space="preserve"> [</w:t>
      </w:r>
      <w:r w:rsidR="000307A8" w:rsidRPr="000307A8">
        <w:rPr>
          <w:rFonts w:ascii="Times New Roman" w:hAnsi="Times New Roman" w:cs="Times New Roman"/>
          <w:sz w:val="28"/>
          <w:szCs w:val="28"/>
        </w:rPr>
        <w:t>1</w:t>
      </w:r>
      <w:r w:rsidR="00CE4382" w:rsidRPr="00CE4382">
        <w:rPr>
          <w:rFonts w:ascii="Times New Roman" w:hAnsi="Times New Roman" w:cs="Times New Roman"/>
          <w:sz w:val="28"/>
          <w:szCs w:val="28"/>
        </w:rPr>
        <w:t>]</w:t>
      </w:r>
      <w:r w:rsidRPr="00FD2975">
        <w:rPr>
          <w:rFonts w:ascii="Times New Roman" w:hAnsi="Times New Roman" w:cs="Times New Roman"/>
          <w:sz w:val="28"/>
          <w:szCs w:val="28"/>
        </w:rPr>
        <w:t>.</w:t>
      </w:r>
    </w:p>
    <w:p w14:paraId="50E67656" w14:textId="77777777" w:rsidR="00FD2975" w:rsidRDefault="00FD2975" w:rsidP="00FD2975">
      <w:pPr>
        <w:spacing w:after="0" w:line="360" w:lineRule="auto"/>
        <w:ind w:firstLine="709"/>
        <w:jc w:val="both"/>
        <w:rPr>
          <w:rFonts w:ascii="Times New Roman" w:hAnsi="Times New Roman" w:cs="Times New Roman"/>
          <w:sz w:val="28"/>
          <w:szCs w:val="28"/>
          <w:lang w:val="uk-UA"/>
        </w:rPr>
      </w:pPr>
      <w:r w:rsidRPr="00FD2975">
        <w:rPr>
          <w:rFonts w:ascii="Times New Roman" w:hAnsi="Times New Roman" w:cs="Times New Roman"/>
          <w:sz w:val="28"/>
          <w:szCs w:val="28"/>
          <w:lang w:val="uk-UA"/>
        </w:rPr>
        <w:t xml:space="preserve">У контексті обраного шляху децентралізації системи державного управління виникає потреба у розробці ефективних механізмів зміцнення ролі регіональних органів виконавчої влади та представницьких органів місцевих громад у вирішенні соціальних проблем населення на місцях. </w:t>
      </w:r>
      <w:r w:rsidRPr="00FD2975">
        <w:rPr>
          <w:rFonts w:ascii="Times New Roman" w:hAnsi="Times New Roman" w:cs="Times New Roman"/>
          <w:sz w:val="28"/>
          <w:szCs w:val="28"/>
        </w:rPr>
        <w:t>Зрозуміло, що реалізація всіх соціальних програм, які стоять на порядку денному в кожному регіоні, в короткі строки є малоймовірною через обмежене фінансування соціальних витрат. Тому необхідно в кожному регіоні визначити пріоритетні напрямки соціальної політики, основні засади яких зображено на рисунку 3.</w:t>
      </w:r>
      <w:r>
        <w:rPr>
          <w:rFonts w:ascii="Times New Roman" w:hAnsi="Times New Roman" w:cs="Times New Roman"/>
          <w:sz w:val="28"/>
          <w:szCs w:val="28"/>
          <w:lang w:val="uk-UA"/>
        </w:rPr>
        <w:t>2</w:t>
      </w:r>
      <w:r w:rsidRPr="00FD2975">
        <w:rPr>
          <w:rFonts w:ascii="Times New Roman" w:hAnsi="Times New Roman" w:cs="Times New Roman"/>
          <w:sz w:val="28"/>
          <w:szCs w:val="28"/>
        </w:rPr>
        <w:t>.</w:t>
      </w:r>
    </w:p>
    <w:p w14:paraId="3456AC2A" w14:textId="77777777" w:rsidR="00FD2975" w:rsidRDefault="00FD2975" w:rsidP="00FD2975">
      <w:pPr>
        <w:spacing w:after="0" w:line="360" w:lineRule="auto"/>
        <w:ind w:firstLine="709"/>
        <w:jc w:val="both"/>
        <w:rPr>
          <w:rFonts w:ascii="Times New Roman" w:hAnsi="Times New Roman" w:cs="Times New Roman"/>
          <w:sz w:val="28"/>
          <w:szCs w:val="28"/>
          <w:lang w:val="uk-UA"/>
        </w:rPr>
      </w:pPr>
      <w:r w:rsidRPr="00FD2975">
        <w:rPr>
          <w:rFonts w:ascii="Times New Roman" w:hAnsi="Times New Roman" w:cs="Times New Roman"/>
          <w:sz w:val="28"/>
          <w:szCs w:val="28"/>
        </w:rPr>
        <w:t xml:space="preserve">У контексті посилення процесів децентралізації системи державного управління доцільно розширити повноваження виконавчих комітетів територіальних громад у сфері соціального захисту. Це дозволить оперативно вирішувати низку питань соціального забезпечення населення, зменшуючи затримки, пов’язані з бюрократичними процедурами та необхідністю отримання погоджень. Водночас, варто зміцнити громадський контроль у цій сфері, щоб уникнути нецільового використання бюджетних коштів. </w:t>
      </w:r>
    </w:p>
    <w:p w14:paraId="7C17A8D0" w14:textId="77777777" w:rsidR="00FD2975" w:rsidRDefault="004E1703" w:rsidP="004E1703">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53B8ECC9" wp14:editId="7860B980">
            <wp:extent cx="6191250" cy="3962400"/>
            <wp:effectExtent l="0" t="0" r="0" b="1905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2B4206F" w14:textId="77777777" w:rsidR="00FD2975" w:rsidRDefault="004E1703" w:rsidP="004E1703">
      <w:pPr>
        <w:spacing w:after="0" w:line="360" w:lineRule="auto"/>
        <w:ind w:firstLine="709"/>
        <w:jc w:val="center"/>
        <w:rPr>
          <w:rFonts w:ascii="Times New Roman" w:hAnsi="Times New Roman" w:cs="Times New Roman"/>
          <w:sz w:val="28"/>
          <w:szCs w:val="28"/>
          <w:lang w:val="uk-UA"/>
        </w:rPr>
      </w:pPr>
      <w:r w:rsidRPr="004E1703">
        <w:rPr>
          <w:rFonts w:ascii="Times New Roman" w:hAnsi="Times New Roman" w:cs="Times New Roman"/>
          <w:sz w:val="28"/>
          <w:szCs w:val="28"/>
          <w:lang w:val="uk-UA"/>
        </w:rPr>
        <w:t>Рис</w:t>
      </w:r>
      <w:r>
        <w:rPr>
          <w:rFonts w:ascii="Times New Roman" w:hAnsi="Times New Roman" w:cs="Times New Roman"/>
          <w:sz w:val="28"/>
          <w:szCs w:val="28"/>
          <w:lang w:val="uk-UA"/>
        </w:rPr>
        <w:t>.</w:t>
      </w:r>
      <w:r w:rsidRPr="004E1703">
        <w:rPr>
          <w:rFonts w:ascii="Times New Roman" w:hAnsi="Times New Roman" w:cs="Times New Roman"/>
          <w:sz w:val="28"/>
          <w:szCs w:val="28"/>
          <w:lang w:val="uk-UA"/>
        </w:rPr>
        <w:t xml:space="preserve"> 3.</w:t>
      </w:r>
      <w:r>
        <w:rPr>
          <w:rFonts w:ascii="Times New Roman" w:hAnsi="Times New Roman" w:cs="Times New Roman"/>
          <w:sz w:val="28"/>
          <w:szCs w:val="28"/>
          <w:lang w:val="uk-UA"/>
        </w:rPr>
        <w:t>2</w:t>
      </w:r>
      <w:r w:rsidRPr="004E1703">
        <w:rPr>
          <w:rFonts w:ascii="Times New Roman" w:hAnsi="Times New Roman" w:cs="Times New Roman"/>
          <w:sz w:val="28"/>
          <w:szCs w:val="28"/>
          <w:lang w:val="uk-UA"/>
        </w:rPr>
        <w:t xml:space="preserve"> – Пріоритетні напрями регіональної політики соціального захисту населення</w:t>
      </w:r>
    </w:p>
    <w:p w14:paraId="434D1951" w14:textId="77777777" w:rsidR="00FD2975" w:rsidRDefault="00FD2975" w:rsidP="00FD2975">
      <w:pPr>
        <w:spacing w:after="0" w:line="360" w:lineRule="auto"/>
        <w:ind w:firstLine="709"/>
        <w:jc w:val="both"/>
        <w:rPr>
          <w:rFonts w:ascii="Times New Roman" w:hAnsi="Times New Roman" w:cs="Times New Roman"/>
          <w:sz w:val="28"/>
          <w:szCs w:val="28"/>
          <w:lang w:val="uk-UA"/>
        </w:rPr>
      </w:pPr>
    </w:p>
    <w:p w14:paraId="7FD10DD7" w14:textId="77777777" w:rsidR="00FD2975" w:rsidRPr="00FD2975" w:rsidRDefault="00FD2975" w:rsidP="00FD2975">
      <w:pPr>
        <w:spacing w:after="0" w:line="360" w:lineRule="auto"/>
        <w:ind w:firstLine="709"/>
        <w:jc w:val="both"/>
        <w:rPr>
          <w:rFonts w:ascii="Times New Roman" w:hAnsi="Times New Roman" w:cs="Times New Roman"/>
          <w:sz w:val="28"/>
          <w:szCs w:val="28"/>
        </w:rPr>
      </w:pPr>
      <w:r w:rsidRPr="00FD2975">
        <w:rPr>
          <w:rFonts w:ascii="Times New Roman" w:hAnsi="Times New Roman" w:cs="Times New Roman"/>
          <w:sz w:val="28"/>
          <w:szCs w:val="28"/>
        </w:rPr>
        <w:t>Створення незалежної системи громадського контролю за розподілом та використанням коштів регіональних бюджетів на соціальні заходи сприятиме прозорості прийнятих рішень і допоможе виключити прояви корупції та неефективне використання фінансових ресурсів територіальних громад. Крім того, це може стати прикладом для інших недержавних структур у впровадженні соціально відповідальних проектів різного масштабу</w:t>
      </w:r>
      <w:r w:rsidR="000307A8" w:rsidRPr="000307A8">
        <w:rPr>
          <w:rFonts w:ascii="Times New Roman" w:hAnsi="Times New Roman" w:cs="Times New Roman"/>
          <w:sz w:val="28"/>
          <w:szCs w:val="28"/>
        </w:rPr>
        <w:t xml:space="preserve"> [38]</w:t>
      </w:r>
      <w:r w:rsidRPr="00FD2975">
        <w:rPr>
          <w:rFonts w:ascii="Times New Roman" w:hAnsi="Times New Roman" w:cs="Times New Roman"/>
          <w:sz w:val="28"/>
          <w:szCs w:val="28"/>
        </w:rPr>
        <w:t>.</w:t>
      </w:r>
    </w:p>
    <w:p w14:paraId="120CF402" w14:textId="77777777" w:rsidR="00FD2975" w:rsidRDefault="004E1703" w:rsidP="004E1703">
      <w:pPr>
        <w:spacing w:after="0" w:line="360" w:lineRule="auto"/>
        <w:ind w:firstLine="709"/>
        <w:jc w:val="both"/>
        <w:rPr>
          <w:rFonts w:ascii="Times New Roman" w:hAnsi="Times New Roman" w:cs="Times New Roman"/>
          <w:sz w:val="28"/>
          <w:szCs w:val="28"/>
          <w:lang w:val="uk-UA"/>
        </w:rPr>
      </w:pPr>
      <w:r w:rsidRPr="004E1703">
        <w:rPr>
          <w:rFonts w:ascii="Times New Roman" w:hAnsi="Times New Roman" w:cs="Times New Roman"/>
          <w:sz w:val="28"/>
          <w:szCs w:val="28"/>
        </w:rPr>
        <w:t xml:space="preserve">У продовження наведеного можна запропонувати відновлення практики закріплення окремих потужних суб’єктів господарювання (підприємств, установ або організацій) за інтернатними закладами та закладами соціального захисту для дітей на рівні регіону. Такий підхід сприятиме забезпеченню адресного надходження коштів, посиленню контролю за їх використанням, а </w:t>
      </w:r>
      <w:r w:rsidRPr="004E1703">
        <w:rPr>
          <w:rFonts w:ascii="Times New Roman" w:hAnsi="Times New Roman" w:cs="Times New Roman"/>
          <w:sz w:val="28"/>
          <w:szCs w:val="28"/>
        </w:rPr>
        <w:lastRenderedPageBreak/>
        <w:t>також поліпшенню морально-психологічного клімату в трудових колективах, які будуть залучені до реалізації соціально відповідальних ініціатив.</w:t>
      </w:r>
    </w:p>
    <w:p w14:paraId="15F9B0CB" w14:textId="77777777" w:rsidR="004E1703" w:rsidRDefault="004E1703" w:rsidP="004E1703">
      <w:pPr>
        <w:spacing w:after="0" w:line="360" w:lineRule="auto"/>
        <w:ind w:firstLine="709"/>
        <w:jc w:val="both"/>
        <w:rPr>
          <w:rFonts w:ascii="Times New Roman" w:hAnsi="Times New Roman" w:cs="Times New Roman"/>
          <w:sz w:val="28"/>
          <w:szCs w:val="28"/>
          <w:lang w:val="uk-UA"/>
        </w:rPr>
      </w:pPr>
      <w:r w:rsidRPr="004E1703">
        <w:rPr>
          <w:rFonts w:ascii="Times New Roman" w:hAnsi="Times New Roman" w:cs="Times New Roman"/>
          <w:sz w:val="28"/>
          <w:szCs w:val="28"/>
        </w:rPr>
        <w:t xml:space="preserve">До ключових пріоритетів можна віднести проведення комплексної модернізації та матеріально-технічного оновлення територіальних центрів обслуговування соціально вразливих груп населення. Більшість будівель, транспортних засобів та іншого обладнання є морально і фізично застарілими, що обмежує можливість ефективно виконувати покладені завдання. Залишення ситуації без змін може призвести до повної втрати функціональності цих важливих установ для соціально незахищених верств населення. </w:t>
      </w:r>
    </w:p>
    <w:p w14:paraId="27001AD6" w14:textId="77777777" w:rsidR="004E1703" w:rsidRPr="004E1703" w:rsidRDefault="004E1703" w:rsidP="004E1703">
      <w:pPr>
        <w:spacing w:after="0" w:line="360" w:lineRule="auto"/>
        <w:ind w:firstLine="709"/>
        <w:jc w:val="both"/>
        <w:rPr>
          <w:rFonts w:ascii="Times New Roman" w:hAnsi="Times New Roman" w:cs="Times New Roman"/>
          <w:sz w:val="28"/>
          <w:szCs w:val="28"/>
        </w:rPr>
      </w:pPr>
      <w:r w:rsidRPr="004E1703">
        <w:rPr>
          <w:rFonts w:ascii="Times New Roman" w:hAnsi="Times New Roman" w:cs="Times New Roman"/>
          <w:sz w:val="28"/>
          <w:szCs w:val="28"/>
          <w:lang w:val="uk-UA"/>
        </w:rPr>
        <w:t xml:space="preserve">Для часткового чи повного вирішення питання фінансування соціальних заходів доцільно застосувати практику перехресного фінансування через перевиконання планів адміністрування місцевих податків і митних зборів. </w:t>
      </w:r>
      <w:r w:rsidRPr="004E1703">
        <w:rPr>
          <w:rFonts w:ascii="Times New Roman" w:hAnsi="Times New Roman" w:cs="Times New Roman"/>
          <w:sz w:val="28"/>
          <w:szCs w:val="28"/>
        </w:rPr>
        <w:t>Така практика вже добре зарекомендувала себе, зокрема, при фінансуванні капітальних ремонтів доріг, коли половина перевиконання плану митних зборів спрямовувалася на ці цілі. Аналогічно, можна запропонувати використовувати перевиконання планів для реалізації проектів з покращення матеріально-технічної бази не лише територіальних центрів, але й інтернатних закладів, установ соціального захисту для дітей, центрів (відділень) обліку бездомних громадян тощо. Такий підхід дозволить модернізувати або оновити технічне обладнання та використовувати його у вільний час для комерційних цілей, що дозволить отримати додатковий прибуток</w:t>
      </w:r>
      <w:r w:rsidR="000307A8" w:rsidRPr="000307A8">
        <w:rPr>
          <w:rFonts w:ascii="Times New Roman" w:hAnsi="Times New Roman" w:cs="Times New Roman"/>
          <w:sz w:val="28"/>
          <w:szCs w:val="28"/>
        </w:rPr>
        <w:t xml:space="preserve"> [6]</w:t>
      </w:r>
      <w:r w:rsidRPr="004E1703">
        <w:rPr>
          <w:rFonts w:ascii="Times New Roman" w:hAnsi="Times New Roman" w:cs="Times New Roman"/>
          <w:sz w:val="28"/>
          <w:szCs w:val="28"/>
        </w:rPr>
        <w:t>.</w:t>
      </w:r>
    </w:p>
    <w:p w14:paraId="4A125B55" w14:textId="77777777" w:rsidR="004E1703" w:rsidRPr="004E1703" w:rsidRDefault="004E1703" w:rsidP="004E1703">
      <w:pPr>
        <w:spacing w:after="0" w:line="360" w:lineRule="auto"/>
        <w:ind w:firstLine="709"/>
        <w:jc w:val="both"/>
        <w:rPr>
          <w:rFonts w:ascii="Times New Roman" w:hAnsi="Times New Roman" w:cs="Times New Roman"/>
          <w:sz w:val="28"/>
          <w:szCs w:val="28"/>
          <w:lang w:val="uk-UA"/>
        </w:rPr>
      </w:pPr>
      <w:r w:rsidRPr="004E1703">
        <w:rPr>
          <w:rFonts w:ascii="Times New Roman" w:hAnsi="Times New Roman" w:cs="Times New Roman"/>
          <w:sz w:val="28"/>
          <w:szCs w:val="28"/>
        </w:rPr>
        <w:t xml:space="preserve">Не менш важливим є активізація роботи зі створення та розвитку регіональних благодійних фондів цільового призначення. Соціально незахищених верств населення багато, але не всі з них мають можливість активно відстоювати свої права та інтереси. Тому необхідно створити незалежну систему реєстрації таких благодійних фондів, а також забезпечити громадський контроль за їх діяльністю в межах компетенції громадських організацій або окремих осіб. У сучасних умовах розвитку державності важливим є також стимулювання волонтерського руху для реалізації програм </w:t>
      </w:r>
      <w:r w:rsidRPr="004E1703">
        <w:rPr>
          <w:rFonts w:ascii="Times New Roman" w:hAnsi="Times New Roman" w:cs="Times New Roman"/>
          <w:sz w:val="28"/>
          <w:szCs w:val="28"/>
        </w:rPr>
        <w:lastRenderedPageBreak/>
        <w:t>соціальної реабілітації різних соціально вразливих груп, включаючи ветеранів війни, осіб з інвалідністю, бездомних та інші категорії. Позитивний досвід волонтерської допомоги під час війни може бути перенесений і на мирний час, щоб підтримувати соціальну реабілітацію та адаптацію всіх тих, хто потребує допомоги. Важливо, щоб ці волонтерські організації не лише збереглися, а й продовжили свою діяльність для підтримки соціально незахищених верств населення, отримавши відповідну організаційну підтримку від місцевих органів влади.</w:t>
      </w:r>
    </w:p>
    <w:p w14:paraId="3D46B2AE" w14:textId="77777777" w:rsidR="00FD2975" w:rsidRPr="004E1703" w:rsidRDefault="004E1703" w:rsidP="00FD2975">
      <w:pPr>
        <w:spacing w:after="0" w:line="360" w:lineRule="auto"/>
        <w:ind w:firstLine="709"/>
        <w:jc w:val="both"/>
        <w:rPr>
          <w:rFonts w:ascii="Times New Roman" w:hAnsi="Times New Roman" w:cs="Times New Roman"/>
          <w:sz w:val="28"/>
          <w:szCs w:val="28"/>
          <w:lang w:val="uk-UA"/>
        </w:rPr>
      </w:pPr>
      <w:r w:rsidRPr="004E1703">
        <w:rPr>
          <w:rFonts w:ascii="Times New Roman" w:hAnsi="Times New Roman" w:cs="Times New Roman"/>
          <w:sz w:val="28"/>
          <w:szCs w:val="28"/>
          <w:lang w:val="uk-UA"/>
        </w:rPr>
        <w:t>У сучасну епоху розвитку комп'ютерних технологій та Інтернету важливим є створення та підтримка інформаційних онлайн-ресурсів для надання консультативної підтримки соціально незахищеним верствам населення з широкого спектра питань, що стосуються тлумачення положень законодавства, організації спільних заходів та отримання консультацій від фахівців у різних галузях. Розвиток системи інформаційного забезпечення дозволить усунути черги, прискорити документообіг, зекономити час та кошти на транспортування, а також усунути проблеми, пов'язані з бюрократичною організацією роботи державних установ та низьким рівнем кваліфікації окремих їх працівників. Таким чином, система соціального захисту населення на регіональному рівні повинна будуватися з урахуванням пріоритетів у роботі, що дозволить ефективно використовувати обмежені фінансові та кадрові ресурси в умовах складної економічної ситуації. Розвиток цієї системи вимагає систематичної роботи всіх зацікавлених осіб та організацій, що беруть участь у реалізації проектів соціального захисту.</w:t>
      </w:r>
    </w:p>
    <w:p w14:paraId="5C419F24" w14:textId="77777777" w:rsidR="00FD2975" w:rsidRDefault="004E1703" w:rsidP="00FD2975">
      <w:pPr>
        <w:spacing w:after="0" w:line="360" w:lineRule="auto"/>
        <w:ind w:firstLine="709"/>
        <w:jc w:val="both"/>
        <w:rPr>
          <w:rFonts w:ascii="Times New Roman" w:hAnsi="Times New Roman" w:cs="Times New Roman"/>
          <w:sz w:val="28"/>
          <w:szCs w:val="28"/>
          <w:lang w:val="uk-UA"/>
        </w:rPr>
      </w:pPr>
      <w:r w:rsidRPr="004E1703">
        <w:rPr>
          <w:rFonts w:ascii="Times New Roman" w:hAnsi="Times New Roman" w:cs="Times New Roman"/>
          <w:sz w:val="28"/>
          <w:szCs w:val="28"/>
          <w:lang w:val="uk-UA"/>
        </w:rPr>
        <w:t xml:space="preserve">Для ефективної організації соціальних заходів важливо створити в апараті виконавчих комітетів територіальних громад спеціалізовані підрозділи, які б координували взаємодію між різними зацікавленими господарськими структурами та організовували благодійні заходи. </w:t>
      </w:r>
      <w:r w:rsidRPr="004E1703">
        <w:rPr>
          <w:rFonts w:ascii="Times New Roman" w:hAnsi="Times New Roman" w:cs="Times New Roman"/>
          <w:sz w:val="28"/>
          <w:szCs w:val="28"/>
        </w:rPr>
        <w:t xml:space="preserve">Це не тільки сприятиме покращенню іміджу відповідної території, але й допоможе залучити додаткових туристів. Формування пріоритетних напрямів регіональної політики </w:t>
      </w:r>
      <w:r w:rsidRPr="004E1703">
        <w:rPr>
          <w:rFonts w:ascii="Times New Roman" w:hAnsi="Times New Roman" w:cs="Times New Roman"/>
          <w:sz w:val="28"/>
          <w:szCs w:val="28"/>
        </w:rPr>
        <w:lastRenderedPageBreak/>
        <w:t>соціального захисту населення дозволить зосередити зусилля на реалізації важливих ініціатив і створити умови для утримання цих структур, а також надання послуг стороннім замовникам, що забезпечить фінансову стійкість їх діяльності. Таким чином, удосконалення основ регіональної політики соціального захисту дозволить знизити соціальну напругу в регіоні та активізувати соціальний діалог на всіх рівнях управління.</w:t>
      </w:r>
    </w:p>
    <w:p w14:paraId="5C83116D" w14:textId="77777777" w:rsidR="00FD2975" w:rsidRDefault="00B26650" w:rsidP="00FD2975">
      <w:pPr>
        <w:spacing w:after="0" w:line="360" w:lineRule="auto"/>
        <w:ind w:firstLine="709"/>
        <w:jc w:val="both"/>
        <w:rPr>
          <w:rFonts w:ascii="Times New Roman" w:hAnsi="Times New Roman" w:cs="Times New Roman"/>
          <w:sz w:val="28"/>
          <w:szCs w:val="28"/>
          <w:lang w:val="uk-UA"/>
        </w:rPr>
      </w:pPr>
      <w:r w:rsidRPr="00B26650">
        <w:rPr>
          <w:rFonts w:ascii="Times New Roman" w:hAnsi="Times New Roman" w:cs="Times New Roman"/>
          <w:sz w:val="28"/>
          <w:szCs w:val="28"/>
        </w:rPr>
        <w:t>Підсумовуючи результати аналізу розвитку системи соціального захисту населення, можна зробити висновок, що для усунення існуючих диспропорцій необхідно впровадити системні заходи для забезпечення рівного доступу до соціальних послуг на всіх рівнях. Одним із важливих кроків є оптимізація фінансування соціальних програм, зокрема через використання механізмів перехресного фінансування, що дозволить знизити навантаження на бюджет. Водночас, розширення повноважень виконавчих комітетів територіальних громад та зміцнення громадського контролю сприятиме більш ефективному управлінню соціальними процесами. Важливою є також активізація роботи з розвитку регіональних благодійних фондів та волонтерських організацій, а також підтримка інноваційних технологій, таких як створення інформаційних онлайн-ресурсів, для полегшення доступу громадян до необхідних послуг. Усі ці заходи, якщо будуть впроваджені комплексно, можуть значно покращити ефективність соціального захисту населення на регіональному рівні та знизити соціальну напругу в суспільстві.</w:t>
      </w:r>
    </w:p>
    <w:p w14:paraId="2B406B46" w14:textId="77777777" w:rsidR="008A3A26" w:rsidRDefault="008A3A26" w:rsidP="00FD297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третьому розділі нами визначено, що:</w:t>
      </w:r>
    </w:p>
    <w:p w14:paraId="61602CC0" w14:textId="77777777" w:rsidR="008A3A26" w:rsidRPr="008A3A26" w:rsidRDefault="008A3A26" w:rsidP="005620CF">
      <w:pPr>
        <w:pStyle w:val="aa"/>
        <w:numPr>
          <w:ilvl w:val="0"/>
          <w:numId w:val="26"/>
        </w:numPr>
        <w:spacing w:after="0" w:line="360" w:lineRule="auto"/>
        <w:ind w:left="0" w:firstLine="709"/>
        <w:jc w:val="both"/>
        <w:rPr>
          <w:rFonts w:ascii="Times New Roman" w:hAnsi="Times New Roman" w:cs="Times New Roman"/>
          <w:sz w:val="28"/>
          <w:szCs w:val="28"/>
        </w:rPr>
      </w:pPr>
      <w:r w:rsidRPr="008A3A26">
        <w:rPr>
          <w:rFonts w:ascii="Times New Roman" w:hAnsi="Times New Roman" w:cs="Times New Roman"/>
          <w:sz w:val="28"/>
          <w:szCs w:val="28"/>
        </w:rPr>
        <w:t>Основними викликами є низький рівень фінансування окремих соціальних програм, недостатній доступ до соціальних послуг у віддалених регіонах, а також зростання соціальних ризиків через демографічні зміни. Для подолання цих проблем потрібні структурні реформи, спрямовані на збільшення ефективності управління соціальними ресурсами.</w:t>
      </w:r>
    </w:p>
    <w:p w14:paraId="41A1B72A" w14:textId="77777777" w:rsidR="00FD2975" w:rsidRPr="008A3A26" w:rsidRDefault="008A3A26" w:rsidP="005620CF">
      <w:pPr>
        <w:pStyle w:val="aa"/>
        <w:numPr>
          <w:ilvl w:val="0"/>
          <w:numId w:val="26"/>
        </w:numPr>
        <w:spacing w:after="0" w:line="360" w:lineRule="auto"/>
        <w:ind w:left="0" w:firstLine="709"/>
        <w:jc w:val="both"/>
        <w:rPr>
          <w:rFonts w:ascii="Times New Roman" w:hAnsi="Times New Roman" w:cs="Times New Roman"/>
          <w:sz w:val="28"/>
          <w:szCs w:val="28"/>
        </w:rPr>
      </w:pPr>
      <w:r w:rsidRPr="008A3A26">
        <w:rPr>
          <w:rFonts w:ascii="Times New Roman" w:hAnsi="Times New Roman" w:cs="Times New Roman"/>
          <w:sz w:val="28"/>
          <w:szCs w:val="28"/>
        </w:rPr>
        <w:t xml:space="preserve">Раціональне використання бюджетних коштів є ключовою умовою для зміцнення системи соціального захисту. Рекомендується впроваджувати </w:t>
      </w:r>
      <w:r w:rsidRPr="008A3A26">
        <w:rPr>
          <w:rFonts w:ascii="Times New Roman" w:hAnsi="Times New Roman" w:cs="Times New Roman"/>
          <w:sz w:val="28"/>
          <w:szCs w:val="28"/>
        </w:rPr>
        <w:lastRenderedPageBreak/>
        <w:t>сучасні механізми контролю та аудиту, такі як цифрові платформи для моніторингу витрат і оцінки ефективності програм.</w:t>
      </w:r>
    </w:p>
    <w:p w14:paraId="73FC91EF" w14:textId="77777777" w:rsidR="00FD2975" w:rsidRPr="008A3A26" w:rsidRDefault="008A3A26" w:rsidP="005620CF">
      <w:pPr>
        <w:pStyle w:val="aa"/>
        <w:numPr>
          <w:ilvl w:val="0"/>
          <w:numId w:val="26"/>
        </w:numPr>
        <w:spacing w:after="0" w:line="360" w:lineRule="auto"/>
        <w:ind w:left="0" w:firstLine="709"/>
        <w:jc w:val="both"/>
        <w:rPr>
          <w:rFonts w:ascii="Times New Roman" w:hAnsi="Times New Roman" w:cs="Times New Roman"/>
          <w:sz w:val="28"/>
          <w:szCs w:val="28"/>
        </w:rPr>
      </w:pPr>
      <w:r w:rsidRPr="008A3A26">
        <w:rPr>
          <w:rFonts w:ascii="Times New Roman" w:hAnsi="Times New Roman" w:cs="Times New Roman"/>
          <w:sz w:val="28"/>
          <w:szCs w:val="28"/>
        </w:rPr>
        <w:t>Регіональна політика має бути орієнтована на розширення доступу до послуг соціального захисту, особливо в сільських і віддалених районах. Важливо підтримувати ініціативи, спрямовані на розвиток місцевих громад, впровадження програм зайнятості та залучення недержавних організацій до вирішення соціальних проблем.</w:t>
      </w:r>
    </w:p>
    <w:p w14:paraId="3B776932" w14:textId="77777777" w:rsidR="00FD2975" w:rsidRPr="008A3A26" w:rsidRDefault="00FD2975" w:rsidP="00FD2975">
      <w:pPr>
        <w:spacing w:after="0" w:line="360" w:lineRule="auto"/>
        <w:ind w:firstLine="709"/>
        <w:jc w:val="both"/>
        <w:rPr>
          <w:rFonts w:ascii="Times New Roman" w:hAnsi="Times New Roman" w:cs="Times New Roman"/>
          <w:sz w:val="28"/>
          <w:szCs w:val="28"/>
        </w:rPr>
      </w:pPr>
    </w:p>
    <w:p w14:paraId="6F0B883D" w14:textId="77777777" w:rsidR="00FD2975" w:rsidRPr="008A3A26" w:rsidRDefault="00FD2975" w:rsidP="00C43507">
      <w:pPr>
        <w:spacing w:after="0" w:line="360" w:lineRule="auto"/>
        <w:ind w:firstLine="709"/>
        <w:rPr>
          <w:rFonts w:ascii="Times New Roman" w:hAnsi="Times New Roman" w:cs="Times New Roman"/>
          <w:sz w:val="28"/>
          <w:szCs w:val="28"/>
        </w:rPr>
      </w:pPr>
    </w:p>
    <w:p w14:paraId="28768DA3" w14:textId="77777777" w:rsidR="00F13E5C" w:rsidRPr="008A3A26" w:rsidRDefault="00F13E5C">
      <w:pPr>
        <w:rPr>
          <w:rFonts w:ascii="Times New Roman" w:hAnsi="Times New Roman" w:cs="Times New Roman"/>
          <w:sz w:val="28"/>
          <w:szCs w:val="28"/>
        </w:rPr>
      </w:pPr>
      <w:r w:rsidRPr="008A3A26">
        <w:rPr>
          <w:rFonts w:ascii="Times New Roman" w:hAnsi="Times New Roman" w:cs="Times New Roman"/>
          <w:sz w:val="28"/>
          <w:szCs w:val="28"/>
        </w:rPr>
        <w:br w:type="page"/>
      </w:r>
    </w:p>
    <w:p w14:paraId="67247B42" w14:textId="77777777" w:rsidR="00FD6C56" w:rsidRPr="00D66F96" w:rsidRDefault="00F13E5C" w:rsidP="00EC4F9F">
      <w:pPr>
        <w:pStyle w:val="1"/>
      </w:pPr>
      <w:bookmarkStart w:id="31" w:name="_Toc184503933"/>
      <w:r w:rsidRPr="00D66F96">
        <w:lastRenderedPageBreak/>
        <w:t>ВИСНОВКИ</w:t>
      </w:r>
      <w:bookmarkEnd w:id="31"/>
    </w:p>
    <w:p w14:paraId="7D997308" w14:textId="77777777" w:rsidR="00F13E5C" w:rsidRPr="00546D76" w:rsidRDefault="00F13E5C" w:rsidP="0042646D">
      <w:pPr>
        <w:spacing w:after="0" w:line="360" w:lineRule="auto"/>
        <w:jc w:val="both"/>
        <w:rPr>
          <w:rFonts w:ascii="Times New Roman" w:hAnsi="Times New Roman" w:cs="Times New Roman"/>
          <w:sz w:val="28"/>
          <w:szCs w:val="28"/>
        </w:rPr>
      </w:pPr>
    </w:p>
    <w:p w14:paraId="02DEF4DE" w14:textId="77777777" w:rsidR="00D5352C" w:rsidRPr="00546D76" w:rsidRDefault="00D5352C" w:rsidP="0042646D">
      <w:pPr>
        <w:spacing w:after="0" w:line="360" w:lineRule="auto"/>
        <w:jc w:val="both"/>
        <w:rPr>
          <w:rFonts w:ascii="Times New Roman" w:hAnsi="Times New Roman" w:cs="Times New Roman"/>
          <w:sz w:val="28"/>
          <w:szCs w:val="28"/>
        </w:rPr>
      </w:pPr>
    </w:p>
    <w:p w14:paraId="3E649EF9" w14:textId="77777777" w:rsidR="00D5352C" w:rsidRPr="00D5352C" w:rsidRDefault="00D5352C" w:rsidP="00D5352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проведеного дослідження відповідно до посталених завдань було проведено дослідження в кваліфікаційній роботі і відповідно нами зроблені наступні висновки:</w:t>
      </w:r>
    </w:p>
    <w:p w14:paraId="35338463" w14:textId="77777777" w:rsidR="00D66F96" w:rsidRPr="00D66F96" w:rsidRDefault="00D66F96" w:rsidP="005620CF">
      <w:pPr>
        <w:pStyle w:val="aa"/>
        <w:numPr>
          <w:ilvl w:val="0"/>
          <w:numId w:val="24"/>
        </w:numPr>
        <w:spacing w:after="0" w:line="360" w:lineRule="auto"/>
        <w:ind w:left="0" w:firstLine="709"/>
        <w:jc w:val="both"/>
        <w:rPr>
          <w:rFonts w:ascii="Times New Roman" w:hAnsi="Times New Roman" w:cs="Times New Roman"/>
          <w:sz w:val="28"/>
          <w:szCs w:val="28"/>
          <w:lang w:val="uk-UA"/>
        </w:rPr>
      </w:pPr>
      <w:r w:rsidRPr="00D66F96">
        <w:rPr>
          <w:rFonts w:ascii="Times New Roman" w:hAnsi="Times New Roman" w:cs="Times New Roman"/>
          <w:sz w:val="28"/>
          <w:szCs w:val="28"/>
          <w:lang w:val="uk-UA"/>
        </w:rPr>
        <w:t>Соціальний захист є важливою складовою державної соціальної політики, спрямованої на забезпечення гідного рівня життя та соціальної справедливості. Він виконує ключову роль у підтримці найбільш вразливих верств населення, створенні умов для їхнього розвитку, а також у пом'якшенні соціальних ризиків, таких як безробіття, старість, інвалідність чи економічні труднощі.</w:t>
      </w:r>
    </w:p>
    <w:p w14:paraId="146A90DA" w14:textId="77777777" w:rsidR="00D66F96" w:rsidRPr="00D66F96" w:rsidRDefault="00D66F96" w:rsidP="00D66F96">
      <w:pPr>
        <w:spacing w:after="0" w:line="360" w:lineRule="auto"/>
        <w:ind w:firstLine="709"/>
        <w:jc w:val="both"/>
        <w:rPr>
          <w:rFonts w:ascii="Times New Roman" w:hAnsi="Times New Roman" w:cs="Times New Roman"/>
          <w:sz w:val="28"/>
          <w:szCs w:val="28"/>
        </w:rPr>
      </w:pPr>
      <w:r w:rsidRPr="00D66F96">
        <w:rPr>
          <w:rFonts w:ascii="Times New Roman" w:hAnsi="Times New Roman" w:cs="Times New Roman"/>
          <w:sz w:val="28"/>
          <w:szCs w:val="28"/>
        </w:rPr>
        <w:t>Соціальний захист реалізується через комплекс заходів, механізмів та програм, які включають соціальне страхування, матеріальну допомогу, надання соціальних послуг, а також впровадження соціальних стандартів і гарантій. Важливими аспектами системи є забезпечення мінімального рівня життя, зменшення бідності, підтримка стабільності в суспільстві та захист соціальних прав громадян.</w:t>
      </w:r>
    </w:p>
    <w:p w14:paraId="5743A83A" w14:textId="77777777" w:rsidR="00D66F96" w:rsidRPr="00D66F96" w:rsidRDefault="00D66F96" w:rsidP="00D66F96">
      <w:pPr>
        <w:spacing w:after="0" w:line="360" w:lineRule="auto"/>
        <w:ind w:firstLine="709"/>
        <w:jc w:val="both"/>
        <w:rPr>
          <w:rFonts w:ascii="Times New Roman" w:hAnsi="Times New Roman" w:cs="Times New Roman"/>
          <w:sz w:val="28"/>
          <w:szCs w:val="28"/>
        </w:rPr>
      </w:pPr>
      <w:r w:rsidRPr="00D66F96">
        <w:rPr>
          <w:rFonts w:ascii="Times New Roman" w:hAnsi="Times New Roman" w:cs="Times New Roman"/>
          <w:sz w:val="28"/>
          <w:szCs w:val="28"/>
        </w:rPr>
        <w:t>В умовах сучасних викликів, пов’язаних із економічною нестабільністю, демографічними змінами та соціальною напругою, вдосконалення системи соціального захисту є необхідністю. Воно повинно базуватися на принципах адресності, справедливості, ефективності та стійкості. Забезпечення належного рівня соціального захисту є не лише проявом турботи держави про своїх громадян, але й важливим чинником розвитку соціально орієнтованої держави.</w:t>
      </w:r>
    </w:p>
    <w:p w14:paraId="59999947" w14:textId="77777777" w:rsidR="00D66F96" w:rsidRPr="00D66F96" w:rsidRDefault="00D66F96" w:rsidP="005620CF">
      <w:pPr>
        <w:pStyle w:val="aa"/>
        <w:numPr>
          <w:ilvl w:val="0"/>
          <w:numId w:val="2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D66F96">
        <w:rPr>
          <w:rFonts w:ascii="Times New Roman" w:hAnsi="Times New Roman" w:cs="Times New Roman"/>
          <w:sz w:val="28"/>
          <w:szCs w:val="28"/>
          <w:lang w:val="uk-UA"/>
        </w:rPr>
        <w:t xml:space="preserve">истема соціального захисту є ключовим елементом суспільного розвитку, спрямованим на забезпечення соціальної справедливості, підтримку вразливих верств населення та стабільність у державі. Вона охоплює комплекс заходів, зокрема соціальне страхування, допомогу, послуги та державні </w:t>
      </w:r>
      <w:r w:rsidRPr="00D66F96">
        <w:rPr>
          <w:rFonts w:ascii="Times New Roman" w:hAnsi="Times New Roman" w:cs="Times New Roman"/>
          <w:sz w:val="28"/>
          <w:szCs w:val="28"/>
          <w:lang w:val="uk-UA"/>
        </w:rPr>
        <w:lastRenderedPageBreak/>
        <w:t>гарантії, кожен із яких виконує специфічну роль у формуванні гідних умов життя громадян.</w:t>
      </w:r>
    </w:p>
    <w:p w14:paraId="749A1B52" w14:textId="77777777" w:rsidR="00D66F96" w:rsidRPr="00D66F96" w:rsidRDefault="00D66F96" w:rsidP="00D66F96">
      <w:pPr>
        <w:spacing w:after="0" w:line="360" w:lineRule="auto"/>
        <w:ind w:firstLine="709"/>
        <w:jc w:val="both"/>
        <w:rPr>
          <w:rFonts w:ascii="Times New Roman" w:hAnsi="Times New Roman" w:cs="Times New Roman"/>
          <w:sz w:val="28"/>
          <w:szCs w:val="28"/>
          <w:lang w:val="uk-UA"/>
        </w:rPr>
      </w:pPr>
      <w:r w:rsidRPr="00D66F96">
        <w:rPr>
          <w:rFonts w:ascii="Times New Roman" w:hAnsi="Times New Roman" w:cs="Times New Roman"/>
          <w:sz w:val="28"/>
          <w:szCs w:val="28"/>
          <w:lang w:val="uk-UA"/>
        </w:rPr>
        <w:t>Попри наявність позитивних аспектів, система соціального захисту в Україні стикається з низкою проблем, зокрема недоліками в управлінні ресурсами, низькою адаптивністю до кризових умов та необхідністю модернізації нормативно-правової бази. Для ефективного функціонування системи важливо впроваджувати принципи соціальної справедливості, орієнтуватися на міжнародний досвід, підвищувати прозорість фінансування та інтегрувати сучасні підходи до соціальної політики.</w:t>
      </w:r>
    </w:p>
    <w:p w14:paraId="57171385" w14:textId="77777777" w:rsidR="00B26650" w:rsidRPr="00D66F96" w:rsidRDefault="00D66F96" w:rsidP="00D66F96">
      <w:pPr>
        <w:spacing w:after="0" w:line="360" w:lineRule="auto"/>
        <w:ind w:firstLine="709"/>
        <w:jc w:val="both"/>
        <w:rPr>
          <w:rFonts w:ascii="Times New Roman" w:hAnsi="Times New Roman" w:cs="Times New Roman"/>
          <w:sz w:val="28"/>
          <w:szCs w:val="28"/>
          <w:lang w:val="uk-UA"/>
        </w:rPr>
      </w:pPr>
      <w:r w:rsidRPr="00D66F96">
        <w:rPr>
          <w:rFonts w:ascii="Times New Roman" w:hAnsi="Times New Roman" w:cs="Times New Roman"/>
          <w:sz w:val="28"/>
          <w:szCs w:val="28"/>
          <w:lang w:val="uk-UA"/>
        </w:rPr>
        <w:t>Подальше вдосконалення системи соціального захисту потребує комплексного підходу, що враховуватиме економічні, соціальні та політичні аспекти. Такий підхід сприятиме створенню умов для гармонійного розвитку суспільства, підвищення рівня життя громадян та забезпечення соціальної стабільності в державі.</w:t>
      </w:r>
    </w:p>
    <w:p w14:paraId="2B54C38A" w14:textId="77777777" w:rsidR="00D66F96" w:rsidRPr="00D66F96" w:rsidRDefault="00D66F96" w:rsidP="005620CF">
      <w:pPr>
        <w:pStyle w:val="aa"/>
        <w:numPr>
          <w:ilvl w:val="0"/>
          <w:numId w:val="24"/>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w:t>
      </w:r>
      <w:r w:rsidRPr="00D66F96">
        <w:rPr>
          <w:rFonts w:ascii="Times New Roman" w:hAnsi="Times New Roman" w:cs="Times New Roman"/>
          <w:sz w:val="28"/>
          <w:szCs w:val="28"/>
          <w:lang w:val="uk-UA"/>
        </w:rPr>
        <w:t>фективна система соціального захисту є ключовим фактором забезпечення стабільності та добробуту населення в умовах сучасних соціально-економічних викликів. Аналіз міжнародного досвіду свідчить про те, що інтеграція найкращих практик різних моделей соціального захисту, таких як континентальна, англосаксонська, скандинавська, південноєвропейська та неоліберальна, може сприяти побудові збалансованої системи соціальної підтримки.</w:t>
      </w:r>
    </w:p>
    <w:p w14:paraId="6DDE4006" w14:textId="77777777" w:rsidR="00D66F96" w:rsidRPr="00D66F96" w:rsidRDefault="00D66F96" w:rsidP="00D66F96">
      <w:pPr>
        <w:spacing w:after="0" w:line="360" w:lineRule="auto"/>
        <w:ind w:firstLine="709"/>
        <w:jc w:val="both"/>
        <w:rPr>
          <w:rFonts w:ascii="Times New Roman" w:hAnsi="Times New Roman" w:cs="Times New Roman"/>
          <w:sz w:val="28"/>
          <w:szCs w:val="28"/>
          <w:lang w:val="uk-UA"/>
        </w:rPr>
      </w:pPr>
      <w:r w:rsidRPr="00D66F96">
        <w:rPr>
          <w:rFonts w:ascii="Times New Roman" w:hAnsi="Times New Roman" w:cs="Times New Roman"/>
          <w:sz w:val="28"/>
          <w:szCs w:val="28"/>
          <w:lang w:val="uk-UA"/>
        </w:rPr>
        <w:t>Для України важливим є перехід до адресної соціальної допомоги, впровадження обов'язкового медичного страхування, оптимізація витрат на соціальні програми, розвиток цифрових сервісів і забезпечення доступності соціальних послуг для всіх громадян. Інтеграція найкращих елементів світових моделей, таких як адресність з американської моделі, всеохоплюючий підхід скандинавських країн та стабільність законодавства континентальної моделі, сприятиме побудові ефективної та стійкої соціальної політики.</w:t>
      </w:r>
    </w:p>
    <w:p w14:paraId="024B1D8B" w14:textId="77777777" w:rsidR="00B26650" w:rsidRDefault="00D66F96" w:rsidP="00D66F96">
      <w:pPr>
        <w:spacing w:after="0" w:line="360" w:lineRule="auto"/>
        <w:ind w:firstLine="709"/>
        <w:jc w:val="both"/>
        <w:rPr>
          <w:rFonts w:ascii="Times New Roman" w:hAnsi="Times New Roman" w:cs="Times New Roman"/>
          <w:sz w:val="28"/>
          <w:szCs w:val="28"/>
          <w:lang w:val="uk-UA"/>
        </w:rPr>
      </w:pPr>
      <w:r w:rsidRPr="00D66F96">
        <w:rPr>
          <w:rFonts w:ascii="Times New Roman" w:hAnsi="Times New Roman" w:cs="Times New Roman"/>
          <w:sz w:val="28"/>
          <w:szCs w:val="28"/>
          <w:lang w:val="uk-UA"/>
        </w:rPr>
        <w:lastRenderedPageBreak/>
        <w:t>Успішне реформування системи соціального захисту України вимагає комплексного підходу, включаючи підвищення рівня життя громадян, боротьбу з безробіттям, підтримку родин і вразливих категорій населення, розвиток реабілітаційних центрів та забезпечення доступу до якісних медичних послуг. Це дозволить не лише покращити соціальне становище громадян, але й сприятиме підвищенню суспільної довіри до державних інституцій та інтеграції України до європейського соціального простору.</w:t>
      </w:r>
    </w:p>
    <w:p w14:paraId="16B91E9D" w14:textId="77777777" w:rsidR="00F13E5C" w:rsidRDefault="00B26650" w:rsidP="00F13E5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F13E5C">
        <w:rPr>
          <w:rFonts w:ascii="Times New Roman" w:hAnsi="Times New Roman" w:cs="Times New Roman"/>
          <w:sz w:val="28"/>
          <w:szCs w:val="28"/>
          <w:lang w:val="uk-UA"/>
        </w:rPr>
        <w:t xml:space="preserve">. </w:t>
      </w:r>
      <w:r w:rsidR="00F13E5C" w:rsidRPr="00F13E5C">
        <w:rPr>
          <w:rFonts w:ascii="Times New Roman" w:hAnsi="Times New Roman" w:cs="Times New Roman"/>
          <w:sz w:val="28"/>
          <w:szCs w:val="28"/>
        </w:rPr>
        <w:t>Система соціального захисту в Україні є ключовим елементом державної політики, спрямованим на забезпечення соціального добробуту громадян. Аналіз бюджетних витрат на соціальний захист свідчить про значне зростання фінансування цієї сфери в останні роки, що відображає підвищену увагу держави до соціальних потреб населення. Витрати на пенсійне забезпечення та підтримку найбільш вразливих груп населення, таких як малозабезпечені сім'ї, діти, особи з інвалідністю та ветерани, становлять основну частину видатків бюджету. Однак важливим аспектом є ефективність використання цих коштів, що потребує постійного оцінювання за допомогою різних методів, таких як аналіз якості життя, рівня бідності та доступу до соціальних послуг. Крім того, аналіз нерівностей у розподілі соціальних виплат є важливим для забезпечення соціальної справедливості та ефективності програм соціального захисту. Зважаючи на ці фактори, необхідно продовжувати вдосконалення системи соціального захисту, оптимізуючи розподіл ресурсів та відповідаючи на нові виклики, що постають перед суспільством.</w:t>
      </w:r>
    </w:p>
    <w:p w14:paraId="56D81A98" w14:textId="77777777" w:rsidR="00D66F96" w:rsidRPr="00D66F96" w:rsidRDefault="00B26650" w:rsidP="00D66F9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5. </w:t>
      </w:r>
      <w:r w:rsidR="00D66F96" w:rsidRPr="00D66F96">
        <w:rPr>
          <w:rFonts w:ascii="Times New Roman" w:hAnsi="Times New Roman" w:cs="Times New Roman"/>
          <w:sz w:val="28"/>
          <w:szCs w:val="28"/>
          <w:lang w:val="uk-UA"/>
        </w:rPr>
        <w:t xml:space="preserve">Ефективність використання бюджетних коштів на соціальний захист є ключовим аспектом забезпечення стабільності суспільства, особливо в умовах зростаючих соціальних викликів та обмежених фінансових ресурсів. </w:t>
      </w:r>
      <w:r w:rsidR="00D66F96" w:rsidRPr="00D66F96">
        <w:rPr>
          <w:rFonts w:ascii="Times New Roman" w:hAnsi="Times New Roman" w:cs="Times New Roman"/>
          <w:sz w:val="28"/>
          <w:szCs w:val="28"/>
        </w:rPr>
        <w:t>Аналіз і оцінка результативності соціальних програм, засновані на чітко визначених показниках, дозволяють оптимізувати витрати, підвищити прозорість управління та забезпечити досягнення соціальних цілей.</w:t>
      </w:r>
    </w:p>
    <w:p w14:paraId="3B81147B" w14:textId="77777777" w:rsidR="00D66F96" w:rsidRPr="00D66F96" w:rsidRDefault="00D66F96" w:rsidP="00D66F96">
      <w:pPr>
        <w:spacing w:after="0" w:line="360" w:lineRule="auto"/>
        <w:ind w:firstLine="709"/>
        <w:jc w:val="both"/>
        <w:rPr>
          <w:rFonts w:ascii="Times New Roman" w:hAnsi="Times New Roman" w:cs="Times New Roman"/>
          <w:sz w:val="28"/>
          <w:szCs w:val="28"/>
        </w:rPr>
      </w:pPr>
      <w:r w:rsidRPr="00D66F96">
        <w:rPr>
          <w:rFonts w:ascii="Times New Roman" w:hAnsi="Times New Roman" w:cs="Times New Roman"/>
          <w:sz w:val="28"/>
          <w:szCs w:val="28"/>
        </w:rPr>
        <w:lastRenderedPageBreak/>
        <w:t>Регулярний моніторинг і оцінка результатів реалізації програм соціального захисту сприяють визначенню їх впливу на такі показники, як рівень бідності, зайнятість, якість життя, що є ключовими індикаторами ефективності. Порівняння підходів до фінансування соціального захисту в різних країнах виявляє різницю в пріоритетах і можливостях, акцентуючи увагу на необхідності інтеграції міжнародного досвіду для вдосконалення вітчизняної соціальної політики.</w:t>
      </w:r>
    </w:p>
    <w:p w14:paraId="61FB95AA" w14:textId="77777777" w:rsidR="00D66F96" w:rsidRPr="00D66F96" w:rsidRDefault="00D66F96" w:rsidP="00D66F96">
      <w:pPr>
        <w:spacing w:after="0" w:line="360" w:lineRule="auto"/>
        <w:ind w:firstLine="709"/>
        <w:jc w:val="both"/>
        <w:rPr>
          <w:rFonts w:ascii="Times New Roman" w:hAnsi="Times New Roman" w:cs="Times New Roman"/>
          <w:sz w:val="28"/>
          <w:szCs w:val="28"/>
        </w:rPr>
      </w:pPr>
      <w:r w:rsidRPr="00D66F96">
        <w:rPr>
          <w:rFonts w:ascii="Times New Roman" w:hAnsi="Times New Roman" w:cs="Times New Roman"/>
          <w:sz w:val="28"/>
          <w:szCs w:val="28"/>
        </w:rPr>
        <w:t>Для України зростання витрат на соціальний захист у відсотках від ВВП свідчить про посилення державної уваги до цього питання. Водночас результати аналізу підкреслюють важливість вдосконалення механізмів управління фінансовими ресурсами, орієнтації на ефективність витрат і досягнення чітко визначених цілей. Це передбачає підвищення підзвітності, використання аналітичних методів оцінки результатів та розробку рекомендацій для оптимізації програм соціального захисту.</w:t>
      </w:r>
    </w:p>
    <w:p w14:paraId="0BA97294" w14:textId="77777777" w:rsidR="00C43507" w:rsidRPr="00D66F96" w:rsidRDefault="00D66F96" w:rsidP="00D66F96">
      <w:pPr>
        <w:spacing w:after="0" w:line="360" w:lineRule="auto"/>
        <w:ind w:firstLine="709"/>
        <w:jc w:val="both"/>
        <w:rPr>
          <w:rFonts w:ascii="Times New Roman" w:hAnsi="Times New Roman" w:cs="Times New Roman"/>
          <w:sz w:val="28"/>
          <w:szCs w:val="28"/>
          <w:lang w:val="uk-UA"/>
        </w:rPr>
      </w:pPr>
      <w:r w:rsidRPr="00D66F96">
        <w:rPr>
          <w:rFonts w:ascii="Times New Roman" w:hAnsi="Times New Roman" w:cs="Times New Roman"/>
          <w:sz w:val="28"/>
          <w:szCs w:val="28"/>
        </w:rPr>
        <w:t>Узагальнення отриманих результатів спрямоване на формування стратегії соціальної політики, яка базується на принципах справедливості, ефективності та орієнтованості на потреби найвразливіших категорій населення. Подальший розвиток соціальних програм вимагає комплексного підходу, що враховує економічні, соціальні та демографічні аспекти, для досягнення сталого розвитку та підвищення добробуту громадян.</w:t>
      </w:r>
    </w:p>
    <w:p w14:paraId="7E9D46BE" w14:textId="77777777" w:rsidR="00C43507" w:rsidRDefault="00B26650" w:rsidP="00F13E5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C43507">
        <w:rPr>
          <w:rFonts w:ascii="Times New Roman" w:hAnsi="Times New Roman" w:cs="Times New Roman"/>
          <w:sz w:val="28"/>
          <w:szCs w:val="28"/>
          <w:lang w:val="uk-UA"/>
        </w:rPr>
        <w:t xml:space="preserve"> </w:t>
      </w:r>
      <w:r w:rsidR="00C43507" w:rsidRPr="00C43507">
        <w:rPr>
          <w:rFonts w:ascii="Times New Roman" w:hAnsi="Times New Roman" w:cs="Times New Roman"/>
          <w:sz w:val="28"/>
          <w:szCs w:val="28"/>
        </w:rPr>
        <w:t>З 1 січня 2023 року зміни, внесені в систему соціального страхування, дали змогу оптимізувати процеси надання страхових виплат та покращити їхню доступність. Завдяки переданню повноважень Пенсійному фонду України, значно скорочено строки розгляду заяв-розрахунків, що дозволяє швидше отримувати допомогу особам, постраждалим від нещасних випадків на виробництві. Підвищення ролі електронних платформ для подання заяв та документів знижує адміністративні бар'єри для страхувальників і потерпілих, що в свою чергу сприяє зростанню ефективності роботи органів соціального страхування.</w:t>
      </w:r>
    </w:p>
    <w:p w14:paraId="72AFE2F4" w14:textId="77777777" w:rsidR="005E5B48" w:rsidRPr="005E5B48" w:rsidRDefault="00B26650" w:rsidP="005E5B48">
      <w:pPr>
        <w:spacing w:after="0" w:line="360" w:lineRule="auto"/>
        <w:ind w:firstLine="709"/>
        <w:jc w:val="both"/>
        <w:rPr>
          <w:sz w:val="28"/>
          <w:szCs w:val="28"/>
        </w:rPr>
      </w:pPr>
      <w:r>
        <w:rPr>
          <w:rFonts w:ascii="Times New Roman" w:hAnsi="Times New Roman" w:cs="Times New Roman"/>
          <w:sz w:val="28"/>
          <w:szCs w:val="28"/>
          <w:lang w:val="uk-UA"/>
        </w:rPr>
        <w:lastRenderedPageBreak/>
        <w:t xml:space="preserve">7. </w:t>
      </w:r>
      <w:r w:rsidR="005E5B48" w:rsidRPr="005E5B48">
        <w:rPr>
          <w:rFonts w:ascii="Times New Roman" w:hAnsi="Times New Roman" w:cs="Times New Roman"/>
          <w:sz w:val="28"/>
          <w:szCs w:val="28"/>
        </w:rPr>
        <w:t>Сфера соціального захисту в Україні є ключовою складовою соціально-економічного розвитку держави, однак вона стикається з численними проблемами, зокрема через економічні труднощі та наслідки війни. Незважаючи на певні позитивні зміни, зокрема ухвалення Закону України «Про соціальні послуги» і здійснення децентралізації, реформи в цій сфері не досягли очікуваних результатів через низький рівень фінансування, дефіцит кваліфікованих кадрів та недосконалість існуючої системи надання соціальних послуг. Проблеми, такі як низька якість послуг, недостатня адресність пільг і складнощі з фінансуванням соціальних ініціатив, залишаються актуальними.</w:t>
      </w:r>
    </w:p>
    <w:p w14:paraId="60A29543" w14:textId="77777777" w:rsidR="005E5B48" w:rsidRPr="005E5B48" w:rsidRDefault="005E5B48" w:rsidP="005E5B48">
      <w:pPr>
        <w:spacing w:after="0" w:line="360" w:lineRule="auto"/>
        <w:ind w:firstLine="709"/>
        <w:jc w:val="both"/>
        <w:rPr>
          <w:rFonts w:ascii="Times New Roman" w:hAnsi="Times New Roman" w:cs="Times New Roman"/>
          <w:sz w:val="28"/>
          <w:szCs w:val="28"/>
        </w:rPr>
      </w:pPr>
      <w:r w:rsidRPr="005E5B48">
        <w:rPr>
          <w:rFonts w:ascii="Times New Roman" w:hAnsi="Times New Roman" w:cs="Times New Roman"/>
          <w:sz w:val="28"/>
          <w:szCs w:val="28"/>
        </w:rPr>
        <w:t>У цьому контексті, на фоні війни та збільшення кількості внутрішньо переміщених осіб, критичним стає удосконалення соціального захисту, включаючи адаптацію законодавства, покращення фінансування та організаційних механізмів. Окремим напрямком є розвиток соціальних програм для внутрішньо переміщених осіб, зокрема щодо їх інтеграції в нові громади, культурного взаєморозуміння та адаптації до соціальних і культурних умов. Підтримка культурних ініціатив та залучення місцевих органів влади до процесу інтеграції ВПО допоможуть знизити соціально-психологічні напруження і сприятимуть активному залученню цих осіб до соціально-економічного життя громад.</w:t>
      </w:r>
    </w:p>
    <w:p w14:paraId="58451776" w14:textId="77777777" w:rsidR="005E5B48" w:rsidRPr="005E5B48" w:rsidRDefault="005E5B48" w:rsidP="005E5B48">
      <w:pPr>
        <w:spacing w:after="0" w:line="360" w:lineRule="auto"/>
        <w:ind w:firstLine="709"/>
        <w:jc w:val="both"/>
        <w:rPr>
          <w:rFonts w:ascii="Times New Roman" w:hAnsi="Times New Roman" w:cs="Times New Roman"/>
          <w:sz w:val="28"/>
          <w:szCs w:val="28"/>
        </w:rPr>
      </w:pPr>
      <w:r w:rsidRPr="005E5B48">
        <w:rPr>
          <w:rFonts w:ascii="Times New Roman" w:hAnsi="Times New Roman" w:cs="Times New Roman"/>
          <w:sz w:val="28"/>
          <w:szCs w:val="28"/>
        </w:rPr>
        <w:t>Загалом, для досягнення стійкого розвитку соціальної сфери в Україні необхідно забезпечити цілісне реформування з фокусом на стратегічне планування, оптимізацію фінансування та підвищення якості соціальних послуг. Це сприятиме створенню ефективної системи соціального захисту, яка відповідатиме потребам громадян і забезпечить стабільність у складних економічних і соціальних умовах.</w:t>
      </w:r>
    </w:p>
    <w:p w14:paraId="6DA1E7D3" w14:textId="77777777" w:rsidR="005E5B48" w:rsidRDefault="00B26650" w:rsidP="00F13E5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FD2975" w:rsidRPr="00FD2975">
        <w:rPr>
          <w:rFonts w:ascii="Times New Roman" w:hAnsi="Times New Roman" w:cs="Times New Roman"/>
          <w:sz w:val="28"/>
          <w:szCs w:val="28"/>
        </w:rPr>
        <w:t xml:space="preserve">Реалізація ефективних заходів з удосконалення розподілу бюджетних коштів, таких як визначення чітких критеріїв та стандартів для розподілу фінансових ресурсів, моніторинг витрат та залучення громадських організацій до контролю, сприятиме підвищенню прозорості, відповідальності та </w:t>
      </w:r>
      <w:r w:rsidR="00FD2975" w:rsidRPr="00FD2975">
        <w:rPr>
          <w:rFonts w:ascii="Times New Roman" w:hAnsi="Times New Roman" w:cs="Times New Roman"/>
          <w:sz w:val="28"/>
          <w:szCs w:val="28"/>
        </w:rPr>
        <w:lastRenderedPageBreak/>
        <w:t>ефективності у сфері соціального захисту. Це дозволить виявляти і усувати проблеми в розподілі коштів, а також забезпечити належну підтримку соціальних потреб громадян.</w:t>
      </w:r>
    </w:p>
    <w:p w14:paraId="7747814F" w14:textId="77777777" w:rsidR="00EC4F9F" w:rsidRDefault="00B26650" w:rsidP="00F13E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9. </w:t>
      </w:r>
      <w:r w:rsidRPr="00B26650">
        <w:rPr>
          <w:rFonts w:ascii="Times New Roman" w:hAnsi="Times New Roman" w:cs="Times New Roman"/>
          <w:sz w:val="28"/>
          <w:szCs w:val="28"/>
        </w:rPr>
        <w:t>З проведеного аналізу розвитку системи соціального захисту населення виявляється, що для забезпечення більш справедливого та ефективного розподілу ресурсів необхідно здійснити ряд реформ. Важливим кроком є зміцнення ролі регіональних органів влади та створення механізмів для координації роботи з різними господарськими структурами. Окрім того, необхідно підвищити прозорість використання коштів, зокрема через впровадження незалежної системи громадського контролю. Пріоритетним напрямом має бути модернізація матеріально-технічної бази соціальних установ за допомогою перехресного фінансування, що дозволить зберегти функціональність важливих соціальних структур. Крім того, створення та підтримка інформаційних онлайн-ресурсів для консультування соціально незахищених верств населення та активізація волонтерських ініціатив стануть важливими елементами у забезпеченні доступу до соціальних послуг. Завдяки комплексному підходу можна не лише покращити якість соціального захисту, але й знизити соціальну напругу в регіонах.</w:t>
      </w:r>
    </w:p>
    <w:p w14:paraId="0D38B70D" w14:textId="77777777" w:rsidR="00EC4F9F" w:rsidRDefault="00EC4F9F">
      <w:pPr>
        <w:rPr>
          <w:rFonts w:ascii="Times New Roman" w:hAnsi="Times New Roman" w:cs="Times New Roman"/>
          <w:sz w:val="28"/>
          <w:szCs w:val="28"/>
        </w:rPr>
      </w:pPr>
      <w:r>
        <w:rPr>
          <w:rFonts w:ascii="Times New Roman" w:hAnsi="Times New Roman" w:cs="Times New Roman"/>
          <w:sz w:val="28"/>
          <w:szCs w:val="28"/>
        </w:rPr>
        <w:br w:type="page"/>
      </w:r>
    </w:p>
    <w:p w14:paraId="53D3313B" w14:textId="77777777" w:rsidR="00B26650" w:rsidRDefault="00EC4F9F" w:rsidP="00EC4F9F">
      <w:pPr>
        <w:pStyle w:val="1"/>
      </w:pPr>
      <w:bookmarkStart w:id="32" w:name="_Toc184503934"/>
      <w:r>
        <w:lastRenderedPageBreak/>
        <w:t>СПИСОК ВИКОРИСТАНОЇ ЛІТЕРАТУРИ</w:t>
      </w:r>
      <w:bookmarkEnd w:id="32"/>
    </w:p>
    <w:p w14:paraId="68149785" w14:textId="77777777" w:rsidR="00EC4F9F" w:rsidRDefault="00EC4F9F" w:rsidP="00F13E5C">
      <w:pPr>
        <w:spacing w:after="0" w:line="360" w:lineRule="auto"/>
        <w:ind w:firstLine="709"/>
        <w:jc w:val="both"/>
        <w:rPr>
          <w:rFonts w:ascii="Times New Roman" w:hAnsi="Times New Roman" w:cs="Times New Roman"/>
          <w:sz w:val="28"/>
          <w:szCs w:val="28"/>
          <w:lang w:val="uk-UA"/>
        </w:rPr>
      </w:pPr>
    </w:p>
    <w:p w14:paraId="7905C984" w14:textId="77777777" w:rsidR="00CE4382" w:rsidRDefault="00CE4382" w:rsidP="00F13E5C">
      <w:pPr>
        <w:spacing w:after="0" w:line="360" w:lineRule="auto"/>
        <w:ind w:firstLine="709"/>
        <w:jc w:val="both"/>
        <w:rPr>
          <w:rFonts w:ascii="Times New Roman" w:hAnsi="Times New Roman" w:cs="Times New Roman"/>
          <w:sz w:val="28"/>
          <w:szCs w:val="28"/>
          <w:lang w:val="uk-UA"/>
        </w:rPr>
      </w:pPr>
    </w:p>
    <w:p w14:paraId="6E10C4FC"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Агеп’юк М.М. Джерела фінансування соціальної сфери в Україні.  Співдружність наук: архітектура, економіка, право: матеріали X Всеукраїнського студентського наукового симпозіуму (м. Івано-Франківськ, 18 листопада 2022 року). Івано-Франківськ: Редакційно-видавничий відділ Університету Короля.  С.11-15.</w:t>
      </w:r>
    </w:p>
    <w:p w14:paraId="1461F774"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Балтачеєва Н.А. Стратегія розвитку системи соціального захисту населення в Україні. Економіка промисловості. 2012. №1-2. С. 302-309.</w:t>
      </w:r>
    </w:p>
    <w:p w14:paraId="0D5ED304"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Батченко Л. В., Дєліні М. М. Формування системи соціального захисту України та її складових: Проблеми підвищення ефективності управління інноваційними проектами та об’єктами інтелектуальної власності: зб. наук. праць ДонДУУ. Донецьк, 2008. Т. 9, вип. 98. С. 10-21.</w:t>
      </w:r>
    </w:p>
    <w:p w14:paraId="09D20AEF"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iCs/>
          <w:sz w:val="28"/>
          <w:szCs w:val="28"/>
          <w:lang w:val="uk-UA"/>
        </w:rPr>
        <w:t xml:space="preserve">Бичков С. І.  </w:t>
      </w:r>
      <w:r w:rsidRPr="00CE4382">
        <w:rPr>
          <w:rFonts w:ascii="Times New Roman" w:hAnsi="Times New Roman" w:cs="Times New Roman"/>
          <w:bCs/>
          <w:iCs/>
          <w:sz w:val="28"/>
          <w:szCs w:val="28"/>
          <w:lang w:val="uk-UA"/>
        </w:rPr>
        <w:t xml:space="preserve">Сучасна система соціального захисту в Україні. Державне управління: удосконалення та розвиток № 12, 2011. </w:t>
      </w:r>
      <w:r w:rsidR="00CE4382" w:rsidRPr="00CE4382">
        <w:rPr>
          <w:rFonts w:ascii="Times New Roman" w:hAnsi="Times New Roman" w:cs="Times New Roman"/>
          <w:bCs/>
          <w:iCs/>
          <w:sz w:val="28"/>
          <w:szCs w:val="28"/>
          <w:lang w:val="uk-UA"/>
        </w:rPr>
        <w:t>URL</w:t>
      </w:r>
      <w:r w:rsidRPr="00CE4382">
        <w:rPr>
          <w:rFonts w:ascii="Times New Roman" w:hAnsi="Times New Roman" w:cs="Times New Roman"/>
          <w:bCs/>
          <w:iCs/>
          <w:sz w:val="28"/>
          <w:szCs w:val="28"/>
          <w:lang w:val="uk-UA"/>
        </w:rPr>
        <w:t>: http://www.dy.nayka.com.ua/?op=1&amp;z=377</w:t>
      </w:r>
    </w:p>
    <w:p w14:paraId="59FA3B6E"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Болотіна Η. Право людини на соціальне забезпечення в Україні: проблема термінів і понять / Н. Болотіна // Право України. – 2000. – № 4. – С. 36.</w:t>
      </w:r>
    </w:p>
    <w:p w14:paraId="6FC6C52C"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Бондар М.І. Соціальне забезпечення та соціальний захист в Україні. Економіка та суспільство. 2021. No 34. DOI: https://doi.org/10.32782/2524-0072/2021-34-10</w:t>
      </w:r>
    </w:p>
    <w:p w14:paraId="37871D80"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Борецька Н.П. Соціальний захист населення на сучасному етапі: стан і проблеми: монографія. Донецьк: Янпрі, 2001. 209 с</w:t>
      </w:r>
    </w:p>
    <w:p w14:paraId="55837C5C"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Бурлака О. Зарубіжний досвід соціального захисту дітей-сиріт та дітей, позбавлених батьківського піклування, і можливості його використання в Україні. Підприємництво, господарство і право. 2020. No 1. С. 59–64. DOI: https://doi.org/10.32849/2663-5313/2020.1.11</w:t>
      </w:r>
    </w:p>
    <w:p w14:paraId="3046AC7D"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lastRenderedPageBreak/>
        <w:t>Венгуренко Т., Ясентюк А. Зарубіжний досвід соціального страхування та перспективи його застосування в Україні. Економічний аналіз. 2020. Том 30. No 4. С. 118–124. DOI: https://doi.org/10.35774/econa2020.04.118</w:t>
      </w:r>
    </w:p>
    <w:p w14:paraId="225413CD"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Внукова Н.М. Соціальне страхування: Кредитно-модульний курс, учбової літератури / Н.М. Внукова, Н.В. Кузьминчук. - 2009. - 412 с.</w:t>
      </w:r>
    </w:p>
    <w:p w14:paraId="0E885187"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Возняк Г. Фінансова децентралізація та стале ендогенне зростання регіонів: формалізація напрямів впливу. Світ Фінансів. 2019. № 2(59). С. 49–59.</w:t>
      </w:r>
    </w:p>
    <w:p w14:paraId="1EAC6869"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Вольська О. Підвищення рівня соціального захисту та підтримки населення України. Актуальні проблеми державного управління: зб. наук. пр. Нац. акад. держ. упр. при Президентові України, Одес. регіон. ін-т держ. упр. О., 2018. Вип. 1 (53). C. 54-57.</w:t>
      </w:r>
    </w:p>
    <w:p w14:paraId="572E38BE"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Гриненко А. М. Соціальна політика: Навч.-метод. посіб. для самост. вивч. дисципліни.– К.: КНЕУ, 2003.– 309 с.</w:t>
      </w:r>
    </w:p>
    <w:p w14:paraId="2343BE7F"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Державна служба статистики України: офіційний веб-сайт. URL: http://www.ukrstat.gov.ua.</w:t>
      </w:r>
    </w:p>
    <w:p w14:paraId="78EFD012"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Державний веб-портал бюджету для громадян URL: https://openbudget.gov.ua/</w:t>
      </w:r>
    </w:p>
    <w:p w14:paraId="230E3CC0"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Дідківська Л.І. Державне регулювання економіки : навч. посіб./ Л.І. Дідківська, Л.С, Головко. – К. : Знання-Прес, 2000. – 209 с</w:t>
      </w:r>
    </w:p>
    <w:p w14:paraId="743D4F1D"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Дубич К. В. Сучасна система надання соціальних послуг України. Електронне наукове фахове видання «Державне управління: удосконалення та розвиток» №3, 2015. URL: http://www.dy.nayka.com.ua/ ?op=1&amp;z=821.</w:t>
      </w:r>
    </w:p>
    <w:p w14:paraId="6F1102AB"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Дутчак А. В. Соціальне забезпечення громадян: сучасний стан та перспективи розвитку. Молодий вчений. 2017. № 5 (45). C.568 – 571</w:t>
      </w:r>
    </w:p>
    <w:p w14:paraId="7AA05321"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Дюк А.А. Формування системи видатків державного бюджету та їх оптимізація. Ефективна економіка. 2018. №3.</w:t>
      </w:r>
    </w:p>
    <w:p w14:paraId="73A20050"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Закон України від 21.09.2022 р. №2620, Про внесення змін до Закону України “Про загальнообов’язкове державне соціальне страхування” та Закону України “Про загальнообов’язкове державне пенсійне страхування”</w:t>
      </w:r>
      <w:r w:rsidR="00CE4382" w:rsidRPr="00CE4382">
        <w:rPr>
          <w:rFonts w:ascii="Times New Roman" w:hAnsi="Times New Roman" w:cs="Times New Roman"/>
          <w:sz w:val="28"/>
          <w:szCs w:val="28"/>
          <w:lang w:val="uk-UA"/>
        </w:rPr>
        <w:t xml:space="preserve"> </w:t>
      </w:r>
      <w:r w:rsidR="00CE4382">
        <w:rPr>
          <w:rFonts w:ascii="Times New Roman" w:hAnsi="Times New Roman" w:cs="Times New Roman"/>
          <w:sz w:val="28"/>
          <w:szCs w:val="28"/>
          <w:lang w:val="en-US"/>
        </w:rPr>
        <w:lastRenderedPageBreak/>
        <w:t>URL</w:t>
      </w:r>
      <w:r w:rsidR="00CE4382" w:rsidRPr="00CE4382">
        <w:rPr>
          <w:rFonts w:ascii="Times New Roman" w:hAnsi="Times New Roman" w:cs="Times New Roman"/>
          <w:sz w:val="28"/>
          <w:szCs w:val="28"/>
          <w:lang w:val="uk-UA"/>
        </w:rPr>
        <w:t xml:space="preserve">: </w:t>
      </w:r>
      <w:r w:rsidRPr="00CE4382">
        <w:rPr>
          <w:rFonts w:ascii="Times New Roman" w:hAnsi="Times New Roman" w:cs="Times New Roman"/>
          <w:sz w:val="28"/>
          <w:szCs w:val="28"/>
          <w:lang w:val="uk-UA"/>
        </w:rPr>
        <w:t xml:space="preserve"> https://www.pfu.gov.ua/2155351-z-1-sichnya-2023-roku-nabuvaye-chynnosti zakonu-ukrayiny-vid-21-09-2022-2620-ix-pro-vnesennya-zmin-do-zakonu-ukrayinypro-zagalnoobov-yazkove-derzhavne-sotsialne-strahuvannya-ta-zakonu-ukrayinypro-za/</w:t>
      </w:r>
    </w:p>
    <w:p w14:paraId="28F2E97C"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Звіт про виконання показників бюджету Пенсійного фонду України за 2023 р.https://www.pfu.gov.ua/content/uploads/2024/05/Zvit-2023_06052024.pdf</w:t>
      </w:r>
    </w:p>
    <w:p w14:paraId="09F40D98"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Іванова А. М., Вацлавський О. І. Фінансування соціального захисту в умовах децентралізації в Україні. Економічний і соціальний розвиток України в XXI столітті: національна візія та виклики глобалізації: збірник тез доповідей XVII Міжнародної науково- практичної конференції молодих вчених. Тернопіль: ТНЕУ, 2020. С. 96 - 98</w:t>
      </w:r>
    </w:p>
    <w:p w14:paraId="72BA47FF"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Катан Л. І., Качула С. В., Демчук Н. І., Павлова Д. К. Формування місцевих бюджетів в умовах реформування суспільних фінансів України. Агросвіт. 2020. №3. С.3-12.  URL: http://www.agrosvit.info/pdf/3_2020/2.pdf</w:t>
      </w:r>
    </w:p>
    <w:p w14:paraId="6F690249"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Квасниця О.В., Білобран Г.Ю., Стасюк М.В. Формування доходів місцевих бюджетів в умовах децентралізації. ІІІ Міжнародна науково</w:t>
      </w:r>
      <w:r w:rsidR="00CE4382" w:rsidRPr="00CE4382">
        <w:rPr>
          <w:rFonts w:ascii="Times New Roman" w:hAnsi="Times New Roman" w:cs="Times New Roman"/>
          <w:sz w:val="28"/>
          <w:szCs w:val="28"/>
          <w:lang w:val="uk-UA"/>
        </w:rPr>
        <w:t>-</w:t>
      </w:r>
      <w:r w:rsidRPr="00CE4382">
        <w:rPr>
          <w:rFonts w:ascii="Times New Roman" w:hAnsi="Times New Roman" w:cs="Times New Roman"/>
          <w:sz w:val="28"/>
          <w:szCs w:val="28"/>
          <w:lang w:val="uk-UA"/>
        </w:rPr>
        <w:t>практична конференція “Фінансові аспекти розвитку держави, регіонів та суб’єктів господарювання: сучасний стан та перспективи” 23-24 грудня 2016р. м. Одеса. 2016. С. 168-169.</w:t>
      </w:r>
    </w:p>
    <w:p w14:paraId="2A89A614"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Клочан В.В., Мірошник В.О., Надточий К.П. Особливості об'єднання територіальних громад в Україні. Інвестиції: практика та досвід. 2020. № 1. С. 142— 147. DOI: 10.32702/2306 6814.2020.1.142.</w:t>
      </w:r>
    </w:p>
    <w:p w14:paraId="7DB514F8"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Клочко О. О. Основи соціального супроводу неповнолітніх, які перебувають у конфлікті із законом / О. О. Клочко, О. М. Клочко. // Ніжинський державний університет імені Миколи Гоголя. – 2022. – С. 102–104.</w:t>
      </w:r>
    </w:p>
    <w:p w14:paraId="26F267C7"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Конєва І.І. Формування та використання місцевих бюджетів України в умовах децентралізації. Економіка і суспільство. 2018. №2.</w:t>
      </w:r>
    </w:p>
    <w:p w14:paraId="3C841688"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Конституція України : прийнята на п'ятій ceciї Верховної Ради України 28 черв. 1996 р. – К. : Просвіта, 1996. - 80 с.</w:t>
      </w:r>
    </w:p>
    <w:p w14:paraId="3261460F"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lastRenderedPageBreak/>
        <w:t>Коцюберенко Г.М., Щербатюк А.В. Практика та проблематика формування місцевих бюджетів (на прикладі обласного бюджету Одеської області). Науковий вісник. 2018. №1 (253).</w:t>
      </w:r>
    </w:p>
    <w:p w14:paraId="58C98171"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Кравченко М. В. Розробка моделей організації управління соціальним захистом населення: національний та зарубіжний досвід: навч. посіб. / М.В. Кравченко, О. М. Петроє; за заг. ред. М. В. Пітцика. К. : Асоц. міст України та громад, 2017. Кн. 19. 250 с.</w:t>
      </w:r>
    </w:p>
    <w:p w14:paraId="4577BDA4"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Кривоконь Н.І. Проблеми соціальної роботи та соціальної політики в Україні : навчальний посібник. Чернігів : Чернігівський державний технологічний університет, 2014. 320 с.</w:t>
      </w:r>
    </w:p>
    <w:p w14:paraId="1DB32482"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Кривошей В. М. Американська модель державної політики у сфері соціальної адаптації та захисту учасників бойових дій. Публічне управління та митне адміністрування. 2019. № 4 (23). С. 115 – 119</w:t>
      </w:r>
    </w:p>
    <w:p w14:paraId="7C8C403A"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Кужелєв М.О., Плахотнюк В.В. Формування місцевих бюджетів в умовах бюджетної децентралізації. Економічний вісник університету: Збірник наукових праць учених та аспірантів. 2018. Вип. 36/1.</w:t>
      </w:r>
    </w:p>
    <w:p w14:paraId="2B88E955"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Любецька М. М. Аналіз зарубіжного досвіду надання соціальних послу</w:t>
      </w:r>
      <w:r w:rsidR="00CE4382" w:rsidRPr="00CE4382">
        <w:rPr>
          <w:rFonts w:ascii="Times New Roman" w:hAnsi="Times New Roman" w:cs="Times New Roman"/>
          <w:sz w:val="28"/>
          <w:szCs w:val="28"/>
          <w:lang w:val="uk-UA"/>
        </w:rPr>
        <w:t>г, здійснення соціального супро</w:t>
      </w:r>
      <w:r w:rsidRPr="00CE4382">
        <w:rPr>
          <w:rFonts w:ascii="Times New Roman" w:hAnsi="Times New Roman" w:cs="Times New Roman"/>
          <w:sz w:val="28"/>
          <w:szCs w:val="28"/>
          <w:lang w:val="uk-UA"/>
        </w:rPr>
        <w:t xml:space="preserve">воду сімей (осіб), які перебувають у складних життєвих обставинах. Інвестиції: практика та досвід. 2018. No 19. С. 109–116. URL: </w:t>
      </w:r>
      <w:hyperlink r:id="rId32" w:history="1">
        <w:r w:rsidRPr="00CE4382">
          <w:rPr>
            <w:rStyle w:val="ab"/>
            <w:rFonts w:ascii="Times New Roman" w:hAnsi="Times New Roman" w:cs="Times New Roman"/>
            <w:sz w:val="28"/>
            <w:szCs w:val="28"/>
            <w:lang w:val="uk-UA"/>
          </w:rPr>
          <w:t>http://www.investplan.com.ua/pdf/19_2018/24.pdf</w:t>
        </w:r>
      </w:hyperlink>
    </w:p>
    <w:p w14:paraId="3E6C29E3"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Мальований М. І. Фінансові аспекти функціонування системи соціального захисту населення в Україні: монографія. Умань: Видавець “Сочінський М. М.”, 2016. 496 с.</w:t>
      </w:r>
    </w:p>
    <w:p w14:paraId="568FB24B"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Марко І. Ю., Марко Є. І., Чернишова І. М. Зарубіжний досвід забезпечення соціальних гарантій військовослужбовців. Історичні, соціальні та організаційні аспекти проблем дослідження воєнної науки та освіти. 2019. No 6. С. 135–142. DOI: https://doi.org/10.33099/2304-2745/2019-2-66/135-142</w:t>
      </w:r>
    </w:p>
    <w:p w14:paraId="61B7D65D"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 xml:space="preserve">Миценко І.  М., Решитько Т.   В. Зарубіжний досвід у вирішенні проблем соціального захисту населення. Збірник наукових праць </w:t>
      </w:r>
      <w:r w:rsidRPr="00CE4382">
        <w:rPr>
          <w:rFonts w:ascii="Times New Roman" w:hAnsi="Times New Roman" w:cs="Times New Roman"/>
          <w:sz w:val="28"/>
          <w:szCs w:val="28"/>
          <w:lang w:val="uk-UA"/>
        </w:rPr>
        <w:lastRenderedPageBreak/>
        <w:t>Дніпропетровського національного університету за</w:t>
      </w:r>
      <w:r w:rsidR="00CE4382" w:rsidRPr="00CE4382">
        <w:rPr>
          <w:rFonts w:ascii="Times New Roman" w:hAnsi="Times New Roman" w:cs="Times New Roman"/>
          <w:sz w:val="28"/>
          <w:szCs w:val="28"/>
          <w:lang w:val="uk-UA"/>
        </w:rPr>
        <w:t>лізничного транспорту імені ака</w:t>
      </w:r>
      <w:r w:rsidRPr="00CE4382">
        <w:rPr>
          <w:rFonts w:ascii="Times New Roman" w:hAnsi="Times New Roman" w:cs="Times New Roman"/>
          <w:sz w:val="28"/>
          <w:szCs w:val="28"/>
          <w:lang w:val="uk-UA"/>
        </w:rPr>
        <w:t>деміка В. Лазаряна «Проблеми економіки транспорту». 2018. No 16. С. 85–92. DOI: https://doi.org/10.15802/pte.v0i16.152741</w:t>
      </w:r>
    </w:p>
    <w:p w14:paraId="64A795EF"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Мішина</w:t>
      </w:r>
      <w:r w:rsidR="00CE4382" w:rsidRPr="00CE4382">
        <w:rPr>
          <w:rFonts w:ascii="Times New Roman" w:hAnsi="Times New Roman" w:cs="Times New Roman"/>
          <w:sz w:val="28"/>
          <w:szCs w:val="28"/>
          <w:lang w:val="uk-UA"/>
        </w:rPr>
        <w:t xml:space="preserve"> </w:t>
      </w:r>
      <w:r w:rsidRPr="00CE4382">
        <w:rPr>
          <w:rFonts w:ascii="Times New Roman" w:hAnsi="Times New Roman" w:cs="Times New Roman"/>
          <w:sz w:val="28"/>
          <w:szCs w:val="28"/>
          <w:lang w:val="uk-UA"/>
        </w:rPr>
        <w:t>C.В., Мішин</w:t>
      </w:r>
      <w:r w:rsidR="00CE4382" w:rsidRPr="00CE4382">
        <w:rPr>
          <w:rFonts w:ascii="Times New Roman" w:hAnsi="Times New Roman" w:cs="Times New Roman"/>
          <w:sz w:val="28"/>
          <w:szCs w:val="28"/>
          <w:lang w:val="uk-UA"/>
        </w:rPr>
        <w:t xml:space="preserve"> </w:t>
      </w:r>
      <w:r w:rsidRPr="00CE4382">
        <w:rPr>
          <w:rFonts w:ascii="Times New Roman" w:hAnsi="Times New Roman" w:cs="Times New Roman"/>
          <w:sz w:val="28"/>
          <w:szCs w:val="28"/>
          <w:lang w:val="uk-UA"/>
        </w:rPr>
        <w:t xml:space="preserve">О.Ю. Американський досвід надання соціальних виплат. Економіка та держава. 2021. No 9. С. 80–86. DOI: </w:t>
      </w:r>
      <w:hyperlink r:id="rId33" w:history="1">
        <w:r w:rsidRPr="00CE4382">
          <w:rPr>
            <w:rStyle w:val="ab"/>
            <w:rFonts w:ascii="Times New Roman" w:hAnsi="Times New Roman" w:cs="Times New Roman"/>
            <w:sz w:val="28"/>
            <w:szCs w:val="28"/>
            <w:lang w:val="uk-UA"/>
          </w:rPr>
          <w:t>https://doi.org/10.32702/2306-6806.2021.9.80</w:t>
        </w:r>
      </w:hyperlink>
    </w:p>
    <w:p w14:paraId="0C2FDE19"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Москаленко В.В. Сутність соціального захисту та його місце в політиці соціальної держави / НАУКОВІ ЗАПИСКИ. Том 21. Політичні науки. 2003. С. 41-44</w:t>
      </w:r>
    </w:p>
    <w:p w14:paraId="23682A9E"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Насібова О. В. Теоретичні аспекти фінансового забезпечення соціального захисту населення. Економіка та держава. 2019. № 8. С. 35–40</w:t>
      </w:r>
    </w:p>
    <w:p w14:paraId="6E37B873"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Нормативна база. Децентралізація. Соціальний захист населення. Асоціація міст України: URL:https://www.auc.org.ua/galuz/socialnyyzahyst#docs</w:t>
      </w:r>
    </w:p>
    <w:p w14:paraId="6AAC17CC"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Павлюк Т. І., Демченко О. П. Соціальний захист – складова частина соціальної політики. Приазовський економічний вісник. 2019. № 2(13). С. 246-250. URL: https://sel.vtei.edu.ua/repository/g.php?fname=26525.pdf</w:t>
      </w:r>
    </w:p>
    <w:p w14:paraId="6719EF68"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Пенсійний фонд України URL: https://www.pfu.gov.ua/</w:t>
      </w:r>
    </w:p>
    <w:p w14:paraId="6902641C"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Політологічний словник  URL: http://subject.com.ua/political/dict/1231.html</w:t>
      </w:r>
    </w:p>
    <w:p w14:paraId="1BC785A1"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Помаза-Пономаренко А.   Л Зарубіжний досвід забезпечення державою соціального розвитку та регіональ-ної безпеки. Актуальні проблеми державного управління. 2016. 1(49). С. 1–6. URL: http://repositsc.nuczu.edu.ua/bitstream/123456789/3103/1/01.pdf</w:t>
      </w:r>
    </w:p>
    <w:p w14:paraId="505E23D7"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Реформування системи управління у сфері соціальної політики в рамках децентралізації влади та реформи місцевого самоврядування. Міністерство соціальної політики України. URL: http://www.msp.gov.ua/timeline/ Decentralizaciya-vladi-.html</w:t>
      </w:r>
    </w:p>
    <w:p w14:paraId="4691CB58"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 xml:space="preserve">Рудик В.А. Етапи розвитку міжнародно-правового регулювання соціального забезпечення / В.А. Рудик // Актуальні проблеми юридичної науки </w:t>
      </w:r>
      <w:r w:rsidRPr="00CE4382">
        <w:rPr>
          <w:rFonts w:ascii="Times New Roman" w:hAnsi="Times New Roman" w:cs="Times New Roman"/>
          <w:sz w:val="28"/>
          <w:szCs w:val="28"/>
          <w:lang w:val="uk-UA"/>
        </w:rPr>
        <w:lastRenderedPageBreak/>
        <w:t>на шляху сучасної розбудови держави і суспільства : матеріали Міжнародної науково-практичної конференції (м. Суми, 5-7 червня 2014 р.) / ред. кол.: В.С. Венедіктов, А.М. Куліш, М.М. Бурбика; за ред. В.С. Венедіктова, А.М. Куліша.– Суми: СумДУ, 2014.– С. 313–317.</w:t>
      </w:r>
    </w:p>
    <w:p w14:paraId="6232B972"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Руженський М.М. Соціальний захист зайнятого населення: стан та шляхи поліпшення. Ринок праці та зайнятість населення. 2016. № 1. С. 1619.</w:t>
      </w:r>
    </w:p>
    <w:p w14:paraId="4F013962"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Сирота І. М., Гудзь А. О. Принципи права соціального забезпечення в сучасних умовах. Держава та регіони. Серія: Право. 2019. № 4 (66). С.62-66.</w:t>
      </w:r>
    </w:p>
    <w:p w14:paraId="7D033ED0"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Система соціального захисту в Україні : навч. посіб. / МОН України, Уманський держ. пед. ун-т імені Павла Тичини ; уклад. О. О. Матрос. – Умань : Візаві, 2021. – 175 с.</w:t>
      </w:r>
    </w:p>
    <w:p w14:paraId="008DA615" w14:textId="77777777" w:rsidR="00CE4382" w:rsidRPr="00CE4382" w:rsidRDefault="00CE4382"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Скуратівський В. Соціальна політика / В. Скуратівський, О. Палій. – К. : Вид-во УАДУ, 2003. – 265 с.</w:t>
      </w:r>
    </w:p>
    <w:p w14:paraId="55291220"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Соціальна і гуманітарна політика: підручник /В.П.Трощинський, В.А.Скуратівський, М.В.Кравченко [та ін.]; за заг.ред. Ю.В.Ковбасюка, В.П.Трощинського. Київ: НАДУ, 2016. 792 с.</w:t>
      </w:r>
    </w:p>
    <w:p w14:paraId="23A92CB2"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Шевчук П.І. Соціальна політика та соціальна безпека. навчальний посібник / Шевчук П.І. – Львів : Вид-во ЛРІДУ УАДУ, 2003. – 178 с.</w:t>
      </w:r>
    </w:p>
    <w:p w14:paraId="2C246A27" w14:textId="77777777" w:rsidR="00252077"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Яковюк І.В. Реалізація соціальної функції держави в умовах європейської інтеграції / І.В. Яковюк // Держ. буд-во та місцеве самоврядування.– Вип. 7.– Х.: Право, 2014.– C. 40-48.</w:t>
      </w:r>
    </w:p>
    <w:p w14:paraId="0C092A92" w14:textId="77777777" w:rsidR="007576ED" w:rsidRPr="00CE4382" w:rsidRDefault="005620CF" w:rsidP="005620CF">
      <w:pPr>
        <w:numPr>
          <w:ilvl w:val="0"/>
          <w:numId w:val="28"/>
        </w:numPr>
        <w:spacing w:after="0" w:line="360" w:lineRule="auto"/>
        <w:ind w:left="0" w:firstLine="709"/>
        <w:jc w:val="both"/>
        <w:rPr>
          <w:rFonts w:ascii="Times New Roman" w:hAnsi="Times New Roman" w:cs="Times New Roman"/>
          <w:sz w:val="28"/>
          <w:szCs w:val="28"/>
          <w:lang w:val="uk-UA"/>
        </w:rPr>
      </w:pPr>
      <w:r w:rsidRPr="00CE4382">
        <w:rPr>
          <w:rFonts w:ascii="Times New Roman" w:hAnsi="Times New Roman" w:cs="Times New Roman"/>
          <w:sz w:val="28"/>
          <w:szCs w:val="28"/>
          <w:lang w:val="uk-UA"/>
        </w:rPr>
        <w:t>Ярошенко І.С. Право соціального забезпечення: навч. посіб. К: КНЕУ, 2005. 232 с.</w:t>
      </w:r>
      <w:r w:rsidR="00CE4382">
        <w:rPr>
          <w:rFonts w:ascii="Times New Roman" w:hAnsi="Times New Roman" w:cs="Times New Roman"/>
          <w:sz w:val="28"/>
          <w:szCs w:val="28"/>
          <w:lang w:val="uk-UA"/>
        </w:rPr>
        <w:t xml:space="preserve"> </w:t>
      </w:r>
      <w:r w:rsidR="00CE4382">
        <w:rPr>
          <w:rFonts w:ascii="Times New Roman" w:hAnsi="Times New Roman" w:cs="Times New Roman"/>
          <w:sz w:val="28"/>
          <w:szCs w:val="28"/>
          <w:lang w:val="en-US"/>
        </w:rPr>
        <w:t>URL</w:t>
      </w:r>
      <w:r w:rsidR="00CE4382" w:rsidRPr="00CE4382">
        <w:rPr>
          <w:rFonts w:ascii="Times New Roman" w:hAnsi="Times New Roman" w:cs="Times New Roman"/>
          <w:sz w:val="28"/>
          <w:szCs w:val="28"/>
          <w:lang w:val="uk-UA"/>
        </w:rPr>
        <w:t>:</w:t>
      </w:r>
      <w:r w:rsidR="00CE4382" w:rsidRPr="00546D76">
        <w:rPr>
          <w:rFonts w:ascii="Times New Roman" w:hAnsi="Times New Roman" w:cs="Times New Roman"/>
          <w:sz w:val="28"/>
          <w:szCs w:val="28"/>
        </w:rPr>
        <w:t xml:space="preserve"> </w:t>
      </w:r>
      <w:r w:rsidRPr="00CE4382">
        <w:rPr>
          <w:rFonts w:ascii="Times New Roman" w:hAnsi="Times New Roman" w:cs="Times New Roman"/>
          <w:sz w:val="28"/>
          <w:szCs w:val="28"/>
          <w:lang w:val="uk-UA"/>
        </w:rPr>
        <w:t>https://www.msp.gov.ua/content/socia</w:t>
      </w:r>
      <w:r w:rsidR="00CE4382">
        <w:rPr>
          <w:rFonts w:ascii="Times New Roman" w:hAnsi="Times New Roman" w:cs="Times New Roman"/>
          <w:sz w:val="28"/>
          <w:szCs w:val="28"/>
          <w:lang w:val="uk-UA"/>
        </w:rPr>
        <w:t>lni-standarti.html?PrintVersion</w:t>
      </w:r>
      <w:r w:rsidRPr="00CE4382">
        <w:rPr>
          <w:rFonts w:ascii="Times New Roman" w:hAnsi="Times New Roman" w:cs="Times New Roman"/>
          <w:sz w:val="28"/>
          <w:szCs w:val="28"/>
          <w:lang w:val="uk-UA"/>
        </w:rPr>
        <w:t xml:space="preserve"> </w:t>
      </w:r>
    </w:p>
    <w:p w14:paraId="56B2D2B1" w14:textId="77777777" w:rsidR="00CE4382" w:rsidRDefault="00CE4382" w:rsidP="00F13E5C">
      <w:pPr>
        <w:spacing w:after="0" w:line="360" w:lineRule="auto"/>
        <w:ind w:firstLine="709"/>
        <w:jc w:val="both"/>
        <w:rPr>
          <w:rFonts w:ascii="Times New Roman" w:hAnsi="Times New Roman" w:cs="Times New Roman"/>
          <w:sz w:val="28"/>
          <w:szCs w:val="28"/>
          <w:lang w:val="uk-UA"/>
        </w:rPr>
      </w:pPr>
    </w:p>
    <w:p w14:paraId="2549BE39" w14:textId="77777777" w:rsidR="00EC4F9F" w:rsidRDefault="00EC4F9F">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9D7BF2C" w14:textId="77777777" w:rsidR="00EC1F0D" w:rsidRDefault="00EC1F0D" w:rsidP="00EC1F0D">
      <w:pPr>
        <w:pStyle w:val="1"/>
      </w:pPr>
    </w:p>
    <w:p w14:paraId="24CDD6B3" w14:textId="77777777" w:rsidR="00EC1F0D" w:rsidRDefault="00EC1F0D" w:rsidP="00EC1F0D">
      <w:pPr>
        <w:pStyle w:val="1"/>
      </w:pPr>
    </w:p>
    <w:p w14:paraId="07B25118" w14:textId="77777777" w:rsidR="00EC1F0D" w:rsidRDefault="00EC1F0D" w:rsidP="00EC1F0D">
      <w:pPr>
        <w:pStyle w:val="1"/>
      </w:pPr>
    </w:p>
    <w:p w14:paraId="5EDDC4CF" w14:textId="77777777" w:rsidR="00EC1F0D" w:rsidRDefault="00EC1F0D" w:rsidP="00EC1F0D">
      <w:pPr>
        <w:pStyle w:val="1"/>
      </w:pPr>
    </w:p>
    <w:p w14:paraId="7CD410C9" w14:textId="77777777" w:rsidR="00EC1F0D" w:rsidRDefault="00EC1F0D" w:rsidP="00EC1F0D">
      <w:pPr>
        <w:pStyle w:val="1"/>
      </w:pPr>
    </w:p>
    <w:p w14:paraId="6E94FC2F" w14:textId="77777777" w:rsidR="00EC1F0D" w:rsidRDefault="00EC1F0D" w:rsidP="00EC1F0D">
      <w:pPr>
        <w:pStyle w:val="1"/>
      </w:pPr>
    </w:p>
    <w:p w14:paraId="649B7901" w14:textId="20918AC3" w:rsidR="00EC1F0D" w:rsidRDefault="00EC1F0D" w:rsidP="00EC1F0D">
      <w:pPr>
        <w:pStyle w:val="1"/>
      </w:pPr>
    </w:p>
    <w:p w14:paraId="0A8527CB" w14:textId="31545F21" w:rsidR="00EC1F0D" w:rsidRDefault="00EC1F0D" w:rsidP="00EC1F0D">
      <w:pPr>
        <w:rPr>
          <w:lang w:val="uk-UA"/>
        </w:rPr>
      </w:pPr>
    </w:p>
    <w:p w14:paraId="0CD23A4D" w14:textId="7813501F" w:rsidR="00EC1F0D" w:rsidRDefault="00EC1F0D" w:rsidP="00EC1F0D">
      <w:pPr>
        <w:rPr>
          <w:lang w:val="uk-UA"/>
        </w:rPr>
      </w:pPr>
    </w:p>
    <w:p w14:paraId="17F59F4A" w14:textId="44EC8E42" w:rsidR="00EC1F0D" w:rsidRDefault="00EC1F0D" w:rsidP="00EC1F0D">
      <w:pPr>
        <w:rPr>
          <w:lang w:val="uk-UA"/>
        </w:rPr>
      </w:pPr>
    </w:p>
    <w:p w14:paraId="421A528B" w14:textId="06DD6CCD" w:rsidR="00EC1F0D" w:rsidRDefault="00EC1F0D" w:rsidP="00EC1F0D">
      <w:pPr>
        <w:rPr>
          <w:lang w:val="uk-UA"/>
        </w:rPr>
      </w:pPr>
    </w:p>
    <w:p w14:paraId="77A3A0D4" w14:textId="5B5DD33C" w:rsidR="00EC1F0D" w:rsidRDefault="00EC1F0D" w:rsidP="00EC1F0D">
      <w:pPr>
        <w:rPr>
          <w:lang w:val="uk-UA"/>
        </w:rPr>
      </w:pPr>
    </w:p>
    <w:p w14:paraId="397D8621" w14:textId="16356682" w:rsidR="00EC1F0D" w:rsidRPr="00EC1F0D" w:rsidRDefault="00EC1F0D" w:rsidP="00EC1F0D">
      <w:pPr>
        <w:rPr>
          <w:lang w:val="uk-UA"/>
        </w:rPr>
      </w:pPr>
    </w:p>
    <w:p w14:paraId="3B7E04CA" w14:textId="77777777" w:rsidR="00EC1F0D" w:rsidRDefault="00EC1F0D" w:rsidP="00EC1F0D">
      <w:pPr>
        <w:pStyle w:val="1"/>
        <w:ind w:firstLine="0"/>
      </w:pPr>
      <w:r>
        <w:t>ДОДАТКИ</w:t>
      </w:r>
    </w:p>
    <w:p w14:paraId="6C8A82A9" w14:textId="77777777" w:rsidR="00EC1F0D" w:rsidRDefault="00EC1F0D" w:rsidP="00EC1F0D">
      <w:pPr>
        <w:rPr>
          <w:lang w:val="uk-UA"/>
        </w:rPr>
      </w:pPr>
    </w:p>
    <w:p w14:paraId="18C37FF6" w14:textId="77777777" w:rsidR="00EC1F0D" w:rsidRDefault="00EC1F0D" w:rsidP="00EC1F0D">
      <w:pPr>
        <w:rPr>
          <w:lang w:val="uk-UA"/>
        </w:rPr>
      </w:pPr>
    </w:p>
    <w:p w14:paraId="1F10CFDE" w14:textId="77777777" w:rsidR="00EC1F0D" w:rsidRDefault="00EC1F0D" w:rsidP="00EC1F0D">
      <w:pPr>
        <w:rPr>
          <w:lang w:val="uk-UA"/>
        </w:rPr>
      </w:pPr>
    </w:p>
    <w:p w14:paraId="630346C5" w14:textId="77777777" w:rsidR="00EC1F0D" w:rsidRDefault="00EC1F0D" w:rsidP="00EC1F0D">
      <w:pPr>
        <w:rPr>
          <w:lang w:val="uk-UA"/>
        </w:rPr>
      </w:pPr>
    </w:p>
    <w:p w14:paraId="0FBEEC94" w14:textId="77777777" w:rsidR="00EC1F0D" w:rsidRDefault="00EC1F0D" w:rsidP="00EC1F0D">
      <w:pPr>
        <w:rPr>
          <w:lang w:val="uk-UA"/>
        </w:rPr>
      </w:pPr>
    </w:p>
    <w:p w14:paraId="2A86AAA8" w14:textId="77777777" w:rsidR="00EC1F0D" w:rsidRDefault="00EC1F0D" w:rsidP="00EC1F0D">
      <w:pPr>
        <w:rPr>
          <w:lang w:val="uk-UA"/>
        </w:rPr>
      </w:pPr>
    </w:p>
    <w:p w14:paraId="0B4DAE0D" w14:textId="77777777" w:rsidR="00EC1F0D" w:rsidRDefault="00EC1F0D" w:rsidP="00EC1F0D">
      <w:pPr>
        <w:rPr>
          <w:lang w:val="uk-UA"/>
        </w:rPr>
      </w:pPr>
    </w:p>
    <w:p w14:paraId="3E1AD2FC" w14:textId="77777777" w:rsidR="00EC1F0D" w:rsidRDefault="00EC1F0D" w:rsidP="00EC1F0D">
      <w:pPr>
        <w:rPr>
          <w:lang w:val="uk-UA"/>
        </w:rPr>
      </w:pPr>
    </w:p>
    <w:p w14:paraId="261CD21C" w14:textId="77777777" w:rsidR="00EC1F0D" w:rsidRDefault="00EC1F0D" w:rsidP="00EC1F0D">
      <w:pPr>
        <w:rPr>
          <w:lang w:val="uk-UA"/>
        </w:rPr>
      </w:pPr>
    </w:p>
    <w:p w14:paraId="3AB5375E" w14:textId="77777777" w:rsidR="00EC1F0D" w:rsidRDefault="00EC1F0D" w:rsidP="00EC1F0D">
      <w:pPr>
        <w:rPr>
          <w:lang w:val="uk-UA"/>
        </w:rPr>
      </w:pPr>
    </w:p>
    <w:p w14:paraId="5519D7A8" w14:textId="77777777" w:rsidR="00EC1F0D" w:rsidRDefault="00EC1F0D" w:rsidP="00EC1F0D">
      <w:pPr>
        <w:rPr>
          <w:lang w:val="uk-UA"/>
        </w:rPr>
      </w:pPr>
    </w:p>
    <w:p w14:paraId="5B731EF2" w14:textId="77777777" w:rsidR="00EC1F0D" w:rsidRDefault="00EC1F0D" w:rsidP="00EC1F0D">
      <w:pPr>
        <w:rPr>
          <w:lang w:val="uk-UA"/>
        </w:rPr>
      </w:pPr>
    </w:p>
    <w:p w14:paraId="6A771EBA" w14:textId="77777777" w:rsidR="00EC1F0D" w:rsidRDefault="00EC1F0D" w:rsidP="00EC1F0D">
      <w:pPr>
        <w:rPr>
          <w:lang w:val="uk-UA"/>
        </w:rPr>
      </w:pPr>
    </w:p>
    <w:p w14:paraId="76E2A63A" w14:textId="77777777" w:rsidR="00EC1F0D" w:rsidRDefault="00EC1F0D" w:rsidP="00EC1F0D">
      <w:pPr>
        <w:rPr>
          <w:lang w:val="uk-UA"/>
        </w:rPr>
      </w:pPr>
    </w:p>
    <w:p w14:paraId="700FE50C" w14:textId="77777777" w:rsidR="00EC1F0D" w:rsidRDefault="00EC1F0D" w:rsidP="00EC1F0D">
      <w:pPr>
        <w:jc w:val="right"/>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Додаток А</w:t>
      </w:r>
    </w:p>
    <w:p w14:paraId="1EFDACD8" w14:textId="587FD3C7" w:rsidR="00436BCD" w:rsidRDefault="00436BCD" w:rsidP="00436BCD">
      <w:pPr>
        <w:rPr>
          <w:lang w:val="uk-UA"/>
        </w:rPr>
      </w:pPr>
      <w:r w:rsidRPr="00436BCD">
        <w:rPr>
          <w:noProof/>
        </w:rPr>
        <w:drawing>
          <wp:inline distT="0" distB="0" distL="0" distR="0" wp14:anchorId="27A5DF5F" wp14:editId="1D476F26">
            <wp:extent cx="5350315" cy="7920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50315" cy="7920000"/>
                    </a:xfrm>
                    <a:prstGeom prst="rect">
                      <a:avLst/>
                    </a:prstGeom>
                    <a:noFill/>
                    <a:ln>
                      <a:noFill/>
                    </a:ln>
                  </pic:spPr>
                </pic:pic>
              </a:graphicData>
            </a:graphic>
          </wp:inline>
        </w:drawing>
      </w:r>
    </w:p>
    <w:p w14:paraId="262DFFF7" w14:textId="7BCE35BB" w:rsidR="00436BCD" w:rsidRDefault="00436BCD" w:rsidP="00436BCD">
      <w:pPr>
        <w:rPr>
          <w:lang w:val="uk-UA"/>
        </w:rPr>
      </w:pPr>
    </w:p>
    <w:p w14:paraId="30F0500E" w14:textId="66038722" w:rsidR="00436BCD" w:rsidRDefault="00436BCD" w:rsidP="00436BCD">
      <w:pPr>
        <w:rPr>
          <w:lang w:val="uk-UA"/>
        </w:rPr>
      </w:pPr>
      <w:r w:rsidRPr="00436BCD">
        <w:rPr>
          <w:noProof/>
        </w:rPr>
        <w:lastRenderedPageBreak/>
        <w:drawing>
          <wp:inline distT="0" distB="0" distL="0" distR="0" wp14:anchorId="52B1A2C1" wp14:editId="17BDC38C">
            <wp:extent cx="6268596" cy="79200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268596" cy="7920000"/>
                    </a:xfrm>
                    <a:prstGeom prst="rect">
                      <a:avLst/>
                    </a:prstGeom>
                    <a:noFill/>
                    <a:ln>
                      <a:noFill/>
                    </a:ln>
                  </pic:spPr>
                </pic:pic>
              </a:graphicData>
            </a:graphic>
          </wp:inline>
        </w:drawing>
      </w:r>
    </w:p>
    <w:p w14:paraId="306402D0" w14:textId="2493D361" w:rsidR="00436BCD" w:rsidRDefault="00436BCD" w:rsidP="00436BCD">
      <w:pPr>
        <w:rPr>
          <w:lang w:val="uk-UA"/>
        </w:rPr>
      </w:pPr>
    </w:p>
    <w:p w14:paraId="5620F15A" w14:textId="48D7DD9D" w:rsidR="00436BCD" w:rsidRDefault="00436BCD" w:rsidP="00436BCD">
      <w:pPr>
        <w:rPr>
          <w:lang w:val="uk-UA"/>
        </w:rPr>
      </w:pPr>
    </w:p>
    <w:p w14:paraId="1C5DBAA9" w14:textId="2A8446F5" w:rsidR="00436BCD" w:rsidRDefault="00436BCD" w:rsidP="00436BCD">
      <w:pPr>
        <w:rPr>
          <w:lang w:val="uk-UA"/>
        </w:rPr>
      </w:pPr>
      <w:r w:rsidRPr="00436BCD">
        <w:rPr>
          <w:noProof/>
        </w:rPr>
        <w:lastRenderedPageBreak/>
        <w:drawing>
          <wp:inline distT="0" distB="0" distL="0" distR="0" wp14:anchorId="314F87D7" wp14:editId="03B50E9C">
            <wp:extent cx="5636939" cy="7920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36939" cy="7920000"/>
                    </a:xfrm>
                    <a:prstGeom prst="rect">
                      <a:avLst/>
                    </a:prstGeom>
                    <a:noFill/>
                    <a:ln>
                      <a:noFill/>
                    </a:ln>
                  </pic:spPr>
                </pic:pic>
              </a:graphicData>
            </a:graphic>
          </wp:inline>
        </w:drawing>
      </w:r>
    </w:p>
    <w:p w14:paraId="39CCDBCE" w14:textId="03193EEA" w:rsidR="00436BCD" w:rsidRDefault="00436BCD" w:rsidP="00436BCD">
      <w:pPr>
        <w:rPr>
          <w:lang w:val="uk-UA"/>
        </w:rPr>
      </w:pPr>
    </w:p>
    <w:p w14:paraId="7A8F38A6" w14:textId="38B49647" w:rsidR="00436BCD" w:rsidRDefault="00436BCD" w:rsidP="00436BCD">
      <w:pPr>
        <w:rPr>
          <w:lang w:val="uk-UA"/>
        </w:rPr>
      </w:pPr>
      <w:r w:rsidRPr="00436BCD">
        <w:rPr>
          <w:noProof/>
        </w:rPr>
        <w:lastRenderedPageBreak/>
        <w:drawing>
          <wp:inline distT="0" distB="0" distL="0" distR="0" wp14:anchorId="54B79C21" wp14:editId="54D03BFE">
            <wp:extent cx="5636939" cy="7920000"/>
            <wp:effectExtent l="0" t="0" r="0" b="508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636939" cy="7920000"/>
                    </a:xfrm>
                    <a:prstGeom prst="rect">
                      <a:avLst/>
                    </a:prstGeom>
                    <a:noFill/>
                    <a:ln>
                      <a:noFill/>
                    </a:ln>
                  </pic:spPr>
                </pic:pic>
              </a:graphicData>
            </a:graphic>
          </wp:inline>
        </w:drawing>
      </w:r>
    </w:p>
    <w:p w14:paraId="02F5FBA3" w14:textId="7C176440" w:rsidR="00436BCD" w:rsidRDefault="00436BCD" w:rsidP="00436BCD">
      <w:pPr>
        <w:rPr>
          <w:lang w:val="uk-UA"/>
        </w:rPr>
      </w:pPr>
    </w:p>
    <w:p w14:paraId="04563092" w14:textId="7991F0A8" w:rsidR="00436BCD" w:rsidRDefault="00436BCD" w:rsidP="00436BCD">
      <w:pPr>
        <w:rPr>
          <w:lang w:val="uk-UA"/>
        </w:rPr>
      </w:pPr>
    </w:p>
    <w:p w14:paraId="6ECA4FE5" w14:textId="0668281B" w:rsidR="00436BCD" w:rsidRDefault="00436BCD" w:rsidP="00436BCD">
      <w:pPr>
        <w:rPr>
          <w:lang w:val="uk-UA"/>
        </w:rPr>
      </w:pPr>
      <w:r w:rsidRPr="00436BCD">
        <w:rPr>
          <w:noProof/>
        </w:rPr>
        <w:lastRenderedPageBreak/>
        <w:drawing>
          <wp:inline distT="0" distB="0" distL="0" distR="0" wp14:anchorId="4D5DE60A" wp14:editId="671C73E1">
            <wp:extent cx="5769399" cy="7920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9399" cy="7920000"/>
                    </a:xfrm>
                    <a:prstGeom prst="rect">
                      <a:avLst/>
                    </a:prstGeom>
                    <a:noFill/>
                    <a:ln>
                      <a:noFill/>
                    </a:ln>
                  </pic:spPr>
                </pic:pic>
              </a:graphicData>
            </a:graphic>
          </wp:inline>
        </w:drawing>
      </w:r>
    </w:p>
    <w:p w14:paraId="64D73F31" w14:textId="2B890472" w:rsidR="00436BCD" w:rsidRDefault="00436BCD" w:rsidP="00436BCD">
      <w:pPr>
        <w:rPr>
          <w:lang w:val="uk-UA"/>
        </w:rPr>
      </w:pPr>
    </w:p>
    <w:p w14:paraId="397B99B3" w14:textId="2D939518" w:rsidR="00436BCD" w:rsidRDefault="00436BCD" w:rsidP="00436BCD">
      <w:pPr>
        <w:rPr>
          <w:lang w:val="uk-UA"/>
        </w:rPr>
      </w:pPr>
    </w:p>
    <w:p w14:paraId="11CB8EFE" w14:textId="1D744C8D" w:rsidR="00436BCD" w:rsidRDefault="00436BCD" w:rsidP="00436BCD">
      <w:pPr>
        <w:rPr>
          <w:lang w:val="uk-UA"/>
        </w:rPr>
      </w:pPr>
      <w:r w:rsidRPr="00436BCD">
        <w:rPr>
          <w:noProof/>
        </w:rPr>
        <w:lastRenderedPageBreak/>
        <w:drawing>
          <wp:inline distT="0" distB="0" distL="0" distR="0" wp14:anchorId="38D3B6F6" wp14:editId="77425353">
            <wp:extent cx="5832000" cy="6344141"/>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832000" cy="6344141"/>
                    </a:xfrm>
                    <a:prstGeom prst="rect">
                      <a:avLst/>
                    </a:prstGeom>
                    <a:noFill/>
                    <a:ln>
                      <a:noFill/>
                    </a:ln>
                  </pic:spPr>
                </pic:pic>
              </a:graphicData>
            </a:graphic>
          </wp:inline>
        </w:drawing>
      </w:r>
    </w:p>
    <w:p w14:paraId="64B837F9" w14:textId="0A48461E" w:rsidR="00436BCD" w:rsidRDefault="00436BCD" w:rsidP="00436BCD">
      <w:pPr>
        <w:rPr>
          <w:lang w:val="uk-UA"/>
        </w:rPr>
      </w:pPr>
    </w:p>
    <w:p w14:paraId="11B6ADA4" w14:textId="28301DA8" w:rsidR="00436BCD" w:rsidRDefault="00436BCD" w:rsidP="00436BCD">
      <w:pPr>
        <w:rPr>
          <w:lang w:val="uk-UA"/>
        </w:rPr>
      </w:pPr>
    </w:p>
    <w:p w14:paraId="58EE8EE5" w14:textId="52ECD15D" w:rsidR="00436BCD" w:rsidRDefault="00436BCD" w:rsidP="00436BCD">
      <w:pPr>
        <w:rPr>
          <w:lang w:val="uk-UA"/>
        </w:rPr>
      </w:pPr>
    </w:p>
    <w:p w14:paraId="6228C562" w14:textId="51293052" w:rsidR="00436BCD" w:rsidRDefault="00436BCD" w:rsidP="00436BCD">
      <w:pPr>
        <w:rPr>
          <w:lang w:val="uk-UA"/>
        </w:rPr>
      </w:pPr>
    </w:p>
    <w:p w14:paraId="342F8CF6" w14:textId="1F3F84AC" w:rsidR="00436BCD" w:rsidRDefault="00436BCD" w:rsidP="00436BCD">
      <w:pPr>
        <w:rPr>
          <w:lang w:val="uk-UA"/>
        </w:rPr>
      </w:pPr>
    </w:p>
    <w:p w14:paraId="62D18303" w14:textId="1A9C03B3" w:rsidR="00436BCD" w:rsidRDefault="00436BCD" w:rsidP="00436BCD">
      <w:pPr>
        <w:rPr>
          <w:lang w:val="uk-UA"/>
        </w:rPr>
      </w:pPr>
    </w:p>
    <w:p w14:paraId="6E46BC4C" w14:textId="49967F04" w:rsidR="00436BCD" w:rsidRPr="00436BCD" w:rsidRDefault="00436BCD" w:rsidP="00436BCD">
      <w:pPr>
        <w:rPr>
          <w:lang w:val="uk-UA"/>
        </w:rPr>
      </w:pPr>
    </w:p>
    <w:sectPr w:rsidR="00436BCD" w:rsidRPr="00436BCD" w:rsidSect="009E4F9C">
      <w:head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64A9F" w14:textId="77777777" w:rsidR="005E5A84" w:rsidRDefault="005E5A84" w:rsidP="00811D00">
      <w:pPr>
        <w:spacing w:after="0" w:line="240" w:lineRule="auto"/>
      </w:pPr>
      <w:r>
        <w:separator/>
      </w:r>
    </w:p>
    <w:p w14:paraId="1ED98783" w14:textId="77777777" w:rsidR="005E5A84" w:rsidRDefault="005E5A84"/>
  </w:endnote>
  <w:endnote w:type="continuationSeparator" w:id="0">
    <w:p w14:paraId="4DDC5299" w14:textId="77777777" w:rsidR="005E5A84" w:rsidRDefault="005E5A84" w:rsidP="00811D00">
      <w:pPr>
        <w:spacing w:after="0" w:line="240" w:lineRule="auto"/>
      </w:pPr>
      <w:r>
        <w:continuationSeparator/>
      </w:r>
    </w:p>
    <w:p w14:paraId="185983B6" w14:textId="77777777" w:rsidR="005E5A84" w:rsidRDefault="005E5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CFC9" w14:textId="77777777" w:rsidR="005E5A84" w:rsidRDefault="005E5A84" w:rsidP="00811D00">
      <w:pPr>
        <w:spacing w:after="0" w:line="240" w:lineRule="auto"/>
      </w:pPr>
      <w:r>
        <w:separator/>
      </w:r>
    </w:p>
    <w:p w14:paraId="7B951C0C" w14:textId="77777777" w:rsidR="005E5A84" w:rsidRDefault="005E5A84"/>
  </w:footnote>
  <w:footnote w:type="continuationSeparator" w:id="0">
    <w:p w14:paraId="207021C1" w14:textId="77777777" w:rsidR="005E5A84" w:rsidRDefault="005E5A84" w:rsidP="00811D00">
      <w:pPr>
        <w:spacing w:after="0" w:line="240" w:lineRule="auto"/>
      </w:pPr>
      <w:r>
        <w:continuationSeparator/>
      </w:r>
    </w:p>
    <w:p w14:paraId="08CBBBFD" w14:textId="77777777" w:rsidR="005E5A84" w:rsidRDefault="005E5A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6378"/>
      <w:docPartObj>
        <w:docPartGallery w:val="Page Numbers (Top of Page)"/>
        <w:docPartUnique/>
      </w:docPartObj>
    </w:sdtPr>
    <w:sdtEndPr/>
    <w:sdtContent>
      <w:p w14:paraId="5DCBD348" w14:textId="77777777" w:rsidR="00E83650" w:rsidRDefault="00E83650">
        <w:pPr>
          <w:pStyle w:val="a6"/>
          <w:jc w:val="right"/>
        </w:pPr>
        <w:r>
          <w:fldChar w:fldCharType="begin"/>
        </w:r>
        <w:r>
          <w:instrText>PAGE   \* MERGEFORMAT</w:instrText>
        </w:r>
        <w:r>
          <w:fldChar w:fldCharType="separate"/>
        </w:r>
        <w:r w:rsidR="00F57771">
          <w:rPr>
            <w:noProof/>
          </w:rPr>
          <w:t>7</w:t>
        </w:r>
        <w:r>
          <w:fldChar w:fldCharType="end"/>
        </w:r>
      </w:p>
    </w:sdtContent>
  </w:sdt>
  <w:p w14:paraId="6F754A8B" w14:textId="77777777" w:rsidR="00E83650" w:rsidRDefault="00E83650">
    <w:pPr>
      <w:pStyle w:val="a6"/>
    </w:pPr>
  </w:p>
  <w:p w14:paraId="01B9AB17" w14:textId="77777777" w:rsidR="00E83650" w:rsidRDefault="00E836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34B"/>
    <w:multiLevelType w:val="multilevel"/>
    <w:tmpl w:val="F9DAA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04974"/>
    <w:multiLevelType w:val="hybridMultilevel"/>
    <w:tmpl w:val="65BC673E"/>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1B80361"/>
    <w:multiLevelType w:val="hybridMultilevel"/>
    <w:tmpl w:val="8A7C22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987115"/>
    <w:multiLevelType w:val="multilevel"/>
    <w:tmpl w:val="5C4E8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A5A95"/>
    <w:multiLevelType w:val="hybridMultilevel"/>
    <w:tmpl w:val="A8CE9008"/>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067843"/>
    <w:multiLevelType w:val="multilevel"/>
    <w:tmpl w:val="DA7C7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E0AD5"/>
    <w:multiLevelType w:val="hybridMultilevel"/>
    <w:tmpl w:val="80ACB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5B39A7"/>
    <w:multiLevelType w:val="hybridMultilevel"/>
    <w:tmpl w:val="19E0F5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CDB4ADB"/>
    <w:multiLevelType w:val="hybridMultilevel"/>
    <w:tmpl w:val="089ED114"/>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D9E29BC"/>
    <w:multiLevelType w:val="hybridMultilevel"/>
    <w:tmpl w:val="8F4E4DE0"/>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545334"/>
    <w:multiLevelType w:val="multilevel"/>
    <w:tmpl w:val="52501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C040E"/>
    <w:multiLevelType w:val="hybridMultilevel"/>
    <w:tmpl w:val="73561D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9242DB5"/>
    <w:multiLevelType w:val="hybridMultilevel"/>
    <w:tmpl w:val="78AE1328"/>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B5C3C04"/>
    <w:multiLevelType w:val="hybridMultilevel"/>
    <w:tmpl w:val="47F02572"/>
    <w:lvl w:ilvl="0" w:tplc="EFB0FB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D283F7D"/>
    <w:multiLevelType w:val="multilevel"/>
    <w:tmpl w:val="A3E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C60664"/>
    <w:multiLevelType w:val="hybridMultilevel"/>
    <w:tmpl w:val="AA421E8C"/>
    <w:lvl w:ilvl="0" w:tplc="EFB0FB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7580BB0"/>
    <w:multiLevelType w:val="hybridMultilevel"/>
    <w:tmpl w:val="36D0496C"/>
    <w:lvl w:ilvl="0" w:tplc="EFB0FB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D6A70C6"/>
    <w:multiLevelType w:val="multilevel"/>
    <w:tmpl w:val="59DA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1D6809"/>
    <w:multiLevelType w:val="hybridMultilevel"/>
    <w:tmpl w:val="03320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5F0677"/>
    <w:multiLevelType w:val="hybridMultilevel"/>
    <w:tmpl w:val="6DDE58F4"/>
    <w:lvl w:ilvl="0" w:tplc="EFB0FB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9541143"/>
    <w:multiLevelType w:val="hybridMultilevel"/>
    <w:tmpl w:val="F7E6FD48"/>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605199"/>
    <w:multiLevelType w:val="multilevel"/>
    <w:tmpl w:val="22F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25684"/>
    <w:multiLevelType w:val="hybridMultilevel"/>
    <w:tmpl w:val="AB740654"/>
    <w:lvl w:ilvl="0" w:tplc="EFB0FB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40E0CE2"/>
    <w:multiLevelType w:val="hybridMultilevel"/>
    <w:tmpl w:val="F2BE1550"/>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EB1F78"/>
    <w:multiLevelType w:val="hybridMultilevel"/>
    <w:tmpl w:val="F342C380"/>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B1649FF"/>
    <w:multiLevelType w:val="hybridMultilevel"/>
    <w:tmpl w:val="251267AA"/>
    <w:lvl w:ilvl="0" w:tplc="EFB0FB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F052877"/>
    <w:multiLevelType w:val="multilevel"/>
    <w:tmpl w:val="4B42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C17C9"/>
    <w:multiLevelType w:val="multilevel"/>
    <w:tmpl w:val="4F4C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0"/>
  </w:num>
  <w:num w:numId="3">
    <w:abstractNumId w:val="8"/>
  </w:num>
  <w:num w:numId="4">
    <w:abstractNumId w:val="27"/>
  </w:num>
  <w:num w:numId="5">
    <w:abstractNumId w:val="20"/>
  </w:num>
  <w:num w:numId="6">
    <w:abstractNumId w:val="5"/>
  </w:num>
  <w:num w:numId="7">
    <w:abstractNumId w:val="13"/>
  </w:num>
  <w:num w:numId="8">
    <w:abstractNumId w:val="15"/>
  </w:num>
  <w:num w:numId="9">
    <w:abstractNumId w:val="25"/>
  </w:num>
  <w:num w:numId="10">
    <w:abstractNumId w:val="3"/>
  </w:num>
  <w:num w:numId="11">
    <w:abstractNumId w:val="19"/>
  </w:num>
  <w:num w:numId="12">
    <w:abstractNumId w:val="17"/>
  </w:num>
  <w:num w:numId="13">
    <w:abstractNumId w:val="2"/>
  </w:num>
  <w:num w:numId="14">
    <w:abstractNumId w:val="1"/>
  </w:num>
  <w:num w:numId="15">
    <w:abstractNumId w:val="9"/>
  </w:num>
  <w:num w:numId="16">
    <w:abstractNumId w:val="22"/>
  </w:num>
  <w:num w:numId="17">
    <w:abstractNumId w:val="14"/>
  </w:num>
  <w:num w:numId="18">
    <w:abstractNumId w:val="21"/>
  </w:num>
  <w:num w:numId="19">
    <w:abstractNumId w:val="12"/>
  </w:num>
  <w:num w:numId="20">
    <w:abstractNumId w:val="0"/>
  </w:num>
  <w:num w:numId="21">
    <w:abstractNumId w:val="24"/>
  </w:num>
  <w:num w:numId="22">
    <w:abstractNumId w:val="26"/>
  </w:num>
  <w:num w:numId="23">
    <w:abstractNumId w:val="4"/>
  </w:num>
  <w:num w:numId="24">
    <w:abstractNumId w:val="6"/>
  </w:num>
  <w:num w:numId="25">
    <w:abstractNumId w:val="23"/>
  </w:num>
  <w:num w:numId="26">
    <w:abstractNumId w:val="11"/>
  </w:num>
  <w:num w:numId="27">
    <w:abstractNumId w:val="7"/>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E61"/>
    <w:rsid w:val="00004E4A"/>
    <w:rsid w:val="00013258"/>
    <w:rsid w:val="00027511"/>
    <w:rsid w:val="00027906"/>
    <w:rsid w:val="000307A8"/>
    <w:rsid w:val="00034A7C"/>
    <w:rsid w:val="00040C73"/>
    <w:rsid w:val="000605A6"/>
    <w:rsid w:val="0006423A"/>
    <w:rsid w:val="00064882"/>
    <w:rsid w:val="0007703F"/>
    <w:rsid w:val="00077AE7"/>
    <w:rsid w:val="00080BA0"/>
    <w:rsid w:val="00091E91"/>
    <w:rsid w:val="000A672E"/>
    <w:rsid w:val="000E7EC0"/>
    <w:rsid w:val="000F4674"/>
    <w:rsid w:val="000F5989"/>
    <w:rsid w:val="00112F7E"/>
    <w:rsid w:val="00150EA4"/>
    <w:rsid w:val="00152922"/>
    <w:rsid w:val="00154C19"/>
    <w:rsid w:val="00165525"/>
    <w:rsid w:val="00167B73"/>
    <w:rsid w:val="00170D53"/>
    <w:rsid w:val="00171CBD"/>
    <w:rsid w:val="00172A37"/>
    <w:rsid w:val="00175757"/>
    <w:rsid w:val="00176C53"/>
    <w:rsid w:val="00184EEC"/>
    <w:rsid w:val="00186BF5"/>
    <w:rsid w:val="001922FA"/>
    <w:rsid w:val="001A108E"/>
    <w:rsid w:val="001A7D90"/>
    <w:rsid w:val="001B3E61"/>
    <w:rsid w:val="001C3584"/>
    <w:rsid w:val="001C5B80"/>
    <w:rsid w:val="001C6C08"/>
    <w:rsid w:val="001D3C88"/>
    <w:rsid w:val="001E699C"/>
    <w:rsid w:val="001E6A1D"/>
    <w:rsid w:val="001F10C4"/>
    <w:rsid w:val="001F1A3B"/>
    <w:rsid w:val="001F21E6"/>
    <w:rsid w:val="001F43D0"/>
    <w:rsid w:val="002232A7"/>
    <w:rsid w:val="00236B7E"/>
    <w:rsid w:val="00236F5C"/>
    <w:rsid w:val="00240635"/>
    <w:rsid w:val="00247497"/>
    <w:rsid w:val="00253C09"/>
    <w:rsid w:val="00256027"/>
    <w:rsid w:val="0026610B"/>
    <w:rsid w:val="00266326"/>
    <w:rsid w:val="002720E3"/>
    <w:rsid w:val="00275B7C"/>
    <w:rsid w:val="00286F6A"/>
    <w:rsid w:val="002918F6"/>
    <w:rsid w:val="00294B9A"/>
    <w:rsid w:val="00295B39"/>
    <w:rsid w:val="002A1851"/>
    <w:rsid w:val="002A369B"/>
    <w:rsid w:val="002C08D0"/>
    <w:rsid w:val="002C12C3"/>
    <w:rsid w:val="002C58A4"/>
    <w:rsid w:val="002D1764"/>
    <w:rsid w:val="002D5F80"/>
    <w:rsid w:val="00315FE2"/>
    <w:rsid w:val="003170EE"/>
    <w:rsid w:val="003249D0"/>
    <w:rsid w:val="00331130"/>
    <w:rsid w:val="00333BC7"/>
    <w:rsid w:val="00334655"/>
    <w:rsid w:val="00334AA1"/>
    <w:rsid w:val="0034107C"/>
    <w:rsid w:val="0034453A"/>
    <w:rsid w:val="00351615"/>
    <w:rsid w:val="00360EFC"/>
    <w:rsid w:val="0038611D"/>
    <w:rsid w:val="003A2CC2"/>
    <w:rsid w:val="003A358A"/>
    <w:rsid w:val="003B74E3"/>
    <w:rsid w:val="003B7871"/>
    <w:rsid w:val="003C6856"/>
    <w:rsid w:val="003D1126"/>
    <w:rsid w:val="003D64D7"/>
    <w:rsid w:val="003E2325"/>
    <w:rsid w:val="003E297B"/>
    <w:rsid w:val="003F2713"/>
    <w:rsid w:val="00401A29"/>
    <w:rsid w:val="0040373A"/>
    <w:rsid w:val="0040469D"/>
    <w:rsid w:val="00415279"/>
    <w:rsid w:val="00424445"/>
    <w:rsid w:val="00424BD0"/>
    <w:rsid w:val="004260F8"/>
    <w:rsid w:val="0042646D"/>
    <w:rsid w:val="00427BA9"/>
    <w:rsid w:val="00432F8A"/>
    <w:rsid w:val="00436BCD"/>
    <w:rsid w:val="004568A9"/>
    <w:rsid w:val="004609B3"/>
    <w:rsid w:val="0046123D"/>
    <w:rsid w:val="00466158"/>
    <w:rsid w:val="004762C1"/>
    <w:rsid w:val="00480B8B"/>
    <w:rsid w:val="004836F4"/>
    <w:rsid w:val="00484D33"/>
    <w:rsid w:val="00491344"/>
    <w:rsid w:val="00496F40"/>
    <w:rsid w:val="004B78CC"/>
    <w:rsid w:val="004D0C35"/>
    <w:rsid w:val="004D734E"/>
    <w:rsid w:val="004E1703"/>
    <w:rsid w:val="004E46C7"/>
    <w:rsid w:val="004E630A"/>
    <w:rsid w:val="004F1780"/>
    <w:rsid w:val="005032FF"/>
    <w:rsid w:val="00511175"/>
    <w:rsid w:val="00511260"/>
    <w:rsid w:val="00513A59"/>
    <w:rsid w:val="005141AF"/>
    <w:rsid w:val="00523D10"/>
    <w:rsid w:val="0052402A"/>
    <w:rsid w:val="0052536B"/>
    <w:rsid w:val="0053031C"/>
    <w:rsid w:val="00542056"/>
    <w:rsid w:val="00546D76"/>
    <w:rsid w:val="00561F1B"/>
    <w:rsid w:val="005620CF"/>
    <w:rsid w:val="0057108A"/>
    <w:rsid w:val="00572E07"/>
    <w:rsid w:val="00584B22"/>
    <w:rsid w:val="00585548"/>
    <w:rsid w:val="0059753E"/>
    <w:rsid w:val="005A5505"/>
    <w:rsid w:val="005B6424"/>
    <w:rsid w:val="005C15F7"/>
    <w:rsid w:val="005D0FCD"/>
    <w:rsid w:val="005E5A84"/>
    <w:rsid w:val="005E5B48"/>
    <w:rsid w:val="005E645E"/>
    <w:rsid w:val="005F0FDC"/>
    <w:rsid w:val="005F4DED"/>
    <w:rsid w:val="00615156"/>
    <w:rsid w:val="006152DB"/>
    <w:rsid w:val="00633B3A"/>
    <w:rsid w:val="0064025E"/>
    <w:rsid w:val="00647A2B"/>
    <w:rsid w:val="00647A79"/>
    <w:rsid w:val="006652FE"/>
    <w:rsid w:val="006662FB"/>
    <w:rsid w:val="00670E29"/>
    <w:rsid w:val="00671032"/>
    <w:rsid w:val="00677090"/>
    <w:rsid w:val="006835EB"/>
    <w:rsid w:val="00684A9C"/>
    <w:rsid w:val="006963B1"/>
    <w:rsid w:val="00697E93"/>
    <w:rsid w:val="006B2E57"/>
    <w:rsid w:val="006B76A3"/>
    <w:rsid w:val="006C141A"/>
    <w:rsid w:val="006D3A78"/>
    <w:rsid w:val="006E7343"/>
    <w:rsid w:val="006F1CC4"/>
    <w:rsid w:val="00706320"/>
    <w:rsid w:val="0071329E"/>
    <w:rsid w:val="00723C80"/>
    <w:rsid w:val="0072757F"/>
    <w:rsid w:val="00744D8D"/>
    <w:rsid w:val="00765040"/>
    <w:rsid w:val="00770096"/>
    <w:rsid w:val="00784E9D"/>
    <w:rsid w:val="00787509"/>
    <w:rsid w:val="00790926"/>
    <w:rsid w:val="007A0295"/>
    <w:rsid w:val="007A17C1"/>
    <w:rsid w:val="007B0F28"/>
    <w:rsid w:val="007B208F"/>
    <w:rsid w:val="007D509D"/>
    <w:rsid w:val="007D7D9B"/>
    <w:rsid w:val="007E25B1"/>
    <w:rsid w:val="007F65CE"/>
    <w:rsid w:val="00804E3F"/>
    <w:rsid w:val="00811D00"/>
    <w:rsid w:val="00815BE4"/>
    <w:rsid w:val="00821A93"/>
    <w:rsid w:val="00831AD1"/>
    <w:rsid w:val="0083388E"/>
    <w:rsid w:val="00854029"/>
    <w:rsid w:val="00860FAD"/>
    <w:rsid w:val="00867A82"/>
    <w:rsid w:val="00870BA4"/>
    <w:rsid w:val="00874E6E"/>
    <w:rsid w:val="00893F39"/>
    <w:rsid w:val="008A3A26"/>
    <w:rsid w:val="008B4966"/>
    <w:rsid w:val="008C2455"/>
    <w:rsid w:val="008D0E50"/>
    <w:rsid w:val="008D26C7"/>
    <w:rsid w:val="008E4261"/>
    <w:rsid w:val="008E70ED"/>
    <w:rsid w:val="008F795B"/>
    <w:rsid w:val="00902FD1"/>
    <w:rsid w:val="00917708"/>
    <w:rsid w:val="00930A40"/>
    <w:rsid w:val="00933943"/>
    <w:rsid w:val="00936AD7"/>
    <w:rsid w:val="0095713B"/>
    <w:rsid w:val="009901BA"/>
    <w:rsid w:val="00991F17"/>
    <w:rsid w:val="009A4863"/>
    <w:rsid w:val="009B17BA"/>
    <w:rsid w:val="009C21C8"/>
    <w:rsid w:val="009D5601"/>
    <w:rsid w:val="009D65DE"/>
    <w:rsid w:val="009E1DCD"/>
    <w:rsid w:val="009E4F9C"/>
    <w:rsid w:val="009F3D3B"/>
    <w:rsid w:val="009F73F3"/>
    <w:rsid w:val="009F7987"/>
    <w:rsid w:val="00A06C72"/>
    <w:rsid w:val="00A13BF1"/>
    <w:rsid w:val="00A13DCA"/>
    <w:rsid w:val="00A15805"/>
    <w:rsid w:val="00A228C8"/>
    <w:rsid w:val="00A24527"/>
    <w:rsid w:val="00A4237B"/>
    <w:rsid w:val="00A55EF4"/>
    <w:rsid w:val="00A669F0"/>
    <w:rsid w:val="00A7034F"/>
    <w:rsid w:val="00A83FE3"/>
    <w:rsid w:val="00AA631C"/>
    <w:rsid w:val="00AB28B0"/>
    <w:rsid w:val="00AB2A58"/>
    <w:rsid w:val="00AB3498"/>
    <w:rsid w:val="00AC7DD6"/>
    <w:rsid w:val="00AD5AEA"/>
    <w:rsid w:val="00AE655A"/>
    <w:rsid w:val="00B0657D"/>
    <w:rsid w:val="00B06B35"/>
    <w:rsid w:val="00B11F97"/>
    <w:rsid w:val="00B13AEB"/>
    <w:rsid w:val="00B15351"/>
    <w:rsid w:val="00B26650"/>
    <w:rsid w:val="00B30E32"/>
    <w:rsid w:val="00B363AE"/>
    <w:rsid w:val="00B45C9F"/>
    <w:rsid w:val="00B63734"/>
    <w:rsid w:val="00B71049"/>
    <w:rsid w:val="00B73528"/>
    <w:rsid w:val="00B75CE6"/>
    <w:rsid w:val="00B851BC"/>
    <w:rsid w:val="00B96BE3"/>
    <w:rsid w:val="00BA01A5"/>
    <w:rsid w:val="00BA0DD5"/>
    <w:rsid w:val="00BA7899"/>
    <w:rsid w:val="00BB14F6"/>
    <w:rsid w:val="00BB2AA1"/>
    <w:rsid w:val="00BB697B"/>
    <w:rsid w:val="00BE59F5"/>
    <w:rsid w:val="00BE6A68"/>
    <w:rsid w:val="00C15B6C"/>
    <w:rsid w:val="00C2341D"/>
    <w:rsid w:val="00C34C59"/>
    <w:rsid w:val="00C4218C"/>
    <w:rsid w:val="00C43507"/>
    <w:rsid w:val="00C570AE"/>
    <w:rsid w:val="00C579A7"/>
    <w:rsid w:val="00C60B16"/>
    <w:rsid w:val="00C6219A"/>
    <w:rsid w:val="00C62578"/>
    <w:rsid w:val="00C63DC6"/>
    <w:rsid w:val="00C80BE5"/>
    <w:rsid w:val="00C80C35"/>
    <w:rsid w:val="00CA5FAB"/>
    <w:rsid w:val="00CB334E"/>
    <w:rsid w:val="00CB7B8F"/>
    <w:rsid w:val="00CC00EC"/>
    <w:rsid w:val="00CD3680"/>
    <w:rsid w:val="00CD3EC4"/>
    <w:rsid w:val="00CE4382"/>
    <w:rsid w:val="00CE474D"/>
    <w:rsid w:val="00CE511D"/>
    <w:rsid w:val="00CE6A31"/>
    <w:rsid w:val="00CE7075"/>
    <w:rsid w:val="00CF0D06"/>
    <w:rsid w:val="00CF5D55"/>
    <w:rsid w:val="00D01F0F"/>
    <w:rsid w:val="00D138C8"/>
    <w:rsid w:val="00D232EE"/>
    <w:rsid w:val="00D5352C"/>
    <w:rsid w:val="00D541E8"/>
    <w:rsid w:val="00D652D9"/>
    <w:rsid w:val="00D66F96"/>
    <w:rsid w:val="00D84030"/>
    <w:rsid w:val="00D94A76"/>
    <w:rsid w:val="00DA37F0"/>
    <w:rsid w:val="00DB5212"/>
    <w:rsid w:val="00DC3FB5"/>
    <w:rsid w:val="00DD6B31"/>
    <w:rsid w:val="00DE0C81"/>
    <w:rsid w:val="00DE392E"/>
    <w:rsid w:val="00DE540A"/>
    <w:rsid w:val="00DF1369"/>
    <w:rsid w:val="00E013D4"/>
    <w:rsid w:val="00E03417"/>
    <w:rsid w:val="00E12797"/>
    <w:rsid w:val="00E216B6"/>
    <w:rsid w:val="00E2216C"/>
    <w:rsid w:val="00E26BCA"/>
    <w:rsid w:val="00E3599B"/>
    <w:rsid w:val="00E43641"/>
    <w:rsid w:val="00E61591"/>
    <w:rsid w:val="00E61C8B"/>
    <w:rsid w:val="00E62843"/>
    <w:rsid w:val="00E63DD6"/>
    <w:rsid w:val="00E83650"/>
    <w:rsid w:val="00E85F82"/>
    <w:rsid w:val="00E94A0F"/>
    <w:rsid w:val="00E96FA8"/>
    <w:rsid w:val="00EA77F7"/>
    <w:rsid w:val="00EB7E29"/>
    <w:rsid w:val="00EC1A62"/>
    <w:rsid w:val="00EC1F0D"/>
    <w:rsid w:val="00EC2A4D"/>
    <w:rsid w:val="00EC4F9F"/>
    <w:rsid w:val="00EE076A"/>
    <w:rsid w:val="00F0001E"/>
    <w:rsid w:val="00F00E8C"/>
    <w:rsid w:val="00F049E0"/>
    <w:rsid w:val="00F05E0D"/>
    <w:rsid w:val="00F075A9"/>
    <w:rsid w:val="00F078C5"/>
    <w:rsid w:val="00F13E5C"/>
    <w:rsid w:val="00F21A29"/>
    <w:rsid w:val="00F40921"/>
    <w:rsid w:val="00F42C13"/>
    <w:rsid w:val="00F57771"/>
    <w:rsid w:val="00F60F83"/>
    <w:rsid w:val="00F66A94"/>
    <w:rsid w:val="00F760A3"/>
    <w:rsid w:val="00F8540B"/>
    <w:rsid w:val="00F92DEB"/>
    <w:rsid w:val="00FA59E5"/>
    <w:rsid w:val="00FB13AF"/>
    <w:rsid w:val="00FB4978"/>
    <w:rsid w:val="00FB6660"/>
    <w:rsid w:val="00FC0C12"/>
    <w:rsid w:val="00FD2975"/>
    <w:rsid w:val="00FD62AA"/>
    <w:rsid w:val="00FD6C56"/>
    <w:rsid w:val="00FE2FAC"/>
    <w:rsid w:val="00FF0261"/>
    <w:rsid w:val="00FF05DC"/>
    <w:rsid w:val="00FF29A3"/>
    <w:rsid w:val="00FF2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38F7"/>
  <w15:docId w15:val="{B2809275-01C8-4E5B-AE4A-AF7A2377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4F9F"/>
    <w:pPr>
      <w:spacing w:after="0" w:line="360" w:lineRule="auto"/>
      <w:ind w:firstLine="709"/>
      <w:jc w:val="center"/>
      <w:outlineLvl w:val="0"/>
    </w:pPr>
    <w:rPr>
      <w:rFonts w:ascii="Times New Roman" w:hAnsi="Times New Roman" w:cs="Times New Roman"/>
      <w:b/>
      <w:sz w:val="28"/>
      <w:szCs w:val="28"/>
      <w:lang w:val="uk-UA"/>
    </w:rPr>
  </w:style>
  <w:style w:type="paragraph" w:styleId="2">
    <w:name w:val="heading 2"/>
    <w:basedOn w:val="1"/>
    <w:next w:val="a"/>
    <w:link w:val="20"/>
    <w:uiPriority w:val="9"/>
    <w:unhideWhenUsed/>
    <w:qFormat/>
    <w:rsid w:val="00EC4F9F"/>
    <w:pPr>
      <w:jc w:val="both"/>
      <w:outlineLvl w:val="1"/>
    </w:pPr>
  </w:style>
  <w:style w:type="paragraph" w:styleId="3">
    <w:name w:val="heading 3"/>
    <w:basedOn w:val="a"/>
    <w:next w:val="a"/>
    <w:link w:val="30"/>
    <w:uiPriority w:val="9"/>
    <w:semiHidden/>
    <w:unhideWhenUsed/>
    <w:qFormat/>
    <w:rsid w:val="002C1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F9F"/>
    <w:rPr>
      <w:rFonts w:ascii="Times New Roman" w:hAnsi="Times New Roman" w:cs="Times New Roman"/>
      <w:b/>
      <w:sz w:val="28"/>
      <w:szCs w:val="28"/>
      <w:lang w:val="uk-UA"/>
    </w:rPr>
  </w:style>
  <w:style w:type="character" w:customStyle="1" w:styleId="30">
    <w:name w:val="Заголовок 3 Знак"/>
    <w:basedOn w:val="a0"/>
    <w:link w:val="3"/>
    <w:uiPriority w:val="9"/>
    <w:semiHidden/>
    <w:rsid w:val="002C12C3"/>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2C1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12C3"/>
    <w:rPr>
      <w:b/>
      <w:bCs/>
    </w:rPr>
  </w:style>
  <w:style w:type="character" w:styleId="a5">
    <w:name w:val="line number"/>
    <w:basedOn w:val="a0"/>
    <w:uiPriority w:val="99"/>
    <w:semiHidden/>
    <w:unhideWhenUsed/>
    <w:rsid w:val="00811D00"/>
  </w:style>
  <w:style w:type="paragraph" w:styleId="a6">
    <w:name w:val="header"/>
    <w:basedOn w:val="a"/>
    <w:link w:val="a7"/>
    <w:uiPriority w:val="99"/>
    <w:unhideWhenUsed/>
    <w:rsid w:val="00811D00"/>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11D00"/>
  </w:style>
  <w:style w:type="paragraph" w:styleId="a8">
    <w:name w:val="footer"/>
    <w:basedOn w:val="a"/>
    <w:link w:val="a9"/>
    <w:uiPriority w:val="99"/>
    <w:unhideWhenUsed/>
    <w:rsid w:val="00811D00"/>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11D00"/>
  </w:style>
  <w:style w:type="paragraph" w:styleId="aa">
    <w:name w:val="List Paragraph"/>
    <w:basedOn w:val="a"/>
    <w:uiPriority w:val="34"/>
    <w:qFormat/>
    <w:rsid w:val="00D94A76"/>
    <w:pPr>
      <w:ind w:left="720"/>
      <w:contextualSpacing/>
    </w:pPr>
  </w:style>
  <w:style w:type="character" w:styleId="ab">
    <w:name w:val="Hyperlink"/>
    <w:basedOn w:val="a0"/>
    <w:uiPriority w:val="99"/>
    <w:unhideWhenUsed/>
    <w:rsid w:val="00E2216C"/>
    <w:rPr>
      <w:color w:val="0000FF"/>
      <w:u w:val="single"/>
    </w:rPr>
  </w:style>
  <w:style w:type="character" w:customStyle="1" w:styleId="mw-editsection">
    <w:name w:val="mw-editsection"/>
    <w:basedOn w:val="a0"/>
    <w:rsid w:val="00E2216C"/>
  </w:style>
  <w:style w:type="character" w:customStyle="1" w:styleId="mw-editsection-bracket">
    <w:name w:val="mw-editsection-bracket"/>
    <w:basedOn w:val="a0"/>
    <w:rsid w:val="00E2216C"/>
  </w:style>
  <w:style w:type="character" w:customStyle="1" w:styleId="mw-editsection-divider">
    <w:name w:val="mw-editsection-divider"/>
    <w:basedOn w:val="a0"/>
    <w:rsid w:val="00E2216C"/>
  </w:style>
  <w:style w:type="paragraph" w:styleId="ac">
    <w:name w:val="Balloon Text"/>
    <w:basedOn w:val="a"/>
    <w:link w:val="ad"/>
    <w:uiPriority w:val="99"/>
    <w:semiHidden/>
    <w:unhideWhenUsed/>
    <w:rsid w:val="000A672E"/>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0A672E"/>
    <w:rPr>
      <w:rFonts w:ascii="Tahoma" w:hAnsi="Tahoma" w:cs="Tahoma"/>
      <w:sz w:val="16"/>
      <w:szCs w:val="16"/>
    </w:rPr>
  </w:style>
  <w:style w:type="table" w:styleId="ae">
    <w:name w:val="Table Grid"/>
    <w:basedOn w:val="a1"/>
    <w:uiPriority w:val="59"/>
    <w:rsid w:val="005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a0"/>
    <w:rsid w:val="00A7034F"/>
  </w:style>
  <w:style w:type="paragraph" w:styleId="af">
    <w:name w:val="footnote text"/>
    <w:basedOn w:val="a"/>
    <w:link w:val="af0"/>
    <w:uiPriority w:val="99"/>
    <w:semiHidden/>
    <w:unhideWhenUsed/>
    <w:rsid w:val="007E25B1"/>
    <w:pPr>
      <w:spacing w:after="0" w:line="240" w:lineRule="auto"/>
    </w:pPr>
    <w:rPr>
      <w:sz w:val="20"/>
      <w:szCs w:val="20"/>
    </w:rPr>
  </w:style>
  <w:style w:type="character" w:customStyle="1" w:styleId="af0">
    <w:name w:val="Текст виноски Знак"/>
    <w:basedOn w:val="a0"/>
    <w:link w:val="af"/>
    <w:uiPriority w:val="99"/>
    <w:semiHidden/>
    <w:rsid w:val="007E25B1"/>
    <w:rPr>
      <w:sz w:val="20"/>
      <w:szCs w:val="20"/>
    </w:rPr>
  </w:style>
  <w:style w:type="character" w:styleId="af1">
    <w:name w:val="footnote reference"/>
    <w:basedOn w:val="a0"/>
    <w:uiPriority w:val="99"/>
    <w:semiHidden/>
    <w:unhideWhenUsed/>
    <w:rsid w:val="007E25B1"/>
    <w:rPr>
      <w:vertAlign w:val="superscript"/>
    </w:rPr>
  </w:style>
  <w:style w:type="character" w:customStyle="1" w:styleId="20">
    <w:name w:val="Заголовок 2 Знак"/>
    <w:basedOn w:val="a0"/>
    <w:link w:val="2"/>
    <w:uiPriority w:val="9"/>
    <w:rsid w:val="00EC4F9F"/>
    <w:rPr>
      <w:rFonts w:ascii="Times New Roman" w:hAnsi="Times New Roman" w:cs="Times New Roman"/>
      <w:b/>
      <w:sz w:val="28"/>
      <w:szCs w:val="28"/>
      <w:lang w:val="uk-UA"/>
    </w:rPr>
  </w:style>
  <w:style w:type="paragraph" w:styleId="11">
    <w:name w:val="toc 1"/>
    <w:basedOn w:val="a"/>
    <w:next w:val="a"/>
    <w:autoRedefine/>
    <w:uiPriority w:val="39"/>
    <w:unhideWhenUsed/>
    <w:rsid w:val="00EC4F9F"/>
    <w:pPr>
      <w:spacing w:after="100"/>
    </w:pPr>
  </w:style>
  <w:style w:type="paragraph" w:styleId="21">
    <w:name w:val="toc 2"/>
    <w:basedOn w:val="a"/>
    <w:next w:val="a"/>
    <w:autoRedefine/>
    <w:uiPriority w:val="39"/>
    <w:unhideWhenUsed/>
    <w:rsid w:val="00EC4F9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3308">
      <w:bodyDiv w:val="1"/>
      <w:marLeft w:val="0"/>
      <w:marRight w:val="0"/>
      <w:marTop w:val="0"/>
      <w:marBottom w:val="0"/>
      <w:divBdr>
        <w:top w:val="none" w:sz="0" w:space="0" w:color="auto"/>
        <w:left w:val="none" w:sz="0" w:space="0" w:color="auto"/>
        <w:bottom w:val="none" w:sz="0" w:space="0" w:color="auto"/>
        <w:right w:val="none" w:sz="0" w:space="0" w:color="auto"/>
      </w:divBdr>
      <w:divsChild>
        <w:div w:id="489830145">
          <w:marLeft w:val="0"/>
          <w:marRight w:val="0"/>
          <w:marTop w:val="0"/>
          <w:marBottom w:val="0"/>
          <w:divBdr>
            <w:top w:val="none" w:sz="0" w:space="0" w:color="auto"/>
            <w:left w:val="none" w:sz="0" w:space="0" w:color="auto"/>
            <w:bottom w:val="none" w:sz="0" w:space="0" w:color="auto"/>
            <w:right w:val="none" w:sz="0" w:space="0" w:color="auto"/>
          </w:divBdr>
        </w:div>
        <w:div w:id="745223777">
          <w:marLeft w:val="0"/>
          <w:marRight w:val="0"/>
          <w:marTop w:val="0"/>
          <w:marBottom w:val="0"/>
          <w:divBdr>
            <w:top w:val="none" w:sz="0" w:space="0" w:color="auto"/>
            <w:left w:val="none" w:sz="0" w:space="0" w:color="auto"/>
            <w:bottom w:val="none" w:sz="0" w:space="0" w:color="auto"/>
            <w:right w:val="none" w:sz="0" w:space="0" w:color="auto"/>
          </w:divBdr>
        </w:div>
        <w:div w:id="1226841564">
          <w:marLeft w:val="0"/>
          <w:marRight w:val="0"/>
          <w:marTop w:val="0"/>
          <w:marBottom w:val="0"/>
          <w:divBdr>
            <w:top w:val="none" w:sz="0" w:space="0" w:color="auto"/>
            <w:left w:val="none" w:sz="0" w:space="0" w:color="auto"/>
            <w:bottom w:val="none" w:sz="0" w:space="0" w:color="auto"/>
            <w:right w:val="none" w:sz="0" w:space="0" w:color="auto"/>
          </w:divBdr>
        </w:div>
        <w:div w:id="2126537436">
          <w:marLeft w:val="0"/>
          <w:marRight w:val="0"/>
          <w:marTop w:val="0"/>
          <w:marBottom w:val="0"/>
          <w:divBdr>
            <w:top w:val="none" w:sz="0" w:space="0" w:color="auto"/>
            <w:left w:val="none" w:sz="0" w:space="0" w:color="auto"/>
            <w:bottom w:val="none" w:sz="0" w:space="0" w:color="auto"/>
            <w:right w:val="none" w:sz="0" w:space="0" w:color="auto"/>
          </w:divBdr>
        </w:div>
        <w:div w:id="887499153">
          <w:marLeft w:val="0"/>
          <w:marRight w:val="0"/>
          <w:marTop w:val="0"/>
          <w:marBottom w:val="0"/>
          <w:divBdr>
            <w:top w:val="none" w:sz="0" w:space="0" w:color="auto"/>
            <w:left w:val="none" w:sz="0" w:space="0" w:color="auto"/>
            <w:bottom w:val="none" w:sz="0" w:space="0" w:color="auto"/>
            <w:right w:val="none" w:sz="0" w:space="0" w:color="auto"/>
          </w:divBdr>
        </w:div>
        <w:div w:id="1001734441">
          <w:marLeft w:val="0"/>
          <w:marRight w:val="0"/>
          <w:marTop w:val="0"/>
          <w:marBottom w:val="0"/>
          <w:divBdr>
            <w:top w:val="none" w:sz="0" w:space="0" w:color="auto"/>
            <w:left w:val="none" w:sz="0" w:space="0" w:color="auto"/>
            <w:bottom w:val="none" w:sz="0" w:space="0" w:color="auto"/>
            <w:right w:val="none" w:sz="0" w:space="0" w:color="auto"/>
          </w:divBdr>
        </w:div>
        <w:div w:id="1454595499">
          <w:marLeft w:val="0"/>
          <w:marRight w:val="0"/>
          <w:marTop w:val="0"/>
          <w:marBottom w:val="0"/>
          <w:divBdr>
            <w:top w:val="none" w:sz="0" w:space="0" w:color="auto"/>
            <w:left w:val="none" w:sz="0" w:space="0" w:color="auto"/>
            <w:bottom w:val="none" w:sz="0" w:space="0" w:color="auto"/>
            <w:right w:val="none" w:sz="0" w:space="0" w:color="auto"/>
          </w:divBdr>
        </w:div>
        <w:div w:id="390621971">
          <w:marLeft w:val="0"/>
          <w:marRight w:val="0"/>
          <w:marTop w:val="0"/>
          <w:marBottom w:val="0"/>
          <w:divBdr>
            <w:top w:val="none" w:sz="0" w:space="0" w:color="auto"/>
            <w:left w:val="none" w:sz="0" w:space="0" w:color="auto"/>
            <w:bottom w:val="none" w:sz="0" w:space="0" w:color="auto"/>
            <w:right w:val="none" w:sz="0" w:space="0" w:color="auto"/>
          </w:divBdr>
        </w:div>
        <w:div w:id="1465807175">
          <w:marLeft w:val="0"/>
          <w:marRight w:val="0"/>
          <w:marTop w:val="0"/>
          <w:marBottom w:val="0"/>
          <w:divBdr>
            <w:top w:val="none" w:sz="0" w:space="0" w:color="auto"/>
            <w:left w:val="none" w:sz="0" w:space="0" w:color="auto"/>
            <w:bottom w:val="none" w:sz="0" w:space="0" w:color="auto"/>
            <w:right w:val="none" w:sz="0" w:space="0" w:color="auto"/>
          </w:divBdr>
        </w:div>
        <w:div w:id="1478495047">
          <w:marLeft w:val="0"/>
          <w:marRight w:val="0"/>
          <w:marTop w:val="0"/>
          <w:marBottom w:val="0"/>
          <w:divBdr>
            <w:top w:val="none" w:sz="0" w:space="0" w:color="auto"/>
            <w:left w:val="none" w:sz="0" w:space="0" w:color="auto"/>
            <w:bottom w:val="none" w:sz="0" w:space="0" w:color="auto"/>
            <w:right w:val="none" w:sz="0" w:space="0" w:color="auto"/>
          </w:divBdr>
        </w:div>
        <w:div w:id="1006596567">
          <w:marLeft w:val="0"/>
          <w:marRight w:val="0"/>
          <w:marTop w:val="0"/>
          <w:marBottom w:val="0"/>
          <w:divBdr>
            <w:top w:val="none" w:sz="0" w:space="0" w:color="auto"/>
            <w:left w:val="none" w:sz="0" w:space="0" w:color="auto"/>
            <w:bottom w:val="none" w:sz="0" w:space="0" w:color="auto"/>
            <w:right w:val="none" w:sz="0" w:space="0" w:color="auto"/>
          </w:divBdr>
        </w:div>
        <w:div w:id="1884903536">
          <w:marLeft w:val="0"/>
          <w:marRight w:val="0"/>
          <w:marTop w:val="0"/>
          <w:marBottom w:val="0"/>
          <w:divBdr>
            <w:top w:val="none" w:sz="0" w:space="0" w:color="auto"/>
            <w:left w:val="none" w:sz="0" w:space="0" w:color="auto"/>
            <w:bottom w:val="none" w:sz="0" w:space="0" w:color="auto"/>
            <w:right w:val="none" w:sz="0" w:space="0" w:color="auto"/>
          </w:divBdr>
        </w:div>
        <w:div w:id="1706563558">
          <w:marLeft w:val="0"/>
          <w:marRight w:val="0"/>
          <w:marTop w:val="0"/>
          <w:marBottom w:val="0"/>
          <w:divBdr>
            <w:top w:val="none" w:sz="0" w:space="0" w:color="auto"/>
            <w:left w:val="none" w:sz="0" w:space="0" w:color="auto"/>
            <w:bottom w:val="none" w:sz="0" w:space="0" w:color="auto"/>
            <w:right w:val="none" w:sz="0" w:space="0" w:color="auto"/>
          </w:divBdr>
        </w:div>
        <w:div w:id="1922566209">
          <w:marLeft w:val="0"/>
          <w:marRight w:val="0"/>
          <w:marTop w:val="0"/>
          <w:marBottom w:val="0"/>
          <w:divBdr>
            <w:top w:val="none" w:sz="0" w:space="0" w:color="auto"/>
            <w:left w:val="none" w:sz="0" w:space="0" w:color="auto"/>
            <w:bottom w:val="none" w:sz="0" w:space="0" w:color="auto"/>
            <w:right w:val="none" w:sz="0" w:space="0" w:color="auto"/>
          </w:divBdr>
        </w:div>
        <w:div w:id="806901638">
          <w:marLeft w:val="0"/>
          <w:marRight w:val="0"/>
          <w:marTop w:val="0"/>
          <w:marBottom w:val="0"/>
          <w:divBdr>
            <w:top w:val="none" w:sz="0" w:space="0" w:color="auto"/>
            <w:left w:val="none" w:sz="0" w:space="0" w:color="auto"/>
            <w:bottom w:val="none" w:sz="0" w:space="0" w:color="auto"/>
            <w:right w:val="none" w:sz="0" w:space="0" w:color="auto"/>
          </w:divBdr>
        </w:div>
        <w:div w:id="1547524789">
          <w:marLeft w:val="0"/>
          <w:marRight w:val="0"/>
          <w:marTop w:val="0"/>
          <w:marBottom w:val="0"/>
          <w:divBdr>
            <w:top w:val="none" w:sz="0" w:space="0" w:color="auto"/>
            <w:left w:val="none" w:sz="0" w:space="0" w:color="auto"/>
            <w:bottom w:val="none" w:sz="0" w:space="0" w:color="auto"/>
            <w:right w:val="none" w:sz="0" w:space="0" w:color="auto"/>
          </w:divBdr>
        </w:div>
        <w:div w:id="1706327118">
          <w:marLeft w:val="0"/>
          <w:marRight w:val="0"/>
          <w:marTop w:val="0"/>
          <w:marBottom w:val="0"/>
          <w:divBdr>
            <w:top w:val="none" w:sz="0" w:space="0" w:color="auto"/>
            <w:left w:val="none" w:sz="0" w:space="0" w:color="auto"/>
            <w:bottom w:val="none" w:sz="0" w:space="0" w:color="auto"/>
            <w:right w:val="none" w:sz="0" w:space="0" w:color="auto"/>
          </w:divBdr>
        </w:div>
        <w:div w:id="1468628025">
          <w:marLeft w:val="0"/>
          <w:marRight w:val="0"/>
          <w:marTop w:val="0"/>
          <w:marBottom w:val="0"/>
          <w:divBdr>
            <w:top w:val="none" w:sz="0" w:space="0" w:color="auto"/>
            <w:left w:val="none" w:sz="0" w:space="0" w:color="auto"/>
            <w:bottom w:val="none" w:sz="0" w:space="0" w:color="auto"/>
            <w:right w:val="none" w:sz="0" w:space="0" w:color="auto"/>
          </w:divBdr>
        </w:div>
        <w:div w:id="1457529039">
          <w:marLeft w:val="0"/>
          <w:marRight w:val="0"/>
          <w:marTop w:val="0"/>
          <w:marBottom w:val="0"/>
          <w:divBdr>
            <w:top w:val="none" w:sz="0" w:space="0" w:color="auto"/>
            <w:left w:val="none" w:sz="0" w:space="0" w:color="auto"/>
            <w:bottom w:val="none" w:sz="0" w:space="0" w:color="auto"/>
            <w:right w:val="none" w:sz="0" w:space="0" w:color="auto"/>
          </w:divBdr>
        </w:div>
        <w:div w:id="842164021">
          <w:marLeft w:val="0"/>
          <w:marRight w:val="0"/>
          <w:marTop w:val="0"/>
          <w:marBottom w:val="0"/>
          <w:divBdr>
            <w:top w:val="none" w:sz="0" w:space="0" w:color="auto"/>
            <w:left w:val="none" w:sz="0" w:space="0" w:color="auto"/>
            <w:bottom w:val="none" w:sz="0" w:space="0" w:color="auto"/>
            <w:right w:val="none" w:sz="0" w:space="0" w:color="auto"/>
          </w:divBdr>
        </w:div>
        <w:div w:id="336542517">
          <w:marLeft w:val="0"/>
          <w:marRight w:val="0"/>
          <w:marTop w:val="0"/>
          <w:marBottom w:val="0"/>
          <w:divBdr>
            <w:top w:val="none" w:sz="0" w:space="0" w:color="auto"/>
            <w:left w:val="none" w:sz="0" w:space="0" w:color="auto"/>
            <w:bottom w:val="none" w:sz="0" w:space="0" w:color="auto"/>
            <w:right w:val="none" w:sz="0" w:space="0" w:color="auto"/>
          </w:divBdr>
        </w:div>
        <w:div w:id="1840076308">
          <w:marLeft w:val="0"/>
          <w:marRight w:val="0"/>
          <w:marTop w:val="0"/>
          <w:marBottom w:val="0"/>
          <w:divBdr>
            <w:top w:val="none" w:sz="0" w:space="0" w:color="auto"/>
            <w:left w:val="none" w:sz="0" w:space="0" w:color="auto"/>
            <w:bottom w:val="none" w:sz="0" w:space="0" w:color="auto"/>
            <w:right w:val="none" w:sz="0" w:space="0" w:color="auto"/>
          </w:divBdr>
        </w:div>
        <w:div w:id="1702321550">
          <w:marLeft w:val="0"/>
          <w:marRight w:val="0"/>
          <w:marTop w:val="0"/>
          <w:marBottom w:val="0"/>
          <w:divBdr>
            <w:top w:val="none" w:sz="0" w:space="0" w:color="auto"/>
            <w:left w:val="none" w:sz="0" w:space="0" w:color="auto"/>
            <w:bottom w:val="none" w:sz="0" w:space="0" w:color="auto"/>
            <w:right w:val="none" w:sz="0" w:space="0" w:color="auto"/>
          </w:divBdr>
        </w:div>
        <w:div w:id="700476113">
          <w:marLeft w:val="0"/>
          <w:marRight w:val="0"/>
          <w:marTop w:val="0"/>
          <w:marBottom w:val="0"/>
          <w:divBdr>
            <w:top w:val="none" w:sz="0" w:space="0" w:color="auto"/>
            <w:left w:val="none" w:sz="0" w:space="0" w:color="auto"/>
            <w:bottom w:val="none" w:sz="0" w:space="0" w:color="auto"/>
            <w:right w:val="none" w:sz="0" w:space="0" w:color="auto"/>
          </w:divBdr>
        </w:div>
        <w:div w:id="1928297808">
          <w:marLeft w:val="0"/>
          <w:marRight w:val="0"/>
          <w:marTop w:val="0"/>
          <w:marBottom w:val="0"/>
          <w:divBdr>
            <w:top w:val="none" w:sz="0" w:space="0" w:color="auto"/>
            <w:left w:val="none" w:sz="0" w:space="0" w:color="auto"/>
            <w:bottom w:val="none" w:sz="0" w:space="0" w:color="auto"/>
            <w:right w:val="none" w:sz="0" w:space="0" w:color="auto"/>
          </w:divBdr>
        </w:div>
        <w:div w:id="440534886">
          <w:marLeft w:val="0"/>
          <w:marRight w:val="0"/>
          <w:marTop w:val="0"/>
          <w:marBottom w:val="0"/>
          <w:divBdr>
            <w:top w:val="none" w:sz="0" w:space="0" w:color="auto"/>
            <w:left w:val="none" w:sz="0" w:space="0" w:color="auto"/>
            <w:bottom w:val="none" w:sz="0" w:space="0" w:color="auto"/>
            <w:right w:val="none" w:sz="0" w:space="0" w:color="auto"/>
          </w:divBdr>
        </w:div>
        <w:div w:id="1622569101">
          <w:marLeft w:val="0"/>
          <w:marRight w:val="0"/>
          <w:marTop w:val="0"/>
          <w:marBottom w:val="0"/>
          <w:divBdr>
            <w:top w:val="none" w:sz="0" w:space="0" w:color="auto"/>
            <w:left w:val="none" w:sz="0" w:space="0" w:color="auto"/>
            <w:bottom w:val="none" w:sz="0" w:space="0" w:color="auto"/>
            <w:right w:val="none" w:sz="0" w:space="0" w:color="auto"/>
          </w:divBdr>
        </w:div>
        <w:div w:id="1912232365">
          <w:marLeft w:val="0"/>
          <w:marRight w:val="0"/>
          <w:marTop w:val="0"/>
          <w:marBottom w:val="0"/>
          <w:divBdr>
            <w:top w:val="none" w:sz="0" w:space="0" w:color="auto"/>
            <w:left w:val="none" w:sz="0" w:space="0" w:color="auto"/>
            <w:bottom w:val="none" w:sz="0" w:space="0" w:color="auto"/>
            <w:right w:val="none" w:sz="0" w:space="0" w:color="auto"/>
          </w:divBdr>
        </w:div>
        <w:div w:id="1648393170">
          <w:marLeft w:val="0"/>
          <w:marRight w:val="0"/>
          <w:marTop w:val="0"/>
          <w:marBottom w:val="0"/>
          <w:divBdr>
            <w:top w:val="none" w:sz="0" w:space="0" w:color="auto"/>
            <w:left w:val="none" w:sz="0" w:space="0" w:color="auto"/>
            <w:bottom w:val="none" w:sz="0" w:space="0" w:color="auto"/>
            <w:right w:val="none" w:sz="0" w:space="0" w:color="auto"/>
          </w:divBdr>
        </w:div>
        <w:div w:id="1345478196">
          <w:marLeft w:val="0"/>
          <w:marRight w:val="0"/>
          <w:marTop w:val="0"/>
          <w:marBottom w:val="0"/>
          <w:divBdr>
            <w:top w:val="none" w:sz="0" w:space="0" w:color="auto"/>
            <w:left w:val="none" w:sz="0" w:space="0" w:color="auto"/>
            <w:bottom w:val="none" w:sz="0" w:space="0" w:color="auto"/>
            <w:right w:val="none" w:sz="0" w:space="0" w:color="auto"/>
          </w:divBdr>
        </w:div>
        <w:div w:id="440878984">
          <w:marLeft w:val="0"/>
          <w:marRight w:val="0"/>
          <w:marTop w:val="0"/>
          <w:marBottom w:val="0"/>
          <w:divBdr>
            <w:top w:val="none" w:sz="0" w:space="0" w:color="auto"/>
            <w:left w:val="none" w:sz="0" w:space="0" w:color="auto"/>
            <w:bottom w:val="none" w:sz="0" w:space="0" w:color="auto"/>
            <w:right w:val="none" w:sz="0" w:space="0" w:color="auto"/>
          </w:divBdr>
        </w:div>
        <w:div w:id="918446932">
          <w:marLeft w:val="0"/>
          <w:marRight w:val="0"/>
          <w:marTop w:val="0"/>
          <w:marBottom w:val="0"/>
          <w:divBdr>
            <w:top w:val="none" w:sz="0" w:space="0" w:color="auto"/>
            <w:left w:val="none" w:sz="0" w:space="0" w:color="auto"/>
            <w:bottom w:val="none" w:sz="0" w:space="0" w:color="auto"/>
            <w:right w:val="none" w:sz="0" w:space="0" w:color="auto"/>
          </w:divBdr>
        </w:div>
        <w:div w:id="716511062">
          <w:marLeft w:val="0"/>
          <w:marRight w:val="0"/>
          <w:marTop w:val="0"/>
          <w:marBottom w:val="0"/>
          <w:divBdr>
            <w:top w:val="none" w:sz="0" w:space="0" w:color="auto"/>
            <w:left w:val="none" w:sz="0" w:space="0" w:color="auto"/>
            <w:bottom w:val="none" w:sz="0" w:space="0" w:color="auto"/>
            <w:right w:val="none" w:sz="0" w:space="0" w:color="auto"/>
          </w:divBdr>
        </w:div>
        <w:div w:id="1143347206">
          <w:marLeft w:val="0"/>
          <w:marRight w:val="0"/>
          <w:marTop w:val="0"/>
          <w:marBottom w:val="0"/>
          <w:divBdr>
            <w:top w:val="none" w:sz="0" w:space="0" w:color="auto"/>
            <w:left w:val="none" w:sz="0" w:space="0" w:color="auto"/>
            <w:bottom w:val="none" w:sz="0" w:space="0" w:color="auto"/>
            <w:right w:val="none" w:sz="0" w:space="0" w:color="auto"/>
          </w:divBdr>
        </w:div>
        <w:div w:id="965424793">
          <w:marLeft w:val="0"/>
          <w:marRight w:val="0"/>
          <w:marTop w:val="0"/>
          <w:marBottom w:val="0"/>
          <w:divBdr>
            <w:top w:val="none" w:sz="0" w:space="0" w:color="auto"/>
            <w:left w:val="none" w:sz="0" w:space="0" w:color="auto"/>
            <w:bottom w:val="none" w:sz="0" w:space="0" w:color="auto"/>
            <w:right w:val="none" w:sz="0" w:space="0" w:color="auto"/>
          </w:divBdr>
        </w:div>
        <w:div w:id="709962635">
          <w:marLeft w:val="0"/>
          <w:marRight w:val="0"/>
          <w:marTop w:val="0"/>
          <w:marBottom w:val="0"/>
          <w:divBdr>
            <w:top w:val="none" w:sz="0" w:space="0" w:color="auto"/>
            <w:left w:val="none" w:sz="0" w:space="0" w:color="auto"/>
            <w:bottom w:val="none" w:sz="0" w:space="0" w:color="auto"/>
            <w:right w:val="none" w:sz="0" w:space="0" w:color="auto"/>
          </w:divBdr>
        </w:div>
        <w:div w:id="364211398">
          <w:marLeft w:val="0"/>
          <w:marRight w:val="0"/>
          <w:marTop w:val="0"/>
          <w:marBottom w:val="0"/>
          <w:divBdr>
            <w:top w:val="none" w:sz="0" w:space="0" w:color="auto"/>
            <w:left w:val="none" w:sz="0" w:space="0" w:color="auto"/>
            <w:bottom w:val="none" w:sz="0" w:space="0" w:color="auto"/>
            <w:right w:val="none" w:sz="0" w:space="0" w:color="auto"/>
          </w:divBdr>
        </w:div>
        <w:div w:id="33896610">
          <w:marLeft w:val="0"/>
          <w:marRight w:val="0"/>
          <w:marTop w:val="0"/>
          <w:marBottom w:val="0"/>
          <w:divBdr>
            <w:top w:val="none" w:sz="0" w:space="0" w:color="auto"/>
            <w:left w:val="none" w:sz="0" w:space="0" w:color="auto"/>
            <w:bottom w:val="none" w:sz="0" w:space="0" w:color="auto"/>
            <w:right w:val="none" w:sz="0" w:space="0" w:color="auto"/>
          </w:divBdr>
        </w:div>
        <w:div w:id="1115641658">
          <w:marLeft w:val="0"/>
          <w:marRight w:val="0"/>
          <w:marTop w:val="0"/>
          <w:marBottom w:val="0"/>
          <w:divBdr>
            <w:top w:val="none" w:sz="0" w:space="0" w:color="auto"/>
            <w:left w:val="none" w:sz="0" w:space="0" w:color="auto"/>
            <w:bottom w:val="none" w:sz="0" w:space="0" w:color="auto"/>
            <w:right w:val="none" w:sz="0" w:space="0" w:color="auto"/>
          </w:divBdr>
        </w:div>
        <w:div w:id="1747266559">
          <w:marLeft w:val="0"/>
          <w:marRight w:val="0"/>
          <w:marTop w:val="0"/>
          <w:marBottom w:val="0"/>
          <w:divBdr>
            <w:top w:val="none" w:sz="0" w:space="0" w:color="auto"/>
            <w:left w:val="none" w:sz="0" w:space="0" w:color="auto"/>
            <w:bottom w:val="none" w:sz="0" w:space="0" w:color="auto"/>
            <w:right w:val="none" w:sz="0" w:space="0" w:color="auto"/>
          </w:divBdr>
        </w:div>
        <w:div w:id="1655642044">
          <w:marLeft w:val="0"/>
          <w:marRight w:val="0"/>
          <w:marTop w:val="0"/>
          <w:marBottom w:val="0"/>
          <w:divBdr>
            <w:top w:val="none" w:sz="0" w:space="0" w:color="auto"/>
            <w:left w:val="none" w:sz="0" w:space="0" w:color="auto"/>
            <w:bottom w:val="none" w:sz="0" w:space="0" w:color="auto"/>
            <w:right w:val="none" w:sz="0" w:space="0" w:color="auto"/>
          </w:divBdr>
        </w:div>
        <w:div w:id="65618530">
          <w:marLeft w:val="0"/>
          <w:marRight w:val="0"/>
          <w:marTop w:val="0"/>
          <w:marBottom w:val="0"/>
          <w:divBdr>
            <w:top w:val="none" w:sz="0" w:space="0" w:color="auto"/>
            <w:left w:val="none" w:sz="0" w:space="0" w:color="auto"/>
            <w:bottom w:val="none" w:sz="0" w:space="0" w:color="auto"/>
            <w:right w:val="none" w:sz="0" w:space="0" w:color="auto"/>
          </w:divBdr>
        </w:div>
        <w:div w:id="1391684061">
          <w:marLeft w:val="0"/>
          <w:marRight w:val="0"/>
          <w:marTop w:val="0"/>
          <w:marBottom w:val="0"/>
          <w:divBdr>
            <w:top w:val="none" w:sz="0" w:space="0" w:color="auto"/>
            <w:left w:val="none" w:sz="0" w:space="0" w:color="auto"/>
            <w:bottom w:val="none" w:sz="0" w:space="0" w:color="auto"/>
            <w:right w:val="none" w:sz="0" w:space="0" w:color="auto"/>
          </w:divBdr>
        </w:div>
        <w:div w:id="1921216329">
          <w:marLeft w:val="0"/>
          <w:marRight w:val="0"/>
          <w:marTop w:val="0"/>
          <w:marBottom w:val="0"/>
          <w:divBdr>
            <w:top w:val="none" w:sz="0" w:space="0" w:color="auto"/>
            <w:left w:val="none" w:sz="0" w:space="0" w:color="auto"/>
            <w:bottom w:val="none" w:sz="0" w:space="0" w:color="auto"/>
            <w:right w:val="none" w:sz="0" w:space="0" w:color="auto"/>
          </w:divBdr>
        </w:div>
        <w:div w:id="1958953207">
          <w:marLeft w:val="0"/>
          <w:marRight w:val="0"/>
          <w:marTop w:val="0"/>
          <w:marBottom w:val="0"/>
          <w:divBdr>
            <w:top w:val="none" w:sz="0" w:space="0" w:color="auto"/>
            <w:left w:val="none" w:sz="0" w:space="0" w:color="auto"/>
            <w:bottom w:val="none" w:sz="0" w:space="0" w:color="auto"/>
            <w:right w:val="none" w:sz="0" w:space="0" w:color="auto"/>
          </w:divBdr>
        </w:div>
        <w:div w:id="1877160390">
          <w:marLeft w:val="0"/>
          <w:marRight w:val="0"/>
          <w:marTop w:val="0"/>
          <w:marBottom w:val="0"/>
          <w:divBdr>
            <w:top w:val="none" w:sz="0" w:space="0" w:color="auto"/>
            <w:left w:val="none" w:sz="0" w:space="0" w:color="auto"/>
            <w:bottom w:val="none" w:sz="0" w:space="0" w:color="auto"/>
            <w:right w:val="none" w:sz="0" w:space="0" w:color="auto"/>
          </w:divBdr>
        </w:div>
        <w:div w:id="421029162">
          <w:marLeft w:val="0"/>
          <w:marRight w:val="0"/>
          <w:marTop w:val="0"/>
          <w:marBottom w:val="0"/>
          <w:divBdr>
            <w:top w:val="none" w:sz="0" w:space="0" w:color="auto"/>
            <w:left w:val="none" w:sz="0" w:space="0" w:color="auto"/>
            <w:bottom w:val="none" w:sz="0" w:space="0" w:color="auto"/>
            <w:right w:val="none" w:sz="0" w:space="0" w:color="auto"/>
          </w:divBdr>
        </w:div>
        <w:div w:id="395862601">
          <w:marLeft w:val="0"/>
          <w:marRight w:val="0"/>
          <w:marTop w:val="0"/>
          <w:marBottom w:val="0"/>
          <w:divBdr>
            <w:top w:val="none" w:sz="0" w:space="0" w:color="auto"/>
            <w:left w:val="none" w:sz="0" w:space="0" w:color="auto"/>
            <w:bottom w:val="none" w:sz="0" w:space="0" w:color="auto"/>
            <w:right w:val="none" w:sz="0" w:space="0" w:color="auto"/>
          </w:divBdr>
        </w:div>
        <w:div w:id="1080641304">
          <w:marLeft w:val="0"/>
          <w:marRight w:val="0"/>
          <w:marTop w:val="0"/>
          <w:marBottom w:val="0"/>
          <w:divBdr>
            <w:top w:val="none" w:sz="0" w:space="0" w:color="auto"/>
            <w:left w:val="none" w:sz="0" w:space="0" w:color="auto"/>
            <w:bottom w:val="none" w:sz="0" w:space="0" w:color="auto"/>
            <w:right w:val="none" w:sz="0" w:space="0" w:color="auto"/>
          </w:divBdr>
        </w:div>
        <w:div w:id="1897737863">
          <w:marLeft w:val="0"/>
          <w:marRight w:val="0"/>
          <w:marTop w:val="0"/>
          <w:marBottom w:val="0"/>
          <w:divBdr>
            <w:top w:val="none" w:sz="0" w:space="0" w:color="auto"/>
            <w:left w:val="none" w:sz="0" w:space="0" w:color="auto"/>
            <w:bottom w:val="none" w:sz="0" w:space="0" w:color="auto"/>
            <w:right w:val="none" w:sz="0" w:space="0" w:color="auto"/>
          </w:divBdr>
        </w:div>
        <w:div w:id="122845763">
          <w:marLeft w:val="0"/>
          <w:marRight w:val="0"/>
          <w:marTop w:val="0"/>
          <w:marBottom w:val="0"/>
          <w:divBdr>
            <w:top w:val="none" w:sz="0" w:space="0" w:color="auto"/>
            <w:left w:val="none" w:sz="0" w:space="0" w:color="auto"/>
            <w:bottom w:val="none" w:sz="0" w:space="0" w:color="auto"/>
            <w:right w:val="none" w:sz="0" w:space="0" w:color="auto"/>
          </w:divBdr>
        </w:div>
        <w:div w:id="55207318">
          <w:marLeft w:val="0"/>
          <w:marRight w:val="0"/>
          <w:marTop w:val="0"/>
          <w:marBottom w:val="0"/>
          <w:divBdr>
            <w:top w:val="none" w:sz="0" w:space="0" w:color="auto"/>
            <w:left w:val="none" w:sz="0" w:space="0" w:color="auto"/>
            <w:bottom w:val="none" w:sz="0" w:space="0" w:color="auto"/>
            <w:right w:val="none" w:sz="0" w:space="0" w:color="auto"/>
          </w:divBdr>
        </w:div>
        <w:div w:id="1628973575">
          <w:marLeft w:val="0"/>
          <w:marRight w:val="0"/>
          <w:marTop w:val="0"/>
          <w:marBottom w:val="0"/>
          <w:divBdr>
            <w:top w:val="none" w:sz="0" w:space="0" w:color="auto"/>
            <w:left w:val="none" w:sz="0" w:space="0" w:color="auto"/>
            <w:bottom w:val="none" w:sz="0" w:space="0" w:color="auto"/>
            <w:right w:val="none" w:sz="0" w:space="0" w:color="auto"/>
          </w:divBdr>
        </w:div>
        <w:div w:id="1392777581">
          <w:marLeft w:val="0"/>
          <w:marRight w:val="0"/>
          <w:marTop w:val="0"/>
          <w:marBottom w:val="0"/>
          <w:divBdr>
            <w:top w:val="none" w:sz="0" w:space="0" w:color="auto"/>
            <w:left w:val="none" w:sz="0" w:space="0" w:color="auto"/>
            <w:bottom w:val="none" w:sz="0" w:space="0" w:color="auto"/>
            <w:right w:val="none" w:sz="0" w:space="0" w:color="auto"/>
          </w:divBdr>
        </w:div>
        <w:div w:id="2132673061">
          <w:marLeft w:val="0"/>
          <w:marRight w:val="0"/>
          <w:marTop w:val="0"/>
          <w:marBottom w:val="0"/>
          <w:divBdr>
            <w:top w:val="none" w:sz="0" w:space="0" w:color="auto"/>
            <w:left w:val="none" w:sz="0" w:space="0" w:color="auto"/>
            <w:bottom w:val="none" w:sz="0" w:space="0" w:color="auto"/>
            <w:right w:val="none" w:sz="0" w:space="0" w:color="auto"/>
          </w:divBdr>
        </w:div>
        <w:div w:id="1531190189">
          <w:marLeft w:val="0"/>
          <w:marRight w:val="0"/>
          <w:marTop w:val="0"/>
          <w:marBottom w:val="0"/>
          <w:divBdr>
            <w:top w:val="none" w:sz="0" w:space="0" w:color="auto"/>
            <w:left w:val="none" w:sz="0" w:space="0" w:color="auto"/>
            <w:bottom w:val="none" w:sz="0" w:space="0" w:color="auto"/>
            <w:right w:val="none" w:sz="0" w:space="0" w:color="auto"/>
          </w:divBdr>
        </w:div>
        <w:div w:id="1505318322">
          <w:marLeft w:val="0"/>
          <w:marRight w:val="0"/>
          <w:marTop w:val="0"/>
          <w:marBottom w:val="0"/>
          <w:divBdr>
            <w:top w:val="none" w:sz="0" w:space="0" w:color="auto"/>
            <w:left w:val="none" w:sz="0" w:space="0" w:color="auto"/>
            <w:bottom w:val="none" w:sz="0" w:space="0" w:color="auto"/>
            <w:right w:val="none" w:sz="0" w:space="0" w:color="auto"/>
          </w:divBdr>
        </w:div>
        <w:div w:id="743530985">
          <w:marLeft w:val="0"/>
          <w:marRight w:val="0"/>
          <w:marTop w:val="0"/>
          <w:marBottom w:val="0"/>
          <w:divBdr>
            <w:top w:val="none" w:sz="0" w:space="0" w:color="auto"/>
            <w:left w:val="none" w:sz="0" w:space="0" w:color="auto"/>
            <w:bottom w:val="none" w:sz="0" w:space="0" w:color="auto"/>
            <w:right w:val="none" w:sz="0" w:space="0" w:color="auto"/>
          </w:divBdr>
        </w:div>
        <w:div w:id="1502501531">
          <w:marLeft w:val="0"/>
          <w:marRight w:val="0"/>
          <w:marTop w:val="0"/>
          <w:marBottom w:val="0"/>
          <w:divBdr>
            <w:top w:val="none" w:sz="0" w:space="0" w:color="auto"/>
            <w:left w:val="none" w:sz="0" w:space="0" w:color="auto"/>
            <w:bottom w:val="none" w:sz="0" w:space="0" w:color="auto"/>
            <w:right w:val="none" w:sz="0" w:space="0" w:color="auto"/>
          </w:divBdr>
        </w:div>
        <w:div w:id="374430799">
          <w:marLeft w:val="0"/>
          <w:marRight w:val="0"/>
          <w:marTop w:val="0"/>
          <w:marBottom w:val="0"/>
          <w:divBdr>
            <w:top w:val="none" w:sz="0" w:space="0" w:color="auto"/>
            <w:left w:val="none" w:sz="0" w:space="0" w:color="auto"/>
            <w:bottom w:val="none" w:sz="0" w:space="0" w:color="auto"/>
            <w:right w:val="none" w:sz="0" w:space="0" w:color="auto"/>
          </w:divBdr>
        </w:div>
        <w:div w:id="1553271875">
          <w:marLeft w:val="0"/>
          <w:marRight w:val="0"/>
          <w:marTop w:val="0"/>
          <w:marBottom w:val="0"/>
          <w:divBdr>
            <w:top w:val="none" w:sz="0" w:space="0" w:color="auto"/>
            <w:left w:val="none" w:sz="0" w:space="0" w:color="auto"/>
            <w:bottom w:val="none" w:sz="0" w:space="0" w:color="auto"/>
            <w:right w:val="none" w:sz="0" w:space="0" w:color="auto"/>
          </w:divBdr>
        </w:div>
        <w:div w:id="2075659351">
          <w:marLeft w:val="0"/>
          <w:marRight w:val="0"/>
          <w:marTop w:val="0"/>
          <w:marBottom w:val="0"/>
          <w:divBdr>
            <w:top w:val="none" w:sz="0" w:space="0" w:color="auto"/>
            <w:left w:val="none" w:sz="0" w:space="0" w:color="auto"/>
            <w:bottom w:val="none" w:sz="0" w:space="0" w:color="auto"/>
            <w:right w:val="none" w:sz="0" w:space="0" w:color="auto"/>
          </w:divBdr>
        </w:div>
        <w:div w:id="1996566660">
          <w:marLeft w:val="0"/>
          <w:marRight w:val="0"/>
          <w:marTop w:val="0"/>
          <w:marBottom w:val="0"/>
          <w:divBdr>
            <w:top w:val="none" w:sz="0" w:space="0" w:color="auto"/>
            <w:left w:val="none" w:sz="0" w:space="0" w:color="auto"/>
            <w:bottom w:val="none" w:sz="0" w:space="0" w:color="auto"/>
            <w:right w:val="none" w:sz="0" w:space="0" w:color="auto"/>
          </w:divBdr>
        </w:div>
        <w:div w:id="1362433488">
          <w:marLeft w:val="0"/>
          <w:marRight w:val="0"/>
          <w:marTop w:val="0"/>
          <w:marBottom w:val="0"/>
          <w:divBdr>
            <w:top w:val="none" w:sz="0" w:space="0" w:color="auto"/>
            <w:left w:val="none" w:sz="0" w:space="0" w:color="auto"/>
            <w:bottom w:val="none" w:sz="0" w:space="0" w:color="auto"/>
            <w:right w:val="none" w:sz="0" w:space="0" w:color="auto"/>
          </w:divBdr>
        </w:div>
        <w:div w:id="1601982820">
          <w:marLeft w:val="0"/>
          <w:marRight w:val="0"/>
          <w:marTop w:val="0"/>
          <w:marBottom w:val="0"/>
          <w:divBdr>
            <w:top w:val="none" w:sz="0" w:space="0" w:color="auto"/>
            <w:left w:val="none" w:sz="0" w:space="0" w:color="auto"/>
            <w:bottom w:val="none" w:sz="0" w:space="0" w:color="auto"/>
            <w:right w:val="none" w:sz="0" w:space="0" w:color="auto"/>
          </w:divBdr>
        </w:div>
        <w:div w:id="264045206">
          <w:marLeft w:val="0"/>
          <w:marRight w:val="0"/>
          <w:marTop w:val="0"/>
          <w:marBottom w:val="0"/>
          <w:divBdr>
            <w:top w:val="none" w:sz="0" w:space="0" w:color="auto"/>
            <w:left w:val="none" w:sz="0" w:space="0" w:color="auto"/>
            <w:bottom w:val="none" w:sz="0" w:space="0" w:color="auto"/>
            <w:right w:val="none" w:sz="0" w:space="0" w:color="auto"/>
          </w:divBdr>
        </w:div>
        <w:div w:id="1266504296">
          <w:marLeft w:val="0"/>
          <w:marRight w:val="0"/>
          <w:marTop w:val="0"/>
          <w:marBottom w:val="0"/>
          <w:divBdr>
            <w:top w:val="none" w:sz="0" w:space="0" w:color="auto"/>
            <w:left w:val="none" w:sz="0" w:space="0" w:color="auto"/>
            <w:bottom w:val="none" w:sz="0" w:space="0" w:color="auto"/>
            <w:right w:val="none" w:sz="0" w:space="0" w:color="auto"/>
          </w:divBdr>
        </w:div>
        <w:div w:id="44572347">
          <w:marLeft w:val="0"/>
          <w:marRight w:val="0"/>
          <w:marTop w:val="0"/>
          <w:marBottom w:val="0"/>
          <w:divBdr>
            <w:top w:val="none" w:sz="0" w:space="0" w:color="auto"/>
            <w:left w:val="none" w:sz="0" w:space="0" w:color="auto"/>
            <w:bottom w:val="none" w:sz="0" w:space="0" w:color="auto"/>
            <w:right w:val="none" w:sz="0" w:space="0" w:color="auto"/>
          </w:divBdr>
        </w:div>
        <w:div w:id="1801460844">
          <w:marLeft w:val="0"/>
          <w:marRight w:val="0"/>
          <w:marTop w:val="0"/>
          <w:marBottom w:val="0"/>
          <w:divBdr>
            <w:top w:val="none" w:sz="0" w:space="0" w:color="auto"/>
            <w:left w:val="none" w:sz="0" w:space="0" w:color="auto"/>
            <w:bottom w:val="none" w:sz="0" w:space="0" w:color="auto"/>
            <w:right w:val="none" w:sz="0" w:space="0" w:color="auto"/>
          </w:divBdr>
        </w:div>
        <w:div w:id="2020422244">
          <w:marLeft w:val="0"/>
          <w:marRight w:val="0"/>
          <w:marTop w:val="0"/>
          <w:marBottom w:val="0"/>
          <w:divBdr>
            <w:top w:val="none" w:sz="0" w:space="0" w:color="auto"/>
            <w:left w:val="none" w:sz="0" w:space="0" w:color="auto"/>
            <w:bottom w:val="none" w:sz="0" w:space="0" w:color="auto"/>
            <w:right w:val="none" w:sz="0" w:space="0" w:color="auto"/>
          </w:divBdr>
        </w:div>
        <w:div w:id="1347441040">
          <w:marLeft w:val="0"/>
          <w:marRight w:val="0"/>
          <w:marTop w:val="0"/>
          <w:marBottom w:val="0"/>
          <w:divBdr>
            <w:top w:val="none" w:sz="0" w:space="0" w:color="auto"/>
            <w:left w:val="none" w:sz="0" w:space="0" w:color="auto"/>
            <w:bottom w:val="none" w:sz="0" w:space="0" w:color="auto"/>
            <w:right w:val="none" w:sz="0" w:space="0" w:color="auto"/>
          </w:divBdr>
        </w:div>
        <w:div w:id="648218062">
          <w:marLeft w:val="0"/>
          <w:marRight w:val="0"/>
          <w:marTop w:val="0"/>
          <w:marBottom w:val="0"/>
          <w:divBdr>
            <w:top w:val="none" w:sz="0" w:space="0" w:color="auto"/>
            <w:left w:val="none" w:sz="0" w:space="0" w:color="auto"/>
            <w:bottom w:val="none" w:sz="0" w:space="0" w:color="auto"/>
            <w:right w:val="none" w:sz="0" w:space="0" w:color="auto"/>
          </w:divBdr>
        </w:div>
        <w:div w:id="1163931752">
          <w:marLeft w:val="0"/>
          <w:marRight w:val="0"/>
          <w:marTop w:val="0"/>
          <w:marBottom w:val="0"/>
          <w:divBdr>
            <w:top w:val="none" w:sz="0" w:space="0" w:color="auto"/>
            <w:left w:val="none" w:sz="0" w:space="0" w:color="auto"/>
            <w:bottom w:val="none" w:sz="0" w:space="0" w:color="auto"/>
            <w:right w:val="none" w:sz="0" w:space="0" w:color="auto"/>
          </w:divBdr>
        </w:div>
        <w:div w:id="541786657">
          <w:marLeft w:val="0"/>
          <w:marRight w:val="0"/>
          <w:marTop w:val="0"/>
          <w:marBottom w:val="0"/>
          <w:divBdr>
            <w:top w:val="none" w:sz="0" w:space="0" w:color="auto"/>
            <w:left w:val="none" w:sz="0" w:space="0" w:color="auto"/>
            <w:bottom w:val="none" w:sz="0" w:space="0" w:color="auto"/>
            <w:right w:val="none" w:sz="0" w:space="0" w:color="auto"/>
          </w:divBdr>
        </w:div>
        <w:div w:id="939486386">
          <w:marLeft w:val="0"/>
          <w:marRight w:val="0"/>
          <w:marTop w:val="0"/>
          <w:marBottom w:val="0"/>
          <w:divBdr>
            <w:top w:val="none" w:sz="0" w:space="0" w:color="auto"/>
            <w:left w:val="none" w:sz="0" w:space="0" w:color="auto"/>
            <w:bottom w:val="none" w:sz="0" w:space="0" w:color="auto"/>
            <w:right w:val="none" w:sz="0" w:space="0" w:color="auto"/>
          </w:divBdr>
        </w:div>
      </w:divsChild>
    </w:div>
    <w:div w:id="63531112">
      <w:bodyDiv w:val="1"/>
      <w:marLeft w:val="0"/>
      <w:marRight w:val="0"/>
      <w:marTop w:val="0"/>
      <w:marBottom w:val="0"/>
      <w:divBdr>
        <w:top w:val="none" w:sz="0" w:space="0" w:color="auto"/>
        <w:left w:val="none" w:sz="0" w:space="0" w:color="auto"/>
        <w:bottom w:val="none" w:sz="0" w:space="0" w:color="auto"/>
        <w:right w:val="none" w:sz="0" w:space="0" w:color="auto"/>
      </w:divBdr>
    </w:div>
    <w:div w:id="129789755">
      <w:bodyDiv w:val="1"/>
      <w:marLeft w:val="0"/>
      <w:marRight w:val="0"/>
      <w:marTop w:val="0"/>
      <w:marBottom w:val="0"/>
      <w:divBdr>
        <w:top w:val="none" w:sz="0" w:space="0" w:color="auto"/>
        <w:left w:val="none" w:sz="0" w:space="0" w:color="auto"/>
        <w:bottom w:val="none" w:sz="0" w:space="0" w:color="auto"/>
        <w:right w:val="none" w:sz="0" w:space="0" w:color="auto"/>
      </w:divBdr>
    </w:div>
    <w:div w:id="143745095">
      <w:bodyDiv w:val="1"/>
      <w:marLeft w:val="0"/>
      <w:marRight w:val="0"/>
      <w:marTop w:val="0"/>
      <w:marBottom w:val="0"/>
      <w:divBdr>
        <w:top w:val="none" w:sz="0" w:space="0" w:color="auto"/>
        <w:left w:val="none" w:sz="0" w:space="0" w:color="auto"/>
        <w:bottom w:val="none" w:sz="0" w:space="0" w:color="auto"/>
        <w:right w:val="none" w:sz="0" w:space="0" w:color="auto"/>
      </w:divBdr>
    </w:div>
    <w:div w:id="144130258">
      <w:bodyDiv w:val="1"/>
      <w:marLeft w:val="0"/>
      <w:marRight w:val="0"/>
      <w:marTop w:val="0"/>
      <w:marBottom w:val="0"/>
      <w:divBdr>
        <w:top w:val="none" w:sz="0" w:space="0" w:color="auto"/>
        <w:left w:val="none" w:sz="0" w:space="0" w:color="auto"/>
        <w:bottom w:val="none" w:sz="0" w:space="0" w:color="auto"/>
        <w:right w:val="none" w:sz="0" w:space="0" w:color="auto"/>
      </w:divBdr>
    </w:div>
    <w:div w:id="156963336">
      <w:bodyDiv w:val="1"/>
      <w:marLeft w:val="0"/>
      <w:marRight w:val="0"/>
      <w:marTop w:val="0"/>
      <w:marBottom w:val="0"/>
      <w:divBdr>
        <w:top w:val="none" w:sz="0" w:space="0" w:color="auto"/>
        <w:left w:val="none" w:sz="0" w:space="0" w:color="auto"/>
        <w:bottom w:val="none" w:sz="0" w:space="0" w:color="auto"/>
        <w:right w:val="none" w:sz="0" w:space="0" w:color="auto"/>
      </w:divBdr>
    </w:div>
    <w:div w:id="160201831">
      <w:bodyDiv w:val="1"/>
      <w:marLeft w:val="0"/>
      <w:marRight w:val="0"/>
      <w:marTop w:val="0"/>
      <w:marBottom w:val="0"/>
      <w:divBdr>
        <w:top w:val="none" w:sz="0" w:space="0" w:color="auto"/>
        <w:left w:val="none" w:sz="0" w:space="0" w:color="auto"/>
        <w:bottom w:val="none" w:sz="0" w:space="0" w:color="auto"/>
        <w:right w:val="none" w:sz="0" w:space="0" w:color="auto"/>
      </w:divBdr>
    </w:div>
    <w:div w:id="177736122">
      <w:bodyDiv w:val="1"/>
      <w:marLeft w:val="0"/>
      <w:marRight w:val="0"/>
      <w:marTop w:val="0"/>
      <w:marBottom w:val="0"/>
      <w:divBdr>
        <w:top w:val="none" w:sz="0" w:space="0" w:color="auto"/>
        <w:left w:val="none" w:sz="0" w:space="0" w:color="auto"/>
        <w:bottom w:val="none" w:sz="0" w:space="0" w:color="auto"/>
        <w:right w:val="none" w:sz="0" w:space="0" w:color="auto"/>
      </w:divBdr>
    </w:div>
    <w:div w:id="212736967">
      <w:bodyDiv w:val="1"/>
      <w:marLeft w:val="0"/>
      <w:marRight w:val="0"/>
      <w:marTop w:val="0"/>
      <w:marBottom w:val="0"/>
      <w:divBdr>
        <w:top w:val="none" w:sz="0" w:space="0" w:color="auto"/>
        <w:left w:val="none" w:sz="0" w:space="0" w:color="auto"/>
        <w:bottom w:val="none" w:sz="0" w:space="0" w:color="auto"/>
        <w:right w:val="none" w:sz="0" w:space="0" w:color="auto"/>
      </w:divBdr>
    </w:div>
    <w:div w:id="272520192">
      <w:bodyDiv w:val="1"/>
      <w:marLeft w:val="0"/>
      <w:marRight w:val="0"/>
      <w:marTop w:val="0"/>
      <w:marBottom w:val="0"/>
      <w:divBdr>
        <w:top w:val="none" w:sz="0" w:space="0" w:color="auto"/>
        <w:left w:val="none" w:sz="0" w:space="0" w:color="auto"/>
        <w:bottom w:val="none" w:sz="0" w:space="0" w:color="auto"/>
        <w:right w:val="none" w:sz="0" w:space="0" w:color="auto"/>
      </w:divBdr>
    </w:div>
    <w:div w:id="295575201">
      <w:bodyDiv w:val="1"/>
      <w:marLeft w:val="0"/>
      <w:marRight w:val="0"/>
      <w:marTop w:val="0"/>
      <w:marBottom w:val="0"/>
      <w:divBdr>
        <w:top w:val="none" w:sz="0" w:space="0" w:color="auto"/>
        <w:left w:val="none" w:sz="0" w:space="0" w:color="auto"/>
        <w:bottom w:val="none" w:sz="0" w:space="0" w:color="auto"/>
        <w:right w:val="none" w:sz="0" w:space="0" w:color="auto"/>
      </w:divBdr>
    </w:div>
    <w:div w:id="324744593">
      <w:bodyDiv w:val="1"/>
      <w:marLeft w:val="0"/>
      <w:marRight w:val="0"/>
      <w:marTop w:val="0"/>
      <w:marBottom w:val="0"/>
      <w:divBdr>
        <w:top w:val="none" w:sz="0" w:space="0" w:color="auto"/>
        <w:left w:val="none" w:sz="0" w:space="0" w:color="auto"/>
        <w:bottom w:val="none" w:sz="0" w:space="0" w:color="auto"/>
        <w:right w:val="none" w:sz="0" w:space="0" w:color="auto"/>
      </w:divBdr>
      <w:divsChild>
        <w:div w:id="756827647">
          <w:marLeft w:val="0"/>
          <w:marRight w:val="0"/>
          <w:marTop w:val="0"/>
          <w:marBottom w:val="0"/>
          <w:divBdr>
            <w:top w:val="none" w:sz="0" w:space="0" w:color="auto"/>
            <w:left w:val="none" w:sz="0" w:space="0" w:color="auto"/>
            <w:bottom w:val="none" w:sz="0" w:space="0" w:color="auto"/>
            <w:right w:val="none" w:sz="0" w:space="0" w:color="auto"/>
          </w:divBdr>
        </w:div>
        <w:div w:id="1414203395">
          <w:marLeft w:val="0"/>
          <w:marRight w:val="0"/>
          <w:marTop w:val="0"/>
          <w:marBottom w:val="0"/>
          <w:divBdr>
            <w:top w:val="none" w:sz="0" w:space="0" w:color="auto"/>
            <w:left w:val="none" w:sz="0" w:space="0" w:color="auto"/>
            <w:bottom w:val="none" w:sz="0" w:space="0" w:color="auto"/>
            <w:right w:val="none" w:sz="0" w:space="0" w:color="auto"/>
          </w:divBdr>
        </w:div>
        <w:div w:id="1460030748">
          <w:marLeft w:val="0"/>
          <w:marRight w:val="0"/>
          <w:marTop w:val="0"/>
          <w:marBottom w:val="0"/>
          <w:divBdr>
            <w:top w:val="none" w:sz="0" w:space="0" w:color="auto"/>
            <w:left w:val="none" w:sz="0" w:space="0" w:color="auto"/>
            <w:bottom w:val="none" w:sz="0" w:space="0" w:color="auto"/>
            <w:right w:val="none" w:sz="0" w:space="0" w:color="auto"/>
          </w:divBdr>
        </w:div>
        <w:div w:id="980160917">
          <w:marLeft w:val="0"/>
          <w:marRight w:val="0"/>
          <w:marTop w:val="0"/>
          <w:marBottom w:val="0"/>
          <w:divBdr>
            <w:top w:val="none" w:sz="0" w:space="0" w:color="auto"/>
            <w:left w:val="none" w:sz="0" w:space="0" w:color="auto"/>
            <w:bottom w:val="none" w:sz="0" w:space="0" w:color="auto"/>
            <w:right w:val="none" w:sz="0" w:space="0" w:color="auto"/>
          </w:divBdr>
        </w:div>
        <w:div w:id="2103337689">
          <w:marLeft w:val="0"/>
          <w:marRight w:val="0"/>
          <w:marTop w:val="0"/>
          <w:marBottom w:val="0"/>
          <w:divBdr>
            <w:top w:val="none" w:sz="0" w:space="0" w:color="auto"/>
            <w:left w:val="none" w:sz="0" w:space="0" w:color="auto"/>
            <w:bottom w:val="none" w:sz="0" w:space="0" w:color="auto"/>
            <w:right w:val="none" w:sz="0" w:space="0" w:color="auto"/>
          </w:divBdr>
        </w:div>
        <w:div w:id="1289893046">
          <w:marLeft w:val="0"/>
          <w:marRight w:val="0"/>
          <w:marTop w:val="0"/>
          <w:marBottom w:val="0"/>
          <w:divBdr>
            <w:top w:val="none" w:sz="0" w:space="0" w:color="auto"/>
            <w:left w:val="none" w:sz="0" w:space="0" w:color="auto"/>
            <w:bottom w:val="none" w:sz="0" w:space="0" w:color="auto"/>
            <w:right w:val="none" w:sz="0" w:space="0" w:color="auto"/>
          </w:divBdr>
        </w:div>
        <w:div w:id="1129397255">
          <w:marLeft w:val="0"/>
          <w:marRight w:val="0"/>
          <w:marTop w:val="0"/>
          <w:marBottom w:val="0"/>
          <w:divBdr>
            <w:top w:val="none" w:sz="0" w:space="0" w:color="auto"/>
            <w:left w:val="none" w:sz="0" w:space="0" w:color="auto"/>
            <w:bottom w:val="none" w:sz="0" w:space="0" w:color="auto"/>
            <w:right w:val="none" w:sz="0" w:space="0" w:color="auto"/>
          </w:divBdr>
        </w:div>
        <w:div w:id="1778525709">
          <w:marLeft w:val="0"/>
          <w:marRight w:val="0"/>
          <w:marTop w:val="0"/>
          <w:marBottom w:val="0"/>
          <w:divBdr>
            <w:top w:val="none" w:sz="0" w:space="0" w:color="auto"/>
            <w:left w:val="none" w:sz="0" w:space="0" w:color="auto"/>
            <w:bottom w:val="none" w:sz="0" w:space="0" w:color="auto"/>
            <w:right w:val="none" w:sz="0" w:space="0" w:color="auto"/>
          </w:divBdr>
        </w:div>
        <w:div w:id="1535540656">
          <w:marLeft w:val="0"/>
          <w:marRight w:val="0"/>
          <w:marTop w:val="0"/>
          <w:marBottom w:val="0"/>
          <w:divBdr>
            <w:top w:val="none" w:sz="0" w:space="0" w:color="auto"/>
            <w:left w:val="none" w:sz="0" w:space="0" w:color="auto"/>
            <w:bottom w:val="none" w:sz="0" w:space="0" w:color="auto"/>
            <w:right w:val="none" w:sz="0" w:space="0" w:color="auto"/>
          </w:divBdr>
        </w:div>
        <w:div w:id="1995378107">
          <w:marLeft w:val="0"/>
          <w:marRight w:val="0"/>
          <w:marTop w:val="0"/>
          <w:marBottom w:val="0"/>
          <w:divBdr>
            <w:top w:val="none" w:sz="0" w:space="0" w:color="auto"/>
            <w:left w:val="none" w:sz="0" w:space="0" w:color="auto"/>
            <w:bottom w:val="none" w:sz="0" w:space="0" w:color="auto"/>
            <w:right w:val="none" w:sz="0" w:space="0" w:color="auto"/>
          </w:divBdr>
        </w:div>
        <w:div w:id="1176993186">
          <w:marLeft w:val="0"/>
          <w:marRight w:val="0"/>
          <w:marTop w:val="0"/>
          <w:marBottom w:val="0"/>
          <w:divBdr>
            <w:top w:val="none" w:sz="0" w:space="0" w:color="auto"/>
            <w:left w:val="none" w:sz="0" w:space="0" w:color="auto"/>
            <w:bottom w:val="none" w:sz="0" w:space="0" w:color="auto"/>
            <w:right w:val="none" w:sz="0" w:space="0" w:color="auto"/>
          </w:divBdr>
        </w:div>
        <w:div w:id="1393501985">
          <w:marLeft w:val="0"/>
          <w:marRight w:val="0"/>
          <w:marTop w:val="0"/>
          <w:marBottom w:val="0"/>
          <w:divBdr>
            <w:top w:val="none" w:sz="0" w:space="0" w:color="auto"/>
            <w:left w:val="none" w:sz="0" w:space="0" w:color="auto"/>
            <w:bottom w:val="none" w:sz="0" w:space="0" w:color="auto"/>
            <w:right w:val="none" w:sz="0" w:space="0" w:color="auto"/>
          </w:divBdr>
        </w:div>
        <w:div w:id="806315442">
          <w:marLeft w:val="0"/>
          <w:marRight w:val="0"/>
          <w:marTop w:val="0"/>
          <w:marBottom w:val="0"/>
          <w:divBdr>
            <w:top w:val="none" w:sz="0" w:space="0" w:color="auto"/>
            <w:left w:val="none" w:sz="0" w:space="0" w:color="auto"/>
            <w:bottom w:val="none" w:sz="0" w:space="0" w:color="auto"/>
            <w:right w:val="none" w:sz="0" w:space="0" w:color="auto"/>
          </w:divBdr>
        </w:div>
        <w:div w:id="182014439">
          <w:marLeft w:val="0"/>
          <w:marRight w:val="0"/>
          <w:marTop w:val="0"/>
          <w:marBottom w:val="0"/>
          <w:divBdr>
            <w:top w:val="none" w:sz="0" w:space="0" w:color="auto"/>
            <w:left w:val="none" w:sz="0" w:space="0" w:color="auto"/>
            <w:bottom w:val="none" w:sz="0" w:space="0" w:color="auto"/>
            <w:right w:val="none" w:sz="0" w:space="0" w:color="auto"/>
          </w:divBdr>
        </w:div>
        <w:div w:id="924537639">
          <w:marLeft w:val="0"/>
          <w:marRight w:val="0"/>
          <w:marTop w:val="0"/>
          <w:marBottom w:val="0"/>
          <w:divBdr>
            <w:top w:val="none" w:sz="0" w:space="0" w:color="auto"/>
            <w:left w:val="none" w:sz="0" w:space="0" w:color="auto"/>
            <w:bottom w:val="none" w:sz="0" w:space="0" w:color="auto"/>
            <w:right w:val="none" w:sz="0" w:space="0" w:color="auto"/>
          </w:divBdr>
        </w:div>
        <w:div w:id="329606445">
          <w:marLeft w:val="0"/>
          <w:marRight w:val="0"/>
          <w:marTop w:val="0"/>
          <w:marBottom w:val="0"/>
          <w:divBdr>
            <w:top w:val="none" w:sz="0" w:space="0" w:color="auto"/>
            <w:left w:val="none" w:sz="0" w:space="0" w:color="auto"/>
            <w:bottom w:val="none" w:sz="0" w:space="0" w:color="auto"/>
            <w:right w:val="none" w:sz="0" w:space="0" w:color="auto"/>
          </w:divBdr>
        </w:div>
        <w:div w:id="647512218">
          <w:marLeft w:val="0"/>
          <w:marRight w:val="0"/>
          <w:marTop w:val="0"/>
          <w:marBottom w:val="0"/>
          <w:divBdr>
            <w:top w:val="none" w:sz="0" w:space="0" w:color="auto"/>
            <w:left w:val="none" w:sz="0" w:space="0" w:color="auto"/>
            <w:bottom w:val="none" w:sz="0" w:space="0" w:color="auto"/>
            <w:right w:val="none" w:sz="0" w:space="0" w:color="auto"/>
          </w:divBdr>
        </w:div>
        <w:div w:id="1552571833">
          <w:marLeft w:val="0"/>
          <w:marRight w:val="0"/>
          <w:marTop w:val="0"/>
          <w:marBottom w:val="0"/>
          <w:divBdr>
            <w:top w:val="none" w:sz="0" w:space="0" w:color="auto"/>
            <w:left w:val="none" w:sz="0" w:space="0" w:color="auto"/>
            <w:bottom w:val="none" w:sz="0" w:space="0" w:color="auto"/>
            <w:right w:val="none" w:sz="0" w:space="0" w:color="auto"/>
          </w:divBdr>
        </w:div>
      </w:divsChild>
    </w:div>
    <w:div w:id="331415958">
      <w:bodyDiv w:val="1"/>
      <w:marLeft w:val="0"/>
      <w:marRight w:val="0"/>
      <w:marTop w:val="0"/>
      <w:marBottom w:val="0"/>
      <w:divBdr>
        <w:top w:val="none" w:sz="0" w:space="0" w:color="auto"/>
        <w:left w:val="none" w:sz="0" w:space="0" w:color="auto"/>
        <w:bottom w:val="none" w:sz="0" w:space="0" w:color="auto"/>
        <w:right w:val="none" w:sz="0" w:space="0" w:color="auto"/>
      </w:divBdr>
      <w:divsChild>
        <w:div w:id="206533504">
          <w:marLeft w:val="0"/>
          <w:marRight w:val="0"/>
          <w:marTop w:val="0"/>
          <w:marBottom w:val="0"/>
          <w:divBdr>
            <w:top w:val="none" w:sz="0" w:space="0" w:color="auto"/>
            <w:left w:val="none" w:sz="0" w:space="0" w:color="auto"/>
            <w:bottom w:val="none" w:sz="0" w:space="0" w:color="auto"/>
            <w:right w:val="none" w:sz="0" w:space="0" w:color="auto"/>
          </w:divBdr>
        </w:div>
        <w:div w:id="616109510">
          <w:marLeft w:val="0"/>
          <w:marRight w:val="0"/>
          <w:marTop w:val="0"/>
          <w:marBottom w:val="0"/>
          <w:divBdr>
            <w:top w:val="none" w:sz="0" w:space="0" w:color="auto"/>
            <w:left w:val="none" w:sz="0" w:space="0" w:color="auto"/>
            <w:bottom w:val="none" w:sz="0" w:space="0" w:color="auto"/>
            <w:right w:val="none" w:sz="0" w:space="0" w:color="auto"/>
          </w:divBdr>
        </w:div>
        <w:div w:id="1519807170">
          <w:marLeft w:val="0"/>
          <w:marRight w:val="0"/>
          <w:marTop w:val="0"/>
          <w:marBottom w:val="0"/>
          <w:divBdr>
            <w:top w:val="none" w:sz="0" w:space="0" w:color="auto"/>
            <w:left w:val="none" w:sz="0" w:space="0" w:color="auto"/>
            <w:bottom w:val="none" w:sz="0" w:space="0" w:color="auto"/>
            <w:right w:val="none" w:sz="0" w:space="0" w:color="auto"/>
          </w:divBdr>
        </w:div>
        <w:div w:id="856164615">
          <w:marLeft w:val="0"/>
          <w:marRight w:val="0"/>
          <w:marTop w:val="0"/>
          <w:marBottom w:val="0"/>
          <w:divBdr>
            <w:top w:val="none" w:sz="0" w:space="0" w:color="auto"/>
            <w:left w:val="none" w:sz="0" w:space="0" w:color="auto"/>
            <w:bottom w:val="none" w:sz="0" w:space="0" w:color="auto"/>
            <w:right w:val="none" w:sz="0" w:space="0" w:color="auto"/>
          </w:divBdr>
        </w:div>
        <w:div w:id="1453330412">
          <w:marLeft w:val="0"/>
          <w:marRight w:val="0"/>
          <w:marTop w:val="0"/>
          <w:marBottom w:val="0"/>
          <w:divBdr>
            <w:top w:val="none" w:sz="0" w:space="0" w:color="auto"/>
            <w:left w:val="none" w:sz="0" w:space="0" w:color="auto"/>
            <w:bottom w:val="none" w:sz="0" w:space="0" w:color="auto"/>
            <w:right w:val="none" w:sz="0" w:space="0" w:color="auto"/>
          </w:divBdr>
        </w:div>
        <w:div w:id="1809929349">
          <w:marLeft w:val="0"/>
          <w:marRight w:val="0"/>
          <w:marTop w:val="0"/>
          <w:marBottom w:val="0"/>
          <w:divBdr>
            <w:top w:val="none" w:sz="0" w:space="0" w:color="auto"/>
            <w:left w:val="none" w:sz="0" w:space="0" w:color="auto"/>
            <w:bottom w:val="none" w:sz="0" w:space="0" w:color="auto"/>
            <w:right w:val="none" w:sz="0" w:space="0" w:color="auto"/>
          </w:divBdr>
        </w:div>
        <w:div w:id="546917391">
          <w:marLeft w:val="0"/>
          <w:marRight w:val="0"/>
          <w:marTop w:val="0"/>
          <w:marBottom w:val="0"/>
          <w:divBdr>
            <w:top w:val="none" w:sz="0" w:space="0" w:color="auto"/>
            <w:left w:val="none" w:sz="0" w:space="0" w:color="auto"/>
            <w:bottom w:val="none" w:sz="0" w:space="0" w:color="auto"/>
            <w:right w:val="none" w:sz="0" w:space="0" w:color="auto"/>
          </w:divBdr>
        </w:div>
        <w:div w:id="126364352">
          <w:marLeft w:val="0"/>
          <w:marRight w:val="0"/>
          <w:marTop w:val="0"/>
          <w:marBottom w:val="0"/>
          <w:divBdr>
            <w:top w:val="none" w:sz="0" w:space="0" w:color="auto"/>
            <w:left w:val="none" w:sz="0" w:space="0" w:color="auto"/>
            <w:bottom w:val="none" w:sz="0" w:space="0" w:color="auto"/>
            <w:right w:val="none" w:sz="0" w:space="0" w:color="auto"/>
          </w:divBdr>
        </w:div>
        <w:div w:id="542258199">
          <w:marLeft w:val="0"/>
          <w:marRight w:val="0"/>
          <w:marTop w:val="0"/>
          <w:marBottom w:val="0"/>
          <w:divBdr>
            <w:top w:val="none" w:sz="0" w:space="0" w:color="auto"/>
            <w:left w:val="none" w:sz="0" w:space="0" w:color="auto"/>
            <w:bottom w:val="none" w:sz="0" w:space="0" w:color="auto"/>
            <w:right w:val="none" w:sz="0" w:space="0" w:color="auto"/>
          </w:divBdr>
        </w:div>
        <w:div w:id="1577014052">
          <w:marLeft w:val="0"/>
          <w:marRight w:val="0"/>
          <w:marTop w:val="0"/>
          <w:marBottom w:val="0"/>
          <w:divBdr>
            <w:top w:val="none" w:sz="0" w:space="0" w:color="auto"/>
            <w:left w:val="none" w:sz="0" w:space="0" w:color="auto"/>
            <w:bottom w:val="none" w:sz="0" w:space="0" w:color="auto"/>
            <w:right w:val="none" w:sz="0" w:space="0" w:color="auto"/>
          </w:divBdr>
        </w:div>
        <w:div w:id="845510389">
          <w:marLeft w:val="0"/>
          <w:marRight w:val="0"/>
          <w:marTop w:val="0"/>
          <w:marBottom w:val="0"/>
          <w:divBdr>
            <w:top w:val="none" w:sz="0" w:space="0" w:color="auto"/>
            <w:left w:val="none" w:sz="0" w:space="0" w:color="auto"/>
            <w:bottom w:val="none" w:sz="0" w:space="0" w:color="auto"/>
            <w:right w:val="none" w:sz="0" w:space="0" w:color="auto"/>
          </w:divBdr>
        </w:div>
        <w:div w:id="1229533494">
          <w:marLeft w:val="0"/>
          <w:marRight w:val="0"/>
          <w:marTop w:val="0"/>
          <w:marBottom w:val="0"/>
          <w:divBdr>
            <w:top w:val="none" w:sz="0" w:space="0" w:color="auto"/>
            <w:left w:val="none" w:sz="0" w:space="0" w:color="auto"/>
            <w:bottom w:val="none" w:sz="0" w:space="0" w:color="auto"/>
            <w:right w:val="none" w:sz="0" w:space="0" w:color="auto"/>
          </w:divBdr>
        </w:div>
        <w:div w:id="117263005">
          <w:marLeft w:val="0"/>
          <w:marRight w:val="0"/>
          <w:marTop w:val="0"/>
          <w:marBottom w:val="0"/>
          <w:divBdr>
            <w:top w:val="none" w:sz="0" w:space="0" w:color="auto"/>
            <w:left w:val="none" w:sz="0" w:space="0" w:color="auto"/>
            <w:bottom w:val="none" w:sz="0" w:space="0" w:color="auto"/>
            <w:right w:val="none" w:sz="0" w:space="0" w:color="auto"/>
          </w:divBdr>
        </w:div>
      </w:divsChild>
    </w:div>
    <w:div w:id="386537618">
      <w:bodyDiv w:val="1"/>
      <w:marLeft w:val="0"/>
      <w:marRight w:val="0"/>
      <w:marTop w:val="0"/>
      <w:marBottom w:val="0"/>
      <w:divBdr>
        <w:top w:val="none" w:sz="0" w:space="0" w:color="auto"/>
        <w:left w:val="none" w:sz="0" w:space="0" w:color="auto"/>
        <w:bottom w:val="none" w:sz="0" w:space="0" w:color="auto"/>
        <w:right w:val="none" w:sz="0" w:space="0" w:color="auto"/>
      </w:divBdr>
      <w:divsChild>
        <w:div w:id="1841579840">
          <w:marLeft w:val="0"/>
          <w:marRight w:val="0"/>
          <w:marTop w:val="15"/>
          <w:marBottom w:val="0"/>
          <w:divBdr>
            <w:top w:val="single" w:sz="48" w:space="0" w:color="auto"/>
            <w:left w:val="single" w:sz="48" w:space="0" w:color="auto"/>
            <w:bottom w:val="single" w:sz="48" w:space="0" w:color="auto"/>
            <w:right w:val="single" w:sz="48" w:space="0" w:color="auto"/>
          </w:divBdr>
          <w:divsChild>
            <w:div w:id="15920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6602">
      <w:bodyDiv w:val="1"/>
      <w:marLeft w:val="0"/>
      <w:marRight w:val="0"/>
      <w:marTop w:val="0"/>
      <w:marBottom w:val="0"/>
      <w:divBdr>
        <w:top w:val="none" w:sz="0" w:space="0" w:color="auto"/>
        <w:left w:val="none" w:sz="0" w:space="0" w:color="auto"/>
        <w:bottom w:val="none" w:sz="0" w:space="0" w:color="auto"/>
        <w:right w:val="none" w:sz="0" w:space="0" w:color="auto"/>
      </w:divBdr>
    </w:div>
    <w:div w:id="497960121">
      <w:bodyDiv w:val="1"/>
      <w:marLeft w:val="0"/>
      <w:marRight w:val="0"/>
      <w:marTop w:val="0"/>
      <w:marBottom w:val="0"/>
      <w:divBdr>
        <w:top w:val="none" w:sz="0" w:space="0" w:color="auto"/>
        <w:left w:val="none" w:sz="0" w:space="0" w:color="auto"/>
        <w:bottom w:val="none" w:sz="0" w:space="0" w:color="auto"/>
        <w:right w:val="none" w:sz="0" w:space="0" w:color="auto"/>
      </w:divBdr>
    </w:div>
    <w:div w:id="507209412">
      <w:bodyDiv w:val="1"/>
      <w:marLeft w:val="0"/>
      <w:marRight w:val="0"/>
      <w:marTop w:val="0"/>
      <w:marBottom w:val="0"/>
      <w:divBdr>
        <w:top w:val="none" w:sz="0" w:space="0" w:color="auto"/>
        <w:left w:val="none" w:sz="0" w:space="0" w:color="auto"/>
        <w:bottom w:val="none" w:sz="0" w:space="0" w:color="auto"/>
        <w:right w:val="none" w:sz="0" w:space="0" w:color="auto"/>
      </w:divBdr>
    </w:div>
    <w:div w:id="543104815">
      <w:bodyDiv w:val="1"/>
      <w:marLeft w:val="0"/>
      <w:marRight w:val="0"/>
      <w:marTop w:val="0"/>
      <w:marBottom w:val="0"/>
      <w:divBdr>
        <w:top w:val="none" w:sz="0" w:space="0" w:color="auto"/>
        <w:left w:val="none" w:sz="0" w:space="0" w:color="auto"/>
        <w:bottom w:val="none" w:sz="0" w:space="0" w:color="auto"/>
        <w:right w:val="none" w:sz="0" w:space="0" w:color="auto"/>
      </w:divBdr>
    </w:div>
    <w:div w:id="573399594">
      <w:bodyDiv w:val="1"/>
      <w:marLeft w:val="0"/>
      <w:marRight w:val="0"/>
      <w:marTop w:val="0"/>
      <w:marBottom w:val="0"/>
      <w:divBdr>
        <w:top w:val="none" w:sz="0" w:space="0" w:color="auto"/>
        <w:left w:val="none" w:sz="0" w:space="0" w:color="auto"/>
        <w:bottom w:val="none" w:sz="0" w:space="0" w:color="auto"/>
        <w:right w:val="none" w:sz="0" w:space="0" w:color="auto"/>
      </w:divBdr>
    </w:div>
    <w:div w:id="613054681">
      <w:bodyDiv w:val="1"/>
      <w:marLeft w:val="0"/>
      <w:marRight w:val="0"/>
      <w:marTop w:val="0"/>
      <w:marBottom w:val="0"/>
      <w:divBdr>
        <w:top w:val="none" w:sz="0" w:space="0" w:color="auto"/>
        <w:left w:val="none" w:sz="0" w:space="0" w:color="auto"/>
        <w:bottom w:val="none" w:sz="0" w:space="0" w:color="auto"/>
        <w:right w:val="none" w:sz="0" w:space="0" w:color="auto"/>
      </w:divBdr>
      <w:divsChild>
        <w:div w:id="612126995">
          <w:marLeft w:val="0"/>
          <w:marRight w:val="0"/>
          <w:marTop w:val="0"/>
          <w:marBottom w:val="0"/>
          <w:divBdr>
            <w:top w:val="none" w:sz="0" w:space="0" w:color="auto"/>
            <w:left w:val="none" w:sz="0" w:space="0" w:color="auto"/>
            <w:bottom w:val="none" w:sz="0" w:space="0" w:color="auto"/>
            <w:right w:val="none" w:sz="0" w:space="0" w:color="auto"/>
          </w:divBdr>
        </w:div>
        <w:div w:id="1568955488">
          <w:marLeft w:val="0"/>
          <w:marRight w:val="0"/>
          <w:marTop w:val="0"/>
          <w:marBottom w:val="0"/>
          <w:divBdr>
            <w:top w:val="none" w:sz="0" w:space="0" w:color="auto"/>
            <w:left w:val="none" w:sz="0" w:space="0" w:color="auto"/>
            <w:bottom w:val="none" w:sz="0" w:space="0" w:color="auto"/>
            <w:right w:val="none" w:sz="0" w:space="0" w:color="auto"/>
          </w:divBdr>
        </w:div>
        <w:div w:id="1897738764">
          <w:marLeft w:val="0"/>
          <w:marRight w:val="0"/>
          <w:marTop w:val="0"/>
          <w:marBottom w:val="0"/>
          <w:divBdr>
            <w:top w:val="none" w:sz="0" w:space="0" w:color="auto"/>
            <w:left w:val="none" w:sz="0" w:space="0" w:color="auto"/>
            <w:bottom w:val="none" w:sz="0" w:space="0" w:color="auto"/>
            <w:right w:val="none" w:sz="0" w:space="0" w:color="auto"/>
          </w:divBdr>
        </w:div>
        <w:div w:id="408694674">
          <w:marLeft w:val="0"/>
          <w:marRight w:val="0"/>
          <w:marTop w:val="0"/>
          <w:marBottom w:val="0"/>
          <w:divBdr>
            <w:top w:val="none" w:sz="0" w:space="0" w:color="auto"/>
            <w:left w:val="none" w:sz="0" w:space="0" w:color="auto"/>
            <w:bottom w:val="none" w:sz="0" w:space="0" w:color="auto"/>
            <w:right w:val="none" w:sz="0" w:space="0" w:color="auto"/>
          </w:divBdr>
        </w:div>
        <w:div w:id="2051831873">
          <w:marLeft w:val="0"/>
          <w:marRight w:val="0"/>
          <w:marTop w:val="0"/>
          <w:marBottom w:val="0"/>
          <w:divBdr>
            <w:top w:val="none" w:sz="0" w:space="0" w:color="auto"/>
            <w:left w:val="none" w:sz="0" w:space="0" w:color="auto"/>
            <w:bottom w:val="none" w:sz="0" w:space="0" w:color="auto"/>
            <w:right w:val="none" w:sz="0" w:space="0" w:color="auto"/>
          </w:divBdr>
        </w:div>
        <w:div w:id="2086174288">
          <w:marLeft w:val="0"/>
          <w:marRight w:val="0"/>
          <w:marTop w:val="0"/>
          <w:marBottom w:val="0"/>
          <w:divBdr>
            <w:top w:val="none" w:sz="0" w:space="0" w:color="auto"/>
            <w:left w:val="none" w:sz="0" w:space="0" w:color="auto"/>
            <w:bottom w:val="none" w:sz="0" w:space="0" w:color="auto"/>
            <w:right w:val="none" w:sz="0" w:space="0" w:color="auto"/>
          </w:divBdr>
        </w:div>
        <w:div w:id="1977449922">
          <w:marLeft w:val="0"/>
          <w:marRight w:val="0"/>
          <w:marTop w:val="0"/>
          <w:marBottom w:val="0"/>
          <w:divBdr>
            <w:top w:val="none" w:sz="0" w:space="0" w:color="auto"/>
            <w:left w:val="none" w:sz="0" w:space="0" w:color="auto"/>
            <w:bottom w:val="none" w:sz="0" w:space="0" w:color="auto"/>
            <w:right w:val="none" w:sz="0" w:space="0" w:color="auto"/>
          </w:divBdr>
        </w:div>
        <w:div w:id="396130478">
          <w:marLeft w:val="0"/>
          <w:marRight w:val="0"/>
          <w:marTop w:val="0"/>
          <w:marBottom w:val="0"/>
          <w:divBdr>
            <w:top w:val="none" w:sz="0" w:space="0" w:color="auto"/>
            <w:left w:val="none" w:sz="0" w:space="0" w:color="auto"/>
            <w:bottom w:val="none" w:sz="0" w:space="0" w:color="auto"/>
            <w:right w:val="none" w:sz="0" w:space="0" w:color="auto"/>
          </w:divBdr>
        </w:div>
        <w:div w:id="1490704657">
          <w:marLeft w:val="0"/>
          <w:marRight w:val="0"/>
          <w:marTop w:val="0"/>
          <w:marBottom w:val="0"/>
          <w:divBdr>
            <w:top w:val="none" w:sz="0" w:space="0" w:color="auto"/>
            <w:left w:val="none" w:sz="0" w:space="0" w:color="auto"/>
            <w:bottom w:val="none" w:sz="0" w:space="0" w:color="auto"/>
            <w:right w:val="none" w:sz="0" w:space="0" w:color="auto"/>
          </w:divBdr>
        </w:div>
        <w:div w:id="2097048785">
          <w:marLeft w:val="0"/>
          <w:marRight w:val="0"/>
          <w:marTop w:val="0"/>
          <w:marBottom w:val="0"/>
          <w:divBdr>
            <w:top w:val="none" w:sz="0" w:space="0" w:color="auto"/>
            <w:left w:val="none" w:sz="0" w:space="0" w:color="auto"/>
            <w:bottom w:val="none" w:sz="0" w:space="0" w:color="auto"/>
            <w:right w:val="none" w:sz="0" w:space="0" w:color="auto"/>
          </w:divBdr>
        </w:div>
        <w:div w:id="710692259">
          <w:marLeft w:val="0"/>
          <w:marRight w:val="0"/>
          <w:marTop w:val="0"/>
          <w:marBottom w:val="0"/>
          <w:divBdr>
            <w:top w:val="none" w:sz="0" w:space="0" w:color="auto"/>
            <w:left w:val="none" w:sz="0" w:space="0" w:color="auto"/>
            <w:bottom w:val="none" w:sz="0" w:space="0" w:color="auto"/>
            <w:right w:val="none" w:sz="0" w:space="0" w:color="auto"/>
          </w:divBdr>
        </w:div>
        <w:div w:id="406540510">
          <w:marLeft w:val="0"/>
          <w:marRight w:val="0"/>
          <w:marTop w:val="0"/>
          <w:marBottom w:val="0"/>
          <w:divBdr>
            <w:top w:val="none" w:sz="0" w:space="0" w:color="auto"/>
            <w:left w:val="none" w:sz="0" w:space="0" w:color="auto"/>
            <w:bottom w:val="none" w:sz="0" w:space="0" w:color="auto"/>
            <w:right w:val="none" w:sz="0" w:space="0" w:color="auto"/>
          </w:divBdr>
        </w:div>
        <w:div w:id="1638728397">
          <w:marLeft w:val="0"/>
          <w:marRight w:val="0"/>
          <w:marTop w:val="0"/>
          <w:marBottom w:val="0"/>
          <w:divBdr>
            <w:top w:val="none" w:sz="0" w:space="0" w:color="auto"/>
            <w:left w:val="none" w:sz="0" w:space="0" w:color="auto"/>
            <w:bottom w:val="none" w:sz="0" w:space="0" w:color="auto"/>
            <w:right w:val="none" w:sz="0" w:space="0" w:color="auto"/>
          </w:divBdr>
        </w:div>
        <w:div w:id="82730009">
          <w:marLeft w:val="0"/>
          <w:marRight w:val="0"/>
          <w:marTop w:val="0"/>
          <w:marBottom w:val="0"/>
          <w:divBdr>
            <w:top w:val="none" w:sz="0" w:space="0" w:color="auto"/>
            <w:left w:val="none" w:sz="0" w:space="0" w:color="auto"/>
            <w:bottom w:val="none" w:sz="0" w:space="0" w:color="auto"/>
            <w:right w:val="none" w:sz="0" w:space="0" w:color="auto"/>
          </w:divBdr>
        </w:div>
        <w:div w:id="1576549104">
          <w:marLeft w:val="0"/>
          <w:marRight w:val="0"/>
          <w:marTop w:val="0"/>
          <w:marBottom w:val="0"/>
          <w:divBdr>
            <w:top w:val="none" w:sz="0" w:space="0" w:color="auto"/>
            <w:left w:val="none" w:sz="0" w:space="0" w:color="auto"/>
            <w:bottom w:val="none" w:sz="0" w:space="0" w:color="auto"/>
            <w:right w:val="none" w:sz="0" w:space="0" w:color="auto"/>
          </w:divBdr>
        </w:div>
        <w:div w:id="585263271">
          <w:marLeft w:val="0"/>
          <w:marRight w:val="0"/>
          <w:marTop w:val="0"/>
          <w:marBottom w:val="0"/>
          <w:divBdr>
            <w:top w:val="none" w:sz="0" w:space="0" w:color="auto"/>
            <w:left w:val="none" w:sz="0" w:space="0" w:color="auto"/>
            <w:bottom w:val="none" w:sz="0" w:space="0" w:color="auto"/>
            <w:right w:val="none" w:sz="0" w:space="0" w:color="auto"/>
          </w:divBdr>
        </w:div>
        <w:div w:id="2137793112">
          <w:marLeft w:val="0"/>
          <w:marRight w:val="0"/>
          <w:marTop w:val="0"/>
          <w:marBottom w:val="0"/>
          <w:divBdr>
            <w:top w:val="none" w:sz="0" w:space="0" w:color="auto"/>
            <w:left w:val="none" w:sz="0" w:space="0" w:color="auto"/>
            <w:bottom w:val="none" w:sz="0" w:space="0" w:color="auto"/>
            <w:right w:val="none" w:sz="0" w:space="0" w:color="auto"/>
          </w:divBdr>
        </w:div>
        <w:div w:id="200022829">
          <w:marLeft w:val="0"/>
          <w:marRight w:val="0"/>
          <w:marTop w:val="0"/>
          <w:marBottom w:val="0"/>
          <w:divBdr>
            <w:top w:val="none" w:sz="0" w:space="0" w:color="auto"/>
            <w:left w:val="none" w:sz="0" w:space="0" w:color="auto"/>
            <w:bottom w:val="none" w:sz="0" w:space="0" w:color="auto"/>
            <w:right w:val="none" w:sz="0" w:space="0" w:color="auto"/>
          </w:divBdr>
        </w:div>
        <w:div w:id="703796854">
          <w:marLeft w:val="0"/>
          <w:marRight w:val="0"/>
          <w:marTop w:val="0"/>
          <w:marBottom w:val="0"/>
          <w:divBdr>
            <w:top w:val="none" w:sz="0" w:space="0" w:color="auto"/>
            <w:left w:val="none" w:sz="0" w:space="0" w:color="auto"/>
            <w:bottom w:val="none" w:sz="0" w:space="0" w:color="auto"/>
            <w:right w:val="none" w:sz="0" w:space="0" w:color="auto"/>
          </w:divBdr>
        </w:div>
        <w:div w:id="985934425">
          <w:marLeft w:val="0"/>
          <w:marRight w:val="0"/>
          <w:marTop w:val="0"/>
          <w:marBottom w:val="0"/>
          <w:divBdr>
            <w:top w:val="none" w:sz="0" w:space="0" w:color="auto"/>
            <w:left w:val="none" w:sz="0" w:space="0" w:color="auto"/>
            <w:bottom w:val="none" w:sz="0" w:space="0" w:color="auto"/>
            <w:right w:val="none" w:sz="0" w:space="0" w:color="auto"/>
          </w:divBdr>
        </w:div>
        <w:div w:id="659427776">
          <w:marLeft w:val="0"/>
          <w:marRight w:val="0"/>
          <w:marTop w:val="0"/>
          <w:marBottom w:val="0"/>
          <w:divBdr>
            <w:top w:val="none" w:sz="0" w:space="0" w:color="auto"/>
            <w:left w:val="none" w:sz="0" w:space="0" w:color="auto"/>
            <w:bottom w:val="none" w:sz="0" w:space="0" w:color="auto"/>
            <w:right w:val="none" w:sz="0" w:space="0" w:color="auto"/>
          </w:divBdr>
        </w:div>
        <w:div w:id="173153237">
          <w:marLeft w:val="0"/>
          <w:marRight w:val="0"/>
          <w:marTop w:val="0"/>
          <w:marBottom w:val="0"/>
          <w:divBdr>
            <w:top w:val="none" w:sz="0" w:space="0" w:color="auto"/>
            <w:left w:val="none" w:sz="0" w:space="0" w:color="auto"/>
            <w:bottom w:val="none" w:sz="0" w:space="0" w:color="auto"/>
            <w:right w:val="none" w:sz="0" w:space="0" w:color="auto"/>
          </w:divBdr>
        </w:div>
        <w:div w:id="1452671251">
          <w:marLeft w:val="0"/>
          <w:marRight w:val="0"/>
          <w:marTop w:val="0"/>
          <w:marBottom w:val="0"/>
          <w:divBdr>
            <w:top w:val="none" w:sz="0" w:space="0" w:color="auto"/>
            <w:left w:val="none" w:sz="0" w:space="0" w:color="auto"/>
            <w:bottom w:val="none" w:sz="0" w:space="0" w:color="auto"/>
            <w:right w:val="none" w:sz="0" w:space="0" w:color="auto"/>
          </w:divBdr>
        </w:div>
        <w:div w:id="1306473914">
          <w:marLeft w:val="0"/>
          <w:marRight w:val="0"/>
          <w:marTop w:val="0"/>
          <w:marBottom w:val="0"/>
          <w:divBdr>
            <w:top w:val="none" w:sz="0" w:space="0" w:color="auto"/>
            <w:left w:val="none" w:sz="0" w:space="0" w:color="auto"/>
            <w:bottom w:val="none" w:sz="0" w:space="0" w:color="auto"/>
            <w:right w:val="none" w:sz="0" w:space="0" w:color="auto"/>
          </w:divBdr>
        </w:div>
        <w:div w:id="976953830">
          <w:marLeft w:val="0"/>
          <w:marRight w:val="0"/>
          <w:marTop w:val="0"/>
          <w:marBottom w:val="0"/>
          <w:divBdr>
            <w:top w:val="none" w:sz="0" w:space="0" w:color="auto"/>
            <w:left w:val="none" w:sz="0" w:space="0" w:color="auto"/>
            <w:bottom w:val="none" w:sz="0" w:space="0" w:color="auto"/>
            <w:right w:val="none" w:sz="0" w:space="0" w:color="auto"/>
          </w:divBdr>
        </w:div>
        <w:div w:id="2003047393">
          <w:marLeft w:val="0"/>
          <w:marRight w:val="0"/>
          <w:marTop w:val="0"/>
          <w:marBottom w:val="0"/>
          <w:divBdr>
            <w:top w:val="none" w:sz="0" w:space="0" w:color="auto"/>
            <w:left w:val="none" w:sz="0" w:space="0" w:color="auto"/>
            <w:bottom w:val="none" w:sz="0" w:space="0" w:color="auto"/>
            <w:right w:val="none" w:sz="0" w:space="0" w:color="auto"/>
          </w:divBdr>
        </w:div>
        <w:div w:id="638725936">
          <w:marLeft w:val="0"/>
          <w:marRight w:val="0"/>
          <w:marTop w:val="0"/>
          <w:marBottom w:val="0"/>
          <w:divBdr>
            <w:top w:val="none" w:sz="0" w:space="0" w:color="auto"/>
            <w:left w:val="none" w:sz="0" w:space="0" w:color="auto"/>
            <w:bottom w:val="none" w:sz="0" w:space="0" w:color="auto"/>
            <w:right w:val="none" w:sz="0" w:space="0" w:color="auto"/>
          </w:divBdr>
        </w:div>
        <w:div w:id="1315984402">
          <w:marLeft w:val="0"/>
          <w:marRight w:val="0"/>
          <w:marTop w:val="0"/>
          <w:marBottom w:val="0"/>
          <w:divBdr>
            <w:top w:val="none" w:sz="0" w:space="0" w:color="auto"/>
            <w:left w:val="none" w:sz="0" w:space="0" w:color="auto"/>
            <w:bottom w:val="none" w:sz="0" w:space="0" w:color="auto"/>
            <w:right w:val="none" w:sz="0" w:space="0" w:color="auto"/>
          </w:divBdr>
        </w:div>
        <w:div w:id="1463882316">
          <w:marLeft w:val="0"/>
          <w:marRight w:val="0"/>
          <w:marTop w:val="0"/>
          <w:marBottom w:val="0"/>
          <w:divBdr>
            <w:top w:val="none" w:sz="0" w:space="0" w:color="auto"/>
            <w:left w:val="none" w:sz="0" w:space="0" w:color="auto"/>
            <w:bottom w:val="none" w:sz="0" w:space="0" w:color="auto"/>
            <w:right w:val="none" w:sz="0" w:space="0" w:color="auto"/>
          </w:divBdr>
        </w:div>
        <w:div w:id="171992081">
          <w:marLeft w:val="0"/>
          <w:marRight w:val="0"/>
          <w:marTop w:val="0"/>
          <w:marBottom w:val="0"/>
          <w:divBdr>
            <w:top w:val="none" w:sz="0" w:space="0" w:color="auto"/>
            <w:left w:val="none" w:sz="0" w:space="0" w:color="auto"/>
            <w:bottom w:val="none" w:sz="0" w:space="0" w:color="auto"/>
            <w:right w:val="none" w:sz="0" w:space="0" w:color="auto"/>
          </w:divBdr>
        </w:div>
        <w:div w:id="353305473">
          <w:marLeft w:val="0"/>
          <w:marRight w:val="0"/>
          <w:marTop w:val="0"/>
          <w:marBottom w:val="0"/>
          <w:divBdr>
            <w:top w:val="none" w:sz="0" w:space="0" w:color="auto"/>
            <w:left w:val="none" w:sz="0" w:space="0" w:color="auto"/>
            <w:bottom w:val="none" w:sz="0" w:space="0" w:color="auto"/>
            <w:right w:val="none" w:sz="0" w:space="0" w:color="auto"/>
          </w:divBdr>
        </w:div>
        <w:div w:id="1778057893">
          <w:marLeft w:val="0"/>
          <w:marRight w:val="0"/>
          <w:marTop w:val="0"/>
          <w:marBottom w:val="0"/>
          <w:divBdr>
            <w:top w:val="none" w:sz="0" w:space="0" w:color="auto"/>
            <w:left w:val="none" w:sz="0" w:space="0" w:color="auto"/>
            <w:bottom w:val="none" w:sz="0" w:space="0" w:color="auto"/>
            <w:right w:val="none" w:sz="0" w:space="0" w:color="auto"/>
          </w:divBdr>
        </w:div>
        <w:div w:id="1837189048">
          <w:marLeft w:val="0"/>
          <w:marRight w:val="0"/>
          <w:marTop w:val="0"/>
          <w:marBottom w:val="0"/>
          <w:divBdr>
            <w:top w:val="none" w:sz="0" w:space="0" w:color="auto"/>
            <w:left w:val="none" w:sz="0" w:space="0" w:color="auto"/>
            <w:bottom w:val="none" w:sz="0" w:space="0" w:color="auto"/>
            <w:right w:val="none" w:sz="0" w:space="0" w:color="auto"/>
          </w:divBdr>
        </w:div>
        <w:div w:id="38482687">
          <w:marLeft w:val="0"/>
          <w:marRight w:val="0"/>
          <w:marTop w:val="0"/>
          <w:marBottom w:val="0"/>
          <w:divBdr>
            <w:top w:val="none" w:sz="0" w:space="0" w:color="auto"/>
            <w:left w:val="none" w:sz="0" w:space="0" w:color="auto"/>
            <w:bottom w:val="none" w:sz="0" w:space="0" w:color="auto"/>
            <w:right w:val="none" w:sz="0" w:space="0" w:color="auto"/>
          </w:divBdr>
        </w:div>
        <w:div w:id="22247577">
          <w:marLeft w:val="0"/>
          <w:marRight w:val="0"/>
          <w:marTop w:val="0"/>
          <w:marBottom w:val="0"/>
          <w:divBdr>
            <w:top w:val="none" w:sz="0" w:space="0" w:color="auto"/>
            <w:left w:val="none" w:sz="0" w:space="0" w:color="auto"/>
            <w:bottom w:val="none" w:sz="0" w:space="0" w:color="auto"/>
            <w:right w:val="none" w:sz="0" w:space="0" w:color="auto"/>
          </w:divBdr>
        </w:div>
        <w:div w:id="1096944046">
          <w:marLeft w:val="0"/>
          <w:marRight w:val="0"/>
          <w:marTop w:val="0"/>
          <w:marBottom w:val="0"/>
          <w:divBdr>
            <w:top w:val="none" w:sz="0" w:space="0" w:color="auto"/>
            <w:left w:val="none" w:sz="0" w:space="0" w:color="auto"/>
            <w:bottom w:val="none" w:sz="0" w:space="0" w:color="auto"/>
            <w:right w:val="none" w:sz="0" w:space="0" w:color="auto"/>
          </w:divBdr>
        </w:div>
        <w:div w:id="1777554925">
          <w:marLeft w:val="0"/>
          <w:marRight w:val="0"/>
          <w:marTop w:val="0"/>
          <w:marBottom w:val="0"/>
          <w:divBdr>
            <w:top w:val="none" w:sz="0" w:space="0" w:color="auto"/>
            <w:left w:val="none" w:sz="0" w:space="0" w:color="auto"/>
            <w:bottom w:val="none" w:sz="0" w:space="0" w:color="auto"/>
            <w:right w:val="none" w:sz="0" w:space="0" w:color="auto"/>
          </w:divBdr>
        </w:div>
        <w:div w:id="195042882">
          <w:marLeft w:val="0"/>
          <w:marRight w:val="0"/>
          <w:marTop w:val="0"/>
          <w:marBottom w:val="0"/>
          <w:divBdr>
            <w:top w:val="none" w:sz="0" w:space="0" w:color="auto"/>
            <w:left w:val="none" w:sz="0" w:space="0" w:color="auto"/>
            <w:bottom w:val="none" w:sz="0" w:space="0" w:color="auto"/>
            <w:right w:val="none" w:sz="0" w:space="0" w:color="auto"/>
          </w:divBdr>
        </w:div>
        <w:div w:id="1572690205">
          <w:marLeft w:val="0"/>
          <w:marRight w:val="0"/>
          <w:marTop w:val="0"/>
          <w:marBottom w:val="0"/>
          <w:divBdr>
            <w:top w:val="none" w:sz="0" w:space="0" w:color="auto"/>
            <w:left w:val="none" w:sz="0" w:space="0" w:color="auto"/>
            <w:bottom w:val="none" w:sz="0" w:space="0" w:color="auto"/>
            <w:right w:val="none" w:sz="0" w:space="0" w:color="auto"/>
          </w:divBdr>
        </w:div>
        <w:div w:id="1312560614">
          <w:marLeft w:val="0"/>
          <w:marRight w:val="0"/>
          <w:marTop w:val="0"/>
          <w:marBottom w:val="0"/>
          <w:divBdr>
            <w:top w:val="none" w:sz="0" w:space="0" w:color="auto"/>
            <w:left w:val="none" w:sz="0" w:space="0" w:color="auto"/>
            <w:bottom w:val="none" w:sz="0" w:space="0" w:color="auto"/>
            <w:right w:val="none" w:sz="0" w:space="0" w:color="auto"/>
          </w:divBdr>
        </w:div>
        <w:div w:id="345638274">
          <w:marLeft w:val="0"/>
          <w:marRight w:val="0"/>
          <w:marTop w:val="0"/>
          <w:marBottom w:val="0"/>
          <w:divBdr>
            <w:top w:val="none" w:sz="0" w:space="0" w:color="auto"/>
            <w:left w:val="none" w:sz="0" w:space="0" w:color="auto"/>
            <w:bottom w:val="none" w:sz="0" w:space="0" w:color="auto"/>
            <w:right w:val="none" w:sz="0" w:space="0" w:color="auto"/>
          </w:divBdr>
        </w:div>
        <w:div w:id="1655333317">
          <w:marLeft w:val="0"/>
          <w:marRight w:val="0"/>
          <w:marTop w:val="0"/>
          <w:marBottom w:val="0"/>
          <w:divBdr>
            <w:top w:val="none" w:sz="0" w:space="0" w:color="auto"/>
            <w:left w:val="none" w:sz="0" w:space="0" w:color="auto"/>
            <w:bottom w:val="none" w:sz="0" w:space="0" w:color="auto"/>
            <w:right w:val="none" w:sz="0" w:space="0" w:color="auto"/>
          </w:divBdr>
        </w:div>
        <w:div w:id="1792940191">
          <w:marLeft w:val="0"/>
          <w:marRight w:val="0"/>
          <w:marTop w:val="0"/>
          <w:marBottom w:val="0"/>
          <w:divBdr>
            <w:top w:val="none" w:sz="0" w:space="0" w:color="auto"/>
            <w:left w:val="none" w:sz="0" w:space="0" w:color="auto"/>
            <w:bottom w:val="none" w:sz="0" w:space="0" w:color="auto"/>
            <w:right w:val="none" w:sz="0" w:space="0" w:color="auto"/>
          </w:divBdr>
        </w:div>
      </w:divsChild>
    </w:div>
    <w:div w:id="621347850">
      <w:bodyDiv w:val="1"/>
      <w:marLeft w:val="0"/>
      <w:marRight w:val="0"/>
      <w:marTop w:val="0"/>
      <w:marBottom w:val="0"/>
      <w:divBdr>
        <w:top w:val="none" w:sz="0" w:space="0" w:color="auto"/>
        <w:left w:val="none" w:sz="0" w:space="0" w:color="auto"/>
        <w:bottom w:val="none" w:sz="0" w:space="0" w:color="auto"/>
        <w:right w:val="none" w:sz="0" w:space="0" w:color="auto"/>
      </w:divBdr>
    </w:div>
    <w:div w:id="657149650">
      <w:bodyDiv w:val="1"/>
      <w:marLeft w:val="0"/>
      <w:marRight w:val="0"/>
      <w:marTop w:val="0"/>
      <w:marBottom w:val="0"/>
      <w:divBdr>
        <w:top w:val="none" w:sz="0" w:space="0" w:color="auto"/>
        <w:left w:val="none" w:sz="0" w:space="0" w:color="auto"/>
        <w:bottom w:val="none" w:sz="0" w:space="0" w:color="auto"/>
        <w:right w:val="none" w:sz="0" w:space="0" w:color="auto"/>
      </w:divBdr>
    </w:div>
    <w:div w:id="662320714">
      <w:bodyDiv w:val="1"/>
      <w:marLeft w:val="0"/>
      <w:marRight w:val="0"/>
      <w:marTop w:val="0"/>
      <w:marBottom w:val="0"/>
      <w:divBdr>
        <w:top w:val="none" w:sz="0" w:space="0" w:color="auto"/>
        <w:left w:val="none" w:sz="0" w:space="0" w:color="auto"/>
        <w:bottom w:val="none" w:sz="0" w:space="0" w:color="auto"/>
        <w:right w:val="none" w:sz="0" w:space="0" w:color="auto"/>
      </w:divBdr>
      <w:divsChild>
        <w:div w:id="2072264012">
          <w:marLeft w:val="0"/>
          <w:marRight w:val="0"/>
          <w:marTop w:val="0"/>
          <w:marBottom w:val="0"/>
          <w:divBdr>
            <w:top w:val="none" w:sz="0" w:space="0" w:color="auto"/>
            <w:left w:val="none" w:sz="0" w:space="0" w:color="auto"/>
            <w:bottom w:val="none" w:sz="0" w:space="0" w:color="auto"/>
            <w:right w:val="none" w:sz="0" w:space="0" w:color="auto"/>
          </w:divBdr>
          <w:divsChild>
            <w:div w:id="493422802">
              <w:marLeft w:val="0"/>
              <w:marRight w:val="0"/>
              <w:marTop w:val="0"/>
              <w:marBottom w:val="0"/>
              <w:divBdr>
                <w:top w:val="none" w:sz="0" w:space="0" w:color="auto"/>
                <w:left w:val="none" w:sz="0" w:space="0" w:color="auto"/>
                <w:bottom w:val="none" w:sz="0" w:space="0" w:color="auto"/>
                <w:right w:val="none" w:sz="0" w:space="0" w:color="auto"/>
              </w:divBdr>
              <w:divsChild>
                <w:div w:id="1462453150">
                  <w:marLeft w:val="0"/>
                  <w:marRight w:val="0"/>
                  <w:marTop w:val="0"/>
                  <w:marBottom w:val="0"/>
                  <w:divBdr>
                    <w:top w:val="none" w:sz="0" w:space="0" w:color="auto"/>
                    <w:left w:val="none" w:sz="0" w:space="0" w:color="auto"/>
                    <w:bottom w:val="none" w:sz="0" w:space="0" w:color="auto"/>
                    <w:right w:val="none" w:sz="0" w:space="0" w:color="auto"/>
                  </w:divBdr>
                  <w:divsChild>
                    <w:div w:id="11964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79301">
      <w:bodyDiv w:val="1"/>
      <w:marLeft w:val="0"/>
      <w:marRight w:val="0"/>
      <w:marTop w:val="0"/>
      <w:marBottom w:val="0"/>
      <w:divBdr>
        <w:top w:val="none" w:sz="0" w:space="0" w:color="auto"/>
        <w:left w:val="none" w:sz="0" w:space="0" w:color="auto"/>
        <w:bottom w:val="none" w:sz="0" w:space="0" w:color="auto"/>
        <w:right w:val="none" w:sz="0" w:space="0" w:color="auto"/>
      </w:divBdr>
    </w:div>
    <w:div w:id="711805100">
      <w:bodyDiv w:val="1"/>
      <w:marLeft w:val="0"/>
      <w:marRight w:val="0"/>
      <w:marTop w:val="0"/>
      <w:marBottom w:val="0"/>
      <w:divBdr>
        <w:top w:val="none" w:sz="0" w:space="0" w:color="auto"/>
        <w:left w:val="none" w:sz="0" w:space="0" w:color="auto"/>
        <w:bottom w:val="none" w:sz="0" w:space="0" w:color="auto"/>
        <w:right w:val="none" w:sz="0" w:space="0" w:color="auto"/>
      </w:divBdr>
    </w:div>
    <w:div w:id="718289705">
      <w:bodyDiv w:val="1"/>
      <w:marLeft w:val="0"/>
      <w:marRight w:val="0"/>
      <w:marTop w:val="0"/>
      <w:marBottom w:val="0"/>
      <w:divBdr>
        <w:top w:val="none" w:sz="0" w:space="0" w:color="auto"/>
        <w:left w:val="none" w:sz="0" w:space="0" w:color="auto"/>
        <w:bottom w:val="none" w:sz="0" w:space="0" w:color="auto"/>
        <w:right w:val="none" w:sz="0" w:space="0" w:color="auto"/>
      </w:divBdr>
    </w:div>
    <w:div w:id="739255658">
      <w:bodyDiv w:val="1"/>
      <w:marLeft w:val="0"/>
      <w:marRight w:val="0"/>
      <w:marTop w:val="0"/>
      <w:marBottom w:val="0"/>
      <w:divBdr>
        <w:top w:val="none" w:sz="0" w:space="0" w:color="auto"/>
        <w:left w:val="none" w:sz="0" w:space="0" w:color="auto"/>
        <w:bottom w:val="none" w:sz="0" w:space="0" w:color="auto"/>
        <w:right w:val="none" w:sz="0" w:space="0" w:color="auto"/>
      </w:divBdr>
      <w:divsChild>
        <w:div w:id="884557893">
          <w:marLeft w:val="0"/>
          <w:marRight w:val="0"/>
          <w:marTop w:val="72"/>
          <w:marBottom w:val="0"/>
          <w:divBdr>
            <w:top w:val="none" w:sz="0" w:space="0" w:color="auto"/>
            <w:left w:val="none" w:sz="0" w:space="0" w:color="auto"/>
            <w:bottom w:val="none" w:sz="0" w:space="0" w:color="auto"/>
            <w:right w:val="none" w:sz="0" w:space="0" w:color="auto"/>
          </w:divBdr>
        </w:div>
        <w:div w:id="208494538">
          <w:marLeft w:val="0"/>
          <w:marRight w:val="0"/>
          <w:marTop w:val="72"/>
          <w:marBottom w:val="0"/>
          <w:divBdr>
            <w:top w:val="none" w:sz="0" w:space="0" w:color="auto"/>
            <w:left w:val="none" w:sz="0" w:space="0" w:color="auto"/>
            <w:bottom w:val="none" w:sz="0" w:space="0" w:color="auto"/>
            <w:right w:val="none" w:sz="0" w:space="0" w:color="auto"/>
          </w:divBdr>
        </w:div>
        <w:div w:id="2064131379">
          <w:marLeft w:val="0"/>
          <w:marRight w:val="0"/>
          <w:marTop w:val="72"/>
          <w:marBottom w:val="0"/>
          <w:divBdr>
            <w:top w:val="none" w:sz="0" w:space="0" w:color="auto"/>
            <w:left w:val="none" w:sz="0" w:space="0" w:color="auto"/>
            <w:bottom w:val="none" w:sz="0" w:space="0" w:color="auto"/>
            <w:right w:val="none" w:sz="0" w:space="0" w:color="auto"/>
          </w:divBdr>
        </w:div>
      </w:divsChild>
    </w:div>
    <w:div w:id="774863215">
      <w:bodyDiv w:val="1"/>
      <w:marLeft w:val="0"/>
      <w:marRight w:val="0"/>
      <w:marTop w:val="0"/>
      <w:marBottom w:val="0"/>
      <w:divBdr>
        <w:top w:val="none" w:sz="0" w:space="0" w:color="auto"/>
        <w:left w:val="none" w:sz="0" w:space="0" w:color="auto"/>
        <w:bottom w:val="none" w:sz="0" w:space="0" w:color="auto"/>
        <w:right w:val="none" w:sz="0" w:space="0" w:color="auto"/>
      </w:divBdr>
    </w:div>
    <w:div w:id="787313248">
      <w:bodyDiv w:val="1"/>
      <w:marLeft w:val="0"/>
      <w:marRight w:val="0"/>
      <w:marTop w:val="0"/>
      <w:marBottom w:val="0"/>
      <w:divBdr>
        <w:top w:val="none" w:sz="0" w:space="0" w:color="auto"/>
        <w:left w:val="none" w:sz="0" w:space="0" w:color="auto"/>
        <w:bottom w:val="none" w:sz="0" w:space="0" w:color="auto"/>
        <w:right w:val="none" w:sz="0" w:space="0" w:color="auto"/>
      </w:divBdr>
    </w:div>
    <w:div w:id="788741299">
      <w:bodyDiv w:val="1"/>
      <w:marLeft w:val="0"/>
      <w:marRight w:val="0"/>
      <w:marTop w:val="0"/>
      <w:marBottom w:val="0"/>
      <w:divBdr>
        <w:top w:val="none" w:sz="0" w:space="0" w:color="auto"/>
        <w:left w:val="none" w:sz="0" w:space="0" w:color="auto"/>
        <w:bottom w:val="none" w:sz="0" w:space="0" w:color="auto"/>
        <w:right w:val="none" w:sz="0" w:space="0" w:color="auto"/>
      </w:divBdr>
    </w:div>
    <w:div w:id="810370520">
      <w:bodyDiv w:val="1"/>
      <w:marLeft w:val="0"/>
      <w:marRight w:val="0"/>
      <w:marTop w:val="0"/>
      <w:marBottom w:val="0"/>
      <w:divBdr>
        <w:top w:val="none" w:sz="0" w:space="0" w:color="auto"/>
        <w:left w:val="none" w:sz="0" w:space="0" w:color="auto"/>
        <w:bottom w:val="none" w:sz="0" w:space="0" w:color="auto"/>
        <w:right w:val="none" w:sz="0" w:space="0" w:color="auto"/>
      </w:divBdr>
    </w:div>
    <w:div w:id="858810343">
      <w:bodyDiv w:val="1"/>
      <w:marLeft w:val="0"/>
      <w:marRight w:val="0"/>
      <w:marTop w:val="0"/>
      <w:marBottom w:val="0"/>
      <w:divBdr>
        <w:top w:val="none" w:sz="0" w:space="0" w:color="auto"/>
        <w:left w:val="none" w:sz="0" w:space="0" w:color="auto"/>
        <w:bottom w:val="none" w:sz="0" w:space="0" w:color="auto"/>
        <w:right w:val="none" w:sz="0" w:space="0" w:color="auto"/>
      </w:divBdr>
      <w:divsChild>
        <w:div w:id="211771009">
          <w:marLeft w:val="0"/>
          <w:marRight w:val="0"/>
          <w:marTop w:val="0"/>
          <w:marBottom w:val="0"/>
          <w:divBdr>
            <w:top w:val="none" w:sz="0" w:space="0" w:color="auto"/>
            <w:left w:val="none" w:sz="0" w:space="0" w:color="auto"/>
            <w:bottom w:val="none" w:sz="0" w:space="0" w:color="auto"/>
            <w:right w:val="none" w:sz="0" w:space="0" w:color="auto"/>
          </w:divBdr>
          <w:divsChild>
            <w:div w:id="1227842264">
              <w:marLeft w:val="0"/>
              <w:marRight w:val="0"/>
              <w:marTop w:val="0"/>
              <w:marBottom w:val="0"/>
              <w:divBdr>
                <w:top w:val="none" w:sz="0" w:space="0" w:color="auto"/>
                <w:left w:val="none" w:sz="0" w:space="0" w:color="auto"/>
                <w:bottom w:val="none" w:sz="0" w:space="0" w:color="auto"/>
                <w:right w:val="none" w:sz="0" w:space="0" w:color="auto"/>
              </w:divBdr>
              <w:divsChild>
                <w:div w:id="21172674">
                  <w:marLeft w:val="0"/>
                  <w:marRight w:val="0"/>
                  <w:marTop w:val="0"/>
                  <w:marBottom w:val="0"/>
                  <w:divBdr>
                    <w:top w:val="none" w:sz="0" w:space="0" w:color="auto"/>
                    <w:left w:val="none" w:sz="0" w:space="0" w:color="auto"/>
                    <w:bottom w:val="none" w:sz="0" w:space="0" w:color="auto"/>
                    <w:right w:val="none" w:sz="0" w:space="0" w:color="auto"/>
                  </w:divBdr>
                  <w:divsChild>
                    <w:div w:id="19365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64164">
          <w:marLeft w:val="0"/>
          <w:marRight w:val="0"/>
          <w:marTop w:val="0"/>
          <w:marBottom w:val="0"/>
          <w:divBdr>
            <w:top w:val="none" w:sz="0" w:space="0" w:color="auto"/>
            <w:left w:val="none" w:sz="0" w:space="0" w:color="auto"/>
            <w:bottom w:val="none" w:sz="0" w:space="0" w:color="auto"/>
            <w:right w:val="none" w:sz="0" w:space="0" w:color="auto"/>
          </w:divBdr>
          <w:divsChild>
            <w:div w:id="448554636">
              <w:marLeft w:val="0"/>
              <w:marRight w:val="0"/>
              <w:marTop w:val="0"/>
              <w:marBottom w:val="0"/>
              <w:divBdr>
                <w:top w:val="none" w:sz="0" w:space="0" w:color="auto"/>
                <w:left w:val="none" w:sz="0" w:space="0" w:color="auto"/>
                <w:bottom w:val="none" w:sz="0" w:space="0" w:color="auto"/>
                <w:right w:val="none" w:sz="0" w:space="0" w:color="auto"/>
              </w:divBdr>
              <w:divsChild>
                <w:div w:id="2092047316">
                  <w:marLeft w:val="0"/>
                  <w:marRight w:val="0"/>
                  <w:marTop w:val="0"/>
                  <w:marBottom w:val="0"/>
                  <w:divBdr>
                    <w:top w:val="none" w:sz="0" w:space="0" w:color="auto"/>
                    <w:left w:val="none" w:sz="0" w:space="0" w:color="auto"/>
                    <w:bottom w:val="none" w:sz="0" w:space="0" w:color="auto"/>
                    <w:right w:val="none" w:sz="0" w:space="0" w:color="auto"/>
                  </w:divBdr>
                  <w:divsChild>
                    <w:div w:id="6634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0755">
      <w:bodyDiv w:val="1"/>
      <w:marLeft w:val="0"/>
      <w:marRight w:val="0"/>
      <w:marTop w:val="0"/>
      <w:marBottom w:val="0"/>
      <w:divBdr>
        <w:top w:val="none" w:sz="0" w:space="0" w:color="auto"/>
        <w:left w:val="none" w:sz="0" w:space="0" w:color="auto"/>
        <w:bottom w:val="none" w:sz="0" w:space="0" w:color="auto"/>
        <w:right w:val="none" w:sz="0" w:space="0" w:color="auto"/>
      </w:divBdr>
    </w:div>
    <w:div w:id="946229659">
      <w:bodyDiv w:val="1"/>
      <w:marLeft w:val="0"/>
      <w:marRight w:val="0"/>
      <w:marTop w:val="0"/>
      <w:marBottom w:val="0"/>
      <w:divBdr>
        <w:top w:val="none" w:sz="0" w:space="0" w:color="auto"/>
        <w:left w:val="none" w:sz="0" w:space="0" w:color="auto"/>
        <w:bottom w:val="none" w:sz="0" w:space="0" w:color="auto"/>
        <w:right w:val="none" w:sz="0" w:space="0" w:color="auto"/>
      </w:divBdr>
    </w:div>
    <w:div w:id="1070494224">
      <w:bodyDiv w:val="1"/>
      <w:marLeft w:val="0"/>
      <w:marRight w:val="0"/>
      <w:marTop w:val="0"/>
      <w:marBottom w:val="0"/>
      <w:divBdr>
        <w:top w:val="none" w:sz="0" w:space="0" w:color="auto"/>
        <w:left w:val="none" w:sz="0" w:space="0" w:color="auto"/>
        <w:bottom w:val="none" w:sz="0" w:space="0" w:color="auto"/>
        <w:right w:val="none" w:sz="0" w:space="0" w:color="auto"/>
      </w:divBdr>
    </w:div>
    <w:div w:id="1118912666">
      <w:bodyDiv w:val="1"/>
      <w:marLeft w:val="0"/>
      <w:marRight w:val="0"/>
      <w:marTop w:val="0"/>
      <w:marBottom w:val="0"/>
      <w:divBdr>
        <w:top w:val="none" w:sz="0" w:space="0" w:color="auto"/>
        <w:left w:val="none" w:sz="0" w:space="0" w:color="auto"/>
        <w:bottom w:val="none" w:sz="0" w:space="0" w:color="auto"/>
        <w:right w:val="none" w:sz="0" w:space="0" w:color="auto"/>
      </w:divBdr>
      <w:divsChild>
        <w:div w:id="1952199850">
          <w:marLeft w:val="0"/>
          <w:marRight w:val="0"/>
          <w:marTop w:val="0"/>
          <w:marBottom w:val="0"/>
          <w:divBdr>
            <w:top w:val="none" w:sz="0" w:space="0" w:color="auto"/>
            <w:left w:val="none" w:sz="0" w:space="0" w:color="auto"/>
            <w:bottom w:val="none" w:sz="0" w:space="0" w:color="auto"/>
            <w:right w:val="none" w:sz="0" w:space="0" w:color="auto"/>
          </w:divBdr>
          <w:divsChild>
            <w:div w:id="240649546">
              <w:marLeft w:val="0"/>
              <w:marRight w:val="0"/>
              <w:marTop w:val="0"/>
              <w:marBottom w:val="0"/>
              <w:divBdr>
                <w:top w:val="none" w:sz="0" w:space="0" w:color="auto"/>
                <w:left w:val="none" w:sz="0" w:space="0" w:color="auto"/>
                <w:bottom w:val="none" w:sz="0" w:space="0" w:color="auto"/>
                <w:right w:val="none" w:sz="0" w:space="0" w:color="auto"/>
              </w:divBdr>
              <w:divsChild>
                <w:div w:id="228615499">
                  <w:marLeft w:val="0"/>
                  <w:marRight w:val="0"/>
                  <w:marTop w:val="0"/>
                  <w:marBottom w:val="0"/>
                  <w:divBdr>
                    <w:top w:val="none" w:sz="0" w:space="0" w:color="auto"/>
                    <w:left w:val="none" w:sz="0" w:space="0" w:color="auto"/>
                    <w:bottom w:val="none" w:sz="0" w:space="0" w:color="auto"/>
                    <w:right w:val="none" w:sz="0" w:space="0" w:color="auto"/>
                  </w:divBdr>
                  <w:divsChild>
                    <w:div w:id="17503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70235">
          <w:marLeft w:val="0"/>
          <w:marRight w:val="0"/>
          <w:marTop w:val="0"/>
          <w:marBottom w:val="0"/>
          <w:divBdr>
            <w:top w:val="none" w:sz="0" w:space="0" w:color="auto"/>
            <w:left w:val="none" w:sz="0" w:space="0" w:color="auto"/>
            <w:bottom w:val="none" w:sz="0" w:space="0" w:color="auto"/>
            <w:right w:val="none" w:sz="0" w:space="0" w:color="auto"/>
          </w:divBdr>
          <w:divsChild>
            <w:div w:id="1005786727">
              <w:marLeft w:val="0"/>
              <w:marRight w:val="0"/>
              <w:marTop w:val="0"/>
              <w:marBottom w:val="0"/>
              <w:divBdr>
                <w:top w:val="none" w:sz="0" w:space="0" w:color="auto"/>
                <w:left w:val="none" w:sz="0" w:space="0" w:color="auto"/>
                <w:bottom w:val="none" w:sz="0" w:space="0" w:color="auto"/>
                <w:right w:val="none" w:sz="0" w:space="0" w:color="auto"/>
              </w:divBdr>
              <w:divsChild>
                <w:div w:id="841629675">
                  <w:marLeft w:val="0"/>
                  <w:marRight w:val="0"/>
                  <w:marTop w:val="0"/>
                  <w:marBottom w:val="0"/>
                  <w:divBdr>
                    <w:top w:val="none" w:sz="0" w:space="0" w:color="auto"/>
                    <w:left w:val="none" w:sz="0" w:space="0" w:color="auto"/>
                    <w:bottom w:val="none" w:sz="0" w:space="0" w:color="auto"/>
                    <w:right w:val="none" w:sz="0" w:space="0" w:color="auto"/>
                  </w:divBdr>
                  <w:divsChild>
                    <w:div w:id="1826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27690">
      <w:bodyDiv w:val="1"/>
      <w:marLeft w:val="0"/>
      <w:marRight w:val="0"/>
      <w:marTop w:val="0"/>
      <w:marBottom w:val="0"/>
      <w:divBdr>
        <w:top w:val="none" w:sz="0" w:space="0" w:color="auto"/>
        <w:left w:val="none" w:sz="0" w:space="0" w:color="auto"/>
        <w:bottom w:val="none" w:sz="0" w:space="0" w:color="auto"/>
        <w:right w:val="none" w:sz="0" w:space="0" w:color="auto"/>
      </w:divBdr>
    </w:div>
    <w:div w:id="1150562669">
      <w:bodyDiv w:val="1"/>
      <w:marLeft w:val="0"/>
      <w:marRight w:val="0"/>
      <w:marTop w:val="0"/>
      <w:marBottom w:val="0"/>
      <w:divBdr>
        <w:top w:val="none" w:sz="0" w:space="0" w:color="auto"/>
        <w:left w:val="none" w:sz="0" w:space="0" w:color="auto"/>
        <w:bottom w:val="none" w:sz="0" w:space="0" w:color="auto"/>
        <w:right w:val="none" w:sz="0" w:space="0" w:color="auto"/>
      </w:divBdr>
    </w:div>
    <w:div w:id="1171532273">
      <w:bodyDiv w:val="1"/>
      <w:marLeft w:val="0"/>
      <w:marRight w:val="0"/>
      <w:marTop w:val="0"/>
      <w:marBottom w:val="0"/>
      <w:divBdr>
        <w:top w:val="none" w:sz="0" w:space="0" w:color="auto"/>
        <w:left w:val="none" w:sz="0" w:space="0" w:color="auto"/>
        <w:bottom w:val="none" w:sz="0" w:space="0" w:color="auto"/>
        <w:right w:val="none" w:sz="0" w:space="0" w:color="auto"/>
      </w:divBdr>
    </w:div>
    <w:div w:id="1192643584">
      <w:bodyDiv w:val="1"/>
      <w:marLeft w:val="0"/>
      <w:marRight w:val="0"/>
      <w:marTop w:val="0"/>
      <w:marBottom w:val="0"/>
      <w:divBdr>
        <w:top w:val="none" w:sz="0" w:space="0" w:color="auto"/>
        <w:left w:val="none" w:sz="0" w:space="0" w:color="auto"/>
        <w:bottom w:val="none" w:sz="0" w:space="0" w:color="auto"/>
        <w:right w:val="none" w:sz="0" w:space="0" w:color="auto"/>
      </w:divBdr>
    </w:div>
    <w:div w:id="1194273773">
      <w:bodyDiv w:val="1"/>
      <w:marLeft w:val="0"/>
      <w:marRight w:val="0"/>
      <w:marTop w:val="0"/>
      <w:marBottom w:val="0"/>
      <w:divBdr>
        <w:top w:val="none" w:sz="0" w:space="0" w:color="auto"/>
        <w:left w:val="none" w:sz="0" w:space="0" w:color="auto"/>
        <w:bottom w:val="none" w:sz="0" w:space="0" w:color="auto"/>
        <w:right w:val="none" w:sz="0" w:space="0" w:color="auto"/>
      </w:divBdr>
    </w:div>
    <w:div w:id="1250313159">
      <w:bodyDiv w:val="1"/>
      <w:marLeft w:val="0"/>
      <w:marRight w:val="0"/>
      <w:marTop w:val="0"/>
      <w:marBottom w:val="0"/>
      <w:divBdr>
        <w:top w:val="none" w:sz="0" w:space="0" w:color="auto"/>
        <w:left w:val="none" w:sz="0" w:space="0" w:color="auto"/>
        <w:bottom w:val="none" w:sz="0" w:space="0" w:color="auto"/>
        <w:right w:val="none" w:sz="0" w:space="0" w:color="auto"/>
      </w:divBdr>
    </w:div>
    <w:div w:id="1269434311">
      <w:bodyDiv w:val="1"/>
      <w:marLeft w:val="0"/>
      <w:marRight w:val="0"/>
      <w:marTop w:val="0"/>
      <w:marBottom w:val="0"/>
      <w:divBdr>
        <w:top w:val="none" w:sz="0" w:space="0" w:color="auto"/>
        <w:left w:val="none" w:sz="0" w:space="0" w:color="auto"/>
        <w:bottom w:val="none" w:sz="0" w:space="0" w:color="auto"/>
        <w:right w:val="none" w:sz="0" w:space="0" w:color="auto"/>
      </w:divBdr>
    </w:div>
    <w:div w:id="1365791765">
      <w:bodyDiv w:val="1"/>
      <w:marLeft w:val="0"/>
      <w:marRight w:val="0"/>
      <w:marTop w:val="0"/>
      <w:marBottom w:val="0"/>
      <w:divBdr>
        <w:top w:val="none" w:sz="0" w:space="0" w:color="auto"/>
        <w:left w:val="none" w:sz="0" w:space="0" w:color="auto"/>
        <w:bottom w:val="none" w:sz="0" w:space="0" w:color="auto"/>
        <w:right w:val="none" w:sz="0" w:space="0" w:color="auto"/>
      </w:divBdr>
    </w:div>
    <w:div w:id="1420708990">
      <w:bodyDiv w:val="1"/>
      <w:marLeft w:val="0"/>
      <w:marRight w:val="0"/>
      <w:marTop w:val="0"/>
      <w:marBottom w:val="0"/>
      <w:divBdr>
        <w:top w:val="none" w:sz="0" w:space="0" w:color="auto"/>
        <w:left w:val="none" w:sz="0" w:space="0" w:color="auto"/>
        <w:bottom w:val="none" w:sz="0" w:space="0" w:color="auto"/>
        <w:right w:val="none" w:sz="0" w:space="0" w:color="auto"/>
      </w:divBdr>
    </w:div>
    <w:div w:id="1434782636">
      <w:bodyDiv w:val="1"/>
      <w:marLeft w:val="0"/>
      <w:marRight w:val="0"/>
      <w:marTop w:val="0"/>
      <w:marBottom w:val="0"/>
      <w:divBdr>
        <w:top w:val="none" w:sz="0" w:space="0" w:color="auto"/>
        <w:left w:val="none" w:sz="0" w:space="0" w:color="auto"/>
        <w:bottom w:val="none" w:sz="0" w:space="0" w:color="auto"/>
        <w:right w:val="none" w:sz="0" w:space="0" w:color="auto"/>
      </w:divBdr>
    </w:div>
    <w:div w:id="1489898675">
      <w:bodyDiv w:val="1"/>
      <w:marLeft w:val="0"/>
      <w:marRight w:val="0"/>
      <w:marTop w:val="0"/>
      <w:marBottom w:val="0"/>
      <w:divBdr>
        <w:top w:val="none" w:sz="0" w:space="0" w:color="auto"/>
        <w:left w:val="none" w:sz="0" w:space="0" w:color="auto"/>
        <w:bottom w:val="none" w:sz="0" w:space="0" w:color="auto"/>
        <w:right w:val="none" w:sz="0" w:space="0" w:color="auto"/>
      </w:divBdr>
    </w:div>
    <w:div w:id="1513838787">
      <w:bodyDiv w:val="1"/>
      <w:marLeft w:val="0"/>
      <w:marRight w:val="0"/>
      <w:marTop w:val="0"/>
      <w:marBottom w:val="0"/>
      <w:divBdr>
        <w:top w:val="none" w:sz="0" w:space="0" w:color="auto"/>
        <w:left w:val="none" w:sz="0" w:space="0" w:color="auto"/>
        <w:bottom w:val="none" w:sz="0" w:space="0" w:color="auto"/>
        <w:right w:val="none" w:sz="0" w:space="0" w:color="auto"/>
      </w:divBdr>
    </w:div>
    <w:div w:id="1515993952">
      <w:bodyDiv w:val="1"/>
      <w:marLeft w:val="0"/>
      <w:marRight w:val="0"/>
      <w:marTop w:val="0"/>
      <w:marBottom w:val="0"/>
      <w:divBdr>
        <w:top w:val="none" w:sz="0" w:space="0" w:color="auto"/>
        <w:left w:val="none" w:sz="0" w:space="0" w:color="auto"/>
        <w:bottom w:val="none" w:sz="0" w:space="0" w:color="auto"/>
        <w:right w:val="none" w:sz="0" w:space="0" w:color="auto"/>
      </w:divBdr>
      <w:divsChild>
        <w:div w:id="1444808283">
          <w:marLeft w:val="0"/>
          <w:marRight w:val="0"/>
          <w:marTop w:val="72"/>
          <w:marBottom w:val="0"/>
          <w:divBdr>
            <w:top w:val="none" w:sz="0" w:space="0" w:color="auto"/>
            <w:left w:val="none" w:sz="0" w:space="0" w:color="auto"/>
            <w:bottom w:val="none" w:sz="0" w:space="0" w:color="auto"/>
            <w:right w:val="none" w:sz="0" w:space="0" w:color="auto"/>
          </w:divBdr>
        </w:div>
      </w:divsChild>
    </w:div>
    <w:div w:id="1516461316">
      <w:bodyDiv w:val="1"/>
      <w:marLeft w:val="0"/>
      <w:marRight w:val="0"/>
      <w:marTop w:val="0"/>
      <w:marBottom w:val="0"/>
      <w:divBdr>
        <w:top w:val="none" w:sz="0" w:space="0" w:color="auto"/>
        <w:left w:val="none" w:sz="0" w:space="0" w:color="auto"/>
        <w:bottom w:val="none" w:sz="0" w:space="0" w:color="auto"/>
        <w:right w:val="none" w:sz="0" w:space="0" w:color="auto"/>
      </w:divBdr>
      <w:divsChild>
        <w:div w:id="572735233">
          <w:marLeft w:val="0"/>
          <w:marRight w:val="0"/>
          <w:marTop w:val="0"/>
          <w:marBottom w:val="0"/>
          <w:divBdr>
            <w:top w:val="none" w:sz="0" w:space="0" w:color="auto"/>
            <w:left w:val="none" w:sz="0" w:space="0" w:color="auto"/>
            <w:bottom w:val="none" w:sz="0" w:space="0" w:color="auto"/>
            <w:right w:val="none" w:sz="0" w:space="0" w:color="auto"/>
          </w:divBdr>
          <w:divsChild>
            <w:div w:id="1871792688">
              <w:marLeft w:val="0"/>
              <w:marRight w:val="0"/>
              <w:marTop w:val="0"/>
              <w:marBottom w:val="0"/>
              <w:divBdr>
                <w:top w:val="none" w:sz="0" w:space="0" w:color="auto"/>
                <w:left w:val="none" w:sz="0" w:space="0" w:color="auto"/>
                <w:bottom w:val="none" w:sz="0" w:space="0" w:color="auto"/>
                <w:right w:val="none" w:sz="0" w:space="0" w:color="auto"/>
              </w:divBdr>
              <w:divsChild>
                <w:div w:id="1589341508">
                  <w:marLeft w:val="0"/>
                  <w:marRight w:val="0"/>
                  <w:marTop w:val="0"/>
                  <w:marBottom w:val="0"/>
                  <w:divBdr>
                    <w:top w:val="none" w:sz="0" w:space="0" w:color="auto"/>
                    <w:left w:val="none" w:sz="0" w:space="0" w:color="auto"/>
                    <w:bottom w:val="none" w:sz="0" w:space="0" w:color="auto"/>
                    <w:right w:val="none" w:sz="0" w:space="0" w:color="auto"/>
                  </w:divBdr>
                  <w:divsChild>
                    <w:div w:id="12131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414718">
          <w:marLeft w:val="0"/>
          <w:marRight w:val="0"/>
          <w:marTop w:val="0"/>
          <w:marBottom w:val="0"/>
          <w:divBdr>
            <w:top w:val="none" w:sz="0" w:space="0" w:color="auto"/>
            <w:left w:val="none" w:sz="0" w:space="0" w:color="auto"/>
            <w:bottom w:val="none" w:sz="0" w:space="0" w:color="auto"/>
            <w:right w:val="none" w:sz="0" w:space="0" w:color="auto"/>
          </w:divBdr>
          <w:divsChild>
            <w:div w:id="1130124246">
              <w:marLeft w:val="0"/>
              <w:marRight w:val="0"/>
              <w:marTop w:val="0"/>
              <w:marBottom w:val="0"/>
              <w:divBdr>
                <w:top w:val="none" w:sz="0" w:space="0" w:color="auto"/>
                <w:left w:val="none" w:sz="0" w:space="0" w:color="auto"/>
                <w:bottom w:val="none" w:sz="0" w:space="0" w:color="auto"/>
                <w:right w:val="none" w:sz="0" w:space="0" w:color="auto"/>
              </w:divBdr>
              <w:divsChild>
                <w:div w:id="875966509">
                  <w:marLeft w:val="0"/>
                  <w:marRight w:val="0"/>
                  <w:marTop w:val="0"/>
                  <w:marBottom w:val="0"/>
                  <w:divBdr>
                    <w:top w:val="none" w:sz="0" w:space="0" w:color="auto"/>
                    <w:left w:val="none" w:sz="0" w:space="0" w:color="auto"/>
                    <w:bottom w:val="none" w:sz="0" w:space="0" w:color="auto"/>
                    <w:right w:val="none" w:sz="0" w:space="0" w:color="auto"/>
                  </w:divBdr>
                  <w:divsChild>
                    <w:div w:id="7424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5310">
      <w:bodyDiv w:val="1"/>
      <w:marLeft w:val="0"/>
      <w:marRight w:val="0"/>
      <w:marTop w:val="0"/>
      <w:marBottom w:val="0"/>
      <w:divBdr>
        <w:top w:val="none" w:sz="0" w:space="0" w:color="auto"/>
        <w:left w:val="none" w:sz="0" w:space="0" w:color="auto"/>
        <w:bottom w:val="none" w:sz="0" w:space="0" w:color="auto"/>
        <w:right w:val="none" w:sz="0" w:space="0" w:color="auto"/>
      </w:divBdr>
    </w:div>
    <w:div w:id="1645741035">
      <w:bodyDiv w:val="1"/>
      <w:marLeft w:val="0"/>
      <w:marRight w:val="0"/>
      <w:marTop w:val="0"/>
      <w:marBottom w:val="0"/>
      <w:divBdr>
        <w:top w:val="none" w:sz="0" w:space="0" w:color="auto"/>
        <w:left w:val="none" w:sz="0" w:space="0" w:color="auto"/>
        <w:bottom w:val="none" w:sz="0" w:space="0" w:color="auto"/>
        <w:right w:val="none" w:sz="0" w:space="0" w:color="auto"/>
      </w:divBdr>
    </w:div>
    <w:div w:id="1685745938">
      <w:bodyDiv w:val="1"/>
      <w:marLeft w:val="0"/>
      <w:marRight w:val="0"/>
      <w:marTop w:val="0"/>
      <w:marBottom w:val="0"/>
      <w:divBdr>
        <w:top w:val="none" w:sz="0" w:space="0" w:color="auto"/>
        <w:left w:val="none" w:sz="0" w:space="0" w:color="auto"/>
        <w:bottom w:val="none" w:sz="0" w:space="0" w:color="auto"/>
        <w:right w:val="none" w:sz="0" w:space="0" w:color="auto"/>
      </w:divBdr>
    </w:div>
    <w:div w:id="1726181144">
      <w:bodyDiv w:val="1"/>
      <w:marLeft w:val="0"/>
      <w:marRight w:val="0"/>
      <w:marTop w:val="0"/>
      <w:marBottom w:val="0"/>
      <w:divBdr>
        <w:top w:val="none" w:sz="0" w:space="0" w:color="auto"/>
        <w:left w:val="none" w:sz="0" w:space="0" w:color="auto"/>
        <w:bottom w:val="none" w:sz="0" w:space="0" w:color="auto"/>
        <w:right w:val="none" w:sz="0" w:space="0" w:color="auto"/>
      </w:divBdr>
      <w:divsChild>
        <w:div w:id="1398940162">
          <w:marLeft w:val="0"/>
          <w:marRight w:val="0"/>
          <w:marTop w:val="15"/>
          <w:marBottom w:val="0"/>
          <w:divBdr>
            <w:top w:val="single" w:sz="48" w:space="0" w:color="auto"/>
            <w:left w:val="single" w:sz="48" w:space="0" w:color="auto"/>
            <w:bottom w:val="single" w:sz="48" w:space="0" w:color="auto"/>
            <w:right w:val="single" w:sz="48" w:space="0" w:color="auto"/>
          </w:divBdr>
          <w:divsChild>
            <w:div w:id="21404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49761">
      <w:bodyDiv w:val="1"/>
      <w:marLeft w:val="0"/>
      <w:marRight w:val="0"/>
      <w:marTop w:val="0"/>
      <w:marBottom w:val="0"/>
      <w:divBdr>
        <w:top w:val="none" w:sz="0" w:space="0" w:color="auto"/>
        <w:left w:val="none" w:sz="0" w:space="0" w:color="auto"/>
        <w:bottom w:val="none" w:sz="0" w:space="0" w:color="auto"/>
        <w:right w:val="none" w:sz="0" w:space="0" w:color="auto"/>
      </w:divBdr>
    </w:div>
    <w:div w:id="1761756076">
      <w:bodyDiv w:val="1"/>
      <w:marLeft w:val="0"/>
      <w:marRight w:val="0"/>
      <w:marTop w:val="0"/>
      <w:marBottom w:val="0"/>
      <w:divBdr>
        <w:top w:val="none" w:sz="0" w:space="0" w:color="auto"/>
        <w:left w:val="none" w:sz="0" w:space="0" w:color="auto"/>
        <w:bottom w:val="none" w:sz="0" w:space="0" w:color="auto"/>
        <w:right w:val="none" w:sz="0" w:space="0" w:color="auto"/>
      </w:divBdr>
    </w:div>
    <w:div w:id="1769499200">
      <w:bodyDiv w:val="1"/>
      <w:marLeft w:val="0"/>
      <w:marRight w:val="0"/>
      <w:marTop w:val="0"/>
      <w:marBottom w:val="0"/>
      <w:divBdr>
        <w:top w:val="none" w:sz="0" w:space="0" w:color="auto"/>
        <w:left w:val="none" w:sz="0" w:space="0" w:color="auto"/>
        <w:bottom w:val="none" w:sz="0" w:space="0" w:color="auto"/>
        <w:right w:val="none" w:sz="0" w:space="0" w:color="auto"/>
      </w:divBdr>
    </w:div>
    <w:div w:id="1769765810">
      <w:bodyDiv w:val="1"/>
      <w:marLeft w:val="0"/>
      <w:marRight w:val="0"/>
      <w:marTop w:val="0"/>
      <w:marBottom w:val="0"/>
      <w:divBdr>
        <w:top w:val="none" w:sz="0" w:space="0" w:color="auto"/>
        <w:left w:val="none" w:sz="0" w:space="0" w:color="auto"/>
        <w:bottom w:val="none" w:sz="0" w:space="0" w:color="auto"/>
        <w:right w:val="none" w:sz="0" w:space="0" w:color="auto"/>
      </w:divBdr>
    </w:div>
    <w:div w:id="1782918001">
      <w:bodyDiv w:val="1"/>
      <w:marLeft w:val="0"/>
      <w:marRight w:val="0"/>
      <w:marTop w:val="0"/>
      <w:marBottom w:val="0"/>
      <w:divBdr>
        <w:top w:val="none" w:sz="0" w:space="0" w:color="auto"/>
        <w:left w:val="none" w:sz="0" w:space="0" w:color="auto"/>
        <w:bottom w:val="none" w:sz="0" w:space="0" w:color="auto"/>
        <w:right w:val="none" w:sz="0" w:space="0" w:color="auto"/>
      </w:divBdr>
      <w:divsChild>
        <w:div w:id="1880780190">
          <w:marLeft w:val="0"/>
          <w:marRight w:val="0"/>
          <w:marTop w:val="0"/>
          <w:marBottom w:val="0"/>
          <w:divBdr>
            <w:top w:val="none" w:sz="0" w:space="0" w:color="auto"/>
            <w:left w:val="none" w:sz="0" w:space="0" w:color="auto"/>
            <w:bottom w:val="none" w:sz="0" w:space="0" w:color="auto"/>
            <w:right w:val="none" w:sz="0" w:space="0" w:color="auto"/>
          </w:divBdr>
          <w:divsChild>
            <w:div w:id="1766149425">
              <w:marLeft w:val="0"/>
              <w:marRight w:val="0"/>
              <w:marTop w:val="0"/>
              <w:marBottom w:val="0"/>
              <w:divBdr>
                <w:top w:val="none" w:sz="0" w:space="0" w:color="auto"/>
                <w:left w:val="none" w:sz="0" w:space="0" w:color="auto"/>
                <w:bottom w:val="none" w:sz="0" w:space="0" w:color="auto"/>
                <w:right w:val="none" w:sz="0" w:space="0" w:color="auto"/>
              </w:divBdr>
              <w:divsChild>
                <w:div w:id="1155730359">
                  <w:marLeft w:val="0"/>
                  <w:marRight w:val="0"/>
                  <w:marTop w:val="0"/>
                  <w:marBottom w:val="0"/>
                  <w:divBdr>
                    <w:top w:val="none" w:sz="0" w:space="0" w:color="auto"/>
                    <w:left w:val="none" w:sz="0" w:space="0" w:color="auto"/>
                    <w:bottom w:val="none" w:sz="0" w:space="0" w:color="auto"/>
                    <w:right w:val="none" w:sz="0" w:space="0" w:color="auto"/>
                  </w:divBdr>
                  <w:divsChild>
                    <w:div w:id="1562790205">
                      <w:marLeft w:val="0"/>
                      <w:marRight w:val="0"/>
                      <w:marTop w:val="0"/>
                      <w:marBottom w:val="0"/>
                      <w:divBdr>
                        <w:top w:val="none" w:sz="0" w:space="0" w:color="auto"/>
                        <w:left w:val="none" w:sz="0" w:space="0" w:color="auto"/>
                        <w:bottom w:val="none" w:sz="0" w:space="0" w:color="auto"/>
                        <w:right w:val="none" w:sz="0" w:space="0" w:color="auto"/>
                      </w:divBdr>
                      <w:divsChild>
                        <w:div w:id="1817598661">
                          <w:marLeft w:val="0"/>
                          <w:marRight w:val="0"/>
                          <w:marTop w:val="0"/>
                          <w:marBottom w:val="0"/>
                          <w:divBdr>
                            <w:top w:val="none" w:sz="0" w:space="0" w:color="auto"/>
                            <w:left w:val="none" w:sz="0" w:space="0" w:color="auto"/>
                            <w:bottom w:val="none" w:sz="0" w:space="0" w:color="auto"/>
                            <w:right w:val="none" w:sz="0" w:space="0" w:color="auto"/>
                          </w:divBdr>
                          <w:divsChild>
                            <w:div w:id="21154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1063">
      <w:bodyDiv w:val="1"/>
      <w:marLeft w:val="0"/>
      <w:marRight w:val="0"/>
      <w:marTop w:val="0"/>
      <w:marBottom w:val="0"/>
      <w:divBdr>
        <w:top w:val="none" w:sz="0" w:space="0" w:color="auto"/>
        <w:left w:val="none" w:sz="0" w:space="0" w:color="auto"/>
        <w:bottom w:val="none" w:sz="0" w:space="0" w:color="auto"/>
        <w:right w:val="none" w:sz="0" w:space="0" w:color="auto"/>
      </w:divBdr>
      <w:divsChild>
        <w:div w:id="2076199386">
          <w:marLeft w:val="0"/>
          <w:marRight w:val="0"/>
          <w:marTop w:val="0"/>
          <w:marBottom w:val="0"/>
          <w:divBdr>
            <w:top w:val="none" w:sz="0" w:space="0" w:color="auto"/>
            <w:left w:val="none" w:sz="0" w:space="0" w:color="auto"/>
            <w:bottom w:val="none" w:sz="0" w:space="0" w:color="auto"/>
            <w:right w:val="none" w:sz="0" w:space="0" w:color="auto"/>
          </w:divBdr>
        </w:div>
        <w:div w:id="1379671456">
          <w:marLeft w:val="0"/>
          <w:marRight w:val="0"/>
          <w:marTop w:val="0"/>
          <w:marBottom w:val="0"/>
          <w:divBdr>
            <w:top w:val="none" w:sz="0" w:space="0" w:color="auto"/>
            <w:left w:val="none" w:sz="0" w:space="0" w:color="auto"/>
            <w:bottom w:val="none" w:sz="0" w:space="0" w:color="auto"/>
            <w:right w:val="none" w:sz="0" w:space="0" w:color="auto"/>
          </w:divBdr>
        </w:div>
        <w:div w:id="450132930">
          <w:marLeft w:val="0"/>
          <w:marRight w:val="0"/>
          <w:marTop w:val="0"/>
          <w:marBottom w:val="0"/>
          <w:divBdr>
            <w:top w:val="none" w:sz="0" w:space="0" w:color="auto"/>
            <w:left w:val="none" w:sz="0" w:space="0" w:color="auto"/>
            <w:bottom w:val="none" w:sz="0" w:space="0" w:color="auto"/>
            <w:right w:val="none" w:sz="0" w:space="0" w:color="auto"/>
          </w:divBdr>
        </w:div>
        <w:div w:id="1819419902">
          <w:marLeft w:val="0"/>
          <w:marRight w:val="0"/>
          <w:marTop w:val="0"/>
          <w:marBottom w:val="0"/>
          <w:divBdr>
            <w:top w:val="none" w:sz="0" w:space="0" w:color="auto"/>
            <w:left w:val="none" w:sz="0" w:space="0" w:color="auto"/>
            <w:bottom w:val="none" w:sz="0" w:space="0" w:color="auto"/>
            <w:right w:val="none" w:sz="0" w:space="0" w:color="auto"/>
          </w:divBdr>
        </w:div>
        <w:div w:id="990982189">
          <w:marLeft w:val="0"/>
          <w:marRight w:val="0"/>
          <w:marTop w:val="0"/>
          <w:marBottom w:val="0"/>
          <w:divBdr>
            <w:top w:val="none" w:sz="0" w:space="0" w:color="auto"/>
            <w:left w:val="none" w:sz="0" w:space="0" w:color="auto"/>
            <w:bottom w:val="none" w:sz="0" w:space="0" w:color="auto"/>
            <w:right w:val="none" w:sz="0" w:space="0" w:color="auto"/>
          </w:divBdr>
        </w:div>
        <w:div w:id="1250886627">
          <w:marLeft w:val="0"/>
          <w:marRight w:val="0"/>
          <w:marTop w:val="0"/>
          <w:marBottom w:val="0"/>
          <w:divBdr>
            <w:top w:val="none" w:sz="0" w:space="0" w:color="auto"/>
            <w:left w:val="none" w:sz="0" w:space="0" w:color="auto"/>
            <w:bottom w:val="none" w:sz="0" w:space="0" w:color="auto"/>
            <w:right w:val="none" w:sz="0" w:space="0" w:color="auto"/>
          </w:divBdr>
        </w:div>
        <w:div w:id="832572921">
          <w:marLeft w:val="0"/>
          <w:marRight w:val="0"/>
          <w:marTop w:val="0"/>
          <w:marBottom w:val="0"/>
          <w:divBdr>
            <w:top w:val="none" w:sz="0" w:space="0" w:color="auto"/>
            <w:left w:val="none" w:sz="0" w:space="0" w:color="auto"/>
            <w:bottom w:val="none" w:sz="0" w:space="0" w:color="auto"/>
            <w:right w:val="none" w:sz="0" w:space="0" w:color="auto"/>
          </w:divBdr>
        </w:div>
        <w:div w:id="186868510">
          <w:marLeft w:val="0"/>
          <w:marRight w:val="0"/>
          <w:marTop w:val="0"/>
          <w:marBottom w:val="0"/>
          <w:divBdr>
            <w:top w:val="none" w:sz="0" w:space="0" w:color="auto"/>
            <w:left w:val="none" w:sz="0" w:space="0" w:color="auto"/>
            <w:bottom w:val="none" w:sz="0" w:space="0" w:color="auto"/>
            <w:right w:val="none" w:sz="0" w:space="0" w:color="auto"/>
          </w:divBdr>
        </w:div>
        <w:div w:id="275797308">
          <w:marLeft w:val="0"/>
          <w:marRight w:val="0"/>
          <w:marTop w:val="0"/>
          <w:marBottom w:val="0"/>
          <w:divBdr>
            <w:top w:val="none" w:sz="0" w:space="0" w:color="auto"/>
            <w:left w:val="none" w:sz="0" w:space="0" w:color="auto"/>
            <w:bottom w:val="none" w:sz="0" w:space="0" w:color="auto"/>
            <w:right w:val="none" w:sz="0" w:space="0" w:color="auto"/>
          </w:divBdr>
        </w:div>
        <w:div w:id="193614593">
          <w:marLeft w:val="0"/>
          <w:marRight w:val="0"/>
          <w:marTop w:val="0"/>
          <w:marBottom w:val="0"/>
          <w:divBdr>
            <w:top w:val="none" w:sz="0" w:space="0" w:color="auto"/>
            <w:left w:val="none" w:sz="0" w:space="0" w:color="auto"/>
            <w:bottom w:val="none" w:sz="0" w:space="0" w:color="auto"/>
            <w:right w:val="none" w:sz="0" w:space="0" w:color="auto"/>
          </w:divBdr>
        </w:div>
        <w:div w:id="1811746050">
          <w:marLeft w:val="0"/>
          <w:marRight w:val="0"/>
          <w:marTop w:val="0"/>
          <w:marBottom w:val="0"/>
          <w:divBdr>
            <w:top w:val="none" w:sz="0" w:space="0" w:color="auto"/>
            <w:left w:val="none" w:sz="0" w:space="0" w:color="auto"/>
            <w:bottom w:val="none" w:sz="0" w:space="0" w:color="auto"/>
            <w:right w:val="none" w:sz="0" w:space="0" w:color="auto"/>
          </w:divBdr>
        </w:div>
        <w:div w:id="54668135">
          <w:marLeft w:val="0"/>
          <w:marRight w:val="0"/>
          <w:marTop w:val="0"/>
          <w:marBottom w:val="0"/>
          <w:divBdr>
            <w:top w:val="none" w:sz="0" w:space="0" w:color="auto"/>
            <w:left w:val="none" w:sz="0" w:space="0" w:color="auto"/>
            <w:bottom w:val="none" w:sz="0" w:space="0" w:color="auto"/>
            <w:right w:val="none" w:sz="0" w:space="0" w:color="auto"/>
          </w:divBdr>
        </w:div>
        <w:div w:id="372508851">
          <w:marLeft w:val="0"/>
          <w:marRight w:val="0"/>
          <w:marTop w:val="0"/>
          <w:marBottom w:val="0"/>
          <w:divBdr>
            <w:top w:val="none" w:sz="0" w:space="0" w:color="auto"/>
            <w:left w:val="none" w:sz="0" w:space="0" w:color="auto"/>
            <w:bottom w:val="none" w:sz="0" w:space="0" w:color="auto"/>
            <w:right w:val="none" w:sz="0" w:space="0" w:color="auto"/>
          </w:divBdr>
        </w:div>
        <w:div w:id="1384862389">
          <w:marLeft w:val="0"/>
          <w:marRight w:val="0"/>
          <w:marTop w:val="0"/>
          <w:marBottom w:val="0"/>
          <w:divBdr>
            <w:top w:val="none" w:sz="0" w:space="0" w:color="auto"/>
            <w:left w:val="none" w:sz="0" w:space="0" w:color="auto"/>
            <w:bottom w:val="none" w:sz="0" w:space="0" w:color="auto"/>
            <w:right w:val="none" w:sz="0" w:space="0" w:color="auto"/>
          </w:divBdr>
        </w:div>
        <w:div w:id="487092068">
          <w:marLeft w:val="0"/>
          <w:marRight w:val="0"/>
          <w:marTop w:val="0"/>
          <w:marBottom w:val="0"/>
          <w:divBdr>
            <w:top w:val="none" w:sz="0" w:space="0" w:color="auto"/>
            <w:left w:val="none" w:sz="0" w:space="0" w:color="auto"/>
            <w:bottom w:val="none" w:sz="0" w:space="0" w:color="auto"/>
            <w:right w:val="none" w:sz="0" w:space="0" w:color="auto"/>
          </w:divBdr>
        </w:div>
        <w:div w:id="129977539">
          <w:marLeft w:val="0"/>
          <w:marRight w:val="0"/>
          <w:marTop w:val="0"/>
          <w:marBottom w:val="0"/>
          <w:divBdr>
            <w:top w:val="none" w:sz="0" w:space="0" w:color="auto"/>
            <w:left w:val="none" w:sz="0" w:space="0" w:color="auto"/>
            <w:bottom w:val="none" w:sz="0" w:space="0" w:color="auto"/>
            <w:right w:val="none" w:sz="0" w:space="0" w:color="auto"/>
          </w:divBdr>
        </w:div>
      </w:divsChild>
    </w:div>
    <w:div w:id="1805275392">
      <w:bodyDiv w:val="1"/>
      <w:marLeft w:val="0"/>
      <w:marRight w:val="0"/>
      <w:marTop w:val="0"/>
      <w:marBottom w:val="0"/>
      <w:divBdr>
        <w:top w:val="none" w:sz="0" w:space="0" w:color="auto"/>
        <w:left w:val="none" w:sz="0" w:space="0" w:color="auto"/>
        <w:bottom w:val="none" w:sz="0" w:space="0" w:color="auto"/>
        <w:right w:val="none" w:sz="0" w:space="0" w:color="auto"/>
      </w:divBdr>
    </w:div>
    <w:div w:id="1822502457">
      <w:bodyDiv w:val="1"/>
      <w:marLeft w:val="0"/>
      <w:marRight w:val="0"/>
      <w:marTop w:val="0"/>
      <w:marBottom w:val="0"/>
      <w:divBdr>
        <w:top w:val="none" w:sz="0" w:space="0" w:color="auto"/>
        <w:left w:val="none" w:sz="0" w:space="0" w:color="auto"/>
        <w:bottom w:val="none" w:sz="0" w:space="0" w:color="auto"/>
        <w:right w:val="none" w:sz="0" w:space="0" w:color="auto"/>
      </w:divBdr>
      <w:divsChild>
        <w:div w:id="1845246829">
          <w:marLeft w:val="0"/>
          <w:marRight w:val="0"/>
          <w:marTop w:val="0"/>
          <w:marBottom w:val="0"/>
          <w:divBdr>
            <w:top w:val="none" w:sz="0" w:space="0" w:color="auto"/>
            <w:left w:val="none" w:sz="0" w:space="0" w:color="auto"/>
            <w:bottom w:val="none" w:sz="0" w:space="0" w:color="auto"/>
            <w:right w:val="none" w:sz="0" w:space="0" w:color="auto"/>
          </w:divBdr>
        </w:div>
        <w:div w:id="1645740140">
          <w:marLeft w:val="0"/>
          <w:marRight w:val="0"/>
          <w:marTop w:val="0"/>
          <w:marBottom w:val="0"/>
          <w:divBdr>
            <w:top w:val="none" w:sz="0" w:space="0" w:color="auto"/>
            <w:left w:val="none" w:sz="0" w:space="0" w:color="auto"/>
            <w:bottom w:val="none" w:sz="0" w:space="0" w:color="auto"/>
            <w:right w:val="none" w:sz="0" w:space="0" w:color="auto"/>
          </w:divBdr>
        </w:div>
        <w:div w:id="834997911">
          <w:marLeft w:val="0"/>
          <w:marRight w:val="0"/>
          <w:marTop w:val="0"/>
          <w:marBottom w:val="0"/>
          <w:divBdr>
            <w:top w:val="none" w:sz="0" w:space="0" w:color="auto"/>
            <w:left w:val="none" w:sz="0" w:space="0" w:color="auto"/>
            <w:bottom w:val="none" w:sz="0" w:space="0" w:color="auto"/>
            <w:right w:val="none" w:sz="0" w:space="0" w:color="auto"/>
          </w:divBdr>
        </w:div>
        <w:div w:id="1197812344">
          <w:marLeft w:val="0"/>
          <w:marRight w:val="0"/>
          <w:marTop w:val="0"/>
          <w:marBottom w:val="0"/>
          <w:divBdr>
            <w:top w:val="none" w:sz="0" w:space="0" w:color="auto"/>
            <w:left w:val="none" w:sz="0" w:space="0" w:color="auto"/>
            <w:bottom w:val="none" w:sz="0" w:space="0" w:color="auto"/>
            <w:right w:val="none" w:sz="0" w:space="0" w:color="auto"/>
          </w:divBdr>
        </w:div>
        <w:div w:id="1526671401">
          <w:marLeft w:val="0"/>
          <w:marRight w:val="0"/>
          <w:marTop w:val="0"/>
          <w:marBottom w:val="0"/>
          <w:divBdr>
            <w:top w:val="none" w:sz="0" w:space="0" w:color="auto"/>
            <w:left w:val="none" w:sz="0" w:space="0" w:color="auto"/>
            <w:bottom w:val="none" w:sz="0" w:space="0" w:color="auto"/>
            <w:right w:val="none" w:sz="0" w:space="0" w:color="auto"/>
          </w:divBdr>
        </w:div>
        <w:div w:id="1237743760">
          <w:marLeft w:val="0"/>
          <w:marRight w:val="0"/>
          <w:marTop w:val="0"/>
          <w:marBottom w:val="0"/>
          <w:divBdr>
            <w:top w:val="none" w:sz="0" w:space="0" w:color="auto"/>
            <w:left w:val="none" w:sz="0" w:space="0" w:color="auto"/>
            <w:bottom w:val="none" w:sz="0" w:space="0" w:color="auto"/>
            <w:right w:val="none" w:sz="0" w:space="0" w:color="auto"/>
          </w:divBdr>
        </w:div>
        <w:div w:id="1658150275">
          <w:marLeft w:val="0"/>
          <w:marRight w:val="0"/>
          <w:marTop w:val="0"/>
          <w:marBottom w:val="0"/>
          <w:divBdr>
            <w:top w:val="none" w:sz="0" w:space="0" w:color="auto"/>
            <w:left w:val="none" w:sz="0" w:space="0" w:color="auto"/>
            <w:bottom w:val="none" w:sz="0" w:space="0" w:color="auto"/>
            <w:right w:val="none" w:sz="0" w:space="0" w:color="auto"/>
          </w:divBdr>
        </w:div>
        <w:div w:id="282074908">
          <w:marLeft w:val="0"/>
          <w:marRight w:val="0"/>
          <w:marTop w:val="0"/>
          <w:marBottom w:val="0"/>
          <w:divBdr>
            <w:top w:val="none" w:sz="0" w:space="0" w:color="auto"/>
            <w:left w:val="none" w:sz="0" w:space="0" w:color="auto"/>
            <w:bottom w:val="none" w:sz="0" w:space="0" w:color="auto"/>
            <w:right w:val="none" w:sz="0" w:space="0" w:color="auto"/>
          </w:divBdr>
        </w:div>
        <w:div w:id="277955764">
          <w:marLeft w:val="0"/>
          <w:marRight w:val="0"/>
          <w:marTop w:val="0"/>
          <w:marBottom w:val="0"/>
          <w:divBdr>
            <w:top w:val="none" w:sz="0" w:space="0" w:color="auto"/>
            <w:left w:val="none" w:sz="0" w:space="0" w:color="auto"/>
            <w:bottom w:val="none" w:sz="0" w:space="0" w:color="auto"/>
            <w:right w:val="none" w:sz="0" w:space="0" w:color="auto"/>
          </w:divBdr>
        </w:div>
        <w:div w:id="1348289933">
          <w:marLeft w:val="0"/>
          <w:marRight w:val="0"/>
          <w:marTop w:val="0"/>
          <w:marBottom w:val="0"/>
          <w:divBdr>
            <w:top w:val="none" w:sz="0" w:space="0" w:color="auto"/>
            <w:left w:val="none" w:sz="0" w:space="0" w:color="auto"/>
            <w:bottom w:val="none" w:sz="0" w:space="0" w:color="auto"/>
            <w:right w:val="none" w:sz="0" w:space="0" w:color="auto"/>
          </w:divBdr>
        </w:div>
        <w:div w:id="1294864409">
          <w:marLeft w:val="0"/>
          <w:marRight w:val="0"/>
          <w:marTop w:val="0"/>
          <w:marBottom w:val="0"/>
          <w:divBdr>
            <w:top w:val="none" w:sz="0" w:space="0" w:color="auto"/>
            <w:left w:val="none" w:sz="0" w:space="0" w:color="auto"/>
            <w:bottom w:val="none" w:sz="0" w:space="0" w:color="auto"/>
            <w:right w:val="none" w:sz="0" w:space="0" w:color="auto"/>
          </w:divBdr>
        </w:div>
        <w:div w:id="296188316">
          <w:marLeft w:val="0"/>
          <w:marRight w:val="0"/>
          <w:marTop w:val="0"/>
          <w:marBottom w:val="0"/>
          <w:divBdr>
            <w:top w:val="none" w:sz="0" w:space="0" w:color="auto"/>
            <w:left w:val="none" w:sz="0" w:space="0" w:color="auto"/>
            <w:bottom w:val="none" w:sz="0" w:space="0" w:color="auto"/>
            <w:right w:val="none" w:sz="0" w:space="0" w:color="auto"/>
          </w:divBdr>
        </w:div>
        <w:div w:id="143202495">
          <w:marLeft w:val="0"/>
          <w:marRight w:val="0"/>
          <w:marTop w:val="0"/>
          <w:marBottom w:val="0"/>
          <w:divBdr>
            <w:top w:val="none" w:sz="0" w:space="0" w:color="auto"/>
            <w:left w:val="none" w:sz="0" w:space="0" w:color="auto"/>
            <w:bottom w:val="none" w:sz="0" w:space="0" w:color="auto"/>
            <w:right w:val="none" w:sz="0" w:space="0" w:color="auto"/>
          </w:divBdr>
        </w:div>
        <w:div w:id="1401170399">
          <w:marLeft w:val="0"/>
          <w:marRight w:val="0"/>
          <w:marTop w:val="0"/>
          <w:marBottom w:val="0"/>
          <w:divBdr>
            <w:top w:val="none" w:sz="0" w:space="0" w:color="auto"/>
            <w:left w:val="none" w:sz="0" w:space="0" w:color="auto"/>
            <w:bottom w:val="none" w:sz="0" w:space="0" w:color="auto"/>
            <w:right w:val="none" w:sz="0" w:space="0" w:color="auto"/>
          </w:divBdr>
        </w:div>
        <w:div w:id="1656565929">
          <w:marLeft w:val="0"/>
          <w:marRight w:val="0"/>
          <w:marTop w:val="0"/>
          <w:marBottom w:val="0"/>
          <w:divBdr>
            <w:top w:val="none" w:sz="0" w:space="0" w:color="auto"/>
            <w:left w:val="none" w:sz="0" w:space="0" w:color="auto"/>
            <w:bottom w:val="none" w:sz="0" w:space="0" w:color="auto"/>
            <w:right w:val="none" w:sz="0" w:space="0" w:color="auto"/>
          </w:divBdr>
        </w:div>
        <w:div w:id="1739935618">
          <w:marLeft w:val="0"/>
          <w:marRight w:val="0"/>
          <w:marTop w:val="0"/>
          <w:marBottom w:val="0"/>
          <w:divBdr>
            <w:top w:val="none" w:sz="0" w:space="0" w:color="auto"/>
            <w:left w:val="none" w:sz="0" w:space="0" w:color="auto"/>
            <w:bottom w:val="none" w:sz="0" w:space="0" w:color="auto"/>
            <w:right w:val="none" w:sz="0" w:space="0" w:color="auto"/>
          </w:divBdr>
        </w:div>
        <w:div w:id="1568299898">
          <w:marLeft w:val="0"/>
          <w:marRight w:val="0"/>
          <w:marTop w:val="0"/>
          <w:marBottom w:val="0"/>
          <w:divBdr>
            <w:top w:val="none" w:sz="0" w:space="0" w:color="auto"/>
            <w:left w:val="none" w:sz="0" w:space="0" w:color="auto"/>
            <w:bottom w:val="none" w:sz="0" w:space="0" w:color="auto"/>
            <w:right w:val="none" w:sz="0" w:space="0" w:color="auto"/>
          </w:divBdr>
        </w:div>
        <w:div w:id="2077584256">
          <w:marLeft w:val="0"/>
          <w:marRight w:val="0"/>
          <w:marTop w:val="0"/>
          <w:marBottom w:val="0"/>
          <w:divBdr>
            <w:top w:val="none" w:sz="0" w:space="0" w:color="auto"/>
            <w:left w:val="none" w:sz="0" w:space="0" w:color="auto"/>
            <w:bottom w:val="none" w:sz="0" w:space="0" w:color="auto"/>
            <w:right w:val="none" w:sz="0" w:space="0" w:color="auto"/>
          </w:divBdr>
        </w:div>
        <w:div w:id="966357541">
          <w:marLeft w:val="0"/>
          <w:marRight w:val="0"/>
          <w:marTop w:val="0"/>
          <w:marBottom w:val="0"/>
          <w:divBdr>
            <w:top w:val="none" w:sz="0" w:space="0" w:color="auto"/>
            <w:left w:val="none" w:sz="0" w:space="0" w:color="auto"/>
            <w:bottom w:val="none" w:sz="0" w:space="0" w:color="auto"/>
            <w:right w:val="none" w:sz="0" w:space="0" w:color="auto"/>
          </w:divBdr>
        </w:div>
        <w:div w:id="442111928">
          <w:marLeft w:val="0"/>
          <w:marRight w:val="0"/>
          <w:marTop w:val="0"/>
          <w:marBottom w:val="0"/>
          <w:divBdr>
            <w:top w:val="none" w:sz="0" w:space="0" w:color="auto"/>
            <w:left w:val="none" w:sz="0" w:space="0" w:color="auto"/>
            <w:bottom w:val="none" w:sz="0" w:space="0" w:color="auto"/>
            <w:right w:val="none" w:sz="0" w:space="0" w:color="auto"/>
          </w:divBdr>
        </w:div>
        <w:div w:id="115176338">
          <w:marLeft w:val="0"/>
          <w:marRight w:val="0"/>
          <w:marTop w:val="0"/>
          <w:marBottom w:val="0"/>
          <w:divBdr>
            <w:top w:val="none" w:sz="0" w:space="0" w:color="auto"/>
            <w:left w:val="none" w:sz="0" w:space="0" w:color="auto"/>
            <w:bottom w:val="none" w:sz="0" w:space="0" w:color="auto"/>
            <w:right w:val="none" w:sz="0" w:space="0" w:color="auto"/>
          </w:divBdr>
        </w:div>
        <w:div w:id="1579242199">
          <w:marLeft w:val="0"/>
          <w:marRight w:val="0"/>
          <w:marTop w:val="0"/>
          <w:marBottom w:val="0"/>
          <w:divBdr>
            <w:top w:val="none" w:sz="0" w:space="0" w:color="auto"/>
            <w:left w:val="none" w:sz="0" w:space="0" w:color="auto"/>
            <w:bottom w:val="none" w:sz="0" w:space="0" w:color="auto"/>
            <w:right w:val="none" w:sz="0" w:space="0" w:color="auto"/>
          </w:divBdr>
        </w:div>
        <w:div w:id="307367033">
          <w:marLeft w:val="0"/>
          <w:marRight w:val="0"/>
          <w:marTop w:val="0"/>
          <w:marBottom w:val="0"/>
          <w:divBdr>
            <w:top w:val="none" w:sz="0" w:space="0" w:color="auto"/>
            <w:left w:val="none" w:sz="0" w:space="0" w:color="auto"/>
            <w:bottom w:val="none" w:sz="0" w:space="0" w:color="auto"/>
            <w:right w:val="none" w:sz="0" w:space="0" w:color="auto"/>
          </w:divBdr>
        </w:div>
        <w:div w:id="300960255">
          <w:marLeft w:val="0"/>
          <w:marRight w:val="0"/>
          <w:marTop w:val="0"/>
          <w:marBottom w:val="0"/>
          <w:divBdr>
            <w:top w:val="none" w:sz="0" w:space="0" w:color="auto"/>
            <w:left w:val="none" w:sz="0" w:space="0" w:color="auto"/>
            <w:bottom w:val="none" w:sz="0" w:space="0" w:color="auto"/>
            <w:right w:val="none" w:sz="0" w:space="0" w:color="auto"/>
          </w:divBdr>
        </w:div>
        <w:div w:id="1811677503">
          <w:marLeft w:val="0"/>
          <w:marRight w:val="0"/>
          <w:marTop w:val="0"/>
          <w:marBottom w:val="0"/>
          <w:divBdr>
            <w:top w:val="none" w:sz="0" w:space="0" w:color="auto"/>
            <w:left w:val="none" w:sz="0" w:space="0" w:color="auto"/>
            <w:bottom w:val="none" w:sz="0" w:space="0" w:color="auto"/>
            <w:right w:val="none" w:sz="0" w:space="0" w:color="auto"/>
          </w:divBdr>
        </w:div>
        <w:div w:id="1482456066">
          <w:marLeft w:val="0"/>
          <w:marRight w:val="0"/>
          <w:marTop w:val="0"/>
          <w:marBottom w:val="0"/>
          <w:divBdr>
            <w:top w:val="none" w:sz="0" w:space="0" w:color="auto"/>
            <w:left w:val="none" w:sz="0" w:space="0" w:color="auto"/>
            <w:bottom w:val="none" w:sz="0" w:space="0" w:color="auto"/>
            <w:right w:val="none" w:sz="0" w:space="0" w:color="auto"/>
          </w:divBdr>
        </w:div>
        <w:div w:id="1986271746">
          <w:marLeft w:val="0"/>
          <w:marRight w:val="0"/>
          <w:marTop w:val="0"/>
          <w:marBottom w:val="0"/>
          <w:divBdr>
            <w:top w:val="none" w:sz="0" w:space="0" w:color="auto"/>
            <w:left w:val="none" w:sz="0" w:space="0" w:color="auto"/>
            <w:bottom w:val="none" w:sz="0" w:space="0" w:color="auto"/>
            <w:right w:val="none" w:sz="0" w:space="0" w:color="auto"/>
          </w:divBdr>
        </w:div>
        <w:div w:id="1280335054">
          <w:marLeft w:val="0"/>
          <w:marRight w:val="0"/>
          <w:marTop w:val="0"/>
          <w:marBottom w:val="0"/>
          <w:divBdr>
            <w:top w:val="none" w:sz="0" w:space="0" w:color="auto"/>
            <w:left w:val="none" w:sz="0" w:space="0" w:color="auto"/>
            <w:bottom w:val="none" w:sz="0" w:space="0" w:color="auto"/>
            <w:right w:val="none" w:sz="0" w:space="0" w:color="auto"/>
          </w:divBdr>
        </w:div>
        <w:div w:id="1894653364">
          <w:marLeft w:val="0"/>
          <w:marRight w:val="0"/>
          <w:marTop w:val="0"/>
          <w:marBottom w:val="0"/>
          <w:divBdr>
            <w:top w:val="none" w:sz="0" w:space="0" w:color="auto"/>
            <w:left w:val="none" w:sz="0" w:space="0" w:color="auto"/>
            <w:bottom w:val="none" w:sz="0" w:space="0" w:color="auto"/>
            <w:right w:val="none" w:sz="0" w:space="0" w:color="auto"/>
          </w:divBdr>
        </w:div>
        <w:div w:id="600649325">
          <w:marLeft w:val="0"/>
          <w:marRight w:val="0"/>
          <w:marTop w:val="0"/>
          <w:marBottom w:val="0"/>
          <w:divBdr>
            <w:top w:val="none" w:sz="0" w:space="0" w:color="auto"/>
            <w:left w:val="none" w:sz="0" w:space="0" w:color="auto"/>
            <w:bottom w:val="none" w:sz="0" w:space="0" w:color="auto"/>
            <w:right w:val="none" w:sz="0" w:space="0" w:color="auto"/>
          </w:divBdr>
        </w:div>
        <w:div w:id="376321385">
          <w:marLeft w:val="0"/>
          <w:marRight w:val="0"/>
          <w:marTop w:val="0"/>
          <w:marBottom w:val="0"/>
          <w:divBdr>
            <w:top w:val="none" w:sz="0" w:space="0" w:color="auto"/>
            <w:left w:val="none" w:sz="0" w:space="0" w:color="auto"/>
            <w:bottom w:val="none" w:sz="0" w:space="0" w:color="auto"/>
            <w:right w:val="none" w:sz="0" w:space="0" w:color="auto"/>
          </w:divBdr>
        </w:div>
        <w:div w:id="237175885">
          <w:marLeft w:val="0"/>
          <w:marRight w:val="0"/>
          <w:marTop w:val="0"/>
          <w:marBottom w:val="0"/>
          <w:divBdr>
            <w:top w:val="none" w:sz="0" w:space="0" w:color="auto"/>
            <w:left w:val="none" w:sz="0" w:space="0" w:color="auto"/>
            <w:bottom w:val="none" w:sz="0" w:space="0" w:color="auto"/>
            <w:right w:val="none" w:sz="0" w:space="0" w:color="auto"/>
          </w:divBdr>
        </w:div>
        <w:div w:id="2005427456">
          <w:marLeft w:val="0"/>
          <w:marRight w:val="0"/>
          <w:marTop w:val="0"/>
          <w:marBottom w:val="0"/>
          <w:divBdr>
            <w:top w:val="none" w:sz="0" w:space="0" w:color="auto"/>
            <w:left w:val="none" w:sz="0" w:space="0" w:color="auto"/>
            <w:bottom w:val="none" w:sz="0" w:space="0" w:color="auto"/>
            <w:right w:val="none" w:sz="0" w:space="0" w:color="auto"/>
          </w:divBdr>
        </w:div>
        <w:div w:id="1274433258">
          <w:marLeft w:val="0"/>
          <w:marRight w:val="0"/>
          <w:marTop w:val="0"/>
          <w:marBottom w:val="0"/>
          <w:divBdr>
            <w:top w:val="none" w:sz="0" w:space="0" w:color="auto"/>
            <w:left w:val="none" w:sz="0" w:space="0" w:color="auto"/>
            <w:bottom w:val="none" w:sz="0" w:space="0" w:color="auto"/>
            <w:right w:val="none" w:sz="0" w:space="0" w:color="auto"/>
          </w:divBdr>
        </w:div>
        <w:div w:id="2023432007">
          <w:marLeft w:val="0"/>
          <w:marRight w:val="0"/>
          <w:marTop w:val="0"/>
          <w:marBottom w:val="0"/>
          <w:divBdr>
            <w:top w:val="none" w:sz="0" w:space="0" w:color="auto"/>
            <w:left w:val="none" w:sz="0" w:space="0" w:color="auto"/>
            <w:bottom w:val="none" w:sz="0" w:space="0" w:color="auto"/>
            <w:right w:val="none" w:sz="0" w:space="0" w:color="auto"/>
          </w:divBdr>
        </w:div>
        <w:div w:id="1873112452">
          <w:marLeft w:val="0"/>
          <w:marRight w:val="0"/>
          <w:marTop w:val="0"/>
          <w:marBottom w:val="0"/>
          <w:divBdr>
            <w:top w:val="none" w:sz="0" w:space="0" w:color="auto"/>
            <w:left w:val="none" w:sz="0" w:space="0" w:color="auto"/>
            <w:bottom w:val="none" w:sz="0" w:space="0" w:color="auto"/>
            <w:right w:val="none" w:sz="0" w:space="0" w:color="auto"/>
          </w:divBdr>
        </w:div>
        <w:div w:id="2014214222">
          <w:marLeft w:val="0"/>
          <w:marRight w:val="0"/>
          <w:marTop w:val="0"/>
          <w:marBottom w:val="0"/>
          <w:divBdr>
            <w:top w:val="none" w:sz="0" w:space="0" w:color="auto"/>
            <w:left w:val="none" w:sz="0" w:space="0" w:color="auto"/>
            <w:bottom w:val="none" w:sz="0" w:space="0" w:color="auto"/>
            <w:right w:val="none" w:sz="0" w:space="0" w:color="auto"/>
          </w:divBdr>
        </w:div>
        <w:div w:id="1736395656">
          <w:marLeft w:val="0"/>
          <w:marRight w:val="0"/>
          <w:marTop w:val="0"/>
          <w:marBottom w:val="0"/>
          <w:divBdr>
            <w:top w:val="none" w:sz="0" w:space="0" w:color="auto"/>
            <w:left w:val="none" w:sz="0" w:space="0" w:color="auto"/>
            <w:bottom w:val="none" w:sz="0" w:space="0" w:color="auto"/>
            <w:right w:val="none" w:sz="0" w:space="0" w:color="auto"/>
          </w:divBdr>
        </w:div>
        <w:div w:id="744037836">
          <w:marLeft w:val="0"/>
          <w:marRight w:val="0"/>
          <w:marTop w:val="0"/>
          <w:marBottom w:val="0"/>
          <w:divBdr>
            <w:top w:val="none" w:sz="0" w:space="0" w:color="auto"/>
            <w:left w:val="none" w:sz="0" w:space="0" w:color="auto"/>
            <w:bottom w:val="none" w:sz="0" w:space="0" w:color="auto"/>
            <w:right w:val="none" w:sz="0" w:space="0" w:color="auto"/>
          </w:divBdr>
        </w:div>
        <w:div w:id="1043482154">
          <w:marLeft w:val="0"/>
          <w:marRight w:val="0"/>
          <w:marTop w:val="0"/>
          <w:marBottom w:val="0"/>
          <w:divBdr>
            <w:top w:val="none" w:sz="0" w:space="0" w:color="auto"/>
            <w:left w:val="none" w:sz="0" w:space="0" w:color="auto"/>
            <w:bottom w:val="none" w:sz="0" w:space="0" w:color="auto"/>
            <w:right w:val="none" w:sz="0" w:space="0" w:color="auto"/>
          </w:divBdr>
        </w:div>
        <w:div w:id="1326325441">
          <w:marLeft w:val="0"/>
          <w:marRight w:val="0"/>
          <w:marTop w:val="0"/>
          <w:marBottom w:val="0"/>
          <w:divBdr>
            <w:top w:val="none" w:sz="0" w:space="0" w:color="auto"/>
            <w:left w:val="none" w:sz="0" w:space="0" w:color="auto"/>
            <w:bottom w:val="none" w:sz="0" w:space="0" w:color="auto"/>
            <w:right w:val="none" w:sz="0" w:space="0" w:color="auto"/>
          </w:divBdr>
        </w:div>
        <w:div w:id="1637880289">
          <w:marLeft w:val="0"/>
          <w:marRight w:val="0"/>
          <w:marTop w:val="0"/>
          <w:marBottom w:val="0"/>
          <w:divBdr>
            <w:top w:val="none" w:sz="0" w:space="0" w:color="auto"/>
            <w:left w:val="none" w:sz="0" w:space="0" w:color="auto"/>
            <w:bottom w:val="none" w:sz="0" w:space="0" w:color="auto"/>
            <w:right w:val="none" w:sz="0" w:space="0" w:color="auto"/>
          </w:divBdr>
        </w:div>
        <w:div w:id="1636793673">
          <w:marLeft w:val="0"/>
          <w:marRight w:val="0"/>
          <w:marTop w:val="0"/>
          <w:marBottom w:val="0"/>
          <w:divBdr>
            <w:top w:val="none" w:sz="0" w:space="0" w:color="auto"/>
            <w:left w:val="none" w:sz="0" w:space="0" w:color="auto"/>
            <w:bottom w:val="none" w:sz="0" w:space="0" w:color="auto"/>
            <w:right w:val="none" w:sz="0" w:space="0" w:color="auto"/>
          </w:divBdr>
        </w:div>
        <w:div w:id="2102532333">
          <w:marLeft w:val="0"/>
          <w:marRight w:val="0"/>
          <w:marTop w:val="0"/>
          <w:marBottom w:val="0"/>
          <w:divBdr>
            <w:top w:val="none" w:sz="0" w:space="0" w:color="auto"/>
            <w:left w:val="none" w:sz="0" w:space="0" w:color="auto"/>
            <w:bottom w:val="none" w:sz="0" w:space="0" w:color="auto"/>
            <w:right w:val="none" w:sz="0" w:space="0" w:color="auto"/>
          </w:divBdr>
        </w:div>
        <w:div w:id="1063216331">
          <w:marLeft w:val="0"/>
          <w:marRight w:val="0"/>
          <w:marTop w:val="0"/>
          <w:marBottom w:val="0"/>
          <w:divBdr>
            <w:top w:val="none" w:sz="0" w:space="0" w:color="auto"/>
            <w:left w:val="none" w:sz="0" w:space="0" w:color="auto"/>
            <w:bottom w:val="none" w:sz="0" w:space="0" w:color="auto"/>
            <w:right w:val="none" w:sz="0" w:space="0" w:color="auto"/>
          </w:divBdr>
        </w:div>
        <w:div w:id="1424448106">
          <w:marLeft w:val="0"/>
          <w:marRight w:val="0"/>
          <w:marTop w:val="0"/>
          <w:marBottom w:val="0"/>
          <w:divBdr>
            <w:top w:val="none" w:sz="0" w:space="0" w:color="auto"/>
            <w:left w:val="none" w:sz="0" w:space="0" w:color="auto"/>
            <w:bottom w:val="none" w:sz="0" w:space="0" w:color="auto"/>
            <w:right w:val="none" w:sz="0" w:space="0" w:color="auto"/>
          </w:divBdr>
        </w:div>
        <w:div w:id="1161434403">
          <w:marLeft w:val="0"/>
          <w:marRight w:val="0"/>
          <w:marTop w:val="0"/>
          <w:marBottom w:val="0"/>
          <w:divBdr>
            <w:top w:val="none" w:sz="0" w:space="0" w:color="auto"/>
            <w:left w:val="none" w:sz="0" w:space="0" w:color="auto"/>
            <w:bottom w:val="none" w:sz="0" w:space="0" w:color="auto"/>
            <w:right w:val="none" w:sz="0" w:space="0" w:color="auto"/>
          </w:divBdr>
        </w:div>
        <w:div w:id="1735732873">
          <w:marLeft w:val="0"/>
          <w:marRight w:val="0"/>
          <w:marTop w:val="0"/>
          <w:marBottom w:val="0"/>
          <w:divBdr>
            <w:top w:val="none" w:sz="0" w:space="0" w:color="auto"/>
            <w:left w:val="none" w:sz="0" w:space="0" w:color="auto"/>
            <w:bottom w:val="none" w:sz="0" w:space="0" w:color="auto"/>
            <w:right w:val="none" w:sz="0" w:space="0" w:color="auto"/>
          </w:divBdr>
        </w:div>
        <w:div w:id="1502306461">
          <w:marLeft w:val="0"/>
          <w:marRight w:val="0"/>
          <w:marTop w:val="0"/>
          <w:marBottom w:val="0"/>
          <w:divBdr>
            <w:top w:val="none" w:sz="0" w:space="0" w:color="auto"/>
            <w:left w:val="none" w:sz="0" w:space="0" w:color="auto"/>
            <w:bottom w:val="none" w:sz="0" w:space="0" w:color="auto"/>
            <w:right w:val="none" w:sz="0" w:space="0" w:color="auto"/>
          </w:divBdr>
        </w:div>
        <w:div w:id="61342017">
          <w:marLeft w:val="0"/>
          <w:marRight w:val="0"/>
          <w:marTop w:val="0"/>
          <w:marBottom w:val="0"/>
          <w:divBdr>
            <w:top w:val="none" w:sz="0" w:space="0" w:color="auto"/>
            <w:left w:val="none" w:sz="0" w:space="0" w:color="auto"/>
            <w:bottom w:val="none" w:sz="0" w:space="0" w:color="auto"/>
            <w:right w:val="none" w:sz="0" w:space="0" w:color="auto"/>
          </w:divBdr>
        </w:div>
        <w:div w:id="884413131">
          <w:marLeft w:val="0"/>
          <w:marRight w:val="0"/>
          <w:marTop w:val="0"/>
          <w:marBottom w:val="0"/>
          <w:divBdr>
            <w:top w:val="none" w:sz="0" w:space="0" w:color="auto"/>
            <w:left w:val="none" w:sz="0" w:space="0" w:color="auto"/>
            <w:bottom w:val="none" w:sz="0" w:space="0" w:color="auto"/>
            <w:right w:val="none" w:sz="0" w:space="0" w:color="auto"/>
          </w:divBdr>
        </w:div>
        <w:div w:id="129515786">
          <w:marLeft w:val="0"/>
          <w:marRight w:val="0"/>
          <w:marTop w:val="0"/>
          <w:marBottom w:val="0"/>
          <w:divBdr>
            <w:top w:val="none" w:sz="0" w:space="0" w:color="auto"/>
            <w:left w:val="none" w:sz="0" w:space="0" w:color="auto"/>
            <w:bottom w:val="none" w:sz="0" w:space="0" w:color="auto"/>
            <w:right w:val="none" w:sz="0" w:space="0" w:color="auto"/>
          </w:divBdr>
        </w:div>
        <w:div w:id="948391231">
          <w:marLeft w:val="0"/>
          <w:marRight w:val="0"/>
          <w:marTop w:val="0"/>
          <w:marBottom w:val="0"/>
          <w:divBdr>
            <w:top w:val="none" w:sz="0" w:space="0" w:color="auto"/>
            <w:left w:val="none" w:sz="0" w:space="0" w:color="auto"/>
            <w:bottom w:val="none" w:sz="0" w:space="0" w:color="auto"/>
            <w:right w:val="none" w:sz="0" w:space="0" w:color="auto"/>
          </w:divBdr>
        </w:div>
        <w:div w:id="217254444">
          <w:marLeft w:val="0"/>
          <w:marRight w:val="0"/>
          <w:marTop w:val="0"/>
          <w:marBottom w:val="0"/>
          <w:divBdr>
            <w:top w:val="none" w:sz="0" w:space="0" w:color="auto"/>
            <w:left w:val="none" w:sz="0" w:space="0" w:color="auto"/>
            <w:bottom w:val="none" w:sz="0" w:space="0" w:color="auto"/>
            <w:right w:val="none" w:sz="0" w:space="0" w:color="auto"/>
          </w:divBdr>
        </w:div>
        <w:div w:id="1110586110">
          <w:marLeft w:val="0"/>
          <w:marRight w:val="0"/>
          <w:marTop w:val="0"/>
          <w:marBottom w:val="0"/>
          <w:divBdr>
            <w:top w:val="none" w:sz="0" w:space="0" w:color="auto"/>
            <w:left w:val="none" w:sz="0" w:space="0" w:color="auto"/>
            <w:bottom w:val="none" w:sz="0" w:space="0" w:color="auto"/>
            <w:right w:val="none" w:sz="0" w:space="0" w:color="auto"/>
          </w:divBdr>
        </w:div>
        <w:div w:id="1533498039">
          <w:marLeft w:val="0"/>
          <w:marRight w:val="0"/>
          <w:marTop w:val="0"/>
          <w:marBottom w:val="0"/>
          <w:divBdr>
            <w:top w:val="none" w:sz="0" w:space="0" w:color="auto"/>
            <w:left w:val="none" w:sz="0" w:space="0" w:color="auto"/>
            <w:bottom w:val="none" w:sz="0" w:space="0" w:color="auto"/>
            <w:right w:val="none" w:sz="0" w:space="0" w:color="auto"/>
          </w:divBdr>
        </w:div>
        <w:div w:id="1778788018">
          <w:marLeft w:val="0"/>
          <w:marRight w:val="0"/>
          <w:marTop w:val="0"/>
          <w:marBottom w:val="0"/>
          <w:divBdr>
            <w:top w:val="none" w:sz="0" w:space="0" w:color="auto"/>
            <w:left w:val="none" w:sz="0" w:space="0" w:color="auto"/>
            <w:bottom w:val="none" w:sz="0" w:space="0" w:color="auto"/>
            <w:right w:val="none" w:sz="0" w:space="0" w:color="auto"/>
          </w:divBdr>
        </w:div>
        <w:div w:id="381445919">
          <w:marLeft w:val="0"/>
          <w:marRight w:val="0"/>
          <w:marTop w:val="0"/>
          <w:marBottom w:val="0"/>
          <w:divBdr>
            <w:top w:val="none" w:sz="0" w:space="0" w:color="auto"/>
            <w:left w:val="none" w:sz="0" w:space="0" w:color="auto"/>
            <w:bottom w:val="none" w:sz="0" w:space="0" w:color="auto"/>
            <w:right w:val="none" w:sz="0" w:space="0" w:color="auto"/>
          </w:divBdr>
        </w:div>
        <w:div w:id="957377559">
          <w:marLeft w:val="0"/>
          <w:marRight w:val="0"/>
          <w:marTop w:val="0"/>
          <w:marBottom w:val="0"/>
          <w:divBdr>
            <w:top w:val="none" w:sz="0" w:space="0" w:color="auto"/>
            <w:left w:val="none" w:sz="0" w:space="0" w:color="auto"/>
            <w:bottom w:val="none" w:sz="0" w:space="0" w:color="auto"/>
            <w:right w:val="none" w:sz="0" w:space="0" w:color="auto"/>
          </w:divBdr>
        </w:div>
        <w:div w:id="1340696036">
          <w:marLeft w:val="0"/>
          <w:marRight w:val="0"/>
          <w:marTop w:val="0"/>
          <w:marBottom w:val="0"/>
          <w:divBdr>
            <w:top w:val="none" w:sz="0" w:space="0" w:color="auto"/>
            <w:left w:val="none" w:sz="0" w:space="0" w:color="auto"/>
            <w:bottom w:val="none" w:sz="0" w:space="0" w:color="auto"/>
            <w:right w:val="none" w:sz="0" w:space="0" w:color="auto"/>
          </w:divBdr>
        </w:div>
        <w:div w:id="2025013298">
          <w:marLeft w:val="0"/>
          <w:marRight w:val="0"/>
          <w:marTop w:val="0"/>
          <w:marBottom w:val="0"/>
          <w:divBdr>
            <w:top w:val="none" w:sz="0" w:space="0" w:color="auto"/>
            <w:left w:val="none" w:sz="0" w:space="0" w:color="auto"/>
            <w:bottom w:val="none" w:sz="0" w:space="0" w:color="auto"/>
            <w:right w:val="none" w:sz="0" w:space="0" w:color="auto"/>
          </w:divBdr>
        </w:div>
        <w:div w:id="1534885501">
          <w:marLeft w:val="0"/>
          <w:marRight w:val="0"/>
          <w:marTop w:val="0"/>
          <w:marBottom w:val="0"/>
          <w:divBdr>
            <w:top w:val="none" w:sz="0" w:space="0" w:color="auto"/>
            <w:left w:val="none" w:sz="0" w:space="0" w:color="auto"/>
            <w:bottom w:val="none" w:sz="0" w:space="0" w:color="auto"/>
            <w:right w:val="none" w:sz="0" w:space="0" w:color="auto"/>
          </w:divBdr>
        </w:div>
        <w:div w:id="1093670136">
          <w:marLeft w:val="0"/>
          <w:marRight w:val="0"/>
          <w:marTop w:val="0"/>
          <w:marBottom w:val="0"/>
          <w:divBdr>
            <w:top w:val="none" w:sz="0" w:space="0" w:color="auto"/>
            <w:left w:val="none" w:sz="0" w:space="0" w:color="auto"/>
            <w:bottom w:val="none" w:sz="0" w:space="0" w:color="auto"/>
            <w:right w:val="none" w:sz="0" w:space="0" w:color="auto"/>
          </w:divBdr>
        </w:div>
        <w:div w:id="2042780700">
          <w:marLeft w:val="0"/>
          <w:marRight w:val="0"/>
          <w:marTop w:val="0"/>
          <w:marBottom w:val="0"/>
          <w:divBdr>
            <w:top w:val="none" w:sz="0" w:space="0" w:color="auto"/>
            <w:left w:val="none" w:sz="0" w:space="0" w:color="auto"/>
            <w:bottom w:val="none" w:sz="0" w:space="0" w:color="auto"/>
            <w:right w:val="none" w:sz="0" w:space="0" w:color="auto"/>
          </w:divBdr>
        </w:div>
        <w:div w:id="1341464487">
          <w:marLeft w:val="0"/>
          <w:marRight w:val="0"/>
          <w:marTop w:val="0"/>
          <w:marBottom w:val="0"/>
          <w:divBdr>
            <w:top w:val="none" w:sz="0" w:space="0" w:color="auto"/>
            <w:left w:val="none" w:sz="0" w:space="0" w:color="auto"/>
            <w:bottom w:val="none" w:sz="0" w:space="0" w:color="auto"/>
            <w:right w:val="none" w:sz="0" w:space="0" w:color="auto"/>
          </w:divBdr>
        </w:div>
        <w:div w:id="1447428128">
          <w:marLeft w:val="0"/>
          <w:marRight w:val="0"/>
          <w:marTop w:val="0"/>
          <w:marBottom w:val="0"/>
          <w:divBdr>
            <w:top w:val="none" w:sz="0" w:space="0" w:color="auto"/>
            <w:left w:val="none" w:sz="0" w:space="0" w:color="auto"/>
            <w:bottom w:val="none" w:sz="0" w:space="0" w:color="auto"/>
            <w:right w:val="none" w:sz="0" w:space="0" w:color="auto"/>
          </w:divBdr>
        </w:div>
        <w:div w:id="1542324239">
          <w:marLeft w:val="0"/>
          <w:marRight w:val="0"/>
          <w:marTop w:val="0"/>
          <w:marBottom w:val="0"/>
          <w:divBdr>
            <w:top w:val="none" w:sz="0" w:space="0" w:color="auto"/>
            <w:left w:val="none" w:sz="0" w:space="0" w:color="auto"/>
            <w:bottom w:val="none" w:sz="0" w:space="0" w:color="auto"/>
            <w:right w:val="none" w:sz="0" w:space="0" w:color="auto"/>
          </w:divBdr>
        </w:div>
        <w:div w:id="1432583499">
          <w:marLeft w:val="0"/>
          <w:marRight w:val="0"/>
          <w:marTop w:val="0"/>
          <w:marBottom w:val="0"/>
          <w:divBdr>
            <w:top w:val="none" w:sz="0" w:space="0" w:color="auto"/>
            <w:left w:val="none" w:sz="0" w:space="0" w:color="auto"/>
            <w:bottom w:val="none" w:sz="0" w:space="0" w:color="auto"/>
            <w:right w:val="none" w:sz="0" w:space="0" w:color="auto"/>
          </w:divBdr>
        </w:div>
        <w:div w:id="1574006226">
          <w:marLeft w:val="0"/>
          <w:marRight w:val="0"/>
          <w:marTop w:val="0"/>
          <w:marBottom w:val="0"/>
          <w:divBdr>
            <w:top w:val="none" w:sz="0" w:space="0" w:color="auto"/>
            <w:left w:val="none" w:sz="0" w:space="0" w:color="auto"/>
            <w:bottom w:val="none" w:sz="0" w:space="0" w:color="auto"/>
            <w:right w:val="none" w:sz="0" w:space="0" w:color="auto"/>
          </w:divBdr>
        </w:div>
        <w:div w:id="974801090">
          <w:marLeft w:val="0"/>
          <w:marRight w:val="0"/>
          <w:marTop w:val="0"/>
          <w:marBottom w:val="0"/>
          <w:divBdr>
            <w:top w:val="none" w:sz="0" w:space="0" w:color="auto"/>
            <w:left w:val="none" w:sz="0" w:space="0" w:color="auto"/>
            <w:bottom w:val="none" w:sz="0" w:space="0" w:color="auto"/>
            <w:right w:val="none" w:sz="0" w:space="0" w:color="auto"/>
          </w:divBdr>
        </w:div>
        <w:div w:id="1669823087">
          <w:marLeft w:val="0"/>
          <w:marRight w:val="0"/>
          <w:marTop w:val="0"/>
          <w:marBottom w:val="0"/>
          <w:divBdr>
            <w:top w:val="none" w:sz="0" w:space="0" w:color="auto"/>
            <w:left w:val="none" w:sz="0" w:space="0" w:color="auto"/>
            <w:bottom w:val="none" w:sz="0" w:space="0" w:color="auto"/>
            <w:right w:val="none" w:sz="0" w:space="0" w:color="auto"/>
          </w:divBdr>
        </w:div>
        <w:div w:id="406458637">
          <w:marLeft w:val="0"/>
          <w:marRight w:val="0"/>
          <w:marTop w:val="0"/>
          <w:marBottom w:val="0"/>
          <w:divBdr>
            <w:top w:val="none" w:sz="0" w:space="0" w:color="auto"/>
            <w:left w:val="none" w:sz="0" w:space="0" w:color="auto"/>
            <w:bottom w:val="none" w:sz="0" w:space="0" w:color="auto"/>
            <w:right w:val="none" w:sz="0" w:space="0" w:color="auto"/>
          </w:divBdr>
        </w:div>
        <w:div w:id="536115517">
          <w:marLeft w:val="0"/>
          <w:marRight w:val="0"/>
          <w:marTop w:val="0"/>
          <w:marBottom w:val="0"/>
          <w:divBdr>
            <w:top w:val="none" w:sz="0" w:space="0" w:color="auto"/>
            <w:left w:val="none" w:sz="0" w:space="0" w:color="auto"/>
            <w:bottom w:val="none" w:sz="0" w:space="0" w:color="auto"/>
            <w:right w:val="none" w:sz="0" w:space="0" w:color="auto"/>
          </w:divBdr>
        </w:div>
        <w:div w:id="1485465886">
          <w:marLeft w:val="0"/>
          <w:marRight w:val="0"/>
          <w:marTop w:val="0"/>
          <w:marBottom w:val="0"/>
          <w:divBdr>
            <w:top w:val="none" w:sz="0" w:space="0" w:color="auto"/>
            <w:left w:val="none" w:sz="0" w:space="0" w:color="auto"/>
            <w:bottom w:val="none" w:sz="0" w:space="0" w:color="auto"/>
            <w:right w:val="none" w:sz="0" w:space="0" w:color="auto"/>
          </w:divBdr>
        </w:div>
        <w:div w:id="1014111755">
          <w:marLeft w:val="0"/>
          <w:marRight w:val="0"/>
          <w:marTop w:val="0"/>
          <w:marBottom w:val="0"/>
          <w:divBdr>
            <w:top w:val="none" w:sz="0" w:space="0" w:color="auto"/>
            <w:left w:val="none" w:sz="0" w:space="0" w:color="auto"/>
            <w:bottom w:val="none" w:sz="0" w:space="0" w:color="auto"/>
            <w:right w:val="none" w:sz="0" w:space="0" w:color="auto"/>
          </w:divBdr>
        </w:div>
        <w:div w:id="713115410">
          <w:marLeft w:val="0"/>
          <w:marRight w:val="0"/>
          <w:marTop w:val="0"/>
          <w:marBottom w:val="0"/>
          <w:divBdr>
            <w:top w:val="none" w:sz="0" w:space="0" w:color="auto"/>
            <w:left w:val="none" w:sz="0" w:space="0" w:color="auto"/>
            <w:bottom w:val="none" w:sz="0" w:space="0" w:color="auto"/>
            <w:right w:val="none" w:sz="0" w:space="0" w:color="auto"/>
          </w:divBdr>
        </w:div>
        <w:div w:id="753672986">
          <w:marLeft w:val="0"/>
          <w:marRight w:val="0"/>
          <w:marTop w:val="0"/>
          <w:marBottom w:val="0"/>
          <w:divBdr>
            <w:top w:val="none" w:sz="0" w:space="0" w:color="auto"/>
            <w:left w:val="none" w:sz="0" w:space="0" w:color="auto"/>
            <w:bottom w:val="none" w:sz="0" w:space="0" w:color="auto"/>
            <w:right w:val="none" w:sz="0" w:space="0" w:color="auto"/>
          </w:divBdr>
        </w:div>
        <w:div w:id="833495436">
          <w:marLeft w:val="0"/>
          <w:marRight w:val="0"/>
          <w:marTop w:val="0"/>
          <w:marBottom w:val="0"/>
          <w:divBdr>
            <w:top w:val="none" w:sz="0" w:space="0" w:color="auto"/>
            <w:left w:val="none" w:sz="0" w:space="0" w:color="auto"/>
            <w:bottom w:val="none" w:sz="0" w:space="0" w:color="auto"/>
            <w:right w:val="none" w:sz="0" w:space="0" w:color="auto"/>
          </w:divBdr>
        </w:div>
        <w:div w:id="170800620">
          <w:marLeft w:val="0"/>
          <w:marRight w:val="0"/>
          <w:marTop w:val="0"/>
          <w:marBottom w:val="0"/>
          <w:divBdr>
            <w:top w:val="none" w:sz="0" w:space="0" w:color="auto"/>
            <w:left w:val="none" w:sz="0" w:space="0" w:color="auto"/>
            <w:bottom w:val="none" w:sz="0" w:space="0" w:color="auto"/>
            <w:right w:val="none" w:sz="0" w:space="0" w:color="auto"/>
          </w:divBdr>
        </w:div>
        <w:div w:id="924649067">
          <w:marLeft w:val="0"/>
          <w:marRight w:val="0"/>
          <w:marTop w:val="0"/>
          <w:marBottom w:val="0"/>
          <w:divBdr>
            <w:top w:val="none" w:sz="0" w:space="0" w:color="auto"/>
            <w:left w:val="none" w:sz="0" w:space="0" w:color="auto"/>
            <w:bottom w:val="none" w:sz="0" w:space="0" w:color="auto"/>
            <w:right w:val="none" w:sz="0" w:space="0" w:color="auto"/>
          </w:divBdr>
        </w:div>
        <w:div w:id="1050375581">
          <w:marLeft w:val="0"/>
          <w:marRight w:val="0"/>
          <w:marTop w:val="0"/>
          <w:marBottom w:val="0"/>
          <w:divBdr>
            <w:top w:val="none" w:sz="0" w:space="0" w:color="auto"/>
            <w:left w:val="none" w:sz="0" w:space="0" w:color="auto"/>
            <w:bottom w:val="none" w:sz="0" w:space="0" w:color="auto"/>
            <w:right w:val="none" w:sz="0" w:space="0" w:color="auto"/>
          </w:divBdr>
        </w:div>
        <w:div w:id="976960117">
          <w:marLeft w:val="0"/>
          <w:marRight w:val="0"/>
          <w:marTop w:val="0"/>
          <w:marBottom w:val="0"/>
          <w:divBdr>
            <w:top w:val="none" w:sz="0" w:space="0" w:color="auto"/>
            <w:left w:val="none" w:sz="0" w:space="0" w:color="auto"/>
            <w:bottom w:val="none" w:sz="0" w:space="0" w:color="auto"/>
            <w:right w:val="none" w:sz="0" w:space="0" w:color="auto"/>
          </w:divBdr>
        </w:div>
        <w:div w:id="600794128">
          <w:marLeft w:val="0"/>
          <w:marRight w:val="0"/>
          <w:marTop w:val="0"/>
          <w:marBottom w:val="0"/>
          <w:divBdr>
            <w:top w:val="none" w:sz="0" w:space="0" w:color="auto"/>
            <w:left w:val="none" w:sz="0" w:space="0" w:color="auto"/>
            <w:bottom w:val="none" w:sz="0" w:space="0" w:color="auto"/>
            <w:right w:val="none" w:sz="0" w:space="0" w:color="auto"/>
          </w:divBdr>
        </w:div>
        <w:div w:id="1332415090">
          <w:marLeft w:val="0"/>
          <w:marRight w:val="0"/>
          <w:marTop w:val="0"/>
          <w:marBottom w:val="0"/>
          <w:divBdr>
            <w:top w:val="none" w:sz="0" w:space="0" w:color="auto"/>
            <w:left w:val="none" w:sz="0" w:space="0" w:color="auto"/>
            <w:bottom w:val="none" w:sz="0" w:space="0" w:color="auto"/>
            <w:right w:val="none" w:sz="0" w:space="0" w:color="auto"/>
          </w:divBdr>
        </w:div>
        <w:div w:id="1195114555">
          <w:marLeft w:val="0"/>
          <w:marRight w:val="0"/>
          <w:marTop w:val="0"/>
          <w:marBottom w:val="0"/>
          <w:divBdr>
            <w:top w:val="none" w:sz="0" w:space="0" w:color="auto"/>
            <w:left w:val="none" w:sz="0" w:space="0" w:color="auto"/>
            <w:bottom w:val="none" w:sz="0" w:space="0" w:color="auto"/>
            <w:right w:val="none" w:sz="0" w:space="0" w:color="auto"/>
          </w:divBdr>
        </w:div>
        <w:div w:id="1725983850">
          <w:marLeft w:val="0"/>
          <w:marRight w:val="0"/>
          <w:marTop w:val="0"/>
          <w:marBottom w:val="0"/>
          <w:divBdr>
            <w:top w:val="none" w:sz="0" w:space="0" w:color="auto"/>
            <w:left w:val="none" w:sz="0" w:space="0" w:color="auto"/>
            <w:bottom w:val="none" w:sz="0" w:space="0" w:color="auto"/>
            <w:right w:val="none" w:sz="0" w:space="0" w:color="auto"/>
          </w:divBdr>
        </w:div>
        <w:div w:id="899293514">
          <w:marLeft w:val="0"/>
          <w:marRight w:val="0"/>
          <w:marTop w:val="0"/>
          <w:marBottom w:val="0"/>
          <w:divBdr>
            <w:top w:val="none" w:sz="0" w:space="0" w:color="auto"/>
            <w:left w:val="none" w:sz="0" w:space="0" w:color="auto"/>
            <w:bottom w:val="none" w:sz="0" w:space="0" w:color="auto"/>
            <w:right w:val="none" w:sz="0" w:space="0" w:color="auto"/>
          </w:divBdr>
        </w:div>
        <w:div w:id="436024727">
          <w:marLeft w:val="0"/>
          <w:marRight w:val="0"/>
          <w:marTop w:val="0"/>
          <w:marBottom w:val="0"/>
          <w:divBdr>
            <w:top w:val="none" w:sz="0" w:space="0" w:color="auto"/>
            <w:left w:val="none" w:sz="0" w:space="0" w:color="auto"/>
            <w:bottom w:val="none" w:sz="0" w:space="0" w:color="auto"/>
            <w:right w:val="none" w:sz="0" w:space="0" w:color="auto"/>
          </w:divBdr>
        </w:div>
        <w:div w:id="129399799">
          <w:marLeft w:val="0"/>
          <w:marRight w:val="0"/>
          <w:marTop w:val="0"/>
          <w:marBottom w:val="0"/>
          <w:divBdr>
            <w:top w:val="none" w:sz="0" w:space="0" w:color="auto"/>
            <w:left w:val="none" w:sz="0" w:space="0" w:color="auto"/>
            <w:bottom w:val="none" w:sz="0" w:space="0" w:color="auto"/>
            <w:right w:val="none" w:sz="0" w:space="0" w:color="auto"/>
          </w:divBdr>
        </w:div>
        <w:div w:id="1738671971">
          <w:marLeft w:val="0"/>
          <w:marRight w:val="0"/>
          <w:marTop w:val="0"/>
          <w:marBottom w:val="0"/>
          <w:divBdr>
            <w:top w:val="none" w:sz="0" w:space="0" w:color="auto"/>
            <w:left w:val="none" w:sz="0" w:space="0" w:color="auto"/>
            <w:bottom w:val="none" w:sz="0" w:space="0" w:color="auto"/>
            <w:right w:val="none" w:sz="0" w:space="0" w:color="auto"/>
          </w:divBdr>
        </w:div>
        <w:div w:id="2061397411">
          <w:marLeft w:val="0"/>
          <w:marRight w:val="0"/>
          <w:marTop w:val="0"/>
          <w:marBottom w:val="0"/>
          <w:divBdr>
            <w:top w:val="none" w:sz="0" w:space="0" w:color="auto"/>
            <w:left w:val="none" w:sz="0" w:space="0" w:color="auto"/>
            <w:bottom w:val="none" w:sz="0" w:space="0" w:color="auto"/>
            <w:right w:val="none" w:sz="0" w:space="0" w:color="auto"/>
          </w:divBdr>
        </w:div>
        <w:div w:id="869420636">
          <w:marLeft w:val="0"/>
          <w:marRight w:val="0"/>
          <w:marTop w:val="0"/>
          <w:marBottom w:val="0"/>
          <w:divBdr>
            <w:top w:val="none" w:sz="0" w:space="0" w:color="auto"/>
            <w:left w:val="none" w:sz="0" w:space="0" w:color="auto"/>
            <w:bottom w:val="none" w:sz="0" w:space="0" w:color="auto"/>
            <w:right w:val="none" w:sz="0" w:space="0" w:color="auto"/>
          </w:divBdr>
        </w:div>
        <w:div w:id="1331712321">
          <w:marLeft w:val="0"/>
          <w:marRight w:val="0"/>
          <w:marTop w:val="0"/>
          <w:marBottom w:val="0"/>
          <w:divBdr>
            <w:top w:val="none" w:sz="0" w:space="0" w:color="auto"/>
            <w:left w:val="none" w:sz="0" w:space="0" w:color="auto"/>
            <w:bottom w:val="none" w:sz="0" w:space="0" w:color="auto"/>
            <w:right w:val="none" w:sz="0" w:space="0" w:color="auto"/>
          </w:divBdr>
        </w:div>
        <w:div w:id="1318338653">
          <w:marLeft w:val="0"/>
          <w:marRight w:val="0"/>
          <w:marTop w:val="0"/>
          <w:marBottom w:val="0"/>
          <w:divBdr>
            <w:top w:val="none" w:sz="0" w:space="0" w:color="auto"/>
            <w:left w:val="none" w:sz="0" w:space="0" w:color="auto"/>
            <w:bottom w:val="none" w:sz="0" w:space="0" w:color="auto"/>
            <w:right w:val="none" w:sz="0" w:space="0" w:color="auto"/>
          </w:divBdr>
        </w:div>
        <w:div w:id="1260144094">
          <w:marLeft w:val="0"/>
          <w:marRight w:val="0"/>
          <w:marTop w:val="0"/>
          <w:marBottom w:val="0"/>
          <w:divBdr>
            <w:top w:val="none" w:sz="0" w:space="0" w:color="auto"/>
            <w:left w:val="none" w:sz="0" w:space="0" w:color="auto"/>
            <w:bottom w:val="none" w:sz="0" w:space="0" w:color="auto"/>
            <w:right w:val="none" w:sz="0" w:space="0" w:color="auto"/>
          </w:divBdr>
        </w:div>
        <w:div w:id="1617059283">
          <w:marLeft w:val="0"/>
          <w:marRight w:val="0"/>
          <w:marTop w:val="0"/>
          <w:marBottom w:val="0"/>
          <w:divBdr>
            <w:top w:val="none" w:sz="0" w:space="0" w:color="auto"/>
            <w:left w:val="none" w:sz="0" w:space="0" w:color="auto"/>
            <w:bottom w:val="none" w:sz="0" w:space="0" w:color="auto"/>
            <w:right w:val="none" w:sz="0" w:space="0" w:color="auto"/>
          </w:divBdr>
        </w:div>
        <w:div w:id="2140028381">
          <w:marLeft w:val="0"/>
          <w:marRight w:val="0"/>
          <w:marTop w:val="0"/>
          <w:marBottom w:val="0"/>
          <w:divBdr>
            <w:top w:val="none" w:sz="0" w:space="0" w:color="auto"/>
            <w:left w:val="none" w:sz="0" w:space="0" w:color="auto"/>
            <w:bottom w:val="none" w:sz="0" w:space="0" w:color="auto"/>
            <w:right w:val="none" w:sz="0" w:space="0" w:color="auto"/>
          </w:divBdr>
        </w:div>
        <w:div w:id="1720785716">
          <w:marLeft w:val="0"/>
          <w:marRight w:val="0"/>
          <w:marTop w:val="0"/>
          <w:marBottom w:val="0"/>
          <w:divBdr>
            <w:top w:val="none" w:sz="0" w:space="0" w:color="auto"/>
            <w:left w:val="none" w:sz="0" w:space="0" w:color="auto"/>
            <w:bottom w:val="none" w:sz="0" w:space="0" w:color="auto"/>
            <w:right w:val="none" w:sz="0" w:space="0" w:color="auto"/>
          </w:divBdr>
        </w:div>
        <w:div w:id="478956415">
          <w:marLeft w:val="0"/>
          <w:marRight w:val="0"/>
          <w:marTop w:val="0"/>
          <w:marBottom w:val="0"/>
          <w:divBdr>
            <w:top w:val="none" w:sz="0" w:space="0" w:color="auto"/>
            <w:left w:val="none" w:sz="0" w:space="0" w:color="auto"/>
            <w:bottom w:val="none" w:sz="0" w:space="0" w:color="auto"/>
            <w:right w:val="none" w:sz="0" w:space="0" w:color="auto"/>
          </w:divBdr>
        </w:div>
      </w:divsChild>
    </w:div>
    <w:div w:id="1825851167">
      <w:bodyDiv w:val="1"/>
      <w:marLeft w:val="0"/>
      <w:marRight w:val="0"/>
      <w:marTop w:val="0"/>
      <w:marBottom w:val="0"/>
      <w:divBdr>
        <w:top w:val="none" w:sz="0" w:space="0" w:color="auto"/>
        <w:left w:val="none" w:sz="0" w:space="0" w:color="auto"/>
        <w:bottom w:val="none" w:sz="0" w:space="0" w:color="auto"/>
        <w:right w:val="none" w:sz="0" w:space="0" w:color="auto"/>
      </w:divBdr>
    </w:div>
    <w:div w:id="1829514534">
      <w:bodyDiv w:val="1"/>
      <w:marLeft w:val="0"/>
      <w:marRight w:val="0"/>
      <w:marTop w:val="0"/>
      <w:marBottom w:val="0"/>
      <w:divBdr>
        <w:top w:val="none" w:sz="0" w:space="0" w:color="auto"/>
        <w:left w:val="none" w:sz="0" w:space="0" w:color="auto"/>
        <w:bottom w:val="none" w:sz="0" w:space="0" w:color="auto"/>
        <w:right w:val="none" w:sz="0" w:space="0" w:color="auto"/>
      </w:divBdr>
      <w:divsChild>
        <w:div w:id="893737652">
          <w:marLeft w:val="0"/>
          <w:marRight w:val="0"/>
          <w:marTop w:val="0"/>
          <w:marBottom w:val="0"/>
          <w:divBdr>
            <w:top w:val="none" w:sz="0" w:space="0" w:color="auto"/>
            <w:left w:val="none" w:sz="0" w:space="0" w:color="auto"/>
            <w:bottom w:val="none" w:sz="0" w:space="0" w:color="auto"/>
            <w:right w:val="none" w:sz="0" w:space="0" w:color="auto"/>
          </w:divBdr>
          <w:divsChild>
            <w:div w:id="975262403">
              <w:marLeft w:val="0"/>
              <w:marRight w:val="0"/>
              <w:marTop w:val="0"/>
              <w:marBottom w:val="0"/>
              <w:divBdr>
                <w:top w:val="none" w:sz="0" w:space="0" w:color="auto"/>
                <w:left w:val="none" w:sz="0" w:space="0" w:color="auto"/>
                <w:bottom w:val="none" w:sz="0" w:space="0" w:color="auto"/>
                <w:right w:val="none" w:sz="0" w:space="0" w:color="auto"/>
              </w:divBdr>
              <w:divsChild>
                <w:div w:id="1393381763">
                  <w:marLeft w:val="0"/>
                  <w:marRight w:val="0"/>
                  <w:marTop w:val="0"/>
                  <w:marBottom w:val="0"/>
                  <w:divBdr>
                    <w:top w:val="none" w:sz="0" w:space="0" w:color="auto"/>
                    <w:left w:val="none" w:sz="0" w:space="0" w:color="auto"/>
                    <w:bottom w:val="none" w:sz="0" w:space="0" w:color="auto"/>
                    <w:right w:val="none" w:sz="0" w:space="0" w:color="auto"/>
                  </w:divBdr>
                  <w:divsChild>
                    <w:div w:id="2101102779">
                      <w:marLeft w:val="0"/>
                      <w:marRight w:val="0"/>
                      <w:marTop w:val="0"/>
                      <w:marBottom w:val="0"/>
                      <w:divBdr>
                        <w:top w:val="none" w:sz="0" w:space="0" w:color="auto"/>
                        <w:left w:val="none" w:sz="0" w:space="0" w:color="auto"/>
                        <w:bottom w:val="none" w:sz="0" w:space="0" w:color="auto"/>
                        <w:right w:val="none" w:sz="0" w:space="0" w:color="auto"/>
                      </w:divBdr>
                      <w:divsChild>
                        <w:div w:id="879903859">
                          <w:marLeft w:val="0"/>
                          <w:marRight w:val="0"/>
                          <w:marTop w:val="0"/>
                          <w:marBottom w:val="0"/>
                          <w:divBdr>
                            <w:top w:val="none" w:sz="0" w:space="0" w:color="auto"/>
                            <w:left w:val="none" w:sz="0" w:space="0" w:color="auto"/>
                            <w:bottom w:val="none" w:sz="0" w:space="0" w:color="auto"/>
                            <w:right w:val="none" w:sz="0" w:space="0" w:color="auto"/>
                          </w:divBdr>
                          <w:divsChild>
                            <w:div w:id="2023126322">
                              <w:marLeft w:val="0"/>
                              <w:marRight w:val="0"/>
                              <w:marTop w:val="0"/>
                              <w:marBottom w:val="0"/>
                              <w:divBdr>
                                <w:top w:val="none" w:sz="0" w:space="0" w:color="auto"/>
                                <w:left w:val="none" w:sz="0" w:space="0" w:color="auto"/>
                                <w:bottom w:val="none" w:sz="0" w:space="0" w:color="auto"/>
                                <w:right w:val="none" w:sz="0" w:space="0" w:color="auto"/>
                              </w:divBdr>
                              <w:divsChild>
                                <w:div w:id="1738168399">
                                  <w:marLeft w:val="0"/>
                                  <w:marRight w:val="0"/>
                                  <w:marTop w:val="0"/>
                                  <w:marBottom w:val="0"/>
                                  <w:divBdr>
                                    <w:top w:val="none" w:sz="0" w:space="0" w:color="auto"/>
                                    <w:left w:val="none" w:sz="0" w:space="0" w:color="auto"/>
                                    <w:bottom w:val="none" w:sz="0" w:space="0" w:color="auto"/>
                                    <w:right w:val="none" w:sz="0" w:space="0" w:color="auto"/>
                                  </w:divBdr>
                                  <w:divsChild>
                                    <w:div w:id="521237778">
                                      <w:marLeft w:val="0"/>
                                      <w:marRight w:val="0"/>
                                      <w:marTop w:val="0"/>
                                      <w:marBottom w:val="0"/>
                                      <w:divBdr>
                                        <w:top w:val="none" w:sz="0" w:space="0" w:color="auto"/>
                                        <w:left w:val="none" w:sz="0" w:space="0" w:color="auto"/>
                                        <w:bottom w:val="none" w:sz="0" w:space="0" w:color="auto"/>
                                        <w:right w:val="none" w:sz="0" w:space="0" w:color="auto"/>
                                      </w:divBdr>
                                      <w:divsChild>
                                        <w:div w:id="563684035">
                                          <w:marLeft w:val="0"/>
                                          <w:marRight w:val="0"/>
                                          <w:marTop w:val="0"/>
                                          <w:marBottom w:val="0"/>
                                          <w:divBdr>
                                            <w:top w:val="none" w:sz="0" w:space="0" w:color="auto"/>
                                            <w:left w:val="none" w:sz="0" w:space="0" w:color="auto"/>
                                            <w:bottom w:val="none" w:sz="0" w:space="0" w:color="auto"/>
                                            <w:right w:val="none" w:sz="0" w:space="0" w:color="auto"/>
                                          </w:divBdr>
                                          <w:divsChild>
                                            <w:div w:id="770122663">
                                              <w:marLeft w:val="0"/>
                                              <w:marRight w:val="0"/>
                                              <w:marTop w:val="0"/>
                                              <w:marBottom w:val="0"/>
                                              <w:divBdr>
                                                <w:top w:val="none" w:sz="0" w:space="0" w:color="auto"/>
                                                <w:left w:val="none" w:sz="0" w:space="0" w:color="auto"/>
                                                <w:bottom w:val="none" w:sz="0" w:space="0" w:color="auto"/>
                                                <w:right w:val="none" w:sz="0" w:space="0" w:color="auto"/>
                                              </w:divBdr>
                                              <w:divsChild>
                                                <w:div w:id="2004889918">
                                                  <w:marLeft w:val="0"/>
                                                  <w:marRight w:val="0"/>
                                                  <w:marTop w:val="0"/>
                                                  <w:marBottom w:val="0"/>
                                                  <w:divBdr>
                                                    <w:top w:val="none" w:sz="0" w:space="0" w:color="auto"/>
                                                    <w:left w:val="none" w:sz="0" w:space="0" w:color="auto"/>
                                                    <w:bottom w:val="none" w:sz="0" w:space="0" w:color="auto"/>
                                                    <w:right w:val="none" w:sz="0" w:space="0" w:color="auto"/>
                                                  </w:divBdr>
                                                  <w:divsChild>
                                                    <w:div w:id="507867754">
                                                      <w:marLeft w:val="0"/>
                                                      <w:marRight w:val="0"/>
                                                      <w:marTop w:val="0"/>
                                                      <w:marBottom w:val="0"/>
                                                      <w:divBdr>
                                                        <w:top w:val="none" w:sz="0" w:space="0" w:color="auto"/>
                                                        <w:left w:val="none" w:sz="0" w:space="0" w:color="auto"/>
                                                        <w:bottom w:val="none" w:sz="0" w:space="0" w:color="auto"/>
                                                        <w:right w:val="none" w:sz="0" w:space="0" w:color="auto"/>
                                                      </w:divBdr>
                                                      <w:divsChild>
                                                        <w:div w:id="20799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4966">
                                              <w:marLeft w:val="0"/>
                                              <w:marRight w:val="0"/>
                                              <w:marTop w:val="0"/>
                                              <w:marBottom w:val="0"/>
                                              <w:divBdr>
                                                <w:top w:val="none" w:sz="0" w:space="0" w:color="auto"/>
                                                <w:left w:val="none" w:sz="0" w:space="0" w:color="auto"/>
                                                <w:bottom w:val="none" w:sz="0" w:space="0" w:color="auto"/>
                                                <w:right w:val="none" w:sz="0" w:space="0" w:color="auto"/>
                                              </w:divBdr>
                                              <w:divsChild>
                                                <w:div w:id="890969118">
                                                  <w:marLeft w:val="0"/>
                                                  <w:marRight w:val="0"/>
                                                  <w:marTop w:val="0"/>
                                                  <w:marBottom w:val="0"/>
                                                  <w:divBdr>
                                                    <w:top w:val="none" w:sz="0" w:space="0" w:color="auto"/>
                                                    <w:left w:val="none" w:sz="0" w:space="0" w:color="auto"/>
                                                    <w:bottom w:val="none" w:sz="0" w:space="0" w:color="auto"/>
                                                    <w:right w:val="none" w:sz="0" w:space="0" w:color="auto"/>
                                                  </w:divBdr>
                                                  <w:divsChild>
                                                    <w:div w:id="105807452">
                                                      <w:marLeft w:val="0"/>
                                                      <w:marRight w:val="0"/>
                                                      <w:marTop w:val="0"/>
                                                      <w:marBottom w:val="0"/>
                                                      <w:divBdr>
                                                        <w:top w:val="none" w:sz="0" w:space="0" w:color="auto"/>
                                                        <w:left w:val="none" w:sz="0" w:space="0" w:color="auto"/>
                                                        <w:bottom w:val="none" w:sz="0" w:space="0" w:color="auto"/>
                                                        <w:right w:val="none" w:sz="0" w:space="0" w:color="auto"/>
                                                      </w:divBdr>
                                                      <w:divsChild>
                                                        <w:div w:id="10750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21359">
          <w:marLeft w:val="0"/>
          <w:marRight w:val="0"/>
          <w:marTop w:val="0"/>
          <w:marBottom w:val="0"/>
          <w:divBdr>
            <w:top w:val="none" w:sz="0" w:space="0" w:color="auto"/>
            <w:left w:val="none" w:sz="0" w:space="0" w:color="auto"/>
            <w:bottom w:val="none" w:sz="0" w:space="0" w:color="auto"/>
            <w:right w:val="none" w:sz="0" w:space="0" w:color="auto"/>
          </w:divBdr>
          <w:divsChild>
            <w:div w:id="682781721">
              <w:marLeft w:val="0"/>
              <w:marRight w:val="0"/>
              <w:marTop w:val="0"/>
              <w:marBottom w:val="0"/>
              <w:divBdr>
                <w:top w:val="none" w:sz="0" w:space="0" w:color="auto"/>
                <w:left w:val="none" w:sz="0" w:space="0" w:color="auto"/>
                <w:bottom w:val="none" w:sz="0" w:space="0" w:color="auto"/>
                <w:right w:val="none" w:sz="0" w:space="0" w:color="auto"/>
              </w:divBdr>
              <w:divsChild>
                <w:div w:id="1781562464">
                  <w:marLeft w:val="0"/>
                  <w:marRight w:val="0"/>
                  <w:marTop w:val="0"/>
                  <w:marBottom w:val="0"/>
                  <w:divBdr>
                    <w:top w:val="none" w:sz="0" w:space="0" w:color="auto"/>
                    <w:left w:val="none" w:sz="0" w:space="0" w:color="auto"/>
                    <w:bottom w:val="none" w:sz="0" w:space="0" w:color="auto"/>
                    <w:right w:val="none" w:sz="0" w:space="0" w:color="auto"/>
                  </w:divBdr>
                  <w:divsChild>
                    <w:div w:id="390150838">
                      <w:marLeft w:val="0"/>
                      <w:marRight w:val="0"/>
                      <w:marTop w:val="0"/>
                      <w:marBottom w:val="0"/>
                      <w:divBdr>
                        <w:top w:val="none" w:sz="0" w:space="0" w:color="auto"/>
                        <w:left w:val="none" w:sz="0" w:space="0" w:color="auto"/>
                        <w:bottom w:val="none" w:sz="0" w:space="0" w:color="auto"/>
                        <w:right w:val="none" w:sz="0" w:space="0" w:color="auto"/>
                      </w:divBdr>
                      <w:divsChild>
                        <w:div w:id="1653754415">
                          <w:marLeft w:val="0"/>
                          <w:marRight w:val="0"/>
                          <w:marTop w:val="0"/>
                          <w:marBottom w:val="0"/>
                          <w:divBdr>
                            <w:top w:val="none" w:sz="0" w:space="0" w:color="auto"/>
                            <w:left w:val="none" w:sz="0" w:space="0" w:color="auto"/>
                            <w:bottom w:val="none" w:sz="0" w:space="0" w:color="auto"/>
                            <w:right w:val="none" w:sz="0" w:space="0" w:color="auto"/>
                          </w:divBdr>
                          <w:divsChild>
                            <w:div w:id="1961760906">
                              <w:marLeft w:val="0"/>
                              <w:marRight w:val="0"/>
                              <w:marTop w:val="0"/>
                              <w:marBottom w:val="0"/>
                              <w:divBdr>
                                <w:top w:val="none" w:sz="0" w:space="0" w:color="auto"/>
                                <w:left w:val="none" w:sz="0" w:space="0" w:color="auto"/>
                                <w:bottom w:val="none" w:sz="0" w:space="0" w:color="auto"/>
                                <w:right w:val="none" w:sz="0" w:space="0" w:color="auto"/>
                              </w:divBdr>
                              <w:divsChild>
                                <w:div w:id="2094934732">
                                  <w:marLeft w:val="0"/>
                                  <w:marRight w:val="0"/>
                                  <w:marTop w:val="0"/>
                                  <w:marBottom w:val="0"/>
                                  <w:divBdr>
                                    <w:top w:val="none" w:sz="0" w:space="0" w:color="auto"/>
                                    <w:left w:val="none" w:sz="0" w:space="0" w:color="auto"/>
                                    <w:bottom w:val="none" w:sz="0" w:space="0" w:color="auto"/>
                                    <w:right w:val="none" w:sz="0" w:space="0" w:color="auto"/>
                                  </w:divBdr>
                                  <w:divsChild>
                                    <w:div w:id="1532960259">
                                      <w:marLeft w:val="0"/>
                                      <w:marRight w:val="0"/>
                                      <w:marTop w:val="0"/>
                                      <w:marBottom w:val="0"/>
                                      <w:divBdr>
                                        <w:top w:val="none" w:sz="0" w:space="0" w:color="auto"/>
                                        <w:left w:val="none" w:sz="0" w:space="0" w:color="auto"/>
                                        <w:bottom w:val="none" w:sz="0" w:space="0" w:color="auto"/>
                                        <w:right w:val="none" w:sz="0" w:space="0" w:color="auto"/>
                                      </w:divBdr>
                                      <w:divsChild>
                                        <w:div w:id="1457717274">
                                          <w:marLeft w:val="0"/>
                                          <w:marRight w:val="0"/>
                                          <w:marTop w:val="0"/>
                                          <w:marBottom w:val="0"/>
                                          <w:divBdr>
                                            <w:top w:val="none" w:sz="0" w:space="0" w:color="auto"/>
                                            <w:left w:val="none" w:sz="0" w:space="0" w:color="auto"/>
                                            <w:bottom w:val="none" w:sz="0" w:space="0" w:color="auto"/>
                                            <w:right w:val="none" w:sz="0" w:space="0" w:color="auto"/>
                                          </w:divBdr>
                                          <w:divsChild>
                                            <w:div w:id="2096052947">
                                              <w:marLeft w:val="0"/>
                                              <w:marRight w:val="0"/>
                                              <w:marTop w:val="0"/>
                                              <w:marBottom w:val="0"/>
                                              <w:divBdr>
                                                <w:top w:val="none" w:sz="0" w:space="0" w:color="auto"/>
                                                <w:left w:val="none" w:sz="0" w:space="0" w:color="auto"/>
                                                <w:bottom w:val="none" w:sz="0" w:space="0" w:color="auto"/>
                                                <w:right w:val="none" w:sz="0" w:space="0" w:color="auto"/>
                                              </w:divBdr>
                                              <w:divsChild>
                                                <w:div w:id="13425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27832">
                  <w:marLeft w:val="0"/>
                  <w:marRight w:val="0"/>
                  <w:marTop w:val="0"/>
                  <w:marBottom w:val="0"/>
                  <w:divBdr>
                    <w:top w:val="none" w:sz="0" w:space="0" w:color="auto"/>
                    <w:left w:val="none" w:sz="0" w:space="0" w:color="auto"/>
                    <w:bottom w:val="none" w:sz="0" w:space="0" w:color="auto"/>
                    <w:right w:val="none" w:sz="0" w:space="0" w:color="auto"/>
                  </w:divBdr>
                  <w:divsChild>
                    <w:div w:id="697434567">
                      <w:marLeft w:val="0"/>
                      <w:marRight w:val="0"/>
                      <w:marTop w:val="0"/>
                      <w:marBottom w:val="0"/>
                      <w:divBdr>
                        <w:top w:val="none" w:sz="0" w:space="0" w:color="auto"/>
                        <w:left w:val="none" w:sz="0" w:space="0" w:color="auto"/>
                        <w:bottom w:val="none" w:sz="0" w:space="0" w:color="auto"/>
                        <w:right w:val="none" w:sz="0" w:space="0" w:color="auto"/>
                      </w:divBdr>
                      <w:divsChild>
                        <w:div w:id="5600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88341">
      <w:bodyDiv w:val="1"/>
      <w:marLeft w:val="0"/>
      <w:marRight w:val="0"/>
      <w:marTop w:val="0"/>
      <w:marBottom w:val="0"/>
      <w:divBdr>
        <w:top w:val="none" w:sz="0" w:space="0" w:color="auto"/>
        <w:left w:val="none" w:sz="0" w:space="0" w:color="auto"/>
        <w:bottom w:val="none" w:sz="0" w:space="0" w:color="auto"/>
        <w:right w:val="none" w:sz="0" w:space="0" w:color="auto"/>
      </w:divBdr>
    </w:div>
    <w:div w:id="1938950690">
      <w:bodyDiv w:val="1"/>
      <w:marLeft w:val="0"/>
      <w:marRight w:val="0"/>
      <w:marTop w:val="0"/>
      <w:marBottom w:val="0"/>
      <w:divBdr>
        <w:top w:val="none" w:sz="0" w:space="0" w:color="auto"/>
        <w:left w:val="none" w:sz="0" w:space="0" w:color="auto"/>
        <w:bottom w:val="none" w:sz="0" w:space="0" w:color="auto"/>
        <w:right w:val="none" w:sz="0" w:space="0" w:color="auto"/>
      </w:divBdr>
    </w:div>
    <w:div w:id="1967471483">
      <w:bodyDiv w:val="1"/>
      <w:marLeft w:val="0"/>
      <w:marRight w:val="0"/>
      <w:marTop w:val="0"/>
      <w:marBottom w:val="0"/>
      <w:divBdr>
        <w:top w:val="none" w:sz="0" w:space="0" w:color="auto"/>
        <w:left w:val="none" w:sz="0" w:space="0" w:color="auto"/>
        <w:bottom w:val="none" w:sz="0" w:space="0" w:color="auto"/>
        <w:right w:val="none" w:sz="0" w:space="0" w:color="auto"/>
      </w:divBdr>
    </w:div>
    <w:div w:id="1979796931">
      <w:bodyDiv w:val="1"/>
      <w:marLeft w:val="0"/>
      <w:marRight w:val="0"/>
      <w:marTop w:val="0"/>
      <w:marBottom w:val="0"/>
      <w:divBdr>
        <w:top w:val="none" w:sz="0" w:space="0" w:color="auto"/>
        <w:left w:val="none" w:sz="0" w:space="0" w:color="auto"/>
        <w:bottom w:val="none" w:sz="0" w:space="0" w:color="auto"/>
        <w:right w:val="none" w:sz="0" w:space="0" w:color="auto"/>
      </w:divBdr>
    </w:div>
    <w:div w:id="2005040197">
      <w:bodyDiv w:val="1"/>
      <w:marLeft w:val="0"/>
      <w:marRight w:val="0"/>
      <w:marTop w:val="0"/>
      <w:marBottom w:val="0"/>
      <w:divBdr>
        <w:top w:val="none" w:sz="0" w:space="0" w:color="auto"/>
        <w:left w:val="none" w:sz="0" w:space="0" w:color="auto"/>
        <w:bottom w:val="none" w:sz="0" w:space="0" w:color="auto"/>
        <w:right w:val="none" w:sz="0" w:space="0" w:color="auto"/>
      </w:divBdr>
    </w:div>
    <w:div w:id="2046712055">
      <w:bodyDiv w:val="1"/>
      <w:marLeft w:val="0"/>
      <w:marRight w:val="0"/>
      <w:marTop w:val="0"/>
      <w:marBottom w:val="0"/>
      <w:divBdr>
        <w:top w:val="none" w:sz="0" w:space="0" w:color="auto"/>
        <w:left w:val="none" w:sz="0" w:space="0" w:color="auto"/>
        <w:bottom w:val="none" w:sz="0" w:space="0" w:color="auto"/>
        <w:right w:val="none" w:sz="0" w:space="0" w:color="auto"/>
      </w:divBdr>
    </w:div>
    <w:div w:id="210884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image" Target="media/image9.png"/><Relationship Id="rId39" Type="http://schemas.openxmlformats.org/officeDocument/2006/relationships/image" Target="media/image15.emf"/><Relationship Id="rId21" Type="http://schemas.openxmlformats.org/officeDocument/2006/relationships/image" Target="media/image4.png"/><Relationship Id="rId34" Type="http://schemas.openxmlformats.org/officeDocument/2006/relationships/image" Target="media/image10.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29" Type="http://schemas.openxmlformats.org/officeDocument/2006/relationships/diagramQuickStyle" Target="diagrams/quickStyle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7.png"/><Relationship Id="rId32" Type="http://schemas.openxmlformats.org/officeDocument/2006/relationships/hyperlink" Target="http://www.investplan.com.ua/pdf/19_2018/24.pdf" TargetMode="External"/><Relationship Id="rId37" Type="http://schemas.openxmlformats.org/officeDocument/2006/relationships/image" Target="media/image13.emf"/><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6.png"/><Relationship Id="rId28" Type="http://schemas.openxmlformats.org/officeDocument/2006/relationships/diagramLayout" Target="diagrams/layout3.xml"/><Relationship Id="rId36" Type="http://schemas.openxmlformats.org/officeDocument/2006/relationships/image" Target="media/image12.emf"/><Relationship Id="rId10" Type="http://schemas.openxmlformats.org/officeDocument/2006/relationships/diagramQuickStyle" Target="diagrams/quickStyle1.xml"/><Relationship Id="rId19" Type="http://schemas.openxmlformats.org/officeDocument/2006/relationships/image" Target="media/image2.png"/><Relationship Id="rId31"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image" Target="media/image5.png"/><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image" Target="media/image11.emf"/><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image" Target="media/image8.png"/><Relationship Id="rId33" Type="http://schemas.openxmlformats.org/officeDocument/2006/relationships/hyperlink" Target="https://doi.org/10.32702/2306-6806.2021.9.80" TargetMode="External"/><Relationship Id="rId38" Type="http://schemas.openxmlformats.org/officeDocument/2006/relationships/image" Target="media/image14.emf"/></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E69429-E20B-49CD-A900-E73280745357}" type="doc">
      <dgm:prSet loTypeId="urn:microsoft.com/office/officeart/2005/8/layout/default" loCatId="list" qsTypeId="urn:microsoft.com/office/officeart/2005/8/quickstyle/simple1" qsCatId="simple" csTypeId="urn:microsoft.com/office/officeart/2005/8/colors/accent0_2" csCatId="mainScheme" phldr="1"/>
      <dgm:spPr/>
      <dgm:t>
        <a:bodyPr/>
        <a:lstStyle/>
        <a:p>
          <a:endParaRPr lang="ru-RU"/>
        </a:p>
      </dgm:t>
    </dgm:pt>
    <dgm:pt modelId="{8C363CF9-FF7A-43DC-8CE6-E92C81946358}">
      <dgm:prSet phldrT="[Текст]" custT="1"/>
      <dgm:spPr/>
      <dgm:t>
        <a:bodyPr/>
        <a:lstStyle/>
        <a:p>
          <a:r>
            <a:rPr lang="ru-RU" sz="1200">
              <a:latin typeface="Times New Roman" panose="02020603050405020304" pitchFamily="18" charset="0"/>
              <a:cs typeface="Times New Roman" panose="02020603050405020304" pitchFamily="18" charset="0"/>
            </a:rPr>
            <a:t>Соціальне забезпечення </a:t>
          </a:r>
        </a:p>
      </dgm:t>
    </dgm:pt>
    <dgm:pt modelId="{6AE823C2-8E6A-4C0E-9276-0FD1E9134260}" type="parTrans" cxnId="{E25A343E-CAEB-48A0-9D50-83E6DA29EDF6}">
      <dgm:prSet/>
      <dgm:spPr/>
      <dgm:t>
        <a:bodyPr/>
        <a:lstStyle/>
        <a:p>
          <a:endParaRPr lang="ru-RU" sz="1200">
            <a:latin typeface="Times New Roman" panose="02020603050405020304" pitchFamily="18" charset="0"/>
            <a:cs typeface="Times New Roman" panose="02020603050405020304" pitchFamily="18" charset="0"/>
          </a:endParaRPr>
        </a:p>
      </dgm:t>
    </dgm:pt>
    <dgm:pt modelId="{6A331356-73C7-439F-8F57-2A3E7918228E}" type="sibTrans" cxnId="{E25A343E-CAEB-48A0-9D50-83E6DA29EDF6}">
      <dgm:prSet/>
      <dgm:spPr/>
      <dgm:t>
        <a:bodyPr/>
        <a:lstStyle/>
        <a:p>
          <a:endParaRPr lang="ru-RU" sz="1200">
            <a:latin typeface="Times New Roman" panose="02020603050405020304" pitchFamily="18" charset="0"/>
            <a:cs typeface="Times New Roman" panose="02020603050405020304" pitchFamily="18" charset="0"/>
          </a:endParaRPr>
        </a:p>
      </dgm:t>
    </dgm:pt>
    <dgm:pt modelId="{97788CA9-9E00-4188-8E94-463A8B15EAD1}">
      <dgm:prSet phldrT="[Текст]" custT="1"/>
      <dgm:spPr/>
      <dgm:t>
        <a:bodyPr/>
        <a:lstStyle/>
        <a:p>
          <a:r>
            <a:rPr lang="ru-RU" sz="1200">
              <a:latin typeface="Times New Roman" panose="02020603050405020304" pitchFamily="18" charset="0"/>
              <a:cs typeface="Times New Roman" panose="02020603050405020304" pitchFamily="18" charset="0"/>
            </a:rPr>
            <a:t>Соціальна допомога </a:t>
          </a:r>
        </a:p>
      </dgm:t>
    </dgm:pt>
    <dgm:pt modelId="{0FCF3254-AAFF-47AB-87F7-F745B8070FDF}" type="parTrans" cxnId="{7527B48F-9614-4642-A8AF-25A2B866FC20}">
      <dgm:prSet/>
      <dgm:spPr/>
      <dgm:t>
        <a:bodyPr/>
        <a:lstStyle/>
        <a:p>
          <a:endParaRPr lang="ru-RU" sz="1200">
            <a:latin typeface="Times New Roman" panose="02020603050405020304" pitchFamily="18" charset="0"/>
            <a:cs typeface="Times New Roman" panose="02020603050405020304" pitchFamily="18" charset="0"/>
          </a:endParaRPr>
        </a:p>
      </dgm:t>
    </dgm:pt>
    <dgm:pt modelId="{9BDA4E86-ED9F-438C-82BA-123DB069BD63}" type="sibTrans" cxnId="{7527B48F-9614-4642-A8AF-25A2B866FC20}">
      <dgm:prSet/>
      <dgm:spPr/>
      <dgm:t>
        <a:bodyPr/>
        <a:lstStyle/>
        <a:p>
          <a:endParaRPr lang="ru-RU" sz="1200">
            <a:latin typeface="Times New Roman" panose="02020603050405020304" pitchFamily="18" charset="0"/>
            <a:cs typeface="Times New Roman" panose="02020603050405020304" pitchFamily="18" charset="0"/>
          </a:endParaRPr>
        </a:p>
      </dgm:t>
    </dgm:pt>
    <dgm:pt modelId="{6C21FBA0-30FB-4702-B09E-237927D88C42}">
      <dgm:prSet phldrT="[Текст]" custT="1"/>
      <dgm:spPr/>
      <dgm:t>
        <a:bodyPr/>
        <a:lstStyle/>
        <a:p>
          <a:r>
            <a:rPr lang="ru-RU" sz="1200">
              <a:latin typeface="Times New Roman" panose="02020603050405020304" pitchFamily="18" charset="0"/>
              <a:cs typeface="Times New Roman" panose="02020603050405020304" pitchFamily="18" charset="0"/>
            </a:rPr>
            <a:t>Соціальний послуги</a:t>
          </a:r>
        </a:p>
      </dgm:t>
    </dgm:pt>
    <dgm:pt modelId="{76CF0B51-07E1-44C3-A5AB-5579F93ACBA4}" type="parTrans" cxnId="{7C6A7315-85CB-4F06-9549-339254412BC2}">
      <dgm:prSet/>
      <dgm:spPr/>
      <dgm:t>
        <a:bodyPr/>
        <a:lstStyle/>
        <a:p>
          <a:endParaRPr lang="ru-RU" sz="1200">
            <a:latin typeface="Times New Roman" panose="02020603050405020304" pitchFamily="18" charset="0"/>
            <a:cs typeface="Times New Roman" panose="02020603050405020304" pitchFamily="18" charset="0"/>
          </a:endParaRPr>
        </a:p>
      </dgm:t>
    </dgm:pt>
    <dgm:pt modelId="{5CF46002-66CC-42EA-B7D7-40F726B10D7E}" type="sibTrans" cxnId="{7C6A7315-85CB-4F06-9549-339254412BC2}">
      <dgm:prSet/>
      <dgm:spPr/>
      <dgm:t>
        <a:bodyPr/>
        <a:lstStyle/>
        <a:p>
          <a:endParaRPr lang="ru-RU" sz="1200">
            <a:latin typeface="Times New Roman" panose="02020603050405020304" pitchFamily="18" charset="0"/>
            <a:cs typeface="Times New Roman" panose="02020603050405020304" pitchFamily="18" charset="0"/>
          </a:endParaRPr>
        </a:p>
      </dgm:t>
    </dgm:pt>
    <dgm:pt modelId="{3B6AF7C5-9A6D-4C76-9F9B-98DD2062CDCD}">
      <dgm:prSet phldrT="[Текст]" custT="1"/>
      <dgm:spPr/>
      <dgm:t>
        <a:bodyPr/>
        <a:lstStyle/>
        <a:p>
          <a:r>
            <a:rPr lang="ru-RU" sz="1200">
              <a:latin typeface="Times New Roman" panose="02020603050405020304" pitchFamily="18" charset="0"/>
              <a:cs typeface="Times New Roman" panose="02020603050405020304" pitchFamily="18" charset="0"/>
            </a:rPr>
            <a:t>Соціальні державні гарантії </a:t>
          </a:r>
        </a:p>
      </dgm:t>
    </dgm:pt>
    <dgm:pt modelId="{D8D2A264-5417-4531-AB70-555F6DAE4044}" type="parTrans" cxnId="{B493B011-46A2-4CE2-8BB0-4CDA4E19E78F}">
      <dgm:prSet/>
      <dgm:spPr/>
      <dgm:t>
        <a:bodyPr/>
        <a:lstStyle/>
        <a:p>
          <a:endParaRPr lang="ru-RU" sz="1200">
            <a:latin typeface="Times New Roman" panose="02020603050405020304" pitchFamily="18" charset="0"/>
            <a:cs typeface="Times New Roman" panose="02020603050405020304" pitchFamily="18" charset="0"/>
          </a:endParaRPr>
        </a:p>
      </dgm:t>
    </dgm:pt>
    <dgm:pt modelId="{BA97DFA6-FBC5-4585-AEFD-5D57DDC8E476}" type="sibTrans" cxnId="{B493B011-46A2-4CE2-8BB0-4CDA4E19E78F}">
      <dgm:prSet/>
      <dgm:spPr/>
      <dgm:t>
        <a:bodyPr/>
        <a:lstStyle/>
        <a:p>
          <a:endParaRPr lang="ru-RU" sz="1200">
            <a:latin typeface="Times New Roman" panose="02020603050405020304" pitchFamily="18" charset="0"/>
            <a:cs typeface="Times New Roman" panose="02020603050405020304" pitchFamily="18" charset="0"/>
          </a:endParaRPr>
        </a:p>
      </dgm:t>
    </dgm:pt>
    <dgm:pt modelId="{7D3B1E39-D47D-4923-9BC3-65EFBCD68323}" type="pres">
      <dgm:prSet presAssocID="{06E69429-E20B-49CD-A900-E73280745357}" presName="diagram" presStyleCnt="0">
        <dgm:presLayoutVars>
          <dgm:dir/>
          <dgm:resizeHandles val="exact"/>
        </dgm:presLayoutVars>
      </dgm:prSet>
      <dgm:spPr/>
    </dgm:pt>
    <dgm:pt modelId="{FA6F9E9D-F904-4E08-A48B-4334D8E55D9A}" type="pres">
      <dgm:prSet presAssocID="{8C363CF9-FF7A-43DC-8CE6-E92C81946358}" presName="node" presStyleLbl="node1" presStyleIdx="0" presStyleCnt="4">
        <dgm:presLayoutVars>
          <dgm:bulletEnabled val="1"/>
        </dgm:presLayoutVars>
      </dgm:prSet>
      <dgm:spPr/>
    </dgm:pt>
    <dgm:pt modelId="{6E64A384-BF33-4187-AE99-DAB2461FE81F}" type="pres">
      <dgm:prSet presAssocID="{6A331356-73C7-439F-8F57-2A3E7918228E}" presName="sibTrans" presStyleCnt="0"/>
      <dgm:spPr/>
    </dgm:pt>
    <dgm:pt modelId="{F9F0D24A-619C-4E17-92F3-A4EE2349CB42}" type="pres">
      <dgm:prSet presAssocID="{97788CA9-9E00-4188-8E94-463A8B15EAD1}" presName="node" presStyleLbl="node1" presStyleIdx="1" presStyleCnt="4">
        <dgm:presLayoutVars>
          <dgm:bulletEnabled val="1"/>
        </dgm:presLayoutVars>
      </dgm:prSet>
      <dgm:spPr/>
    </dgm:pt>
    <dgm:pt modelId="{31E8E469-708B-42E9-B23F-C6B21FD8ED32}" type="pres">
      <dgm:prSet presAssocID="{9BDA4E86-ED9F-438C-82BA-123DB069BD63}" presName="sibTrans" presStyleCnt="0"/>
      <dgm:spPr/>
    </dgm:pt>
    <dgm:pt modelId="{EEFD21B0-A8FA-4906-A4C7-A1B3426AA7EB}" type="pres">
      <dgm:prSet presAssocID="{6C21FBA0-30FB-4702-B09E-237927D88C42}" presName="node" presStyleLbl="node1" presStyleIdx="2" presStyleCnt="4">
        <dgm:presLayoutVars>
          <dgm:bulletEnabled val="1"/>
        </dgm:presLayoutVars>
      </dgm:prSet>
      <dgm:spPr/>
    </dgm:pt>
    <dgm:pt modelId="{344A21E0-35B9-4EE0-878F-70DEE19E1C75}" type="pres">
      <dgm:prSet presAssocID="{5CF46002-66CC-42EA-B7D7-40F726B10D7E}" presName="sibTrans" presStyleCnt="0"/>
      <dgm:spPr/>
    </dgm:pt>
    <dgm:pt modelId="{F6A2FEF9-3D75-48DC-9576-F77FCA757169}" type="pres">
      <dgm:prSet presAssocID="{3B6AF7C5-9A6D-4C76-9F9B-98DD2062CDCD}" presName="node" presStyleLbl="node1" presStyleIdx="3" presStyleCnt="4">
        <dgm:presLayoutVars>
          <dgm:bulletEnabled val="1"/>
        </dgm:presLayoutVars>
      </dgm:prSet>
      <dgm:spPr/>
    </dgm:pt>
  </dgm:ptLst>
  <dgm:cxnLst>
    <dgm:cxn modelId="{B493B011-46A2-4CE2-8BB0-4CDA4E19E78F}" srcId="{06E69429-E20B-49CD-A900-E73280745357}" destId="{3B6AF7C5-9A6D-4C76-9F9B-98DD2062CDCD}" srcOrd="3" destOrd="0" parTransId="{D8D2A264-5417-4531-AB70-555F6DAE4044}" sibTransId="{BA97DFA6-FBC5-4585-AEFD-5D57DDC8E476}"/>
    <dgm:cxn modelId="{7C6A7315-85CB-4F06-9549-339254412BC2}" srcId="{06E69429-E20B-49CD-A900-E73280745357}" destId="{6C21FBA0-30FB-4702-B09E-237927D88C42}" srcOrd="2" destOrd="0" parTransId="{76CF0B51-07E1-44C3-A5AB-5579F93ACBA4}" sibTransId="{5CF46002-66CC-42EA-B7D7-40F726B10D7E}"/>
    <dgm:cxn modelId="{F80DDB15-C2A8-4173-BB9C-EB9A7DBB5CF2}" type="presOf" srcId="{6C21FBA0-30FB-4702-B09E-237927D88C42}" destId="{EEFD21B0-A8FA-4906-A4C7-A1B3426AA7EB}" srcOrd="0" destOrd="0" presId="urn:microsoft.com/office/officeart/2005/8/layout/default"/>
    <dgm:cxn modelId="{E25A343E-CAEB-48A0-9D50-83E6DA29EDF6}" srcId="{06E69429-E20B-49CD-A900-E73280745357}" destId="{8C363CF9-FF7A-43DC-8CE6-E92C81946358}" srcOrd="0" destOrd="0" parTransId="{6AE823C2-8E6A-4C0E-9276-0FD1E9134260}" sibTransId="{6A331356-73C7-439F-8F57-2A3E7918228E}"/>
    <dgm:cxn modelId="{C59E0458-A526-4524-ACE3-434C734FEEAC}" type="presOf" srcId="{8C363CF9-FF7A-43DC-8CE6-E92C81946358}" destId="{FA6F9E9D-F904-4E08-A48B-4334D8E55D9A}" srcOrd="0" destOrd="0" presId="urn:microsoft.com/office/officeart/2005/8/layout/default"/>
    <dgm:cxn modelId="{7527B48F-9614-4642-A8AF-25A2B866FC20}" srcId="{06E69429-E20B-49CD-A900-E73280745357}" destId="{97788CA9-9E00-4188-8E94-463A8B15EAD1}" srcOrd="1" destOrd="0" parTransId="{0FCF3254-AAFF-47AB-87F7-F745B8070FDF}" sibTransId="{9BDA4E86-ED9F-438C-82BA-123DB069BD63}"/>
    <dgm:cxn modelId="{131D2FAA-BDA0-4ED2-8CA3-ADB9C24CC0D9}" type="presOf" srcId="{06E69429-E20B-49CD-A900-E73280745357}" destId="{7D3B1E39-D47D-4923-9BC3-65EFBCD68323}" srcOrd="0" destOrd="0" presId="urn:microsoft.com/office/officeart/2005/8/layout/default"/>
    <dgm:cxn modelId="{A4FC61AF-B445-4948-88EB-A4FB474223DC}" type="presOf" srcId="{3B6AF7C5-9A6D-4C76-9F9B-98DD2062CDCD}" destId="{F6A2FEF9-3D75-48DC-9576-F77FCA757169}" srcOrd="0" destOrd="0" presId="urn:microsoft.com/office/officeart/2005/8/layout/default"/>
    <dgm:cxn modelId="{813743CD-EED6-475D-87B6-BE70597E1492}" type="presOf" srcId="{97788CA9-9E00-4188-8E94-463A8B15EAD1}" destId="{F9F0D24A-619C-4E17-92F3-A4EE2349CB42}" srcOrd="0" destOrd="0" presId="urn:microsoft.com/office/officeart/2005/8/layout/default"/>
    <dgm:cxn modelId="{1605A9EE-78BF-454D-9C38-6A58B97150D8}" type="presParOf" srcId="{7D3B1E39-D47D-4923-9BC3-65EFBCD68323}" destId="{FA6F9E9D-F904-4E08-A48B-4334D8E55D9A}" srcOrd="0" destOrd="0" presId="urn:microsoft.com/office/officeart/2005/8/layout/default"/>
    <dgm:cxn modelId="{2DCFD0EC-880E-4E6E-9F5F-50C393211181}" type="presParOf" srcId="{7D3B1E39-D47D-4923-9BC3-65EFBCD68323}" destId="{6E64A384-BF33-4187-AE99-DAB2461FE81F}" srcOrd="1" destOrd="0" presId="urn:microsoft.com/office/officeart/2005/8/layout/default"/>
    <dgm:cxn modelId="{06CF8F8A-B4EB-423D-9AA4-FB5001D3FB16}" type="presParOf" srcId="{7D3B1E39-D47D-4923-9BC3-65EFBCD68323}" destId="{F9F0D24A-619C-4E17-92F3-A4EE2349CB42}" srcOrd="2" destOrd="0" presId="urn:microsoft.com/office/officeart/2005/8/layout/default"/>
    <dgm:cxn modelId="{903BE437-F6C2-49A1-BEB6-657F627323BE}" type="presParOf" srcId="{7D3B1E39-D47D-4923-9BC3-65EFBCD68323}" destId="{31E8E469-708B-42E9-B23F-C6B21FD8ED32}" srcOrd="3" destOrd="0" presId="urn:microsoft.com/office/officeart/2005/8/layout/default"/>
    <dgm:cxn modelId="{DB6D15E3-ED00-415D-88EF-A270A762AB1D}" type="presParOf" srcId="{7D3B1E39-D47D-4923-9BC3-65EFBCD68323}" destId="{EEFD21B0-A8FA-4906-A4C7-A1B3426AA7EB}" srcOrd="4" destOrd="0" presId="urn:microsoft.com/office/officeart/2005/8/layout/default"/>
    <dgm:cxn modelId="{CC1FFC23-CE11-4375-9ADC-FD59D5A6280A}" type="presParOf" srcId="{7D3B1E39-D47D-4923-9BC3-65EFBCD68323}" destId="{344A21E0-35B9-4EE0-878F-70DEE19E1C75}" srcOrd="5" destOrd="0" presId="urn:microsoft.com/office/officeart/2005/8/layout/default"/>
    <dgm:cxn modelId="{395DDBC9-88A7-4355-A68B-D6E8B100F9BD}" type="presParOf" srcId="{7D3B1E39-D47D-4923-9BC3-65EFBCD68323}" destId="{F6A2FEF9-3D75-48DC-9576-F77FCA757169}" srcOrd="6"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0B5319-B423-4223-AE10-860FA67B47C2}"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507EE072-AD50-4CF8-9AD0-E6D5E52312F8}">
      <dgm:prSet phldrT="[Текст]" custT="1"/>
      <dgm:spPr/>
      <dgm:t>
        <a:bodyPr/>
        <a:lstStyle/>
        <a:p>
          <a:r>
            <a:rPr lang="ru-RU" sz="1100">
              <a:latin typeface="Times New Roman" panose="02020603050405020304" pitchFamily="18" charset="0"/>
              <a:cs typeface="Times New Roman" panose="02020603050405020304" pitchFamily="18" charset="0"/>
            </a:rPr>
            <a:t>Соціальне страхування</a:t>
          </a:r>
        </a:p>
      </dgm:t>
    </dgm:pt>
    <dgm:pt modelId="{25204A1A-00F0-4748-ACC5-60FD032A3AAF}" type="parTrans" cxnId="{32C14E32-4B43-42E6-87EE-7E6E6B6DFE86}">
      <dgm:prSet/>
      <dgm:spPr/>
      <dgm:t>
        <a:bodyPr/>
        <a:lstStyle/>
        <a:p>
          <a:endParaRPr lang="ru-RU" sz="1100">
            <a:latin typeface="Times New Roman" panose="02020603050405020304" pitchFamily="18" charset="0"/>
            <a:cs typeface="Times New Roman" panose="02020603050405020304" pitchFamily="18" charset="0"/>
          </a:endParaRPr>
        </a:p>
      </dgm:t>
    </dgm:pt>
    <dgm:pt modelId="{BE1CF659-ACC2-4FCA-A525-4913600B1E77}" type="sibTrans" cxnId="{32C14E32-4B43-42E6-87EE-7E6E6B6DFE86}">
      <dgm:prSet/>
      <dgm:spPr/>
      <dgm:t>
        <a:bodyPr/>
        <a:lstStyle/>
        <a:p>
          <a:endParaRPr lang="ru-RU" sz="1100">
            <a:latin typeface="Times New Roman" panose="02020603050405020304" pitchFamily="18" charset="0"/>
            <a:cs typeface="Times New Roman" panose="02020603050405020304" pitchFamily="18" charset="0"/>
          </a:endParaRPr>
        </a:p>
      </dgm:t>
    </dgm:pt>
    <dgm:pt modelId="{66A1F723-038F-4197-BEA9-1E8D8832D300}">
      <dgm:prSet phldrT="[Текст]" custT="1"/>
      <dgm:spPr/>
      <dgm:t>
        <a:bodyPr/>
        <a:lstStyle/>
        <a:p>
          <a:r>
            <a:rPr lang="ru-RU" sz="1100">
              <a:latin typeface="Times New Roman" panose="02020603050405020304" pitchFamily="18" charset="0"/>
              <a:cs typeface="Times New Roman" panose="02020603050405020304" pitchFamily="18" charset="0"/>
            </a:rPr>
            <a:t>Пернсійний фонд України</a:t>
          </a:r>
        </a:p>
      </dgm:t>
    </dgm:pt>
    <dgm:pt modelId="{80FF34A2-207F-4153-BE8F-5CD4421EFD71}" type="parTrans" cxnId="{5A259D4F-7D0A-45E0-B21B-0F6139EAF68B}">
      <dgm:prSet/>
      <dgm:spPr/>
      <dgm:t>
        <a:bodyPr/>
        <a:lstStyle/>
        <a:p>
          <a:endParaRPr lang="ru-RU" sz="1100">
            <a:latin typeface="Times New Roman" panose="02020603050405020304" pitchFamily="18" charset="0"/>
            <a:cs typeface="Times New Roman" panose="02020603050405020304" pitchFamily="18" charset="0"/>
          </a:endParaRPr>
        </a:p>
      </dgm:t>
    </dgm:pt>
    <dgm:pt modelId="{1E8B3948-BA9F-4CDC-8ED1-F0F3B6B34C26}" type="sibTrans" cxnId="{5A259D4F-7D0A-45E0-B21B-0F6139EAF68B}">
      <dgm:prSet/>
      <dgm:spPr/>
      <dgm:t>
        <a:bodyPr/>
        <a:lstStyle/>
        <a:p>
          <a:endParaRPr lang="ru-RU" sz="1100">
            <a:latin typeface="Times New Roman" panose="02020603050405020304" pitchFamily="18" charset="0"/>
            <a:cs typeface="Times New Roman" panose="02020603050405020304" pitchFamily="18" charset="0"/>
          </a:endParaRPr>
        </a:p>
      </dgm:t>
    </dgm:pt>
    <dgm:pt modelId="{3F114D7C-9E72-4EFA-B114-B2A2DD862BAA}">
      <dgm:prSet phldrT="[Текст]" custT="1"/>
      <dgm:spPr/>
      <dgm:t>
        <a:bodyPr/>
        <a:lstStyle/>
        <a:p>
          <a:r>
            <a:rPr lang="ru-RU" sz="1100">
              <a:latin typeface="Times New Roman" panose="02020603050405020304" pitchFamily="18" charset="0"/>
              <a:cs typeface="Times New Roman" panose="02020603050405020304" pitchFamily="18" charset="0"/>
            </a:rPr>
            <a:t>Фонд соціального страхування</a:t>
          </a:r>
        </a:p>
      </dgm:t>
    </dgm:pt>
    <dgm:pt modelId="{A331912F-579D-4E74-962D-E61C3C953E15}" type="parTrans" cxnId="{52400218-28AD-4700-BB93-14B83DEE14ED}">
      <dgm:prSet/>
      <dgm:spPr/>
      <dgm:t>
        <a:bodyPr/>
        <a:lstStyle/>
        <a:p>
          <a:endParaRPr lang="ru-RU" sz="1100">
            <a:latin typeface="Times New Roman" panose="02020603050405020304" pitchFamily="18" charset="0"/>
            <a:cs typeface="Times New Roman" panose="02020603050405020304" pitchFamily="18" charset="0"/>
          </a:endParaRPr>
        </a:p>
      </dgm:t>
    </dgm:pt>
    <dgm:pt modelId="{7AF3AE39-E07A-4D22-89D8-45928A8F454B}" type="sibTrans" cxnId="{52400218-28AD-4700-BB93-14B83DEE14ED}">
      <dgm:prSet/>
      <dgm:spPr/>
      <dgm:t>
        <a:bodyPr/>
        <a:lstStyle/>
        <a:p>
          <a:endParaRPr lang="ru-RU" sz="1100">
            <a:latin typeface="Times New Roman" panose="02020603050405020304" pitchFamily="18" charset="0"/>
            <a:cs typeface="Times New Roman" panose="02020603050405020304" pitchFamily="18" charset="0"/>
          </a:endParaRPr>
        </a:p>
      </dgm:t>
    </dgm:pt>
    <dgm:pt modelId="{1B3376AF-0A63-4DEE-9922-C400361F25F5}">
      <dgm:prSet phldrT="[Текст]" custT="1"/>
      <dgm:spPr/>
      <dgm:t>
        <a:bodyPr/>
        <a:lstStyle/>
        <a:p>
          <a:r>
            <a:rPr lang="ru-RU" sz="1100">
              <a:latin typeface="Times New Roman" panose="02020603050405020304" pitchFamily="18" charset="0"/>
              <a:cs typeface="Times New Roman" panose="02020603050405020304" pitchFamily="18" charset="0"/>
            </a:rPr>
            <a:t>Соціальна допомога</a:t>
          </a:r>
        </a:p>
      </dgm:t>
    </dgm:pt>
    <dgm:pt modelId="{36DB8297-E843-406C-B3C9-D8435CDFD901}" type="parTrans" cxnId="{02239306-6E94-4580-8D97-2FB5270BC2BA}">
      <dgm:prSet/>
      <dgm:spPr/>
      <dgm:t>
        <a:bodyPr/>
        <a:lstStyle/>
        <a:p>
          <a:endParaRPr lang="ru-RU" sz="1100">
            <a:latin typeface="Times New Roman" panose="02020603050405020304" pitchFamily="18" charset="0"/>
            <a:cs typeface="Times New Roman" panose="02020603050405020304" pitchFamily="18" charset="0"/>
          </a:endParaRPr>
        </a:p>
      </dgm:t>
    </dgm:pt>
    <dgm:pt modelId="{239A0494-8CC5-497B-B5A3-05C9CCE3AEDF}" type="sibTrans" cxnId="{02239306-6E94-4580-8D97-2FB5270BC2BA}">
      <dgm:prSet/>
      <dgm:spPr/>
      <dgm:t>
        <a:bodyPr/>
        <a:lstStyle/>
        <a:p>
          <a:endParaRPr lang="ru-RU" sz="1100">
            <a:latin typeface="Times New Roman" panose="02020603050405020304" pitchFamily="18" charset="0"/>
            <a:cs typeface="Times New Roman" panose="02020603050405020304" pitchFamily="18" charset="0"/>
          </a:endParaRPr>
        </a:p>
      </dgm:t>
    </dgm:pt>
    <dgm:pt modelId="{703BC2CF-C15A-4589-A5C8-CD74D7989CD3}">
      <dgm:prSet phldrT="[Текст]" custT="1"/>
      <dgm:spPr/>
      <dgm:t>
        <a:bodyPr/>
        <a:lstStyle/>
        <a:p>
          <a:r>
            <a:rPr lang="ru-RU" sz="1100">
              <a:latin typeface="Times New Roman" panose="02020603050405020304" pitchFamily="18" charset="0"/>
              <a:cs typeface="Times New Roman" panose="02020603050405020304" pitchFamily="18" charset="0"/>
            </a:rPr>
            <a:t>Державний бюджет</a:t>
          </a:r>
        </a:p>
      </dgm:t>
    </dgm:pt>
    <dgm:pt modelId="{EF7D140E-35EB-41E1-87D8-CBCCFC7F920C}" type="parTrans" cxnId="{49A86D78-36F2-4532-9591-F64E84A1E0F7}">
      <dgm:prSet/>
      <dgm:spPr/>
      <dgm:t>
        <a:bodyPr/>
        <a:lstStyle/>
        <a:p>
          <a:endParaRPr lang="ru-RU" sz="1100">
            <a:latin typeface="Times New Roman" panose="02020603050405020304" pitchFamily="18" charset="0"/>
            <a:cs typeface="Times New Roman" panose="02020603050405020304" pitchFamily="18" charset="0"/>
          </a:endParaRPr>
        </a:p>
      </dgm:t>
    </dgm:pt>
    <dgm:pt modelId="{2C32D0FA-D1CB-4BDE-8105-E0D49FF8CF21}" type="sibTrans" cxnId="{49A86D78-36F2-4532-9591-F64E84A1E0F7}">
      <dgm:prSet/>
      <dgm:spPr/>
      <dgm:t>
        <a:bodyPr/>
        <a:lstStyle/>
        <a:p>
          <a:endParaRPr lang="ru-RU" sz="1100">
            <a:latin typeface="Times New Roman" panose="02020603050405020304" pitchFamily="18" charset="0"/>
            <a:cs typeface="Times New Roman" panose="02020603050405020304" pitchFamily="18" charset="0"/>
          </a:endParaRPr>
        </a:p>
      </dgm:t>
    </dgm:pt>
    <dgm:pt modelId="{81ACD317-0D0C-41B8-830E-456B33AE2EB0}">
      <dgm:prSet phldrT="[Текст]" custT="1"/>
      <dgm:spPr/>
      <dgm:t>
        <a:bodyPr/>
        <a:lstStyle/>
        <a:p>
          <a:r>
            <a:rPr lang="ru-RU" sz="1100">
              <a:latin typeface="Times New Roman" panose="02020603050405020304" pitchFamily="18" charset="0"/>
              <a:cs typeface="Times New Roman" panose="02020603050405020304" pitchFamily="18" charset="0"/>
            </a:rPr>
            <a:t>Механізм Єдиного соціального внеску</a:t>
          </a:r>
        </a:p>
      </dgm:t>
    </dgm:pt>
    <dgm:pt modelId="{F3F1B9C0-1673-46F6-A6A7-4E5EABCBAD2F}" type="parTrans" cxnId="{F8AB4AF9-753A-4172-9BF2-C5E9463417EF}">
      <dgm:prSet/>
      <dgm:spPr/>
      <dgm:t>
        <a:bodyPr/>
        <a:lstStyle/>
        <a:p>
          <a:endParaRPr lang="ru-RU" sz="1100">
            <a:latin typeface="Times New Roman" panose="02020603050405020304" pitchFamily="18" charset="0"/>
            <a:cs typeface="Times New Roman" panose="02020603050405020304" pitchFamily="18" charset="0"/>
          </a:endParaRPr>
        </a:p>
      </dgm:t>
    </dgm:pt>
    <dgm:pt modelId="{BD620B3B-7A16-4603-8F7C-53BC3545EAA6}" type="sibTrans" cxnId="{F8AB4AF9-753A-4172-9BF2-C5E9463417EF}">
      <dgm:prSet/>
      <dgm:spPr/>
      <dgm:t>
        <a:bodyPr/>
        <a:lstStyle/>
        <a:p>
          <a:endParaRPr lang="ru-RU" sz="1100">
            <a:latin typeface="Times New Roman" panose="02020603050405020304" pitchFamily="18" charset="0"/>
            <a:cs typeface="Times New Roman" panose="02020603050405020304" pitchFamily="18" charset="0"/>
          </a:endParaRPr>
        </a:p>
      </dgm:t>
    </dgm:pt>
    <dgm:pt modelId="{F8DC5244-5055-416A-BEF0-B7AB111AEFAA}">
      <dgm:prSet phldrT="[Текст]" custT="1"/>
      <dgm:spPr/>
      <dgm:t>
        <a:bodyPr/>
        <a:lstStyle/>
        <a:p>
          <a:r>
            <a:rPr lang="ru-RU" sz="1100">
              <a:latin typeface="Times New Roman" panose="02020603050405020304" pitchFamily="18" charset="0"/>
              <a:cs typeface="Times New Roman" panose="02020603050405020304" pitchFamily="18" charset="0"/>
            </a:rPr>
            <a:t>законодавче регулювання</a:t>
          </a:r>
        </a:p>
      </dgm:t>
    </dgm:pt>
    <dgm:pt modelId="{2D319782-3C7B-49B5-9A48-8967ADFB0FB3}" type="parTrans" cxnId="{A54B26D7-DA60-4166-9E47-57942288A546}">
      <dgm:prSet/>
      <dgm:spPr/>
      <dgm:t>
        <a:bodyPr/>
        <a:lstStyle/>
        <a:p>
          <a:endParaRPr lang="ru-RU" sz="1100">
            <a:latin typeface="Times New Roman" panose="02020603050405020304" pitchFamily="18" charset="0"/>
            <a:cs typeface="Times New Roman" panose="02020603050405020304" pitchFamily="18" charset="0"/>
          </a:endParaRPr>
        </a:p>
      </dgm:t>
    </dgm:pt>
    <dgm:pt modelId="{149856AE-35B6-44F3-8F83-638C7AF94E1B}" type="sibTrans" cxnId="{A54B26D7-DA60-4166-9E47-57942288A546}">
      <dgm:prSet/>
      <dgm:spPr/>
      <dgm:t>
        <a:bodyPr/>
        <a:lstStyle/>
        <a:p>
          <a:endParaRPr lang="ru-RU" sz="1100">
            <a:latin typeface="Times New Roman" panose="02020603050405020304" pitchFamily="18" charset="0"/>
            <a:cs typeface="Times New Roman" panose="02020603050405020304" pitchFamily="18" charset="0"/>
          </a:endParaRPr>
        </a:p>
      </dgm:t>
    </dgm:pt>
    <dgm:pt modelId="{FFAD1A91-162F-45C1-BAF6-1F8CD749EADA}">
      <dgm:prSet phldrT="[Текст]" custT="1"/>
      <dgm:spPr/>
      <dgm:t>
        <a:bodyPr/>
        <a:lstStyle/>
        <a:p>
          <a:r>
            <a:rPr lang="ru-RU" sz="1100">
              <a:latin typeface="Times New Roman" panose="02020603050405020304" pitchFamily="18" charset="0"/>
              <a:cs typeface="Times New Roman" panose="02020603050405020304" pitchFamily="18" charset="0"/>
            </a:rPr>
            <a:t>Система субсидій</a:t>
          </a:r>
        </a:p>
      </dgm:t>
    </dgm:pt>
    <dgm:pt modelId="{BF1865E5-4A5D-4A2C-B88D-A4653BE2E8BB}" type="parTrans" cxnId="{2028E171-CA44-4512-8B8A-4730B1D3074A}">
      <dgm:prSet/>
      <dgm:spPr/>
      <dgm:t>
        <a:bodyPr/>
        <a:lstStyle/>
        <a:p>
          <a:endParaRPr lang="ru-RU" sz="1100">
            <a:latin typeface="Times New Roman" panose="02020603050405020304" pitchFamily="18" charset="0"/>
            <a:cs typeface="Times New Roman" panose="02020603050405020304" pitchFamily="18" charset="0"/>
          </a:endParaRPr>
        </a:p>
      </dgm:t>
    </dgm:pt>
    <dgm:pt modelId="{6DE31A45-C0E1-4367-BFEE-023899F302E4}" type="sibTrans" cxnId="{2028E171-CA44-4512-8B8A-4730B1D3074A}">
      <dgm:prSet/>
      <dgm:spPr/>
      <dgm:t>
        <a:bodyPr/>
        <a:lstStyle/>
        <a:p>
          <a:endParaRPr lang="ru-RU" sz="1100">
            <a:latin typeface="Times New Roman" panose="02020603050405020304" pitchFamily="18" charset="0"/>
            <a:cs typeface="Times New Roman" panose="02020603050405020304" pitchFamily="18" charset="0"/>
          </a:endParaRPr>
        </a:p>
      </dgm:t>
    </dgm:pt>
    <dgm:pt modelId="{2BDB37BE-D794-4D7F-809F-2D8F795ACD3A}">
      <dgm:prSet phldrT="[Текст]" custT="1"/>
      <dgm:spPr/>
      <dgm:t>
        <a:bodyPr/>
        <a:lstStyle/>
        <a:p>
          <a:r>
            <a:rPr lang="ru-RU" sz="1100">
              <a:latin typeface="Times New Roman" panose="02020603050405020304" pitchFamily="18" charset="0"/>
              <a:cs typeface="Times New Roman" panose="02020603050405020304" pitchFamily="18" charset="0"/>
            </a:rPr>
            <a:t>Програми цільової підтримки</a:t>
          </a:r>
        </a:p>
      </dgm:t>
    </dgm:pt>
    <dgm:pt modelId="{9A3F2549-0F3C-4318-925E-2A4B9C6914B3}" type="parTrans" cxnId="{CC84BA8C-3FAF-4C12-A81E-1BB3E23F373E}">
      <dgm:prSet/>
      <dgm:spPr/>
      <dgm:t>
        <a:bodyPr/>
        <a:lstStyle/>
        <a:p>
          <a:endParaRPr lang="ru-RU" sz="1100">
            <a:latin typeface="Times New Roman" panose="02020603050405020304" pitchFamily="18" charset="0"/>
            <a:cs typeface="Times New Roman" panose="02020603050405020304" pitchFamily="18" charset="0"/>
          </a:endParaRPr>
        </a:p>
      </dgm:t>
    </dgm:pt>
    <dgm:pt modelId="{B34B7004-7A08-47C6-BCCA-F9FF2AC3CE91}" type="sibTrans" cxnId="{CC84BA8C-3FAF-4C12-A81E-1BB3E23F373E}">
      <dgm:prSet/>
      <dgm:spPr/>
      <dgm:t>
        <a:bodyPr/>
        <a:lstStyle/>
        <a:p>
          <a:endParaRPr lang="ru-RU" sz="1100">
            <a:latin typeface="Times New Roman" panose="02020603050405020304" pitchFamily="18" charset="0"/>
            <a:cs typeface="Times New Roman" panose="02020603050405020304" pitchFamily="18" charset="0"/>
          </a:endParaRPr>
        </a:p>
      </dgm:t>
    </dgm:pt>
    <dgm:pt modelId="{952B50B7-E85B-444A-9B6E-2FECCFF41223}">
      <dgm:prSet phldrT="[Текст]" custT="1"/>
      <dgm:spPr/>
      <dgm:t>
        <a:bodyPr/>
        <a:lstStyle/>
        <a:p>
          <a:r>
            <a:rPr lang="ru-RU" sz="1100">
              <a:latin typeface="Times New Roman" panose="02020603050405020304" pitchFamily="18" charset="0"/>
              <a:cs typeface="Times New Roman" panose="02020603050405020304" pitchFamily="18" charset="0"/>
            </a:rPr>
            <a:t>Органи соціального захисту</a:t>
          </a:r>
        </a:p>
      </dgm:t>
    </dgm:pt>
    <dgm:pt modelId="{6BF0AD0B-8A1D-4A04-9D07-BF9724F1B9F7}" type="parTrans" cxnId="{484AA377-C3D9-45EC-B9F7-E0B5F6C91A8B}">
      <dgm:prSet/>
      <dgm:spPr/>
      <dgm:t>
        <a:bodyPr/>
        <a:lstStyle/>
        <a:p>
          <a:endParaRPr lang="ru-RU" sz="1100">
            <a:latin typeface="Times New Roman" panose="02020603050405020304" pitchFamily="18" charset="0"/>
            <a:cs typeface="Times New Roman" panose="02020603050405020304" pitchFamily="18" charset="0"/>
          </a:endParaRPr>
        </a:p>
      </dgm:t>
    </dgm:pt>
    <dgm:pt modelId="{EEE1AF9F-E2CD-4A1A-B5B6-96677DD1334B}" type="sibTrans" cxnId="{484AA377-C3D9-45EC-B9F7-E0B5F6C91A8B}">
      <dgm:prSet/>
      <dgm:spPr/>
      <dgm:t>
        <a:bodyPr/>
        <a:lstStyle/>
        <a:p>
          <a:endParaRPr lang="ru-RU" sz="1100">
            <a:latin typeface="Times New Roman" panose="02020603050405020304" pitchFamily="18" charset="0"/>
            <a:cs typeface="Times New Roman" panose="02020603050405020304" pitchFamily="18" charset="0"/>
          </a:endParaRPr>
        </a:p>
      </dgm:t>
    </dgm:pt>
    <dgm:pt modelId="{2CD462F2-5C50-42FD-97B7-82672DBADE55}">
      <dgm:prSet phldrT="[Текст]" custT="1"/>
      <dgm:spPr/>
      <dgm:t>
        <a:bodyPr/>
        <a:lstStyle/>
        <a:p>
          <a:r>
            <a:rPr lang="ru-RU" sz="1100">
              <a:latin typeface="Times New Roman" panose="02020603050405020304" pitchFamily="18" charset="0"/>
              <a:cs typeface="Times New Roman" panose="02020603050405020304" pitchFamily="18" charset="0"/>
            </a:rPr>
            <a:t>Центри надання соціальних послуг</a:t>
          </a:r>
        </a:p>
      </dgm:t>
    </dgm:pt>
    <dgm:pt modelId="{728A27C3-ED42-48B4-8264-E619974404EC}" type="parTrans" cxnId="{10478D6D-1FB7-4D89-912F-6DD991663B69}">
      <dgm:prSet/>
      <dgm:spPr/>
      <dgm:t>
        <a:bodyPr/>
        <a:lstStyle/>
        <a:p>
          <a:endParaRPr lang="ru-RU" sz="1100">
            <a:latin typeface="Times New Roman" panose="02020603050405020304" pitchFamily="18" charset="0"/>
            <a:cs typeface="Times New Roman" panose="02020603050405020304" pitchFamily="18" charset="0"/>
          </a:endParaRPr>
        </a:p>
      </dgm:t>
    </dgm:pt>
    <dgm:pt modelId="{5E00A913-99E5-4F88-95E9-060D126FE7EF}" type="sibTrans" cxnId="{10478D6D-1FB7-4D89-912F-6DD991663B69}">
      <dgm:prSet/>
      <dgm:spPr/>
      <dgm:t>
        <a:bodyPr/>
        <a:lstStyle/>
        <a:p>
          <a:endParaRPr lang="ru-RU" sz="1100">
            <a:latin typeface="Times New Roman" panose="02020603050405020304" pitchFamily="18" charset="0"/>
            <a:cs typeface="Times New Roman" panose="02020603050405020304" pitchFamily="18" charset="0"/>
          </a:endParaRPr>
        </a:p>
      </dgm:t>
    </dgm:pt>
    <dgm:pt modelId="{5027E125-E1D0-4A03-89BA-642FDD13C751}">
      <dgm:prSet phldrT="[Текст]" custT="1"/>
      <dgm:spPr/>
      <dgm:t>
        <a:bodyPr/>
        <a:lstStyle/>
        <a:p>
          <a:r>
            <a:rPr lang="ru-RU" sz="1100">
              <a:latin typeface="Times New Roman" panose="02020603050405020304" pitchFamily="18" charset="0"/>
              <a:cs typeface="Times New Roman" panose="02020603050405020304" pitchFamily="18" charset="0"/>
            </a:rPr>
            <a:t>Реабілітаційні центри</a:t>
          </a:r>
        </a:p>
      </dgm:t>
    </dgm:pt>
    <dgm:pt modelId="{EDEB93ED-C288-4FA8-B3EB-12A0F3EDFB4C}" type="parTrans" cxnId="{D863DF3C-B952-4026-BCF9-E2E831CFB50D}">
      <dgm:prSet/>
      <dgm:spPr/>
      <dgm:t>
        <a:bodyPr/>
        <a:lstStyle/>
        <a:p>
          <a:endParaRPr lang="ru-RU" sz="1100">
            <a:latin typeface="Times New Roman" panose="02020603050405020304" pitchFamily="18" charset="0"/>
            <a:cs typeface="Times New Roman" panose="02020603050405020304" pitchFamily="18" charset="0"/>
          </a:endParaRPr>
        </a:p>
      </dgm:t>
    </dgm:pt>
    <dgm:pt modelId="{144E9C2E-0709-4971-ABCD-8EE7552B9215}" type="sibTrans" cxnId="{D863DF3C-B952-4026-BCF9-E2E831CFB50D}">
      <dgm:prSet/>
      <dgm:spPr/>
      <dgm:t>
        <a:bodyPr/>
        <a:lstStyle/>
        <a:p>
          <a:endParaRPr lang="ru-RU" sz="1100">
            <a:latin typeface="Times New Roman" panose="02020603050405020304" pitchFamily="18" charset="0"/>
            <a:cs typeface="Times New Roman" panose="02020603050405020304" pitchFamily="18" charset="0"/>
          </a:endParaRPr>
        </a:p>
      </dgm:t>
    </dgm:pt>
    <dgm:pt modelId="{280282A0-2839-400F-A7F0-EF88A2B17FFC}">
      <dgm:prSet phldrT="[Текст]" custT="1"/>
      <dgm:spPr/>
      <dgm:t>
        <a:bodyPr/>
        <a:lstStyle/>
        <a:p>
          <a:r>
            <a:rPr lang="ru-RU" sz="1100">
              <a:latin typeface="Times New Roman" panose="02020603050405020304" pitchFamily="18" charset="0"/>
              <a:cs typeface="Times New Roman" panose="02020603050405020304" pitchFamily="18" charset="0"/>
            </a:rPr>
            <a:t>Соціальні послуги</a:t>
          </a:r>
        </a:p>
      </dgm:t>
    </dgm:pt>
    <dgm:pt modelId="{6AED9E03-C3AD-4F08-92B7-BD74764077F4}" type="parTrans" cxnId="{D01CC03E-A05F-4E56-9694-6F6FB9B9B93E}">
      <dgm:prSet/>
      <dgm:spPr/>
      <dgm:t>
        <a:bodyPr/>
        <a:lstStyle/>
        <a:p>
          <a:endParaRPr lang="ru-RU" sz="1100">
            <a:latin typeface="Times New Roman" panose="02020603050405020304" pitchFamily="18" charset="0"/>
            <a:cs typeface="Times New Roman" panose="02020603050405020304" pitchFamily="18" charset="0"/>
          </a:endParaRPr>
        </a:p>
      </dgm:t>
    </dgm:pt>
    <dgm:pt modelId="{B66470E8-C2A0-4947-9922-AD500888E243}" type="sibTrans" cxnId="{D01CC03E-A05F-4E56-9694-6F6FB9B9B93E}">
      <dgm:prSet/>
      <dgm:spPr/>
      <dgm:t>
        <a:bodyPr/>
        <a:lstStyle/>
        <a:p>
          <a:endParaRPr lang="ru-RU" sz="1100">
            <a:latin typeface="Times New Roman" panose="02020603050405020304" pitchFamily="18" charset="0"/>
            <a:cs typeface="Times New Roman" panose="02020603050405020304" pitchFamily="18" charset="0"/>
          </a:endParaRPr>
        </a:p>
      </dgm:t>
    </dgm:pt>
    <dgm:pt modelId="{223F401A-176A-4A0A-B6F4-9BE6D41F7E65}">
      <dgm:prSet phldrT="[Текст]" custT="1"/>
      <dgm:spPr/>
      <dgm:t>
        <a:bodyPr/>
        <a:lstStyle/>
        <a:p>
          <a:r>
            <a:rPr lang="ru-RU" sz="1100">
              <a:latin typeface="Times New Roman" panose="02020603050405020304" pitchFamily="18" charset="0"/>
              <a:cs typeface="Times New Roman" panose="02020603050405020304" pitchFamily="18" charset="0"/>
            </a:rPr>
            <a:t>Електронні сервіси</a:t>
          </a:r>
        </a:p>
      </dgm:t>
    </dgm:pt>
    <dgm:pt modelId="{9CB01490-1200-4474-B8DD-BACCB73597BA}" type="parTrans" cxnId="{5D5C4427-D760-4A88-8C6D-C2A6C98E22E5}">
      <dgm:prSet/>
      <dgm:spPr/>
      <dgm:t>
        <a:bodyPr/>
        <a:lstStyle/>
        <a:p>
          <a:endParaRPr lang="ru-RU" sz="1100">
            <a:latin typeface="Times New Roman" panose="02020603050405020304" pitchFamily="18" charset="0"/>
            <a:cs typeface="Times New Roman" panose="02020603050405020304" pitchFamily="18" charset="0"/>
          </a:endParaRPr>
        </a:p>
      </dgm:t>
    </dgm:pt>
    <dgm:pt modelId="{8CB3B4C7-D6B7-47B3-B035-B12CFEB82E3F}" type="sibTrans" cxnId="{5D5C4427-D760-4A88-8C6D-C2A6C98E22E5}">
      <dgm:prSet/>
      <dgm:spPr/>
      <dgm:t>
        <a:bodyPr/>
        <a:lstStyle/>
        <a:p>
          <a:endParaRPr lang="ru-RU" sz="1100">
            <a:latin typeface="Times New Roman" panose="02020603050405020304" pitchFamily="18" charset="0"/>
            <a:cs typeface="Times New Roman" panose="02020603050405020304" pitchFamily="18" charset="0"/>
          </a:endParaRPr>
        </a:p>
      </dgm:t>
    </dgm:pt>
    <dgm:pt modelId="{F65108B6-8E0E-4F0D-B8F0-2E32830870D5}">
      <dgm:prSet phldrT="[Текст]" custT="1"/>
      <dgm:spPr/>
      <dgm:t>
        <a:bodyPr/>
        <a:lstStyle/>
        <a:p>
          <a:r>
            <a:rPr lang="ru-RU" sz="1100">
              <a:latin typeface="Times New Roman" panose="02020603050405020304" pitchFamily="18" charset="0"/>
              <a:cs typeface="Times New Roman" panose="02020603050405020304" pitchFamily="18" charset="0"/>
            </a:rPr>
            <a:t>Мобільні бригади допомоги</a:t>
          </a:r>
        </a:p>
      </dgm:t>
    </dgm:pt>
    <dgm:pt modelId="{FC2F3C29-FFEF-43AA-84BC-4A86EE33DDF5}" type="parTrans" cxnId="{435ACC05-5A1E-444A-8DF3-528ACC0DC8CD}">
      <dgm:prSet/>
      <dgm:spPr/>
      <dgm:t>
        <a:bodyPr/>
        <a:lstStyle/>
        <a:p>
          <a:endParaRPr lang="ru-RU" sz="1100">
            <a:latin typeface="Times New Roman" panose="02020603050405020304" pitchFamily="18" charset="0"/>
            <a:cs typeface="Times New Roman" panose="02020603050405020304" pitchFamily="18" charset="0"/>
          </a:endParaRPr>
        </a:p>
      </dgm:t>
    </dgm:pt>
    <dgm:pt modelId="{31D53AF3-18C1-4C9D-8267-3575D1B0F18E}" type="sibTrans" cxnId="{435ACC05-5A1E-444A-8DF3-528ACC0DC8CD}">
      <dgm:prSet/>
      <dgm:spPr/>
      <dgm:t>
        <a:bodyPr/>
        <a:lstStyle/>
        <a:p>
          <a:endParaRPr lang="ru-RU" sz="1100">
            <a:latin typeface="Times New Roman" panose="02020603050405020304" pitchFamily="18" charset="0"/>
            <a:cs typeface="Times New Roman" panose="02020603050405020304" pitchFamily="18" charset="0"/>
          </a:endParaRPr>
        </a:p>
      </dgm:t>
    </dgm:pt>
    <dgm:pt modelId="{80AAD8FC-F5C6-41E9-9DA4-EE458CA1880E}">
      <dgm:prSet phldrT="[Текст]" custT="1"/>
      <dgm:spPr/>
      <dgm:t>
        <a:bodyPr/>
        <a:lstStyle/>
        <a:p>
          <a:r>
            <a:rPr lang="ru-RU" sz="1100">
              <a:latin typeface="Times New Roman" panose="02020603050405020304" pitchFamily="18" charset="0"/>
              <a:cs typeface="Times New Roman" panose="02020603050405020304" pitchFamily="18" charset="0"/>
            </a:rPr>
            <a:t>Встановлення мінімальних стандартів</a:t>
          </a:r>
        </a:p>
      </dgm:t>
    </dgm:pt>
    <dgm:pt modelId="{F4ECF3CA-C1F5-445C-A880-9FCC45625556}" type="parTrans" cxnId="{1F554D95-8954-4347-97D1-5D836D2572CD}">
      <dgm:prSet/>
      <dgm:spPr/>
      <dgm:t>
        <a:bodyPr/>
        <a:lstStyle/>
        <a:p>
          <a:endParaRPr lang="ru-RU" sz="1100">
            <a:latin typeface="Times New Roman" panose="02020603050405020304" pitchFamily="18" charset="0"/>
            <a:cs typeface="Times New Roman" panose="02020603050405020304" pitchFamily="18" charset="0"/>
          </a:endParaRPr>
        </a:p>
      </dgm:t>
    </dgm:pt>
    <dgm:pt modelId="{9237E6C9-DD11-4B69-AB96-0FDEE6344326}" type="sibTrans" cxnId="{1F554D95-8954-4347-97D1-5D836D2572CD}">
      <dgm:prSet/>
      <dgm:spPr/>
      <dgm:t>
        <a:bodyPr/>
        <a:lstStyle/>
        <a:p>
          <a:endParaRPr lang="ru-RU" sz="1100">
            <a:latin typeface="Times New Roman" panose="02020603050405020304" pitchFamily="18" charset="0"/>
            <a:cs typeface="Times New Roman" panose="02020603050405020304" pitchFamily="18" charset="0"/>
          </a:endParaRPr>
        </a:p>
      </dgm:t>
    </dgm:pt>
    <dgm:pt modelId="{D95AD018-C2EB-4BE4-8FEC-865ED65E352D}">
      <dgm:prSet phldrT="[Текст]" custT="1"/>
      <dgm:spPr/>
      <dgm:t>
        <a:bodyPr/>
        <a:lstStyle/>
        <a:p>
          <a:r>
            <a:rPr lang="ru-RU" sz="1100">
              <a:latin typeface="Times New Roman" panose="02020603050405020304" pitchFamily="18" charset="0"/>
              <a:cs typeface="Times New Roman" panose="02020603050405020304" pitchFamily="18" charset="0"/>
            </a:rPr>
            <a:t>Державні гарантії</a:t>
          </a:r>
        </a:p>
      </dgm:t>
    </dgm:pt>
    <dgm:pt modelId="{F08D213F-60CE-46E7-84CA-05C4E5052C9F}" type="parTrans" cxnId="{106229D4-3EF4-44C9-A5CD-BDB33271C133}">
      <dgm:prSet/>
      <dgm:spPr/>
      <dgm:t>
        <a:bodyPr/>
        <a:lstStyle/>
        <a:p>
          <a:endParaRPr lang="ru-RU" sz="1100">
            <a:latin typeface="Times New Roman" panose="02020603050405020304" pitchFamily="18" charset="0"/>
            <a:cs typeface="Times New Roman" panose="02020603050405020304" pitchFamily="18" charset="0"/>
          </a:endParaRPr>
        </a:p>
      </dgm:t>
    </dgm:pt>
    <dgm:pt modelId="{BA5A838A-9252-4895-80F0-9ECDF90F652B}" type="sibTrans" cxnId="{106229D4-3EF4-44C9-A5CD-BDB33271C133}">
      <dgm:prSet/>
      <dgm:spPr/>
      <dgm:t>
        <a:bodyPr/>
        <a:lstStyle/>
        <a:p>
          <a:endParaRPr lang="ru-RU" sz="1100">
            <a:latin typeface="Times New Roman" panose="02020603050405020304" pitchFamily="18" charset="0"/>
            <a:cs typeface="Times New Roman" panose="02020603050405020304" pitchFamily="18" charset="0"/>
          </a:endParaRPr>
        </a:p>
      </dgm:t>
    </dgm:pt>
    <dgm:pt modelId="{8CF3CAE2-BC79-4C8D-8A9F-45FBB22E967A}">
      <dgm:prSet phldrT="[Текст]" custT="1"/>
      <dgm:spPr/>
      <dgm:t>
        <a:bodyPr/>
        <a:lstStyle/>
        <a:p>
          <a:r>
            <a:rPr lang="ru-RU" sz="1100">
              <a:latin typeface="Times New Roman" panose="02020603050405020304" pitchFamily="18" charset="0"/>
              <a:cs typeface="Times New Roman" panose="02020603050405020304" pitchFamily="18" charset="0"/>
            </a:rPr>
            <a:t>Бюджетні асигнування</a:t>
          </a:r>
        </a:p>
      </dgm:t>
    </dgm:pt>
    <dgm:pt modelId="{EC692F0B-C949-4714-9090-DD16256D1CF8}" type="parTrans" cxnId="{55AFBFBF-EE37-47ED-885F-9F1AF08576F4}">
      <dgm:prSet/>
      <dgm:spPr/>
      <dgm:t>
        <a:bodyPr/>
        <a:lstStyle/>
        <a:p>
          <a:endParaRPr lang="ru-RU" sz="1100">
            <a:latin typeface="Times New Roman" panose="02020603050405020304" pitchFamily="18" charset="0"/>
            <a:cs typeface="Times New Roman" panose="02020603050405020304" pitchFamily="18" charset="0"/>
          </a:endParaRPr>
        </a:p>
      </dgm:t>
    </dgm:pt>
    <dgm:pt modelId="{77F51BD4-ABD2-4302-A548-A1F57F7FEBD8}" type="sibTrans" cxnId="{55AFBFBF-EE37-47ED-885F-9F1AF08576F4}">
      <dgm:prSet/>
      <dgm:spPr/>
      <dgm:t>
        <a:bodyPr/>
        <a:lstStyle/>
        <a:p>
          <a:endParaRPr lang="ru-RU" sz="1100">
            <a:latin typeface="Times New Roman" panose="02020603050405020304" pitchFamily="18" charset="0"/>
            <a:cs typeface="Times New Roman" panose="02020603050405020304" pitchFamily="18" charset="0"/>
          </a:endParaRPr>
        </a:p>
      </dgm:t>
    </dgm:pt>
    <dgm:pt modelId="{3B600D98-55D8-43DA-991D-8F0725E04881}">
      <dgm:prSet phldrT="[Текст]" custT="1"/>
      <dgm:spPr/>
      <dgm:t>
        <a:bodyPr/>
        <a:lstStyle/>
        <a:p>
          <a:r>
            <a:rPr lang="ru-RU" sz="1100">
              <a:latin typeface="Times New Roman" panose="02020603050405020304" pitchFamily="18" charset="0"/>
              <a:cs typeface="Times New Roman" panose="02020603050405020304" pitchFamily="18" charset="0"/>
            </a:rPr>
            <a:t>Нормативно-правова база</a:t>
          </a:r>
        </a:p>
      </dgm:t>
    </dgm:pt>
    <dgm:pt modelId="{0F767921-4ACC-408D-AA11-660CC9D6A153}" type="parTrans" cxnId="{26850972-D86B-4D4F-B4FD-191DDD0D7128}">
      <dgm:prSet/>
      <dgm:spPr/>
      <dgm:t>
        <a:bodyPr/>
        <a:lstStyle/>
        <a:p>
          <a:endParaRPr lang="ru-RU" sz="1100">
            <a:latin typeface="Times New Roman" panose="02020603050405020304" pitchFamily="18" charset="0"/>
            <a:cs typeface="Times New Roman" panose="02020603050405020304" pitchFamily="18" charset="0"/>
          </a:endParaRPr>
        </a:p>
      </dgm:t>
    </dgm:pt>
    <dgm:pt modelId="{F427F366-0D64-446E-AC4C-553941FDCF59}" type="sibTrans" cxnId="{26850972-D86B-4D4F-B4FD-191DDD0D7128}">
      <dgm:prSet/>
      <dgm:spPr/>
      <dgm:t>
        <a:bodyPr/>
        <a:lstStyle/>
        <a:p>
          <a:endParaRPr lang="ru-RU" sz="1100">
            <a:latin typeface="Times New Roman" panose="02020603050405020304" pitchFamily="18" charset="0"/>
            <a:cs typeface="Times New Roman" panose="02020603050405020304" pitchFamily="18" charset="0"/>
          </a:endParaRPr>
        </a:p>
      </dgm:t>
    </dgm:pt>
    <dgm:pt modelId="{81EF2475-7E4D-4DD2-8938-D34F6FAE4CCA}" type="pres">
      <dgm:prSet presAssocID="{3F0B5319-B423-4223-AE10-860FA67B47C2}" presName="diagram" presStyleCnt="0">
        <dgm:presLayoutVars>
          <dgm:chPref val="1"/>
          <dgm:dir/>
          <dgm:animOne val="branch"/>
          <dgm:animLvl val="lvl"/>
          <dgm:resizeHandles/>
        </dgm:presLayoutVars>
      </dgm:prSet>
      <dgm:spPr/>
    </dgm:pt>
    <dgm:pt modelId="{90EFD37B-A27F-46C0-91B7-B4D47765FAAB}" type="pres">
      <dgm:prSet presAssocID="{507EE072-AD50-4CF8-9AD0-E6D5E52312F8}" presName="root" presStyleCnt="0"/>
      <dgm:spPr/>
    </dgm:pt>
    <dgm:pt modelId="{1EC6274C-D8C5-438C-95AA-0C7E794A3120}" type="pres">
      <dgm:prSet presAssocID="{507EE072-AD50-4CF8-9AD0-E6D5E52312F8}" presName="rootComposite" presStyleCnt="0"/>
      <dgm:spPr/>
    </dgm:pt>
    <dgm:pt modelId="{1C88F1D3-7BB3-49AA-9551-4C95F34CFDB0}" type="pres">
      <dgm:prSet presAssocID="{507EE072-AD50-4CF8-9AD0-E6D5E52312F8}" presName="rootText" presStyleLbl="node1" presStyleIdx="0" presStyleCnt="4"/>
      <dgm:spPr/>
    </dgm:pt>
    <dgm:pt modelId="{2BF1BA35-B518-4731-BC93-F69F3D754FFF}" type="pres">
      <dgm:prSet presAssocID="{507EE072-AD50-4CF8-9AD0-E6D5E52312F8}" presName="rootConnector" presStyleLbl="node1" presStyleIdx="0" presStyleCnt="4"/>
      <dgm:spPr/>
    </dgm:pt>
    <dgm:pt modelId="{D862B6C5-1F57-4501-B1FF-6A1E950CE068}" type="pres">
      <dgm:prSet presAssocID="{507EE072-AD50-4CF8-9AD0-E6D5E52312F8}" presName="childShape" presStyleCnt="0"/>
      <dgm:spPr/>
    </dgm:pt>
    <dgm:pt modelId="{397B7CD3-1809-486A-B7BF-389C339F01AF}" type="pres">
      <dgm:prSet presAssocID="{80FF34A2-207F-4153-BE8F-5CD4421EFD71}" presName="Name13" presStyleLbl="parChTrans1D2" presStyleIdx="0" presStyleCnt="15"/>
      <dgm:spPr/>
    </dgm:pt>
    <dgm:pt modelId="{1B2B1E58-B827-4C4B-81C0-FC04A32EDE1C}" type="pres">
      <dgm:prSet presAssocID="{66A1F723-038F-4197-BEA9-1E8D8832D300}" presName="childText" presStyleLbl="bgAcc1" presStyleIdx="0" presStyleCnt="15">
        <dgm:presLayoutVars>
          <dgm:bulletEnabled val="1"/>
        </dgm:presLayoutVars>
      </dgm:prSet>
      <dgm:spPr/>
    </dgm:pt>
    <dgm:pt modelId="{95672BE3-B66F-45C0-90CA-91D37CD9BC80}" type="pres">
      <dgm:prSet presAssocID="{A331912F-579D-4E74-962D-E61C3C953E15}" presName="Name13" presStyleLbl="parChTrans1D2" presStyleIdx="1" presStyleCnt="15"/>
      <dgm:spPr/>
    </dgm:pt>
    <dgm:pt modelId="{AD9757BF-BFD7-4593-A382-8A22631C62A0}" type="pres">
      <dgm:prSet presAssocID="{3F114D7C-9E72-4EFA-B114-B2A2DD862BAA}" presName="childText" presStyleLbl="bgAcc1" presStyleIdx="1" presStyleCnt="15">
        <dgm:presLayoutVars>
          <dgm:bulletEnabled val="1"/>
        </dgm:presLayoutVars>
      </dgm:prSet>
      <dgm:spPr/>
    </dgm:pt>
    <dgm:pt modelId="{96945EFD-9AF6-4894-9F5E-53C3C0210BFE}" type="pres">
      <dgm:prSet presAssocID="{F3F1B9C0-1673-46F6-A6A7-4E5EABCBAD2F}" presName="Name13" presStyleLbl="parChTrans1D2" presStyleIdx="2" presStyleCnt="15"/>
      <dgm:spPr/>
    </dgm:pt>
    <dgm:pt modelId="{9F057047-6B29-49ED-ADAD-D42B68DCFD94}" type="pres">
      <dgm:prSet presAssocID="{81ACD317-0D0C-41B8-830E-456B33AE2EB0}" presName="childText" presStyleLbl="bgAcc1" presStyleIdx="2" presStyleCnt="15">
        <dgm:presLayoutVars>
          <dgm:bulletEnabled val="1"/>
        </dgm:presLayoutVars>
      </dgm:prSet>
      <dgm:spPr/>
    </dgm:pt>
    <dgm:pt modelId="{AA9D5E4D-67FA-45F7-A060-B65DAE766769}" type="pres">
      <dgm:prSet presAssocID="{2D319782-3C7B-49B5-9A48-8967ADFB0FB3}" presName="Name13" presStyleLbl="parChTrans1D2" presStyleIdx="3" presStyleCnt="15"/>
      <dgm:spPr/>
    </dgm:pt>
    <dgm:pt modelId="{53ED6F39-9F1E-4312-9649-1DFD0242F41E}" type="pres">
      <dgm:prSet presAssocID="{F8DC5244-5055-416A-BEF0-B7AB111AEFAA}" presName="childText" presStyleLbl="bgAcc1" presStyleIdx="3" presStyleCnt="15">
        <dgm:presLayoutVars>
          <dgm:bulletEnabled val="1"/>
        </dgm:presLayoutVars>
      </dgm:prSet>
      <dgm:spPr/>
    </dgm:pt>
    <dgm:pt modelId="{3C44F000-B4FA-4065-A148-2DB0381662B6}" type="pres">
      <dgm:prSet presAssocID="{1B3376AF-0A63-4DEE-9922-C400361F25F5}" presName="root" presStyleCnt="0"/>
      <dgm:spPr/>
    </dgm:pt>
    <dgm:pt modelId="{FE68A61C-F56D-459D-A6C2-C8DCE5E97940}" type="pres">
      <dgm:prSet presAssocID="{1B3376AF-0A63-4DEE-9922-C400361F25F5}" presName="rootComposite" presStyleCnt="0"/>
      <dgm:spPr/>
    </dgm:pt>
    <dgm:pt modelId="{33C070CC-00D5-4297-B1C5-0D79705A4A9B}" type="pres">
      <dgm:prSet presAssocID="{1B3376AF-0A63-4DEE-9922-C400361F25F5}" presName="rootText" presStyleLbl="node1" presStyleIdx="1" presStyleCnt="4"/>
      <dgm:spPr/>
    </dgm:pt>
    <dgm:pt modelId="{02F615CD-B9F9-486E-B6B9-1FCC0EE98F2F}" type="pres">
      <dgm:prSet presAssocID="{1B3376AF-0A63-4DEE-9922-C400361F25F5}" presName="rootConnector" presStyleLbl="node1" presStyleIdx="1" presStyleCnt="4"/>
      <dgm:spPr/>
    </dgm:pt>
    <dgm:pt modelId="{1DDB2CC5-AFD0-47CA-BB00-088C11806D50}" type="pres">
      <dgm:prSet presAssocID="{1B3376AF-0A63-4DEE-9922-C400361F25F5}" presName="childShape" presStyleCnt="0"/>
      <dgm:spPr/>
    </dgm:pt>
    <dgm:pt modelId="{B48909E0-7FB0-493D-969D-07237963156B}" type="pres">
      <dgm:prSet presAssocID="{EF7D140E-35EB-41E1-87D8-CBCCFC7F920C}" presName="Name13" presStyleLbl="parChTrans1D2" presStyleIdx="4" presStyleCnt="15"/>
      <dgm:spPr/>
    </dgm:pt>
    <dgm:pt modelId="{BED825CE-4CE3-4A17-9BC7-45FD43D4FE07}" type="pres">
      <dgm:prSet presAssocID="{703BC2CF-C15A-4589-A5C8-CD74D7989CD3}" presName="childText" presStyleLbl="bgAcc1" presStyleIdx="4" presStyleCnt="15">
        <dgm:presLayoutVars>
          <dgm:bulletEnabled val="1"/>
        </dgm:presLayoutVars>
      </dgm:prSet>
      <dgm:spPr/>
    </dgm:pt>
    <dgm:pt modelId="{12460E2E-0D8B-4B6D-9D4A-019CD14C0633}" type="pres">
      <dgm:prSet presAssocID="{BF1865E5-4A5D-4A2C-B88D-A4653BE2E8BB}" presName="Name13" presStyleLbl="parChTrans1D2" presStyleIdx="5" presStyleCnt="15"/>
      <dgm:spPr/>
    </dgm:pt>
    <dgm:pt modelId="{3A919D66-929C-4D81-ACE0-CDBB1F4B02C5}" type="pres">
      <dgm:prSet presAssocID="{FFAD1A91-162F-45C1-BAF6-1F8CD749EADA}" presName="childText" presStyleLbl="bgAcc1" presStyleIdx="5" presStyleCnt="15">
        <dgm:presLayoutVars>
          <dgm:bulletEnabled val="1"/>
        </dgm:presLayoutVars>
      </dgm:prSet>
      <dgm:spPr/>
    </dgm:pt>
    <dgm:pt modelId="{F16766E8-1ECD-415E-B528-A0538BFB6480}" type="pres">
      <dgm:prSet presAssocID="{9A3F2549-0F3C-4318-925E-2A4B9C6914B3}" presName="Name13" presStyleLbl="parChTrans1D2" presStyleIdx="6" presStyleCnt="15"/>
      <dgm:spPr/>
    </dgm:pt>
    <dgm:pt modelId="{69207179-4276-4451-BA33-B441D906E1B0}" type="pres">
      <dgm:prSet presAssocID="{2BDB37BE-D794-4D7F-809F-2D8F795ACD3A}" presName="childText" presStyleLbl="bgAcc1" presStyleIdx="6" presStyleCnt="15">
        <dgm:presLayoutVars>
          <dgm:bulletEnabled val="1"/>
        </dgm:presLayoutVars>
      </dgm:prSet>
      <dgm:spPr/>
    </dgm:pt>
    <dgm:pt modelId="{91A955F8-91A6-4428-958F-BA35F6D4EDD7}" type="pres">
      <dgm:prSet presAssocID="{6BF0AD0B-8A1D-4A04-9D07-BF9724F1B9F7}" presName="Name13" presStyleLbl="parChTrans1D2" presStyleIdx="7" presStyleCnt="15"/>
      <dgm:spPr/>
    </dgm:pt>
    <dgm:pt modelId="{7F9ABC4F-E17E-41CC-A84C-798CE3DD9680}" type="pres">
      <dgm:prSet presAssocID="{952B50B7-E85B-444A-9B6E-2FECCFF41223}" presName="childText" presStyleLbl="bgAcc1" presStyleIdx="7" presStyleCnt="15">
        <dgm:presLayoutVars>
          <dgm:bulletEnabled val="1"/>
        </dgm:presLayoutVars>
      </dgm:prSet>
      <dgm:spPr/>
    </dgm:pt>
    <dgm:pt modelId="{FEF1B753-7A27-4420-BEB3-E4C0B7C6D02B}" type="pres">
      <dgm:prSet presAssocID="{280282A0-2839-400F-A7F0-EF88A2B17FFC}" presName="root" presStyleCnt="0"/>
      <dgm:spPr/>
    </dgm:pt>
    <dgm:pt modelId="{19E2AD88-9A23-45CD-A40B-A2E71C74A46E}" type="pres">
      <dgm:prSet presAssocID="{280282A0-2839-400F-A7F0-EF88A2B17FFC}" presName="rootComposite" presStyleCnt="0"/>
      <dgm:spPr/>
    </dgm:pt>
    <dgm:pt modelId="{7A99B392-248B-4D83-B49A-943682576337}" type="pres">
      <dgm:prSet presAssocID="{280282A0-2839-400F-A7F0-EF88A2B17FFC}" presName="rootText" presStyleLbl="node1" presStyleIdx="2" presStyleCnt="4"/>
      <dgm:spPr/>
    </dgm:pt>
    <dgm:pt modelId="{66962653-95E9-4179-B05C-FD469460FCDE}" type="pres">
      <dgm:prSet presAssocID="{280282A0-2839-400F-A7F0-EF88A2B17FFC}" presName="rootConnector" presStyleLbl="node1" presStyleIdx="2" presStyleCnt="4"/>
      <dgm:spPr/>
    </dgm:pt>
    <dgm:pt modelId="{FEE0E361-6BA0-4B65-9B21-E476078A1F5D}" type="pres">
      <dgm:prSet presAssocID="{280282A0-2839-400F-A7F0-EF88A2B17FFC}" presName="childShape" presStyleCnt="0"/>
      <dgm:spPr/>
    </dgm:pt>
    <dgm:pt modelId="{6F0AF2ED-DBA1-4B0A-A697-24FE70DE088D}" type="pres">
      <dgm:prSet presAssocID="{EDEB93ED-C288-4FA8-B3EB-12A0F3EDFB4C}" presName="Name13" presStyleLbl="parChTrans1D2" presStyleIdx="8" presStyleCnt="15"/>
      <dgm:spPr/>
    </dgm:pt>
    <dgm:pt modelId="{7AF7133C-CBF9-47EC-A080-01997525F325}" type="pres">
      <dgm:prSet presAssocID="{5027E125-E1D0-4A03-89BA-642FDD13C751}" presName="childText" presStyleLbl="bgAcc1" presStyleIdx="8" presStyleCnt="15">
        <dgm:presLayoutVars>
          <dgm:bulletEnabled val="1"/>
        </dgm:presLayoutVars>
      </dgm:prSet>
      <dgm:spPr/>
    </dgm:pt>
    <dgm:pt modelId="{8D149EF1-0DC7-4D5A-AC4D-692F1EAD8FC1}" type="pres">
      <dgm:prSet presAssocID="{728A27C3-ED42-48B4-8264-E619974404EC}" presName="Name13" presStyleLbl="parChTrans1D2" presStyleIdx="9" presStyleCnt="15"/>
      <dgm:spPr/>
    </dgm:pt>
    <dgm:pt modelId="{75D15724-765F-434F-BB5F-4B18E1B98363}" type="pres">
      <dgm:prSet presAssocID="{2CD462F2-5C50-42FD-97B7-82672DBADE55}" presName="childText" presStyleLbl="bgAcc1" presStyleIdx="9" presStyleCnt="15">
        <dgm:presLayoutVars>
          <dgm:bulletEnabled val="1"/>
        </dgm:presLayoutVars>
      </dgm:prSet>
      <dgm:spPr/>
    </dgm:pt>
    <dgm:pt modelId="{EEF721B8-E6BD-4301-A15E-D9425616EDE3}" type="pres">
      <dgm:prSet presAssocID="{9CB01490-1200-4474-B8DD-BACCB73597BA}" presName="Name13" presStyleLbl="parChTrans1D2" presStyleIdx="10" presStyleCnt="15"/>
      <dgm:spPr/>
    </dgm:pt>
    <dgm:pt modelId="{32ECD5AA-B19F-40BA-B06A-5931C9739231}" type="pres">
      <dgm:prSet presAssocID="{223F401A-176A-4A0A-B6F4-9BE6D41F7E65}" presName="childText" presStyleLbl="bgAcc1" presStyleIdx="10" presStyleCnt="15">
        <dgm:presLayoutVars>
          <dgm:bulletEnabled val="1"/>
        </dgm:presLayoutVars>
      </dgm:prSet>
      <dgm:spPr/>
    </dgm:pt>
    <dgm:pt modelId="{DB8E407D-A1C8-49B7-B711-01DCC16D901A}" type="pres">
      <dgm:prSet presAssocID="{FC2F3C29-FFEF-43AA-84BC-4A86EE33DDF5}" presName="Name13" presStyleLbl="parChTrans1D2" presStyleIdx="11" presStyleCnt="15"/>
      <dgm:spPr/>
    </dgm:pt>
    <dgm:pt modelId="{E5B2362F-D9FC-4761-AD7B-8D9F72867E3C}" type="pres">
      <dgm:prSet presAssocID="{F65108B6-8E0E-4F0D-B8F0-2E32830870D5}" presName="childText" presStyleLbl="bgAcc1" presStyleIdx="11" presStyleCnt="15">
        <dgm:presLayoutVars>
          <dgm:bulletEnabled val="1"/>
        </dgm:presLayoutVars>
      </dgm:prSet>
      <dgm:spPr/>
    </dgm:pt>
    <dgm:pt modelId="{A86CFB66-6358-4B8A-93AF-4E886DBF5265}" type="pres">
      <dgm:prSet presAssocID="{D95AD018-C2EB-4BE4-8FEC-865ED65E352D}" presName="root" presStyleCnt="0"/>
      <dgm:spPr/>
    </dgm:pt>
    <dgm:pt modelId="{EC1E7053-A1C2-46E9-B272-66560D0E1A86}" type="pres">
      <dgm:prSet presAssocID="{D95AD018-C2EB-4BE4-8FEC-865ED65E352D}" presName="rootComposite" presStyleCnt="0"/>
      <dgm:spPr/>
    </dgm:pt>
    <dgm:pt modelId="{D79C8C0A-7454-44F7-8711-2D6E8FF997BC}" type="pres">
      <dgm:prSet presAssocID="{D95AD018-C2EB-4BE4-8FEC-865ED65E352D}" presName="rootText" presStyleLbl="node1" presStyleIdx="3" presStyleCnt="4"/>
      <dgm:spPr/>
    </dgm:pt>
    <dgm:pt modelId="{EE74A629-CA43-4EBB-BE7E-04338C001E5D}" type="pres">
      <dgm:prSet presAssocID="{D95AD018-C2EB-4BE4-8FEC-865ED65E352D}" presName="rootConnector" presStyleLbl="node1" presStyleIdx="3" presStyleCnt="4"/>
      <dgm:spPr/>
    </dgm:pt>
    <dgm:pt modelId="{52227670-0358-4815-A00A-54E0CFFA0477}" type="pres">
      <dgm:prSet presAssocID="{D95AD018-C2EB-4BE4-8FEC-865ED65E352D}" presName="childShape" presStyleCnt="0"/>
      <dgm:spPr/>
    </dgm:pt>
    <dgm:pt modelId="{B307C7E9-6FEB-4727-9E98-249FC1315262}" type="pres">
      <dgm:prSet presAssocID="{F4ECF3CA-C1F5-445C-A880-9FCC45625556}" presName="Name13" presStyleLbl="parChTrans1D2" presStyleIdx="12" presStyleCnt="15"/>
      <dgm:spPr/>
    </dgm:pt>
    <dgm:pt modelId="{028306BD-4360-4837-ACE8-21BBC248A180}" type="pres">
      <dgm:prSet presAssocID="{80AAD8FC-F5C6-41E9-9DA4-EE458CA1880E}" presName="childText" presStyleLbl="bgAcc1" presStyleIdx="12" presStyleCnt="15">
        <dgm:presLayoutVars>
          <dgm:bulletEnabled val="1"/>
        </dgm:presLayoutVars>
      </dgm:prSet>
      <dgm:spPr/>
    </dgm:pt>
    <dgm:pt modelId="{2F32959B-67F5-4F4D-8929-B57E846576C9}" type="pres">
      <dgm:prSet presAssocID="{EC692F0B-C949-4714-9090-DD16256D1CF8}" presName="Name13" presStyleLbl="parChTrans1D2" presStyleIdx="13" presStyleCnt="15"/>
      <dgm:spPr/>
    </dgm:pt>
    <dgm:pt modelId="{8F000952-BA33-4CAF-BC8C-B16EA2431F9A}" type="pres">
      <dgm:prSet presAssocID="{8CF3CAE2-BC79-4C8D-8A9F-45FBB22E967A}" presName="childText" presStyleLbl="bgAcc1" presStyleIdx="13" presStyleCnt="15">
        <dgm:presLayoutVars>
          <dgm:bulletEnabled val="1"/>
        </dgm:presLayoutVars>
      </dgm:prSet>
      <dgm:spPr/>
    </dgm:pt>
    <dgm:pt modelId="{58CA738F-582D-4B89-896F-3E0BE51FFC7A}" type="pres">
      <dgm:prSet presAssocID="{0F767921-4ACC-408D-AA11-660CC9D6A153}" presName="Name13" presStyleLbl="parChTrans1D2" presStyleIdx="14" presStyleCnt="15"/>
      <dgm:spPr/>
    </dgm:pt>
    <dgm:pt modelId="{711270FE-9924-4ED1-9E53-25BB08E23368}" type="pres">
      <dgm:prSet presAssocID="{3B600D98-55D8-43DA-991D-8F0725E04881}" presName="childText" presStyleLbl="bgAcc1" presStyleIdx="14" presStyleCnt="15">
        <dgm:presLayoutVars>
          <dgm:bulletEnabled val="1"/>
        </dgm:presLayoutVars>
      </dgm:prSet>
      <dgm:spPr/>
    </dgm:pt>
  </dgm:ptLst>
  <dgm:cxnLst>
    <dgm:cxn modelId="{B0E04501-0A88-4C8D-ABC5-87143073EBCD}" type="presOf" srcId="{F65108B6-8E0E-4F0D-B8F0-2E32830870D5}" destId="{E5B2362F-D9FC-4761-AD7B-8D9F72867E3C}" srcOrd="0" destOrd="0" presId="urn:microsoft.com/office/officeart/2005/8/layout/hierarchy3"/>
    <dgm:cxn modelId="{435ACC05-5A1E-444A-8DF3-528ACC0DC8CD}" srcId="{280282A0-2839-400F-A7F0-EF88A2B17FFC}" destId="{F65108B6-8E0E-4F0D-B8F0-2E32830870D5}" srcOrd="3" destOrd="0" parTransId="{FC2F3C29-FFEF-43AA-84BC-4A86EE33DDF5}" sibTransId="{31D53AF3-18C1-4C9D-8267-3575D1B0F18E}"/>
    <dgm:cxn modelId="{02239306-6E94-4580-8D97-2FB5270BC2BA}" srcId="{3F0B5319-B423-4223-AE10-860FA67B47C2}" destId="{1B3376AF-0A63-4DEE-9922-C400361F25F5}" srcOrd="1" destOrd="0" parTransId="{36DB8297-E843-406C-B3C9-D8435CDFD901}" sibTransId="{239A0494-8CC5-497B-B5A3-05C9CCE3AEDF}"/>
    <dgm:cxn modelId="{44611609-E5EE-487C-A4CA-28D4136C49D2}" type="presOf" srcId="{703BC2CF-C15A-4589-A5C8-CD74D7989CD3}" destId="{BED825CE-4CE3-4A17-9BC7-45FD43D4FE07}" srcOrd="0" destOrd="0" presId="urn:microsoft.com/office/officeart/2005/8/layout/hierarchy3"/>
    <dgm:cxn modelId="{93F7BC09-27DD-4487-B5CB-1A77C4BA7462}" type="presOf" srcId="{2D319782-3C7B-49B5-9A48-8967ADFB0FB3}" destId="{AA9D5E4D-67FA-45F7-A060-B65DAE766769}" srcOrd="0" destOrd="0" presId="urn:microsoft.com/office/officeart/2005/8/layout/hierarchy3"/>
    <dgm:cxn modelId="{52400218-28AD-4700-BB93-14B83DEE14ED}" srcId="{507EE072-AD50-4CF8-9AD0-E6D5E52312F8}" destId="{3F114D7C-9E72-4EFA-B114-B2A2DD862BAA}" srcOrd="1" destOrd="0" parTransId="{A331912F-579D-4E74-962D-E61C3C953E15}" sibTransId="{7AF3AE39-E07A-4D22-89D8-45928A8F454B}"/>
    <dgm:cxn modelId="{16A1261D-4EF4-4290-90C1-F5C44948D923}" type="presOf" srcId="{280282A0-2839-400F-A7F0-EF88A2B17FFC}" destId="{7A99B392-248B-4D83-B49A-943682576337}" srcOrd="0" destOrd="0" presId="urn:microsoft.com/office/officeart/2005/8/layout/hierarchy3"/>
    <dgm:cxn modelId="{74C2EC1F-C57E-48AF-9CBA-5F6E76064CB5}" type="presOf" srcId="{1B3376AF-0A63-4DEE-9922-C400361F25F5}" destId="{33C070CC-00D5-4297-B1C5-0D79705A4A9B}" srcOrd="0" destOrd="0" presId="urn:microsoft.com/office/officeart/2005/8/layout/hierarchy3"/>
    <dgm:cxn modelId="{5D5C4427-D760-4A88-8C6D-C2A6C98E22E5}" srcId="{280282A0-2839-400F-A7F0-EF88A2B17FFC}" destId="{223F401A-176A-4A0A-B6F4-9BE6D41F7E65}" srcOrd="2" destOrd="0" parTransId="{9CB01490-1200-4474-B8DD-BACCB73597BA}" sibTransId="{8CB3B4C7-D6B7-47B3-B035-B12CFEB82E3F}"/>
    <dgm:cxn modelId="{09CBDF29-F81A-404D-8947-EFC7A87E3D68}" type="presOf" srcId="{8CF3CAE2-BC79-4C8D-8A9F-45FBB22E967A}" destId="{8F000952-BA33-4CAF-BC8C-B16EA2431F9A}" srcOrd="0" destOrd="0" presId="urn:microsoft.com/office/officeart/2005/8/layout/hierarchy3"/>
    <dgm:cxn modelId="{32C14E32-4B43-42E6-87EE-7E6E6B6DFE86}" srcId="{3F0B5319-B423-4223-AE10-860FA67B47C2}" destId="{507EE072-AD50-4CF8-9AD0-E6D5E52312F8}" srcOrd="0" destOrd="0" parTransId="{25204A1A-00F0-4748-ACC5-60FD032A3AAF}" sibTransId="{BE1CF659-ACC2-4FCA-A525-4913600B1E77}"/>
    <dgm:cxn modelId="{5D553934-701B-4650-99C3-2FE9B526AC56}" type="presOf" srcId="{80FF34A2-207F-4153-BE8F-5CD4421EFD71}" destId="{397B7CD3-1809-486A-B7BF-389C339F01AF}" srcOrd="0" destOrd="0" presId="urn:microsoft.com/office/officeart/2005/8/layout/hierarchy3"/>
    <dgm:cxn modelId="{D863DF3C-B952-4026-BCF9-E2E831CFB50D}" srcId="{280282A0-2839-400F-A7F0-EF88A2B17FFC}" destId="{5027E125-E1D0-4A03-89BA-642FDD13C751}" srcOrd="0" destOrd="0" parTransId="{EDEB93ED-C288-4FA8-B3EB-12A0F3EDFB4C}" sibTransId="{144E9C2E-0709-4971-ABCD-8EE7552B9215}"/>
    <dgm:cxn modelId="{D01CC03E-A05F-4E56-9694-6F6FB9B9B93E}" srcId="{3F0B5319-B423-4223-AE10-860FA67B47C2}" destId="{280282A0-2839-400F-A7F0-EF88A2B17FFC}" srcOrd="2" destOrd="0" parTransId="{6AED9E03-C3AD-4F08-92B7-BD74764077F4}" sibTransId="{B66470E8-C2A0-4947-9922-AD500888E243}"/>
    <dgm:cxn modelId="{05381F3F-C11B-4C39-96BE-6C2233654C21}" type="presOf" srcId="{FFAD1A91-162F-45C1-BAF6-1F8CD749EADA}" destId="{3A919D66-929C-4D81-ACE0-CDBB1F4B02C5}" srcOrd="0" destOrd="0" presId="urn:microsoft.com/office/officeart/2005/8/layout/hierarchy3"/>
    <dgm:cxn modelId="{A4693063-721C-42BC-A7ED-E64890CF25A1}" type="presOf" srcId="{66A1F723-038F-4197-BEA9-1E8D8832D300}" destId="{1B2B1E58-B827-4C4B-81C0-FC04A32EDE1C}" srcOrd="0" destOrd="0" presId="urn:microsoft.com/office/officeart/2005/8/layout/hierarchy3"/>
    <dgm:cxn modelId="{147EAD6B-E695-4E07-B242-DA9C7E7FB0DF}" type="presOf" srcId="{1B3376AF-0A63-4DEE-9922-C400361F25F5}" destId="{02F615CD-B9F9-486E-B6B9-1FCC0EE98F2F}" srcOrd="1" destOrd="0" presId="urn:microsoft.com/office/officeart/2005/8/layout/hierarchy3"/>
    <dgm:cxn modelId="{10478D6D-1FB7-4D89-912F-6DD991663B69}" srcId="{280282A0-2839-400F-A7F0-EF88A2B17FFC}" destId="{2CD462F2-5C50-42FD-97B7-82672DBADE55}" srcOrd="1" destOrd="0" parTransId="{728A27C3-ED42-48B4-8264-E619974404EC}" sibTransId="{5E00A913-99E5-4F88-95E9-060D126FE7EF}"/>
    <dgm:cxn modelId="{21D5AA4D-D17E-4A5C-9148-B0DFE90CF26B}" type="presOf" srcId="{81ACD317-0D0C-41B8-830E-456B33AE2EB0}" destId="{9F057047-6B29-49ED-ADAD-D42B68DCFD94}" srcOrd="0" destOrd="0" presId="urn:microsoft.com/office/officeart/2005/8/layout/hierarchy3"/>
    <dgm:cxn modelId="{CF5E344E-5EF3-45A9-88FB-4705CB08D99F}" type="presOf" srcId="{6BF0AD0B-8A1D-4A04-9D07-BF9724F1B9F7}" destId="{91A955F8-91A6-4428-958F-BA35F6D4EDD7}" srcOrd="0" destOrd="0" presId="urn:microsoft.com/office/officeart/2005/8/layout/hierarchy3"/>
    <dgm:cxn modelId="{596A5B4F-3B7E-425B-93E8-F3F03EC4110F}" type="presOf" srcId="{BF1865E5-4A5D-4A2C-B88D-A4653BE2E8BB}" destId="{12460E2E-0D8B-4B6D-9D4A-019CD14C0633}" srcOrd="0" destOrd="0" presId="urn:microsoft.com/office/officeart/2005/8/layout/hierarchy3"/>
    <dgm:cxn modelId="{5A259D4F-7D0A-45E0-B21B-0F6139EAF68B}" srcId="{507EE072-AD50-4CF8-9AD0-E6D5E52312F8}" destId="{66A1F723-038F-4197-BEA9-1E8D8832D300}" srcOrd="0" destOrd="0" parTransId="{80FF34A2-207F-4153-BE8F-5CD4421EFD71}" sibTransId="{1E8B3948-BA9F-4CDC-8ED1-F0F3B6B34C26}"/>
    <dgm:cxn modelId="{2028E171-CA44-4512-8B8A-4730B1D3074A}" srcId="{1B3376AF-0A63-4DEE-9922-C400361F25F5}" destId="{FFAD1A91-162F-45C1-BAF6-1F8CD749EADA}" srcOrd="1" destOrd="0" parTransId="{BF1865E5-4A5D-4A2C-B88D-A4653BE2E8BB}" sibTransId="{6DE31A45-C0E1-4367-BFEE-023899F302E4}"/>
    <dgm:cxn modelId="{26850972-D86B-4D4F-B4FD-191DDD0D7128}" srcId="{D95AD018-C2EB-4BE4-8FEC-865ED65E352D}" destId="{3B600D98-55D8-43DA-991D-8F0725E04881}" srcOrd="2" destOrd="0" parTransId="{0F767921-4ACC-408D-AA11-660CC9D6A153}" sibTransId="{F427F366-0D64-446E-AC4C-553941FDCF59}"/>
    <dgm:cxn modelId="{C2F93353-5644-4282-B5F9-EB125AE86674}" type="presOf" srcId="{2BDB37BE-D794-4D7F-809F-2D8F795ACD3A}" destId="{69207179-4276-4451-BA33-B441D906E1B0}" srcOrd="0" destOrd="0" presId="urn:microsoft.com/office/officeart/2005/8/layout/hierarchy3"/>
    <dgm:cxn modelId="{56176653-9C54-4CB9-9DE5-9EF6705AB4C1}" type="presOf" srcId="{A331912F-579D-4E74-962D-E61C3C953E15}" destId="{95672BE3-B66F-45C0-90CA-91D37CD9BC80}" srcOrd="0" destOrd="0" presId="urn:microsoft.com/office/officeart/2005/8/layout/hierarchy3"/>
    <dgm:cxn modelId="{149ADB55-24BD-48B8-BB43-5D23D3056BD7}" type="presOf" srcId="{9CB01490-1200-4474-B8DD-BACCB73597BA}" destId="{EEF721B8-E6BD-4301-A15E-D9425616EDE3}" srcOrd="0" destOrd="0" presId="urn:microsoft.com/office/officeart/2005/8/layout/hierarchy3"/>
    <dgm:cxn modelId="{484AA377-C3D9-45EC-B9F7-E0B5F6C91A8B}" srcId="{1B3376AF-0A63-4DEE-9922-C400361F25F5}" destId="{952B50B7-E85B-444A-9B6E-2FECCFF41223}" srcOrd="3" destOrd="0" parTransId="{6BF0AD0B-8A1D-4A04-9D07-BF9724F1B9F7}" sibTransId="{EEE1AF9F-E2CD-4A1A-B5B6-96677DD1334B}"/>
    <dgm:cxn modelId="{D6281B58-5924-4AC2-AA1C-7513BEB72707}" type="presOf" srcId="{EDEB93ED-C288-4FA8-B3EB-12A0F3EDFB4C}" destId="{6F0AF2ED-DBA1-4B0A-A697-24FE70DE088D}" srcOrd="0" destOrd="0" presId="urn:microsoft.com/office/officeart/2005/8/layout/hierarchy3"/>
    <dgm:cxn modelId="{49A86D78-36F2-4532-9591-F64E84A1E0F7}" srcId="{1B3376AF-0A63-4DEE-9922-C400361F25F5}" destId="{703BC2CF-C15A-4589-A5C8-CD74D7989CD3}" srcOrd="0" destOrd="0" parTransId="{EF7D140E-35EB-41E1-87D8-CBCCFC7F920C}" sibTransId="{2C32D0FA-D1CB-4BDE-8105-E0D49FF8CF21}"/>
    <dgm:cxn modelId="{B1C3327E-B92A-4772-B31C-D3190CC75393}" type="presOf" srcId="{5027E125-E1D0-4A03-89BA-642FDD13C751}" destId="{7AF7133C-CBF9-47EC-A080-01997525F325}" srcOrd="0" destOrd="0" presId="urn:microsoft.com/office/officeart/2005/8/layout/hierarchy3"/>
    <dgm:cxn modelId="{17776B8C-DB0C-4605-9D62-4ED6DF392F92}" type="presOf" srcId="{D95AD018-C2EB-4BE4-8FEC-865ED65E352D}" destId="{D79C8C0A-7454-44F7-8711-2D6E8FF997BC}" srcOrd="0" destOrd="0" presId="urn:microsoft.com/office/officeart/2005/8/layout/hierarchy3"/>
    <dgm:cxn modelId="{CC84BA8C-3FAF-4C12-A81E-1BB3E23F373E}" srcId="{1B3376AF-0A63-4DEE-9922-C400361F25F5}" destId="{2BDB37BE-D794-4D7F-809F-2D8F795ACD3A}" srcOrd="2" destOrd="0" parTransId="{9A3F2549-0F3C-4318-925E-2A4B9C6914B3}" sibTransId="{B34B7004-7A08-47C6-BCCA-F9FF2AC3CE91}"/>
    <dgm:cxn modelId="{E0A6A08F-CB53-4E9F-9C86-D297E1C7638B}" type="presOf" srcId="{3B600D98-55D8-43DA-991D-8F0725E04881}" destId="{711270FE-9924-4ED1-9E53-25BB08E23368}" srcOrd="0" destOrd="0" presId="urn:microsoft.com/office/officeart/2005/8/layout/hierarchy3"/>
    <dgm:cxn modelId="{C8B93391-6E34-4388-801F-F8E62D752050}" type="presOf" srcId="{2CD462F2-5C50-42FD-97B7-82672DBADE55}" destId="{75D15724-765F-434F-BB5F-4B18E1B98363}" srcOrd="0" destOrd="0" presId="urn:microsoft.com/office/officeart/2005/8/layout/hierarchy3"/>
    <dgm:cxn modelId="{1F554D95-8954-4347-97D1-5D836D2572CD}" srcId="{D95AD018-C2EB-4BE4-8FEC-865ED65E352D}" destId="{80AAD8FC-F5C6-41E9-9DA4-EE458CA1880E}" srcOrd="0" destOrd="0" parTransId="{F4ECF3CA-C1F5-445C-A880-9FCC45625556}" sibTransId="{9237E6C9-DD11-4B69-AB96-0FDEE6344326}"/>
    <dgm:cxn modelId="{B3B635A3-3A01-4DBE-B4E8-1DF623D46F57}" type="presOf" srcId="{728A27C3-ED42-48B4-8264-E619974404EC}" destId="{8D149EF1-0DC7-4D5A-AC4D-692F1EAD8FC1}" srcOrd="0" destOrd="0" presId="urn:microsoft.com/office/officeart/2005/8/layout/hierarchy3"/>
    <dgm:cxn modelId="{98E97BA8-C700-4D94-A7C9-B0F8DB02C1F1}" type="presOf" srcId="{F4ECF3CA-C1F5-445C-A880-9FCC45625556}" destId="{B307C7E9-6FEB-4727-9E98-249FC1315262}" srcOrd="0" destOrd="0" presId="urn:microsoft.com/office/officeart/2005/8/layout/hierarchy3"/>
    <dgm:cxn modelId="{F19DD2B9-C773-4140-9CEA-D8887BF6B419}" type="presOf" srcId="{223F401A-176A-4A0A-B6F4-9BE6D41F7E65}" destId="{32ECD5AA-B19F-40BA-B06A-5931C9739231}" srcOrd="0" destOrd="0" presId="urn:microsoft.com/office/officeart/2005/8/layout/hierarchy3"/>
    <dgm:cxn modelId="{B73419BF-8148-4C06-B02B-DE50AA4A542A}" type="presOf" srcId="{507EE072-AD50-4CF8-9AD0-E6D5E52312F8}" destId="{1C88F1D3-7BB3-49AA-9551-4C95F34CFDB0}" srcOrd="0" destOrd="0" presId="urn:microsoft.com/office/officeart/2005/8/layout/hierarchy3"/>
    <dgm:cxn modelId="{55AFBFBF-EE37-47ED-885F-9F1AF08576F4}" srcId="{D95AD018-C2EB-4BE4-8FEC-865ED65E352D}" destId="{8CF3CAE2-BC79-4C8D-8A9F-45FBB22E967A}" srcOrd="1" destOrd="0" parTransId="{EC692F0B-C949-4714-9090-DD16256D1CF8}" sibTransId="{77F51BD4-ABD2-4302-A548-A1F57F7FEBD8}"/>
    <dgm:cxn modelId="{DF171FC7-7966-41E6-9B37-7FE3D2EAB8F7}" type="presOf" srcId="{3F114D7C-9E72-4EFA-B114-B2A2DD862BAA}" destId="{AD9757BF-BFD7-4593-A382-8A22631C62A0}" srcOrd="0" destOrd="0" presId="urn:microsoft.com/office/officeart/2005/8/layout/hierarchy3"/>
    <dgm:cxn modelId="{AFD0BEC8-A8BF-4D4F-B940-1138168A288D}" type="presOf" srcId="{EF7D140E-35EB-41E1-87D8-CBCCFC7F920C}" destId="{B48909E0-7FB0-493D-969D-07237963156B}" srcOrd="0" destOrd="0" presId="urn:microsoft.com/office/officeart/2005/8/layout/hierarchy3"/>
    <dgm:cxn modelId="{106229D4-3EF4-44C9-A5CD-BDB33271C133}" srcId="{3F0B5319-B423-4223-AE10-860FA67B47C2}" destId="{D95AD018-C2EB-4BE4-8FEC-865ED65E352D}" srcOrd="3" destOrd="0" parTransId="{F08D213F-60CE-46E7-84CA-05C4E5052C9F}" sibTransId="{BA5A838A-9252-4895-80F0-9ECDF90F652B}"/>
    <dgm:cxn modelId="{F431EFD5-A4A5-423C-AB31-FEAE0DA1C6A9}" type="presOf" srcId="{F3F1B9C0-1673-46F6-A6A7-4E5EABCBAD2F}" destId="{96945EFD-9AF6-4894-9F5E-53C3C0210BFE}" srcOrd="0" destOrd="0" presId="urn:microsoft.com/office/officeart/2005/8/layout/hierarchy3"/>
    <dgm:cxn modelId="{606DD2D6-793F-4C3A-9C85-3A0DFB824D47}" type="presOf" srcId="{280282A0-2839-400F-A7F0-EF88A2B17FFC}" destId="{66962653-95E9-4179-B05C-FD469460FCDE}" srcOrd="1" destOrd="0" presId="urn:microsoft.com/office/officeart/2005/8/layout/hierarchy3"/>
    <dgm:cxn modelId="{A54B26D7-DA60-4166-9E47-57942288A546}" srcId="{507EE072-AD50-4CF8-9AD0-E6D5E52312F8}" destId="{F8DC5244-5055-416A-BEF0-B7AB111AEFAA}" srcOrd="3" destOrd="0" parTransId="{2D319782-3C7B-49B5-9A48-8967ADFB0FB3}" sibTransId="{149856AE-35B6-44F3-8F83-638C7AF94E1B}"/>
    <dgm:cxn modelId="{5B4E1BD8-DDB8-467D-A28B-75F37DDD373A}" type="presOf" srcId="{D95AD018-C2EB-4BE4-8FEC-865ED65E352D}" destId="{EE74A629-CA43-4EBB-BE7E-04338C001E5D}" srcOrd="1" destOrd="0" presId="urn:microsoft.com/office/officeart/2005/8/layout/hierarchy3"/>
    <dgm:cxn modelId="{79333FDB-5610-4CE3-863F-21EBD883251D}" type="presOf" srcId="{952B50B7-E85B-444A-9B6E-2FECCFF41223}" destId="{7F9ABC4F-E17E-41CC-A84C-798CE3DD9680}" srcOrd="0" destOrd="0" presId="urn:microsoft.com/office/officeart/2005/8/layout/hierarchy3"/>
    <dgm:cxn modelId="{B56082DE-7E42-4850-B3F8-D95654FE35B3}" type="presOf" srcId="{3F0B5319-B423-4223-AE10-860FA67B47C2}" destId="{81EF2475-7E4D-4DD2-8938-D34F6FAE4CCA}" srcOrd="0" destOrd="0" presId="urn:microsoft.com/office/officeart/2005/8/layout/hierarchy3"/>
    <dgm:cxn modelId="{228624E4-F2F6-4AB7-B468-2A8C999B7156}" type="presOf" srcId="{80AAD8FC-F5C6-41E9-9DA4-EE458CA1880E}" destId="{028306BD-4360-4837-ACE8-21BBC248A180}" srcOrd="0" destOrd="0" presId="urn:microsoft.com/office/officeart/2005/8/layout/hierarchy3"/>
    <dgm:cxn modelId="{AB79E2EC-B84E-478A-B02B-389E7230C91C}" type="presOf" srcId="{0F767921-4ACC-408D-AA11-660CC9D6A153}" destId="{58CA738F-582D-4B89-896F-3E0BE51FFC7A}" srcOrd="0" destOrd="0" presId="urn:microsoft.com/office/officeart/2005/8/layout/hierarchy3"/>
    <dgm:cxn modelId="{CF4EE2F1-C7CB-4363-B7BF-F3DB2104F639}" type="presOf" srcId="{9A3F2549-0F3C-4318-925E-2A4B9C6914B3}" destId="{F16766E8-1ECD-415E-B528-A0538BFB6480}" srcOrd="0" destOrd="0" presId="urn:microsoft.com/office/officeart/2005/8/layout/hierarchy3"/>
    <dgm:cxn modelId="{5A041BF6-C123-4E3E-AB49-B4554FA79DB7}" type="presOf" srcId="{EC692F0B-C949-4714-9090-DD16256D1CF8}" destId="{2F32959B-67F5-4F4D-8929-B57E846576C9}" srcOrd="0" destOrd="0" presId="urn:microsoft.com/office/officeart/2005/8/layout/hierarchy3"/>
    <dgm:cxn modelId="{BEB5D4F6-D843-4D73-9CDA-AA36F5622CBE}" type="presOf" srcId="{507EE072-AD50-4CF8-9AD0-E6D5E52312F8}" destId="{2BF1BA35-B518-4731-BC93-F69F3D754FFF}" srcOrd="1" destOrd="0" presId="urn:microsoft.com/office/officeart/2005/8/layout/hierarchy3"/>
    <dgm:cxn modelId="{D9515CF7-D897-4C25-9AF9-608B9EF65E43}" type="presOf" srcId="{F8DC5244-5055-416A-BEF0-B7AB111AEFAA}" destId="{53ED6F39-9F1E-4312-9649-1DFD0242F41E}" srcOrd="0" destOrd="0" presId="urn:microsoft.com/office/officeart/2005/8/layout/hierarchy3"/>
    <dgm:cxn modelId="{F8AB4AF9-753A-4172-9BF2-C5E9463417EF}" srcId="{507EE072-AD50-4CF8-9AD0-E6D5E52312F8}" destId="{81ACD317-0D0C-41B8-830E-456B33AE2EB0}" srcOrd="2" destOrd="0" parTransId="{F3F1B9C0-1673-46F6-A6A7-4E5EABCBAD2F}" sibTransId="{BD620B3B-7A16-4603-8F7C-53BC3545EAA6}"/>
    <dgm:cxn modelId="{8AB384FD-A005-462C-AA42-60253A172A4D}" type="presOf" srcId="{FC2F3C29-FFEF-43AA-84BC-4A86EE33DDF5}" destId="{DB8E407D-A1C8-49B7-B711-01DCC16D901A}" srcOrd="0" destOrd="0" presId="urn:microsoft.com/office/officeart/2005/8/layout/hierarchy3"/>
    <dgm:cxn modelId="{76F4F873-BBAD-45A3-8DF9-6E9B85045494}" type="presParOf" srcId="{81EF2475-7E4D-4DD2-8938-D34F6FAE4CCA}" destId="{90EFD37B-A27F-46C0-91B7-B4D47765FAAB}" srcOrd="0" destOrd="0" presId="urn:microsoft.com/office/officeart/2005/8/layout/hierarchy3"/>
    <dgm:cxn modelId="{A8ED3C50-C914-4622-9689-27A73AF6BD76}" type="presParOf" srcId="{90EFD37B-A27F-46C0-91B7-B4D47765FAAB}" destId="{1EC6274C-D8C5-438C-95AA-0C7E794A3120}" srcOrd="0" destOrd="0" presId="urn:microsoft.com/office/officeart/2005/8/layout/hierarchy3"/>
    <dgm:cxn modelId="{0FFEBB9C-3C4F-47D2-94C2-9D6D700113CE}" type="presParOf" srcId="{1EC6274C-D8C5-438C-95AA-0C7E794A3120}" destId="{1C88F1D3-7BB3-49AA-9551-4C95F34CFDB0}" srcOrd="0" destOrd="0" presId="urn:microsoft.com/office/officeart/2005/8/layout/hierarchy3"/>
    <dgm:cxn modelId="{1DE1E4E5-CAB0-4ABA-B195-4F064C991126}" type="presParOf" srcId="{1EC6274C-D8C5-438C-95AA-0C7E794A3120}" destId="{2BF1BA35-B518-4731-BC93-F69F3D754FFF}" srcOrd="1" destOrd="0" presId="urn:microsoft.com/office/officeart/2005/8/layout/hierarchy3"/>
    <dgm:cxn modelId="{1F775728-67F0-42A6-8410-4E05A08E4627}" type="presParOf" srcId="{90EFD37B-A27F-46C0-91B7-B4D47765FAAB}" destId="{D862B6C5-1F57-4501-B1FF-6A1E950CE068}" srcOrd="1" destOrd="0" presId="urn:microsoft.com/office/officeart/2005/8/layout/hierarchy3"/>
    <dgm:cxn modelId="{6BAE2F88-07A2-4B59-8322-9BC6F6FA2B06}" type="presParOf" srcId="{D862B6C5-1F57-4501-B1FF-6A1E950CE068}" destId="{397B7CD3-1809-486A-B7BF-389C339F01AF}" srcOrd="0" destOrd="0" presId="urn:microsoft.com/office/officeart/2005/8/layout/hierarchy3"/>
    <dgm:cxn modelId="{759B4377-BF84-418D-B80A-03C7B52B2C11}" type="presParOf" srcId="{D862B6C5-1F57-4501-B1FF-6A1E950CE068}" destId="{1B2B1E58-B827-4C4B-81C0-FC04A32EDE1C}" srcOrd="1" destOrd="0" presId="urn:microsoft.com/office/officeart/2005/8/layout/hierarchy3"/>
    <dgm:cxn modelId="{91D1E65E-54C7-48C5-9978-49B1D11965BD}" type="presParOf" srcId="{D862B6C5-1F57-4501-B1FF-6A1E950CE068}" destId="{95672BE3-B66F-45C0-90CA-91D37CD9BC80}" srcOrd="2" destOrd="0" presId="urn:microsoft.com/office/officeart/2005/8/layout/hierarchy3"/>
    <dgm:cxn modelId="{1581C645-A046-4C0E-A9A6-AAC0B047D02E}" type="presParOf" srcId="{D862B6C5-1F57-4501-B1FF-6A1E950CE068}" destId="{AD9757BF-BFD7-4593-A382-8A22631C62A0}" srcOrd="3" destOrd="0" presId="urn:microsoft.com/office/officeart/2005/8/layout/hierarchy3"/>
    <dgm:cxn modelId="{9AB60A04-3EA4-48E2-879A-E9E641C6E39B}" type="presParOf" srcId="{D862B6C5-1F57-4501-B1FF-6A1E950CE068}" destId="{96945EFD-9AF6-4894-9F5E-53C3C0210BFE}" srcOrd="4" destOrd="0" presId="urn:microsoft.com/office/officeart/2005/8/layout/hierarchy3"/>
    <dgm:cxn modelId="{CC3E3C78-D614-4FD6-B422-403DB03AE119}" type="presParOf" srcId="{D862B6C5-1F57-4501-B1FF-6A1E950CE068}" destId="{9F057047-6B29-49ED-ADAD-D42B68DCFD94}" srcOrd="5" destOrd="0" presId="urn:microsoft.com/office/officeart/2005/8/layout/hierarchy3"/>
    <dgm:cxn modelId="{1A0AEA7D-6CF6-44EC-A279-6A7797A09597}" type="presParOf" srcId="{D862B6C5-1F57-4501-B1FF-6A1E950CE068}" destId="{AA9D5E4D-67FA-45F7-A060-B65DAE766769}" srcOrd="6" destOrd="0" presId="urn:microsoft.com/office/officeart/2005/8/layout/hierarchy3"/>
    <dgm:cxn modelId="{D980386F-DC2F-4146-AE94-C4BEEAD71DF1}" type="presParOf" srcId="{D862B6C5-1F57-4501-B1FF-6A1E950CE068}" destId="{53ED6F39-9F1E-4312-9649-1DFD0242F41E}" srcOrd="7" destOrd="0" presId="urn:microsoft.com/office/officeart/2005/8/layout/hierarchy3"/>
    <dgm:cxn modelId="{B6143983-44E0-49FF-B7AF-61334D53A026}" type="presParOf" srcId="{81EF2475-7E4D-4DD2-8938-D34F6FAE4CCA}" destId="{3C44F000-B4FA-4065-A148-2DB0381662B6}" srcOrd="1" destOrd="0" presId="urn:microsoft.com/office/officeart/2005/8/layout/hierarchy3"/>
    <dgm:cxn modelId="{E1A7F399-44A1-4CF8-8710-D3351C221F4F}" type="presParOf" srcId="{3C44F000-B4FA-4065-A148-2DB0381662B6}" destId="{FE68A61C-F56D-459D-A6C2-C8DCE5E97940}" srcOrd="0" destOrd="0" presId="urn:microsoft.com/office/officeart/2005/8/layout/hierarchy3"/>
    <dgm:cxn modelId="{C3183AF4-FB90-4EA1-BBF7-62DC0ED155C0}" type="presParOf" srcId="{FE68A61C-F56D-459D-A6C2-C8DCE5E97940}" destId="{33C070CC-00D5-4297-B1C5-0D79705A4A9B}" srcOrd="0" destOrd="0" presId="urn:microsoft.com/office/officeart/2005/8/layout/hierarchy3"/>
    <dgm:cxn modelId="{77693F8C-6C6C-4FD1-8B69-A056B71F5B53}" type="presParOf" srcId="{FE68A61C-F56D-459D-A6C2-C8DCE5E97940}" destId="{02F615CD-B9F9-486E-B6B9-1FCC0EE98F2F}" srcOrd="1" destOrd="0" presId="urn:microsoft.com/office/officeart/2005/8/layout/hierarchy3"/>
    <dgm:cxn modelId="{8F142E9F-541F-4943-826C-7E03CBFAC170}" type="presParOf" srcId="{3C44F000-B4FA-4065-A148-2DB0381662B6}" destId="{1DDB2CC5-AFD0-47CA-BB00-088C11806D50}" srcOrd="1" destOrd="0" presId="urn:microsoft.com/office/officeart/2005/8/layout/hierarchy3"/>
    <dgm:cxn modelId="{76E0973F-30D2-4339-9982-A4237ACC5488}" type="presParOf" srcId="{1DDB2CC5-AFD0-47CA-BB00-088C11806D50}" destId="{B48909E0-7FB0-493D-969D-07237963156B}" srcOrd="0" destOrd="0" presId="urn:microsoft.com/office/officeart/2005/8/layout/hierarchy3"/>
    <dgm:cxn modelId="{F7599257-7E01-4F3B-9DE5-F2B0366B61F0}" type="presParOf" srcId="{1DDB2CC5-AFD0-47CA-BB00-088C11806D50}" destId="{BED825CE-4CE3-4A17-9BC7-45FD43D4FE07}" srcOrd="1" destOrd="0" presId="urn:microsoft.com/office/officeart/2005/8/layout/hierarchy3"/>
    <dgm:cxn modelId="{F411CAD9-E7E7-49CD-9EF4-19C6C169FD39}" type="presParOf" srcId="{1DDB2CC5-AFD0-47CA-BB00-088C11806D50}" destId="{12460E2E-0D8B-4B6D-9D4A-019CD14C0633}" srcOrd="2" destOrd="0" presId="urn:microsoft.com/office/officeart/2005/8/layout/hierarchy3"/>
    <dgm:cxn modelId="{85C2CC2A-F5FB-4CAC-8BC9-DE48D388E36D}" type="presParOf" srcId="{1DDB2CC5-AFD0-47CA-BB00-088C11806D50}" destId="{3A919D66-929C-4D81-ACE0-CDBB1F4B02C5}" srcOrd="3" destOrd="0" presId="urn:microsoft.com/office/officeart/2005/8/layout/hierarchy3"/>
    <dgm:cxn modelId="{4F24D52B-6D4F-47E6-8038-F98F20D067E9}" type="presParOf" srcId="{1DDB2CC5-AFD0-47CA-BB00-088C11806D50}" destId="{F16766E8-1ECD-415E-B528-A0538BFB6480}" srcOrd="4" destOrd="0" presId="urn:microsoft.com/office/officeart/2005/8/layout/hierarchy3"/>
    <dgm:cxn modelId="{3D869AE6-4C51-4827-A63F-DD0E52DF4634}" type="presParOf" srcId="{1DDB2CC5-AFD0-47CA-BB00-088C11806D50}" destId="{69207179-4276-4451-BA33-B441D906E1B0}" srcOrd="5" destOrd="0" presId="urn:microsoft.com/office/officeart/2005/8/layout/hierarchy3"/>
    <dgm:cxn modelId="{046D04D3-3F6F-4E00-A2F7-487F5BEA811F}" type="presParOf" srcId="{1DDB2CC5-AFD0-47CA-BB00-088C11806D50}" destId="{91A955F8-91A6-4428-958F-BA35F6D4EDD7}" srcOrd="6" destOrd="0" presId="urn:microsoft.com/office/officeart/2005/8/layout/hierarchy3"/>
    <dgm:cxn modelId="{64BB200C-0486-4E89-9ED8-E30BA8859BDB}" type="presParOf" srcId="{1DDB2CC5-AFD0-47CA-BB00-088C11806D50}" destId="{7F9ABC4F-E17E-41CC-A84C-798CE3DD9680}" srcOrd="7" destOrd="0" presId="urn:microsoft.com/office/officeart/2005/8/layout/hierarchy3"/>
    <dgm:cxn modelId="{31056326-64F1-41BB-8C7C-C86D042AC772}" type="presParOf" srcId="{81EF2475-7E4D-4DD2-8938-D34F6FAE4CCA}" destId="{FEF1B753-7A27-4420-BEB3-E4C0B7C6D02B}" srcOrd="2" destOrd="0" presId="urn:microsoft.com/office/officeart/2005/8/layout/hierarchy3"/>
    <dgm:cxn modelId="{1355CEE9-44DD-4453-91D1-2A40D9F12021}" type="presParOf" srcId="{FEF1B753-7A27-4420-BEB3-E4C0B7C6D02B}" destId="{19E2AD88-9A23-45CD-A40B-A2E71C74A46E}" srcOrd="0" destOrd="0" presId="urn:microsoft.com/office/officeart/2005/8/layout/hierarchy3"/>
    <dgm:cxn modelId="{149087C0-22E3-4B88-B236-4F4F4CB43D03}" type="presParOf" srcId="{19E2AD88-9A23-45CD-A40B-A2E71C74A46E}" destId="{7A99B392-248B-4D83-B49A-943682576337}" srcOrd="0" destOrd="0" presId="urn:microsoft.com/office/officeart/2005/8/layout/hierarchy3"/>
    <dgm:cxn modelId="{F0D645C7-BAE7-4409-877B-F3EF589C23F0}" type="presParOf" srcId="{19E2AD88-9A23-45CD-A40B-A2E71C74A46E}" destId="{66962653-95E9-4179-B05C-FD469460FCDE}" srcOrd="1" destOrd="0" presId="urn:microsoft.com/office/officeart/2005/8/layout/hierarchy3"/>
    <dgm:cxn modelId="{5D8554F4-5E78-4F84-A16D-427384D51D81}" type="presParOf" srcId="{FEF1B753-7A27-4420-BEB3-E4C0B7C6D02B}" destId="{FEE0E361-6BA0-4B65-9B21-E476078A1F5D}" srcOrd="1" destOrd="0" presId="urn:microsoft.com/office/officeart/2005/8/layout/hierarchy3"/>
    <dgm:cxn modelId="{1AD5DC30-3283-4B7D-BF10-82F712939DE3}" type="presParOf" srcId="{FEE0E361-6BA0-4B65-9B21-E476078A1F5D}" destId="{6F0AF2ED-DBA1-4B0A-A697-24FE70DE088D}" srcOrd="0" destOrd="0" presId="urn:microsoft.com/office/officeart/2005/8/layout/hierarchy3"/>
    <dgm:cxn modelId="{2691719A-62C4-4CAD-9FF2-3CF180F06EC6}" type="presParOf" srcId="{FEE0E361-6BA0-4B65-9B21-E476078A1F5D}" destId="{7AF7133C-CBF9-47EC-A080-01997525F325}" srcOrd="1" destOrd="0" presId="urn:microsoft.com/office/officeart/2005/8/layout/hierarchy3"/>
    <dgm:cxn modelId="{0069820F-1A04-48A3-B56F-65012C03C48C}" type="presParOf" srcId="{FEE0E361-6BA0-4B65-9B21-E476078A1F5D}" destId="{8D149EF1-0DC7-4D5A-AC4D-692F1EAD8FC1}" srcOrd="2" destOrd="0" presId="urn:microsoft.com/office/officeart/2005/8/layout/hierarchy3"/>
    <dgm:cxn modelId="{D6D4C77B-6896-4C21-9436-912C7161842D}" type="presParOf" srcId="{FEE0E361-6BA0-4B65-9B21-E476078A1F5D}" destId="{75D15724-765F-434F-BB5F-4B18E1B98363}" srcOrd="3" destOrd="0" presId="urn:microsoft.com/office/officeart/2005/8/layout/hierarchy3"/>
    <dgm:cxn modelId="{D83F9C58-5848-4A5C-BE79-D8973F555238}" type="presParOf" srcId="{FEE0E361-6BA0-4B65-9B21-E476078A1F5D}" destId="{EEF721B8-E6BD-4301-A15E-D9425616EDE3}" srcOrd="4" destOrd="0" presId="urn:microsoft.com/office/officeart/2005/8/layout/hierarchy3"/>
    <dgm:cxn modelId="{D83D8F61-2781-4644-814A-865B5BB2D23D}" type="presParOf" srcId="{FEE0E361-6BA0-4B65-9B21-E476078A1F5D}" destId="{32ECD5AA-B19F-40BA-B06A-5931C9739231}" srcOrd="5" destOrd="0" presId="urn:microsoft.com/office/officeart/2005/8/layout/hierarchy3"/>
    <dgm:cxn modelId="{B9ADFB33-4DC5-43DE-A3FD-ACC557B32EE1}" type="presParOf" srcId="{FEE0E361-6BA0-4B65-9B21-E476078A1F5D}" destId="{DB8E407D-A1C8-49B7-B711-01DCC16D901A}" srcOrd="6" destOrd="0" presId="urn:microsoft.com/office/officeart/2005/8/layout/hierarchy3"/>
    <dgm:cxn modelId="{234B9C3C-F8FA-48F9-83C6-D5439332FB69}" type="presParOf" srcId="{FEE0E361-6BA0-4B65-9B21-E476078A1F5D}" destId="{E5B2362F-D9FC-4761-AD7B-8D9F72867E3C}" srcOrd="7" destOrd="0" presId="urn:microsoft.com/office/officeart/2005/8/layout/hierarchy3"/>
    <dgm:cxn modelId="{8FBC68EB-19E5-4A49-AC32-DAE15B45DE76}" type="presParOf" srcId="{81EF2475-7E4D-4DD2-8938-D34F6FAE4CCA}" destId="{A86CFB66-6358-4B8A-93AF-4E886DBF5265}" srcOrd="3" destOrd="0" presId="urn:microsoft.com/office/officeart/2005/8/layout/hierarchy3"/>
    <dgm:cxn modelId="{2051557F-E61C-4599-8017-73793C64159C}" type="presParOf" srcId="{A86CFB66-6358-4B8A-93AF-4E886DBF5265}" destId="{EC1E7053-A1C2-46E9-B272-66560D0E1A86}" srcOrd="0" destOrd="0" presId="urn:microsoft.com/office/officeart/2005/8/layout/hierarchy3"/>
    <dgm:cxn modelId="{D44F3DD1-18CA-4886-AB4B-8677910AA169}" type="presParOf" srcId="{EC1E7053-A1C2-46E9-B272-66560D0E1A86}" destId="{D79C8C0A-7454-44F7-8711-2D6E8FF997BC}" srcOrd="0" destOrd="0" presId="urn:microsoft.com/office/officeart/2005/8/layout/hierarchy3"/>
    <dgm:cxn modelId="{BA0BA6F5-8944-418E-AADA-EA871A9153C0}" type="presParOf" srcId="{EC1E7053-A1C2-46E9-B272-66560D0E1A86}" destId="{EE74A629-CA43-4EBB-BE7E-04338C001E5D}" srcOrd="1" destOrd="0" presId="urn:microsoft.com/office/officeart/2005/8/layout/hierarchy3"/>
    <dgm:cxn modelId="{252E0BA0-418A-4EB9-9E30-30F26E781925}" type="presParOf" srcId="{A86CFB66-6358-4B8A-93AF-4E886DBF5265}" destId="{52227670-0358-4815-A00A-54E0CFFA0477}" srcOrd="1" destOrd="0" presId="urn:microsoft.com/office/officeart/2005/8/layout/hierarchy3"/>
    <dgm:cxn modelId="{1155C765-E4BE-49CE-9354-7E67C017559D}" type="presParOf" srcId="{52227670-0358-4815-A00A-54E0CFFA0477}" destId="{B307C7E9-6FEB-4727-9E98-249FC1315262}" srcOrd="0" destOrd="0" presId="urn:microsoft.com/office/officeart/2005/8/layout/hierarchy3"/>
    <dgm:cxn modelId="{E49233D4-C71F-470C-A2DC-43A7286105D9}" type="presParOf" srcId="{52227670-0358-4815-A00A-54E0CFFA0477}" destId="{028306BD-4360-4837-ACE8-21BBC248A180}" srcOrd="1" destOrd="0" presId="urn:microsoft.com/office/officeart/2005/8/layout/hierarchy3"/>
    <dgm:cxn modelId="{2495A716-95B9-4913-8E40-92CDEEFFCEA0}" type="presParOf" srcId="{52227670-0358-4815-A00A-54E0CFFA0477}" destId="{2F32959B-67F5-4F4D-8929-B57E846576C9}" srcOrd="2" destOrd="0" presId="urn:microsoft.com/office/officeart/2005/8/layout/hierarchy3"/>
    <dgm:cxn modelId="{C14C66D3-603A-4862-8496-CBE3D0E13E15}" type="presParOf" srcId="{52227670-0358-4815-A00A-54E0CFFA0477}" destId="{8F000952-BA33-4CAF-BC8C-B16EA2431F9A}" srcOrd="3" destOrd="0" presId="urn:microsoft.com/office/officeart/2005/8/layout/hierarchy3"/>
    <dgm:cxn modelId="{786C0925-F89A-4AF7-8CA0-50831F47E6E2}" type="presParOf" srcId="{52227670-0358-4815-A00A-54E0CFFA0477}" destId="{58CA738F-582D-4B89-896F-3E0BE51FFC7A}" srcOrd="4" destOrd="0" presId="urn:microsoft.com/office/officeart/2005/8/layout/hierarchy3"/>
    <dgm:cxn modelId="{5432B381-C12F-4F70-A26D-A2512887457F}" type="presParOf" srcId="{52227670-0358-4815-A00A-54E0CFFA0477}" destId="{711270FE-9924-4ED1-9E53-25BB08E23368}" srcOrd="5" destOrd="0" presId="urn:microsoft.com/office/officeart/2005/8/layout/hierarchy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F8DF28D-8EBA-44DF-88C0-C49B58B4883E}"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ru-RU"/>
        </a:p>
      </dgm:t>
    </dgm:pt>
    <dgm:pt modelId="{422126DC-5D74-4F55-ADC0-03F2F2340D52}">
      <dgm:prSet phldrT="[Текст]" custT="1"/>
      <dgm:spPr/>
      <dgm:t>
        <a:bodyPr/>
        <a:lstStyle/>
        <a:p>
          <a:r>
            <a:rPr lang="ru-RU" sz="1200">
              <a:latin typeface="Times New Roman" panose="02020603050405020304" pitchFamily="18" charset="0"/>
              <a:cs typeface="Times New Roman" panose="02020603050405020304" pitchFamily="18" charset="0"/>
            </a:rPr>
            <a:t>Забезпечення перехресного фінансування соціальних видатків за рахунок перевиконання планів адміністрування місцевих податків і митних зборів</a:t>
          </a:r>
        </a:p>
      </dgm:t>
    </dgm:pt>
    <dgm:pt modelId="{EE44F53A-BD6A-42D4-A4A2-BDDFDEE00B65}" type="parTrans" cxnId="{96203376-39F0-4626-882C-B831240C0434}">
      <dgm:prSet/>
      <dgm:spPr/>
      <dgm:t>
        <a:bodyPr/>
        <a:lstStyle/>
        <a:p>
          <a:endParaRPr lang="ru-RU" sz="1200">
            <a:latin typeface="Times New Roman" panose="02020603050405020304" pitchFamily="18" charset="0"/>
            <a:cs typeface="Times New Roman" panose="02020603050405020304" pitchFamily="18" charset="0"/>
          </a:endParaRPr>
        </a:p>
      </dgm:t>
    </dgm:pt>
    <dgm:pt modelId="{8687BA69-FC7B-4BC8-BAC9-9FB0ADB9DDA1}" type="sibTrans" cxnId="{96203376-39F0-4626-882C-B831240C0434}">
      <dgm:prSet/>
      <dgm:spPr/>
      <dgm:t>
        <a:bodyPr/>
        <a:lstStyle/>
        <a:p>
          <a:endParaRPr lang="ru-RU" sz="1200">
            <a:latin typeface="Times New Roman" panose="02020603050405020304" pitchFamily="18" charset="0"/>
            <a:cs typeface="Times New Roman" panose="02020603050405020304" pitchFamily="18" charset="0"/>
          </a:endParaRPr>
        </a:p>
      </dgm:t>
    </dgm:pt>
    <dgm:pt modelId="{E1929E26-7DE5-4605-97F6-41F74402DBB6}">
      <dgm:prSet phldrT="[Текст]" custT="1"/>
      <dgm:spPr/>
      <dgm:t>
        <a:bodyPr/>
        <a:lstStyle/>
        <a:p>
          <a:r>
            <a:rPr lang="ru-RU" sz="1200">
              <a:latin typeface="Times New Roman" panose="02020603050405020304" pitchFamily="18" charset="0"/>
              <a:cs typeface="Times New Roman" panose="02020603050405020304" pitchFamily="18" charset="0"/>
            </a:rPr>
            <a:t>Активізація роботи щодо створення та розвитку регіональних благодійних фондів цільового характеру </a:t>
          </a:r>
        </a:p>
      </dgm:t>
    </dgm:pt>
    <dgm:pt modelId="{C9B99964-BE76-4F77-9C4E-DF9CB32BE427}" type="parTrans" cxnId="{47459D3E-C979-4CCB-82BF-B3C44C43F463}">
      <dgm:prSet/>
      <dgm:spPr/>
      <dgm:t>
        <a:bodyPr/>
        <a:lstStyle/>
        <a:p>
          <a:endParaRPr lang="ru-RU" sz="1200">
            <a:latin typeface="Times New Roman" panose="02020603050405020304" pitchFamily="18" charset="0"/>
            <a:cs typeface="Times New Roman" panose="02020603050405020304" pitchFamily="18" charset="0"/>
          </a:endParaRPr>
        </a:p>
      </dgm:t>
    </dgm:pt>
    <dgm:pt modelId="{9BE26077-ECD6-4B09-B4F7-1B863B92CB34}" type="sibTrans" cxnId="{47459D3E-C979-4CCB-82BF-B3C44C43F463}">
      <dgm:prSet/>
      <dgm:spPr/>
      <dgm:t>
        <a:bodyPr/>
        <a:lstStyle/>
        <a:p>
          <a:endParaRPr lang="ru-RU" sz="1200">
            <a:latin typeface="Times New Roman" panose="02020603050405020304" pitchFamily="18" charset="0"/>
            <a:cs typeface="Times New Roman" panose="02020603050405020304" pitchFamily="18" charset="0"/>
          </a:endParaRPr>
        </a:p>
      </dgm:t>
    </dgm:pt>
    <dgm:pt modelId="{104B7DF6-978B-4FB9-845E-520B028A8942}">
      <dgm:prSet phldrT="[Текст]" custT="1"/>
      <dgm:spPr/>
      <dgm:t>
        <a:bodyPr/>
        <a:lstStyle/>
        <a:p>
          <a:r>
            <a:rPr lang="ru-RU" sz="1200">
              <a:latin typeface="Times New Roman" panose="02020603050405020304" pitchFamily="18" charset="0"/>
              <a:cs typeface="Times New Roman" panose="02020603050405020304" pitchFamily="18" charset="0"/>
            </a:rPr>
            <a:t>Розширення повноважень виконавчих комітетів територіальних громад у системі соціального захисту </a:t>
          </a:r>
        </a:p>
      </dgm:t>
    </dgm:pt>
    <dgm:pt modelId="{E675EB5B-BC90-4666-B944-AE6A898070BE}" type="parTrans" cxnId="{078844BF-B47C-468C-AC8D-C3CB2AC182F7}">
      <dgm:prSet/>
      <dgm:spPr/>
      <dgm:t>
        <a:bodyPr/>
        <a:lstStyle/>
        <a:p>
          <a:endParaRPr lang="ru-RU" sz="1200">
            <a:latin typeface="Times New Roman" panose="02020603050405020304" pitchFamily="18" charset="0"/>
            <a:cs typeface="Times New Roman" panose="02020603050405020304" pitchFamily="18" charset="0"/>
          </a:endParaRPr>
        </a:p>
      </dgm:t>
    </dgm:pt>
    <dgm:pt modelId="{4781861E-66D9-4140-9DE2-4A5FEA19A7ED}" type="sibTrans" cxnId="{078844BF-B47C-468C-AC8D-C3CB2AC182F7}">
      <dgm:prSet/>
      <dgm:spPr/>
      <dgm:t>
        <a:bodyPr/>
        <a:lstStyle/>
        <a:p>
          <a:endParaRPr lang="ru-RU" sz="1200">
            <a:latin typeface="Times New Roman" panose="02020603050405020304" pitchFamily="18" charset="0"/>
            <a:cs typeface="Times New Roman" panose="02020603050405020304" pitchFamily="18" charset="0"/>
          </a:endParaRPr>
        </a:p>
      </dgm:t>
    </dgm:pt>
    <dgm:pt modelId="{569DC245-47DC-4B11-8C34-1B5325D9CA7D}">
      <dgm:prSet phldrT="[Текст]" custT="1"/>
      <dgm:spPr/>
      <dgm:t>
        <a:bodyPr/>
        <a:lstStyle/>
        <a:p>
          <a:r>
            <a:rPr lang="ru-RU" sz="1200">
              <a:latin typeface="Times New Roman" panose="02020603050405020304" pitchFamily="18" charset="0"/>
              <a:cs typeface="Times New Roman" panose="02020603050405020304" pitchFamily="18" charset="0"/>
            </a:rPr>
            <a:t>Формування незалежної системи громадського контролю за розподілом та використанням коштів регіонального бюджету на соціальні заходи </a:t>
          </a:r>
        </a:p>
      </dgm:t>
    </dgm:pt>
    <dgm:pt modelId="{0DC89F92-96A7-41AF-B6C8-3E4587B47463}" type="parTrans" cxnId="{BF5778AF-3C2D-4A74-BE6B-5B5E7D4FB084}">
      <dgm:prSet/>
      <dgm:spPr/>
      <dgm:t>
        <a:bodyPr/>
        <a:lstStyle/>
        <a:p>
          <a:endParaRPr lang="ru-RU" sz="1200">
            <a:latin typeface="Times New Roman" panose="02020603050405020304" pitchFamily="18" charset="0"/>
            <a:cs typeface="Times New Roman" panose="02020603050405020304" pitchFamily="18" charset="0"/>
          </a:endParaRPr>
        </a:p>
      </dgm:t>
    </dgm:pt>
    <dgm:pt modelId="{EC871075-15CB-4FF7-9BD7-9A1BE85A21BF}" type="sibTrans" cxnId="{BF5778AF-3C2D-4A74-BE6B-5B5E7D4FB084}">
      <dgm:prSet/>
      <dgm:spPr/>
      <dgm:t>
        <a:bodyPr/>
        <a:lstStyle/>
        <a:p>
          <a:endParaRPr lang="ru-RU" sz="1200">
            <a:latin typeface="Times New Roman" panose="02020603050405020304" pitchFamily="18" charset="0"/>
            <a:cs typeface="Times New Roman" panose="02020603050405020304" pitchFamily="18" charset="0"/>
          </a:endParaRPr>
        </a:p>
      </dgm:t>
    </dgm:pt>
    <dgm:pt modelId="{25DEE367-4F9D-4C2C-B11B-7FA56C7DC792}">
      <dgm:prSet phldrT="[Текст]" custT="1"/>
      <dgm:spPr/>
      <dgm:t>
        <a:bodyPr/>
        <a:lstStyle/>
        <a:p>
          <a:r>
            <a:rPr lang="ru-RU" sz="1200">
              <a:latin typeface="Times New Roman" panose="02020603050405020304" pitchFamily="18" charset="0"/>
              <a:cs typeface="Times New Roman" panose="02020603050405020304" pitchFamily="18" charset="0"/>
            </a:rPr>
            <a:t>Відновлення практики закріплення за окремими потужними суб'єктами господарювання регіону окремих інтернатних закладів та закладів соціального захисту для дітей </a:t>
          </a:r>
        </a:p>
      </dgm:t>
    </dgm:pt>
    <dgm:pt modelId="{F84DE0D2-9B5E-490B-B735-B578A735F002}" type="parTrans" cxnId="{B2DE8834-44E1-4558-84F0-62B970BB9188}">
      <dgm:prSet/>
      <dgm:spPr/>
      <dgm:t>
        <a:bodyPr/>
        <a:lstStyle/>
        <a:p>
          <a:endParaRPr lang="ru-RU" sz="1200">
            <a:latin typeface="Times New Roman" panose="02020603050405020304" pitchFamily="18" charset="0"/>
            <a:cs typeface="Times New Roman" panose="02020603050405020304" pitchFamily="18" charset="0"/>
          </a:endParaRPr>
        </a:p>
      </dgm:t>
    </dgm:pt>
    <dgm:pt modelId="{4D68052D-A0EA-45F8-9E64-24667B20A4B4}" type="sibTrans" cxnId="{B2DE8834-44E1-4558-84F0-62B970BB9188}">
      <dgm:prSet/>
      <dgm:spPr/>
      <dgm:t>
        <a:bodyPr/>
        <a:lstStyle/>
        <a:p>
          <a:endParaRPr lang="ru-RU" sz="1200">
            <a:latin typeface="Times New Roman" panose="02020603050405020304" pitchFamily="18" charset="0"/>
            <a:cs typeface="Times New Roman" panose="02020603050405020304" pitchFamily="18" charset="0"/>
          </a:endParaRPr>
        </a:p>
      </dgm:t>
    </dgm:pt>
    <dgm:pt modelId="{ACB924F2-6933-4513-B047-BC5DF3E23257}">
      <dgm:prSet phldrT="[Текст]" custT="1"/>
      <dgm:spPr/>
      <dgm:t>
        <a:bodyPr/>
        <a:lstStyle/>
        <a:p>
          <a:r>
            <a:rPr lang="ru-RU" sz="1200">
              <a:latin typeface="Times New Roman" panose="02020603050405020304" pitchFamily="18" charset="0"/>
              <a:cs typeface="Times New Roman" panose="02020603050405020304" pitchFamily="18" charset="0"/>
            </a:rPr>
            <a:t>Модернізація та матеріально-технічне оновлення територіальних центрів обслуговування соціально незахищених верств населення </a:t>
          </a:r>
        </a:p>
      </dgm:t>
    </dgm:pt>
    <dgm:pt modelId="{57BD3C93-094F-4870-A51D-4F67728787A1}" type="parTrans" cxnId="{BCBB279B-C5D4-49A1-BE17-DF6EAB09C68E}">
      <dgm:prSet/>
      <dgm:spPr/>
      <dgm:t>
        <a:bodyPr/>
        <a:lstStyle/>
        <a:p>
          <a:endParaRPr lang="ru-RU" sz="1200">
            <a:latin typeface="Times New Roman" panose="02020603050405020304" pitchFamily="18" charset="0"/>
            <a:cs typeface="Times New Roman" panose="02020603050405020304" pitchFamily="18" charset="0"/>
          </a:endParaRPr>
        </a:p>
      </dgm:t>
    </dgm:pt>
    <dgm:pt modelId="{F85DC551-DE0F-4272-A883-BD534B7A2951}" type="sibTrans" cxnId="{BCBB279B-C5D4-49A1-BE17-DF6EAB09C68E}">
      <dgm:prSet/>
      <dgm:spPr/>
      <dgm:t>
        <a:bodyPr/>
        <a:lstStyle/>
        <a:p>
          <a:endParaRPr lang="ru-RU" sz="1200">
            <a:latin typeface="Times New Roman" panose="02020603050405020304" pitchFamily="18" charset="0"/>
            <a:cs typeface="Times New Roman" panose="02020603050405020304" pitchFamily="18" charset="0"/>
          </a:endParaRPr>
        </a:p>
      </dgm:t>
    </dgm:pt>
    <dgm:pt modelId="{AC56EB36-3CDB-47BD-AAA1-6FC1A40BEBE7}">
      <dgm:prSet phldrT="[Текст]" custT="1"/>
      <dgm:spPr/>
      <dgm:t>
        <a:bodyPr/>
        <a:lstStyle/>
        <a:p>
          <a:r>
            <a:rPr lang="ru-RU" sz="1200">
              <a:latin typeface="Times New Roman" panose="02020603050405020304" pitchFamily="18" charset="0"/>
              <a:cs typeface="Times New Roman" panose="02020603050405020304" pitchFamily="18" charset="0"/>
            </a:rPr>
            <a:t>Створення та підтримання діяльності інформаційних інтернет-ресурсів для консультативної підтримки населення </a:t>
          </a:r>
        </a:p>
      </dgm:t>
    </dgm:pt>
    <dgm:pt modelId="{E6B39A0D-D974-4A1A-99F3-C89892505BAF}" type="parTrans" cxnId="{A1DD2E12-BC42-401E-9414-0F1630D76B9E}">
      <dgm:prSet/>
      <dgm:spPr/>
      <dgm:t>
        <a:bodyPr/>
        <a:lstStyle/>
        <a:p>
          <a:endParaRPr lang="ru-RU" sz="1200">
            <a:latin typeface="Times New Roman" panose="02020603050405020304" pitchFamily="18" charset="0"/>
            <a:cs typeface="Times New Roman" panose="02020603050405020304" pitchFamily="18" charset="0"/>
          </a:endParaRPr>
        </a:p>
      </dgm:t>
    </dgm:pt>
    <dgm:pt modelId="{49326FCA-5B8D-415F-A851-84337CD021B8}" type="sibTrans" cxnId="{A1DD2E12-BC42-401E-9414-0F1630D76B9E}">
      <dgm:prSet/>
      <dgm:spPr/>
      <dgm:t>
        <a:bodyPr/>
        <a:lstStyle/>
        <a:p>
          <a:endParaRPr lang="ru-RU" sz="1200">
            <a:latin typeface="Times New Roman" panose="02020603050405020304" pitchFamily="18" charset="0"/>
            <a:cs typeface="Times New Roman" panose="02020603050405020304" pitchFamily="18" charset="0"/>
          </a:endParaRPr>
        </a:p>
      </dgm:t>
    </dgm:pt>
    <dgm:pt modelId="{9812CF36-CE97-449A-8B7B-73F8AF5ED521}">
      <dgm:prSet phldrT="[Текст]" custT="1"/>
      <dgm:spPr/>
      <dgm:t>
        <a:bodyPr/>
        <a:lstStyle/>
        <a:p>
          <a:r>
            <a:rPr lang="ru-RU" sz="1200">
              <a:latin typeface="Times New Roman" panose="02020603050405020304" pitchFamily="18" charset="0"/>
              <a:cs typeface="Times New Roman" panose="02020603050405020304" pitchFamily="18" charset="0"/>
            </a:rPr>
            <a:t>Стимулювання розвитку волонтерського руху щодо реалізації програм соціальної реабілітації учасників бойових дій та ветеранів війни</a:t>
          </a:r>
        </a:p>
      </dgm:t>
    </dgm:pt>
    <dgm:pt modelId="{CA7751EC-AC76-4977-B192-F908AC3EF5A7}" type="parTrans" cxnId="{DDB67B92-B7B3-4668-969C-0C0471DACF19}">
      <dgm:prSet/>
      <dgm:spPr/>
      <dgm:t>
        <a:bodyPr/>
        <a:lstStyle/>
        <a:p>
          <a:endParaRPr lang="ru-RU" sz="1200">
            <a:latin typeface="Times New Roman" panose="02020603050405020304" pitchFamily="18" charset="0"/>
            <a:cs typeface="Times New Roman" panose="02020603050405020304" pitchFamily="18" charset="0"/>
          </a:endParaRPr>
        </a:p>
      </dgm:t>
    </dgm:pt>
    <dgm:pt modelId="{764D138B-8997-4AA3-9B6F-4598ED380ECD}" type="sibTrans" cxnId="{DDB67B92-B7B3-4668-969C-0C0471DACF19}">
      <dgm:prSet/>
      <dgm:spPr/>
      <dgm:t>
        <a:bodyPr/>
        <a:lstStyle/>
        <a:p>
          <a:endParaRPr lang="ru-RU" sz="1200">
            <a:latin typeface="Times New Roman" panose="02020603050405020304" pitchFamily="18" charset="0"/>
            <a:cs typeface="Times New Roman" panose="02020603050405020304" pitchFamily="18" charset="0"/>
          </a:endParaRPr>
        </a:p>
      </dgm:t>
    </dgm:pt>
    <dgm:pt modelId="{5C4F531D-7EB4-4393-BC16-D1C56021F267}" type="pres">
      <dgm:prSet presAssocID="{FF8DF28D-8EBA-44DF-88C0-C49B58B4883E}" presName="diagram" presStyleCnt="0">
        <dgm:presLayoutVars>
          <dgm:dir/>
          <dgm:resizeHandles val="exact"/>
        </dgm:presLayoutVars>
      </dgm:prSet>
      <dgm:spPr/>
    </dgm:pt>
    <dgm:pt modelId="{2F5658CB-4BB9-4237-8D07-E9CB207BEC46}" type="pres">
      <dgm:prSet presAssocID="{422126DC-5D74-4F55-ADC0-03F2F2340D52}" presName="node" presStyleLbl="node1" presStyleIdx="0" presStyleCnt="8" custScaleX="176902" custScaleY="203134">
        <dgm:presLayoutVars>
          <dgm:bulletEnabled val="1"/>
        </dgm:presLayoutVars>
      </dgm:prSet>
      <dgm:spPr/>
    </dgm:pt>
    <dgm:pt modelId="{FB615F58-29BF-42D2-B492-D852FA461FC9}" type="pres">
      <dgm:prSet presAssocID="{8687BA69-FC7B-4BC8-BAC9-9FB0ADB9DDA1}" presName="sibTrans" presStyleCnt="0"/>
      <dgm:spPr/>
    </dgm:pt>
    <dgm:pt modelId="{DEC37768-4E08-44FB-B6D0-CB59A7406552}" type="pres">
      <dgm:prSet presAssocID="{E1929E26-7DE5-4605-97F6-41F74402DBB6}" presName="node" presStyleLbl="node1" presStyleIdx="1" presStyleCnt="8" custScaleX="176902" custScaleY="203134">
        <dgm:presLayoutVars>
          <dgm:bulletEnabled val="1"/>
        </dgm:presLayoutVars>
      </dgm:prSet>
      <dgm:spPr/>
    </dgm:pt>
    <dgm:pt modelId="{CB1D84B9-3474-42D8-A38B-994880A607AE}" type="pres">
      <dgm:prSet presAssocID="{9BE26077-ECD6-4B09-B4F7-1B863B92CB34}" presName="sibTrans" presStyleCnt="0"/>
      <dgm:spPr/>
    </dgm:pt>
    <dgm:pt modelId="{5EC71EE0-0593-4939-B721-BF0392977D4E}" type="pres">
      <dgm:prSet presAssocID="{104B7DF6-978B-4FB9-845E-520B028A8942}" presName="node" presStyleLbl="node1" presStyleIdx="2" presStyleCnt="8" custScaleX="176902" custScaleY="203134">
        <dgm:presLayoutVars>
          <dgm:bulletEnabled val="1"/>
        </dgm:presLayoutVars>
      </dgm:prSet>
      <dgm:spPr/>
    </dgm:pt>
    <dgm:pt modelId="{234E369F-D4B5-422E-95E1-912326708468}" type="pres">
      <dgm:prSet presAssocID="{4781861E-66D9-4140-9DE2-4A5FEA19A7ED}" presName="sibTrans" presStyleCnt="0"/>
      <dgm:spPr/>
    </dgm:pt>
    <dgm:pt modelId="{E9855868-3980-4480-B8DC-6821F8177348}" type="pres">
      <dgm:prSet presAssocID="{569DC245-47DC-4B11-8C34-1B5325D9CA7D}" presName="node" presStyleLbl="node1" presStyleIdx="3" presStyleCnt="8" custScaleX="176902" custScaleY="203134">
        <dgm:presLayoutVars>
          <dgm:bulletEnabled val="1"/>
        </dgm:presLayoutVars>
      </dgm:prSet>
      <dgm:spPr/>
    </dgm:pt>
    <dgm:pt modelId="{8B600F62-62F4-4534-B54F-759CF0A01564}" type="pres">
      <dgm:prSet presAssocID="{EC871075-15CB-4FF7-9BD7-9A1BE85A21BF}" presName="sibTrans" presStyleCnt="0"/>
      <dgm:spPr/>
    </dgm:pt>
    <dgm:pt modelId="{BC7291A6-E2F3-4ABE-A007-F597388E8695}" type="pres">
      <dgm:prSet presAssocID="{25DEE367-4F9D-4C2C-B11B-7FA56C7DC792}" presName="node" presStyleLbl="node1" presStyleIdx="4" presStyleCnt="8" custScaleX="176902" custScaleY="203134">
        <dgm:presLayoutVars>
          <dgm:bulletEnabled val="1"/>
        </dgm:presLayoutVars>
      </dgm:prSet>
      <dgm:spPr/>
    </dgm:pt>
    <dgm:pt modelId="{85E9E3B4-9CAD-4FC4-9D23-3BDEB386FD1B}" type="pres">
      <dgm:prSet presAssocID="{4D68052D-A0EA-45F8-9E64-24667B20A4B4}" presName="sibTrans" presStyleCnt="0"/>
      <dgm:spPr/>
    </dgm:pt>
    <dgm:pt modelId="{8AC17E99-39CC-4537-9A44-59864AB5220D}" type="pres">
      <dgm:prSet presAssocID="{ACB924F2-6933-4513-B047-BC5DF3E23257}" presName="node" presStyleLbl="node1" presStyleIdx="5" presStyleCnt="8" custScaleX="176902" custScaleY="203134">
        <dgm:presLayoutVars>
          <dgm:bulletEnabled val="1"/>
        </dgm:presLayoutVars>
      </dgm:prSet>
      <dgm:spPr/>
    </dgm:pt>
    <dgm:pt modelId="{08188080-5B41-40CD-A3F2-036F94E3AB92}" type="pres">
      <dgm:prSet presAssocID="{F85DC551-DE0F-4272-A883-BD534B7A2951}" presName="sibTrans" presStyleCnt="0"/>
      <dgm:spPr/>
    </dgm:pt>
    <dgm:pt modelId="{BA00CFF8-AA8C-45BB-9053-8806AE082F07}" type="pres">
      <dgm:prSet presAssocID="{AC56EB36-3CDB-47BD-AAA1-6FC1A40BEBE7}" presName="node" presStyleLbl="node1" presStyleIdx="6" presStyleCnt="8" custScaleX="176902" custScaleY="203134">
        <dgm:presLayoutVars>
          <dgm:bulletEnabled val="1"/>
        </dgm:presLayoutVars>
      </dgm:prSet>
      <dgm:spPr/>
    </dgm:pt>
    <dgm:pt modelId="{43ACB0AF-D4FF-46A5-BD80-9C509996C6B1}" type="pres">
      <dgm:prSet presAssocID="{49326FCA-5B8D-415F-A851-84337CD021B8}" presName="sibTrans" presStyleCnt="0"/>
      <dgm:spPr/>
    </dgm:pt>
    <dgm:pt modelId="{54DA1DC6-384E-44E1-98BA-4B547AA644A1}" type="pres">
      <dgm:prSet presAssocID="{9812CF36-CE97-449A-8B7B-73F8AF5ED521}" presName="node" presStyleLbl="node1" presStyleIdx="7" presStyleCnt="8" custScaleX="176902" custScaleY="203134">
        <dgm:presLayoutVars>
          <dgm:bulletEnabled val="1"/>
        </dgm:presLayoutVars>
      </dgm:prSet>
      <dgm:spPr/>
    </dgm:pt>
  </dgm:ptLst>
  <dgm:cxnLst>
    <dgm:cxn modelId="{C8F3AE10-EA57-4921-A52D-24813F7125E3}" type="presOf" srcId="{569DC245-47DC-4B11-8C34-1B5325D9CA7D}" destId="{E9855868-3980-4480-B8DC-6821F8177348}" srcOrd="0" destOrd="0" presId="urn:microsoft.com/office/officeart/2005/8/layout/default"/>
    <dgm:cxn modelId="{A1DD2E12-BC42-401E-9414-0F1630D76B9E}" srcId="{FF8DF28D-8EBA-44DF-88C0-C49B58B4883E}" destId="{AC56EB36-3CDB-47BD-AAA1-6FC1A40BEBE7}" srcOrd="6" destOrd="0" parTransId="{E6B39A0D-D974-4A1A-99F3-C89892505BAF}" sibTransId="{49326FCA-5B8D-415F-A851-84337CD021B8}"/>
    <dgm:cxn modelId="{92476725-F5FD-464B-8CD1-A5B70926E25A}" type="presOf" srcId="{ACB924F2-6933-4513-B047-BC5DF3E23257}" destId="{8AC17E99-39CC-4537-9A44-59864AB5220D}" srcOrd="0" destOrd="0" presId="urn:microsoft.com/office/officeart/2005/8/layout/default"/>
    <dgm:cxn modelId="{B2DE8834-44E1-4558-84F0-62B970BB9188}" srcId="{FF8DF28D-8EBA-44DF-88C0-C49B58B4883E}" destId="{25DEE367-4F9D-4C2C-B11B-7FA56C7DC792}" srcOrd="4" destOrd="0" parTransId="{F84DE0D2-9B5E-490B-B735-B578A735F002}" sibTransId="{4D68052D-A0EA-45F8-9E64-24667B20A4B4}"/>
    <dgm:cxn modelId="{AAF9593B-245C-4D26-9DE5-1C17CDBD230E}" type="presOf" srcId="{104B7DF6-978B-4FB9-845E-520B028A8942}" destId="{5EC71EE0-0593-4939-B721-BF0392977D4E}" srcOrd="0" destOrd="0" presId="urn:microsoft.com/office/officeart/2005/8/layout/default"/>
    <dgm:cxn modelId="{47459D3E-C979-4CCB-82BF-B3C44C43F463}" srcId="{FF8DF28D-8EBA-44DF-88C0-C49B58B4883E}" destId="{E1929E26-7DE5-4605-97F6-41F74402DBB6}" srcOrd="1" destOrd="0" parTransId="{C9B99964-BE76-4F77-9C4E-DF9CB32BE427}" sibTransId="{9BE26077-ECD6-4B09-B4F7-1B863B92CB34}"/>
    <dgm:cxn modelId="{F5321A5C-2414-4BED-9A44-3EDD3AED6769}" type="presOf" srcId="{9812CF36-CE97-449A-8B7B-73F8AF5ED521}" destId="{54DA1DC6-384E-44E1-98BA-4B547AA644A1}" srcOrd="0" destOrd="0" presId="urn:microsoft.com/office/officeart/2005/8/layout/default"/>
    <dgm:cxn modelId="{D922695E-96C2-4378-874D-5A9CB6347F6D}" type="presOf" srcId="{AC56EB36-3CDB-47BD-AAA1-6FC1A40BEBE7}" destId="{BA00CFF8-AA8C-45BB-9053-8806AE082F07}" srcOrd="0" destOrd="0" presId="urn:microsoft.com/office/officeart/2005/8/layout/default"/>
    <dgm:cxn modelId="{94E72674-CBDC-4D2E-8ABE-072307F24762}" type="presOf" srcId="{25DEE367-4F9D-4C2C-B11B-7FA56C7DC792}" destId="{BC7291A6-E2F3-4ABE-A007-F597388E8695}" srcOrd="0" destOrd="0" presId="urn:microsoft.com/office/officeart/2005/8/layout/default"/>
    <dgm:cxn modelId="{96203376-39F0-4626-882C-B831240C0434}" srcId="{FF8DF28D-8EBA-44DF-88C0-C49B58B4883E}" destId="{422126DC-5D74-4F55-ADC0-03F2F2340D52}" srcOrd="0" destOrd="0" parTransId="{EE44F53A-BD6A-42D4-A4A2-BDDFDEE00B65}" sibTransId="{8687BA69-FC7B-4BC8-BAC9-9FB0ADB9DDA1}"/>
    <dgm:cxn modelId="{DDB67B92-B7B3-4668-969C-0C0471DACF19}" srcId="{FF8DF28D-8EBA-44DF-88C0-C49B58B4883E}" destId="{9812CF36-CE97-449A-8B7B-73F8AF5ED521}" srcOrd="7" destOrd="0" parTransId="{CA7751EC-AC76-4977-B192-F908AC3EF5A7}" sibTransId="{764D138B-8997-4AA3-9B6F-4598ED380ECD}"/>
    <dgm:cxn modelId="{BCBB279B-C5D4-49A1-BE17-DF6EAB09C68E}" srcId="{FF8DF28D-8EBA-44DF-88C0-C49B58B4883E}" destId="{ACB924F2-6933-4513-B047-BC5DF3E23257}" srcOrd="5" destOrd="0" parTransId="{57BD3C93-094F-4870-A51D-4F67728787A1}" sibTransId="{F85DC551-DE0F-4272-A883-BD534B7A2951}"/>
    <dgm:cxn modelId="{10932DA0-A59C-4F79-AFF2-8F1815EFC64C}" type="presOf" srcId="{E1929E26-7DE5-4605-97F6-41F74402DBB6}" destId="{DEC37768-4E08-44FB-B6D0-CB59A7406552}" srcOrd="0" destOrd="0" presId="urn:microsoft.com/office/officeart/2005/8/layout/default"/>
    <dgm:cxn modelId="{BF5778AF-3C2D-4A74-BE6B-5B5E7D4FB084}" srcId="{FF8DF28D-8EBA-44DF-88C0-C49B58B4883E}" destId="{569DC245-47DC-4B11-8C34-1B5325D9CA7D}" srcOrd="3" destOrd="0" parTransId="{0DC89F92-96A7-41AF-B6C8-3E4587B47463}" sibTransId="{EC871075-15CB-4FF7-9BD7-9A1BE85A21BF}"/>
    <dgm:cxn modelId="{650371B1-4DA9-4FC0-8BCE-97EE3C8A64FC}" type="presOf" srcId="{FF8DF28D-8EBA-44DF-88C0-C49B58B4883E}" destId="{5C4F531D-7EB4-4393-BC16-D1C56021F267}" srcOrd="0" destOrd="0" presId="urn:microsoft.com/office/officeart/2005/8/layout/default"/>
    <dgm:cxn modelId="{078844BF-B47C-468C-AC8D-C3CB2AC182F7}" srcId="{FF8DF28D-8EBA-44DF-88C0-C49B58B4883E}" destId="{104B7DF6-978B-4FB9-845E-520B028A8942}" srcOrd="2" destOrd="0" parTransId="{E675EB5B-BC90-4666-B944-AE6A898070BE}" sibTransId="{4781861E-66D9-4140-9DE2-4A5FEA19A7ED}"/>
    <dgm:cxn modelId="{DC9E8BD3-A9EA-450D-9285-AEDFB8C12598}" type="presOf" srcId="{422126DC-5D74-4F55-ADC0-03F2F2340D52}" destId="{2F5658CB-4BB9-4237-8D07-E9CB207BEC46}" srcOrd="0" destOrd="0" presId="urn:microsoft.com/office/officeart/2005/8/layout/default"/>
    <dgm:cxn modelId="{A5CCD532-045B-4566-8150-4F596D35ADE8}" type="presParOf" srcId="{5C4F531D-7EB4-4393-BC16-D1C56021F267}" destId="{2F5658CB-4BB9-4237-8D07-E9CB207BEC46}" srcOrd="0" destOrd="0" presId="urn:microsoft.com/office/officeart/2005/8/layout/default"/>
    <dgm:cxn modelId="{F89B293C-1B7D-4B22-A070-8B643A9FB416}" type="presParOf" srcId="{5C4F531D-7EB4-4393-BC16-D1C56021F267}" destId="{FB615F58-29BF-42D2-B492-D852FA461FC9}" srcOrd="1" destOrd="0" presId="urn:microsoft.com/office/officeart/2005/8/layout/default"/>
    <dgm:cxn modelId="{30FF290E-BB6F-4CB6-9968-36C9CB8114DA}" type="presParOf" srcId="{5C4F531D-7EB4-4393-BC16-D1C56021F267}" destId="{DEC37768-4E08-44FB-B6D0-CB59A7406552}" srcOrd="2" destOrd="0" presId="urn:microsoft.com/office/officeart/2005/8/layout/default"/>
    <dgm:cxn modelId="{D561F725-DC8E-401C-9973-52B497A33B22}" type="presParOf" srcId="{5C4F531D-7EB4-4393-BC16-D1C56021F267}" destId="{CB1D84B9-3474-42D8-A38B-994880A607AE}" srcOrd="3" destOrd="0" presId="urn:microsoft.com/office/officeart/2005/8/layout/default"/>
    <dgm:cxn modelId="{3E14C43F-9DF2-4363-86F7-818CCE57F402}" type="presParOf" srcId="{5C4F531D-7EB4-4393-BC16-D1C56021F267}" destId="{5EC71EE0-0593-4939-B721-BF0392977D4E}" srcOrd="4" destOrd="0" presId="urn:microsoft.com/office/officeart/2005/8/layout/default"/>
    <dgm:cxn modelId="{E7BED0CC-723C-469A-B514-DC964CA4C528}" type="presParOf" srcId="{5C4F531D-7EB4-4393-BC16-D1C56021F267}" destId="{234E369F-D4B5-422E-95E1-912326708468}" srcOrd="5" destOrd="0" presId="urn:microsoft.com/office/officeart/2005/8/layout/default"/>
    <dgm:cxn modelId="{DF2B4838-40FB-4E6F-BBBE-C29FA6DF49F7}" type="presParOf" srcId="{5C4F531D-7EB4-4393-BC16-D1C56021F267}" destId="{E9855868-3980-4480-B8DC-6821F8177348}" srcOrd="6" destOrd="0" presId="urn:microsoft.com/office/officeart/2005/8/layout/default"/>
    <dgm:cxn modelId="{CAB07331-9822-490B-9C9F-034ACB245BE1}" type="presParOf" srcId="{5C4F531D-7EB4-4393-BC16-D1C56021F267}" destId="{8B600F62-62F4-4534-B54F-759CF0A01564}" srcOrd="7" destOrd="0" presId="urn:microsoft.com/office/officeart/2005/8/layout/default"/>
    <dgm:cxn modelId="{4A91362D-FE5E-42DA-9850-5BA790C1AC27}" type="presParOf" srcId="{5C4F531D-7EB4-4393-BC16-D1C56021F267}" destId="{BC7291A6-E2F3-4ABE-A007-F597388E8695}" srcOrd="8" destOrd="0" presId="urn:microsoft.com/office/officeart/2005/8/layout/default"/>
    <dgm:cxn modelId="{A2DEA1B6-17D5-4165-BCE3-58E617336C8A}" type="presParOf" srcId="{5C4F531D-7EB4-4393-BC16-D1C56021F267}" destId="{85E9E3B4-9CAD-4FC4-9D23-3BDEB386FD1B}" srcOrd="9" destOrd="0" presId="urn:microsoft.com/office/officeart/2005/8/layout/default"/>
    <dgm:cxn modelId="{85BB7EAE-CD9F-48F9-B58A-CF1FDC503E9C}" type="presParOf" srcId="{5C4F531D-7EB4-4393-BC16-D1C56021F267}" destId="{8AC17E99-39CC-4537-9A44-59864AB5220D}" srcOrd="10" destOrd="0" presId="urn:microsoft.com/office/officeart/2005/8/layout/default"/>
    <dgm:cxn modelId="{BE5FB3CC-50CB-487E-9574-366242608DCF}" type="presParOf" srcId="{5C4F531D-7EB4-4393-BC16-D1C56021F267}" destId="{08188080-5B41-40CD-A3F2-036F94E3AB92}" srcOrd="11" destOrd="0" presId="urn:microsoft.com/office/officeart/2005/8/layout/default"/>
    <dgm:cxn modelId="{AAA0C77A-7A71-4CF6-8C3F-9C7D7EAC1F61}" type="presParOf" srcId="{5C4F531D-7EB4-4393-BC16-D1C56021F267}" destId="{BA00CFF8-AA8C-45BB-9053-8806AE082F07}" srcOrd="12" destOrd="0" presId="urn:microsoft.com/office/officeart/2005/8/layout/default"/>
    <dgm:cxn modelId="{36F196A7-7E65-4F91-83DA-3000F36D8FDA}" type="presParOf" srcId="{5C4F531D-7EB4-4393-BC16-D1C56021F267}" destId="{43ACB0AF-D4FF-46A5-BD80-9C509996C6B1}" srcOrd="13" destOrd="0" presId="urn:microsoft.com/office/officeart/2005/8/layout/default"/>
    <dgm:cxn modelId="{A187EE27-740E-4DE3-9E6A-134DE17A81AA}" type="presParOf" srcId="{5C4F531D-7EB4-4393-BC16-D1C56021F267}" destId="{54DA1DC6-384E-44E1-98BA-4B547AA644A1}" srcOrd="14"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F9E9D-F904-4E08-A48B-4334D8E55D9A}">
      <dsp:nvSpPr>
        <dsp:cNvPr id="0" name=""/>
        <dsp:cNvSpPr/>
      </dsp:nvSpPr>
      <dsp:spPr>
        <a:xfrm>
          <a:off x="1602" y="406032"/>
          <a:ext cx="1271223" cy="76273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Соціальне забезпечення </a:t>
          </a:r>
        </a:p>
      </dsp:txBody>
      <dsp:txXfrm>
        <a:off x="1602" y="406032"/>
        <a:ext cx="1271223" cy="762734"/>
      </dsp:txXfrm>
    </dsp:sp>
    <dsp:sp modelId="{F9F0D24A-619C-4E17-92F3-A4EE2349CB42}">
      <dsp:nvSpPr>
        <dsp:cNvPr id="0" name=""/>
        <dsp:cNvSpPr/>
      </dsp:nvSpPr>
      <dsp:spPr>
        <a:xfrm>
          <a:off x="1399948" y="406032"/>
          <a:ext cx="1271223" cy="76273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Соціальна допомога </a:t>
          </a:r>
        </a:p>
      </dsp:txBody>
      <dsp:txXfrm>
        <a:off x="1399948" y="406032"/>
        <a:ext cx="1271223" cy="762734"/>
      </dsp:txXfrm>
    </dsp:sp>
    <dsp:sp modelId="{EEFD21B0-A8FA-4906-A4C7-A1B3426AA7EB}">
      <dsp:nvSpPr>
        <dsp:cNvPr id="0" name=""/>
        <dsp:cNvSpPr/>
      </dsp:nvSpPr>
      <dsp:spPr>
        <a:xfrm>
          <a:off x="2798294" y="406032"/>
          <a:ext cx="1271223" cy="76273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Соціальний послуги</a:t>
          </a:r>
        </a:p>
      </dsp:txBody>
      <dsp:txXfrm>
        <a:off x="2798294" y="406032"/>
        <a:ext cx="1271223" cy="762734"/>
      </dsp:txXfrm>
    </dsp:sp>
    <dsp:sp modelId="{F6A2FEF9-3D75-48DC-9576-F77FCA757169}">
      <dsp:nvSpPr>
        <dsp:cNvPr id="0" name=""/>
        <dsp:cNvSpPr/>
      </dsp:nvSpPr>
      <dsp:spPr>
        <a:xfrm>
          <a:off x="4196640" y="406032"/>
          <a:ext cx="1271223" cy="762734"/>
        </a:xfrm>
        <a:prstGeom prst="rect">
          <a:avLst/>
        </a:prstGeom>
        <a:solidFill>
          <a:schemeClr val="lt1">
            <a:hueOff val="0"/>
            <a:satOff val="0"/>
            <a:lumOff val="0"/>
            <a:alphaOff val="0"/>
          </a:schemeClr>
        </a:solidFill>
        <a:ln w="25400" cap="flat" cmpd="sng" algn="ctr">
          <a:solidFill>
            <a:schemeClr val="dk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Соціальні державні гарантії </a:t>
          </a:r>
        </a:p>
      </dsp:txBody>
      <dsp:txXfrm>
        <a:off x="4196640" y="406032"/>
        <a:ext cx="1271223" cy="7627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8F1D3-7BB3-49AA-9551-4C95F34CFDB0}">
      <dsp:nvSpPr>
        <dsp:cNvPr id="0" name=""/>
        <dsp:cNvSpPr/>
      </dsp:nvSpPr>
      <dsp:spPr>
        <a:xfrm>
          <a:off x="248265" y="1641"/>
          <a:ext cx="1214930" cy="6074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Соціальне страхування</a:t>
          </a:r>
        </a:p>
      </dsp:txBody>
      <dsp:txXfrm>
        <a:off x="266057" y="19433"/>
        <a:ext cx="1179346" cy="571881"/>
      </dsp:txXfrm>
    </dsp:sp>
    <dsp:sp modelId="{397B7CD3-1809-486A-B7BF-389C339F01AF}">
      <dsp:nvSpPr>
        <dsp:cNvPr id="0" name=""/>
        <dsp:cNvSpPr/>
      </dsp:nvSpPr>
      <dsp:spPr>
        <a:xfrm>
          <a:off x="369758" y="609107"/>
          <a:ext cx="121493" cy="455598"/>
        </a:xfrm>
        <a:custGeom>
          <a:avLst/>
          <a:gdLst/>
          <a:ahLst/>
          <a:cxnLst/>
          <a:rect l="0" t="0" r="0" b="0"/>
          <a:pathLst>
            <a:path>
              <a:moveTo>
                <a:pt x="0" y="0"/>
              </a:moveTo>
              <a:lnTo>
                <a:pt x="0" y="455598"/>
              </a:lnTo>
              <a:lnTo>
                <a:pt x="121493" y="455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2B1E58-B827-4C4B-81C0-FC04A32EDE1C}">
      <dsp:nvSpPr>
        <dsp:cNvPr id="0" name=""/>
        <dsp:cNvSpPr/>
      </dsp:nvSpPr>
      <dsp:spPr>
        <a:xfrm>
          <a:off x="491251" y="760973"/>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Пернсійний фонд України</a:t>
          </a:r>
        </a:p>
      </dsp:txBody>
      <dsp:txXfrm>
        <a:off x="509043" y="778765"/>
        <a:ext cx="936360" cy="571881"/>
      </dsp:txXfrm>
    </dsp:sp>
    <dsp:sp modelId="{95672BE3-B66F-45C0-90CA-91D37CD9BC80}">
      <dsp:nvSpPr>
        <dsp:cNvPr id="0" name=""/>
        <dsp:cNvSpPr/>
      </dsp:nvSpPr>
      <dsp:spPr>
        <a:xfrm>
          <a:off x="369758" y="609107"/>
          <a:ext cx="121493" cy="1214930"/>
        </a:xfrm>
        <a:custGeom>
          <a:avLst/>
          <a:gdLst/>
          <a:ahLst/>
          <a:cxnLst/>
          <a:rect l="0" t="0" r="0" b="0"/>
          <a:pathLst>
            <a:path>
              <a:moveTo>
                <a:pt x="0" y="0"/>
              </a:moveTo>
              <a:lnTo>
                <a:pt x="0" y="1214930"/>
              </a:lnTo>
              <a:lnTo>
                <a:pt x="121493" y="1214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9757BF-BFD7-4593-A382-8A22631C62A0}">
      <dsp:nvSpPr>
        <dsp:cNvPr id="0" name=""/>
        <dsp:cNvSpPr/>
      </dsp:nvSpPr>
      <dsp:spPr>
        <a:xfrm>
          <a:off x="491251" y="1520304"/>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Фонд соціального страхування</a:t>
          </a:r>
        </a:p>
      </dsp:txBody>
      <dsp:txXfrm>
        <a:off x="509043" y="1538096"/>
        <a:ext cx="936360" cy="571881"/>
      </dsp:txXfrm>
    </dsp:sp>
    <dsp:sp modelId="{96945EFD-9AF6-4894-9F5E-53C3C0210BFE}">
      <dsp:nvSpPr>
        <dsp:cNvPr id="0" name=""/>
        <dsp:cNvSpPr/>
      </dsp:nvSpPr>
      <dsp:spPr>
        <a:xfrm>
          <a:off x="369758" y="609107"/>
          <a:ext cx="121493" cy="1974262"/>
        </a:xfrm>
        <a:custGeom>
          <a:avLst/>
          <a:gdLst/>
          <a:ahLst/>
          <a:cxnLst/>
          <a:rect l="0" t="0" r="0" b="0"/>
          <a:pathLst>
            <a:path>
              <a:moveTo>
                <a:pt x="0" y="0"/>
              </a:moveTo>
              <a:lnTo>
                <a:pt x="0" y="1974262"/>
              </a:lnTo>
              <a:lnTo>
                <a:pt x="121493" y="197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057047-6B29-49ED-ADAD-D42B68DCFD94}">
      <dsp:nvSpPr>
        <dsp:cNvPr id="0" name=""/>
        <dsp:cNvSpPr/>
      </dsp:nvSpPr>
      <dsp:spPr>
        <a:xfrm>
          <a:off x="491251" y="2279636"/>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Механізм Єдиного соціального внеску</a:t>
          </a:r>
        </a:p>
      </dsp:txBody>
      <dsp:txXfrm>
        <a:off x="509043" y="2297428"/>
        <a:ext cx="936360" cy="571881"/>
      </dsp:txXfrm>
    </dsp:sp>
    <dsp:sp modelId="{AA9D5E4D-67FA-45F7-A060-B65DAE766769}">
      <dsp:nvSpPr>
        <dsp:cNvPr id="0" name=""/>
        <dsp:cNvSpPr/>
      </dsp:nvSpPr>
      <dsp:spPr>
        <a:xfrm>
          <a:off x="369758" y="609107"/>
          <a:ext cx="121493" cy="2733593"/>
        </a:xfrm>
        <a:custGeom>
          <a:avLst/>
          <a:gdLst/>
          <a:ahLst/>
          <a:cxnLst/>
          <a:rect l="0" t="0" r="0" b="0"/>
          <a:pathLst>
            <a:path>
              <a:moveTo>
                <a:pt x="0" y="0"/>
              </a:moveTo>
              <a:lnTo>
                <a:pt x="0" y="2733593"/>
              </a:lnTo>
              <a:lnTo>
                <a:pt x="121493" y="2733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ED6F39-9F1E-4312-9649-1DFD0242F41E}">
      <dsp:nvSpPr>
        <dsp:cNvPr id="0" name=""/>
        <dsp:cNvSpPr/>
      </dsp:nvSpPr>
      <dsp:spPr>
        <a:xfrm>
          <a:off x="491251" y="3038967"/>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законодавче регулювання</a:t>
          </a:r>
        </a:p>
      </dsp:txBody>
      <dsp:txXfrm>
        <a:off x="509043" y="3056759"/>
        <a:ext cx="936360" cy="571881"/>
      </dsp:txXfrm>
    </dsp:sp>
    <dsp:sp modelId="{33C070CC-00D5-4297-B1C5-0D79705A4A9B}">
      <dsp:nvSpPr>
        <dsp:cNvPr id="0" name=""/>
        <dsp:cNvSpPr/>
      </dsp:nvSpPr>
      <dsp:spPr>
        <a:xfrm>
          <a:off x="1766928" y="1641"/>
          <a:ext cx="1214930" cy="6074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Соціальна допомога</a:t>
          </a:r>
        </a:p>
      </dsp:txBody>
      <dsp:txXfrm>
        <a:off x="1784720" y="19433"/>
        <a:ext cx="1179346" cy="571881"/>
      </dsp:txXfrm>
    </dsp:sp>
    <dsp:sp modelId="{B48909E0-7FB0-493D-969D-07237963156B}">
      <dsp:nvSpPr>
        <dsp:cNvPr id="0" name=""/>
        <dsp:cNvSpPr/>
      </dsp:nvSpPr>
      <dsp:spPr>
        <a:xfrm>
          <a:off x="1888421" y="609107"/>
          <a:ext cx="121493" cy="455598"/>
        </a:xfrm>
        <a:custGeom>
          <a:avLst/>
          <a:gdLst/>
          <a:ahLst/>
          <a:cxnLst/>
          <a:rect l="0" t="0" r="0" b="0"/>
          <a:pathLst>
            <a:path>
              <a:moveTo>
                <a:pt x="0" y="0"/>
              </a:moveTo>
              <a:lnTo>
                <a:pt x="0" y="455598"/>
              </a:lnTo>
              <a:lnTo>
                <a:pt x="121493" y="455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D825CE-4CE3-4A17-9BC7-45FD43D4FE07}">
      <dsp:nvSpPr>
        <dsp:cNvPr id="0" name=""/>
        <dsp:cNvSpPr/>
      </dsp:nvSpPr>
      <dsp:spPr>
        <a:xfrm>
          <a:off x="2009914" y="760973"/>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Державний бюджет</a:t>
          </a:r>
        </a:p>
      </dsp:txBody>
      <dsp:txXfrm>
        <a:off x="2027706" y="778765"/>
        <a:ext cx="936360" cy="571881"/>
      </dsp:txXfrm>
    </dsp:sp>
    <dsp:sp modelId="{12460E2E-0D8B-4B6D-9D4A-019CD14C0633}">
      <dsp:nvSpPr>
        <dsp:cNvPr id="0" name=""/>
        <dsp:cNvSpPr/>
      </dsp:nvSpPr>
      <dsp:spPr>
        <a:xfrm>
          <a:off x="1888421" y="609107"/>
          <a:ext cx="121493" cy="1214930"/>
        </a:xfrm>
        <a:custGeom>
          <a:avLst/>
          <a:gdLst/>
          <a:ahLst/>
          <a:cxnLst/>
          <a:rect l="0" t="0" r="0" b="0"/>
          <a:pathLst>
            <a:path>
              <a:moveTo>
                <a:pt x="0" y="0"/>
              </a:moveTo>
              <a:lnTo>
                <a:pt x="0" y="1214930"/>
              </a:lnTo>
              <a:lnTo>
                <a:pt x="121493" y="1214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919D66-929C-4D81-ACE0-CDBB1F4B02C5}">
      <dsp:nvSpPr>
        <dsp:cNvPr id="0" name=""/>
        <dsp:cNvSpPr/>
      </dsp:nvSpPr>
      <dsp:spPr>
        <a:xfrm>
          <a:off x="2009914" y="1520304"/>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Система субсидій</a:t>
          </a:r>
        </a:p>
      </dsp:txBody>
      <dsp:txXfrm>
        <a:off x="2027706" y="1538096"/>
        <a:ext cx="936360" cy="571881"/>
      </dsp:txXfrm>
    </dsp:sp>
    <dsp:sp modelId="{F16766E8-1ECD-415E-B528-A0538BFB6480}">
      <dsp:nvSpPr>
        <dsp:cNvPr id="0" name=""/>
        <dsp:cNvSpPr/>
      </dsp:nvSpPr>
      <dsp:spPr>
        <a:xfrm>
          <a:off x="1888421" y="609107"/>
          <a:ext cx="121493" cy="1974262"/>
        </a:xfrm>
        <a:custGeom>
          <a:avLst/>
          <a:gdLst/>
          <a:ahLst/>
          <a:cxnLst/>
          <a:rect l="0" t="0" r="0" b="0"/>
          <a:pathLst>
            <a:path>
              <a:moveTo>
                <a:pt x="0" y="0"/>
              </a:moveTo>
              <a:lnTo>
                <a:pt x="0" y="1974262"/>
              </a:lnTo>
              <a:lnTo>
                <a:pt x="121493" y="197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207179-4276-4451-BA33-B441D906E1B0}">
      <dsp:nvSpPr>
        <dsp:cNvPr id="0" name=""/>
        <dsp:cNvSpPr/>
      </dsp:nvSpPr>
      <dsp:spPr>
        <a:xfrm>
          <a:off x="2009914" y="2279636"/>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Програми цільової підтримки</a:t>
          </a:r>
        </a:p>
      </dsp:txBody>
      <dsp:txXfrm>
        <a:off x="2027706" y="2297428"/>
        <a:ext cx="936360" cy="571881"/>
      </dsp:txXfrm>
    </dsp:sp>
    <dsp:sp modelId="{91A955F8-91A6-4428-958F-BA35F6D4EDD7}">
      <dsp:nvSpPr>
        <dsp:cNvPr id="0" name=""/>
        <dsp:cNvSpPr/>
      </dsp:nvSpPr>
      <dsp:spPr>
        <a:xfrm>
          <a:off x="1888421" y="609107"/>
          <a:ext cx="121493" cy="2733593"/>
        </a:xfrm>
        <a:custGeom>
          <a:avLst/>
          <a:gdLst/>
          <a:ahLst/>
          <a:cxnLst/>
          <a:rect l="0" t="0" r="0" b="0"/>
          <a:pathLst>
            <a:path>
              <a:moveTo>
                <a:pt x="0" y="0"/>
              </a:moveTo>
              <a:lnTo>
                <a:pt x="0" y="2733593"/>
              </a:lnTo>
              <a:lnTo>
                <a:pt x="121493" y="2733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9ABC4F-E17E-41CC-A84C-798CE3DD9680}">
      <dsp:nvSpPr>
        <dsp:cNvPr id="0" name=""/>
        <dsp:cNvSpPr/>
      </dsp:nvSpPr>
      <dsp:spPr>
        <a:xfrm>
          <a:off x="2009914" y="3038967"/>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Органи соціального захисту</a:t>
          </a:r>
        </a:p>
      </dsp:txBody>
      <dsp:txXfrm>
        <a:off x="2027706" y="3056759"/>
        <a:ext cx="936360" cy="571881"/>
      </dsp:txXfrm>
    </dsp:sp>
    <dsp:sp modelId="{7A99B392-248B-4D83-B49A-943682576337}">
      <dsp:nvSpPr>
        <dsp:cNvPr id="0" name=""/>
        <dsp:cNvSpPr/>
      </dsp:nvSpPr>
      <dsp:spPr>
        <a:xfrm>
          <a:off x="3285591" y="1641"/>
          <a:ext cx="1214930" cy="6074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Соціальні послуги</a:t>
          </a:r>
        </a:p>
      </dsp:txBody>
      <dsp:txXfrm>
        <a:off x="3303383" y="19433"/>
        <a:ext cx="1179346" cy="571881"/>
      </dsp:txXfrm>
    </dsp:sp>
    <dsp:sp modelId="{6F0AF2ED-DBA1-4B0A-A697-24FE70DE088D}">
      <dsp:nvSpPr>
        <dsp:cNvPr id="0" name=""/>
        <dsp:cNvSpPr/>
      </dsp:nvSpPr>
      <dsp:spPr>
        <a:xfrm>
          <a:off x="3407084" y="609107"/>
          <a:ext cx="121493" cy="455598"/>
        </a:xfrm>
        <a:custGeom>
          <a:avLst/>
          <a:gdLst/>
          <a:ahLst/>
          <a:cxnLst/>
          <a:rect l="0" t="0" r="0" b="0"/>
          <a:pathLst>
            <a:path>
              <a:moveTo>
                <a:pt x="0" y="0"/>
              </a:moveTo>
              <a:lnTo>
                <a:pt x="0" y="455598"/>
              </a:lnTo>
              <a:lnTo>
                <a:pt x="121493" y="455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F7133C-CBF9-47EC-A080-01997525F325}">
      <dsp:nvSpPr>
        <dsp:cNvPr id="0" name=""/>
        <dsp:cNvSpPr/>
      </dsp:nvSpPr>
      <dsp:spPr>
        <a:xfrm>
          <a:off x="3528577" y="760973"/>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Реабілітаційні центри</a:t>
          </a:r>
        </a:p>
      </dsp:txBody>
      <dsp:txXfrm>
        <a:off x="3546369" y="778765"/>
        <a:ext cx="936360" cy="571881"/>
      </dsp:txXfrm>
    </dsp:sp>
    <dsp:sp modelId="{8D149EF1-0DC7-4D5A-AC4D-692F1EAD8FC1}">
      <dsp:nvSpPr>
        <dsp:cNvPr id="0" name=""/>
        <dsp:cNvSpPr/>
      </dsp:nvSpPr>
      <dsp:spPr>
        <a:xfrm>
          <a:off x="3407084" y="609107"/>
          <a:ext cx="121493" cy="1214930"/>
        </a:xfrm>
        <a:custGeom>
          <a:avLst/>
          <a:gdLst/>
          <a:ahLst/>
          <a:cxnLst/>
          <a:rect l="0" t="0" r="0" b="0"/>
          <a:pathLst>
            <a:path>
              <a:moveTo>
                <a:pt x="0" y="0"/>
              </a:moveTo>
              <a:lnTo>
                <a:pt x="0" y="1214930"/>
              </a:lnTo>
              <a:lnTo>
                <a:pt x="121493" y="1214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D15724-765F-434F-BB5F-4B18E1B98363}">
      <dsp:nvSpPr>
        <dsp:cNvPr id="0" name=""/>
        <dsp:cNvSpPr/>
      </dsp:nvSpPr>
      <dsp:spPr>
        <a:xfrm>
          <a:off x="3528577" y="1520304"/>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Центри надання соціальних послуг</a:t>
          </a:r>
        </a:p>
      </dsp:txBody>
      <dsp:txXfrm>
        <a:off x="3546369" y="1538096"/>
        <a:ext cx="936360" cy="571881"/>
      </dsp:txXfrm>
    </dsp:sp>
    <dsp:sp modelId="{EEF721B8-E6BD-4301-A15E-D9425616EDE3}">
      <dsp:nvSpPr>
        <dsp:cNvPr id="0" name=""/>
        <dsp:cNvSpPr/>
      </dsp:nvSpPr>
      <dsp:spPr>
        <a:xfrm>
          <a:off x="3407084" y="609107"/>
          <a:ext cx="121493" cy="1974262"/>
        </a:xfrm>
        <a:custGeom>
          <a:avLst/>
          <a:gdLst/>
          <a:ahLst/>
          <a:cxnLst/>
          <a:rect l="0" t="0" r="0" b="0"/>
          <a:pathLst>
            <a:path>
              <a:moveTo>
                <a:pt x="0" y="0"/>
              </a:moveTo>
              <a:lnTo>
                <a:pt x="0" y="1974262"/>
              </a:lnTo>
              <a:lnTo>
                <a:pt x="121493" y="197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ECD5AA-B19F-40BA-B06A-5931C9739231}">
      <dsp:nvSpPr>
        <dsp:cNvPr id="0" name=""/>
        <dsp:cNvSpPr/>
      </dsp:nvSpPr>
      <dsp:spPr>
        <a:xfrm>
          <a:off x="3528577" y="2279636"/>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Електронні сервіси</a:t>
          </a:r>
        </a:p>
      </dsp:txBody>
      <dsp:txXfrm>
        <a:off x="3546369" y="2297428"/>
        <a:ext cx="936360" cy="571881"/>
      </dsp:txXfrm>
    </dsp:sp>
    <dsp:sp modelId="{DB8E407D-A1C8-49B7-B711-01DCC16D901A}">
      <dsp:nvSpPr>
        <dsp:cNvPr id="0" name=""/>
        <dsp:cNvSpPr/>
      </dsp:nvSpPr>
      <dsp:spPr>
        <a:xfrm>
          <a:off x="3407084" y="609107"/>
          <a:ext cx="121493" cy="2733593"/>
        </a:xfrm>
        <a:custGeom>
          <a:avLst/>
          <a:gdLst/>
          <a:ahLst/>
          <a:cxnLst/>
          <a:rect l="0" t="0" r="0" b="0"/>
          <a:pathLst>
            <a:path>
              <a:moveTo>
                <a:pt x="0" y="0"/>
              </a:moveTo>
              <a:lnTo>
                <a:pt x="0" y="2733593"/>
              </a:lnTo>
              <a:lnTo>
                <a:pt x="121493" y="27335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B2362F-D9FC-4761-AD7B-8D9F72867E3C}">
      <dsp:nvSpPr>
        <dsp:cNvPr id="0" name=""/>
        <dsp:cNvSpPr/>
      </dsp:nvSpPr>
      <dsp:spPr>
        <a:xfrm>
          <a:off x="3528577" y="3038967"/>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Мобільні бригади допомоги</a:t>
          </a:r>
        </a:p>
      </dsp:txBody>
      <dsp:txXfrm>
        <a:off x="3546369" y="3056759"/>
        <a:ext cx="936360" cy="571881"/>
      </dsp:txXfrm>
    </dsp:sp>
    <dsp:sp modelId="{D79C8C0A-7454-44F7-8711-2D6E8FF997BC}">
      <dsp:nvSpPr>
        <dsp:cNvPr id="0" name=""/>
        <dsp:cNvSpPr/>
      </dsp:nvSpPr>
      <dsp:spPr>
        <a:xfrm>
          <a:off x="4804254" y="1641"/>
          <a:ext cx="1214930" cy="6074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Державні гарантії</a:t>
          </a:r>
        </a:p>
      </dsp:txBody>
      <dsp:txXfrm>
        <a:off x="4822046" y="19433"/>
        <a:ext cx="1179346" cy="571881"/>
      </dsp:txXfrm>
    </dsp:sp>
    <dsp:sp modelId="{B307C7E9-6FEB-4727-9E98-249FC1315262}">
      <dsp:nvSpPr>
        <dsp:cNvPr id="0" name=""/>
        <dsp:cNvSpPr/>
      </dsp:nvSpPr>
      <dsp:spPr>
        <a:xfrm>
          <a:off x="4925747" y="609107"/>
          <a:ext cx="121493" cy="455598"/>
        </a:xfrm>
        <a:custGeom>
          <a:avLst/>
          <a:gdLst/>
          <a:ahLst/>
          <a:cxnLst/>
          <a:rect l="0" t="0" r="0" b="0"/>
          <a:pathLst>
            <a:path>
              <a:moveTo>
                <a:pt x="0" y="0"/>
              </a:moveTo>
              <a:lnTo>
                <a:pt x="0" y="455598"/>
              </a:lnTo>
              <a:lnTo>
                <a:pt x="121493" y="4555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8306BD-4360-4837-ACE8-21BBC248A180}">
      <dsp:nvSpPr>
        <dsp:cNvPr id="0" name=""/>
        <dsp:cNvSpPr/>
      </dsp:nvSpPr>
      <dsp:spPr>
        <a:xfrm>
          <a:off x="5047240" y="760973"/>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Встановлення мінімальних стандартів</a:t>
          </a:r>
        </a:p>
      </dsp:txBody>
      <dsp:txXfrm>
        <a:off x="5065032" y="778765"/>
        <a:ext cx="936360" cy="571881"/>
      </dsp:txXfrm>
    </dsp:sp>
    <dsp:sp modelId="{2F32959B-67F5-4F4D-8929-B57E846576C9}">
      <dsp:nvSpPr>
        <dsp:cNvPr id="0" name=""/>
        <dsp:cNvSpPr/>
      </dsp:nvSpPr>
      <dsp:spPr>
        <a:xfrm>
          <a:off x="4925747" y="609107"/>
          <a:ext cx="121493" cy="1214930"/>
        </a:xfrm>
        <a:custGeom>
          <a:avLst/>
          <a:gdLst/>
          <a:ahLst/>
          <a:cxnLst/>
          <a:rect l="0" t="0" r="0" b="0"/>
          <a:pathLst>
            <a:path>
              <a:moveTo>
                <a:pt x="0" y="0"/>
              </a:moveTo>
              <a:lnTo>
                <a:pt x="0" y="1214930"/>
              </a:lnTo>
              <a:lnTo>
                <a:pt x="121493" y="1214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000952-BA33-4CAF-BC8C-B16EA2431F9A}">
      <dsp:nvSpPr>
        <dsp:cNvPr id="0" name=""/>
        <dsp:cNvSpPr/>
      </dsp:nvSpPr>
      <dsp:spPr>
        <a:xfrm>
          <a:off x="5047240" y="1520304"/>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Бюджетні асигнування</a:t>
          </a:r>
        </a:p>
      </dsp:txBody>
      <dsp:txXfrm>
        <a:off x="5065032" y="1538096"/>
        <a:ext cx="936360" cy="571881"/>
      </dsp:txXfrm>
    </dsp:sp>
    <dsp:sp modelId="{58CA738F-582D-4B89-896F-3E0BE51FFC7A}">
      <dsp:nvSpPr>
        <dsp:cNvPr id="0" name=""/>
        <dsp:cNvSpPr/>
      </dsp:nvSpPr>
      <dsp:spPr>
        <a:xfrm>
          <a:off x="4925747" y="609107"/>
          <a:ext cx="121493" cy="1974262"/>
        </a:xfrm>
        <a:custGeom>
          <a:avLst/>
          <a:gdLst/>
          <a:ahLst/>
          <a:cxnLst/>
          <a:rect l="0" t="0" r="0" b="0"/>
          <a:pathLst>
            <a:path>
              <a:moveTo>
                <a:pt x="0" y="0"/>
              </a:moveTo>
              <a:lnTo>
                <a:pt x="0" y="1974262"/>
              </a:lnTo>
              <a:lnTo>
                <a:pt x="121493" y="19742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1270FE-9924-4ED1-9E53-25BB08E23368}">
      <dsp:nvSpPr>
        <dsp:cNvPr id="0" name=""/>
        <dsp:cNvSpPr/>
      </dsp:nvSpPr>
      <dsp:spPr>
        <a:xfrm>
          <a:off x="5047240" y="2279636"/>
          <a:ext cx="971944" cy="60746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Нормативно-правова база</a:t>
          </a:r>
        </a:p>
      </dsp:txBody>
      <dsp:txXfrm>
        <a:off x="5065032" y="2297428"/>
        <a:ext cx="936360" cy="5718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5658CB-4BB9-4237-8D07-E9CB207BEC46}">
      <dsp:nvSpPr>
        <dsp:cNvPr id="0" name=""/>
        <dsp:cNvSpPr/>
      </dsp:nvSpPr>
      <dsp:spPr>
        <a:xfrm>
          <a:off x="269587" y="2219"/>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Забезпечення перехресного фінансування соціальних видатків за рахунок перевиконання планів адміністрування місцевих податків і митних зборів</a:t>
          </a:r>
        </a:p>
      </dsp:txBody>
      <dsp:txXfrm>
        <a:off x="269587" y="2219"/>
        <a:ext cx="1815603" cy="1250898"/>
      </dsp:txXfrm>
    </dsp:sp>
    <dsp:sp modelId="{DEC37768-4E08-44FB-B6D0-CB59A7406552}">
      <dsp:nvSpPr>
        <dsp:cNvPr id="0" name=""/>
        <dsp:cNvSpPr/>
      </dsp:nvSpPr>
      <dsp:spPr>
        <a:xfrm>
          <a:off x="2187823" y="2219"/>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Активізація роботи щодо створення та розвитку регіональних благодійних фондів цільового характеру </a:t>
          </a:r>
        </a:p>
      </dsp:txBody>
      <dsp:txXfrm>
        <a:off x="2187823" y="2219"/>
        <a:ext cx="1815603" cy="1250898"/>
      </dsp:txXfrm>
    </dsp:sp>
    <dsp:sp modelId="{5EC71EE0-0593-4939-B721-BF0392977D4E}">
      <dsp:nvSpPr>
        <dsp:cNvPr id="0" name=""/>
        <dsp:cNvSpPr/>
      </dsp:nvSpPr>
      <dsp:spPr>
        <a:xfrm>
          <a:off x="4106059" y="2219"/>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Розширення повноважень виконавчих комітетів територіальних громад у системі соціального захисту </a:t>
          </a:r>
        </a:p>
      </dsp:txBody>
      <dsp:txXfrm>
        <a:off x="4106059" y="2219"/>
        <a:ext cx="1815603" cy="1250898"/>
      </dsp:txXfrm>
    </dsp:sp>
    <dsp:sp modelId="{E9855868-3980-4480-B8DC-6821F8177348}">
      <dsp:nvSpPr>
        <dsp:cNvPr id="0" name=""/>
        <dsp:cNvSpPr/>
      </dsp:nvSpPr>
      <dsp:spPr>
        <a:xfrm>
          <a:off x="269587" y="1355750"/>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Формування незалежної системи громадського контролю за розподілом та використанням коштів регіонального бюджету на соціальні заходи </a:t>
          </a:r>
        </a:p>
      </dsp:txBody>
      <dsp:txXfrm>
        <a:off x="269587" y="1355750"/>
        <a:ext cx="1815603" cy="1250898"/>
      </dsp:txXfrm>
    </dsp:sp>
    <dsp:sp modelId="{BC7291A6-E2F3-4ABE-A007-F597388E8695}">
      <dsp:nvSpPr>
        <dsp:cNvPr id="0" name=""/>
        <dsp:cNvSpPr/>
      </dsp:nvSpPr>
      <dsp:spPr>
        <a:xfrm>
          <a:off x="2187823" y="1355750"/>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Відновлення практики закріплення за окремими потужними суб'єктами господарювання регіону окремих інтернатних закладів та закладів соціального захисту для дітей </a:t>
          </a:r>
        </a:p>
      </dsp:txBody>
      <dsp:txXfrm>
        <a:off x="2187823" y="1355750"/>
        <a:ext cx="1815603" cy="1250898"/>
      </dsp:txXfrm>
    </dsp:sp>
    <dsp:sp modelId="{8AC17E99-39CC-4537-9A44-59864AB5220D}">
      <dsp:nvSpPr>
        <dsp:cNvPr id="0" name=""/>
        <dsp:cNvSpPr/>
      </dsp:nvSpPr>
      <dsp:spPr>
        <a:xfrm>
          <a:off x="4106059" y="1355750"/>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Модернізація та матеріально-технічне оновлення територіальних центрів обслуговування соціально незахищених верств населення </a:t>
          </a:r>
        </a:p>
      </dsp:txBody>
      <dsp:txXfrm>
        <a:off x="4106059" y="1355750"/>
        <a:ext cx="1815603" cy="1250898"/>
      </dsp:txXfrm>
    </dsp:sp>
    <dsp:sp modelId="{BA00CFF8-AA8C-45BB-9053-8806AE082F07}">
      <dsp:nvSpPr>
        <dsp:cNvPr id="0" name=""/>
        <dsp:cNvSpPr/>
      </dsp:nvSpPr>
      <dsp:spPr>
        <a:xfrm>
          <a:off x="1228705" y="2709282"/>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Створення та підтримання діяльності інформаційних інтернет-ресурсів для консультативної підтримки населення </a:t>
          </a:r>
        </a:p>
      </dsp:txBody>
      <dsp:txXfrm>
        <a:off x="1228705" y="2709282"/>
        <a:ext cx="1815603" cy="1250898"/>
      </dsp:txXfrm>
    </dsp:sp>
    <dsp:sp modelId="{54DA1DC6-384E-44E1-98BA-4B547AA644A1}">
      <dsp:nvSpPr>
        <dsp:cNvPr id="0" name=""/>
        <dsp:cNvSpPr/>
      </dsp:nvSpPr>
      <dsp:spPr>
        <a:xfrm>
          <a:off x="3146941" y="2709282"/>
          <a:ext cx="1815603" cy="1250898"/>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Стимулювання розвитку волонтерського руху щодо реалізації програм соціальної реабілітації учасників бойових дій та ветеранів війни</a:t>
          </a:r>
        </a:p>
      </dsp:txBody>
      <dsp:txXfrm>
        <a:off x="3146941" y="2709282"/>
        <a:ext cx="1815603" cy="12508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38C92-469F-4EAF-87F7-EA209E64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87001</Words>
  <Characters>49591</Characters>
  <Application>Microsoft Office Word</Application>
  <DocSecurity>0</DocSecurity>
  <Lines>413</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Roman</cp:lastModifiedBy>
  <cp:revision>12</cp:revision>
  <dcterms:created xsi:type="dcterms:W3CDTF">2024-12-07T22:00:00Z</dcterms:created>
  <dcterms:modified xsi:type="dcterms:W3CDTF">2024-12-19T19:35:00Z</dcterms:modified>
</cp:coreProperties>
</file>